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94C0" w14:textId="77777777" w:rsidR="000651CC" w:rsidRPr="009B37D9" w:rsidRDefault="000651CC" w:rsidP="007031F0">
      <w:r w:rsidRPr="009B37D9">
        <w:object w:dxaOrig="2146" w:dyaOrig="1561" w14:anchorId="7076F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8" o:title=""/>
          </v:shape>
          <o:OLEObject Type="Embed" ProgID="Word.Picture.8" ShapeID="_x0000_i1025" DrawAspect="Content" ObjectID="_1808028819" r:id="rId9"/>
        </w:object>
      </w:r>
    </w:p>
    <w:p w14:paraId="4A4E3CED" w14:textId="1C77CB2C" w:rsidR="000651CC" w:rsidRPr="009B37D9" w:rsidRDefault="000651CC" w:rsidP="007031F0">
      <w:pPr>
        <w:pStyle w:val="ShortT"/>
        <w:spacing w:before="240"/>
      </w:pPr>
      <w:r w:rsidRPr="009B37D9">
        <w:t>Corporations Act 1989</w:t>
      </w:r>
    </w:p>
    <w:p w14:paraId="36842C43" w14:textId="129CAF96" w:rsidR="000651CC" w:rsidRPr="009B37D9" w:rsidRDefault="000651CC" w:rsidP="007031F0">
      <w:pPr>
        <w:pStyle w:val="CompiledActNo"/>
        <w:spacing w:before="240"/>
      </w:pPr>
      <w:r w:rsidRPr="009B37D9">
        <w:t>No. 109, 1989</w:t>
      </w:r>
    </w:p>
    <w:p w14:paraId="07A2C9DB" w14:textId="306D384E" w:rsidR="000651CC" w:rsidRPr="009B37D9" w:rsidRDefault="000651CC" w:rsidP="007031F0">
      <w:pPr>
        <w:spacing w:before="1000"/>
        <w:rPr>
          <w:rFonts w:cs="Arial"/>
          <w:b/>
          <w:sz w:val="32"/>
          <w:szCs w:val="32"/>
        </w:rPr>
      </w:pPr>
      <w:r w:rsidRPr="009B37D9">
        <w:rPr>
          <w:rFonts w:cs="Arial"/>
          <w:b/>
          <w:sz w:val="32"/>
          <w:szCs w:val="32"/>
        </w:rPr>
        <w:t xml:space="preserve">Compilation No. </w:t>
      </w:r>
      <w:r w:rsidRPr="009B37D9">
        <w:rPr>
          <w:rFonts w:cs="Arial"/>
          <w:b/>
          <w:sz w:val="32"/>
          <w:szCs w:val="32"/>
        </w:rPr>
        <w:fldChar w:fldCharType="begin"/>
      </w:r>
      <w:r w:rsidRPr="009B37D9">
        <w:rPr>
          <w:rFonts w:cs="Arial"/>
          <w:b/>
          <w:sz w:val="32"/>
          <w:szCs w:val="32"/>
        </w:rPr>
        <w:instrText xml:space="preserve"> DOCPROPERTY  CompilationNumber </w:instrText>
      </w:r>
      <w:r w:rsidRPr="009B37D9">
        <w:rPr>
          <w:rFonts w:cs="Arial"/>
          <w:b/>
          <w:sz w:val="32"/>
          <w:szCs w:val="32"/>
        </w:rPr>
        <w:fldChar w:fldCharType="separate"/>
      </w:r>
      <w:r w:rsidRPr="009B37D9">
        <w:rPr>
          <w:rFonts w:cs="Arial"/>
          <w:b/>
          <w:sz w:val="32"/>
          <w:szCs w:val="32"/>
        </w:rPr>
        <w:t>5</w:t>
      </w:r>
      <w:r w:rsidRPr="009B37D9">
        <w:rPr>
          <w:rFonts w:cs="Arial"/>
          <w:b/>
          <w:sz w:val="32"/>
          <w:szCs w:val="32"/>
        </w:rPr>
        <w:fldChar w:fldCharType="end"/>
      </w:r>
    </w:p>
    <w:p w14:paraId="0B267CED" w14:textId="74D5E57F" w:rsidR="000651CC" w:rsidRPr="009B37D9" w:rsidRDefault="000651CC" w:rsidP="00D97E4B">
      <w:pPr>
        <w:tabs>
          <w:tab w:val="left" w:pos="2551"/>
        </w:tabs>
        <w:spacing w:before="480"/>
        <w:rPr>
          <w:rFonts w:cs="Arial"/>
          <w:sz w:val="24"/>
        </w:rPr>
      </w:pPr>
      <w:r w:rsidRPr="009B37D9">
        <w:rPr>
          <w:rFonts w:cs="Arial"/>
          <w:b/>
          <w:sz w:val="24"/>
        </w:rPr>
        <w:t>Compilation date:</w:t>
      </w:r>
      <w:r w:rsidRPr="009B37D9">
        <w:rPr>
          <w:rFonts w:cs="Arial"/>
          <w:b/>
          <w:sz w:val="24"/>
        </w:rPr>
        <w:tab/>
      </w:r>
      <w:r w:rsidRPr="009B37D9">
        <w:rPr>
          <w:rFonts w:cs="Arial"/>
          <w:sz w:val="24"/>
        </w:rPr>
        <w:fldChar w:fldCharType="begin"/>
      </w:r>
      <w:r w:rsidRPr="009B37D9">
        <w:rPr>
          <w:rFonts w:cs="Arial"/>
          <w:sz w:val="24"/>
        </w:rPr>
        <w:instrText>DOCPROPERTY StartDate \@ "d MMMM yyyy" \* MERGEFORMAT</w:instrText>
      </w:r>
      <w:r w:rsidRPr="009B37D9">
        <w:rPr>
          <w:rFonts w:cs="Arial"/>
          <w:sz w:val="24"/>
        </w:rPr>
        <w:fldChar w:fldCharType="separate"/>
      </w:r>
      <w:r w:rsidRPr="009B37D9">
        <w:rPr>
          <w:rFonts w:cs="Arial"/>
          <w:bCs/>
          <w:sz w:val="24"/>
        </w:rPr>
        <w:t>1 August 1991</w:t>
      </w:r>
      <w:r w:rsidRPr="009B37D9">
        <w:rPr>
          <w:rFonts w:cs="Arial"/>
          <w:sz w:val="24"/>
        </w:rPr>
        <w:fldChar w:fldCharType="end"/>
      </w:r>
    </w:p>
    <w:p w14:paraId="5E934392" w14:textId="22D783C2" w:rsidR="000651CC" w:rsidRPr="009B37D9" w:rsidRDefault="000651CC" w:rsidP="000651CC">
      <w:pPr>
        <w:tabs>
          <w:tab w:val="left" w:pos="2551"/>
        </w:tabs>
        <w:spacing w:before="240" w:after="240"/>
        <w:ind w:left="2552" w:hanging="2552"/>
        <w:rPr>
          <w:rFonts w:cs="Arial"/>
          <w:sz w:val="24"/>
        </w:rPr>
      </w:pPr>
      <w:r w:rsidRPr="009B37D9">
        <w:rPr>
          <w:rFonts w:cs="Arial"/>
          <w:b/>
          <w:sz w:val="24"/>
        </w:rPr>
        <w:t>Includes amendments:</w:t>
      </w:r>
      <w:r w:rsidRPr="009B37D9">
        <w:rPr>
          <w:rFonts w:cs="Arial"/>
          <w:b/>
          <w:sz w:val="24"/>
        </w:rPr>
        <w:tab/>
      </w:r>
      <w:r w:rsidRPr="009B37D9">
        <w:rPr>
          <w:rFonts w:cs="Arial"/>
          <w:sz w:val="24"/>
        </w:rPr>
        <w:fldChar w:fldCharType="begin"/>
      </w:r>
      <w:r w:rsidRPr="009B37D9">
        <w:rPr>
          <w:rFonts w:cs="Arial"/>
          <w:sz w:val="24"/>
        </w:rPr>
        <w:instrText xml:space="preserve"> DOCPROPERTY IncludesUpTo </w:instrText>
      </w:r>
      <w:r w:rsidRPr="009B37D9">
        <w:rPr>
          <w:rFonts w:cs="Arial"/>
          <w:sz w:val="24"/>
        </w:rPr>
        <w:fldChar w:fldCharType="separate"/>
      </w:r>
      <w:r w:rsidRPr="009B37D9">
        <w:rPr>
          <w:rFonts w:cs="Arial"/>
          <w:sz w:val="24"/>
        </w:rPr>
        <w:t>Act No. 110, 1991</w:t>
      </w:r>
      <w:r w:rsidRPr="009B37D9">
        <w:rPr>
          <w:rFonts w:cs="Arial"/>
          <w:sz w:val="24"/>
        </w:rPr>
        <w:fldChar w:fldCharType="end"/>
      </w:r>
    </w:p>
    <w:p w14:paraId="41FA2126" w14:textId="77777777" w:rsidR="000651CC" w:rsidRPr="009B37D9" w:rsidRDefault="000651CC" w:rsidP="000651CC">
      <w:pPr>
        <w:spacing w:before="120"/>
        <w:rPr>
          <w:rFonts w:cs="Times New Roman"/>
          <w:sz w:val="24"/>
        </w:rPr>
      </w:pPr>
      <w:r w:rsidRPr="009B37D9">
        <w:rPr>
          <w:rFonts w:cs="Times New Roman"/>
          <w:sz w:val="24"/>
        </w:rPr>
        <w:t>This compilation is in 5 volumes</w:t>
      </w:r>
    </w:p>
    <w:p w14:paraId="33D67B75" w14:textId="10D1EB6E" w:rsidR="000651CC" w:rsidRPr="009B37D9" w:rsidRDefault="000651CC" w:rsidP="000651CC">
      <w:pPr>
        <w:tabs>
          <w:tab w:val="left" w:pos="1440"/>
        </w:tabs>
        <w:spacing w:before="240"/>
        <w:rPr>
          <w:rFonts w:cs="Times New Roman"/>
          <w:sz w:val="24"/>
        </w:rPr>
      </w:pPr>
      <w:r w:rsidRPr="009B37D9">
        <w:rPr>
          <w:rFonts w:cs="Times New Roman"/>
          <w:sz w:val="24"/>
        </w:rPr>
        <w:t>Volume 1:</w:t>
      </w:r>
      <w:r w:rsidRPr="009B37D9">
        <w:rPr>
          <w:rFonts w:cs="Times New Roman"/>
          <w:sz w:val="24"/>
        </w:rPr>
        <w:tab/>
        <w:t>sections 1</w:t>
      </w:r>
      <w:r w:rsidR="009B37D9">
        <w:rPr>
          <w:rFonts w:cs="Times New Roman"/>
          <w:sz w:val="24"/>
        </w:rPr>
        <w:noBreakHyphen/>
      </w:r>
      <w:r w:rsidRPr="009B37D9">
        <w:rPr>
          <w:rFonts w:cs="Times New Roman"/>
          <w:sz w:val="24"/>
        </w:rPr>
        <w:t>82, Corporations Law sections 1</w:t>
      </w:r>
      <w:r w:rsidR="009B37D9">
        <w:rPr>
          <w:rFonts w:cs="Times New Roman"/>
          <w:sz w:val="24"/>
        </w:rPr>
        <w:noBreakHyphen/>
      </w:r>
      <w:r w:rsidRPr="009B37D9">
        <w:rPr>
          <w:rFonts w:cs="Times New Roman"/>
          <w:sz w:val="24"/>
        </w:rPr>
        <w:t>111H</w:t>
      </w:r>
    </w:p>
    <w:p w14:paraId="464B0A60" w14:textId="511B8CAA" w:rsidR="000651CC" w:rsidRPr="009B37D9" w:rsidRDefault="000651CC" w:rsidP="000651CC">
      <w:pPr>
        <w:tabs>
          <w:tab w:val="left" w:pos="1440"/>
        </w:tabs>
        <w:rPr>
          <w:rFonts w:cs="Times New Roman"/>
          <w:sz w:val="24"/>
        </w:rPr>
      </w:pPr>
      <w:r w:rsidRPr="009B37D9">
        <w:rPr>
          <w:rFonts w:cs="Times New Roman"/>
          <w:sz w:val="24"/>
        </w:rPr>
        <w:t>Volume 2:</w:t>
      </w:r>
      <w:r w:rsidRPr="009B37D9">
        <w:rPr>
          <w:rFonts w:cs="Times New Roman"/>
          <w:sz w:val="24"/>
        </w:rPr>
        <w:tab/>
        <w:t>section 82, Corporations Law sections 112</w:t>
      </w:r>
      <w:r w:rsidR="009B37D9">
        <w:rPr>
          <w:rFonts w:cs="Times New Roman"/>
          <w:sz w:val="24"/>
        </w:rPr>
        <w:noBreakHyphen/>
      </w:r>
      <w:r w:rsidRPr="009B37D9">
        <w:rPr>
          <w:rFonts w:cs="Times New Roman"/>
          <w:sz w:val="24"/>
        </w:rPr>
        <w:t>458</w:t>
      </w:r>
    </w:p>
    <w:p w14:paraId="47D9DAAB" w14:textId="2352FBC1" w:rsidR="000651CC" w:rsidRPr="009B37D9" w:rsidRDefault="000651CC" w:rsidP="000651CC">
      <w:pPr>
        <w:tabs>
          <w:tab w:val="left" w:pos="1440"/>
        </w:tabs>
        <w:rPr>
          <w:rFonts w:cs="Times New Roman"/>
          <w:sz w:val="24"/>
        </w:rPr>
      </w:pPr>
      <w:r w:rsidRPr="009B37D9">
        <w:rPr>
          <w:rFonts w:cs="Times New Roman"/>
          <w:sz w:val="24"/>
        </w:rPr>
        <w:t>Volume 3:</w:t>
      </w:r>
      <w:r w:rsidRPr="009B37D9">
        <w:rPr>
          <w:rFonts w:cs="Times New Roman"/>
          <w:sz w:val="24"/>
        </w:rPr>
        <w:tab/>
        <w:t>section 82, Corporations Law sections 460</w:t>
      </w:r>
      <w:r w:rsidR="009B37D9">
        <w:rPr>
          <w:rFonts w:cs="Times New Roman"/>
          <w:sz w:val="24"/>
        </w:rPr>
        <w:noBreakHyphen/>
      </w:r>
      <w:r w:rsidRPr="009B37D9">
        <w:rPr>
          <w:rFonts w:cs="Times New Roman"/>
          <w:sz w:val="24"/>
        </w:rPr>
        <w:t>864</w:t>
      </w:r>
    </w:p>
    <w:p w14:paraId="0BA6AB24" w14:textId="6D0734DE" w:rsidR="000651CC" w:rsidRPr="009B37D9" w:rsidRDefault="000651CC" w:rsidP="000651CC">
      <w:pPr>
        <w:tabs>
          <w:tab w:val="left" w:pos="1440"/>
        </w:tabs>
        <w:rPr>
          <w:rFonts w:cs="Times New Roman"/>
          <w:sz w:val="24"/>
        </w:rPr>
      </w:pPr>
      <w:r w:rsidRPr="009B37D9">
        <w:rPr>
          <w:rFonts w:cs="Times New Roman"/>
          <w:sz w:val="24"/>
        </w:rPr>
        <w:t>Volume 4:</w:t>
      </w:r>
      <w:r w:rsidRPr="009B37D9">
        <w:rPr>
          <w:rFonts w:cs="Times New Roman"/>
          <w:sz w:val="24"/>
        </w:rPr>
        <w:tab/>
        <w:t>section 82, Corporations Law sections 865</w:t>
      </w:r>
      <w:r w:rsidR="009B37D9">
        <w:rPr>
          <w:rFonts w:cs="Times New Roman"/>
          <w:sz w:val="24"/>
        </w:rPr>
        <w:noBreakHyphen/>
      </w:r>
      <w:r w:rsidRPr="009B37D9">
        <w:rPr>
          <w:rFonts w:cs="Times New Roman"/>
          <w:sz w:val="24"/>
        </w:rPr>
        <w:t>1273</w:t>
      </w:r>
    </w:p>
    <w:p w14:paraId="14002F77" w14:textId="0F2BDB73" w:rsidR="000651CC" w:rsidRPr="009B37D9" w:rsidRDefault="000651CC" w:rsidP="000651CC">
      <w:pPr>
        <w:tabs>
          <w:tab w:val="left" w:pos="1440"/>
        </w:tabs>
        <w:rPr>
          <w:rFonts w:cs="Times New Roman"/>
          <w:b/>
          <w:sz w:val="24"/>
        </w:rPr>
      </w:pPr>
      <w:r w:rsidRPr="009B37D9">
        <w:rPr>
          <w:rFonts w:cs="Times New Roman"/>
          <w:b/>
          <w:sz w:val="24"/>
        </w:rPr>
        <w:t>Volume 5:</w:t>
      </w:r>
      <w:r w:rsidRPr="009B37D9">
        <w:rPr>
          <w:rFonts w:cs="Times New Roman"/>
          <w:b/>
          <w:sz w:val="24"/>
        </w:rPr>
        <w:tab/>
        <w:t>section 82, Corporations Law sections 1274</w:t>
      </w:r>
      <w:r w:rsidR="009B37D9">
        <w:rPr>
          <w:rFonts w:cs="Times New Roman"/>
          <w:b/>
          <w:sz w:val="24"/>
        </w:rPr>
        <w:noBreakHyphen/>
      </w:r>
      <w:r w:rsidRPr="009B37D9">
        <w:rPr>
          <w:rFonts w:cs="Times New Roman"/>
          <w:b/>
          <w:sz w:val="24"/>
        </w:rPr>
        <w:t>1364,</w:t>
      </w:r>
    </w:p>
    <w:p w14:paraId="6629A239" w14:textId="14C23E78" w:rsidR="000651CC" w:rsidRPr="009B37D9" w:rsidRDefault="000651CC" w:rsidP="000651CC">
      <w:pPr>
        <w:tabs>
          <w:tab w:val="left" w:pos="1440"/>
        </w:tabs>
        <w:rPr>
          <w:rFonts w:cs="Times New Roman"/>
          <w:b/>
          <w:sz w:val="24"/>
        </w:rPr>
      </w:pPr>
      <w:r w:rsidRPr="009B37D9">
        <w:rPr>
          <w:rFonts w:cs="Times New Roman"/>
          <w:b/>
          <w:sz w:val="24"/>
        </w:rPr>
        <w:tab/>
        <w:t>Schedules 1</w:t>
      </w:r>
      <w:r w:rsidR="009B37D9">
        <w:rPr>
          <w:rFonts w:cs="Times New Roman"/>
          <w:b/>
          <w:sz w:val="24"/>
        </w:rPr>
        <w:noBreakHyphen/>
      </w:r>
      <w:r w:rsidRPr="009B37D9">
        <w:rPr>
          <w:rFonts w:cs="Times New Roman"/>
          <w:b/>
          <w:sz w:val="24"/>
        </w:rPr>
        <w:t>3, Endnotes</w:t>
      </w:r>
    </w:p>
    <w:p w14:paraId="6641552C" w14:textId="77777777" w:rsidR="000651CC" w:rsidRPr="009B37D9" w:rsidRDefault="000651CC" w:rsidP="000651CC">
      <w:pPr>
        <w:spacing w:before="120" w:after="240"/>
        <w:rPr>
          <w:rFonts w:cs="Times New Roman"/>
          <w:sz w:val="24"/>
        </w:rPr>
      </w:pPr>
      <w:r w:rsidRPr="009B37D9">
        <w:rPr>
          <w:rFonts w:cs="Times New Roman"/>
          <w:sz w:val="24"/>
        </w:rPr>
        <w:t>Each volume has its own contents</w:t>
      </w:r>
    </w:p>
    <w:p w14:paraId="736D6B79" w14:textId="77777777" w:rsidR="000651CC" w:rsidRPr="009B37D9" w:rsidRDefault="000651CC" w:rsidP="000651CC">
      <w:pPr>
        <w:spacing w:after="240"/>
        <w:rPr>
          <w:rFonts w:cs="Times New Roman"/>
          <w:b/>
          <w:szCs w:val="22"/>
        </w:rPr>
      </w:pPr>
      <w:r w:rsidRPr="009B37D9">
        <w:rPr>
          <w:rFonts w:cs="Times New Roman"/>
          <w:b/>
          <w:szCs w:val="22"/>
        </w:rPr>
        <w:t xml:space="preserve">Section 82 of the </w:t>
      </w:r>
      <w:r w:rsidRPr="009B37D9">
        <w:rPr>
          <w:rFonts w:cs="Times New Roman"/>
          <w:b/>
          <w:i/>
          <w:szCs w:val="22"/>
        </w:rPr>
        <w:t>Corporations Act 1989</w:t>
      </w:r>
      <w:r w:rsidRPr="009B37D9">
        <w:rPr>
          <w:rFonts w:cs="Times New Roman"/>
          <w:b/>
          <w:szCs w:val="22"/>
        </w:rPr>
        <w:t xml:space="preserve"> includes the Corporations Law. The Corporations Law appears in this compilation as part of the Act.</w:t>
      </w:r>
    </w:p>
    <w:p w14:paraId="47C0EFC7" w14:textId="73B884E2" w:rsidR="000651CC" w:rsidRPr="009B37D9" w:rsidRDefault="000651CC" w:rsidP="000651CC">
      <w:pPr>
        <w:spacing w:after="240"/>
        <w:rPr>
          <w:rFonts w:cs="Times New Roman"/>
          <w:b/>
          <w:szCs w:val="22"/>
        </w:rPr>
      </w:pPr>
      <w:bookmarkStart w:id="0" w:name="_Hlk166128115"/>
      <w:r w:rsidRPr="009B37D9">
        <w:rPr>
          <w:rFonts w:cs="Times New Roman"/>
          <w:b/>
          <w:szCs w:val="22"/>
        </w:rPr>
        <w:t>This compilation was rectified to take into account retrospective amendment</w:t>
      </w:r>
      <w:r w:rsidR="00503B80">
        <w:rPr>
          <w:rFonts w:cs="Times New Roman"/>
          <w:b/>
          <w:szCs w:val="22"/>
        </w:rPr>
        <w:t>s</w:t>
      </w:r>
      <w:r w:rsidRPr="009B37D9">
        <w:rPr>
          <w:rFonts w:cs="Times New Roman"/>
          <w:b/>
          <w:szCs w:val="22"/>
        </w:rPr>
        <w:t xml:space="preserve"> made by Act No. 43, 1996. The original compilation is available in the replacement history on the Federal Register of Legislation.</w:t>
      </w:r>
      <w:bookmarkEnd w:id="0"/>
    </w:p>
    <w:p w14:paraId="625F1576" w14:textId="77777777" w:rsidR="000651CC" w:rsidRPr="009B37D9" w:rsidRDefault="000651CC" w:rsidP="007031F0">
      <w:pPr>
        <w:pageBreakBefore/>
        <w:rPr>
          <w:rFonts w:cs="Arial"/>
          <w:b/>
          <w:sz w:val="32"/>
          <w:szCs w:val="32"/>
        </w:rPr>
      </w:pPr>
      <w:r w:rsidRPr="009B37D9">
        <w:rPr>
          <w:rFonts w:cs="Arial"/>
          <w:b/>
          <w:sz w:val="32"/>
          <w:szCs w:val="32"/>
        </w:rPr>
        <w:lastRenderedPageBreak/>
        <w:t>About this compilation</w:t>
      </w:r>
    </w:p>
    <w:p w14:paraId="1CB69B75" w14:textId="02636CE7" w:rsidR="000651CC" w:rsidRPr="009B37D9" w:rsidRDefault="000651CC" w:rsidP="007031F0">
      <w:pPr>
        <w:spacing w:before="120" w:after="120"/>
        <w:rPr>
          <w:rFonts w:cs="Arial"/>
          <w:szCs w:val="22"/>
        </w:rPr>
      </w:pPr>
      <w:r w:rsidRPr="009B37D9">
        <w:rPr>
          <w:rFonts w:cs="Arial"/>
          <w:szCs w:val="22"/>
        </w:rPr>
        <w:t xml:space="preserve">This is a compilation of the </w:t>
      </w:r>
      <w:r w:rsidRPr="009B37D9">
        <w:rPr>
          <w:rFonts w:cs="Arial"/>
          <w:i/>
          <w:szCs w:val="22"/>
        </w:rPr>
        <w:fldChar w:fldCharType="begin"/>
      </w:r>
      <w:r w:rsidRPr="009B37D9">
        <w:rPr>
          <w:rFonts w:cs="Arial"/>
          <w:i/>
          <w:szCs w:val="22"/>
        </w:rPr>
        <w:instrText xml:space="preserve"> STYLEREF  ShortT </w:instrText>
      </w:r>
      <w:r w:rsidRPr="009B37D9">
        <w:rPr>
          <w:rFonts w:cs="Arial"/>
          <w:i/>
          <w:szCs w:val="22"/>
        </w:rPr>
        <w:fldChar w:fldCharType="separate"/>
      </w:r>
      <w:r w:rsidRPr="009B37D9">
        <w:rPr>
          <w:rFonts w:cs="Arial"/>
          <w:i/>
          <w:noProof/>
          <w:szCs w:val="22"/>
        </w:rPr>
        <w:t>Corporations Act 1989</w:t>
      </w:r>
      <w:r w:rsidRPr="009B37D9">
        <w:rPr>
          <w:rFonts w:cs="Arial"/>
          <w:i/>
          <w:szCs w:val="22"/>
        </w:rPr>
        <w:fldChar w:fldCharType="end"/>
      </w:r>
      <w:r w:rsidRPr="009B37D9">
        <w:rPr>
          <w:rFonts w:cs="Arial"/>
          <w:szCs w:val="22"/>
        </w:rPr>
        <w:t xml:space="preserve"> that shows the text of the law as amended and in force on </w:t>
      </w:r>
      <w:r w:rsidRPr="009B37D9">
        <w:rPr>
          <w:rFonts w:cs="Arial"/>
          <w:szCs w:val="22"/>
        </w:rPr>
        <w:fldChar w:fldCharType="begin"/>
      </w:r>
      <w:r w:rsidRPr="009B37D9">
        <w:rPr>
          <w:rFonts w:cs="Arial"/>
          <w:szCs w:val="22"/>
        </w:rPr>
        <w:instrText>DOCPROPERTY StartDate \@ "d MMMM yyyy" \* MERGEFORMAT</w:instrText>
      </w:r>
      <w:r w:rsidRPr="009B37D9">
        <w:rPr>
          <w:rFonts w:cs="Arial"/>
          <w:szCs w:val="3276"/>
        </w:rPr>
        <w:fldChar w:fldCharType="separate"/>
      </w:r>
      <w:r w:rsidRPr="009B37D9">
        <w:rPr>
          <w:rFonts w:cs="Arial"/>
          <w:szCs w:val="22"/>
        </w:rPr>
        <w:t>1 August 1991</w:t>
      </w:r>
      <w:r w:rsidRPr="009B37D9">
        <w:rPr>
          <w:rFonts w:cs="Arial"/>
          <w:szCs w:val="22"/>
        </w:rPr>
        <w:fldChar w:fldCharType="end"/>
      </w:r>
      <w:r w:rsidRPr="009B37D9">
        <w:rPr>
          <w:rFonts w:cs="Arial"/>
          <w:szCs w:val="22"/>
        </w:rPr>
        <w:t xml:space="preserve"> (the </w:t>
      </w:r>
      <w:r w:rsidRPr="009B37D9">
        <w:rPr>
          <w:rFonts w:cs="Arial"/>
          <w:b/>
          <w:i/>
          <w:szCs w:val="22"/>
        </w:rPr>
        <w:t>compilation date</w:t>
      </w:r>
      <w:r w:rsidRPr="009B37D9">
        <w:rPr>
          <w:rFonts w:cs="Arial"/>
          <w:szCs w:val="22"/>
        </w:rPr>
        <w:t>).</w:t>
      </w:r>
    </w:p>
    <w:p w14:paraId="24768B48" w14:textId="77777777" w:rsidR="000651CC" w:rsidRPr="009B37D9" w:rsidRDefault="000651CC" w:rsidP="007031F0">
      <w:pPr>
        <w:spacing w:after="120"/>
        <w:rPr>
          <w:rFonts w:cs="Arial"/>
          <w:szCs w:val="22"/>
        </w:rPr>
      </w:pPr>
      <w:r w:rsidRPr="009B37D9">
        <w:rPr>
          <w:rFonts w:cs="Arial"/>
          <w:szCs w:val="22"/>
        </w:rPr>
        <w:t xml:space="preserve">The notes at the end of this compilation (the </w:t>
      </w:r>
      <w:r w:rsidRPr="009B37D9">
        <w:rPr>
          <w:rFonts w:cs="Arial"/>
          <w:b/>
          <w:i/>
          <w:szCs w:val="22"/>
        </w:rPr>
        <w:t>endnotes</w:t>
      </w:r>
      <w:r w:rsidRPr="009B37D9">
        <w:rPr>
          <w:rFonts w:cs="Arial"/>
          <w:szCs w:val="22"/>
        </w:rPr>
        <w:t>) include information about amending laws and the amendment history of provisions of the compiled law.</w:t>
      </w:r>
    </w:p>
    <w:p w14:paraId="5555AB1F" w14:textId="77777777" w:rsidR="000651CC" w:rsidRPr="009B37D9" w:rsidRDefault="000651CC" w:rsidP="000651CC">
      <w:pPr>
        <w:tabs>
          <w:tab w:val="left" w:pos="5640"/>
        </w:tabs>
        <w:spacing w:before="60" w:after="60"/>
        <w:rPr>
          <w:rFonts w:cs="Arial"/>
          <w:b/>
        </w:rPr>
      </w:pPr>
      <w:bookmarkStart w:id="1" w:name="_Hlk166740827"/>
      <w:bookmarkStart w:id="2" w:name="_Hlk189117117"/>
      <w:r w:rsidRPr="009B37D9">
        <w:rPr>
          <w:rFonts w:cs="Arial"/>
          <w:b/>
        </w:rPr>
        <w:t>Uncommenced amendments</w:t>
      </w:r>
    </w:p>
    <w:p w14:paraId="5292B687" w14:textId="77777777" w:rsidR="000651CC" w:rsidRPr="009B37D9" w:rsidRDefault="000651CC" w:rsidP="000651CC">
      <w:pPr>
        <w:spacing w:after="120"/>
        <w:rPr>
          <w:rFonts w:cs="Arial"/>
        </w:rPr>
      </w:pPr>
      <w:r w:rsidRPr="009B37D9">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17132F5" w14:textId="77777777" w:rsidR="000651CC" w:rsidRPr="009B37D9" w:rsidRDefault="000651CC" w:rsidP="000651CC">
      <w:pPr>
        <w:spacing w:before="60" w:after="60"/>
        <w:rPr>
          <w:rFonts w:cs="Arial"/>
          <w:b/>
        </w:rPr>
      </w:pPr>
      <w:r w:rsidRPr="009B37D9">
        <w:rPr>
          <w:rFonts w:cs="Arial"/>
          <w:b/>
        </w:rPr>
        <w:t>Application, saving and transitional provisions for provisions and amendments</w:t>
      </w:r>
    </w:p>
    <w:p w14:paraId="4EBCB9A5" w14:textId="77777777" w:rsidR="000651CC" w:rsidRPr="009B37D9" w:rsidRDefault="000651CC" w:rsidP="000651CC">
      <w:pPr>
        <w:spacing w:after="120"/>
        <w:rPr>
          <w:rFonts w:cs="Arial"/>
        </w:rPr>
      </w:pPr>
      <w:r w:rsidRPr="009B37D9">
        <w:rPr>
          <w:rFonts w:cs="Arial"/>
        </w:rPr>
        <w:t>If the operation of a provision or amendment of the compiled law is affected by an application, saving or transitional provision that is not included in this compilation, details are included in the endnotes.</w:t>
      </w:r>
    </w:p>
    <w:p w14:paraId="392AC436" w14:textId="77777777" w:rsidR="000651CC" w:rsidRPr="009B37D9" w:rsidRDefault="000651CC" w:rsidP="000651CC">
      <w:pPr>
        <w:spacing w:after="60"/>
        <w:rPr>
          <w:rFonts w:cs="Arial"/>
          <w:b/>
        </w:rPr>
      </w:pPr>
      <w:r w:rsidRPr="009B37D9">
        <w:rPr>
          <w:rFonts w:cs="Arial"/>
          <w:b/>
        </w:rPr>
        <w:t>Editorial changes</w:t>
      </w:r>
    </w:p>
    <w:p w14:paraId="38B61A38" w14:textId="77777777" w:rsidR="000651CC" w:rsidRPr="009B37D9" w:rsidRDefault="000651CC" w:rsidP="000651CC">
      <w:pPr>
        <w:spacing w:after="120"/>
        <w:rPr>
          <w:rFonts w:cs="Arial"/>
        </w:rPr>
      </w:pPr>
      <w:r w:rsidRPr="009B37D9">
        <w:rPr>
          <w:rFonts w:cs="Arial"/>
        </w:rPr>
        <w:t>For more information about any editorial changes made in this compilation, see the endnotes.</w:t>
      </w:r>
    </w:p>
    <w:p w14:paraId="3D189E93" w14:textId="77777777" w:rsidR="000651CC" w:rsidRPr="009B37D9" w:rsidRDefault="000651CC" w:rsidP="000651CC">
      <w:pPr>
        <w:spacing w:after="60"/>
        <w:rPr>
          <w:rFonts w:cs="Arial"/>
          <w:b/>
        </w:rPr>
      </w:pPr>
      <w:r w:rsidRPr="009B37D9">
        <w:rPr>
          <w:rFonts w:cs="Arial"/>
          <w:b/>
        </w:rPr>
        <w:t>Presentational changes</w:t>
      </w:r>
    </w:p>
    <w:p w14:paraId="74884B22" w14:textId="77777777" w:rsidR="000651CC" w:rsidRPr="009B37D9" w:rsidRDefault="000651CC" w:rsidP="000651CC">
      <w:pPr>
        <w:spacing w:after="120"/>
        <w:rPr>
          <w:rFonts w:cs="Arial"/>
        </w:rPr>
      </w:pPr>
      <w:r w:rsidRPr="009B37D9">
        <w:rPr>
          <w:rFonts w:cs="Arial"/>
        </w:rPr>
        <w:t xml:space="preserve">The </w:t>
      </w:r>
      <w:r w:rsidRPr="009B37D9">
        <w:rPr>
          <w:rFonts w:cs="Arial"/>
          <w:i/>
        </w:rPr>
        <w:t>Legislation Act 2003</w:t>
      </w:r>
      <w:r w:rsidRPr="009B37D9">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2BB76079" w14:textId="77777777" w:rsidR="000651CC" w:rsidRPr="009B37D9" w:rsidRDefault="000651CC" w:rsidP="000651CC">
      <w:pPr>
        <w:spacing w:before="60" w:after="60"/>
        <w:rPr>
          <w:rFonts w:cs="Arial"/>
          <w:b/>
        </w:rPr>
      </w:pPr>
      <w:r w:rsidRPr="009B37D9">
        <w:rPr>
          <w:rFonts w:cs="Arial"/>
          <w:b/>
        </w:rPr>
        <w:t>Modifications</w:t>
      </w:r>
    </w:p>
    <w:p w14:paraId="34FCC505" w14:textId="77777777" w:rsidR="000651CC" w:rsidRPr="009B37D9" w:rsidRDefault="000651CC" w:rsidP="000651CC">
      <w:pPr>
        <w:spacing w:after="120"/>
        <w:rPr>
          <w:rFonts w:cs="Arial"/>
        </w:rPr>
      </w:pPr>
      <w:r w:rsidRPr="009B37D9">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01F1A18" w14:textId="7D013C78" w:rsidR="000651CC" w:rsidRPr="009B37D9" w:rsidRDefault="000651CC" w:rsidP="000651CC">
      <w:pPr>
        <w:spacing w:before="60" w:after="60"/>
        <w:rPr>
          <w:rFonts w:cs="Arial"/>
          <w:b/>
        </w:rPr>
      </w:pPr>
      <w:r w:rsidRPr="009B37D9">
        <w:rPr>
          <w:rFonts w:cs="Arial"/>
          <w:b/>
        </w:rPr>
        <w:t>Self</w:t>
      </w:r>
      <w:r w:rsidR="009B37D9">
        <w:rPr>
          <w:rFonts w:cs="Arial"/>
          <w:b/>
        </w:rPr>
        <w:noBreakHyphen/>
      </w:r>
      <w:r w:rsidRPr="009B37D9">
        <w:rPr>
          <w:rFonts w:cs="Arial"/>
          <w:b/>
        </w:rPr>
        <w:t>repealing provisions</w:t>
      </w:r>
    </w:p>
    <w:p w14:paraId="2438FD49" w14:textId="77777777" w:rsidR="000651CC" w:rsidRPr="009B37D9" w:rsidRDefault="000651CC" w:rsidP="000651CC">
      <w:pPr>
        <w:rPr>
          <w:rFonts w:cs="Arial"/>
        </w:rPr>
      </w:pPr>
      <w:r w:rsidRPr="009B37D9">
        <w:rPr>
          <w:rFonts w:cs="Arial"/>
        </w:rPr>
        <w:t>If a provision of the compiled law has been repealed in accordance with a provision of the law, details are included in the endnotes.</w:t>
      </w:r>
      <w:bookmarkEnd w:id="1"/>
    </w:p>
    <w:bookmarkEnd w:id="2"/>
    <w:p w14:paraId="65D8B46E" w14:textId="77777777" w:rsidR="000651CC" w:rsidRPr="009B37D9" w:rsidRDefault="000651CC" w:rsidP="007031F0">
      <w:pPr>
        <w:pStyle w:val="Header"/>
        <w:tabs>
          <w:tab w:val="clear" w:pos="4150"/>
          <w:tab w:val="clear" w:pos="8307"/>
        </w:tabs>
      </w:pPr>
      <w:r w:rsidRPr="009B37D9">
        <w:rPr>
          <w:rStyle w:val="CharChapNo"/>
        </w:rPr>
        <w:t xml:space="preserve"> </w:t>
      </w:r>
      <w:r w:rsidRPr="009B37D9">
        <w:rPr>
          <w:rStyle w:val="CharChapText"/>
        </w:rPr>
        <w:t xml:space="preserve"> </w:t>
      </w:r>
    </w:p>
    <w:p w14:paraId="458ED97F" w14:textId="77777777" w:rsidR="000651CC" w:rsidRPr="009B37D9" w:rsidRDefault="000651CC" w:rsidP="007031F0">
      <w:pPr>
        <w:pStyle w:val="Header"/>
        <w:tabs>
          <w:tab w:val="clear" w:pos="4150"/>
          <w:tab w:val="clear" w:pos="8307"/>
        </w:tabs>
      </w:pPr>
      <w:r w:rsidRPr="009B37D9">
        <w:rPr>
          <w:rStyle w:val="CharPartNo"/>
        </w:rPr>
        <w:t xml:space="preserve"> </w:t>
      </w:r>
      <w:r w:rsidRPr="009B37D9">
        <w:rPr>
          <w:rStyle w:val="CharPartText"/>
        </w:rPr>
        <w:t xml:space="preserve"> </w:t>
      </w:r>
    </w:p>
    <w:p w14:paraId="143AA871" w14:textId="77777777" w:rsidR="000651CC" w:rsidRPr="009B37D9" w:rsidRDefault="000651CC" w:rsidP="007031F0">
      <w:pPr>
        <w:pStyle w:val="Header"/>
        <w:tabs>
          <w:tab w:val="clear" w:pos="4150"/>
          <w:tab w:val="clear" w:pos="8307"/>
        </w:tabs>
      </w:pPr>
      <w:r w:rsidRPr="009B37D9">
        <w:rPr>
          <w:rStyle w:val="CharDivNo"/>
        </w:rPr>
        <w:t xml:space="preserve"> </w:t>
      </w:r>
      <w:r w:rsidRPr="009B37D9">
        <w:rPr>
          <w:rStyle w:val="CharDivText"/>
        </w:rPr>
        <w:t xml:space="preserve"> </w:t>
      </w:r>
    </w:p>
    <w:p w14:paraId="295CBF95" w14:textId="77777777" w:rsidR="000651CC" w:rsidRPr="009B37D9" w:rsidRDefault="000651CC" w:rsidP="007031F0">
      <w:pPr>
        <w:sectPr w:rsidR="000651CC" w:rsidRPr="009B37D9" w:rsidSect="00D8083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BD21CC0" w14:textId="77777777" w:rsidR="00715914" w:rsidRPr="009B37D9" w:rsidRDefault="00715914" w:rsidP="00F50D95">
      <w:pPr>
        <w:outlineLvl w:val="0"/>
        <w:rPr>
          <w:sz w:val="36"/>
        </w:rPr>
      </w:pPr>
      <w:r w:rsidRPr="009B37D9">
        <w:rPr>
          <w:sz w:val="36"/>
        </w:rPr>
        <w:lastRenderedPageBreak/>
        <w:t>Contents</w:t>
      </w:r>
    </w:p>
    <w:p w14:paraId="08DBA426" w14:textId="3B05B162" w:rsidR="00545740" w:rsidRDefault="00A735C0">
      <w:pPr>
        <w:pStyle w:val="TOC1"/>
        <w:rPr>
          <w:rFonts w:asciiTheme="minorHAnsi" w:eastAsiaTheme="minorEastAsia" w:hAnsiTheme="minorHAnsi" w:cstheme="minorBidi"/>
          <w:b w:val="0"/>
          <w:noProof/>
          <w:kern w:val="2"/>
          <w:sz w:val="24"/>
          <w:szCs w:val="24"/>
          <w14:ligatures w14:val="standardContextual"/>
        </w:rPr>
      </w:pPr>
      <w:r w:rsidRPr="009B37D9">
        <w:fldChar w:fldCharType="begin"/>
      </w:r>
      <w:r w:rsidRPr="009B37D9">
        <w:instrText xml:space="preserve"> TOC \o "1-9" </w:instrText>
      </w:r>
      <w:r w:rsidRPr="009B37D9">
        <w:fldChar w:fldCharType="separate"/>
      </w:r>
      <w:r w:rsidR="00545740">
        <w:rPr>
          <w:noProof/>
        </w:rPr>
        <w:t>Chapter 9—Miscellaneous</w:t>
      </w:r>
      <w:r w:rsidR="00545740" w:rsidRPr="00545740">
        <w:rPr>
          <w:b w:val="0"/>
          <w:noProof/>
          <w:sz w:val="18"/>
        </w:rPr>
        <w:tab/>
      </w:r>
      <w:r w:rsidR="00545740" w:rsidRPr="00545740">
        <w:rPr>
          <w:b w:val="0"/>
          <w:noProof/>
          <w:sz w:val="18"/>
        </w:rPr>
        <w:fldChar w:fldCharType="begin"/>
      </w:r>
      <w:r w:rsidR="00545740" w:rsidRPr="00545740">
        <w:rPr>
          <w:b w:val="0"/>
          <w:noProof/>
          <w:sz w:val="18"/>
        </w:rPr>
        <w:instrText xml:space="preserve"> PAGEREF _Toc194315725 \h </w:instrText>
      </w:r>
      <w:r w:rsidR="00545740" w:rsidRPr="00545740">
        <w:rPr>
          <w:b w:val="0"/>
          <w:noProof/>
          <w:sz w:val="18"/>
        </w:rPr>
      </w:r>
      <w:r w:rsidR="00545740" w:rsidRPr="00545740">
        <w:rPr>
          <w:b w:val="0"/>
          <w:noProof/>
          <w:sz w:val="18"/>
        </w:rPr>
        <w:fldChar w:fldCharType="separate"/>
      </w:r>
      <w:r w:rsidR="00545740" w:rsidRPr="00545740">
        <w:rPr>
          <w:b w:val="0"/>
          <w:noProof/>
          <w:sz w:val="18"/>
        </w:rPr>
        <w:t>1</w:t>
      </w:r>
      <w:r w:rsidR="00545740" w:rsidRPr="00545740">
        <w:rPr>
          <w:b w:val="0"/>
          <w:noProof/>
          <w:sz w:val="18"/>
        </w:rPr>
        <w:fldChar w:fldCharType="end"/>
      </w:r>
    </w:p>
    <w:p w14:paraId="6D34EB57" w14:textId="2210E1F0"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9.1—Registers and registration of documents</w:t>
      </w:r>
      <w:r w:rsidRPr="00545740">
        <w:rPr>
          <w:b w:val="0"/>
          <w:noProof/>
          <w:sz w:val="18"/>
        </w:rPr>
        <w:tab/>
      </w:r>
      <w:r w:rsidRPr="00545740">
        <w:rPr>
          <w:b w:val="0"/>
          <w:noProof/>
          <w:sz w:val="18"/>
        </w:rPr>
        <w:fldChar w:fldCharType="begin"/>
      </w:r>
      <w:r w:rsidRPr="00545740">
        <w:rPr>
          <w:b w:val="0"/>
          <w:noProof/>
          <w:sz w:val="18"/>
        </w:rPr>
        <w:instrText xml:space="preserve"> PAGEREF _Toc194315726 \h </w:instrText>
      </w:r>
      <w:r w:rsidRPr="00545740">
        <w:rPr>
          <w:b w:val="0"/>
          <w:noProof/>
          <w:sz w:val="18"/>
        </w:rPr>
      </w:r>
      <w:r w:rsidRPr="00545740">
        <w:rPr>
          <w:b w:val="0"/>
          <w:noProof/>
          <w:sz w:val="18"/>
        </w:rPr>
        <w:fldChar w:fldCharType="separate"/>
      </w:r>
      <w:r w:rsidRPr="00545740">
        <w:rPr>
          <w:b w:val="0"/>
          <w:noProof/>
          <w:sz w:val="18"/>
        </w:rPr>
        <w:t>1</w:t>
      </w:r>
      <w:r w:rsidRPr="00545740">
        <w:rPr>
          <w:b w:val="0"/>
          <w:noProof/>
          <w:sz w:val="18"/>
        </w:rPr>
        <w:fldChar w:fldCharType="end"/>
      </w:r>
    </w:p>
    <w:p w14:paraId="223568E3" w14:textId="3E75569D"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1274</w:t>
      </w:r>
      <w:r>
        <w:rPr>
          <w:noProof/>
        </w:rPr>
        <w:tab/>
        <w:t>Registers</w:t>
      </w:r>
      <w:r w:rsidRPr="00545740">
        <w:rPr>
          <w:noProof/>
        </w:rPr>
        <w:tab/>
      </w:r>
      <w:r w:rsidRPr="00545740">
        <w:rPr>
          <w:noProof/>
        </w:rPr>
        <w:fldChar w:fldCharType="begin"/>
      </w:r>
      <w:r w:rsidRPr="00545740">
        <w:rPr>
          <w:noProof/>
        </w:rPr>
        <w:instrText xml:space="preserve"> PAGEREF _Toc194315727 \h </w:instrText>
      </w:r>
      <w:r w:rsidRPr="00545740">
        <w:rPr>
          <w:noProof/>
        </w:rPr>
      </w:r>
      <w:r w:rsidRPr="00545740">
        <w:rPr>
          <w:noProof/>
        </w:rPr>
        <w:fldChar w:fldCharType="separate"/>
      </w:r>
      <w:r w:rsidRPr="00545740">
        <w:rPr>
          <w:noProof/>
        </w:rPr>
        <w:t>1</w:t>
      </w:r>
      <w:r w:rsidRPr="00545740">
        <w:rPr>
          <w:noProof/>
        </w:rPr>
        <w:fldChar w:fldCharType="end"/>
      </w:r>
    </w:p>
    <w:p w14:paraId="76057EBD" w14:textId="343DB24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1274A</w:t>
      </w:r>
      <w:r>
        <w:rPr>
          <w:noProof/>
        </w:rPr>
        <w:tab/>
        <w:t>Obtaining information from certain registers</w:t>
      </w:r>
      <w:r w:rsidRPr="00545740">
        <w:rPr>
          <w:noProof/>
        </w:rPr>
        <w:tab/>
      </w:r>
      <w:r w:rsidRPr="00545740">
        <w:rPr>
          <w:noProof/>
        </w:rPr>
        <w:fldChar w:fldCharType="begin"/>
      </w:r>
      <w:r w:rsidRPr="00545740">
        <w:rPr>
          <w:noProof/>
        </w:rPr>
        <w:instrText xml:space="preserve"> PAGEREF _Toc194315728 \h </w:instrText>
      </w:r>
      <w:r w:rsidRPr="00545740">
        <w:rPr>
          <w:noProof/>
        </w:rPr>
      </w:r>
      <w:r w:rsidRPr="00545740">
        <w:rPr>
          <w:noProof/>
        </w:rPr>
        <w:fldChar w:fldCharType="separate"/>
      </w:r>
      <w:r w:rsidRPr="00545740">
        <w:rPr>
          <w:noProof/>
        </w:rPr>
        <w:t>6</w:t>
      </w:r>
      <w:r w:rsidRPr="00545740">
        <w:rPr>
          <w:noProof/>
        </w:rPr>
        <w:fldChar w:fldCharType="end"/>
      </w:r>
    </w:p>
    <w:p w14:paraId="4BDC144B" w14:textId="5A0E79A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1275</w:t>
      </w:r>
      <w:r>
        <w:rPr>
          <w:noProof/>
        </w:rPr>
        <w:tab/>
        <w:t>Relodging of lost registered documents</w:t>
      </w:r>
      <w:r w:rsidRPr="00545740">
        <w:rPr>
          <w:noProof/>
        </w:rPr>
        <w:tab/>
      </w:r>
      <w:r w:rsidRPr="00545740">
        <w:rPr>
          <w:noProof/>
        </w:rPr>
        <w:fldChar w:fldCharType="begin"/>
      </w:r>
      <w:r w:rsidRPr="00545740">
        <w:rPr>
          <w:noProof/>
        </w:rPr>
        <w:instrText xml:space="preserve"> PAGEREF _Toc194315729 \h </w:instrText>
      </w:r>
      <w:r w:rsidRPr="00545740">
        <w:rPr>
          <w:noProof/>
        </w:rPr>
      </w:r>
      <w:r w:rsidRPr="00545740">
        <w:rPr>
          <w:noProof/>
        </w:rPr>
        <w:fldChar w:fldCharType="separate"/>
      </w:r>
      <w:r w:rsidRPr="00545740">
        <w:rPr>
          <w:noProof/>
        </w:rPr>
        <w:t>7</w:t>
      </w:r>
      <w:r w:rsidRPr="00545740">
        <w:rPr>
          <w:noProof/>
        </w:rPr>
        <w:fldChar w:fldCharType="end"/>
      </w:r>
    </w:p>
    <w:p w14:paraId="55034FFF" w14:textId="0A74E4DB"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9.2—Registration of auditors and liquidators</w:t>
      </w:r>
      <w:r w:rsidRPr="00545740">
        <w:rPr>
          <w:b w:val="0"/>
          <w:noProof/>
          <w:sz w:val="18"/>
        </w:rPr>
        <w:tab/>
      </w:r>
      <w:r w:rsidRPr="00545740">
        <w:rPr>
          <w:b w:val="0"/>
          <w:noProof/>
          <w:sz w:val="18"/>
        </w:rPr>
        <w:fldChar w:fldCharType="begin"/>
      </w:r>
      <w:r w:rsidRPr="00545740">
        <w:rPr>
          <w:b w:val="0"/>
          <w:noProof/>
          <w:sz w:val="18"/>
        </w:rPr>
        <w:instrText xml:space="preserve"> PAGEREF _Toc194315730 \h </w:instrText>
      </w:r>
      <w:r w:rsidRPr="00545740">
        <w:rPr>
          <w:b w:val="0"/>
          <w:noProof/>
          <w:sz w:val="18"/>
        </w:rPr>
      </w:r>
      <w:r w:rsidRPr="00545740">
        <w:rPr>
          <w:b w:val="0"/>
          <w:noProof/>
          <w:sz w:val="18"/>
        </w:rPr>
        <w:fldChar w:fldCharType="separate"/>
      </w:r>
      <w:r w:rsidRPr="00545740">
        <w:rPr>
          <w:b w:val="0"/>
          <w:noProof/>
          <w:sz w:val="18"/>
        </w:rPr>
        <w:t>9</w:t>
      </w:r>
      <w:r w:rsidRPr="00545740">
        <w:rPr>
          <w:b w:val="0"/>
          <w:noProof/>
          <w:sz w:val="18"/>
        </w:rPr>
        <w:fldChar w:fldCharType="end"/>
      </w:r>
    </w:p>
    <w:p w14:paraId="7B20BFCD" w14:textId="176DBE0C"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Division 1—Interpretation</w:t>
      </w:r>
      <w:r w:rsidRPr="00545740">
        <w:rPr>
          <w:b w:val="0"/>
          <w:noProof/>
          <w:sz w:val="18"/>
        </w:rPr>
        <w:tab/>
      </w:r>
      <w:r w:rsidRPr="00545740">
        <w:rPr>
          <w:b w:val="0"/>
          <w:noProof/>
          <w:sz w:val="18"/>
        </w:rPr>
        <w:fldChar w:fldCharType="begin"/>
      </w:r>
      <w:r w:rsidRPr="00545740">
        <w:rPr>
          <w:b w:val="0"/>
          <w:noProof/>
          <w:sz w:val="18"/>
        </w:rPr>
        <w:instrText xml:space="preserve"> PAGEREF _Toc194315731 \h </w:instrText>
      </w:r>
      <w:r w:rsidRPr="00545740">
        <w:rPr>
          <w:b w:val="0"/>
          <w:noProof/>
          <w:sz w:val="18"/>
        </w:rPr>
      </w:r>
      <w:r w:rsidRPr="00545740">
        <w:rPr>
          <w:b w:val="0"/>
          <w:noProof/>
          <w:sz w:val="18"/>
        </w:rPr>
        <w:fldChar w:fldCharType="separate"/>
      </w:r>
      <w:r w:rsidRPr="00545740">
        <w:rPr>
          <w:b w:val="0"/>
          <w:noProof/>
          <w:sz w:val="18"/>
        </w:rPr>
        <w:t>9</w:t>
      </w:r>
      <w:r w:rsidRPr="00545740">
        <w:rPr>
          <w:b w:val="0"/>
          <w:noProof/>
          <w:sz w:val="18"/>
        </w:rPr>
        <w:fldChar w:fldCharType="end"/>
      </w:r>
    </w:p>
    <w:p w14:paraId="326B1755" w14:textId="511189EA"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1276</w:t>
      </w:r>
      <w:r>
        <w:rPr>
          <w:noProof/>
        </w:rPr>
        <w:tab/>
        <w:t>Interpretation</w:t>
      </w:r>
      <w:r w:rsidRPr="00545740">
        <w:rPr>
          <w:noProof/>
        </w:rPr>
        <w:tab/>
      </w:r>
      <w:r w:rsidRPr="00545740">
        <w:rPr>
          <w:noProof/>
        </w:rPr>
        <w:fldChar w:fldCharType="begin"/>
      </w:r>
      <w:r w:rsidRPr="00545740">
        <w:rPr>
          <w:noProof/>
        </w:rPr>
        <w:instrText xml:space="preserve"> PAGEREF _Toc194315732 \h </w:instrText>
      </w:r>
      <w:r w:rsidRPr="00545740">
        <w:rPr>
          <w:noProof/>
        </w:rPr>
      </w:r>
      <w:r w:rsidRPr="00545740">
        <w:rPr>
          <w:noProof/>
        </w:rPr>
        <w:fldChar w:fldCharType="separate"/>
      </w:r>
      <w:r w:rsidRPr="00545740">
        <w:rPr>
          <w:noProof/>
        </w:rPr>
        <w:t>9</w:t>
      </w:r>
      <w:r w:rsidRPr="00545740">
        <w:rPr>
          <w:noProof/>
        </w:rPr>
        <w:fldChar w:fldCharType="end"/>
      </w:r>
    </w:p>
    <w:p w14:paraId="516AD518" w14:textId="66F8F7FC"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1277</w:t>
      </w:r>
      <w:r>
        <w:rPr>
          <w:noProof/>
        </w:rPr>
        <w:tab/>
        <w:t>Effect on other laws</w:t>
      </w:r>
      <w:r w:rsidRPr="00545740">
        <w:rPr>
          <w:noProof/>
        </w:rPr>
        <w:tab/>
      </w:r>
      <w:r w:rsidRPr="00545740">
        <w:rPr>
          <w:noProof/>
        </w:rPr>
        <w:fldChar w:fldCharType="begin"/>
      </w:r>
      <w:r w:rsidRPr="00545740">
        <w:rPr>
          <w:noProof/>
        </w:rPr>
        <w:instrText xml:space="preserve"> PAGEREF _Toc194315733 \h </w:instrText>
      </w:r>
      <w:r w:rsidRPr="00545740">
        <w:rPr>
          <w:noProof/>
        </w:rPr>
      </w:r>
      <w:r w:rsidRPr="00545740">
        <w:rPr>
          <w:noProof/>
        </w:rPr>
        <w:fldChar w:fldCharType="separate"/>
      </w:r>
      <w:r w:rsidRPr="00545740">
        <w:rPr>
          <w:noProof/>
        </w:rPr>
        <w:t>9</w:t>
      </w:r>
      <w:r w:rsidRPr="00545740">
        <w:rPr>
          <w:noProof/>
        </w:rPr>
        <w:fldChar w:fldCharType="end"/>
      </w:r>
    </w:p>
    <w:p w14:paraId="0A7DE2EC" w14:textId="062FDC00"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Division 2—Registration</w:t>
      </w:r>
      <w:r w:rsidRPr="00545740">
        <w:rPr>
          <w:b w:val="0"/>
          <w:noProof/>
          <w:sz w:val="18"/>
        </w:rPr>
        <w:tab/>
      </w:r>
      <w:r w:rsidRPr="00545740">
        <w:rPr>
          <w:b w:val="0"/>
          <w:noProof/>
          <w:sz w:val="18"/>
        </w:rPr>
        <w:fldChar w:fldCharType="begin"/>
      </w:r>
      <w:r w:rsidRPr="00545740">
        <w:rPr>
          <w:b w:val="0"/>
          <w:noProof/>
          <w:sz w:val="18"/>
        </w:rPr>
        <w:instrText xml:space="preserve"> PAGEREF _Toc194315734 \h </w:instrText>
      </w:r>
      <w:r w:rsidRPr="00545740">
        <w:rPr>
          <w:b w:val="0"/>
          <w:noProof/>
          <w:sz w:val="18"/>
        </w:rPr>
      </w:r>
      <w:r w:rsidRPr="00545740">
        <w:rPr>
          <w:b w:val="0"/>
          <w:noProof/>
          <w:sz w:val="18"/>
        </w:rPr>
        <w:fldChar w:fldCharType="separate"/>
      </w:r>
      <w:r w:rsidRPr="00545740">
        <w:rPr>
          <w:b w:val="0"/>
          <w:noProof/>
          <w:sz w:val="18"/>
        </w:rPr>
        <w:t>10</w:t>
      </w:r>
      <w:r w:rsidRPr="00545740">
        <w:rPr>
          <w:b w:val="0"/>
          <w:noProof/>
          <w:sz w:val="18"/>
        </w:rPr>
        <w:fldChar w:fldCharType="end"/>
      </w:r>
    </w:p>
    <w:p w14:paraId="1A772C1D" w14:textId="767E1C20"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1278</w:t>
      </w:r>
      <w:r>
        <w:rPr>
          <w:noProof/>
        </w:rPr>
        <w:tab/>
        <w:t>Auditor or liquidator registered under corresponding previous law</w:t>
      </w:r>
      <w:r w:rsidRPr="00545740">
        <w:rPr>
          <w:noProof/>
        </w:rPr>
        <w:tab/>
      </w:r>
      <w:r w:rsidRPr="00545740">
        <w:rPr>
          <w:noProof/>
        </w:rPr>
        <w:fldChar w:fldCharType="begin"/>
      </w:r>
      <w:r w:rsidRPr="00545740">
        <w:rPr>
          <w:noProof/>
        </w:rPr>
        <w:instrText xml:space="preserve"> PAGEREF _Toc194315735 \h </w:instrText>
      </w:r>
      <w:r w:rsidRPr="00545740">
        <w:rPr>
          <w:noProof/>
        </w:rPr>
      </w:r>
      <w:r w:rsidRPr="00545740">
        <w:rPr>
          <w:noProof/>
        </w:rPr>
        <w:fldChar w:fldCharType="separate"/>
      </w:r>
      <w:r w:rsidRPr="00545740">
        <w:rPr>
          <w:noProof/>
        </w:rPr>
        <w:t>10</w:t>
      </w:r>
      <w:r w:rsidRPr="00545740">
        <w:rPr>
          <w:noProof/>
        </w:rPr>
        <w:fldChar w:fldCharType="end"/>
      </w:r>
    </w:p>
    <w:p w14:paraId="68E406BC" w14:textId="1BF6D775"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1279</w:t>
      </w:r>
      <w:r>
        <w:rPr>
          <w:noProof/>
        </w:rPr>
        <w:tab/>
        <w:t>Application for registration as auditor or liquidator</w:t>
      </w:r>
      <w:r w:rsidRPr="00545740">
        <w:rPr>
          <w:noProof/>
        </w:rPr>
        <w:tab/>
      </w:r>
      <w:r w:rsidRPr="00545740">
        <w:rPr>
          <w:noProof/>
        </w:rPr>
        <w:fldChar w:fldCharType="begin"/>
      </w:r>
      <w:r w:rsidRPr="00545740">
        <w:rPr>
          <w:noProof/>
        </w:rPr>
        <w:instrText xml:space="preserve"> PAGEREF _Toc194315736 \h </w:instrText>
      </w:r>
      <w:r w:rsidRPr="00545740">
        <w:rPr>
          <w:noProof/>
        </w:rPr>
      </w:r>
      <w:r w:rsidRPr="00545740">
        <w:rPr>
          <w:noProof/>
        </w:rPr>
        <w:fldChar w:fldCharType="separate"/>
      </w:r>
      <w:r w:rsidRPr="00545740">
        <w:rPr>
          <w:noProof/>
        </w:rPr>
        <w:t>10</w:t>
      </w:r>
      <w:r w:rsidRPr="00545740">
        <w:rPr>
          <w:noProof/>
        </w:rPr>
        <w:fldChar w:fldCharType="end"/>
      </w:r>
    </w:p>
    <w:p w14:paraId="0EE34EF7" w14:textId="0BE153B7"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1280</w:t>
      </w:r>
      <w:r>
        <w:rPr>
          <w:noProof/>
        </w:rPr>
        <w:tab/>
        <w:t>Registration of auditors</w:t>
      </w:r>
      <w:r w:rsidRPr="00545740">
        <w:rPr>
          <w:noProof/>
        </w:rPr>
        <w:tab/>
      </w:r>
      <w:r w:rsidRPr="00545740">
        <w:rPr>
          <w:noProof/>
        </w:rPr>
        <w:fldChar w:fldCharType="begin"/>
      </w:r>
      <w:r w:rsidRPr="00545740">
        <w:rPr>
          <w:noProof/>
        </w:rPr>
        <w:instrText xml:space="preserve"> PAGEREF _Toc194315737 \h </w:instrText>
      </w:r>
      <w:r w:rsidRPr="00545740">
        <w:rPr>
          <w:noProof/>
        </w:rPr>
      </w:r>
      <w:r w:rsidRPr="00545740">
        <w:rPr>
          <w:noProof/>
        </w:rPr>
        <w:fldChar w:fldCharType="separate"/>
      </w:r>
      <w:r w:rsidRPr="00545740">
        <w:rPr>
          <w:noProof/>
        </w:rPr>
        <w:t>11</w:t>
      </w:r>
      <w:r w:rsidRPr="00545740">
        <w:rPr>
          <w:noProof/>
        </w:rPr>
        <w:fldChar w:fldCharType="end"/>
      </w:r>
    </w:p>
    <w:p w14:paraId="41590617" w14:textId="06BB6BC2"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1281</w:t>
      </w:r>
      <w:r>
        <w:rPr>
          <w:noProof/>
        </w:rPr>
        <w:tab/>
        <w:t>Auditor</w:t>
      </w:r>
      <w:r>
        <w:rPr>
          <w:noProof/>
        </w:rPr>
        <w:noBreakHyphen/>
        <w:t>General deemed to be registered as auditor</w:t>
      </w:r>
      <w:r w:rsidRPr="00545740">
        <w:rPr>
          <w:noProof/>
        </w:rPr>
        <w:tab/>
      </w:r>
      <w:r w:rsidRPr="00545740">
        <w:rPr>
          <w:noProof/>
        </w:rPr>
        <w:fldChar w:fldCharType="begin"/>
      </w:r>
      <w:r w:rsidRPr="00545740">
        <w:rPr>
          <w:noProof/>
        </w:rPr>
        <w:instrText xml:space="preserve"> PAGEREF _Toc194315738 \h </w:instrText>
      </w:r>
      <w:r w:rsidRPr="00545740">
        <w:rPr>
          <w:noProof/>
        </w:rPr>
      </w:r>
      <w:r w:rsidRPr="00545740">
        <w:rPr>
          <w:noProof/>
        </w:rPr>
        <w:fldChar w:fldCharType="separate"/>
      </w:r>
      <w:r w:rsidRPr="00545740">
        <w:rPr>
          <w:noProof/>
        </w:rPr>
        <w:t>12</w:t>
      </w:r>
      <w:r w:rsidRPr="00545740">
        <w:rPr>
          <w:noProof/>
        </w:rPr>
        <w:fldChar w:fldCharType="end"/>
      </w:r>
    </w:p>
    <w:p w14:paraId="0F4B6837" w14:textId="2B9EF556"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1282</w:t>
      </w:r>
      <w:r>
        <w:rPr>
          <w:noProof/>
        </w:rPr>
        <w:tab/>
        <w:t>Registration of liquidators</w:t>
      </w:r>
      <w:r w:rsidRPr="00545740">
        <w:rPr>
          <w:noProof/>
        </w:rPr>
        <w:tab/>
      </w:r>
      <w:r w:rsidRPr="00545740">
        <w:rPr>
          <w:noProof/>
        </w:rPr>
        <w:fldChar w:fldCharType="begin"/>
      </w:r>
      <w:r w:rsidRPr="00545740">
        <w:rPr>
          <w:noProof/>
        </w:rPr>
        <w:instrText xml:space="preserve"> PAGEREF _Toc194315739 \h </w:instrText>
      </w:r>
      <w:r w:rsidRPr="00545740">
        <w:rPr>
          <w:noProof/>
        </w:rPr>
      </w:r>
      <w:r w:rsidRPr="00545740">
        <w:rPr>
          <w:noProof/>
        </w:rPr>
        <w:fldChar w:fldCharType="separate"/>
      </w:r>
      <w:r w:rsidRPr="00545740">
        <w:rPr>
          <w:noProof/>
        </w:rPr>
        <w:t>12</w:t>
      </w:r>
      <w:r w:rsidRPr="00545740">
        <w:rPr>
          <w:noProof/>
        </w:rPr>
        <w:fldChar w:fldCharType="end"/>
      </w:r>
    </w:p>
    <w:p w14:paraId="5AE9C0DF" w14:textId="28D3F813"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1283</w:t>
      </w:r>
      <w:r>
        <w:rPr>
          <w:noProof/>
        </w:rPr>
        <w:tab/>
        <w:t>Registration of official liquidators</w:t>
      </w:r>
      <w:r w:rsidRPr="00545740">
        <w:rPr>
          <w:noProof/>
        </w:rPr>
        <w:tab/>
      </w:r>
      <w:r w:rsidRPr="00545740">
        <w:rPr>
          <w:noProof/>
        </w:rPr>
        <w:fldChar w:fldCharType="begin"/>
      </w:r>
      <w:r w:rsidRPr="00545740">
        <w:rPr>
          <w:noProof/>
        </w:rPr>
        <w:instrText xml:space="preserve"> PAGEREF _Toc194315740 \h </w:instrText>
      </w:r>
      <w:r w:rsidRPr="00545740">
        <w:rPr>
          <w:noProof/>
        </w:rPr>
      </w:r>
      <w:r w:rsidRPr="00545740">
        <w:rPr>
          <w:noProof/>
        </w:rPr>
        <w:fldChar w:fldCharType="separate"/>
      </w:r>
      <w:r w:rsidRPr="00545740">
        <w:rPr>
          <w:noProof/>
        </w:rPr>
        <w:t>15</w:t>
      </w:r>
      <w:r w:rsidRPr="00545740">
        <w:rPr>
          <w:noProof/>
        </w:rPr>
        <w:fldChar w:fldCharType="end"/>
      </w:r>
    </w:p>
    <w:p w14:paraId="5499225F" w14:textId="5459800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1284</w:t>
      </w:r>
      <w:r>
        <w:rPr>
          <w:noProof/>
        </w:rPr>
        <w:tab/>
        <w:t>Security to be given by liquidators</w:t>
      </w:r>
      <w:r w:rsidRPr="00545740">
        <w:rPr>
          <w:noProof/>
        </w:rPr>
        <w:tab/>
      </w:r>
      <w:r w:rsidRPr="00545740">
        <w:rPr>
          <w:noProof/>
        </w:rPr>
        <w:fldChar w:fldCharType="begin"/>
      </w:r>
      <w:r w:rsidRPr="00545740">
        <w:rPr>
          <w:noProof/>
        </w:rPr>
        <w:instrText xml:space="preserve"> PAGEREF _Toc194315741 \h </w:instrText>
      </w:r>
      <w:r w:rsidRPr="00545740">
        <w:rPr>
          <w:noProof/>
        </w:rPr>
      </w:r>
      <w:r w:rsidRPr="00545740">
        <w:rPr>
          <w:noProof/>
        </w:rPr>
        <w:fldChar w:fldCharType="separate"/>
      </w:r>
      <w:r w:rsidRPr="00545740">
        <w:rPr>
          <w:noProof/>
        </w:rPr>
        <w:t>15</w:t>
      </w:r>
      <w:r w:rsidRPr="00545740">
        <w:rPr>
          <w:noProof/>
        </w:rPr>
        <w:fldChar w:fldCharType="end"/>
      </w:r>
    </w:p>
    <w:p w14:paraId="11C87DEA" w14:textId="5C3740D0"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1284A</w:t>
      </w:r>
      <w:r>
        <w:rPr>
          <w:noProof/>
        </w:rPr>
        <w:tab/>
        <w:t>Security given under previous law</w:t>
      </w:r>
      <w:r w:rsidRPr="00545740">
        <w:rPr>
          <w:noProof/>
        </w:rPr>
        <w:tab/>
      </w:r>
      <w:r w:rsidRPr="00545740">
        <w:rPr>
          <w:noProof/>
        </w:rPr>
        <w:fldChar w:fldCharType="begin"/>
      </w:r>
      <w:r w:rsidRPr="00545740">
        <w:rPr>
          <w:noProof/>
        </w:rPr>
        <w:instrText xml:space="preserve"> PAGEREF _Toc194315742 \h </w:instrText>
      </w:r>
      <w:r w:rsidRPr="00545740">
        <w:rPr>
          <w:noProof/>
        </w:rPr>
      </w:r>
      <w:r w:rsidRPr="00545740">
        <w:rPr>
          <w:noProof/>
        </w:rPr>
        <w:fldChar w:fldCharType="separate"/>
      </w:r>
      <w:r w:rsidRPr="00545740">
        <w:rPr>
          <w:noProof/>
        </w:rPr>
        <w:t>16</w:t>
      </w:r>
      <w:r w:rsidRPr="00545740">
        <w:rPr>
          <w:noProof/>
        </w:rPr>
        <w:fldChar w:fldCharType="end"/>
      </w:r>
    </w:p>
    <w:p w14:paraId="539346F5" w14:textId="74E96D0B"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1285</w:t>
      </w:r>
      <w:r>
        <w:rPr>
          <w:noProof/>
        </w:rPr>
        <w:tab/>
        <w:t>Register of Auditors</w:t>
      </w:r>
      <w:r w:rsidRPr="00545740">
        <w:rPr>
          <w:noProof/>
        </w:rPr>
        <w:tab/>
      </w:r>
      <w:r w:rsidRPr="00545740">
        <w:rPr>
          <w:noProof/>
        </w:rPr>
        <w:fldChar w:fldCharType="begin"/>
      </w:r>
      <w:r w:rsidRPr="00545740">
        <w:rPr>
          <w:noProof/>
        </w:rPr>
        <w:instrText xml:space="preserve"> PAGEREF _Toc194315743 \h </w:instrText>
      </w:r>
      <w:r w:rsidRPr="00545740">
        <w:rPr>
          <w:noProof/>
        </w:rPr>
      </w:r>
      <w:r w:rsidRPr="00545740">
        <w:rPr>
          <w:noProof/>
        </w:rPr>
        <w:fldChar w:fldCharType="separate"/>
      </w:r>
      <w:r w:rsidRPr="00545740">
        <w:rPr>
          <w:noProof/>
        </w:rPr>
        <w:t>16</w:t>
      </w:r>
      <w:r w:rsidRPr="00545740">
        <w:rPr>
          <w:noProof/>
        </w:rPr>
        <w:fldChar w:fldCharType="end"/>
      </w:r>
    </w:p>
    <w:p w14:paraId="541613BF" w14:textId="0EA24686"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1286</w:t>
      </w:r>
      <w:r>
        <w:rPr>
          <w:noProof/>
        </w:rPr>
        <w:tab/>
        <w:t>Registers of Liquidators and Official Liquidators</w:t>
      </w:r>
      <w:r w:rsidRPr="00545740">
        <w:rPr>
          <w:noProof/>
        </w:rPr>
        <w:tab/>
      </w:r>
      <w:r w:rsidRPr="00545740">
        <w:rPr>
          <w:noProof/>
        </w:rPr>
        <w:fldChar w:fldCharType="begin"/>
      </w:r>
      <w:r w:rsidRPr="00545740">
        <w:rPr>
          <w:noProof/>
        </w:rPr>
        <w:instrText xml:space="preserve"> PAGEREF _Toc194315744 \h </w:instrText>
      </w:r>
      <w:r w:rsidRPr="00545740">
        <w:rPr>
          <w:noProof/>
        </w:rPr>
      </w:r>
      <w:r w:rsidRPr="00545740">
        <w:rPr>
          <w:noProof/>
        </w:rPr>
        <w:fldChar w:fldCharType="separate"/>
      </w:r>
      <w:r w:rsidRPr="00545740">
        <w:rPr>
          <w:noProof/>
        </w:rPr>
        <w:t>17</w:t>
      </w:r>
      <w:r w:rsidRPr="00545740">
        <w:rPr>
          <w:noProof/>
        </w:rPr>
        <w:fldChar w:fldCharType="end"/>
      </w:r>
    </w:p>
    <w:p w14:paraId="6E00720E" w14:textId="59100AB6"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1287</w:t>
      </w:r>
      <w:r>
        <w:rPr>
          <w:noProof/>
        </w:rPr>
        <w:tab/>
        <w:t>Notification of certain matters</w:t>
      </w:r>
      <w:r w:rsidRPr="00545740">
        <w:rPr>
          <w:noProof/>
        </w:rPr>
        <w:tab/>
      </w:r>
      <w:r w:rsidRPr="00545740">
        <w:rPr>
          <w:noProof/>
        </w:rPr>
        <w:fldChar w:fldCharType="begin"/>
      </w:r>
      <w:r w:rsidRPr="00545740">
        <w:rPr>
          <w:noProof/>
        </w:rPr>
        <w:instrText xml:space="preserve"> PAGEREF _Toc194315745 \h </w:instrText>
      </w:r>
      <w:r w:rsidRPr="00545740">
        <w:rPr>
          <w:noProof/>
        </w:rPr>
      </w:r>
      <w:r w:rsidRPr="00545740">
        <w:rPr>
          <w:noProof/>
        </w:rPr>
        <w:fldChar w:fldCharType="separate"/>
      </w:r>
      <w:r w:rsidRPr="00545740">
        <w:rPr>
          <w:noProof/>
        </w:rPr>
        <w:t>19</w:t>
      </w:r>
      <w:r w:rsidRPr="00545740">
        <w:rPr>
          <w:noProof/>
        </w:rPr>
        <w:fldChar w:fldCharType="end"/>
      </w:r>
    </w:p>
    <w:p w14:paraId="222483F7" w14:textId="28DA16DC"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1288</w:t>
      </w:r>
      <w:r>
        <w:rPr>
          <w:noProof/>
        </w:rPr>
        <w:tab/>
        <w:t>Triennial statements by registered auditors and liquidators</w:t>
      </w:r>
      <w:r w:rsidRPr="00545740">
        <w:rPr>
          <w:noProof/>
        </w:rPr>
        <w:tab/>
      </w:r>
      <w:r w:rsidRPr="00545740">
        <w:rPr>
          <w:noProof/>
        </w:rPr>
        <w:fldChar w:fldCharType="begin"/>
      </w:r>
      <w:r w:rsidRPr="00545740">
        <w:rPr>
          <w:noProof/>
        </w:rPr>
        <w:instrText xml:space="preserve"> PAGEREF _Toc194315746 \h </w:instrText>
      </w:r>
      <w:r w:rsidRPr="00545740">
        <w:rPr>
          <w:noProof/>
        </w:rPr>
      </w:r>
      <w:r w:rsidRPr="00545740">
        <w:rPr>
          <w:noProof/>
        </w:rPr>
        <w:fldChar w:fldCharType="separate"/>
      </w:r>
      <w:r w:rsidRPr="00545740">
        <w:rPr>
          <w:noProof/>
        </w:rPr>
        <w:t>20</w:t>
      </w:r>
      <w:r w:rsidRPr="00545740">
        <w:rPr>
          <w:noProof/>
        </w:rPr>
        <w:fldChar w:fldCharType="end"/>
      </w:r>
    </w:p>
    <w:p w14:paraId="6DE75E63" w14:textId="46D582F1"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1289</w:t>
      </w:r>
      <w:r>
        <w:rPr>
          <w:noProof/>
        </w:rPr>
        <w:tab/>
        <w:t>Auditors and other persons to enjoy qualified privilege in certain circumstances</w:t>
      </w:r>
      <w:r w:rsidRPr="00545740">
        <w:rPr>
          <w:noProof/>
        </w:rPr>
        <w:tab/>
      </w:r>
      <w:r w:rsidRPr="00545740">
        <w:rPr>
          <w:noProof/>
        </w:rPr>
        <w:fldChar w:fldCharType="begin"/>
      </w:r>
      <w:r w:rsidRPr="00545740">
        <w:rPr>
          <w:noProof/>
        </w:rPr>
        <w:instrText xml:space="preserve"> PAGEREF _Toc194315747 \h </w:instrText>
      </w:r>
      <w:r w:rsidRPr="00545740">
        <w:rPr>
          <w:noProof/>
        </w:rPr>
      </w:r>
      <w:r w:rsidRPr="00545740">
        <w:rPr>
          <w:noProof/>
        </w:rPr>
        <w:fldChar w:fldCharType="separate"/>
      </w:r>
      <w:r w:rsidRPr="00545740">
        <w:rPr>
          <w:noProof/>
        </w:rPr>
        <w:t>22</w:t>
      </w:r>
      <w:r w:rsidRPr="00545740">
        <w:rPr>
          <w:noProof/>
        </w:rPr>
        <w:fldChar w:fldCharType="end"/>
      </w:r>
    </w:p>
    <w:p w14:paraId="601CFCFD" w14:textId="2FA0F9E8"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Division 3—Cancellation or Suspension of Registration</w:t>
      </w:r>
      <w:r w:rsidRPr="00545740">
        <w:rPr>
          <w:b w:val="0"/>
          <w:noProof/>
          <w:sz w:val="18"/>
        </w:rPr>
        <w:tab/>
      </w:r>
      <w:r w:rsidRPr="00545740">
        <w:rPr>
          <w:b w:val="0"/>
          <w:noProof/>
          <w:sz w:val="18"/>
        </w:rPr>
        <w:fldChar w:fldCharType="begin"/>
      </w:r>
      <w:r w:rsidRPr="00545740">
        <w:rPr>
          <w:b w:val="0"/>
          <w:noProof/>
          <w:sz w:val="18"/>
        </w:rPr>
        <w:instrText xml:space="preserve"> PAGEREF _Toc194315748 \h </w:instrText>
      </w:r>
      <w:r w:rsidRPr="00545740">
        <w:rPr>
          <w:b w:val="0"/>
          <w:noProof/>
          <w:sz w:val="18"/>
        </w:rPr>
      </w:r>
      <w:r w:rsidRPr="00545740">
        <w:rPr>
          <w:b w:val="0"/>
          <w:noProof/>
          <w:sz w:val="18"/>
        </w:rPr>
        <w:fldChar w:fldCharType="separate"/>
      </w:r>
      <w:r w:rsidRPr="00545740">
        <w:rPr>
          <w:b w:val="0"/>
          <w:noProof/>
          <w:sz w:val="18"/>
        </w:rPr>
        <w:t>23</w:t>
      </w:r>
      <w:r w:rsidRPr="00545740">
        <w:rPr>
          <w:b w:val="0"/>
          <w:noProof/>
          <w:sz w:val="18"/>
        </w:rPr>
        <w:fldChar w:fldCharType="end"/>
      </w:r>
    </w:p>
    <w:p w14:paraId="53226E05" w14:textId="000C79E6"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1290</w:t>
      </w:r>
      <w:r>
        <w:rPr>
          <w:noProof/>
        </w:rPr>
        <w:tab/>
        <w:t>Cancellation at request of registered person</w:t>
      </w:r>
      <w:r w:rsidRPr="00545740">
        <w:rPr>
          <w:noProof/>
        </w:rPr>
        <w:tab/>
      </w:r>
      <w:r w:rsidRPr="00545740">
        <w:rPr>
          <w:noProof/>
        </w:rPr>
        <w:fldChar w:fldCharType="begin"/>
      </w:r>
      <w:r w:rsidRPr="00545740">
        <w:rPr>
          <w:noProof/>
        </w:rPr>
        <w:instrText xml:space="preserve"> PAGEREF _Toc194315749 \h </w:instrText>
      </w:r>
      <w:r w:rsidRPr="00545740">
        <w:rPr>
          <w:noProof/>
        </w:rPr>
      </w:r>
      <w:r w:rsidRPr="00545740">
        <w:rPr>
          <w:noProof/>
        </w:rPr>
        <w:fldChar w:fldCharType="separate"/>
      </w:r>
      <w:r w:rsidRPr="00545740">
        <w:rPr>
          <w:noProof/>
        </w:rPr>
        <w:t>23</w:t>
      </w:r>
      <w:r w:rsidRPr="00545740">
        <w:rPr>
          <w:noProof/>
        </w:rPr>
        <w:fldChar w:fldCharType="end"/>
      </w:r>
    </w:p>
    <w:p w14:paraId="6AE3962C" w14:textId="7EC18676"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1291</w:t>
      </w:r>
      <w:r>
        <w:rPr>
          <w:noProof/>
        </w:rPr>
        <w:tab/>
        <w:t>Official liquidators</w:t>
      </w:r>
      <w:r w:rsidRPr="00545740">
        <w:rPr>
          <w:noProof/>
        </w:rPr>
        <w:tab/>
      </w:r>
      <w:r w:rsidRPr="00545740">
        <w:rPr>
          <w:noProof/>
        </w:rPr>
        <w:fldChar w:fldCharType="begin"/>
      </w:r>
      <w:r w:rsidRPr="00545740">
        <w:rPr>
          <w:noProof/>
        </w:rPr>
        <w:instrText xml:space="preserve"> PAGEREF _Toc194315750 \h </w:instrText>
      </w:r>
      <w:r w:rsidRPr="00545740">
        <w:rPr>
          <w:noProof/>
        </w:rPr>
      </w:r>
      <w:r w:rsidRPr="00545740">
        <w:rPr>
          <w:noProof/>
        </w:rPr>
        <w:fldChar w:fldCharType="separate"/>
      </w:r>
      <w:r w:rsidRPr="00545740">
        <w:rPr>
          <w:noProof/>
        </w:rPr>
        <w:t>23</w:t>
      </w:r>
      <w:r w:rsidRPr="00545740">
        <w:rPr>
          <w:noProof/>
        </w:rPr>
        <w:fldChar w:fldCharType="end"/>
      </w:r>
    </w:p>
    <w:p w14:paraId="38050674" w14:textId="6023EEE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1292</w:t>
      </w:r>
      <w:r>
        <w:rPr>
          <w:noProof/>
        </w:rPr>
        <w:tab/>
        <w:t>Powers of Board in relation to auditors and liquidators</w:t>
      </w:r>
      <w:r w:rsidRPr="00545740">
        <w:rPr>
          <w:noProof/>
        </w:rPr>
        <w:tab/>
      </w:r>
      <w:r w:rsidRPr="00545740">
        <w:rPr>
          <w:noProof/>
        </w:rPr>
        <w:fldChar w:fldCharType="begin"/>
      </w:r>
      <w:r w:rsidRPr="00545740">
        <w:rPr>
          <w:noProof/>
        </w:rPr>
        <w:instrText xml:space="preserve"> PAGEREF _Toc194315751 \h </w:instrText>
      </w:r>
      <w:r w:rsidRPr="00545740">
        <w:rPr>
          <w:noProof/>
        </w:rPr>
      </w:r>
      <w:r w:rsidRPr="00545740">
        <w:rPr>
          <w:noProof/>
        </w:rPr>
        <w:fldChar w:fldCharType="separate"/>
      </w:r>
      <w:r w:rsidRPr="00545740">
        <w:rPr>
          <w:noProof/>
        </w:rPr>
        <w:t>24</w:t>
      </w:r>
      <w:r w:rsidRPr="00545740">
        <w:rPr>
          <w:noProof/>
        </w:rPr>
        <w:fldChar w:fldCharType="end"/>
      </w:r>
    </w:p>
    <w:p w14:paraId="33D55C58" w14:textId="28101220"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1293</w:t>
      </w:r>
      <w:r>
        <w:rPr>
          <w:noProof/>
        </w:rPr>
        <w:tab/>
        <w:t>Effect in certain cases of cancellation or suspension of registration under corresponding previous law</w:t>
      </w:r>
      <w:r w:rsidRPr="00545740">
        <w:rPr>
          <w:noProof/>
        </w:rPr>
        <w:tab/>
      </w:r>
      <w:r w:rsidRPr="00545740">
        <w:rPr>
          <w:noProof/>
        </w:rPr>
        <w:fldChar w:fldCharType="begin"/>
      </w:r>
      <w:r w:rsidRPr="00545740">
        <w:rPr>
          <w:noProof/>
        </w:rPr>
        <w:instrText xml:space="preserve"> PAGEREF _Toc194315752 \h </w:instrText>
      </w:r>
      <w:r w:rsidRPr="00545740">
        <w:rPr>
          <w:noProof/>
        </w:rPr>
      </w:r>
      <w:r w:rsidRPr="00545740">
        <w:rPr>
          <w:noProof/>
        </w:rPr>
        <w:fldChar w:fldCharType="separate"/>
      </w:r>
      <w:r w:rsidRPr="00545740">
        <w:rPr>
          <w:noProof/>
        </w:rPr>
        <w:t>28</w:t>
      </w:r>
      <w:r w:rsidRPr="00545740">
        <w:rPr>
          <w:noProof/>
        </w:rPr>
        <w:fldChar w:fldCharType="end"/>
      </w:r>
    </w:p>
    <w:p w14:paraId="1B446B65" w14:textId="4C1C3A5D"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1294</w:t>
      </w:r>
      <w:r>
        <w:rPr>
          <w:noProof/>
        </w:rPr>
        <w:tab/>
        <w:t>Board to give opportunity for hearing etc.</w:t>
      </w:r>
      <w:r w:rsidRPr="00545740">
        <w:rPr>
          <w:noProof/>
        </w:rPr>
        <w:tab/>
      </w:r>
      <w:r w:rsidRPr="00545740">
        <w:rPr>
          <w:noProof/>
        </w:rPr>
        <w:fldChar w:fldCharType="begin"/>
      </w:r>
      <w:r w:rsidRPr="00545740">
        <w:rPr>
          <w:noProof/>
        </w:rPr>
        <w:instrText xml:space="preserve"> PAGEREF _Toc194315753 \h </w:instrText>
      </w:r>
      <w:r w:rsidRPr="00545740">
        <w:rPr>
          <w:noProof/>
        </w:rPr>
      </w:r>
      <w:r w:rsidRPr="00545740">
        <w:rPr>
          <w:noProof/>
        </w:rPr>
        <w:fldChar w:fldCharType="separate"/>
      </w:r>
      <w:r w:rsidRPr="00545740">
        <w:rPr>
          <w:noProof/>
        </w:rPr>
        <w:t>29</w:t>
      </w:r>
      <w:r w:rsidRPr="00545740">
        <w:rPr>
          <w:noProof/>
        </w:rPr>
        <w:fldChar w:fldCharType="end"/>
      </w:r>
    </w:p>
    <w:p w14:paraId="2AD8C9D9" w14:textId="4C697E08"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1295</w:t>
      </w:r>
      <w:r>
        <w:rPr>
          <w:noProof/>
        </w:rPr>
        <w:tab/>
        <w:t>Board may remove suspension</w:t>
      </w:r>
      <w:r w:rsidRPr="00545740">
        <w:rPr>
          <w:noProof/>
        </w:rPr>
        <w:tab/>
      </w:r>
      <w:r w:rsidRPr="00545740">
        <w:rPr>
          <w:noProof/>
        </w:rPr>
        <w:fldChar w:fldCharType="begin"/>
      </w:r>
      <w:r w:rsidRPr="00545740">
        <w:rPr>
          <w:noProof/>
        </w:rPr>
        <w:instrText xml:space="preserve"> PAGEREF _Toc194315754 \h </w:instrText>
      </w:r>
      <w:r w:rsidRPr="00545740">
        <w:rPr>
          <w:noProof/>
        </w:rPr>
      </w:r>
      <w:r w:rsidRPr="00545740">
        <w:rPr>
          <w:noProof/>
        </w:rPr>
        <w:fldChar w:fldCharType="separate"/>
      </w:r>
      <w:r w:rsidRPr="00545740">
        <w:rPr>
          <w:noProof/>
        </w:rPr>
        <w:t>30</w:t>
      </w:r>
      <w:r w:rsidRPr="00545740">
        <w:rPr>
          <w:noProof/>
        </w:rPr>
        <w:fldChar w:fldCharType="end"/>
      </w:r>
    </w:p>
    <w:p w14:paraId="59C46099" w14:textId="66089086"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1296</w:t>
      </w:r>
      <w:r>
        <w:rPr>
          <w:noProof/>
        </w:rPr>
        <w:tab/>
        <w:t>Notice of Board’s decision</w:t>
      </w:r>
      <w:r w:rsidRPr="00545740">
        <w:rPr>
          <w:noProof/>
        </w:rPr>
        <w:tab/>
      </w:r>
      <w:r w:rsidRPr="00545740">
        <w:rPr>
          <w:noProof/>
        </w:rPr>
        <w:fldChar w:fldCharType="begin"/>
      </w:r>
      <w:r w:rsidRPr="00545740">
        <w:rPr>
          <w:noProof/>
        </w:rPr>
        <w:instrText xml:space="preserve"> PAGEREF _Toc194315755 \h </w:instrText>
      </w:r>
      <w:r w:rsidRPr="00545740">
        <w:rPr>
          <w:noProof/>
        </w:rPr>
      </w:r>
      <w:r w:rsidRPr="00545740">
        <w:rPr>
          <w:noProof/>
        </w:rPr>
        <w:fldChar w:fldCharType="separate"/>
      </w:r>
      <w:r w:rsidRPr="00545740">
        <w:rPr>
          <w:noProof/>
        </w:rPr>
        <w:t>30</w:t>
      </w:r>
      <w:r w:rsidRPr="00545740">
        <w:rPr>
          <w:noProof/>
        </w:rPr>
        <w:fldChar w:fldCharType="end"/>
      </w:r>
    </w:p>
    <w:p w14:paraId="5DBAB475" w14:textId="3D2B8FAC"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1297</w:t>
      </w:r>
      <w:r>
        <w:rPr>
          <w:noProof/>
        </w:rPr>
        <w:tab/>
        <w:t>Time when Board’s decision comes into effect</w:t>
      </w:r>
      <w:r w:rsidRPr="00545740">
        <w:rPr>
          <w:noProof/>
        </w:rPr>
        <w:tab/>
      </w:r>
      <w:r w:rsidRPr="00545740">
        <w:rPr>
          <w:noProof/>
        </w:rPr>
        <w:fldChar w:fldCharType="begin"/>
      </w:r>
      <w:r w:rsidRPr="00545740">
        <w:rPr>
          <w:noProof/>
        </w:rPr>
        <w:instrText xml:space="preserve"> PAGEREF _Toc194315756 \h </w:instrText>
      </w:r>
      <w:r w:rsidRPr="00545740">
        <w:rPr>
          <w:noProof/>
        </w:rPr>
      </w:r>
      <w:r w:rsidRPr="00545740">
        <w:rPr>
          <w:noProof/>
        </w:rPr>
        <w:fldChar w:fldCharType="separate"/>
      </w:r>
      <w:r w:rsidRPr="00545740">
        <w:rPr>
          <w:noProof/>
        </w:rPr>
        <w:t>31</w:t>
      </w:r>
      <w:r w:rsidRPr="00545740">
        <w:rPr>
          <w:noProof/>
        </w:rPr>
        <w:fldChar w:fldCharType="end"/>
      </w:r>
    </w:p>
    <w:p w14:paraId="5EA9D567" w14:textId="13EFB11B" w:rsidR="00545740" w:rsidRDefault="00545740">
      <w:pPr>
        <w:pStyle w:val="TOC5"/>
        <w:rPr>
          <w:rFonts w:asciiTheme="minorHAnsi" w:eastAsiaTheme="minorEastAsia" w:hAnsiTheme="minorHAnsi" w:cstheme="minorBidi"/>
          <w:noProof/>
          <w:kern w:val="2"/>
          <w:sz w:val="24"/>
          <w:szCs w:val="24"/>
          <w14:ligatures w14:val="standardContextual"/>
        </w:rPr>
      </w:pPr>
      <w:r>
        <w:rPr>
          <w:noProof/>
        </w:rPr>
        <w:lastRenderedPageBreak/>
        <w:t>1298</w:t>
      </w:r>
      <w:r>
        <w:rPr>
          <w:noProof/>
        </w:rPr>
        <w:tab/>
        <w:t>Effect of suspension</w:t>
      </w:r>
      <w:r w:rsidRPr="00545740">
        <w:rPr>
          <w:noProof/>
        </w:rPr>
        <w:tab/>
      </w:r>
      <w:r w:rsidRPr="00545740">
        <w:rPr>
          <w:noProof/>
        </w:rPr>
        <w:fldChar w:fldCharType="begin"/>
      </w:r>
      <w:r w:rsidRPr="00545740">
        <w:rPr>
          <w:noProof/>
        </w:rPr>
        <w:instrText xml:space="preserve"> PAGEREF _Toc194315757 \h </w:instrText>
      </w:r>
      <w:r w:rsidRPr="00545740">
        <w:rPr>
          <w:noProof/>
        </w:rPr>
      </w:r>
      <w:r w:rsidRPr="00545740">
        <w:rPr>
          <w:noProof/>
        </w:rPr>
        <w:fldChar w:fldCharType="separate"/>
      </w:r>
      <w:r w:rsidRPr="00545740">
        <w:rPr>
          <w:noProof/>
        </w:rPr>
        <w:t>31</w:t>
      </w:r>
      <w:r w:rsidRPr="00545740">
        <w:rPr>
          <w:noProof/>
        </w:rPr>
        <w:fldChar w:fldCharType="end"/>
      </w:r>
    </w:p>
    <w:p w14:paraId="346CB5A6" w14:textId="469B504F"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9.3—Books</w:t>
      </w:r>
      <w:r w:rsidRPr="00545740">
        <w:rPr>
          <w:b w:val="0"/>
          <w:noProof/>
          <w:sz w:val="18"/>
        </w:rPr>
        <w:tab/>
      </w:r>
      <w:r w:rsidRPr="00545740">
        <w:rPr>
          <w:b w:val="0"/>
          <w:noProof/>
          <w:sz w:val="18"/>
        </w:rPr>
        <w:fldChar w:fldCharType="begin"/>
      </w:r>
      <w:r w:rsidRPr="00545740">
        <w:rPr>
          <w:b w:val="0"/>
          <w:noProof/>
          <w:sz w:val="18"/>
        </w:rPr>
        <w:instrText xml:space="preserve"> PAGEREF _Toc194315758 \h </w:instrText>
      </w:r>
      <w:r w:rsidRPr="00545740">
        <w:rPr>
          <w:b w:val="0"/>
          <w:noProof/>
          <w:sz w:val="18"/>
        </w:rPr>
      </w:r>
      <w:r w:rsidRPr="00545740">
        <w:rPr>
          <w:b w:val="0"/>
          <w:noProof/>
          <w:sz w:val="18"/>
        </w:rPr>
        <w:fldChar w:fldCharType="separate"/>
      </w:r>
      <w:r w:rsidRPr="00545740">
        <w:rPr>
          <w:b w:val="0"/>
          <w:noProof/>
          <w:sz w:val="18"/>
        </w:rPr>
        <w:t>32</w:t>
      </w:r>
      <w:r w:rsidRPr="00545740">
        <w:rPr>
          <w:b w:val="0"/>
          <w:noProof/>
          <w:sz w:val="18"/>
        </w:rPr>
        <w:fldChar w:fldCharType="end"/>
      </w:r>
    </w:p>
    <w:p w14:paraId="498163FE" w14:textId="179CE73F"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1300</w:t>
      </w:r>
      <w:r>
        <w:rPr>
          <w:noProof/>
        </w:rPr>
        <w:tab/>
        <w:t>Inspection of books</w:t>
      </w:r>
      <w:r w:rsidRPr="00545740">
        <w:rPr>
          <w:noProof/>
        </w:rPr>
        <w:tab/>
      </w:r>
      <w:r w:rsidRPr="00545740">
        <w:rPr>
          <w:noProof/>
        </w:rPr>
        <w:fldChar w:fldCharType="begin"/>
      </w:r>
      <w:r w:rsidRPr="00545740">
        <w:rPr>
          <w:noProof/>
        </w:rPr>
        <w:instrText xml:space="preserve"> PAGEREF _Toc194315759 \h </w:instrText>
      </w:r>
      <w:r w:rsidRPr="00545740">
        <w:rPr>
          <w:noProof/>
        </w:rPr>
      </w:r>
      <w:r w:rsidRPr="00545740">
        <w:rPr>
          <w:noProof/>
        </w:rPr>
        <w:fldChar w:fldCharType="separate"/>
      </w:r>
      <w:r w:rsidRPr="00545740">
        <w:rPr>
          <w:noProof/>
        </w:rPr>
        <w:t>32</w:t>
      </w:r>
      <w:r w:rsidRPr="00545740">
        <w:rPr>
          <w:noProof/>
        </w:rPr>
        <w:fldChar w:fldCharType="end"/>
      </w:r>
    </w:p>
    <w:p w14:paraId="03E5D414" w14:textId="782592D4"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1301</w:t>
      </w:r>
      <w:r>
        <w:rPr>
          <w:noProof/>
        </w:rPr>
        <w:tab/>
        <w:t>Location of books kept on computers etc.</w:t>
      </w:r>
      <w:r w:rsidRPr="00545740">
        <w:rPr>
          <w:noProof/>
        </w:rPr>
        <w:tab/>
      </w:r>
      <w:r w:rsidRPr="00545740">
        <w:rPr>
          <w:noProof/>
        </w:rPr>
        <w:fldChar w:fldCharType="begin"/>
      </w:r>
      <w:r w:rsidRPr="00545740">
        <w:rPr>
          <w:noProof/>
        </w:rPr>
        <w:instrText xml:space="preserve"> PAGEREF _Toc194315760 \h </w:instrText>
      </w:r>
      <w:r w:rsidRPr="00545740">
        <w:rPr>
          <w:noProof/>
        </w:rPr>
      </w:r>
      <w:r w:rsidRPr="00545740">
        <w:rPr>
          <w:noProof/>
        </w:rPr>
        <w:fldChar w:fldCharType="separate"/>
      </w:r>
      <w:r w:rsidRPr="00545740">
        <w:rPr>
          <w:noProof/>
        </w:rPr>
        <w:t>32</w:t>
      </w:r>
      <w:r w:rsidRPr="00545740">
        <w:rPr>
          <w:noProof/>
        </w:rPr>
        <w:fldChar w:fldCharType="end"/>
      </w:r>
    </w:p>
    <w:p w14:paraId="2305BDB6" w14:textId="203C64F4"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1302</w:t>
      </w:r>
      <w:r>
        <w:rPr>
          <w:noProof/>
        </w:rPr>
        <w:tab/>
        <w:t>Location of registers</w:t>
      </w:r>
      <w:r w:rsidRPr="00545740">
        <w:rPr>
          <w:noProof/>
        </w:rPr>
        <w:tab/>
      </w:r>
      <w:r w:rsidRPr="00545740">
        <w:rPr>
          <w:noProof/>
        </w:rPr>
        <w:fldChar w:fldCharType="begin"/>
      </w:r>
      <w:r w:rsidRPr="00545740">
        <w:rPr>
          <w:noProof/>
        </w:rPr>
        <w:instrText xml:space="preserve"> PAGEREF _Toc194315761 \h </w:instrText>
      </w:r>
      <w:r w:rsidRPr="00545740">
        <w:rPr>
          <w:noProof/>
        </w:rPr>
      </w:r>
      <w:r w:rsidRPr="00545740">
        <w:rPr>
          <w:noProof/>
        </w:rPr>
        <w:fldChar w:fldCharType="separate"/>
      </w:r>
      <w:r w:rsidRPr="00545740">
        <w:rPr>
          <w:noProof/>
        </w:rPr>
        <w:t>33</w:t>
      </w:r>
      <w:r w:rsidRPr="00545740">
        <w:rPr>
          <w:noProof/>
        </w:rPr>
        <w:fldChar w:fldCharType="end"/>
      </w:r>
    </w:p>
    <w:p w14:paraId="2E4BBCAB" w14:textId="51837813"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1303</w:t>
      </w:r>
      <w:r>
        <w:rPr>
          <w:noProof/>
        </w:rPr>
        <w:tab/>
        <w:t>Court may compel compliance</w:t>
      </w:r>
      <w:r w:rsidRPr="00545740">
        <w:rPr>
          <w:noProof/>
        </w:rPr>
        <w:tab/>
      </w:r>
      <w:r w:rsidRPr="00545740">
        <w:rPr>
          <w:noProof/>
        </w:rPr>
        <w:fldChar w:fldCharType="begin"/>
      </w:r>
      <w:r w:rsidRPr="00545740">
        <w:rPr>
          <w:noProof/>
        </w:rPr>
        <w:instrText xml:space="preserve"> PAGEREF _Toc194315762 \h </w:instrText>
      </w:r>
      <w:r w:rsidRPr="00545740">
        <w:rPr>
          <w:noProof/>
        </w:rPr>
      </w:r>
      <w:r w:rsidRPr="00545740">
        <w:rPr>
          <w:noProof/>
        </w:rPr>
        <w:fldChar w:fldCharType="separate"/>
      </w:r>
      <w:r w:rsidRPr="00545740">
        <w:rPr>
          <w:noProof/>
        </w:rPr>
        <w:t>34</w:t>
      </w:r>
      <w:r w:rsidRPr="00545740">
        <w:rPr>
          <w:noProof/>
        </w:rPr>
        <w:fldChar w:fldCharType="end"/>
      </w:r>
    </w:p>
    <w:p w14:paraId="2A91C5E3" w14:textId="5A68203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1304</w:t>
      </w:r>
      <w:r>
        <w:rPr>
          <w:noProof/>
        </w:rPr>
        <w:tab/>
        <w:t>Translations of instruments</w:t>
      </w:r>
      <w:r w:rsidRPr="00545740">
        <w:rPr>
          <w:noProof/>
        </w:rPr>
        <w:tab/>
      </w:r>
      <w:r w:rsidRPr="00545740">
        <w:rPr>
          <w:noProof/>
        </w:rPr>
        <w:fldChar w:fldCharType="begin"/>
      </w:r>
      <w:r w:rsidRPr="00545740">
        <w:rPr>
          <w:noProof/>
        </w:rPr>
        <w:instrText xml:space="preserve"> PAGEREF _Toc194315763 \h </w:instrText>
      </w:r>
      <w:r w:rsidRPr="00545740">
        <w:rPr>
          <w:noProof/>
        </w:rPr>
      </w:r>
      <w:r w:rsidRPr="00545740">
        <w:rPr>
          <w:noProof/>
        </w:rPr>
        <w:fldChar w:fldCharType="separate"/>
      </w:r>
      <w:r w:rsidRPr="00545740">
        <w:rPr>
          <w:noProof/>
        </w:rPr>
        <w:t>35</w:t>
      </w:r>
      <w:r w:rsidRPr="00545740">
        <w:rPr>
          <w:noProof/>
        </w:rPr>
        <w:fldChar w:fldCharType="end"/>
      </w:r>
    </w:p>
    <w:p w14:paraId="3561602B" w14:textId="5B53D2B1"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1305</w:t>
      </w:r>
      <w:r>
        <w:rPr>
          <w:noProof/>
        </w:rPr>
        <w:tab/>
        <w:t>Admissibility of books in evidence</w:t>
      </w:r>
      <w:r w:rsidRPr="00545740">
        <w:rPr>
          <w:noProof/>
        </w:rPr>
        <w:tab/>
      </w:r>
      <w:r w:rsidRPr="00545740">
        <w:rPr>
          <w:noProof/>
        </w:rPr>
        <w:fldChar w:fldCharType="begin"/>
      </w:r>
      <w:r w:rsidRPr="00545740">
        <w:rPr>
          <w:noProof/>
        </w:rPr>
        <w:instrText xml:space="preserve"> PAGEREF _Toc194315764 \h </w:instrText>
      </w:r>
      <w:r w:rsidRPr="00545740">
        <w:rPr>
          <w:noProof/>
        </w:rPr>
      </w:r>
      <w:r w:rsidRPr="00545740">
        <w:rPr>
          <w:noProof/>
        </w:rPr>
        <w:fldChar w:fldCharType="separate"/>
      </w:r>
      <w:r w:rsidRPr="00545740">
        <w:rPr>
          <w:noProof/>
        </w:rPr>
        <w:t>35</w:t>
      </w:r>
      <w:r w:rsidRPr="00545740">
        <w:rPr>
          <w:noProof/>
        </w:rPr>
        <w:fldChar w:fldCharType="end"/>
      </w:r>
    </w:p>
    <w:p w14:paraId="73B32F21" w14:textId="1851380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1306</w:t>
      </w:r>
      <w:r>
        <w:rPr>
          <w:noProof/>
        </w:rPr>
        <w:tab/>
        <w:t>Form and evidentiary value of books</w:t>
      </w:r>
      <w:r w:rsidRPr="00545740">
        <w:rPr>
          <w:noProof/>
        </w:rPr>
        <w:tab/>
      </w:r>
      <w:r w:rsidRPr="00545740">
        <w:rPr>
          <w:noProof/>
        </w:rPr>
        <w:fldChar w:fldCharType="begin"/>
      </w:r>
      <w:r w:rsidRPr="00545740">
        <w:rPr>
          <w:noProof/>
        </w:rPr>
        <w:instrText xml:space="preserve"> PAGEREF _Toc194315765 \h </w:instrText>
      </w:r>
      <w:r w:rsidRPr="00545740">
        <w:rPr>
          <w:noProof/>
        </w:rPr>
      </w:r>
      <w:r w:rsidRPr="00545740">
        <w:rPr>
          <w:noProof/>
        </w:rPr>
        <w:fldChar w:fldCharType="separate"/>
      </w:r>
      <w:r w:rsidRPr="00545740">
        <w:rPr>
          <w:noProof/>
        </w:rPr>
        <w:t>35</w:t>
      </w:r>
      <w:r w:rsidRPr="00545740">
        <w:rPr>
          <w:noProof/>
        </w:rPr>
        <w:fldChar w:fldCharType="end"/>
      </w:r>
    </w:p>
    <w:p w14:paraId="3C23F934" w14:textId="5A11F19A"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1307</w:t>
      </w:r>
      <w:r>
        <w:rPr>
          <w:noProof/>
        </w:rPr>
        <w:tab/>
        <w:t>Falsification of books</w:t>
      </w:r>
      <w:r w:rsidRPr="00545740">
        <w:rPr>
          <w:noProof/>
        </w:rPr>
        <w:tab/>
      </w:r>
      <w:r w:rsidRPr="00545740">
        <w:rPr>
          <w:noProof/>
        </w:rPr>
        <w:fldChar w:fldCharType="begin"/>
      </w:r>
      <w:r w:rsidRPr="00545740">
        <w:rPr>
          <w:noProof/>
        </w:rPr>
        <w:instrText xml:space="preserve"> PAGEREF _Toc194315766 \h </w:instrText>
      </w:r>
      <w:r w:rsidRPr="00545740">
        <w:rPr>
          <w:noProof/>
        </w:rPr>
      </w:r>
      <w:r w:rsidRPr="00545740">
        <w:rPr>
          <w:noProof/>
        </w:rPr>
        <w:fldChar w:fldCharType="separate"/>
      </w:r>
      <w:r w:rsidRPr="00545740">
        <w:rPr>
          <w:noProof/>
        </w:rPr>
        <w:t>37</w:t>
      </w:r>
      <w:r w:rsidRPr="00545740">
        <w:rPr>
          <w:noProof/>
        </w:rPr>
        <w:fldChar w:fldCharType="end"/>
      </w:r>
    </w:p>
    <w:p w14:paraId="4B1C0F3D" w14:textId="02AB6FBB"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9.4—Offences</w:t>
      </w:r>
      <w:r w:rsidRPr="00545740">
        <w:rPr>
          <w:b w:val="0"/>
          <w:noProof/>
          <w:sz w:val="18"/>
        </w:rPr>
        <w:tab/>
      </w:r>
      <w:r w:rsidRPr="00545740">
        <w:rPr>
          <w:b w:val="0"/>
          <w:noProof/>
          <w:sz w:val="18"/>
        </w:rPr>
        <w:fldChar w:fldCharType="begin"/>
      </w:r>
      <w:r w:rsidRPr="00545740">
        <w:rPr>
          <w:b w:val="0"/>
          <w:noProof/>
          <w:sz w:val="18"/>
        </w:rPr>
        <w:instrText xml:space="preserve"> PAGEREF _Toc194315767 \h </w:instrText>
      </w:r>
      <w:r w:rsidRPr="00545740">
        <w:rPr>
          <w:b w:val="0"/>
          <w:noProof/>
          <w:sz w:val="18"/>
        </w:rPr>
      </w:r>
      <w:r w:rsidRPr="00545740">
        <w:rPr>
          <w:b w:val="0"/>
          <w:noProof/>
          <w:sz w:val="18"/>
        </w:rPr>
        <w:fldChar w:fldCharType="separate"/>
      </w:r>
      <w:r w:rsidRPr="00545740">
        <w:rPr>
          <w:b w:val="0"/>
          <w:noProof/>
          <w:sz w:val="18"/>
        </w:rPr>
        <w:t>38</w:t>
      </w:r>
      <w:r w:rsidRPr="00545740">
        <w:rPr>
          <w:b w:val="0"/>
          <w:noProof/>
          <w:sz w:val="18"/>
        </w:rPr>
        <w:fldChar w:fldCharType="end"/>
      </w:r>
    </w:p>
    <w:p w14:paraId="0E817EB7" w14:textId="12F3C909"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Division 1—Specific offences</w:t>
      </w:r>
      <w:r w:rsidRPr="00545740">
        <w:rPr>
          <w:b w:val="0"/>
          <w:noProof/>
          <w:sz w:val="18"/>
        </w:rPr>
        <w:tab/>
      </w:r>
      <w:r w:rsidRPr="00545740">
        <w:rPr>
          <w:b w:val="0"/>
          <w:noProof/>
          <w:sz w:val="18"/>
        </w:rPr>
        <w:fldChar w:fldCharType="begin"/>
      </w:r>
      <w:r w:rsidRPr="00545740">
        <w:rPr>
          <w:b w:val="0"/>
          <w:noProof/>
          <w:sz w:val="18"/>
        </w:rPr>
        <w:instrText xml:space="preserve"> PAGEREF _Toc194315768 \h </w:instrText>
      </w:r>
      <w:r w:rsidRPr="00545740">
        <w:rPr>
          <w:b w:val="0"/>
          <w:noProof/>
          <w:sz w:val="18"/>
        </w:rPr>
      </w:r>
      <w:r w:rsidRPr="00545740">
        <w:rPr>
          <w:b w:val="0"/>
          <w:noProof/>
          <w:sz w:val="18"/>
        </w:rPr>
        <w:fldChar w:fldCharType="separate"/>
      </w:r>
      <w:r w:rsidRPr="00545740">
        <w:rPr>
          <w:b w:val="0"/>
          <w:noProof/>
          <w:sz w:val="18"/>
        </w:rPr>
        <w:t>38</w:t>
      </w:r>
      <w:r w:rsidRPr="00545740">
        <w:rPr>
          <w:b w:val="0"/>
          <w:noProof/>
          <w:sz w:val="18"/>
        </w:rPr>
        <w:fldChar w:fldCharType="end"/>
      </w:r>
    </w:p>
    <w:p w14:paraId="18E6E702" w14:textId="14C4E78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1308</w:t>
      </w:r>
      <w:r>
        <w:rPr>
          <w:noProof/>
        </w:rPr>
        <w:tab/>
        <w:t>False or misleading statements</w:t>
      </w:r>
      <w:r w:rsidRPr="00545740">
        <w:rPr>
          <w:noProof/>
        </w:rPr>
        <w:tab/>
      </w:r>
      <w:r w:rsidRPr="00545740">
        <w:rPr>
          <w:noProof/>
        </w:rPr>
        <w:fldChar w:fldCharType="begin"/>
      </w:r>
      <w:r w:rsidRPr="00545740">
        <w:rPr>
          <w:noProof/>
        </w:rPr>
        <w:instrText xml:space="preserve"> PAGEREF _Toc194315769 \h </w:instrText>
      </w:r>
      <w:r w:rsidRPr="00545740">
        <w:rPr>
          <w:noProof/>
        </w:rPr>
      </w:r>
      <w:r w:rsidRPr="00545740">
        <w:rPr>
          <w:noProof/>
        </w:rPr>
        <w:fldChar w:fldCharType="separate"/>
      </w:r>
      <w:r w:rsidRPr="00545740">
        <w:rPr>
          <w:noProof/>
        </w:rPr>
        <w:t>38</w:t>
      </w:r>
      <w:r w:rsidRPr="00545740">
        <w:rPr>
          <w:noProof/>
        </w:rPr>
        <w:fldChar w:fldCharType="end"/>
      </w:r>
    </w:p>
    <w:p w14:paraId="6D38F7DD" w14:textId="6D87741B"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1309</w:t>
      </w:r>
      <w:r>
        <w:rPr>
          <w:noProof/>
        </w:rPr>
        <w:tab/>
        <w:t>False information etc.</w:t>
      </w:r>
      <w:r w:rsidRPr="00545740">
        <w:rPr>
          <w:noProof/>
        </w:rPr>
        <w:tab/>
      </w:r>
      <w:r w:rsidRPr="00545740">
        <w:rPr>
          <w:noProof/>
        </w:rPr>
        <w:fldChar w:fldCharType="begin"/>
      </w:r>
      <w:r w:rsidRPr="00545740">
        <w:rPr>
          <w:noProof/>
        </w:rPr>
        <w:instrText xml:space="preserve"> PAGEREF _Toc194315770 \h </w:instrText>
      </w:r>
      <w:r w:rsidRPr="00545740">
        <w:rPr>
          <w:noProof/>
        </w:rPr>
      </w:r>
      <w:r w:rsidRPr="00545740">
        <w:rPr>
          <w:noProof/>
        </w:rPr>
        <w:fldChar w:fldCharType="separate"/>
      </w:r>
      <w:r w:rsidRPr="00545740">
        <w:rPr>
          <w:noProof/>
        </w:rPr>
        <w:t>40</w:t>
      </w:r>
      <w:r w:rsidRPr="00545740">
        <w:rPr>
          <w:noProof/>
        </w:rPr>
        <w:fldChar w:fldCharType="end"/>
      </w:r>
    </w:p>
    <w:p w14:paraId="3D89C5B5" w14:textId="00501F85"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1310</w:t>
      </w:r>
      <w:r>
        <w:rPr>
          <w:noProof/>
        </w:rPr>
        <w:tab/>
        <w:t>Obstructing or hindering Commission etc.</w:t>
      </w:r>
      <w:r w:rsidRPr="00545740">
        <w:rPr>
          <w:noProof/>
        </w:rPr>
        <w:tab/>
      </w:r>
      <w:r w:rsidRPr="00545740">
        <w:rPr>
          <w:noProof/>
        </w:rPr>
        <w:fldChar w:fldCharType="begin"/>
      </w:r>
      <w:r w:rsidRPr="00545740">
        <w:rPr>
          <w:noProof/>
        </w:rPr>
        <w:instrText xml:space="preserve"> PAGEREF _Toc194315771 \h </w:instrText>
      </w:r>
      <w:r w:rsidRPr="00545740">
        <w:rPr>
          <w:noProof/>
        </w:rPr>
      </w:r>
      <w:r w:rsidRPr="00545740">
        <w:rPr>
          <w:noProof/>
        </w:rPr>
        <w:fldChar w:fldCharType="separate"/>
      </w:r>
      <w:r w:rsidRPr="00545740">
        <w:rPr>
          <w:noProof/>
        </w:rPr>
        <w:t>42</w:t>
      </w:r>
      <w:r w:rsidRPr="00545740">
        <w:rPr>
          <w:noProof/>
        </w:rPr>
        <w:fldChar w:fldCharType="end"/>
      </w:r>
    </w:p>
    <w:p w14:paraId="6972844C" w14:textId="01453DFE"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Division 2—Offences generally</w:t>
      </w:r>
      <w:r w:rsidRPr="00545740">
        <w:rPr>
          <w:b w:val="0"/>
          <w:noProof/>
          <w:sz w:val="18"/>
        </w:rPr>
        <w:tab/>
      </w:r>
      <w:r w:rsidRPr="00545740">
        <w:rPr>
          <w:b w:val="0"/>
          <w:noProof/>
          <w:sz w:val="18"/>
        </w:rPr>
        <w:fldChar w:fldCharType="begin"/>
      </w:r>
      <w:r w:rsidRPr="00545740">
        <w:rPr>
          <w:b w:val="0"/>
          <w:noProof/>
          <w:sz w:val="18"/>
        </w:rPr>
        <w:instrText xml:space="preserve"> PAGEREF _Toc194315772 \h </w:instrText>
      </w:r>
      <w:r w:rsidRPr="00545740">
        <w:rPr>
          <w:b w:val="0"/>
          <w:noProof/>
          <w:sz w:val="18"/>
        </w:rPr>
      </w:r>
      <w:r w:rsidRPr="00545740">
        <w:rPr>
          <w:b w:val="0"/>
          <w:noProof/>
          <w:sz w:val="18"/>
        </w:rPr>
        <w:fldChar w:fldCharType="separate"/>
      </w:r>
      <w:r w:rsidRPr="00545740">
        <w:rPr>
          <w:b w:val="0"/>
          <w:noProof/>
          <w:sz w:val="18"/>
        </w:rPr>
        <w:t>43</w:t>
      </w:r>
      <w:r w:rsidRPr="00545740">
        <w:rPr>
          <w:b w:val="0"/>
          <w:noProof/>
          <w:sz w:val="18"/>
        </w:rPr>
        <w:fldChar w:fldCharType="end"/>
      </w:r>
    </w:p>
    <w:p w14:paraId="694A45C0" w14:textId="52869623"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1310A</w:t>
      </w:r>
      <w:r>
        <w:rPr>
          <w:noProof/>
        </w:rPr>
        <w:tab/>
        <w:t>Offences under 2 or more Corporations Laws</w:t>
      </w:r>
      <w:r w:rsidRPr="00545740">
        <w:rPr>
          <w:noProof/>
        </w:rPr>
        <w:tab/>
      </w:r>
      <w:r w:rsidRPr="00545740">
        <w:rPr>
          <w:noProof/>
        </w:rPr>
        <w:fldChar w:fldCharType="begin"/>
      </w:r>
      <w:r w:rsidRPr="00545740">
        <w:rPr>
          <w:noProof/>
        </w:rPr>
        <w:instrText xml:space="preserve"> PAGEREF _Toc194315773 \h </w:instrText>
      </w:r>
      <w:r w:rsidRPr="00545740">
        <w:rPr>
          <w:noProof/>
        </w:rPr>
      </w:r>
      <w:r w:rsidRPr="00545740">
        <w:rPr>
          <w:noProof/>
        </w:rPr>
        <w:fldChar w:fldCharType="separate"/>
      </w:r>
      <w:r w:rsidRPr="00545740">
        <w:rPr>
          <w:noProof/>
        </w:rPr>
        <w:t>43</w:t>
      </w:r>
      <w:r w:rsidRPr="00545740">
        <w:rPr>
          <w:noProof/>
        </w:rPr>
        <w:fldChar w:fldCharType="end"/>
      </w:r>
    </w:p>
    <w:p w14:paraId="6162D766" w14:textId="317DE4F8"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1310B</w:t>
      </w:r>
      <w:r>
        <w:rPr>
          <w:noProof/>
        </w:rPr>
        <w:tab/>
        <w:t>Civil liability under 2 or more Corporations Laws</w:t>
      </w:r>
      <w:r w:rsidRPr="00545740">
        <w:rPr>
          <w:noProof/>
        </w:rPr>
        <w:tab/>
      </w:r>
      <w:r w:rsidRPr="00545740">
        <w:rPr>
          <w:noProof/>
        </w:rPr>
        <w:fldChar w:fldCharType="begin"/>
      </w:r>
      <w:r w:rsidRPr="00545740">
        <w:rPr>
          <w:noProof/>
        </w:rPr>
        <w:instrText xml:space="preserve"> PAGEREF _Toc194315774 \h </w:instrText>
      </w:r>
      <w:r w:rsidRPr="00545740">
        <w:rPr>
          <w:noProof/>
        </w:rPr>
      </w:r>
      <w:r w:rsidRPr="00545740">
        <w:rPr>
          <w:noProof/>
        </w:rPr>
        <w:fldChar w:fldCharType="separate"/>
      </w:r>
      <w:r w:rsidRPr="00545740">
        <w:rPr>
          <w:noProof/>
        </w:rPr>
        <w:t>43</w:t>
      </w:r>
      <w:r w:rsidRPr="00545740">
        <w:rPr>
          <w:noProof/>
        </w:rPr>
        <w:fldChar w:fldCharType="end"/>
      </w:r>
    </w:p>
    <w:p w14:paraId="27EE5F8A" w14:textId="4E61E6E1"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1311</w:t>
      </w:r>
      <w:r>
        <w:rPr>
          <w:noProof/>
        </w:rPr>
        <w:tab/>
        <w:t>General penalty provisions</w:t>
      </w:r>
      <w:r w:rsidRPr="00545740">
        <w:rPr>
          <w:noProof/>
        </w:rPr>
        <w:tab/>
      </w:r>
      <w:r w:rsidRPr="00545740">
        <w:rPr>
          <w:noProof/>
        </w:rPr>
        <w:fldChar w:fldCharType="begin"/>
      </w:r>
      <w:r w:rsidRPr="00545740">
        <w:rPr>
          <w:noProof/>
        </w:rPr>
        <w:instrText xml:space="preserve"> PAGEREF _Toc194315775 \h </w:instrText>
      </w:r>
      <w:r w:rsidRPr="00545740">
        <w:rPr>
          <w:noProof/>
        </w:rPr>
      </w:r>
      <w:r w:rsidRPr="00545740">
        <w:rPr>
          <w:noProof/>
        </w:rPr>
        <w:fldChar w:fldCharType="separate"/>
      </w:r>
      <w:r w:rsidRPr="00545740">
        <w:rPr>
          <w:noProof/>
        </w:rPr>
        <w:t>43</w:t>
      </w:r>
      <w:r w:rsidRPr="00545740">
        <w:rPr>
          <w:noProof/>
        </w:rPr>
        <w:fldChar w:fldCharType="end"/>
      </w:r>
    </w:p>
    <w:p w14:paraId="7ED3F1CB" w14:textId="5255EA62"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1312</w:t>
      </w:r>
      <w:r>
        <w:rPr>
          <w:noProof/>
        </w:rPr>
        <w:tab/>
        <w:t>Penalties for bodies corporate</w:t>
      </w:r>
      <w:r w:rsidRPr="00545740">
        <w:rPr>
          <w:noProof/>
        </w:rPr>
        <w:tab/>
      </w:r>
      <w:r w:rsidRPr="00545740">
        <w:rPr>
          <w:noProof/>
        </w:rPr>
        <w:fldChar w:fldCharType="begin"/>
      </w:r>
      <w:r w:rsidRPr="00545740">
        <w:rPr>
          <w:noProof/>
        </w:rPr>
        <w:instrText xml:space="preserve"> PAGEREF _Toc194315776 \h </w:instrText>
      </w:r>
      <w:r w:rsidRPr="00545740">
        <w:rPr>
          <w:noProof/>
        </w:rPr>
      </w:r>
      <w:r w:rsidRPr="00545740">
        <w:rPr>
          <w:noProof/>
        </w:rPr>
        <w:fldChar w:fldCharType="separate"/>
      </w:r>
      <w:r w:rsidRPr="00545740">
        <w:rPr>
          <w:noProof/>
        </w:rPr>
        <w:t>44</w:t>
      </w:r>
      <w:r w:rsidRPr="00545740">
        <w:rPr>
          <w:noProof/>
        </w:rPr>
        <w:fldChar w:fldCharType="end"/>
      </w:r>
    </w:p>
    <w:p w14:paraId="23EFEF96" w14:textId="33B6BF35"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1313</w:t>
      </w:r>
      <w:r>
        <w:rPr>
          <w:noProof/>
        </w:rPr>
        <w:tab/>
        <w:t>Penalty notices</w:t>
      </w:r>
      <w:r w:rsidRPr="00545740">
        <w:rPr>
          <w:noProof/>
        </w:rPr>
        <w:tab/>
      </w:r>
      <w:r w:rsidRPr="00545740">
        <w:rPr>
          <w:noProof/>
        </w:rPr>
        <w:fldChar w:fldCharType="begin"/>
      </w:r>
      <w:r w:rsidRPr="00545740">
        <w:rPr>
          <w:noProof/>
        </w:rPr>
        <w:instrText xml:space="preserve"> PAGEREF _Toc194315777 \h </w:instrText>
      </w:r>
      <w:r w:rsidRPr="00545740">
        <w:rPr>
          <w:noProof/>
        </w:rPr>
      </w:r>
      <w:r w:rsidRPr="00545740">
        <w:rPr>
          <w:noProof/>
        </w:rPr>
        <w:fldChar w:fldCharType="separate"/>
      </w:r>
      <w:r w:rsidRPr="00545740">
        <w:rPr>
          <w:noProof/>
        </w:rPr>
        <w:t>45</w:t>
      </w:r>
      <w:r w:rsidRPr="00545740">
        <w:rPr>
          <w:noProof/>
        </w:rPr>
        <w:fldChar w:fldCharType="end"/>
      </w:r>
    </w:p>
    <w:p w14:paraId="46C70444" w14:textId="0BB57D9F"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1313A</w:t>
      </w:r>
      <w:r>
        <w:rPr>
          <w:noProof/>
        </w:rPr>
        <w:tab/>
        <w:t>Offences committed partly in and partly out of the jurisdiction</w:t>
      </w:r>
      <w:r w:rsidRPr="00545740">
        <w:rPr>
          <w:noProof/>
        </w:rPr>
        <w:tab/>
      </w:r>
      <w:r w:rsidRPr="00545740">
        <w:rPr>
          <w:noProof/>
        </w:rPr>
        <w:fldChar w:fldCharType="begin"/>
      </w:r>
      <w:r w:rsidRPr="00545740">
        <w:rPr>
          <w:noProof/>
        </w:rPr>
        <w:instrText xml:space="preserve"> PAGEREF _Toc194315778 \h </w:instrText>
      </w:r>
      <w:r w:rsidRPr="00545740">
        <w:rPr>
          <w:noProof/>
        </w:rPr>
      </w:r>
      <w:r w:rsidRPr="00545740">
        <w:rPr>
          <w:noProof/>
        </w:rPr>
        <w:fldChar w:fldCharType="separate"/>
      </w:r>
      <w:r w:rsidRPr="00545740">
        <w:rPr>
          <w:noProof/>
        </w:rPr>
        <w:t>47</w:t>
      </w:r>
      <w:r w:rsidRPr="00545740">
        <w:rPr>
          <w:noProof/>
        </w:rPr>
        <w:fldChar w:fldCharType="end"/>
      </w:r>
    </w:p>
    <w:p w14:paraId="5BFB7613" w14:textId="56B4143E"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1313B</w:t>
      </w:r>
      <w:r>
        <w:rPr>
          <w:noProof/>
        </w:rPr>
        <w:tab/>
        <w:t>Reciprocity in relation to offences</w:t>
      </w:r>
      <w:r w:rsidRPr="00545740">
        <w:rPr>
          <w:noProof/>
        </w:rPr>
        <w:tab/>
      </w:r>
      <w:r w:rsidRPr="00545740">
        <w:rPr>
          <w:noProof/>
        </w:rPr>
        <w:fldChar w:fldCharType="begin"/>
      </w:r>
      <w:r w:rsidRPr="00545740">
        <w:rPr>
          <w:noProof/>
        </w:rPr>
        <w:instrText xml:space="preserve"> PAGEREF _Toc194315779 \h </w:instrText>
      </w:r>
      <w:r w:rsidRPr="00545740">
        <w:rPr>
          <w:noProof/>
        </w:rPr>
      </w:r>
      <w:r w:rsidRPr="00545740">
        <w:rPr>
          <w:noProof/>
        </w:rPr>
        <w:fldChar w:fldCharType="separate"/>
      </w:r>
      <w:r w:rsidRPr="00545740">
        <w:rPr>
          <w:noProof/>
        </w:rPr>
        <w:t>48</w:t>
      </w:r>
      <w:r w:rsidRPr="00545740">
        <w:rPr>
          <w:noProof/>
        </w:rPr>
        <w:fldChar w:fldCharType="end"/>
      </w:r>
    </w:p>
    <w:p w14:paraId="58ED9AC8" w14:textId="2FD3305E"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1313C</w:t>
      </w:r>
      <w:r>
        <w:rPr>
          <w:noProof/>
        </w:rPr>
        <w:tab/>
        <w:t>Offences committed partly before and partly after the commencement of this Law</w:t>
      </w:r>
      <w:r w:rsidRPr="00545740">
        <w:rPr>
          <w:noProof/>
        </w:rPr>
        <w:tab/>
      </w:r>
      <w:r w:rsidRPr="00545740">
        <w:rPr>
          <w:noProof/>
        </w:rPr>
        <w:fldChar w:fldCharType="begin"/>
      </w:r>
      <w:r w:rsidRPr="00545740">
        <w:rPr>
          <w:noProof/>
        </w:rPr>
        <w:instrText xml:space="preserve"> PAGEREF _Toc194315780 \h </w:instrText>
      </w:r>
      <w:r w:rsidRPr="00545740">
        <w:rPr>
          <w:noProof/>
        </w:rPr>
      </w:r>
      <w:r w:rsidRPr="00545740">
        <w:rPr>
          <w:noProof/>
        </w:rPr>
        <w:fldChar w:fldCharType="separate"/>
      </w:r>
      <w:r w:rsidRPr="00545740">
        <w:rPr>
          <w:noProof/>
        </w:rPr>
        <w:t>48</w:t>
      </w:r>
      <w:r w:rsidRPr="00545740">
        <w:rPr>
          <w:noProof/>
        </w:rPr>
        <w:fldChar w:fldCharType="end"/>
      </w:r>
    </w:p>
    <w:p w14:paraId="2E57C95E" w14:textId="3B90B4C1"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1314</w:t>
      </w:r>
      <w:r>
        <w:rPr>
          <w:noProof/>
        </w:rPr>
        <w:tab/>
        <w:t>Continuing offences</w:t>
      </w:r>
      <w:r w:rsidRPr="00545740">
        <w:rPr>
          <w:noProof/>
        </w:rPr>
        <w:tab/>
      </w:r>
      <w:r w:rsidRPr="00545740">
        <w:rPr>
          <w:noProof/>
        </w:rPr>
        <w:fldChar w:fldCharType="begin"/>
      </w:r>
      <w:r w:rsidRPr="00545740">
        <w:rPr>
          <w:noProof/>
        </w:rPr>
        <w:instrText xml:space="preserve"> PAGEREF _Toc194315781 \h </w:instrText>
      </w:r>
      <w:r w:rsidRPr="00545740">
        <w:rPr>
          <w:noProof/>
        </w:rPr>
      </w:r>
      <w:r w:rsidRPr="00545740">
        <w:rPr>
          <w:noProof/>
        </w:rPr>
        <w:fldChar w:fldCharType="separate"/>
      </w:r>
      <w:r w:rsidRPr="00545740">
        <w:rPr>
          <w:noProof/>
        </w:rPr>
        <w:t>49</w:t>
      </w:r>
      <w:r w:rsidRPr="00545740">
        <w:rPr>
          <w:noProof/>
        </w:rPr>
        <w:fldChar w:fldCharType="end"/>
      </w:r>
    </w:p>
    <w:p w14:paraId="78D4E566" w14:textId="111A92F4"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1315</w:t>
      </w:r>
      <w:r>
        <w:rPr>
          <w:noProof/>
        </w:rPr>
        <w:tab/>
        <w:t>Proceedings: how taken</w:t>
      </w:r>
      <w:r w:rsidRPr="00545740">
        <w:rPr>
          <w:noProof/>
        </w:rPr>
        <w:tab/>
      </w:r>
      <w:r w:rsidRPr="00545740">
        <w:rPr>
          <w:noProof/>
        </w:rPr>
        <w:fldChar w:fldCharType="begin"/>
      </w:r>
      <w:r w:rsidRPr="00545740">
        <w:rPr>
          <w:noProof/>
        </w:rPr>
        <w:instrText xml:space="preserve"> PAGEREF _Toc194315782 \h </w:instrText>
      </w:r>
      <w:r w:rsidRPr="00545740">
        <w:rPr>
          <w:noProof/>
        </w:rPr>
      </w:r>
      <w:r w:rsidRPr="00545740">
        <w:rPr>
          <w:noProof/>
        </w:rPr>
        <w:fldChar w:fldCharType="separate"/>
      </w:r>
      <w:r w:rsidRPr="00545740">
        <w:rPr>
          <w:noProof/>
        </w:rPr>
        <w:t>52</w:t>
      </w:r>
      <w:r w:rsidRPr="00545740">
        <w:rPr>
          <w:noProof/>
        </w:rPr>
        <w:fldChar w:fldCharType="end"/>
      </w:r>
    </w:p>
    <w:p w14:paraId="1A717A7C" w14:textId="497B7B1E"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1316</w:t>
      </w:r>
      <w:r>
        <w:rPr>
          <w:noProof/>
        </w:rPr>
        <w:tab/>
        <w:t>Time for instituting criminal proceedings</w:t>
      </w:r>
      <w:r w:rsidRPr="00545740">
        <w:rPr>
          <w:noProof/>
        </w:rPr>
        <w:tab/>
      </w:r>
      <w:r w:rsidRPr="00545740">
        <w:rPr>
          <w:noProof/>
        </w:rPr>
        <w:fldChar w:fldCharType="begin"/>
      </w:r>
      <w:r w:rsidRPr="00545740">
        <w:rPr>
          <w:noProof/>
        </w:rPr>
        <w:instrText xml:space="preserve"> PAGEREF _Toc194315783 \h </w:instrText>
      </w:r>
      <w:r w:rsidRPr="00545740">
        <w:rPr>
          <w:noProof/>
        </w:rPr>
      </w:r>
      <w:r w:rsidRPr="00545740">
        <w:rPr>
          <w:noProof/>
        </w:rPr>
        <w:fldChar w:fldCharType="separate"/>
      </w:r>
      <w:r w:rsidRPr="00545740">
        <w:rPr>
          <w:noProof/>
        </w:rPr>
        <w:t>53</w:t>
      </w:r>
      <w:r w:rsidRPr="00545740">
        <w:rPr>
          <w:noProof/>
        </w:rPr>
        <w:fldChar w:fldCharType="end"/>
      </w:r>
    </w:p>
    <w:p w14:paraId="0E74A76A" w14:textId="23AD7651"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1317</w:t>
      </w:r>
      <w:r>
        <w:rPr>
          <w:noProof/>
        </w:rPr>
        <w:tab/>
        <w:t>Certain persons to assist in prosecutions</w:t>
      </w:r>
      <w:r w:rsidRPr="00545740">
        <w:rPr>
          <w:noProof/>
        </w:rPr>
        <w:tab/>
      </w:r>
      <w:r w:rsidRPr="00545740">
        <w:rPr>
          <w:noProof/>
        </w:rPr>
        <w:fldChar w:fldCharType="begin"/>
      </w:r>
      <w:r w:rsidRPr="00545740">
        <w:rPr>
          <w:noProof/>
        </w:rPr>
        <w:instrText xml:space="preserve"> PAGEREF _Toc194315784 \h </w:instrText>
      </w:r>
      <w:r w:rsidRPr="00545740">
        <w:rPr>
          <w:noProof/>
        </w:rPr>
      </w:r>
      <w:r w:rsidRPr="00545740">
        <w:rPr>
          <w:noProof/>
        </w:rPr>
        <w:fldChar w:fldCharType="separate"/>
      </w:r>
      <w:r w:rsidRPr="00545740">
        <w:rPr>
          <w:noProof/>
        </w:rPr>
        <w:t>53</w:t>
      </w:r>
      <w:r w:rsidRPr="00545740">
        <w:rPr>
          <w:noProof/>
        </w:rPr>
        <w:fldChar w:fldCharType="end"/>
      </w:r>
    </w:p>
    <w:p w14:paraId="2C47421C" w14:textId="419D28D2"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9.4A—Review by Administrative Appeals Tribunal of certain decisions</w:t>
      </w:r>
      <w:r w:rsidRPr="00545740">
        <w:rPr>
          <w:b w:val="0"/>
          <w:noProof/>
          <w:sz w:val="18"/>
        </w:rPr>
        <w:tab/>
      </w:r>
      <w:r w:rsidRPr="00545740">
        <w:rPr>
          <w:b w:val="0"/>
          <w:noProof/>
          <w:sz w:val="18"/>
        </w:rPr>
        <w:fldChar w:fldCharType="begin"/>
      </w:r>
      <w:r w:rsidRPr="00545740">
        <w:rPr>
          <w:b w:val="0"/>
          <w:noProof/>
          <w:sz w:val="18"/>
        </w:rPr>
        <w:instrText xml:space="preserve"> PAGEREF _Toc194315785 \h </w:instrText>
      </w:r>
      <w:r w:rsidRPr="00545740">
        <w:rPr>
          <w:b w:val="0"/>
          <w:noProof/>
          <w:sz w:val="18"/>
        </w:rPr>
      </w:r>
      <w:r w:rsidRPr="00545740">
        <w:rPr>
          <w:b w:val="0"/>
          <w:noProof/>
          <w:sz w:val="18"/>
        </w:rPr>
        <w:fldChar w:fldCharType="separate"/>
      </w:r>
      <w:r w:rsidRPr="00545740">
        <w:rPr>
          <w:b w:val="0"/>
          <w:noProof/>
          <w:sz w:val="18"/>
        </w:rPr>
        <w:t>55</w:t>
      </w:r>
      <w:r w:rsidRPr="00545740">
        <w:rPr>
          <w:b w:val="0"/>
          <w:noProof/>
          <w:sz w:val="18"/>
        </w:rPr>
        <w:fldChar w:fldCharType="end"/>
      </w:r>
    </w:p>
    <w:p w14:paraId="44BFF347" w14:textId="44D21F58"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1317A</w:t>
      </w:r>
      <w:r>
        <w:rPr>
          <w:noProof/>
        </w:rPr>
        <w:tab/>
        <w:t>Interpretation</w:t>
      </w:r>
      <w:r w:rsidRPr="00545740">
        <w:rPr>
          <w:noProof/>
        </w:rPr>
        <w:tab/>
      </w:r>
      <w:r w:rsidRPr="00545740">
        <w:rPr>
          <w:noProof/>
        </w:rPr>
        <w:fldChar w:fldCharType="begin"/>
      </w:r>
      <w:r w:rsidRPr="00545740">
        <w:rPr>
          <w:noProof/>
        </w:rPr>
        <w:instrText xml:space="preserve"> PAGEREF _Toc194315786 \h </w:instrText>
      </w:r>
      <w:r w:rsidRPr="00545740">
        <w:rPr>
          <w:noProof/>
        </w:rPr>
      </w:r>
      <w:r w:rsidRPr="00545740">
        <w:rPr>
          <w:noProof/>
        </w:rPr>
        <w:fldChar w:fldCharType="separate"/>
      </w:r>
      <w:r w:rsidRPr="00545740">
        <w:rPr>
          <w:noProof/>
        </w:rPr>
        <w:t>55</w:t>
      </w:r>
      <w:r w:rsidRPr="00545740">
        <w:rPr>
          <w:noProof/>
        </w:rPr>
        <w:fldChar w:fldCharType="end"/>
      </w:r>
    </w:p>
    <w:p w14:paraId="12E4D319" w14:textId="1978CE08"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1317B</w:t>
      </w:r>
      <w:r>
        <w:rPr>
          <w:noProof/>
        </w:rPr>
        <w:tab/>
        <w:t>Applications for review</w:t>
      </w:r>
      <w:r w:rsidRPr="00545740">
        <w:rPr>
          <w:noProof/>
        </w:rPr>
        <w:tab/>
      </w:r>
      <w:r w:rsidRPr="00545740">
        <w:rPr>
          <w:noProof/>
        </w:rPr>
        <w:fldChar w:fldCharType="begin"/>
      </w:r>
      <w:r w:rsidRPr="00545740">
        <w:rPr>
          <w:noProof/>
        </w:rPr>
        <w:instrText xml:space="preserve"> PAGEREF _Toc194315787 \h </w:instrText>
      </w:r>
      <w:r w:rsidRPr="00545740">
        <w:rPr>
          <w:noProof/>
        </w:rPr>
      </w:r>
      <w:r w:rsidRPr="00545740">
        <w:rPr>
          <w:noProof/>
        </w:rPr>
        <w:fldChar w:fldCharType="separate"/>
      </w:r>
      <w:r w:rsidRPr="00545740">
        <w:rPr>
          <w:noProof/>
        </w:rPr>
        <w:t>55</w:t>
      </w:r>
      <w:r w:rsidRPr="00545740">
        <w:rPr>
          <w:noProof/>
        </w:rPr>
        <w:fldChar w:fldCharType="end"/>
      </w:r>
    </w:p>
    <w:p w14:paraId="6F831390" w14:textId="6460A90F"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1317C</w:t>
      </w:r>
      <w:r>
        <w:rPr>
          <w:noProof/>
        </w:rPr>
        <w:tab/>
        <w:t>Excluded decisions</w:t>
      </w:r>
      <w:r w:rsidRPr="00545740">
        <w:rPr>
          <w:noProof/>
        </w:rPr>
        <w:tab/>
      </w:r>
      <w:r w:rsidRPr="00545740">
        <w:rPr>
          <w:noProof/>
        </w:rPr>
        <w:fldChar w:fldCharType="begin"/>
      </w:r>
      <w:r w:rsidRPr="00545740">
        <w:rPr>
          <w:noProof/>
        </w:rPr>
        <w:instrText xml:space="preserve"> PAGEREF _Toc194315788 \h </w:instrText>
      </w:r>
      <w:r w:rsidRPr="00545740">
        <w:rPr>
          <w:noProof/>
        </w:rPr>
      </w:r>
      <w:r w:rsidRPr="00545740">
        <w:rPr>
          <w:noProof/>
        </w:rPr>
        <w:fldChar w:fldCharType="separate"/>
      </w:r>
      <w:r w:rsidRPr="00545740">
        <w:rPr>
          <w:noProof/>
        </w:rPr>
        <w:t>55</w:t>
      </w:r>
      <w:r w:rsidRPr="00545740">
        <w:rPr>
          <w:noProof/>
        </w:rPr>
        <w:fldChar w:fldCharType="end"/>
      </w:r>
    </w:p>
    <w:p w14:paraId="12925EF8" w14:textId="3B88B42E" w:rsidR="00545740" w:rsidRDefault="00545740" w:rsidP="00545740">
      <w:pPr>
        <w:pStyle w:val="TOC2"/>
        <w:keepNext/>
        <w:rPr>
          <w:rFonts w:asciiTheme="minorHAnsi" w:eastAsiaTheme="minorEastAsia" w:hAnsiTheme="minorHAnsi" w:cstheme="minorBidi"/>
          <w:b w:val="0"/>
          <w:noProof/>
          <w:kern w:val="2"/>
          <w:szCs w:val="24"/>
          <w14:ligatures w14:val="standardContextual"/>
        </w:rPr>
      </w:pPr>
      <w:r>
        <w:rPr>
          <w:noProof/>
        </w:rPr>
        <w:lastRenderedPageBreak/>
        <w:t>Part 9.5—Powers of courts</w:t>
      </w:r>
      <w:r w:rsidRPr="00545740">
        <w:rPr>
          <w:b w:val="0"/>
          <w:noProof/>
          <w:sz w:val="18"/>
        </w:rPr>
        <w:tab/>
      </w:r>
      <w:r w:rsidRPr="00545740">
        <w:rPr>
          <w:b w:val="0"/>
          <w:noProof/>
          <w:sz w:val="18"/>
        </w:rPr>
        <w:fldChar w:fldCharType="begin"/>
      </w:r>
      <w:r w:rsidRPr="00545740">
        <w:rPr>
          <w:b w:val="0"/>
          <w:noProof/>
          <w:sz w:val="18"/>
        </w:rPr>
        <w:instrText xml:space="preserve"> PAGEREF _Toc194315789 \h </w:instrText>
      </w:r>
      <w:r w:rsidRPr="00545740">
        <w:rPr>
          <w:b w:val="0"/>
          <w:noProof/>
          <w:sz w:val="18"/>
        </w:rPr>
      </w:r>
      <w:r w:rsidRPr="00545740">
        <w:rPr>
          <w:b w:val="0"/>
          <w:noProof/>
          <w:sz w:val="18"/>
        </w:rPr>
        <w:fldChar w:fldCharType="separate"/>
      </w:r>
      <w:r w:rsidRPr="00545740">
        <w:rPr>
          <w:b w:val="0"/>
          <w:noProof/>
          <w:sz w:val="18"/>
        </w:rPr>
        <w:t>57</w:t>
      </w:r>
      <w:r w:rsidRPr="00545740">
        <w:rPr>
          <w:b w:val="0"/>
          <w:noProof/>
          <w:sz w:val="18"/>
        </w:rPr>
        <w:fldChar w:fldCharType="end"/>
      </w:r>
    </w:p>
    <w:p w14:paraId="14521A0D" w14:textId="762F324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1318</w:t>
      </w:r>
      <w:r>
        <w:rPr>
          <w:noProof/>
        </w:rPr>
        <w:tab/>
        <w:t>Power to grant relief</w:t>
      </w:r>
      <w:r w:rsidRPr="00545740">
        <w:rPr>
          <w:noProof/>
        </w:rPr>
        <w:tab/>
      </w:r>
      <w:r w:rsidRPr="00545740">
        <w:rPr>
          <w:noProof/>
        </w:rPr>
        <w:fldChar w:fldCharType="begin"/>
      </w:r>
      <w:r w:rsidRPr="00545740">
        <w:rPr>
          <w:noProof/>
        </w:rPr>
        <w:instrText xml:space="preserve"> PAGEREF _Toc194315790 \h </w:instrText>
      </w:r>
      <w:r w:rsidRPr="00545740">
        <w:rPr>
          <w:noProof/>
        </w:rPr>
      </w:r>
      <w:r w:rsidRPr="00545740">
        <w:rPr>
          <w:noProof/>
        </w:rPr>
        <w:fldChar w:fldCharType="separate"/>
      </w:r>
      <w:r w:rsidRPr="00545740">
        <w:rPr>
          <w:noProof/>
        </w:rPr>
        <w:t>57</w:t>
      </w:r>
      <w:r w:rsidRPr="00545740">
        <w:rPr>
          <w:noProof/>
        </w:rPr>
        <w:fldChar w:fldCharType="end"/>
      </w:r>
    </w:p>
    <w:p w14:paraId="2CBE22EA" w14:textId="710B819B"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1319</w:t>
      </w:r>
      <w:r>
        <w:rPr>
          <w:noProof/>
        </w:rPr>
        <w:tab/>
        <w:t>Power of Court to give directions with respect to meetings ordered by the Court</w:t>
      </w:r>
      <w:r w:rsidRPr="00545740">
        <w:rPr>
          <w:noProof/>
        </w:rPr>
        <w:tab/>
      </w:r>
      <w:r w:rsidRPr="00545740">
        <w:rPr>
          <w:noProof/>
        </w:rPr>
        <w:fldChar w:fldCharType="begin"/>
      </w:r>
      <w:r w:rsidRPr="00545740">
        <w:rPr>
          <w:noProof/>
        </w:rPr>
        <w:instrText xml:space="preserve"> PAGEREF _Toc194315791 \h </w:instrText>
      </w:r>
      <w:r w:rsidRPr="00545740">
        <w:rPr>
          <w:noProof/>
        </w:rPr>
      </w:r>
      <w:r w:rsidRPr="00545740">
        <w:rPr>
          <w:noProof/>
        </w:rPr>
        <w:fldChar w:fldCharType="separate"/>
      </w:r>
      <w:r w:rsidRPr="00545740">
        <w:rPr>
          <w:noProof/>
        </w:rPr>
        <w:t>58</w:t>
      </w:r>
      <w:r w:rsidRPr="00545740">
        <w:rPr>
          <w:noProof/>
        </w:rPr>
        <w:fldChar w:fldCharType="end"/>
      </w:r>
    </w:p>
    <w:p w14:paraId="154E3BB5" w14:textId="57616BF4"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1321</w:t>
      </w:r>
      <w:r>
        <w:rPr>
          <w:noProof/>
        </w:rPr>
        <w:tab/>
        <w:t>Appeals from decisions of receivers, liquidators etc.</w:t>
      </w:r>
      <w:r w:rsidRPr="00545740">
        <w:rPr>
          <w:noProof/>
        </w:rPr>
        <w:tab/>
      </w:r>
      <w:r w:rsidRPr="00545740">
        <w:rPr>
          <w:noProof/>
        </w:rPr>
        <w:fldChar w:fldCharType="begin"/>
      </w:r>
      <w:r w:rsidRPr="00545740">
        <w:rPr>
          <w:noProof/>
        </w:rPr>
        <w:instrText xml:space="preserve"> PAGEREF _Toc194315792 \h </w:instrText>
      </w:r>
      <w:r w:rsidRPr="00545740">
        <w:rPr>
          <w:noProof/>
        </w:rPr>
      </w:r>
      <w:r w:rsidRPr="00545740">
        <w:rPr>
          <w:noProof/>
        </w:rPr>
        <w:fldChar w:fldCharType="separate"/>
      </w:r>
      <w:r w:rsidRPr="00545740">
        <w:rPr>
          <w:noProof/>
        </w:rPr>
        <w:t>58</w:t>
      </w:r>
      <w:r w:rsidRPr="00545740">
        <w:rPr>
          <w:noProof/>
        </w:rPr>
        <w:fldChar w:fldCharType="end"/>
      </w:r>
    </w:p>
    <w:p w14:paraId="75555A47" w14:textId="3013D0CB"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1322</w:t>
      </w:r>
      <w:r>
        <w:rPr>
          <w:noProof/>
        </w:rPr>
        <w:tab/>
        <w:t>Irregularities</w:t>
      </w:r>
      <w:r w:rsidRPr="00545740">
        <w:rPr>
          <w:noProof/>
        </w:rPr>
        <w:tab/>
      </w:r>
      <w:r w:rsidRPr="00545740">
        <w:rPr>
          <w:noProof/>
        </w:rPr>
        <w:fldChar w:fldCharType="begin"/>
      </w:r>
      <w:r w:rsidRPr="00545740">
        <w:rPr>
          <w:noProof/>
        </w:rPr>
        <w:instrText xml:space="preserve"> PAGEREF _Toc194315793 \h </w:instrText>
      </w:r>
      <w:r w:rsidRPr="00545740">
        <w:rPr>
          <w:noProof/>
        </w:rPr>
      </w:r>
      <w:r w:rsidRPr="00545740">
        <w:rPr>
          <w:noProof/>
        </w:rPr>
        <w:fldChar w:fldCharType="separate"/>
      </w:r>
      <w:r w:rsidRPr="00545740">
        <w:rPr>
          <w:noProof/>
        </w:rPr>
        <w:t>59</w:t>
      </w:r>
      <w:r w:rsidRPr="00545740">
        <w:rPr>
          <w:noProof/>
        </w:rPr>
        <w:fldChar w:fldCharType="end"/>
      </w:r>
    </w:p>
    <w:p w14:paraId="66755997" w14:textId="75B0933D"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1323</w:t>
      </w:r>
      <w:r>
        <w:rPr>
          <w:noProof/>
        </w:rPr>
        <w:tab/>
        <w:t>Power of Court to prohibit payment or transfer of money, securities, futures contracts or property</w:t>
      </w:r>
      <w:r w:rsidRPr="00545740">
        <w:rPr>
          <w:noProof/>
        </w:rPr>
        <w:tab/>
      </w:r>
      <w:r w:rsidRPr="00545740">
        <w:rPr>
          <w:noProof/>
        </w:rPr>
        <w:fldChar w:fldCharType="begin"/>
      </w:r>
      <w:r w:rsidRPr="00545740">
        <w:rPr>
          <w:noProof/>
        </w:rPr>
        <w:instrText xml:space="preserve"> PAGEREF _Toc194315794 \h </w:instrText>
      </w:r>
      <w:r w:rsidRPr="00545740">
        <w:rPr>
          <w:noProof/>
        </w:rPr>
      </w:r>
      <w:r w:rsidRPr="00545740">
        <w:rPr>
          <w:noProof/>
        </w:rPr>
        <w:fldChar w:fldCharType="separate"/>
      </w:r>
      <w:r w:rsidRPr="00545740">
        <w:rPr>
          <w:noProof/>
        </w:rPr>
        <w:t>61</w:t>
      </w:r>
      <w:r w:rsidRPr="00545740">
        <w:rPr>
          <w:noProof/>
        </w:rPr>
        <w:fldChar w:fldCharType="end"/>
      </w:r>
    </w:p>
    <w:p w14:paraId="3EFAE32D" w14:textId="2CDEF514"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1324</w:t>
      </w:r>
      <w:r>
        <w:rPr>
          <w:noProof/>
        </w:rPr>
        <w:tab/>
        <w:t>Injunctions</w:t>
      </w:r>
      <w:r w:rsidRPr="00545740">
        <w:rPr>
          <w:noProof/>
        </w:rPr>
        <w:tab/>
      </w:r>
      <w:r w:rsidRPr="00545740">
        <w:rPr>
          <w:noProof/>
        </w:rPr>
        <w:fldChar w:fldCharType="begin"/>
      </w:r>
      <w:r w:rsidRPr="00545740">
        <w:rPr>
          <w:noProof/>
        </w:rPr>
        <w:instrText xml:space="preserve"> PAGEREF _Toc194315795 \h </w:instrText>
      </w:r>
      <w:r w:rsidRPr="00545740">
        <w:rPr>
          <w:noProof/>
        </w:rPr>
      </w:r>
      <w:r w:rsidRPr="00545740">
        <w:rPr>
          <w:noProof/>
        </w:rPr>
        <w:fldChar w:fldCharType="separate"/>
      </w:r>
      <w:r w:rsidRPr="00545740">
        <w:rPr>
          <w:noProof/>
        </w:rPr>
        <w:t>64</w:t>
      </w:r>
      <w:r w:rsidRPr="00545740">
        <w:rPr>
          <w:noProof/>
        </w:rPr>
        <w:fldChar w:fldCharType="end"/>
      </w:r>
    </w:p>
    <w:p w14:paraId="39EA0FB6" w14:textId="6A59F697"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1325</w:t>
      </w:r>
      <w:r>
        <w:rPr>
          <w:noProof/>
        </w:rPr>
        <w:tab/>
        <w:t>Other orders</w:t>
      </w:r>
      <w:r w:rsidRPr="00545740">
        <w:rPr>
          <w:noProof/>
        </w:rPr>
        <w:tab/>
      </w:r>
      <w:r w:rsidRPr="00545740">
        <w:rPr>
          <w:noProof/>
        </w:rPr>
        <w:fldChar w:fldCharType="begin"/>
      </w:r>
      <w:r w:rsidRPr="00545740">
        <w:rPr>
          <w:noProof/>
        </w:rPr>
        <w:instrText xml:space="preserve"> PAGEREF _Toc194315796 \h </w:instrText>
      </w:r>
      <w:r w:rsidRPr="00545740">
        <w:rPr>
          <w:noProof/>
        </w:rPr>
      </w:r>
      <w:r w:rsidRPr="00545740">
        <w:rPr>
          <w:noProof/>
        </w:rPr>
        <w:fldChar w:fldCharType="separate"/>
      </w:r>
      <w:r w:rsidRPr="00545740">
        <w:rPr>
          <w:noProof/>
        </w:rPr>
        <w:t>66</w:t>
      </w:r>
      <w:r w:rsidRPr="00545740">
        <w:rPr>
          <w:noProof/>
        </w:rPr>
        <w:fldChar w:fldCharType="end"/>
      </w:r>
    </w:p>
    <w:p w14:paraId="63699534" w14:textId="358E6671"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1326</w:t>
      </w:r>
      <w:r>
        <w:rPr>
          <w:noProof/>
        </w:rPr>
        <w:tab/>
        <w:t>Effect of sections 1323, 1324 and 1325</w:t>
      </w:r>
      <w:r w:rsidRPr="00545740">
        <w:rPr>
          <w:noProof/>
        </w:rPr>
        <w:tab/>
      </w:r>
      <w:r w:rsidRPr="00545740">
        <w:rPr>
          <w:noProof/>
        </w:rPr>
        <w:fldChar w:fldCharType="begin"/>
      </w:r>
      <w:r w:rsidRPr="00545740">
        <w:rPr>
          <w:noProof/>
        </w:rPr>
        <w:instrText xml:space="preserve"> PAGEREF _Toc194315797 \h </w:instrText>
      </w:r>
      <w:r w:rsidRPr="00545740">
        <w:rPr>
          <w:noProof/>
        </w:rPr>
      </w:r>
      <w:r w:rsidRPr="00545740">
        <w:rPr>
          <w:noProof/>
        </w:rPr>
        <w:fldChar w:fldCharType="separate"/>
      </w:r>
      <w:r w:rsidRPr="00545740">
        <w:rPr>
          <w:noProof/>
        </w:rPr>
        <w:t>68</w:t>
      </w:r>
      <w:r w:rsidRPr="00545740">
        <w:rPr>
          <w:noProof/>
        </w:rPr>
        <w:fldChar w:fldCharType="end"/>
      </w:r>
    </w:p>
    <w:p w14:paraId="648DCECB" w14:textId="25C49D6B"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1327</w:t>
      </w:r>
      <w:r>
        <w:rPr>
          <w:noProof/>
        </w:rPr>
        <w:tab/>
        <w:t>Power of Court to punish for contempt of Court</w:t>
      </w:r>
      <w:r w:rsidRPr="00545740">
        <w:rPr>
          <w:noProof/>
        </w:rPr>
        <w:tab/>
      </w:r>
      <w:r w:rsidRPr="00545740">
        <w:rPr>
          <w:noProof/>
        </w:rPr>
        <w:fldChar w:fldCharType="begin"/>
      </w:r>
      <w:r w:rsidRPr="00545740">
        <w:rPr>
          <w:noProof/>
        </w:rPr>
        <w:instrText xml:space="preserve"> PAGEREF _Toc194315798 \h </w:instrText>
      </w:r>
      <w:r w:rsidRPr="00545740">
        <w:rPr>
          <w:noProof/>
        </w:rPr>
      </w:r>
      <w:r w:rsidRPr="00545740">
        <w:rPr>
          <w:noProof/>
        </w:rPr>
        <w:fldChar w:fldCharType="separate"/>
      </w:r>
      <w:r w:rsidRPr="00545740">
        <w:rPr>
          <w:noProof/>
        </w:rPr>
        <w:t>68</w:t>
      </w:r>
      <w:r w:rsidRPr="00545740">
        <w:rPr>
          <w:noProof/>
        </w:rPr>
        <w:fldChar w:fldCharType="end"/>
      </w:r>
    </w:p>
    <w:p w14:paraId="2F4338F5" w14:textId="306EF74F"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1328</w:t>
      </w:r>
      <w:r>
        <w:rPr>
          <w:noProof/>
        </w:rPr>
        <w:tab/>
        <w:t>Court may resolve transitional difficulties</w:t>
      </w:r>
      <w:r w:rsidRPr="00545740">
        <w:rPr>
          <w:noProof/>
        </w:rPr>
        <w:tab/>
      </w:r>
      <w:r w:rsidRPr="00545740">
        <w:rPr>
          <w:noProof/>
        </w:rPr>
        <w:fldChar w:fldCharType="begin"/>
      </w:r>
      <w:r w:rsidRPr="00545740">
        <w:rPr>
          <w:noProof/>
        </w:rPr>
        <w:instrText xml:space="preserve"> PAGEREF _Toc194315799 \h </w:instrText>
      </w:r>
      <w:r w:rsidRPr="00545740">
        <w:rPr>
          <w:noProof/>
        </w:rPr>
      </w:r>
      <w:r w:rsidRPr="00545740">
        <w:rPr>
          <w:noProof/>
        </w:rPr>
        <w:fldChar w:fldCharType="separate"/>
      </w:r>
      <w:r w:rsidRPr="00545740">
        <w:rPr>
          <w:noProof/>
        </w:rPr>
        <w:t>68</w:t>
      </w:r>
      <w:r w:rsidRPr="00545740">
        <w:rPr>
          <w:noProof/>
        </w:rPr>
        <w:fldChar w:fldCharType="end"/>
      </w:r>
    </w:p>
    <w:p w14:paraId="40ECE878" w14:textId="3F4113A2"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9.6—Proceedings</w:t>
      </w:r>
      <w:r w:rsidRPr="00545740">
        <w:rPr>
          <w:b w:val="0"/>
          <w:noProof/>
          <w:sz w:val="18"/>
        </w:rPr>
        <w:tab/>
      </w:r>
      <w:r w:rsidRPr="00545740">
        <w:rPr>
          <w:b w:val="0"/>
          <w:noProof/>
          <w:sz w:val="18"/>
        </w:rPr>
        <w:fldChar w:fldCharType="begin"/>
      </w:r>
      <w:r w:rsidRPr="00545740">
        <w:rPr>
          <w:b w:val="0"/>
          <w:noProof/>
          <w:sz w:val="18"/>
        </w:rPr>
        <w:instrText xml:space="preserve"> PAGEREF _Toc194315800 \h </w:instrText>
      </w:r>
      <w:r w:rsidRPr="00545740">
        <w:rPr>
          <w:b w:val="0"/>
          <w:noProof/>
          <w:sz w:val="18"/>
        </w:rPr>
      </w:r>
      <w:r w:rsidRPr="00545740">
        <w:rPr>
          <w:b w:val="0"/>
          <w:noProof/>
          <w:sz w:val="18"/>
        </w:rPr>
        <w:fldChar w:fldCharType="separate"/>
      </w:r>
      <w:r w:rsidRPr="00545740">
        <w:rPr>
          <w:b w:val="0"/>
          <w:noProof/>
          <w:sz w:val="18"/>
        </w:rPr>
        <w:t>70</w:t>
      </w:r>
      <w:r w:rsidRPr="00545740">
        <w:rPr>
          <w:b w:val="0"/>
          <w:noProof/>
          <w:sz w:val="18"/>
        </w:rPr>
        <w:fldChar w:fldCharType="end"/>
      </w:r>
    </w:p>
    <w:p w14:paraId="5B9F18C9" w14:textId="565BDC5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1330</w:t>
      </w:r>
      <w:r>
        <w:rPr>
          <w:noProof/>
        </w:rPr>
        <w:tab/>
        <w:t>Power of Commission to intervene in proceedings</w:t>
      </w:r>
      <w:r w:rsidRPr="00545740">
        <w:rPr>
          <w:noProof/>
        </w:rPr>
        <w:tab/>
      </w:r>
      <w:r w:rsidRPr="00545740">
        <w:rPr>
          <w:noProof/>
        </w:rPr>
        <w:fldChar w:fldCharType="begin"/>
      </w:r>
      <w:r w:rsidRPr="00545740">
        <w:rPr>
          <w:noProof/>
        </w:rPr>
        <w:instrText xml:space="preserve"> PAGEREF _Toc194315801 \h </w:instrText>
      </w:r>
      <w:r w:rsidRPr="00545740">
        <w:rPr>
          <w:noProof/>
        </w:rPr>
      </w:r>
      <w:r w:rsidRPr="00545740">
        <w:rPr>
          <w:noProof/>
        </w:rPr>
        <w:fldChar w:fldCharType="separate"/>
      </w:r>
      <w:r w:rsidRPr="00545740">
        <w:rPr>
          <w:noProof/>
        </w:rPr>
        <w:t>70</w:t>
      </w:r>
      <w:r w:rsidRPr="00545740">
        <w:rPr>
          <w:noProof/>
        </w:rPr>
        <w:fldChar w:fldCharType="end"/>
      </w:r>
    </w:p>
    <w:p w14:paraId="0186C505" w14:textId="18E6C54F"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1331</w:t>
      </w:r>
      <w:r>
        <w:rPr>
          <w:noProof/>
        </w:rPr>
        <w:tab/>
        <w:t>Civil proceedings not to be stayed</w:t>
      </w:r>
      <w:r w:rsidRPr="00545740">
        <w:rPr>
          <w:noProof/>
        </w:rPr>
        <w:tab/>
      </w:r>
      <w:r w:rsidRPr="00545740">
        <w:rPr>
          <w:noProof/>
        </w:rPr>
        <w:fldChar w:fldCharType="begin"/>
      </w:r>
      <w:r w:rsidRPr="00545740">
        <w:rPr>
          <w:noProof/>
        </w:rPr>
        <w:instrText xml:space="preserve"> PAGEREF _Toc194315802 \h </w:instrText>
      </w:r>
      <w:r w:rsidRPr="00545740">
        <w:rPr>
          <w:noProof/>
        </w:rPr>
      </w:r>
      <w:r w:rsidRPr="00545740">
        <w:rPr>
          <w:noProof/>
        </w:rPr>
        <w:fldChar w:fldCharType="separate"/>
      </w:r>
      <w:r w:rsidRPr="00545740">
        <w:rPr>
          <w:noProof/>
        </w:rPr>
        <w:t>70</w:t>
      </w:r>
      <w:r w:rsidRPr="00545740">
        <w:rPr>
          <w:noProof/>
        </w:rPr>
        <w:fldChar w:fldCharType="end"/>
      </w:r>
    </w:p>
    <w:p w14:paraId="2A40F6CF" w14:textId="7F073FEC"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1332</w:t>
      </w:r>
      <w:r>
        <w:rPr>
          <w:noProof/>
        </w:rPr>
        <w:tab/>
        <w:t>Standard of proof</w:t>
      </w:r>
      <w:r w:rsidRPr="00545740">
        <w:rPr>
          <w:noProof/>
        </w:rPr>
        <w:tab/>
      </w:r>
      <w:r w:rsidRPr="00545740">
        <w:rPr>
          <w:noProof/>
        </w:rPr>
        <w:fldChar w:fldCharType="begin"/>
      </w:r>
      <w:r w:rsidRPr="00545740">
        <w:rPr>
          <w:noProof/>
        </w:rPr>
        <w:instrText xml:space="preserve"> PAGEREF _Toc194315803 \h </w:instrText>
      </w:r>
      <w:r w:rsidRPr="00545740">
        <w:rPr>
          <w:noProof/>
        </w:rPr>
      </w:r>
      <w:r w:rsidRPr="00545740">
        <w:rPr>
          <w:noProof/>
        </w:rPr>
        <w:fldChar w:fldCharType="separate"/>
      </w:r>
      <w:r w:rsidRPr="00545740">
        <w:rPr>
          <w:noProof/>
        </w:rPr>
        <w:t>70</w:t>
      </w:r>
      <w:r w:rsidRPr="00545740">
        <w:rPr>
          <w:noProof/>
        </w:rPr>
        <w:fldChar w:fldCharType="end"/>
      </w:r>
    </w:p>
    <w:p w14:paraId="19491A33" w14:textId="3F45BA36"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1333</w:t>
      </w:r>
      <w:r>
        <w:rPr>
          <w:noProof/>
        </w:rPr>
        <w:tab/>
        <w:t>Evidence of contravention</w:t>
      </w:r>
      <w:r w:rsidRPr="00545740">
        <w:rPr>
          <w:noProof/>
        </w:rPr>
        <w:tab/>
      </w:r>
      <w:r w:rsidRPr="00545740">
        <w:rPr>
          <w:noProof/>
        </w:rPr>
        <w:fldChar w:fldCharType="begin"/>
      </w:r>
      <w:r w:rsidRPr="00545740">
        <w:rPr>
          <w:noProof/>
        </w:rPr>
        <w:instrText xml:space="preserve"> PAGEREF _Toc194315804 \h </w:instrText>
      </w:r>
      <w:r w:rsidRPr="00545740">
        <w:rPr>
          <w:noProof/>
        </w:rPr>
      </w:r>
      <w:r w:rsidRPr="00545740">
        <w:rPr>
          <w:noProof/>
        </w:rPr>
        <w:fldChar w:fldCharType="separate"/>
      </w:r>
      <w:r w:rsidRPr="00545740">
        <w:rPr>
          <w:noProof/>
        </w:rPr>
        <w:t>71</w:t>
      </w:r>
      <w:r w:rsidRPr="00545740">
        <w:rPr>
          <w:noProof/>
        </w:rPr>
        <w:fldChar w:fldCharType="end"/>
      </w:r>
    </w:p>
    <w:p w14:paraId="247EE1F2" w14:textId="797D291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1335</w:t>
      </w:r>
      <w:r>
        <w:rPr>
          <w:noProof/>
        </w:rPr>
        <w:tab/>
        <w:t>Costs</w:t>
      </w:r>
      <w:r w:rsidRPr="00545740">
        <w:rPr>
          <w:noProof/>
        </w:rPr>
        <w:tab/>
      </w:r>
      <w:r w:rsidRPr="00545740">
        <w:rPr>
          <w:noProof/>
        </w:rPr>
        <w:fldChar w:fldCharType="begin"/>
      </w:r>
      <w:r w:rsidRPr="00545740">
        <w:rPr>
          <w:noProof/>
        </w:rPr>
        <w:instrText xml:space="preserve"> PAGEREF _Toc194315805 \h </w:instrText>
      </w:r>
      <w:r w:rsidRPr="00545740">
        <w:rPr>
          <w:noProof/>
        </w:rPr>
      </w:r>
      <w:r w:rsidRPr="00545740">
        <w:rPr>
          <w:noProof/>
        </w:rPr>
        <w:fldChar w:fldCharType="separate"/>
      </w:r>
      <w:r w:rsidRPr="00545740">
        <w:rPr>
          <w:noProof/>
        </w:rPr>
        <w:t>71</w:t>
      </w:r>
      <w:r w:rsidRPr="00545740">
        <w:rPr>
          <w:noProof/>
        </w:rPr>
        <w:fldChar w:fldCharType="end"/>
      </w:r>
    </w:p>
    <w:p w14:paraId="32AEC0B7" w14:textId="4D481F52"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1336</w:t>
      </w:r>
      <w:r>
        <w:rPr>
          <w:noProof/>
        </w:rPr>
        <w:tab/>
        <w:t>Vesting of property</w:t>
      </w:r>
      <w:r w:rsidRPr="00545740">
        <w:rPr>
          <w:noProof/>
        </w:rPr>
        <w:tab/>
      </w:r>
      <w:r w:rsidRPr="00545740">
        <w:rPr>
          <w:noProof/>
        </w:rPr>
        <w:fldChar w:fldCharType="begin"/>
      </w:r>
      <w:r w:rsidRPr="00545740">
        <w:rPr>
          <w:noProof/>
        </w:rPr>
        <w:instrText xml:space="preserve"> PAGEREF _Toc194315806 \h </w:instrText>
      </w:r>
      <w:r w:rsidRPr="00545740">
        <w:rPr>
          <w:noProof/>
        </w:rPr>
      </w:r>
      <w:r w:rsidRPr="00545740">
        <w:rPr>
          <w:noProof/>
        </w:rPr>
        <w:fldChar w:fldCharType="separate"/>
      </w:r>
      <w:r w:rsidRPr="00545740">
        <w:rPr>
          <w:noProof/>
        </w:rPr>
        <w:t>72</w:t>
      </w:r>
      <w:r w:rsidRPr="00545740">
        <w:rPr>
          <w:noProof/>
        </w:rPr>
        <w:fldChar w:fldCharType="end"/>
      </w:r>
    </w:p>
    <w:p w14:paraId="75240CB9" w14:textId="3A32F4B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1336A</w:t>
      </w:r>
      <w:r>
        <w:rPr>
          <w:noProof/>
        </w:rPr>
        <w:tab/>
        <w:t>Proceedings by or against NCSC to be proceedings by or against Commission</w:t>
      </w:r>
      <w:r w:rsidRPr="00545740">
        <w:rPr>
          <w:noProof/>
        </w:rPr>
        <w:tab/>
      </w:r>
      <w:r w:rsidRPr="00545740">
        <w:rPr>
          <w:noProof/>
        </w:rPr>
        <w:fldChar w:fldCharType="begin"/>
      </w:r>
      <w:r w:rsidRPr="00545740">
        <w:rPr>
          <w:noProof/>
        </w:rPr>
        <w:instrText xml:space="preserve"> PAGEREF _Toc194315807 \h </w:instrText>
      </w:r>
      <w:r w:rsidRPr="00545740">
        <w:rPr>
          <w:noProof/>
        </w:rPr>
      </w:r>
      <w:r w:rsidRPr="00545740">
        <w:rPr>
          <w:noProof/>
        </w:rPr>
        <w:fldChar w:fldCharType="separate"/>
      </w:r>
      <w:r w:rsidRPr="00545740">
        <w:rPr>
          <w:noProof/>
        </w:rPr>
        <w:t>73</w:t>
      </w:r>
      <w:r w:rsidRPr="00545740">
        <w:rPr>
          <w:noProof/>
        </w:rPr>
        <w:fldChar w:fldCharType="end"/>
      </w:r>
    </w:p>
    <w:p w14:paraId="03090E68" w14:textId="0B2DDBF4"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9.7—Unclaimed property</w:t>
      </w:r>
      <w:r w:rsidRPr="00545740">
        <w:rPr>
          <w:b w:val="0"/>
          <w:noProof/>
          <w:sz w:val="18"/>
        </w:rPr>
        <w:tab/>
      </w:r>
      <w:r w:rsidRPr="00545740">
        <w:rPr>
          <w:b w:val="0"/>
          <w:noProof/>
          <w:sz w:val="18"/>
        </w:rPr>
        <w:fldChar w:fldCharType="begin"/>
      </w:r>
      <w:r w:rsidRPr="00545740">
        <w:rPr>
          <w:b w:val="0"/>
          <w:noProof/>
          <w:sz w:val="18"/>
        </w:rPr>
        <w:instrText xml:space="preserve"> PAGEREF _Toc194315808 \h </w:instrText>
      </w:r>
      <w:r w:rsidRPr="00545740">
        <w:rPr>
          <w:b w:val="0"/>
          <w:noProof/>
          <w:sz w:val="18"/>
        </w:rPr>
      </w:r>
      <w:r w:rsidRPr="00545740">
        <w:rPr>
          <w:b w:val="0"/>
          <w:noProof/>
          <w:sz w:val="18"/>
        </w:rPr>
        <w:fldChar w:fldCharType="separate"/>
      </w:r>
      <w:r w:rsidRPr="00545740">
        <w:rPr>
          <w:b w:val="0"/>
          <w:noProof/>
          <w:sz w:val="18"/>
        </w:rPr>
        <w:t>74</w:t>
      </w:r>
      <w:r w:rsidRPr="00545740">
        <w:rPr>
          <w:b w:val="0"/>
          <w:noProof/>
          <w:sz w:val="18"/>
        </w:rPr>
        <w:fldChar w:fldCharType="end"/>
      </w:r>
    </w:p>
    <w:p w14:paraId="0D7A6AF3" w14:textId="5B283481"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1337</w:t>
      </w:r>
      <w:r>
        <w:rPr>
          <w:noProof/>
        </w:rPr>
        <w:tab/>
        <w:t>Interpretation</w:t>
      </w:r>
      <w:r w:rsidRPr="00545740">
        <w:rPr>
          <w:noProof/>
        </w:rPr>
        <w:tab/>
      </w:r>
      <w:r w:rsidRPr="00545740">
        <w:rPr>
          <w:noProof/>
        </w:rPr>
        <w:fldChar w:fldCharType="begin"/>
      </w:r>
      <w:r w:rsidRPr="00545740">
        <w:rPr>
          <w:noProof/>
        </w:rPr>
        <w:instrText xml:space="preserve"> PAGEREF _Toc194315809 \h </w:instrText>
      </w:r>
      <w:r w:rsidRPr="00545740">
        <w:rPr>
          <w:noProof/>
        </w:rPr>
      </w:r>
      <w:r w:rsidRPr="00545740">
        <w:rPr>
          <w:noProof/>
        </w:rPr>
        <w:fldChar w:fldCharType="separate"/>
      </w:r>
      <w:r w:rsidRPr="00545740">
        <w:rPr>
          <w:noProof/>
        </w:rPr>
        <w:t>74</w:t>
      </w:r>
      <w:r w:rsidRPr="00545740">
        <w:rPr>
          <w:noProof/>
        </w:rPr>
        <w:fldChar w:fldCharType="end"/>
      </w:r>
    </w:p>
    <w:p w14:paraId="2C65A47A" w14:textId="4AF1A5EE"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1339</w:t>
      </w:r>
      <w:r>
        <w:rPr>
          <w:noProof/>
        </w:rPr>
        <w:tab/>
        <w:t>How Minister to deal with unclaimed property</w:t>
      </w:r>
      <w:r w:rsidRPr="00545740">
        <w:rPr>
          <w:noProof/>
        </w:rPr>
        <w:tab/>
      </w:r>
      <w:r w:rsidRPr="00545740">
        <w:rPr>
          <w:noProof/>
        </w:rPr>
        <w:fldChar w:fldCharType="begin"/>
      </w:r>
      <w:r w:rsidRPr="00545740">
        <w:rPr>
          <w:noProof/>
        </w:rPr>
        <w:instrText xml:space="preserve"> PAGEREF _Toc194315810 \h </w:instrText>
      </w:r>
      <w:r w:rsidRPr="00545740">
        <w:rPr>
          <w:noProof/>
        </w:rPr>
      </w:r>
      <w:r w:rsidRPr="00545740">
        <w:rPr>
          <w:noProof/>
        </w:rPr>
        <w:fldChar w:fldCharType="separate"/>
      </w:r>
      <w:r w:rsidRPr="00545740">
        <w:rPr>
          <w:noProof/>
        </w:rPr>
        <w:t>74</w:t>
      </w:r>
      <w:r w:rsidRPr="00545740">
        <w:rPr>
          <w:noProof/>
        </w:rPr>
        <w:fldChar w:fldCharType="end"/>
      </w:r>
    </w:p>
    <w:p w14:paraId="5263AFA4" w14:textId="0B45E0D8"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1340</w:t>
      </w:r>
      <w:r>
        <w:rPr>
          <w:noProof/>
        </w:rPr>
        <w:tab/>
        <w:t>Minister not liable to pay calls on shares etc.</w:t>
      </w:r>
      <w:r w:rsidRPr="00545740">
        <w:rPr>
          <w:noProof/>
        </w:rPr>
        <w:tab/>
      </w:r>
      <w:r w:rsidRPr="00545740">
        <w:rPr>
          <w:noProof/>
        </w:rPr>
        <w:fldChar w:fldCharType="begin"/>
      </w:r>
      <w:r w:rsidRPr="00545740">
        <w:rPr>
          <w:noProof/>
        </w:rPr>
        <w:instrText xml:space="preserve"> PAGEREF _Toc194315811 \h </w:instrText>
      </w:r>
      <w:r w:rsidRPr="00545740">
        <w:rPr>
          <w:noProof/>
        </w:rPr>
      </w:r>
      <w:r w:rsidRPr="00545740">
        <w:rPr>
          <w:noProof/>
        </w:rPr>
        <w:fldChar w:fldCharType="separate"/>
      </w:r>
      <w:r w:rsidRPr="00545740">
        <w:rPr>
          <w:noProof/>
        </w:rPr>
        <w:t>74</w:t>
      </w:r>
      <w:r w:rsidRPr="00545740">
        <w:rPr>
          <w:noProof/>
        </w:rPr>
        <w:fldChar w:fldCharType="end"/>
      </w:r>
    </w:p>
    <w:p w14:paraId="5555FFD1" w14:textId="3AB509B3"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1341</w:t>
      </w:r>
      <w:r>
        <w:rPr>
          <w:noProof/>
        </w:rPr>
        <w:tab/>
        <w:t>Disposition of money in Account</w:t>
      </w:r>
      <w:r w:rsidRPr="00545740">
        <w:rPr>
          <w:noProof/>
        </w:rPr>
        <w:tab/>
      </w:r>
      <w:r w:rsidRPr="00545740">
        <w:rPr>
          <w:noProof/>
        </w:rPr>
        <w:fldChar w:fldCharType="begin"/>
      </w:r>
      <w:r w:rsidRPr="00545740">
        <w:rPr>
          <w:noProof/>
        </w:rPr>
        <w:instrText xml:space="preserve"> PAGEREF _Toc194315812 \h </w:instrText>
      </w:r>
      <w:r w:rsidRPr="00545740">
        <w:rPr>
          <w:noProof/>
        </w:rPr>
      </w:r>
      <w:r w:rsidRPr="00545740">
        <w:rPr>
          <w:noProof/>
        </w:rPr>
        <w:fldChar w:fldCharType="separate"/>
      </w:r>
      <w:r w:rsidRPr="00545740">
        <w:rPr>
          <w:noProof/>
        </w:rPr>
        <w:t>75</w:t>
      </w:r>
      <w:r w:rsidRPr="00545740">
        <w:rPr>
          <w:noProof/>
        </w:rPr>
        <w:fldChar w:fldCharType="end"/>
      </w:r>
    </w:p>
    <w:p w14:paraId="5F43DB93" w14:textId="52504A2C"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1342</w:t>
      </w:r>
      <w:r>
        <w:rPr>
          <w:noProof/>
        </w:rPr>
        <w:tab/>
        <w:t>Commonwealth or Minister not liable for loss or damage</w:t>
      </w:r>
      <w:r w:rsidRPr="00545740">
        <w:rPr>
          <w:noProof/>
        </w:rPr>
        <w:tab/>
      </w:r>
      <w:r w:rsidRPr="00545740">
        <w:rPr>
          <w:noProof/>
        </w:rPr>
        <w:fldChar w:fldCharType="begin"/>
      </w:r>
      <w:r w:rsidRPr="00545740">
        <w:rPr>
          <w:noProof/>
        </w:rPr>
        <w:instrText xml:space="preserve"> PAGEREF _Toc194315813 \h </w:instrText>
      </w:r>
      <w:r w:rsidRPr="00545740">
        <w:rPr>
          <w:noProof/>
        </w:rPr>
      </w:r>
      <w:r w:rsidRPr="00545740">
        <w:rPr>
          <w:noProof/>
        </w:rPr>
        <w:fldChar w:fldCharType="separate"/>
      </w:r>
      <w:r w:rsidRPr="00545740">
        <w:rPr>
          <w:noProof/>
        </w:rPr>
        <w:t>76</w:t>
      </w:r>
      <w:r w:rsidRPr="00545740">
        <w:rPr>
          <w:noProof/>
        </w:rPr>
        <w:fldChar w:fldCharType="end"/>
      </w:r>
    </w:p>
    <w:p w14:paraId="494B90C3" w14:textId="7599CA30"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1343</w:t>
      </w:r>
      <w:r>
        <w:rPr>
          <w:noProof/>
        </w:rPr>
        <w:tab/>
        <w:t>Disposal of securities if whereabouts of holder unknown</w:t>
      </w:r>
      <w:r w:rsidRPr="00545740">
        <w:rPr>
          <w:noProof/>
        </w:rPr>
        <w:tab/>
      </w:r>
      <w:r w:rsidRPr="00545740">
        <w:rPr>
          <w:noProof/>
        </w:rPr>
        <w:fldChar w:fldCharType="begin"/>
      </w:r>
      <w:r w:rsidRPr="00545740">
        <w:rPr>
          <w:noProof/>
        </w:rPr>
        <w:instrText xml:space="preserve"> PAGEREF _Toc194315814 \h </w:instrText>
      </w:r>
      <w:r w:rsidRPr="00545740">
        <w:rPr>
          <w:noProof/>
        </w:rPr>
      </w:r>
      <w:r w:rsidRPr="00545740">
        <w:rPr>
          <w:noProof/>
        </w:rPr>
        <w:fldChar w:fldCharType="separate"/>
      </w:r>
      <w:r w:rsidRPr="00545740">
        <w:rPr>
          <w:noProof/>
        </w:rPr>
        <w:t>76</w:t>
      </w:r>
      <w:r w:rsidRPr="00545740">
        <w:rPr>
          <w:noProof/>
        </w:rPr>
        <w:fldChar w:fldCharType="end"/>
      </w:r>
    </w:p>
    <w:p w14:paraId="72FD5411" w14:textId="7A95D906"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9.9—Miscellaneous</w:t>
      </w:r>
      <w:r w:rsidRPr="00545740">
        <w:rPr>
          <w:b w:val="0"/>
          <w:noProof/>
          <w:sz w:val="18"/>
        </w:rPr>
        <w:tab/>
      </w:r>
      <w:r w:rsidRPr="00545740">
        <w:rPr>
          <w:b w:val="0"/>
          <w:noProof/>
          <w:sz w:val="18"/>
        </w:rPr>
        <w:fldChar w:fldCharType="begin"/>
      </w:r>
      <w:r w:rsidRPr="00545740">
        <w:rPr>
          <w:b w:val="0"/>
          <w:noProof/>
          <w:sz w:val="18"/>
        </w:rPr>
        <w:instrText xml:space="preserve"> PAGEREF _Toc194315815 \h </w:instrText>
      </w:r>
      <w:r w:rsidRPr="00545740">
        <w:rPr>
          <w:b w:val="0"/>
          <w:noProof/>
          <w:sz w:val="18"/>
        </w:rPr>
      </w:r>
      <w:r w:rsidRPr="00545740">
        <w:rPr>
          <w:b w:val="0"/>
          <w:noProof/>
          <w:sz w:val="18"/>
        </w:rPr>
        <w:fldChar w:fldCharType="separate"/>
      </w:r>
      <w:r w:rsidRPr="00545740">
        <w:rPr>
          <w:b w:val="0"/>
          <w:noProof/>
          <w:sz w:val="18"/>
        </w:rPr>
        <w:t>77</w:t>
      </w:r>
      <w:r w:rsidRPr="00545740">
        <w:rPr>
          <w:b w:val="0"/>
          <w:noProof/>
          <w:sz w:val="18"/>
        </w:rPr>
        <w:fldChar w:fldCharType="end"/>
      </w:r>
    </w:p>
    <w:p w14:paraId="7B8EF819" w14:textId="03C2ED70"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1346</w:t>
      </w:r>
      <w:r>
        <w:rPr>
          <w:noProof/>
        </w:rPr>
        <w:tab/>
        <w:t>Non</w:t>
      </w:r>
      <w:r>
        <w:rPr>
          <w:noProof/>
        </w:rPr>
        <w:noBreakHyphen/>
        <w:t>application of rule against perpetuities to certain schemes</w:t>
      </w:r>
      <w:r w:rsidRPr="00545740">
        <w:rPr>
          <w:noProof/>
        </w:rPr>
        <w:tab/>
      </w:r>
      <w:r w:rsidRPr="00545740">
        <w:rPr>
          <w:noProof/>
        </w:rPr>
        <w:fldChar w:fldCharType="begin"/>
      </w:r>
      <w:r w:rsidRPr="00545740">
        <w:rPr>
          <w:noProof/>
        </w:rPr>
        <w:instrText xml:space="preserve"> PAGEREF _Toc194315816 \h </w:instrText>
      </w:r>
      <w:r w:rsidRPr="00545740">
        <w:rPr>
          <w:noProof/>
        </w:rPr>
      </w:r>
      <w:r w:rsidRPr="00545740">
        <w:rPr>
          <w:noProof/>
        </w:rPr>
        <w:fldChar w:fldCharType="separate"/>
      </w:r>
      <w:r w:rsidRPr="00545740">
        <w:rPr>
          <w:noProof/>
        </w:rPr>
        <w:t>77</w:t>
      </w:r>
      <w:r w:rsidRPr="00545740">
        <w:rPr>
          <w:noProof/>
        </w:rPr>
        <w:fldChar w:fldCharType="end"/>
      </w:r>
    </w:p>
    <w:p w14:paraId="36D0D4E3" w14:textId="035073CA"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1347</w:t>
      </w:r>
      <w:r>
        <w:rPr>
          <w:noProof/>
        </w:rPr>
        <w:tab/>
        <w:t>Law not to apply to trade unions</w:t>
      </w:r>
      <w:r w:rsidRPr="00545740">
        <w:rPr>
          <w:noProof/>
        </w:rPr>
        <w:tab/>
      </w:r>
      <w:r w:rsidRPr="00545740">
        <w:rPr>
          <w:noProof/>
        </w:rPr>
        <w:fldChar w:fldCharType="begin"/>
      </w:r>
      <w:r w:rsidRPr="00545740">
        <w:rPr>
          <w:noProof/>
        </w:rPr>
        <w:instrText xml:space="preserve"> PAGEREF _Toc194315817 \h </w:instrText>
      </w:r>
      <w:r w:rsidRPr="00545740">
        <w:rPr>
          <w:noProof/>
        </w:rPr>
      </w:r>
      <w:r w:rsidRPr="00545740">
        <w:rPr>
          <w:noProof/>
        </w:rPr>
        <w:fldChar w:fldCharType="separate"/>
      </w:r>
      <w:r w:rsidRPr="00545740">
        <w:rPr>
          <w:noProof/>
        </w:rPr>
        <w:t>77</w:t>
      </w:r>
      <w:r w:rsidRPr="00545740">
        <w:rPr>
          <w:noProof/>
        </w:rPr>
        <w:fldChar w:fldCharType="end"/>
      </w:r>
    </w:p>
    <w:p w14:paraId="0483E169" w14:textId="277D0328"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1348</w:t>
      </w:r>
      <w:r>
        <w:rPr>
          <w:noProof/>
        </w:rPr>
        <w:tab/>
        <w:t>Operation of Life Insurance Act</w:t>
      </w:r>
      <w:r w:rsidRPr="00545740">
        <w:rPr>
          <w:noProof/>
        </w:rPr>
        <w:tab/>
      </w:r>
      <w:r w:rsidRPr="00545740">
        <w:rPr>
          <w:noProof/>
        </w:rPr>
        <w:fldChar w:fldCharType="begin"/>
      </w:r>
      <w:r w:rsidRPr="00545740">
        <w:rPr>
          <w:noProof/>
        </w:rPr>
        <w:instrText xml:space="preserve"> PAGEREF _Toc194315818 \h </w:instrText>
      </w:r>
      <w:r w:rsidRPr="00545740">
        <w:rPr>
          <w:noProof/>
        </w:rPr>
      </w:r>
      <w:r w:rsidRPr="00545740">
        <w:rPr>
          <w:noProof/>
        </w:rPr>
        <w:fldChar w:fldCharType="separate"/>
      </w:r>
      <w:r w:rsidRPr="00545740">
        <w:rPr>
          <w:noProof/>
        </w:rPr>
        <w:t>78</w:t>
      </w:r>
      <w:r w:rsidRPr="00545740">
        <w:rPr>
          <w:noProof/>
        </w:rPr>
        <w:fldChar w:fldCharType="end"/>
      </w:r>
    </w:p>
    <w:p w14:paraId="526B1D8F" w14:textId="44EC31FF"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1349</w:t>
      </w:r>
      <w:r>
        <w:rPr>
          <w:noProof/>
        </w:rPr>
        <w:tab/>
        <w:t>General transitional provisions</w:t>
      </w:r>
      <w:r w:rsidRPr="00545740">
        <w:rPr>
          <w:noProof/>
        </w:rPr>
        <w:tab/>
      </w:r>
      <w:r w:rsidRPr="00545740">
        <w:rPr>
          <w:noProof/>
        </w:rPr>
        <w:fldChar w:fldCharType="begin"/>
      </w:r>
      <w:r w:rsidRPr="00545740">
        <w:rPr>
          <w:noProof/>
        </w:rPr>
        <w:instrText xml:space="preserve"> PAGEREF _Toc194315819 \h </w:instrText>
      </w:r>
      <w:r w:rsidRPr="00545740">
        <w:rPr>
          <w:noProof/>
        </w:rPr>
      </w:r>
      <w:r w:rsidRPr="00545740">
        <w:rPr>
          <w:noProof/>
        </w:rPr>
        <w:fldChar w:fldCharType="separate"/>
      </w:r>
      <w:r w:rsidRPr="00545740">
        <w:rPr>
          <w:noProof/>
        </w:rPr>
        <w:t>78</w:t>
      </w:r>
      <w:r w:rsidRPr="00545740">
        <w:rPr>
          <w:noProof/>
        </w:rPr>
        <w:fldChar w:fldCharType="end"/>
      </w:r>
    </w:p>
    <w:p w14:paraId="7259DB6D" w14:textId="51F3221F" w:rsidR="00545740" w:rsidRDefault="00545740" w:rsidP="00545740">
      <w:pPr>
        <w:pStyle w:val="TOC2"/>
        <w:keepNext/>
        <w:rPr>
          <w:rFonts w:asciiTheme="minorHAnsi" w:eastAsiaTheme="minorEastAsia" w:hAnsiTheme="minorHAnsi" w:cstheme="minorBidi"/>
          <w:b w:val="0"/>
          <w:noProof/>
          <w:kern w:val="2"/>
          <w:szCs w:val="24"/>
          <w14:ligatures w14:val="standardContextual"/>
        </w:rPr>
      </w:pPr>
      <w:r>
        <w:rPr>
          <w:noProof/>
        </w:rPr>
        <w:lastRenderedPageBreak/>
        <w:t>Part 9.10—Fees for chargeable matters</w:t>
      </w:r>
      <w:r w:rsidRPr="00545740">
        <w:rPr>
          <w:b w:val="0"/>
          <w:noProof/>
          <w:sz w:val="18"/>
        </w:rPr>
        <w:tab/>
      </w:r>
      <w:r w:rsidRPr="00545740">
        <w:rPr>
          <w:b w:val="0"/>
          <w:noProof/>
          <w:sz w:val="18"/>
        </w:rPr>
        <w:fldChar w:fldCharType="begin"/>
      </w:r>
      <w:r w:rsidRPr="00545740">
        <w:rPr>
          <w:b w:val="0"/>
          <w:noProof/>
          <w:sz w:val="18"/>
        </w:rPr>
        <w:instrText xml:space="preserve"> PAGEREF _Toc194315820 \h </w:instrText>
      </w:r>
      <w:r w:rsidRPr="00545740">
        <w:rPr>
          <w:b w:val="0"/>
          <w:noProof/>
          <w:sz w:val="18"/>
        </w:rPr>
      </w:r>
      <w:r w:rsidRPr="00545740">
        <w:rPr>
          <w:b w:val="0"/>
          <w:noProof/>
          <w:sz w:val="18"/>
        </w:rPr>
        <w:fldChar w:fldCharType="separate"/>
      </w:r>
      <w:r w:rsidRPr="00545740">
        <w:rPr>
          <w:b w:val="0"/>
          <w:noProof/>
          <w:sz w:val="18"/>
        </w:rPr>
        <w:t>79</w:t>
      </w:r>
      <w:r w:rsidRPr="00545740">
        <w:rPr>
          <w:b w:val="0"/>
          <w:noProof/>
          <w:sz w:val="18"/>
        </w:rPr>
        <w:fldChar w:fldCharType="end"/>
      </w:r>
    </w:p>
    <w:p w14:paraId="7C43D4B0" w14:textId="1D667D1A" w:rsidR="00545740" w:rsidRDefault="00545740" w:rsidP="00545740">
      <w:pPr>
        <w:pStyle w:val="TOC5"/>
        <w:keepNext/>
        <w:rPr>
          <w:rFonts w:asciiTheme="minorHAnsi" w:eastAsiaTheme="minorEastAsia" w:hAnsiTheme="minorHAnsi" w:cstheme="minorBidi"/>
          <w:noProof/>
          <w:kern w:val="2"/>
          <w:sz w:val="24"/>
          <w:szCs w:val="24"/>
          <w14:ligatures w14:val="standardContextual"/>
        </w:rPr>
      </w:pPr>
      <w:r>
        <w:rPr>
          <w:noProof/>
        </w:rPr>
        <w:t>1351</w:t>
      </w:r>
      <w:r>
        <w:rPr>
          <w:noProof/>
        </w:rPr>
        <w:tab/>
        <w:t>Fees payable</w:t>
      </w:r>
      <w:r w:rsidRPr="00545740">
        <w:rPr>
          <w:noProof/>
        </w:rPr>
        <w:tab/>
      </w:r>
      <w:r w:rsidRPr="00545740">
        <w:rPr>
          <w:noProof/>
        </w:rPr>
        <w:fldChar w:fldCharType="begin"/>
      </w:r>
      <w:r w:rsidRPr="00545740">
        <w:rPr>
          <w:noProof/>
        </w:rPr>
        <w:instrText xml:space="preserve"> PAGEREF _Toc194315821 \h </w:instrText>
      </w:r>
      <w:r w:rsidRPr="00545740">
        <w:rPr>
          <w:noProof/>
        </w:rPr>
      </w:r>
      <w:r w:rsidRPr="00545740">
        <w:rPr>
          <w:noProof/>
        </w:rPr>
        <w:fldChar w:fldCharType="separate"/>
      </w:r>
      <w:r w:rsidRPr="00545740">
        <w:rPr>
          <w:noProof/>
        </w:rPr>
        <w:t>79</w:t>
      </w:r>
      <w:r w:rsidRPr="00545740">
        <w:rPr>
          <w:noProof/>
        </w:rPr>
        <w:fldChar w:fldCharType="end"/>
      </w:r>
    </w:p>
    <w:p w14:paraId="514359F3" w14:textId="6B6E568C"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1352</w:t>
      </w:r>
      <w:r>
        <w:rPr>
          <w:noProof/>
        </w:rPr>
        <w:tab/>
        <w:t>Limits on fees payable for one matter</w:t>
      </w:r>
      <w:r w:rsidRPr="00545740">
        <w:rPr>
          <w:noProof/>
        </w:rPr>
        <w:tab/>
      </w:r>
      <w:r w:rsidRPr="00545740">
        <w:rPr>
          <w:noProof/>
        </w:rPr>
        <w:fldChar w:fldCharType="begin"/>
      </w:r>
      <w:r w:rsidRPr="00545740">
        <w:rPr>
          <w:noProof/>
        </w:rPr>
        <w:instrText xml:space="preserve"> PAGEREF _Toc194315822 \h </w:instrText>
      </w:r>
      <w:r w:rsidRPr="00545740">
        <w:rPr>
          <w:noProof/>
        </w:rPr>
      </w:r>
      <w:r w:rsidRPr="00545740">
        <w:rPr>
          <w:noProof/>
        </w:rPr>
        <w:fldChar w:fldCharType="separate"/>
      </w:r>
      <w:r w:rsidRPr="00545740">
        <w:rPr>
          <w:noProof/>
        </w:rPr>
        <w:t>79</w:t>
      </w:r>
      <w:r w:rsidRPr="00545740">
        <w:rPr>
          <w:noProof/>
        </w:rPr>
        <w:fldChar w:fldCharType="end"/>
      </w:r>
    </w:p>
    <w:p w14:paraId="1FDE9C6A" w14:textId="79D7776B"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1353</w:t>
      </w:r>
      <w:r>
        <w:rPr>
          <w:noProof/>
        </w:rPr>
        <w:tab/>
        <w:t>Fee where document taken to be lodged</w:t>
      </w:r>
      <w:r w:rsidRPr="00545740">
        <w:rPr>
          <w:noProof/>
        </w:rPr>
        <w:tab/>
      </w:r>
      <w:r w:rsidRPr="00545740">
        <w:rPr>
          <w:noProof/>
        </w:rPr>
        <w:fldChar w:fldCharType="begin"/>
      </w:r>
      <w:r w:rsidRPr="00545740">
        <w:rPr>
          <w:noProof/>
        </w:rPr>
        <w:instrText xml:space="preserve"> PAGEREF _Toc194315823 \h </w:instrText>
      </w:r>
      <w:r w:rsidRPr="00545740">
        <w:rPr>
          <w:noProof/>
        </w:rPr>
      </w:r>
      <w:r w:rsidRPr="00545740">
        <w:rPr>
          <w:noProof/>
        </w:rPr>
        <w:fldChar w:fldCharType="separate"/>
      </w:r>
      <w:r w:rsidRPr="00545740">
        <w:rPr>
          <w:noProof/>
        </w:rPr>
        <w:t>79</w:t>
      </w:r>
      <w:r w:rsidRPr="00545740">
        <w:rPr>
          <w:noProof/>
        </w:rPr>
        <w:fldChar w:fldCharType="end"/>
      </w:r>
    </w:p>
    <w:p w14:paraId="3A235FE1" w14:textId="4B1608D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1354</w:t>
      </w:r>
      <w:r>
        <w:rPr>
          <w:noProof/>
        </w:rPr>
        <w:tab/>
        <w:t>Lodgment of document without payment of fee</w:t>
      </w:r>
      <w:r w:rsidRPr="00545740">
        <w:rPr>
          <w:noProof/>
        </w:rPr>
        <w:tab/>
      </w:r>
      <w:r w:rsidRPr="00545740">
        <w:rPr>
          <w:noProof/>
        </w:rPr>
        <w:fldChar w:fldCharType="begin"/>
      </w:r>
      <w:r w:rsidRPr="00545740">
        <w:rPr>
          <w:noProof/>
        </w:rPr>
        <w:instrText xml:space="preserve"> PAGEREF _Toc194315824 \h </w:instrText>
      </w:r>
      <w:r w:rsidRPr="00545740">
        <w:rPr>
          <w:noProof/>
        </w:rPr>
      </w:r>
      <w:r w:rsidRPr="00545740">
        <w:rPr>
          <w:noProof/>
        </w:rPr>
        <w:fldChar w:fldCharType="separate"/>
      </w:r>
      <w:r w:rsidRPr="00545740">
        <w:rPr>
          <w:noProof/>
        </w:rPr>
        <w:t>80</w:t>
      </w:r>
      <w:r w:rsidRPr="00545740">
        <w:rPr>
          <w:noProof/>
        </w:rPr>
        <w:fldChar w:fldCharType="end"/>
      </w:r>
    </w:p>
    <w:p w14:paraId="7A221E9D" w14:textId="6881D25E"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1355</w:t>
      </w:r>
      <w:r>
        <w:rPr>
          <w:noProof/>
        </w:rPr>
        <w:tab/>
        <w:t>Doing of act without payment of fee</w:t>
      </w:r>
      <w:r w:rsidRPr="00545740">
        <w:rPr>
          <w:noProof/>
        </w:rPr>
        <w:tab/>
      </w:r>
      <w:r w:rsidRPr="00545740">
        <w:rPr>
          <w:noProof/>
        </w:rPr>
        <w:fldChar w:fldCharType="begin"/>
      </w:r>
      <w:r w:rsidRPr="00545740">
        <w:rPr>
          <w:noProof/>
        </w:rPr>
        <w:instrText xml:space="preserve"> PAGEREF _Toc194315825 \h </w:instrText>
      </w:r>
      <w:r w:rsidRPr="00545740">
        <w:rPr>
          <w:noProof/>
        </w:rPr>
      </w:r>
      <w:r w:rsidRPr="00545740">
        <w:rPr>
          <w:noProof/>
        </w:rPr>
        <w:fldChar w:fldCharType="separate"/>
      </w:r>
      <w:r w:rsidRPr="00545740">
        <w:rPr>
          <w:noProof/>
        </w:rPr>
        <w:t>80</w:t>
      </w:r>
      <w:r w:rsidRPr="00545740">
        <w:rPr>
          <w:noProof/>
        </w:rPr>
        <w:fldChar w:fldCharType="end"/>
      </w:r>
    </w:p>
    <w:p w14:paraId="09FD721D" w14:textId="0A9AEBFD"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1356</w:t>
      </w:r>
      <w:r>
        <w:rPr>
          <w:noProof/>
        </w:rPr>
        <w:tab/>
        <w:t>Effect of sections 1354 and 1355</w:t>
      </w:r>
      <w:r w:rsidRPr="00545740">
        <w:rPr>
          <w:noProof/>
        </w:rPr>
        <w:tab/>
      </w:r>
      <w:r w:rsidRPr="00545740">
        <w:rPr>
          <w:noProof/>
        </w:rPr>
        <w:fldChar w:fldCharType="begin"/>
      </w:r>
      <w:r w:rsidRPr="00545740">
        <w:rPr>
          <w:noProof/>
        </w:rPr>
        <w:instrText xml:space="preserve"> PAGEREF _Toc194315826 \h </w:instrText>
      </w:r>
      <w:r w:rsidRPr="00545740">
        <w:rPr>
          <w:noProof/>
        </w:rPr>
      </w:r>
      <w:r w:rsidRPr="00545740">
        <w:rPr>
          <w:noProof/>
        </w:rPr>
        <w:fldChar w:fldCharType="separate"/>
      </w:r>
      <w:r w:rsidRPr="00545740">
        <w:rPr>
          <w:noProof/>
        </w:rPr>
        <w:t>80</w:t>
      </w:r>
      <w:r w:rsidRPr="00545740">
        <w:rPr>
          <w:noProof/>
        </w:rPr>
        <w:fldChar w:fldCharType="end"/>
      </w:r>
    </w:p>
    <w:p w14:paraId="5B0F666D" w14:textId="058FAEEE"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1357</w:t>
      </w:r>
      <w:r>
        <w:rPr>
          <w:noProof/>
        </w:rPr>
        <w:tab/>
        <w:t>Commission may require payment of deposit on account of fee</w:t>
      </w:r>
      <w:r w:rsidRPr="00545740">
        <w:rPr>
          <w:noProof/>
        </w:rPr>
        <w:tab/>
      </w:r>
      <w:r w:rsidRPr="00545740">
        <w:rPr>
          <w:noProof/>
        </w:rPr>
        <w:fldChar w:fldCharType="begin"/>
      </w:r>
      <w:r w:rsidRPr="00545740">
        <w:rPr>
          <w:noProof/>
        </w:rPr>
        <w:instrText xml:space="preserve"> PAGEREF _Toc194315827 \h </w:instrText>
      </w:r>
      <w:r w:rsidRPr="00545740">
        <w:rPr>
          <w:noProof/>
        </w:rPr>
      </w:r>
      <w:r w:rsidRPr="00545740">
        <w:rPr>
          <w:noProof/>
        </w:rPr>
        <w:fldChar w:fldCharType="separate"/>
      </w:r>
      <w:r w:rsidRPr="00545740">
        <w:rPr>
          <w:noProof/>
        </w:rPr>
        <w:t>81</w:t>
      </w:r>
      <w:r w:rsidRPr="00545740">
        <w:rPr>
          <w:noProof/>
        </w:rPr>
        <w:fldChar w:fldCharType="end"/>
      </w:r>
    </w:p>
    <w:p w14:paraId="78D93DA9" w14:textId="6ADC469E"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1358</w:t>
      </w:r>
      <w:r>
        <w:rPr>
          <w:noProof/>
        </w:rPr>
        <w:tab/>
        <w:t>Fee not ascertainable when it became payable</w:t>
      </w:r>
      <w:r w:rsidRPr="00545740">
        <w:rPr>
          <w:noProof/>
        </w:rPr>
        <w:tab/>
      </w:r>
      <w:r w:rsidRPr="00545740">
        <w:rPr>
          <w:noProof/>
        </w:rPr>
        <w:fldChar w:fldCharType="begin"/>
      </w:r>
      <w:r w:rsidRPr="00545740">
        <w:rPr>
          <w:noProof/>
        </w:rPr>
        <w:instrText xml:space="preserve"> PAGEREF _Toc194315828 \h </w:instrText>
      </w:r>
      <w:r w:rsidRPr="00545740">
        <w:rPr>
          <w:noProof/>
        </w:rPr>
      </w:r>
      <w:r w:rsidRPr="00545740">
        <w:rPr>
          <w:noProof/>
        </w:rPr>
        <w:fldChar w:fldCharType="separate"/>
      </w:r>
      <w:r w:rsidRPr="00545740">
        <w:rPr>
          <w:noProof/>
        </w:rPr>
        <w:t>81</w:t>
      </w:r>
      <w:r w:rsidRPr="00545740">
        <w:rPr>
          <w:noProof/>
        </w:rPr>
        <w:fldChar w:fldCharType="end"/>
      </w:r>
    </w:p>
    <w:p w14:paraId="411F62F9" w14:textId="29303B6B"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1359</w:t>
      </w:r>
      <w:r>
        <w:rPr>
          <w:noProof/>
        </w:rPr>
        <w:tab/>
        <w:t>Waiver and refund of fees</w:t>
      </w:r>
      <w:r w:rsidRPr="00545740">
        <w:rPr>
          <w:noProof/>
        </w:rPr>
        <w:tab/>
      </w:r>
      <w:r w:rsidRPr="00545740">
        <w:rPr>
          <w:noProof/>
        </w:rPr>
        <w:fldChar w:fldCharType="begin"/>
      </w:r>
      <w:r w:rsidRPr="00545740">
        <w:rPr>
          <w:noProof/>
        </w:rPr>
        <w:instrText xml:space="preserve"> PAGEREF _Toc194315829 \h </w:instrText>
      </w:r>
      <w:r w:rsidRPr="00545740">
        <w:rPr>
          <w:noProof/>
        </w:rPr>
      </w:r>
      <w:r w:rsidRPr="00545740">
        <w:rPr>
          <w:noProof/>
        </w:rPr>
        <w:fldChar w:fldCharType="separate"/>
      </w:r>
      <w:r w:rsidRPr="00545740">
        <w:rPr>
          <w:noProof/>
        </w:rPr>
        <w:t>81</w:t>
      </w:r>
      <w:r w:rsidRPr="00545740">
        <w:rPr>
          <w:noProof/>
        </w:rPr>
        <w:fldChar w:fldCharType="end"/>
      </w:r>
    </w:p>
    <w:p w14:paraId="6C24B78E" w14:textId="343834F5"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1360</w:t>
      </w:r>
      <w:r>
        <w:rPr>
          <w:noProof/>
        </w:rPr>
        <w:tab/>
        <w:t>Debts due to the Commonwealth</w:t>
      </w:r>
      <w:r w:rsidRPr="00545740">
        <w:rPr>
          <w:noProof/>
        </w:rPr>
        <w:tab/>
      </w:r>
      <w:r w:rsidRPr="00545740">
        <w:rPr>
          <w:noProof/>
        </w:rPr>
        <w:fldChar w:fldCharType="begin"/>
      </w:r>
      <w:r w:rsidRPr="00545740">
        <w:rPr>
          <w:noProof/>
        </w:rPr>
        <w:instrText xml:space="preserve"> PAGEREF _Toc194315830 \h </w:instrText>
      </w:r>
      <w:r w:rsidRPr="00545740">
        <w:rPr>
          <w:noProof/>
        </w:rPr>
      </w:r>
      <w:r w:rsidRPr="00545740">
        <w:rPr>
          <w:noProof/>
        </w:rPr>
        <w:fldChar w:fldCharType="separate"/>
      </w:r>
      <w:r w:rsidRPr="00545740">
        <w:rPr>
          <w:noProof/>
        </w:rPr>
        <w:t>82</w:t>
      </w:r>
      <w:r w:rsidRPr="00545740">
        <w:rPr>
          <w:noProof/>
        </w:rPr>
        <w:fldChar w:fldCharType="end"/>
      </w:r>
    </w:p>
    <w:p w14:paraId="57A2BF44" w14:textId="1EB7DAD0"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1361</w:t>
      </w:r>
      <w:r>
        <w:rPr>
          <w:noProof/>
        </w:rPr>
        <w:tab/>
        <w:t>This Part not to impose taxation</w:t>
      </w:r>
      <w:r w:rsidRPr="00545740">
        <w:rPr>
          <w:noProof/>
        </w:rPr>
        <w:tab/>
      </w:r>
      <w:r w:rsidRPr="00545740">
        <w:rPr>
          <w:noProof/>
        </w:rPr>
        <w:fldChar w:fldCharType="begin"/>
      </w:r>
      <w:r w:rsidRPr="00545740">
        <w:rPr>
          <w:noProof/>
        </w:rPr>
        <w:instrText xml:space="preserve"> PAGEREF _Toc194315831 \h </w:instrText>
      </w:r>
      <w:r w:rsidRPr="00545740">
        <w:rPr>
          <w:noProof/>
        </w:rPr>
      </w:r>
      <w:r w:rsidRPr="00545740">
        <w:rPr>
          <w:noProof/>
        </w:rPr>
        <w:fldChar w:fldCharType="separate"/>
      </w:r>
      <w:r w:rsidRPr="00545740">
        <w:rPr>
          <w:noProof/>
        </w:rPr>
        <w:t>82</w:t>
      </w:r>
      <w:r w:rsidRPr="00545740">
        <w:rPr>
          <w:noProof/>
        </w:rPr>
        <w:fldChar w:fldCharType="end"/>
      </w:r>
    </w:p>
    <w:p w14:paraId="19907723" w14:textId="7E05770F"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1362</w:t>
      </w:r>
      <w:r>
        <w:rPr>
          <w:noProof/>
        </w:rPr>
        <w:tab/>
        <w:t>Payment of fee does not give right to inspect or search</w:t>
      </w:r>
      <w:r w:rsidRPr="00545740">
        <w:rPr>
          <w:noProof/>
        </w:rPr>
        <w:tab/>
      </w:r>
      <w:r w:rsidRPr="00545740">
        <w:rPr>
          <w:noProof/>
        </w:rPr>
        <w:fldChar w:fldCharType="begin"/>
      </w:r>
      <w:r w:rsidRPr="00545740">
        <w:rPr>
          <w:noProof/>
        </w:rPr>
        <w:instrText xml:space="preserve"> PAGEREF _Toc194315832 \h </w:instrText>
      </w:r>
      <w:r w:rsidRPr="00545740">
        <w:rPr>
          <w:noProof/>
        </w:rPr>
      </w:r>
      <w:r w:rsidRPr="00545740">
        <w:rPr>
          <w:noProof/>
        </w:rPr>
        <w:fldChar w:fldCharType="separate"/>
      </w:r>
      <w:r w:rsidRPr="00545740">
        <w:rPr>
          <w:noProof/>
        </w:rPr>
        <w:t>82</w:t>
      </w:r>
      <w:r w:rsidRPr="00545740">
        <w:rPr>
          <w:noProof/>
        </w:rPr>
        <w:fldChar w:fldCharType="end"/>
      </w:r>
    </w:p>
    <w:p w14:paraId="56372E9D" w14:textId="6C1F497F" w:rsidR="00545740" w:rsidRDefault="00545740">
      <w:pPr>
        <w:pStyle w:val="TOC2"/>
        <w:rPr>
          <w:rFonts w:asciiTheme="minorHAnsi" w:eastAsiaTheme="minorEastAsia" w:hAnsiTheme="minorHAnsi" w:cstheme="minorBidi"/>
          <w:b w:val="0"/>
          <w:noProof/>
          <w:kern w:val="2"/>
          <w:szCs w:val="24"/>
          <w14:ligatures w14:val="standardContextual"/>
        </w:rPr>
      </w:pPr>
      <w:r>
        <w:rPr>
          <w:noProof/>
        </w:rPr>
        <w:t>Part 9.11—Commencement and application of certain changes to this Law</w:t>
      </w:r>
      <w:r w:rsidRPr="00545740">
        <w:rPr>
          <w:b w:val="0"/>
          <w:noProof/>
          <w:sz w:val="18"/>
        </w:rPr>
        <w:tab/>
      </w:r>
      <w:r w:rsidRPr="00545740">
        <w:rPr>
          <w:b w:val="0"/>
          <w:noProof/>
          <w:sz w:val="18"/>
        </w:rPr>
        <w:fldChar w:fldCharType="begin"/>
      </w:r>
      <w:r w:rsidRPr="00545740">
        <w:rPr>
          <w:b w:val="0"/>
          <w:noProof/>
          <w:sz w:val="18"/>
        </w:rPr>
        <w:instrText xml:space="preserve"> PAGEREF _Toc194315833 \h </w:instrText>
      </w:r>
      <w:r w:rsidRPr="00545740">
        <w:rPr>
          <w:b w:val="0"/>
          <w:noProof/>
          <w:sz w:val="18"/>
        </w:rPr>
      </w:r>
      <w:r w:rsidRPr="00545740">
        <w:rPr>
          <w:b w:val="0"/>
          <w:noProof/>
          <w:sz w:val="18"/>
        </w:rPr>
        <w:fldChar w:fldCharType="separate"/>
      </w:r>
      <w:r w:rsidRPr="00545740">
        <w:rPr>
          <w:b w:val="0"/>
          <w:noProof/>
          <w:sz w:val="18"/>
        </w:rPr>
        <w:t>83</w:t>
      </w:r>
      <w:r w:rsidRPr="00545740">
        <w:rPr>
          <w:b w:val="0"/>
          <w:noProof/>
          <w:sz w:val="18"/>
        </w:rPr>
        <w:fldChar w:fldCharType="end"/>
      </w:r>
    </w:p>
    <w:p w14:paraId="1E042005" w14:textId="3BB1FE2D"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 xml:space="preserve">Division 1—Changes resulting from the </w:t>
      </w:r>
      <w:r w:rsidRPr="0013081B">
        <w:rPr>
          <w:i/>
          <w:noProof/>
        </w:rPr>
        <w:t>Corporations Legislation Amendment Act 1991</w:t>
      </w:r>
      <w:r w:rsidRPr="00545740">
        <w:rPr>
          <w:b w:val="0"/>
          <w:noProof/>
          <w:sz w:val="18"/>
        </w:rPr>
        <w:tab/>
      </w:r>
      <w:r w:rsidRPr="00545740">
        <w:rPr>
          <w:b w:val="0"/>
          <w:noProof/>
          <w:sz w:val="18"/>
        </w:rPr>
        <w:fldChar w:fldCharType="begin"/>
      </w:r>
      <w:r w:rsidRPr="00545740">
        <w:rPr>
          <w:b w:val="0"/>
          <w:noProof/>
          <w:sz w:val="18"/>
        </w:rPr>
        <w:instrText xml:space="preserve"> PAGEREF _Toc194315834 \h </w:instrText>
      </w:r>
      <w:r w:rsidRPr="00545740">
        <w:rPr>
          <w:b w:val="0"/>
          <w:noProof/>
          <w:sz w:val="18"/>
        </w:rPr>
      </w:r>
      <w:r w:rsidRPr="00545740">
        <w:rPr>
          <w:b w:val="0"/>
          <w:noProof/>
          <w:sz w:val="18"/>
        </w:rPr>
        <w:fldChar w:fldCharType="separate"/>
      </w:r>
      <w:r w:rsidRPr="00545740">
        <w:rPr>
          <w:b w:val="0"/>
          <w:noProof/>
          <w:sz w:val="18"/>
        </w:rPr>
        <w:t>83</w:t>
      </w:r>
      <w:r w:rsidRPr="00545740">
        <w:rPr>
          <w:b w:val="0"/>
          <w:noProof/>
          <w:sz w:val="18"/>
        </w:rPr>
        <w:fldChar w:fldCharType="end"/>
      </w:r>
    </w:p>
    <w:p w14:paraId="1F4D1145" w14:textId="7706EC39"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1363</w:t>
      </w:r>
      <w:r>
        <w:rPr>
          <w:noProof/>
        </w:rPr>
        <w:tab/>
        <w:t>Commencement of certain changes</w:t>
      </w:r>
      <w:r w:rsidRPr="00545740">
        <w:rPr>
          <w:noProof/>
        </w:rPr>
        <w:tab/>
      </w:r>
      <w:r w:rsidRPr="00545740">
        <w:rPr>
          <w:noProof/>
        </w:rPr>
        <w:fldChar w:fldCharType="begin"/>
      </w:r>
      <w:r w:rsidRPr="00545740">
        <w:rPr>
          <w:noProof/>
        </w:rPr>
        <w:instrText xml:space="preserve"> PAGEREF _Toc194315835 \h </w:instrText>
      </w:r>
      <w:r w:rsidRPr="00545740">
        <w:rPr>
          <w:noProof/>
        </w:rPr>
      </w:r>
      <w:r w:rsidRPr="00545740">
        <w:rPr>
          <w:noProof/>
        </w:rPr>
        <w:fldChar w:fldCharType="separate"/>
      </w:r>
      <w:r w:rsidRPr="00545740">
        <w:rPr>
          <w:noProof/>
        </w:rPr>
        <w:t>83</w:t>
      </w:r>
      <w:r w:rsidRPr="00545740">
        <w:rPr>
          <w:noProof/>
        </w:rPr>
        <w:fldChar w:fldCharType="end"/>
      </w:r>
    </w:p>
    <w:p w14:paraId="6A9C5968" w14:textId="474A1FEA" w:rsidR="00545740" w:rsidRDefault="00545740">
      <w:pPr>
        <w:pStyle w:val="TOC5"/>
        <w:rPr>
          <w:rFonts w:asciiTheme="minorHAnsi" w:eastAsiaTheme="minorEastAsia" w:hAnsiTheme="minorHAnsi" w:cstheme="minorBidi"/>
          <w:noProof/>
          <w:kern w:val="2"/>
          <w:sz w:val="24"/>
          <w:szCs w:val="24"/>
          <w14:ligatures w14:val="standardContextual"/>
        </w:rPr>
      </w:pPr>
      <w:r>
        <w:rPr>
          <w:noProof/>
        </w:rPr>
        <w:t>1364</w:t>
      </w:r>
      <w:r>
        <w:rPr>
          <w:noProof/>
        </w:rPr>
        <w:tab/>
        <w:t>Application of changes to Parts 3.6 and 3.7</w:t>
      </w:r>
      <w:r w:rsidRPr="00545740">
        <w:rPr>
          <w:noProof/>
        </w:rPr>
        <w:tab/>
      </w:r>
      <w:r w:rsidRPr="00545740">
        <w:rPr>
          <w:noProof/>
        </w:rPr>
        <w:fldChar w:fldCharType="begin"/>
      </w:r>
      <w:r w:rsidRPr="00545740">
        <w:rPr>
          <w:noProof/>
        </w:rPr>
        <w:instrText xml:space="preserve"> PAGEREF _Toc194315836 \h </w:instrText>
      </w:r>
      <w:r w:rsidRPr="00545740">
        <w:rPr>
          <w:noProof/>
        </w:rPr>
      </w:r>
      <w:r w:rsidRPr="00545740">
        <w:rPr>
          <w:noProof/>
        </w:rPr>
        <w:fldChar w:fldCharType="separate"/>
      </w:r>
      <w:r w:rsidRPr="00545740">
        <w:rPr>
          <w:noProof/>
        </w:rPr>
        <w:t>83</w:t>
      </w:r>
      <w:r w:rsidRPr="00545740">
        <w:rPr>
          <w:noProof/>
        </w:rPr>
        <w:fldChar w:fldCharType="end"/>
      </w:r>
    </w:p>
    <w:p w14:paraId="0B1EE6B7" w14:textId="76211095" w:rsidR="00545740" w:rsidRDefault="00545740">
      <w:pPr>
        <w:pStyle w:val="TOC1"/>
        <w:rPr>
          <w:rFonts w:asciiTheme="minorHAnsi" w:eastAsiaTheme="minorEastAsia" w:hAnsiTheme="minorHAnsi" w:cstheme="minorBidi"/>
          <w:b w:val="0"/>
          <w:noProof/>
          <w:kern w:val="2"/>
          <w:sz w:val="24"/>
          <w:szCs w:val="24"/>
          <w14:ligatures w14:val="standardContextual"/>
        </w:rPr>
      </w:pPr>
      <w:r>
        <w:rPr>
          <w:noProof/>
        </w:rPr>
        <w:t>Schedule 1</w:t>
      </w:r>
      <w:r>
        <w:rPr>
          <w:noProof/>
        </w:rPr>
        <w:tab/>
      </w:r>
      <w:r w:rsidRPr="00545740">
        <w:rPr>
          <w:b w:val="0"/>
          <w:noProof/>
          <w:sz w:val="18"/>
        </w:rPr>
        <w:tab/>
      </w:r>
      <w:r w:rsidRPr="00545740">
        <w:rPr>
          <w:b w:val="0"/>
          <w:noProof/>
          <w:sz w:val="18"/>
        </w:rPr>
        <w:fldChar w:fldCharType="begin"/>
      </w:r>
      <w:r w:rsidRPr="00545740">
        <w:rPr>
          <w:b w:val="0"/>
          <w:noProof/>
          <w:sz w:val="18"/>
        </w:rPr>
        <w:instrText xml:space="preserve"> PAGEREF _Toc194315837 \h </w:instrText>
      </w:r>
      <w:r w:rsidRPr="00545740">
        <w:rPr>
          <w:b w:val="0"/>
          <w:noProof/>
          <w:sz w:val="18"/>
        </w:rPr>
      </w:r>
      <w:r w:rsidRPr="00545740">
        <w:rPr>
          <w:b w:val="0"/>
          <w:noProof/>
          <w:sz w:val="18"/>
        </w:rPr>
        <w:fldChar w:fldCharType="separate"/>
      </w:r>
      <w:r w:rsidRPr="00545740">
        <w:rPr>
          <w:b w:val="0"/>
          <w:noProof/>
          <w:sz w:val="18"/>
        </w:rPr>
        <w:t>85</w:t>
      </w:r>
      <w:r w:rsidRPr="00545740">
        <w:rPr>
          <w:b w:val="0"/>
          <w:noProof/>
          <w:sz w:val="18"/>
        </w:rPr>
        <w:fldChar w:fldCharType="end"/>
      </w:r>
    </w:p>
    <w:p w14:paraId="3B85BE97" w14:textId="1A67972D" w:rsidR="00545740" w:rsidRDefault="00545740">
      <w:pPr>
        <w:pStyle w:val="TOC2"/>
        <w:rPr>
          <w:rFonts w:asciiTheme="minorHAnsi" w:eastAsiaTheme="minorEastAsia" w:hAnsiTheme="minorHAnsi" w:cstheme="minorBidi"/>
          <w:b w:val="0"/>
          <w:noProof/>
          <w:kern w:val="2"/>
          <w:szCs w:val="24"/>
          <w14:ligatures w14:val="standardContextual"/>
        </w:rPr>
      </w:pPr>
      <w:r>
        <w:rPr>
          <w:noProof/>
        </w:rPr>
        <w:t>Table A</w:t>
      </w:r>
      <w:r w:rsidRPr="00545740">
        <w:rPr>
          <w:b w:val="0"/>
          <w:noProof/>
          <w:sz w:val="18"/>
        </w:rPr>
        <w:tab/>
      </w:r>
      <w:r>
        <w:rPr>
          <w:b w:val="0"/>
          <w:noProof/>
          <w:sz w:val="18"/>
        </w:rPr>
        <w:tab/>
      </w:r>
      <w:r w:rsidRPr="00545740">
        <w:rPr>
          <w:b w:val="0"/>
          <w:noProof/>
          <w:sz w:val="18"/>
        </w:rPr>
        <w:fldChar w:fldCharType="begin"/>
      </w:r>
      <w:r w:rsidRPr="00545740">
        <w:rPr>
          <w:b w:val="0"/>
          <w:noProof/>
          <w:sz w:val="18"/>
        </w:rPr>
        <w:instrText xml:space="preserve"> PAGEREF _Toc194315838 \h </w:instrText>
      </w:r>
      <w:r w:rsidRPr="00545740">
        <w:rPr>
          <w:b w:val="0"/>
          <w:noProof/>
          <w:sz w:val="18"/>
        </w:rPr>
      </w:r>
      <w:r w:rsidRPr="00545740">
        <w:rPr>
          <w:b w:val="0"/>
          <w:noProof/>
          <w:sz w:val="18"/>
        </w:rPr>
        <w:fldChar w:fldCharType="separate"/>
      </w:r>
      <w:r w:rsidRPr="00545740">
        <w:rPr>
          <w:b w:val="0"/>
          <w:noProof/>
          <w:sz w:val="18"/>
        </w:rPr>
        <w:t>85</w:t>
      </w:r>
      <w:r w:rsidRPr="00545740">
        <w:rPr>
          <w:b w:val="0"/>
          <w:noProof/>
          <w:sz w:val="18"/>
        </w:rPr>
        <w:fldChar w:fldCharType="end"/>
      </w:r>
    </w:p>
    <w:p w14:paraId="14ED84F8" w14:textId="54AC1FF5"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Regulations for management of a company limited by shares</w:t>
      </w:r>
      <w:r w:rsidRPr="00545740">
        <w:rPr>
          <w:b w:val="0"/>
          <w:noProof/>
          <w:sz w:val="18"/>
        </w:rPr>
        <w:tab/>
      </w:r>
      <w:r w:rsidRPr="00545740">
        <w:rPr>
          <w:b w:val="0"/>
          <w:noProof/>
          <w:sz w:val="18"/>
        </w:rPr>
        <w:fldChar w:fldCharType="begin"/>
      </w:r>
      <w:r w:rsidRPr="00545740">
        <w:rPr>
          <w:b w:val="0"/>
          <w:noProof/>
          <w:sz w:val="18"/>
        </w:rPr>
        <w:instrText xml:space="preserve"> PAGEREF _Toc194315839 \h </w:instrText>
      </w:r>
      <w:r w:rsidRPr="00545740">
        <w:rPr>
          <w:b w:val="0"/>
          <w:noProof/>
          <w:sz w:val="18"/>
        </w:rPr>
      </w:r>
      <w:r w:rsidRPr="00545740">
        <w:rPr>
          <w:b w:val="0"/>
          <w:noProof/>
          <w:sz w:val="18"/>
        </w:rPr>
        <w:fldChar w:fldCharType="separate"/>
      </w:r>
      <w:r w:rsidRPr="00545740">
        <w:rPr>
          <w:b w:val="0"/>
          <w:noProof/>
          <w:sz w:val="18"/>
        </w:rPr>
        <w:t>85</w:t>
      </w:r>
      <w:r w:rsidRPr="00545740">
        <w:rPr>
          <w:b w:val="0"/>
          <w:noProof/>
          <w:sz w:val="18"/>
        </w:rPr>
        <w:fldChar w:fldCharType="end"/>
      </w:r>
    </w:p>
    <w:p w14:paraId="7712D6F6" w14:textId="0DE544D3" w:rsidR="00545740" w:rsidRDefault="00545740">
      <w:pPr>
        <w:pStyle w:val="TOC2"/>
        <w:rPr>
          <w:rFonts w:asciiTheme="minorHAnsi" w:eastAsiaTheme="minorEastAsia" w:hAnsiTheme="minorHAnsi" w:cstheme="minorBidi"/>
          <w:b w:val="0"/>
          <w:noProof/>
          <w:kern w:val="2"/>
          <w:szCs w:val="24"/>
          <w14:ligatures w14:val="standardContextual"/>
        </w:rPr>
      </w:pPr>
      <w:r>
        <w:rPr>
          <w:noProof/>
        </w:rPr>
        <w:t>Table B</w:t>
      </w:r>
      <w:r w:rsidRPr="00545740">
        <w:rPr>
          <w:b w:val="0"/>
          <w:noProof/>
          <w:sz w:val="18"/>
        </w:rPr>
        <w:tab/>
      </w:r>
      <w:r>
        <w:rPr>
          <w:b w:val="0"/>
          <w:noProof/>
          <w:sz w:val="18"/>
        </w:rPr>
        <w:tab/>
      </w:r>
      <w:r w:rsidRPr="00545740">
        <w:rPr>
          <w:b w:val="0"/>
          <w:noProof/>
          <w:sz w:val="18"/>
        </w:rPr>
        <w:fldChar w:fldCharType="begin"/>
      </w:r>
      <w:r w:rsidRPr="00545740">
        <w:rPr>
          <w:b w:val="0"/>
          <w:noProof/>
          <w:sz w:val="18"/>
        </w:rPr>
        <w:instrText xml:space="preserve"> PAGEREF _Toc194315840 \h </w:instrText>
      </w:r>
      <w:r w:rsidRPr="00545740">
        <w:rPr>
          <w:b w:val="0"/>
          <w:noProof/>
          <w:sz w:val="18"/>
        </w:rPr>
      </w:r>
      <w:r w:rsidRPr="00545740">
        <w:rPr>
          <w:b w:val="0"/>
          <w:noProof/>
          <w:sz w:val="18"/>
        </w:rPr>
        <w:fldChar w:fldCharType="separate"/>
      </w:r>
      <w:r w:rsidRPr="00545740">
        <w:rPr>
          <w:b w:val="0"/>
          <w:noProof/>
          <w:sz w:val="18"/>
        </w:rPr>
        <w:t>119</w:t>
      </w:r>
      <w:r w:rsidRPr="00545740">
        <w:rPr>
          <w:b w:val="0"/>
          <w:noProof/>
          <w:sz w:val="18"/>
        </w:rPr>
        <w:fldChar w:fldCharType="end"/>
      </w:r>
    </w:p>
    <w:p w14:paraId="28CD9667" w14:textId="0EE5AE83"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Regulations for management of a no liability company</w:t>
      </w:r>
      <w:r w:rsidRPr="00545740">
        <w:rPr>
          <w:b w:val="0"/>
          <w:noProof/>
          <w:sz w:val="18"/>
        </w:rPr>
        <w:tab/>
      </w:r>
      <w:r w:rsidRPr="00545740">
        <w:rPr>
          <w:b w:val="0"/>
          <w:noProof/>
          <w:sz w:val="18"/>
        </w:rPr>
        <w:fldChar w:fldCharType="begin"/>
      </w:r>
      <w:r w:rsidRPr="00545740">
        <w:rPr>
          <w:b w:val="0"/>
          <w:noProof/>
          <w:sz w:val="18"/>
        </w:rPr>
        <w:instrText xml:space="preserve"> PAGEREF _Toc194315841 \h </w:instrText>
      </w:r>
      <w:r w:rsidRPr="00545740">
        <w:rPr>
          <w:b w:val="0"/>
          <w:noProof/>
          <w:sz w:val="18"/>
        </w:rPr>
      </w:r>
      <w:r w:rsidRPr="00545740">
        <w:rPr>
          <w:b w:val="0"/>
          <w:noProof/>
          <w:sz w:val="18"/>
        </w:rPr>
        <w:fldChar w:fldCharType="separate"/>
      </w:r>
      <w:r w:rsidRPr="00545740">
        <w:rPr>
          <w:b w:val="0"/>
          <w:noProof/>
          <w:sz w:val="18"/>
        </w:rPr>
        <w:t>119</w:t>
      </w:r>
      <w:r w:rsidRPr="00545740">
        <w:rPr>
          <w:b w:val="0"/>
          <w:noProof/>
          <w:sz w:val="18"/>
        </w:rPr>
        <w:fldChar w:fldCharType="end"/>
      </w:r>
    </w:p>
    <w:p w14:paraId="720FAAC8" w14:textId="3C57F65C" w:rsidR="00545740" w:rsidRDefault="00545740">
      <w:pPr>
        <w:pStyle w:val="TOC1"/>
        <w:rPr>
          <w:rFonts w:asciiTheme="minorHAnsi" w:eastAsiaTheme="minorEastAsia" w:hAnsiTheme="minorHAnsi" w:cstheme="minorBidi"/>
          <w:b w:val="0"/>
          <w:noProof/>
          <w:kern w:val="2"/>
          <w:sz w:val="24"/>
          <w:szCs w:val="24"/>
          <w14:ligatures w14:val="standardContextual"/>
        </w:rPr>
      </w:pPr>
      <w:r>
        <w:rPr>
          <w:noProof/>
        </w:rPr>
        <w:t>Schedule 2—Forms of transfer of Marketable Securities and Marketable Rights</w:t>
      </w:r>
      <w:r w:rsidRPr="00545740">
        <w:rPr>
          <w:b w:val="0"/>
          <w:noProof/>
          <w:sz w:val="18"/>
        </w:rPr>
        <w:tab/>
      </w:r>
      <w:r w:rsidRPr="00545740">
        <w:rPr>
          <w:b w:val="0"/>
          <w:noProof/>
          <w:sz w:val="18"/>
        </w:rPr>
        <w:fldChar w:fldCharType="begin"/>
      </w:r>
      <w:r w:rsidRPr="00545740">
        <w:rPr>
          <w:b w:val="0"/>
          <w:noProof/>
          <w:sz w:val="18"/>
        </w:rPr>
        <w:instrText xml:space="preserve"> PAGEREF _Toc194315842 \h </w:instrText>
      </w:r>
      <w:r w:rsidRPr="00545740">
        <w:rPr>
          <w:b w:val="0"/>
          <w:noProof/>
          <w:sz w:val="18"/>
        </w:rPr>
      </w:r>
      <w:r w:rsidRPr="00545740">
        <w:rPr>
          <w:b w:val="0"/>
          <w:noProof/>
          <w:sz w:val="18"/>
        </w:rPr>
        <w:fldChar w:fldCharType="separate"/>
      </w:r>
      <w:r w:rsidRPr="00545740">
        <w:rPr>
          <w:b w:val="0"/>
          <w:noProof/>
          <w:sz w:val="18"/>
        </w:rPr>
        <w:t>148</w:t>
      </w:r>
      <w:r w:rsidRPr="00545740">
        <w:rPr>
          <w:b w:val="0"/>
          <w:noProof/>
          <w:sz w:val="18"/>
        </w:rPr>
        <w:fldChar w:fldCharType="end"/>
      </w:r>
    </w:p>
    <w:p w14:paraId="5E17B1CA" w14:textId="1624E90F" w:rsidR="00545740" w:rsidRDefault="00545740">
      <w:pPr>
        <w:pStyle w:val="TOC1"/>
        <w:rPr>
          <w:rFonts w:asciiTheme="minorHAnsi" w:eastAsiaTheme="minorEastAsia" w:hAnsiTheme="minorHAnsi" w:cstheme="minorBidi"/>
          <w:b w:val="0"/>
          <w:noProof/>
          <w:kern w:val="2"/>
          <w:sz w:val="24"/>
          <w:szCs w:val="24"/>
          <w14:ligatures w14:val="standardContextual"/>
        </w:rPr>
      </w:pPr>
      <w:r>
        <w:rPr>
          <w:noProof/>
        </w:rPr>
        <w:t>Schedule 3—Penalties</w:t>
      </w:r>
      <w:r w:rsidRPr="00545740">
        <w:rPr>
          <w:b w:val="0"/>
          <w:noProof/>
          <w:sz w:val="18"/>
        </w:rPr>
        <w:tab/>
      </w:r>
      <w:r w:rsidRPr="00545740">
        <w:rPr>
          <w:b w:val="0"/>
          <w:noProof/>
          <w:sz w:val="18"/>
        </w:rPr>
        <w:fldChar w:fldCharType="begin"/>
      </w:r>
      <w:r w:rsidRPr="00545740">
        <w:rPr>
          <w:b w:val="0"/>
          <w:noProof/>
          <w:sz w:val="18"/>
        </w:rPr>
        <w:instrText xml:space="preserve"> PAGEREF _Toc194315843 \h </w:instrText>
      </w:r>
      <w:r w:rsidRPr="00545740">
        <w:rPr>
          <w:b w:val="0"/>
          <w:noProof/>
          <w:sz w:val="18"/>
        </w:rPr>
      </w:r>
      <w:r w:rsidRPr="00545740">
        <w:rPr>
          <w:b w:val="0"/>
          <w:noProof/>
          <w:sz w:val="18"/>
        </w:rPr>
        <w:fldChar w:fldCharType="separate"/>
      </w:r>
      <w:r w:rsidRPr="00545740">
        <w:rPr>
          <w:b w:val="0"/>
          <w:noProof/>
          <w:sz w:val="18"/>
        </w:rPr>
        <w:t>163</w:t>
      </w:r>
      <w:r w:rsidRPr="00545740">
        <w:rPr>
          <w:b w:val="0"/>
          <w:noProof/>
          <w:sz w:val="18"/>
        </w:rPr>
        <w:fldChar w:fldCharType="end"/>
      </w:r>
    </w:p>
    <w:p w14:paraId="4E0C8B64" w14:textId="3D8BFFCE" w:rsidR="00545740" w:rsidRDefault="00545740" w:rsidP="00545740">
      <w:pPr>
        <w:pStyle w:val="TOC2"/>
        <w:keepNext/>
        <w:rPr>
          <w:rFonts w:asciiTheme="minorHAnsi" w:eastAsiaTheme="minorEastAsia" w:hAnsiTheme="minorHAnsi" w:cstheme="minorBidi"/>
          <w:b w:val="0"/>
          <w:noProof/>
          <w:kern w:val="2"/>
          <w:szCs w:val="24"/>
          <w14:ligatures w14:val="standardContextual"/>
        </w:rPr>
      </w:pPr>
      <w:r>
        <w:rPr>
          <w:noProof/>
        </w:rPr>
        <w:lastRenderedPageBreak/>
        <w:t>Endnotes</w:t>
      </w:r>
      <w:r w:rsidRPr="00545740">
        <w:rPr>
          <w:b w:val="0"/>
          <w:noProof/>
          <w:sz w:val="18"/>
        </w:rPr>
        <w:tab/>
      </w:r>
      <w:r w:rsidRPr="00545740">
        <w:rPr>
          <w:b w:val="0"/>
          <w:noProof/>
          <w:sz w:val="18"/>
        </w:rPr>
        <w:fldChar w:fldCharType="begin"/>
      </w:r>
      <w:r w:rsidRPr="00545740">
        <w:rPr>
          <w:b w:val="0"/>
          <w:noProof/>
          <w:sz w:val="18"/>
        </w:rPr>
        <w:instrText xml:space="preserve"> PAGEREF _Toc194315844 \h </w:instrText>
      </w:r>
      <w:r w:rsidRPr="00545740">
        <w:rPr>
          <w:b w:val="0"/>
          <w:noProof/>
          <w:sz w:val="18"/>
        </w:rPr>
      </w:r>
      <w:r w:rsidRPr="00545740">
        <w:rPr>
          <w:b w:val="0"/>
          <w:noProof/>
          <w:sz w:val="18"/>
        </w:rPr>
        <w:fldChar w:fldCharType="separate"/>
      </w:r>
      <w:r w:rsidRPr="00545740">
        <w:rPr>
          <w:b w:val="0"/>
          <w:noProof/>
          <w:sz w:val="18"/>
        </w:rPr>
        <w:t>176</w:t>
      </w:r>
      <w:r w:rsidRPr="00545740">
        <w:rPr>
          <w:b w:val="0"/>
          <w:noProof/>
          <w:sz w:val="18"/>
        </w:rPr>
        <w:fldChar w:fldCharType="end"/>
      </w:r>
    </w:p>
    <w:p w14:paraId="524C6294" w14:textId="3B584FDF" w:rsidR="00545740" w:rsidRDefault="00545740" w:rsidP="00545740">
      <w:pPr>
        <w:pStyle w:val="TOC3"/>
        <w:keepNext/>
        <w:rPr>
          <w:rFonts w:asciiTheme="minorHAnsi" w:eastAsiaTheme="minorEastAsia" w:hAnsiTheme="minorHAnsi" w:cstheme="minorBidi"/>
          <w:b w:val="0"/>
          <w:noProof/>
          <w:kern w:val="2"/>
          <w:sz w:val="24"/>
          <w:szCs w:val="24"/>
          <w14:ligatures w14:val="standardContextual"/>
        </w:rPr>
      </w:pPr>
      <w:r>
        <w:rPr>
          <w:noProof/>
        </w:rPr>
        <w:t>Endnote 1—About the endnotes</w:t>
      </w:r>
      <w:r w:rsidRPr="00545740">
        <w:rPr>
          <w:b w:val="0"/>
          <w:noProof/>
          <w:sz w:val="18"/>
        </w:rPr>
        <w:tab/>
      </w:r>
      <w:r w:rsidRPr="00545740">
        <w:rPr>
          <w:b w:val="0"/>
          <w:noProof/>
          <w:sz w:val="18"/>
        </w:rPr>
        <w:fldChar w:fldCharType="begin"/>
      </w:r>
      <w:r w:rsidRPr="00545740">
        <w:rPr>
          <w:b w:val="0"/>
          <w:noProof/>
          <w:sz w:val="18"/>
        </w:rPr>
        <w:instrText xml:space="preserve"> PAGEREF _Toc194315845 \h </w:instrText>
      </w:r>
      <w:r w:rsidRPr="00545740">
        <w:rPr>
          <w:b w:val="0"/>
          <w:noProof/>
          <w:sz w:val="18"/>
        </w:rPr>
      </w:r>
      <w:r w:rsidRPr="00545740">
        <w:rPr>
          <w:b w:val="0"/>
          <w:noProof/>
          <w:sz w:val="18"/>
        </w:rPr>
        <w:fldChar w:fldCharType="separate"/>
      </w:r>
      <w:r w:rsidRPr="00545740">
        <w:rPr>
          <w:b w:val="0"/>
          <w:noProof/>
          <w:sz w:val="18"/>
        </w:rPr>
        <w:t>176</w:t>
      </w:r>
      <w:r w:rsidRPr="00545740">
        <w:rPr>
          <w:b w:val="0"/>
          <w:noProof/>
          <w:sz w:val="18"/>
        </w:rPr>
        <w:fldChar w:fldCharType="end"/>
      </w:r>
    </w:p>
    <w:p w14:paraId="576EAD24" w14:textId="692FD7DA" w:rsidR="00545740" w:rsidRDefault="00545740" w:rsidP="00545740">
      <w:pPr>
        <w:pStyle w:val="TOC3"/>
        <w:keepNext/>
        <w:rPr>
          <w:rFonts w:asciiTheme="minorHAnsi" w:eastAsiaTheme="minorEastAsia" w:hAnsiTheme="minorHAnsi" w:cstheme="minorBidi"/>
          <w:b w:val="0"/>
          <w:noProof/>
          <w:kern w:val="2"/>
          <w:sz w:val="24"/>
          <w:szCs w:val="24"/>
          <w14:ligatures w14:val="standardContextual"/>
        </w:rPr>
      </w:pPr>
      <w:r>
        <w:rPr>
          <w:noProof/>
        </w:rPr>
        <w:t>Endnote 2—Abbreviation key</w:t>
      </w:r>
      <w:r w:rsidRPr="00545740">
        <w:rPr>
          <w:b w:val="0"/>
          <w:noProof/>
          <w:sz w:val="18"/>
        </w:rPr>
        <w:tab/>
      </w:r>
      <w:r w:rsidRPr="00545740">
        <w:rPr>
          <w:b w:val="0"/>
          <w:noProof/>
          <w:sz w:val="18"/>
        </w:rPr>
        <w:fldChar w:fldCharType="begin"/>
      </w:r>
      <w:r w:rsidRPr="00545740">
        <w:rPr>
          <w:b w:val="0"/>
          <w:noProof/>
          <w:sz w:val="18"/>
        </w:rPr>
        <w:instrText xml:space="preserve"> PAGEREF _Toc194315846 \h </w:instrText>
      </w:r>
      <w:r w:rsidRPr="00545740">
        <w:rPr>
          <w:b w:val="0"/>
          <w:noProof/>
          <w:sz w:val="18"/>
        </w:rPr>
      </w:r>
      <w:r w:rsidRPr="00545740">
        <w:rPr>
          <w:b w:val="0"/>
          <w:noProof/>
          <w:sz w:val="18"/>
        </w:rPr>
        <w:fldChar w:fldCharType="separate"/>
      </w:r>
      <w:r w:rsidRPr="00545740">
        <w:rPr>
          <w:b w:val="0"/>
          <w:noProof/>
          <w:sz w:val="18"/>
        </w:rPr>
        <w:t>178</w:t>
      </w:r>
      <w:r w:rsidRPr="00545740">
        <w:rPr>
          <w:b w:val="0"/>
          <w:noProof/>
          <w:sz w:val="18"/>
        </w:rPr>
        <w:fldChar w:fldCharType="end"/>
      </w:r>
    </w:p>
    <w:p w14:paraId="4BF53510" w14:textId="004B760C" w:rsidR="00545740" w:rsidRDefault="00545740" w:rsidP="00545740">
      <w:pPr>
        <w:pStyle w:val="TOC3"/>
        <w:keepNext/>
        <w:rPr>
          <w:rFonts w:asciiTheme="minorHAnsi" w:eastAsiaTheme="minorEastAsia" w:hAnsiTheme="minorHAnsi" w:cstheme="minorBidi"/>
          <w:b w:val="0"/>
          <w:noProof/>
          <w:kern w:val="2"/>
          <w:sz w:val="24"/>
          <w:szCs w:val="24"/>
          <w14:ligatures w14:val="standardContextual"/>
        </w:rPr>
      </w:pPr>
      <w:r>
        <w:rPr>
          <w:noProof/>
        </w:rPr>
        <w:t>Endnote 3—Legislation history</w:t>
      </w:r>
      <w:r w:rsidRPr="00545740">
        <w:rPr>
          <w:b w:val="0"/>
          <w:noProof/>
          <w:sz w:val="18"/>
        </w:rPr>
        <w:tab/>
      </w:r>
      <w:r w:rsidRPr="00545740">
        <w:rPr>
          <w:b w:val="0"/>
          <w:noProof/>
          <w:sz w:val="18"/>
        </w:rPr>
        <w:fldChar w:fldCharType="begin"/>
      </w:r>
      <w:r w:rsidRPr="00545740">
        <w:rPr>
          <w:b w:val="0"/>
          <w:noProof/>
          <w:sz w:val="18"/>
        </w:rPr>
        <w:instrText xml:space="preserve"> PAGEREF _Toc194315847 \h </w:instrText>
      </w:r>
      <w:r w:rsidRPr="00545740">
        <w:rPr>
          <w:b w:val="0"/>
          <w:noProof/>
          <w:sz w:val="18"/>
        </w:rPr>
      </w:r>
      <w:r w:rsidRPr="00545740">
        <w:rPr>
          <w:b w:val="0"/>
          <w:noProof/>
          <w:sz w:val="18"/>
        </w:rPr>
        <w:fldChar w:fldCharType="separate"/>
      </w:r>
      <w:r w:rsidRPr="00545740">
        <w:rPr>
          <w:b w:val="0"/>
          <w:noProof/>
          <w:sz w:val="18"/>
        </w:rPr>
        <w:t>179</w:t>
      </w:r>
      <w:r w:rsidRPr="00545740">
        <w:rPr>
          <w:b w:val="0"/>
          <w:noProof/>
          <w:sz w:val="18"/>
        </w:rPr>
        <w:fldChar w:fldCharType="end"/>
      </w:r>
    </w:p>
    <w:p w14:paraId="190191BD" w14:textId="75D45A21" w:rsidR="00545740" w:rsidRDefault="00545740" w:rsidP="00545740">
      <w:pPr>
        <w:pStyle w:val="TOC3"/>
        <w:keepNext/>
        <w:rPr>
          <w:rFonts w:asciiTheme="minorHAnsi" w:eastAsiaTheme="minorEastAsia" w:hAnsiTheme="minorHAnsi" w:cstheme="minorBidi"/>
          <w:b w:val="0"/>
          <w:noProof/>
          <w:kern w:val="2"/>
          <w:sz w:val="24"/>
          <w:szCs w:val="24"/>
          <w14:ligatures w14:val="standardContextual"/>
        </w:rPr>
      </w:pPr>
      <w:r>
        <w:rPr>
          <w:noProof/>
        </w:rPr>
        <w:t>Endnote 4—Amendment history—</w:t>
      </w:r>
      <w:r w:rsidRPr="0013081B">
        <w:rPr>
          <w:i/>
          <w:noProof/>
        </w:rPr>
        <w:t>Corporations Act 1989</w:t>
      </w:r>
      <w:r w:rsidRPr="00545740">
        <w:rPr>
          <w:b w:val="0"/>
          <w:noProof/>
          <w:sz w:val="18"/>
        </w:rPr>
        <w:tab/>
      </w:r>
      <w:r w:rsidRPr="00545740">
        <w:rPr>
          <w:b w:val="0"/>
          <w:noProof/>
          <w:sz w:val="18"/>
        </w:rPr>
        <w:fldChar w:fldCharType="begin"/>
      </w:r>
      <w:r w:rsidRPr="00545740">
        <w:rPr>
          <w:b w:val="0"/>
          <w:noProof/>
          <w:sz w:val="18"/>
        </w:rPr>
        <w:instrText xml:space="preserve"> PAGEREF _Toc194315848 \h </w:instrText>
      </w:r>
      <w:r w:rsidRPr="00545740">
        <w:rPr>
          <w:b w:val="0"/>
          <w:noProof/>
          <w:sz w:val="18"/>
        </w:rPr>
      </w:r>
      <w:r w:rsidRPr="00545740">
        <w:rPr>
          <w:b w:val="0"/>
          <w:noProof/>
          <w:sz w:val="18"/>
        </w:rPr>
        <w:fldChar w:fldCharType="separate"/>
      </w:r>
      <w:r w:rsidRPr="00545740">
        <w:rPr>
          <w:b w:val="0"/>
          <w:noProof/>
          <w:sz w:val="18"/>
        </w:rPr>
        <w:t>181</w:t>
      </w:r>
      <w:r w:rsidRPr="00545740">
        <w:rPr>
          <w:b w:val="0"/>
          <w:noProof/>
          <w:sz w:val="18"/>
        </w:rPr>
        <w:fldChar w:fldCharType="end"/>
      </w:r>
    </w:p>
    <w:p w14:paraId="6C40BADA" w14:textId="328DA98B" w:rsidR="00545740" w:rsidRDefault="00545740">
      <w:pPr>
        <w:pStyle w:val="TOC3"/>
        <w:rPr>
          <w:rFonts w:asciiTheme="minorHAnsi" w:eastAsiaTheme="minorEastAsia" w:hAnsiTheme="minorHAnsi" w:cstheme="minorBidi"/>
          <w:b w:val="0"/>
          <w:noProof/>
          <w:kern w:val="2"/>
          <w:sz w:val="24"/>
          <w:szCs w:val="24"/>
          <w14:ligatures w14:val="standardContextual"/>
        </w:rPr>
      </w:pPr>
      <w:r>
        <w:rPr>
          <w:noProof/>
        </w:rPr>
        <w:t>Endnote 5—Amendment history—The Corporations Law</w:t>
      </w:r>
      <w:r w:rsidRPr="00545740">
        <w:rPr>
          <w:b w:val="0"/>
          <w:noProof/>
          <w:sz w:val="18"/>
        </w:rPr>
        <w:tab/>
      </w:r>
      <w:r w:rsidRPr="00545740">
        <w:rPr>
          <w:b w:val="0"/>
          <w:noProof/>
          <w:sz w:val="18"/>
        </w:rPr>
        <w:fldChar w:fldCharType="begin"/>
      </w:r>
      <w:r w:rsidRPr="00545740">
        <w:rPr>
          <w:b w:val="0"/>
          <w:noProof/>
          <w:sz w:val="18"/>
        </w:rPr>
        <w:instrText xml:space="preserve"> PAGEREF _Toc194315849 \h </w:instrText>
      </w:r>
      <w:r w:rsidRPr="00545740">
        <w:rPr>
          <w:b w:val="0"/>
          <w:noProof/>
          <w:sz w:val="18"/>
        </w:rPr>
      </w:r>
      <w:r w:rsidRPr="00545740">
        <w:rPr>
          <w:b w:val="0"/>
          <w:noProof/>
          <w:sz w:val="18"/>
        </w:rPr>
        <w:fldChar w:fldCharType="separate"/>
      </w:r>
      <w:r w:rsidRPr="00545740">
        <w:rPr>
          <w:b w:val="0"/>
          <w:noProof/>
          <w:sz w:val="18"/>
        </w:rPr>
        <w:t>186</w:t>
      </w:r>
      <w:r w:rsidRPr="00545740">
        <w:rPr>
          <w:b w:val="0"/>
          <w:noProof/>
          <w:sz w:val="18"/>
        </w:rPr>
        <w:fldChar w:fldCharType="end"/>
      </w:r>
    </w:p>
    <w:p w14:paraId="5E3B15DA" w14:textId="0A4D2A12" w:rsidR="00715914" w:rsidRPr="009B37D9" w:rsidRDefault="00A735C0" w:rsidP="00715914">
      <w:pPr>
        <w:sectPr w:rsidR="00715914" w:rsidRPr="009B37D9" w:rsidSect="00D8083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B37D9">
        <w:fldChar w:fldCharType="end"/>
      </w:r>
    </w:p>
    <w:p w14:paraId="1BC22CA1" w14:textId="77777777" w:rsidR="001D5EAC" w:rsidRPr="009B37D9" w:rsidRDefault="001D5EAC" w:rsidP="001D5EAC">
      <w:pPr>
        <w:pStyle w:val="notedraft"/>
      </w:pPr>
      <w:r w:rsidRPr="009B37D9">
        <w:lastRenderedPageBreak/>
        <w:t>NOTE: Section 82 of the Corporations Act 1989 contains the Corporations Law. The material in this volume is a continuation of section 82 of the Corporations Act 1989 and the Corporations Law from the previous volume.</w:t>
      </w:r>
    </w:p>
    <w:p w14:paraId="0336ED91" w14:textId="77777777" w:rsidR="00AD7288" w:rsidRPr="009B37D9" w:rsidRDefault="00AD7288" w:rsidP="00AD7288">
      <w:pPr>
        <w:pStyle w:val="ActHead1"/>
        <w:spacing w:before="240"/>
      </w:pPr>
      <w:bookmarkStart w:id="3" w:name="_Toc194315725"/>
      <w:r w:rsidRPr="009B37D9">
        <w:rPr>
          <w:rStyle w:val="CharChapNo"/>
        </w:rPr>
        <w:t>Chapter 9</w:t>
      </w:r>
      <w:r w:rsidRPr="009B37D9">
        <w:t>—</w:t>
      </w:r>
      <w:r w:rsidRPr="009B37D9">
        <w:rPr>
          <w:rStyle w:val="CharChapText"/>
        </w:rPr>
        <w:t>Miscellaneous</w:t>
      </w:r>
      <w:bookmarkEnd w:id="3"/>
    </w:p>
    <w:p w14:paraId="6D447551" w14:textId="77777777" w:rsidR="00AD7288" w:rsidRPr="009B37D9" w:rsidRDefault="00AD7288" w:rsidP="00AD7288">
      <w:pPr>
        <w:pStyle w:val="ActHead2"/>
      </w:pPr>
      <w:bookmarkStart w:id="4" w:name="_Toc194315726"/>
      <w:r w:rsidRPr="009B37D9">
        <w:rPr>
          <w:rStyle w:val="CharPartNo"/>
        </w:rPr>
        <w:t>Part 9.1</w:t>
      </w:r>
      <w:r w:rsidRPr="009B37D9">
        <w:t>—</w:t>
      </w:r>
      <w:r w:rsidRPr="009B37D9">
        <w:rPr>
          <w:rStyle w:val="CharPartText"/>
        </w:rPr>
        <w:t>Registers and registration of documents</w:t>
      </w:r>
      <w:bookmarkEnd w:id="4"/>
    </w:p>
    <w:p w14:paraId="39F61677" w14:textId="77777777" w:rsidR="009B37D9" w:rsidRPr="00D63B1F" w:rsidRDefault="009B37D9" w:rsidP="009B37D9">
      <w:pPr>
        <w:pStyle w:val="Header"/>
        <w:tabs>
          <w:tab w:val="clear" w:pos="4150"/>
          <w:tab w:val="clear" w:pos="8307"/>
        </w:tabs>
      </w:pPr>
      <w:bookmarkStart w:id="5" w:name="_Hlk166741195"/>
      <w:r w:rsidRPr="00043E9C">
        <w:rPr>
          <w:rStyle w:val="CharDivNo"/>
        </w:rPr>
        <w:t xml:space="preserve"> </w:t>
      </w:r>
      <w:r w:rsidRPr="00043E9C">
        <w:rPr>
          <w:rStyle w:val="CharDivText"/>
        </w:rPr>
        <w:t xml:space="preserve"> </w:t>
      </w:r>
    </w:p>
    <w:p w14:paraId="7655939E" w14:textId="77777777" w:rsidR="00AD7288" w:rsidRPr="009B37D9" w:rsidRDefault="00AD7288" w:rsidP="00AD7288">
      <w:pPr>
        <w:pStyle w:val="ActHead5"/>
      </w:pPr>
      <w:bookmarkStart w:id="6" w:name="_Toc194315727"/>
      <w:bookmarkEnd w:id="5"/>
      <w:r w:rsidRPr="009B37D9">
        <w:rPr>
          <w:rStyle w:val="CharSectno"/>
        </w:rPr>
        <w:t>1274</w:t>
      </w:r>
      <w:r w:rsidRPr="009B37D9">
        <w:t xml:space="preserve">  Registers</w:t>
      </w:r>
      <w:bookmarkEnd w:id="6"/>
    </w:p>
    <w:p w14:paraId="4C0D1A98" w14:textId="77777777" w:rsidR="00AD7288" w:rsidRPr="009B37D9" w:rsidRDefault="00AD7288" w:rsidP="00AD7288">
      <w:pPr>
        <w:pStyle w:val="subsection"/>
      </w:pPr>
      <w:r w:rsidRPr="009B37D9">
        <w:tab/>
        <w:t>(1)</w:t>
      </w:r>
      <w:r w:rsidRPr="009B37D9">
        <w:tab/>
        <w:t>The Commission shall, subject to this Law, keep such registers as it considers necessary in such form as it thinks fit.</w:t>
      </w:r>
    </w:p>
    <w:p w14:paraId="2DC21F59" w14:textId="77777777" w:rsidR="00AD7288" w:rsidRPr="009B37D9" w:rsidRDefault="00AD7288" w:rsidP="00AD7288">
      <w:pPr>
        <w:pStyle w:val="subsection"/>
      </w:pPr>
      <w:r w:rsidRPr="009B37D9">
        <w:tab/>
        <w:t>(2)</w:t>
      </w:r>
      <w:r w:rsidRPr="009B37D9">
        <w:tab/>
        <w:t>A person may:</w:t>
      </w:r>
    </w:p>
    <w:p w14:paraId="0B3962EA" w14:textId="77777777" w:rsidR="00AD7288" w:rsidRPr="009B37D9" w:rsidRDefault="00AD7288" w:rsidP="00AD7288">
      <w:pPr>
        <w:pStyle w:val="paragraph"/>
      </w:pPr>
      <w:r w:rsidRPr="009B37D9">
        <w:tab/>
        <w:t>(a)</w:t>
      </w:r>
      <w:r w:rsidRPr="009B37D9">
        <w:tab/>
        <w:t xml:space="preserve">inspect any document lodged with the Commission, not being: </w:t>
      </w:r>
    </w:p>
    <w:p w14:paraId="33946CB9" w14:textId="77777777" w:rsidR="00AD7288" w:rsidRPr="009B37D9" w:rsidRDefault="00AD7288" w:rsidP="00AD7288">
      <w:pPr>
        <w:pStyle w:val="paragraphsub"/>
      </w:pPr>
      <w:r w:rsidRPr="009B37D9">
        <w:tab/>
        <w:t>(i)</w:t>
      </w:r>
      <w:r w:rsidRPr="009B37D9">
        <w:tab/>
        <w:t>an application under section 1279;</w:t>
      </w:r>
    </w:p>
    <w:p w14:paraId="601BB425" w14:textId="77777777" w:rsidR="004443BD" w:rsidRPr="009B37D9" w:rsidRDefault="004443BD" w:rsidP="00AD7288">
      <w:pPr>
        <w:pStyle w:val="paragraphsub"/>
      </w:pPr>
      <w:r w:rsidRPr="009B37D9">
        <w:rPr>
          <w:szCs w:val="22"/>
        </w:rPr>
        <w:tab/>
        <w:t>(ia)</w:t>
      </w:r>
      <w:r w:rsidRPr="009B37D9">
        <w:rPr>
          <w:szCs w:val="22"/>
        </w:rPr>
        <w:tab/>
        <w:t>a document lodged under a provision of Chapter 7 (other than Part 7.12 or 7.13) or Chapter 8;</w:t>
      </w:r>
    </w:p>
    <w:p w14:paraId="21DADF76" w14:textId="77777777" w:rsidR="00AD7288" w:rsidRPr="009B37D9" w:rsidRDefault="00AD7288" w:rsidP="00AD7288">
      <w:pPr>
        <w:pStyle w:val="paragraphsub"/>
      </w:pPr>
      <w:r w:rsidRPr="009B37D9">
        <w:tab/>
        <w:t>(ii)</w:t>
      </w:r>
      <w:r w:rsidRPr="009B37D9">
        <w:tab/>
        <w:t>a document lodged under section 1287 or 1288;</w:t>
      </w:r>
    </w:p>
    <w:p w14:paraId="64BB7A8C" w14:textId="77777777" w:rsidR="00AD7288" w:rsidRPr="009B37D9" w:rsidRDefault="00AD7288" w:rsidP="00AD7288">
      <w:pPr>
        <w:pStyle w:val="paragraphsub"/>
      </w:pPr>
      <w:r w:rsidRPr="009B37D9">
        <w:tab/>
        <w:t>(iii)</w:t>
      </w:r>
      <w:r w:rsidRPr="009B37D9">
        <w:tab/>
        <w:t>a document lodged under paragraph 1296(2)(b);</w:t>
      </w:r>
    </w:p>
    <w:p w14:paraId="07592E0C" w14:textId="77777777" w:rsidR="00AD7288" w:rsidRPr="009B37D9" w:rsidRDefault="00AD7288" w:rsidP="00AD7288">
      <w:pPr>
        <w:pStyle w:val="paragraphsub"/>
      </w:pPr>
      <w:r w:rsidRPr="009B37D9">
        <w:tab/>
        <w:t>(iv)</w:t>
      </w:r>
      <w:r w:rsidRPr="009B37D9">
        <w:tab/>
        <w:t>a report made or lodged under section 422, 452 or 533; or</w:t>
      </w:r>
    </w:p>
    <w:p w14:paraId="03482607" w14:textId="77777777" w:rsidR="00AD7288" w:rsidRPr="009B37D9" w:rsidRDefault="00AD7288" w:rsidP="00AD7288">
      <w:pPr>
        <w:pStyle w:val="paragraphsub"/>
      </w:pPr>
      <w:r w:rsidRPr="009B37D9">
        <w:tab/>
        <w:t>(v)</w:t>
      </w:r>
      <w:r w:rsidRPr="009B37D9">
        <w:tab/>
        <w:t>a document that has been destroyed or otherwise disposed of;</w:t>
      </w:r>
    </w:p>
    <w:p w14:paraId="01E79FB5" w14:textId="77777777" w:rsidR="00AD7288" w:rsidRPr="009B37D9" w:rsidRDefault="00AD7288" w:rsidP="00AD7288">
      <w:pPr>
        <w:pStyle w:val="paragraph"/>
      </w:pPr>
      <w:r w:rsidRPr="009B37D9">
        <w:tab/>
        <w:t>(b)</w:t>
      </w:r>
      <w:r w:rsidRPr="009B37D9">
        <w:tab/>
        <w:t>require a certificate of the registration of a company or any other certificate authorised by this Law to be given by the Commission; or</w:t>
      </w:r>
    </w:p>
    <w:p w14:paraId="2DE688F9" w14:textId="77777777" w:rsidR="00AD7288" w:rsidRPr="009B37D9" w:rsidRDefault="00AD7288" w:rsidP="00AD7288">
      <w:pPr>
        <w:pStyle w:val="paragraph"/>
      </w:pPr>
      <w:r w:rsidRPr="009B37D9">
        <w:tab/>
        <w:t>(c)</w:t>
      </w:r>
      <w:r w:rsidRPr="009B37D9">
        <w:tab/>
        <w:t>require a copy of or extract from any document that the person is entitled to inspect pursuant to paragraph (a) or any certificate referred to in paragraph (b) to be given, or given and certified, by the Commission.</w:t>
      </w:r>
    </w:p>
    <w:p w14:paraId="00217500" w14:textId="77777777" w:rsidR="00AD7288" w:rsidRPr="009B37D9" w:rsidRDefault="00AD7288" w:rsidP="00AD7288">
      <w:pPr>
        <w:pStyle w:val="subsection"/>
      </w:pPr>
      <w:r w:rsidRPr="009B37D9">
        <w:lastRenderedPageBreak/>
        <w:tab/>
        <w:t>(3)</w:t>
      </w:r>
      <w:r w:rsidRPr="009B37D9">
        <w:tab/>
        <w:t>If a reproduction or transparency of a document or certificate is produced for inspection, a person is not entitled pursuant to paragraph (2)(a) to require the production of the original of that document or certificate.</w:t>
      </w:r>
    </w:p>
    <w:p w14:paraId="1E9223D8" w14:textId="77777777" w:rsidR="00AD7288" w:rsidRPr="009B37D9" w:rsidRDefault="00AD7288" w:rsidP="00AD7288">
      <w:pPr>
        <w:pStyle w:val="subsection"/>
      </w:pPr>
      <w:r w:rsidRPr="009B37D9">
        <w:tab/>
        <w:t>(4)</w:t>
      </w:r>
      <w:r w:rsidRPr="009B37D9">
        <w:tab/>
        <w:t>The reference in paragraph (2)(c) to a document or certificate includes, where a reproduction or transparency of that document or certificate has been incorporated with a register kept by the Commission, a reference to that reproduction or transparency and, where such a reproduction or transparency has been so incorporated, a person is not entitled pursuant to that paragraph to a copy of or extract from the original of that document or certificate.</w:t>
      </w:r>
    </w:p>
    <w:p w14:paraId="6775DAB4" w14:textId="77777777" w:rsidR="004443BD" w:rsidRPr="009B37D9" w:rsidRDefault="004443BD" w:rsidP="007806B6">
      <w:pPr>
        <w:pStyle w:val="subsection"/>
      </w:pPr>
      <w:r w:rsidRPr="009B37D9">
        <w:tab/>
        <w:t>(4A)</w:t>
      </w:r>
      <w:r w:rsidRPr="009B37D9">
        <w:tab/>
        <w:t>A person is not entitled under paragraph (2)(a) to require the production of the original of a document or certificate if the Commission keeps by means of a mechanical, electronic or other device a record of information set out in the document or certificate and:</w:t>
      </w:r>
    </w:p>
    <w:p w14:paraId="2F540D53" w14:textId="77777777" w:rsidR="004443BD" w:rsidRPr="009B37D9" w:rsidRDefault="004443BD" w:rsidP="007806B6">
      <w:pPr>
        <w:pStyle w:val="paragraph"/>
      </w:pPr>
      <w:r w:rsidRPr="009B37D9">
        <w:tab/>
        <w:t>(a)</w:t>
      </w:r>
      <w:r w:rsidRPr="009B37D9">
        <w:tab/>
        <w:t>the Commission produces to the person for inspection a writing that sets out what purports to be the contents of the document or certificate; or</w:t>
      </w:r>
    </w:p>
    <w:p w14:paraId="468FEC23" w14:textId="77777777" w:rsidR="004443BD" w:rsidRPr="009B37D9" w:rsidRDefault="004443BD" w:rsidP="007806B6">
      <w:pPr>
        <w:pStyle w:val="paragraph"/>
      </w:pPr>
      <w:r w:rsidRPr="009B37D9">
        <w:tab/>
        <w:t>(b)</w:t>
      </w:r>
      <w:r w:rsidRPr="009B37D9">
        <w:tab/>
        <w:t>the Commission causes to be displayed for the person what purports to be the contents of the document or certificate and, as at the time of the displaying, the person has not asked for the production of a writing of the kind referred to in paragraph (a).</w:t>
      </w:r>
    </w:p>
    <w:p w14:paraId="1A62E364" w14:textId="77777777" w:rsidR="004443BD" w:rsidRPr="009B37D9" w:rsidRDefault="004443BD" w:rsidP="007806B6">
      <w:pPr>
        <w:pStyle w:val="subsection"/>
      </w:pPr>
      <w:r w:rsidRPr="009B37D9">
        <w:tab/>
        <w:t>(4B)</w:t>
      </w:r>
      <w:r w:rsidRPr="009B37D9">
        <w:tab/>
        <w:t>Where:</w:t>
      </w:r>
    </w:p>
    <w:p w14:paraId="5EBA43A6" w14:textId="77777777" w:rsidR="004443BD" w:rsidRPr="009B37D9" w:rsidRDefault="004443BD" w:rsidP="007806B6">
      <w:pPr>
        <w:pStyle w:val="paragraph"/>
      </w:pPr>
      <w:r w:rsidRPr="009B37D9">
        <w:tab/>
        <w:t>(a)</w:t>
      </w:r>
      <w:r w:rsidRPr="009B37D9">
        <w:tab/>
        <w:t>a person makes under paragraph (2)(c) a requirement that relates to a document or certificate; and</w:t>
      </w:r>
    </w:p>
    <w:p w14:paraId="2AC22CB8" w14:textId="77777777" w:rsidR="004443BD" w:rsidRPr="009B37D9" w:rsidRDefault="004443BD" w:rsidP="007806B6">
      <w:pPr>
        <w:pStyle w:val="paragraph"/>
      </w:pPr>
      <w:r w:rsidRPr="009B37D9">
        <w:tab/>
        <w:t>(b)</w:t>
      </w:r>
      <w:r w:rsidRPr="009B37D9">
        <w:tab/>
        <w:t>the Commission keeps by means of a mechanical, electronic or other device a record of information set out in the document or certificate; and</w:t>
      </w:r>
    </w:p>
    <w:p w14:paraId="763A5A85" w14:textId="77777777" w:rsidR="004443BD" w:rsidRPr="009B37D9" w:rsidRDefault="004443BD" w:rsidP="007806B6">
      <w:pPr>
        <w:pStyle w:val="paragraph"/>
      </w:pPr>
      <w:r w:rsidRPr="009B37D9">
        <w:tab/>
        <w:t>(c)</w:t>
      </w:r>
      <w:r w:rsidRPr="009B37D9">
        <w:tab/>
        <w:t>pursuant to that requirement, the Commission gives a writing or document that sets out what purports to be the contents of:</w:t>
      </w:r>
    </w:p>
    <w:p w14:paraId="37AF8BB1" w14:textId="77777777" w:rsidR="004443BD" w:rsidRPr="009B37D9" w:rsidRDefault="004443BD" w:rsidP="007806B6">
      <w:pPr>
        <w:pStyle w:val="paragraphsub"/>
      </w:pPr>
      <w:r w:rsidRPr="009B37D9">
        <w:tab/>
        <w:t>(i)</w:t>
      </w:r>
      <w:r w:rsidRPr="009B37D9">
        <w:tab/>
        <w:t>the whole of the document or certificate; or</w:t>
      </w:r>
    </w:p>
    <w:p w14:paraId="648EC404" w14:textId="77777777" w:rsidR="004443BD" w:rsidRPr="009B37D9" w:rsidRDefault="004443BD" w:rsidP="007806B6">
      <w:pPr>
        <w:pStyle w:val="paragraphsub"/>
      </w:pPr>
      <w:r w:rsidRPr="009B37D9">
        <w:tab/>
        <w:t>(ii)</w:t>
      </w:r>
      <w:r w:rsidRPr="009B37D9">
        <w:tab/>
        <w:t>a part of the document or certificate;</w:t>
      </w:r>
    </w:p>
    <w:p w14:paraId="5402A891" w14:textId="77777777" w:rsidR="004443BD" w:rsidRPr="009B37D9" w:rsidRDefault="004443BD" w:rsidP="00F83907">
      <w:pPr>
        <w:pStyle w:val="subsection2"/>
      </w:pPr>
      <w:r w:rsidRPr="009B37D9">
        <w:lastRenderedPageBreak/>
        <w:t>then, for the purposes of that paragraph, the Commission shall be taken to have given, pursuant to that requirement:</w:t>
      </w:r>
    </w:p>
    <w:p w14:paraId="050997B9" w14:textId="77777777" w:rsidR="004443BD" w:rsidRPr="009B37D9" w:rsidRDefault="004443BD" w:rsidP="007806B6">
      <w:pPr>
        <w:pStyle w:val="paragraph"/>
      </w:pPr>
      <w:r w:rsidRPr="009B37D9">
        <w:tab/>
        <w:t>(d)</w:t>
      </w:r>
      <w:r w:rsidRPr="009B37D9">
        <w:tab/>
        <w:t>if subparagraph (c)(i) applies—a copy of the document or certificate; or</w:t>
      </w:r>
    </w:p>
    <w:p w14:paraId="5C0E4DE7" w14:textId="77777777" w:rsidR="004443BD" w:rsidRPr="009B37D9" w:rsidRDefault="004443BD" w:rsidP="007806B6">
      <w:pPr>
        <w:pStyle w:val="paragraph"/>
      </w:pPr>
      <w:r w:rsidRPr="009B37D9">
        <w:tab/>
        <w:t>(e)</w:t>
      </w:r>
      <w:r w:rsidRPr="009B37D9">
        <w:tab/>
        <w:t>if subparagraph (c)(ii) applies—an extract from the document or certificate setting out that part of it.</w:t>
      </w:r>
    </w:p>
    <w:p w14:paraId="2BCF6B83" w14:textId="77777777" w:rsidR="004443BD" w:rsidRPr="009B37D9" w:rsidRDefault="004443BD" w:rsidP="007806B6">
      <w:pPr>
        <w:pStyle w:val="subsection"/>
      </w:pPr>
      <w:r w:rsidRPr="009B37D9">
        <w:tab/>
        <w:t>(4C)</w:t>
      </w:r>
      <w:r w:rsidRPr="009B37D9">
        <w:tab/>
        <w:t>Where:</w:t>
      </w:r>
    </w:p>
    <w:p w14:paraId="4F5C5D33" w14:textId="77777777" w:rsidR="004443BD" w:rsidRPr="009B37D9" w:rsidRDefault="004443BD" w:rsidP="007806B6">
      <w:pPr>
        <w:pStyle w:val="paragraph"/>
      </w:pPr>
      <w:r w:rsidRPr="009B37D9">
        <w:tab/>
        <w:t>(a)</w:t>
      </w:r>
      <w:r w:rsidRPr="009B37D9">
        <w:tab/>
        <w:t>the requirement referred to in paragraph (4B)(a) includes a requirement that the copy or extract be certified; and</w:t>
      </w:r>
    </w:p>
    <w:p w14:paraId="25705ADA" w14:textId="77777777" w:rsidR="004443BD" w:rsidRPr="009B37D9" w:rsidRDefault="004443BD" w:rsidP="007806B6">
      <w:pPr>
        <w:pStyle w:val="paragraph"/>
      </w:pPr>
      <w:r w:rsidRPr="009B37D9">
        <w:tab/>
        <w:t>(b)</w:t>
      </w:r>
      <w:r w:rsidRPr="009B37D9">
        <w:tab/>
        <w:t>pursuant to that requirement, the Commission gives a writing or document as mentioned in paragraph (4B)(c);</w:t>
      </w:r>
    </w:p>
    <w:p w14:paraId="625A1132" w14:textId="77777777" w:rsidR="004443BD" w:rsidRPr="009B37D9" w:rsidRDefault="004443BD" w:rsidP="007806B6">
      <w:pPr>
        <w:pStyle w:val="subsection2"/>
      </w:pPr>
      <w:r w:rsidRPr="009B37D9">
        <w:t>then:</w:t>
      </w:r>
    </w:p>
    <w:p w14:paraId="34528741" w14:textId="77777777" w:rsidR="004443BD" w:rsidRPr="009B37D9" w:rsidRDefault="004443BD" w:rsidP="007806B6">
      <w:pPr>
        <w:pStyle w:val="paragraph"/>
      </w:pPr>
      <w:r w:rsidRPr="009B37D9">
        <w:tab/>
        <w:t>(c)</w:t>
      </w:r>
      <w:r w:rsidRPr="009B37D9">
        <w:tab/>
        <w:t>the Commission may certify that the writing or document sets out the contents of the whole or part of the document or certificate, as the case requires; and</w:t>
      </w:r>
    </w:p>
    <w:p w14:paraId="5D1B8527" w14:textId="77777777" w:rsidR="004443BD" w:rsidRPr="009B37D9" w:rsidRDefault="004443BD" w:rsidP="007806B6">
      <w:pPr>
        <w:pStyle w:val="paragraph"/>
      </w:pPr>
      <w:r w:rsidRPr="009B37D9">
        <w:tab/>
        <w:t>(d)</w:t>
      </w:r>
      <w:r w:rsidRPr="009B37D9">
        <w:tab/>
        <w:t xml:space="preserve">the writing or document is, in a proceeding in a court, admissible as </w:t>
      </w:r>
      <w:r w:rsidRPr="009B37D9">
        <w:rPr>
          <w:i/>
        </w:rPr>
        <w:t>prima facie</w:t>
      </w:r>
      <w:r w:rsidRPr="009B37D9">
        <w:t xml:space="preserve"> evidence of the information contained in it.</w:t>
      </w:r>
    </w:p>
    <w:p w14:paraId="03D02062" w14:textId="77777777" w:rsidR="00AD7288" w:rsidRPr="009B37D9" w:rsidRDefault="00AD7288" w:rsidP="00AD7288">
      <w:pPr>
        <w:pStyle w:val="subsection"/>
      </w:pPr>
      <w:r w:rsidRPr="009B37D9">
        <w:tab/>
        <w:t>(5)</w:t>
      </w:r>
      <w:r w:rsidRPr="009B37D9">
        <w:tab/>
        <w:t>A copy of or extract from any document lodged with the Commission, and certified by the Commission, is, in any proceeding, admissible in evidence as of equal validity with the original document.</w:t>
      </w:r>
    </w:p>
    <w:p w14:paraId="627702B3" w14:textId="77777777" w:rsidR="00AD7288" w:rsidRPr="009B37D9" w:rsidRDefault="00AD7288" w:rsidP="00AD7288">
      <w:pPr>
        <w:pStyle w:val="subsection"/>
      </w:pPr>
      <w:r w:rsidRPr="009B37D9">
        <w:tab/>
        <w:t>(6)</w:t>
      </w:r>
      <w:r w:rsidRPr="009B37D9">
        <w:tab/>
        <w:t>The reference in subsection (5) to a document includes, where a reproduction or transparency of that document has been incorporated with a register kept by the Commission, a reference to that reproduction or transparency.</w:t>
      </w:r>
    </w:p>
    <w:p w14:paraId="0AAF8896" w14:textId="77777777" w:rsidR="00AD7288" w:rsidRPr="009B37D9" w:rsidRDefault="00AD7288" w:rsidP="00AD7288">
      <w:pPr>
        <w:pStyle w:val="subsection"/>
      </w:pPr>
      <w:r w:rsidRPr="009B37D9">
        <w:tab/>
        <w:t>(7)</w:t>
      </w:r>
      <w:r w:rsidRPr="009B37D9">
        <w:tab/>
        <w:t>In any proceeding:</w:t>
      </w:r>
    </w:p>
    <w:p w14:paraId="0B17AA21" w14:textId="77777777" w:rsidR="00AD7288" w:rsidRPr="009B37D9" w:rsidRDefault="00AD7288" w:rsidP="00AD7288">
      <w:pPr>
        <w:pStyle w:val="paragraph"/>
      </w:pPr>
      <w:r w:rsidRPr="009B37D9">
        <w:tab/>
        <w:t>(a)</w:t>
      </w:r>
      <w:r w:rsidRPr="009B37D9">
        <w:tab/>
        <w:t xml:space="preserve">a certificate by the Commission that, at a date or during a period specified in the certificate, no company was registered under this Law by a name specified in the certificate shall be received as </w:t>
      </w:r>
      <w:r w:rsidRPr="009B37D9">
        <w:rPr>
          <w:i/>
        </w:rPr>
        <w:t>prima facie</w:t>
      </w:r>
      <w:r w:rsidRPr="009B37D9">
        <w:t xml:space="preserve"> evidence that at that date or during that period, as the case may be, no company was registered by that name under this Law; and</w:t>
      </w:r>
    </w:p>
    <w:p w14:paraId="25E659FB" w14:textId="77777777" w:rsidR="00AD7288" w:rsidRPr="009B37D9" w:rsidRDefault="00AD7288" w:rsidP="00AD7288">
      <w:pPr>
        <w:pStyle w:val="paragraph"/>
      </w:pPr>
      <w:r w:rsidRPr="009B37D9">
        <w:lastRenderedPageBreak/>
        <w:tab/>
        <w:t>(b)</w:t>
      </w:r>
      <w:r w:rsidRPr="009B37D9">
        <w:tab/>
        <w:t>a certificate by the Commission that a requirement of this</w:t>
      </w:r>
      <w:r w:rsidR="00766C81" w:rsidRPr="009B37D9">
        <w:t xml:space="preserve"> Law</w:t>
      </w:r>
      <w:r w:rsidRPr="009B37D9">
        <w:t xml:space="preserve"> specified in the certificate:</w:t>
      </w:r>
    </w:p>
    <w:p w14:paraId="1116A92F" w14:textId="77777777" w:rsidR="00AD7288" w:rsidRPr="009B37D9" w:rsidRDefault="00AD7288" w:rsidP="00AD7288">
      <w:pPr>
        <w:pStyle w:val="paragraphsub"/>
      </w:pPr>
      <w:r w:rsidRPr="009B37D9">
        <w:tab/>
        <w:t>(i)</w:t>
      </w:r>
      <w:r w:rsidRPr="009B37D9">
        <w:tab/>
        <w:t>had or had not been complied with at a date or within a period specified in the certificate; or</w:t>
      </w:r>
    </w:p>
    <w:p w14:paraId="2D652FFD" w14:textId="77777777" w:rsidR="00AD7288" w:rsidRPr="009B37D9" w:rsidRDefault="00AD7288" w:rsidP="00AD7288">
      <w:pPr>
        <w:pStyle w:val="paragraphsub"/>
      </w:pPr>
      <w:r w:rsidRPr="009B37D9">
        <w:tab/>
        <w:t>(ii)</w:t>
      </w:r>
      <w:r w:rsidRPr="009B37D9">
        <w:tab/>
        <w:t>had been complied with at a date specified in the certificate but not before that date;</w:t>
      </w:r>
    </w:p>
    <w:p w14:paraId="1DEED46E" w14:textId="77777777" w:rsidR="00AD7288" w:rsidRPr="009B37D9" w:rsidRDefault="00AD7288" w:rsidP="00AD7288">
      <w:pPr>
        <w:pStyle w:val="paragraph"/>
      </w:pPr>
      <w:r w:rsidRPr="009B37D9">
        <w:tab/>
      </w:r>
      <w:r w:rsidRPr="009B37D9">
        <w:tab/>
        <w:t xml:space="preserve">shall be received as </w:t>
      </w:r>
      <w:r w:rsidRPr="009B37D9">
        <w:rPr>
          <w:i/>
        </w:rPr>
        <w:t>prima facie</w:t>
      </w:r>
      <w:r w:rsidRPr="009B37D9">
        <w:t xml:space="preserve"> evidence of matters specified in the certificate.</w:t>
      </w:r>
    </w:p>
    <w:p w14:paraId="6E58396E" w14:textId="77777777" w:rsidR="00AD7288" w:rsidRPr="009B37D9" w:rsidRDefault="00AD7288" w:rsidP="00AD7288">
      <w:pPr>
        <w:pStyle w:val="subsection"/>
      </w:pPr>
      <w:r w:rsidRPr="009B37D9">
        <w:tab/>
        <w:t>(8)</w:t>
      </w:r>
      <w:r w:rsidRPr="009B37D9">
        <w:tab/>
        <w:t>If the Commission is of opinion that a document submitted for lodgment:</w:t>
      </w:r>
    </w:p>
    <w:p w14:paraId="49A01703" w14:textId="77777777" w:rsidR="00AD7288" w:rsidRPr="009B37D9" w:rsidRDefault="00AD7288" w:rsidP="00AD7288">
      <w:pPr>
        <w:pStyle w:val="paragraph"/>
      </w:pPr>
      <w:r w:rsidRPr="009B37D9">
        <w:tab/>
        <w:t>(a)</w:t>
      </w:r>
      <w:r w:rsidRPr="009B37D9">
        <w:tab/>
        <w:t>contains matter contrary to law;</w:t>
      </w:r>
    </w:p>
    <w:p w14:paraId="1D9FB737" w14:textId="77777777" w:rsidR="00AD7288" w:rsidRPr="009B37D9" w:rsidRDefault="00AD7288" w:rsidP="00AD7288">
      <w:pPr>
        <w:pStyle w:val="paragraph"/>
      </w:pPr>
      <w:r w:rsidRPr="009B37D9">
        <w:tab/>
        <w:t>(b)</w:t>
      </w:r>
      <w:r w:rsidRPr="009B37D9">
        <w:tab/>
        <w:t>contains matter that, in a material particular, is false or misleading in the form or context in which it is included;</w:t>
      </w:r>
    </w:p>
    <w:p w14:paraId="13448CC1" w14:textId="77777777" w:rsidR="00AD7288" w:rsidRPr="009B37D9" w:rsidRDefault="00AD7288" w:rsidP="00AD7288">
      <w:pPr>
        <w:pStyle w:val="paragraph"/>
      </w:pPr>
      <w:r w:rsidRPr="009B37D9">
        <w:tab/>
        <w:t>(c)</w:t>
      </w:r>
      <w:r w:rsidRPr="009B37D9">
        <w:tab/>
        <w:t>because of an omission or misdescription has not been duly completed;</w:t>
      </w:r>
    </w:p>
    <w:p w14:paraId="47D87E70" w14:textId="77777777" w:rsidR="00AD7288" w:rsidRPr="009B37D9" w:rsidRDefault="00AD7288" w:rsidP="00AD7288">
      <w:pPr>
        <w:pStyle w:val="paragraph"/>
      </w:pPr>
      <w:r w:rsidRPr="009B37D9">
        <w:tab/>
        <w:t>(d)</w:t>
      </w:r>
      <w:r w:rsidRPr="009B37D9">
        <w:tab/>
        <w:t>contravenes this Law; or</w:t>
      </w:r>
    </w:p>
    <w:p w14:paraId="57775C9D" w14:textId="77777777" w:rsidR="00AD7288" w:rsidRPr="009B37D9" w:rsidRDefault="00AD7288" w:rsidP="00AD7288">
      <w:pPr>
        <w:pStyle w:val="paragraph"/>
      </w:pPr>
      <w:r w:rsidRPr="009B37D9">
        <w:tab/>
        <w:t>(e)</w:t>
      </w:r>
      <w:r w:rsidRPr="009B37D9">
        <w:tab/>
        <w:t>contains an error, alteration or erasure;</w:t>
      </w:r>
    </w:p>
    <w:p w14:paraId="1928C948" w14:textId="77777777" w:rsidR="00AD7288" w:rsidRPr="009B37D9" w:rsidRDefault="00AD7288" w:rsidP="00AD7288">
      <w:pPr>
        <w:pStyle w:val="subsection2"/>
      </w:pPr>
      <w:r w:rsidRPr="009B37D9">
        <w:t>the Commission may refuse to register or receive the document and may request:</w:t>
      </w:r>
    </w:p>
    <w:p w14:paraId="4CBE8541" w14:textId="77777777" w:rsidR="00AD7288" w:rsidRPr="009B37D9" w:rsidRDefault="00AD7288" w:rsidP="00AD7288">
      <w:pPr>
        <w:pStyle w:val="paragraph"/>
      </w:pPr>
      <w:r w:rsidRPr="009B37D9">
        <w:tab/>
        <w:t>(f)</w:t>
      </w:r>
      <w:r w:rsidRPr="009B37D9">
        <w:tab/>
        <w:t>that the document be appropriately amended or completed and resubmitted;</w:t>
      </w:r>
    </w:p>
    <w:p w14:paraId="440AEDFF" w14:textId="77777777" w:rsidR="00AD7288" w:rsidRPr="009B37D9" w:rsidRDefault="00AD7288" w:rsidP="00AD7288">
      <w:pPr>
        <w:pStyle w:val="paragraph"/>
      </w:pPr>
      <w:r w:rsidRPr="009B37D9">
        <w:tab/>
        <w:t>(g)</w:t>
      </w:r>
      <w:r w:rsidRPr="009B37D9">
        <w:tab/>
        <w:t>that a fresh document be submitted in its place; or</w:t>
      </w:r>
    </w:p>
    <w:p w14:paraId="7259323D" w14:textId="77777777" w:rsidR="00AD7288" w:rsidRPr="009B37D9" w:rsidRDefault="00AD7288" w:rsidP="00AD7288">
      <w:pPr>
        <w:pStyle w:val="paragraph"/>
      </w:pPr>
      <w:r w:rsidRPr="009B37D9">
        <w:tab/>
        <w:t>(h)</w:t>
      </w:r>
      <w:r w:rsidRPr="009B37D9">
        <w:tab/>
        <w:t>where the document has not been duly completed, that a supplementary document in the prescribed form be lodged.</w:t>
      </w:r>
    </w:p>
    <w:p w14:paraId="62E94FDC" w14:textId="7F4F3629" w:rsidR="00AD7288" w:rsidRPr="009B37D9" w:rsidRDefault="00AD7288" w:rsidP="00AD7288">
      <w:pPr>
        <w:pStyle w:val="subsection"/>
      </w:pPr>
      <w:r w:rsidRPr="009B37D9">
        <w:tab/>
        <w:t>(9)</w:t>
      </w:r>
      <w:r w:rsidRPr="009B37D9">
        <w:tab/>
        <w:t>The Commission may require a person who submits a document for lodgment to produce to the Commission such other document, or to furnish to the Commission such information, as the Commission thinks necessary in order to form an opinion whether it may refuse to receive or register the first</w:t>
      </w:r>
      <w:r w:rsidR="009B37D9">
        <w:noBreakHyphen/>
      </w:r>
      <w:r w:rsidRPr="009B37D9">
        <w:t>mentioned document.</w:t>
      </w:r>
    </w:p>
    <w:p w14:paraId="2BA994F2" w14:textId="77777777" w:rsidR="00AD7288" w:rsidRPr="009B37D9" w:rsidRDefault="00AD7288" w:rsidP="00AD7288">
      <w:pPr>
        <w:pStyle w:val="subsection"/>
      </w:pPr>
      <w:r w:rsidRPr="009B37D9">
        <w:tab/>
        <w:t>(10)</w:t>
      </w:r>
      <w:r w:rsidRPr="009B37D9">
        <w:tab/>
        <w:t>The Commission may, if in the opinion of the Commission it is no longer necessary or desirable to retain them, destroy or dispose of:</w:t>
      </w:r>
    </w:p>
    <w:p w14:paraId="23C3E294" w14:textId="77777777" w:rsidR="00AD7288" w:rsidRPr="009B37D9" w:rsidRDefault="00AD7288" w:rsidP="00AD7288">
      <w:pPr>
        <w:pStyle w:val="paragraph"/>
      </w:pPr>
      <w:r w:rsidRPr="009B37D9">
        <w:tab/>
        <w:t>(a)</w:t>
      </w:r>
      <w:r w:rsidRPr="009B37D9">
        <w:tab/>
        <w:t>in relation to a body corporate:</w:t>
      </w:r>
    </w:p>
    <w:p w14:paraId="2CD8195D" w14:textId="77777777" w:rsidR="00AD7288" w:rsidRPr="009B37D9" w:rsidRDefault="00AD7288" w:rsidP="00AD7288">
      <w:pPr>
        <w:pStyle w:val="paragraphsub"/>
      </w:pPr>
      <w:r w:rsidRPr="009B37D9">
        <w:tab/>
        <w:t>(i)</w:t>
      </w:r>
      <w:r w:rsidRPr="009B37D9">
        <w:tab/>
        <w:t>any return of allotment of shares for cash that has been lodged for not less than 2 years;</w:t>
      </w:r>
    </w:p>
    <w:p w14:paraId="7951D734" w14:textId="03FC978A" w:rsidR="00AD7288" w:rsidRPr="009B37D9" w:rsidRDefault="00AD7288" w:rsidP="00AD7288">
      <w:pPr>
        <w:pStyle w:val="paragraphsub"/>
      </w:pPr>
      <w:r w:rsidRPr="009B37D9">
        <w:lastRenderedPageBreak/>
        <w:tab/>
        <w:t>(ii)</w:t>
      </w:r>
      <w:r w:rsidRPr="009B37D9">
        <w:tab/>
        <w:t>any annual return or balance</w:t>
      </w:r>
      <w:r w:rsidR="009B37D9">
        <w:noBreakHyphen/>
      </w:r>
      <w:r w:rsidRPr="009B37D9">
        <w:t>sheet that has been lodged for not less than 7 years or any document creating or evidencing a charge, or the complete or partial satisfaction of a charge, where a memorandum of satisfaction of the charge has been registered for not less than 7 years; or</w:t>
      </w:r>
    </w:p>
    <w:p w14:paraId="53B9DE99" w14:textId="77777777" w:rsidR="00AD7288" w:rsidRPr="009B37D9" w:rsidRDefault="00AD7288" w:rsidP="00AD7288">
      <w:pPr>
        <w:pStyle w:val="paragraphsub"/>
      </w:pPr>
      <w:r w:rsidRPr="009B37D9">
        <w:tab/>
        <w:t>(iii)</w:t>
      </w:r>
      <w:r w:rsidRPr="009B37D9">
        <w:tab/>
        <w:t>any other document (other than the constitution or any other document affecting it) that has been lodged or registered for not less than 15 years;</w:t>
      </w:r>
    </w:p>
    <w:p w14:paraId="1C9D8567" w14:textId="77777777" w:rsidR="00AD7288" w:rsidRPr="009B37D9" w:rsidRDefault="00AD7288" w:rsidP="00AD7288">
      <w:pPr>
        <w:pStyle w:val="paragraph"/>
      </w:pPr>
      <w:r w:rsidRPr="009B37D9">
        <w:tab/>
        <w:t>(b)</w:t>
      </w:r>
      <w:r w:rsidRPr="009B37D9">
        <w:tab/>
        <w:t>in relation to a body corporate that has been dissolved or has ceased to be registered for not less than 15 years—any document lodged or registered; or</w:t>
      </w:r>
    </w:p>
    <w:p w14:paraId="62137085" w14:textId="77777777" w:rsidR="00AD7288" w:rsidRPr="009B37D9" w:rsidRDefault="00AD7288" w:rsidP="00AD7288">
      <w:pPr>
        <w:pStyle w:val="paragraph"/>
      </w:pPr>
      <w:r w:rsidRPr="009B37D9">
        <w:tab/>
        <w:t>(c)</w:t>
      </w:r>
      <w:r w:rsidRPr="009B37D9">
        <w:tab/>
        <w:t>any document a transparency of which has been incorporated with a register kept by the Commission.</w:t>
      </w:r>
    </w:p>
    <w:p w14:paraId="1ED08FAF" w14:textId="77777777" w:rsidR="00AD7288" w:rsidRPr="009B37D9" w:rsidRDefault="00AD7288" w:rsidP="00AD7288">
      <w:pPr>
        <w:pStyle w:val="subsection"/>
      </w:pPr>
      <w:r w:rsidRPr="009B37D9">
        <w:tab/>
        <w:t>(11)</w:t>
      </w:r>
      <w:r w:rsidRPr="009B37D9">
        <w:tab/>
        <w:t>If a body corporate or other person, having made default in complying with:</w:t>
      </w:r>
    </w:p>
    <w:p w14:paraId="4224FF98" w14:textId="77777777" w:rsidR="00AD7288" w:rsidRPr="009B37D9" w:rsidRDefault="00AD7288" w:rsidP="00AD7288">
      <w:pPr>
        <w:pStyle w:val="paragraph"/>
      </w:pPr>
      <w:r w:rsidRPr="009B37D9">
        <w:tab/>
        <w:t>(a)</w:t>
      </w:r>
      <w:r w:rsidRPr="009B37D9">
        <w:tab/>
        <w:t>any provision of this Law or of any other law that requires the lodging in any manner of any return, account or other document or the giving of notice to the Commission of any matter; or</w:t>
      </w:r>
    </w:p>
    <w:p w14:paraId="206E4DF3" w14:textId="77777777" w:rsidR="00AD7288" w:rsidRPr="009B37D9" w:rsidRDefault="00AD7288" w:rsidP="00AD7288">
      <w:pPr>
        <w:pStyle w:val="paragraph"/>
      </w:pPr>
      <w:r w:rsidRPr="009B37D9">
        <w:tab/>
        <w:t>(b)</w:t>
      </w:r>
      <w:r w:rsidRPr="009B37D9">
        <w:tab/>
        <w:t>any request of the Commission to amend or complete and resubmit any document or to submit a fresh document;</w:t>
      </w:r>
    </w:p>
    <w:p w14:paraId="42B1340D" w14:textId="77777777" w:rsidR="00AD7288" w:rsidRPr="009B37D9" w:rsidRDefault="00AD7288" w:rsidP="00AD7288">
      <w:pPr>
        <w:pStyle w:val="subsection2"/>
      </w:pPr>
      <w:r w:rsidRPr="009B37D9">
        <w:t>fails to make good the default within 14 days after the service on the body or person of a notice requiring it to be done, the Court or any court of summary jurisdiction may, on an application by any member or creditor of the body or by the Commission, make an order directing the body or any officer of the body or the person to make good the default within such time as is specified in the order.</w:t>
      </w:r>
    </w:p>
    <w:p w14:paraId="2326A939" w14:textId="77777777" w:rsidR="00AD7288" w:rsidRPr="009B37D9" w:rsidRDefault="00AD7288" w:rsidP="00AD7288">
      <w:pPr>
        <w:pStyle w:val="subsection"/>
      </w:pPr>
      <w:r w:rsidRPr="009B37D9">
        <w:tab/>
        <w:t>(12)</w:t>
      </w:r>
      <w:r w:rsidRPr="009B37D9">
        <w:tab/>
        <w:t>Any such order may provide that all costs of and incidental to the application shall be borne by the body or by any officers of the body responsible for the default or by the person.</w:t>
      </w:r>
    </w:p>
    <w:p w14:paraId="1D36A2A9" w14:textId="77777777" w:rsidR="00AD7288" w:rsidRPr="009B37D9" w:rsidRDefault="00AD7288" w:rsidP="00AD7288">
      <w:pPr>
        <w:pStyle w:val="subsection"/>
      </w:pPr>
      <w:r w:rsidRPr="009B37D9">
        <w:tab/>
        <w:t>(13)</w:t>
      </w:r>
      <w:r w:rsidRPr="009B37D9">
        <w:tab/>
        <w:t>A person shall not contravene an order made under subsection (11).</w:t>
      </w:r>
    </w:p>
    <w:p w14:paraId="540AF4A7" w14:textId="77777777" w:rsidR="00AD7288" w:rsidRPr="009B37D9" w:rsidRDefault="00AD7288" w:rsidP="00AD7288">
      <w:pPr>
        <w:pStyle w:val="subsection"/>
      </w:pPr>
      <w:r w:rsidRPr="009B37D9">
        <w:lastRenderedPageBreak/>
        <w:tab/>
        <w:t>(14)</w:t>
      </w:r>
      <w:r w:rsidRPr="009B37D9">
        <w:tab/>
        <w:t>Nothing in this section prejudices the operation of any law imposing penalties on a body corporate or its officers or on another person in respect of a default mentioned in subsection (11).</w:t>
      </w:r>
    </w:p>
    <w:p w14:paraId="43587A8B" w14:textId="77777777" w:rsidR="004443BD" w:rsidRPr="009B37D9" w:rsidRDefault="004443BD" w:rsidP="007806B6">
      <w:pPr>
        <w:pStyle w:val="subsection"/>
      </w:pPr>
      <w:r w:rsidRPr="009B37D9">
        <w:tab/>
        <w:t>(15)</w:t>
      </w:r>
      <w:r w:rsidRPr="009B37D9">
        <w:tab/>
        <w:t>Where information about a person is included on a register kept by the Commission, the Commission may at any time, in writing, require that person to give the Commission specified information about the person, being information of the kind included on that register.</w:t>
      </w:r>
    </w:p>
    <w:p w14:paraId="3461F21A" w14:textId="77777777" w:rsidR="004443BD" w:rsidRPr="009B37D9" w:rsidRDefault="004443BD" w:rsidP="007806B6">
      <w:pPr>
        <w:pStyle w:val="subsection"/>
      </w:pPr>
      <w:r w:rsidRPr="009B37D9">
        <w:tab/>
        <w:t>(16)</w:t>
      </w:r>
      <w:r w:rsidRPr="009B37D9">
        <w:tab/>
        <w:t>The person must provide the information within such reasonable period, and in such form, as are specified by the Commission.</w:t>
      </w:r>
    </w:p>
    <w:p w14:paraId="2C918D7D" w14:textId="77777777" w:rsidR="004443BD" w:rsidRPr="009B37D9" w:rsidRDefault="004443BD" w:rsidP="007806B6">
      <w:pPr>
        <w:pStyle w:val="subsection"/>
      </w:pPr>
      <w:r w:rsidRPr="009B37D9">
        <w:tab/>
        <w:t>(17)</w:t>
      </w:r>
      <w:r w:rsidRPr="009B37D9">
        <w:tab/>
        <w:t>Without limiting the generality of subsection (1), the Commission may use a register, or information obtained from a register, kept by the NCSC or by an authority of this jurisdiction, as the basis of a register to be kept by the Commission.</w:t>
      </w:r>
    </w:p>
    <w:p w14:paraId="66EDB72B" w14:textId="77777777" w:rsidR="004443BD" w:rsidRPr="009B37D9" w:rsidRDefault="004443BD" w:rsidP="004443BD">
      <w:pPr>
        <w:pStyle w:val="subsection"/>
      </w:pPr>
      <w:r w:rsidRPr="009B37D9">
        <w:tab/>
        <w:t>(18)</w:t>
      </w:r>
      <w:r w:rsidRPr="009B37D9">
        <w:tab/>
        <w:t>References in this Law to documents lodged, made or otherwise dealt with under a provision of this Law include references to documents lodged, made or otherwise dealt with under a corresponding provision of a previous law, to the extent that such documents have been incorporated in a register kept by the Commission.</w:t>
      </w:r>
    </w:p>
    <w:p w14:paraId="4898E6C1" w14:textId="77777777" w:rsidR="004443BD" w:rsidRPr="009B37D9" w:rsidRDefault="004443BD" w:rsidP="004443BD">
      <w:pPr>
        <w:pStyle w:val="ActHead5"/>
      </w:pPr>
      <w:bookmarkStart w:id="7" w:name="_Toc194315728"/>
      <w:r w:rsidRPr="009B37D9">
        <w:rPr>
          <w:rStyle w:val="CharSectno"/>
        </w:rPr>
        <w:t>1274A</w:t>
      </w:r>
      <w:r w:rsidRPr="009B37D9">
        <w:t xml:space="preserve">  Obtaining information from certain registers</w:t>
      </w:r>
      <w:bookmarkEnd w:id="7"/>
    </w:p>
    <w:p w14:paraId="2CD956CD" w14:textId="77777777" w:rsidR="004443BD" w:rsidRPr="009B37D9" w:rsidRDefault="004443BD" w:rsidP="007806B6">
      <w:pPr>
        <w:pStyle w:val="subsection"/>
      </w:pPr>
      <w:r w:rsidRPr="009B37D9">
        <w:tab/>
        <w:t>(1)</w:t>
      </w:r>
      <w:r w:rsidRPr="009B37D9">
        <w:tab/>
        <w:t>In this section:</w:t>
      </w:r>
    </w:p>
    <w:p w14:paraId="28E3C466" w14:textId="77777777" w:rsidR="004443BD" w:rsidRPr="009B37D9" w:rsidRDefault="004443BD" w:rsidP="007806B6">
      <w:pPr>
        <w:pStyle w:val="Definition"/>
      </w:pPr>
      <w:r w:rsidRPr="009B37D9">
        <w:rPr>
          <w:b/>
          <w:i/>
        </w:rPr>
        <w:t>data processor</w:t>
      </w:r>
      <w:r w:rsidRPr="009B37D9">
        <w:t xml:space="preserve"> means a mechanical, electronic or other device for the processing of data;</w:t>
      </w:r>
    </w:p>
    <w:p w14:paraId="44F2534C" w14:textId="77777777" w:rsidR="004443BD" w:rsidRPr="009B37D9" w:rsidRDefault="004443BD" w:rsidP="007806B6">
      <w:pPr>
        <w:pStyle w:val="Definition"/>
      </w:pPr>
      <w:r w:rsidRPr="009B37D9">
        <w:rPr>
          <w:b/>
          <w:i/>
        </w:rPr>
        <w:t>register</w:t>
      </w:r>
      <w:r w:rsidRPr="009B37D9">
        <w:t xml:space="preserve"> means a register kept by the Commission under this Law;</w:t>
      </w:r>
    </w:p>
    <w:p w14:paraId="1F726713" w14:textId="77777777" w:rsidR="004443BD" w:rsidRPr="009B37D9" w:rsidRDefault="004443BD" w:rsidP="007806B6">
      <w:pPr>
        <w:pStyle w:val="Definition"/>
      </w:pPr>
      <w:r w:rsidRPr="009B37D9">
        <w:rPr>
          <w:b/>
          <w:i/>
        </w:rPr>
        <w:t>search</w:t>
      </w:r>
      <w:r w:rsidRPr="009B37D9">
        <w:t xml:space="preserve"> includes inspect.</w:t>
      </w:r>
    </w:p>
    <w:p w14:paraId="02E8FCED" w14:textId="77777777" w:rsidR="004443BD" w:rsidRPr="009B37D9" w:rsidRDefault="004443BD" w:rsidP="007806B6">
      <w:pPr>
        <w:pStyle w:val="subsection"/>
      </w:pPr>
      <w:r w:rsidRPr="009B37D9">
        <w:tab/>
        <w:t>(2)</w:t>
      </w:r>
      <w:r w:rsidRPr="009B37D9">
        <w:tab/>
        <w:t>The Commission may permit a person to search, otherwise than by using a data processor, a prescribed register.</w:t>
      </w:r>
    </w:p>
    <w:p w14:paraId="3F3BCC57" w14:textId="77777777" w:rsidR="004443BD" w:rsidRPr="009B37D9" w:rsidRDefault="004443BD" w:rsidP="007806B6">
      <w:pPr>
        <w:pStyle w:val="subsection"/>
      </w:pPr>
      <w:r w:rsidRPr="009B37D9">
        <w:lastRenderedPageBreak/>
        <w:tab/>
        <w:t>(3)</w:t>
      </w:r>
      <w:r w:rsidRPr="009B37D9">
        <w:tab/>
        <w:t>The Commission may permit a person to search a prescribed register by using a data processor in order to obtain prescribed information from the register.</w:t>
      </w:r>
    </w:p>
    <w:p w14:paraId="741B00F1" w14:textId="77777777" w:rsidR="004443BD" w:rsidRPr="009B37D9" w:rsidRDefault="004443BD" w:rsidP="007806B6">
      <w:pPr>
        <w:pStyle w:val="subsection"/>
      </w:pPr>
      <w:r w:rsidRPr="009B37D9">
        <w:tab/>
        <w:t>(4)</w:t>
      </w:r>
      <w:r w:rsidRPr="009B37D9">
        <w:tab/>
        <w:t>The Commission may make available to a person prescribed information (in the form of a document or otherwise) that the Commission has obtained from a prescribed register by using a data processor.</w:t>
      </w:r>
    </w:p>
    <w:p w14:paraId="4B001E81" w14:textId="77777777" w:rsidR="004443BD" w:rsidRPr="009B37D9" w:rsidRDefault="004443BD" w:rsidP="007806B6">
      <w:pPr>
        <w:pStyle w:val="subsection"/>
      </w:pPr>
      <w:r w:rsidRPr="009B37D9">
        <w:tab/>
        <w:t>(5)</w:t>
      </w:r>
      <w:r w:rsidRPr="009B37D9">
        <w:tab/>
        <w:t>Nothing in this section limits:</w:t>
      </w:r>
    </w:p>
    <w:p w14:paraId="5E9F0591" w14:textId="77777777" w:rsidR="004443BD" w:rsidRPr="009B37D9" w:rsidRDefault="004443BD" w:rsidP="007806B6">
      <w:pPr>
        <w:pStyle w:val="paragraph"/>
      </w:pPr>
      <w:r w:rsidRPr="009B37D9">
        <w:tab/>
        <w:t>(a)</w:t>
      </w:r>
      <w:r w:rsidRPr="009B37D9">
        <w:tab/>
        <w:t>a power or function that the Commission has apart from this section; or</w:t>
      </w:r>
    </w:p>
    <w:p w14:paraId="15A56930" w14:textId="77777777" w:rsidR="004443BD" w:rsidRPr="009B37D9" w:rsidRDefault="004443BD" w:rsidP="007806B6">
      <w:pPr>
        <w:pStyle w:val="paragraph"/>
      </w:pPr>
      <w:r w:rsidRPr="009B37D9">
        <w:tab/>
        <w:t>(b)</w:t>
      </w:r>
      <w:r w:rsidRPr="009B37D9">
        <w:tab/>
        <w:t>a right that a person has apart from this section.</w:t>
      </w:r>
    </w:p>
    <w:p w14:paraId="05C1244B" w14:textId="77777777" w:rsidR="00AD7288" w:rsidRPr="009B37D9" w:rsidRDefault="00AD7288" w:rsidP="00AD7288">
      <w:pPr>
        <w:pStyle w:val="ActHead5"/>
      </w:pPr>
      <w:bookmarkStart w:id="8" w:name="_Toc194315729"/>
      <w:r w:rsidRPr="009B37D9">
        <w:rPr>
          <w:rStyle w:val="CharSectno"/>
        </w:rPr>
        <w:t>1275</w:t>
      </w:r>
      <w:r w:rsidRPr="009B37D9">
        <w:t xml:space="preserve">  Relodging of lost registered documents</w:t>
      </w:r>
      <w:bookmarkEnd w:id="8"/>
    </w:p>
    <w:p w14:paraId="5D99FA28" w14:textId="77777777" w:rsidR="00AD7288" w:rsidRPr="009B37D9" w:rsidRDefault="00AD7288" w:rsidP="00AD7288">
      <w:pPr>
        <w:pStyle w:val="subsection"/>
      </w:pPr>
      <w:r w:rsidRPr="009B37D9">
        <w:tab/>
        <w:t>(1)</w:t>
      </w:r>
      <w:r w:rsidRPr="009B37D9">
        <w:tab/>
        <w:t>Where a document forming part of the constitution of, or any other document relating to, a body corporate has, since being lodged, been lost or destroyed, a person may apply to the Commission for leave to lodge a copy of the document as originally lodged.</w:t>
      </w:r>
    </w:p>
    <w:p w14:paraId="771EB11C" w14:textId="77777777" w:rsidR="00AD7288" w:rsidRPr="009B37D9" w:rsidRDefault="00AD7288" w:rsidP="00AD7288">
      <w:pPr>
        <w:pStyle w:val="subsection"/>
      </w:pPr>
      <w:r w:rsidRPr="009B37D9">
        <w:tab/>
        <w:t>(2)</w:t>
      </w:r>
      <w:r w:rsidRPr="009B37D9">
        <w:tab/>
        <w:t>Where such an application is made, the Commission may direct that notice of the application be given to such persons and in such manner as it thinks fit.</w:t>
      </w:r>
    </w:p>
    <w:p w14:paraId="6F7D848B" w14:textId="77777777" w:rsidR="00AD7288" w:rsidRPr="009B37D9" w:rsidRDefault="00AD7288" w:rsidP="00AD7288">
      <w:pPr>
        <w:pStyle w:val="subsection"/>
      </w:pPr>
      <w:r w:rsidRPr="009B37D9">
        <w:tab/>
        <w:t>(3)</w:t>
      </w:r>
      <w:r w:rsidRPr="009B37D9">
        <w:tab/>
        <w:t>Whether or not an application has been made to the Commission under subsection (1), the Commission, upon being satisfied:</w:t>
      </w:r>
    </w:p>
    <w:p w14:paraId="3D52AEA0" w14:textId="77777777" w:rsidR="00AD7288" w:rsidRPr="009B37D9" w:rsidRDefault="00AD7288" w:rsidP="00AD7288">
      <w:pPr>
        <w:pStyle w:val="paragraph"/>
      </w:pPr>
      <w:r w:rsidRPr="009B37D9">
        <w:tab/>
        <w:t>(a)</w:t>
      </w:r>
      <w:r w:rsidRPr="009B37D9">
        <w:tab/>
        <w:t>that an original document has been lost or destroyed;</w:t>
      </w:r>
    </w:p>
    <w:p w14:paraId="2801F9C8" w14:textId="77777777" w:rsidR="00AD7288" w:rsidRPr="009B37D9" w:rsidRDefault="00AD7288" w:rsidP="00AD7288">
      <w:pPr>
        <w:pStyle w:val="paragraph"/>
      </w:pPr>
      <w:r w:rsidRPr="009B37D9">
        <w:tab/>
        <w:t>(b)</w:t>
      </w:r>
      <w:r w:rsidRPr="009B37D9">
        <w:tab/>
        <w:t>of the date of the lodging of that document; and</w:t>
      </w:r>
    </w:p>
    <w:p w14:paraId="6ED83656" w14:textId="77777777" w:rsidR="00AD7288" w:rsidRPr="009B37D9" w:rsidRDefault="00AD7288" w:rsidP="00AD7288">
      <w:pPr>
        <w:pStyle w:val="paragraph"/>
      </w:pPr>
      <w:r w:rsidRPr="009B37D9">
        <w:tab/>
        <w:t>(c)</w:t>
      </w:r>
      <w:r w:rsidRPr="009B37D9">
        <w:tab/>
        <w:t>that a copy of that document produced to the Commission is a correct copy;</w:t>
      </w:r>
    </w:p>
    <w:p w14:paraId="77A9626C" w14:textId="77777777" w:rsidR="00AD7288" w:rsidRPr="009B37D9" w:rsidRDefault="00AD7288" w:rsidP="00AD7288">
      <w:pPr>
        <w:pStyle w:val="subsection2"/>
      </w:pPr>
      <w:r w:rsidRPr="009B37D9">
        <w:t>may certify upon the copy that it is so satisfied and grant leave for the copy to be lodged in the manner required by law in respect of the original.</w:t>
      </w:r>
    </w:p>
    <w:p w14:paraId="3831B9B4" w14:textId="77777777" w:rsidR="00AD7288" w:rsidRPr="009B37D9" w:rsidRDefault="00AD7288" w:rsidP="00AD7288">
      <w:pPr>
        <w:pStyle w:val="subsection"/>
      </w:pPr>
      <w:r w:rsidRPr="009B37D9">
        <w:tab/>
        <w:t>(4)</w:t>
      </w:r>
      <w:r w:rsidRPr="009B37D9">
        <w:tab/>
        <w:t>Upon the lodgment the copy has, and shall be deemed to have had from such date as is mentioned in the certificate as the date of the lodging of the original, the same force and effect for all purposes as the original.</w:t>
      </w:r>
    </w:p>
    <w:p w14:paraId="66ADFA97" w14:textId="77777777" w:rsidR="00AD7288" w:rsidRPr="009B37D9" w:rsidRDefault="00AD7288" w:rsidP="00AD7288">
      <w:pPr>
        <w:pStyle w:val="subsection"/>
      </w:pPr>
      <w:r w:rsidRPr="009B37D9">
        <w:lastRenderedPageBreak/>
        <w:tab/>
        <w:t>(5)</w:t>
      </w:r>
      <w:r w:rsidRPr="009B37D9">
        <w:tab/>
        <w:t>A decision of the Tribunal varying or setting aside a decision of the Commission to certify and grant leave under subsection (3) may be lodged with the Commission and shall be registered by it, but no payments, contracts, dealings, acts or things made, had or done in good faith before the registration of the Tribunal’s decision and upon the faith of and in reliance upon the certificate shall be invalidated or affected by the Tribunal’s decision.</w:t>
      </w:r>
    </w:p>
    <w:p w14:paraId="3B7368A5" w14:textId="77777777" w:rsidR="00AD7288" w:rsidRPr="009B37D9" w:rsidRDefault="00AD7288" w:rsidP="00AD7288">
      <w:pPr>
        <w:pStyle w:val="subsection"/>
      </w:pPr>
      <w:r w:rsidRPr="009B37D9">
        <w:tab/>
        <w:t>(6)</w:t>
      </w:r>
      <w:r w:rsidRPr="009B37D9">
        <w:tab/>
        <w:t>Where a transparency of a document referred to in subsection (1) has been incorporated with a register kept by the Commission and is lost or destroyed as referred to in that subsection, this section applies as if the document of which it is a transparency had been so lost or destroyed.</w:t>
      </w:r>
    </w:p>
    <w:p w14:paraId="55824A19" w14:textId="77777777" w:rsidR="00AD7288" w:rsidRPr="009B37D9" w:rsidRDefault="00AD7288" w:rsidP="00AD7288">
      <w:pPr>
        <w:pStyle w:val="ActHead2"/>
        <w:pageBreakBefore/>
      </w:pPr>
      <w:bookmarkStart w:id="9" w:name="_Toc194315730"/>
      <w:r w:rsidRPr="009B37D9">
        <w:rPr>
          <w:rStyle w:val="CharPartNo"/>
        </w:rPr>
        <w:lastRenderedPageBreak/>
        <w:t>Part 9.2</w:t>
      </w:r>
      <w:r w:rsidRPr="009B37D9">
        <w:t>—</w:t>
      </w:r>
      <w:r w:rsidRPr="009B37D9">
        <w:rPr>
          <w:rStyle w:val="CharPartText"/>
        </w:rPr>
        <w:t>Registration of auditors and liquidators</w:t>
      </w:r>
      <w:bookmarkEnd w:id="9"/>
    </w:p>
    <w:p w14:paraId="026177DA" w14:textId="77777777" w:rsidR="00AD7288" w:rsidRPr="009B37D9" w:rsidRDefault="00AD7288" w:rsidP="00AD7288">
      <w:pPr>
        <w:pStyle w:val="ActHead3"/>
      </w:pPr>
      <w:bookmarkStart w:id="10" w:name="_Toc194315731"/>
      <w:r w:rsidRPr="009B37D9">
        <w:rPr>
          <w:rStyle w:val="CharDivNo"/>
        </w:rPr>
        <w:t>Division 1</w:t>
      </w:r>
      <w:r w:rsidRPr="009B37D9">
        <w:t>—</w:t>
      </w:r>
      <w:r w:rsidRPr="009B37D9">
        <w:rPr>
          <w:rStyle w:val="CharDivText"/>
        </w:rPr>
        <w:t>Interpretation</w:t>
      </w:r>
      <w:bookmarkEnd w:id="10"/>
    </w:p>
    <w:p w14:paraId="703FA6B5" w14:textId="77777777" w:rsidR="00AD7288" w:rsidRPr="009B37D9" w:rsidRDefault="00AD7288" w:rsidP="00AD7288">
      <w:pPr>
        <w:pStyle w:val="ActHead5"/>
      </w:pPr>
      <w:bookmarkStart w:id="11" w:name="_Toc194315732"/>
      <w:r w:rsidRPr="009B37D9">
        <w:rPr>
          <w:rStyle w:val="CharSectno"/>
        </w:rPr>
        <w:t>1276</w:t>
      </w:r>
      <w:r w:rsidRPr="009B37D9">
        <w:t xml:space="preserve">  Interpretation</w:t>
      </w:r>
      <w:bookmarkEnd w:id="11"/>
    </w:p>
    <w:p w14:paraId="54EB56A8" w14:textId="77777777" w:rsidR="00AD7288" w:rsidRPr="009B37D9" w:rsidRDefault="00AD7288" w:rsidP="00AD7288">
      <w:pPr>
        <w:pStyle w:val="subsection"/>
      </w:pPr>
      <w:r w:rsidRPr="009B37D9">
        <w:tab/>
      </w:r>
      <w:r w:rsidRPr="009B37D9">
        <w:tab/>
        <w:t>In this Part, unless the contrary intention appears:</w:t>
      </w:r>
    </w:p>
    <w:p w14:paraId="636840F9" w14:textId="77777777" w:rsidR="00AD7288" w:rsidRPr="009B37D9" w:rsidRDefault="00AD7288" w:rsidP="00AD7288">
      <w:pPr>
        <w:pStyle w:val="Definition"/>
      </w:pPr>
      <w:r w:rsidRPr="009B37D9">
        <w:rPr>
          <w:b/>
          <w:i/>
        </w:rPr>
        <w:t>body corporate</w:t>
      </w:r>
      <w:r w:rsidRPr="009B37D9">
        <w:t xml:space="preserve"> includes a Part 5.7 body;</w:t>
      </w:r>
    </w:p>
    <w:p w14:paraId="31917769" w14:textId="77777777" w:rsidR="00AD7288" w:rsidRPr="009B37D9" w:rsidRDefault="00AD7288" w:rsidP="00AD7288">
      <w:pPr>
        <w:pStyle w:val="Definition"/>
      </w:pPr>
      <w:r w:rsidRPr="009B37D9">
        <w:rPr>
          <w:b/>
          <w:i/>
        </w:rPr>
        <w:t>decision</w:t>
      </w:r>
      <w:r w:rsidRPr="009B37D9">
        <w:t>, in relation to the Board, means, in Division 3, a decision of the Board under that Division and includes a refusal to exercise a power under section 1292;</w:t>
      </w:r>
    </w:p>
    <w:p w14:paraId="349EC0A6" w14:textId="77777777" w:rsidR="00AD7288" w:rsidRPr="009B37D9" w:rsidRDefault="00AD7288" w:rsidP="00AD7288">
      <w:pPr>
        <w:pStyle w:val="Definition"/>
      </w:pPr>
      <w:r w:rsidRPr="009B37D9">
        <w:rPr>
          <w:b/>
          <w:i/>
        </w:rPr>
        <w:t>registered</w:t>
      </w:r>
      <w:r w:rsidRPr="009B37D9">
        <w:t xml:space="preserve"> means registered under Division 2.</w:t>
      </w:r>
    </w:p>
    <w:p w14:paraId="49518169" w14:textId="77777777" w:rsidR="00AD7288" w:rsidRPr="009B37D9" w:rsidRDefault="00AD7288" w:rsidP="00AD7288">
      <w:pPr>
        <w:pStyle w:val="ActHead5"/>
      </w:pPr>
      <w:bookmarkStart w:id="12" w:name="_Toc194315733"/>
      <w:r w:rsidRPr="009B37D9">
        <w:rPr>
          <w:rStyle w:val="CharSectno"/>
        </w:rPr>
        <w:t>1277</w:t>
      </w:r>
      <w:r w:rsidRPr="009B37D9">
        <w:t xml:space="preserve">  Effect on other laws</w:t>
      </w:r>
      <w:bookmarkEnd w:id="12"/>
    </w:p>
    <w:p w14:paraId="56DE8291" w14:textId="77777777" w:rsidR="00AD7288" w:rsidRPr="009B37D9" w:rsidRDefault="00AD7288" w:rsidP="00AD7288">
      <w:pPr>
        <w:pStyle w:val="subsection"/>
      </w:pPr>
      <w:r w:rsidRPr="009B37D9">
        <w:tab/>
      </w:r>
      <w:r w:rsidRPr="009B37D9">
        <w:tab/>
        <w:t>This Part is not intended to exclude or limit the operation of another law of this jurisdiction that can operate concurrently with it.</w:t>
      </w:r>
    </w:p>
    <w:p w14:paraId="3143E452" w14:textId="77777777" w:rsidR="00AD7288" w:rsidRPr="009B37D9" w:rsidRDefault="00AD7288" w:rsidP="00AD7288">
      <w:pPr>
        <w:pStyle w:val="ActHead3"/>
        <w:pageBreakBefore/>
      </w:pPr>
      <w:bookmarkStart w:id="13" w:name="_Toc194315734"/>
      <w:r w:rsidRPr="009B37D9">
        <w:rPr>
          <w:rStyle w:val="CharDivNo"/>
        </w:rPr>
        <w:lastRenderedPageBreak/>
        <w:t>Division 2</w:t>
      </w:r>
      <w:r w:rsidRPr="009B37D9">
        <w:t>—</w:t>
      </w:r>
      <w:r w:rsidRPr="009B37D9">
        <w:rPr>
          <w:rStyle w:val="CharDivText"/>
        </w:rPr>
        <w:t>Registration</w:t>
      </w:r>
      <w:bookmarkEnd w:id="13"/>
    </w:p>
    <w:p w14:paraId="149AE9FE" w14:textId="77777777" w:rsidR="00AD7288" w:rsidRPr="009B37D9" w:rsidRDefault="00AD7288" w:rsidP="00AD7288">
      <w:pPr>
        <w:pStyle w:val="ActHead5"/>
      </w:pPr>
      <w:bookmarkStart w:id="14" w:name="_Toc194315735"/>
      <w:r w:rsidRPr="009B37D9">
        <w:rPr>
          <w:rStyle w:val="CharSectno"/>
        </w:rPr>
        <w:t>1278</w:t>
      </w:r>
      <w:r w:rsidRPr="009B37D9">
        <w:t xml:space="preserve">  Auditor or liquidator registered under corresponding previous law</w:t>
      </w:r>
      <w:bookmarkEnd w:id="14"/>
    </w:p>
    <w:p w14:paraId="160F84B3" w14:textId="77777777" w:rsidR="00AD7288" w:rsidRPr="009B37D9" w:rsidRDefault="00AD7288" w:rsidP="00AD7288">
      <w:pPr>
        <w:pStyle w:val="subsection"/>
      </w:pPr>
      <w:bookmarkStart w:id="15" w:name="_Hlk84831932"/>
      <w:r w:rsidRPr="009B37D9">
        <w:tab/>
      </w:r>
      <w:r w:rsidRPr="009B37D9">
        <w:tab/>
        <w:t>For the purposes of this Law, where, immediately before the commencement of this se</w:t>
      </w:r>
      <w:r w:rsidRPr="009B37D9">
        <w:rPr>
          <w:kern w:val="28"/>
          <w:sz w:val="24"/>
        </w:rPr>
        <w:t>ction, a person was registered as an auditor, as a liquidator, as a liquidator of a specified body corporate, or as an official liquidator, under a previous law of this jurisdiction corresponding to this Division (whether or not the person’s registration was suspended at that commencement), the Commission is taken to have registered the person, at that commencement, under this Division as an auditor, as a liquidator, as a liquidator of that body, or as an official liquidator, as the case may be.</w:t>
      </w:r>
      <w:bookmarkEnd w:id="15"/>
    </w:p>
    <w:p w14:paraId="6C628F2E" w14:textId="77777777" w:rsidR="00AD7288" w:rsidRPr="009B37D9" w:rsidRDefault="00AD7288" w:rsidP="00AD7288">
      <w:pPr>
        <w:pStyle w:val="ActHead5"/>
      </w:pPr>
      <w:bookmarkStart w:id="16" w:name="_Toc194315736"/>
      <w:r w:rsidRPr="009B37D9">
        <w:rPr>
          <w:rStyle w:val="CharSectno"/>
        </w:rPr>
        <w:t>1279</w:t>
      </w:r>
      <w:r w:rsidRPr="009B37D9">
        <w:t xml:space="preserve">  Application for registration as auditor or liquidator</w:t>
      </w:r>
      <w:bookmarkEnd w:id="16"/>
    </w:p>
    <w:p w14:paraId="1C1BD4D8" w14:textId="77777777" w:rsidR="00AD7288" w:rsidRPr="009B37D9" w:rsidRDefault="00AD7288" w:rsidP="00AD7288">
      <w:pPr>
        <w:pStyle w:val="subsection"/>
      </w:pPr>
      <w:r w:rsidRPr="009B37D9">
        <w:tab/>
        <w:t>(1)</w:t>
      </w:r>
      <w:r w:rsidRPr="009B37D9">
        <w:tab/>
        <w:t>A natural person may make an application to the Commission:</w:t>
      </w:r>
    </w:p>
    <w:p w14:paraId="72C12321" w14:textId="77777777" w:rsidR="00AD7288" w:rsidRPr="009B37D9" w:rsidRDefault="00AD7288" w:rsidP="00AD7288">
      <w:pPr>
        <w:pStyle w:val="paragraph"/>
      </w:pPr>
      <w:r w:rsidRPr="009B37D9">
        <w:tab/>
        <w:t>(a)</w:t>
      </w:r>
      <w:r w:rsidRPr="009B37D9">
        <w:tab/>
        <w:t>for registration as an auditor;</w:t>
      </w:r>
    </w:p>
    <w:p w14:paraId="766D9FD2" w14:textId="77777777" w:rsidR="00AD7288" w:rsidRPr="009B37D9" w:rsidRDefault="00AD7288" w:rsidP="00AD7288">
      <w:pPr>
        <w:pStyle w:val="paragraph"/>
      </w:pPr>
      <w:r w:rsidRPr="009B37D9">
        <w:tab/>
        <w:t>(b)</w:t>
      </w:r>
      <w:r w:rsidRPr="009B37D9">
        <w:tab/>
        <w:t>for registration as a liquidator; or</w:t>
      </w:r>
    </w:p>
    <w:p w14:paraId="66993EC9" w14:textId="77777777" w:rsidR="00AD7288" w:rsidRPr="009B37D9" w:rsidRDefault="00AD7288" w:rsidP="00AD7288">
      <w:pPr>
        <w:pStyle w:val="paragraph"/>
      </w:pPr>
      <w:r w:rsidRPr="009B37D9">
        <w:tab/>
        <w:t>(c)</w:t>
      </w:r>
      <w:r w:rsidRPr="009B37D9">
        <w:tab/>
        <w:t>for registration as a liquidator of a specified body corporate, being a body corporate that is to be wound up under this Law.</w:t>
      </w:r>
    </w:p>
    <w:p w14:paraId="200A9CD5" w14:textId="77777777" w:rsidR="00AD7288" w:rsidRPr="009B37D9" w:rsidRDefault="00AD7288" w:rsidP="00AD7288">
      <w:pPr>
        <w:pStyle w:val="subsection"/>
      </w:pPr>
      <w:r w:rsidRPr="009B37D9">
        <w:tab/>
        <w:t>(2)</w:t>
      </w:r>
      <w:r w:rsidRPr="009B37D9">
        <w:tab/>
        <w:t>An application under this section shall be made in writing as prescribed and shall contain such information as is prescribed.</w:t>
      </w:r>
    </w:p>
    <w:p w14:paraId="522F5BDD" w14:textId="77777777" w:rsidR="00AD7288" w:rsidRPr="009B37D9" w:rsidRDefault="00AD7288" w:rsidP="00AD7288">
      <w:pPr>
        <w:pStyle w:val="subsection"/>
      </w:pPr>
      <w:bookmarkStart w:id="17" w:name="_Hlk84831960"/>
      <w:r w:rsidRPr="009B37D9">
        <w:rPr>
          <w:szCs w:val="22"/>
        </w:rPr>
        <w:tab/>
        <w:t>(3)</w:t>
      </w:r>
      <w:r w:rsidRPr="009B37D9">
        <w:rPr>
          <w:szCs w:val="22"/>
        </w:rPr>
        <w:tab/>
        <w:t>An application that was duly made to the NCSC, before the commencement of this section, under a previous law of this jurisdiction corresponding to subsection (1), and that the NCSC had not dealt with before that commencement, is taken to be an application duly made to the Commission under this section.</w:t>
      </w:r>
      <w:bookmarkEnd w:id="17"/>
    </w:p>
    <w:p w14:paraId="7DE407DF" w14:textId="77777777" w:rsidR="00AD7288" w:rsidRPr="009B37D9" w:rsidRDefault="00AD7288" w:rsidP="00AD7288">
      <w:pPr>
        <w:pStyle w:val="ActHead5"/>
      </w:pPr>
      <w:bookmarkStart w:id="18" w:name="_Toc194315737"/>
      <w:r w:rsidRPr="009B37D9">
        <w:rPr>
          <w:rStyle w:val="CharSectno"/>
        </w:rPr>
        <w:lastRenderedPageBreak/>
        <w:t>1280</w:t>
      </w:r>
      <w:r w:rsidRPr="009B37D9">
        <w:t xml:space="preserve">  Registration of auditors</w:t>
      </w:r>
      <w:bookmarkEnd w:id="18"/>
    </w:p>
    <w:p w14:paraId="300EE701" w14:textId="77777777" w:rsidR="00AD7288" w:rsidRPr="009B37D9" w:rsidRDefault="00AD7288" w:rsidP="00AD7288">
      <w:pPr>
        <w:pStyle w:val="subsection"/>
      </w:pPr>
      <w:r w:rsidRPr="009B37D9">
        <w:tab/>
        <w:t>(2)</w:t>
      </w:r>
      <w:r w:rsidRPr="009B37D9">
        <w:tab/>
        <w:t>Subject to this section, where an application for registration as an auditor is made under section 1279, the Commission shall grant the application and register the applicant as an auditor if:</w:t>
      </w:r>
    </w:p>
    <w:p w14:paraId="46C0E7E8" w14:textId="77777777" w:rsidR="00AD7288" w:rsidRPr="009B37D9" w:rsidRDefault="00AD7288" w:rsidP="00AD7288">
      <w:pPr>
        <w:pStyle w:val="paragraph"/>
      </w:pPr>
      <w:r w:rsidRPr="009B37D9">
        <w:tab/>
        <w:t>(a)</w:t>
      </w:r>
      <w:r w:rsidRPr="009B37D9">
        <w:tab/>
        <w:t>the applicant:</w:t>
      </w:r>
    </w:p>
    <w:p w14:paraId="718D8140" w14:textId="77777777" w:rsidR="00AD7288" w:rsidRPr="009B37D9" w:rsidRDefault="00AD7288" w:rsidP="00AD7288">
      <w:pPr>
        <w:pStyle w:val="paragraphsub"/>
      </w:pPr>
      <w:r w:rsidRPr="009B37D9">
        <w:tab/>
        <w:t>(i)</w:t>
      </w:r>
      <w:r w:rsidRPr="009B37D9">
        <w:tab/>
        <w:t>is a member of the The Institute of Chartered Accountants in Australia, the Australian Society of Certified Practising Accountants or any other prescribed body;</w:t>
      </w:r>
    </w:p>
    <w:p w14:paraId="5CA46983" w14:textId="77777777" w:rsidR="00AD7288" w:rsidRPr="009B37D9" w:rsidRDefault="00AD7288" w:rsidP="00AD7288">
      <w:pPr>
        <w:pStyle w:val="paragraphsub"/>
      </w:pPr>
      <w:r w:rsidRPr="009B37D9">
        <w:tab/>
        <w:t>(ii)</w:t>
      </w:r>
      <w:r w:rsidRPr="009B37D9">
        <w:tab/>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(including auditing) of not less than 3 years duration and in commercial law (including company law) of not less than 2 years duration; or</w:t>
      </w:r>
    </w:p>
    <w:p w14:paraId="2A70AAC5" w14:textId="77777777" w:rsidR="00AD7288" w:rsidRPr="009B37D9" w:rsidRDefault="00AD7288" w:rsidP="00AD7288">
      <w:pPr>
        <w:pStyle w:val="paragraphsub"/>
      </w:pPr>
      <w:r w:rsidRPr="009B37D9">
        <w:tab/>
        <w:t>(iii)</w:t>
      </w:r>
      <w:r w:rsidRPr="009B37D9">
        <w:tab/>
        <w:t>has other qualifications and experience that, in the opinion of the Commission, are equivalent to the qualifications mentioned in subparagraph (i) or (ii);</w:t>
      </w:r>
    </w:p>
    <w:p w14:paraId="3F541BC9" w14:textId="77777777" w:rsidR="00AD7288" w:rsidRPr="009B37D9" w:rsidRDefault="00AD7288" w:rsidP="00AD7288">
      <w:pPr>
        <w:pStyle w:val="paragraph"/>
      </w:pPr>
      <w:r w:rsidRPr="009B37D9">
        <w:tab/>
        <w:t>(b)</w:t>
      </w:r>
      <w:r w:rsidRPr="009B37D9">
        <w:tab/>
        <w:t>the Commission is satisfied that the applicant has had such practical experience in auditing as is prescribed; and</w:t>
      </w:r>
    </w:p>
    <w:p w14:paraId="18BACE28" w14:textId="77777777" w:rsidR="00AD7288" w:rsidRPr="009B37D9" w:rsidRDefault="00AD7288" w:rsidP="00AD7288">
      <w:pPr>
        <w:pStyle w:val="paragraph"/>
      </w:pPr>
      <w:r w:rsidRPr="009B37D9">
        <w:tab/>
        <w:t>(c)</w:t>
      </w:r>
      <w:r w:rsidRPr="009B37D9">
        <w:tab/>
        <w:t>the Commission is satisfied that the applicant is capable of performing the duties of an auditor and is otherwise a fit and proper person to be registered as an auditor;</w:t>
      </w:r>
    </w:p>
    <w:p w14:paraId="518389BB" w14:textId="77777777" w:rsidR="00AD7288" w:rsidRPr="009B37D9" w:rsidRDefault="00AD7288" w:rsidP="00AD7288">
      <w:pPr>
        <w:pStyle w:val="subsection2"/>
      </w:pPr>
      <w:r w:rsidRPr="009B37D9">
        <w:t>but otherwise the Commission shall refuse the application.</w:t>
      </w:r>
    </w:p>
    <w:p w14:paraId="3E47A36D" w14:textId="77777777" w:rsidR="00AD7288" w:rsidRPr="009B37D9" w:rsidRDefault="00AD7288" w:rsidP="00AD7288">
      <w:pPr>
        <w:pStyle w:val="subsection"/>
      </w:pPr>
      <w:r w:rsidRPr="009B37D9">
        <w:tab/>
        <w:t>(3)</w:t>
      </w:r>
      <w:r w:rsidRPr="009B37D9">
        <w:tab/>
        <w:t>The Commission shall not register as an auditor a person who is subject to a section 229 prohibition, a section 230 order, a section 599 order or a section 600 notice.</w:t>
      </w:r>
    </w:p>
    <w:p w14:paraId="5D5553EE" w14:textId="77777777" w:rsidR="00AD7288" w:rsidRPr="009B37D9" w:rsidRDefault="00AD7288" w:rsidP="00AD7288">
      <w:pPr>
        <w:pStyle w:val="subsection"/>
      </w:pPr>
      <w:r w:rsidRPr="009B37D9">
        <w:tab/>
        <w:t>(4)</w:t>
      </w:r>
      <w:r w:rsidRPr="009B37D9">
        <w:tab/>
        <w:t>Subject to subsection (8), the Commission may refuse to register as an auditor a person who is not resident in Australia.</w:t>
      </w:r>
    </w:p>
    <w:p w14:paraId="2D81A84E" w14:textId="77777777" w:rsidR="00AD7288" w:rsidRPr="009B37D9" w:rsidRDefault="00AD7288" w:rsidP="00AD7288">
      <w:pPr>
        <w:pStyle w:val="subsection"/>
      </w:pPr>
      <w:r w:rsidRPr="009B37D9">
        <w:tab/>
        <w:t>(5)</w:t>
      </w:r>
      <w:r w:rsidRPr="009B37D9">
        <w:tab/>
        <w:t xml:space="preserve">Where the Commission grants an application by a person for registration as an auditor, the Commission shall cause to be issued </w:t>
      </w:r>
      <w:r w:rsidRPr="009B37D9">
        <w:lastRenderedPageBreak/>
        <w:t>to the person a certificate by the Commission stating that the person has been registered as an auditor and specifying the day on which the application was granted.</w:t>
      </w:r>
    </w:p>
    <w:p w14:paraId="62227FD1" w14:textId="77777777" w:rsidR="00AD7288" w:rsidRPr="009B37D9" w:rsidRDefault="00AD7288" w:rsidP="00AD7288">
      <w:pPr>
        <w:pStyle w:val="subsection"/>
      </w:pPr>
      <w:r w:rsidRPr="009B37D9">
        <w:tab/>
        <w:t>(7)</w:t>
      </w:r>
      <w:r w:rsidRPr="009B37D9">
        <w:tab/>
        <w:t>A registration under this section shall be deemed to have taken effect at the beginning of the day specified in the certificate as the day on which the application for registration was granted and remains in force until:</w:t>
      </w:r>
    </w:p>
    <w:p w14:paraId="608E59B4" w14:textId="77777777" w:rsidR="00AD7288" w:rsidRPr="009B37D9" w:rsidRDefault="00AD7288" w:rsidP="00AD7288">
      <w:pPr>
        <w:pStyle w:val="paragraph"/>
      </w:pPr>
      <w:r w:rsidRPr="009B37D9">
        <w:tab/>
        <w:t>(a)</w:t>
      </w:r>
      <w:r w:rsidRPr="009B37D9">
        <w:tab/>
        <w:t>the registration is cancelled by the Commission or the Board; or</w:t>
      </w:r>
    </w:p>
    <w:p w14:paraId="501433FE" w14:textId="77777777" w:rsidR="00AD7288" w:rsidRPr="009B37D9" w:rsidRDefault="00AD7288" w:rsidP="00AD7288">
      <w:pPr>
        <w:pStyle w:val="paragraph"/>
      </w:pPr>
      <w:r w:rsidRPr="009B37D9">
        <w:tab/>
        <w:t>(b)</w:t>
      </w:r>
      <w:r w:rsidRPr="009B37D9">
        <w:tab/>
        <w:t>the person who is registered dies.</w:t>
      </w:r>
    </w:p>
    <w:p w14:paraId="321B7CCD" w14:textId="77777777" w:rsidR="00AD7288" w:rsidRPr="009B37D9" w:rsidRDefault="00AD7288" w:rsidP="00AD7288">
      <w:pPr>
        <w:pStyle w:val="subsection"/>
      </w:pPr>
      <w:r w:rsidRPr="009B37D9">
        <w:tab/>
        <w:t>(8)</w:t>
      </w:r>
      <w:r w:rsidRPr="009B37D9">
        <w:tab/>
        <w:t>The Commission shall not refuse to register a person as an auditor unless the Commission has given the person an opportunity to appear at a hearing before the Commission and to make submissions and give evidence to the Commission in relation to the matter.</w:t>
      </w:r>
    </w:p>
    <w:p w14:paraId="638FA308" w14:textId="77777777" w:rsidR="00AD7288" w:rsidRPr="009B37D9" w:rsidRDefault="00AD7288" w:rsidP="00AD7288">
      <w:pPr>
        <w:pStyle w:val="subsection"/>
      </w:pPr>
      <w:r w:rsidRPr="009B37D9">
        <w:tab/>
        <w:t>(9)</w:t>
      </w:r>
      <w:r w:rsidRPr="009B37D9">
        <w:tab/>
        <w:t>Where the Commission refuses an application by a person for registration as an auditor, the Commission shall, not later than 14 days after the decision, give to the person a notice in writing setting out the decision and the reasons for it.</w:t>
      </w:r>
    </w:p>
    <w:p w14:paraId="186E4C97" w14:textId="2E5E7687" w:rsidR="00AD7288" w:rsidRPr="009B37D9" w:rsidRDefault="00AD7288" w:rsidP="00AD7288">
      <w:pPr>
        <w:pStyle w:val="ActHead5"/>
      </w:pPr>
      <w:bookmarkStart w:id="19" w:name="_Toc194315738"/>
      <w:r w:rsidRPr="009B37D9">
        <w:rPr>
          <w:rStyle w:val="CharSectno"/>
        </w:rPr>
        <w:t>1281</w:t>
      </w:r>
      <w:r w:rsidRPr="009B37D9">
        <w:t xml:space="preserve">  Auditor</w:t>
      </w:r>
      <w:r w:rsidR="009B37D9">
        <w:noBreakHyphen/>
      </w:r>
      <w:r w:rsidRPr="009B37D9">
        <w:t>General deemed to be registered as auditor</w:t>
      </w:r>
      <w:bookmarkEnd w:id="19"/>
    </w:p>
    <w:p w14:paraId="5A7CF8CC" w14:textId="77777777" w:rsidR="00AD7288" w:rsidRPr="009B37D9" w:rsidRDefault="00AD7288" w:rsidP="00AD7288">
      <w:pPr>
        <w:pStyle w:val="subsection"/>
      </w:pPr>
      <w:r w:rsidRPr="009B37D9">
        <w:tab/>
      </w:r>
      <w:r w:rsidRPr="009B37D9">
        <w:tab/>
        <w:t>A person who holds office as, or is for the time being exercising the powers and performing the duties of:</w:t>
      </w:r>
    </w:p>
    <w:p w14:paraId="07618FF1" w14:textId="79E849C8" w:rsidR="00AD7288" w:rsidRPr="009B37D9" w:rsidRDefault="00AD7288" w:rsidP="00AD7288">
      <w:pPr>
        <w:pStyle w:val="paragraph"/>
      </w:pPr>
      <w:r w:rsidRPr="009B37D9">
        <w:tab/>
        <w:t>(a)</w:t>
      </w:r>
      <w:r w:rsidRPr="009B37D9">
        <w:tab/>
        <w:t>the Auditor</w:t>
      </w:r>
      <w:r w:rsidR="009B37D9">
        <w:noBreakHyphen/>
      </w:r>
      <w:r w:rsidRPr="009B37D9">
        <w:t>General; or</w:t>
      </w:r>
    </w:p>
    <w:p w14:paraId="44DBBE42" w14:textId="06DA72EE" w:rsidR="00AD7288" w:rsidRPr="009B37D9" w:rsidRDefault="00AD7288" w:rsidP="00AD7288">
      <w:pPr>
        <w:pStyle w:val="paragraph"/>
      </w:pPr>
      <w:r w:rsidRPr="009B37D9">
        <w:tab/>
        <w:t>(b)</w:t>
      </w:r>
      <w:r w:rsidRPr="009B37D9">
        <w:tab/>
        <w:t>the Auditor</w:t>
      </w:r>
      <w:r w:rsidR="009B37D9">
        <w:noBreakHyphen/>
      </w:r>
      <w:r w:rsidRPr="009B37D9">
        <w:t>General of a State or Territory;</w:t>
      </w:r>
    </w:p>
    <w:p w14:paraId="3D1EBC2C" w14:textId="77777777" w:rsidR="00AD7288" w:rsidRPr="009B37D9" w:rsidRDefault="00AD7288" w:rsidP="00AD7288">
      <w:pPr>
        <w:pStyle w:val="subsection2"/>
      </w:pPr>
      <w:r w:rsidRPr="009B37D9">
        <w:t>shall be deemed, despite any other provision of this Part, to be registered as an auditor.</w:t>
      </w:r>
    </w:p>
    <w:p w14:paraId="5F25C7CA" w14:textId="77777777" w:rsidR="00AD7288" w:rsidRPr="009B37D9" w:rsidRDefault="00AD7288" w:rsidP="00AD7288">
      <w:pPr>
        <w:pStyle w:val="ActHead5"/>
      </w:pPr>
      <w:bookmarkStart w:id="20" w:name="_Toc194315739"/>
      <w:r w:rsidRPr="009B37D9">
        <w:rPr>
          <w:rStyle w:val="CharSectno"/>
        </w:rPr>
        <w:t>1282</w:t>
      </w:r>
      <w:r w:rsidRPr="009B37D9">
        <w:t xml:space="preserve">  Registration of liquidators</w:t>
      </w:r>
      <w:bookmarkEnd w:id="20"/>
    </w:p>
    <w:p w14:paraId="476E6820" w14:textId="77777777" w:rsidR="00AD7288" w:rsidRPr="009B37D9" w:rsidRDefault="00AD7288" w:rsidP="00AD7288">
      <w:pPr>
        <w:pStyle w:val="subsection"/>
      </w:pPr>
      <w:r w:rsidRPr="009B37D9">
        <w:tab/>
        <w:t>(2)</w:t>
      </w:r>
      <w:r w:rsidRPr="009B37D9">
        <w:tab/>
        <w:t>Subject to this section, where an application for registration as a liquidator is made under section 1279, the Commission shall grant the application if:</w:t>
      </w:r>
    </w:p>
    <w:p w14:paraId="719D61FF" w14:textId="77777777" w:rsidR="00AD7288" w:rsidRPr="009B37D9" w:rsidRDefault="00AD7288" w:rsidP="00AD7288">
      <w:pPr>
        <w:pStyle w:val="paragraph"/>
      </w:pPr>
      <w:r w:rsidRPr="009B37D9">
        <w:tab/>
        <w:t>(a)</w:t>
      </w:r>
      <w:r w:rsidRPr="009B37D9">
        <w:tab/>
        <w:t>the applicant:</w:t>
      </w:r>
    </w:p>
    <w:p w14:paraId="3DC573B1" w14:textId="77777777" w:rsidR="00AD7288" w:rsidRPr="009B37D9" w:rsidRDefault="00AD7288" w:rsidP="00AD7288">
      <w:pPr>
        <w:pStyle w:val="paragraphsub"/>
      </w:pPr>
      <w:r w:rsidRPr="009B37D9">
        <w:lastRenderedPageBreak/>
        <w:tab/>
        <w:t>(i)</w:t>
      </w:r>
      <w:r w:rsidRPr="009B37D9">
        <w:tab/>
        <w:t xml:space="preserve">is a member of The Institute of Chartered Accountants in Australia, the Australian Society of </w:t>
      </w:r>
      <w:r w:rsidR="00A07D7A" w:rsidRPr="009B37D9">
        <w:t xml:space="preserve">Certified Practising </w:t>
      </w:r>
      <w:r w:rsidRPr="009B37D9">
        <w:t>Accountants or any other prescribed body;</w:t>
      </w:r>
    </w:p>
    <w:p w14:paraId="5AF4111C" w14:textId="77777777" w:rsidR="00AD7288" w:rsidRPr="009B37D9" w:rsidRDefault="00AD7288" w:rsidP="00AD7288">
      <w:pPr>
        <w:pStyle w:val="paragraphsub"/>
      </w:pPr>
      <w:r w:rsidRPr="009B37D9">
        <w:tab/>
        <w:t>(ii)</w:t>
      </w:r>
      <w:r w:rsidRPr="009B37D9">
        <w:tab/>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of not less than 3 years duration and in commercial law (including company law) of not less than 2 years duration; or</w:t>
      </w:r>
    </w:p>
    <w:p w14:paraId="604147C5" w14:textId="77777777" w:rsidR="00AD7288" w:rsidRPr="009B37D9" w:rsidRDefault="00AD7288" w:rsidP="00AD7288">
      <w:pPr>
        <w:pStyle w:val="paragraphsub"/>
      </w:pPr>
      <w:r w:rsidRPr="009B37D9">
        <w:tab/>
        <w:t>(iii)</w:t>
      </w:r>
      <w:r w:rsidRPr="009B37D9">
        <w:tab/>
        <w:t>has other qualifications and experience that, in the opinion of the Commission, are equivalent to the qualifications mentioned in subparagraph (i) or (ii);</w:t>
      </w:r>
    </w:p>
    <w:p w14:paraId="436B4049" w14:textId="77777777" w:rsidR="00AD7288" w:rsidRPr="009B37D9" w:rsidRDefault="00AD7288" w:rsidP="00AD7288">
      <w:pPr>
        <w:pStyle w:val="paragraph"/>
      </w:pPr>
      <w:r w:rsidRPr="009B37D9">
        <w:tab/>
        <w:t>(b)</w:t>
      </w:r>
      <w:r w:rsidRPr="009B37D9">
        <w:tab/>
        <w:t>the Commission is satisfied as to the experience of the applicant in connection with the winding up of bodies corporate; and</w:t>
      </w:r>
    </w:p>
    <w:p w14:paraId="048E03B2" w14:textId="77777777" w:rsidR="00AD7288" w:rsidRPr="009B37D9" w:rsidRDefault="00AD7288" w:rsidP="00AD7288">
      <w:pPr>
        <w:pStyle w:val="paragraph"/>
      </w:pPr>
      <w:r w:rsidRPr="009B37D9">
        <w:tab/>
        <w:t>(c)</w:t>
      </w:r>
      <w:r w:rsidRPr="009B37D9">
        <w:tab/>
        <w:t>the Commission is satisfied that the applicant is capable of performing the duties of a liquidator and is otherwise a fit and proper person to be registered as a liquidator;</w:t>
      </w:r>
    </w:p>
    <w:p w14:paraId="5730689A" w14:textId="77777777" w:rsidR="00AD7288" w:rsidRPr="009B37D9" w:rsidRDefault="00AD7288" w:rsidP="00AD7288">
      <w:pPr>
        <w:pStyle w:val="subsection2"/>
      </w:pPr>
      <w:r w:rsidRPr="009B37D9">
        <w:t>but otherwise the Commission shall refuse the application.</w:t>
      </w:r>
    </w:p>
    <w:p w14:paraId="7729CAD6" w14:textId="77777777" w:rsidR="00AD7288" w:rsidRPr="009B37D9" w:rsidRDefault="00AD7288" w:rsidP="00AD7288">
      <w:pPr>
        <w:pStyle w:val="subsection"/>
      </w:pPr>
      <w:r w:rsidRPr="009B37D9">
        <w:tab/>
        <w:t>(3)</w:t>
      </w:r>
      <w:r w:rsidRPr="009B37D9">
        <w:tab/>
        <w:t>Where an application for registration as a liquidator of a specified body corporate is made under section 1279, the Commission shall grant the application and register the applicant as a liquidator of that body if the Commission is satisfied that the applicant has sufficient experience and ability, and is a fit and proper person, to act as liquidator of the body, having regard to the nature of the property or business of the body and the interests of its creditors and contributories, but otherwise the Commission shall refuse the application.</w:t>
      </w:r>
    </w:p>
    <w:p w14:paraId="19576D5A" w14:textId="77777777" w:rsidR="00AD7288" w:rsidRPr="009B37D9" w:rsidRDefault="00AD7288" w:rsidP="00AD7288">
      <w:pPr>
        <w:pStyle w:val="subsection"/>
      </w:pPr>
      <w:r w:rsidRPr="009B37D9">
        <w:tab/>
        <w:t>(4)</w:t>
      </w:r>
      <w:r w:rsidRPr="009B37D9">
        <w:tab/>
        <w:t>The Commission shall not register as a liquidator, or as a liquidator of a specified body corporate, a person who is subject to a section 229 prohibition, a section 230 order, a section 599 order or a section 600 notice.</w:t>
      </w:r>
    </w:p>
    <w:p w14:paraId="4A0AE80B" w14:textId="77777777" w:rsidR="00AD7288" w:rsidRPr="009B37D9" w:rsidRDefault="00AD7288" w:rsidP="00AD7288">
      <w:pPr>
        <w:pStyle w:val="subsection"/>
      </w:pPr>
      <w:r w:rsidRPr="009B37D9">
        <w:lastRenderedPageBreak/>
        <w:tab/>
        <w:t>(5)</w:t>
      </w:r>
      <w:r w:rsidRPr="009B37D9">
        <w:tab/>
        <w:t>Subject to subsection (10), the Commission may refuse to register as a liquidator or as a liquidator of a specified body corporate a person who is not resident in Australia.</w:t>
      </w:r>
    </w:p>
    <w:p w14:paraId="1F74B960" w14:textId="77777777" w:rsidR="00AD7288" w:rsidRPr="009B37D9" w:rsidRDefault="00AD7288" w:rsidP="00AD7288">
      <w:pPr>
        <w:pStyle w:val="subsection"/>
      </w:pPr>
      <w:r w:rsidRPr="009B37D9">
        <w:tab/>
        <w:t>(6)</w:t>
      </w:r>
      <w:r w:rsidRPr="009B37D9">
        <w:tab/>
        <w:t>Where:</w:t>
      </w:r>
    </w:p>
    <w:p w14:paraId="5BF8675F" w14:textId="77777777" w:rsidR="00AD7288" w:rsidRPr="009B37D9" w:rsidRDefault="00AD7288" w:rsidP="00AD7288">
      <w:pPr>
        <w:pStyle w:val="paragraph"/>
      </w:pPr>
      <w:r w:rsidRPr="009B37D9">
        <w:tab/>
        <w:t>(a)</w:t>
      </w:r>
      <w:r w:rsidRPr="009B37D9">
        <w:tab/>
        <w:t>the Commission grants an application by a person for registration as a liquidator or as a liquidator of a specified body corporate; and</w:t>
      </w:r>
    </w:p>
    <w:p w14:paraId="63A29CFF" w14:textId="77777777" w:rsidR="00AD7288" w:rsidRPr="009B37D9" w:rsidRDefault="00AD7288" w:rsidP="00AD7288">
      <w:pPr>
        <w:pStyle w:val="paragraph"/>
      </w:pPr>
      <w:r w:rsidRPr="009B37D9">
        <w:tab/>
        <w:t>(b)</w:t>
      </w:r>
      <w:r w:rsidRPr="009B37D9">
        <w:tab/>
        <w:t>the person has complied with the requirements of section 1284;</w:t>
      </w:r>
    </w:p>
    <w:p w14:paraId="706DDBA5" w14:textId="77777777" w:rsidR="00AD7288" w:rsidRPr="009B37D9" w:rsidRDefault="00AD7288" w:rsidP="00AD7288">
      <w:pPr>
        <w:pStyle w:val="subsection2"/>
      </w:pPr>
      <w:r w:rsidRPr="009B37D9">
        <w:t>the Commission shall cause to be issued to the person a certificate by the Commission:</w:t>
      </w:r>
    </w:p>
    <w:p w14:paraId="41903031" w14:textId="77777777" w:rsidR="00AD7288" w:rsidRPr="009B37D9" w:rsidRDefault="00AD7288" w:rsidP="00AD7288">
      <w:pPr>
        <w:pStyle w:val="paragraph"/>
      </w:pPr>
      <w:r w:rsidRPr="009B37D9">
        <w:tab/>
        <w:t>(c)</w:t>
      </w:r>
      <w:r w:rsidRPr="009B37D9">
        <w:tab/>
        <w:t>stating that the person has been registered as a liquidator or as a liquidator of a specified body corporate;</w:t>
      </w:r>
    </w:p>
    <w:p w14:paraId="5395AD54" w14:textId="77777777" w:rsidR="00AD7288" w:rsidRPr="009B37D9" w:rsidRDefault="00AD7288" w:rsidP="00AD7288">
      <w:pPr>
        <w:pStyle w:val="paragraph"/>
      </w:pPr>
      <w:r w:rsidRPr="009B37D9">
        <w:tab/>
        <w:t>(d)</w:t>
      </w:r>
      <w:r w:rsidRPr="009B37D9">
        <w:tab/>
        <w:t>specifying a day as the day of the beginning of the registration, being:</w:t>
      </w:r>
    </w:p>
    <w:p w14:paraId="30274E14" w14:textId="77777777" w:rsidR="00AD7288" w:rsidRPr="009B37D9" w:rsidRDefault="00AD7288" w:rsidP="00AD7288">
      <w:pPr>
        <w:pStyle w:val="paragraphsub"/>
      </w:pPr>
      <w:r w:rsidRPr="009B37D9">
        <w:tab/>
        <w:t>(i)</w:t>
      </w:r>
      <w:r w:rsidRPr="009B37D9">
        <w:tab/>
        <w:t>the day on which the Commission granted the application; or</w:t>
      </w:r>
    </w:p>
    <w:p w14:paraId="6EEB1195" w14:textId="77777777" w:rsidR="00AD7288" w:rsidRPr="009B37D9" w:rsidRDefault="00AD7288" w:rsidP="00AD7288">
      <w:pPr>
        <w:pStyle w:val="paragraphsub"/>
      </w:pPr>
      <w:r w:rsidRPr="009B37D9">
        <w:tab/>
        <w:t>(ii)</w:t>
      </w:r>
      <w:r w:rsidRPr="009B37D9">
        <w:tab/>
        <w:t>the day on which the person complied with the requirements of section 1284;</w:t>
      </w:r>
    </w:p>
    <w:p w14:paraId="4B0E636F" w14:textId="77777777" w:rsidR="00AD7288" w:rsidRPr="009B37D9" w:rsidRDefault="00AD7288" w:rsidP="00AD7288">
      <w:pPr>
        <w:pStyle w:val="paragraph"/>
      </w:pPr>
      <w:r w:rsidRPr="009B37D9">
        <w:tab/>
      </w:r>
      <w:r w:rsidRPr="009B37D9">
        <w:tab/>
        <w:t>whichever was the later; and</w:t>
      </w:r>
    </w:p>
    <w:p w14:paraId="02097F28" w14:textId="77777777" w:rsidR="00AD7288" w:rsidRPr="009B37D9" w:rsidRDefault="00AD7288" w:rsidP="00AD7288">
      <w:pPr>
        <w:pStyle w:val="paragraph"/>
      </w:pPr>
      <w:r w:rsidRPr="009B37D9">
        <w:tab/>
        <w:t>(e)</w:t>
      </w:r>
      <w:r w:rsidRPr="009B37D9">
        <w:tab/>
        <w:t>in the case of a person who is registered under subsection (3) as a liquidator of a specified body corporate—setting out the name of that body.</w:t>
      </w:r>
    </w:p>
    <w:p w14:paraId="415FCF3D" w14:textId="77777777" w:rsidR="00AD7288" w:rsidRPr="009B37D9" w:rsidRDefault="00AD7288" w:rsidP="00AD7288">
      <w:pPr>
        <w:pStyle w:val="subsection"/>
      </w:pPr>
      <w:r w:rsidRPr="009B37D9">
        <w:tab/>
        <w:t>(8)</w:t>
      </w:r>
      <w:r w:rsidRPr="009B37D9">
        <w:tab/>
        <w:t>The registration of a person as a liquidator under subsection (2) comes into force at the beginning of the day specified in the certificate as the day of the beginning of the registration and remains in force until:</w:t>
      </w:r>
    </w:p>
    <w:p w14:paraId="139E295D" w14:textId="77777777" w:rsidR="00AD7288" w:rsidRPr="009B37D9" w:rsidRDefault="00AD7288" w:rsidP="00AD7288">
      <w:pPr>
        <w:pStyle w:val="paragraph"/>
      </w:pPr>
      <w:r w:rsidRPr="009B37D9">
        <w:tab/>
        <w:t>(a)</w:t>
      </w:r>
      <w:r w:rsidRPr="009B37D9">
        <w:tab/>
        <w:t>the registration is cancelled by the Commission or by the Board; or</w:t>
      </w:r>
    </w:p>
    <w:p w14:paraId="35A582DE" w14:textId="77777777" w:rsidR="00AD7288" w:rsidRPr="009B37D9" w:rsidRDefault="00AD7288" w:rsidP="00AD7288">
      <w:pPr>
        <w:pStyle w:val="paragraph"/>
      </w:pPr>
      <w:r w:rsidRPr="009B37D9">
        <w:tab/>
        <w:t>(b)</w:t>
      </w:r>
      <w:r w:rsidRPr="009B37D9">
        <w:tab/>
        <w:t>the person dies.</w:t>
      </w:r>
    </w:p>
    <w:p w14:paraId="299A4D53" w14:textId="77777777" w:rsidR="00AD7288" w:rsidRPr="009B37D9" w:rsidRDefault="00AD7288" w:rsidP="00AD7288">
      <w:pPr>
        <w:pStyle w:val="subsection"/>
      </w:pPr>
      <w:r w:rsidRPr="009B37D9">
        <w:tab/>
        <w:t>(9)</w:t>
      </w:r>
      <w:r w:rsidRPr="009B37D9">
        <w:tab/>
        <w:t>The registration of a person as a liquidator of a specified body corporate under subsection (3) comes into force at the beginning of the day specified in the certificate as the day of the beginning of the registration and remains in force until:</w:t>
      </w:r>
    </w:p>
    <w:p w14:paraId="1F95385B" w14:textId="77777777" w:rsidR="00AD7288" w:rsidRPr="009B37D9" w:rsidRDefault="00AD7288" w:rsidP="00AD7288">
      <w:pPr>
        <w:pStyle w:val="paragraph"/>
      </w:pPr>
      <w:r w:rsidRPr="009B37D9">
        <w:lastRenderedPageBreak/>
        <w:tab/>
        <w:t>(a)</w:t>
      </w:r>
      <w:r w:rsidRPr="009B37D9">
        <w:tab/>
        <w:t>the registration is cancelled by the Commission or by the Board;</w:t>
      </w:r>
    </w:p>
    <w:p w14:paraId="3A9FAE4F" w14:textId="77777777" w:rsidR="00AD7288" w:rsidRPr="009B37D9" w:rsidRDefault="00AD7288" w:rsidP="00AD7288">
      <w:pPr>
        <w:pStyle w:val="paragraph"/>
      </w:pPr>
      <w:r w:rsidRPr="009B37D9">
        <w:tab/>
        <w:t>(b)</w:t>
      </w:r>
      <w:r w:rsidRPr="009B37D9">
        <w:tab/>
        <w:t>the person dies; or</w:t>
      </w:r>
    </w:p>
    <w:p w14:paraId="1AEEEFD5" w14:textId="77777777" w:rsidR="00AD7288" w:rsidRPr="009B37D9" w:rsidRDefault="00AD7288" w:rsidP="00AD7288">
      <w:pPr>
        <w:pStyle w:val="paragraph"/>
      </w:pPr>
      <w:r w:rsidRPr="009B37D9">
        <w:tab/>
        <w:t>(c)</w:t>
      </w:r>
      <w:r w:rsidRPr="009B37D9">
        <w:tab/>
        <w:t>the dissolution of the body corporate takes effect.</w:t>
      </w:r>
    </w:p>
    <w:p w14:paraId="5B737DC4" w14:textId="77777777" w:rsidR="00AD7288" w:rsidRPr="009B37D9" w:rsidRDefault="00AD7288" w:rsidP="00AD7288">
      <w:pPr>
        <w:pStyle w:val="subsection"/>
      </w:pPr>
      <w:r w:rsidRPr="009B37D9">
        <w:tab/>
        <w:t>(10)</w:t>
      </w:r>
      <w:r w:rsidRPr="009B37D9">
        <w:tab/>
        <w:t>The Commission shall not refuse to register a person as a liquidator, or as a liquidator of a specified body corporate, unless the Commission has given the person an opportunity to appear at a hearing before the Commission and to make submissions and give evidence to the Commission in relation to the matter.</w:t>
      </w:r>
    </w:p>
    <w:p w14:paraId="78ACBBAA" w14:textId="77777777" w:rsidR="00AD7288" w:rsidRPr="009B37D9" w:rsidRDefault="00AD7288" w:rsidP="00AD7288">
      <w:pPr>
        <w:pStyle w:val="subsection"/>
      </w:pPr>
      <w:r w:rsidRPr="009B37D9">
        <w:tab/>
        <w:t>(11)</w:t>
      </w:r>
      <w:r w:rsidRPr="009B37D9">
        <w:tab/>
        <w:t>Where the Commission refuses an application by a person for registration as a liquidator, or as a liquidator of a specified body corporate, the Commission shall, not later than 14 days after the decision, give to the person notice in writing setting out the decision and the reasons for it.</w:t>
      </w:r>
    </w:p>
    <w:p w14:paraId="15A86571" w14:textId="77777777" w:rsidR="00AD7288" w:rsidRPr="009B37D9" w:rsidRDefault="00AD7288" w:rsidP="00AD7288">
      <w:pPr>
        <w:pStyle w:val="ActHead5"/>
      </w:pPr>
      <w:bookmarkStart w:id="21" w:name="_Toc194315740"/>
      <w:r w:rsidRPr="009B37D9">
        <w:rPr>
          <w:rStyle w:val="CharSectno"/>
        </w:rPr>
        <w:t>1283</w:t>
      </w:r>
      <w:r w:rsidRPr="009B37D9">
        <w:t xml:space="preserve">  Registration of official liquidator</w:t>
      </w:r>
      <w:r w:rsidR="00A07D7A" w:rsidRPr="009B37D9">
        <w:t>s</w:t>
      </w:r>
      <w:bookmarkEnd w:id="21"/>
    </w:p>
    <w:p w14:paraId="78485D1D" w14:textId="77777777" w:rsidR="00AD7288" w:rsidRPr="009B37D9" w:rsidRDefault="00AD7288" w:rsidP="00AD7288">
      <w:pPr>
        <w:pStyle w:val="subsection"/>
      </w:pPr>
      <w:r w:rsidRPr="009B37D9">
        <w:tab/>
        <w:t>(1)</w:t>
      </w:r>
      <w:r w:rsidRPr="009B37D9">
        <w:tab/>
        <w:t>The Commission may register as an official liquidator a natural person who is a registered liquidator.</w:t>
      </w:r>
    </w:p>
    <w:p w14:paraId="0B29232A" w14:textId="77777777" w:rsidR="00AD7288" w:rsidRPr="009B37D9" w:rsidRDefault="00AD7288" w:rsidP="00AD7288">
      <w:pPr>
        <w:pStyle w:val="subsection"/>
      </w:pPr>
      <w:r w:rsidRPr="009B37D9">
        <w:tab/>
        <w:t>(2)</w:t>
      </w:r>
      <w:r w:rsidRPr="009B37D9">
        <w:tab/>
        <w:t>A person who is registered as an official liquidator is entitled, upon request, to be issued with a certificate of his or her registration.</w:t>
      </w:r>
    </w:p>
    <w:p w14:paraId="4436BF06" w14:textId="77777777" w:rsidR="00AD7288" w:rsidRPr="009B37D9" w:rsidRDefault="00AD7288" w:rsidP="00AD7288">
      <w:pPr>
        <w:pStyle w:val="subsection"/>
      </w:pPr>
      <w:r w:rsidRPr="009B37D9">
        <w:tab/>
        <w:t>(3)</w:t>
      </w:r>
      <w:r w:rsidRPr="009B37D9">
        <w:tab/>
        <w:t>The Commission may register under subsection (1) as official liquidators as many registered liquidators as it thinks fit.</w:t>
      </w:r>
    </w:p>
    <w:p w14:paraId="034B2EF0" w14:textId="77777777" w:rsidR="00AD7288" w:rsidRPr="009B37D9" w:rsidRDefault="00AD7288" w:rsidP="00AD7288">
      <w:pPr>
        <w:pStyle w:val="ActHead5"/>
      </w:pPr>
      <w:bookmarkStart w:id="22" w:name="_Toc194315741"/>
      <w:r w:rsidRPr="009B37D9">
        <w:rPr>
          <w:rStyle w:val="CharSectno"/>
        </w:rPr>
        <w:t>1284</w:t>
      </w:r>
      <w:r w:rsidRPr="009B37D9">
        <w:t xml:space="preserve">  Security to be given by liquidators</w:t>
      </w:r>
      <w:bookmarkEnd w:id="22"/>
    </w:p>
    <w:p w14:paraId="765453EC" w14:textId="77777777" w:rsidR="00AD7288" w:rsidRPr="009B37D9" w:rsidRDefault="00AD7288" w:rsidP="00AD7288">
      <w:pPr>
        <w:pStyle w:val="subsection"/>
      </w:pPr>
      <w:r w:rsidRPr="009B37D9">
        <w:tab/>
        <w:t>(1)</w:t>
      </w:r>
      <w:r w:rsidRPr="009B37D9">
        <w:tab/>
        <w:t>Where the Commission grants an application by a person for registration as a liquidator or as a liquidator of a specified body corporate, the person shall lodge and maintain with the Commission a security for the due performance of his or her duties as such a liquidator in such form and for such amount as is, from time to time, determined by the Commission in relation to that liquidator and with such surety or sureties (if any) as the Commission, from time to time, requires.</w:t>
      </w:r>
    </w:p>
    <w:p w14:paraId="1C24816B" w14:textId="77777777" w:rsidR="00AD7288" w:rsidRPr="009B37D9" w:rsidRDefault="00AD7288" w:rsidP="00AD7288">
      <w:pPr>
        <w:pStyle w:val="subsection"/>
      </w:pPr>
      <w:r w:rsidRPr="009B37D9">
        <w:lastRenderedPageBreak/>
        <w:tab/>
        <w:t>(2)</w:t>
      </w:r>
      <w:r w:rsidRPr="009B37D9">
        <w:tab/>
        <w:t>Where a security is lodged in accordance with subsection (1), the security may be applied by the Commission in such circumstances, for such purposes and in such manner as is prescribed.</w:t>
      </w:r>
    </w:p>
    <w:p w14:paraId="3F85BA04" w14:textId="77777777" w:rsidR="00AD7288" w:rsidRPr="009B37D9" w:rsidRDefault="00AD7288" w:rsidP="00AD7288">
      <w:pPr>
        <w:pStyle w:val="subsection"/>
      </w:pPr>
      <w:r w:rsidRPr="009B37D9">
        <w:tab/>
        <w:t>(3)</w:t>
      </w:r>
      <w:r w:rsidRPr="009B37D9">
        <w:tab/>
        <w:t>The regulations may make provision in relation to:</w:t>
      </w:r>
    </w:p>
    <w:p w14:paraId="083E049F" w14:textId="77777777" w:rsidR="00AD7288" w:rsidRPr="009B37D9" w:rsidRDefault="00AD7288" w:rsidP="00AD7288">
      <w:pPr>
        <w:pStyle w:val="paragraph"/>
      </w:pPr>
      <w:r w:rsidRPr="009B37D9">
        <w:tab/>
        <w:t>(a)</w:t>
      </w:r>
      <w:r w:rsidRPr="009B37D9">
        <w:tab/>
        <w:t>the discharge in whole or part by the Commission of securities lodged under this section; and</w:t>
      </w:r>
    </w:p>
    <w:p w14:paraId="4E440115" w14:textId="77777777" w:rsidR="00AD7288" w:rsidRPr="009B37D9" w:rsidRDefault="00AD7288" w:rsidP="00AD7288">
      <w:pPr>
        <w:pStyle w:val="paragraph"/>
      </w:pPr>
      <w:r w:rsidRPr="009B37D9">
        <w:tab/>
        <w:t>(b)</w:t>
      </w:r>
      <w:r w:rsidRPr="009B37D9">
        <w:tab/>
        <w:t>the release by the Commission of sureties referred to in subsection (1) from all or any of their obligations as such sureties.</w:t>
      </w:r>
    </w:p>
    <w:p w14:paraId="21EA5ABF" w14:textId="77777777" w:rsidR="00AD7288" w:rsidRPr="009B37D9" w:rsidRDefault="00AD7288" w:rsidP="00AD7288">
      <w:pPr>
        <w:pStyle w:val="ActHead5"/>
      </w:pPr>
      <w:bookmarkStart w:id="23" w:name="_Toc194315742"/>
      <w:r w:rsidRPr="009B37D9">
        <w:rPr>
          <w:rStyle w:val="CharSectno"/>
        </w:rPr>
        <w:t>1284A</w:t>
      </w:r>
      <w:r w:rsidRPr="009B37D9">
        <w:t xml:space="preserve">  Security given under previous law</w:t>
      </w:r>
      <w:bookmarkEnd w:id="23"/>
    </w:p>
    <w:p w14:paraId="36A81C3E" w14:textId="77777777" w:rsidR="00AD7288" w:rsidRPr="009B37D9" w:rsidRDefault="00AD7288" w:rsidP="00AD7288">
      <w:pPr>
        <w:pStyle w:val="subsection"/>
      </w:pPr>
      <w:bookmarkStart w:id="24" w:name="_Hlk84832169"/>
      <w:r w:rsidRPr="009B37D9">
        <w:tab/>
        <w:t>(1)</w:t>
      </w:r>
      <w:r w:rsidRPr="009B37D9">
        <w:tab/>
        <w:t>This section applies where, immediately before the commencement of this section, a person maintained a security, under a previous law of this jurisdiction corresponding to section 1284, with the local authority within the meaning of that previous law.</w:t>
      </w:r>
    </w:p>
    <w:p w14:paraId="6A503B9B" w14:textId="77777777" w:rsidR="00AD7288" w:rsidRPr="009B37D9" w:rsidRDefault="00AD7288" w:rsidP="00AD7288">
      <w:pPr>
        <w:pStyle w:val="subsection"/>
      </w:pPr>
      <w:r w:rsidRPr="009B37D9">
        <w:tab/>
        <w:t>(2)</w:t>
      </w:r>
      <w:r w:rsidRPr="009B37D9">
        <w:tab/>
        <w:t>After that commencement, the security has effect, with such modifications as are prescribed or the circumstances require, as if:</w:t>
      </w:r>
    </w:p>
    <w:p w14:paraId="230B9548" w14:textId="77777777" w:rsidR="00AD7288" w:rsidRPr="009B37D9" w:rsidRDefault="00AD7288" w:rsidP="00AD7288">
      <w:pPr>
        <w:pStyle w:val="paragraph"/>
      </w:pPr>
      <w:r w:rsidRPr="009B37D9">
        <w:tab/>
        <w:t>(a)</w:t>
      </w:r>
      <w:r w:rsidRPr="009B37D9">
        <w:tab/>
        <w:t>it were a security lodged and maintained in accordance with section 1284; and</w:t>
      </w:r>
    </w:p>
    <w:p w14:paraId="0E6ABB2F" w14:textId="77777777" w:rsidR="00AD7288" w:rsidRPr="009B37D9" w:rsidRDefault="00AD7288" w:rsidP="00AD7288">
      <w:pPr>
        <w:pStyle w:val="paragraph"/>
      </w:pPr>
      <w:r w:rsidRPr="009B37D9">
        <w:tab/>
        <w:t>(b)</w:t>
      </w:r>
      <w:r w:rsidRPr="009B37D9">
        <w:tab/>
        <w:t>the Commission were substituted for the local authority as a party to the security; and</w:t>
      </w:r>
    </w:p>
    <w:p w14:paraId="2F9BAD40" w14:textId="77777777" w:rsidR="00AD7288" w:rsidRPr="009B37D9" w:rsidRDefault="00AD7288" w:rsidP="00AD7288">
      <w:pPr>
        <w:pStyle w:val="paragraph"/>
      </w:pPr>
      <w:r w:rsidRPr="009B37D9">
        <w:tab/>
        <w:t>(c)</w:t>
      </w:r>
      <w:r w:rsidRPr="009B37D9">
        <w:tab/>
        <w:t>a reference in the security to the local authority were a reference to the Commission.</w:t>
      </w:r>
    </w:p>
    <w:p w14:paraId="02524C6A" w14:textId="77777777" w:rsidR="00AD7288" w:rsidRPr="009B37D9" w:rsidRDefault="00AD7288" w:rsidP="00AD7288">
      <w:pPr>
        <w:pStyle w:val="subsection"/>
      </w:pPr>
      <w:r w:rsidRPr="009B37D9">
        <w:tab/>
        <w:t>(3)</w:t>
      </w:r>
      <w:r w:rsidRPr="009B37D9">
        <w:tab/>
        <w:t>Without limiting subsection 1284(2), regulations for the purposes of that subsection may provide for the security to be applied in connection with an act done, an omission or event occurring, or a matter arising, before that commencement.</w:t>
      </w:r>
      <w:bookmarkEnd w:id="24"/>
    </w:p>
    <w:p w14:paraId="2A4A4205" w14:textId="77777777" w:rsidR="00AD7288" w:rsidRPr="009B37D9" w:rsidRDefault="00AD7288" w:rsidP="00AD7288">
      <w:pPr>
        <w:pStyle w:val="ActHead5"/>
      </w:pPr>
      <w:bookmarkStart w:id="25" w:name="_Toc194315743"/>
      <w:r w:rsidRPr="009B37D9">
        <w:rPr>
          <w:rStyle w:val="CharSectno"/>
        </w:rPr>
        <w:t>1285</w:t>
      </w:r>
      <w:r w:rsidRPr="009B37D9">
        <w:t xml:space="preserve">  Register of Auditors</w:t>
      </w:r>
      <w:bookmarkEnd w:id="25"/>
    </w:p>
    <w:p w14:paraId="7DD3868B" w14:textId="77777777" w:rsidR="00AD7288" w:rsidRPr="009B37D9" w:rsidRDefault="00AD7288" w:rsidP="00AD7288">
      <w:pPr>
        <w:pStyle w:val="subsection"/>
      </w:pPr>
      <w:r w:rsidRPr="009B37D9">
        <w:tab/>
        <w:t>(1)</w:t>
      </w:r>
      <w:r w:rsidRPr="009B37D9">
        <w:tab/>
        <w:t>The Commission shall cause a Register of Auditors to be kept for the purposes of this Law and shall cause to be entered in the Register in relation to a person who is registered as an auditor:</w:t>
      </w:r>
    </w:p>
    <w:p w14:paraId="36DD7357" w14:textId="77777777" w:rsidR="00AD7288" w:rsidRPr="009B37D9" w:rsidRDefault="00AD7288" w:rsidP="00AD7288">
      <w:pPr>
        <w:pStyle w:val="paragraph"/>
      </w:pPr>
      <w:r w:rsidRPr="009B37D9">
        <w:tab/>
        <w:t>(a)</w:t>
      </w:r>
      <w:r w:rsidRPr="009B37D9">
        <w:tab/>
        <w:t>the name of the person;</w:t>
      </w:r>
    </w:p>
    <w:p w14:paraId="689E995C" w14:textId="77777777" w:rsidR="00AD7288" w:rsidRPr="009B37D9" w:rsidRDefault="00AD7288" w:rsidP="00AD7288">
      <w:pPr>
        <w:pStyle w:val="paragraph"/>
      </w:pPr>
      <w:r w:rsidRPr="009B37D9">
        <w:lastRenderedPageBreak/>
        <w:tab/>
        <w:t>(b)</w:t>
      </w:r>
      <w:r w:rsidRPr="009B37D9">
        <w:tab/>
        <w:t>the day on which the application by that person for registration as an auditor was granted;</w:t>
      </w:r>
    </w:p>
    <w:p w14:paraId="276E4693" w14:textId="77777777" w:rsidR="00AD7288" w:rsidRPr="009B37D9" w:rsidRDefault="00AD7288" w:rsidP="00AD7288">
      <w:pPr>
        <w:pStyle w:val="paragraph"/>
      </w:pPr>
      <w:r w:rsidRPr="009B37D9">
        <w:tab/>
        <w:t>(c)</w:t>
      </w:r>
      <w:r w:rsidRPr="009B37D9">
        <w:tab/>
        <w:t>the address of the principal place where the person practises as an auditor and the address of the other places (if any) at which he or she so practises;</w:t>
      </w:r>
    </w:p>
    <w:p w14:paraId="4C963B4F" w14:textId="77777777" w:rsidR="00AD7288" w:rsidRPr="009B37D9" w:rsidRDefault="00AD7288" w:rsidP="00AD7288">
      <w:pPr>
        <w:pStyle w:val="paragraph"/>
      </w:pPr>
      <w:r w:rsidRPr="009B37D9">
        <w:tab/>
        <w:t>(d)</w:t>
      </w:r>
      <w:r w:rsidRPr="009B37D9">
        <w:tab/>
        <w:t>if the person practises as an auditor as a member of a firm or under a name or style other than his or her own name—the name of that firm or the name or style under which he or she so practises; and</w:t>
      </w:r>
    </w:p>
    <w:p w14:paraId="3A6E3199" w14:textId="77777777" w:rsidR="00AD7288" w:rsidRPr="009B37D9" w:rsidRDefault="00AD7288" w:rsidP="00AD7288">
      <w:pPr>
        <w:pStyle w:val="paragraph"/>
      </w:pPr>
      <w:r w:rsidRPr="009B37D9">
        <w:tab/>
        <w:t>(e)</w:t>
      </w:r>
      <w:r w:rsidRPr="009B37D9">
        <w:tab/>
        <w:t>particulars of any suspension of the person’s registration, under Division 2 or a corresponding previous law, as an auditor and of any action taken in respect of the person under, or under a previous law corresponding to, paragraph 1292(9)(a), (b) or (c);</w:t>
      </w:r>
    </w:p>
    <w:p w14:paraId="307183A3" w14:textId="77777777" w:rsidR="00AD7288" w:rsidRPr="009B37D9" w:rsidRDefault="00AD7288" w:rsidP="00AD7288">
      <w:pPr>
        <w:pStyle w:val="subsection2"/>
      </w:pPr>
      <w:r w:rsidRPr="009B37D9">
        <w:t>and may cause to be entered in the Register in relation to a person who is registered as an auditor such other particulars as the Commission considers appropriate.</w:t>
      </w:r>
    </w:p>
    <w:p w14:paraId="0DD3E1E1" w14:textId="77777777" w:rsidR="00AD7288" w:rsidRPr="009B37D9" w:rsidRDefault="00AD7288" w:rsidP="00AD7288">
      <w:pPr>
        <w:pStyle w:val="subsection"/>
      </w:pPr>
      <w:r w:rsidRPr="009B37D9">
        <w:tab/>
        <w:t>(2)</w:t>
      </w:r>
      <w:r w:rsidRPr="009B37D9">
        <w:tab/>
        <w:t>Where a person ceases to be registered as an auditor, the Commission shall cause to be removed from the Register of Auditors the name of the person and any other particulars entered in the Register in relation to that person.</w:t>
      </w:r>
    </w:p>
    <w:p w14:paraId="148D2A2A" w14:textId="77777777" w:rsidR="00AD7288" w:rsidRPr="009B37D9" w:rsidRDefault="00AD7288" w:rsidP="00AD7288">
      <w:pPr>
        <w:pStyle w:val="subsection"/>
      </w:pPr>
      <w:r w:rsidRPr="009B37D9">
        <w:tab/>
        <w:t>(3)</w:t>
      </w:r>
      <w:r w:rsidRPr="009B37D9">
        <w:tab/>
        <w:t>A person may inspect and make copies of, or take extracts from, the Register of Auditors.</w:t>
      </w:r>
    </w:p>
    <w:p w14:paraId="0697544B" w14:textId="77777777" w:rsidR="00AD7288" w:rsidRPr="009B37D9" w:rsidRDefault="00AD7288" w:rsidP="00AD7288">
      <w:pPr>
        <w:pStyle w:val="ActHead5"/>
      </w:pPr>
      <w:bookmarkStart w:id="26" w:name="_Toc194315744"/>
      <w:r w:rsidRPr="009B37D9">
        <w:rPr>
          <w:rStyle w:val="CharSectno"/>
        </w:rPr>
        <w:t>1286</w:t>
      </w:r>
      <w:r w:rsidRPr="009B37D9">
        <w:t xml:space="preserve">  Registers of Liquidators and Official Liquidators</w:t>
      </w:r>
      <w:bookmarkEnd w:id="26"/>
    </w:p>
    <w:p w14:paraId="76897C36" w14:textId="77777777" w:rsidR="00AD7288" w:rsidRPr="009B37D9" w:rsidRDefault="00AD7288" w:rsidP="00AD7288">
      <w:pPr>
        <w:pStyle w:val="subsection"/>
      </w:pPr>
      <w:r w:rsidRPr="009B37D9">
        <w:tab/>
        <w:t>(1)</w:t>
      </w:r>
      <w:r w:rsidRPr="009B37D9">
        <w:tab/>
        <w:t>The Commission shall cause a Register of Liquidators to be kept for the purposes of this Law and shall cause to be entered in the Register:</w:t>
      </w:r>
    </w:p>
    <w:p w14:paraId="136F21F3" w14:textId="77777777" w:rsidR="00AD7288" w:rsidRPr="009B37D9" w:rsidRDefault="00AD7288" w:rsidP="00AD7288">
      <w:pPr>
        <w:pStyle w:val="paragraph"/>
      </w:pPr>
      <w:r w:rsidRPr="009B37D9">
        <w:tab/>
        <w:t>(a)</w:t>
      </w:r>
      <w:r w:rsidRPr="009B37D9">
        <w:tab/>
        <w:t>in relation to a person who is registered as a liquidator:</w:t>
      </w:r>
    </w:p>
    <w:p w14:paraId="29762458" w14:textId="77777777" w:rsidR="00AD7288" w:rsidRPr="009B37D9" w:rsidRDefault="00AD7288" w:rsidP="00AD7288">
      <w:pPr>
        <w:pStyle w:val="paragraphsub"/>
      </w:pPr>
      <w:r w:rsidRPr="009B37D9">
        <w:tab/>
        <w:t>(i)</w:t>
      </w:r>
      <w:r w:rsidRPr="009B37D9">
        <w:tab/>
        <w:t>the name of the person;</w:t>
      </w:r>
    </w:p>
    <w:p w14:paraId="345D1F3C" w14:textId="77777777" w:rsidR="00AD7288" w:rsidRPr="009B37D9" w:rsidRDefault="00AD7288" w:rsidP="00AD7288">
      <w:pPr>
        <w:pStyle w:val="paragraphsub"/>
      </w:pPr>
      <w:r w:rsidRPr="009B37D9">
        <w:tab/>
        <w:t>(ii)</w:t>
      </w:r>
      <w:r w:rsidRPr="009B37D9">
        <w:tab/>
        <w:t>the day of the beginning of the registration of that person as a liquidator;</w:t>
      </w:r>
    </w:p>
    <w:p w14:paraId="7383FD69" w14:textId="77777777" w:rsidR="00AD7288" w:rsidRPr="009B37D9" w:rsidRDefault="00AD7288" w:rsidP="00AD7288">
      <w:pPr>
        <w:pStyle w:val="paragraphsub"/>
      </w:pPr>
      <w:r w:rsidRPr="009B37D9">
        <w:lastRenderedPageBreak/>
        <w:tab/>
        <w:t>(iii)</w:t>
      </w:r>
      <w:r w:rsidRPr="009B37D9">
        <w:tab/>
        <w:t>the address of the principal place where the person practises as a liquidator and the addresses of the other places (if any) at which he or she so practises;</w:t>
      </w:r>
    </w:p>
    <w:p w14:paraId="299DA353" w14:textId="77777777" w:rsidR="00AD7288" w:rsidRPr="009B37D9" w:rsidRDefault="00AD7288" w:rsidP="00AD7288">
      <w:pPr>
        <w:pStyle w:val="paragraphsub"/>
      </w:pPr>
      <w:r w:rsidRPr="009B37D9">
        <w:tab/>
        <w:t>(iv)</w:t>
      </w:r>
      <w:r w:rsidRPr="009B37D9">
        <w:tab/>
        <w:t>if the person practises as a liquidator as a member of a firm or under a name or style other than his or her own name</w:t>
      </w:r>
      <w:r w:rsidR="00A07D7A" w:rsidRPr="009B37D9">
        <w:t>—</w:t>
      </w:r>
      <w:r w:rsidRPr="009B37D9">
        <w:t>the name of that firm or the name or style under which he or she so practises; and</w:t>
      </w:r>
    </w:p>
    <w:p w14:paraId="1F8F7C7F" w14:textId="77777777" w:rsidR="00AD7288" w:rsidRPr="009B37D9" w:rsidRDefault="00AD7288" w:rsidP="00AD7288">
      <w:pPr>
        <w:pStyle w:val="paragraphsub"/>
      </w:pPr>
      <w:r w:rsidRPr="009B37D9">
        <w:tab/>
        <w:t>(v)</w:t>
      </w:r>
      <w:r w:rsidRPr="009B37D9">
        <w:tab/>
        <w:t>particulars of any suspension of the registration of the person as a liquidator, of any suspension of a registration of the person, under a previous law corresponding to Division 2, as a liquidator or as a liquidator of a specified body corporate, and of any action taken in respect of the person under paragraph 1292(9)(a), (b) or (c) or under a corresponding previous law; and</w:t>
      </w:r>
    </w:p>
    <w:p w14:paraId="5EA7E9B4" w14:textId="77777777" w:rsidR="00AD7288" w:rsidRPr="009B37D9" w:rsidRDefault="00AD7288" w:rsidP="00AD7288">
      <w:pPr>
        <w:pStyle w:val="paragraph"/>
      </w:pPr>
      <w:r w:rsidRPr="009B37D9">
        <w:tab/>
        <w:t>(b)</w:t>
      </w:r>
      <w:r w:rsidRPr="009B37D9">
        <w:tab/>
        <w:t>in relation to a person who is registered as a liquidator of a specified body corporate:</w:t>
      </w:r>
    </w:p>
    <w:p w14:paraId="6ABD88DD" w14:textId="77777777" w:rsidR="00AD7288" w:rsidRPr="009B37D9" w:rsidRDefault="00AD7288" w:rsidP="00AD7288">
      <w:pPr>
        <w:pStyle w:val="paragraphsub"/>
      </w:pPr>
      <w:r w:rsidRPr="009B37D9">
        <w:tab/>
        <w:t>(i)</w:t>
      </w:r>
      <w:r w:rsidRPr="009B37D9">
        <w:tab/>
        <w:t>the name of the person;</w:t>
      </w:r>
    </w:p>
    <w:p w14:paraId="04386466" w14:textId="77777777" w:rsidR="00AD7288" w:rsidRPr="009B37D9" w:rsidRDefault="00AD7288" w:rsidP="00AD7288">
      <w:pPr>
        <w:pStyle w:val="paragraphsub"/>
      </w:pPr>
      <w:r w:rsidRPr="009B37D9">
        <w:tab/>
        <w:t>(ii)</w:t>
      </w:r>
      <w:r w:rsidRPr="009B37D9">
        <w:tab/>
        <w:t>the name of the body corporate;</w:t>
      </w:r>
    </w:p>
    <w:p w14:paraId="027055EE" w14:textId="77777777" w:rsidR="00AD7288" w:rsidRPr="009B37D9" w:rsidRDefault="00AD7288" w:rsidP="00AD7288">
      <w:pPr>
        <w:pStyle w:val="paragraphsub"/>
      </w:pPr>
      <w:r w:rsidRPr="009B37D9">
        <w:tab/>
        <w:t>(iii)</w:t>
      </w:r>
      <w:r w:rsidRPr="009B37D9">
        <w:tab/>
        <w:t>the day of commencement of the registration of the person as a liquidator of the body corporate;</w:t>
      </w:r>
    </w:p>
    <w:p w14:paraId="2A9D39C5" w14:textId="77777777" w:rsidR="00AD7288" w:rsidRPr="009B37D9" w:rsidRDefault="00AD7288" w:rsidP="00AD7288">
      <w:pPr>
        <w:pStyle w:val="paragraphsub"/>
      </w:pPr>
      <w:r w:rsidRPr="009B37D9">
        <w:tab/>
        <w:t>(iv)</w:t>
      </w:r>
      <w:r w:rsidRPr="009B37D9">
        <w:tab/>
        <w:t>the address of the principal place where the person proposes to perform his or her functions as the liquidator of the body corporate;</w:t>
      </w:r>
    </w:p>
    <w:p w14:paraId="6CBDF7C8" w14:textId="77777777" w:rsidR="00AD7288" w:rsidRPr="009B37D9" w:rsidRDefault="00AD7288" w:rsidP="00AD7288">
      <w:pPr>
        <w:pStyle w:val="paragraphsub"/>
      </w:pPr>
      <w:r w:rsidRPr="009B37D9">
        <w:tab/>
        <w:t>(v)</w:t>
      </w:r>
      <w:r w:rsidRPr="009B37D9">
        <w:tab/>
        <w:t>if the person practises a profession as a member of a firm or under a name or style other than his or her own name, being a profession by virtue of which he or she is qualified to be appointed as a liquidator of the body corporate—the name and address of that firm or the name or style under which he or she so practises; and</w:t>
      </w:r>
    </w:p>
    <w:p w14:paraId="4ED7B3DC" w14:textId="77777777" w:rsidR="00AD7288" w:rsidRPr="009B37D9" w:rsidRDefault="00AD7288" w:rsidP="00AD7288">
      <w:pPr>
        <w:pStyle w:val="paragraphsub"/>
      </w:pPr>
      <w:r w:rsidRPr="009B37D9">
        <w:tab/>
        <w:t>(vi)</w:t>
      </w:r>
      <w:r w:rsidRPr="009B37D9">
        <w:tab/>
        <w:t xml:space="preserve">particulars of any suspension or deemed suspension of the registration of the person as a liquidator of that body corporate, of any suspension of a registration of the person, under a previous law corresponding to Division 2, as a liquidator or as a liquidator of a specified body corporate, and of any action taken in </w:t>
      </w:r>
      <w:r w:rsidRPr="009B37D9">
        <w:lastRenderedPageBreak/>
        <w:t>respect of the person under paragraph 1292(9)(a), (b) or (c) or under a corresponding previous law;</w:t>
      </w:r>
    </w:p>
    <w:p w14:paraId="441BD0AB" w14:textId="77777777" w:rsidR="00AD7288" w:rsidRPr="009B37D9" w:rsidRDefault="00AD7288" w:rsidP="00AD7288">
      <w:pPr>
        <w:pStyle w:val="subsection2"/>
      </w:pPr>
      <w:r w:rsidRPr="009B37D9">
        <w:t>and may cause to be entered in the Register in relation to a person who is registered as a liquidator, or as a liquidator of a specified body corporate, such other particulars as the Commission considers appropriate.</w:t>
      </w:r>
    </w:p>
    <w:p w14:paraId="7A21107A" w14:textId="77777777" w:rsidR="00AD7288" w:rsidRPr="009B37D9" w:rsidRDefault="00AD7288" w:rsidP="00AD7288">
      <w:pPr>
        <w:pStyle w:val="subsection"/>
      </w:pPr>
      <w:r w:rsidRPr="009B37D9">
        <w:tab/>
        <w:t>(2)</w:t>
      </w:r>
      <w:r w:rsidRPr="009B37D9">
        <w:tab/>
        <w:t>The Commission shall cause a Register of Official Liquidators to be kept for the purposes of this Law and shall cause to be entered in the Register the name, and such other particulars as the Commission considers appropriate, of any person registered as an official liquidator.</w:t>
      </w:r>
    </w:p>
    <w:p w14:paraId="618208C9" w14:textId="77777777" w:rsidR="00AD7288" w:rsidRPr="009B37D9" w:rsidRDefault="00AD7288" w:rsidP="00AD7288">
      <w:pPr>
        <w:pStyle w:val="subsection"/>
      </w:pPr>
      <w:r w:rsidRPr="009B37D9">
        <w:tab/>
        <w:t>(3)</w:t>
      </w:r>
      <w:r w:rsidRPr="009B37D9">
        <w:tab/>
        <w:t>Where a person ceases to be registered as a liquidator, as a liquidator of a specified body corporate or as an official liquidator, the Commission shall cause to be removed from the Register of Liquidators or from the Register of Official Liquidators, as the case may be, the name of the person and any other particulars entered in that Register in relation to that person.</w:t>
      </w:r>
    </w:p>
    <w:p w14:paraId="5497F995" w14:textId="77777777" w:rsidR="00AD7288" w:rsidRPr="009B37D9" w:rsidRDefault="00AD7288" w:rsidP="00AD7288">
      <w:pPr>
        <w:pStyle w:val="subsection"/>
      </w:pPr>
      <w:r w:rsidRPr="009B37D9">
        <w:tab/>
        <w:t>(4)</w:t>
      </w:r>
      <w:r w:rsidRPr="009B37D9">
        <w:tab/>
        <w:t>A person may inspect and make copies of, or take extracts from, the Register of Liquidators or the Register of Official Liquidators.</w:t>
      </w:r>
    </w:p>
    <w:p w14:paraId="654EBEEA" w14:textId="77777777" w:rsidR="00AD7288" w:rsidRPr="009B37D9" w:rsidRDefault="00AD7288" w:rsidP="00AD7288">
      <w:pPr>
        <w:pStyle w:val="ActHead5"/>
      </w:pPr>
      <w:bookmarkStart w:id="27" w:name="_Toc194315745"/>
      <w:r w:rsidRPr="009B37D9">
        <w:rPr>
          <w:rStyle w:val="CharSectno"/>
        </w:rPr>
        <w:t>1287</w:t>
      </w:r>
      <w:r w:rsidRPr="009B37D9">
        <w:t xml:space="preserve">  Notification of certain matters</w:t>
      </w:r>
      <w:bookmarkEnd w:id="27"/>
    </w:p>
    <w:p w14:paraId="18FF0588" w14:textId="77777777" w:rsidR="00AD7288" w:rsidRPr="009B37D9" w:rsidRDefault="00AD7288" w:rsidP="00AD7288">
      <w:pPr>
        <w:pStyle w:val="subsection"/>
      </w:pPr>
      <w:r w:rsidRPr="009B37D9">
        <w:tab/>
        <w:t>(1)</w:t>
      </w:r>
      <w:r w:rsidRPr="009B37D9">
        <w:tab/>
        <w:t>Where:</w:t>
      </w:r>
    </w:p>
    <w:p w14:paraId="0A83E2D0" w14:textId="77777777" w:rsidR="00AD7288" w:rsidRPr="009B37D9" w:rsidRDefault="00AD7288" w:rsidP="00AD7288">
      <w:pPr>
        <w:pStyle w:val="paragraph"/>
      </w:pPr>
      <w:r w:rsidRPr="009B37D9">
        <w:tab/>
        <w:t>(a)</w:t>
      </w:r>
      <w:r w:rsidRPr="009B37D9">
        <w:tab/>
        <w:t>a person who is a registered company auditor ceases to practise as an auditor; or</w:t>
      </w:r>
    </w:p>
    <w:p w14:paraId="00A10614" w14:textId="77777777" w:rsidR="00AD7288" w:rsidRPr="009B37D9" w:rsidRDefault="00AD7288" w:rsidP="00AD7288">
      <w:pPr>
        <w:pStyle w:val="paragraph"/>
      </w:pPr>
      <w:r w:rsidRPr="009B37D9">
        <w:tab/>
        <w:t>(b)</w:t>
      </w:r>
      <w:r w:rsidRPr="009B37D9">
        <w:tab/>
        <w:t>a change occurs in any matter particulars of which are required by paragraph 1285(1)(a), (c) or (d) to be entered in the Register of Auditors in relation to a person who is a registered company auditor;</w:t>
      </w:r>
    </w:p>
    <w:p w14:paraId="3C72EFCD" w14:textId="77777777" w:rsidR="00AD7288" w:rsidRPr="009B37D9" w:rsidRDefault="00AD7288" w:rsidP="00AD7288">
      <w:pPr>
        <w:pStyle w:val="subsection2"/>
      </w:pPr>
      <w:r w:rsidRPr="009B37D9">
        <w:t>the person shall, not later than 21 days after the occurrence of the event concerned, lodge, in the prescribed form, particulars in writing of that event.</w:t>
      </w:r>
    </w:p>
    <w:p w14:paraId="206670B4" w14:textId="77777777" w:rsidR="00AD7288" w:rsidRPr="009B37D9" w:rsidRDefault="00AD7288" w:rsidP="00AD7288">
      <w:pPr>
        <w:pStyle w:val="subsection"/>
      </w:pPr>
      <w:r w:rsidRPr="009B37D9">
        <w:tab/>
        <w:t>(2)</w:t>
      </w:r>
      <w:r w:rsidRPr="009B37D9">
        <w:tab/>
        <w:t>Where:</w:t>
      </w:r>
    </w:p>
    <w:p w14:paraId="14FE778B" w14:textId="77777777" w:rsidR="00AD7288" w:rsidRPr="009B37D9" w:rsidRDefault="00AD7288" w:rsidP="00AD7288">
      <w:pPr>
        <w:pStyle w:val="paragraph"/>
      </w:pPr>
      <w:r w:rsidRPr="009B37D9">
        <w:lastRenderedPageBreak/>
        <w:tab/>
        <w:t>(a)</w:t>
      </w:r>
      <w:r w:rsidRPr="009B37D9">
        <w:tab/>
        <w:t>a person who is a registered liquidator ceases to practise as a liquidator; or</w:t>
      </w:r>
    </w:p>
    <w:p w14:paraId="013CD449" w14:textId="77777777" w:rsidR="00AD7288" w:rsidRPr="009B37D9" w:rsidRDefault="00AD7288" w:rsidP="00AD7288">
      <w:pPr>
        <w:pStyle w:val="paragraph"/>
      </w:pPr>
      <w:r w:rsidRPr="009B37D9">
        <w:tab/>
        <w:t>(b)</w:t>
      </w:r>
      <w:r w:rsidRPr="009B37D9">
        <w:tab/>
        <w:t>a change occurs in any matter particulars of which are required by subparagraph 1286(1)(a)(i), (iii) or (iv) to be entered in the Register of Liquidators in relation to a person who is a registered liquidator;</w:t>
      </w:r>
    </w:p>
    <w:p w14:paraId="15A89E42" w14:textId="77777777" w:rsidR="00AD7288" w:rsidRPr="009B37D9" w:rsidRDefault="00AD7288" w:rsidP="00AD7288">
      <w:pPr>
        <w:pStyle w:val="subsection2"/>
      </w:pPr>
      <w:r w:rsidRPr="009B37D9">
        <w:t>the person shall, not later than 21 days after the occurrence of the event concerned, lodge, in the prescribed form, particulars in writing of that event.</w:t>
      </w:r>
    </w:p>
    <w:p w14:paraId="00CC0420" w14:textId="77777777" w:rsidR="00AD7288" w:rsidRPr="009B37D9" w:rsidRDefault="00AD7288" w:rsidP="00AD7288">
      <w:pPr>
        <w:pStyle w:val="subsection"/>
      </w:pPr>
      <w:r w:rsidRPr="009B37D9">
        <w:tab/>
        <w:t>(3)</w:t>
      </w:r>
      <w:r w:rsidRPr="009B37D9">
        <w:tab/>
        <w:t>Where:</w:t>
      </w:r>
    </w:p>
    <w:p w14:paraId="2DC6FCCE" w14:textId="77777777" w:rsidR="00AD7288" w:rsidRPr="009B37D9" w:rsidRDefault="00AD7288" w:rsidP="00AD7288">
      <w:pPr>
        <w:pStyle w:val="paragraph"/>
      </w:pPr>
      <w:r w:rsidRPr="009B37D9">
        <w:tab/>
        <w:t>(a)</w:t>
      </w:r>
      <w:r w:rsidRPr="009B37D9">
        <w:tab/>
        <w:t>a person who is registered as a liquidator of a specified body corporate ceases to act as a liquidator in the winding up of that body; or</w:t>
      </w:r>
    </w:p>
    <w:p w14:paraId="45DD3D5F" w14:textId="77777777" w:rsidR="00AD7288" w:rsidRPr="009B37D9" w:rsidRDefault="00AD7288" w:rsidP="00AD7288">
      <w:pPr>
        <w:pStyle w:val="paragraph"/>
      </w:pPr>
      <w:r w:rsidRPr="009B37D9">
        <w:tab/>
        <w:t>(b)</w:t>
      </w:r>
      <w:r w:rsidRPr="009B37D9">
        <w:tab/>
        <w:t>a change occurs in any matter particulars of which are required by subparagraph 1286(1)(b)(i), (ii), (iv) or (v) to be entered in the Register of Liquidators in relation to a person who is registered as a liquidator of a specified body corporate;</w:t>
      </w:r>
    </w:p>
    <w:p w14:paraId="53883AA1" w14:textId="77777777" w:rsidR="00AD7288" w:rsidRPr="009B37D9" w:rsidRDefault="00AD7288" w:rsidP="00AD7288">
      <w:pPr>
        <w:pStyle w:val="subsection2"/>
      </w:pPr>
      <w:r w:rsidRPr="009B37D9">
        <w:t>the person shall, not later than 21 days after the occurrence of the event concerned, lodge, in the prescribed form, particulars in writing of that event.</w:t>
      </w:r>
    </w:p>
    <w:p w14:paraId="2C3E1984" w14:textId="77777777" w:rsidR="00AD7288" w:rsidRPr="009B37D9" w:rsidRDefault="00AD7288" w:rsidP="00AD7288">
      <w:pPr>
        <w:pStyle w:val="subsection"/>
      </w:pPr>
      <w:r w:rsidRPr="009B37D9">
        <w:tab/>
        <w:t>(4)</w:t>
      </w:r>
      <w:r w:rsidRPr="009B37D9">
        <w:tab/>
        <w:t>A person who is registered as an auditor, as a liquidator or as a liquidator of a specified corporate body shall, not later than 3 days after he or she becomes subject to a section 229 prohibition, a section 230 order, a section 599 order or a section 600 notice, lodge, in the prescribed form, particulars in writing of the circumstances because of which he or she became subject to the section 229 prohibition, or of the section 230 order, section 599 order or section 600 notice, as the case may be.</w:t>
      </w:r>
    </w:p>
    <w:p w14:paraId="6565AD6D" w14:textId="77777777" w:rsidR="00AD7288" w:rsidRPr="009B37D9" w:rsidRDefault="00AD7288" w:rsidP="00AD7288">
      <w:pPr>
        <w:pStyle w:val="ActHead5"/>
      </w:pPr>
      <w:bookmarkStart w:id="28" w:name="_Toc194315746"/>
      <w:r w:rsidRPr="009B37D9">
        <w:rPr>
          <w:rStyle w:val="CharSectno"/>
        </w:rPr>
        <w:t>1288</w:t>
      </w:r>
      <w:r w:rsidRPr="009B37D9">
        <w:t xml:space="preserve">  Triennial statements by registered auditors and liquidators</w:t>
      </w:r>
      <w:bookmarkEnd w:id="28"/>
    </w:p>
    <w:p w14:paraId="08BB0B96" w14:textId="77777777" w:rsidR="00AD7288" w:rsidRPr="009B37D9" w:rsidRDefault="00AD7288" w:rsidP="00AD7288">
      <w:pPr>
        <w:pStyle w:val="subsection"/>
      </w:pPr>
      <w:bookmarkStart w:id="29" w:name="_Hlk84832326"/>
      <w:r w:rsidRPr="009B37D9">
        <w:tab/>
        <w:t>(1)</w:t>
      </w:r>
      <w:r w:rsidRPr="009B37D9">
        <w:tab/>
        <w:t>A person who is, under subsection 1278, taken to be registered as an auditor or liquidator under this Division must lodge a statement relating to the relevant period setting out such information as is prescribed.</w:t>
      </w:r>
    </w:p>
    <w:p w14:paraId="0AB83CEE" w14:textId="77777777" w:rsidR="00AD7288" w:rsidRPr="009B37D9" w:rsidRDefault="00AD7288" w:rsidP="00AD7288">
      <w:pPr>
        <w:pStyle w:val="subsection"/>
      </w:pPr>
      <w:r w:rsidRPr="009B37D9">
        <w:lastRenderedPageBreak/>
        <w:tab/>
        <w:t>(2)</w:t>
      </w:r>
      <w:r w:rsidRPr="009B37D9">
        <w:tab/>
        <w:t>A statement under subsection (1) must be lodged:</w:t>
      </w:r>
    </w:p>
    <w:p w14:paraId="59063C38" w14:textId="77777777" w:rsidR="00AD7288" w:rsidRPr="009B37D9" w:rsidRDefault="00AD7288" w:rsidP="00AD7288">
      <w:pPr>
        <w:pStyle w:val="paragraph"/>
      </w:pPr>
      <w:r w:rsidRPr="009B37D9">
        <w:tab/>
        <w:t>(a)</w:t>
      </w:r>
      <w:r w:rsidRPr="009B37D9">
        <w:tab/>
        <w:t>within the period in which the person would have been required to lodge an equivalent statement under a corresponding provision of a previous law if this Law had not commenced; and</w:t>
      </w:r>
    </w:p>
    <w:p w14:paraId="5F410E4D" w14:textId="77777777" w:rsidR="00AD7288" w:rsidRPr="009B37D9" w:rsidRDefault="00AD7288" w:rsidP="00AD7288">
      <w:pPr>
        <w:pStyle w:val="paragraph"/>
      </w:pPr>
      <w:r w:rsidRPr="009B37D9">
        <w:tab/>
        <w:t>(b)</w:t>
      </w:r>
      <w:r w:rsidRPr="009B37D9">
        <w:tab/>
        <w:t>within one month after the end of each subsequent relevant period.</w:t>
      </w:r>
    </w:p>
    <w:p w14:paraId="5DCE97A2" w14:textId="77777777" w:rsidR="00AD7288" w:rsidRPr="009B37D9" w:rsidRDefault="00AD7288" w:rsidP="00AD7288">
      <w:pPr>
        <w:pStyle w:val="subsection"/>
      </w:pPr>
      <w:r w:rsidRPr="009B37D9">
        <w:tab/>
        <w:t>(3)</w:t>
      </w:r>
      <w:r w:rsidRPr="009B37D9">
        <w:tab/>
        <w:t>A person who is a registered company auditor or registered liquidator (other than a person to whom subsection (1) applies) must, within one month after the end of:</w:t>
      </w:r>
    </w:p>
    <w:p w14:paraId="599BFEC3" w14:textId="77777777" w:rsidR="00AD7288" w:rsidRPr="009B37D9" w:rsidRDefault="00AD7288" w:rsidP="00AD7288">
      <w:pPr>
        <w:pStyle w:val="paragraph"/>
      </w:pPr>
      <w:r w:rsidRPr="009B37D9">
        <w:tab/>
        <w:t>(a)</w:t>
      </w:r>
      <w:r w:rsidRPr="009B37D9">
        <w:tab/>
        <w:t>the period of 3 years beginning on the day on which the person’s registration begins; and</w:t>
      </w:r>
    </w:p>
    <w:p w14:paraId="508961AB" w14:textId="77777777" w:rsidR="00AD7288" w:rsidRPr="009B37D9" w:rsidRDefault="00AD7288" w:rsidP="00AD7288">
      <w:pPr>
        <w:pStyle w:val="paragraph"/>
      </w:pPr>
      <w:r w:rsidRPr="009B37D9">
        <w:tab/>
        <w:t>(b)</w:t>
      </w:r>
      <w:r w:rsidRPr="009B37D9">
        <w:tab/>
        <w:t>each subsequent period of 3 years;</w:t>
      </w:r>
    </w:p>
    <w:p w14:paraId="4174CD5D" w14:textId="77777777" w:rsidR="00AD7288" w:rsidRPr="009B37D9" w:rsidRDefault="00AD7288" w:rsidP="00AD7288">
      <w:pPr>
        <w:pStyle w:val="subsection2"/>
      </w:pPr>
      <w:r w:rsidRPr="009B37D9">
        <w:t>lodge a statement in respect of that period of 3 years setting out such information as is prescribed.</w:t>
      </w:r>
      <w:bookmarkEnd w:id="29"/>
    </w:p>
    <w:p w14:paraId="38F7465F" w14:textId="77777777" w:rsidR="00AD7288" w:rsidRPr="009B37D9" w:rsidRDefault="00AD7288" w:rsidP="00AD7288">
      <w:pPr>
        <w:pStyle w:val="subsection"/>
      </w:pPr>
      <w:r w:rsidRPr="009B37D9">
        <w:tab/>
        <w:t>(4)</w:t>
      </w:r>
      <w:r w:rsidRPr="009B37D9">
        <w:tab/>
        <w:t>The Commission may, on the application of a registered company auditor or a registered liquidator made before the end of the period for lodging a statement under subsection (1) or (3), extend, or further extend, that period.</w:t>
      </w:r>
    </w:p>
    <w:p w14:paraId="01537F56" w14:textId="77777777" w:rsidR="00AD7288" w:rsidRPr="009B37D9" w:rsidRDefault="00AD7288" w:rsidP="00AD7288">
      <w:pPr>
        <w:pStyle w:val="subsection"/>
      </w:pPr>
      <w:r w:rsidRPr="009B37D9">
        <w:tab/>
        <w:t>(5)</w:t>
      </w:r>
      <w:r w:rsidRPr="009B37D9">
        <w:tab/>
        <w:t>The Commission may, by notice in writing served on the person, require a person who is registered as a liquidator of a specified body corporate to lodge, within a period specified in the notice, a statement in respect of a period specified in the notice setting out such information as is prescribed.</w:t>
      </w:r>
    </w:p>
    <w:p w14:paraId="7B48AB07" w14:textId="77777777" w:rsidR="00AD7288" w:rsidRPr="009B37D9" w:rsidRDefault="00AD7288" w:rsidP="00AD7288">
      <w:pPr>
        <w:pStyle w:val="subsection"/>
      </w:pPr>
      <w:bookmarkStart w:id="30" w:name="_Hlk84832428"/>
      <w:r w:rsidRPr="009B37D9">
        <w:tab/>
        <w:t>(6)</w:t>
      </w:r>
      <w:r w:rsidRPr="009B37D9">
        <w:tab/>
        <w:t>In this section:</w:t>
      </w:r>
    </w:p>
    <w:p w14:paraId="2DD632DE" w14:textId="77777777" w:rsidR="00AD7288" w:rsidRPr="009B37D9" w:rsidRDefault="00AD7288" w:rsidP="00AD7288">
      <w:pPr>
        <w:pStyle w:val="Definition"/>
      </w:pPr>
      <w:r w:rsidRPr="009B37D9">
        <w:rPr>
          <w:b/>
          <w:i/>
        </w:rPr>
        <w:t>relevant period</w:t>
      </w:r>
      <w:r w:rsidRPr="009B37D9">
        <w:t>, in relation to a person who is taken to be registered as an auditor or liquidator under this Division, means:</w:t>
      </w:r>
    </w:p>
    <w:p w14:paraId="0D6A2F51" w14:textId="77777777" w:rsidR="00AD7288" w:rsidRPr="009B37D9" w:rsidRDefault="00AD7288" w:rsidP="00AD7288">
      <w:pPr>
        <w:pStyle w:val="paragraph"/>
      </w:pPr>
      <w:r w:rsidRPr="009B37D9">
        <w:tab/>
        <w:t>(a)</w:t>
      </w:r>
      <w:r w:rsidRPr="009B37D9">
        <w:tab/>
        <w:t>the period starting before this Law commenced in respect of which the person would have been required to lodge a statement under corresponding to this section a previous law if this Law had not commenced; and</w:t>
      </w:r>
    </w:p>
    <w:p w14:paraId="3DA5E089" w14:textId="77777777" w:rsidR="00AD7288" w:rsidRPr="009B37D9" w:rsidRDefault="00AD7288" w:rsidP="00AD7288">
      <w:pPr>
        <w:pStyle w:val="paragraph"/>
      </w:pPr>
      <w:r w:rsidRPr="009B37D9">
        <w:tab/>
        <w:t>(b)</w:t>
      </w:r>
      <w:r w:rsidRPr="009B37D9">
        <w:tab/>
        <w:t>each subsequent period of 3 years.</w:t>
      </w:r>
      <w:bookmarkEnd w:id="30"/>
    </w:p>
    <w:p w14:paraId="1FA3C4C2" w14:textId="77777777" w:rsidR="00AD7288" w:rsidRPr="009B37D9" w:rsidRDefault="00AD7288" w:rsidP="00AD7288">
      <w:pPr>
        <w:pStyle w:val="ActHead5"/>
      </w:pPr>
      <w:bookmarkStart w:id="31" w:name="_Toc194315747"/>
      <w:r w:rsidRPr="009B37D9">
        <w:rPr>
          <w:rStyle w:val="CharSectno"/>
        </w:rPr>
        <w:lastRenderedPageBreak/>
        <w:t>1289</w:t>
      </w:r>
      <w:r w:rsidRPr="009B37D9">
        <w:t xml:space="preserve">  Auditors and other persons to enjoy qualified privilege in certain circumstances</w:t>
      </w:r>
      <w:bookmarkEnd w:id="31"/>
    </w:p>
    <w:p w14:paraId="68C009E9" w14:textId="77777777" w:rsidR="00AD7288" w:rsidRPr="009B37D9" w:rsidRDefault="00AD7288" w:rsidP="00AD7288">
      <w:pPr>
        <w:pStyle w:val="subsection"/>
      </w:pPr>
      <w:r w:rsidRPr="009B37D9">
        <w:tab/>
        <w:t>(1)</w:t>
      </w:r>
      <w:r w:rsidRPr="009B37D9">
        <w:tab/>
        <w:t>An auditor has qualified privilege in respect of:</w:t>
      </w:r>
    </w:p>
    <w:p w14:paraId="2A491BC5" w14:textId="77777777" w:rsidR="00AD7288" w:rsidRPr="009B37D9" w:rsidRDefault="00AD7288" w:rsidP="00AD7288">
      <w:pPr>
        <w:pStyle w:val="paragraph"/>
      </w:pPr>
      <w:r w:rsidRPr="009B37D9">
        <w:tab/>
        <w:t>(a)</w:t>
      </w:r>
      <w:r w:rsidRPr="009B37D9">
        <w:tab/>
        <w:t>any statement that he or she makes, orally or in writing, in the course of his or her duties as auditor;</w:t>
      </w:r>
    </w:p>
    <w:p w14:paraId="51BB0C2A" w14:textId="61745A61" w:rsidR="00AD7288" w:rsidRPr="009B37D9" w:rsidRDefault="00AD7288" w:rsidP="00AD7288">
      <w:pPr>
        <w:pStyle w:val="paragraph"/>
      </w:pPr>
      <w:r w:rsidRPr="009B37D9">
        <w:tab/>
        <w:t>(b)</w:t>
      </w:r>
      <w:r w:rsidRPr="009B37D9">
        <w:tab/>
        <w:t>any statement that he or she makes, orally or in writing, on a report of the directors under section 304 or on any statement, report or other document that is deemed, for any purpose, to be part of the first</w:t>
      </w:r>
      <w:r w:rsidR="009B37D9">
        <w:noBreakHyphen/>
      </w:r>
      <w:r w:rsidRPr="009B37D9">
        <w:t>mentioned report; or</w:t>
      </w:r>
    </w:p>
    <w:p w14:paraId="0FCE788F" w14:textId="77777777" w:rsidR="00AD7288" w:rsidRPr="009B37D9" w:rsidRDefault="00AD7288" w:rsidP="00AD7288">
      <w:pPr>
        <w:pStyle w:val="paragraph"/>
      </w:pPr>
      <w:r w:rsidRPr="009B37D9">
        <w:tab/>
        <w:t>(c)</w:t>
      </w:r>
      <w:r w:rsidRPr="009B37D9">
        <w:tab/>
        <w:t>the giving of any notice, or the sending of any copy of accounts, group accounts</w:t>
      </w:r>
      <w:r w:rsidR="00F57BA9" w:rsidRPr="009B37D9">
        <w:rPr>
          <w:szCs w:val="24"/>
        </w:rPr>
        <w:t>, consolidated accounts</w:t>
      </w:r>
      <w:r w:rsidRPr="009B37D9">
        <w:t xml:space="preserve"> or a report, to the Commission under subsection 332(9) or (10).</w:t>
      </w:r>
    </w:p>
    <w:p w14:paraId="7EF3BC7E" w14:textId="77777777" w:rsidR="00AD7288" w:rsidRPr="009B37D9" w:rsidRDefault="00AD7288" w:rsidP="00AD7288">
      <w:pPr>
        <w:pStyle w:val="subsection"/>
      </w:pPr>
      <w:r w:rsidRPr="009B37D9">
        <w:tab/>
        <w:t>(2)</w:t>
      </w:r>
      <w:r w:rsidRPr="009B37D9">
        <w:tab/>
        <w:t>A person has qualified privilege in respect of:</w:t>
      </w:r>
    </w:p>
    <w:p w14:paraId="679336F7" w14:textId="77777777" w:rsidR="00AD7288" w:rsidRPr="009B37D9" w:rsidRDefault="00AD7288" w:rsidP="00AD7288">
      <w:pPr>
        <w:pStyle w:val="paragraph"/>
      </w:pPr>
      <w:r w:rsidRPr="009B37D9">
        <w:tab/>
        <w:t>(a)</w:t>
      </w:r>
      <w:r w:rsidRPr="009B37D9">
        <w:tab/>
        <w:t>the publishing of any document prepared by an auditor in the course of his or her duties and required by or under this Law to be lodged, whether or not the document has been lodged; or</w:t>
      </w:r>
    </w:p>
    <w:p w14:paraId="15B0920D" w14:textId="77777777" w:rsidR="00AD7288" w:rsidRPr="009B37D9" w:rsidRDefault="00AD7288" w:rsidP="00AD7288">
      <w:pPr>
        <w:pStyle w:val="paragraph"/>
      </w:pPr>
      <w:r w:rsidRPr="009B37D9">
        <w:tab/>
        <w:t>(b)</w:t>
      </w:r>
      <w:r w:rsidRPr="009B37D9">
        <w:tab/>
        <w:t>the publishing of any statement made by an auditor as mentioned in subsection (1).</w:t>
      </w:r>
    </w:p>
    <w:p w14:paraId="31DFBAEA" w14:textId="77777777" w:rsidR="00AD7288" w:rsidRPr="009B37D9" w:rsidRDefault="00AD7288" w:rsidP="00AD7288">
      <w:pPr>
        <w:pStyle w:val="ActHead3"/>
        <w:pageBreakBefore/>
      </w:pPr>
      <w:bookmarkStart w:id="32" w:name="_Toc194315748"/>
      <w:r w:rsidRPr="009B37D9">
        <w:rPr>
          <w:rStyle w:val="CharDivNo"/>
        </w:rPr>
        <w:lastRenderedPageBreak/>
        <w:t>Division 3</w:t>
      </w:r>
      <w:r w:rsidRPr="009B37D9">
        <w:t>—</w:t>
      </w:r>
      <w:r w:rsidRPr="009B37D9">
        <w:rPr>
          <w:rStyle w:val="CharDivText"/>
        </w:rPr>
        <w:t>Cancellation or Suspension of Registration</w:t>
      </w:r>
      <w:bookmarkEnd w:id="32"/>
    </w:p>
    <w:p w14:paraId="6F1273B4" w14:textId="77777777" w:rsidR="00AD7288" w:rsidRPr="009B37D9" w:rsidRDefault="00AD7288" w:rsidP="00AD7288">
      <w:pPr>
        <w:pStyle w:val="ActHead5"/>
      </w:pPr>
      <w:bookmarkStart w:id="33" w:name="_Toc194315749"/>
      <w:r w:rsidRPr="009B37D9">
        <w:rPr>
          <w:rStyle w:val="CharSectno"/>
        </w:rPr>
        <w:t>1290</w:t>
      </w:r>
      <w:r w:rsidRPr="009B37D9">
        <w:t xml:space="preserve">  Cancellation at request of registered person</w:t>
      </w:r>
      <w:bookmarkEnd w:id="33"/>
    </w:p>
    <w:p w14:paraId="31EDB248" w14:textId="77777777" w:rsidR="00AD7288" w:rsidRPr="009B37D9" w:rsidRDefault="00AD7288" w:rsidP="00AD7288">
      <w:pPr>
        <w:pStyle w:val="subsection"/>
      </w:pPr>
      <w:r w:rsidRPr="009B37D9">
        <w:tab/>
        <w:t>(1)</w:t>
      </w:r>
      <w:r w:rsidRPr="009B37D9">
        <w:tab/>
        <w:t>Where a person who is registered as an auditor, as a liquidator, as a liquidator of a specified body corporate or as an official liquidator requests the Commission to cancel his or her registration, the Commission may cancel the registration of that person as an auditor, as a liquidator, as a liquidator of that body corporate or as an official liquidator, as the case may be.</w:t>
      </w:r>
    </w:p>
    <w:p w14:paraId="06DD5198" w14:textId="77777777" w:rsidR="00AD7288" w:rsidRPr="009B37D9" w:rsidRDefault="00AD7288" w:rsidP="00AD7288">
      <w:pPr>
        <w:pStyle w:val="subsection"/>
      </w:pPr>
      <w:r w:rsidRPr="009B37D9">
        <w:tab/>
        <w:t>(2)</w:t>
      </w:r>
      <w:r w:rsidRPr="009B37D9">
        <w:tab/>
        <w:t>A decision of the Commission under subsection (1) to cancel the registration of a person as an auditor, as a liquidator, as a liquidator of a specified body corporate or as an official liquidator comes into effect as soon as practicable upon the making of the decision.</w:t>
      </w:r>
    </w:p>
    <w:p w14:paraId="738FFB19" w14:textId="77777777" w:rsidR="00AD7288" w:rsidRPr="009B37D9" w:rsidRDefault="00AD7288" w:rsidP="00AD7288">
      <w:pPr>
        <w:pStyle w:val="ActHead5"/>
      </w:pPr>
      <w:bookmarkStart w:id="34" w:name="_Toc194315750"/>
      <w:r w:rsidRPr="009B37D9">
        <w:rPr>
          <w:rStyle w:val="CharSectno"/>
        </w:rPr>
        <w:t>1291</w:t>
      </w:r>
      <w:r w:rsidRPr="009B37D9">
        <w:t xml:space="preserve">  Official liquidators</w:t>
      </w:r>
      <w:bookmarkEnd w:id="34"/>
    </w:p>
    <w:p w14:paraId="75A0E7D6" w14:textId="77777777" w:rsidR="00AD7288" w:rsidRPr="009B37D9" w:rsidRDefault="00AD7288" w:rsidP="00AD7288">
      <w:pPr>
        <w:pStyle w:val="subsection"/>
      </w:pPr>
      <w:r w:rsidRPr="009B37D9">
        <w:tab/>
        <w:t>(1)</w:t>
      </w:r>
      <w:r w:rsidRPr="009B37D9">
        <w:tab/>
        <w:t>The Commission may, at any time, cancel, or suspend for a specified period, the registration as an official liquidator of a person who is so registered.</w:t>
      </w:r>
    </w:p>
    <w:p w14:paraId="38EB0364" w14:textId="77777777" w:rsidR="00AD7288" w:rsidRPr="009B37D9" w:rsidRDefault="00AD7288" w:rsidP="00AD7288">
      <w:pPr>
        <w:pStyle w:val="subsection"/>
      </w:pPr>
      <w:r w:rsidRPr="009B37D9">
        <w:tab/>
        <w:t>(2)</w:t>
      </w:r>
      <w:r w:rsidRPr="009B37D9">
        <w:tab/>
        <w:t>The Commission may, at any time, require a person registered as an official liquidator to give an undertaking to refrain from engaging in specified conduct except on specified conditions.</w:t>
      </w:r>
    </w:p>
    <w:p w14:paraId="2AEDD68A" w14:textId="77777777" w:rsidR="00AD7288" w:rsidRPr="009B37D9" w:rsidRDefault="00AD7288" w:rsidP="00AD7288">
      <w:pPr>
        <w:pStyle w:val="subsection"/>
      </w:pPr>
      <w:r w:rsidRPr="009B37D9">
        <w:tab/>
        <w:t>(3)</w:t>
      </w:r>
      <w:r w:rsidRPr="009B37D9">
        <w:tab/>
        <w:t>Where the Commission decides to exercise a power under subsection (1) or (2), the Commission shall, not later than 14 days after the decision, give to the person a notice in writing setting out the decision and the reasons for it, but the validity of the decision is not affected by failure of the Commission to do so.</w:t>
      </w:r>
    </w:p>
    <w:p w14:paraId="014C435A" w14:textId="77777777" w:rsidR="00AD7288" w:rsidRPr="009B37D9" w:rsidRDefault="00AD7288" w:rsidP="00AD7288">
      <w:pPr>
        <w:pStyle w:val="subsection"/>
      </w:pPr>
      <w:r w:rsidRPr="009B37D9">
        <w:tab/>
        <w:t>(4)</w:t>
      </w:r>
      <w:r w:rsidRPr="009B37D9">
        <w:tab/>
        <w:t>A decision of the Commission under subsection (1) to cancel or suspend the registration of a person as an official liquidator comes into effect at the end of the day on which there is given to the person a notice of the decision, being a notice of the kind referred to in subsection (3).</w:t>
      </w:r>
    </w:p>
    <w:p w14:paraId="65C097A7" w14:textId="77777777" w:rsidR="00AD7288" w:rsidRPr="009B37D9" w:rsidRDefault="00AD7288" w:rsidP="00AD7288">
      <w:pPr>
        <w:pStyle w:val="ActHead5"/>
      </w:pPr>
      <w:bookmarkStart w:id="35" w:name="_Toc194315751"/>
      <w:r w:rsidRPr="009B37D9">
        <w:rPr>
          <w:rStyle w:val="CharSectno"/>
        </w:rPr>
        <w:lastRenderedPageBreak/>
        <w:t>1292</w:t>
      </w:r>
      <w:r w:rsidRPr="009B37D9">
        <w:t xml:space="preserve">  Powers of Board in relation to auditors and liquidators</w:t>
      </w:r>
      <w:bookmarkEnd w:id="35"/>
    </w:p>
    <w:p w14:paraId="2886D835" w14:textId="77777777" w:rsidR="00AD7288" w:rsidRPr="009B37D9" w:rsidRDefault="00AD7288" w:rsidP="00AD7288">
      <w:pPr>
        <w:pStyle w:val="subsection"/>
      </w:pPr>
      <w:r w:rsidRPr="009B37D9">
        <w:tab/>
        <w:t>(1)</w:t>
      </w:r>
      <w:r w:rsidRPr="009B37D9">
        <w:tab/>
        <w:t>The Board may, if it is satisfied on an application by the Commission for a person who is registered as an auditor to be dealt with under this section that, before, at or after the commencement of this section:</w:t>
      </w:r>
    </w:p>
    <w:p w14:paraId="582135D4" w14:textId="77777777" w:rsidR="00AD7288" w:rsidRPr="009B37D9" w:rsidRDefault="00AD7288" w:rsidP="00AD7288">
      <w:pPr>
        <w:pStyle w:val="paragraph"/>
      </w:pPr>
      <w:r w:rsidRPr="009B37D9">
        <w:tab/>
        <w:t>(a)</w:t>
      </w:r>
      <w:r w:rsidRPr="009B37D9">
        <w:tab/>
        <w:t>the person has:</w:t>
      </w:r>
    </w:p>
    <w:p w14:paraId="0D1AF849" w14:textId="77777777" w:rsidR="00AD7288" w:rsidRPr="009B37D9" w:rsidRDefault="00AD7288" w:rsidP="00AD7288">
      <w:pPr>
        <w:pStyle w:val="paragraphsub"/>
      </w:pPr>
      <w:r w:rsidRPr="009B37D9">
        <w:tab/>
        <w:t>(i)</w:t>
      </w:r>
      <w:r w:rsidRPr="009B37D9">
        <w:tab/>
        <w:t>contravened section 1288 or a corresponding previous law; or</w:t>
      </w:r>
    </w:p>
    <w:p w14:paraId="5EB3BC12" w14:textId="77777777" w:rsidR="00AD7288" w:rsidRPr="009B37D9" w:rsidRDefault="00AD7288" w:rsidP="00AD7288">
      <w:pPr>
        <w:pStyle w:val="paragraphsub"/>
      </w:pPr>
      <w:r w:rsidRPr="009B37D9">
        <w:tab/>
        <w:t>(ii)</w:t>
      </w:r>
      <w:r w:rsidRPr="009B37D9">
        <w:tab/>
        <w:t>ceased to be resident in Australia;</w:t>
      </w:r>
    </w:p>
    <w:p w14:paraId="3042D72E" w14:textId="77777777" w:rsidR="00AD7288" w:rsidRPr="009B37D9" w:rsidRDefault="00AD7288" w:rsidP="00AD7288">
      <w:pPr>
        <w:pStyle w:val="paragraph"/>
      </w:pPr>
      <w:r w:rsidRPr="009B37D9">
        <w:tab/>
        <w:t>(b)</w:t>
      </w:r>
      <w:r w:rsidRPr="009B37D9">
        <w:tab/>
        <w:t>a registration of the person under a previous law corresponding to Division 2 has been cancelled or suspended;</w:t>
      </w:r>
    </w:p>
    <w:p w14:paraId="0F45D4FC" w14:textId="77777777" w:rsidR="00AD7288" w:rsidRPr="009B37D9" w:rsidRDefault="00AD7288" w:rsidP="00AD7288">
      <w:pPr>
        <w:pStyle w:val="paragraph"/>
      </w:pPr>
      <w:r w:rsidRPr="009B37D9">
        <w:tab/>
        <w:t>(c)</w:t>
      </w:r>
      <w:r w:rsidRPr="009B37D9">
        <w:tab/>
        <w:t>the person has been dealt with under a previous law corresponding to subsection (9) of this section; or</w:t>
      </w:r>
    </w:p>
    <w:p w14:paraId="05086FCA" w14:textId="77777777" w:rsidR="00AD7288" w:rsidRPr="009B37D9" w:rsidRDefault="00AD7288" w:rsidP="00AD7288">
      <w:pPr>
        <w:pStyle w:val="paragraph"/>
      </w:pPr>
      <w:r w:rsidRPr="009B37D9">
        <w:tab/>
        <w:t>(d)</w:t>
      </w:r>
      <w:r w:rsidRPr="009B37D9">
        <w:tab/>
        <w:t>the person has failed, whether within or outside Australia, to carry out or perform adequately and properly:</w:t>
      </w:r>
    </w:p>
    <w:p w14:paraId="2FB53A40" w14:textId="77777777" w:rsidR="00AD7288" w:rsidRPr="009B37D9" w:rsidRDefault="00AD7288" w:rsidP="00AD7288">
      <w:pPr>
        <w:pStyle w:val="paragraphsub"/>
      </w:pPr>
      <w:r w:rsidRPr="009B37D9">
        <w:tab/>
        <w:t>(i)</w:t>
      </w:r>
      <w:r w:rsidRPr="009B37D9">
        <w:tab/>
        <w:t>the duties of an auditor; or</w:t>
      </w:r>
    </w:p>
    <w:p w14:paraId="568886FC" w14:textId="77777777" w:rsidR="00AD7288" w:rsidRPr="009B37D9" w:rsidRDefault="00AD7288" w:rsidP="00AD7288">
      <w:pPr>
        <w:pStyle w:val="paragraphsub"/>
      </w:pPr>
      <w:r w:rsidRPr="009B37D9">
        <w:tab/>
        <w:t>(ii)</w:t>
      </w:r>
      <w:r w:rsidRPr="009B37D9">
        <w:tab/>
        <w:t>any duties or functions required by an Australian law to be carried out or performed by a registered company auditor;</w:t>
      </w:r>
    </w:p>
    <w:p w14:paraId="4EAF544D" w14:textId="77777777" w:rsidR="00AD7288" w:rsidRPr="009B37D9" w:rsidRDefault="00AD7288" w:rsidP="00AD7288">
      <w:pPr>
        <w:pStyle w:val="paragraph"/>
      </w:pPr>
      <w:r w:rsidRPr="009B37D9">
        <w:tab/>
      </w:r>
      <w:r w:rsidRPr="009B37D9">
        <w:tab/>
        <w:t>or is otherwise not a fit and proper person to remain registered as an auditor;</w:t>
      </w:r>
    </w:p>
    <w:p w14:paraId="3741F73F" w14:textId="77777777" w:rsidR="00AD7288" w:rsidRPr="009B37D9" w:rsidRDefault="00AD7288" w:rsidP="00AD7288">
      <w:pPr>
        <w:pStyle w:val="subsection2"/>
      </w:pPr>
      <w:r w:rsidRPr="009B37D9">
        <w:t>by order, cancel, or suspend for a specified period, the registration of the person as an auditor.</w:t>
      </w:r>
    </w:p>
    <w:p w14:paraId="78B70D97" w14:textId="77777777" w:rsidR="00AD7288" w:rsidRPr="009B37D9" w:rsidRDefault="00AD7288" w:rsidP="00AD7288">
      <w:pPr>
        <w:pStyle w:val="subsection"/>
      </w:pPr>
      <w:r w:rsidRPr="009B37D9">
        <w:tab/>
        <w:t>(2)</w:t>
      </w:r>
      <w:r w:rsidRPr="009B37D9">
        <w:tab/>
        <w:t>The Board may, if it is satisfied on an application by the Commission for a person who is registered as a liquidator to be dealt with under this section that, before, at or after the commencement of this section:</w:t>
      </w:r>
    </w:p>
    <w:p w14:paraId="219154AA" w14:textId="77777777" w:rsidR="00AD7288" w:rsidRPr="009B37D9" w:rsidRDefault="00AD7288" w:rsidP="00AD7288">
      <w:pPr>
        <w:pStyle w:val="paragraph"/>
      </w:pPr>
      <w:r w:rsidRPr="009B37D9">
        <w:tab/>
        <w:t>(a)</w:t>
      </w:r>
      <w:r w:rsidRPr="009B37D9">
        <w:tab/>
        <w:t>the person has:</w:t>
      </w:r>
    </w:p>
    <w:p w14:paraId="5F69CC81" w14:textId="77777777" w:rsidR="00AD7288" w:rsidRPr="009B37D9" w:rsidRDefault="00AD7288" w:rsidP="00AD7288">
      <w:pPr>
        <w:pStyle w:val="paragraphsub"/>
      </w:pPr>
      <w:r w:rsidRPr="009B37D9">
        <w:tab/>
        <w:t>(i)</w:t>
      </w:r>
      <w:r w:rsidRPr="009B37D9">
        <w:tab/>
        <w:t>contravened section 1288 or a corresponding previous law; or</w:t>
      </w:r>
    </w:p>
    <w:p w14:paraId="78D76D64" w14:textId="77777777" w:rsidR="00AD7288" w:rsidRPr="009B37D9" w:rsidRDefault="00AD7288" w:rsidP="00AD7288">
      <w:pPr>
        <w:pStyle w:val="paragraphsub"/>
      </w:pPr>
      <w:r w:rsidRPr="009B37D9">
        <w:tab/>
        <w:t>(ii)</w:t>
      </w:r>
      <w:r w:rsidRPr="009B37D9">
        <w:tab/>
        <w:t>ceased to be resident in Australia;</w:t>
      </w:r>
    </w:p>
    <w:p w14:paraId="7B8C912E" w14:textId="77777777" w:rsidR="00AD7288" w:rsidRPr="009B37D9" w:rsidRDefault="00AD7288" w:rsidP="00AD7288">
      <w:pPr>
        <w:pStyle w:val="paragraph"/>
      </w:pPr>
      <w:r w:rsidRPr="009B37D9">
        <w:tab/>
        <w:t>(b)</w:t>
      </w:r>
      <w:r w:rsidRPr="009B37D9">
        <w:tab/>
        <w:t>a registration of the person under a previous law corresponding to Division 2 has been cancelled or suspended;</w:t>
      </w:r>
    </w:p>
    <w:p w14:paraId="5AAA9BA7" w14:textId="77777777" w:rsidR="00AD7288" w:rsidRPr="009B37D9" w:rsidRDefault="00AD7288" w:rsidP="00AD7288">
      <w:pPr>
        <w:pStyle w:val="paragraph"/>
      </w:pPr>
      <w:r w:rsidRPr="009B37D9">
        <w:lastRenderedPageBreak/>
        <w:tab/>
        <w:t>(c)</w:t>
      </w:r>
      <w:r w:rsidRPr="009B37D9">
        <w:tab/>
        <w:t>the person has been dealt with under a previous law corresponding to subsection (9) of this section; or</w:t>
      </w:r>
    </w:p>
    <w:p w14:paraId="5E223EF1" w14:textId="77777777" w:rsidR="00AD7288" w:rsidRPr="009B37D9" w:rsidRDefault="00AD7288" w:rsidP="00AD7288">
      <w:pPr>
        <w:pStyle w:val="paragraph"/>
      </w:pPr>
      <w:r w:rsidRPr="009B37D9">
        <w:tab/>
        <w:t>(d)</w:t>
      </w:r>
      <w:r w:rsidRPr="009B37D9">
        <w:tab/>
        <w:t>that the person has failed, whether within or outside Australia, to carry out or perform adequately and properly:</w:t>
      </w:r>
    </w:p>
    <w:p w14:paraId="62D58541" w14:textId="77777777" w:rsidR="00AD7288" w:rsidRPr="009B37D9" w:rsidRDefault="00AD7288" w:rsidP="00AD7288">
      <w:pPr>
        <w:pStyle w:val="paragraphsub"/>
      </w:pPr>
      <w:r w:rsidRPr="009B37D9">
        <w:tab/>
        <w:t>(i)</w:t>
      </w:r>
      <w:r w:rsidRPr="009B37D9">
        <w:tab/>
        <w:t>the duties of a liquidator; or</w:t>
      </w:r>
    </w:p>
    <w:p w14:paraId="3466096C" w14:textId="77777777" w:rsidR="00AD7288" w:rsidRPr="009B37D9" w:rsidRDefault="00AD7288" w:rsidP="00AD7288">
      <w:pPr>
        <w:pStyle w:val="paragraphsub"/>
      </w:pPr>
      <w:r w:rsidRPr="009B37D9">
        <w:tab/>
        <w:t>(ii)</w:t>
      </w:r>
      <w:r w:rsidRPr="009B37D9">
        <w:tab/>
        <w:t>any duties or functions required by an Australian law to be carried out or performed by a registered liquidator;</w:t>
      </w:r>
    </w:p>
    <w:p w14:paraId="498442E9" w14:textId="77777777" w:rsidR="00AD7288" w:rsidRPr="009B37D9" w:rsidRDefault="00AD7288" w:rsidP="00AD7288">
      <w:pPr>
        <w:pStyle w:val="paragraph"/>
      </w:pPr>
      <w:r w:rsidRPr="009B37D9">
        <w:tab/>
      </w:r>
      <w:r w:rsidRPr="009B37D9">
        <w:tab/>
        <w:t>or is otherwise not a fit and proper person to remain registered as a liquidator;</w:t>
      </w:r>
    </w:p>
    <w:p w14:paraId="7207B3D7" w14:textId="77777777" w:rsidR="00AD7288" w:rsidRPr="009B37D9" w:rsidRDefault="00AD7288" w:rsidP="00AD7288">
      <w:pPr>
        <w:pStyle w:val="subsection2"/>
      </w:pPr>
      <w:r w:rsidRPr="009B37D9">
        <w:t>by order, cancel, or suspend for a specified period, the registration of the person as a liquidator.</w:t>
      </w:r>
    </w:p>
    <w:p w14:paraId="2C8B3F16" w14:textId="77777777" w:rsidR="00AD7288" w:rsidRPr="009B37D9" w:rsidRDefault="00AD7288" w:rsidP="00AD7288">
      <w:pPr>
        <w:pStyle w:val="subsection"/>
      </w:pPr>
      <w:r w:rsidRPr="009B37D9">
        <w:tab/>
        <w:t>(3)</w:t>
      </w:r>
      <w:r w:rsidRPr="009B37D9">
        <w:tab/>
        <w:t>The Board may, if it is satisfied on an application by the Commission for a person who is registered as a liquidator of a specified body corporate to be dealt with under this section that, before, at or after the commencement of this section:</w:t>
      </w:r>
    </w:p>
    <w:p w14:paraId="74FFEBC2" w14:textId="77777777" w:rsidR="00AD7288" w:rsidRPr="009B37D9" w:rsidRDefault="00AD7288" w:rsidP="00AD7288">
      <w:pPr>
        <w:pStyle w:val="paragraph"/>
      </w:pPr>
      <w:r w:rsidRPr="009B37D9">
        <w:tab/>
        <w:t>(a)</w:t>
      </w:r>
      <w:r w:rsidRPr="009B37D9">
        <w:tab/>
        <w:t>the person has:</w:t>
      </w:r>
    </w:p>
    <w:p w14:paraId="1904573B" w14:textId="77777777" w:rsidR="00AD7288" w:rsidRPr="009B37D9" w:rsidRDefault="00AD7288" w:rsidP="00AD7288">
      <w:pPr>
        <w:pStyle w:val="paragraphsub"/>
      </w:pPr>
      <w:r w:rsidRPr="009B37D9">
        <w:tab/>
        <w:t>(i)</w:t>
      </w:r>
      <w:r w:rsidRPr="009B37D9">
        <w:tab/>
        <w:t>contravened subsection 1288(5) or a corresponding previous law; or</w:t>
      </w:r>
    </w:p>
    <w:p w14:paraId="56933FAF" w14:textId="77777777" w:rsidR="00AD7288" w:rsidRPr="009B37D9" w:rsidRDefault="00AD7288" w:rsidP="00AD7288">
      <w:pPr>
        <w:pStyle w:val="paragraphsub"/>
      </w:pPr>
      <w:r w:rsidRPr="009B37D9">
        <w:tab/>
        <w:t>(ii)</w:t>
      </w:r>
      <w:r w:rsidRPr="009B37D9">
        <w:tab/>
        <w:t>ceased to be resident in Australia;</w:t>
      </w:r>
    </w:p>
    <w:p w14:paraId="69FF00D3" w14:textId="77777777" w:rsidR="00AD7288" w:rsidRPr="009B37D9" w:rsidRDefault="00AD7288" w:rsidP="00AD7288">
      <w:pPr>
        <w:pStyle w:val="paragraph"/>
      </w:pPr>
      <w:r w:rsidRPr="009B37D9">
        <w:tab/>
        <w:t>(b)</w:t>
      </w:r>
      <w:r w:rsidRPr="009B37D9">
        <w:tab/>
        <w:t>a registration of the person under a previous law corresponding to Division 2 has been cancelled or suspended;</w:t>
      </w:r>
    </w:p>
    <w:p w14:paraId="76CFA033" w14:textId="77777777" w:rsidR="00AD7288" w:rsidRPr="009B37D9" w:rsidRDefault="00AD7288" w:rsidP="00AD7288">
      <w:pPr>
        <w:pStyle w:val="paragraph"/>
      </w:pPr>
      <w:r w:rsidRPr="009B37D9">
        <w:tab/>
        <w:t>(c)</w:t>
      </w:r>
      <w:r w:rsidRPr="009B37D9">
        <w:tab/>
        <w:t>the person has been dealt with under a previous law corresponding to subsection (9) of this section; or</w:t>
      </w:r>
    </w:p>
    <w:p w14:paraId="1641C6E8" w14:textId="77777777" w:rsidR="00AD7288" w:rsidRPr="009B37D9" w:rsidRDefault="00AD7288" w:rsidP="00AD7288">
      <w:pPr>
        <w:pStyle w:val="paragraph"/>
      </w:pPr>
      <w:r w:rsidRPr="009B37D9">
        <w:tab/>
        <w:t>(d)</w:t>
      </w:r>
      <w:r w:rsidRPr="009B37D9">
        <w:tab/>
        <w:t>that the person has failed, whether within or outside Australia, to carry out adequately and properly the duties of a liquidator in respect of the winding up of that body corporate or is otherwise not a fit and proper person to remain registered as a liquidator of that body corporate;</w:t>
      </w:r>
    </w:p>
    <w:p w14:paraId="747867DA" w14:textId="77777777" w:rsidR="00AD7288" w:rsidRPr="009B37D9" w:rsidRDefault="00AD7288" w:rsidP="00AD7288">
      <w:pPr>
        <w:pStyle w:val="subsection2"/>
      </w:pPr>
      <w:r w:rsidRPr="009B37D9">
        <w:t>by order, cancel, or suspend for a specified period, the registration of the person as a liquidator of that body corporate.</w:t>
      </w:r>
    </w:p>
    <w:p w14:paraId="4A351187" w14:textId="77777777" w:rsidR="00AD7288" w:rsidRPr="009B37D9" w:rsidRDefault="00AD7288" w:rsidP="00AD7288">
      <w:pPr>
        <w:pStyle w:val="subsection"/>
      </w:pPr>
      <w:r w:rsidRPr="009B37D9">
        <w:tab/>
        <w:t>(4)</w:t>
      </w:r>
      <w:r w:rsidRPr="009B37D9">
        <w:tab/>
        <w:t>Where:</w:t>
      </w:r>
    </w:p>
    <w:p w14:paraId="70EE4148" w14:textId="77777777" w:rsidR="00AD7288" w:rsidRPr="009B37D9" w:rsidRDefault="00AD7288" w:rsidP="00AD7288">
      <w:pPr>
        <w:pStyle w:val="paragraph"/>
      </w:pPr>
      <w:r w:rsidRPr="009B37D9">
        <w:tab/>
        <w:t>(a)</w:t>
      </w:r>
      <w:r w:rsidRPr="009B37D9">
        <w:tab/>
        <w:t>the Commission applies to the Board for a person who is registered as an auditor to be dealt with under this section; and</w:t>
      </w:r>
    </w:p>
    <w:p w14:paraId="7F4B4DCE" w14:textId="77777777" w:rsidR="00AD7288" w:rsidRPr="009B37D9" w:rsidRDefault="00AD7288" w:rsidP="00AD7288">
      <w:pPr>
        <w:pStyle w:val="paragraph"/>
      </w:pPr>
      <w:r w:rsidRPr="009B37D9">
        <w:lastRenderedPageBreak/>
        <w:tab/>
        <w:t>(b)</w:t>
      </w:r>
      <w:r w:rsidRPr="009B37D9">
        <w:tab/>
        <w:t>the person is also registered as a liquidator or as a liquidator of a specified body corporate;</w:t>
      </w:r>
    </w:p>
    <w:p w14:paraId="06F4D259" w14:textId="77777777" w:rsidR="00AD7288" w:rsidRPr="009B37D9" w:rsidRDefault="00AD7288" w:rsidP="00AD7288">
      <w:pPr>
        <w:pStyle w:val="subsection2"/>
      </w:pPr>
      <w:r w:rsidRPr="009B37D9">
        <w:t>the Board may, in addition to making an order under subsection (1), if it is satisfied as to any of the matters specified in paragraph (2)(a), (b), (c) or (d) or (3)(a), (b), (c) or (d), make an order cancelling, or suspending for a specified period, the registration of the person as a liquidator or as a liquidator of that body, as the case may be, and, where the Board makes such an order, the order shall, for the purposes of this Division, be deemed to have been made under subsection (2) or (3), as the case may be.</w:t>
      </w:r>
    </w:p>
    <w:p w14:paraId="79365335" w14:textId="77777777" w:rsidR="00AD7288" w:rsidRPr="009B37D9" w:rsidRDefault="00AD7288" w:rsidP="00AD7288">
      <w:pPr>
        <w:pStyle w:val="subsection"/>
      </w:pPr>
      <w:r w:rsidRPr="009B37D9">
        <w:tab/>
        <w:t>(5)</w:t>
      </w:r>
      <w:r w:rsidRPr="009B37D9">
        <w:tab/>
        <w:t>Where:</w:t>
      </w:r>
    </w:p>
    <w:p w14:paraId="3422FEE8" w14:textId="77777777" w:rsidR="00AD7288" w:rsidRPr="009B37D9" w:rsidRDefault="00AD7288" w:rsidP="00AD7288">
      <w:pPr>
        <w:pStyle w:val="paragraph"/>
      </w:pPr>
      <w:r w:rsidRPr="009B37D9">
        <w:tab/>
        <w:t>(a)</w:t>
      </w:r>
      <w:r w:rsidRPr="009B37D9">
        <w:tab/>
        <w:t>the Commission applies to the Board for a person who is registered as a liquidator to be dealt with under this section; and</w:t>
      </w:r>
    </w:p>
    <w:p w14:paraId="3D99DE6D" w14:textId="77777777" w:rsidR="00AD7288" w:rsidRPr="009B37D9" w:rsidRDefault="00AD7288" w:rsidP="00AD7288">
      <w:pPr>
        <w:pStyle w:val="paragraph"/>
      </w:pPr>
      <w:r w:rsidRPr="009B37D9">
        <w:tab/>
        <w:t>(b)</w:t>
      </w:r>
      <w:r w:rsidRPr="009B37D9">
        <w:tab/>
        <w:t>the person is also registered as an auditor or as a liquidator of a specified body corporate;</w:t>
      </w:r>
    </w:p>
    <w:p w14:paraId="52F6D4C3" w14:textId="77777777" w:rsidR="00AD7288" w:rsidRPr="009B37D9" w:rsidRDefault="00AD7288" w:rsidP="00AD7288">
      <w:pPr>
        <w:pStyle w:val="subsection2"/>
      </w:pPr>
      <w:r w:rsidRPr="009B37D9">
        <w:t>the Board may, in addition to making an order under subsection (2), if it is satisfied as to any of the matters specified in paragraph (1)(a), (b), (c) or (d) or (3)(a), (b), (c) or (d), make an order cancelling, or suspending for a specified period, the registration of the person as an auditor or as a liquidator of that body, as the case may be, and, where the Board makes such an order, the order shall, for the purposes of this Division, be deemed to have been made under subsection (1) or (3), as the case may be.</w:t>
      </w:r>
    </w:p>
    <w:p w14:paraId="624D1C86" w14:textId="77777777" w:rsidR="00AD7288" w:rsidRPr="009B37D9" w:rsidRDefault="00AD7288" w:rsidP="00AD7288">
      <w:pPr>
        <w:pStyle w:val="subsection"/>
      </w:pPr>
      <w:r w:rsidRPr="009B37D9">
        <w:tab/>
        <w:t>(6)</w:t>
      </w:r>
      <w:r w:rsidRPr="009B37D9">
        <w:tab/>
        <w:t>Where:</w:t>
      </w:r>
    </w:p>
    <w:p w14:paraId="434C18CC" w14:textId="77777777" w:rsidR="00AD7288" w:rsidRPr="009B37D9" w:rsidRDefault="00AD7288" w:rsidP="00AD7288">
      <w:pPr>
        <w:pStyle w:val="paragraph"/>
      </w:pPr>
      <w:r w:rsidRPr="009B37D9">
        <w:tab/>
        <w:t>(a)</w:t>
      </w:r>
      <w:r w:rsidRPr="009B37D9">
        <w:tab/>
        <w:t>the Commission applies to the Board for a person who is registered as a liquidator of a specified body corporate to be dealt with under this section; and</w:t>
      </w:r>
    </w:p>
    <w:p w14:paraId="596014F6" w14:textId="77777777" w:rsidR="00AD7288" w:rsidRPr="009B37D9" w:rsidRDefault="00AD7288" w:rsidP="00AD7288">
      <w:pPr>
        <w:pStyle w:val="paragraph"/>
      </w:pPr>
      <w:r w:rsidRPr="009B37D9">
        <w:tab/>
        <w:t>(b)</w:t>
      </w:r>
      <w:r w:rsidRPr="009B37D9">
        <w:tab/>
        <w:t>the person is also registered as an auditor or as a liquidator;</w:t>
      </w:r>
    </w:p>
    <w:p w14:paraId="56110CD0" w14:textId="77777777" w:rsidR="00AD7288" w:rsidRPr="009B37D9" w:rsidRDefault="00AD7288" w:rsidP="00AD7288">
      <w:pPr>
        <w:pStyle w:val="subsection2"/>
      </w:pPr>
      <w:r w:rsidRPr="009B37D9">
        <w:t xml:space="preserve">the Board may, in addition to making an order under subsection (3), if it is satisfied as to any of the matters specified in paragraph (1)(a), (b), (c) or (d) or (2)(a), (b), (c) or (d), make an order cancelling, or suspending for a specified period, the registration of the person as an auditor or as a liquidator, as the case may be, and, where the Board makes such an order, the order </w:t>
      </w:r>
      <w:r w:rsidRPr="009B37D9">
        <w:lastRenderedPageBreak/>
        <w:t>shall, for the purposes of this Division, be deemed to have been made under subsection (1) or (2), as the case may be.</w:t>
      </w:r>
    </w:p>
    <w:p w14:paraId="67257388" w14:textId="77777777" w:rsidR="00AD7288" w:rsidRPr="009B37D9" w:rsidRDefault="00AD7288" w:rsidP="00AD7288">
      <w:pPr>
        <w:pStyle w:val="subsection"/>
      </w:pPr>
      <w:r w:rsidRPr="009B37D9">
        <w:tab/>
        <w:t>(7)</w:t>
      </w:r>
      <w:r w:rsidRPr="009B37D9">
        <w:tab/>
        <w:t>The Board shall, if it is satisfied on an application by the Commission for a prescribed person to be dealt with under this section:</w:t>
      </w:r>
    </w:p>
    <w:p w14:paraId="22CE1ECC" w14:textId="77777777" w:rsidR="00AD7288" w:rsidRPr="009B37D9" w:rsidRDefault="00AD7288" w:rsidP="00AD7288">
      <w:pPr>
        <w:pStyle w:val="paragraph"/>
      </w:pPr>
      <w:r w:rsidRPr="009B37D9">
        <w:tab/>
        <w:t>(a)</w:t>
      </w:r>
      <w:r w:rsidRPr="009B37D9">
        <w:tab/>
        <w:t>that the person is subject to a section 229 prohibition, a section </w:t>
      </w:r>
      <w:r w:rsidR="00F01599" w:rsidRPr="009B37D9">
        <w:t xml:space="preserve">230 </w:t>
      </w:r>
      <w:r w:rsidRPr="009B37D9">
        <w:t>order, a section 599 order or a section 600 notice; or</w:t>
      </w:r>
    </w:p>
    <w:p w14:paraId="58802B49" w14:textId="77777777" w:rsidR="00AD7288" w:rsidRPr="009B37D9" w:rsidRDefault="00AD7288" w:rsidP="00AD7288">
      <w:pPr>
        <w:pStyle w:val="paragraph"/>
      </w:pPr>
      <w:r w:rsidRPr="009B37D9">
        <w:tab/>
        <w:t>(b)</w:t>
      </w:r>
      <w:r w:rsidRPr="009B37D9">
        <w:tab/>
        <w:t>that the person is incapable, because of mental infirmity, of managing his or her affairs;</w:t>
      </w:r>
    </w:p>
    <w:p w14:paraId="48096BAE" w14:textId="77777777" w:rsidR="00AD7288" w:rsidRPr="009B37D9" w:rsidRDefault="00AD7288" w:rsidP="00AD7288">
      <w:pPr>
        <w:pStyle w:val="subsection2"/>
      </w:pPr>
      <w:r w:rsidRPr="009B37D9">
        <w:t>by order, cancel each prescribed registration of the person.</w:t>
      </w:r>
    </w:p>
    <w:p w14:paraId="2C74DC16" w14:textId="77777777" w:rsidR="00AD7288" w:rsidRPr="009B37D9" w:rsidRDefault="00AD7288" w:rsidP="00AD7288">
      <w:pPr>
        <w:pStyle w:val="subsection"/>
      </w:pPr>
      <w:r w:rsidRPr="009B37D9">
        <w:tab/>
        <w:t>(8)</w:t>
      </w:r>
      <w:r w:rsidRPr="009B37D9">
        <w:tab/>
        <w:t>In subsection (7) and in this subsection:</w:t>
      </w:r>
    </w:p>
    <w:p w14:paraId="1A2C04B9" w14:textId="77777777" w:rsidR="00AD7288" w:rsidRPr="009B37D9" w:rsidRDefault="00AD7288" w:rsidP="00AD7288">
      <w:pPr>
        <w:pStyle w:val="Definition"/>
      </w:pPr>
      <w:r w:rsidRPr="009B37D9">
        <w:rPr>
          <w:b/>
          <w:i/>
        </w:rPr>
        <w:t>prescribed person</w:t>
      </w:r>
      <w:r w:rsidRPr="009B37D9">
        <w:t xml:space="preserve"> means a person who is registered as an auditor, as a liquidator or as a liquidator of a specified body corporate;</w:t>
      </w:r>
    </w:p>
    <w:p w14:paraId="25BDE0AF" w14:textId="77777777" w:rsidR="00AD7288" w:rsidRPr="009B37D9" w:rsidRDefault="00AD7288" w:rsidP="00AD7288">
      <w:pPr>
        <w:pStyle w:val="Definition"/>
      </w:pPr>
      <w:r w:rsidRPr="009B37D9">
        <w:rPr>
          <w:b/>
          <w:i/>
        </w:rPr>
        <w:t>prescribed registration</w:t>
      </w:r>
      <w:r w:rsidRPr="009B37D9">
        <w:t>, in relation to a prescribed person, means a registration of the person as an auditor, as a liquidator or as the liquidator of a specified body corporate.</w:t>
      </w:r>
    </w:p>
    <w:p w14:paraId="00616B40" w14:textId="77777777" w:rsidR="00AD7288" w:rsidRPr="009B37D9" w:rsidRDefault="00AD7288" w:rsidP="00AD7288">
      <w:pPr>
        <w:pStyle w:val="subsection"/>
      </w:pPr>
      <w:r w:rsidRPr="009B37D9">
        <w:tab/>
        <w:t>(9)</w:t>
      </w:r>
      <w:r w:rsidRPr="009B37D9">
        <w:tab/>
        <w:t>Where, on an application by the Commission for a person who is registered as an auditor, as a liquidator or as a liquidator of a specified body corporate to be dealt with under this section, the Board is satisfied that the person has failed to carry out or perform adequately and properly any of the duties or functions mentioned in paragraph (1)(d), (2)(d) or (3)(d), as the case may be, or is otherwise not a fit and proper person to remain registered as an auditor, liquidator or liquidator of that body, as the case may be, the Board may deal with the person in one or more of the following ways:</w:t>
      </w:r>
    </w:p>
    <w:p w14:paraId="345C2947" w14:textId="77777777" w:rsidR="00AD7288" w:rsidRPr="009B37D9" w:rsidRDefault="00AD7288" w:rsidP="00AD7288">
      <w:pPr>
        <w:pStyle w:val="paragraph"/>
      </w:pPr>
      <w:r w:rsidRPr="009B37D9">
        <w:tab/>
        <w:t>(a)</w:t>
      </w:r>
      <w:r w:rsidRPr="009B37D9">
        <w:tab/>
        <w:t>by admonishing or reprimanding the person;</w:t>
      </w:r>
    </w:p>
    <w:p w14:paraId="4EA85705" w14:textId="77777777" w:rsidR="00AD7288" w:rsidRPr="009B37D9" w:rsidRDefault="00AD7288" w:rsidP="00AD7288">
      <w:pPr>
        <w:pStyle w:val="paragraph"/>
      </w:pPr>
      <w:r w:rsidRPr="009B37D9">
        <w:tab/>
        <w:t>(b)</w:t>
      </w:r>
      <w:r w:rsidRPr="009B37D9">
        <w:tab/>
        <w:t>by requiring the person to give an undertaking to engage in, or to refrain from engaging in, specified conduct;</w:t>
      </w:r>
    </w:p>
    <w:p w14:paraId="2B1F34F5" w14:textId="77777777" w:rsidR="00AD7288" w:rsidRPr="009B37D9" w:rsidRDefault="00AD7288" w:rsidP="00AD7288">
      <w:pPr>
        <w:pStyle w:val="paragraph"/>
      </w:pPr>
      <w:r w:rsidRPr="009B37D9">
        <w:tab/>
        <w:t>(c)</w:t>
      </w:r>
      <w:r w:rsidRPr="009B37D9">
        <w:tab/>
        <w:t>by requiring the person to give an undertaking to refrain from engaging in specified conduct except on specified conditions;</w:t>
      </w:r>
    </w:p>
    <w:p w14:paraId="673F622F" w14:textId="77777777" w:rsidR="00AD7288" w:rsidRPr="009B37D9" w:rsidRDefault="00AD7288" w:rsidP="00AD7288">
      <w:pPr>
        <w:pStyle w:val="subsection2"/>
      </w:pPr>
      <w:r w:rsidRPr="009B37D9">
        <w:lastRenderedPageBreak/>
        <w:t>and, if a person fails to give an undertaking when required to do so under paragraph (b) or (c), or contravenes an undertaking given pursuant to a requirement under that paragraph, the Board may, by order, cancel, or suspend for a specified period, the registration of the person as an auditor, as a liquidator or as a liquidator of a specified body corporate, as the case may be.</w:t>
      </w:r>
    </w:p>
    <w:p w14:paraId="05A69459" w14:textId="77777777" w:rsidR="00AD7288" w:rsidRPr="009B37D9" w:rsidRDefault="00AD7288" w:rsidP="00AD7288">
      <w:pPr>
        <w:pStyle w:val="subsection"/>
      </w:pPr>
      <w:r w:rsidRPr="009B37D9">
        <w:tab/>
        <w:t>(10)</w:t>
      </w:r>
      <w:r w:rsidRPr="009B37D9">
        <w:tab/>
        <w:t>Where, on an application by the Commission for a person who is registered as an auditor, as a liquidator or as a liquidator of a specified body corporate to be dealt with under this section, the Board is empowered to deal with the person as mentioned in subsection (9), the Board may so deal with the person:</w:t>
      </w:r>
    </w:p>
    <w:p w14:paraId="6295C3B1" w14:textId="77777777" w:rsidR="00AD7288" w:rsidRPr="009B37D9" w:rsidRDefault="00AD7288" w:rsidP="00AD7288">
      <w:pPr>
        <w:pStyle w:val="paragraph"/>
      </w:pPr>
      <w:r w:rsidRPr="009B37D9">
        <w:tab/>
        <w:t>(a)</w:t>
      </w:r>
      <w:r w:rsidRPr="009B37D9">
        <w:tab/>
        <w:t>if the Board is required to make an order under subsection (6) on the application—in addition to making such an order; or</w:t>
      </w:r>
    </w:p>
    <w:p w14:paraId="26814155" w14:textId="77777777" w:rsidR="00AD7288" w:rsidRPr="009B37D9" w:rsidRDefault="00AD7288" w:rsidP="00AD7288">
      <w:pPr>
        <w:pStyle w:val="paragraph"/>
      </w:pPr>
      <w:r w:rsidRPr="009B37D9">
        <w:tab/>
        <w:t>(b)</w:t>
      </w:r>
      <w:r w:rsidRPr="009B37D9">
        <w:tab/>
        <w:t>otherwise—in addition to, or instead of, cancelling or suspending the registration of the person as an auditor, as a liquidator or as a liquidator of that body, as the case may be.</w:t>
      </w:r>
    </w:p>
    <w:p w14:paraId="47B42029" w14:textId="77777777" w:rsidR="00AD7288" w:rsidRPr="009B37D9" w:rsidRDefault="00AD7288" w:rsidP="00AD7288">
      <w:pPr>
        <w:pStyle w:val="subsection"/>
      </w:pPr>
      <w:r w:rsidRPr="009B37D9">
        <w:tab/>
        <w:t>(11)</w:t>
      </w:r>
      <w:r w:rsidRPr="009B37D9">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14:paraId="6442AD45" w14:textId="77777777" w:rsidR="00AD7288" w:rsidRPr="009B37D9" w:rsidRDefault="00AD7288" w:rsidP="00AD7288">
      <w:pPr>
        <w:pStyle w:val="subsection"/>
      </w:pPr>
      <w:r w:rsidRPr="009B37D9">
        <w:tab/>
        <w:t>(12)</w:t>
      </w:r>
      <w:r w:rsidRPr="009B37D9">
        <w:tab/>
        <w:t>This section has effect subject to section 1294.</w:t>
      </w:r>
    </w:p>
    <w:p w14:paraId="6CFE0AE1" w14:textId="77777777" w:rsidR="00AD7288" w:rsidRPr="009B37D9" w:rsidRDefault="00AD7288" w:rsidP="00AD7288">
      <w:pPr>
        <w:pStyle w:val="ActHead5"/>
      </w:pPr>
      <w:bookmarkStart w:id="36" w:name="_Toc194315752"/>
      <w:r w:rsidRPr="009B37D9">
        <w:rPr>
          <w:rStyle w:val="CharSectno"/>
        </w:rPr>
        <w:t>1293</w:t>
      </w:r>
      <w:r w:rsidRPr="009B37D9">
        <w:t xml:space="preserve">  Effect in certain cases of cancellation or suspension of registration under corresponding previous law</w:t>
      </w:r>
      <w:bookmarkEnd w:id="36"/>
    </w:p>
    <w:p w14:paraId="68F43945" w14:textId="77777777" w:rsidR="00AD7288" w:rsidRPr="009B37D9" w:rsidRDefault="00AD7288" w:rsidP="00AD7288">
      <w:pPr>
        <w:pStyle w:val="subsection"/>
      </w:pPr>
      <w:bookmarkStart w:id="37" w:name="_Hlk84832626"/>
      <w:r w:rsidRPr="009B37D9">
        <w:tab/>
        <w:t>(1)</w:t>
      </w:r>
      <w:r w:rsidRPr="009B37D9">
        <w:tab/>
        <w:t xml:space="preserve">This section applies where a registration (in this section called the </w:t>
      </w:r>
      <w:r w:rsidRPr="009B37D9">
        <w:rPr>
          <w:b/>
          <w:i/>
        </w:rPr>
        <w:t>corresponding registration</w:t>
      </w:r>
      <w:r w:rsidRPr="009B37D9">
        <w:t>) of a person under a previous law corresponding to Division 2:</w:t>
      </w:r>
    </w:p>
    <w:p w14:paraId="7C45FCAE" w14:textId="77777777" w:rsidR="00AD7288" w:rsidRPr="009B37D9" w:rsidRDefault="00AD7288" w:rsidP="00AD7288">
      <w:pPr>
        <w:pStyle w:val="paragraph"/>
      </w:pPr>
      <w:r w:rsidRPr="009B37D9">
        <w:tab/>
        <w:t>(a)</w:t>
      </w:r>
      <w:r w:rsidRPr="009B37D9">
        <w:tab/>
        <w:t>is cancelled after the commencement of this section; or</w:t>
      </w:r>
    </w:p>
    <w:p w14:paraId="23FB9FA4" w14:textId="77777777" w:rsidR="00AD7288" w:rsidRPr="009B37D9" w:rsidRDefault="00AD7288" w:rsidP="00AD7288">
      <w:pPr>
        <w:pStyle w:val="paragraph"/>
      </w:pPr>
      <w:r w:rsidRPr="009B37D9">
        <w:tab/>
        <w:t>(b)</w:t>
      </w:r>
      <w:r w:rsidRPr="009B37D9">
        <w:tab/>
        <w:t>was suspended before, or is suspended at or after, that commencement;</w:t>
      </w:r>
    </w:p>
    <w:p w14:paraId="072816F2" w14:textId="77777777" w:rsidR="00AD7288" w:rsidRPr="009B37D9" w:rsidRDefault="00AD7288" w:rsidP="00AD7288">
      <w:pPr>
        <w:pStyle w:val="subsection2"/>
      </w:pPr>
      <w:r w:rsidRPr="009B37D9">
        <w:t>on an application made before that commencement.</w:t>
      </w:r>
    </w:p>
    <w:p w14:paraId="2804F684" w14:textId="77777777" w:rsidR="00AD7288" w:rsidRPr="009B37D9" w:rsidRDefault="00AD7288" w:rsidP="00AD7288">
      <w:pPr>
        <w:pStyle w:val="subsection"/>
      </w:pPr>
      <w:r w:rsidRPr="009B37D9">
        <w:lastRenderedPageBreak/>
        <w:tab/>
        <w:t>(2)</w:t>
      </w:r>
      <w:r w:rsidRPr="009B37D9">
        <w:tab/>
        <w:t>If the corresponding registration is as an auditor, the person’s registration under Division 2 as an auditor:</w:t>
      </w:r>
    </w:p>
    <w:p w14:paraId="6171ED0F" w14:textId="77777777" w:rsidR="00AD7288" w:rsidRPr="009B37D9" w:rsidRDefault="00AD7288" w:rsidP="00AD7288">
      <w:pPr>
        <w:pStyle w:val="paragraph"/>
      </w:pPr>
      <w:r w:rsidRPr="009B37D9">
        <w:tab/>
        <w:t>(a)</w:t>
      </w:r>
      <w:r w:rsidRPr="009B37D9">
        <w:tab/>
        <w:t>is taken to be cancelled; or</w:t>
      </w:r>
    </w:p>
    <w:p w14:paraId="6AA040BF" w14:textId="77777777" w:rsidR="00AD7288" w:rsidRPr="009B37D9" w:rsidRDefault="00AD7288" w:rsidP="00AD7288">
      <w:pPr>
        <w:pStyle w:val="paragraph"/>
      </w:pPr>
      <w:r w:rsidRPr="009B37D9">
        <w:tab/>
        <w:t>(b)</w:t>
      </w:r>
      <w:r w:rsidRPr="009B37D9">
        <w:tab/>
        <w:t>is taken to be suspended while the corresponding registration is suspended;</w:t>
      </w:r>
    </w:p>
    <w:p w14:paraId="20E0D999" w14:textId="77777777" w:rsidR="00AD7288" w:rsidRPr="009B37D9" w:rsidRDefault="00AD7288" w:rsidP="00AD7288">
      <w:pPr>
        <w:pStyle w:val="subsection2"/>
      </w:pPr>
      <w:r w:rsidRPr="009B37D9">
        <w:t>as the case may be.</w:t>
      </w:r>
    </w:p>
    <w:p w14:paraId="6D087FDF" w14:textId="77777777" w:rsidR="00AD7288" w:rsidRPr="009B37D9" w:rsidRDefault="00AD7288" w:rsidP="00AD7288">
      <w:pPr>
        <w:pStyle w:val="subsection"/>
      </w:pPr>
      <w:r w:rsidRPr="009B37D9">
        <w:tab/>
        <w:t>(3)</w:t>
      </w:r>
      <w:r w:rsidRPr="009B37D9">
        <w:tab/>
        <w:t>If the corresponding registration is as a liquidator, or as a liquidator of a specified body corporate:</w:t>
      </w:r>
    </w:p>
    <w:p w14:paraId="7A1E7E2D" w14:textId="77777777" w:rsidR="00AD7288" w:rsidRPr="009B37D9" w:rsidRDefault="00AD7288" w:rsidP="00AD7288">
      <w:pPr>
        <w:pStyle w:val="paragraph"/>
      </w:pPr>
      <w:r w:rsidRPr="009B37D9">
        <w:tab/>
        <w:t>(a)</w:t>
      </w:r>
      <w:r w:rsidRPr="009B37D9">
        <w:tab/>
        <w:t>the person’s registration under Division 2 as a liquidator; and</w:t>
      </w:r>
    </w:p>
    <w:p w14:paraId="7EDB8166" w14:textId="77777777" w:rsidR="00AD7288" w:rsidRPr="009B37D9" w:rsidRDefault="00AD7288" w:rsidP="00AD7288">
      <w:pPr>
        <w:pStyle w:val="paragraph"/>
      </w:pPr>
      <w:r w:rsidRPr="009B37D9">
        <w:tab/>
        <w:t>(b)</w:t>
      </w:r>
      <w:r w:rsidRPr="009B37D9">
        <w:tab/>
        <w:t>each registration (if any) of the person under Division 2 as a liquidator of a specified body corporate;</w:t>
      </w:r>
    </w:p>
    <w:p w14:paraId="46002C67" w14:textId="77777777" w:rsidR="00AD7288" w:rsidRPr="009B37D9" w:rsidRDefault="00AD7288" w:rsidP="00AD7288">
      <w:pPr>
        <w:pStyle w:val="subsection2"/>
      </w:pPr>
      <w:r w:rsidRPr="009B37D9">
        <w:t>are taken to be cancelled, or to be suspended while the corresponding registration is suspended, as the case may be.</w:t>
      </w:r>
    </w:p>
    <w:p w14:paraId="0FB4391F" w14:textId="77777777" w:rsidR="00AD7288" w:rsidRPr="009B37D9" w:rsidRDefault="00AD7288" w:rsidP="00AD7288">
      <w:pPr>
        <w:pStyle w:val="subsection"/>
      </w:pPr>
      <w:r w:rsidRPr="009B37D9">
        <w:tab/>
        <w:t>(4)</w:t>
      </w:r>
      <w:r w:rsidRPr="009B37D9">
        <w:tab/>
        <w:t>If the corresponding registration is as an official liquidator, the person’s registration under Division 2 as an official liquidator is taken to be cancelled, or to be suspended while the corresponding registration is suspended, as the case may be.</w:t>
      </w:r>
    </w:p>
    <w:p w14:paraId="10001B9A" w14:textId="77777777" w:rsidR="00AD7288" w:rsidRPr="009B37D9" w:rsidRDefault="00AD7288" w:rsidP="00AD7288">
      <w:pPr>
        <w:pStyle w:val="subsection"/>
      </w:pPr>
      <w:r w:rsidRPr="009B37D9">
        <w:tab/>
        <w:t>(5)</w:t>
      </w:r>
      <w:r w:rsidRPr="009B37D9">
        <w:tab/>
        <w:t>Nothing in this section prevents a person whose corresponding registration was suspended before or at the commencement of this section being taken to be registered under this Division as provided by section 1278, but nothing in that section affects the operation of this section in relation to that suspension.</w:t>
      </w:r>
      <w:bookmarkEnd w:id="37"/>
    </w:p>
    <w:p w14:paraId="6F2FA567" w14:textId="77777777" w:rsidR="00AD7288" w:rsidRPr="009B37D9" w:rsidRDefault="00AD7288" w:rsidP="00AD7288">
      <w:pPr>
        <w:pStyle w:val="ActHead5"/>
      </w:pPr>
      <w:bookmarkStart w:id="38" w:name="_Toc194315753"/>
      <w:r w:rsidRPr="009B37D9">
        <w:rPr>
          <w:rStyle w:val="CharSectno"/>
        </w:rPr>
        <w:t>1294</w:t>
      </w:r>
      <w:r w:rsidRPr="009B37D9">
        <w:t xml:space="preserve">  Board to give opportunity for hearing etc.</w:t>
      </w:r>
      <w:bookmarkEnd w:id="38"/>
    </w:p>
    <w:p w14:paraId="11E9650B" w14:textId="77777777" w:rsidR="00AD7288" w:rsidRPr="009B37D9" w:rsidRDefault="00AD7288" w:rsidP="00AD7288">
      <w:pPr>
        <w:pStyle w:val="subsection"/>
      </w:pPr>
      <w:r w:rsidRPr="009B37D9">
        <w:tab/>
        <w:t>(1)</w:t>
      </w:r>
      <w:r w:rsidRPr="009B37D9">
        <w:tab/>
        <w:t>The Board shall not:</w:t>
      </w:r>
    </w:p>
    <w:p w14:paraId="41D61DF4" w14:textId="77777777" w:rsidR="00AD7288" w:rsidRPr="009B37D9" w:rsidRDefault="00AD7288" w:rsidP="00AD7288">
      <w:pPr>
        <w:pStyle w:val="paragraph"/>
      </w:pPr>
      <w:r w:rsidRPr="009B37D9">
        <w:tab/>
        <w:t>(a)</w:t>
      </w:r>
      <w:r w:rsidRPr="009B37D9">
        <w:tab/>
        <w:t xml:space="preserve">cancel </w:t>
      </w:r>
      <w:r w:rsidR="00CE02E2" w:rsidRPr="009B37D9">
        <w:t xml:space="preserve">or </w:t>
      </w:r>
      <w:r w:rsidRPr="009B37D9">
        <w:t>suspend the registration of a person as an auditor, as a liquidator or as a liquidator of a specified body corporate; or</w:t>
      </w:r>
    </w:p>
    <w:p w14:paraId="4E47F401" w14:textId="77777777" w:rsidR="00AD7288" w:rsidRPr="009B37D9" w:rsidRDefault="00AD7288" w:rsidP="00AD7288">
      <w:pPr>
        <w:pStyle w:val="paragraph"/>
      </w:pPr>
      <w:r w:rsidRPr="009B37D9">
        <w:tab/>
        <w:t>(b)</w:t>
      </w:r>
      <w:r w:rsidRPr="009B37D9">
        <w:tab/>
        <w:t>deal with a person in any of the ways mentioned in subsection 1292(9);</w:t>
      </w:r>
    </w:p>
    <w:p w14:paraId="3968A673" w14:textId="77777777" w:rsidR="00AD7288" w:rsidRPr="009B37D9" w:rsidRDefault="00AD7288" w:rsidP="00AD7288">
      <w:pPr>
        <w:pStyle w:val="subsection2"/>
      </w:pPr>
      <w:r w:rsidRPr="009B37D9">
        <w:t>unless the Board has given the person an opportunity to appear at a hearing held by the Board and to make submissions to, and adduce evidence before, the Board in relation to the matter.</w:t>
      </w:r>
    </w:p>
    <w:p w14:paraId="7EC66CAE" w14:textId="77777777" w:rsidR="00AD7288" w:rsidRPr="009B37D9" w:rsidRDefault="00AD7288" w:rsidP="00AD7288">
      <w:pPr>
        <w:pStyle w:val="subsection"/>
      </w:pPr>
      <w:r w:rsidRPr="009B37D9">
        <w:lastRenderedPageBreak/>
        <w:tab/>
        <w:t>(2)</w:t>
      </w:r>
      <w:r w:rsidRPr="009B37D9">
        <w:tab/>
        <w:t>Where subsection (1) requires the Board to give a person an opportunity to appear at a hearing and to make submissions to, and bring evidence before, the Board in relation to a matter, the Board shall give the Commission an opportunity to appear at the hearing and to make submissions to, and bring evidence before, the Board in relation to the matter.</w:t>
      </w:r>
    </w:p>
    <w:p w14:paraId="1D44466D" w14:textId="77777777" w:rsidR="00AD7288" w:rsidRPr="009B37D9" w:rsidRDefault="00AD7288" w:rsidP="00AD7288">
      <w:pPr>
        <w:pStyle w:val="ActHead5"/>
      </w:pPr>
      <w:bookmarkStart w:id="39" w:name="_Toc194315754"/>
      <w:r w:rsidRPr="009B37D9">
        <w:rPr>
          <w:rStyle w:val="CharSectno"/>
        </w:rPr>
        <w:t>1295</w:t>
      </w:r>
      <w:r w:rsidRPr="009B37D9">
        <w:t xml:space="preserve">  Board may remove suspension</w:t>
      </w:r>
      <w:bookmarkEnd w:id="39"/>
    </w:p>
    <w:p w14:paraId="5F4E76C6" w14:textId="77777777" w:rsidR="00AD7288" w:rsidRPr="009B37D9" w:rsidRDefault="00AD7288" w:rsidP="00AD7288">
      <w:pPr>
        <w:pStyle w:val="subsection"/>
      </w:pPr>
      <w:r w:rsidRPr="009B37D9">
        <w:tab/>
        <w:t>(1)</w:t>
      </w:r>
      <w:r w:rsidRPr="009B37D9">
        <w:tab/>
        <w:t>Where a registration of a person is suspended, the Board may, on an application by the person or of its own motion, by order, terminate the suspension.</w:t>
      </w:r>
    </w:p>
    <w:p w14:paraId="602F6617" w14:textId="77777777" w:rsidR="00AD7288" w:rsidRPr="009B37D9" w:rsidRDefault="00AD7288" w:rsidP="00AD7288">
      <w:pPr>
        <w:pStyle w:val="subsection"/>
      </w:pPr>
      <w:r w:rsidRPr="009B37D9">
        <w:tab/>
        <w:t>(2)</w:t>
      </w:r>
      <w:r w:rsidRPr="009B37D9">
        <w:tab/>
        <w:t>An order under subsection (1) has effect accordingly.</w:t>
      </w:r>
    </w:p>
    <w:p w14:paraId="156C6A3B" w14:textId="77777777" w:rsidR="00AD7288" w:rsidRPr="009B37D9" w:rsidRDefault="00AD7288" w:rsidP="00AD7288">
      <w:pPr>
        <w:pStyle w:val="ActHead5"/>
      </w:pPr>
      <w:bookmarkStart w:id="40" w:name="_Toc194315755"/>
      <w:r w:rsidRPr="009B37D9">
        <w:rPr>
          <w:rStyle w:val="CharSectno"/>
        </w:rPr>
        <w:t>1296</w:t>
      </w:r>
      <w:r w:rsidRPr="009B37D9">
        <w:t xml:space="preserve">  Notice of Board’s decision</w:t>
      </w:r>
      <w:bookmarkEnd w:id="40"/>
    </w:p>
    <w:p w14:paraId="7B342628" w14:textId="77777777" w:rsidR="00AD7288" w:rsidRPr="009B37D9" w:rsidRDefault="00AD7288" w:rsidP="00AD7288">
      <w:pPr>
        <w:pStyle w:val="subsection"/>
      </w:pPr>
      <w:r w:rsidRPr="009B37D9">
        <w:tab/>
        <w:t>(1)</w:t>
      </w:r>
      <w:r w:rsidRPr="009B37D9">
        <w:tab/>
        <w:t>Where the Board decides to exercise any of its powers under section 1292 in relation to a person, or decides that it is required to make an order under subsection 1292(7) in relation to a person, the Board shall, within 14 days after the decision:</w:t>
      </w:r>
    </w:p>
    <w:p w14:paraId="1AA8CCBC" w14:textId="77777777" w:rsidR="00AD7288" w:rsidRPr="009B37D9" w:rsidRDefault="00AD7288" w:rsidP="00AD7288">
      <w:pPr>
        <w:pStyle w:val="paragraph"/>
      </w:pPr>
      <w:r w:rsidRPr="009B37D9">
        <w:tab/>
        <w:t>(a)</w:t>
      </w:r>
      <w:r w:rsidRPr="009B37D9">
        <w:tab/>
        <w:t>give to the person a notice in writing setting out the decision and the reasons for it;</w:t>
      </w:r>
    </w:p>
    <w:p w14:paraId="58C31A0B" w14:textId="77777777" w:rsidR="00AD7288" w:rsidRPr="009B37D9" w:rsidRDefault="00AD7288" w:rsidP="00AD7288">
      <w:pPr>
        <w:pStyle w:val="paragraph"/>
      </w:pPr>
      <w:r w:rsidRPr="009B37D9">
        <w:tab/>
        <w:t>(b)</w:t>
      </w:r>
      <w:r w:rsidRPr="009B37D9">
        <w:tab/>
        <w:t>lodge a copy of the notice referred to in paragraph (a); and</w:t>
      </w:r>
    </w:p>
    <w:p w14:paraId="4FCAF85A" w14:textId="77777777" w:rsidR="00AD7288" w:rsidRPr="009B37D9" w:rsidRDefault="00AD7288" w:rsidP="00AD7288">
      <w:pPr>
        <w:pStyle w:val="paragraph"/>
      </w:pPr>
      <w:r w:rsidRPr="009B37D9">
        <w:tab/>
        <w:t>(c)</w:t>
      </w:r>
      <w:r w:rsidRPr="009B37D9">
        <w:tab/>
        <w:t xml:space="preserve">cause to be published in the </w:t>
      </w:r>
      <w:r w:rsidRPr="009B37D9">
        <w:rPr>
          <w:i/>
        </w:rPr>
        <w:t>Gazette</w:t>
      </w:r>
      <w:r w:rsidRPr="009B37D9">
        <w:t xml:space="preserve"> a notice in writing setting out the decision.</w:t>
      </w:r>
    </w:p>
    <w:p w14:paraId="38A6852A" w14:textId="77777777" w:rsidR="00AD7288" w:rsidRPr="009B37D9" w:rsidRDefault="00AD7288" w:rsidP="00AD7288">
      <w:pPr>
        <w:pStyle w:val="subsection"/>
      </w:pPr>
      <w:r w:rsidRPr="009B37D9">
        <w:tab/>
        <w:t>(2)</w:t>
      </w:r>
      <w:r w:rsidRPr="009B37D9">
        <w:tab/>
        <w:t>Where the Board decides to refuse to exercise its powers under section 1292 in relation to a person, or decides that it is not required to make an order under subsection 1292(7) in relation to a person, the Board shall, within 14 days after the decision:</w:t>
      </w:r>
    </w:p>
    <w:p w14:paraId="674F6862" w14:textId="77777777" w:rsidR="00AD7288" w:rsidRPr="009B37D9" w:rsidRDefault="00AD7288" w:rsidP="00AD7288">
      <w:pPr>
        <w:pStyle w:val="paragraph"/>
      </w:pPr>
      <w:r w:rsidRPr="009B37D9">
        <w:tab/>
        <w:t>(a)</w:t>
      </w:r>
      <w:r w:rsidRPr="009B37D9">
        <w:tab/>
        <w:t>give to the person a notice in writing setting out the decision and the reasons for it; and</w:t>
      </w:r>
    </w:p>
    <w:p w14:paraId="6C64666B" w14:textId="77777777" w:rsidR="00AD7288" w:rsidRPr="009B37D9" w:rsidRDefault="00AD7288" w:rsidP="00AD7288">
      <w:pPr>
        <w:pStyle w:val="paragraph"/>
      </w:pPr>
      <w:r w:rsidRPr="009B37D9">
        <w:tab/>
        <w:t>(b)</w:t>
      </w:r>
      <w:r w:rsidRPr="009B37D9">
        <w:tab/>
        <w:t>lodge a copy of the notice referred to in paragraph (a).</w:t>
      </w:r>
    </w:p>
    <w:p w14:paraId="62BA0982" w14:textId="77777777" w:rsidR="00AD7288" w:rsidRPr="009B37D9" w:rsidRDefault="00AD7288" w:rsidP="00AD7288">
      <w:pPr>
        <w:pStyle w:val="subsection"/>
      </w:pPr>
      <w:r w:rsidRPr="009B37D9">
        <w:tab/>
        <w:t>(3)</w:t>
      </w:r>
      <w:r w:rsidRPr="009B37D9">
        <w:tab/>
        <w:t>The validity of a decision of the Board is not affected by failure of the Board to comply with subsection (1) or (2), as the case requires, in relation to the decision.</w:t>
      </w:r>
    </w:p>
    <w:p w14:paraId="160BBD23" w14:textId="77777777" w:rsidR="00AD7288" w:rsidRPr="009B37D9" w:rsidRDefault="00AD7288" w:rsidP="00AD7288">
      <w:pPr>
        <w:pStyle w:val="ActHead5"/>
      </w:pPr>
      <w:bookmarkStart w:id="41" w:name="_Toc194315756"/>
      <w:r w:rsidRPr="009B37D9">
        <w:rPr>
          <w:rStyle w:val="CharSectno"/>
        </w:rPr>
        <w:lastRenderedPageBreak/>
        <w:t>1297</w:t>
      </w:r>
      <w:r w:rsidRPr="009B37D9">
        <w:t xml:space="preserve">  Time when Board’s decision comes into effect</w:t>
      </w:r>
      <w:bookmarkEnd w:id="41"/>
    </w:p>
    <w:p w14:paraId="5B639352" w14:textId="77777777" w:rsidR="00AD7288" w:rsidRPr="009B37D9" w:rsidRDefault="00AD7288" w:rsidP="00AD7288">
      <w:pPr>
        <w:pStyle w:val="subsection"/>
      </w:pPr>
      <w:r w:rsidRPr="009B37D9">
        <w:tab/>
        <w:t>(1)</w:t>
      </w:r>
      <w:r w:rsidRPr="009B37D9">
        <w:tab/>
        <w:t>Subject to subsection (2) and to sections 41 and 44</w:t>
      </w:r>
      <w:r w:rsidR="00A07D7A" w:rsidRPr="009B37D9">
        <w:t>A</w:t>
      </w:r>
      <w:r w:rsidRPr="009B37D9">
        <w:t xml:space="preserve"> of the </w:t>
      </w:r>
      <w:r w:rsidRPr="009B37D9">
        <w:rPr>
          <w:i/>
        </w:rPr>
        <w:t>Administrative Appeals Tribunal Act 1975</w:t>
      </w:r>
      <w:r w:rsidRPr="009B37D9">
        <w:t>, an order made by the Board cancelling or suspending the registration of a person as an auditor, as a liquidator or as a liquidator of a specified body corporate comes into effect at the end of the day on which there is given to the person a notice of the decision pursuant to which the order is made, being a notice of the kind referred to in paragraph 1296(1)(a).</w:t>
      </w:r>
    </w:p>
    <w:p w14:paraId="1617A60E" w14:textId="77777777" w:rsidR="00AD7288" w:rsidRPr="009B37D9" w:rsidRDefault="00AD7288" w:rsidP="00AD7288">
      <w:pPr>
        <w:pStyle w:val="subsection"/>
      </w:pPr>
      <w:r w:rsidRPr="009B37D9">
        <w:tab/>
        <w:t>(2)</w:t>
      </w:r>
      <w:r w:rsidRPr="009B37D9">
        <w:tab/>
        <w:t>Where the Board makes an order of a kind referred to in subsection (1), it may, in order to enable an application to be made to the Tribunal for review of the decision to make the order, determine that the order is not to come into effect until a specified time or until the happening of a specified event.</w:t>
      </w:r>
    </w:p>
    <w:p w14:paraId="244A24D4" w14:textId="77777777" w:rsidR="00AD7288" w:rsidRPr="009B37D9" w:rsidRDefault="00AD7288" w:rsidP="00AD7288">
      <w:pPr>
        <w:pStyle w:val="subsection"/>
      </w:pPr>
      <w:r w:rsidRPr="009B37D9">
        <w:tab/>
        <w:t>(3)</w:t>
      </w:r>
      <w:r w:rsidRPr="009B37D9">
        <w:tab/>
        <w:t>The Board may at any time vary or revoke a determination made under subsection (2), including such a determination that has been varied at least once before.</w:t>
      </w:r>
    </w:p>
    <w:p w14:paraId="4B73A644" w14:textId="77777777" w:rsidR="00AD7288" w:rsidRPr="009B37D9" w:rsidRDefault="00AD7288" w:rsidP="00AD7288">
      <w:pPr>
        <w:pStyle w:val="subsection"/>
      </w:pPr>
      <w:r w:rsidRPr="009B37D9">
        <w:tab/>
        <w:t>(4)</w:t>
      </w:r>
      <w:r w:rsidRPr="009B37D9">
        <w:tab/>
        <w:t>A determination in force under subsection (2) has effect accordingly.</w:t>
      </w:r>
    </w:p>
    <w:p w14:paraId="2EBE62F5" w14:textId="77777777" w:rsidR="00AD7288" w:rsidRPr="009B37D9" w:rsidRDefault="00AD7288" w:rsidP="00AD7288">
      <w:pPr>
        <w:pStyle w:val="ActHead5"/>
      </w:pPr>
      <w:bookmarkStart w:id="42" w:name="_Toc194315757"/>
      <w:r w:rsidRPr="009B37D9">
        <w:rPr>
          <w:rStyle w:val="CharSectno"/>
        </w:rPr>
        <w:t>1298</w:t>
      </w:r>
      <w:r w:rsidRPr="009B37D9">
        <w:t xml:space="preserve">  Effect of suspension</w:t>
      </w:r>
      <w:bookmarkEnd w:id="42"/>
    </w:p>
    <w:p w14:paraId="58E72C31" w14:textId="77777777" w:rsidR="00AD7288" w:rsidRPr="009B37D9" w:rsidRDefault="00AD7288" w:rsidP="00AD7288">
      <w:pPr>
        <w:pStyle w:val="subsection"/>
      </w:pPr>
      <w:r w:rsidRPr="009B37D9">
        <w:tab/>
      </w:r>
      <w:r w:rsidRPr="009B37D9">
        <w:tab/>
        <w:t>A person whose registration as an auditor, as a liquidator, as a liquidator of a specified body corporate or as an official liquidator is suspended shall, except for the purposes of subsections 1285(2) and 1286(3), section 1287</w:t>
      </w:r>
      <w:r w:rsidR="00335EDC" w:rsidRPr="009B37D9">
        <w:t xml:space="preserve"> </w:t>
      </w:r>
      <w:r w:rsidRPr="009B37D9">
        <w:t>(other than paragraphs 1287(1)(a), (2)(a) and (3)(a)), section 1288 and this Division, be deemed not to be registered as an auditor, liquidator, liquidator of that body corporate or official liquidator, as the case may be, so long as the registration is suspended.</w:t>
      </w:r>
    </w:p>
    <w:p w14:paraId="37972FD0" w14:textId="77777777" w:rsidR="00AD7288" w:rsidRPr="009B37D9" w:rsidRDefault="00AD7288" w:rsidP="00AD7288">
      <w:pPr>
        <w:pStyle w:val="ActHead2"/>
        <w:pageBreakBefore/>
      </w:pPr>
      <w:bookmarkStart w:id="43" w:name="_Toc194315758"/>
      <w:r w:rsidRPr="009B37D9">
        <w:rPr>
          <w:rStyle w:val="CharPartNo"/>
        </w:rPr>
        <w:lastRenderedPageBreak/>
        <w:t>Part 9.3</w:t>
      </w:r>
      <w:r w:rsidRPr="009B37D9">
        <w:t>—</w:t>
      </w:r>
      <w:r w:rsidRPr="009B37D9">
        <w:rPr>
          <w:rStyle w:val="CharPartText"/>
        </w:rPr>
        <w:t>Books</w:t>
      </w:r>
      <w:bookmarkEnd w:id="43"/>
    </w:p>
    <w:p w14:paraId="3E121A80" w14:textId="77777777" w:rsidR="00AD7288" w:rsidRPr="009B37D9" w:rsidRDefault="00AD7288" w:rsidP="00AD7288">
      <w:pPr>
        <w:pStyle w:val="Header"/>
        <w:tabs>
          <w:tab w:val="clear" w:pos="4150"/>
          <w:tab w:val="clear" w:pos="8307"/>
        </w:tabs>
      </w:pPr>
      <w:r w:rsidRPr="009B37D9">
        <w:rPr>
          <w:rStyle w:val="CharDivNo"/>
        </w:rPr>
        <w:t xml:space="preserve"> </w:t>
      </w:r>
      <w:r w:rsidRPr="009B37D9">
        <w:rPr>
          <w:rStyle w:val="CharDivText"/>
        </w:rPr>
        <w:t xml:space="preserve"> </w:t>
      </w:r>
    </w:p>
    <w:p w14:paraId="578F7578" w14:textId="77777777" w:rsidR="00AD7288" w:rsidRPr="009B37D9" w:rsidRDefault="00AD7288" w:rsidP="00AD7288">
      <w:pPr>
        <w:pStyle w:val="ActHead5"/>
      </w:pPr>
      <w:bookmarkStart w:id="44" w:name="_Toc194315759"/>
      <w:r w:rsidRPr="009B37D9">
        <w:rPr>
          <w:rStyle w:val="CharSectno"/>
        </w:rPr>
        <w:t>1300</w:t>
      </w:r>
      <w:r w:rsidRPr="009B37D9">
        <w:t xml:space="preserve">  Inspection of books</w:t>
      </w:r>
      <w:bookmarkEnd w:id="44"/>
    </w:p>
    <w:p w14:paraId="359A55AF" w14:textId="77777777" w:rsidR="00AD7288" w:rsidRPr="009B37D9" w:rsidRDefault="00AD7288" w:rsidP="00AD7288">
      <w:pPr>
        <w:pStyle w:val="subsection"/>
      </w:pPr>
      <w:r w:rsidRPr="009B37D9">
        <w:tab/>
        <w:t>(1)</w:t>
      </w:r>
      <w:r w:rsidRPr="009B37D9">
        <w:tab/>
        <w:t>A book that is by this Law required to be available for inspection shall, subject to and in accordance with this Law, be available for inspection at the place where, in accordance with this Law, it is kept and at all times when the registered office in Australia of the body corporate concerned is required to be open.</w:t>
      </w:r>
    </w:p>
    <w:p w14:paraId="7CD5F349" w14:textId="77777777" w:rsidR="00AD7288" w:rsidRPr="009B37D9" w:rsidRDefault="00AD7288" w:rsidP="00AD7288">
      <w:pPr>
        <w:pStyle w:val="subsection"/>
      </w:pPr>
      <w:r w:rsidRPr="009B37D9">
        <w:tab/>
        <w:t>(2)</w:t>
      </w:r>
      <w:r w:rsidRPr="009B37D9">
        <w:tab/>
        <w:t>If any register kept by a company or a foreign company for the purposes of this Law is kept at a place other than the registered office of the company or foreign company, that place shall be open to permit the register to be inspected during the same hours as those during which the registered office of the company or foreign company is required to be open.</w:t>
      </w:r>
    </w:p>
    <w:p w14:paraId="36E33A1F" w14:textId="77777777" w:rsidR="00AD7288" w:rsidRPr="009B37D9" w:rsidRDefault="00AD7288" w:rsidP="00AD7288">
      <w:pPr>
        <w:pStyle w:val="subsection"/>
      </w:pPr>
      <w:r w:rsidRPr="009B37D9">
        <w:tab/>
        <w:t>(3)</w:t>
      </w:r>
      <w:r w:rsidRPr="009B37D9">
        <w:tab/>
        <w:t>A person permitted by this Law to inspect a book may make copies of, or take extracts from, the book and any person who refuses or fails to allow a person so permitted to make a copy of, or take an extract from, the book is guilty of an offence.</w:t>
      </w:r>
    </w:p>
    <w:p w14:paraId="463981D1" w14:textId="77777777" w:rsidR="00AD7288" w:rsidRPr="009B37D9" w:rsidRDefault="00AD7288" w:rsidP="00AD7288">
      <w:pPr>
        <w:pStyle w:val="ActHead5"/>
      </w:pPr>
      <w:bookmarkStart w:id="45" w:name="_Toc194315760"/>
      <w:r w:rsidRPr="009B37D9">
        <w:rPr>
          <w:rStyle w:val="CharSectno"/>
        </w:rPr>
        <w:t>1301</w:t>
      </w:r>
      <w:r w:rsidRPr="009B37D9">
        <w:t xml:space="preserve">  Location of books kept on computers etc.</w:t>
      </w:r>
      <w:bookmarkEnd w:id="45"/>
    </w:p>
    <w:p w14:paraId="2735FE80" w14:textId="77777777" w:rsidR="00AD7288" w:rsidRPr="009B37D9" w:rsidRDefault="00AD7288" w:rsidP="00AD7288">
      <w:pPr>
        <w:pStyle w:val="subsection"/>
      </w:pPr>
      <w:r w:rsidRPr="009B37D9">
        <w:tab/>
        <w:t>(1)</w:t>
      </w:r>
      <w:r w:rsidRPr="009B37D9">
        <w:tab/>
        <w:t xml:space="preserve">This section has effect where a corporation records otherwise than in written form the matters required to be contained in a book and means are provided by which those matters are made available for inspection in written form at a place (in this section referred to as the </w:t>
      </w:r>
      <w:r w:rsidRPr="009B37D9">
        <w:rPr>
          <w:b/>
          <w:i/>
        </w:rPr>
        <w:t>place of inspection</w:t>
      </w:r>
      <w:r w:rsidRPr="009B37D9">
        <w:t xml:space="preserve">) other than the place (in this section referred to as the </w:t>
      </w:r>
      <w:r w:rsidRPr="009B37D9">
        <w:rPr>
          <w:b/>
          <w:i/>
        </w:rPr>
        <w:t>place of storage</w:t>
      </w:r>
      <w:r w:rsidRPr="009B37D9">
        <w:t>) where the material constituting the record is kept.</w:t>
      </w:r>
    </w:p>
    <w:p w14:paraId="5D714A97" w14:textId="77777777" w:rsidR="00AD7288" w:rsidRPr="009B37D9" w:rsidRDefault="00AD7288" w:rsidP="00AD7288">
      <w:pPr>
        <w:pStyle w:val="subsection"/>
      </w:pPr>
      <w:r w:rsidRPr="009B37D9">
        <w:tab/>
        <w:t>(2)</w:t>
      </w:r>
      <w:r w:rsidRPr="009B37D9">
        <w:tab/>
        <w:t>If the place of inspection in respect of a book is at a place where, apart from this section, the book would be required to be kept, the corporation shall be deemed to have complied with the requirements of this Law as to the location of the book.</w:t>
      </w:r>
    </w:p>
    <w:p w14:paraId="5E4777BE" w14:textId="77777777" w:rsidR="00AD7288" w:rsidRPr="009B37D9" w:rsidRDefault="00AD7288" w:rsidP="00AD7288">
      <w:pPr>
        <w:pStyle w:val="subsection"/>
      </w:pPr>
      <w:r w:rsidRPr="009B37D9">
        <w:lastRenderedPageBreak/>
        <w:tab/>
        <w:t>(3)</w:t>
      </w:r>
      <w:r w:rsidRPr="009B37D9">
        <w:tab/>
        <w:t>Subsection (2) applies only if the corporation:</w:t>
      </w:r>
    </w:p>
    <w:p w14:paraId="76C99BA5" w14:textId="77777777" w:rsidR="00AD7288" w:rsidRPr="009B37D9" w:rsidRDefault="00AD7288" w:rsidP="00AD7288">
      <w:pPr>
        <w:pStyle w:val="paragraph"/>
      </w:pPr>
      <w:r w:rsidRPr="009B37D9">
        <w:tab/>
        <w:t>(a)</w:t>
      </w:r>
      <w:r w:rsidRPr="009B37D9">
        <w:tab/>
        <w:t>has lodged a notice stating that it desires to avail itself of this section in respect of a specified book and specifying the situation of the place of inspection and the place of storage in respect of that book; and</w:t>
      </w:r>
    </w:p>
    <w:p w14:paraId="2F65112A" w14:textId="77777777" w:rsidR="00AD7288" w:rsidRPr="009B37D9" w:rsidRDefault="00AD7288" w:rsidP="00AD7288">
      <w:pPr>
        <w:pStyle w:val="paragraph"/>
      </w:pPr>
      <w:r w:rsidRPr="009B37D9">
        <w:tab/>
        <w:t>(b)</w:t>
      </w:r>
      <w:r w:rsidRPr="009B37D9">
        <w:tab/>
        <w:t>where such a situation is changed, has within 14 days after the change lodged notice of the change.</w:t>
      </w:r>
    </w:p>
    <w:p w14:paraId="5350346D" w14:textId="77777777" w:rsidR="00AD7288" w:rsidRPr="009B37D9" w:rsidRDefault="00AD7288" w:rsidP="00AD7288">
      <w:pPr>
        <w:pStyle w:val="ActHead5"/>
      </w:pPr>
      <w:bookmarkStart w:id="46" w:name="_Toc194315761"/>
      <w:r w:rsidRPr="009B37D9">
        <w:rPr>
          <w:rStyle w:val="CharSectno"/>
        </w:rPr>
        <w:t>1302</w:t>
      </w:r>
      <w:r w:rsidRPr="009B37D9">
        <w:t xml:space="preserve">  Location of registers</w:t>
      </w:r>
      <w:bookmarkEnd w:id="46"/>
    </w:p>
    <w:p w14:paraId="46F80DF8" w14:textId="77777777" w:rsidR="00AD7288" w:rsidRPr="009B37D9" w:rsidRDefault="00AD7288" w:rsidP="00AD7288">
      <w:pPr>
        <w:pStyle w:val="subsection"/>
      </w:pPr>
      <w:r w:rsidRPr="009B37D9">
        <w:tab/>
        <w:t>(1)</w:t>
      </w:r>
      <w:r w:rsidRPr="009B37D9">
        <w:tab/>
        <w:t>A register that is required by section 209, 215, 235, 242, 271, 715, 724 or 1047 to be kept by a company shall be kept at the registered office or at an office at the principal place of business in Australia of the company but:</w:t>
      </w:r>
    </w:p>
    <w:p w14:paraId="353CAACD" w14:textId="77777777" w:rsidR="00AD7288" w:rsidRPr="009B37D9" w:rsidRDefault="00AD7288" w:rsidP="00AD7288">
      <w:pPr>
        <w:pStyle w:val="paragraph"/>
      </w:pPr>
      <w:r w:rsidRPr="009B37D9">
        <w:tab/>
        <w:t>(a)</w:t>
      </w:r>
      <w:r w:rsidRPr="009B37D9">
        <w:tab/>
        <w:t>if the work of making up the register is done at another office of the company within Australia, it may be kept at that other office;</w:t>
      </w:r>
    </w:p>
    <w:p w14:paraId="73714DCA" w14:textId="77777777" w:rsidR="00AD7288" w:rsidRPr="009B37D9" w:rsidRDefault="00AD7288" w:rsidP="00AD7288">
      <w:pPr>
        <w:pStyle w:val="paragraph"/>
      </w:pPr>
      <w:r w:rsidRPr="009B37D9">
        <w:tab/>
        <w:t>(b)</w:t>
      </w:r>
      <w:r w:rsidRPr="009B37D9">
        <w:tab/>
        <w:t>if the company arranges with some other person to make up the register on its behalf and the office of that other person at which the work is done is within Australia, it may be kept at that office; or</w:t>
      </w:r>
    </w:p>
    <w:p w14:paraId="5CC23DFC" w14:textId="77777777" w:rsidR="00AD7288" w:rsidRPr="009B37D9" w:rsidRDefault="00AD7288" w:rsidP="00AD7288">
      <w:pPr>
        <w:pStyle w:val="paragraph"/>
      </w:pPr>
      <w:r w:rsidRPr="009B37D9">
        <w:tab/>
        <w:t>(c)</w:t>
      </w:r>
      <w:r w:rsidRPr="009B37D9">
        <w:tab/>
        <w:t>if the Commission approves, it may be kept at another office in Australia, being an office of the company or of another person.</w:t>
      </w:r>
    </w:p>
    <w:p w14:paraId="22D0D347" w14:textId="77777777" w:rsidR="00AD7288" w:rsidRPr="009B37D9" w:rsidRDefault="00AD7288" w:rsidP="00AD7288">
      <w:pPr>
        <w:pStyle w:val="subsection"/>
      </w:pPr>
      <w:r w:rsidRPr="009B37D9">
        <w:tab/>
        <w:t>(2)</w:t>
      </w:r>
      <w:r w:rsidRPr="009B37D9">
        <w:tab/>
        <w:t>A branch register that is, pursuant to section 214 or 1048, kept in a particular State or Territory by a company shall be kept at the principal office, or at an office at the principal place of business, in that State or Territory of the company but:</w:t>
      </w:r>
    </w:p>
    <w:p w14:paraId="4045FF65" w14:textId="77777777" w:rsidR="00AD7288" w:rsidRPr="009B37D9" w:rsidRDefault="00AD7288" w:rsidP="00AD7288">
      <w:pPr>
        <w:pStyle w:val="paragraph"/>
      </w:pPr>
      <w:r w:rsidRPr="009B37D9">
        <w:tab/>
        <w:t>(a)</w:t>
      </w:r>
      <w:r w:rsidRPr="009B37D9">
        <w:tab/>
        <w:t>if the work of making up the branch register is done at another office of the company within that State or Territory, it may be kept at that other office;</w:t>
      </w:r>
    </w:p>
    <w:p w14:paraId="58638CCC" w14:textId="77777777" w:rsidR="00AD7288" w:rsidRPr="009B37D9" w:rsidRDefault="00AD7288" w:rsidP="00AD7288">
      <w:pPr>
        <w:pStyle w:val="paragraph"/>
      </w:pPr>
      <w:r w:rsidRPr="009B37D9">
        <w:tab/>
        <w:t>(b)</w:t>
      </w:r>
      <w:r w:rsidRPr="009B37D9">
        <w:tab/>
        <w:t>if the company arranges with some other person to make up the branch register on its behalf and the office of that other person at which the work is done is within that State or Territory, it may be kept at that office; or</w:t>
      </w:r>
    </w:p>
    <w:p w14:paraId="7E1D5668" w14:textId="77777777" w:rsidR="00AD7288" w:rsidRPr="009B37D9" w:rsidRDefault="00AD7288" w:rsidP="00AD7288">
      <w:pPr>
        <w:pStyle w:val="paragraph"/>
      </w:pPr>
      <w:r w:rsidRPr="009B37D9">
        <w:lastRenderedPageBreak/>
        <w:tab/>
        <w:t>(c)</w:t>
      </w:r>
      <w:r w:rsidRPr="009B37D9">
        <w:tab/>
        <w:t>if the Commission approves, it may be kept at another office in Australia, being an office of the company or of another person.</w:t>
      </w:r>
    </w:p>
    <w:p w14:paraId="4688CDFD" w14:textId="77777777" w:rsidR="00AD7288" w:rsidRPr="009B37D9" w:rsidRDefault="00AD7288" w:rsidP="00AD7288">
      <w:pPr>
        <w:pStyle w:val="subsection"/>
      </w:pPr>
      <w:r w:rsidRPr="009B37D9">
        <w:tab/>
        <w:t>(3)</w:t>
      </w:r>
      <w:r w:rsidRPr="009B37D9">
        <w:tab/>
        <w:t>If default is made in complying with subsection (1) or (2) in its application to any register or branch register of a company, the company, any officer of the company who is in default, and any person who has arranged with the company to make up the register or branch register on its behalf and is in default, are each guilty of an offence.</w:t>
      </w:r>
    </w:p>
    <w:p w14:paraId="095346A5" w14:textId="77777777" w:rsidR="00AD7288" w:rsidRPr="009B37D9" w:rsidRDefault="00AD7288" w:rsidP="00AD7288">
      <w:pPr>
        <w:pStyle w:val="subsection"/>
      </w:pPr>
      <w:r w:rsidRPr="009B37D9">
        <w:tab/>
        <w:t>(4)</w:t>
      </w:r>
      <w:r w:rsidRPr="009B37D9">
        <w:tab/>
        <w:t>A company shall, within 7 days after any register or branch register of the company to which subsection (1) or (2) applies is first kept at an office other than the registered office or the principal office, as the case may be, lodge notice of the address of the office where the register or branch register is kept and shall, within 7 days after any change in the place at which the register or branch register is kept, lodge notice of the change.</w:t>
      </w:r>
    </w:p>
    <w:p w14:paraId="5AC9D259" w14:textId="77777777" w:rsidR="00AD7288" w:rsidRPr="009B37D9" w:rsidRDefault="00AD7288" w:rsidP="00AD7288">
      <w:pPr>
        <w:pStyle w:val="subsection"/>
      </w:pPr>
      <w:r w:rsidRPr="009B37D9">
        <w:tab/>
        <w:t>(5)</w:t>
      </w:r>
      <w:r w:rsidRPr="009B37D9">
        <w:tab/>
        <w:t>If default is made in complying with subsection (4) in its application to any register or branch register of a company, the company and any officer of the company who is in default are each guilty of an offence.</w:t>
      </w:r>
    </w:p>
    <w:p w14:paraId="0B979932" w14:textId="77777777" w:rsidR="00AD7288" w:rsidRPr="009B37D9" w:rsidRDefault="00AD7288" w:rsidP="00AD7288">
      <w:pPr>
        <w:pStyle w:val="subsection"/>
      </w:pPr>
      <w:r w:rsidRPr="009B37D9">
        <w:tab/>
        <w:t>(6)</w:t>
      </w:r>
      <w:r w:rsidRPr="009B37D9">
        <w:tab/>
        <w:t>For the purposes of this section, a reference in subsection (1) to a register required to be kept by a company under section 209 includes, if an index is required to be kept under subsection (5) of that section, a reference to the register and index.</w:t>
      </w:r>
    </w:p>
    <w:p w14:paraId="51DCC61D" w14:textId="77777777" w:rsidR="00AD7288" w:rsidRPr="009B37D9" w:rsidRDefault="00AD7288" w:rsidP="00AD7288">
      <w:pPr>
        <w:pStyle w:val="subsection"/>
      </w:pPr>
      <w:r w:rsidRPr="009B37D9">
        <w:tab/>
        <w:t>(7)</w:t>
      </w:r>
      <w:r w:rsidRPr="009B37D9">
        <w:tab/>
        <w:t xml:space="preserve">In this section, unless the contrary intention appears, </w:t>
      </w:r>
      <w:r w:rsidRPr="009B37D9">
        <w:rPr>
          <w:b/>
          <w:i/>
        </w:rPr>
        <w:t>company</w:t>
      </w:r>
      <w:r w:rsidRPr="009B37D9">
        <w:t xml:space="preserve"> includes a registered body.</w:t>
      </w:r>
    </w:p>
    <w:p w14:paraId="1DA93428" w14:textId="77777777" w:rsidR="00AD7288" w:rsidRPr="009B37D9" w:rsidRDefault="00AD7288" w:rsidP="00AD7288">
      <w:pPr>
        <w:pStyle w:val="ActHead5"/>
      </w:pPr>
      <w:bookmarkStart w:id="47" w:name="_Toc194315762"/>
      <w:r w:rsidRPr="009B37D9">
        <w:rPr>
          <w:rStyle w:val="CharSectno"/>
        </w:rPr>
        <w:t>1303</w:t>
      </w:r>
      <w:r w:rsidRPr="009B37D9">
        <w:t xml:space="preserve">  Court may compel compliance</w:t>
      </w:r>
      <w:bookmarkEnd w:id="47"/>
    </w:p>
    <w:p w14:paraId="7F42B267" w14:textId="77777777" w:rsidR="00AD7288" w:rsidRPr="009B37D9" w:rsidRDefault="00AD7288" w:rsidP="00AD7288">
      <w:pPr>
        <w:pStyle w:val="subsection"/>
      </w:pPr>
      <w:r w:rsidRPr="009B37D9">
        <w:tab/>
      </w:r>
      <w:r w:rsidRPr="009B37D9">
        <w:tab/>
        <w:t>If any person in contravention of this Law refuses to permit the inspection of any book or to supply a copy of any book, the Court may by order compel an immediate inspection of the book or order the copy to be supplied.</w:t>
      </w:r>
    </w:p>
    <w:p w14:paraId="3CC30B62" w14:textId="77777777" w:rsidR="00AD7288" w:rsidRPr="009B37D9" w:rsidRDefault="00AD7288" w:rsidP="00AD7288">
      <w:pPr>
        <w:pStyle w:val="ActHead5"/>
      </w:pPr>
      <w:bookmarkStart w:id="48" w:name="_Toc194315763"/>
      <w:r w:rsidRPr="009B37D9">
        <w:rPr>
          <w:rStyle w:val="CharSectno"/>
        </w:rPr>
        <w:lastRenderedPageBreak/>
        <w:t>1304</w:t>
      </w:r>
      <w:r w:rsidRPr="009B37D9">
        <w:t xml:space="preserve">  Translations of instruments</w:t>
      </w:r>
      <w:bookmarkEnd w:id="48"/>
    </w:p>
    <w:p w14:paraId="21989315" w14:textId="77777777" w:rsidR="00AD7288" w:rsidRPr="009B37D9" w:rsidRDefault="00AD7288" w:rsidP="00AD7288">
      <w:pPr>
        <w:pStyle w:val="subsection"/>
      </w:pPr>
      <w:r w:rsidRPr="009B37D9">
        <w:tab/>
        <w:t>(1)</w:t>
      </w:r>
      <w:r w:rsidRPr="009B37D9">
        <w:tab/>
        <w:t>Where under this Law a person is required to lodge an instrument or a certified copy of an instrument and the instrument is not written in English, the person shall lodge at the same time a certified translation of the instrument into English.</w:t>
      </w:r>
    </w:p>
    <w:p w14:paraId="754F565B" w14:textId="77777777" w:rsidR="00AD7288" w:rsidRPr="009B37D9" w:rsidRDefault="00AD7288" w:rsidP="00AD7288">
      <w:pPr>
        <w:pStyle w:val="subsection"/>
      </w:pPr>
      <w:r w:rsidRPr="009B37D9">
        <w:tab/>
        <w:t>(2)</w:t>
      </w:r>
      <w:r w:rsidRPr="009B37D9">
        <w:tab/>
        <w:t>Where under this Law a body corporate is required to make an instrument available for inspection and the instrument is not written in English, the body corporate shall keep at its registered office or, if it does not have a registered office, at its principal office in Australia, a certified translation of the instrument into English.</w:t>
      </w:r>
    </w:p>
    <w:p w14:paraId="7FB0D711" w14:textId="77777777" w:rsidR="00AD7288" w:rsidRPr="009B37D9" w:rsidRDefault="00AD7288" w:rsidP="00AD7288">
      <w:pPr>
        <w:pStyle w:val="subsection"/>
      </w:pPr>
      <w:r w:rsidRPr="009B37D9">
        <w:tab/>
        <w:t>(3)</w:t>
      </w:r>
      <w:r w:rsidRPr="009B37D9">
        <w:tab/>
        <w:t xml:space="preserve">In this section, </w:t>
      </w:r>
      <w:r w:rsidRPr="009B37D9">
        <w:rPr>
          <w:b/>
          <w:i/>
        </w:rPr>
        <w:t>instrument</w:t>
      </w:r>
      <w:r w:rsidRPr="009B37D9">
        <w:t xml:space="preserve"> includes any certificate, contract or other document.</w:t>
      </w:r>
    </w:p>
    <w:p w14:paraId="3E37AAAD" w14:textId="77777777" w:rsidR="00AD7288" w:rsidRPr="009B37D9" w:rsidRDefault="00AD7288" w:rsidP="00AD7288">
      <w:pPr>
        <w:pStyle w:val="ActHead5"/>
      </w:pPr>
      <w:bookmarkStart w:id="49" w:name="_Toc194315764"/>
      <w:r w:rsidRPr="009B37D9">
        <w:rPr>
          <w:rStyle w:val="CharSectno"/>
        </w:rPr>
        <w:t>1305</w:t>
      </w:r>
      <w:r w:rsidRPr="009B37D9">
        <w:t xml:space="preserve">  Admissibility of books in evidence</w:t>
      </w:r>
      <w:bookmarkEnd w:id="49"/>
    </w:p>
    <w:p w14:paraId="789B804B" w14:textId="77777777" w:rsidR="00AD7288" w:rsidRPr="009B37D9" w:rsidRDefault="00AD7288" w:rsidP="00AD7288">
      <w:pPr>
        <w:pStyle w:val="subsection"/>
      </w:pPr>
      <w:r w:rsidRPr="009B37D9">
        <w:tab/>
        <w:t>(1)</w:t>
      </w:r>
      <w:r w:rsidRPr="009B37D9">
        <w:tab/>
        <w:t>A book:</w:t>
      </w:r>
    </w:p>
    <w:p w14:paraId="0095A819" w14:textId="77777777" w:rsidR="00AD7288" w:rsidRPr="009B37D9" w:rsidRDefault="00AD7288" w:rsidP="00AD7288">
      <w:pPr>
        <w:pStyle w:val="paragraph"/>
      </w:pPr>
      <w:r w:rsidRPr="009B37D9">
        <w:tab/>
        <w:t>(a)</w:t>
      </w:r>
      <w:r w:rsidRPr="009B37D9">
        <w:tab/>
        <w:t>kept by a body corporate under a requirement of this Law; or</w:t>
      </w:r>
    </w:p>
    <w:p w14:paraId="085E7B76" w14:textId="77777777" w:rsidR="00AD7288" w:rsidRPr="009B37D9" w:rsidRDefault="00AD7288" w:rsidP="00AD7288">
      <w:pPr>
        <w:pStyle w:val="paragraph"/>
      </w:pPr>
      <w:r w:rsidRPr="009B37D9">
        <w:tab/>
        <w:t>(b)</w:t>
      </w:r>
      <w:r w:rsidRPr="009B37D9">
        <w:tab/>
        <w:t xml:space="preserve">kept by a corporation under a requirement of a </w:t>
      </w:r>
      <w:r w:rsidR="00F936E3" w:rsidRPr="009B37D9">
        <w:t xml:space="preserve">previous </w:t>
      </w:r>
      <w:r w:rsidRPr="009B37D9">
        <w:t>law corresponding to a provision of this Law;</w:t>
      </w:r>
    </w:p>
    <w:p w14:paraId="2BB31012" w14:textId="77777777" w:rsidR="00AD7288" w:rsidRPr="009B37D9" w:rsidRDefault="00AD7288" w:rsidP="00AD7288">
      <w:pPr>
        <w:pStyle w:val="subsection2"/>
      </w:pPr>
      <w:r w:rsidRPr="009B37D9">
        <w:t xml:space="preserve">is admissible in evidence in any proceeding and is </w:t>
      </w:r>
      <w:r w:rsidRPr="009B37D9">
        <w:rPr>
          <w:i/>
        </w:rPr>
        <w:t>prima facie</w:t>
      </w:r>
      <w:r w:rsidRPr="009B37D9">
        <w:t xml:space="preserve"> evidence of any matter stated or recorded in the book.</w:t>
      </w:r>
    </w:p>
    <w:p w14:paraId="0F7C5C58" w14:textId="77777777" w:rsidR="00AD7288" w:rsidRPr="009B37D9" w:rsidRDefault="00AD7288" w:rsidP="00AD7288">
      <w:pPr>
        <w:pStyle w:val="subsection"/>
      </w:pPr>
      <w:r w:rsidRPr="009B37D9">
        <w:tab/>
        <w:t>(2)</w:t>
      </w:r>
      <w:r w:rsidRPr="009B37D9">
        <w:tab/>
        <w:t>A document purporting to be a book kept by a body corporate shall, unless the contrary is proved, be deemed to be a book kept as mentioned in subsection (1).</w:t>
      </w:r>
    </w:p>
    <w:p w14:paraId="30EF56FA" w14:textId="77777777" w:rsidR="00AD7288" w:rsidRPr="009B37D9" w:rsidRDefault="00AD7288" w:rsidP="00AD7288">
      <w:pPr>
        <w:pStyle w:val="ActHead5"/>
      </w:pPr>
      <w:bookmarkStart w:id="50" w:name="_Toc194315765"/>
      <w:r w:rsidRPr="009B37D9">
        <w:rPr>
          <w:rStyle w:val="CharSectno"/>
        </w:rPr>
        <w:t>1306</w:t>
      </w:r>
      <w:r w:rsidRPr="009B37D9">
        <w:t xml:space="preserve">  Form and evidentiary value of books</w:t>
      </w:r>
      <w:bookmarkEnd w:id="50"/>
    </w:p>
    <w:p w14:paraId="68E87D16" w14:textId="77777777" w:rsidR="00AD7288" w:rsidRPr="009B37D9" w:rsidRDefault="00AD7288" w:rsidP="00AD7288">
      <w:pPr>
        <w:pStyle w:val="subsection"/>
      </w:pPr>
      <w:r w:rsidRPr="009B37D9">
        <w:tab/>
        <w:t>(1)</w:t>
      </w:r>
      <w:r w:rsidRPr="009B37D9">
        <w:tab/>
        <w:t>A book that is required by this Law to be kept or prepared may be kept or prepared:</w:t>
      </w:r>
    </w:p>
    <w:p w14:paraId="3A13A965" w14:textId="77777777" w:rsidR="00AD7288" w:rsidRPr="009B37D9" w:rsidRDefault="00AD7288" w:rsidP="00AD7288">
      <w:pPr>
        <w:pStyle w:val="paragraph"/>
      </w:pPr>
      <w:r w:rsidRPr="009B37D9">
        <w:tab/>
        <w:t>(a)</w:t>
      </w:r>
      <w:r w:rsidRPr="009B37D9">
        <w:tab/>
        <w:t>by making entries in a bound or looseleaf book;</w:t>
      </w:r>
    </w:p>
    <w:p w14:paraId="1F56552B" w14:textId="77777777" w:rsidR="00AD7288" w:rsidRPr="009B37D9" w:rsidRDefault="00AD7288" w:rsidP="00AD7288">
      <w:pPr>
        <w:pStyle w:val="paragraph"/>
      </w:pPr>
      <w:r w:rsidRPr="009B37D9">
        <w:tab/>
        <w:t>(b)</w:t>
      </w:r>
      <w:r w:rsidRPr="009B37D9">
        <w:tab/>
        <w:t>by recording or storing the matters concerned by means of a mechanical, electronic or other device; or</w:t>
      </w:r>
    </w:p>
    <w:p w14:paraId="4E0E256B" w14:textId="77777777" w:rsidR="00AD7288" w:rsidRPr="009B37D9" w:rsidRDefault="00AD7288" w:rsidP="00AD7288">
      <w:pPr>
        <w:pStyle w:val="paragraph"/>
      </w:pPr>
      <w:r w:rsidRPr="009B37D9">
        <w:tab/>
        <w:t>(c)</w:t>
      </w:r>
      <w:r w:rsidRPr="009B37D9">
        <w:tab/>
        <w:t>in any other manner approved by the Commission.</w:t>
      </w:r>
    </w:p>
    <w:p w14:paraId="0FBE48B3" w14:textId="77777777" w:rsidR="00AD7288" w:rsidRPr="009B37D9" w:rsidRDefault="00AD7288" w:rsidP="00AD7288">
      <w:pPr>
        <w:pStyle w:val="subsection"/>
      </w:pPr>
      <w:r w:rsidRPr="009B37D9">
        <w:lastRenderedPageBreak/>
        <w:tab/>
        <w:t>(2)</w:t>
      </w:r>
      <w:r w:rsidRPr="009B37D9">
        <w:tab/>
        <w:t>Subsection (1) does not authorise a book to be kept or prepared by a mechanical, electronic or other device unless:</w:t>
      </w:r>
    </w:p>
    <w:p w14:paraId="11F7B1CE" w14:textId="77777777" w:rsidR="00AD7288" w:rsidRPr="009B37D9" w:rsidRDefault="00AD7288" w:rsidP="00AD7288">
      <w:pPr>
        <w:pStyle w:val="paragraph"/>
      </w:pPr>
      <w:r w:rsidRPr="009B37D9">
        <w:tab/>
        <w:t>(a)</w:t>
      </w:r>
      <w:r w:rsidRPr="009B37D9">
        <w:tab/>
        <w:t>the matters recorded or stored will be capable, at any time, of being reproduced in a written form; or</w:t>
      </w:r>
    </w:p>
    <w:p w14:paraId="666CD6D8" w14:textId="77777777" w:rsidR="00AD7288" w:rsidRPr="009B37D9" w:rsidRDefault="00AD7288" w:rsidP="00AD7288">
      <w:pPr>
        <w:pStyle w:val="paragraph"/>
      </w:pPr>
      <w:r w:rsidRPr="009B37D9">
        <w:tab/>
        <w:t>(b)</w:t>
      </w:r>
      <w:r w:rsidRPr="009B37D9">
        <w:tab/>
        <w:t>a reproduction of those matters is kept in a written form approved by the Commission.</w:t>
      </w:r>
    </w:p>
    <w:p w14:paraId="787B0058" w14:textId="77777777" w:rsidR="00AD7288" w:rsidRPr="009B37D9" w:rsidRDefault="00AD7288" w:rsidP="00AD7288">
      <w:pPr>
        <w:pStyle w:val="subsection"/>
      </w:pPr>
      <w:r w:rsidRPr="009B37D9">
        <w:tab/>
        <w:t>(3)</w:t>
      </w:r>
      <w:r w:rsidRPr="009B37D9">
        <w:tab/>
        <w:t>A corporation shall take all reasonable precautions, including such precautions (if any) as are prescribed, for guarding against damage to, destruction of or falsification of or in, and for discovery of falsification of or in, any book or part of a book required by this Law to be kept or prepared by the corporation.</w:t>
      </w:r>
    </w:p>
    <w:p w14:paraId="21C9350B" w14:textId="77777777" w:rsidR="00AD7288" w:rsidRPr="009B37D9" w:rsidRDefault="00AD7288" w:rsidP="00AD7288">
      <w:pPr>
        <w:pStyle w:val="subsection"/>
      </w:pPr>
      <w:r w:rsidRPr="009B37D9">
        <w:tab/>
        <w:t>(4)</w:t>
      </w:r>
      <w:r w:rsidRPr="009B37D9">
        <w:tab/>
        <w:t>Where a corporation records or stores any matters by means of a mechanical, electronic or other device, any duty imposed by this Law to make a book containing those matters available for inspection or to provide copies of the whole or a part of a book containing those matters shall be construed as a duty to make the matters available for inspection in written form or to provide a document containing a clear reproduction in writing of the whole or part of them, as the case may be.</w:t>
      </w:r>
    </w:p>
    <w:p w14:paraId="3F04B140" w14:textId="77777777" w:rsidR="00AD7288" w:rsidRPr="009B37D9" w:rsidRDefault="00AD7288" w:rsidP="00AD7288">
      <w:pPr>
        <w:pStyle w:val="subsection"/>
      </w:pPr>
      <w:r w:rsidRPr="009B37D9">
        <w:tab/>
        <w:t>(5)</w:t>
      </w:r>
      <w:r w:rsidRPr="009B37D9">
        <w:tab/>
        <w:t>Where:</w:t>
      </w:r>
    </w:p>
    <w:p w14:paraId="3210BE51" w14:textId="77777777" w:rsidR="00AD7288" w:rsidRPr="009B37D9" w:rsidRDefault="00AD7288" w:rsidP="00AD7288">
      <w:pPr>
        <w:pStyle w:val="paragraph"/>
      </w:pPr>
      <w:r w:rsidRPr="009B37D9">
        <w:tab/>
        <w:t>(a)</w:t>
      </w:r>
      <w:r w:rsidRPr="009B37D9">
        <w:tab/>
        <w:t xml:space="preserve">by virtue of this Law a book that is required by this Law to be kept or prepared is </w:t>
      </w:r>
      <w:r w:rsidRPr="009B37D9">
        <w:rPr>
          <w:i/>
        </w:rPr>
        <w:t>prima facie</w:t>
      </w:r>
      <w:r w:rsidRPr="009B37D9">
        <w:t xml:space="preserve"> evidence of any matters; and</w:t>
      </w:r>
    </w:p>
    <w:p w14:paraId="4761E9A4" w14:textId="77777777" w:rsidR="00AD7288" w:rsidRPr="009B37D9" w:rsidRDefault="00AD7288" w:rsidP="00AD7288">
      <w:pPr>
        <w:pStyle w:val="paragraph"/>
      </w:pPr>
      <w:r w:rsidRPr="009B37D9">
        <w:tab/>
        <w:t>(b)</w:t>
      </w:r>
      <w:r w:rsidRPr="009B37D9">
        <w:tab/>
        <w:t>the book is kept or prepared by recording or storing the matters concerned by means of a mechanical, electronic or other device;</w:t>
      </w:r>
    </w:p>
    <w:p w14:paraId="124D059C" w14:textId="77777777" w:rsidR="00AD7288" w:rsidRPr="009B37D9" w:rsidRDefault="00AD7288" w:rsidP="00AD7288">
      <w:pPr>
        <w:pStyle w:val="subsection2"/>
      </w:pPr>
      <w:r w:rsidRPr="009B37D9">
        <w:t xml:space="preserve">any writing that reproduces matters so recorded or stored is </w:t>
      </w:r>
      <w:r w:rsidRPr="009B37D9">
        <w:rPr>
          <w:i/>
        </w:rPr>
        <w:t>prima facie</w:t>
      </w:r>
      <w:r w:rsidRPr="009B37D9">
        <w:t xml:space="preserve"> evidence of those matters.</w:t>
      </w:r>
    </w:p>
    <w:p w14:paraId="2FDCDAA9" w14:textId="77777777" w:rsidR="00AD7288" w:rsidRPr="009B37D9" w:rsidRDefault="00AD7288" w:rsidP="00AD7288">
      <w:pPr>
        <w:pStyle w:val="subsection"/>
      </w:pPr>
      <w:r w:rsidRPr="009B37D9">
        <w:tab/>
        <w:t>(6)</w:t>
      </w:r>
      <w:r w:rsidRPr="009B37D9">
        <w:tab/>
        <w:t>A writing that purports to reproduce matters recorded or stored by means of a mechanical, electronic or other device shall, unless the contrary is established, be deemed to be a reproduction of those matters.</w:t>
      </w:r>
    </w:p>
    <w:p w14:paraId="46BD4695" w14:textId="77777777" w:rsidR="00AD7288" w:rsidRPr="009B37D9" w:rsidRDefault="00AD7288" w:rsidP="00AD7288">
      <w:pPr>
        <w:pStyle w:val="ActHead5"/>
      </w:pPr>
      <w:bookmarkStart w:id="51" w:name="_Toc194315766"/>
      <w:r w:rsidRPr="009B37D9">
        <w:rPr>
          <w:rStyle w:val="CharSectno"/>
        </w:rPr>
        <w:lastRenderedPageBreak/>
        <w:t>1307</w:t>
      </w:r>
      <w:r w:rsidRPr="009B37D9">
        <w:t xml:space="preserve">  Falsification of books</w:t>
      </w:r>
      <w:bookmarkEnd w:id="51"/>
    </w:p>
    <w:p w14:paraId="66499D04" w14:textId="77777777" w:rsidR="00AD7288" w:rsidRPr="009B37D9" w:rsidRDefault="00AD7288" w:rsidP="00AD7288">
      <w:pPr>
        <w:pStyle w:val="subsection"/>
      </w:pPr>
      <w:r w:rsidRPr="009B37D9">
        <w:tab/>
        <w:t>(1)</w:t>
      </w:r>
      <w:r w:rsidRPr="009B37D9">
        <w:tab/>
        <w:t>An officer, former officer, member or former member of a company who conceals, destroys, mutilates or falsifies any securities of or belonging to the company or any books affecting or relating to affairs of the company is guilty of an offence.</w:t>
      </w:r>
    </w:p>
    <w:p w14:paraId="311988F5" w14:textId="77777777" w:rsidR="00AD7288" w:rsidRPr="009B37D9" w:rsidRDefault="00AD7288" w:rsidP="00AD7288">
      <w:pPr>
        <w:pStyle w:val="subsection"/>
      </w:pPr>
      <w:r w:rsidRPr="009B37D9">
        <w:tab/>
        <w:t>(2)</w:t>
      </w:r>
      <w:r w:rsidRPr="009B37D9">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14:paraId="3BA7E510" w14:textId="77777777" w:rsidR="00AD7288" w:rsidRPr="009B37D9" w:rsidRDefault="00AD7288" w:rsidP="00AD7288">
      <w:pPr>
        <w:pStyle w:val="paragraph"/>
      </w:pPr>
      <w:r w:rsidRPr="009B37D9">
        <w:tab/>
        <w:t>(a)</w:t>
      </w:r>
      <w:r w:rsidRPr="009B37D9">
        <w:tab/>
        <w:t>records or stores by means of that device matter that the person knows to be false or misleading in a material particular;</w:t>
      </w:r>
    </w:p>
    <w:p w14:paraId="330B6A49" w14:textId="77777777" w:rsidR="00AD7288" w:rsidRPr="009B37D9" w:rsidRDefault="00AD7288" w:rsidP="00AD7288">
      <w:pPr>
        <w:pStyle w:val="paragraph"/>
      </w:pPr>
      <w:r w:rsidRPr="009B37D9">
        <w:tab/>
        <w:t>(b)</w:t>
      </w:r>
      <w:r w:rsidRPr="009B37D9">
        <w:tab/>
        <w:t>destroys, removes or falsifies matter that is recorded or stored by means of that device, or has been prepared for the purpose of being recorded or stored, or for use in compiling or recovering other matter to be recorded or stored by means of that device; or</w:t>
      </w:r>
    </w:p>
    <w:p w14:paraId="57F93355" w14:textId="77777777" w:rsidR="00AD7288" w:rsidRPr="009B37D9" w:rsidRDefault="00AD7288" w:rsidP="00AD7288">
      <w:pPr>
        <w:pStyle w:val="paragraph"/>
      </w:pPr>
      <w:r w:rsidRPr="009B37D9">
        <w:tab/>
        <w:t>(c)</w:t>
      </w:r>
      <w:r w:rsidRPr="009B37D9">
        <w:tab/>
        <w:t>having a duty to record or store matter by means of that device, fails to record or store the matter by means of that device:</w:t>
      </w:r>
    </w:p>
    <w:p w14:paraId="0E33224B" w14:textId="77777777" w:rsidR="00AD7288" w:rsidRPr="009B37D9" w:rsidRDefault="00AD7288" w:rsidP="00AD7288">
      <w:pPr>
        <w:pStyle w:val="paragraphsub"/>
      </w:pPr>
      <w:r w:rsidRPr="009B37D9">
        <w:tab/>
        <w:t>(i)</w:t>
      </w:r>
      <w:r w:rsidRPr="009B37D9">
        <w:tab/>
        <w:t>with intent to falsify any entry made or intended to be compiled, wholly or in part, from matter so recorded or stored; or</w:t>
      </w:r>
    </w:p>
    <w:p w14:paraId="5AB745A0" w14:textId="77777777" w:rsidR="00AD7288" w:rsidRPr="009B37D9" w:rsidRDefault="00AD7288" w:rsidP="00AD7288">
      <w:pPr>
        <w:pStyle w:val="paragraphsub"/>
      </w:pPr>
      <w:r w:rsidRPr="009B37D9">
        <w:tab/>
        <w:t>(ii)</w:t>
      </w:r>
      <w:r w:rsidRPr="009B37D9">
        <w:tab/>
        <w:t>knowing that the failure so to record or store the matter will render false or misleading in a material particular other matter so recorded or stored;</w:t>
      </w:r>
    </w:p>
    <w:p w14:paraId="43F6F5AC" w14:textId="77777777" w:rsidR="00AD7288" w:rsidRPr="009B37D9" w:rsidRDefault="00AD7288" w:rsidP="00AD7288">
      <w:pPr>
        <w:pStyle w:val="subsection2"/>
      </w:pPr>
      <w:r w:rsidRPr="009B37D9">
        <w:t>contravenes this subsection.</w:t>
      </w:r>
    </w:p>
    <w:p w14:paraId="743BAC8F" w14:textId="77777777" w:rsidR="00AD7288" w:rsidRPr="009B37D9" w:rsidRDefault="00AD7288" w:rsidP="00AD7288">
      <w:pPr>
        <w:pStyle w:val="subsection"/>
      </w:pPr>
      <w:r w:rsidRPr="009B37D9">
        <w:tab/>
        <w:t>(3)</w:t>
      </w:r>
      <w:r w:rsidRPr="009B37D9">
        <w:tab/>
        <w:t>It is a defence to a charge arising under subsection (1) or (2) if the defendant proves that he, she or it acted honestly and that in all the circumstances the act or omission constituting the offence should be excused.</w:t>
      </w:r>
    </w:p>
    <w:p w14:paraId="3057EB6D" w14:textId="77777777" w:rsidR="00AD7288" w:rsidRPr="009B37D9" w:rsidRDefault="00AD7288" w:rsidP="00AD7288">
      <w:pPr>
        <w:pStyle w:val="subsection"/>
      </w:pPr>
      <w:r w:rsidRPr="009B37D9">
        <w:tab/>
        <w:t>(4)</w:t>
      </w:r>
      <w:r w:rsidRPr="009B37D9">
        <w:tab/>
        <w:t xml:space="preserve">In this section, </w:t>
      </w:r>
      <w:r w:rsidRPr="009B37D9">
        <w:rPr>
          <w:b/>
          <w:i/>
        </w:rPr>
        <w:t>officer</w:t>
      </w:r>
      <w:r w:rsidRPr="009B37D9">
        <w:t>, in relation to a company, includes a receiver of property of the company who is not also a manager.</w:t>
      </w:r>
    </w:p>
    <w:p w14:paraId="37EF89A4" w14:textId="77777777" w:rsidR="00AD7288" w:rsidRPr="009B37D9" w:rsidRDefault="00AD7288" w:rsidP="00AD7288">
      <w:pPr>
        <w:pStyle w:val="ActHead2"/>
        <w:pageBreakBefore/>
      </w:pPr>
      <w:bookmarkStart w:id="52" w:name="_Toc194315767"/>
      <w:r w:rsidRPr="009B37D9">
        <w:rPr>
          <w:rStyle w:val="CharPartNo"/>
        </w:rPr>
        <w:lastRenderedPageBreak/>
        <w:t>Part 9.4</w:t>
      </w:r>
      <w:r w:rsidRPr="009B37D9">
        <w:t>—</w:t>
      </w:r>
      <w:r w:rsidRPr="009B37D9">
        <w:rPr>
          <w:rStyle w:val="CharPartText"/>
        </w:rPr>
        <w:t>Offences</w:t>
      </w:r>
      <w:bookmarkEnd w:id="52"/>
    </w:p>
    <w:p w14:paraId="7B8038A2" w14:textId="77777777" w:rsidR="00AD7288" w:rsidRPr="009B37D9" w:rsidRDefault="00AD7288" w:rsidP="00AD7288">
      <w:pPr>
        <w:pStyle w:val="ActHead3"/>
      </w:pPr>
      <w:bookmarkStart w:id="53" w:name="_Toc194315768"/>
      <w:r w:rsidRPr="009B37D9">
        <w:rPr>
          <w:rStyle w:val="CharDivNo"/>
        </w:rPr>
        <w:t>Division 1</w:t>
      </w:r>
      <w:r w:rsidRPr="009B37D9">
        <w:t>—</w:t>
      </w:r>
      <w:r w:rsidRPr="009B37D9">
        <w:rPr>
          <w:rStyle w:val="CharDivText"/>
        </w:rPr>
        <w:t>Specific offences</w:t>
      </w:r>
      <w:bookmarkEnd w:id="53"/>
    </w:p>
    <w:p w14:paraId="010999D0" w14:textId="77777777" w:rsidR="00AD7288" w:rsidRPr="009B37D9" w:rsidRDefault="00AD7288" w:rsidP="00AD7288">
      <w:pPr>
        <w:pStyle w:val="ActHead5"/>
      </w:pPr>
      <w:bookmarkStart w:id="54" w:name="_Toc194315769"/>
      <w:r w:rsidRPr="009B37D9">
        <w:rPr>
          <w:rStyle w:val="CharSectno"/>
        </w:rPr>
        <w:t>1308</w:t>
      </w:r>
      <w:r w:rsidRPr="009B37D9">
        <w:t xml:space="preserve">  False or misleading statements</w:t>
      </w:r>
      <w:bookmarkEnd w:id="54"/>
    </w:p>
    <w:p w14:paraId="685E76E2" w14:textId="77777777" w:rsidR="00AD7288" w:rsidRPr="009B37D9" w:rsidRDefault="00AD7288" w:rsidP="00AD7288">
      <w:pPr>
        <w:pStyle w:val="subsection"/>
      </w:pPr>
      <w:r w:rsidRPr="009B37D9">
        <w:tab/>
        <w:t>(1)</w:t>
      </w:r>
      <w:r w:rsidRPr="009B37D9">
        <w:tab/>
        <w:t>A corporation that advertises, issues or publishes any statement of the amount of its capital that is misleading or in which the amount of nominal or authorised capital is stated without the words “nominal” or “authorised”, or in which the amount of capital or authorised or subscribed capital is stated but the amount of paid up capital or the amount of any charge on uncalled capital is not stated, and any officer of the corporation who knowingly authorises, directs or consents to the advertising, issue or publication, are each guilty of an offence.</w:t>
      </w:r>
    </w:p>
    <w:p w14:paraId="0B03B065" w14:textId="77777777" w:rsidR="00AD7288" w:rsidRPr="009B37D9" w:rsidRDefault="00AD7288" w:rsidP="00AD7288">
      <w:pPr>
        <w:pStyle w:val="subsection"/>
      </w:pPr>
      <w:r w:rsidRPr="009B37D9">
        <w:tab/>
        <w:t>(2)</w:t>
      </w:r>
      <w:r w:rsidRPr="009B37D9">
        <w:tab/>
        <w:t>A person who, in a document required by or for the purposes of this Law or lodged with or submitted to the Commission, makes or authorises the making of a statement that to the person’s knowledge is false or misleading in a material particular, or omits or authorises the omission of any matter or thing without which the document is to the person’s knowledge misleading in a material respect, is guilty of an offence.</w:t>
      </w:r>
    </w:p>
    <w:p w14:paraId="2792CE09" w14:textId="77777777" w:rsidR="00AD7288" w:rsidRPr="009B37D9" w:rsidRDefault="00AD7288" w:rsidP="00AD7288">
      <w:pPr>
        <w:pStyle w:val="subsection"/>
      </w:pPr>
      <w:r w:rsidRPr="009B37D9">
        <w:tab/>
        <w:t>(3)</w:t>
      </w:r>
      <w:r w:rsidRPr="009B37D9">
        <w:tab/>
        <w:t>A person who makes or authorises the making of a statement that is based on information that to the person’s knowledge:</w:t>
      </w:r>
    </w:p>
    <w:p w14:paraId="45F703B7" w14:textId="77777777" w:rsidR="00AD7288" w:rsidRPr="009B37D9" w:rsidRDefault="00AD7288" w:rsidP="00AD7288">
      <w:pPr>
        <w:pStyle w:val="paragraph"/>
      </w:pPr>
      <w:r w:rsidRPr="009B37D9">
        <w:tab/>
        <w:t>(a)</w:t>
      </w:r>
      <w:r w:rsidRPr="009B37D9">
        <w:tab/>
        <w:t>is false or misleading in a material particular; or</w:t>
      </w:r>
    </w:p>
    <w:p w14:paraId="30565228" w14:textId="77777777" w:rsidR="00AD7288" w:rsidRPr="009B37D9" w:rsidRDefault="00AD7288" w:rsidP="00AD7288">
      <w:pPr>
        <w:pStyle w:val="paragraph"/>
      </w:pPr>
      <w:r w:rsidRPr="009B37D9">
        <w:tab/>
        <w:t>(b)</w:t>
      </w:r>
      <w:r w:rsidRPr="009B37D9">
        <w:tab/>
        <w:t>has omitted from it a matter or thing the omission of which renders the information misleading in a material respect;</w:t>
      </w:r>
    </w:p>
    <w:p w14:paraId="7A9A97BA" w14:textId="77777777" w:rsidR="00AD7288" w:rsidRPr="009B37D9" w:rsidRDefault="00AD7288" w:rsidP="00AD7288">
      <w:pPr>
        <w:pStyle w:val="subsection2"/>
      </w:pPr>
      <w:r w:rsidRPr="009B37D9">
        <w:t>shall, for the purposes of subsection (2), be deemed to have made or authorised the making of a statement that to the person’s knowledge was false or misleading in a material particular.</w:t>
      </w:r>
    </w:p>
    <w:p w14:paraId="17BBBA8D" w14:textId="77777777" w:rsidR="00AD7288" w:rsidRPr="009B37D9" w:rsidRDefault="00AD7288" w:rsidP="00AD7288">
      <w:pPr>
        <w:pStyle w:val="subsection"/>
      </w:pPr>
      <w:bookmarkStart w:id="55" w:name="_Hlk84832765"/>
      <w:r w:rsidRPr="009B37D9">
        <w:rPr>
          <w:smallCaps/>
          <w:szCs w:val="22"/>
        </w:rPr>
        <w:tab/>
        <w:t>(3A)</w:t>
      </w:r>
      <w:r w:rsidRPr="009B37D9">
        <w:rPr>
          <w:smallCaps/>
          <w:szCs w:val="22"/>
        </w:rPr>
        <w:tab/>
      </w:r>
      <w:r w:rsidRPr="009B37D9">
        <w:rPr>
          <w:szCs w:val="22"/>
        </w:rPr>
        <w:t xml:space="preserve">A person is not liable to be proceeded against for an offence in consequence of a regulation made under section 28 of the </w:t>
      </w:r>
      <w:r w:rsidRPr="009B37D9">
        <w:rPr>
          <w:i/>
          <w:iCs/>
          <w:szCs w:val="22"/>
        </w:rPr>
        <w:t xml:space="preserve">Corporations Act 1989 </w:t>
      </w:r>
      <w:r w:rsidRPr="009B37D9">
        <w:rPr>
          <w:szCs w:val="22"/>
        </w:rPr>
        <w:t xml:space="preserve">of the Commonwealth, as that regulation applies for the purposes of the Corporations Law of this </w:t>
      </w:r>
      <w:r w:rsidRPr="009B37D9">
        <w:rPr>
          <w:szCs w:val="22"/>
        </w:rPr>
        <w:lastRenderedPageBreak/>
        <w:t>jurisdiction, as well as for an offence against subsection (2) of this section.</w:t>
      </w:r>
      <w:bookmarkEnd w:id="55"/>
    </w:p>
    <w:p w14:paraId="17F06FFE" w14:textId="77777777" w:rsidR="00AD7288" w:rsidRPr="009B37D9" w:rsidRDefault="00AD7288" w:rsidP="00AD7288">
      <w:pPr>
        <w:pStyle w:val="subsection"/>
      </w:pPr>
      <w:r w:rsidRPr="009B37D9">
        <w:tab/>
        <w:t>(4)</w:t>
      </w:r>
      <w:r w:rsidRPr="009B37D9">
        <w:tab/>
        <w:t>A person who, in a document required by or for the purposes of this Law or lodged:</w:t>
      </w:r>
    </w:p>
    <w:p w14:paraId="7E0522A9" w14:textId="77777777" w:rsidR="00AD7288" w:rsidRPr="009B37D9" w:rsidRDefault="00AD7288" w:rsidP="00AD7288">
      <w:pPr>
        <w:pStyle w:val="paragraph"/>
      </w:pPr>
      <w:r w:rsidRPr="009B37D9">
        <w:tab/>
        <w:t>(a)</w:t>
      </w:r>
      <w:r w:rsidRPr="009B37D9">
        <w:tab/>
        <w:t>makes or authorises the making of a statement that is false or misleading in a material particular; or</w:t>
      </w:r>
    </w:p>
    <w:p w14:paraId="260FA0DC" w14:textId="77777777" w:rsidR="00AD7288" w:rsidRPr="009B37D9" w:rsidRDefault="00AD7288" w:rsidP="00AD7288">
      <w:pPr>
        <w:pStyle w:val="paragraph"/>
      </w:pPr>
      <w:r w:rsidRPr="009B37D9">
        <w:tab/>
        <w:t>(b)</w:t>
      </w:r>
      <w:r w:rsidRPr="009B37D9">
        <w:tab/>
        <w:t>omits or authorises the omission of any matter or thing without which the document is misleading in a material respect;</w:t>
      </w:r>
    </w:p>
    <w:p w14:paraId="409AEE51" w14:textId="77777777" w:rsidR="00AD7288" w:rsidRPr="009B37D9" w:rsidRDefault="00AD7288" w:rsidP="00AD7288">
      <w:pPr>
        <w:pStyle w:val="subsection2"/>
      </w:pPr>
      <w:r w:rsidRPr="009B37D9">
        <w:t>without having taken reasonable steps to ensure that the statement was not false or misleading or to ensure that the statement did not omit any matter or thing without which the document would be misleading, as the case may be, is guilty of an offence.</w:t>
      </w:r>
    </w:p>
    <w:p w14:paraId="12B55D77" w14:textId="77777777" w:rsidR="00AD7288" w:rsidRPr="009B37D9" w:rsidRDefault="00AD7288" w:rsidP="00AD7288">
      <w:pPr>
        <w:pStyle w:val="subsection"/>
      </w:pPr>
      <w:r w:rsidRPr="009B37D9">
        <w:tab/>
        <w:t>(5)</w:t>
      </w:r>
      <w:r w:rsidRPr="009B37D9">
        <w:tab/>
        <w:t>A person who makes or authorises the making of a statement without having taken reasonable steps to ensure that the information on which the statement was based:</w:t>
      </w:r>
    </w:p>
    <w:p w14:paraId="52CF4F02" w14:textId="77777777" w:rsidR="00AD7288" w:rsidRPr="009B37D9" w:rsidRDefault="00AD7288" w:rsidP="00AD7288">
      <w:pPr>
        <w:pStyle w:val="paragraph"/>
      </w:pPr>
      <w:r w:rsidRPr="009B37D9">
        <w:tab/>
        <w:t>(a)</w:t>
      </w:r>
      <w:r w:rsidRPr="009B37D9">
        <w:tab/>
        <w:t>was not false or misleading in a material particular; and</w:t>
      </w:r>
    </w:p>
    <w:p w14:paraId="7616E314" w14:textId="77777777" w:rsidR="00AD7288" w:rsidRPr="009B37D9" w:rsidRDefault="00AD7288" w:rsidP="00AD7288">
      <w:pPr>
        <w:pStyle w:val="paragraph"/>
      </w:pPr>
      <w:r w:rsidRPr="009B37D9">
        <w:tab/>
        <w:t>(b)</w:t>
      </w:r>
      <w:r w:rsidRPr="009B37D9">
        <w:tab/>
        <w:t>did not have omitted from it a matter or thing the omission of which would render the information misleading in a material respect;</w:t>
      </w:r>
    </w:p>
    <w:p w14:paraId="671270EC" w14:textId="77777777" w:rsidR="00AD7288" w:rsidRPr="009B37D9" w:rsidRDefault="00AD7288" w:rsidP="00AD7288">
      <w:pPr>
        <w:pStyle w:val="subsection2"/>
      </w:pPr>
      <w:r w:rsidRPr="009B37D9">
        <w:t>shall, for the purposes of subsection (4), be deemed to have made or authorised the making of a statement without having taken reasonable steps to ensure that the statement was not false or misleading.</w:t>
      </w:r>
    </w:p>
    <w:p w14:paraId="4982F4E9" w14:textId="77777777" w:rsidR="00AD7288" w:rsidRPr="009B37D9" w:rsidRDefault="00AD7288" w:rsidP="00AD7288">
      <w:pPr>
        <w:pStyle w:val="subsection"/>
      </w:pPr>
      <w:r w:rsidRPr="009B37D9">
        <w:tab/>
        <w:t>(6)</w:t>
      </w:r>
      <w:r w:rsidRPr="009B37D9">
        <w:tab/>
        <w:t>For the purposes of subsections (2) and (4), where:</w:t>
      </w:r>
    </w:p>
    <w:p w14:paraId="3FFA6D0E" w14:textId="77777777" w:rsidR="00AD7288" w:rsidRPr="009B37D9" w:rsidRDefault="00AD7288" w:rsidP="00AD7288">
      <w:pPr>
        <w:pStyle w:val="paragraph"/>
      </w:pPr>
      <w:r w:rsidRPr="009B37D9">
        <w:tab/>
        <w:t>(a)</w:t>
      </w:r>
      <w:r w:rsidRPr="009B37D9">
        <w:tab/>
        <w:t>at a meeting, a person votes in favour of a resolution approving, or otherwise approves, a document required by or for the purposes of this Law or required to be lodged; and</w:t>
      </w:r>
    </w:p>
    <w:p w14:paraId="053686D5" w14:textId="77777777" w:rsidR="00AD7288" w:rsidRPr="009B37D9" w:rsidRDefault="00AD7288" w:rsidP="00AD7288">
      <w:pPr>
        <w:pStyle w:val="paragraph"/>
      </w:pPr>
      <w:r w:rsidRPr="009B37D9">
        <w:tab/>
        <w:t>(b)</w:t>
      </w:r>
      <w:r w:rsidRPr="009B37D9">
        <w:tab/>
        <w:t>the document contains a statement that, to the person’s knowledge, is false or misleading in a material particular, or omits any matter or thing without which the document is, to the person’s knowledge, misleading in a material respect;</w:t>
      </w:r>
    </w:p>
    <w:p w14:paraId="17DF5D91" w14:textId="77777777" w:rsidR="00AD7288" w:rsidRPr="009B37D9" w:rsidRDefault="00AD7288" w:rsidP="00AD7288">
      <w:pPr>
        <w:pStyle w:val="subsection2"/>
      </w:pPr>
      <w:r w:rsidRPr="009B37D9">
        <w:t>the person shall be deemed to have authorised the making of the statement or the omission of the matter or thing.</w:t>
      </w:r>
    </w:p>
    <w:p w14:paraId="6F154263" w14:textId="77777777" w:rsidR="00AD7288" w:rsidRPr="009B37D9" w:rsidRDefault="00AD7288" w:rsidP="00AD7288">
      <w:pPr>
        <w:pStyle w:val="subsection"/>
      </w:pPr>
      <w:r w:rsidRPr="009B37D9">
        <w:lastRenderedPageBreak/>
        <w:tab/>
        <w:t>(7)</w:t>
      </w:r>
      <w:r w:rsidRPr="009B37D9">
        <w:tab/>
        <w:t>For the purposes of this section, a statement, report or other document that:</w:t>
      </w:r>
    </w:p>
    <w:p w14:paraId="1DA0D171" w14:textId="77777777" w:rsidR="00AD7288" w:rsidRPr="009B37D9" w:rsidRDefault="00AD7288" w:rsidP="00AD7288">
      <w:pPr>
        <w:pStyle w:val="paragraph"/>
      </w:pPr>
      <w:r w:rsidRPr="009B37D9">
        <w:tab/>
        <w:t>(a)</w:t>
      </w:r>
      <w:r w:rsidRPr="009B37D9">
        <w:tab/>
        <w:t>relates to affairs of a company or of a subsidiary of a company;</w:t>
      </w:r>
    </w:p>
    <w:p w14:paraId="3D8FB118" w14:textId="77777777" w:rsidR="00AD7288" w:rsidRPr="009B37D9" w:rsidRDefault="00AD7288" w:rsidP="00AD7288">
      <w:pPr>
        <w:pStyle w:val="paragraph"/>
      </w:pPr>
      <w:r w:rsidRPr="009B37D9">
        <w:tab/>
        <w:t>(b)</w:t>
      </w:r>
      <w:r w:rsidRPr="009B37D9">
        <w:tab/>
        <w:t>is not itself required by this Law to be laid before the company in general meeting; and</w:t>
      </w:r>
    </w:p>
    <w:p w14:paraId="4C89C5C7" w14:textId="77777777" w:rsidR="00AD7288" w:rsidRPr="009B37D9" w:rsidRDefault="00AD7288" w:rsidP="00AD7288">
      <w:pPr>
        <w:pStyle w:val="paragraph"/>
      </w:pPr>
      <w:r w:rsidRPr="009B37D9">
        <w:tab/>
        <w:t>(c)</w:t>
      </w:r>
      <w:r w:rsidRPr="009B37D9">
        <w:tab/>
        <w:t>is attached to or included with a report of the directors sent under section 315 to members of the company or laid before the company at an annual general meeting of the company;</w:t>
      </w:r>
    </w:p>
    <w:p w14:paraId="5C7537E3" w14:textId="77777777" w:rsidR="00AD7288" w:rsidRPr="009B37D9" w:rsidRDefault="00AD7288" w:rsidP="00AD7288">
      <w:pPr>
        <w:pStyle w:val="subsection2"/>
      </w:pPr>
      <w:r w:rsidRPr="009B37D9">
        <w:t>shall be deemed to be part of the report referred to in paragraph (c).</w:t>
      </w:r>
    </w:p>
    <w:p w14:paraId="17EDDC14" w14:textId="77777777" w:rsidR="00AD7288" w:rsidRPr="009B37D9" w:rsidRDefault="00AD7288" w:rsidP="00AD7288">
      <w:pPr>
        <w:pStyle w:val="subsection"/>
      </w:pPr>
      <w:r w:rsidRPr="009B37D9">
        <w:tab/>
        <w:t>(8)</w:t>
      </w:r>
      <w:r w:rsidRPr="009B37D9">
        <w:tab/>
        <w:t>A person shall not, in connection with an application for a securities licence or futures licence:</w:t>
      </w:r>
    </w:p>
    <w:p w14:paraId="1B20B23A" w14:textId="77777777" w:rsidR="00AD7288" w:rsidRPr="009B37D9" w:rsidRDefault="00AD7288" w:rsidP="00AD7288">
      <w:pPr>
        <w:pStyle w:val="paragraph"/>
      </w:pPr>
      <w:r w:rsidRPr="009B37D9">
        <w:tab/>
        <w:t>(a)</w:t>
      </w:r>
      <w:r w:rsidRPr="009B37D9">
        <w:tab/>
        <w:t>make a statement that is false or misleading in a material particular knowing it to be false or misleading; or</w:t>
      </w:r>
    </w:p>
    <w:p w14:paraId="50620F12" w14:textId="77777777" w:rsidR="00AD7288" w:rsidRPr="009B37D9" w:rsidRDefault="00AD7288" w:rsidP="00AD7288">
      <w:pPr>
        <w:pStyle w:val="paragraph"/>
      </w:pPr>
      <w:r w:rsidRPr="009B37D9">
        <w:tab/>
        <w:t>(b)</w:t>
      </w:r>
      <w:r w:rsidRPr="009B37D9">
        <w:tab/>
        <w:t>omit to state any matter or thing knowing that because of that omission the application is misleading in a material respect.</w:t>
      </w:r>
    </w:p>
    <w:p w14:paraId="5CE901A0" w14:textId="77777777" w:rsidR="00AD7288" w:rsidRPr="009B37D9" w:rsidRDefault="00AD7288" w:rsidP="00AD7288">
      <w:pPr>
        <w:pStyle w:val="ActHead5"/>
      </w:pPr>
      <w:bookmarkStart w:id="56" w:name="_Toc194315770"/>
      <w:r w:rsidRPr="009B37D9">
        <w:rPr>
          <w:rStyle w:val="CharSectno"/>
        </w:rPr>
        <w:t>1309</w:t>
      </w:r>
      <w:r w:rsidRPr="009B37D9">
        <w:t xml:space="preserve">  False information etc.</w:t>
      </w:r>
      <w:bookmarkEnd w:id="56"/>
    </w:p>
    <w:p w14:paraId="71F03A07" w14:textId="77777777" w:rsidR="00AD7288" w:rsidRPr="009B37D9" w:rsidRDefault="00AD7288" w:rsidP="00AD7288">
      <w:pPr>
        <w:pStyle w:val="subsection"/>
      </w:pPr>
      <w:r w:rsidRPr="009B37D9">
        <w:tab/>
        <w:t>(1)</w:t>
      </w:r>
      <w:r w:rsidRPr="009B37D9">
        <w:tab/>
        <w:t>An officer of a corporation who makes available or furnishes information, or authorises or permits the making available or furnishing of information, to:</w:t>
      </w:r>
    </w:p>
    <w:p w14:paraId="27EF15C1" w14:textId="77777777" w:rsidR="00AD7288" w:rsidRPr="009B37D9" w:rsidRDefault="00AD7288" w:rsidP="00AD7288">
      <w:pPr>
        <w:pStyle w:val="paragraph"/>
      </w:pPr>
      <w:r w:rsidRPr="009B37D9">
        <w:tab/>
        <w:t>(a)</w:t>
      </w:r>
      <w:r w:rsidRPr="009B37D9">
        <w:tab/>
        <w:t>a director, auditor, member, debenture holder or trustee for debenture holders of the corporation;</w:t>
      </w:r>
    </w:p>
    <w:p w14:paraId="1A2266A8" w14:textId="77777777" w:rsidR="00AD7288" w:rsidRPr="009B37D9" w:rsidRDefault="00AD7288" w:rsidP="00AD7288">
      <w:pPr>
        <w:pStyle w:val="paragraph"/>
      </w:pPr>
      <w:r w:rsidRPr="009B37D9">
        <w:tab/>
      </w:r>
      <w:r w:rsidR="00F57BA9" w:rsidRPr="009B37D9">
        <w:rPr>
          <w:szCs w:val="24"/>
        </w:rPr>
        <w:t>(b)</w:t>
      </w:r>
      <w:r w:rsidR="00F57BA9" w:rsidRPr="009B37D9">
        <w:rPr>
          <w:szCs w:val="24"/>
        </w:rPr>
        <w:tab/>
        <w:t>if the corporation is taken for the purposes of Parts 3.6 and 3.7 to be controlled by another corporation—an auditor of the other corporation; or</w:t>
      </w:r>
    </w:p>
    <w:p w14:paraId="34C8F0D5" w14:textId="77777777" w:rsidR="00AD7288" w:rsidRPr="009B37D9" w:rsidRDefault="00AD7288" w:rsidP="00AD7288">
      <w:pPr>
        <w:pStyle w:val="paragraph"/>
      </w:pPr>
      <w:r w:rsidRPr="009B37D9">
        <w:tab/>
        <w:t>(c)</w:t>
      </w:r>
      <w:r w:rsidRPr="009B37D9">
        <w:tab/>
        <w:t>a securities exchange in Australia or elsewhere or an officer of such a securities exchange;</w:t>
      </w:r>
    </w:p>
    <w:p w14:paraId="1BCBDEE4" w14:textId="77777777" w:rsidR="00AD7288" w:rsidRPr="009B37D9" w:rsidRDefault="00AD7288" w:rsidP="00AD7288">
      <w:pPr>
        <w:pStyle w:val="subsection2"/>
      </w:pPr>
      <w:r w:rsidRPr="009B37D9">
        <w:t>being information, whether in documentary or any other form, that relates to the affairs of the corporation and that, to the knowledge of the officer:</w:t>
      </w:r>
    </w:p>
    <w:p w14:paraId="77329D8D" w14:textId="77777777" w:rsidR="00AD7288" w:rsidRPr="009B37D9" w:rsidRDefault="00AD7288" w:rsidP="00AD7288">
      <w:pPr>
        <w:pStyle w:val="paragraph"/>
      </w:pPr>
      <w:r w:rsidRPr="009B37D9">
        <w:tab/>
        <w:t>(d)</w:t>
      </w:r>
      <w:r w:rsidRPr="009B37D9">
        <w:tab/>
        <w:t>is false or misleading in a material particular; or</w:t>
      </w:r>
    </w:p>
    <w:p w14:paraId="6BD32A6C" w14:textId="77777777" w:rsidR="00AD7288" w:rsidRPr="009B37D9" w:rsidRDefault="00AD7288" w:rsidP="00AD7288">
      <w:pPr>
        <w:pStyle w:val="paragraph"/>
      </w:pPr>
      <w:r w:rsidRPr="009B37D9">
        <w:tab/>
        <w:t>(e)</w:t>
      </w:r>
      <w:r w:rsidRPr="009B37D9">
        <w:tab/>
        <w:t>has omitted from it a matter or thing the omission of which renders the information misleading in a material respect;</w:t>
      </w:r>
    </w:p>
    <w:p w14:paraId="1F0F6959" w14:textId="77777777" w:rsidR="00AD7288" w:rsidRPr="009B37D9" w:rsidRDefault="00AD7288" w:rsidP="00AD7288">
      <w:pPr>
        <w:pStyle w:val="subsection2"/>
      </w:pPr>
      <w:r w:rsidRPr="009B37D9">
        <w:lastRenderedPageBreak/>
        <w:t>is guilty of an offence.</w:t>
      </w:r>
    </w:p>
    <w:p w14:paraId="2D493567" w14:textId="77777777" w:rsidR="00AD7288" w:rsidRPr="009B37D9" w:rsidRDefault="00AD7288" w:rsidP="00AD7288">
      <w:pPr>
        <w:pStyle w:val="subsection"/>
      </w:pPr>
      <w:r w:rsidRPr="009B37D9">
        <w:tab/>
        <w:t>(2)</w:t>
      </w:r>
      <w:r w:rsidRPr="009B37D9">
        <w:tab/>
        <w:t>An officer of a corporation who makes available or furnishes information, or authorises or permits the making available or furnishing of information, to:</w:t>
      </w:r>
    </w:p>
    <w:p w14:paraId="6C92817D" w14:textId="77777777" w:rsidR="00AD7288" w:rsidRPr="009B37D9" w:rsidRDefault="00AD7288" w:rsidP="00AD7288">
      <w:pPr>
        <w:pStyle w:val="paragraph"/>
      </w:pPr>
      <w:r w:rsidRPr="009B37D9">
        <w:tab/>
        <w:t>(a)</w:t>
      </w:r>
      <w:r w:rsidRPr="009B37D9">
        <w:tab/>
        <w:t>a director, auditor, member, debenture holder or trustee for debenture holders of the corporation;</w:t>
      </w:r>
    </w:p>
    <w:p w14:paraId="4B7E86C7" w14:textId="77777777" w:rsidR="00AD7288" w:rsidRPr="009B37D9" w:rsidRDefault="00AD7288" w:rsidP="00AD7288">
      <w:pPr>
        <w:pStyle w:val="paragraph"/>
      </w:pPr>
      <w:r w:rsidRPr="009B37D9">
        <w:tab/>
      </w:r>
      <w:r w:rsidR="00F57BA9" w:rsidRPr="009B37D9">
        <w:rPr>
          <w:szCs w:val="24"/>
        </w:rPr>
        <w:t>(b)</w:t>
      </w:r>
      <w:r w:rsidR="00F57BA9" w:rsidRPr="009B37D9">
        <w:rPr>
          <w:szCs w:val="24"/>
        </w:rPr>
        <w:tab/>
        <w:t>if the corporation is taken for the purposes of Parts 3.6 and 3.7 to be controlled by another corporation—an auditor of the other corporation; or</w:t>
      </w:r>
    </w:p>
    <w:p w14:paraId="50056F90" w14:textId="77777777" w:rsidR="00AD7288" w:rsidRPr="009B37D9" w:rsidRDefault="00AD7288" w:rsidP="00AD7288">
      <w:pPr>
        <w:pStyle w:val="paragraph"/>
      </w:pPr>
      <w:r w:rsidRPr="009B37D9">
        <w:tab/>
        <w:t>(c)</w:t>
      </w:r>
      <w:r w:rsidRPr="009B37D9">
        <w:tab/>
        <w:t>a securities exchange in Australia or elsewhere or an officer of such a securities exchange;</w:t>
      </w:r>
    </w:p>
    <w:p w14:paraId="7B95B708" w14:textId="77777777" w:rsidR="00AD7288" w:rsidRPr="009B37D9" w:rsidRDefault="00AD7288" w:rsidP="00AD7288">
      <w:pPr>
        <w:pStyle w:val="subsection2"/>
      </w:pPr>
      <w:r w:rsidRPr="009B37D9">
        <w:t>being information, whether in documentary or any other form, relating to the affairs of the corporation that:</w:t>
      </w:r>
    </w:p>
    <w:p w14:paraId="399BB84D" w14:textId="77777777" w:rsidR="00AD7288" w:rsidRPr="009B37D9" w:rsidRDefault="00AD7288" w:rsidP="00AD7288">
      <w:pPr>
        <w:pStyle w:val="paragraph"/>
      </w:pPr>
      <w:r w:rsidRPr="009B37D9">
        <w:tab/>
        <w:t>(d)</w:t>
      </w:r>
      <w:r w:rsidRPr="009B37D9">
        <w:tab/>
        <w:t>is false or misleading in a material particular; or</w:t>
      </w:r>
    </w:p>
    <w:p w14:paraId="25FA2855" w14:textId="77777777" w:rsidR="00AD7288" w:rsidRPr="009B37D9" w:rsidRDefault="00AD7288" w:rsidP="00AD7288">
      <w:pPr>
        <w:pStyle w:val="paragraph"/>
      </w:pPr>
      <w:r w:rsidRPr="009B37D9">
        <w:tab/>
        <w:t>(e)</w:t>
      </w:r>
      <w:r w:rsidRPr="009B37D9">
        <w:tab/>
        <w:t>has omitted from it a matter or thing the omission of which renders the information misleading in a material respect;</w:t>
      </w:r>
    </w:p>
    <w:p w14:paraId="08EA0DDD" w14:textId="77777777" w:rsidR="00AD7288" w:rsidRPr="009B37D9" w:rsidRDefault="00AD7288" w:rsidP="00AD7288">
      <w:pPr>
        <w:pStyle w:val="subsection2"/>
      </w:pPr>
      <w:r w:rsidRPr="009B37D9">
        <w:t>without having taken reasonable steps to ensure that the information:</w:t>
      </w:r>
    </w:p>
    <w:p w14:paraId="1622879E" w14:textId="77777777" w:rsidR="00AD7288" w:rsidRPr="009B37D9" w:rsidRDefault="00AD7288" w:rsidP="00AD7288">
      <w:pPr>
        <w:pStyle w:val="paragraph"/>
      </w:pPr>
      <w:r w:rsidRPr="009B37D9">
        <w:tab/>
        <w:t>(f)</w:t>
      </w:r>
      <w:r w:rsidRPr="009B37D9">
        <w:tab/>
        <w:t>was not false or misleading in a material particular; and</w:t>
      </w:r>
    </w:p>
    <w:p w14:paraId="45B971F1" w14:textId="77777777" w:rsidR="00AD7288" w:rsidRPr="009B37D9" w:rsidRDefault="00AD7288" w:rsidP="00AD7288">
      <w:pPr>
        <w:pStyle w:val="paragraph"/>
      </w:pPr>
      <w:r w:rsidRPr="009B37D9">
        <w:tab/>
        <w:t>(g)</w:t>
      </w:r>
      <w:r w:rsidRPr="009B37D9">
        <w:tab/>
        <w:t>did not have omitted from it a matter or thing the omission of which rendered the information misleading in a material respect;</w:t>
      </w:r>
    </w:p>
    <w:p w14:paraId="76551792" w14:textId="77777777" w:rsidR="00AD7288" w:rsidRPr="009B37D9" w:rsidRDefault="00AD7288" w:rsidP="00AD7288">
      <w:pPr>
        <w:pStyle w:val="subsection2"/>
      </w:pPr>
      <w:r w:rsidRPr="009B37D9">
        <w:t>is guilty of an offence.</w:t>
      </w:r>
    </w:p>
    <w:p w14:paraId="397620E5" w14:textId="77777777" w:rsidR="00AD7288" w:rsidRPr="009B37D9" w:rsidRDefault="00AD7288" w:rsidP="00AD7288">
      <w:pPr>
        <w:pStyle w:val="subsection"/>
      </w:pPr>
      <w:r w:rsidRPr="009B37D9">
        <w:tab/>
        <w:t>(3)</w:t>
      </w:r>
      <w:r w:rsidRPr="009B37D9">
        <w:tab/>
        <w:t>The references in subsections (1) and (2) to a person making available or furnishing, or authorising or permitting the making available or furnishing of, information relating to the affairs of a corporation include references to a person making available or furnishing, or authorising or permitting the making available or furnishing of, information as to the state of knowledge of that person with respect to the affairs of the corporation.</w:t>
      </w:r>
    </w:p>
    <w:p w14:paraId="03D8B78E" w14:textId="77777777" w:rsidR="00AD7288" w:rsidRPr="009B37D9" w:rsidRDefault="00AD7288" w:rsidP="00AD7288">
      <w:pPr>
        <w:pStyle w:val="subsection"/>
      </w:pPr>
      <w:r w:rsidRPr="009B37D9">
        <w:tab/>
        <w:t>(4)</w:t>
      </w:r>
      <w:r w:rsidRPr="009B37D9">
        <w:tab/>
        <w:t xml:space="preserve">Where information is made available or furnished to a person referred to in paragraph (1)(a), (b) or (c) or (2)(a), (b) or (c) in response to a question asked by that person, the question and the </w:t>
      </w:r>
      <w:r w:rsidRPr="009B37D9">
        <w:lastRenderedPageBreak/>
        <w:t>information shall be considered together in determining whether the information was false or misleading.</w:t>
      </w:r>
    </w:p>
    <w:p w14:paraId="2C066534" w14:textId="77777777" w:rsidR="00AD7288" w:rsidRPr="009B37D9" w:rsidRDefault="00AD7288" w:rsidP="00AD7288">
      <w:pPr>
        <w:pStyle w:val="subsection"/>
      </w:pPr>
      <w:r w:rsidRPr="009B37D9">
        <w:tab/>
        <w:t>(5)</w:t>
      </w:r>
      <w:r w:rsidRPr="009B37D9">
        <w:tab/>
        <w:t>A person shall not, for the purposes of this Law, lodge with a futures exchange, a clearing house for a futures exchange, or a futures association, a document that contains a statement that, to the person’s knowledge, is false or misleading.</w:t>
      </w:r>
    </w:p>
    <w:p w14:paraId="0C655296" w14:textId="77777777" w:rsidR="00AD7288" w:rsidRPr="009B37D9" w:rsidRDefault="00AD7288" w:rsidP="00AD7288">
      <w:pPr>
        <w:pStyle w:val="ActHead5"/>
      </w:pPr>
      <w:bookmarkStart w:id="57" w:name="_Toc194315771"/>
      <w:r w:rsidRPr="009B37D9">
        <w:rPr>
          <w:rStyle w:val="CharSectno"/>
        </w:rPr>
        <w:t>1310</w:t>
      </w:r>
      <w:r w:rsidRPr="009B37D9">
        <w:t xml:space="preserve">  Obstructing or hindering Commission etc.</w:t>
      </w:r>
      <w:bookmarkEnd w:id="57"/>
    </w:p>
    <w:p w14:paraId="261DFE0A" w14:textId="77777777" w:rsidR="00AD7288" w:rsidRPr="009B37D9" w:rsidRDefault="00AD7288" w:rsidP="00AD7288">
      <w:pPr>
        <w:pStyle w:val="subsection"/>
      </w:pPr>
      <w:r w:rsidRPr="009B37D9">
        <w:tab/>
      </w:r>
      <w:r w:rsidRPr="009B37D9">
        <w:tab/>
        <w:t>A person shall not, without lawful excuse, obstruct or hinder the Commission, or any other person, in the performance or exercise of a function or power under this Law.</w:t>
      </w:r>
    </w:p>
    <w:p w14:paraId="67A78C4A" w14:textId="77777777" w:rsidR="00AD7288" w:rsidRPr="009B37D9" w:rsidRDefault="00AD7288" w:rsidP="00AD7288">
      <w:pPr>
        <w:pStyle w:val="ActHead3"/>
        <w:pageBreakBefore/>
      </w:pPr>
      <w:bookmarkStart w:id="58" w:name="_Toc194315772"/>
      <w:r w:rsidRPr="009B37D9">
        <w:rPr>
          <w:rStyle w:val="CharDivNo"/>
        </w:rPr>
        <w:lastRenderedPageBreak/>
        <w:t>Division 2</w:t>
      </w:r>
      <w:r w:rsidRPr="009B37D9">
        <w:t>—</w:t>
      </w:r>
      <w:r w:rsidRPr="009B37D9">
        <w:rPr>
          <w:rStyle w:val="CharDivText"/>
        </w:rPr>
        <w:t>Offences generally</w:t>
      </w:r>
      <w:bookmarkEnd w:id="58"/>
    </w:p>
    <w:p w14:paraId="21BDD7BD" w14:textId="77777777" w:rsidR="00AD7288" w:rsidRPr="009B37D9" w:rsidRDefault="00AD7288" w:rsidP="00AD7288">
      <w:pPr>
        <w:pStyle w:val="ActHead5"/>
      </w:pPr>
      <w:bookmarkStart w:id="59" w:name="_Toc194315773"/>
      <w:r w:rsidRPr="009B37D9">
        <w:rPr>
          <w:rStyle w:val="CharSectno"/>
        </w:rPr>
        <w:t>1310A</w:t>
      </w:r>
      <w:r w:rsidRPr="009B37D9">
        <w:t xml:space="preserve">  Offences under 2 or more Corporations Laws</w:t>
      </w:r>
      <w:bookmarkEnd w:id="59"/>
    </w:p>
    <w:p w14:paraId="0B0A33DF" w14:textId="77777777" w:rsidR="00AD7288" w:rsidRPr="009B37D9" w:rsidRDefault="00AD7288" w:rsidP="00AD7288">
      <w:pPr>
        <w:pStyle w:val="subsection"/>
      </w:pPr>
      <w:bookmarkStart w:id="60" w:name="_Hlk84833590"/>
      <w:r w:rsidRPr="009B37D9">
        <w:tab/>
      </w:r>
      <w:r w:rsidRPr="009B37D9">
        <w:tab/>
        <w:t>Where:</w:t>
      </w:r>
    </w:p>
    <w:p w14:paraId="2174AD0F" w14:textId="77777777" w:rsidR="00AD7288" w:rsidRPr="009B37D9" w:rsidRDefault="00AD7288" w:rsidP="00AD7288">
      <w:pPr>
        <w:pStyle w:val="paragraph"/>
      </w:pPr>
      <w:r w:rsidRPr="009B37D9">
        <w:tab/>
        <w:t>(a)</w:t>
      </w:r>
      <w:r w:rsidRPr="009B37D9">
        <w:tab/>
        <w:t>an act or omission constitutes an offence under the Corporations Law of this jurisdiction and the Corporations Law of another jurisdiction; and</w:t>
      </w:r>
    </w:p>
    <w:p w14:paraId="141FD106" w14:textId="77777777" w:rsidR="00AD7288" w:rsidRPr="009B37D9" w:rsidRDefault="00AD7288" w:rsidP="00AD7288">
      <w:pPr>
        <w:pStyle w:val="paragraph"/>
      </w:pPr>
      <w:r w:rsidRPr="009B37D9">
        <w:tab/>
        <w:t>(b)</w:t>
      </w:r>
      <w:r w:rsidRPr="009B37D9">
        <w:tab/>
        <w:t>the offender has been punished for that offence under the law of the other jurisdiction;</w:t>
      </w:r>
    </w:p>
    <w:p w14:paraId="23A28BFA" w14:textId="77777777" w:rsidR="00AD7288" w:rsidRPr="009B37D9" w:rsidRDefault="00AD7288" w:rsidP="00AD7288">
      <w:pPr>
        <w:pStyle w:val="subsection2"/>
      </w:pPr>
      <w:r w:rsidRPr="009B37D9">
        <w:t>the offender is not liable to be punished for the offence under the law of this jurisdiction.</w:t>
      </w:r>
      <w:bookmarkEnd w:id="60"/>
    </w:p>
    <w:p w14:paraId="2DE0C386" w14:textId="77777777" w:rsidR="00AD7288" w:rsidRPr="009B37D9" w:rsidRDefault="00AD7288" w:rsidP="00AD7288">
      <w:pPr>
        <w:pStyle w:val="ActHead5"/>
      </w:pPr>
      <w:bookmarkStart w:id="61" w:name="_Toc194315774"/>
      <w:r w:rsidRPr="009B37D9">
        <w:rPr>
          <w:rStyle w:val="CharSectno"/>
        </w:rPr>
        <w:t>1310B</w:t>
      </w:r>
      <w:r w:rsidRPr="009B37D9">
        <w:t xml:space="preserve">  Civil liability under 2 or more Corporations Laws</w:t>
      </w:r>
      <w:bookmarkEnd w:id="61"/>
    </w:p>
    <w:p w14:paraId="22B9AD05" w14:textId="77777777" w:rsidR="00AD7288" w:rsidRPr="009B37D9" w:rsidRDefault="00AD7288" w:rsidP="00AD7288">
      <w:pPr>
        <w:pStyle w:val="subsection"/>
      </w:pPr>
      <w:r w:rsidRPr="009B37D9">
        <w:tab/>
      </w:r>
      <w:r w:rsidRPr="009B37D9">
        <w:tab/>
        <w:t>In a proceeding under this Law in respect of loss or damage arising out of a contravention of this Law, it is a defence if it is proved:</w:t>
      </w:r>
    </w:p>
    <w:p w14:paraId="482F5B47" w14:textId="77777777" w:rsidR="00AD7288" w:rsidRPr="009B37D9" w:rsidRDefault="00AD7288" w:rsidP="00AD7288">
      <w:pPr>
        <w:pStyle w:val="paragraph"/>
      </w:pPr>
      <w:r w:rsidRPr="009B37D9">
        <w:tab/>
        <w:t>(a)</w:t>
      </w:r>
      <w:r w:rsidRPr="009B37D9">
        <w:tab/>
        <w:t>that the plaintiff has recovered in respect of the loss or damage in an action brought under the Corporations Law of another jurisdiction; or</w:t>
      </w:r>
    </w:p>
    <w:p w14:paraId="5BCD910D" w14:textId="77777777" w:rsidR="00AD7288" w:rsidRPr="009B37D9" w:rsidRDefault="00AD7288" w:rsidP="00AD7288">
      <w:pPr>
        <w:pStyle w:val="paragraph"/>
      </w:pPr>
      <w:r w:rsidRPr="009B37D9">
        <w:tab/>
        <w:t>(b)</w:t>
      </w:r>
      <w:r w:rsidRPr="009B37D9">
        <w:tab/>
        <w:t>that:</w:t>
      </w:r>
    </w:p>
    <w:p w14:paraId="78428CE4" w14:textId="77777777" w:rsidR="00AD7288" w:rsidRPr="009B37D9" w:rsidRDefault="00AD7288" w:rsidP="00AD7288">
      <w:pPr>
        <w:pStyle w:val="paragraphsub"/>
      </w:pPr>
      <w:r w:rsidRPr="009B37D9">
        <w:tab/>
        <w:t>(i)</w:t>
      </w:r>
      <w:r w:rsidRPr="009B37D9">
        <w:tab/>
        <w:t>the plaintiff has brought proceedings under the Corporations Law of another jurisdiction to recover in respect of the loss or damage; and</w:t>
      </w:r>
    </w:p>
    <w:p w14:paraId="2C23F99F" w14:textId="77777777" w:rsidR="00AD7288" w:rsidRPr="009B37D9" w:rsidRDefault="00AD7288" w:rsidP="00AD7288">
      <w:pPr>
        <w:pStyle w:val="paragraphsub"/>
      </w:pPr>
      <w:r w:rsidRPr="009B37D9">
        <w:tab/>
        <w:t>(ii)</w:t>
      </w:r>
      <w:r w:rsidRPr="009B37D9">
        <w:tab/>
        <w:t>judgment has been entered for the defendant in those proceedings.</w:t>
      </w:r>
    </w:p>
    <w:p w14:paraId="7B2C06B9" w14:textId="77777777" w:rsidR="00AD7288" w:rsidRPr="009B37D9" w:rsidRDefault="00AD7288" w:rsidP="00AD7288">
      <w:pPr>
        <w:pStyle w:val="ActHead5"/>
      </w:pPr>
      <w:bookmarkStart w:id="62" w:name="_Toc194315775"/>
      <w:r w:rsidRPr="009B37D9">
        <w:rPr>
          <w:rStyle w:val="CharSectno"/>
        </w:rPr>
        <w:t>1311</w:t>
      </w:r>
      <w:r w:rsidRPr="009B37D9">
        <w:t xml:space="preserve">  General penalty provisions</w:t>
      </w:r>
      <w:bookmarkEnd w:id="62"/>
    </w:p>
    <w:p w14:paraId="630AEFB9" w14:textId="77777777" w:rsidR="00AD7288" w:rsidRPr="009B37D9" w:rsidRDefault="00AD7288" w:rsidP="00AD7288">
      <w:pPr>
        <w:pStyle w:val="subsection"/>
      </w:pPr>
      <w:r w:rsidRPr="009B37D9">
        <w:tab/>
        <w:t>(1)</w:t>
      </w:r>
      <w:r w:rsidRPr="009B37D9">
        <w:tab/>
        <w:t>A person who:</w:t>
      </w:r>
    </w:p>
    <w:p w14:paraId="359B8A9D" w14:textId="77777777" w:rsidR="00AD7288" w:rsidRPr="009B37D9" w:rsidRDefault="00AD7288" w:rsidP="00AD7288">
      <w:pPr>
        <w:pStyle w:val="paragraph"/>
      </w:pPr>
      <w:r w:rsidRPr="009B37D9">
        <w:tab/>
        <w:t>(a)</w:t>
      </w:r>
      <w:r w:rsidRPr="009B37D9">
        <w:tab/>
        <w:t>does an act or thing that the person is forbidden to do by or under a provision of this Law;</w:t>
      </w:r>
    </w:p>
    <w:p w14:paraId="2B216CEC" w14:textId="77777777" w:rsidR="00AD7288" w:rsidRPr="009B37D9" w:rsidRDefault="00AD7288" w:rsidP="00AD7288">
      <w:pPr>
        <w:pStyle w:val="paragraph"/>
      </w:pPr>
      <w:r w:rsidRPr="009B37D9">
        <w:tab/>
        <w:t>(b)</w:t>
      </w:r>
      <w:r w:rsidRPr="009B37D9">
        <w:tab/>
        <w:t>does not do an act or thing that the person is required or directed to do by or under a provision of this Law; or</w:t>
      </w:r>
    </w:p>
    <w:p w14:paraId="3C5C62F1" w14:textId="77777777" w:rsidR="00AD7288" w:rsidRPr="009B37D9" w:rsidRDefault="00AD7288" w:rsidP="00AD7288">
      <w:pPr>
        <w:pStyle w:val="paragraph"/>
      </w:pPr>
      <w:r w:rsidRPr="009B37D9">
        <w:tab/>
        <w:t>(c)</w:t>
      </w:r>
      <w:r w:rsidRPr="009B37D9">
        <w:tab/>
        <w:t>otherwise contravenes a provision of this Law;</w:t>
      </w:r>
    </w:p>
    <w:p w14:paraId="3F4C7CC9" w14:textId="77777777" w:rsidR="00AD7288" w:rsidRPr="009B37D9" w:rsidRDefault="00AD7288" w:rsidP="00AD7288">
      <w:pPr>
        <w:pStyle w:val="subsection2"/>
      </w:pPr>
      <w:r w:rsidRPr="009B37D9">
        <w:lastRenderedPageBreak/>
        <w:t>is guilty of an offence by virtue of this subsection, unless that or another provision of this Law provides that the person:</w:t>
      </w:r>
    </w:p>
    <w:p w14:paraId="745BFE90" w14:textId="77777777" w:rsidR="00AD7288" w:rsidRPr="009B37D9" w:rsidRDefault="00AD7288" w:rsidP="00AD7288">
      <w:pPr>
        <w:pStyle w:val="paragraph"/>
      </w:pPr>
      <w:r w:rsidRPr="009B37D9">
        <w:tab/>
        <w:t>(d)</w:t>
      </w:r>
      <w:r w:rsidRPr="009B37D9">
        <w:tab/>
        <w:t>is guilty of an offence; or</w:t>
      </w:r>
    </w:p>
    <w:p w14:paraId="0841C876" w14:textId="77777777" w:rsidR="00AD7288" w:rsidRPr="009B37D9" w:rsidRDefault="00AD7288" w:rsidP="00AD7288">
      <w:pPr>
        <w:pStyle w:val="paragraph"/>
      </w:pPr>
      <w:r w:rsidRPr="009B37D9">
        <w:tab/>
        <w:t>(e)</w:t>
      </w:r>
      <w:r w:rsidRPr="009B37D9">
        <w:tab/>
        <w:t>is not guilty of an offence.</w:t>
      </w:r>
    </w:p>
    <w:p w14:paraId="5EB40AF1" w14:textId="77777777" w:rsidR="00AD7288" w:rsidRPr="009B37D9" w:rsidRDefault="00AD7288" w:rsidP="00AD7288">
      <w:pPr>
        <w:pStyle w:val="subsection"/>
      </w:pPr>
      <w:r w:rsidRPr="009B37D9">
        <w:tab/>
        <w:t>(2)</w:t>
      </w:r>
      <w:r w:rsidRPr="009B37D9">
        <w:tab/>
        <w:t>Subject to section 1312, a person who is guilty of an offence against this Law, whether by virtue of subsection (1) or otherwise, is punishable, on conviction, by a penalty not exceeding the penalty applicable to the offence.</w:t>
      </w:r>
    </w:p>
    <w:p w14:paraId="3C14A29B" w14:textId="77777777" w:rsidR="00AD7288" w:rsidRPr="009B37D9" w:rsidRDefault="00AD7288" w:rsidP="00AD7288">
      <w:pPr>
        <w:pStyle w:val="subsection"/>
      </w:pPr>
      <w:r w:rsidRPr="009B37D9">
        <w:tab/>
        <w:t>(3)</w:t>
      </w:r>
      <w:r w:rsidRPr="009B37D9">
        <w:tab/>
        <w:t>Where:</w:t>
      </w:r>
    </w:p>
    <w:p w14:paraId="7EAEF317" w14:textId="77777777" w:rsidR="00AD7288" w:rsidRPr="009B37D9" w:rsidRDefault="00AD7288" w:rsidP="00AD7288">
      <w:pPr>
        <w:pStyle w:val="paragraph"/>
      </w:pPr>
      <w:r w:rsidRPr="009B37D9">
        <w:tab/>
        <w:t>(a)</w:t>
      </w:r>
      <w:r w:rsidRPr="009B37D9">
        <w:tab/>
        <w:t>subsection (1) operates in relation to a provision of this Law so as to make a person guilty of an offence; or</w:t>
      </w:r>
    </w:p>
    <w:p w14:paraId="18B0B0F2" w14:textId="77777777" w:rsidR="00AD7288" w:rsidRPr="009B37D9" w:rsidRDefault="00AD7288" w:rsidP="00AD7288">
      <w:pPr>
        <w:pStyle w:val="paragraph"/>
      </w:pPr>
      <w:r w:rsidRPr="009B37D9">
        <w:tab/>
        <w:t>(b)</w:t>
      </w:r>
      <w:r w:rsidRPr="009B37D9">
        <w:tab/>
        <w:t>a provision of this Law (other than this section) provides that a person is, in circumstances referred to in the provision, guilty of an offence;</w:t>
      </w:r>
    </w:p>
    <w:p w14:paraId="4D80E37E" w14:textId="77777777" w:rsidR="00AD7288" w:rsidRPr="009B37D9" w:rsidRDefault="00AD7288" w:rsidP="00AD7288">
      <w:pPr>
        <w:pStyle w:val="subsection2"/>
      </w:pPr>
      <w:r w:rsidRPr="009B37D9">
        <w:t>and a penalty, pecuniary or otherwise, is set out in Schedule 3 immediately under a heading referring to that provision, or to a provision or provisions in which that provision is included, the penalty applicable to the offence is the penalty so set out.</w:t>
      </w:r>
    </w:p>
    <w:p w14:paraId="64A43FB9" w14:textId="77777777" w:rsidR="00AD7288" w:rsidRPr="009B37D9" w:rsidRDefault="00AD7288" w:rsidP="00AD7288">
      <w:pPr>
        <w:pStyle w:val="subsection"/>
      </w:pPr>
      <w:r w:rsidRPr="009B37D9">
        <w:tab/>
        <w:t>(4)</w:t>
      </w:r>
      <w:r w:rsidRPr="009B37D9">
        <w:tab/>
        <w:t>Where a provision of this Law (other than this section) provides that the penalty applicable to a contravention of a particular provision of this Law is a specified penalty, pecuniary or otherwise, the penalty applicable to an offence constituted by a contravention of the particular provision is the specified penalty.</w:t>
      </w:r>
    </w:p>
    <w:p w14:paraId="0C2D8C14" w14:textId="77777777" w:rsidR="00AD7288" w:rsidRPr="009B37D9" w:rsidRDefault="00AD7288" w:rsidP="00AD7288">
      <w:pPr>
        <w:pStyle w:val="subsection"/>
      </w:pPr>
      <w:r w:rsidRPr="009B37D9">
        <w:tab/>
        <w:t>(5)</w:t>
      </w:r>
      <w:r w:rsidRPr="009B37D9">
        <w:tab/>
        <w:t>Except as provided in subsection (3) or (4) or in a provision of this Law (other than this section), the penalty applicable to the offence is a fine of $500.</w:t>
      </w:r>
    </w:p>
    <w:p w14:paraId="4A639602" w14:textId="77777777" w:rsidR="00AD7288" w:rsidRPr="009B37D9" w:rsidRDefault="00AD7288" w:rsidP="00AD7288">
      <w:pPr>
        <w:pStyle w:val="ActHead5"/>
      </w:pPr>
      <w:bookmarkStart w:id="63" w:name="_Toc194315776"/>
      <w:r w:rsidRPr="009B37D9">
        <w:rPr>
          <w:rStyle w:val="CharSectno"/>
        </w:rPr>
        <w:t>1312</w:t>
      </w:r>
      <w:r w:rsidRPr="009B37D9">
        <w:t xml:space="preserve">  Penalties for bodies corporate</w:t>
      </w:r>
      <w:bookmarkEnd w:id="63"/>
    </w:p>
    <w:p w14:paraId="697EB426" w14:textId="77777777" w:rsidR="00AD7288" w:rsidRPr="009B37D9" w:rsidRDefault="00AD7288" w:rsidP="00AD7288">
      <w:pPr>
        <w:pStyle w:val="subsection"/>
      </w:pPr>
      <w:r w:rsidRPr="009B37D9">
        <w:tab/>
      </w:r>
      <w:r w:rsidRPr="009B37D9">
        <w:tab/>
        <w:t>Where a body corporate is convicted of an offence against this</w:t>
      </w:r>
      <w:r w:rsidR="00766C81" w:rsidRPr="009B37D9">
        <w:t xml:space="preserve"> Law</w:t>
      </w:r>
      <w:r w:rsidRPr="009B37D9">
        <w:t>, the penalty that the court may impose is a fine not exceeding 5 times the maximum amount that, but for this section, the court could impose as a pecuniary penalty for that offence.</w:t>
      </w:r>
    </w:p>
    <w:p w14:paraId="3CD20573" w14:textId="77777777" w:rsidR="00AD7288" w:rsidRPr="009B37D9" w:rsidRDefault="00AD7288" w:rsidP="00AD7288">
      <w:pPr>
        <w:pStyle w:val="ActHead5"/>
      </w:pPr>
      <w:bookmarkStart w:id="64" w:name="_Toc194315777"/>
      <w:r w:rsidRPr="009B37D9">
        <w:rPr>
          <w:rStyle w:val="CharSectno"/>
        </w:rPr>
        <w:lastRenderedPageBreak/>
        <w:t>1313</w:t>
      </w:r>
      <w:r w:rsidRPr="009B37D9">
        <w:t xml:space="preserve">  Penalty notices</w:t>
      </w:r>
      <w:bookmarkEnd w:id="64"/>
    </w:p>
    <w:p w14:paraId="6027D8FA" w14:textId="77777777" w:rsidR="00AD7288" w:rsidRPr="009B37D9" w:rsidRDefault="00AD7288" w:rsidP="00AD7288">
      <w:pPr>
        <w:pStyle w:val="subsection"/>
      </w:pPr>
      <w:r w:rsidRPr="009B37D9">
        <w:tab/>
        <w:t>(1)</w:t>
      </w:r>
      <w:r w:rsidRPr="009B37D9">
        <w:tab/>
        <w:t xml:space="preserve">Where the Commission has reason to believe that a person </w:t>
      </w:r>
      <w:r w:rsidR="00CE02E2" w:rsidRPr="009B37D9">
        <w:t>has committed</w:t>
      </w:r>
      <w:r w:rsidRPr="009B37D9">
        <w:t xml:space="preserve"> a prescribed offence, the Commission may, subject to subsection (2), give the person a notice in the prescribed form:</w:t>
      </w:r>
    </w:p>
    <w:p w14:paraId="73BBE49B" w14:textId="77777777" w:rsidR="00AD7288" w:rsidRPr="009B37D9" w:rsidRDefault="00AD7288" w:rsidP="00AD7288">
      <w:pPr>
        <w:pStyle w:val="paragraph"/>
      </w:pPr>
      <w:r w:rsidRPr="009B37D9">
        <w:tab/>
        <w:t>(a)</w:t>
      </w:r>
      <w:r w:rsidRPr="009B37D9">
        <w:tab/>
        <w:t>alleging that the person has committed the prescribed offence and giving the prescribed particulars in relation to the prescribed offence;</w:t>
      </w:r>
    </w:p>
    <w:p w14:paraId="0A3DFCD5" w14:textId="77777777" w:rsidR="00AD7288" w:rsidRPr="009B37D9" w:rsidRDefault="00AD7288" w:rsidP="00AD7288">
      <w:pPr>
        <w:pStyle w:val="paragraph"/>
      </w:pPr>
      <w:r w:rsidRPr="009B37D9">
        <w:tab/>
        <w:t>(b)</w:t>
      </w:r>
      <w:r w:rsidRPr="009B37D9">
        <w:tab/>
        <w:t>setting out the prescribed penalty in respect of the prescribed offence; and</w:t>
      </w:r>
    </w:p>
    <w:p w14:paraId="071927DC" w14:textId="77777777" w:rsidR="00AD7288" w:rsidRPr="009B37D9" w:rsidRDefault="00AD7288" w:rsidP="00AD7288">
      <w:pPr>
        <w:pStyle w:val="paragraph"/>
      </w:pPr>
      <w:r w:rsidRPr="009B37D9">
        <w:tab/>
        <w:t>(c)</w:t>
      </w:r>
      <w:r w:rsidRPr="009B37D9">
        <w:tab/>
        <w:t>stating:</w:t>
      </w:r>
    </w:p>
    <w:p w14:paraId="6B1AEA67" w14:textId="77777777" w:rsidR="00AD7288" w:rsidRPr="009B37D9" w:rsidRDefault="00AD7288" w:rsidP="00AD7288">
      <w:pPr>
        <w:pStyle w:val="paragraphsub"/>
      </w:pPr>
      <w:r w:rsidRPr="009B37D9">
        <w:tab/>
        <w:t>(i)</w:t>
      </w:r>
      <w:r w:rsidRPr="009B37D9">
        <w:tab/>
        <w:t>in the case of a prescribed offence constituted by a failure to do a particular act or thing:</w:t>
      </w:r>
    </w:p>
    <w:p w14:paraId="029F5633" w14:textId="77777777" w:rsidR="00AD7288" w:rsidRPr="009B37D9" w:rsidRDefault="00AD7288" w:rsidP="00AD7288">
      <w:pPr>
        <w:pStyle w:val="paragraphsub-sub"/>
      </w:pPr>
      <w:r w:rsidRPr="009B37D9">
        <w:tab/>
        <w:t>(A)</w:t>
      </w:r>
      <w:r w:rsidRPr="009B37D9">
        <w:tab/>
        <w:t>that the obligation to do the act or thing continues despite the service of the notice or the payment of the prescribed penalty;</w:t>
      </w:r>
    </w:p>
    <w:p w14:paraId="35BAA1D8" w14:textId="77777777" w:rsidR="00AD7288" w:rsidRPr="009B37D9" w:rsidRDefault="00AD7288" w:rsidP="00AD7288">
      <w:pPr>
        <w:pStyle w:val="paragraphsub-sub"/>
      </w:pPr>
      <w:r w:rsidRPr="009B37D9">
        <w:tab/>
        <w:t>(B)</w:t>
      </w:r>
      <w:r w:rsidRPr="009B37D9">
        <w:tab/>
        <w:t>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14:paraId="53DFA19A" w14:textId="77777777" w:rsidR="00AD7288" w:rsidRPr="009B37D9" w:rsidRDefault="00AD7288" w:rsidP="00AD7288">
      <w:pPr>
        <w:pStyle w:val="paragraphsub-sub"/>
      </w:pPr>
      <w:r w:rsidRPr="009B37D9">
        <w:tab/>
        <w:t>(C)</w:t>
      </w:r>
      <w:r w:rsidRPr="009B37D9">
        <w:tab/>
        <w:t>that if, at the end of the period specified in the notice, the person has not paid the prescribed penalty to the authority specified in the notice or has not done the act or thing, proceedings may be instituted against the person; or</w:t>
      </w:r>
    </w:p>
    <w:p w14:paraId="45478263" w14:textId="77777777" w:rsidR="00AD7288" w:rsidRPr="009B37D9" w:rsidRDefault="00AD7288" w:rsidP="00AD7288">
      <w:pPr>
        <w:pStyle w:val="paragraphsub"/>
      </w:pPr>
      <w:r w:rsidRPr="009B37D9">
        <w:tab/>
        <w:t>(ii)</w:t>
      </w:r>
      <w:r w:rsidRPr="009B37D9">
        <w:tab/>
        <w:t>in the case of a prescribed offence, not being an offence constituted by a failure to do a particular act or thing:</w:t>
      </w:r>
    </w:p>
    <w:p w14:paraId="6361E9F4" w14:textId="77777777" w:rsidR="00AD7288" w:rsidRPr="009B37D9" w:rsidRDefault="00AD7288" w:rsidP="00AD7288">
      <w:pPr>
        <w:pStyle w:val="paragraphsub-sub"/>
      </w:pPr>
      <w:r w:rsidRPr="009B37D9">
        <w:tab/>
        <w:t>(A)</w:t>
      </w:r>
      <w:r w:rsidRPr="009B37D9">
        <w:tab/>
        <w:t>that if, within the period specified in the notice (being a period of at least 21 days), the person pays the prescribed penalty to the authority specified in the notice, no further action will be taken against the person in relation to the prescribed offence; and</w:t>
      </w:r>
    </w:p>
    <w:p w14:paraId="3E591540" w14:textId="77777777" w:rsidR="00AD7288" w:rsidRPr="009B37D9" w:rsidRDefault="00AD7288" w:rsidP="00AD7288">
      <w:pPr>
        <w:pStyle w:val="paragraphsub-sub"/>
      </w:pPr>
      <w:r w:rsidRPr="009B37D9">
        <w:tab/>
        <w:t>(B)</w:t>
      </w:r>
      <w:r w:rsidRPr="009B37D9">
        <w:tab/>
        <w:t xml:space="preserve">that if, at the end of the period specified in the notice, the person has not paid the prescribed </w:t>
      </w:r>
      <w:r w:rsidRPr="009B37D9">
        <w:lastRenderedPageBreak/>
        <w:t>penalty to the authority specified in the notice, proceedings may be instituted against the person.</w:t>
      </w:r>
    </w:p>
    <w:p w14:paraId="7A910965" w14:textId="77777777" w:rsidR="00AD7288" w:rsidRPr="009B37D9" w:rsidRDefault="00AD7288" w:rsidP="00AD7288">
      <w:pPr>
        <w:pStyle w:val="subsection"/>
      </w:pPr>
      <w:r w:rsidRPr="009B37D9">
        <w:tab/>
        <w:t>(2)</w:t>
      </w:r>
      <w:r w:rsidRPr="009B37D9">
        <w:tab/>
        <w:t>Subsection (1) does not empower the Commission:</w:t>
      </w:r>
    </w:p>
    <w:p w14:paraId="29225D08" w14:textId="77777777" w:rsidR="00AD7288" w:rsidRPr="009B37D9" w:rsidRDefault="00AD7288" w:rsidP="00AD7288">
      <w:pPr>
        <w:pStyle w:val="paragraph"/>
      </w:pPr>
      <w:r w:rsidRPr="009B37D9">
        <w:tab/>
        <w:t>(a)</w:t>
      </w:r>
      <w:r w:rsidRPr="009B37D9">
        <w:tab/>
        <w:t>to give a person more than one notice under that subsection in relation to an alleged commission by that person of a particular prescribed offence; or</w:t>
      </w:r>
    </w:p>
    <w:p w14:paraId="2657C0C4" w14:textId="77777777" w:rsidR="00AD7288" w:rsidRPr="009B37D9" w:rsidRDefault="00AD7288" w:rsidP="00AD7288">
      <w:pPr>
        <w:pStyle w:val="paragraph"/>
      </w:pPr>
      <w:r w:rsidRPr="009B37D9">
        <w:tab/>
        <w:t>(b)</w:t>
      </w:r>
      <w:r w:rsidRPr="009B37D9">
        <w:tab/>
        <w:t>to give a person a notice under that subsection in relation to a prescribed offence unless proceedings could be instituted against that person for that offence in accordance with section 1316.</w:t>
      </w:r>
    </w:p>
    <w:p w14:paraId="0F8AF646" w14:textId="77777777" w:rsidR="00AD7288" w:rsidRPr="009B37D9" w:rsidRDefault="00AD7288" w:rsidP="00AD7288">
      <w:pPr>
        <w:pStyle w:val="subsection"/>
      </w:pPr>
      <w:r w:rsidRPr="009B37D9">
        <w:tab/>
        <w:t>(3)</w:t>
      </w:r>
      <w:r w:rsidRPr="009B37D9">
        <w:tab/>
        <w:t>A notice under subsection (1) may be given to a natural person either personally or by post.</w:t>
      </w:r>
    </w:p>
    <w:p w14:paraId="61169174" w14:textId="77777777" w:rsidR="00AD7288" w:rsidRPr="009B37D9" w:rsidRDefault="00AD7288" w:rsidP="00AD7288">
      <w:pPr>
        <w:pStyle w:val="subsection"/>
      </w:pPr>
      <w:r w:rsidRPr="009B37D9">
        <w:tab/>
        <w:t>(4)</w:t>
      </w:r>
      <w:r w:rsidRPr="009B37D9">
        <w:tab/>
        <w:t>Where a notice under subsection (1) is given to a person in relation to a prescribed offence constituted by a failure to do a particular act or thing:</w:t>
      </w:r>
    </w:p>
    <w:p w14:paraId="39D6E78F" w14:textId="77777777" w:rsidR="00AD7288" w:rsidRPr="009B37D9" w:rsidRDefault="00AD7288" w:rsidP="00AD7288">
      <w:pPr>
        <w:pStyle w:val="paragraph"/>
      </w:pPr>
      <w:r w:rsidRPr="009B37D9">
        <w:tab/>
        <w:t>(a)</w:t>
      </w:r>
      <w:r w:rsidRPr="009B37D9">
        <w:tab/>
        <w:t>if, within the period specified in the notice, the person pays the prescribed penalty to the authority specified in the notice, and does the act or thing—no proceedings may be instituted against the person in respect of the prescribed offence;</w:t>
      </w:r>
    </w:p>
    <w:p w14:paraId="047E1951" w14:textId="77777777" w:rsidR="00AD7288" w:rsidRPr="009B37D9" w:rsidRDefault="00AD7288" w:rsidP="00AD7288">
      <w:pPr>
        <w:pStyle w:val="paragraph"/>
      </w:pPr>
      <w:r w:rsidRPr="009B37D9">
        <w:tab/>
        <w:t>(b)</w:t>
      </w:r>
      <w:r w:rsidRPr="009B37D9">
        <w:tab/>
        <w:t>if, at the end of the period specified in the notice, the person has paid the prescribed penalty to the authority specified in the notice but has done the act or thing—no proceedings may be instituted against the person in respect of the prescribed offence, but the obligation to do that act or thing continues, and section 1314 applies in relation to the continued failure to do that act or thing as if, on the day on which the person so paid the prescribed penalty, the person had been convicted of an offence constituted by a failure to do that act or thing;</w:t>
      </w:r>
    </w:p>
    <w:p w14:paraId="749DED06" w14:textId="77777777" w:rsidR="00AD7288" w:rsidRPr="009B37D9" w:rsidRDefault="00AD7288" w:rsidP="00AD7288">
      <w:pPr>
        <w:pStyle w:val="paragraph"/>
      </w:pPr>
      <w:r w:rsidRPr="009B37D9">
        <w:tab/>
        <w:t>(c)</w:t>
      </w:r>
      <w:r w:rsidRPr="009B37D9">
        <w:tab/>
        <w:t>if, at the end of the period specified in the notice, the person has not paid the prescribed penalty to the authority specified in the notice but had done the act or thing—proceedings may be instituted against the person in respect of the prescribed offence; or</w:t>
      </w:r>
    </w:p>
    <w:p w14:paraId="699AECA6" w14:textId="77777777" w:rsidR="00AD7288" w:rsidRPr="009B37D9" w:rsidRDefault="00AD7288" w:rsidP="00AD7288">
      <w:pPr>
        <w:pStyle w:val="paragraph"/>
      </w:pPr>
      <w:r w:rsidRPr="009B37D9">
        <w:lastRenderedPageBreak/>
        <w:tab/>
        <w:t>(d)</w:t>
      </w:r>
      <w:r w:rsidRPr="009B37D9">
        <w:tab/>
        <w:t>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14:paraId="777584AD" w14:textId="77777777" w:rsidR="00AD7288" w:rsidRPr="009B37D9" w:rsidRDefault="00AD7288" w:rsidP="00AD7288">
      <w:pPr>
        <w:pStyle w:val="subsection"/>
      </w:pPr>
      <w:r w:rsidRPr="009B37D9">
        <w:tab/>
        <w:t>(5)</w:t>
      </w:r>
      <w:r w:rsidRPr="009B37D9">
        <w:tab/>
        <w:t>Where a notice under subsection (1) is given to a person in relation to a prescribed offence, not being an offence constituted by a failure to do a particular act or thing:</w:t>
      </w:r>
    </w:p>
    <w:p w14:paraId="726FE205" w14:textId="77777777" w:rsidR="00AD7288" w:rsidRPr="009B37D9" w:rsidRDefault="00AD7288" w:rsidP="00AD7288">
      <w:pPr>
        <w:pStyle w:val="paragraph"/>
      </w:pPr>
      <w:r w:rsidRPr="009B37D9">
        <w:tab/>
        <w:t>(a)</w:t>
      </w:r>
      <w:r w:rsidRPr="009B37D9">
        <w:tab/>
        <w:t>if, within the period specified in the notice, the person pays the prescribed penalty to the authority specified in the notice—no proceedings may be instituted against the person in respect of the prescribed offence; or</w:t>
      </w:r>
    </w:p>
    <w:p w14:paraId="493EDFB7" w14:textId="77777777" w:rsidR="00AD7288" w:rsidRPr="009B37D9" w:rsidRDefault="00AD7288" w:rsidP="00AD7288">
      <w:pPr>
        <w:pStyle w:val="paragraph"/>
      </w:pPr>
      <w:r w:rsidRPr="009B37D9">
        <w:tab/>
        <w:t>(b)</w:t>
      </w:r>
      <w:r w:rsidRPr="009B37D9">
        <w:tab/>
        <w:t>if, at the end of the period specified in the notice, the person has not paid the prescribed penalty to the authority specified in the notice—proceedings may be instituted against the person in respect of the prescribed offence.</w:t>
      </w:r>
    </w:p>
    <w:p w14:paraId="0C1939BD" w14:textId="77777777" w:rsidR="00AD7288" w:rsidRPr="009B37D9" w:rsidRDefault="00AD7288" w:rsidP="00AD7288">
      <w:pPr>
        <w:pStyle w:val="subsection"/>
      </w:pPr>
      <w:r w:rsidRPr="009B37D9">
        <w:tab/>
        <w:t>(6)</w:t>
      </w:r>
      <w:r w:rsidRPr="009B37D9">
        <w:tab/>
        <w:t>The payment of an amount by a person pursuant to a notice served on the person under this section in relation to a prescribed offence shall not be taken for any purpose to be an admission by that person of any liability in connection with the alleged commission of the prescribed offence.</w:t>
      </w:r>
    </w:p>
    <w:p w14:paraId="3EC8BB5C" w14:textId="77777777" w:rsidR="00AD7288" w:rsidRPr="009B37D9" w:rsidRDefault="00AD7288" w:rsidP="00AD7288">
      <w:pPr>
        <w:pStyle w:val="subsection"/>
      </w:pPr>
      <w:r w:rsidRPr="009B37D9">
        <w:tab/>
        <w:t>(7)</w:t>
      </w:r>
      <w:r w:rsidRPr="009B37D9">
        <w:tab/>
        <w:t>Except as provided by paragraphs (4)(a) and (b) and (5)(a), this section does not affect the operation of any provision of this Law, of the regulations, of the rules or of any other Act in relation to the institution of proceedings in respect of offences that are prescribed offences for the purposes of this section.</w:t>
      </w:r>
    </w:p>
    <w:p w14:paraId="35C89F00" w14:textId="77777777" w:rsidR="00AD7288" w:rsidRPr="009B37D9" w:rsidRDefault="00AD7288" w:rsidP="00AD7288">
      <w:pPr>
        <w:pStyle w:val="subsection"/>
      </w:pPr>
      <w:r w:rsidRPr="009B37D9">
        <w:tab/>
        <w:t>(8)</w:t>
      </w:r>
      <w:r w:rsidRPr="009B37D9">
        <w:tab/>
        <w:t xml:space="preserve">In this section, </w:t>
      </w:r>
      <w:r w:rsidRPr="009B37D9">
        <w:rPr>
          <w:b/>
          <w:i/>
        </w:rPr>
        <w:t>authority</w:t>
      </w:r>
      <w:r w:rsidRPr="009B37D9">
        <w:t xml:space="preserve"> includes a person.</w:t>
      </w:r>
    </w:p>
    <w:p w14:paraId="6C889006" w14:textId="77777777" w:rsidR="00AD7288" w:rsidRPr="009B37D9" w:rsidRDefault="00AD7288" w:rsidP="00AD7288">
      <w:pPr>
        <w:pStyle w:val="ActHead5"/>
      </w:pPr>
      <w:bookmarkStart w:id="65" w:name="_Toc194315778"/>
      <w:r w:rsidRPr="009B37D9">
        <w:rPr>
          <w:rStyle w:val="CharSectno"/>
        </w:rPr>
        <w:t>1313A</w:t>
      </w:r>
      <w:r w:rsidRPr="009B37D9">
        <w:t xml:space="preserve">  Offences committed partly in and partly out of the jurisdiction</w:t>
      </w:r>
      <w:bookmarkEnd w:id="65"/>
    </w:p>
    <w:p w14:paraId="4E0A2BE4" w14:textId="77777777" w:rsidR="00AD7288" w:rsidRPr="009B37D9" w:rsidRDefault="00AD7288" w:rsidP="00AD7288">
      <w:pPr>
        <w:pStyle w:val="subsection"/>
      </w:pPr>
      <w:bookmarkStart w:id="66" w:name="_Hlk84833752"/>
      <w:r w:rsidRPr="009B37D9">
        <w:tab/>
      </w:r>
      <w:r w:rsidRPr="009B37D9">
        <w:tab/>
        <w:t>Where:</w:t>
      </w:r>
    </w:p>
    <w:p w14:paraId="7742B173" w14:textId="77777777" w:rsidR="00AD7288" w:rsidRPr="009B37D9" w:rsidRDefault="00AD7288" w:rsidP="00AD7288">
      <w:pPr>
        <w:pStyle w:val="paragraph"/>
      </w:pPr>
      <w:r w:rsidRPr="009B37D9">
        <w:tab/>
        <w:t>(a)</w:t>
      </w:r>
      <w:r w:rsidRPr="009B37D9">
        <w:tab/>
        <w:t>a person does or omits to do an act outside this jurisdiction; and</w:t>
      </w:r>
    </w:p>
    <w:p w14:paraId="549E90FF" w14:textId="77777777" w:rsidR="00AD7288" w:rsidRPr="009B37D9" w:rsidRDefault="00AD7288" w:rsidP="00AD7288">
      <w:pPr>
        <w:pStyle w:val="paragraph"/>
      </w:pPr>
      <w:r w:rsidRPr="009B37D9">
        <w:lastRenderedPageBreak/>
        <w:tab/>
        <w:t>(b)</w:t>
      </w:r>
      <w:r w:rsidRPr="009B37D9">
        <w:tab/>
        <w:t>if that person had done or omitted to do that act in this jurisdiction, the person would, by reason of also having done or omitted to do an act in the jurisdiction, have been guilty of an offence against this Law;</w:t>
      </w:r>
    </w:p>
    <w:p w14:paraId="622D692A" w14:textId="77777777" w:rsidR="00AD7288" w:rsidRPr="009B37D9" w:rsidRDefault="00AD7288" w:rsidP="00AD7288">
      <w:pPr>
        <w:pStyle w:val="subsection2"/>
      </w:pPr>
      <w:r w:rsidRPr="009B37D9">
        <w:t>the person is guilty of that offence.</w:t>
      </w:r>
    </w:p>
    <w:p w14:paraId="03286AFF" w14:textId="77777777" w:rsidR="00AD7288" w:rsidRPr="009B37D9" w:rsidRDefault="00AD7288" w:rsidP="00AD7288">
      <w:pPr>
        <w:pStyle w:val="ActHead5"/>
      </w:pPr>
      <w:bookmarkStart w:id="67" w:name="_Toc194315779"/>
      <w:bookmarkEnd w:id="66"/>
      <w:r w:rsidRPr="009B37D9">
        <w:rPr>
          <w:rStyle w:val="CharSectno"/>
        </w:rPr>
        <w:t>1313B</w:t>
      </w:r>
      <w:r w:rsidRPr="009B37D9">
        <w:t xml:space="preserve">  Reciprocity in relation to offences</w:t>
      </w:r>
      <w:bookmarkEnd w:id="67"/>
    </w:p>
    <w:p w14:paraId="409D59FB" w14:textId="77777777" w:rsidR="00AD7288" w:rsidRPr="009B37D9" w:rsidRDefault="00AD7288" w:rsidP="00AD7288">
      <w:pPr>
        <w:pStyle w:val="subsection"/>
      </w:pPr>
      <w:bookmarkStart w:id="68" w:name="_Hlk84833784"/>
      <w:r w:rsidRPr="009B37D9">
        <w:tab/>
      </w:r>
      <w:r w:rsidRPr="009B37D9">
        <w:tab/>
        <w:t>Where:</w:t>
      </w:r>
    </w:p>
    <w:p w14:paraId="6F91C581" w14:textId="77777777" w:rsidR="00AD7288" w:rsidRPr="009B37D9" w:rsidRDefault="00AD7288" w:rsidP="00AD7288">
      <w:pPr>
        <w:pStyle w:val="paragraph"/>
      </w:pPr>
      <w:r w:rsidRPr="009B37D9">
        <w:tab/>
        <w:t>(a)</w:t>
      </w:r>
      <w:r w:rsidRPr="009B37D9">
        <w:tab/>
        <w:t>a person does or omits to do an act within this jurisdiction; and</w:t>
      </w:r>
    </w:p>
    <w:p w14:paraId="4652D61B" w14:textId="77777777" w:rsidR="00AD7288" w:rsidRPr="009B37D9" w:rsidRDefault="00AD7288" w:rsidP="00AD7288">
      <w:pPr>
        <w:pStyle w:val="paragraph"/>
      </w:pPr>
      <w:r w:rsidRPr="009B37D9">
        <w:tab/>
        <w:t>(b)</w:t>
      </w:r>
      <w:r w:rsidRPr="009B37D9">
        <w:tab/>
        <w:t>if that person had done or omitted to do that act in another jurisdiction, the person would have been guilty of an offence against a provision of the Corporations Law of another jurisdiction;</w:t>
      </w:r>
    </w:p>
    <w:p w14:paraId="72ECA78B" w14:textId="77777777" w:rsidR="00AD7288" w:rsidRPr="009B37D9" w:rsidRDefault="00AD7288" w:rsidP="00AD7288">
      <w:pPr>
        <w:pStyle w:val="subsection2"/>
      </w:pPr>
      <w:r w:rsidRPr="009B37D9">
        <w:t>the person is guilty of an offence against the corresponding provision of this Law.</w:t>
      </w:r>
      <w:bookmarkEnd w:id="68"/>
    </w:p>
    <w:p w14:paraId="7BE46240" w14:textId="77777777" w:rsidR="00F936E3" w:rsidRPr="009B37D9" w:rsidRDefault="00F936E3" w:rsidP="00F936E3">
      <w:pPr>
        <w:pStyle w:val="ActHead5"/>
      </w:pPr>
      <w:bookmarkStart w:id="69" w:name="_Toc194315780"/>
      <w:r w:rsidRPr="009B37D9">
        <w:rPr>
          <w:rStyle w:val="CharSectno"/>
        </w:rPr>
        <w:t>1313C</w:t>
      </w:r>
      <w:r w:rsidRPr="009B37D9">
        <w:t xml:space="preserve">  Offences committed partly before and partly after the commencement of this Law</w:t>
      </w:r>
      <w:bookmarkEnd w:id="69"/>
    </w:p>
    <w:p w14:paraId="039A1AAE" w14:textId="77777777" w:rsidR="00F936E3" w:rsidRPr="009B37D9" w:rsidRDefault="00F936E3" w:rsidP="003D7F5E">
      <w:pPr>
        <w:pStyle w:val="subsection"/>
      </w:pPr>
      <w:r w:rsidRPr="009B37D9">
        <w:tab/>
        <w:t>(1)</w:t>
      </w:r>
      <w:r w:rsidRPr="009B37D9">
        <w:tab/>
        <w:t>Where:</w:t>
      </w:r>
    </w:p>
    <w:p w14:paraId="49FE2834" w14:textId="77777777" w:rsidR="00F936E3" w:rsidRPr="009B37D9" w:rsidRDefault="00F936E3" w:rsidP="003D7F5E">
      <w:pPr>
        <w:pStyle w:val="paragraph"/>
      </w:pPr>
      <w:r w:rsidRPr="009B37D9">
        <w:tab/>
        <w:t>(a)</w:t>
      </w:r>
      <w:r w:rsidRPr="009B37D9">
        <w:tab/>
        <w:t>a person did or omitted to do an act before the commencement of this Law and did or omitted to do another act after the commencement of this Law; and</w:t>
      </w:r>
    </w:p>
    <w:p w14:paraId="36592610" w14:textId="77777777" w:rsidR="00F936E3" w:rsidRPr="009B37D9" w:rsidRDefault="00F936E3" w:rsidP="003D7F5E">
      <w:pPr>
        <w:pStyle w:val="paragraph"/>
      </w:pPr>
      <w:r w:rsidRPr="009B37D9">
        <w:tab/>
        <w:t>(b)</w:t>
      </w:r>
      <w:r w:rsidRPr="009B37D9">
        <w:tab/>
        <w:t>if the person had done or omitted to do both acts after the commencement of this Law, the person would have been guilty of an offence against a provision of this Law; and</w:t>
      </w:r>
    </w:p>
    <w:p w14:paraId="1515FF1E" w14:textId="77777777" w:rsidR="00F936E3" w:rsidRPr="009B37D9" w:rsidRDefault="00F936E3" w:rsidP="003D7F5E">
      <w:pPr>
        <w:pStyle w:val="paragraph"/>
      </w:pPr>
      <w:r w:rsidRPr="009B37D9">
        <w:tab/>
        <w:t>(c)</w:t>
      </w:r>
      <w:r w:rsidRPr="009B37D9">
        <w:tab/>
        <w:t>if the person had done or omitted to do both acts before the commencement of this Law, the person would have been guilty of an offence under the corresponding provision of a previous law;</w:t>
      </w:r>
    </w:p>
    <w:p w14:paraId="07E8EA6F" w14:textId="77777777" w:rsidR="00F936E3" w:rsidRPr="009B37D9" w:rsidRDefault="00F936E3" w:rsidP="003D7F5E">
      <w:pPr>
        <w:pStyle w:val="subsection2"/>
      </w:pPr>
      <w:r w:rsidRPr="009B37D9">
        <w:t>the person is guilty of an offence against the provision of this Law referred to in paragraph (b).</w:t>
      </w:r>
    </w:p>
    <w:p w14:paraId="0D765136" w14:textId="77777777" w:rsidR="00F936E3" w:rsidRPr="009B37D9" w:rsidRDefault="00F936E3" w:rsidP="003D7F5E">
      <w:pPr>
        <w:pStyle w:val="subsection"/>
      </w:pPr>
      <w:r w:rsidRPr="009B37D9">
        <w:tab/>
        <w:t>(2)</w:t>
      </w:r>
      <w:r w:rsidRPr="009B37D9">
        <w:tab/>
        <w:t xml:space="preserve">A person is not liable to be punished for an offence against a provision of this Law constituted by the acts or omissions referred </w:t>
      </w:r>
      <w:r w:rsidRPr="009B37D9">
        <w:lastRenderedPageBreak/>
        <w:t>to in subsection (1) if the person has been punished for an offence under the corresponding provision of a previous law constituted by the same acts and omissions.</w:t>
      </w:r>
    </w:p>
    <w:p w14:paraId="0F163087" w14:textId="77777777" w:rsidR="00AD7288" w:rsidRPr="009B37D9" w:rsidRDefault="00AD7288" w:rsidP="00AD7288">
      <w:pPr>
        <w:pStyle w:val="ActHead5"/>
      </w:pPr>
      <w:bookmarkStart w:id="70" w:name="_Toc194315781"/>
      <w:r w:rsidRPr="009B37D9">
        <w:rPr>
          <w:rStyle w:val="CharSectno"/>
        </w:rPr>
        <w:t>1314</w:t>
      </w:r>
      <w:r w:rsidRPr="009B37D9">
        <w:t xml:space="preserve">  Continuing offences</w:t>
      </w:r>
      <w:bookmarkEnd w:id="70"/>
    </w:p>
    <w:p w14:paraId="61506F73" w14:textId="77777777" w:rsidR="00AD7288" w:rsidRPr="009B37D9" w:rsidRDefault="00AD7288" w:rsidP="00AD7288">
      <w:pPr>
        <w:pStyle w:val="subsection"/>
      </w:pPr>
      <w:r w:rsidRPr="009B37D9">
        <w:tab/>
        <w:t>(1)</w:t>
      </w:r>
      <w:r w:rsidRPr="009B37D9">
        <w:tab/>
        <w:t>Where:</w:t>
      </w:r>
    </w:p>
    <w:p w14:paraId="65D088C2" w14:textId="77777777" w:rsidR="00AD7288" w:rsidRPr="009B37D9" w:rsidRDefault="00AD7288" w:rsidP="00AD7288">
      <w:pPr>
        <w:pStyle w:val="paragraph"/>
      </w:pPr>
      <w:r w:rsidRPr="009B37D9">
        <w:tab/>
        <w:t>(a)</w:t>
      </w:r>
      <w:r w:rsidRPr="009B37D9">
        <w:tab/>
        <w:t>by or under a provision, an act is required to be done within a particular period or before a particular time;</w:t>
      </w:r>
    </w:p>
    <w:p w14:paraId="0C1B6F98" w14:textId="77777777" w:rsidR="00AD7288" w:rsidRPr="009B37D9" w:rsidRDefault="00AD7288" w:rsidP="00AD7288">
      <w:pPr>
        <w:pStyle w:val="paragraph"/>
      </w:pPr>
      <w:r w:rsidRPr="009B37D9">
        <w:tab/>
        <w:t>(b)</w:t>
      </w:r>
      <w:r w:rsidRPr="009B37D9">
        <w:tab/>
        <w:t>failure to do the act within that period or before that time constitutes an offence; and</w:t>
      </w:r>
    </w:p>
    <w:p w14:paraId="1394CA07" w14:textId="77777777" w:rsidR="00AD7288" w:rsidRPr="009B37D9" w:rsidRDefault="00AD7288" w:rsidP="00AD7288">
      <w:pPr>
        <w:pStyle w:val="paragraph"/>
      </w:pPr>
      <w:r w:rsidRPr="009B37D9">
        <w:tab/>
        <w:t>(c)</w:t>
      </w:r>
      <w:r w:rsidRPr="009B37D9">
        <w:tab/>
        <w:t>the act is not done within that period or before that time; then:</w:t>
      </w:r>
    </w:p>
    <w:p w14:paraId="4E171DAC" w14:textId="77777777" w:rsidR="00AD7288" w:rsidRPr="009B37D9" w:rsidRDefault="00AD7288" w:rsidP="00AD7288">
      <w:pPr>
        <w:pStyle w:val="paragraph"/>
      </w:pPr>
      <w:r w:rsidRPr="009B37D9">
        <w:tab/>
        <w:t>(d)</w:t>
      </w:r>
      <w:r w:rsidRPr="009B37D9">
        <w:tab/>
        <w:t>the obligation to do the act continues, after that period has ended or that time has passed, and whether or not a person is convicted of a primary substantive offence in relation to failure to do the act, until the act is done; and</w:t>
      </w:r>
    </w:p>
    <w:p w14:paraId="67DA32FD" w14:textId="77777777" w:rsidR="00AD7288" w:rsidRPr="009B37D9" w:rsidRDefault="00AD7288" w:rsidP="00AD7288">
      <w:pPr>
        <w:pStyle w:val="paragraph"/>
      </w:pPr>
      <w:r w:rsidRPr="009B37D9">
        <w:tab/>
        <w:t>(e)</w:t>
      </w:r>
      <w:r w:rsidRPr="009B37D9">
        <w:tab/>
        <w:t>subsections (3) and (4) apply.</w:t>
      </w:r>
    </w:p>
    <w:p w14:paraId="38E2F624" w14:textId="77777777" w:rsidR="00AD7288" w:rsidRPr="009B37D9" w:rsidRDefault="00AD7288" w:rsidP="00AD7288">
      <w:pPr>
        <w:pStyle w:val="subsection"/>
      </w:pPr>
      <w:r w:rsidRPr="009B37D9">
        <w:tab/>
        <w:t>(2)</w:t>
      </w:r>
      <w:r w:rsidRPr="009B37D9">
        <w:tab/>
        <w:t>Where:</w:t>
      </w:r>
    </w:p>
    <w:p w14:paraId="7609A1EF" w14:textId="77777777" w:rsidR="00AD7288" w:rsidRPr="009B37D9" w:rsidRDefault="00AD7288" w:rsidP="00AD7288">
      <w:pPr>
        <w:pStyle w:val="paragraph"/>
      </w:pPr>
      <w:r w:rsidRPr="009B37D9">
        <w:tab/>
        <w:t>(a)</w:t>
      </w:r>
      <w:r w:rsidRPr="009B37D9">
        <w:tab/>
        <w:t>by or under a provision, an act is required to be done but neither a period within which, nor a time before which, the act is to be done is specified;</w:t>
      </w:r>
    </w:p>
    <w:p w14:paraId="6A964C60" w14:textId="77777777" w:rsidR="00AD7288" w:rsidRPr="009B37D9" w:rsidRDefault="00AD7288" w:rsidP="00AD7288">
      <w:pPr>
        <w:pStyle w:val="paragraph"/>
      </w:pPr>
      <w:r w:rsidRPr="009B37D9">
        <w:tab/>
        <w:t>(b)</w:t>
      </w:r>
      <w:r w:rsidRPr="009B37D9">
        <w:tab/>
        <w:t>failure to do the act constitutes an offence; and</w:t>
      </w:r>
    </w:p>
    <w:p w14:paraId="22FCF723" w14:textId="77777777" w:rsidR="00AD7288" w:rsidRPr="009B37D9" w:rsidRDefault="00AD7288" w:rsidP="00AD7288">
      <w:pPr>
        <w:pStyle w:val="paragraph"/>
      </w:pPr>
      <w:r w:rsidRPr="009B37D9">
        <w:tab/>
        <w:t>(c)</w:t>
      </w:r>
      <w:r w:rsidRPr="009B37D9">
        <w:tab/>
        <w:t>a person is convicted of a primary substantive offence in relation to failure to do the act;</w:t>
      </w:r>
    </w:p>
    <w:p w14:paraId="5DA1C1A5" w14:textId="77777777" w:rsidR="00AD7288" w:rsidRPr="009B37D9" w:rsidRDefault="00AD7288" w:rsidP="00AD7288">
      <w:pPr>
        <w:pStyle w:val="subsection2"/>
      </w:pPr>
      <w:r w:rsidRPr="009B37D9">
        <w:t>then:</w:t>
      </w:r>
    </w:p>
    <w:p w14:paraId="218EBF2B" w14:textId="77777777" w:rsidR="00AD7288" w:rsidRPr="009B37D9" w:rsidRDefault="00AD7288" w:rsidP="00AD7288">
      <w:pPr>
        <w:pStyle w:val="paragraph"/>
      </w:pPr>
      <w:r w:rsidRPr="009B37D9">
        <w:tab/>
        <w:t>(d)</w:t>
      </w:r>
      <w:r w:rsidRPr="009B37D9">
        <w:tab/>
        <w:t>the obligation to do the act continues, despite the conviction, until the act is done; and</w:t>
      </w:r>
    </w:p>
    <w:p w14:paraId="7C48A17F" w14:textId="77777777" w:rsidR="00AD7288" w:rsidRPr="009B37D9" w:rsidRDefault="00AD7288" w:rsidP="00AD7288">
      <w:pPr>
        <w:pStyle w:val="paragraph"/>
      </w:pPr>
      <w:r w:rsidRPr="009B37D9">
        <w:tab/>
        <w:t>(e)</w:t>
      </w:r>
      <w:r w:rsidRPr="009B37D9">
        <w:tab/>
        <w:t>subsections (3) and (4) apply.</w:t>
      </w:r>
    </w:p>
    <w:p w14:paraId="09686CEB" w14:textId="77777777" w:rsidR="00AD7288" w:rsidRPr="009B37D9" w:rsidRDefault="00AD7288" w:rsidP="00AD7288">
      <w:pPr>
        <w:pStyle w:val="subsection"/>
      </w:pPr>
      <w:r w:rsidRPr="009B37D9">
        <w:tab/>
        <w:t>(3)</w:t>
      </w:r>
      <w:r w:rsidRPr="009B37D9">
        <w:tab/>
        <w:t>Where:</w:t>
      </w:r>
    </w:p>
    <w:p w14:paraId="06271684" w14:textId="77777777" w:rsidR="00AD7288" w:rsidRPr="009B37D9" w:rsidRDefault="00AD7288" w:rsidP="00AD7288">
      <w:pPr>
        <w:pStyle w:val="paragraph"/>
      </w:pPr>
      <w:r w:rsidRPr="009B37D9">
        <w:tab/>
        <w:t>(a)</w:t>
      </w:r>
      <w:r w:rsidRPr="009B37D9">
        <w:tab/>
        <w:t>at a particular time, a person is first convicted of a substantive offence, or is convicted of a second or subsequent substantive offence, in relation to failure to do the act; and</w:t>
      </w:r>
    </w:p>
    <w:p w14:paraId="249780B3" w14:textId="77777777" w:rsidR="00AD7288" w:rsidRPr="009B37D9" w:rsidRDefault="00AD7288" w:rsidP="00AD7288">
      <w:pPr>
        <w:pStyle w:val="paragraph"/>
      </w:pPr>
      <w:r w:rsidRPr="009B37D9">
        <w:tab/>
        <w:t>(b)</w:t>
      </w:r>
      <w:r w:rsidRPr="009B37D9">
        <w:tab/>
        <w:t>the failure to do the act continues after that time; then:</w:t>
      </w:r>
    </w:p>
    <w:p w14:paraId="63311616" w14:textId="77777777" w:rsidR="00AD7288" w:rsidRPr="009B37D9" w:rsidRDefault="00AD7288" w:rsidP="00AD7288">
      <w:pPr>
        <w:pStyle w:val="paragraph"/>
      </w:pPr>
      <w:r w:rsidRPr="009B37D9">
        <w:lastRenderedPageBreak/>
        <w:tab/>
        <w:t>(c)</w:t>
      </w:r>
      <w:r w:rsidRPr="009B37D9">
        <w:tab/>
        <w:t>the person is, in relation to failure to do the act, guilty of a further offence in respect of so much of the period throughout which the failure to do the act continues or elapses after that time and before the relevant day in relation to the further offence; and</w:t>
      </w:r>
    </w:p>
    <w:p w14:paraId="6D2939A2" w14:textId="77777777" w:rsidR="00AD7288" w:rsidRPr="009B37D9" w:rsidRDefault="00AD7288" w:rsidP="00AD7288">
      <w:pPr>
        <w:pStyle w:val="paragraph"/>
      </w:pPr>
      <w:r w:rsidRPr="009B37D9">
        <w:tab/>
        <w:t>(d)</w:t>
      </w:r>
      <w:r w:rsidRPr="009B37D9">
        <w:tab/>
        <w:t xml:space="preserve">for the purposes of this Law and of the </w:t>
      </w:r>
      <w:r w:rsidRPr="009B37D9">
        <w:rPr>
          <w:i/>
        </w:rPr>
        <w:t>Crimes Act 1914</w:t>
      </w:r>
      <w:r w:rsidRPr="009B37D9">
        <w:t>, the further offence shall be deemed to be constituted by failure to do the act during so much of that period as so elapses.</w:t>
      </w:r>
    </w:p>
    <w:p w14:paraId="6194EE6A" w14:textId="77777777" w:rsidR="00AD7288" w:rsidRPr="009B37D9" w:rsidRDefault="00AD7288" w:rsidP="00AD7288">
      <w:pPr>
        <w:pStyle w:val="subsection"/>
      </w:pPr>
      <w:r w:rsidRPr="009B37D9">
        <w:tab/>
        <w:t>(4)</w:t>
      </w:r>
      <w:r w:rsidRPr="009B37D9">
        <w:tab/>
        <w:t>Where:</w:t>
      </w:r>
    </w:p>
    <w:p w14:paraId="298B4E5F" w14:textId="77777777" w:rsidR="00AD7288" w:rsidRPr="009B37D9" w:rsidRDefault="00AD7288" w:rsidP="00AD7288">
      <w:pPr>
        <w:pStyle w:val="paragraph"/>
      </w:pPr>
      <w:r w:rsidRPr="009B37D9">
        <w:tab/>
        <w:t>(a)</w:t>
      </w:r>
      <w:r w:rsidRPr="009B37D9">
        <w:tab/>
        <w:t>the provision referred to in paragraph (1)(a) or (2)(a), as the case may be, provides that:</w:t>
      </w:r>
    </w:p>
    <w:p w14:paraId="604A61A2" w14:textId="77777777" w:rsidR="00AD7288" w:rsidRPr="009B37D9" w:rsidRDefault="00AD7288" w:rsidP="00AD7288">
      <w:pPr>
        <w:pStyle w:val="paragraphsub"/>
      </w:pPr>
      <w:r w:rsidRPr="009B37D9">
        <w:tab/>
        <w:t>(i)</w:t>
      </w:r>
      <w:r w:rsidRPr="009B37D9">
        <w:tab/>
        <w:t>an officer of a body corporate; or</w:t>
      </w:r>
    </w:p>
    <w:p w14:paraId="20907CDD" w14:textId="77777777" w:rsidR="00AD7288" w:rsidRPr="009B37D9" w:rsidRDefault="00AD7288" w:rsidP="00AD7288">
      <w:pPr>
        <w:pStyle w:val="paragraphsub"/>
      </w:pPr>
      <w:r w:rsidRPr="009B37D9">
        <w:tab/>
        <w:t>(ii)</w:t>
      </w:r>
      <w:r w:rsidRPr="009B37D9">
        <w:tab/>
        <w:t>a person;</w:t>
      </w:r>
    </w:p>
    <w:p w14:paraId="6212EB2C" w14:textId="77777777" w:rsidR="00AD7288" w:rsidRPr="009B37D9" w:rsidRDefault="00AD7288" w:rsidP="00AD7288">
      <w:pPr>
        <w:pStyle w:val="paragraph"/>
      </w:pPr>
      <w:r w:rsidRPr="009B37D9">
        <w:tab/>
      </w:r>
      <w:r w:rsidRPr="009B37D9">
        <w:tab/>
        <w:t>who is in default, or is involved in a contravention constituted by the failure to do the act, is guilty of an offence or contravenes a provision of this</w:t>
      </w:r>
      <w:r w:rsidR="00766C81" w:rsidRPr="009B37D9">
        <w:t xml:space="preserve"> Law</w:t>
      </w:r>
      <w:r w:rsidRPr="009B37D9">
        <w:t>; and</w:t>
      </w:r>
    </w:p>
    <w:p w14:paraId="0AD4DC5E" w14:textId="77777777" w:rsidR="00AD7288" w:rsidRPr="009B37D9" w:rsidRDefault="00AD7288" w:rsidP="00AD7288">
      <w:pPr>
        <w:pStyle w:val="paragraph"/>
      </w:pPr>
      <w:r w:rsidRPr="009B37D9">
        <w:tab/>
        <w:t>(b)</w:t>
      </w:r>
      <w:r w:rsidRPr="009B37D9">
        <w:tab/>
        <w:t xml:space="preserve">throughout a particular period (in this subsection called the </w:t>
      </w:r>
      <w:r w:rsidRPr="009B37D9">
        <w:rPr>
          <w:b/>
          <w:i/>
        </w:rPr>
        <w:t>relevant period</w:t>
      </w:r>
      <w:r w:rsidRPr="009B37D9">
        <w:t>):</w:t>
      </w:r>
    </w:p>
    <w:p w14:paraId="2316AC69" w14:textId="77777777" w:rsidR="00AD7288" w:rsidRPr="009B37D9" w:rsidRDefault="00AD7288" w:rsidP="00AD7288">
      <w:pPr>
        <w:pStyle w:val="paragraphsub"/>
      </w:pPr>
      <w:r w:rsidRPr="009B37D9">
        <w:tab/>
        <w:t>(i)</w:t>
      </w:r>
      <w:r w:rsidRPr="009B37D9">
        <w:tab/>
        <w:t>the failure to do the act continues;</w:t>
      </w:r>
    </w:p>
    <w:p w14:paraId="37E0FCB4" w14:textId="77777777" w:rsidR="00AD7288" w:rsidRPr="009B37D9" w:rsidRDefault="00AD7288" w:rsidP="00AD7288">
      <w:pPr>
        <w:pStyle w:val="paragraphsub"/>
      </w:pPr>
      <w:r w:rsidRPr="009B37D9">
        <w:tab/>
        <w:t>(ii)</w:t>
      </w:r>
      <w:r w:rsidRPr="009B37D9">
        <w:tab/>
        <w:t xml:space="preserve">a person (in this subsection called the </w:t>
      </w:r>
      <w:r w:rsidRPr="009B37D9">
        <w:rPr>
          <w:b/>
          <w:i/>
        </w:rPr>
        <w:t>derivative offender</w:t>
      </w:r>
      <w:r w:rsidRPr="009B37D9">
        <w:t>) is in any way, by act or omission, directly or indirectly, knowingly concerned in or party to the failure to do the act; and</w:t>
      </w:r>
    </w:p>
    <w:p w14:paraId="4D4B66F2" w14:textId="77777777" w:rsidR="00AD7288" w:rsidRPr="009B37D9" w:rsidRDefault="00AD7288" w:rsidP="00AD7288">
      <w:pPr>
        <w:pStyle w:val="paragraphsub"/>
      </w:pPr>
      <w:r w:rsidRPr="009B37D9">
        <w:tab/>
        <w:t>(iii)</w:t>
      </w:r>
      <w:r w:rsidRPr="009B37D9">
        <w:tab/>
        <w:t>in a case where subparagraph (a)(i) applies—the derivative offender is an officer of the body;</w:t>
      </w:r>
    </w:p>
    <w:p w14:paraId="60B93EC8" w14:textId="77777777" w:rsidR="00AD7288" w:rsidRPr="009B37D9" w:rsidRDefault="00AD7288" w:rsidP="00AD7288">
      <w:pPr>
        <w:pStyle w:val="subsection2"/>
      </w:pPr>
      <w:r w:rsidRPr="009B37D9">
        <w:t>then:</w:t>
      </w:r>
    </w:p>
    <w:p w14:paraId="3DAA7BF0" w14:textId="77777777" w:rsidR="00AD7288" w:rsidRPr="009B37D9" w:rsidRDefault="00AD7288" w:rsidP="00AD7288">
      <w:pPr>
        <w:pStyle w:val="paragraph"/>
      </w:pPr>
      <w:r w:rsidRPr="009B37D9">
        <w:tab/>
        <w:t>(c)</w:t>
      </w:r>
      <w:r w:rsidRPr="009B37D9">
        <w:tab/>
        <w:t>in a case where either or both of the following events occurs or occur:</w:t>
      </w:r>
    </w:p>
    <w:p w14:paraId="506174A3" w14:textId="77777777" w:rsidR="00AD7288" w:rsidRPr="009B37D9" w:rsidRDefault="00AD7288" w:rsidP="00AD7288">
      <w:pPr>
        <w:pStyle w:val="paragraphsub"/>
      </w:pPr>
      <w:r w:rsidRPr="009B37D9">
        <w:tab/>
        <w:t>(i)</w:t>
      </w:r>
      <w:r w:rsidRPr="009B37D9">
        <w:tab/>
        <w:t>a person is convicted, before or during the relevant period, of a primary substantive offence in relation to failure to do the act;</w:t>
      </w:r>
    </w:p>
    <w:p w14:paraId="45C471DF" w14:textId="77777777" w:rsidR="00AD7288" w:rsidRPr="009B37D9" w:rsidRDefault="00AD7288" w:rsidP="00AD7288">
      <w:pPr>
        <w:pStyle w:val="paragraphsub"/>
      </w:pPr>
      <w:r w:rsidRPr="009B37D9">
        <w:tab/>
        <w:t>(ii)</w:t>
      </w:r>
      <w:r w:rsidRPr="009B37D9">
        <w:tab/>
        <w:t>the derivative offender is convicted, before or during the relevant period, of a primary derivative offence in relation to failure to do the act;</w:t>
      </w:r>
    </w:p>
    <w:p w14:paraId="1C515DFE" w14:textId="77777777" w:rsidR="00AD7288" w:rsidRPr="009B37D9" w:rsidRDefault="00AD7288" w:rsidP="00AD7288">
      <w:pPr>
        <w:pStyle w:val="paragraph"/>
      </w:pPr>
      <w:r w:rsidRPr="009B37D9">
        <w:lastRenderedPageBreak/>
        <w:tab/>
      </w:r>
      <w:r w:rsidRPr="009B37D9">
        <w:tab/>
        <w:t xml:space="preserve">the derivative offender is, in relation to failure to do the act, guilty of an offence (in this paragraph called the </w:t>
      </w:r>
      <w:r w:rsidRPr="009B37D9">
        <w:rPr>
          <w:b/>
          <w:i/>
        </w:rPr>
        <w:t>relevant offence</w:t>
      </w:r>
      <w:r w:rsidRPr="009B37D9">
        <w:t>) in respect of so much (if any) of the relevant period as elapses:</w:t>
      </w:r>
    </w:p>
    <w:p w14:paraId="788F94EA" w14:textId="77777777" w:rsidR="00AD7288" w:rsidRPr="009B37D9" w:rsidRDefault="00AD7288" w:rsidP="00AD7288">
      <w:pPr>
        <w:pStyle w:val="paragraphsub"/>
      </w:pPr>
      <w:r w:rsidRPr="009B37D9">
        <w:tab/>
        <w:t>(iii)</w:t>
      </w:r>
      <w:r w:rsidRPr="009B37D9">
        <w:tab/>
        <w:t>after the conviction referred to in subparagraph (i) or (ii), or after the earlier of the convictions referred to in subparagraphs (i) and (ii), as the case may be; and</w:t>
      </w:r>
    </w:p>
    <w:p w14:paraId="3750C554" w14:textId="77777777" w:rsidR="00AD7288" w:rsidRPr="009B37D9" w:rsidRDefault="00AD7288" w:rsidP="00AD7288">
      <w:pPr>
        <w:pStyle w:val="paragraphsub"/>
      </w:pPr>
      <w:r w:rsidRPr="009B37D9">
        <w:tab/>
        <w:t>(iv)</w:t>
      </w:r>
      <w:r w:rsidRPr="009B37D9">
        <w:tab/>
        <w:t>before the relevant day in relation to the relevant offence; and</w:t>
      </w:r>
    </w:p>
    <w:p w14:paraId="30AEE5C8" w14:textId="77777777" w:rsidR="00AD7288" w:rsidRPr="009B37D9" w:rsidRDefault="00AD7288" w:rsidP="00AD7288">
      <w:pPr>
        <w:pStyle w:val="paragraph"/>
      </w:pPr>
      <w:r w:rsidRPr="009B37D9">
        <w:tab/>
        <w:t>(d)</w:t>
      </w:r>
      <w:r w:rsidRPr="009B37D9">
        <w:tab/>
        <w:t>in a case where, at a particular time during the relevant period, the derivative offender is first convicted of a secondary derivative offence, or is convicted of a second or subsequent secondary derivative offence, in relation to failure to do the act—the derivative offender is, in relation to failure to do the act, guilty of a further offence in respect of so much of the relevant period as elapses after that time and before the relevant day in relation to the further offence.</w:t>
      </w:r>
    </w:p>
    <w:p w14:paraId="40B20153" w14:textId="77777777" w:rsidR="00AD7288" w:rsidRPr="009B37D9" w:rsidRDefault="00AD7288" w:rsidP="00AD7288">
      <w:pPr>
        <w:pStyle w:val="subsection"/>
      </w:pPr>
      <w:r w:rsidRPr="009B37D9">
        <w:tab/>
        <w:t>(5)</w:t>
      </w:r>
      <w:r w:rsidRPr="009B37D9">
        <w:tab/>
        <w:t>Where a person is guilty, by virtue of subsection (3) or (4), of an offence in respect of the whole or a part of a particular period, the penalty applicable to the offence is a fine of the amount obtained by multiplying $50 by the number of days in that period, or in that part of that period, as the case may be.</w:t>
      </w:r>
    </w:p>
    <w:p w14:paraId="07E99490" w14:textId="77777777" w:rsidR="00AD7288" w:rsidRPr="009B37D9" w:rsidRDefault="00AD7288" w:rsidP="00AD7288">
      <w:pPr>
        <w:pStyle w:val="subsection"/>
      </w:pPr>
      <w:r w:rsidRPr="009B37D9">
        <w:tab/>
        <w:t>(6)</w:t>
      </w:r>
      <w:r w:rsidRPr="009B37D9">
        <w:tab/>
        <w:t>In this section:</w:t>
      </w:r>
    </w:p>
    <w:p w14:paraId="26F50FC3" w14:textId="77777777" w:rsidR="00AD7288" w:rsidRPr="009B37D9" w:rsidRDefault="00AD7288" w:rsidP="00AD7288">
      <w:pPr>
        <w:pStyle w:val="Definition"/>
      </w:pPr>
      <w:r w:rsidRPr="009B37D9">
        <w:rPr>
          <w:b/>
          <w:i/>
        </w:rPr>
        <w:t>act</w:t>
      </w:r>
      <w:r w:rsidRPr="009B37D9">
        <w:t xml:space="preserve"> includes thing;</w:t>
      </w:r>
    </w:p>
    <w:p w14:paraId="226A6F34" w14:textId="77777777" w:rsidR="00AD7288" w:rsidRPr="009B37D9" w:rsidRDefault="00AD7288" w:rsidP="00AD7288">
      <w:pPr>
        <w:pStyle w:val="Definition"/>
      </w:pPr>
      <w:r w:rsidRPr="009B37D9">
        <w:rPr>
          <w:b/>
          <w:i/>
        </w:rPr>
        <w:t>primary derivative offence</w:t>
      </w:r>
      <w:r w:rsidRPr="009B37D9">
        <w:t>, in relation to failure to do an act, means an offence (other than an offence of which a person is guilty by virtue of this section) of which a person is guilty by virtue of being an officer of a corporation, or a person, who is in any way, by act or omission, directly or indirectly, knowingly concerned in or party to failure to do the act;</w:t>
      </w:r>
    </w:p>
    <w:p w14:paraId="6838DCAE" w14:textId="77777777" w:rsidR="00AD7288" w:rsidRPr="009B37D9" w:rsidRDefault="00AD7288" w:rsidP="00AD7288">
      <w:pPr>
        <w:pStyle w:val="Definition"/>
      </w:pPr>
      <w:r w:rsidRPr="009B37D9">
        <w:rPr>
          <w:b/>
          <w:i/>
        </w:rPr>
        <w:t>primary substantive offence</w:t>
      </w:r>
      <w:r w:rsidRPr="009B37D9">
        <w:t xml:space="preserve">, in relation to a failure to do an act, means an offence (other than an offence of which a person is guilty by virtue of this section) constituted by failure to do the act, or by </w:t>
      </w:r>
      <w:r w:rsidRPr="009B37D9">
        <w:lastRenderedPageBreak/>
        <w:t>failure to do the act within a particular period or before a particular time;</w:t>
      </w:r>
    </w:p>
    <w:p w14:paraId="6876E14A" w14:textId="77777777" w:rsidR="00AD7288" w:rsidRPr="009B37D9" w:rsidRDefault="00AD7288" w:rsidP="00AD7288">
      <w:pPr>
        <w:pStyle w:val="Definition"/>
      </w:pPr>
      <w:r w:rsidRPr="009B37D9">
        <w:rPr>
          <w:b/>
          <w:i/>
        </w:rPr>
        <w:t>provision</w:t>
      </w:r>
      <w:r w:rsidRPr="009B37D9">
        <w:t xml:space="preserve"> means a section, or a </w:t>
      </w:r>
      <w:r w:rsidR="00CE02E2" w:rsidRPr="009B37D9">
        <w:t>subsection of</w:t>
      </w:r>
      <w:r w:rsidRPr="009B37D9">
        <w:t xml:space="preserve"> a section, of this Law;</w:t>
      </w:r>
    </w:p>
    <w:p w14:paraId="33ADCB2B" w14:textId="77777777" w:rsidR="00AD7288" w:rsidRPr="009B37D9" w:rsidRDefault="00AD7288" w:rsidP="00AD7288">
      <w:pPr>
        <w:pStyle w:val="Definition"/>
      </w:pPr>
      <w:r w:rsidRPr="009B37D9">
        <w:rPr>
          <w:b/>
          <w:i/>
        </w:rPr>
        <w:t>relevant day</w:t>
      </w:r>
      <w:r w:rsidRPr="009B37D9">
        <w:t>, in relation to an offence of which a person is guilty by virtue of this section, means:</w:t>
      </w:r>
    </w:p>
    <w:p w14:paraId="2D58110E" w14:textId="77777777" w:rsidR="00AD7288" w:rsidRPr="009B37D9" w:rsidRDefault="00AD7288" w:rsidP="00AD7288">
      <w:pPr>
        <w:pStyle w:val="paragraph"/>
      </w:pPr>
      <w:r w:rsidRPr="009B37D9">
        <w:tab/>
        <w:t>(a)</w:t>
      </w:r>
      <w:r w:rsidRPr="009B37D9">
        <w:tab/>
        <w:t>in a case where the information relating to the offence specifies a day in relation to the offence for the purposes of this section, being a day not later than the day on which the information is laid—the day the information so specifies; or</w:t>
      </w:r>
    </w:p>
    <w:p w14:paraId="26931729" w14:textId="77777777" w:rsidR="00AD7288" w:rsidRPr="009B37D9" w:rsidRDefault="00AD7288" w:rsidP="00AD7288">
      <w:pPr>
        <w:pStyle w:val="paragraph"/>
      </w:pPr>
      <w:r w:rsidRPr="009B37D9">
        <w:tab/>
        <w:t>(b)</w:t>
      </w:r>
      <w:r w:rsidRPr="009B37D9">
        <w:tab/>
        <w:t>in any other case—the day on which the information relating to the offence is laid;</w:t>
      </w:r>
    </w:p>
    <w:p w14:paraId="73EC47E6" w14:textId="77777777" w:rsidR="00AD7288" w:rsidRPr="009B37D9" w:rsidRDefault="00AD7288" w:rsidP="00AD7288">
      <w:pPr>
        <w:pStyle w:val="Definition"/>
      </w:pPr>
      <w:r w:rsidRPr="009B37D9">
        <w:rPr>
          <w:b/>
          <w:i/>
        </w:rPr>
        <w:t>required</w:t>
      </w:r>
      <w:r w:rsidRPr="009B37D9">
        <w:t xml:space="preserve"> includes directed;</w:t>
      </w:r>
    </w:p>
    <w:p w14:paraId="4A8F31BF" w14:textId="77777777" w:rsidR="00AD7288" w:rsidRPr="009B37D9" w:rsidRDefault="00AD7288" w:rsidP="00AD7288">
      <w:pPr>
        <w:pStyle w:val="Definition"/>
      </w:pPr>
      <w:r w:rsidRPr="009B37D9">
        <w:rPr>
          <w:b/>
          <w:i/>
        </w:rPr>
        <w:t>secondary derivative offence</w:t>
      </w:r>
      <w:r w:rsidRPr="009B37D9">
        <w:t>, in relation to failure to do an act, means an offence or further offence of which a person is, in relation to failure to do the act, guilty by virtue of paragraph (4)(c) or (d);</w:t>
      </w:r>
    </w:p>
    <w:p w14:paraId="72745B81" w14:textId="77777777" w:rsidR="00AD7288" w:rsidRPr="009B37D9" w:rsidRDefault="00AD7288" w:rsidP="00AD7288">
      <w:pPr>
        <w:pStyle w:val="Definition"/>
      </w:pPr>
      <w:r w:rsidRPr="009B37D9">
        <w:rPr>
          <w:b/>
          <w:i/>
        </w:rPr>
        <w:t>substantive offence</w:t>
      </w:r>
      <w:r w:rsidRPr="009B37D9">
        <w:t>, in relation to failure to do an act, means:</w:t>
      </w:r>
    </w:p>
    <w:p w14:paraId="74E74C03" w14:textId="77777777" w:rsidR="00AD7288" w:rsidRPr="009B37D9" w:rsidRDefault="00AD7288" w:rsidP="00AD7288">
      <w:pPr>
        <w:pStyle w:val="paragraph"/>
      </w:pPr>
      <w:r w:rsidRPr="009B37D9">
        <w:tab/>
        <w:t>(a)</w:t>
      </w:r>
      <w:r w:rsidRPr="009B37D9">
        <w:tab/>
        <w:t>a primary substantive offence in relation to failure to do the act; or</w:t>
      </w:r>
    </w:p>
    <w:p w14:paraId="685BFB82" w14:textId="77777777" w:rsidR="00AD7288" w:rsidRPr="009B37D9" w:rsidRDefault="00AD7288" w:rsidP="00AD7288">
      <w:pPr>
        <w:pStyle w:val="paragraph"/>
      </w:pPr>
      <w:r w:rsidRPr="009B37D9">
        <w:tab/>
        <w:t>(b)</w:t>
      </w:r>
      <w:r w:rsidRPr="009B37D9">
        <w:tab/>
        <w:t>a further offence of which a person is, in relation to failure to do the act, guilty by virtue of subsection (3).</w:t>
      </w:r>
    </w:p>
    <w:p w14:paraId="2BCCA423" w14:textId="77777777" w:rsidR="00AD7288" w:rsidRPr="009B37D9" w:rsidRDefault="00AD7288" w:rsidP="00AD7288">
      <w:pPr>
        <w:pStyle w:val="subsection"/>
      </w:pPr>
      <w:r w:rsidRPr="009B37D9">
        <w:tab/>
        <w:t>(7)</w:t>
      </w:r>
      <w:r w:rsidRPr="009B37D9">
        <w:tab/>
        <w:t>For the purposes of subsection (4), a provision of this Law shall, whether or not it expressly provides as mentioned in paragraph (4)(a), be taken to provide that a person who is involved in a contravention constituted by a failure to do an act required by the provision contravenes that provision.</w:t>
      </w:r>
    </w:p>
    <w:p w14:paraId="64C19A7F" w14:textId="77777777" w:rsidR="00AD7288" w:rsidRPr="009B37D9" w:rsidRDefault="00AD7288" w:rsidP="00AD7288">
      <w:pPr>
        <w:pStyle w:val="ActHead5"/>
      </w:pPr>
      <w:bookmarkStart w:id="71" w:name="_Toc194315782"/>
      <w:r w:rsidRPr="009B37D9">
        <w:rPr>
          <w:rStyle w:val="CharSectno"/>
        </w:rPr>
        <w:t>1315</w:t>
      </w:r>
      <w:r w:rsidRPr="009B37D9">
        <w:t xml:space="preserve">  Proceedings: how taken</w:t>
      </w:r>
      <w:bookmarkEnd w:id="71"/>
    </w:p>
    <w:p w14:paraId="7250D46C" w14:textId="77777777" w:rsidR="00AD7288" w:rsidRPr="009B37D9" w:rsidRDefault="00AD7288" w:rsidP="00AD7288">
      <w:pPr>
        <w:pStyle w:val="subsection"/>
      </w:pPr>
      <w:r w:rsidRPr="009B37D9">
        <w:tab/>
        <w:t>(1)</w:t>
      </w:r>
      <w:r w:rsidRPr="009B37D9">
        <w:tab/>
        <w:t>Subject to this Law, in any proceedings for an offence against this Law, any information, charge, complaint or application may be laid or made by:</w:t>
      </w:r>
    </w:p>
    <w:p w14:paraId="21F22EB8" w14:textId="77777777" w:rsidR="00AD7288" w:rsidRPr="009B37D9" w:rsidRDefault="00AD7288" w:rsidP="00AD7288">
      <w:pPr>
        <w:pStyle w:val="paragraph"/>
      </w:pPr>
      <w:r w:rsidRPr="009B37D9">
        <w:lastRenderedPageBreak/>
        <w:tab/>
        <w:t>(a)</w:t>
      </w:r>
      <w:r w:rsidRPr="009B37D9">
        <w:tab/>
        <w:t>the Commission;</w:t>
      </w:r>
    </w:p>
    <w:p w14:paraId="62F70981" w14:textId="77777777" w:rsidR="00AD7288" w:rsidRPr="009B37D9" w:rsidRDefault="00AD7288" w:rsidP="00AD7288">
      <w:pPr>
        <w:pStyle w:val="paragraph"/>
      </w:pPr>
      <w:r w:rsidRPr="009B37D9">
        <w:tab/>
        <w:t>(b)</w:t>
      </w:r>
      <w:r w:rsidRPr="009B37D9">
        <w:tab/>
        <w:t>a Commission delegate; or</w:t>
      </w:r>
    </w:p>
    <w:p w14:paraId="3A3490B3" w14:textId="77777777" w:rsidR="00AD7288" w:rsidRPr="009B37D9" w:rsidRDefault="00AD7288" w:rsidP="00AD7288">
      <w:pPr>
        <w:pStyle w:val="paragraph"/>
      </w:pPr>
      <w:r w:rsidRPr="009B37D9">
        <w:tab/>
        <w:t>(c)</w:t>
      </w:r>
      <w:r w:rsidRPr="009B37D9">
        <w:tab/>
        <w:t>another person authorised in writing by the Minister to institute the proceedings.</w:t>
      </w:r>
    </w:p>
    <w:p w14:paraId="0DA00004" w14:textId="77777777" w:rsidR="00AD7288" w:rsidRPr="009B37D9" w:rsidRDefault="00AD7288" w:rsidP="00AD7288">
      <w:pPr>
        <w:pStyle w:val="subsection"/>
      </w:pPr>
      <w:r w:rsidRPr="009B37D9">
        <w:tab/>
        <w:t>(2)</w:t>
      </w:r>
      <w:r w:rsidRPr="009B37D9">
        <w:tab/>
        <w:t>A delegation for the purposes of paragraph (1)(b), or an authorisation for the purposes of paragraph (1)(c), may relate to all offences, or to specified offences, against this Law.</w:t>
      </w:r>
    </w:p>
    <w:p w14:paraId="4E2D5CE3" w14:textId="77777777" w:rsidR="00AD7288" w:rsidRPr="009B37D9" w:rsidRDefault="00AD7288" w:rsidP="00AD7288">
      <w:pPr>
        <w:pStyle w:val="subsection"/>
      </w:pPr>
      <w:r w:rsidRPr="009B37D9">
        <w:tab/>
        <w:t>(3)</w:t>
      </w:r>
      <w:r w:rsidRPr="009B37D9">
        <w:tab/>
        <w:t xml:space="preserve">Nothing in this section affects the operation of the </w:t>
      </w:r>
      <w:r w:rsidRPr="009B37D9">
        <w:rPr>
          <w:i/>
        </w:rPr>
        <w:t>Director of Public Prosecutions Act 1983</w:t>
      </w:r>
      <w:r w:rsidRPr="009B37D9">
        <w:t>.</w:t>
      </w:r>
    </w:p>
    <w:p w14:paraId="3D515C96" w14:textId="77777777" w:rsidR="00AD7288" w:rsidRPr="009B37D9" w:rsidRDefault="00AD7288" w:rsidP="00AD7288">
      <w:pPr>
        <w:pStyle w:val="ActHead5"/>
      </w:pPr>
      <w:bookmarkStart w:id="72" w:name="_Toc194315783"/>
      <w:r w:rsidRPr="009B37D9">
        <w:rPr>
          <w:rStyle w:val="CharSectno"/>
        </w:rPr>
        <w:t>1316</w:t>
      </w:r>
      <w:r w:rsidRPr="009B37D9">
        <w:t xml:space="preserve">  Time for instituting criminal proceedings</w:t>
      </w:r>
      <w:bookmarkEnd w:id="72"/>
    </w:p>
    <w:p w14:paraId="7559C473" w14:textId="77777777" w:rsidR="00AD7288" w:rsidRPr="009B37D9" w:rsidRDefault="00AD7288" w:rsidP="00AD7288">
      <w:pPr>
        <w:pStyle w:val="subsection"/>
      </w:pPr>
      <w:r w:rsidRPr="009B37D9">
        <w:tab/>
      </w:r>
      <w:r w:rsidRPr="009B37D9">
        <w:tab/>
        <w:t>Despite anything in any other law, proceedings for an offence against this Law may be instituted within the period of 5 years after the act or omission alleged to constitute the offence or, with the Minister’s consent, at any later time.</w:t>
      </w:r>
    </w:p>
    <w:p w14:paraId="0FD26771" w14:textId="77777777" w:rsidR="00AD7288" w:rsidRPr="009B37D9" w:rsidRDefault="00AD7288" w:rsidP="00AD7288">
      <w:pPr>
        <w:pStyle w:val="ActHead5"/>
      </w:pPr>
      <w:bookmarkStart w:id="73" w:name="_Toc194315784"/>
      <w:r w:rsidRPr="009B37D9">
        <w:rPr>
          <w:rStyle w:val="CharSectno"/>
        </w:rPr>
        <w:t>1317</w:t>
      </w:r>
      <w:r w:rsidRPr="009B37D9">
        <w:t xml:space="preserve">  Certain persons to assist in prosecutions</w:t>
      </w:r>
      <w:bookmarkEnd w:id="73"/>
    </w:p>
    <w:p w14:paraId="15D710AD" w14:textId="77777777" w:rsidR="00AD7288" w:rsidRPr="009B37D9" w:rsidRDefault="00AD7288" w:rsidP="00AD7288">
      <w:pPr>
        <w:pStyle w:val="subsection"/>
      </w:pPr>
      <w:r w:rsidRPr="009B37D9">
        <w:tab/>
        <w:t>(1)</w:t>
      </w:r>
      <w:r w:rsidRPr="009B37D9">
        <w:tab/>
        <w:t xml:space="preserve">Where a prosecution in respect of an offence against this Law has been instituted, or the Commission is of the opinion that a prosecution in respect of an offence against this Law ought to be instituted, against a person (in this section referred to as the </w:t>
      </w:r>
      <w:r w:rsidRPr="009B37D9">
        <w:rPr>
          <w:b/>
          <w:i/>
        </w:rPr>
        <w:t>defendant</w:t>
      </w:r>
      <w:r w:rsidRPr="009B37D9">
        <w:t>), the Commission may:</w:t>
      </w:r>
    </w:p>
    <w:p w14:paraId="76A78048" w14:textId="77777777" w:rsidR="00AD7288" w:rsidRPr="009B37D9" w:rsidRDefault="00AD7288" w:rsidP="00AD7288">
      <w:pPr>
        <w:pStyle w:val="paragraph"/>
      </w:pPr>
      <w:r w:rsidRPr="009B37D9">
        <w:tab/>
        <w:t>(a)</w:t>
      </w:r>
      <w:r w:rsidRPr="009B37D9">
        <w:tab/>
        <w:t>if the defendant is a natural person—require any person who is or was a partner, employee or agent of the defendant; or</w:t>
      </w:r>
    </w:p>
    <w:p w14:paraId="12F13648" w14:textId="77777777" w:rsidR="00AD7288" w:rsidRPr="009B37D9" w:rsidRDefault="00AD7288" w:rsidP="00AD7288">
      <w:pPr>
        <w:pStyle w:val="paragraph"/>
      </w:pPr>
      <w:r w:rsidRPr="009B37D9">
        <w:tab/>
        <w:t>(b)</w:t>
      </w:r>
      <w:r w:rsidRPr="009B37D9">
        <w:tab/>
        <w:t>if the defendant is a body corporate—require any person who is or was an officer, employee or agent of the defendant;</w:t>
      </w:r>
    </w:p>
    <w:p w14:paraId="4ABC1FD4" w14:textId="77777777" w:rsidR="00AD7288" w:rsidRPr="009B37D9" w:rsidRDefault="00AD7288" w:rsidP="00AD7288">
      <w:pPr>
        <w:pStyle w:val="subsection2"/>
      </w:pPr>
      <w:r w:rsidRPr="009B37D9">
        <w:t>to assist in the prosecution, and the person who is so required shall give all assistance in connection with the prosecution that that person is reasonably able to give.</w:t>
      </w:r>
    </w:p>
    <w:p w14:paraId="2E1DE048" w14:textId="77777777" w:rsidR="00AD7288" w:rsidRPr="009B37D9" w:rsidRDefault="00AD7288" w:rsidP="00AD7288">
      <w:pPr>
        <w:pStyle w:val="subsection"/>
      </w:pPr>
      <w:r w:rsidRPr="009B37D9">
        <w:tab/>
        <w:t>(2)</w:t>
      </w:r>
      <w:r w:rsidRPr="009B37D9">
        <w:tab/>
        <w:t>The Commission shall not make such a requirement as is mentioned in subsection (1) of a person who, in the opinion of the Commission, is or is likely to be a defendant in the proceedings or is or has been such a person’s lawyer.</w:t>
      </w:r>
    </w:p>
    <w:p w14:paraId="4B3202F2" w14:textId="77777777" w:rsidR="00AD7288" w:rsidRPr="009B37D9" w:rsidRDefault="00AD7288" w:rsidP="00AD7288">
      <w:pPr>
        <w:pStyle w:val="subsection"/>
      </w:pPr>
      <w:r w:rsidRPr="009B37D9">
        <w:lastRenderedPageBreak/>
        <w:tab/>
        <w:t>(3)</w:t>
      </w:r>
      <w:r w:rsidRPr="009B37D9">
        <w:tab/>
        <w:t>If a person to whom paragraph (1)(a) or (b) relates fails to give assistance as required by subsection (1), the person contravenes this section and, without affecting any penalty to which the person may be liable for the contravention, the Court may, on the application of the Commission, order the person to comply with the requirement within such time, and in such manner, as the Court orders.</w:t>
      </w:r>
    </w:p>
    <w:p w14:paraId="58A7E11E" w14:textId="77777777" w:rsidR="00AD7288" w:rsidRPr="009B37D9" w:rsidRDefault="00AD7288" w:rsidP="00AD7288">
      <w:pPr>
        <w:pStyle w:val="subsection"/>
      </w:pPr>
      <w:r w:rsidRPr="009B37D9">
        <w:tab/>
        <w:t>(4)</w:t>
      </w:r>
      <w:r w:rsidRPr="009B37D9">
        <w:tab/>
        <w:t xml:space="preserve">In this section, </w:t>
      </w:r>
      <w:r w:rsidRPr="009B37D9">
        <w:rPr>
          <w:b/>
          <w:i/>
        </w:rPr>
        <w:t>agent</w:t>
      </w:r>
      <w:r w:rsidRPr="009B37D9">
        <w:t>, in relation to the defendant, includes a banker of the defendant and a person engaged as an auditor by the defendant, whether that person is an employee or an officer of the defendant or not.</w:t>
      </w:r>
    </w:p>
    <w:p w14:paraId="3B74289F" w14:textId="77777777" w:rsidR="00AD7288" w:rsidRPr="009B37D9" w:rsidRDefault="00AD7288" w:rsidP="00AD7288">
      <w:pPr>
        <w:pStyle w:val="ActHead2"/>
        <w:pageBreakBefore/>
      </w:pPr>
      <w:bookmarkStart w:id="74" w:name="_Toc194315785"/>
      <w:r w:rsidRPr="009B37D9">
        <w:rPr>
          <w:rStyle w:val="CharPartNo"/>
        </w:rPr>
        <w:lastRenderedPageBreak/>
        <w:t>Part 9.4A</w:t>
      </w:r>
      <w:r w:rsidRPr="009B37D9">
        <w:t>—</w:t>
      </w:r>
      <w:r w:rsidRPr="009B37D9">
        <w:rPr>
          <w:rStyle w:val="CharPartText"/>
        </w:rPr>
        <w:t>Review by Administrative Appeals Tribunal of certain decisions</w:t>
      </w:r>
      <w:bookmarkEnd w:id="74"/>
    </w:p>
    <w:p w14:paraId="724724BD" w14:textId="77777777" w:rsidR="00AD7288" w:rsidRPr="009B37D9" w:rsidRDefault="00AD7288" w:rsidP="00AD7288">
      <w:pPr>
        <w:pStyle w:val="Header"/>
        <w:tabs>
          <w:tab w:val="clear" w:pos="4150"/>
          <w:tab w:val="clear" w:pos="8307"/>
        </w:tabs>
      </w:pPr>
      <w:r w:rsidRPr="009B37D9">
        <w:rPr>
          <w:rStyle w:val="CharDivNo"/>
        </w:rPr>
        <w:t xml:space="preserve"> </w:t>
      </w:r>
      <w:r w:rsidRPr="009B37D9">
        <w:rPr>
          <w:rStyle w:val="CharDivText"/>
        </w:rPr>
        <w:t xml:space="preserve"> </w:t>
      </w:r>
    </w:p>
    <w:p w14:paraId="2E5963B8" w14:textId="77777777" w:rsidR="00AD7288" w:rsidRPr="009B37D9" w:rsidRDefault="00AD7288" w:rsidP="00AD7288">
      <w:pPr>
        <w:pStyle w:val="ActHead5"/>
      </w:pPr>
      <w:bookmarkStart w:id="75" w:name="_Toc194315786"/>
      <w:r w:rsidRPr="009B37D9">
        <w:rPr>
          <w:rStyle w:val="CharSectno"/>
        </w:rPr>
        <w:t>1317A</w:t>
      </w:r>
      <w:r w:rsidRPr="009B37D9">
        <w:t xml:space="preserve">  Interpretation</w:t>
      </w:r>
      <w:bookmarkEnd w:id="75"/>
    </w:p>
    <w:p w14:paraId="36534377" w14:textId="77777777" w:rsidR="00AD7288" w:rsidRPr="009B37D9" w:rsidRDefault="00AD7288" w:rsidP="00AD7288">
      <w:pPr>
        <w:pStyle w:val="subsection"/>
      </w:pPr>
      <w:r w:rsidRPr="009B37D9">
        <w:tab/>
      </w:r>
      <w:r w:rsidRPr="009B37D9">
        <w:tab/>
        <w:t>In this Part:</w:t>
      </w:r>
    </w:p>
    <w:p w14:paraId="334FF9DB" w14:textId="77777777" w:rsidR="00AD7288" w:rsidRPr="009B37D9" w:rsidRDefault="00AD7288" w:rsidP="00AD7288">
      <w:pPr>
        <w:pStyle w:val="Definition"/>
      </w:pPr>
      <w:r w:rsidRPr="009B37D9">
        <w:rPr>
          <w:b/>
          <w:i/>
        </w:rPr>
        <w:t>decision</w:t>
      </w:r>
      <w:r w:rsidRPr="009B37D9">
        <w:t xml:space="preserve"> has the same meaning as in the </w:t>
      </w:r>
      <w:r w:rsidRPr="009B37D9">
        <w:rPr>
          <w:i/>
        </w:rPr>
        <w:t>Administrative Appeals Tribunal Act 1975</w:t>
      </w:r>
      <w:r w:rsidRPr="009B37D9">
        <w:t>.</w:t>
      </w:r>
    </w:p>
    <w:p w14:paraId="1E31274B" w14:textId="77777777" w:rsidR="00AD7288" w:rsidRPr="009B37D9" w:rsidRDefault="00AD7288" w:rsidP="00AD7288">
      <w:pPr>
        <w:pStyle w:val="ActHead5"/>
      </w:pPr>
      <w:bookmarkStart w:id="76" w:name="_Toc194315787"/>
      <w:r w:rsidRPr="009B37D9">
        <w:rPr>
          <w:rStyle w:val="CharSectno"/>
        </w:rPr>
        <w:t>1317B</w:t>
      </w:r>
      <w:r w:rsidRPr="009B37D9">
        <w:t xml:space="preserve">  Applications for review</w:t>
      </w:r>
      <w:bookmarkEnd w:id="76"/>
    </w:p>
    <w:p w14:paraId="5EBD2ED4" w14:textId="77777777" w:rsidR="00AD7288" w:rsidRPr="009B37D9" w:rsidRDefault="00AD7288" w:rsidP="00AD7288">
      <w:pPr>
        <w:pStyle w:val="subsection"/>
      </w:pPr>
      <w:r w:rsidRPr="009B37D9">
        <w:tab/>
        <w:t>(1)</w:t>
      </w:r>
      <w:r w:rsidRPr="009B37D9">
        <w:tab/>
        <w:t>Subject to this Part, applications may be made to the Tribunal for review of a decision made under this Law by:</w:t>
      </w:r>
    </w:p>
    <w:p w14:paraId="1ABA58E7" w14:textId="77777777" w:rsidR="00AD7288" w:rsidRPr="009B37D9" w:rsidRDefault="00AD7288" w:rsidP="00AD7288">
      <w:pPr>
        <w:pStyle w:val="paragraph"/>
      </w:pPr>
      <w:r w:rsidRPr="009B37D9">
        <w:tab/>
        <w:t>(a)</w:t>
      </w:r>
      <w:r w:rsidRPr="009B37D9">
        <w:tab/>
        <w:t>the Minister;</w:t>
      </w:r>
    </w:p>
    <w:p w14:paraId="79F1603E" w14:textId="77777777" w:rsidR="00AD7288" w:rsidRPr="009B37D9" w:rsidRDefault="00AD7288" w:rsidP="00AD7288">
      <w:pPr>
        <w:pStyle w:val="paragraph"/>
      </w:pPr>
      <w:r w:rsidRPr="009B37D9">
        <w:tab/>
        <w:t>(b)</w:t>
      </w:r>
      <w:r w:rsidRPr="009B37D9">
        <w:tab/>
        <w:t>the Commission; or</w:t>
      </w:r>
    </w:p>
    <w:p w14:paraId="3C0631EB" w14:textId="77777777" w:rsidR="00AD7288" w:rsidRPr="009B37D9" w:rsidRDefault="00AD7288" w:rsidP="00AD7288">
      <w:pPr>
        <w:pStyle w:val="paragraph"/>
      </w:pPr>
      <w:r w:rsidRPr="009B37D9">
        <w:tab/>
        <w:t>(c)</w:t>
      </w:r>
      <w:r w:rsidRPr="009B37D9">
        <w:tab/>
        <w:t>the Companies Auditors and Liquidators Disciplinary Board.</w:t>
      </w:r>
    </w:p>
    <w:p w14:paraId="54B5E6E7" w14:textId="77777777" w:rsidR="00AD7288" w:rsidRPr="009B37D9" w:rsidRDefault="00AD7288" w:rsidP="00AD7288">
      <w:pPr>
        <w:pStyle w:val="subsection"/>
      </w:pPr>
      <w:r w:rsidRPr="009B37D9">
        <w:tab/>
        <w:t>(2)</w:t>
      </w:r>
      <w:r w:rsidRPr="009B37D9">
        <w:tab/>
        <w:t xml:space="preserve">For the purposes of this Law and the </w:t>
      </w:r>
      <w:r w:rsidRPr="009B37D9">
        <w:rPr>
          <w:i/>
        </w:rPr>
        <w:t>Administrative Appeals Tribunal Act 1975</w:t>
      </w:r>
      <w:r w:rsidRPr="009B37D9">
        <w:t>, the Commission shall be taken to be a person whose interests are affected by a decision made under this Law by the Companies Auditors and Liquidators Disciplinary Board.</w:t>
      </w:r>
    </w:p>
    <w:p w14:paraId="61680049" w14:textId="77777777" w:rsidR="00AD7288" w:rsidRPr="009B37D9" w:rsidRDefault="00AD7288" w:rsidP="00AD7288">
      <w:pPr>
        <w:pStyle w:val="ActHead5"/>
      </w:pPr>
      <w:bookmarkStart w:id="77" w:name="_Toc194315788"/>
      <w:r w:rsidRPr="009B37D9">
        <w:rPr>
          <w:rStyle w:val="CharSectno"/>
        </w:rPr>
        <w:t>1317C</w:t>
      </w:r>
      <w:r w:rsidRPr="009B37D9">
        <w:t xml:space="preserve">  Excluded decisions</w:t>
      </w:r>
      <w:bookmarkEnd w:id="77"/>
    </w:p>
    <w:p w14:paraId="6DDFDE96" w14:textId="77777777" w:rsidR="00AD7288" w:rsidRPr="009B37D9" w:rsidRDefault="00AD7288" w:rsidP="00AD7288">
      <w:pPr>
        <w:pStyle w:val="subsection"/>
      </w:pPr>
      <w:r w:rsidRPr="009B37D9">
        <w:tab/>
      </w:r>
      <w:r w:rsidRPr="009B37D9">
        <w:tab/>
        <w:t>Section 1317B does not apply in relation to:</w:t>
      </w:r>
    </w:p>
    <w:p w14:paraId="406B1A2D" w14:textId="77777777" w:rsidR="00AD7288" w:rsidRPr="009B37D9" w:rsidRDefault="00AD7288" w:rsidP="00AD7288">
      <w:pPr>
        <w:pStyle w:val="paragraph"/>
      </w:pPr>
      <w:r w:rsidRPr="009B37D9">
        <w:tab/>
        <w:t>(a)</w:t>
      </w:r>
      <w:r w:rsidRPr="009B37D9">
        <w:tab/>
        <w:t>a decision in respect of which any provision in the nature of an appeal or review is expressly provided by this Law;</w:t>
      </w:r>
      <w:r w:rsidR="00F936E3" w:rsidRPr="009B37D9">
        <w:t xml:space="preserve"> or</w:t>
      </w:r>
    </w:p>
    <w:p w14:paraId="67D80996" w14:textId="77777777" w:rsidR="00AD7288" w:rsidRPr="009B37D9" w:rsidRDefault="00AD7288" w:rsidP="00AD7288">
      <w:pPr>
        <w:pStyle w:val="paragraph"/>
      </w:pPr>
      <w:r w:rsidRPr="009B37D9">
        <w:tab/>
        <w:t>(b)</w:t>
      </w:r>
      <w:r w:rsidRPr="009B37D9">
        <w:tab/>
        <w:t>a decision that is declared by this Law to be conclusive or final or is embodied in a document declared by this Law to be conclusive evidence of an act, matter or thing;</w:t>
      </w:r>
      <w:r w:rsidR="00F936E3" w:rsidRPr="009B37D9">
        <w:t xml:space="preserve"> or</w:t>
      </w:r>
    </w:p>
    <w:p w14:paraId="65F4A624" w14:textId="77777777" w:rsidR="00AD7288" w:rsidRPr="009B37D9" w:rsidRDefault="00AD7288" w:rsidP="00AD7288">
      <w:pPr>
        <w:pStyle w:val="paragraph"/>
      </w:pPr>
      <w:r w:rsidRPr="009B37D9">
        <w:tab/>
        <w:t>(d)</w:t>
      </w:r>
      <w:r w:rsidRPr="009B37D9">
        <w:tab/>
        <w:t>a decision made by the Commission in the performance of a function, or in the exercise of a power, under section 342 or 350 or Division 8 of Part 5.6; or</w:t>
      </w:r>
    </w:p>
    <w:p w14:paraId="7596AD6F" w14:textId="77777777" w:rsidR="00F936E3" w:rsidRPr="009B37D9" w:rsidRDefault="00AD7288" w:rsidP="00AD7288">
      <w:pPr>
        <w:pStyle w:val="paragraph"/>
      </w:pPr>
      <w:r w:rsidRPr="009B37D9">
        <w:lastRenderedPageBreak/>
        <w:tab/>
        <w:t>(e)</w:t>
      </w:r>
      <w:r w:rsidRPr="009B37D9">
        <w:tab/>
        <w:t>a decision by the Commission to refuse to exercise a power under section 342 or 350 or Division 8 of Part 5.6</w:t>
      </w:r>
      <w:r w:rsidR="00F936E3" w:rsidRPr="009B37D9">
        <w:t>; or</w:t>
      </w:r>
    </w:p>
    <w:p w14:paraId="30886CEB" w14:textId="77777777" w:rsidR="00AD7288" w:rsidRPr="009B37D9" w:rsidRDefault="00F936E3" w:rsidP="00AD7288">
      <w:pPr>
        <w:pStyle w:val="paragraph"/>
      </w:pPr>
      <w:r w:rsidRPr="009B37D9">
        <w:rPr>
          <w:szCs w:val="24"/>
        </w:rPr>
        <w:tab/>
        <w:t>(f)</w:t>
      </w:r>
      <w:r w:rsidRPr="009B37D9">
        <w:rPr>
          <w:szCs w:val="24"/>
        </w:rPr>
        <w:tab/>
        <w:t>a decision by the Commission to make an application under subsection 597(2) for an order under section 597.</w:t>
      </w:r>
    </w:p>
    <w:p w14:paraId="7CC734EE" w14:textId="77777777" w:rsidR="00AD7288" w:rsidRPr="009B37D9" w:rsidRDefault="00AD7288" w:rsidP="00AD7288">
      <w:pPr>
        <w:pStyle w:val="ActHead2"/>
        <w:pageBreakBefore/>
      </w:pPr>
      <w:bookmarkStart w:id="78" w:name="_Toc194315789"/>
      <w:r w:rsidRPr="009B37D9">
        <w:rPr>
          <w:rStyle w:val="CharPartNo"/>
        </w:rPr>
        <w:lastRenderedPageBreak/>
        <w:t>Part 9.5</w:t>
      </w:r>
      <w:r w:rsidRPr="009B37D9">
        <w:t>—</w:t>
      </w:r>
      <w:r w:rsidRPr="009B37D9">
        <w:rPr>
          <w:rStyle w:val="CharPartText"/>
        </w:rPr>
        <w:t>Powers of courts</w:t>
      </w:r>
      <w:bookmarkEnd w:id="78"/>
    </w:p>
    <w:p w14:paraId="3BAE4FEA" w14:textId="77777777" w:rsidR="009B37D9" w:rsidRPr="00D63B1F" w:rsidRDefault="009B37D9" w:rsidP="009B37D9">
      <w:pPr>
        <w:pStyle w:val="Header"/>
        <w:tabs>
          <w:tab w:val="clear" w:pos="4150"/>
          <w:tab w:val="clear" w:pos="8307"/>
        </w:tabs>
      </w:pPr>
      <w:r w:rsidRPr="00043E9C">
        <w:rPr>
          <w:rStyle w:val="CharDivNo"/>
        </w:rPr>
        <w:t xml:space="preserve"> </w:t>
      </w:r>
      <w:r w:rsidRPr="00043E9C">
        <w:rPr>
          <w:rStyle w:val="CharDivText"/>
        </w:rPr>
        <w:t xml:space="preserve"> </w:t>
      </w:r>
    </w:p>
    <w:p w14:paraId="01468C32" w14:textId="77777777" w:rsidR="00AD7288" w:rsidRPr="009B37D9" w:rsidRDefault="00AD7288" w:rsidP="00AD7288">
      <w:pPr>
        <w:pStyle w:val="ActHead5"/>
      </w:pPr>
      <w:bookmarkStart w:id="79" w:name="_Toc194315790"/>
      <w:r w:rsidRPr="009B37D9">
        <w:rPr>
          <w:rStyle w:val="CharSectno"/>
        </w:rPr>
        <w:t>1318</w:t>
      </w:r>
      <w:r w:rsidRPr="009B37D9">
        <w:t xml:space="preserve">  Power to grant relief</w:t>
      </w:r>
      <w:bookmarkEnd w:id="79"/>
    </w:p>
    <w:p w14:paraId="0A7D05DA" w14:textId="77777777" w:rsidR="00AD7288" w:rsidRPr="009B37D9" w:rsidRDefault="00AD7288" w:rsidP="00AD7288">
      <w:pPr>
        <w:pStyle w:val="subsection"/>
      </w:pPr>
      <w:r w:rsidRPr="009B37D9">
        <w:tab/>
        <w:t>(1)</w:t>
      </w:r>
      <w:r w:rsidRPr="009B37D9">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person’s appointment, the person ought fairly to be excused for the negligence, default or breach, the court may relieve the person either wholly or partly from liability on such terms as the court thinks fit.</w:t>
      </w:r>
    </w:p>
    <w:p w14:paraId="79562BB3" w14:textId="77777777" w:rsidR="00AD7288" w:rsidRPr="009B37D9" w:rsidRDefault="00AD7288" w:rsidP="00AD7288">
      <w:pPr>
        <w:pStyle w:val="subsection"/>
      </w:pPr>
      <w:r w:rsidRPr="009B37D9">
        <w:tab/>
        <w:t>(2)</w:t>
      </w:r>
      <w:r w:rsidRPr="009B37D9">
        <w:tab/>
        <w:t>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subsection (1) if it had been a court before which proceedings against the person for negligence, default, breach of trust or breach of duty had been brought.</w:t>
      </w:r>
    </w:p>
    <w:p w14:paraId="79D75D82" w14:textId="77777777" w:rsidR="00AD7288" w:rsidRPr="009B37D9" w:rsidRDefault="00AD7288" w:rsidP="00AD7288">
      <w:pPr>
        <w:pStyle w:val="subsection"/>
      </w:pPr>
      <w:r w:rsidRPr="009B37D9">
        <w:tab/>
        <w:t>(3)</w:t>
      </w:r>
      <w:r w:rsidRPr="009B37D9">
        <w:tab/>
        <w:t>Where a case to which subsection (1)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14:paraId="562B46FA" w14:textId="77777777" w:rsidR="00AD7288" w:rsidRPr="009B37D9" w:rsidRDefault="00AD7288" w:rsidP="00AD7288">
      <w:pPr>
        <w:pStyle w:val="subsection"/>
      </w:pPr>
      <w:r w:rsidRPr="009B37D9">
        <w:tab/>
        <w:t>(4)</w:t>
      </w:r>
      <w:r w:rsidRPr="009B37D9">
        <w:tab/>
        <w:t>This section applies to a person who is:</w:t>
      </w:r>
    </w:p>
    <w:p w14:paraId="554EBD4F" w14:textId="77777777" w:rsidR="00AD7288" w:rsidRPr="009B37D9" w:rsidRDefault="00AD7288" w:rsidP="00AD7288">
      <w:pPr>
        <w:pStyle w:val="paragraph"/>
      </w:pPr>
      <w:r w:rsidRPr="009B37D9">
        <w:tab/>
        <w:t>(a)</w:t>
      </w:r>
      <w:r w:rsidRPr="009B37D9">
        <w:tab/>
        <w:t>an officer of a corporation;</w:t>
      </w:r>
    </w:p>
    <w:p w14:paraId="48C16D65" w14:textId="77777777" w:rsidR="00AD7288" w:rsidRPr="009B37D9" w:rsidRDefault="00AD7288" w:rsidP="00AD7288">
      <w:pPr>
        <w:pStyle w:val="paragraph"/>
      </w:pPr>
      <w:r w:rsidRPr="009B37D9">
        <w:lastRenderedPageBreak/>
        <w:tab/>
        <w:t>(b)</w:t>
      </w:r>
      <w:r w:rsidRPr="009B37D9">
        <w:tab/>
        <w:t>an auditor of a corporation, whether or not the person is an officer of the corporation;</w:t>
      </w:r>
    </w:p>
    <w:p w14:paraId="3F8E9289" w14:textId="77777777" w:rsidR="00AD7288" w:rsidRPr="009B37D9" w:rsidRDefault="00AD7288" w:rsidP="00AD7288">
      <w:pPr>
        <w:pStyle w:val="paragraph"/>
      </w:pPr>
      <w:r w:rsidRPr="009B37D9">
        <w:tab/>
        <w:t>(c)</w:t>
      </w:r>
      <w:r w:rsidRPr="009B37D9">
        <w:tab/>
        <w:t>an expert in relation to a matter:</w:t>
      </w:r>
    </w:p>
    <w:p w14:paraId="5B985940" w14:textId="77777777" w:rsidR="00AD7288" w:rsidRPr="009B37D9" w:rsidRDefault="00AD7288" w:rsidP="00AD7288">
      <w:pPr>
        <w:pStyle w:val="paragraphsub"/>
      </w:pPr>
      <w:r w:rsidRPr="009B37D9">
        <w:tab/>
        <w:t>(i)</w:t>
      </w:r>
      <w:r w:rsidRPr="009B37D9">
        <w:tab/>
        <w:t>relating to a corporation; and</w:t>
      </w:r>
    </w:p>
    <w:p w14:paraId="7EA4D106" w14:textId="77777777" w:rsidR="00AD7288" w:rsidRPr="009B37D9" w:rsidRDefault="00AD7288" w:rsidP="00AD7288">
      <w:pPr>
        <w:pStyle w:val="paragraphsub"/>
      </w:pPr>
      <w:r w:rsidRPr="009B37D9">
        <w:tab/>
        <w:t>(ii)</w:t>
      </w:r>
      <w:r w:rsidRPr="009B37D9">
        <w:tab/>
        <w:t>in relation to which the civil proceeding has been taken or the claim will or might arise; or</w:t>
      </w:r>
    </w:p>
    <w:p w14:paraId="13F3DF26" w14:textId="77777777" w:rsidR="00AD7288" w:rsidRPr="009B37D9" w:rsidRDefault="00AD7288" w:rsidP="00AD7288">
      <w:pPr>
        <w:pStyle w:val="paragraph"/>
      </w:pPr>
      <w:r w:rsidRPr="009B37D9">
        <w:tab/>
        <w:t>(d)</w:t>
      </w:r>
      <w:r w:rsidRPr="009B37D9">
        <w:tab/>
        <w:t>a receiver, receiver and manager, liquidator or other person appointed or directed by the Court to carry out any duty under this Law in relation to a corporation.</w:t>
      </w:r>
    </w:p>
    <w:p w14:paraId="0DC473F9" w14:textId="77777777" w:rsidR="00AD7288" w:rsidRPr="009B37D9" w:rsidRDefault="00AD7288" w:rsidP="00AD7288">
      <w:pPr>
        <w:pStyle w:val="subsection"/>
      </w:pPr>
      <w:r w:rsidRPr="009B37D9">
        <w:tab/>
        <w:t>(5)</w:t>
      </w:r>
      <w:r w:rsidRPr="009B37D9">
        <w:tab/>
        <w:t xml:space="preserve">For the purposes of this section, </w:t>
      </w:r>
      <w:r w:rsidRPr="009B37D9">
        <w:rPr>
          <w:b/>
          <w:i/>
        </w:rPr>
        <w:t>officer</w:t>
      </w:r>
      <w:r w:rsidRPr="009B37D9">
        <w:t xml:space="preserve"> in relation to a corporation, means:</w:t>
      </w:r>
    </w:p>
    <w:p w14:paraId="44A1CFA7" w14:textId="77777777" w:rsidR="00AD7288" w:rsidRPr="009B37D9" w:rsidRDefault="00AD7288" w:rsidP="00AD7288">
      <w:pPr>
        <w:pStyle w:val="paragraph"/>
      </w:pPr>
      <w:r w:rsidRPr="009B37D9">
        <w:tab/>
        <w:t>(a)</w:t>
      </w:r>
      <w:r w:rsidRPr="009B37D9">
        <w:tab/>
        <w:t>a director, secretary, executive officer or employee of the corporation;</w:t>
      </w:r>
    </w:p>
    <w:p w14:paraId="0EA81C5A" w14:textId="77777777" w:rsidR="00AD7288" w:rsidRPr="009B37D9" w:rsidRDefault="00AD7288" w:rsidP="00AD7288">
      <w:pPr>
        <w:pStyle w:val="paragraph"/>
      </w:pPr>
      <w:r w:rsidRPr="009B37D9">
        <w:tab/>
        <w:t>(b)</w:t>
      </w:r>
      <w:r w:rsidRPr="009B37D9">
        <w:tab/>
        <w:t>a receiver, or receiver and manager, of property of the corporation;</w:t>
      </w:r>
    </w:p>
    <w:p w14:paraId="625464A3" w14:textId="77777777" w:rsidR="00AD7288" w:rsidRPr="009B37D9" w:rsidRDefault="00AD7288" w:rsidP="00AD7288">
      <w:pPr>
        <w:pStyle w:val="paragraph"/>
      </w:pPr>
      <w:r w:rsidRPr="009B37D9">
        <w:tab/>
        <w:t>(c)</w:t>
      </w:r>
      <w:r w:rsidRPr="009B37D9">
        <w:tab/>
        <w:t>an official manager or deputy official manager of the corporation;</w:t>
      </w:r>
    </w:p>
    <w:p w14:paraId="5AA5A70B" w14:textId="77777777" w:rsidR="00AD7288" w:rsidRPr="009B37D9" w:rsidRDefault="00AD7288" w:rsidP="00AD7288">
      <w:pPr>
        <w:pStyle w:val="paragraph"/>
      </w:pPr>
      <w:r w:rsidRPr="009B37D9">
        <w:tab/>
        <w:t>(d)</w:t>
      </w:r>
      <w:r w:rsidRPr="009B37D9">
        <w:tab/>
        <w:t>a liquidator of the corporation; and</w:t>
      </w:r>
    </w:p>
    <w:p w14:paraId="20062511" w14:textId="77777777" w:rsidR="00AD7288" w:rsidRPr="009B37D9" w:rsidRDefault="00AD7288" w:rsidP="00AD7288">
      <w:pPr>
        <w:pStyle w:val="paragraph"/>
      </w:pPr>
      <w:r w:rsidRPr="009B37D9">
        <w:tab/>
        <w:t>(e)</w:t>
      </w:r>
      <w:r w:rsidRPr="009B37D9">
        <w:tab/>
        <w:t>a trustee or other person administering a compromise or arrangement made between the corporation and another person or other persons.</w:t>
      </w:r>
    </w:p>
    <w:p w14:paraId="26C8CF60" w14:textId="77777777" w:rsidR="00AD7288" w:rsidRPr="009B37D9" w:rsidRDefault="00AD7288" w:rsidP="00AD7288">
      <w:pPr>
        <w:pStyle w:val="ActHead5"/>
      </w:pPr>
      <w:bookmarkStart w:id="80" w:name="_Toc194315791"/>
      <w:r w:rsidRPr="009B37D9">
        <w:rPr>
          <w:rStyle w:val="CharSectno"/>
        </w:rPr>
        <w:t>1319</w:t>
      </w:r>
      <w:r w:rsidRPr="009B37D9">
        <w:t xml:space="preserve">  Power of Court to give directions with respect to meetings ordered by </w:t>
      </w:r>
      <w:r w:rsidR="00A07D7A" w:rsidRPr="009B37D9">
        <w:t xml:space="preserve">the </w:t>
      </w:r>
      <w:r w:rsidRPr="009B37D9">
        <w:t>Court</w:t>
      </w:r>
      <w:bookmarkEnd w:id="80"/>
    </w:p>
    <w:p w14:paraId="00C85352" w14:textId="77777777" w:rsidR="00AD7288" w:rsidRPr="009B37D9" w:rsidRDefault="00AD7288" w:rsidP="00AD7288">
      <w:pPr>
        <w:pStyle w:val="subsection"/>
      </w:pPr>
      <w:r w:rsidRPr="009B37D9">
        <w:tab/>
      </w:r>
      <w:r w:rsidRPr="009B37D9">
        <w:tab/>
        <w:t>Where, under this Law, the Court orders a meeting to be convened, the Court may, subject to this Law, give such directions with respect to the convening, holding or conduct of the meeting, and such ancillary or consequential directions in relation to the meeting, as it thinks fit.</w:t>
      </w:r>
    </w:p>
    <w:p w14:paraId="2031222B" w14:textId="77777777" w:rsidR="00AD7288" w:rsidRPr="009B37D9" w:rsidRDefault="00AD7288" w:rsidP="00AD7288">
      <w:pPr>
        <w:spacing w:before="60" w:line="240" w:lineRule="auto"/>
        <w:jc w:val="both"/>
        <w:rPr>
          <w:rFonts w:cs="Times New Roman"/>
        </w:rPr>
      </w:pPr>
      <w:r w:rsidRPr="009B37D9">
        <w:rPr>
          <w:rFonts w:cs="Times New Roman"/>
        </w:rPr>
        <w:tab/>
        <w:t>[</w:t>
      </w:r>
      <w:r w:rsidRPr="009B37D9">
        <w:rPr>
          <w:rFonts w:cs="Times New Roman"/>
          <w:i/>
        </w:rPr>
        <w:t>The next section is 1321</w:t>
      </w:r>
      <w:r w:rsidRPr="009B37D9">
        <w:rPr>
          <w:rFonts w:cs="Times New Roman"/>
        </w:rPr>
        <w:t>]</w:t>
      </w:r>
    </w:p>
    <w:p w14:paraId="17F89A00" w14:textId="77777777" w:rsidR="00AD7288" w:rsidRPr="009B37D9" w:rsidRDefault="00AD7288" w:rsidP="00AD7288">
      <w:pPr>
        <w:pStyle w:val="ActHead5"/>
      </w:pPr>
      <w:bookmarkStart w:id="81" w:name="_Toc194315792"/>
      <w:r w:rsidRPr="009B37D9">
        <w:rPr>
          <w:rStyle w:val="CharSectno"/>
        </w:rPr>
        <w:t>1321</w:t>
      </w:r>
      <w:r w:rsidRPr="009B37D9">
        <w:t xml:space="preserve">  Appeals from decisions of receivers, liquidators etc.</w:t>
      </w:r>
      <w:bookmarkEnd w:id="81"/>
    </w:p>
    <w:p w14:paraId="3738B0D4" w14:textId="77777777" w:rsidR="00AD7288" w:rsidRPr="009B37D9" w:rsidRDefault="00AD7288" w:rsidP="00AD7288">
      <w:pPr>
        <w:pStyle w:val="subsection"/>
      </w:pPr>
      <w:r w:rsidRPr="009B37D9">
        <w:tab/>
      </w:r>
      <w:r w:rsidRPr="009B37D9">
        <w:tab/>
        <w:t>A person aggrieved by any act, omission or decision of:</w:t>
      </w:r>
    </w:p>
    <w:p w14:paraId="14E48767" w14:textId="77777777" w:rsidR="00AD7288" w:rsidRPr="009B37D9" w:rsidRDefault="00AD7288" w:rsidP="00AD7288">
      <w:pPr>
        <w:pStyle w:val="paragraph"/>
      </w:pPr>
      <w:r w:rsidRPr="009B37D9">
        <w:lastRenderedPageBreak/>
        <w:tab/>
        <w:t>(a)</w:t>
      </w:r>
      <w:r w:rsidRPr="009B37D9">
        <w:tab/>
        <w:t>a person administering a compromise, arrangement or scheme referred to in Part 5.1;</w:t>
      </w:r>
    </w:p>
    <w:p w14:paraId="1E2B3610" w14:textId="77777777" w:rsidR="00AD7288" w:rsidRPr="009B37D9" w:rsidRDefault="00AD7288" w:rsidP="00AD7288">
      <w:pPr>
        <w:pStyle w:val="paragraph"/>
      </w:pPr>
      <w:r w:rsidRPr="009B37D9">
        <w:tab/>
        <w:t>(b)</w:t>
      </w:r>
      <w:r w:rsidRPr="009B37D9">
        <w:tab/>
        <w:t>a receiver, or a receiver and manager, of property of a corporation;</w:t>
      </w:r>
    </w:p>
    <w:p w14:paraId="7AC5CDC3" w14:textId="77777777" w:rsidR="00AD7288" w:rsidRPr="009B37D9" w:rsidRDefault="00AD7288" w:rsidP="00AD7288">
      <w:pPr>
        <w:pStyle w:val="paragraph"/>
      </w:pPr>
      <w:r w:rsidRPr="009B37D9">
        <w:tab/>
        <w:t>(c)</w:t>
      </w:r>
      <w:r w:rsidRPr="009B37D9">
        <w:tab/>
        <w:t>an official manager or a deputy official manager; or</w:t>
      </w:r>
    </w:p>
    <w:p w14:paraId="1173BCC3" w14:textId="77777777" w:rsidR="00AD7288" w:rsidRPr="009B37D9" w:rsidRDefault="00AD7288" w:rsidP="00AD7288">
      <w:pPr>
        <w:pStyle w:val="paragraph"/>
      </w:pPr>
      <w:r w:rsidRPr="009B37D9">
        <w:tab/>
        <w:t>(d)</w:t>
      </w:r>
      <w:r w:rsidRPr="009B37D9">
        <w:tab/>
        <w:t>a liquidator or provisional liquidator of a company;</w:t>
      </w:r>
    </w:p>
    <w:p w14:paraId="201D2F54" w14:textId="77777777" w:rsidR="00AD7288" w:rsidRPr="009B37D9" w:rsidRDefault="00AD7288" w:rsidP="00AD7288">
      <w:pPr>
        <w:pStyle w:val="subsection2"/>
      </w:pPr>
      <w:r w:rsidRPr="009B37D9">
        <w:t>may appeal to the Court in respect of the act, omission or decision and the Court may confirm, reverse or modify the act or decision, or remedy the omission, as the case may be, and make such orders and give such directions as it thinks fit.</w:t>
      </w:r>
    </w:p>
    <w:p w14:paraId="1AAD5C9F" w14:textId="77777777" w:rsidR="00AD7288" w:rsidRPr="009B37D9" w:rsidRDefault="00AD7288" w:rsidP="00AD7288">
      <w:pPr>
        <w:pStyle w:val="ActHead5"/>
      </w:pPr>
      <w:bookmarkStart w:id="82" w:name="_Toc194315793"/>
      <w:r w:rsidRPr="009B37D9">
        <w:rPr>
          <w:rStyle w:val="CharSectno"/>
        </w:rPr>
        <w:t>1322</w:t>
      </w:r>
      <w:r w:rsidRPr="009B37D9">
        <w:t xml:space="preserve">  Irregularities</w:t>
      </w:r>
      <w:bookmarkEnd w:id="82"/>
    </w:p>
    <w:p w14:paraId="07C6EE98" w14:textId="77777777" w:rsidR="00AD7288" w:rsidRPr="009B37D9" w:rsidRDefault="00AD7288" w:rsidP="00AD7288">
      <w:pPr>
        <w:pStyle w:val="subsection"/>
      </w:pPr>
      <w:r w:rsidRPr="009B37D9">
        <w:tab/>
        <w:t>(1)</w:t>
      </w:r>
      <w:r w:rsidRPr="009B37D9">
        <w:tab/>
        <w:t>In this section, unless the contrary intention appears:</w:t>
      </w:r>
    </w:p>
    <w:p w14:paraId="75BC04D9" w14:textId="77777777" w:rsidR="00AD7288" w:rsidRPr="009B37D9" w:rsidRDefault="00AD7288" w:rsidP="00AD7288">
      <w:pPr>
        <w:pStyle w:val="paragraph"/>
      </w:pPr>
      <w:r w:rsidRPr="009B37D9">
        <w:tab/>
        <w:t>(a)</w:t>
      </w:r>
      <w:r w:rsidRPr="009B37D9">
        <w:tab/>
        <w:t>a reference to a proceeding under this Law is a reference to any proceeding whether a legal proceeding or not; and</w:t>
      </w:r>
    </w:p>
    <w:p w14:paraId="4912EB8C" w14:textId="77777777" w:rsidR="00AD7288" w:rsidRPr="009B37D9" w:rsidRDefault="00AD7288" w:rsidP="00AD7288">
      <w:pPr>
        <w:pStyle w:val="paragraph"/>
      </w:pPr>
      <w:r w:rsidRPr="009B37D9">
        <w:tab/>
        <w:t>(b)</w:t>
      </w:r>
      <w:r w:rsidRPr="009B37D9">
        <w:tab/>
        <w:t>a reference to a procedural irregularity includes a reference to:</w:t>
      </w:r>
    </w:p>
    <w:p w14:paraId="75E3374B" w14:textId="77777777" w:rsidR="00AD7288" w:rsidRPr="009B37D9" w:rsidRDefault="00AD7288" w:rsidP="00AD7288">
      <w:pPr>
        <w:pStyle w:val="paragraphsub"/>
      </w:pPr>
      <w:r w:rsidRPr="009B37D9">
        <w:tab/>
        <w:t>(i)</w:t>
      </w:r>
      <w:r w:rsidRPr="009B37D9">
        <w:tab/>
        <w:t>the absence of a quorum at a meeting of a corporation, at a meeting of directors or creditors of a corporation or at a joint meeting of creditors and members of a corporation; and</w:t>
      </w:r>
    </w:p>
    <w:p w14:paraId="28CD257E" w14:textId="77777777" w:rsidR="00AD7288" w:rsidRPr="009B37D9" w:rsidRDefault="00AD7288" w:rsidP="00AD7288">
      <w:pPr>
        <w:pStyle w:val="paragraphsub"/>
      </w:pPr>
      <w:r w:rsidRPr="009B37D9">
        <w:tab/>
        <w:t>(ii)</w:t>
      </w:r>
      <w:r w:rsidRPr="009B37D9">
        <w:tab/>
        <w:t>a defect, irregularity or deficiency of notice or time.</w:t>
      </w:r>
    </w:p>
    <w:p w14:paraId="61242651" w14:textId="77777777" w:rsidR="00AD7288" w:rsidRPr="009B37D9" w:rsidRDefault="00AD7288" w:rsidP="00AD7288">
      <w:pPr>
        <w:pStyle w:val="subsection"/>
      </w:pPr>
      <w:r w:rsidRPr="009B37D9">
        <w:tab/>
        <w:t>(2)</w:t>
      </w:r>
      <w:r w:rsidRPr="009B37D9">
        <w:tab/>
        <w:t>A proceeding under this Law is not invalidated because of any procedural irregularity unless the Court is of the opinion that the irregularity has caused or may cause substantial injustice that cannot be remedied by any order of the Court and by order declares the proceeding to be invalid.</w:t>
      </w:r>
    </w:p>
    <w:p w14:paraId="42DEDF92" w14:textId="1A415B3C" w:rsidR="00AD7288" w:rsidRPr="009B37D9" w:rsidRDefault="00AD7288" w:rsidP="00AD7288">
      <w:pPr>
        <w:pStyle w:val="subsection"/>
      </w:pPr>
      <w:r w:rsidRPr="009B37D9">
        <w:tab/>
        <w:t>(3)</w:t>
      </w:r>
      <w:r w:rsidRPr="009B37D9">
        <w:tab/>
        <w:t>A meeting held for the purposes of this Law, or a meeting notice of which is required to be given in accordance with the provisions of this</w:t>
      </w:r>
      <w:r w:rsidR="00766C81" w:rsidRPr="009B37D9">
        <w:t xml:space="preserve"> Law</w:t>
      </w:r>
      <w:r w:rsidRPr="009B37D9">
        <w:t>, or any proceeding at such a meeting, is not invalidated only because of the accidental omission to give notice of the meeting or the non</w:t>
      </w:r>
      <w:r w:rsidR="009B37D9">
        <w:noBreakHyphen/>
      </w:r>
      <w:r w:rsidRPr="009B37D9">
        <w:t xml:space="preserve">receipt by any person of notice of the meeting, unless the Court, on the application of the person concerned, a </w:t>
      </w:r>
      <w:r w:rsidRPr="009B37D9">
        <w:lastRenderedPageBreak/>
        <w:t>person entitled to attend the meeting or the Commission, declares proceedings at the meeting to be void.</w:t>
      </w:r>
    </w:p>
    <w:p w14:paraId="7B33BE53" w14:textId="77777777" w:rsidR="00AD7288" w:rsidRPr="009B37D9" w:rsidRDefault="00AD7288" w:rsidP="00AD7288">
      <w:pPr>
        <w:pStyle w:val="subsection"/>
      </w:pPr>
      <w:r w:rsidRPr="009B37D9">
        <w:tab/>
        <w:t>(4)</w:t>
      </w:r>
      <w:r w:rsidRPr="009B37D9">
        <w:tab/>
        <w:t>Subject to the following provisions of this section but without limiting the generality of any other provision of this Law, the Court may, on application by any interested person, make all or any of the following orders, either unconditionally or subject to such conditions as the Court imposes:</w:t>
      </w:r>
    </w:p>
    <w:p w14:paraId="0B1971A3" w14:textId="77777777" w:rsidR="00AD7288" w:rsidRPr="009B37D9" w:rsidRDefault="00AD7288" w:rsidP="00AD7288">
      <w:pPr>
        <w:pStyle w:val="paragraph"/>
      </w:pPr>
      <w:r w:rsidRPr="009B37D9">
        <w:tab/>
        <w:t>(a)</w:t>
      </w:r>
      <w:r w:rsidRPr="009B37D9">
        <w:tab/>
        <w:t>an order declaring that any act, matter or thing purporting to have been done, or any proceeding purporting to have been instituted or taken, under this Law or in relation to a corporation is not invalid by reason of any contravention of a provision of this Law or a provision of the constitution of a corporation;</w:t>
      </w:r>
    </w:p>
    <w:p w14:paraId="6A293AE0" w14:textId="77777777" w:rsidR="00AD7288" w:rsidRPr="009B37D9" w:rsidRDefault="00AD7288" w:rsidP="00AD7288">
      <w:pPr>
        <w:pStyle w:val="paragraph"/>
      </w:pPr>
      <w:r w:rsidRPr="009B37D9">
        <w:tab/>
        <w:t>(b)</w:t>
      </w:r>
      <w:r w:rsidRPr="009B37D9">
        <w:tab/>
        <w:t>an order directing the rectification of any register kept by the Commission under this Law;</w:t>
      </w:r>
    </w:p>
    <w:p w14:paraId="4AC49A36" w14:textId="77777777" w:rsidR="00AD7288" w:rsidRPr="009B37D9" w:rsidRDefault="00AD7288" w:rsidP="00AD7288">
      <w:pPr>
        <w:pStyle w:val="paragraph"/>
      </w:pPr>
      <w:r w:rsidRPr="009B37D9">
        <w:tab/>
        <w:t>(c)</w:t>
      </w:r>
      <w:r w:rsidRPr="009B37D9">
        <w:tab/>
        <w:t>an order relieving a person in whole or in part from any civil liability in respect of a contravention or failure of a kind referred to in paragraph (a);</w:t>
      </w:r>
    </w:p>
    <w:p w14:paraId="735CE69A" w14:textId="77777777" w:rsidR="00AD7288" w:rsidRPr="009B37D9" w:rsidRDefault="00AD7288" w:rsidP="00AD7288">
      <w:pPr>
        <w:pStyle w:val="paragraph"/>
      </w:pPr>
      <w:r w:rsidRPr="009B37D9">
        <w:tab/>
        <w:t>(d)</w:t>
      </w:r>
      <w:r w:rsidRPr="009B37D9">
        <w:tab/>
        <w:t>an order extending the period for doing any act, matter or thing or instituting or taking any proceeding under this Law or in relation to a corporation (including an order extending a period where the period concerned ended before the application for the order was made) or abridging the period for doing such an act, matter or thing or instituting or taking such a proceeding;</w:t>
      </w:r>
    </w:p>
    <w:p w14:paraId="4E078BBE" w14:textId="77777777" w:rsidR="00AD7288" w:rsidRPr="009B37D9" w:rsidRDefault="00AD7288" w:rsidP="00AD7288">
      <w:pPr>
        <w:pStyle w:val="subsection2"/>
      </w:pPr>
      <w:r w:rsidRPr="009B37D9">
        <w:t>and may make such consequential or ancillary orders as the Court thinks fit.</w:t>
      </w:r>
    </w:p>
    <w:p w14:paraId="1288E426" w14:textId="77777777" w:rsidR="00AD7288" w:rsidRPr="009B37D9" w:rsidRDefault="00AD7288" w:rsidP="00AD7288">
      <w:pPr>
        <w:pStyle w:val="subsection"/>
      </w:pPr>
      <w:r w:rsidRPr="009B37D9">
        <w:tab/>
        <w:t>(5)</w:t>
      </w:r>
      <w:r w:rsidRPr="009B37D9">
        <w:tab/>
        <w:t>An order may be made under paragraph (4)(a) or (c) notwithstanding that the contravention or failure referred to in the paragraph concerned resulted in the commission of an offence.</w:t>
      </w:r>
    </w:p>
    <w:p w14:paraId="28A53D67" w14:textId="77777777" w:rsidR="00AD7288" w:rsidRPr="009B37D9" w:rsidRDefault="00AD7288" w:rsidP="00AD7288">
      <w:pPr>
        <w:pStyle w:val="subsection"/>
      </w:pPr>
      <w:r w:rsidRPr="009B37D9">
        <w:tab/>
        <w:t>(6)</w:t>
      </w:r>
      <w:r w:rsidRPr="009B37D9">
        <w:tab/>
        <w:t>The Court shall not make an order under this section unless it is satisfied:</w:t>
      </w:r>
    </w:p>
    <w:p w14:paraId="663169B7" w14:textId="77777777" w:rsidR="00AD7288" w:rsidRPr="009B37D9" w:rsidRDefault="00AD7288" w:rsidP="00AD7288">
      <w:pPr>
        <w:pStyle w:val="paragraph"/>
      </w:pPr>
      <w:r w:rsidRPr="009B37D9">
        <w:tab/>
        <w:t>(a)</w:t>
      </w:r>
      <w:r w:rsidRPr="009B37D9">
        <w:tab/>
        <w:t>in the case of an order referred to in paragraph (4)(a):</w:t>
      </w:r>
    </w:p>
    <w:p w14:paraId="10B16E65" w14:textId="77777777" w:rsidR="00AD7288" w:rsidRPr="009B37D9" w:rsidRDefault="00AD7288" w:rsidP="00AD7288">
      <w:pPr>
        <w:pStyle w:val="paragraphsub"/>
      </w:pPr>
      <w:r w:rsidRPr="009B37D9">
        <w:tab/>
        <w:t>(i)</w:t>
      </w:r>
      <w:r w:rsidRPr="009B37D9">
        <w:tab/>
        <w:t>that the act, matter or thing, or the proceeding, referred to in that paragraph is essentially of a procedural nature;</w:t>
      </w:r>
    </w:p>
    <w:p w14:paraId="01E4D52A" w14:textId="77777777" w:rsidR="00AD7288" w:rsidRPr="009B37D9" w:rsidRDefault="00AD7288" w:rsidP="00AD7288">
      <w:pPr>
        <w:pStyle w:val="paragraphsub"/>
      </w:pPr>
      <w:r w:rsidRPr="009B37D9">
        <w:lastRenderedPageBreak/>
        <w:tab/>
        <w:t>(ii)</w:t>
      </w:r>
      <w:r w:rsidRPr="009B37D9">
        <w:tab/>
        <w:t>that the person or persons concerned in or party to the contravention or failure acted honestly; or</w:t>
      </w:r>
    </w:p>
    <w:p w14:paraId="42D24FC6" w14:textId="77777777" w:rsidR="00AD7288" w:rsidRPr="009B37D9" w:rsidRDefault="00AD7288" w:rsidP="00AD7288">
      <w:pPr>
        <w:pStyle w:val="paragraphsub"/>
      </w:pPr>
      <w:r w:rsidRPr="009B37D9">
        <w:tab/>
        <w:t>(iii)</w:t>
      </w:r>
      <w:r w:rsidRPr="009B37D9">
        <w:tab/>
        <w:t>that it is in the public interest that the order be made;</w:t>
      </w:r>
    </w:p>
    <w:p w14:paraId="194B3C85" w14:textId="77777777" w:rsidR="00AD7288" w:rsidRPr="009B37D9" w:rsidRDefault="00AD7288" w:rsidP="00AD7288">
      <w:pPr>
        <w:pStyle w:val="paragraph"/>
      </w:pPr>
      <w:r w:rsidRPr="009B37D9">
        <w:tab/>
        <w:t>(b)</w:t>
      </w:r>
      <w:r w:rsidRPr="009B37D9">
        <w:tab/>
        <w:t>in the case of an order referred to in paragraph (4)(c)—that the person subject to the civil liability concerned acted honestly; and</w:t>
      </w:r>
    </w:p>
    <w:p w14:paraId="765D7FC6" w14:textId="77777777" w:rsidR="00AD7288" w:rsidRPr="009B37D9" w:rsidRDefault="00AD7288" w:rsidP="00AD7288">
      <w:pPr>
        <w:pStyle w:val="paragraph"/>
      </w:pPr>
      <w:r w:rsidRPr="009B37D9">
        <w:tab/>
        <w:t>(c)</w:t>
      </w:r>
      <w:r w:rsidRPr="009B37D9">
        <w:tab/>
        <w:t>in every case—that no substantial injustice has been or is likely to be caused to any person.</w:t>
      </w:r>
    </w:p>
    <w:p w14:paraId="7BFBB760" w14:textId="77777777" w:rsidR="00AD7288" w:rsidRPr="009B37D9" w:rsidRDefault="00AD7288" w:rsidP="00AD7288">
      <w:pPr>
        <w:pStyle w:val="ActHead5"/>
      </w:pPr>
      <w:bookmarkStart w:id="83" w:name="_Toc194315794"/>
      <w:r w:rsidRPr="009B37D9">
        <w:rPr>
          <w:rStyle w:val="CharSectno"/>
        </w:rPr>
        <w:t>1323</w:t>
      </w:r>
      <w:r w:rsidRPr="009B37D9">
        <w:t xml:space="preserve">  Power of Court to prohibit payment or transfer of money, securities, futures contracts or property</w:t>
      </w:r>
      <w:bookmarkEnd w:id="83"/>
    </w:p>
    <w:p w14:paraId="02B6E62C" w14:textId="77777777" w:rsidR="00AD7288" w:rsidRPr="009B37D9" w:rsidRDefault="00AD7288" w:rsidP="00AD7288">
      <w:pPr>
        <w:pStyle w:val="subsection"/>
      </w:pPr>
      <w:r w:rsidRPr="009B37D9">
        <w:tab/>
        <w:t>(1)</w:t>
      </w:r>
      <w:r w:rsidRPr="009B37D9">
        <w:tab/>
        <w:t>Where:</w:t>
      </w:r>
    </w:p>
    <w:p w14:paraId="3DA8E90C" w14:textId="77777777" w:rsidR="00AD7288" w:rsidRPr="009B37D9" w:rsidRDefault="00AD7288" w:rsidP="00AD7288">
      <w:pPr>
        <w:pStyle w:val="paragraph"/>
      </w:pPr>
      <w:r w:rsidRPr="009B37D9">
        <w:tab/>
        <w:t>(a)</w:t>
      </w:r>
      <w:r w:rsidRPr="009B37D9">
        <w:tab/>
        <w:t xml:space="preserve">an investigation is being carried out under </w:t>
      </w:r>
      <w:r w:rsidRPr="009B37D9">
        <w:rPr>
          <w:szCs w:val="22"/>
        </w:rPr>
        <w:t>the ASC Law or this Law</w:t>
      </w:r>
      <w:r w:rsidRPr="009B37D9">
        <w:t xml:space="preserve"> in relation to an act or omission by a person, being an act or omission that constitutes or may constitute a contravention of this Law;</w:t>
      </w:r>
    </w:p>
    <w:p w14:paraId="14013AA5" w14:textId="77777777" w:rsidR="00AD7288" w:rsidRPr="009B37D9" w:rsidRDefault="00AD7288" w:rsidP="00AD7288">
      <w:pPr>
        <w:pStyle w:val="paragraph"/>
      </w:pPr>
      <w:r w:rsidRPr="009B37D9">
        <w:tab/>
        <w:t>(b)</w:t>
      </w:r>
      <w:r w:rsidRPr="009B37D9">
        <w:tab/>
        <w:t>a prosecution has been begun against a person for a contravention of this Law; or</w:t>
      </w:r>
    </w:p>
    <w:p w14:paraId="0E3388C9" w14:textId="77777777" w:rsidR="00AD7288" w:rsidRPr="009B37D9" w:rsidRDefault="00AD7288" w:rsidP="00AD7288">
      <w:pPr>
        <w:pStyle w:val="paragraph"/>
      </w:pPr>
      <w:r w:rsidRPr="009B37D9">
        <w:tab/>
        <w:t>(c)</w:t>
      </w:r>
      <w:r w:rsidRPr="009B37D9">
        <w:tab/>
        <w:t>a civil proceeding has been begun against a person under this Law;</w:t>
      </w:r>
    </w:p>
    <w:p w14:paraId="6A134D60" w14:textId="77777777" w:rsidR="00AD7288" w:rsidRPr="009B37D9" w:rsidRDefault="00AD7288" w:rsidP="00AD7288">
      <w:pPr>
        <w:pStyle w:val="subsection2"/>
      </w:pPr>
      <w:r w:rsidRPr="009B37D9">
        <w:t xml:space="preserve">and the Court considers it necessary or desirable to do so for the purpose of protecting the interests of a person (in this section called an </w:t>
      </w:r>
      <w:r w:rsidRPr="009B37D9">
        <w:rPr>
          <w:b/>
          <w:i/>
        </w:rPr>
        <w:t>aggrieved person</w:t>
      </w:r>
      <w:r w:rsidRPr="009B37D9">
        <w:t xml:space="preserve">) to whom the person referred to in paragraph (a), (b) or (c), as the case may be, (in this section called the </w:t>
      </w:r>
      <w:r w:rsidRPr="009B37D9">
        <w:rPr>
          <w:b/>
          <w:i/>
        </w:rPr>
        <w:t>relevant person</w:t>
      </w:r>
      <w:r w:rsidRPr="009B37D9">
        <w:t>), is liable, or may be or become liable, to pay money, whether in respect of a debt, by way of damages or compensation or otherwise, or to account for securities, futures contracts or other property, the Court may, on application by the Commission or by an aggrieved person, make one or more of the following orders:</w:t>
      </w:r>
    </w:p>
    <w:p w14:paraId="018C4B39" w14:textId="77777777" w:rsidR="00AD7288" w:rsidRPr="009B37D9" w:rsidRDefault="00AD7288" w:rsidP="00AD7288">
      <w:pPr>
        <w:pStyle w:val="paragraph"/>
      </w:pPr>
      <w:r w:rsidRPr="009B37D9">
        <w:tab/>
        <w:t>(d)</w:t>
      </w:r>
      <w:r w:rsidRPr="009B37D9">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14:paraId="7E2E7A08" w14:textId="77777777" w:rsidR="00AD7288" w:rsidRPr="009B37D9" w:rsidRDefault="00AD7288" w:rsidP="00AD7288">
      <w:pPr>
        <w:pStyle w:val="paragraph"/>
      </w:pPr>
      <w:r w:rsidRPr="009B37D9">
        <w:lastRenderedPageBreak/>
        <w:tab/>
        <w:t>(e)</w:t>
      </w:r>
      <w:r w:rsidRPr="009B37D9">
        <w:tab/>
        <w:t>an order prohibiting a person holding money, securities, futures contracts or other property, on behalf of the relevant person, or on behalf of an associate of the relevant person, from paying all or any of the money, or transferring, or otherwise parting with possession of, the securities, futures contracts or other property, to, or to another person at the direction or request of, the person on whose behalf the money, securities, futures contracts or other property, is or are held;</w:t>
      </w:r>
    </w:p>
    <w:p w14:paraId="580C8B2E" w14:textId="77777777" w:rsidR="00AD7288" w:rsidRPr="009B37D9" w:rsidRDefault="00AD7288" w:rsidP="00AD7288">
      <w:pPr>
        <w:pStyle w:val="paragraph"/>
      </w:pPr>
      <w:r w:rsidRPr="009B37D9">
        <w:tab/>
        <w:t>(f)</w:t>
      </w:r>
      <w:r w:rsidRPr="009B37D9">
        <w:tab/>
        <w:t xml:space="preserve">an order prohibiting the taking or sending </w:t>
      </w:r>
      <w:r w:rsidRPr="009B37D9">
        <w:rPr>
          <w:szCs w:val="22"/>
        </w:rPr>
        <w:t>out of this jurisdiction, or out of Australia,</w:t>
      </w:r>
      <w:r w:rsidRPr="009B37D9">
        <w:t xml:space="preserve"> by a person of money of the relevant person or of an associate of the relevant person;</w:t>
      </w:r>
    </w:p>
    <w:p w14:paraId="744435E8" w14:textId="77777777" w:rsidR="00AD7288" w:rsidRPr="009B37D9" w:rsidRDefault="00AD7288" w:rsidP="00AD7288">
      <w:pPr>
        <w:pStyle w:val="paragraph"/>
      </w:pPr>
      <w:bookmarkStart w:id="84" w:name="_Hlk84833976"/>
      <w:r w:rsidRPr="009B37D9">
        <w:tab/>
        <w:t>(g)</w:t>
      </w:r>
      <w:r w:rsidRPr="009B37D9">
        <w:tab/>
        <w:t>an order prohibiting the taking, sending or transfer by a person of securities, futures contracts or other property of the relevant person, or of an associate of the relevant person:</w:t>
      </w:r>
    </w:p>
    <w:p w14:paraId="77D4E915" w14:textId="77777777" w:rsidR="00AD7288" w:rsidRPr="009B37D9" w:rsidRDefault="00AD7288" w:rsidP="00AD7288">
      <w:pPr>
        <w:pStyle w:val="paragraphsub"/>
      </w:pPr>
      <w:r w:rsidRPr="009B37D9">
        <w:tab/>
        <w:t>(i)</w:t>
      </w:r>
      <w:r w:rsidRPr="009B37D9">
        <w:tab/>
        <w:t>from a place in this jurisdiction to a place outside this jurisdiction (including the transfer of securities from a register in this jurisdiction to a register outside this jurisdiction); or</w:t>
      </w:r>
    </w:p>
    <w:p w14:paraId="3DFEC8BC" w14:textId="77777777" w:rsidR="00AD7288" w:rsidRPr="009B37D9" w:rsidRDefault="00AD7288" w:rsidP="00AD7288">
      <w:pPr>
        <w:pStyle w:val="paragraphsub"/>
      </w:pPr>
      <w:r w:rsidRPr="009B37D9">
        <w:tab/>
        <w:t>(ii)</w:t>
      </w:r>
      <w:r w:rsidRPr="009B37D9">
        <w:tab/>
        <w:t>from a place in Australia to a place outside Australia (including the transfer of securities from a register in Australia to a register outside Australia);</w:t>
      </w:r>
      <w:bookmarkEnd w:id="84"/>
    </w:p>
    <w:p w14:paraId="7267A2BE" w14:textId="77777777" w:rsidR="00AD7288" w:rsidRPr="009B37D9" w:rsidRDefault="00AD7288" w:rsidP="00AD7288">
      <w:pPr>
        <w:pStyle w:val="paragraph"/>
      </w:pPr>
      <w:r w:rsidRPr="009B37D9">
        <w:tab/>
        <w:t>(h)</w:t>
      </w:r>
      <w:r w:rsidRPr="009B37D9">
        <w:tab/>
        <w:t>an order appointing:</w:t>
      </w:r>
    </w:p>
    <w:p w14:paraId="0CDB5A0C" w14:textId="77777777" w:rsidR="00AD7288" w:rsidRPr="009B37D9" w:rsidRDefault="00AD7288" w:rsidP="00AD7288">
      <w:pPr>
        <w:pStyle w:val="paragraphsub"/>
      </w:pPr>
      <w:r w:rsidRPr="009B37D9">
        <w:tab/>
        <w:t>(i)</w:t>
      </w:r>
      <w:r w:rsidRPr="009B37D9">
        <w:tab/>
        <w:t>if the relevant person is a natural person—a receiver or trustee, having such powers as the Court orders, of the property or of part of the property of that person; or</w:t>
      </w:r>
    </w:p>
    <w:p w14:paraId="561A3E1F" w14:textId="77777777" w:rsidR="00AD7288" w:rsidRPr="009B37D9" w:rsidRDefault="00AD7288" w:rsidP="00AD7288">
      <w:pPr>
        <w:pStyle w:val="paragraphsub"/>
      </w:pPr>
      <w:r w:rsidRPr="009B37D9">
        <w:tab/>
        <w:t>(ii)</w:t>
      </w:r>
      <w:r w:rsidRPr="009B37D9">
        <w:tab/>
        <w:t>if the relevant person is a body corporate—a receiver or receiver and manager, having such powers as the Court orders, of the property or of part of the property of that person;</w:t>
      </w:r>
    </w:p>
    <w:p w14:paraId="47CE1B34" w14:textId="77777777" w:rsidR="00AD7288" w:rsidRPr="009B37D9" w:rsidRDefault="00AD7288" w:rsidP="00AD7288">
      <w:pPr>
        <w:pStyle w:val="paragraph"/>
      </w:pPr>
      <w:r w:rsidRPr="009B37D9">
        <w:tab/>
        <w:t>(j)</w:t>
      </w:r>
      <w:r w:rsidRPr="009B37D9">
        <w:tab/>
        <w:t>if the relevant person is a natural person—an order requiring that person to deliver up to the Court his or her passport and such other documents as the Court thinks fit;</w:t>
      </w:r>
    </w:p>
    <w:p w14:paraId="48F681F7" w14:textId="77777777" w:rsidR="00AD7288" w:rsidRPr="009B37D9" w:rsidRDefault="00AD7288" w:rsidP="00AD7288">
      <w:pPr>
        <w:pStyle w:val="paragraph"/>
      </w:pPr>
      <w:r w:rsidRPr="009B37D9">
        <w:tab/>
        <w:t>(k)</w:t>
      </w:r>
      <w:r w:rsidRPr="009B37D9">
        <w:tab/>
        <w:t>if the relevant person is a natural person—an order prohibiting that person from leaving Australia without the consent of the Court.</w:t>
      </w:r>
    </w:p>
    <w:p w14:paraId="33E4C609" w14:textId="77777777" w:rsidR="004443BD" w:rsidRPr="009B37D9" w:rsidRDefault="004443BD" w:rsidP="007806B6">
      <w:pPr>
        <w:pStyle w:val="subsection"/>
      </w:pPr>
      <w:r w:rsidRPr="009B37D9">
        <w:lastRenderedPageBreak/>
        <w:tab/>
        <w:t>(2A)</w:t>
      </w:r>
      <w:r w:rsidRPr="009B37D9">
        <w:tab/>
        <w:t>A reference in paragraph (1)(g) or (h) to property of a person includes a reference to property that the person holds otherwise than as sole beneficial owner, for example:</w:t>
      </w:r>
    </w:p>
    <w:p w14:paraId="6A8E10EC" w14:textId="77777777" w:rsidR="004443BD" w:rsidRPr="009B37D9" w:rsidRDefault="004443BD" w:rsidP="007806B6">
      <w:pPr>
        <w:pStyle w:val="paragraph"/>
      </w:pPr>
      <w:r w:rsidRPr="009B37D9">
        <w:tab/>
        <w:t>(a)</w:t>
      </w:r>
      <w:r w:rsidRPr="009B37D9">
        <w:tab/>
        <w:t>as trustee for, as nominee for, or otherwise on behalf of or on account of, another person; or</w:t>
      </w:r>
    </w:p>
    <w:p w14:paraId="672C1CC7" w14:textId="77777777" w:rsidR="004443BD" w:rsidRPr="009B37D9" w:rsidRDefault="004443BD" w:rsidP="007806B6">
      <w:pPr>
        <w:pStyle w:val="paragraph"/>
      </w:pPr>
      <w:r w:rsidRPr="009B37D9">
        <w:tab/>
        <w:t>(b)</w:t>
      </w:r>
      <w:r w:rsidRPr="009B37D9">
        <w:tab/>
        <w:t>in a fiduciary capacity.</w:t>
      </w:r>
    </w:p>
    <w:p w14:paraId="2258DF7A" w14:textId="77777777" w:rsidR="004443BD" w:rsidRPr="009B37D9" w:rsidRDefault="004443BD" w:rsidP="007806B6">
      <w:pPr>
        <w:pStyle w:val="subsection"/>
      </w:pPr>
      <w:r w:rsidRPr="009B37D9">
        <w:tab/>
        <w:t>(2B)</w:t>
      </w:r>
      <w:r w:rsidRPr="009B37D9">
        <w:tab/>
        <w:t>Subsection (2A) is to avoid doubt, is not to limit the generality of anything in subsection (1) and is not to affect by implication the interpretation of any other provision of this Law.</w:t>
      </w:r>
    </w:p>
    <w:p w14:paraId="46821559" w14:textId="77777777" w:rsidR="00AD7288" w:rsidRPr="009B37D9" w:rsidRDefault="00AD7288" w:rsidP="00AD7288">
      <w:pPr>
        <w:pStyle w:val="subsection"/>
      </w:pPr>
      <w:r w:rsidRPr="009B37D9">
        <w:tab/>
        <w:t>(2)</w:t>
      </w:r>
      <w:r w:rsidRPr="009B37D9">
        <w:tab/>
        <w:t>An order under subsection (1) prohibiting conduct may prohibit the conduct either absolutely or subject to conditions.</w:t>
      </w:r>
    </w:p>
    <w:p w14:paraId="0779E2DC" w14:textId="77777777" w:rsidR="00AD7288" w:rsidRPr="009B37D9" w:rsidRDefault="00AD7288" w:rsidP="00AD7288">
      <w:pPr>
        <w:pStyle w:val="subsection"/>
      </w:pPr>
      <w:r w:rsidRPr="009B37D9">
        <w:tab/>
        <w:t>(3)</w:t>
      </w:r>
      <w:r w:rsidRPr="009B37D9">
        <w:tab/>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6A00B822" w14:textId="77777777" w:rsidR="00AD7288" w:rsidRPr="009B37D9" w:rsidRDefault="00AD7288" w:rsidP="00AD7288">
      <w:pPr>
        <w:pStyle w:val="subsection"/>
      </w:pPr>
      <w:r w:rsidRPr="009B37D9">
        <w:tab/>
        <w:t>(4)</w:t>
      </w:r>
      <w:r w:rsidRPr="009B37D9">
        <w:tab/>
        <w:t>On an application under subsection (1), the Court shall not require the applicant or any other person, as a condition of granting an interim order under subsection (3), to give an undertaking as to damages.</w:t>
      </w:r>
    </w:p>
    <w:p w14:paraId="38A4E29E" w14:textId="6FE5CAC2" w:rsidR="00AD7288" w:rsidRPr="009B37D9" w:rsidRDefault="00AD7288" w:rsidP="00AD7288">
      <w:pPr>
        <w:pStyle w:val="subsection"/>
      </w:pPr>
      <w:r w:rsidRPr="009B37D9">
        <w:tab/>
        <w:t>(5)</w:t>
      </w:r>
      <w:r w:rsidRPr="009B37D9">
        <w:tab/>
        <w:t>Where the Court has made an order under this section on a person’s application, the Court may, on application by that person or by any person affected by the order, make a further order discharging or varying the first</w:t>
      </w:r>
      <w:r w:rsidR="009B37D9">
        <w:noBreakHyphen/>
      </w:r>
      <w:r w:rsidRPr="009B37D9">
        <w:t>mentioned order.</w:t>
      </w:r>
    </w:p>
    <w:p w14:paraId="2896A150" w14:textId="77777777" w:rsidR="00AD7288" w:rsidRPr="009B37D9" w:rsidRDefault="00AD7288" w:rsidP="00AD7288">
      <w:pPr>
        <w:pStyle w:val="subsection"/>
      </w:pPr>
      <w:r w:rsidRPr="009B37D9">
        <w:tab/>
        <w:t>(6)</w:t>
      </w:r>
      <w:r w:rsidRPr="009B37D9">
        <w:tab/>
        <w:t>An order made under subsection (1) or (2) may be expressed to operate for a specified period or until the order is discharged by a further order under this section.</w:t>
      </w:r>
    </w:p>
    <w:p w14:paraId="35B752B4" w14:textId="77777777" w:rsidR="00AD7288" w:rsidRPr="009B37D9" w:rsidRDefault="00AD7288" w:rsidP="00AD7288">
      <w:pPr>
        <w:pStyle w:val="subsection"/>
      </w:pPr>
      <w:r w:rsidRPr="009B37D9">
        <w:tab/>
        <w:t>(7)</w:t>
      </w:r>
      <w:r w:rsidRPr="009B37D9">
        <w:tab/>
        <w:t>Nothing in this section affects the powers that the Court has apart from this section.</w:t>
      </w:r>
    </w:p>
    <w:p w14:paraId="54EC98A8" w14:textId="77777777" w:rsidR="00AD7288" w:rsidRPr="009B37D9" w:rsidRDefault="00AD7288" w:rsidP="00AD7288">
      <w:pPr>
        <w:pStyle w:val="subsection"/>
      </w:pPr>
      <w:r w:rsidRPr="009B37D9">
        <w:tab/>
        <w:t>(8)</w:t>
      </w:r>
      <w:r w:rsidRPr="009B37D9">
        <w:tab/>
        <w:t xml:space="preserve">This section has effect subject to the </w:t>
      </w:r>
      <w:r w:rsidRPr="009B37D9">
        <w:rPr>
          <w:i/>
        </w:rPr>
        <w:t>Bankruptcy Act 1966</w:t>
      </w:r>
      <w:r w:rsidRPr="009B37D9">
        <w:t>.</w:t>
      </w:r>
    </w:p>
    <w:p w14:paraId="13A959FF" w14:textId="77777777" w:rsidR="00AD7288" w:rsidRPr="009B37D9" w:rsidRDefault="00AD7288" w:rsidP="00AD7288">
      <w:pPr>
        <w:pStyle w:val="subsection"/>
      </w:pPr>
      <w:r w:rsidRPr="009B37D9">
        <w:lastRenderedPageBreak/>
        <w:tab/>
        <w:t>(9)</w:t>
      </w:r>
      <w:r w:rsidRPr="009B37D9">
        <w:tab/>
        <w:t>A person shall not contravene an order by the Court under this section that is applicable to the person.</w:t>
      </w:r>
    </w:p>
    <w:p w14:paraId="62EE53DE" w14:textId="77777777" w:rsidR="00AD7288" w:rsidRPr="009B37D9" w:rsidRDefault="00AD7288" w:rsidP="00AD7288">
      <w:pPr>
        <w:pStyle w:val="ActHead5"/>
      </w:pPr>
      <w:bookmarkStart w:id="85" w:name="_Toc194315795"/>
      <w:r w:rsidRPr="009B37D9">
        <w:rPr>
          <w:rStyle w:val="CharSectno"/>
        </w:rPr>
        <w:t>1324</w:t>
      </w:r>
      <w:r w:rsidRPr="009B37D9">
        <w:t xml:space="preserve">  Injunctions</w:t>
      </w:r>
      <w:bookmarkEnd w:id="85"/>
    </w:p>
    <w:p w14:paraId="6C144962" w14:textId="77777777" w:rsidR="00AD7288" w:rsidRPr="009B37D9" w:rsidRDefault="00AD7288" w:rsidP="00AD7288">
      <w:pPr>
        <w:pStyle w:val="subsection"/>
      </w:pPr>
      <w:r w:rsidRPr="009B37D9">
        <w:tab/>
        <w:t>(1)</w:t>
      </w:r>
      <w:r w:rsidRPr="009B37D9">
        <w:tab/>
        <w:t>Where a person has engaged, is engaging or is proposing to engage in conduct that constituted, constitutes or would constitute:</w:t>
      </w:r>
    </w:p>
    <w:p w14:paraId="6150175B" w14:textId="77777777" w:rsidR="00AD7288" w:rsidRPr="009B37D9" w:rsidRDefault="00AD7288" w:rsidP="00AD7288">
      <w:pPr>
        <w:pStyle w:val="paragraph"/>
      </w:pPr>
      <w:r w:rsidRPr="009B37D9">
        <w:tab/>
        <w:t>(a)</w:t>
      </w:r>
      <w:r w:rsidRPr="009B37D9">
        <w:tab/>
        <w:t>a contravention of this Law;</w:t>
      </w:r>
    </w:p>
    <w:p w14:paraId="589CE77B" w14:textId="77777777" w:rsidR="00AD7288" w:rsidRPr="009B37D9" w:rsidRDefault="00AD7288" w:rsidP="00AD7288">
      <w:pPr>
        <w:pStyle w:val="paragraph"/>
      </w:pPr>
      <w:r w:rsidRPr="009B37D9">
        <w:tab/>
        <w:t>(b)</w:t>
      </w:r>
      <w:r w:rsidRPr="009B37D9">
        <w:tab/>
        <w:t>attempting to contravene this Law;</w:t>
      </w:r>
    </w:p>
    <w:p w14:paraId="16694954" w14:textId="77777777" w:rsidR="00AD7288" w:rsidRPr="009B37D9" w:rsidRDefault="00AD7288" w:rsidP="00AD7288">
      <w:pPr>
        <w:pStyle w:val="paragraph"/>
      </w:pPr>
      <w:r w:rsidRPr="009B37D9">
        <w:tab/>
        <w:t>(c)</w:t>
      </w:r>
      <w:r w:rsidRPr="009B37D9">
        <w:tab/>
        <w:t>aiding, abetting, counselling or procuring a person to contravene this Law;</w:t>
      </w:r>
    </w:p>
    <w:p w14:paraId="602EE7B7" w14:textId="77777777" w:rsidR="00AD7288" w:rsidRPr="009B37D9" w:rsidRDefault="00AD7288" w:rsidP="00AD7288">
      <w:pPr>
        <w:pStyle w:val="paragraph"/>
      </w:pPr>
      <w:r w:rsidRPr="009B37D9">
        <w:tab/>
        <w:t>(d)</w:t>
      </w:r>
      <w:r w:rsidRPr="009B37D9">
        <w:tab/>
        <w:t>inducing or attempting to induce, whether by threats, promises or otherwise, a person to contravene this Law;</w:t>
      </w:r>
    </w:p>
    <w:p w14:paraId="027C4D46" w14:textId="77777777" w:rsidR="00AD7288" w:rsidRPr="009B37D9" w:rsidRDefault="00AD7288" w:rsidP="00AD7288">
      <w:pPr>
        <w:pStyle w:val="paragraph"/>
      </w:pPr>
      <w:r w:rsidRPr="009B37D9">
        <w:tab/>
        <w:t>(e)</w:t>
      </w:r>
      <w:r w:rsidRPr="009B37D9">
        <w:tab/>
        <w:t>being in any way, directly or indirectly, knowingly concerned in, or party to, the contravention by a person of this Law; or</w:t>
      </w:r>
    </w:p>
    <w:p w14:paraId="75AD1838" w14:textId="77777777" w:rsidR="00AD7288" w:rsidRPr="009B37D9" w:rsidRDefault="00AD7288" w:rsidP="00AD7288">
      <w:pPr>
        <w:pStyle w:val="paragraph"/>
      </w:pPr>
      <w:r w:rsidRPr="009B37D9">
        <w:tab/>
        <w:t>(f)</w:t>
      </w:r>
      <w:r w:rsidRPr="009B37D9">
        <w:tab/>
        <w:t>conspiring with others to contravene this Law;</w:t>
      </w:r>
    </w:p>
    <w:p w14:paraId="0C87197B" w14:textId="6E86B618" w:rsidR="00AD7288" w:rsidRPr="009B37D9" w:rsidRDefault="00AD7288" w:rsidP="00AD7288">
      <w:pPr>
        <w:pStyle w:val="subsection2"/>
      </w:pPr>
      <w:r w:rsidRPr="009B37D9">
        <w:t>the Court may, on the application of the Commission, or of a person whose interests have been, are or would be affected by the conduct, grant an injunction, on such terms as the Court thinks appropriate, restraining the first</w:t>
      </w:r>
      <w:r w:rsidR="009B37D9">
        <w:noBreakHyphen/>
      </w:r>
      <w:r w:rsidRPr="009B37D9">
        <w:t>mentioned person from engaging in the conduct and, if in the opinion of the Court it is desirable to do so, requiring that person to do any act or thing.</w:t>
      </w:r>
    </w:p>
    <w:p w14:paraId="35E934EA" w14:textId="77777777" w:rsidR="00AD7288" w:rsidRPr="009B37D9" w:rsidRDefault="00AD7288" w:rsidP="00AD7288">
      <w:pPr>
        <w:pStyle w:val="subsection"/>
      </w:pPr>
      <w:r w:rsidRPr="009B37D9">
        <w:tab/>
        <w:t>(2)</w:t>
      </w:r>
      <w:r w:rsidRPr="009B37D9">
        <w:tab/>
        <w:t>Where a person has refused or failed, is refusing or failing, or is proposing to refuse or fail, to do an act or thing that the person is required by this Law to do, the Court may, on the application of:</w:t>
      </w:r>
    </w:p>
    <w:p w14:paraId="4E9FB572" w14:textId="77777777" w:rsidR="00AD7288" w:rsidRPr="009B37D9" w:rsidRDefault="00AD7288" w:rsidP="00AD7288">
      <w:pPr>
        <w:pStyle w:val="paragraph"/>
      </w:pPr>
      <w:r w:rsidRPr="009B37D9">
        <w:tab/>
        <w:t>(a)</w:t>
      </w:r>
      <w:r w:rsidRPr="009B37D9">
        <w:tab/>
        <w:t>the Commission; or</w:t>
      </w:r>
    </w:p>
    <w:p w14:paraId="6000B858" w14:textId="77777777" w:rsidR="00AD7288" w:rsidRPr="009B37D9" w:rsidRDefault="00AD7288" w:rsidP="00AD7288">
      <w:pPr>
        <w:pStyle w:val="paragraph"/>
      </w:pPr>
      <w:r w:rsidRPr="009B37D9">
        <w:tab/>
        <w:t>(b)</w:t>
      </w:r>
      <w:r w:rsidRPr="009B37D9">
        <w:tab/>
        <w:t>any person whose interests have been, are or would be affected by the refusal or failure to do that act or thing;</w:t>
      </w:r>
    </w:p>
    <w:p w14:paraId="16ACF152" w14:textId="6852A273" w:rsidR="00AD7288" w:rsidRPr="009B37D9" w:rsidRDefault="00AD7288" w:rsidP="00AD7288">
      <w:pPr>
        <w:pStyle w:val="subsection2"/>
      </w:pPr>
      <w:r w:rsidRPr="009B37D9">
        <w:t>grant an injunction, on such terms as the Court thinks appropriate, requiring the first</w:t>
      </w:r>
      <w:r w:rsidR="009B37D9">
        <w:noBreakHyphen/>
      </w:r>
      <w:r w:rsidRPr="009B37D9">
        <w:t>mentioned person to do that act or thing.</w:t>
      </w:r>
    </w:p>
    <w:p w14:paraId="03B2991B" w14:textId="77777777" w:rsidR="00AD7288" w:rsidRPr="009B37D9" w:rsidRDefault="00AD7288" w:rsidP="00AD7288">
      <w:pPr>
        <w:pStyle w:val="subsection"/>
      </w:pPr>
      <w:r w:rsidRPr="009B37D9">
        <w:tab/>
        <w:t>(3)</w:t>
      </w:r>
      <w:r w:rsidRPr="009B37D9">
        <w:tab/>
        <w:t>Where an application for an injunction under subsection (1) or (2) has been made, the Court may, if the Court determines it to be appropriate, grant an injunction by consent of all the parties to the proceedings, whether or not the Court is satisfied that that subsection applies.</w:t>
      </w:r>
    </w:p>
    <w:p w14:paraId="75A84AC4" w14:textId="77777777" w:rsidR="00AD7288" w:rsidRPr="009B37D9" w:rsidRDefault="00AD7288" w:rsidP="00AD7288">
      <w:pPr>
        <w:pStyle w:val="subsection"/>
      </w:pPr>
      <w:r w:rsidRPr="009B37D9">
        <w:lastRenderedPageBreak/>
        <w:tab/>
        <w:t>(4)</w:t>
      </w:r>
      <w:r w:rsidRPr="009B37D9">
        <w:tab/>
        <w:t>Where in the opinion of the Court it is desirable to do so, the Court may grant an interim injunction pending determination of an application under subsection (1).</w:t>
      </w:r>
    </w:p>
    <w:p w14:paraId="5449369D" w14:textId="77777777" w:rsidR="00AD7288" w:rsidRPr="009B37D9" w:rsidRDefault="00AD7288" w:rsidP="00AD7288">
      <w:pPr>
        <w:pStyle w:val="subsection"/>
      </w:pPr>
      <w:r w:rsidRPr="009B37D9">
        <w:tab/>
        <w:t>(5)</w:t>
      </w:r>
      <w:r w:rsidRPr="009B37D9">
        <w:tab/>
        <w:t>The Court may discharge or vary an injunction granted under subsection (1), (2) or (4).</w:t>
      </w:r>
    </w:p>
    <w:p w14:paraId="17C11727" w14:textId="77777777" w:rsidR="00AD7288" w:rsidRPr="009B37D9" w:rsidRDefault="00AD7288" w:rsidP="00AD7288">
      <w:pPr>
        <w:pStyle w:val="subsection"/>
      </w:pPr>
      <w:r w:rsidRPr="009B37D9">
        <w:tab/>
        <w:t>(6)</w:t>
      </w:r>
      <w:r w:rsidRPr="009B37D9">
        <w:tab/>
        <w:t>The power of the Court to grant an injunction restraining a person from engaging in conduct may be exercised:</w:t>
      </w:r>
    </w:p>
    <w:p w14:paraId="65A1FF25" w14:textId="77777777" w:rsidR="00AD7288" w:rsidRPr="009B37D9" w:rsidRDefault="00AD7288" w:rsidP="00AD7288">
      <w:pPr>
        <w:pStyle w:val="paragraph"/>
      </w:pPr>
      <w:r w:rsidRPr="009B37D9">
        <w:tab/>
        <w:t>(a)</w:t>
      </w:r>
      <w:r w:rsidRPr="009B37D9">
        <w:tab/>
        <w:t>whether or not it appears to the Court that the person intends to engage again, or to continue to engage, in conduct of that kind;</w:t>
      </w:r>
    </w:p>
    <w:p w14:paraId="12C60F54" w14:textId="77777777" w:rsidR="00AD7288" w:rsidRPr="009B37D9" w:rsidRDefault="00AD7288" w:rsidP="00AD7288">
      <w:pPr>
        <w:pStyle w:val="paragraph"/>
      </w:pPr>
      <w:r w:rsidRPr="009B37D9">
        <w:tab/>
        <w:t>(b)</w:t>
      </w:r>
      <w:r w:rsidRPr="009B37D9">
        <w:tab/>
        <w:t>whether or not the person has previously engaged in conduct of that kind; and</w:t>
      </w:r>
    </w:p>
    <w:p w14:paraId="5346B7AC" w14:textId="3651DF0F" w:rsidR="00AD7288" w:rsidRPr="009B37D9" w:rsidRDefault="00AD7288" w:rsidP="00AD7288">
      <w:pPr>
        <w:pStyle w:val="paragraph"/>
      </w:pPr>
      <w:r w:rsidRPr="009B37D9">
        <w:tab/>
        <w:t>(c)</w:t>
      </w:r>
      <w:r w:rsidRPr="009B37D9">
        <w:tab/>
        <w:t>whether or not there is an imminent danger of substantial damage to any person if the first</w:t>
      </w:r>
      <w:r w:rsidR="009B37D9">
        <w:noBreakHyphen/>
      </w:r>
      <w:r w:rsidRPr="009B37D9">
        <w:t>mentioned person engages in conduct of that kind.</w:t>
      </w:r>
    </w:p>
    <w:p w14:paraId="5B011720" w14:textId="77777777" w:rsidR="00AD7288" w:rsidRPr="009B37D9" w:rsidRDefault="00AD7288" w:rsidP="00AD7288">
      <w:pPr>
        <w:pStyle w:val="subsection"/>
      </w:pPr>
      <w:r w:rsidRPr="009B37D9">
        <w:tab/>
        <w:t>(7)</w:t>
      </w:r>
      <w:r w:rsidRPr="009B37D9">
        <w:tab/>
        <w:t>The power of the Court to grant an injunction requiring a person to do an act or thing may be exercised:</w:t>
      </w:r>
    </w:p>
    <w:p w14:paraId="53E11811" w14:textId="77777777" w:rsidR="00AD7288" w:rsidRPr="009B37D9" w:rsidRDefault="00AD7288" w:rsidP="00AD7288">
      <w:pPr>
        <w:pStyle w:val="paragraph"/>
      </w:pPr>
      <w:r w:rsidRPr="009B37D9">
        <w:tab/>
        <w:t>(a)</w:t>
      </w:r>
      <w:r w:rsidRPr="009B37D9">
        <w:tab/>
        <w:t>whether or not it appears to the Court that the person intends to refuse or fail again, or to continue to refuse or fail, to do that act or thing;</w:t>
      </w:r>
    </w:p>
    <w:p w14:paraId="7D651E29" w14:textId="77777777" w:rsidR="00AD7288" w:rsidRPr="009B37D9" w:rsidRDefault="00AD7288" w:rsidP="00AD7288">
      <w:pPr>
        <w:pStyle w:val="paragraph"/>
      </w:pPr>
      <w:r w:rsidRPr="009B37D9">
        <w:tab/>
        <w:t>(b)</w:t>
      </w:r>
      <w:r w:rsidRPr="009B37D9">
        <w:tab/>
        <w:t>whether or not the person has previously refused or failed to do that act or thing; and</w:t>
      </w:r>
    </w:p>
    <w:p w14:paraId="2B4310DE" w14:textId="2757677F" w:rsidR="00AD7288" w:rsidRPr="009B37D9" w:rsidRDefault="00AD7288" w:rsidP="00AD7288">
      <w:pPr>
        <w:pStyle w:val="paragraph"/>
      </w:pPr>
      <w:r w:rsidRPr="009B37D9">
        <w:tab/>
        <w:t>(c)</w:t>
      </w:r>
      <w:r w:rsidRPr="009B37D9">
        <w:tab/>
        <w:t>whether or not there is an imminent danger of substantial damage to any person if the first</w:t>
      </w:r>
      <w:r w:rsidR="009B37D9">
        <w:noBreakHyphen/>
      </w:r>
      <w:r w:rsidRPr="009B37D9">
        <w:t>mentioned person refuses or fails to do that act or thing.</w:t>
      </w:r>
    </w:p>
    <w:p w14:paraId="46EAE5CC" w14:textId="77777777" w:rsidR="00AD7288" w:rsidRPr="009B37D9" w:rsidRDefault="00AD7288" w:rsidP="00AD7288">
      <w:pPr>
        <w:pStyle w:val="subsection"/>
      </w:pPr>
      <w:r w:rsidRPr="009B37D9">
        <w:tab/>
        <w:t>(8)</w:t>
      </w:r>
      <w:r w:rsidRPr="009B37D9">
        <w:tab/>
        <w:t>Where the Commission applies to the Court for the grant of an injunction under this section, the Court shall not require the applicant or any other person, as a condition of granting an interim injunction, to give an undertaking as to damages.</w:t>
      </w:r>
    </w:p>
    <w:p w14:paraId="3C7E9216" w14:textId="77777777" w:rsidR="00AD7288" w:rsidRPr="009B37D9" w:rsidRDefault="00AD7288" w:rsidP="00AD7288">
      <w:pPr>
        <w:pStyle w:val="subsection"/>
      </w:pPr>
      <w:r w:rsidRPr="009B37D9">
        <w:tab/>
        <w:t>(9)</w:t>
      </w:r>
      <w:r w:rsidRPr="009B37D9">
        <w:tab/>
        <w:t>In proceedings under this section against a person the Court may make an order under section 1323 in respect of the person.</w:t>
      </w:r>
    </w:p>
    <w:p w14:paraId="5EB71AB3" w14:textId="77777777" w:rsidR="00AD7288" w:rsidRPr="009B37D9" w:rsidRDefault="00AD7288" w:rsidP="00AD7288">
      <w:pPr>
        <w:pStyle w:val="subsection"/>
      </w:pPr>
      <w:r w:rsidRPr="009B37D9">
        <w:tab/>
        <w:t>(10)</w:t>
      </w:r>
      <w:r w:rsidRPr="009B37D9">
        <w:tab/>
        <w:t xml:space="preserve">Where the Court has power under this section to grant an injunction restraining a person from engaging in particular </w:t>
      </w:r>
      <w:r w:rsidRPr="009B37D9">
        <w:lastRenderedPageBreak/>
        <w:t>conduct, or requiring a person to do a particular act or thing, the Court may, either in addition to or in substitution for the grant of the injunction, order that person to pay damages to any other person.</w:t>
      </w:r>
    </w:p>
    <w:p w14:paraId="31883486" w14:textId="77777777" w:rsidR="00AD7288" w:rsidRPr="009B37D9" w:rsidRDefault="00AD7288" w:rsidP="00AD7288">
      <w:pPr>
        <w:pStyle w:val="ActHead5"/>
      </w:pPr>
      <w:bookmarkStart w:id="86" w:name="_Toc194315796"/>
      <w:r w:rsidRPr="009B37D9">
        <w:rPr>
          <w:rStyle w:val="CharSectno"/>
        </w:rPr>
        <w:t>1325</w:t>
      </w:r>
      <w:r w:rsidRPr="009B37D9">
        <w:t xml:space="preserve">  Other orders</w:t>
      </w:r>
      <w:bookmarkEnd w:id="86"/>
    </w:p>
    <w:p w14:paraId="5153B6F2" w14:textId="6FE71D65" w:rsidR="00AD7288" w:rsidRPr="009B37D9" w:rsidRDefault="00AD7288" w:rsidP="00AD7288">
      <w:pPr>
        <w:pStyle w:val="subsection"/>
      </w:pPr>
      <w:r w:rsidRPr="009B37D9">
        <w:tab/>
        <w:t>(1)</w:t>
      </w:r>
      <w:r w:rsidRPr="009B37D9">
        <w:tab/>
        <w:t>Where, in a proceeding instituted under, or for a contravention of, Part 7.11 or 7.12, the Court finds that a person who is a party to the proceeding has suffered, or is likely to suffer, loss or damage because of conduct of another person that was engaged in in contravention of Part 7.11 or 7.12, the Court may, whether or not it grants an injunction, or makes an order, under any other provision of this Law, make such order or orders as it thinks appropriate against the person who engaged in the conduct or a person who was involved in the contravention (including all or any of the orders mentioned in subsection (5)) if the Court considers that the order or orders concerned will compensate the first</w:t>
      </w:r>
      <w:r w:rsidR="009B37D9">
        <w:noBreakHyphen/>
      </w:r>
      <w:r w:rsidRPr="009B37D9">
        <w:t>mentioned person in whole or in part for the loss or damage or will prevent or reduce the loss or damage.</w:t>
      </w:r>
    </w:p>
    <w:p w14:paraId="139E3995" w14:textId="77777777" w:rsidR="00AD7288" w:rsidRPr="009B37D9" w:rsidRDefault="00AD7288" w:rsidP="00AD7288">
      <w:pPr>
        <w:pStyle w:val="subsection"/>
      </w:pPr>
      <w:r w:rsidRPr="009B37D9">
        <w:tab/>
        <w:t>(2)</w:t>
      </w:r>
      <w:r w:rsidRPr="009B37D9">
        <w:tab/>
        <w:t>The Court may, on the application of a person who has suffered, or is likely to suffer, loss or damage because of conduct of another person that was engaged in in contravention of Part 7.11 or 7.12, or on the application of the Commission in accordance with subsection (3) on behalf of such a person or 2 or more such persons, make such order or orders as the Court thinks appropriate against the person who engaged in the conduct or a person who was involved in the contravention (including all or any of the orders mentioned in subsection (5))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14:paraId="3813D089" w14:textId="77777777" w:rsidR="00AD7288" w:rsidRPr="009B37D9" w:rsidRDefault="00AD7288" w:rsidP="00AD7288">
      <w:pPr>
        <w:pStyle w:val="subsection"/>
      </w:pPr>
      <w:r w:rsidRPr="009B37D9">
        <w:tab/>
        <w:t>(3)</w:t>
      </w:r>
      <w:r w:rsidRPr="009B37D9">
        <w:tab/>
        <w:t xml:space="preserve">Where, in a proceeding instituted for a contravention of Part 7.11 or 7.12 or instituted by the Commission under section 1324, a person is found to have engaged in conduct in contravention of </w:t>
      </w:r>
      <w:r w:rsidRPr="009B37D9">
        <w:lastRenderedPageBreak/>
        <w:t>Part 7.11 or 7.12, the Commission may make an application under subsection (2) on behalf of one or more persons identified in the application who have suffered, or are likely to suffer, loss or damage by the conduct, but the Commission shall not make such an application except with the consent in writing given before the application is made by the person, or by each of the persons, on whose behalf the application is made.</w:t>
      </w:r>
    </w:p>
    <w:p w14:paraId="6B33F594" w14:textId="77777777" w:rsidR="00AD7288" w:rsidRPr="009B37D9" w:rsidRDefault="00AD7288" w:rsidP="00AD7288">
      <w:pPr>
        <w:pStyle w:val="subsection"/>
      </w:pPr>
      <w:r w:rsidRPr="009B37D9">
        <w:tab/>
        <w:t>(4)</w:t>
      </w:r>
      <w:r w:rsidRPr="009B37D9">
        <w:tab/>
        <w:t xml:space="preserve">An application under subsection (2) may be made within </w:t>
      </w:r>
      <w:r w:rsidR="00CE02E2" w:rsidRPr="009B37D9">
        <w:t>6</w:t>
      </w:r>
      <w:r w:rsidRPr="009B37D9">
        <w:t xml:space="preserve"> years after the day on which the cause of action arose.</w:t>
      </w:r>
    </w:p>
    <w:p w14:paraId="4361187D" w14:textId="77777777" w:rsidR="00AD7288" w:rsidRPr="009B37D9" w:rsidRDefault="00AD7288" w:rsidP="00AD7288">
      <w:pPr>
        <w:pStyle w:val="subsection"/>
      </w:pPr>
      <w:r w:rsidRPr="009B37D9">
        <w:tab/>
        <w:t>(5)</w:t>
      </w:r>
      <w:r w:rsidRPr="009B37D9">
        <w:tab/>
        <w:t>The orders referred to in subsections (1) and (2) are:</w:t>
      </w:r>
    </w:p>
    <w:p w14:paraId="7EF558A2" w14:textId="77777777" w:rsidR="00AD7288" w:rsidRPr="009B37D9" w:rsidRDefault="00AD7288" w:rsidP="00AD7288">
      <w:pPr>
        <w:pStyle w:val="paragraph"/>
      </w:pPr>
      <w:r w:rsidRPr="009B37D9">
        <w:tab/>
        <w:t>(a)</w:t>
      </w:r>
      <w:r w:rsidRPr="009B37D9">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9B37D9">
        <w:rPr>
          <w:i/>
        </w:rPr>
        <w:t>ab initio</w:t>
      </w:r>
      <w:r w:rsidRPr="009B37D9">
        <w:t xml:space="preserve"> or at all times on and after a specified day before the order is made;</w:t>
      </w:r>
    </w:p>
    <w:p w14:paraId="25564E44" w14:textId="77777777" w:rsidR="00AD7288" w:rsidRPr="009B37D9" w:rsidRDefault="00AD7288" w:rsidP="00AD7288">
      <w:pPr>
        <w:pStyle w:val="paragraph"/>
      </w:pPr>
      <w:r w:rsidRPr="009B37D9">
        <w:tab/>
        <w:t>(b)</w:t>
      </w:r>
      <w:r w:rsidRPr="009B37D9">
        <w:tab/>
        <w:t>an order varying such a contract or arrangement in such manner as is specified in the order and, if the Court thinks fit, declaring the contract or arrangement to have had effect as so varied on and after a specified day before the order is made;</w:t>
      </w:r>
    </w:p>
    <w:p w14:paraId="7B0553A7" w14:textId="77777777" w:rsidR="00AD7288" w:rsidRPr="009B37D9" w:rsidRDefault="00AD7288" w:rsidP="00AD7288">
      <w:pPr>
        <w:pStyle w:val="paragraph"/>
      </w:pPr>
      <w:r w:rsidRPr="009B37D9">
        <w:tab/>
        <w:t>(c)</w:t>
      </w:r>
      <w:r w:rsidRPr="009B37D9">
        <w:tab/>
        <w:t>an order refusing to enforce any or all of the provisions of such a contract;</w:t>
      </w:r>
    </w:p>
    <w:p w14:paraId="16671C6A" w14:textId="77777777" w:rsidR="00AD7288" w:rsidRPr="009B37D9" w:rsidRDefault="00AD7288" w:rsidP="00AD7288">
      <w:pPr>
        <w:pStyle w:val="paragraph"/>
      </w:pPr>
      <w:r w:rsidRPr="009B37D9">
        <w:tab/>
        <w:t>(d)</w:t>
      </w:r>
      <w:r w:rsidRPr="009B37D9">
        <w:tab/>
        <w:t>an order directing the person who engaged in the conduct or a person who was involved in the contravention constituted by the conduct to refund money or return property to the person who suffered the loss or damage;</w:t>
      </w:r>
    </w:p>
    <w:p w14:paraId="0CB9D3F8" w14:textId="77777777" w:rsidR="00AD7288" w:rsidRPr="009B37D9" w:rsidRDefault="00AD7288" w:rsidP="00AD7288">
      <w:pPr>
        <w:pStyle w:val="paragraph"/>
      </w:pPr>
      <w:r w:rsidRPr="009B37D9">
        <w:tab/>
        <w:t>(e)</w:t>
      </w:r>
      <w:r w:rsidRPr="009B37D9">
        <w:tab/>
        <w:t>an order directing the person who engaged in the conduct or a person who was involved in the contravention constituted by the conduct to pay to the person who suffered the loss or damage the amount of the loss or damage; and</w:t>
      </w:r>
    </w:p>
    <w:p w14:paraId="5005932E" w14:textId="77777777" w:rsidR="00AD7288" w:rsidRPr="009B37D9" w:rsidRDefault="00AD7288" w:rsidP="00AD7288">
      <w:pPr>
        <w:pStyle w:val="paragraph"/>
      </w:pPr>
      <w:r w:rsidRPr="009B37D9">
        <w:tab/>
        <w:t>(f)</w:t>
      </w:r>
      <w:r w:rsidRPr="009B37D9">
        <w:tab/>
        <w:t xml:space="preserve">an order directing the person who engaged in the conduct or a person who was involved in the contravention constituted by the conduct, at the person’s own expense, to supply </w:t>
      </w:r>
      <w:r w:rsidRPr="009B37D9">
        <w:lastRenderedPageBreak/>
        <w:t>specified services to the person who suffered, or is likely to suffer, the loss or damage.</w:t>
      </w:r>
    </w:p>
    <w:p w14:paraId="00EC2D7F" w14:textId="77777777" w:rsidR="00AD7288" w:rsidRPr="009B37D9" w:rsidRDefault="00AD7288" w:rsidP="00AD7288">
      <w:pPr>
        <w:pStyle w:val="subsection"/>
      </w:pPr>
      <w:r w:rsidRPr="009B37D9">
        <w:tab/>
        <w:t>(6)</w:t>
      </w:r>
      <w:r w:rsidRPr="009B37D9">
        <w:tab/>
        <w:t>Where an application is made for an order under this section against a person, the Court may make an order under section 1323 in respect of the person.</w:t>
      </w:r>
    </w:p>
    <w:p w14:paraId="7F9A162F" w14:textId="77777777" w:rsidR="00AD7288" w:rsidRPr="009B37D9" w:rsidRDefault="00AD7288" w:rsidP="00AD7288">
      <w:pPr>
        <w:pStyle w:val="ActHead5"/>
      </w:pPr>
      <w:bookmarkStart w:id="87" w:name="_Toc194315797"/>
      <w:r w:rsidRPr="009B37D9">
        <w:rPr>
          <w:rStyle w:val="CharSectno"/>
        </w:rPr>
        <w:t>1326</w:t>
      </w:r>
      <w:r w:rsidRPr="009B37D9">
        <w:t xml:space="preserve">  Effect of sections 1323, 1324 and 1325</w:t>
      </w:r>
      <w:bookmarkEnd w:id="87"/>
    </w:p>
    <w:p w14:paraId="5551F9FE" w14:textId="77777777" w:rsidR="00AD7288" w:rsidRPr="009B37D9" w:rsidRDefault="00AD7288" w:rsidP="00AD7288">
      <w:pPr>
        <w:pStyle w:val="subsection"/>
      </w:pPr>
      <w:r w:rsidRPr="009B37D9">
        <w:tab/>
      </w:r>
      <w:r w:rsidRPr="009B37D9">
        <w:tab/>
        <w:t>Nothing in any of sections 1323, 1324 and 1325 limits the generality of anything else in any of those sections.</w:t>
      </w:r>
    </w:p>
    <w:p w14:paraId="44F06076" w14:textId="77777777" w:rsidR="00AD7288" w:rsidRPr="009B37D9" w:rsidRDefault="00AD7288" w:rsidP="00AD7288">
      <w:pPr>
        <w:pStyle w:val="ActHead5"/>
      </w:pPr>
      <w:bookmarkStart w:id="88" w:name="_Toc194315798"/>
      <w:r w:rsidRPr="009B37D9">
        <w:rPr>
          <w:rStyle w:val="CharSectno"/>
        </w:rPr>
        <w:t>1327</w:t>
      </w:r>
      <w:r w:rsidRPr="009B37D9">
        <w:t xml:space="preserve">  Power of Court to punish for contempt of Court</w:t>
      </w:r>
      <w:bookmarkEnd w:id="88"/>
    </w:p>
    <w:p w14:paraId="54B16AE1" w14:textId="77777777" w:rsidR="00AD7288" w:rsidRPr="009B37D9" w:rsidRDefault="00AD7288" w:rsidP="00AD7288">
      <w:pPr>
        <w:pStyle w:val="subsection"/>
      </w:pPr>
      <w:r w:rsidRPr="009B37D9">
        <w:tab/>
      </w:r>
      <w:r w:rsidRPr="009B37D9">
        <w:tab/>
        <w:t>Nothing in a provision of this Law that provides:</w:t>
      </w:r>
    </w:p>
    <w:p w14:paraId="355E15AD" w14:textId="77777777" w:rsidR="00AD7288" w:rsidRPr="009B37D9" w:rsidRDefault="00AD7288" w:rsidP="00AD7288">
      <w:pPr>
        <w:pStyle w:val="paragraph"/>
      </w:pPr>
      <w:r w:rsidRPr="009B37D9">
        <w:tab/>
        <w:t>(a)</w:t>
      </w:r>
      <w:r w:rsidRPr="009B37D9">
        <w:tab/>
        <w:t>that a person shall not contravene an order of the Court; or</w:t>
      </w:r>
    </w:p>
    <w:p w14:paraId="757262D0" w14:textId="77777777" w:rsidR="00AD7288" w:rsidRPr="009B37D9" w:rsidRDefault="00AD7288" w:rsidP="00AD7288">
      <w:pPr>
        <w:pStyle w:val="paragraph"/>
      </w:pPr>
      <w:r w:rsidRPr="009B37D9">
        <w:tab/>
        <w:t>(b)</w:t>
      </w:r>
      <w:r w:rsidRPr="009B37D9">
        <w:tab/>
        <w:t>that a person who contravenes an order of the Court contravenes a provision of this Law or is guilty of an offence;</w:t>
      </w:r>
    </w:p>
    <w:p w14:paraId="4045C504" w14:textId="77777777" w:rsidR="00AD7288" w:rsidRPr="009B37D9" w:rsidRDefault="00AD7288" w:rsidP="00AD7288">
      <w:pPr>
        <w:pStyle w:val="subsection2"/>
      </w:pPr>
      <w:r w:rsidRPr="009B37D9">
        <w:t>affects the powers of the Court in relation to the punishment of contempts of the Court.</w:t>
      </w:r>
    </w:p>
    <w:p w14:paraId="4FA4033E" w14:textId="77777777" w:rsidR="00AD7288" w:rsidRPr="009B37D9" w:rsidRDefault="00AD7288" w:rsidP="00AD7288">
      <w:pPr>
        <w:pStyle w:val="ActHead5"/>
      </w:pPr>
      <w:bookmarkStart w:id="89" w:name="_Toc194315799"/>
      <w:r w:rsidRPr="009B37D9">
        <w:rPr>
          <w:rStyle w:val="CharSectno"/>
        </w:rPr>
        <w:t>1328</w:t>
      </w:r>
      <w:r w:rsidRPr="009B37D9">
        <w:t xml:space="preserve">  Court may resolve transitional difficulties</w:t>
      </w:r>
      <w:bookmarkEnd w:id="89"/>
    </w:p>
    <w:p w14:paraId="621D44BA" w14:textId="77777777" w:rsidR="00AD7288" w:rsidRPr="009B37D9" w:rsidRDefault="00AD7288" w:rsidP="00AD7288">
      <w:pPr>
        <w:pStyle w:val="subsection"/>
      </w:pPr>
      <w:r w:rsidRPr="009B37D9">
        <w:tab/>
        <w:t>(1)</w:t>
      </w:r>
      <w:r w:rsidRPr="009B37D9">
        <w:tab/>
        <w:t>Where any difficulty:</w:t>
      </w:r>
    </w:p>
    <w:p w14:paraId="17E2804B" w14:textId="77777777" w:rsidR="00AD7288" w:rsidRPr="009B37D9" w:rsidRDefault="00AD7288" w:rsidP="00AD7288">
      <w:pPr>
        <w:pStyle w:val="paragraph"/>
      </w:pPr>
      <w:r w:rsidRPr="009B37D9">
        <w:tab/>
        <w:t>(a)</w:t>
      </w:r>
      <w:r w:rsidRPr="009B37D9">
        <w:tab/>
        <w:t>arises in applying a provision of this Law in relation to a particular case in relation to which, if this Law had not been enacted, a previous law corresponding to that provision would have applied; or</w:t>
      </w:r>
    </w:p>
    <w:p w14:paraId="67608639" w14:textId="77777777" w:rsidR="00AD7288" w:rsidRPr="009B37D9" w:rsidRDefault="00AD7288" w:rsidP="00AD7288">
      <w:pPr>
        <w:pStyle w:val="paragraph"/>
      </w:pPr>
      <w:r w:rsidRPr="009B37D9">
        <w:tab/>
        <w:t>(b)</w:t>
      </w:r>
      <w:r w:rsidRPr="009B37D9">
        <w:tab/>
        <w:t>arises, because of a provision of this Law, in applying, in relation to a particular case, another such provision or a previous law corresponding to another such provision;</w:t>
      </w:r>
    </w:p>
    <w:p w14:paraId="7D0A35C2" w14:textId="77777777" w:rsidR="00AD7288" w:rsidRPr="009B37D9" w:rsidRDefault="00AD7288" w:rsidP="00AD7288">
      <w:pPr>
        <w:pStyle w:val="subsection2"/>
      </w:pPr>
      <w:r w:rsidRPr="009B37D9">
        <w:t>the Court may, on the application of an interested person, make such order as it thinks proper to remove the difficulty.</w:t>
      </w:r>
    </w:p>
    <w:p w14:paraId="0BBD59C0" w14:textId="77777777" w:rsidR="00AD7288" w:rsidRPr="009B37D9" w:rsidRDefault="00AD7288" w:rsidP="00AD7288">
      <w:pPr>
        <w:pStyle w:val="subsection"/>
      </w:pPr>
      <w:r w:rsidRPr="009B37D9">
        <w:tab/>
        <w:t>(2)</w:t>
      </w:r>
      <w:r w:rsidRPr="009B37D9">
        <w:tab/>
        <w:t xml:space="preserve">An order under this section has effect despite anything in a provision of this </w:t>
      </w:r>
      <w:r w:rsidRPr="009B37D9">
        <w:rPr>
          <w:szCs w:val="22"/>
        </w:rPr>
        <w:t>Law or in a corresponding previous law</w:t>
      </w:r>
      <w:r w:rsidRPr="009B37D9">
        <w:t>.</w:t>
      </w:r>
    </w:p>
    <w:p w14:paraId="7A28E167" w14:textId="77777777" w:rsidR="00AD7288" w:rsidRPr="009B37D9" w:rsidRDefault="00AD7288" w:rsidP="00AD7288">
      <w:pPr>
        <w:pStyle w:val="subsection"/>
      </w:pPr>
      <w:r w:rsidRPr="009B37D9">
        <w:tab/>
        <w:t>(3)</w:t>
      </w:r>
      <w:r w:rsidRPr="009B37D9">
        <w:tab/>
        <w:t>This section has effect subject to the Constitution.</w:t>
      </w:r>
    </w:p>
    <w:p w14:paraId="0D5C37A3" w14:textId="77777777" w:rsidR="00AD7288" w:rsidRPr="009B37D9" w:rsidRDefault="00AD7288" w:rsidP="00AD7288">
      <w:pPr>
        <w:spacing w:before="60" w:line="240" w:lineRule="auto"/>
        <w:ind w:firstLine="432"/>
        <w:jc w:val="both"/>
        <w:rPr>
          <w:rFonts w:cs="Times New Roman"/>
        </w:rPr>
      </w:pPr>
      <w:r w:rsidRPr="009B37D9">
        <w:rPr>
          <w:rFonts w:cs="Times New Roman"/>
        </w:rPr>
        <w:lastRenderedPageBreak/>
        <w:t>[</w:t>
      </w:r>
      <w:r w:rsidRPr="009B37D9">
        <w:rPr>
          <w:rFonts w:cs="Times New Roman"/>
          <w:i/>
        </w:rPr>
        <w:t>The next section is 1330</w:t>
      </w:r>
      <w:r w:rsidRPr="009B37D9">
        <w:rPr>
          <w:rFonts w:cs="Times New Roman"/>
        </w:rPr>
        <w:t>]</w:t>
      </w:r>
    </w:p>
    <w:p w14:paraId="25CF2E93" w14:textId="77777777" w:rsidR="00AD7288" w:rsidRPr="009B37D9" w:rsidRDefault="00AD7288" w:rsidP="00AD7288">
      <w:pPr>
        <w:pStyle w:val="ActHead2"/>
        <w:pageBreakBefore/>
      </w:pPr>
      <w:bookmarkStart w:id="90" w:name="_Toc194315800"/>
      <w:r w:rsidRPr="009B37D9">
        <w:rPr>
          <w:rStyle w:val="CharPartNo"/>
        </w:rPr>
        <w:lastRenderedPageBreak/>
        <w:t>Part 9.6</w:t>
      </w:r>
      <w:r w:rsidRPr="009B37D9">
        <w:t>—</w:t>
      </w:r>
      <w:r w:rsidRPr="009B37D9">
        <w:rPr>
          <w:rStyle w:val="CharPartText"/>
        </w:rPr>
        <w:t>Proceedings</w:t>
      </w:r>
      <w:bookmarkEnd w:id="90"/>
    </w:p>
    <w:p w14:paraId="43209B15" w14:textId="77777777" w:rsidR="009B37D9" w:rsidRPr="00D63B1F" w:rsidRDefault="009B37D9" w:rsidP="009B37D9">
      <w:pPr>
        <w:pStyle w:val="Header"/>
        <w:tabs>
          <w:tab w:val="clear" w:pos="4150"/>
          <w:tab w:val="clear" w:pos="8307"/>
        </w:tabs>
      </w:pPr>
      <w:r w:rsidRPr="00043E9C">
        <w:rPr>
          <w:rStyle w:val="CharDivNo"/>
        </w:rPr>
        <w:t xml:space="preserve"> </w:t>
      </w:r>
      <w:r w:rsidRPr="00043E9C">
        <w:rPr>
          <w:rStyle w:val="CharDivText"/>
        </w:rPr>
        <w:t xml:space="preserve"> </w:t>
      </w:r>
    </w:p>
    <w:p w14:paraId="183A8663" w14:textId="77777777" w:rsidR="00AD7288" w:rsidRPr="009B37D9" w:rsidRDefault="00AD7288" w:rsidP="00AD7288">
      <w:pPr>
        <w:pStyle w:val="ActHead5"/>
      </w:pPr>
      <w:bookmarkStart w:id="91" w:name="_Toc194315801"/>
      <w:r w:rsidRPr="009B37D9">
        <w:rPr>
          <w:rStyle w:val="CharSectno"/>
        </w:rPr>
        <w:t>1330</w:t>
      </w:r>
      <w:r w:rsidRPr="009B37D9">
        <w:t xml:space="preserve">  Power of Commission to intervene in proceedings</w:t>
      </w:r>
      <w:bookmarkEnd w:id="91"/>
    </w:p>
    <w:p w14:paraId="1842344C" w14:textId="77777777" w:rsidR="00AD7288" w:rsidRPr="009B37D9" w:rsidRDefault="00AD7288" w:rsidP="00AD7288">
      <w:pPr>
        <w:pStyle w:val="subsection"/>
      </w:pPr>
      <w:r w:rsidRPr="009B37D9">
        <w:tab/>
        <w:t>(1)</w:t>
      </w:r>
      <w:r w:rsidRPr="009B37D9">
        <w:tab/>
        <w:t>The Commission may intervene in any proceeding relating to a matter arising under this Law.</w:t>
      </w:r>
    </w:p>
    <w:p w14:paraId="3EDD0128" w14:textId="77777777" w:rsidR="00AD7288" w:rsidRPr="009B37D9" w:rsidRDefault="00AD7288" w:rsidP="00AD7288">
      <w:pPr>
        <w:pStyle w:val="subsection"/>
      </w:pPr>
      <w:r w:rsidRPr="009B37D9">
        <w:tab/>
        <w:t>(2)</w:t>
      </w:r>
      <w:r w:rsidRPr="009B37D9">
        <w:tab/>
        <w:t>Where the Commission intervenes in a proceeding referred to in subsection (1), the Commission shall be deemed to be a party to the proceeding and, subject to this Law, has all the rights, duties and liabilities of such a party.</w:t>
      </w:r>
    </w:p>
    <w:p w14:paraId="3F822230" w14:textId="77777777" w:rsidR="00AD7288" w:rsidRPr="009B37D9" w:rsidRDefault="00AD7288" w:rsidP="00AD7288">
      <w:pPr>
        <w:pStyle w:val="subsection"/>
      </w:pPr>
      <w:r w:rsidRPr="009B37D9">
        <w:tab/>
        <w:t>(3)</w:t>
      </w:r>
      <w:r w:rsidRPr="009B37D9">
        <w:tab/>
        <w:t>Without limiting the generality of subsection (2), the Commission may appear and be represented in any proceeding in which it wishes to intervene pursuant to subsection (1):</w:t>
      </w:r>
    </w:p>
    <w:p w14:paraId="7E66704A" w14:textId="77777777" w:rsidR="00AD7288" w:rsidRPr="009B37D9" w:rsidRDefault="00AD7288" w:rsidP="00AD7288">
      <w:pPr>
        <w:pStyle w:val="paragraph"/>
      </w:pPr>
      <w:r w:rsidRPr="009B37D9">
        <w:tab/>
        <w:t>(a)</w:t>
      </w:r>
      <w:r w:rsidRPr="009B37D9">
        <w:tab/>
        <w:t>by a staff member of the Commission;</w:t>
      </w:r>
    </w:p>
    <w:p w14:paraId="3AEEB374" w14:textId="77777777" w:rsidR="00AD7288" w:rsidRPr="009B37D9" w:rsidRDefault="00AD7288" w:rsidP="00AD7288">
      <w:pPr>
        <w:pStyle w:val="paragraph"/>
      </w:pPr>
      <w:r w:rsidRPr="009B37D9">
        <w:tab/>
        <w:t>(b)</w:t>
      </w:r>
      <w:r w:rsidRPr="009B37D9">
        <w:tab/>
        <w:t>by a natural person to whom, or by an officer or employee of a person or body to whom or to which, the Commission has delegated its functions and powers under this Law or such of those functions and powers as relate to a matter to which the proceeding relates; or</w:t>
      </w:r>
    </w:p>
    <w:p w14:paraId="72674A9F" w14:textId="77777777" w:rsidR="00AD7288" w:rsidRPr="009B37D9" w:rsidRDefault="00AD7288" w:rsidP="00AD7288">
      <w:pPr>
        <w:pStyle w:val="paragraph"/>
      </w:pPr>
      <w:r w:rsidRPr="009B37D9">
        <w:tab/>
        <w:t>(c)</w:t>
      </w:r>
      <w:r w:rsidRPr="009B37D9">
        <w:tab/>
        <w:t>by solicitor or counsel.</w:t>
      </w:r>
    </w:p>
    <w:p w14:paraId="7FA69BA9" w14:textId="77777777" w:rsidR="00AD7288" w:rsidRPr="009B37D9" w:rsidRDefault="00AD7288" w:rsidP="00AD7288">
      <w:pPr>
        <w:pStyle w:val="ActHead5"/>
      </w:pPr>
      <w:bookmarkStart w:id="92" w:name="_Toc194315802"/>
      <w:r w:rsidRPr="009B37D9">
        <w:rPr>
          <w:rStyle w:val="CharSectno"/>
        </w:rPr>
        <w:t>1331</w:t>
      </w:r>
      <w:r w:rsidRPr="009B37D9">
        <w:t xml:space="preserve">  Civil proceedings not to be stayed</w:t>
      </w:r>
      <w:bookmarkEnd w:id="92"/>
    </w:p>
    <w:p w14:paraId="35AEA3CC" w14:textId="77777777" w:rsidR="00AD7288" w:rsidRPr="009B37D9" w:rsidRDefault="00AD7288" w:rsidP="00AD7288">
      <w:pPr>
        <w:pStyle w:val="subsection"/>
      </w:pPr>
      <w:r w:rsidRPr="009B37D9">
        <w:tab/>
      </w:r>
      <w:r w:rsidRPr="009B37D9">
        <w:tab/>
        <w:t>No civil proceedings under this Law shall be stayed merely because the proceeding discloses, or arises out of, the commission of an offence.</w:t>
      </w:r>
    </w:p>
    <w:p w14:paraId="07CE9743" w14:textId="77777777" w:rsidR="00AD7288" w:rsidRPr="009B37D9" w:rsidRDefault="00AD7288" w:rsidP="00AD7288">
      <w:pPr>
        <w:pStyle w:val="ActHead5"/>
      </w:pPr>
      <w:bookmarkStart w:id="93" w:name="_Toc194315803"/>
      <w:r w:rsidRPr="009B37D9">
        <w:rPr>
          <w:rStyle w:val="CharSectno"/>
        </w:rPr>
        <w:t>1332</w:t>
      </w:r>
      <w:r w:rsidRPr="009B37D9">
        <w:t xml:space="preserve">  Standard of proof</w:t>
      </w:r>
      <w:bookmarkEnd w:id="93"/>
    </w:p>
    <w:p w14:paraId="1B8DAA20" w14:textId="77777777" w:rsidR="00AD7288" w:rsidRPr="009B37D9" w:rsidRDefault="00AD7288" w:rsidP="00AD7288">
      <w:pPr>
        <w:pStyle w:val="subsection"/>
      </w:pPr>
      <w:r w:rsidRPr="009B37D9">
        <w:tab/>
      </w:r>
      <w:r w:rsidRPr="009B37D9">
        <w:tab/>
        <w:t>Where, in proceedings other than proceedings for an offence, it is necessary to establish, or for the Court to be satisfied, for any purpose relating to a matter arising under this Law, that:</w:t>
      </w:r>
    </w:p>
    <w:p w14:paraId="24C45DBA" w14:textId="77777777" w:rsidR="00AD7288" w:rsidRPr="009B37D9" w:rsidRDefault="00AD7288" w:rsidP="00AD7288">
      <w:pPr>
        <w:pStyle w:val="paragraph"/>
      </w:pPr>
      <w:r w:rsidRPr="009B37D9">
        <w:tab/>
        <w:t>(a)</w:t>
      </w:r>
      <w:r w:rsidRPr="009B37D9">
        <w:tab/>
        <w:t>a person has contravened a provision of this Law;</w:t>
      </w:r>
    </w:p>
    <w:p w14:paraId="1C4C62B8" w14:textId="77777777" w:rsidR="00AD7288" w:rsidRPr="009B37D9" w:rsidRDefault="00AD7288" w:rsidP="00AD7288">
      <w:pPr>
        <w:pStyle w:val="paragraph"/>
      </w:pPr>
      <w:r w:rsidRPr="009B37D9">
        <w:lastRenderedPageBreak/>
        <w:tab/>
        <w:t>(b)</w:t>
      </w:r>
      <w:r w:rsidRPr="009B37D9">
        <w:tab/>
        <w:t>default has been made in complying with a provision of this Law;</w:t>
      </w:r>
    </w:p>
    <w:p w14:paraId="3973DE86" w14:textId="77777777" w:rsidR="00AD7288" w:rsidRPr="009B37D9" w:rsidRDefault="00AD7288" w:rsidP="00AD7288">
      <w:pPr>
        <w:pStyle w:val="paragraph"/>
      </w:pPr>
      <w:r w:rsidRPr="009B37D9">
        <w:tab/>
        <w:t>(c)</w:t>
      </w:r>
      <w:r w:rsidRPr="009B37D9">
        <w:tab/>
        <w:t>an act or omission was unlawful by virtue of a provision of this Law; or</w:t>
      </w:r>
    </w:p>
    <w:p w14:paraId="2D2C7E91" w14:textId="77777777" w:rsidR="00AD7288" w:rsidRPr="009B37D9" w:rsidRDefault="00AD7288" w:rsidP="00AD7288">
      <w:pPr>
        <w:pStyle w:val="paragraph"/>
      </w:pPr>
      <w:r w:rsidRPr="009B37D9">
        <w:tab/>
        <w:t>(d)</w:t>
      </w:r>
      <w:r w:rsidRPr="009B37D9">
        <w:tab/>
        <w:t>a person has been in any way, by act or omission, directly or indirectly, knowingly concerned in or party to a contravention, or a default in complying with, a provision of this Law;</w:t>
      </w:r>
    </w:p>
    <w:p w14:paraId="1F0049E2" w14:textId="77777777" w:rsidR="00AD7288" w:rsidRPr="009B37D9" w:rsidRDefault="00AD7288" w:rsidP="00AD7288">
      <w:pPr>
        <w:pStyle w:val="subsection2"/>
      </w:pPr>
      <w:r w:rsidRPr="009B37D9">
        <w:t>it is sufficient if the matter referred to in paragraph (a), (b), (c) or (d) is established, or the Court is so satisfied, as the case may be, on the balance of probabilities.</w:t>
      </w:r>
    </w:p>
    <w:p w14:paraId="691F2855" w14:textId="77777777" w:rsidR="00AD7288" w:rsidRPr="009B37D9" w:rsidRDefault="00AD7288" w:rsidP="00AD7288">
      <w:pPr>
        <w:pStyle w:val="ActHead5"/>
      </w:pPr>
      <w:bookmarkStart w:id="94" w:name="_Toc194315804"/>
      <w:r w:rsidRPr="009B37D9">
        <w:rPr>
          <w:rStyle w:val="CharSectno"/>
        </w:rPr>
        <w:t>1333</w:t>
      </w:r>
      <w:r w:rsidRPr="009B37D9">
        <w:t xml:space="preserve">  Evidence of contravention</w:t>
      </w:r>
      <w:bookmarkEnd w:id="94"/>
    </w:p>
    <w:p w14:paraId="6B5B3EC9" w14:textId="77777777" w:rsidR="00AD7288" w:rsidRPr="009B37D9" w:rsidRDefault="00AD7288" w:rsidP="00AD7288">
      <w:pPr>
        <w:pStyle w:val="subsection"/>
      </w:pPr>
      <w:r w:rsidRPr="009B37D9">
        <w:tab/>
      </w:r>
      <w:r w:rsidRPr="009B37D9">
        <w:tab/>
        <w:t>For the purposes of this Law, a certificate that:</w:t>
      </w:r>
    </w:p>
    <w:p w14:paraId="2684932A" w14:textId="77777777" w:rsidR="00AD7288" w:rsidRPr="009B37D9" w:rsidRDefault="00AD7288" w:rsidP="00AD7288">
      <w:pPr>
        <w:pStyle w:val="paragraph"/>
      </w:pPr>
      <w:r w:rsidRPr="009B37D9">
        <w:tab/>
        <w:t>(a)</w:t>
      </w:r>
      <w:r w:rsidRPr="009B37D9">
        <w:tab/>
        <w:t>purports to be signed by the Registrar or other proper officer of an Australian court; and</w:t>
      </w:r>
    </w:p>
    <w:p w14:paraId="470E8CB2" w14:textId="77777777" w:rsidR="00AD7288" w:rsidRPr="009B37D9" w:rsidRDefault="00AD7288" w:rsidP="00AD7288">
      <w:pPr>
        <w:pStyle w:val="paragraph"/>
      </w:pPr>
      <w:r w:rsidRPr="009B37D9">
        <w:tab/>
        <w:t>(b)</w:t>
      </w:r>
      <w:r w:rsidRPr="009B37D9">
        <w:tab/>
        <w:t>states:</w:t>
      </w:r>
    </w:p>
    <w:p w14:paraId="14386BB9" w14:textId="77777777" w:rsidR="00AD7288" w:rsidRPr="009B37D9" w:rsidRDefault="00AD7288" w:rsidP="00AD7288">
      <w:pPr>
        <w:pStyle w:val="paragraphsub"/>
      </w:pPr>
      <w:r w:rsidRPr="009B37D9">
        <w:tab/>
        <w:t>(i)</w:t>
      </w:r>
      <w:r w:rsidRPr="009B37D9">
        <w:tab/>
        <w:t>that a person was convicted by that court on a specified day of a specified offence; or</w:t>
      </w:r>
    </w:p>
    <w:p w14:paraId="538950A1" w14:textId="77777777" w:rsidR="00AD7288" w:rsidRPr="009B37D9" w:rsidRDefault="00AD7288" w:rsidP="00AD7288">
      <w:pPr>
        <w:pStyle w:val="paragraphsub"/>
      </w:pPr>
      <w:r w:rsidRPr="009B37D9">
        <w:tab/>
        <w:t>(ii)</w:t>
      </w:r>
      <w:r w:rsidRPr="009B37D9">
        <w:tab/>
        <w:t>that a person charged before that court with a specified offence was, on a specified day, found in that court to have committed the offence but that the court did not proceed to convict the person of the offence;</w:t>
      </w:r>
    </w:p>
    <w:p w14:paraId="55E701B6" w14:textId="77777777" w:rsidR="00AD7288" w:rsidRPr="009B37D9" w:rsidRDefault="00AD7288" w:rsidP="00AD7288">
      <w:pPr>
        <w:pStyle w:val="subsection2"/>
      </w:pPr>
      <w:r w:rsidRPr="009B37D9">
        <w:t>is, unless it is proved that the conviction was quashed or set aside, or that the finding was set aside or reversed, as the case may be, conclusive evidence:</w:t>
      </w:r>
    </w:p>
    <w:p w14:paraId="1A397910" w14:textId="77777777" w:rsidR="00AD7288" w:rsidRPr="009B37D9" w:rsidRDefault="00AD7288" w:rsidP="00AD7288">
      <w:pPr>
        <w:pStyle w:val="paragraph"/>
      </w:pPr>
      <w:r w:rsidRPr="009B37D9">
        <w:tab/>
        <w:t>(c)</w:t>
      </w:r>
      <w:r w:rsidRPr="009B37D9">
        <w:tab/>
        <w:t>if subparagraph (b)(i) applies—that the person was convicted of the offence on that day; and</w:t>
      </w:r>
    </w:p>
    <w:p w14:paraId="29E61B67" w14:textId="77777777" w:rsidR="00AD7288" w:rsidRPr="009B37D9" w:rsidRDefault="00AD7288" w:rsidP="00AD7288">
      <w:pPr>
        <w:pStyle w:val="paragraph"/>
      </w:pPr>
      <w:r w:rsidRPr="009B37D9">
        <w:tab/>
        <w:t>(d)</w:t>
      </w:r>
      <w:r w:rsidRPr="009B37D9">
        <w:tab/>
        <w:t>if the offence was constituted by a contravention of a provision of a law—that the person contravened that provision.</w:t>
      </w:r>
    </w:p>
    <w:p w14:paraId="7BB607EB" w14:textId="77777777" w:rsidR="00AD7288" w:rsidRPr="009B37D9" w:rsidRDefault="00AD7288" w:rsidP="00AD7288">
      <w:pPr>
        <w:pStyle w:val="ActHead5"/>
      </w:pPr>
      <w:bookmarkStart w:id="95" w:name="_Toc194315805"/>
      <w:r w:rsidRPr="009B37D9">
        <w:rPr>
          <w:rStyle w:val="CharSectno"/>
        </w:rPr>
        <w:t>1335</w:t>
      </w:r>
      <w:r w:rsidRPr="009B37D9">
        <w:t xml:space="preserve">  Costs</w:t>
      </w:r>
      <w:bookmarkEnd w:id="95"/>
    </w:p>
    <w:p w14:paraId="115AC9D8" w14:textId="77777777" w:rsidR="00AD7288" w:rsidRPr="009B37D9" w:rsidRDefault="00AD7288" w:rsidP="00AD7288">
      <w:pPr>
        <w:pStyle w:val="subsection"/>
      </w:pPr>
      <w:r w:rsidRPr="009B37D9">
        <w:tab/>
        <w:t>(1)</w:t>
      </w:r>
      <w:r w:rsidRPr="009B37D9">
        <w:tab/>
        <w:t xml:space="preserve">Where a </w:t>
      </w:r>
      <w:r w:rsidR="00F936E3" w:rsidRPr="009B37D9">
        <w:t>corporation</w:t>
      </w:r>
      <w:r w:rsidRPr="009B37D9">
        <w:t xml:space="preserve"> is plaintiff in any action or other legal proceeding, the court having jurisdiction in the matter may, if it </w:t>
      </w:r>
      <w:r w:rsidRPr="009B37D9">
        <w:lastRenderedPageBreak/>
        <w:t xml:space="preserve">appears by credible testimony that there is reason to believe that the </w:t>
      </w:r>
      <w:r w:rsidR="00F936E3" w:rsidRPr="009B37D9">
        <w:t>corporation</w:t>
      </w:r>
      <w:r w:rsidRPr="009B37D9">
        <w:t xml:space="preserve"> will be unable to pay the costs of the defendant if successful in his, her or its defence, require sufficient security to be given for those costs and stay all proceedings until the security is given.</w:t>
      </w:r>
    </w:p>
    <w:p w14:paraId="62FE2687" w14:textId="77777777" w:rsidR="00AD7288" w:rsidRPr="009B37D9" w:rsidRDefault="00AD7288" w:rsidP="00AD7288">
      <w:pPr>
        <w:pStyle w:val="subsection"/>
      </w:pPr>
      <w:r w:rsidRPr="009B37D9">
        <w:tab/>
        <w:t>(2)</w:t>
      </w:r>
      <w:r w:rsidRPr="009B37D9">
        <w:tab/>
        <w:t>The costs of any proceeding</w:t>
      </w:r>
      <w:r w:rsidR="00A07D7A" w:rsidRPr="009B37D9">
        <w:t xml:space="preserve"> under this Law</w:t>
      </w:r>
      <w:r w:rsidRPr="009B37D9">
        <w:t xml:space="preserve"> before a court shall be borne by such party to the proceeding as the court, in its discretion, directs.</w:t>
      </w:r>
    </w:p>
    <w:p w14:paraId="4B18F8B0" w14:textId="77777777" w:rsidR="00AD7288" w:rsidRPr="009B37D9" w:rsidRDefault="00AD7288" w:rsidP="00AD7288">
      <w:pPr>
        <w:pStyle w:val="ActHead5"/>
      </w:pPr>
      <w:bookmarkStart w:id="96" w:name="_Toc194315806"/>
      <w:r w:rsidRPr="009B37D9">
        <w:rPr>
          <w:rStyle w:val="CharSectno"/>
        </w:rPr>
        <w:t>1336</w:t>
      </w:r>
      <w:r w:rsidRPr="009B37D9">
        <w:t xml:space="preserve">  Vesting of property</w:t>
      </w:r>
      <w:bookmarkEnd w:id="96"/>
    </w:p>
    <w:p w14:paraId="18094424" w14:textId="77777777" w:rsidR="00AD7288" w:rsidRPr="009B37D9" w:rsidRDefault="00AD7288" w:rsidP="00AD7288">
      <w:pPr>
        <w:pStyle w:val="subsection"/>
      </w:pPr>
      <w:r w:rsidRPr="009B37D9">
        <w:tab/>
        <w:t>(1)</w:t>
      </w:r>
      <w:r w:rsidRPr="009B37D9">
        <w:tab/>
        <w:t>Where an order is made by a court under this Law vesting property in a person:</w:t>
      </w:r>
    </w:p>
    <w:p w14:paraId="3687E881" w14:textId="77777777" w:rsidR="00AD7288" w:rsidRPr="009B37D9" w:rsidRDefault="00AD7288" w:rsidP="00AD7288">
      <w:pPr>
        <w:pStyle w:val="paragraph"/>
      </w:pPr>
      <w:r w:rsidRPr="009B37D9">
        <w:tab/>
        <w:t>(a)</w:t>
      </w:r>
      <w:r w:rsidRPr="009B37D9">
        <w:tab/>
        <w:t>subject to subsection (2), the property forthwith vests in the person named in the order without any conveyance, transfer or assignment; and</w:t>
      </w:r>
    </w:p>
    <w:p w14:paraId="16EF6506" w14:textId="77777777" w:rsidR="00AD7288" w:rsidRPr="009B37D9" w:rsidRDefault="00AD7288" w:rsidP="00AD7288">
      <w:pPr>
        <w:pStyle w:val="paragraph"/>
      </w:pPr>
      <w:r w:rsidRPr="009B37D9">
        <w:tab/>
        <w:t>(b)</w:t>
      </w:r>
      <w:r w:rsidRPr="009B37D9">
        <w:tab/>
        <w:t>the person who applied for the order shall, within 7 days after the passing and entering of the order, lodge an office copy of the order with such person (if any) as is specified for the purpose in the order.</w:t>
      </w:r>
    </w:p>
    <w:p w14:paraId="79034795" w14:textId="77777777" w:rsidR="00AD7288" w:rsidRPr="009B37D9" w:rsidRDefault="00AD7288" w:rsidP="00AD7288">
      <w:pPr>
        <w:pStyle w:val="subsection"/>
      </w:pPr>
      <w:r w:rsidRPr="009B37D9">
        <w:tab/>
        <w:t>(2)</w:t>
      </w:r>
      <w:r w:rsidRPr="009B37D9">
        <w:tab/>
        <w:t>Where:</w:t>
      </w:r>
    </w:p>
    <w:p w14:paraId="0DDE0602" w14:textId="77777777" w:rsidR="00AD7288" w:rsidRPr="009B37D9" w:rsidRDefault="00AD7288" w:rsidP="00AD7288">
      <w:pPr>
        <w:pStyle w:val="paragraph"/>
      </w:pPr>
      <w:r w:rsidRPr="009B37D9">
        <w:tab/>
        <w:t>(a)</w:t>
      </w:r>
      <w:r w:rsidRPr="009B37D9">
        <w:tab/>
        <w:t>the property to which an order referred to in subsection (1) relates is property the transfer or transmission of which may be registered under a law of the Commonwealth, of a State or of a Territory; and</w:t>
      </w:r>
    </w:p>
    <w:p w14:paraId="19993D57" w14:textId="77777777" w:rsidR="00AD7288" w:rsidRPr="009B37D9" w:rsidRDefault="00AD7288" w:rsidP="00AD7288">
      <w:pPr>
        <w:pStyle w:val="paragraph"/>
      </w:pPr>
      <w:r w:rsidRPr="009B37D9">
        <w:tab/>
        <w:t>(b)</w:t>
      </w:r>
      <w:r w:rsidRPr="009B37D9">
        <w:tab/>
        <w:t>that law enables the registration of such an order;</w:t>
      </w:r>
    </w:p>
    <w:p w14:paraId="26D2F871" w14:textId="77777777" w:rsidR="00AD7288" w:rsidRPr="009B37D9" w:rsidRDefault="00AD7288" w:rsidP="00AD7288">
      <w:pPr>
        <w:pStyle w:val="subsection2"/>
      </w:pPr>
      <w:r w:rsidRPr="009B37D9">
        <w:t>the property, notwithstanding that it vests in equity in the person named in the order, does not vest in that person at law until the requirements of the law referred to in paragraph (a) have been complied with.</w:t>
      </w:r>
    </w:p>
    <w:p w14:paraId="0691C59F" w14:textId="77777777" w:rsidR="00AD7288" w:rsidRPr="009B37D9" w:rsidRDefault="00AD7288" w:rsidP="00AD7288">
      <w:pPr>
        <w:pStyle w:val="subsection"/>
      </w:pPr>
      <w:r w:rsidRPr="009B37D9">
        <w:tab/>
        <w:t>(3)</w:t>
      </w:r>
      <w:r w:rsidRPr="009B37D9">
        <w:tab/>
        <w:t>Where:</w:t>
      </w:r>
    </w:p>
    <w:p w14:paraId="21570B94" w14:textId="77777777" w:rsidR="00AD7288" w:rsidRPr="009B37D9" w:rsidRDefault="00AD7288" w:rsidP="00AD7288">
      <w:pPr>
        <w:pStyle w:val="paragraph"/>
      </w:pPr>
      <w:r w:rsidRPr="009B37D9">
        <w:tab/>
        <w:t>(a)</w:t>
      </w:r>
      <w:r w:rsidRPr="009B37D9">
        <w:tab/>
        <w:t>property vests in a person by force of this Law;</w:t>
      </w:r>
    </w:p>
    <w:p w14:paraId="2363E3B1" w14:textId="77777777" w:rsidR="00AD7288" w:rsidRPr="009B37D9" w:rsidRDefault="00AD7288" w:rsidP="00AD7288">
      <w:pPr>
        <w:pStyle w:val="paragraph"/>
      </w:pPr>
      <w:r w:rsidRPr="009B37D9">
        <w:tab/>
        <w:t>(b)</w:t>
      </w:r>
      <w:r w:rsidRPr="009B37D9">
        <w:tab/>
        <w:t>the property is property the transfer or transmission of which may be registered under a law of the Commonwealth, of a State or of a Territory; and</w:t>
      </w:r>
    </w:p>
    <w:p w14:paraId="4A22B63F" w14:textId="77777777" w:rsidR="00AD7288" w:rsidRPr="009B37D9" w:rsidRDefault="00AD7288" w:rsidP="00AD7288">
      <w:pPr>
        <w:pStyle w:val="paragraph"/>
      </w:pPr>
      <w:r w:rsidRPr="009B37D9">
        <w:lastRenderedPageBreak/>
        <w:tab/>
        <w:t>(c)</w:t>
      </w:r>
      <w:r w:rsidRPr="009B37D9">
        <w:tab/>
        <w:t>that law enables the person to be registered as the owner of that property;</w:t>
      </w:r>
    </w:p>
    <w:p w14:paraId="30B66A86" w14:textId="77777777" w:rsidR="00AD7288" w:rsidRPr="009B37D9" w:rsidRDefault="00AD7288" w:rsidP="00AD7288">
      <w:pPr>
        <w:pStyle w:val="subsection2"/>
      </w:pPr>
      <w:r w:rsidRPr="009B37D9">
        <w:t>that property, notwithstanding that it vests in equity in that person by force of this Law, does not vest in that person at law until the requirements of the law referred to in paragraph (b) have been complied with.</w:t>
      </w:r>
    </w:p>
    <w:p w14:paraId="61217623" w14:textId="77777777" w:rsidR="004443BD" w:rsidRPr="009B37D9" w:rsidRDefault="004443BD" w:rsidP="004443BD">
      <w:pPr>
        <w:pStyle w:val="ActHead5"/>
      </w:pPr>
      <w:bookmarkStart w:id="97" w:name="_Toc194315807"/>
      <w:r w:rsidRPr="009B37D9">
        <w:rPr>
          <w:rStyle w:val="CharSectno"/>
        </w:rPr>
        <w:t>1336A</w:t>
      </w:r>
      <w:r w:rsidRPr="009B37D9">
        <w:t xml:space="preserve">  Proceedings by or against NCSC to be proceedings by or against Commission</w:t>
      </w:r>
      <w:bookmarkEnd w:id="97"/>
    </w:p>
    <w:p w14:paraId="5BBE064A" w14:textId="77777777" w:rsidR="004443BD" w:rsidRPr="009B37D9" w:rsidRDefault="004443BD" w:rsidP="007806B6">
      <w:pPr>
        <w:pStyle w:val="subsection"/>
      </w:pPr>
      <w:r w:rsidRPr="009B37D9">
        <w:tab/>
        <w:t>(1)</w:t>
      </w:r>
      <w:r w:rsidRPr="009B37D9">
        <w:tab/>
        <w:t>Where, before the commencement of this Law, a proceeding under a law of this jurisdiction had been commenced by or against the NCSC, the proceeding may be continued by or against the Commission.</w:t>
      </w:r>
    </w:p>
    <w:p w14:paraId="24041C1A" w14:textId="77777777" w:rsidR="004443BD" w:rsidRPr="009B37D9" w:rsidRDefault="004443BD" w:rsidP="007806B6">
      <w:pPr>
        <w:pStyle w:val="subsection"/>
      </w:pPr>
      <w:r w:rsidRPr="009B37D9">
        <w:tab/>
        <w:t>(2)</w:t>
      </w:r>
      <w:r w:rsidRPr="009B37D9">
        <w:tab/>
        <w:t>Where, but for this Law, a proceeding under a law of this jurisdiction could have been commenced by or against the NCSC, the proceeding may be commenced by or against the Commission.</w:t>
      </w:r>
    </w:p>
    <w:p w14:paraId="4CB6D568" w14:textId="77777777" w:rsidR="00AD7288" w:rsidRPr="009B37D9" w:rsidRDefault="00AD7288" w:rsidP="00AD7288">
      <w:pPr>
        <w:pStyle w:val="ActHead2"/>
        <w:pageBreakBefore/>
      </w:pPr>
      <w:bookmarkStart w:id="98" w:name="_Toc194315808"/>
      <w:r w:rsidRPr="009B37D9">
        <w:rPr>
          <w:rStyle w:val="CharPartNo"/>
        </w:rPr>
        <w:lastRenderedPageBreak/>
        <w:t>Part 9.7</w:t>
      </w:r>
      <w:r w:rsidRPr="009B37D9">
        <w:t>—</w:t>
      </w:r>
      <w:r w:rsidRPr="009B37D9">
        <w:rPr>
          <w:rStyle w:val="CharPartText"/>
        </w:rPr>
        <w:t>Unclaimed property</w:t>
      </w:r>
      <w:bookmarkEnd w:id="98"/>
    </w:p>
    <w:p w14:paraId="6B6653F2" w14:textId="77777777" w:rsidR="009B37D9" w:rsidRPr="00D63B1F" w:rsidRDefault="009B37D9" w:rsidP="009B37D9">
      <w:pPr>
        <w:pStyle w:val="Header"/>
        <w:tabs>
          <w:tab w:val="clear" w:pos="4150"/>
          <w:tab w:val="clear" w:pos="8307"/>
        </w:tabs>
      </w:pPr>
      <w:r w:rsidRPr="00043E9C">
        <w:rPr>
          <w:rStyle w:val="CharDivNo"/>
        </w:rPr>
        <w:t xml:space="preserve"> </w:t>
      </w:r>
      <w:r w:rsidRPr="00043E9C">
        <w:rPr>
          <w:rStyle w:val="CharDivText"/>
        </w:rPr>
        <w:t xml:space="preserve"> </w:t>
      </w:r>
    </w:p>
    <w:p w14:paraId="1D25C6F5" w14:textId="77777777" w:rsidR="00AD7288" w:rsidRPr="009B37D9" w:rsidRDefault="00AD7288" w:rsidP="00AD7288">
      <w:pPr>
        <w:pStyle w:val="ActHead5"/>
      </w:pPr>
      <w:bookmarkStart w:id="99" w:name="_Toc194315809"/>
      <w:r w:rsidRPr="009B37D9">
        <w:rPr>
          <w:rStyle w:val="CharSectno"/>
        </w:rPr>
        <w:t>1337</w:t>
      </w:r>
      <w:r w:rsidRPr="009B37D9">
        <w:t xml:space="preserve">  Interpretation</w:t>
      </w:r>
      <w:bookmarkEnd w:id="99"/>
    </w:p>
    <w:p w14:paraId="4D4E661E" w14:textId="77777777" w:rsidR="00AD7288" w:rsidRPr="009B37D9" w:rsidRDefault="00AD7288" w:rsidP="00AD7288">
      <w:pPr>
        <w:pStyle w:val="subsection"/>
      </w:pPr>
      <w:r w:rsidRPr="009B37D9">
        <w:tab/>
      </w:r>
      <w:r w:rsidRPr="009B37D9">
        <w:tab/>
        <w:t>In this Part:</w:t>
      </w:r>
    </w:p>
    <w:p w14:paraId="53B060D1" w14:textId="77777777" w:rsidR="00AD7288" w:rsidRPr="009B37D9" w:rsidRDefault="00AD7288" w:rsidP="00AD7288">
      <w:pPr>
        <w:pStyle w:val="Definition"/>
      </w:pPr>
      <w:r w:rsidRPr="009B37D9">
        <w:rPr>
          <w:b/>
          <w:i/>
        </w:rPr>
        <w:t>transferred</w:t>
      </w:r>
      <w:r w:rsidRPr="009B37D9">
        <w:t xml:space="preserve"> includes paid;</w:t>
      </w:r>
    </w:p>
    <w:p w14:paraId="307F1C8D" w14:textId="77777777" w:rsidR="00AD7288" w:rsidRPr="009B37D9" w:rsidRDefault="00AD7288" w:rsidP="00AD7288">
      <w:pPr>
        <w:pStyle w:val="Definition"/>
      </w:pPr>
      <w:r w:rsidRPr="009B37D9">
        <w:rPr>
          <w:b/>
          <w:i/>
        </w:rPr>
        <w:t>unclaimed property</w:t>
      </w:r>
      <w:r w:rsidRPr="009B37D9">
        <w:t xml:space="preserve"> means:</w:t>
      </w:r>
    </w:p>
    <w:p w14:paraId="177712E9" w14:textId="77777777" w:rsidR="00AD7288" w:rsidRPr="009B37D9" w:rsidRDefault="00AD7288" w:rsidP="00AD7288">
      <w:pPr>
        <w:pStyle w:val="paragraph"/>
      </w:pPr>
      <w:r w:rsidRPr="009B37D9">
        <w:tab/>
        <w:t>(a)</w:t>
      </w:r>
      <w:r w:rsidRPr="009B37D9">
        <w:tab/>
        <w:t>property transferred to the Minister under a provision of this Law that provides for property to be transferred, or for the Court to direct that property be transferred, to the Minister to be dealt with under this Part;</w:t>
      </w:r>
    </w:p>
    <w:p w14:paraId="4E1D2546" w14:textId="77777777" w:rsidR="00AD7288" w:rsidRPr="009B37D9" w:rsidRDefault="00AD7288" w:rsidP="00AD7288">
      <w:pPr>
        <w:pStyle w:val="paragraph"/>
      </w:pPr>
      <w:r w:rsidRPr="009B37D9">
        <w:tab/>
        <w:t>(b)</w:t>
      </w:r>
      <w:r w:rsidRPr="009B37D9">
        <w:tab/>
        <w:t>an accretion to, or substitution for, property that is, by virtue of any other application or applications of this definition, unclaimed property.</w:t>
      </w:r>
    </w:p>
    <w:p w14:paraId="4F2BC3D9" w14:textId="77777777" w:rsidR="00AD7288" w:rsidRPr="009B37D9" w:rsidRDefault="00AD7288" w:rsidP="00AD7288">
      <w:pPr>
        <w:pStyle w:val="ActHead5"/>
      </w:pPr>
      <w:bookmarkStart w:id="100" w:name="_Toc194315810"/>
      <w:r w:rsidRPr="009B37D9">
        <w:rPr>
          <w:rStyle w:val="CharSectno"/>
        </w:rPr>
        <w:t>1339</w:t>
      </w:r>
      <w:r w:rsidRPr="009B37D9">
        <w:t xml:space="preserve">  How Minister to deal with unclaimed property</w:t>
      </w:r>
      <w:bookmarkEnd w:id="100"/>
    </w:p>
    <w:p w14:paraId="5D05385E" w14:textId="77777777" w:rsidR="00AD7288" w:rsidRPr="009B37D9" w:rsidRDefault="00AD7288" w:rsidP="00AD7288">
      <w:pPr>
        <w:pStyle w:val="subsection"/>
      </w:pPr>
      <w:r w:rsidRPr="009B37D9">
        <w:tab/>
      </w:r>
      <w:r w:rsidRPr="009B37D9">
        <w:tab/>
        <w:t>Where property becomes unclaimed property, the Minister shall:</w:t>
      </w:r>
    </w:p>
    <w:p w14:paraId="2C505481" w14:textId="77777777" w:rsidR="00AD7288" w:rsidRPr="009B37D9" w:rsidRDefault="00AD7288" w:rsidP="00AD7288">
      <w:pPr>
        <w:pStyle w:val="paragraph"/>
      </w:pPr>
      <w:r w:rsidRPr="009B37D9">
        <w:tab/>
        <w:t>(a)</w:t>
      </w:r>
      <w:r w:rsidRPr="009B37D9">
        <w:tab/>
        <w:t>in the case of money—pay it into the Account; or</w:t>
      </w:r>
    </w:p>
    <w:p w14:paraId="20C690FD" w14:textId="77777777" w:rsidR="00AD7288" w:rsidRPr="009B37D9" w:rsidRDefault="00AD7288" w:rsidP="00AD7288">
      <w:pPr>
        <w:pStyle w:val="paragraph"/>
      </w:pPr>
      <w:r w:rsidRPr="009B37D9">
        <w:tab/>
        <w:t>(b)</w:t>
      </w:r>
      <w:r w:rsidRPr="009B37D9">
        <w:tab/>
        <w:t>otherwise—sell or dispose of the property as he or she thinks fit and pay the proceeds into the Account.</w:t>
      </w:r>
    </w:p>
    <w:p w14:paraId="7CB4EF41" w14:textId="77777777" w:rsidR="00AD7288" w:rsidRPr="009B37D9" w:rsidRDefault="00AD7288" w:rsidP="00AD7288">
      <w:pPr>
        <w:pStyle w:val="ActHead5"/>
      </w:pPr>
      <w:bookmarkStart w:id="101" w:name="_Toc194315811"/>
      <w:r w:rsidRPr="009B37D9">
        <w:rPr>
          <w:rStyle w:val="CharSectno"/>
        </w:rPr>
        <w:t>1340</w:t>
      </w:r>
      <w:r w:rsidRPr="009B37D9">
        <w:t xml:space="preserve">  Minister not liable to pay calls on shares etc.</w:t>
      </w:r>
      <w:bookmarkEnd w:id="101"/>
    </w:p>
    <w:p w14:paraId="444B9D67" w14:textId="77777777" w:rsidR="00AD7288" w:rsidRPr="009B37D9" w:rsidRDefault="00AD7288" w:rsidP="00AD7288">
      <w:pPr>
        <w:pStyle w:val="subsection"/>
      </w:pPr>
      <w:r w:rsidRPr="009B37D9">
        <w:tab/>
      </w:r>
      <w:r w:rsidRPr="009B37D9">
        <w:tab/>
        <w:t>Where unclaimed property is or includes shares in a body corporate, the Minister is not subject to any obligation:</w:t>
      </w:r>
    </w:p>
    <w:p w14:paraId="23E25DF3" w14:textId="77777777" w:rsidR="00AD7288" w:rsidRPr="009B37D9" w:rsidRDefault="00AD7288" w:rsidP="00AD7288">
      <w:pPr>
        <w:pStyle w:val="paragraph"/>
      </w:pPr>
      <w:r w:rsidRPr="009B37D9">
        <w:tab/>
        <w:t>(a)</w:t>
      </w:r>
      <w:r w:rsidRPr="009B37D9">
        <w:tab/>
        <w:t>to pay any calls;</w:t>
      </w:r>
    </w:p>
    <w:p w14:paraId="3E3AEB79" w14:textId="77777777" w:rsidR="00AD7288" w:rsidRPr="009B37D9" w:rsidRDefault="00AD7288" w:rsidP="00AD7288">
      <w:pPr>
        <w:pStyle w:val="paragraph"/>
      </w:pPr>
      <w:r w:rsidRPr="009B37D9">
        <w:tab/>
        <w:t>(b)</w:t>
      </w:r>
      <w:r w:rsidRPr="009B37D9">
        <w:tab/>
        <w:t>to make any contribution to the debts and liabilities of the body corporate;</w:t>
      </w:r>
    </w:p>
    <w:p w14:paraId="756863A2" w14:textId="77777777" w:rsidR="00AD7288" w:rsidRPr="009B37D9" w:rsidRDefault="00AD7288" w:rsidP="00AD7288">
      <w:pPr>
        <w:pStyle w:val="paragraph"/>
      </w:pPr>
      <w:r w:rsidRPr="009B37D9">
        <w:tab/>
        <w:t>(c)</w:t>
      </w:r>
      <w:r w:rsidRPr="009B37D9">
        <w:tab/>
        <w:t>to discharge any other liability; or</w:t>
      </w:r>
    </w:p>
    <w:p w14:paraId="40C34685" w14:textId="77777777" w:rsidR="00AD7288" w:rsidRPr="009B37D9" w:rsidRDefault="00AD7288" w:rsidP="00AD7288">
      <w:pPr>
        <w:pStyle w:val="paragraph"/>
      </w:pPr>
      <w:r w:rsidRPr="009B37D9">
        <w:tab/>
        <w:t>(d)</w:t>
      </w:r>
      <w:r w:rsidRPr="009B37D9">
        <w:tab/>
        <w:t>to do any other act or thing;</w:t>
      </w:r>
    </w:p>
    <w:p w14:paraId="1E754225" w14:textId="77777777" w:rsidR="00AD7288" w:rsidRPr="009B37D9" w:rsidRDefault="00AD7288" w:rsidP="00AD7288">
      <w:pPr>
        <w:pStyle w:val="subsection2"/>
      </w:pPr>
      <w:r w:rsidRPr="009B37D9">
        <w:lastRenderedPageBreak/>
        <w:t>in respect of the shares, whether the obligation arises before or after the shares become unclaimed property, but this section does not affect the right of a body corporate to forfeit a share.</w:t>
      </w:r>
    </w:p>
    <w:p w14:paraId="13775984" w14:textId="77777777" w:rsidR="00AD7288" w:rsidRPr="009B37D9" w:rsidRDefault="00AD7288" w:rsidP="00AD7288">
      <w:pPr>
        <w:pStyle w:val="ActHead5"/>
      </w:pPr>
      <w:bookmarkStart w:id="102" w:name="_Toc194315812"/>
      <w:r w:rsidRPr="009B37D9">
        <w:rPr>
          <w:rStyle w:val="CharSectno"/>
        </w:rPr>
        <w:t>1341</w:t>
      </w:r>
      <w:r w:rsidRPr="009B37D9">
        <w:t xml:space="preserve">  Disposition of money in Account</w:t>
      </w:r>
      <w:bookmarkEnd w:id="102"/>
    </w:p>
    <w:p w14:paraId="64B1C8C9" w14:textId="77777777" w:rsidR="00AD7288" w:rsidRPr="009B37D9" w:rsidRDefault="00AD7288" w:rsidP="00AD7288">
      <w:pPr>
        <w:pStyle w:val="subsection"/>
      </w:pPr>
      <w:r w:rsidRPr="009B37D9">
        <w:tab/>
        <w:t>(1)</w:t>
      </w:r>
      <w:r w:rsidRPr="009B37D9">
        <w:tab/>
        <w:t>Where, at the end of a period of 6 years after the day on which money was paid to the credit of the Account, that money has not been paid out of the Account in accordance with this section, that money shall be paid to the Consolidated Revenue Fund.</w:t>
      </w:r>
    </w:p>
    <w:p w14:paraId="1370AAD4" w14:textId="77777777" w:rsidR="00AD7288" w:rsidRPr="009B37D9" w:rsidRDefault="00AD7288" w:rsidP="00AD7288">
      <w:pPr>
        <w:pStyle w:val="subsection"/>
      </w:pPr>
      <w:r w:rsidRPr="009B37D9">
        <w:tab/>
        <w:t>(2)</w:t>
      </w:r>
      <w:r w:rsidRPr="009B37D9">
        <w:tab/>
        <w:t>Where a person claims to be entitled to any money paid to the credit of the Account, the Minister shall, if he or she is satisfied that the person is entitled to that money, direct payment of that money to be made to the person out of the Account or, if the money has been paid to the Consolidated Revenue Fund in accordance with this section, direct payment to the person of an equivalent amount, which shall be paid out of money appropriated by the Parliament for the purpose.</w:t>
      </w:r>
    </w:p>
    <w:p w14:paraId="64563864" w14:textId="77777777" w:rsidR="00AD7288" w:rsidRPr="009B37D9" w:rsidRDefault="00AD7288" w:rsidP="00AD7288">
      <w:pPr>
        <w:pStyle w:val="subsection"/>
      </w:pPr>
      <w:r w:rsidRPr="009B37D9">
        <w:tab/>
        <w:t>(3)</w:t>
      </w:r>
      <w:r w:rsidRPr="009B37D9">
        <w:tab/>
        <w:t>A person who is dissatisfied with the decision of the Minister in respect of a claim made by the person in accordance with subsection (2) may appeal to the Court and the Court may confirm, disallow or vary the decision of the Minister.</w:t>
      </w:r>
    </w:p>
    <w:p w14:paraId="5ABE4911" w14:textId="527C3B82" w:rsidR="00AD7288" w:rsidRPr="009B37D9" w:rsidRDefault="00AD7288" w:rsidP="00AD7288">
      <w:pPr>
        <w:pStyle w:val="subsection"/>
      </w:pPr>
      <w:r w:rsidRPr="009B37D9">
        <w:tab/>
        <w:t>(4)</w:t>
      </w:r>
      <w:r w:rsidRPr="009B37D9">
        <w:tab/>
        <w:t>Where a person claims to be entitled to money that has been paid to another person in accordance with this section, the Minister is not under any liability to that first</w:t>
      </w:r>
      <w:r w:rsidR="009B37D9">
        <w:noBreakHyphen/>
      </w:r>
      <w:r w:rsidRPr="009B37D9">
        <w:t>mentioned person in respect of that money, but, if the first</w:t>
      </w:r>
      <w:r w:rsidR="009B37D9">
        <w:noBreakHyphen/>
      </w:r>
      <w:r w:rsidRPr="009B37D9">
        <w:t>mentioned person is entitled to that money, that person may recover that money from the other person.</w:t>
      </w:r>
    </w:p>
    <w:p w14:paraId="5105EADD" w14:textId="545210ED" w:rsidR="00AD7288" w:rsidRPr="009B37D9" w:rsidRDefault="00AD7288" w:rsidP="00AD7288">
      <w:pPr>
        <w:pStyle w:val="subsection"/>
      </w:pPr>
      <w:r w:rsidRPr="009B37D9">
        <w:tab/>
        <w:t>(5)</w:t>
      </w:r>
      <w:r w:rsidRPr="009B37D9">
        <w:tab/>
        <w:t>Where a person claims to be entitled to money, being money an amount equivalent to which has been paid to another person in accordance with subsection (2) out of money appropriated by the Parliament for the purpose, the Minister is not under any liability to that first</w:t>
      </w:r>
      <w:r w:rsidR="009B37D9">
        <w:noBreakHyphen/>
      </w:r>
      <w:r w:rsidRPr="009B37D9">
        <w:t>mentioned person in respect of that money, but, if the first</w:t>
      </w:r>
      <w:r w:rsidR="009B37D9">
        <w:noBreakHyphen/>
      </w:r>
      <w:r w:rsidRPr="009B37D9">
        <w:t>mentioned person is entitled to that money, that person may recover that equivalent amount from the other person.</w:t>
      </w:r>
    </w:p>
    <w:p w14:paraId="6B100A62" w14:textId="77777777" w:rsidR="00AD7288" w:rsidRPr="009B37D9" w:rsidRDefault="00AD7288" w:rsidP="00AD7288">
      <w:pPr>
        <w:pStyle w:val="ActHead5"/>
      </w:pPr>
      <w:bookmarkStart w:id="103" w:name="_Toc194315813"/>
      <w:r w:rsidRPr="009B37D9">
        <w:rPr>
          <w:rStyle w:val="CharSectno"/>
        </w:rPr>
        <w:lastRenderedPageBreak/>
        <w:t>1342</w:t>
      </w:r>
      <w:r w:rsidRPr="009B37D9">
        <w:t xml:space="preserve">  Commonwealth or Minister not liable for loss or damage</w:t>
      </w:r>
      <w:bookmarkEnd w:id="103"/>
    </w:p>
    <w:p w14:paraId="616B333B" w14:textId="77777777" w:rsidR="00AD7288" w:rsidRPr="009B37D9" w:rsidRDefault="00AD7288" w:rsidP="00AD7288">
      <w:pPr>
        <w:pStyle w:val="subsection"/>
      </w:pPr>
      <w:r w:rsidRPr="009B37D9">
        <w:tab/>
      </w:r>
      <w:r w:rsidRPr="009B37D9">
        <w:tab/>
        <w:t>Neither the Commonwealth nor the Minister is liable for any loss or damage suffered by a person arising out of the exercise of, or the failure to exercise, any of the powers which are conferred on the Minister under this Part or which the Minister has in relation to unclaimed property.</w:t>
      </w:r>
    </w:p>
    <w:p w14:paraId="68995258" w14:textId="77777777" w:rsidR="00AD7288" w:rsidRPr="009B37D9" w:rsidRDefault="00AD7288" w:rsidP="00AD7288">
      <w:pPr>
        <w:pStyle w:val="ActHead5"/>
      </w:pPr>
      <w:bookmarkStart w:id="104" w:name="_Toc194315814"/>
      <w:r w:rsidRPr="009B37D9">
        <w:rPr>
          <w:rStyle w:val="CharSectno"/>
        </w:rPr>
        <w:t>1343</w:t>
      </w:r>
      <w:r w:rsidRPr="009B37D9">
        <w:t xml:space="preserve">  Disposal of securities if whereabouts of holder unknown</w:t>
      </w:r>
      <w:bookmarkEnd w:id="104"/>
    </w:p>
    <w:p w14:paraId="5CF8FA18" w14:textId="77777777" w:rsidR="00AD7288" w:rsidRPr="009B37D9" w:rsidRDefault="00AD7288" w:rsidP="00AD7288">
      <w:pPr>
        <w:pStyle w:val="subsection"/>
      </w:pPr>
      <w:r w:rsidRPr="009B37D9">
        <w:tab/>
      </w:r>
      <w:r w:rsidRPr="009B37D9">
        <w:tab/>
        <w:t>Where a person has been shown in an appropriate register of a company as the holder of securities of the company for a period of at least 6 years and the company has, for a period of at least 6 years:</w:t>
      </w:r>
    </w:p>
    <w:p w14:paraId="569F5BC9" w14:textId="77777777" w:rsidR="00AD7288" w:rsidRPr="009B37D9" w:rsidRDefault="00AD7288" w:rsidP="00AD7288">
      <w:pPr>
        <w:pStyle w:val="paragraph"/>
      </w:pPr>
      <w:r w:rsidRPr="009B37D9">
        <w:tab/>
        <w:t>(a)</w:t>
      </w:r>
      <w:r w:rsidRPr="009B37D9">
        <w:tab/>
        <w:t>had reasonable grounds for believing that the person was not residing at the address shown in the register as the person’s address; and</w:t>
      </w:r>
    </w:p>
    <w:p w14:paraId="3A910B88" w14:textId="63B54305" w:rsidR="00AD7288" w:rsidRPr="009B37D9" w:rsidRDefault="00AD7288" w:rsidP="00AD7288">
      <w:pPr>
        <w:pStyle w:val="paragraph"/>
      </w:pPr>
      <w:r w:rsidRPr="009B37D9">
        <w:tab/>
        <w:t>(b)</w:t>
      </w:r>
      <w:r w:rsidRPr="009B37D9">
        <w:tab/>
        <w:t>on each occasion during that last</w:t>
      </w:r>
      <w:r w:rsidR="009B37D9">
        <w:noBreakHyphen/>
      </w:r>
      <w:r w:rsidRPr="009B37D9">
        <w:t>mentioned period when, whether or not in accordance with a provision of this Law, it sought to communicate with the person, being unable after the exercise of reasonable diligence to do so;</w:t>
      </w:r>
    </w:p>
    <w:p w14:paraId="69742E41" w14:textId="77777777" w:rsidR="00AD7288" w:rsidRPr="009B37D9" w:rsidRDefault="00AD7288" w:rsidP="00AD7288">
      <w:pPr>
        <w:pStyle w:val="subsection2"/>
      </w:pPr>
      <w:r w:rsidRPr="009B37D9">
        <w:t>the company may, by executing a transfer for and on behalf of the person, transfer to the Minister:</w:t>
      </w:r>
    </w:p>
    <w:p w14:paraId="291F6941" w14:textId="77777777" w:rsidR="00AD7288" w:rsidRPr="009B37D9" w:rsidRDefault="00AD7288" w:rsidP="00AD7288">
      <w:pPr>
        <w:pStyle w:val="paragraph"/>
      </w:pPr>
      <w:r w:rsidRPr="009B37D9">
        <w:tab/>
        <w:t>(c)</w:t>
      </w:r>
      <w:r w:rsidRPr="009B37D9">
        <w:tab/>
        <w:t>the securities; and</w:t>
      </w:r>
    </w:p>
    <w:p w14:paraId="35159CD5" w14:textId="77777777" w:rsidR="00A07D7A" w:rsidRPr="009B37D9" w:rsidRDefault="00AD7288" w:rsidP="00AD7288">
      <w:pPr>
        <w:pStyle w:val="paragraph"/>
      </w:pPr>
      <w:r w:rsidRPr="009B37D9">
        <w:tab/>
        <w:t>(d)</w:t>
      </w:r>
      <w:r w:rsidRPr="009B37D9">
        <w:tab/>
        <w:t>any rights in respect of the securities;</w:t>
      </w:r>
    </w:p>
    <w:p w14:paraId="192E7664" w14:textId="77777777" w:rsidR="00AD7288" w:rsidRPr="009B37D9" w:rsidRDefault="00AD7288" w:rsidP="00A07D7A">
      <w:pPr>
        <w:pStyle w:val="subsection2"/>
      </w:pPr>
      <w:r w:rsidRPr="009B37D9">
        <w:t>to be dealt with under this Part.</w:t>
      </w:r>
    </w:p>
    <w:p w14:paraId="26809A18" w14:textId="77777777" w:rsidR="00AD7288" w:rsidRPr="009B37D9" w:rsidRDefault="00AD7288" w:rsidP="00AD7288">
      <w:pPr>
        <w:pStyle w:val="ActHead2"/>
        <w:pageBreakBefore/>
      </w:pPr>
      <w:bookmarkStart w:id="105" w:name="_Toc194315815"/>
      <w:r w:rsidRPr="009B37D9">
        <w:rPr>
          <w:rStyle w:val="CharPartNo"/>
        </w:rPr>
        <w:lastRenderedPageBreak/>
        <w:t>Part 9.9</w:t>
      </w:r>
      <w:r w:rsidRPr="009B37D9">
        <w:t>—</w:t>
      </w:r>
      <w:r w:rsidRPr="009B37D9">
        <w:rPr>
          <w:rStyle w:val="CharPartText"/>
        </w:rPr>
        <w:t>Miscellaneous</w:t>
      </w:r>
      <w:bookmarkEnd w:id="105"/>
    </w:p>
    <w:p w14:paraId="4D15E3DE" w14:textId="77777777" w:rsidR="009B37D9" w:rsidRPr="00D63B1F" w:rsidRDefault="009B37D9" w:rsidP="009B37D9">
      <w:pPr>
        <w:pStyle w:val="Header"/>
        <w:tabs>
          <w:tab w:val="clear" w:pos="4150"/>
          <w:tab w:val="clear" w:pos="8307"/>
        </w:tabs>
      </w:pPr>
      <w:r w:rsidRPr="00043E9C">
        <w:rPr>
          <w:rStyle w:val="CharDivNo"/>
        </w:rPr>
        <w:t xml:space="preserve"> </w:t>
      </w:r>
      <w:r w:rsidRPr="00043E9C">
        <w:rPr>
          <w:rStyle w:val="CharDivText"/>
        </w:rPr>
        <w:t xml:space="preserve"> </w:t>
      </w:r>
    </w:p>
    <w:p w14:paraId="2EA4544D" w14:textId="1215AF56" w:rsidR="00AD7288" w:rsidRPr="009B37D9" w:rsidRDefault="00AD7288" w:rsidP="00AD7288">
      <w:pPr>
        <w:pStyle w:val="ActHead5"/>
      </w:pPr>
      <w:bookmarkStart w:id="106" w:name="_Toc194315816"/>
      <w:r w:rsidRPr="009B37D9">
        <w:rPr>
          <w:rStyle w:val="CharSectno"/>
        </w:rPr>
        <w:t>1346</w:t>
      </w:r>
      <w:r w:rsidRPr="009B37D9">
        <w:t xml:space="preserve">  Non</w:t>
      </w:r>
      <w:r w:rsidR="009B37D9">
        <w:noBreakHyphen/>
      </w:r>
      <w:r w:rsidRPr="009B37D9">
        <w:t>application of rule against perpetuities to certain schemes</w:t>
      </w:r>
      <w:bookmarkEnd w:id="106"/>
    </w:p>
    <w:p w14:paraId="7142CFAF" w14:textId="77777777" w:rsidR="00AD7288" w:rsidRPr="009B37D9" w:rsidRDefault="00AD7288" w:rsidP="00AD7288">
      <w:pPr>
        <w:pStyle w:val="subsection"/>
      </w:pPr>
      <w:r w:rsidRPr="009B37D9">
        <w:tab/>
        <w:t>(1)</w:t>
      </w:r>
      <w:r w:rsidRPr="009B37D9">
        <w:tab/>
        <w:t>The rules of law relating to perpetuities do not apply, and shall be deemed never to have applied, to the trusts of any fund or scheme for the benefit of any employee of a corporation, whether the fund or scheme was established before, or is established after, the commencement of this section.</w:t>
      </w:r>
    </w:p>
    <w:p w14:paraId="2B2651E1" w14:textId="77777777" w:rsidR="00AD7288" w:rsidRPr="009B37D9" w:rsidRDefault="00AD7288" w:rsidP="00AD7288">
      <w:pPr>
        <w:pStyle w:val="subsection"/>
      </w:pPr>
      <w:r w:rsidRPr="009B37D9">
        <w:tab/>
        <w:t>(2)</w:t>
      </w:r>
      <w:r w:rsidRPr="009B37D9">
        <w:tab/>
        <w:t>In this section:</w:t>
      </w:r>
    </w:p>
    <w:p w14:paraId="781FEE64" w14:textId="77777777" w:rsidR="00AD7288" w:rsidRPr="009B37D9" w:rsidRDefault="00AD7288" w:rsidP="00AD7288">
      <w:pPr>
        <w:pStyle w:val="paragraph"/>
      </w:pPr>
      <w:bookmarkStart w:id="107" w:name="_Hlk84834174"/>
      <w:r w:rsidRPr="009B37D9">
        <w:tab/>
        <w:t>(a)</w:t>
      </w:r>
      <w:r w:rsidRPr="009B37D9">
        <w:tab/>
        <w:t>a reference to a corporation includes a reference to a body corporate or society incorporated or formed, or otherwise duly constituted, whether before, at or after the commencement of this section, by or under:</w:t>
      </w:r>
    </w:p>
    <w:p w14:paraId="7C09615E" w14:textId="77777777" w:rsidR="00AD7288" w:rsidRPr="009B37D9" w:rsidRDefault="00AD7288" w:rsidP="00AD7288">
      <w:pPr>
        <w:pStyle w:val="paragraphsub"/>
      </w:pPr>
      <w:r w:rsidRPr="009B37D9">
        <w:tab/>
        <w:t>(i)</w:t>
      </w:r>
      <w:r w:rsidRPr="009B37D9">
        <w:tab/>
        <w:t>a law of the Commonwealth, of a State or Territory, of an excluded Territory or of a country outside Australia and the external Territories; or</w:t>
      </w:r>
    </w:p>
    <w:p w14:paraId="0EE95AD9" w14:textId="77777777" w:rsidR="00AD7288" w:rsidRPr="009B37D9" w:rsidRDefault="00AD7288" w:rsidP="00AD7288">
      <w:pPr>
        <w:pStyle w:val="paragraphsub"/>
      </w:pPr>
      <w:r w:rsidRPr="009B37D9">
        <w:tab/>
        <w:t>(ii)</w:t>
      </w:r>
      <w:r w:rsidRPr="009B37D9">
        <w:tab/>
        <w:t>letters patent or a royal charter; and</w:t>
      </w:r>
      <w:bookmarkEnd w:id="107"/>
    </w:p>
    <w:p w14:paraId="294EE883" w14:textId="1D00BF83" w:rsidR="00AD7288" w:rsidRPr="009B37D9" w:rsidRDefault="00AD7288" w:rsidP="00AD7288">
      <w:pPr>
        <w:pStyle w:val="paragraph"/>
      </w:pPr>
      <w:r w:rsidRPr="009B37D9">
        <w:tab/>
        <w:t>(b)</w:t>
      </w:r>
      <w:r w:rsidRPr="009B37D9">
        <w:tab/>
        <w:t>a reference to a fund or scheme includes a reference to a provident, superannuation, sick, accident, assurance, unemployment, pension or co</w:t>
      </w:r>
      <w:r w:rsidR="009B37D9">
        <w:noBreakHyphen/>
      </w:r>
      <w:r w:rsidRPr="009B37D9">
        <w:t>operative benefit fund, scheme, arrangement or provision or other like fund, scheme, arrangement or provision; and</w:t>
      </w:r>
    </w:p>
    <w:p w14:paraId="533AAD79" w14:textId="77777777" w:rsidR="00AD7288" w:rsidRPr="009B37D9" w:rsidRDefault="00AD7288" w:rsidP="00AD7288">
      <w:pPr>
        <w:pStyle w:val="paragraph"/>
      </w:pPr>
      <w:r w:rsidRPr="009B37D9">
        <w:tab/>
        <w:t>(c)</w:t>
      </w:r>
      <w:r w:rsidRPr="009B37D9">
        <w:tab/>
        <w:t>a reference to an employee of a corporation includes a reference to:</w:t>
      </w:r>
    </w:p>
    <w:p w14:paraId="0D1DEA87" w14:textId="77777777" w:rsidR="00AD7288" w:rsidRPr="009B37D9" w:rsidRDefault="00AD7288" w:rsidP="00AD7288">
      <w:pPr>
        <w:pStyle w:val="paragraphsub"/>
      </w:pPr>
      <w:r w:rsidRPr="009B37D9">
        <w:tab/>
        <w:t>(i)</w:t>
      </w:r>
      <w:r w:rsidRPr="009B37D9">
        <w:tab/>
        <w:t>a director of the corporation; and</w:t>
      </w:r>
    </w:p>
    <w:p w14:paraId="4FBB0247" w14:textId="77777777" w:rsidR="00AD7288" w:rsidRPr="009B37D9" w:rsidRDefault="00AD7288" w:rsidP="00AD7288">
      <w:pPr>
        <w:pStyle w:val="paragraphsub"/>
      </w:pPr>
      <w:r w:rsidRPr="009B37D9">
        <w:tab/>
        <w:t>(ii)</w:t>
      </w:r>
      <w:r w:rsidRPr="009B37D9">
        <w:tab/>
        <w:t>a spouse, child, grandchild, parent or any dependant of an employee or of a director of the corporation.</w:t>
      </w:r>
    </w:p>
    <w:p w14:paraId="54533156" w14:textId="77777777" w:rsidR="00AD7288" w:rsidRPr="009B37D9" w:rsidRDefault="00AD7288" w:rsidP="00AD7288">
      <w:pPr>
        <w:pStyle w:val="ActHead5"/>
      </w:pPr>
      <w:bookmarkStart w:id="108" w:name="_Toc194315817"/>
      <w:r w:rsidRPr="009B37D9">
        <w:rPr>
          <w:rStyle w:val="CharSectno"/>
        </w:rPr>
        <w:t>1347</w:t>
      </w:r>
      <w:r w:rsidRPr="009B37D9">
        <w:t xml:space="preserve">  Law not to apply to trade unions</w:t>
      </w:r>
      <w:bookmarkEnd w:id="108"/>
    </w:p>
    <w:p w14:paraId="16989E64" w14:textId="77777777" w:rsidR="00AD7288" w:rsidRPr="009B37D9" w:rsidRDefault="00AD7288" w:rsidP="00AD7288">
      <w:pPr>
        <w:pStyle w:val="subsection"/>
      </w:pPr>
      <w:r w:rsidRPr="009B37D9">
        <w:tab/>
      </w:r>
      <w:r w:rsidRPr="009B37D9">
        <w:tab/>
        <w:t>This Law does not apply to any trade union and the registration of any trade union under this Law is void.</w:t>
      </w:r>
    </w:p>
    <w:p w14:paraId="78011640" w14:textId="77777777" w:rsidR="00AD7288" w:rsidRPr="009B37D9" w:rsidRDefault="00AD7288" w:rsidP="00AD7288">
      <w:pPr>
        <w:pStyle w:val="ActHead5"/>
      </w:pPr>
      <w:bookmarkStart w:id="109" w:name="_Toc194315818"/>
      <w:r w:rsidRPr="009B37D9">
        <w:rPr>
          <w:rStyle w:val="CharSectno"/>
        </w:rPr>
        <w:lastRenderedPageBreak/>
        <w:t>1348</w:t>
      </w:r>
      <w:r w:rsidRPr="009B37D9">
        <w:t xml:space="preserve">  Operation of Life Insurance Act</w:t>
      </w:r>
      <w:bookmarkEnd w:id="109"/>
    </w:p>
    <w:p w14:paraId="5CBF90BB" w14:textId="77777777" w:rsidR="00AD7288" w:rsidRPr="009B37D9" w:rsidRDefault="00AD7288" w:rsidP="00AD7288">
      <w:pPr>
        <w:pStyle w:val="subsection"/>
      </w:pPr>
      <w:r w:rsidRPr="009B37D9">
        <w:tab/>
      </w:r>
      <w:r w:rsidRPr="009B37D9">
        <w:tab/>
        <w:t xml:space="preserve">Nothing in this Law shall be taken to affect any of the provisions of the </w:t>
      </w:r>
      <w:r w:rsidRPr="009B37D9">
        <w:rPr>
          <w:i/>
        </w:rPr>
        <w:t>Life Insurance Act 1945.</w:t>
      </w:r>
    </w:p>
    <w:p w14:paraId="3C203CF6" w14:textId="77777777" w:rsidR="00AD7288" w:rsidRPr="009B37D9" w:rsidRDefault="00AD7288" w:rsidP="00AD7288">
      <w:pPr>
        <w:pStyle w:val="ActHead5"/>
      </w:pPr>
      <w:bookmarkStart w:id="110" w:name="_Toc194315819"/>
      <w:r w:rsidRPr="009B37D9">
        <w:rPr>
          <w:rStyle w:val="CharSectno"/>
        </w:rPr>
        <w:t>1349</w:t>
      </w:r>
      <w:r w:rsidRPr="009B37D9">
        <w:t xml:space="preserve">  General transitional provisions</w:t>
      </w:r>
      <w:bookmarkEnd w:id="110"/>
    </w:p>
    <w:p w14:paraId="3BCF79D7" w14:textId="77777777" w:rsidR="00AD7288" w:rsidRPr="009B37D9" w:rsidRDefault="00AD7288" w:rsidP="00AD7288">
      <w:pPr>
        <w:pStyle w:val="subsection"/>
      </w:pPr>
      <w:r w:rsidRPr="009B37D9">
        <w:tab/>
        <w:t>(1)</w:t>
      </w:r>
      <w:r w:rsidRPr="009B37D9">
        <w:tab/>
        <w:t>For the purposes of this Law:</w:t>
      </w:r>
    </w:p>
    <w:p w14:paraId="21820A18" w14:textId="77777777" w:rsidR="00AD7288" w:rsidRPr="009B37D9" w:rsidRDefault="00AD7288" w:rsidP="00AD7288">
      <w:pPr>
        <w:pStyle w:val="paragraph"/>
      </w:pPr>
      <w:r w:rsidRPr="009B37D9">
        <w:tab/>
        <w:t>(a)</w:t>
      </w:r>
      <w:r w:rsidRPr="009B37D9">
        <w:tab/>
        <w:t>an act or thing done by the NCSC</w:t>
      </w:r>
      <w:bookmarkStart w:id="111" w:name="_Hlk84834218"/>
      <w:r w:rsidRPr="009B37D9">
        <w:rPr>
          <w:szCs w:val="22"/>
        </w:rPr>
        <w:t>, or by an authority of this jurisdiction specified in an application order,</w:t>
      </w:r>
      <w:bookmarkEnd w:id="111"/>
      <w:r w:rsidRPr="009B37D9">
        <w:t xml:space="preserve"> before the commencement of a provision of this</w:t>
      </w:r>
      <w:r w:rsidR="00766C81" w:rsidRPr="009B37D9">
        <w:t xml:space="preserve"> Law</w:t>
      </w:r>
      <w:r w:rsidRPr="009B37D9">
        <w:t xml:space="preserve"> under or for the purposes of a previous law corresponding to that provision has effect as if it had been done by the Commission under or for the purposes of that provision;</w:t>
      </w:r>
    </w:p>
    <w:p w14:paraId="14C9FE28" w14:textId="77777777" w:rsidR="00AD7288" w:rsidRPr="009B37D9" w:rsidRDefault="00AD7288" w:rsidP="00AD7288">
      <w:pPr>
        <w:pStyle w:val="paragraph"/>
      </w:pPr>
      <w:r w:rsidRPr="009B37D9">
        <w:tab/>
        <w:t>(b)</w:t>
      </w:r>
      <w:r w:rsidRPr="009B37D9">
        <w:tab/>
        <w:t>a reference in a prospectus or any other document to the NCSC, except in relation to a time before the commencement of Chapter 7, is a reference to the Commission; and</w:t>
      </w:r>
    </w:p>
    <w:p w14:paraId="24280A4B" w14:textId="77777777" w:rsidR="00AD7288" w:rsidRPr="009B37D9" w:rsidRDefault="00AD7288" w:rsidP="00AD7288">
      <w:pPr>
        <w:pStyle w:val="paragraph"/>
      </w:pPr>
      <w:r w:rsidRPr="009B37D9">
        <w:tab/>
        <w:t>(c)</w:t>
      </w:r>
      <w:r w:rsidRPr="009B37D9">
        <w:tab/>
        <w:t>an act or thing done by the Ministerial Council before the commencement of a provision of this Law under or for the purposes of a previous law corresponding to that provision has effect as if it had been done by the Minister under or for the purposes of that provision.</w:t>
      </w:r>
    </w:p>
    <w:p w14:paraId="2F1F96D8" w14:textId="77777777" w:rsidR="00AD7288" w:rsidRPr="009B37D9" w:rsidRDefault="00AD7288" w:rsidP="00AD7288">
      <w:pPr>
        <w:pStyle w:val="subsection"/>
      </w:pPr>
      <w:r w:rsidRPr="009B37D9">
        <w:tab/>
        <w:t>(2)</w:t>
      </w:r>
      <w:r w:rsidRPr="009B37D9">
        <w:tab/>
        <w:t>A reference in subsection (1) to an act or thing done includes, but is not limited to, a direction given, a notice given or served, a consent or approval given, a declaration made, an exemption granted, a certificate given or issued or any other instrument executed.</w:t>
      </w:r>
    </w:p>
    <w:p w14:paraId="69EAADC4" w14:textId="77777777" w:rsidR="00AD7288" w:rsidRPr="009B37D9" w:rsidRDefault="00AD7288" w:rsidP="00AD7288">
      <w:pPr>
        <w:pStyle w:val="subsection"/>
      </w:pPr>
      <w:r w:rsidRPr="009B37D9">
        <w:tab/>
        <w:t>(3)</w:t>
      </w:r>
      <w:r w:rsidRPr="009B37D9">
        <w:tab/>
        <w:t>A condition included in an instrument to which this section applies, or imposed in connection with such an instrument, under or for the purposes of a previous law corresponding to a provision of this Law, by the NCSC or the Ministerial Council has effect for the purposes of this</w:t>
      </w:r>
      <w:r w:rsidR="00766C81" w:rsidRPr="009B37D9">
        <w:t xml:space="preserve"> Law</w:t>
      </w:r>
      <w:r w:rsidRPr="009B37D9">
        <w:t xml:space="preserve"> as if it had been included or imposed by the Commission or the Minister, as the case may be, under or for the purposes of that provision.</w:t>
      </w:r>
    </w:p>
    <w:p w14:paraId="6B19151D" w14:textId="77777777" w:rsidR="00AD7288" w:rsidRPr="009B37D9" w:rsidRDefault="00AD7288" w:rsidP="00AD7288">
      <w:pPr>
        <w:pStyle w:val="ActHead2"/>
        <w:pageBreakBefore/>
      </w:pPr>
      <w:bookmarkStart w:id="112" w:name="_Toc194315820"/>
      <w:r w:rsidRPr="009B37D9">
        <w:rPr>
          <w:rStyle w:val="CharPartNo"/>
        </w:rPr>
        <w:lastRenderedPageBreak/>
        <w:t>Part 9.10</w:t>
      </w:r>
      <w:r w:rsidRPr="009B37D9">
        <w:t>—</w:t>
      </w:r>
      <w:r w:rsidRPr="009B37D9">
        <w:rPr>
          <w:rStyle w:val="CharPartText"/>
        </w:rPr>
        <w:t>Fees for chargeable matters</w:t>
      </w:r>
      <w:bookmarkEnd w:id="112"/>
    </w:p>
    <w:p w14:paraId="0651F158" w14:textId="77777777" w:rsidR="009B37D9" w:rsidRPr="00D63B1F" w:rsidRDefault="009B37D9" w:rsidP="009B37D9">
      <w:pPr>
        <w:pStyle w:val="Header"/>
        <w:tabs>
          <w:tab w:val="clear" w:pos="4150"/>
          <w:tab w:val="clear" w:pos="8307"/>
        </w:tabs>
      </w:pPr>
      <w:r w:rsidRPr="00043E9C">
        <w:rPr>
          <w:rStyle w:val="CharDivNo"/>
        </w:rPr>
        <w:t xml:space="preserve"> </w:t>
      </w:r>
      <w:r w:rsidRPr="00043E9C">
        <w:rPr>
          <w:rStyle w:val="CharDivText"/>
        </w:rPr>
        <w:t xml:space="preserve"> </w:t>
      </w:r>
    </w:p>
    <w:p w14:paraId="3C4BDC5E" w14:textId="77777777" w:rsidR="00AD7288" w:rsidRPr="009B37D9" w:rsidRDefault="00AD7288" w:rsidP="00AD7288">
      <w:pPr>
        <w:pStyle w:val="ActHead5"/>
      </w:pPr>
      <w:bookmarkStart w:id="113" w:name="_Toc194315821"/>
      <w:r w:rsidRPr="009B37D9">
        <w:rPr>
          <w:rStyle w:val="CharSectno"/>
        </w:rPr>
        <w:t>1351</w:t>
      </w:r>
      <w:r w:rsidRPr="009B37D9">
        <w:t xml:space="preserve">  Fees payable</w:t>
      </w:r>
      <w:bookmarkEnd w:id="113"/>
    </w:p>
    <w:p w14:paraId="4551CC1A" w14:textId="77777777" w:rsidR="00AD7288" w:rsidRPr="009B37D9" w:rsidRDefault="00AD7288" w:rsidP="00AD7288">
      <w:pPr>
        <w:pStyle w:val="subsection"/>
      </w:pPr>
      <w:bookmarkStart w:id="114" w:name="_Hlk84834333"/>
      <w:r w:rsidRPr="009B37D9">
        <w:tab/>
      </w:r>
      <w:r w:rsidRPr="009B37D9">
        <w:tab/>
        <w:t>Subject to this Part, where:</w:t>
      </w:r>
    </w:p>
    <w:p w14:paraId="6E0FE5FF" w14:textId="77777777" w:rsidR="00AD7288" w:rsidRPr="009B37D9" w:rsidRDefault="00AD7288" w:rsidP="00AD7288">
      <w:pPr>
        <w:pStyle w:val="paragraph"/>
      </w:pPr>
      <w:r w:rsidRPr="009B37D9">
        <w:tab/>
        <w:t>(a)</w:t>
      </w:r>
      <w:r w:rsidRPr="009B37D9">
        <w:tab/>
        <w:t>the regulations prescribe a fee for a chargeable matter; and</w:t>
      </w:r>
    </w:p>
    <w:p w14:paraId="72F75EB2" w14:textId="77777777" w:rsidR="00AD7288" w:rsidRPr="009B37D9" w:rsidRDefault="00AD7288" w:rsidP="00AD7288">
      <w:pPr>
        <w:pStyle w:val="paragraph"/>
      </w:pPr>
      <w:r w:rsidRPr="009B37D9">
        <w:tab/>
        <w:t>(b)</w:t>
      </w:r>
      <w:r w:rsidRPr="009B37D9">
        <w:tab/>
        <w:t>the fee is imposed by a provision of an Act of this jurisdiction;</w:t>
      </w:r>
    </w:p>
    <w:p w14:paraId="16F8C4A2" w14:textId="77777777" w:rsidR="00AD7288" w:rsidRPr="009B37D9" w:rsidRDefault="00AD7288" w:rsidP="00AD7288">
      <w:pPr>
        <w:pStyle w:val="subsection2"/>
      </w:pPr>
      <w:r w:rsidRPr="009B37D9">
        <w:t>the fee must be paid to the Commonwealth for that matter.</w:t>
      </w:r>
      <w:bookmarkEnd w:id="114"/>
    </w:p>
    <w:p w14:paraId="609C38F7" w14:textId="77777777" w:rsidR="00AD7288" w:rsidRPr="009B37D9" w:rsidRDefault="00AD7288" w:rsidP="00AD7288">
      <w:pPr>
        <w:pStyle w:val="ActHead5"/>
      </w:pPr>
      <w:bookmarkStart w:id="115" w:name="_Toc194315822"/>
      <w:r w:rsidRPr="009B37D9">
        <w:rPr>
          <w:rStyle w:val="CharSectno"/>
        </w:rPr>
        <w:t>1352</w:t>
      </w:r>
      <w:r w:rsidRPr="009B37D9">
        <w:t xml:space="preserve">  Limits on fees payable for one matter</w:t>
      </w:r>
      <w:bookmarkEnd w:id="115"/>
    </w:p>
    <w:p w14:paraId="64424BD2" w14:textId="77777777" w:rsidR="00AD7288" w:rsidRPr="009B37D9" w:rsidRDefault="00AD7288" w:rsidP="00AD7288">
      <w:pPr>
        <w:pStyle w:val="subsection"/>
      </w:pPr>
      <w:r w:rsidRPr="009B37D9">
        <w:tab/>
        <w:t>(1)</w:t>
      </w:r>
      <w:r w:rsidRPr="009B37D9">
        <w:tab/>
        <w:t>Despite section 1351, where but for this section the fee, or the total of the fees, payable under that section for a chargeable matter would exceed $25,000, so much of that fee, or of that total, as exceeds $25,000 is not payable.</w:t>
      </w:r>
    </w:p>
    <w:p w14:paraId="5E63AD4D" w14:textId="77777777" w:rsidR="00AD7288" w:rsidRPr="009B37D9" w:rsidRDefault="00AD7288" w:rsidP="00AD7288">
      <w:pPr>
        <w:pStyle w:val="subsection"/>
      </w:pPr>
      <w:r w:rsidRPr="009B37D9">
        <w:tab/>
        <w:t>(2)</w:t>
      </w:r>
      <w:r w:rsidRPr="009B37D9">
        <w:tab/>
        <w:t>A fee is not payable under section 1351 for a chargeable matter if a corresponding fee has been paid, under a law corresponding to section 1351, for that chargeable matter.</w:t>
      </w:r>
    </w:p>
    <w:p w14:paraId="30FC4009" w14:textId="77777777" w:rsidR="00AD7288" w:rsidRPr="009B37D9" w:rsidRDefault="00AD7288" w:rsidP="00AD7288">
      <w:pPr>
        <w:pStyle w:val="subsection"/>
      </w:pPr>
      <w:r w:rsidRPr="009B37D9">
        <w:tab/>
        <w:t>(3)</w:t>
      </w:r>
      <w:r w:rsidRPr="009B37D9">
        <w:tab/>
        <w:t>Without limiting subsection (2), a fee is not payable under section 1351 in connection with the making or granting of an application to which section 102A applies if a corresponding fee has been paid, under a law corresponding to section 1351, in connection with the making or granting of a corresponding application made as mentioned in subsection 102A(4)</w:t>
      </w:r>
    </w:p>
    <w:p w14:paraId="583163AC" w14:textId="77777777" w:rsidR="00AD7288" w:rsidRPr="009B37D9" w:rsidRDefault="00AD7288" w:rsidP="00AD7288">
      <w:pPr>
        <w:pStyle w:val="ActHead5"/>
      </w:pPr>
      <w:bookmarkStart w:id="116" w:name="_Toc194315823"/>
      <w:r w:rsidRPr="009B37D9">
        <w:rPr>
          <w:rStyle w:val="CharSectno"/>
        </w:rPr>
        <w:t>1353</w:t>
      </w:r>
      <w:r w:rsidRPr="009B37D9">
        <w:t xml:space="preserve">  Fee where document taken to be lodged</w:t>
      </w:r>
      <w:bookmarkEnd w:id="116"/>
    </w:p>
    <w:p w14:paraId="79C9A57B" w14:textId="77777777" w:rsidR="00AD7288" w:rsidRPr="009B37D9" w:rsidRDefault="00AD7288" w:rsidP="00AD7288">
      <w:pPr>
        <w:pStyle w:val="subsection"/>
      </w:pPr>
      <w:r w:rsidRPr="009B37D9">
        <w:tab/>
        <w:t>(1)</w:t>
      </w:r>
      <w:r w:rsidRPr="009B37D9">
        <w:tab/>
        <w:t>This section applies where:</w:t>
      </w:r>
    </w:p>
    <w:p w14:paraId="47DE6462" w14:textId="77777777" w:rsidR="00AD7288" w:rsidRPr="009B37D9" w:rsidRDefault="00AD7288" w:rsidP="00AD7288">
      <w:pPr>
        <w:pStyle w:val="paragraph"/>
      </w:pPr>
      <w:r w:rsidRPr="009B37D9">
        <w:tab/>
        <w:t>(a)</w:t>
      </w:r>
      <w:r w:rsidRPr="009B37D9">
        <w:tab/>
        <w:t>because of section 338, a company is taken to lodge a document at a particular time; and</w:t>
      </w:r>
    </w:p>
    <w:p w14:paraId="39BDD174" w14:textId="77777777" w:rsidR="00AD7288" w:rsidRPr="009B37D9" w:rsidRDefault="00AD7288" w:rsidP="00AD7288">
      <w:pPr>
        <w:pStyle w:val="paragraph"/>
      </w:pPr>
      <w:r w:rsidRPr="009B37D9">
        <w:tab/>
        <w:t>(b)</w:t>
      </w:r>
      <w:r w:rsidRPr="009B37D9">
        <w:tab/>
        <w:t>if the company had in fact lodged the document at that time, a fee would have been payable under section 1351 for the lodgment.</w:t>
      </w:r>
    </w:p>
    <w:p w14:paraId="42191E6A" w14:textId="77777777" w:rsidR="00AD7288" w:rsidRPr="009B37D9" w:rsidRDefault="00AD7288" w:rsidP="00AD7288">
      <w:pPr>
        <w:pStyle w:val="subsection"/>
      </w:pPr>
      <w:r w:rsidRPr="009B37D9">
        <w:lastRenderedPageBreak/>
        <w:tab/>
        <w:t>(2)</w:t>
      </w:r>
      <w:r w:rsidRPr="009B37D9">
        <w:tab/>
        <w:t>As from that time, the fee that, because of section 338, is payable under section 1351 for the lodgment of the document is a debt due to the Commonwealth and payable by the company.</w:t>
      </w:r>
    </w:p>
    <w:p w14:paraId="58B0A917" w14:textId="77777777" w:rsidR="00AD7288" w:rsidRPr="009B37D9" w:rsidRDefault="00AD7288" w:rsidP="00AD7288">
      <w:pPr>
        <w:pStyle w:val="ActHead5"/>
      </w:pPr>
      <w:bookmarkStart w:id="117" w:name="_Toc194315824"/>
      <w:r w:rsidRPr="009B37D9">
        <w:rPr>
          <w:rStyle w:val="CharSectno"/>
        </w:rPr>
        <w:t>1354</w:t>
      </w:r>
      <w:r w:rsidRPr="009B37D9">
        <w:t xml:space="preserve">  Lodgment of document without payment of fee</w:t>
      </w:r>
      <w:bookmarkEnd w:id="117"/>
    </w:p>
    <w:p w14:paraId="0C53B65E" w14:textId="77777777" w:rsidR="00AD7288" w:rsidRPr="009B37D9" w:rsidRDefault="00AD7288" w:rsidP="00AD7288">
      <w:pPr>
        <w:pStyle w:val="subsection"/>
      </w:pPr>
      <w:bookmarkStart w:id="118" w:name="_Hlk84834584"/>
      <w:r w:rsidRPr="009B37D9">
        <w:tab/>
        <w:t>(1)</w:t>
      </w:r>
      <w:r w:rsidRPr="009B37D9">
        <w:tab/>
        <w:t>This section applies where:</w:t>
      </w:r>
    </w:p>
    <w:p w14:paraId="0287F3EB" w14:textId="77777777" w:rsidR="00AD7288" w:rsidRPr="009B37D9" w:rsidRDefault="00AD7288" w:rsidP="00AD7288">
      <w:pPr>
        <w:pStyle w:val="paragraph"/>
      </w:pPr>
      <w:r w:rsidRPr="009B37D9">
        <w:tab/>
        <w:t>(a)</w:t>
      </w:r>
      <w:r w:rsidRPr="009B37D9">
        <w:tab/>
        <w:t>a fee is payable under section 1351 for the lodgment of a document; and</w:t>
      </w:r>
    </w:p>
    <w:p w14:paraId="34A52197" w14:textId="77777777" w:rsidR="00AD7288" w:rsidRPr="009B37D9" w:rsidRDefault="00AD7288" w:rsidP="00AD7288">
      <w:pPr>
        <w:pStyle w:val="paragraph"/>
      </w:pPr>
      <w:r w:rsidRPr="009B37D9">
        <w:tab/>
        <w:t>(b)</w:t>
      </w:r>
      <w:r w:rsidRPr="009B37D9">
        <w:tab/>
        <w:t>the document was submitted for lodgment without payment of the fee.</w:t>
      </w:r>
    </w:p>
    <w:p w14:paraId="3E065F92" w14:textId="15DCF7A9" w:rsidR="00AD7288" w:rsidRPr="009B37D9" w:rsidRDefault="00AD7288" w:rsidP="00AD7288">
      <w:pPr>
        <w:pStyle w:val="subsection"/>
      </w:pPr>
      <w:r w:rsidRPr="009B37D9">
        <w:tab/>
        <w:t>(2)</w:t>
      </w:r>
      <w:r w:rsidRPr="009B37D9">
        <w:tab/>
        <w:t>The document is not taken not to have been lodged merely because of non</w:t>
      </w:r>
      <w:r w:rsidR="009B37D9">
        <w:noBreakHyphen/>
      </w:r>
      <w:r w:rsidRPr="009B37D9">
        <w:t>payment of the fee.</w:t>
      </w:r>
    </w:p>
    <w:p w14:paraId="158D39FC" w14:textId="77777777" w:rsidR="00AD7288" w:rsidRPr="009B37D9" w:rsidRDefault="00AD7288" w:rsidP="00AD7288">
      <w:pPr>
        <w:pStyle w:val="subsection"/>
      </w:pPr>
      <w:r w:rsidRPr="009B37D9">
        <w:tab/>
        <w:t>(3)</w:t>
      </w:r>
      <w:r w:rsidRPr="009B37D9">
        <w:tab/>
        <w:t>However, if the amount of the fee is ascertainable, the fee is a debt due to the Commonwealth and payable by the person whom the Commission determines in writing to be the person who it is reasonable to expect would have paid the fee if the fee had been paid when the document was submitted for lodgment.</w:t>
      </w:r>
    </w:p>
    <w:p w14:paraId="65F63922" w14:textId="77777777" w:rsidR="00AD7288" w:rsidRPr="009B37D9" w:rsidRDefault="00AD7288" w:rsidP="00AD7288">
      <w:pPr>
        <w:pStyle w:val="ActHead5"/>
      </w:pPr>
      <w:bookmarkStart w:id="119" w:name="_Toc194315825"/>
      <w:bookmarkEnd w:id="118"/>
      <w:r w:rsidRPr="009B37D9">
        <w:rPr>
          <w:rStyle w:val="CharSectno"/>
        </w:rPr>
        <w:t>1355</w:t>
      </w:r>
      <w:r w:rsidRPr="009B37D9">
        <w:t xml:space="preserve">  Doing of act without payment of fee</w:t>
      </w:r>
      <w:bookmarkEnd w:id="119"/>
    </w:p>
    <w:p w14:paraId="31FABD38" w14:textId="77777777" w:rsidR="00AD7288" w:rsidRPr="009B37D9" w:rsidRDefault="00AD7288" w:rsidP="00AD7288">
      <w:pPr>
        <w:pStyle w:val="subsection"/>
      </w:pPr>
      <w:r w:rsidRPr="009B37D9">
        <w:tab/>
        <w:t>(1)</w:t>
      </w:r>
      <w:r w:rsidRPr="009B37D9">
        <w:tab/>
        <w:t>Where a fee is payable under section 1351 for a matter involving the doing of an act by the Minister or the Commission, the Minister or the Commission must not do that act until the fee is paid.</w:t>
      </w:r>
    </w:p>
    <w:p w14:paraId="7B39EE73" w14:textId="77777777" w:rsidR="00AD7288" w:rsidRPr="009B37D9" w:rsidRDefault="00AD7288" w:rsidP="00AD7288">
      <w:pPr>
        <w:pStyle w:val="subsection"/>
      </w:pPr>
      <w:r w:rsidRPr="009B37D9">
        <w:tab/>
        <w:t>(2)</w:t>
      </w:r>
      <w:r w:rsidRPr="009B37D9">
        <w:tab/>
        <w:t>Subsection (1) does not prohibit the doing of the act at a particular time if, as at that time:</w:t>
      </w:r>
    </w:p>
    <w:p w14:paraId="787D9B33" w14:textId="77777777" w:rsidR="00AD7288" w:rsidRPr="009B37D9" w:rsidRDefault="00AD7288" w:rsidP="00AD7288">
      <w:pPr>
        <w:pStyle w:val="paragraph"/>
      </w:pPr>
      <w:r w:rsidRPr="009B37D9">
        <w:tab/>
        <w:t>(a)</w:t>
      </w:r>
      <w:r w:rsidRPr="009B37D9">
        <w:tab/>
        <w:t>the amount of the fee cannot be ascertained; and</w:t>
      </w:r>
    </w:p>
    <w:p w14:paraId="05B7E340" w14:textId="77777777" w:rsidR="00AD7288" w:rsidRPr="009B37D9" w:rsidRDefault="00AD7288" w:rsidP="00AD7288">
      <w:pPr>
        <w:pStyle w:val="paragraph"/>
      </w:pPr>
      <w:r w:rsidRPr="009B37D9">
        <w:tab/>
        <w:t>(b)</w:t>
      </w:r>
      <w:r w:rsidRPr="009B37D9">
        <w:tab/>
        <w:t>if the Commission has required under section 1357 the payment of a deposit on account of the fee—the deposit has been paid.</w:t>
      </w:r>
    </w:p>
    <w:p w14:paraId="7A95BB21" w14:textId="77777777" w:rsidR="00AD7288" w:rsidRPr="009B37D9" w:rsidRDefault="00AD7288" w:rsidP="00AD7288">
      <w:pPr>
        <w:pStyle w:val="ActHead5"/>
      </w:pPr>
      <w:bookmarkStart w:id="120" w:name="_Toc194315826"/>
      <w:r w:rsidRPr="009B37D9">
        <w:rPr>
          <w:rStyle w:val="CharSectno"/>
        </w:rPr>
        <w:t>1356</w:t>
      </w:r>
      <w:r w:rsidRPr="009B37D9">
        <w:t xml:space="preserve">  Effect of sections 1354 and 1355</w:t>
      </w:r>
      <w:bookmarkEnd w:id="120"/>
    </w:p>
    <w:p w14:paraId="5D38D99F" w14:textId="77777777" w:rsidR="00AD7288" w:rsidRPr="009B37D9" w:rsidRDefault="00AD7288" w:rsidP="00AD7288">
      <w:pPr>
        <w:pStyle w:val="subsection"/>
      </w:pPr>
      <w:bookmarkStart w:id="121" w:name="_Hlk84834713"/>
      <w:r w:rsidRPr="009B37D9">
        <w:rPr>
          <w:szCs w:val="22"/>
        </w:rPr>
        <w:tab/>
      </w:r>
      <w:r w:rsidRPr="009B37D9">
        <w:rPr>
          <w:szCs w:val="22"/>
        </w:rPr>
        <w:tab/>
        <w:t>Sections 1354 and 1355 have effect despite anything in another Part of this Law.</w:t>
      </w:r>
      <w:bookmarkEnd w:id="121"/>
    </w:p>
    <w:p w14:paraId="690193AF" w14:textId="77777777" w:rsidR="00AD7288" w:rsidRPr="009B37D9" w:rsidRDefault="00AD7288" w:rsidP="00AD7288">
      <w:pPr>
        <w:pStyle w:val="ActHead5"/>
      </w:pPr>
      <w:bookmarkStart w:id="122" w:name="_Toc194315827"/>
      <w:r w:rsidRPr="009B37D9">
        <w:rPr>
          <w:rStyle w:val="CharSectno"/>
        </w:rPr>
        <w:lastRenderedPageBreak/>
        <w:t>1357</w:t>
      </w:r>
      <w:r w:rsidRPr="009B37D9">
        <w:t xml:space="preserve">  Commission may require payment of deposit on account of fee</w:t>
      </w:r>
      <w:bookmarkEnd w:id="122"/>
    </w:p>
    <w:p w14:paraId="7C8B8221" w14:textId="77777777" w:rsidR="00AD7288" w:rsidRPr="009B37D9" w:rsidRDefault="00AD7288" w:rsidP="00AD7288">
      <w:pPr>
        <w:pStyle w:val="subsection"/>
      </w:pPr>
      <w:bookmarkStart w:id="123" w:name="_Hlk84834745"/>
      <w:r w:rsidRPr="009B37D9">
        <w:rPr>
          <w:szCs w:val="22"/>
        </w:rPr>
        <w:tab/>
      </w:r>
      <w:r w:rsidRPr="009B37D9">
        <w:rPr>
          <w:szCs w:val="22"/>
        </w:rPr>
        <w:tab/>
        <w:t>Where the amount of a fee payable under section 1351 for a matter involving the doing of an act by the Minister or the Commission cannot be ascertained, the Commission may, before the Minister or the Commission does the act, require the payment to the Commission, on account of the fee, of a deposit of a specified amount that the Commission considers it reasonable to expect will be the amount of the fee.</w:t>
      </w:r>
      <w:bookmarkEnd w:id="123"/>
    </w:p>
    <w:p w14:paraId="0F0C18DD" w14:textId="77777777" w:rsidR="00AD7288" w:rsidRPr="009B37D9" w:rsidRDefault="00AD7288" w:rsidP="00AD7288">
      <w:pPr>
        <w:pStyle w:val="ActHead5"/>
      </w:pPr>
      <w:bookmarkStart w:id="124" w:name="_Toc194315828"/>
      <w:r w:rsidRPr="009B37D9">
        <w:rPr>
          <w:rStyle w:val="CharSectno"/>
        </w:rPr>
        <w:t>1358</w:t>
      </w:r>
      <w:r w:rsidRPr="009B37D9">
        <w:t xml:space="preserve">  Fee not ascertainable when it became payable</w:t>
      </w:r>
      <w:bookmarkEnd w:id="124"/>
    </w:p>
    <w:p w14:paraId="5E2286E9" w14:textId="77777777" w:rsidR="00AD7288" w:rsidRPr="009B37D9" w:rsidRDefault="00AD7288" w:rsidP="00AD7288">
      <w:pPr>
        <w:pStyle w:val="subsection"/>
        <w:rPr>
          <w:szCs w:val="22"/>
        </w:rPr>
      </w:pPr>
      <w:bookmarkStart w:id="125" w:name="_Hlk84834781"/>
      <w:r w:rsidRPr="009B37D9">
        <w:rPr>
          <w:szCs w:val="22"/>
        </w:rPr>
        <w:tab/>
        <w:t>(1)</w:t>
      </w:r>
      <w:r w:rsidRPr="009B37D9">
        <w:rPr>
          <w:szCs w:val="22"/>
        </w:rPr>
        <w:tab/>
        <w:t>This section applies where the amount of a fee payable under section 1351 cannot be ascertained when the fee becomes payable, but at a later time becomes able to be ascertained.</w:t>
      </w:r>
    </w:p>
    <w:p w14:paraId="6D9E946C" w14:textId="77777777" w:rsidR="00AD7288" w:rsidRPr="009B37D9" w:rsidRDefault="00AD7288" w:rsidP="00AD7288">
      <w:pPr>
        <w:pStyle w:val="subsection"/>
        <w:rPr>
          <w:szCs w:val="22"/>
        </w:rPr>
      </w:pPr>
      <w:r w:rsidRPr="009B37D9">
        <w:rPr>
          <w:szCs w:val="22"/>
        </w:rPr>
        <w:tab/>
        <w:t>(2)</w:t>
      </w:r>
      <w:r w:rsidRPr="009B37D9">
        <w:rPr>
          <w:szCs w:val="22"/>
        </w:rPr>
        <w:tab/>
        <w:t>If a person has paid a deposit on account of the fee, the Commission must apply towards payment of the fee so much of the deposit as does not exceed the amount of the fee and:</w:t>
      </w:r>
    </w:p>
    <w:p w14:paraId="77B0F622" w14:textId="77777777" w:rsidR="00AD7288" w:rsidRPr="009B37D9" w:rsidRDefault="00AD7288" w:rsidP="00AD7288">
      <w:pPr>
        <w:pStyle w:val="paragraph"/>
      </w:pPr>
      <w:r w:rsidRPr="009B37D9">
        <w:tab/>
        <w:t>(a)</w:t>
      </w:r>
      <w:r w:rsidRPr="009B37D9">
        <w:tab/>
        <w:t>if the amount of the deposit exceeds the amount of the fee—the Commission must refund to the person the amount of the excess; or</w:t>
      </w:r>
    </w:p>
    <w:p w14:paraId="5ADF5CC7" w14:textId="77777777" w:rsidR="00AD7288" w:rsidRPr="009B37D9" w:rsidRDefault="00AD7288" w:rsidP="00AD7288">
      <w:pPr>
        <w:pStyle w:val="paragraph"/>
      </w:pPr>
      <w:r w:rsidRPr="009B37D9">
        <w:tab/>
        <w:t>(b)</w:t>
      </w:r>
      <w:r w:rsidRPr="009B37D9">
        <w:tab/>
        <w:t>if the amount of the fee exceeds the amount of the deposit—as from the later time, so much of the fee as exceeds the amount of the deposit is a debt due to the Commonwealth and payable by the person.</w:t>
      </w:r>
    </w:p>
    <w:p w14:paraId="45F723D2" w14:textId="77777777" w:rsidR="00AD7288" w:rsidRPr="009B37D9" w:rsidRDefault="00AD7288" w:rsidP="00AD7288">
      <w:pPr>
        <w:pStyle w:val="subsection"/>
        <w:rPr>
          <w:szCs w:val="22"/>
        </w:rPr>
      </w:pPr>
      <w:r w:rsidRPr="009B37D9">
        <w:rPr>
          <w:szCs w:val="22"/>
        </w:rPr>
        <w:tab/>
        <w:t>(3)</w:t>
      </w:r>
      <w:r w:rsidRPr="009B37D9">
        <w:rPr>
          <w:szCs w:val="22"/>
        </w:rPr>
        <w:tab/>
        <w:t>Otherwise, the fee is, as from the later time, a debt due to the Commonwealth and payable by the person whom the Commission determines in writing to be the person who it is reasonable to expect would have paid the fee had the fee been able to be ascertained when it became payable.</w:t>
      </w:r>
    </w:p>
    <w:p w14:paraId="35260DD9" w14:textId="77777777" w:rsidR="00AD7288" w:rsidRPr="009B37D9" w:rsidRDefault="00AD7288" w:rsidP="00AD7288">
      <w:pPr>
        <w:pStyle w:val="ActHead5"/>
      </w:pPr>
      <w:bookmarkStart w:id="126" w:name="_Toc194315829"/>
      <w:bookmarkEnd w:id="125"/>
      <w:r w:rsidRPr="009B37D9">
        <w:rPr>
          <w:rStyle w:val="CharSectno"/>
        </w:rPr>
        <w:t>1359</w:t>
      </w:r>
      <w:r w:rsidRPr="009B37D9">
        <w:t xml:space="preserve">  Waiver and refund of fees</w:t>
      </w:r>
      <w:bookmarkEnd w:id="126"/>
    </w:p>
    <w:p w14:paraId="0FEE2084" w14:textId="77777777" w:rsidR="00AD7288" w:rsidRPr="009B37D9" w:rsidRDefault="00AD7288" w:rsidP="00AD7288">
      <w:pPr>
        <w:pStyle w:val="subsection"/>
        <w:rPr>
          <w:szCs w:val="22"/>
        </w:rPr>
      </w:pPr>
      <w:bookmarkStart w:id="127" w:name="_Hlk84834849"/>
      <w:r w:rsidRPr="009B37D9">
        <w:rPr>
          <w:szCs w:val="22"/>
        </w:rPr>
        <w:tab/>
      </w:r>
      <w:r w:rsidRPr="009B37D9">
        <w:rPr>
          <w:szCs w:val="22"/>
        </w:rPr>
        <w:tab/>
        <w:t>Nothing in this Part prevents the Commonwealth from:</w:t>
      </w:r>
    </w:p>
    <w:p w14:paraId="3D6223E5" w14:textId="77777777" w:rsidR="00AD7288" w:rsidRPr="009B37D9" w:rsidRDefault="00AD7288" w:rsidP="00AD7288">
      <w:pPr>
        <w:pStyle w:val="paragraph"/>
      </w:pPr>
      <w:r w:rsidRPr="009B37D9">
        <w:lastRenderedPageBreak/>
        <w:tab/>
        <w:t>(a)</w:t>
      </w:r>
      <w:r w:rsidRPr="009B37D9">
        <w:tab/>
        <w:t>waiving or reducing, in a particular case or in particular classes of cases, fees that would otherwise be payable under this Law; or</w:t>
      </w:r>
    </w:p>
    <w:p w14:paraId="7907EE04" w14:textId="77777777" w:rsidR="00AD7288" w:rsidRPr="009B37D9" w:rsidRDefault="00AD7288" w:rsidP="00AD7288">
      <w:pPr>
        <w:pStyle w:val="paragraph"/>
      </w:pPr>
      <w:r w:rsidRPr="009B37D9">
        <w:tab/>
        <w:t>(b)</w:t>
      </w:r>
      <w:r w:rsidRPr="009B37D9">
        <w:tab/>
        <w:t>refunding, in whole or in part, in a particular case or in particular classes of cases, fees paid under this Law.</w:t>
      </w:r>
      <w:bookmarkEnd w:id="127"/>
    </w:p>
    <w:p w14:paraId="404309E3" w14:textId="77777777" w:rsidR="00AD7288" w:rsidRPr="009B37D9" w:rsidRDefault="00AD7288" w:rsidP="00AD7288">
      <w:pPr>
        <w:pStyle w:val="ActHead5"/>
      </w:pPr>
      <w:bookmarkStart w:id="128" w:name="_Toc194315830"/>
      <w:r w:rsidRPr="009B37D9">
        <w:rPr>
          <w:rStyle w:val="CharSectno"/>
        </w:rPr>
        <w:t>1360</w:t>
      </w:r>
      <w:r w:rsidRPr="009B37D9">
        <w:t xml:space="preserve">  Debts due to the Commonwealth</w:t>
      </w:r>
      <w:bookmarkEnd w:id="128"/>
    </w:p>
    <w:p w14:paraId="66DF1BCF" w14:textId="77777777" w:rsidR="00AD7288" w:rsidRPr="009B37D9" w:rsidRDefault="00AD7288" w:rsidP="00AD7288">
      <w:pPr>
        <w:pStyle w:val="subsection"/>
      </w:pPr>
      <w:bookmarkStart w:id="129" w:name="_Hlk84834893"/>
      <w:r w:rsidRPr="009B37D9">
        <w:rPr>
          <w:szCs w:val="22"/>
        </w:rPr>
        <w:tab/>
      </w:r>
      <w:r w:rsidRPr="009B37D9">
        <w:rPr>
          <w:szCs w:val="22"/>
        </w:rPr>
        <w:tab/>
        <w:t>The Commission may recover in a court of competent jurisdiction a debt due under this Part.</w:t>
      </w:r>
      <w:bookmarkEnd w:id="129"/>
    </w:p>
    <w:p w14:paraId="183AC5F1" w14:textId="77777777" w:rsidR="00AD7288" w:rsidRPr="009B37D9" w:rsidRDefault="00AD7288" w:rsidP="00AD7288">
      <w:pPr>
        <w:pStyle w:val="ActHead5"/>
      </w:pPr>
      <w:bookmarkStart w:id="130" w:name="_Toc194315831"/>
      <w:r w:rsidRPr="009B37D9">
        <w:rPr>
          <w:rStyle w:val="CharSectno"/>
        </w:rPr>
        <w:t>1361</w:t>
      </w:r>
      <w:r w:rsidRPr="009B37D9">
        <w:t xml:space="preserve">  This Part not to impose taxation</w:t>
      </w:r>
      <w:bookmarkEnd w:id="130"/>
    </w:p>
    <w:p w14:paraId="21C87E0D" w14:textId="77777777" w:rsidR="00AD7288" w:rsidRPr="009B37D9" w:rsidRDefault="00AD7288" w:rsidP="00AD7288">
      <w:pPr>
        <w:pStyle w:val="subsection"/>
      </w:pPr>
      <w:bookmarkStart w:id="131" w:name="_Hlk84834927"/>
      <w:r w:rsidRPr="009B37D9">
        <w:rPr>
          <w:szCs w:val="22"/>
        </w:rPr>
        <w:tab/>
      </w:r>
      <w:r w:rsidRPr="009B37D9">
        <w:rPr>
          <w:szCs w:val="22"/>
        </w:rPr>
        <w:tab/>
        <w:t>Nothing in this Part is to be taken to impose taxation.</w:t>
      </w:r>
      <w:bookmarkEnd w:id="131"/>
    </w:p>
    <w:p w14:paraId="239887D9" w14:textId="77777777" w:rsidR="00AD7288" w:rsidRPr="009B37D9" w:rsidRDefault="00AD7288" w:rsidP="00AD7288">
      <w:pPr>
        <w:pStyle w:val="ActHead5"/>
      </w:pPr>
      <w:bookmarkStart w:id="132" w:name="_Toc194315832"/>
      <w:r w:rsidRPr="009B37D9">
        <w:rPr>
          <w:rStyle w:val="CharSectno"/>
        </w:rPr>
        <w:t>1362</w:t>
      </w:r>
      <w:r w:rsidRPr="009B37D9">
        <w:t xml:space="preserve">  Payment of fee does not give right to inspect or search</w:t>
      </w:r>
      <w:bookmarkEnd w:id="132"/>
    </w:p>
    <w:p w14:paraId="2DA0627B" w14:textId="77777777" w:rsidR="00AD7288" w:rsidRPr="009B37D9" w:rsidRDefault="00AD7288" w:rsidP="00AD7288">
      <w:pPr>
        <w:pStyle w:val="subsection"/>
        <w:rPr>
          <w:szCs w:val="22"/>
        </w:rPr>
      </w:pPr>
      <w:bookmarkStart w:id="133" w:name="_Hlk84834957"/>
      <w:r w:rsidRPr="009B37D9">
        <w:rPr>
          <w:szCs w:val="22"/>
        </w:rPr>
        <w:tab/>
      </w:r>
      <w:r w:rsidRPr="009B37D9">
        <w:rPr>
          <w:szCs w:val="22"/>
        </w:rPr>
        <w:tab/>
        <w:t>To avoid doubt, nothing in this Part, and nothing done under this Part:</w:t>
      </w:r>
    </w:p>
    <w:p w14:paraId="7CEEC991" w14:textId="77777777" w:rsidR="00AD7288" w:rsidRPr="009B37D9" w:rsidRDefault="00AD7288" w:rsidP="00AD7288">
      <w:pPr>
        <w:pStyle w:val="paragraph"/>
      </w:pPr>
      <w:r w:rsidRPr="009B37D9">
        <w:tab/>
        <w:t>(a)</w:t>
      </w:r>
      <w:r w:rsidRPr="009B37D9">
        <w:tab/>
        <w:t>imposes on the Commission a duty to allow the inspection or search of a register or document, or to make available information; or</w:t>
      </w:r>
    </w:p>
    <w:p w14:paraId="6FB7CB6A" w14:textId="77777777" w:rsidR="00AD7288" w:rsidRPr="009B37D9" w:rsidRDefault="00AD7288" w:rsidP="00AD7288">
      <w:pPr>
        <w:pStyle w:val="paragraph"/>
      </w:pPr>
      <w:r w:rsidRPr="009B37D9">
        <w:tab/>
        <w:t>(b)</w:t>
      </w:r>
      <w:r w:rsidRPr="009B37D9">
        <w:tab/>
        <w:t>confers a right to inspect or search a register or document or to have information made available;</w:t>
      </w:r>
    </w:p>
    <w:p w14:paraId="79039891" w14:textId="77777777" w:rsidR="00AD7288" w:rsidRPr="009B37D9" w:rsidRDefault="00AD7288" w:rsidP="00AD7288">
      <w:pPr>
        <w:pStyle w:val="subsection2"/>
      </w:pPr>
      <w:r w:rsidRPr="009B37D9">
        <w:t>except so far as such a duty or right would, but for the effect of section 1355, exist under a provision of another Part of this Law or under some other law.</w:t>
      </w:r>
      <w:bookmarkEnd w:id="133"/>
    </w:p>
    <w:p w14:paraId="1A00E4A5" w14:textId="77777777" w:rsidR="00A735C0" w:rsidRPr="009B37D9" w:rsidRDefault="00A735C0" w:rsidP="00A735C0">
      <w:pPr>
        <w:pStyle w:val="ActHead2"/>
        <w:pageBreakBefore/>
      </w:pPr>
      <w:bookmarkStart w:id="134" w:name="_Toc194315833"/>
      <w:r w:rsidRPr="009B37D9">
        <w:rPr>
          <w:rStyle w:val="CharPartNo"/>
        </w:rPr>
        <w:lastRenderedPageBreak/>
        <w:t>Part 9.11</w:t>
      </w:r>
      <w:r w:rsidRPr="009B37D9">
        <w:t>—</w:t>
      </w:r>
      <w:r w:rsidRPr="009B37D9">
        <w:rPr>
          <w:rStyle w:val="CharPartText"/>
        </w:rPr>
        <w:t>Commencement and application of certain changes to this Law</w:t>
      </w:r>
      <w:bookmarkEnd w:id="134"/>
    </w:p>
    <w:p w14:paraId="2F504C0F" w14:textId="77777777" w:rsidR="00A735C0" w:rsidRPr="009B37D9" w:rsidRDefault="00A735C0" w:rsidP="00A735C0">
      <w:pPr>
        <w:pStyle w:val="ActHead3"/>
      </w:pPr>
      <w:bookmarkStart w:id="135" w:name="_Toc194315834"/>
      <w:r w:rsidRPr="009B37D9">
        <w:rPr>
          <w:rStyle w:val="CharDivNo"/>
        </w:rPr>
        <w:t>Division 1</w:t>
      </w:r>
      <w:r w:rsidRPr="009B37D9">
        <w:t>—</w:t>
      </w:r>
      <w:r w:rsidRPr="009B37D9">
        <w:rPr>
          <w:rStyle w:val="CharDivText"/>
        </w:rPr>
        <w:t xml:space="preserve">Changes resulting from the </w:t>
      </w:r>
      <w:r w:rsidRPr="009B37D9">
        <w:rPr>
          <w:rStyle w:val="CharDivText"/>
          <w:i/>
        </w:rPr>
        <w:t>Corporations Legislation Amendment Act 1991</w:t>
      </w:r>
      <w:bookmarkEnd w:id="135"/>
    </w:p>
    <w:p w14:paraId="3682A52E" w14:textId="77777777" w:rsidR="00A735C0" w:rsidRPr="009B37D9" w:rsidRDefault="00A735C0" w:rsidP="00A735C0">
      <w:pPr>
        <w:pStyle w:val="ActHead5"/>
      </w:pPr>
      <w:bookmarkStart w:id="136" w:name="_Toc194315835"/>
      <w:r w:rsidRPr="009B37D9">
        <w:rPr>
          <w:rStyle w:val="CharSectno"/>
        </w:rPr>
        <w:t>1363</w:t>
      </w:r>
      <w:r w:rsidRPr="009B37D9">
        <w:t xml:space="preserve">  Commencement of certain changes</w:t>
      </w:r>
      <w:bookmarkEnd w:id="136"/>
    </w:p>
    <w:p w14:paraId="4D07A55C" w14:textId="77777777" w:rsidR="00A735C0" w:rsidRPr="009B37D9" w:rsidRDefault="00A735C0" w:rsidP="007A37BC">
      <w:pPr>
        <w:pStyle w:val="subsection"/>
        <w:rPr>
          <w:szCs w:val="22"/>
        </w:rPr>
      </w:pPr>
      <w:r w:rsidRPr="009B37D9">
        <w:rPr>
          <w:szCs w:val="22"/>
        </w:rPr>
        <w:tab/>
      </w:r>
      <w:r w:rsidRPr="009B37D9">
        <w:rPr>
          <w:szCs w:val="22"/>
        </w:rPr>
        <w:tab/>
        <w:t xml:space="preserve">The following provisions of this Law, as in force immediately after the commencement of section 6 of the </w:t>
      </w:r>
      <w:r w:rsidRPr="009B37D9">
        <w:rPr>
          <w:i/>
          <w:szCs w:val="22"/>
        </w:rPr>
        <w:t>Corporations Legislation Amendment Act 1991</w:t>
      </w:r>
      <w:r w:rsidRPr="009B37D9">
        <w:rPr>
          <w:szCs w:val="22"/>
        </w:rPr>
        <w:t>, are taken to have commenced on 1 January 1991:</w:t>
      </w:r>
    </w:p>
    <w:p w14:paraId="395F977C" w14:textId="77777777" w:rsidR="00A735C0" w:rsidRPr="009B37D9" w:rsidRDefault="00A735C0" w:rsidP="007A37BC">
      <w:pPr>
        <w:pStyle w:val="paragraph"/>
      </w:pPr>
      <w:r w:rsidRPr="009B37D9">
        <w:tab/>
        <w:t>(a)</w:t>
      </w:r>
      <w:r w:rsidRPr="009B37D9">
        <w:tab/>
        <w:t>paragraph 8(5)(c);</w:t>
      </w:r>
    </w:p>
    <w:p w14:paraId="23433A74" w14:textId="77777777" w:rsidR="00A735C0" w:rsidRPr="009B37D9" w:rsidRDefault="00A735C0" w:rsidP="007A37BC">
      <w:pPr>
        <w:pStyle w:val="paragraph"/>
      </w:pPr>
      <w:r w:rsidRPr="009B37D9">
        <w:tab/>
        <w:t>(b)</w:t>
      </w:r>
      <w:r w:rsidRPr="009B37D9">
        <w:tab/>
        <w:t xml:space="preserve">paragraph (a) of the definition of </w:t>
      </w:r>
      <w:r w:rsidRPr="009B37D9">
        <w:rPr>
          <w:b/>
          <w:i/>
        </w:rPr>
        <w:t>company</w:t>
      </w:r>
      <w:r w:rsidRPr="009B37D9">
        <w:t xml:space="preserve"> in section 9;</w:t>
      </w:r>
    </w:p>
    <w:p w14:paraId="652635C7" w14:textId="77777777" w:rsidR="00A735C0" w:rsidRPr="009B37D9" w:rsidRDefault="00A735C0" w:rsidP="007A37BC">
      <w:pPr>
        <w:pStyle w:val="paragraph"/>
      </w:pPr>
      <w:r w:rsidRPr="009B37D9">
        <w:tab/>
        <w:t>(c)</w:t>
      </w:r>
      <w:r w:rsidRPr="009B37D9">
        <w:tab/>
        <w:t xml:space="preserve">the definition of </w:t>
      </w:r>
      <w:r w:rsidRPr="009B37D9">
        <w:rPr>
          <w:b/>
          <w:i/>
        </w:rPr>
        <w:t>prescribed interest</w:t>
      </w:r>
      <w:r w:rsidRPr="009B37D9">
        <w:t xml:space="preserve"> in section 9;</w:t>
      </w:r>
    </w:p>
    <w:p w14:paraId="05E9F1A2" w14:textId="77777777" w:rsidR="00A735C0" w:rsidRPr="009B37D9" w:rsidRDefault="00A735C0" w:rsidP="007A37BC">
      <w:pPr>
        <w:pStyle w:val="paragraph"/>
      </w:pPr>
      <w:r w:rsidRPr="009B37D9">
        <w:tab/>
        <w:t>(d)</w:t>
      </w:r>
      <w:r w:rsidRPr="009B37D9">
        <w:tab/>
        <w:t xml:space="preserve">paragraph (c) of the definition of </w:t>
      </w:r>
      <w:r w:rsidRPr="009B37D9">
        <w:rPr>
          <w:b/>
          <w:i/>
        </w:rPr>
        <w:t>proprietary company</w:t>
      </w:r>
      <w:r w:rsidRPr="009B37D9">
        <w:t xml:space="preserve"> in section 9;</w:t>
      </w:r>
    </w:p>
    <w:p w14:paraId="7AE77B43" w14:textId="77777777" w:rsidR="00A735C0" w:rsidRPr="009B37D9" w:rsidRDefault="00A735C0" w:rsidP="007A37BC">
      <w:pPr>
        <w:pStyle w:val="paragraph"/>
      </w:pPr>
      <w:r w:rsidRPr="009B37D9">
        <w:tab/>
        <w:t>(e)</w:t>
      </w:r>
      <w:r w:rsidRPr="009B37D9">
        <w:tab/>
        <w:t>paragraph 66(3)(ba);</w:t>
      </w:r>
    </w:p>
    <w:p w14:paraId="1D70A803" w14:textId="77777777" w:rsidR="00A735C0" w:rsidRPr="009B37D9" w:rsidRDefault="00A735C0" w:rsidP="007A37BC">
      <w:pPr>
        <w:pStyle w:val="paragraph"/>
      </w:pPr>
      <w:r w:rsidRPr="009B37D9">
        <w:tab/>
        <w:t>(f)</w:t>
      </w:r>
      <w:r w:rsidRPr="009B37D9">
        <w:tab/>
        <w:t>paragraph 66A(4)(c);</w:t>
      </w:r>
    </w:p>
    <w:p w14:paraId="05EA3982" w14:textId="77777777" w:rsidR="00A735C0" w:rsidRPr="009B37D9" w:rsidRDefault="00A735C0" w:rsidP="007A37BC">
      <w:pPr>
        <w:pStyle w:val="paragraph"/>
      </w:pPr>
      <w:r w:rsidRPr="009B37D9">
        <w:tab/>
        <w:t>(g)</w:t>
      </w:r>
      <w:r w:rsidRPr="009B37D9">
        <w:tab/>
        <w:t>section 68A;</w:t>
      </w:r>
    </w:p>
    <w:p w14:paraId="05ACEF78" w14:textId="77777777" w:rsidR="00A735C0" w:rsidRPr="009B37D9" w:rsidRDefault="00A735C0" w:rsidP="007A37BC">
      <w:pPr>
        <w:pStyle w:val="paragraph"/>
      </w:pPr>
      <w:r w:rsidRPr="009B37D9">
        <w:tab/>
        <w:t>(h)</w:t>
      </w:r>
      <w:r w:rsidRPr="009B37D9">
        <w:tab/>
        <w:t>subsection 186(2);</w:t>
      </w:r>
    </w:p>
    <w:p w14:paraId="566B8DC2" w14:textId="77777777" w:rsidR="00A735C0" w:rsidRPr="009B37D9" w:rsidRDefault="00A735C0" w:rsidP="007A37BC">
      <w:pPr>
        <w:pStyle w:val="paragraph"/>
      </w:pPr>
      <w:r w:rsidRPr="009B37D9">
        <w:tab/>
        <w:t>(i)</w:t>
      </w:r>
      <w:r w:rsidRPr="009B37D9">
        <w:tab/>
        <w:t>subsections 219(2A), (3), (4) and (5);</w:t>
      </w:r>
    </w:p>
    <w:p w14:paraId="772A2A08" w14:textId="77777777" w:rsidR="00A735C0" w:rsidRPr="009B37D9" w:rsidRDefault="00A735C0" w:rsidP="007A37BC">
      <w:pPr>
        <w:pStyle w:val="paragraph"/>
      </w:pPr>
      <w:r w:rsidRPr="009B37D9">
        <w:tab/>
        <w:t>(j)</w:t>
      </w:r>
      <w:r w:rsidRPr="009B37D9">
        <w:tab/>
        <w:t>section 276A;</w:t>
      </w:r>
    </w:p>
    <w:p w14:paraId="279B7DF4" w14:textId="77777777" w:rsidR="00A735C0" w:rsidRPr="009B37D9" w:rsidRDefault="00A735C0" w:rsidP="007A37BC">
      <w:pPr>
        <w:pStyle w:val="paragraph"/>
      </w:pPr>
      <w:r w:rsidRPr="009B37D9">
        <w:tab/>
        <w:t>(k)</w:t>
      </w:r>
      <w:r w:rsidRPr="009B37D9">
        <w:tab/>
        <w:t>subsections 362(3A), (4), (5) and (6).</w:t>
      </w:r>
    </w:p>
    <w:p w14:paraId="133BB5A9" w14:textId="77777777" w:rsidR="00A735C0" w:rsidRPr="009B37D9" w:rsidRDefault="00A735C0" w:rsidP="00A735C0">
      <w:pPr>
        <w:pStyle w:val="ActHead5"/>
      </w:pPr>
      <w:bookmarkStart w:id="137" w:name="_Toc194315836"/>
      <w:r w:rsidRPr="009B37D9">
        <w:rPr>
          <w:rStyle w:val="CharSectno"/>
        </w:rPr>
        <w:t>1364</w:t>
      </w:r>
      <w:r w:rsidRPr="009B37D9">
        <w:t xml:space="preserve">  Application of changes to Parts 3.6 and 3.7</w:t>
      </w:r>
      <w:bookmarkEnd w:id="137"/>
    </w:p>
    <w:p w14:paraId="74B4DAD3" w14:textId="77777777" w:rsidR="00A735C0" w:rsidRPr="009B37D9" w:rsidRDefault="00A735C0" w:rsidP="007A37BC">
      <w:pPr>
        <w:pStyle w:val="subsection"/>
        <w:rPr>
          <w:szCs w:val="22"/>
        </w:rPr>
      </w:pPr>
      <w:r w:rsidRPr="009B37D9">
        <w:rPr>
          <w:szCs w:val="22"/>
        </w:rPr>
        <w:tab/>
        <w:t>(1)</w:t>
      </w:r>
      <w:r w:rsidRPr="009B37D9">
        <w:rPr>
          <w:szCs w:val="22"/>
        </w:rPr>
        <w:tab/>
        <w:t xml:space="preserve">Parts 3.6 and 3.7, as in force after the commencement of section 7 of the </w:t>
      </w:r>
      <w:r w:rsidRPr="009B37D9">
        <w:rPr>
          <w:i/>
          <w:szCs w:val="22"/>
        </w:rPr>
        <w:t>Corporations Legislation Amendment Act 1991</w:t>
      </w:r>
      <w:r w:rsidRPr="009B37D9">
        <w:rPr>
          <w:szCs w:val="22"/>
        </w:rPr>
        <w:t>, apply in relation to a company in relation to:</w:t>
      </w:r>
    </w:p>
    <w:p w14:paraId="593BC6F7" w14:textId="77777777" w:rsidR="00A735C0" w:rsidRPr="009B37D9" w:rsidRDefault="00A735C0" w:rsidP="007A37BC">
      <w:pPr>
        <w:pStyle w:val="paragraph"/>
      </w:pPr>
      <w:r w:rsidRPr="009B37D9">
        <w:tab/>
        <w:t>(a)</w:t>
      </w:r>
      <w:r w:rsidRPr="009B37D9">
        <w:tab/>
        <w:t>the first financial year of the company that ends on or after 31 December 1991; and</w:t>
      </w:r>
    </w:p>
    <w:p w14:paraId="654CC460" w14:textId="77777777" w:rsidR="00A735C0" w:rsidRPr="009B37D9" w:rsidRDefault="00A735C0" w:rsidP="007A37BC">
      <w:pPr>
        <w:pStyle w:val="paragraph"/>
      </w:pPr>
      <w:r w:rsidRPr="009B37D9">
        <w:tab/>
        <w:t>(b)</w:t>
      </w:r>
      <w:r w:rsidRPr="009B37D9">
        <w:tab/>
        <w:t>each later financial year of the company.</w:t>
      </w:r>
    </w:p>
    <w:p w14:paraId="4D167E20" w14:textId="5DA2A8AF" w:rsidR="00A735C0" w:rsidRPr="009B37D9" w:rsidRDefault="00A735C0" w:rsidP="007A37BC">
      <w:pPr>
        <w:pStyle w:val="subsection"/>
        <w:rPr>
          <w:szCs w:val="22"/>
        </w:rPr>
      </w:pPr>
      <w:r w:rsidRPr="009B37D9">
        <w:rPr>
          <w:szCs w:val="22"/>
        </w:rPr>
        <w:lastRenderedPageBreak/>
        <w:tab/>
        <w:t>(2)</w:t>
      </w:r>
      <w:r w:rsidRPr="009B37D9">
        <w:rPr>
          <w:szCs w:val="22"/>
        </w:rPr>
        <w:tab/>
        <w:t>Parts 3.6 and 3.7, as in force before that commencement, continue to apply in relation to a company in relation to a financial year of the company that ended before 31 December 1991.</w:t>
      </w:r>
    </w:p>
    <w:p w14:paraId="72F17700" w14:textId="77777777" w:rsidR="00AD7288" w:rsidRPr="009B37D9" w:rsidRDefault="00AD7288" w:rsidP="00AD7288">
      <w:pPr>
        <w:spacing w:before="480" w:line="240" w:lineRule="auto"/>
        <w:jc w:val="center"/>
        <w:rPr>
          <w:rFonts w:cs="Times New Roman"/>
          <w:b/>
        </w:rPr>
      </w:pPr>
      <w:r w:rsidRPr="009B37D9">
        <w:rPr>
          <w:rFonts w:cs="Times New Roman"/>
          <w:b/>
        </w:rPr>
        <w:t>————————</w:t>
      </w:r>
    </w:p>
    <w:p w14:paraId="346F31FD" w14:textId="77777777" w:rsidR="00AD7288" w:rsidRPr="009B37D9" w:rsidRDefault="00AD7288" w:rsidP="00AD7288">
      <w:pPr>
        <w:rPr>
          <w:lang w:eastAsia="en-AU"/>
        </w:rPr>
        <w:sectPr w:rsidR="00AD7288" w:rsidRPr="009B37D9" w:rsidSect="00D8083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28DD7B79" w14:textId="77777777" w:rsidR="00AD7288" w:rsidRPr="009B37D9" w:rsidRDefault="00AD7288" w:rsidP="00AD7288">
      <w:pPr>
        <w:pStyle w:val="ActHead1"/>
      </w:pPr>
      <w:bookmarkStart w:id="138" w:name="_Toc194315837"/>
      <w:r w:rsidRPr="009B37D9">
        <w:rPr>
          <w:rStyle w:val="CharChapNo"/>
        </w:rPr>
        <w:lastRenderedPageBreak/>
        <w:t>Schedule 1</w:t>
      </w:r>
      <w:bookmarkEnd w:id="138"/>
    </w:p>
    <w:p w14:paraId="53D68C26" w14:textId="77777777" w:rsidR="00AD7288" w:rsidRPr="009B37D9" w:rsidRDefault="00AD7288" w:rsidP="00AD7288">
      <w:pPr>
        <w:pStyle w:val="ActHead2"/>
      </w:pPr>
      <w:bookmarkStart w:id="139" w:name="_Toc194315838"/>
      <w:r w:rsidRPr="009B37D9">
        <w:rPr>
          <w:rStyle w:val="CharPartNo"/>
        </w:rPr>
        <w:t>Table A</w:t>
      </w:r>
      <w:bookmarkEnd w:id="139"/>
    </w:p>
    <w:p w14:paraId="0CFECD02" w14:textId="77777777" w:rsidR="00A67B92" w:rsidRPr="00D63B1F" w:rsidRDefault="00A67B92" w:rsidP="00A67B92">
      <w:pPr>
        <w:pStyle w:val="Header"/>
        <w:tabs>
          <w:tab w:val="clear" w:pos="4150"/>
          <w:tab w:val="clear" w:pos="8307"/>
        </w:tabs>
      </w:pPr>
      <w:r w:rsidRPr="00043E9C">
        <w:rPr>
          <w:rStyle w:val="CharDivNo"/>
        </w:rPr>
        <w:t xml:space="preserve"> </w:t>
      </w:r>
      <w:r w:rsidRPr="00043E9C">
        <w:rPr>
          <w:rStyle w:val="CharDivText"/>
        </w:rPr>
        <w:t xml:space="preserve"> </w:t>
      </w:r>
    </w:p>
    <w:p w14:paraId="68CB7AAC" w14:textId="77777777" w:rsidR="00AD7288" w:rsidRPr="009B37D9" w:rsidRDefault="00AD7288" w:rsidP="00AD7288">
      <w:pPr>
        <w:pStyle w:val="ActHead3"/>
      </w:pPr>
      <w:bookmarkStart w:id="140" w:name="_Toc194315839"/>
      <w:r w:rsidRPr="009B37D9">
        <w:t>Regulations for management of a company limited by shares</w:t>
      </w:r>
      <w:bookmarkEnd w:id="140"/>
    </w:p>
    <w:p w14:paraId="612E15C3" w14:textId="77777777" w:rsidR="00AD7288" w:rsidRPr="009B37D9" w:rsidRDefault="00AD7288" w:rsidP="00AD7288">
      <w:pPr>
        <w:pStyle w:val="SubsectionHead"/>
      </w:pPr>
      <w:r w:rsidRPr="009B37D9">
        <w:t>Interpretation</w:t>
      </w:r>
    </w:p>
    <w:p w14:paraId="4005CEA7" w14:textId="77777777" w:rsidR="00AD7288" w:rsidRPr="009B37D9" w:rsidRDefault="00AD7288" w:rsidP="00AD7288">
      <w:pPr>
        <w:pStyle w:val="subsection"/>
        <w:rPr>
          <w:b/>
          <w:sz w:val="24"/>
          <w:szCs w:val="24"/>
        </w:rPr>
      </w:pPr>
      <w:r w:rsidRPr="009B37D9">
        <w:rPr>
          <w:rStyle w:val="CharSectno"/>
          <w:b/>
        </w:rPr>
        <w:t>1</w:t>
      </w:r>
      <w:r w:rsidRPr="009B37D9">
        <w:rPr>
          <w:b/>
          <w:sz w:val="24"/>
          <w:szCs w:val="24"/>
        </w:rPr>
        <w:t>.</w:t>
      </w:r>
    </w:p>
    <w:p w14:paraId="39D5BD53" w14:textId="77777777" w:rsidR="00AD7288" w:rsidRPr="009B37D9" w:rsidRDefault="00AD7288" w:rsidP="00AD7288">
      <w:pPr>
        <w:pStyle w:val="subsection"/>
      </w:pPr>
      <w:r w:rsidRPr="009B37D9">
        <w:tab/>
        <w:t>(1)</w:t>
      </w:r>
      <w:r w:rsidRPr="009B37D9">
        <w:tab/>
        <w:t>In these regulations:</w:t>
      </w:r>
    </w:p>
    <w:p w14:paraId="57CCFF21" w14:textId="77777777" w:rsidR="00AD7288" w:rsidRPr="009B37D9" w:rsidRDefault="00AD7288" w:rsidP="00AD7288">
      <w:pPr>
        <w:pStyle w:val="Definition"/>
      </w:pPr>
      <w:bookmarkStart w:id="141" w:name="_Hlk84835090"/>
      <w:r w:rsidRPr="009B37D9">
        <w:rPr>
          <w:b/>
          <w:bCs/>
          <w:i/>
          <w:szCs w:val="22"/>
        </w:rPr>
        <w:t>Law</w:t>
      </w:r>
      <w:r w:rsidRPr="009B37D9">
        <w:rPr>
          <w:b/>
          <w:bCs/>
          <w:szCs w:val="22"/>
        </w:rPr>
        <w:t xml:space="preserve"> </w:t>
      </w:r>
      <w:r w:rsidRPr="009B37D9">
        <w:rPr>
          <w:szCs w:val="22"/>
        </w:rPr>
        <w:t>means the Corporations Law;</w:t>
      </w:r>
      <w:bookmarkEnd w:id="141"/>
    </w:p>
    <w:p w14:paraId="6E6476FE" w14:textId="77777777" w:rsidR="00AD7288" w:rsidRPr="009B37D9" w:rsidRDefault="00AD7288" w:rsidP="00AD7288">
      <w:pPr>
        <w:pStyle w:val="Definition"/>
      </w:pPr>
      <w:r w:rsidRPr="009B37D9">
        <w:rPr>
          <w:b/>
          <w:i/>
        </w:rPr>
        <w:t>seal</w:t>
      </w:r>
      <w:r w:rsidRPr="009B37D9">
        <w:t xml:space="preserve"> means the common seal of the company and includes any official seal of the company;</w:t>
      </w:r>
    </w:p>
    <w:p w14:paraId="1F35DE98" w14:textId="77777777" w:rsidR="00AD7288" w:rsidRPr="009B37D9" w:rsidRDefault="00AD7288" w:rsidP="00AD7288">
      <w:pPr>
        <w:pStyle w:val="Definition"/>
      </w:pPr>
      <w:r w:rsidRPr="009B37D9">
        <w:rPr>
          <w:b/>
          <w:i/>
        </w:rPr>
        <w:t>secretary</w:t>
      </w:r>
      <w:r w:rsidRPr="009B37D9">
        <w:t xml:space="preserve"> means any person appointed to perform the duties of a secretary of the company.</w:t>
      </w:r>
    </w:p>
    <w:p w14:paraId="70A92B7B" w14:textId="77777777" w:rsidR="00AD7288" w:rsidRPr="009B37D9" w:rsidRDefault="00AD7288" w:rsidP="00AD7288">
      <w:pPr>
        <w:pStyle w:val="subsection"/>
      </w:pPr>
      <w:r w:rsidRPr="009B37D9">
        <w:rPr>
          <w:szCs w:val="22"/>
        </w:rPr>
        <w:tab/>
        <w:t>(2)</w:t>
      </w:r>
      <w:r w:rsidRPr="009B37D9">
        <w:rPr>
          <w:szCs w:val="22"/>
        </w:rPr>
        <w:tab/>
      </w:r>
      <w:bookmarkStart w:id="142" w:name="_Hlk84835131"/>
      <w:r w:rsidRPr="009B37D9">
        <w:rPr>
          <w:szCs w:val="22"/>
        </w:rPr>
        <w:t>Division 10 of Part 1.2 of the Corporations Law applies in relation to these regulations as if they were an instrument made under that Law as in force on the day when these regulations become binding on the company.</w:t>
      </w:r>
      <w:bookmarkEnd w:id="142"/>
    </w:p>
    <w:p w14:paraId="24F60BB7" w14:textId="77777777" w:rsidR="00AD7288" w:rsidRPr="009B37D9" w:rsidRDefault="00AD7288" w:rsidP="00AD7288">
      <w:pPr>
        <w:pStyle w:val="subsection"/>
      </w:pPr>
      <w:r w:rsidRPr="009B37D9">
        <w:tab/>
        <w:t>(3)</w:t>
      </w:r>
      <w:r w:rsidRPr="009B37D9">
        <w:tab/>
        <w:t>Except so far as the contrary intention appears in these regulations, an expression has, in a provision of these regulations that deals with a matter dealt with by a particular provision of the Law, the same meaning as in that provision of the Law.</w:t>
      </w:r>
    </w:p>
    <w:p w14:paraId="0E2C330A" w14:textId="77777777" w:rsidR="00AD7288" w:rsidRPr="009B37D9" w:rsidRDefault="00AD7288" w:rsidP="00AD7288">
      <w:pPr>
        <w:pStyle w:val="SubsectionHead"/>
      </w:pPr>
      <w:r w:rsidRPr="009B37D9">
        <w:t>Share Capital and Variation of Rights</w:t>
      </w:r>
    </w:p>
    <w:p w14:paraId="50AECC04" w14:textId="77777777" w:rsidR="00AD7288" w:rsidRPr="009B37D9" w:rsidRDefault="00AD7288" w:rsidP="00AD7288">
      <w:pPr>
        <w:pStyle w:val="subsection"/>
        <w:rPr>
          <w:b/>
          <w:sz w:val="24"/>
          <w:szCs w:val="24"/>
        </w:rPr>
      </w:pPr>
      <w:r w:rsidRPr="009B37D9">
        <w:rPr>
          <w:rStyle w:val="CharSectno"/>
          <w:b/>
        </w:rPr>
        <w:t>2</w:t>
      </w:r>
      <w:r w:rsidRPr="009B37D9">
        <w:rPr>
          <w:b/>
          <w:sz w:val="24"/>
          <w:szCs w:val="24"/>
        </w:rPr>
        <w:t>.</w:t>
      </w:r>
    </w:p>
    <w:p w14:paraId="5CD596EF" w14:textId="77777777" w:rsidR="00AD7288" w:rsidRPr="009B37D9" w:rsidRDefault="00AD7288" w:rsidP="00AD7288">
      <w:pPr>
        <w:pStyle w:val="subsection"/>
      </w:pPr>
      <w:r w:rsidRPr="009B37D9">
        <w:tab/>
      </w:r>
      <w:r w:rsidRPr="009B37D9">
        <w:rPr>
          <w:b/>
        </w:rPr>
        <w:tab/>
      </w:r>
      <w:r w:rsidRPr="009B37D9">
        <w:t xml:space="preserve">Without prejudice to any special rights previously conferred on the holders of any existing shares or class of shares but subject to the Law, shares in the company may be issued by the directors and any </w:t>
      </w:r>
      <w:r w:rsidRPr="009B37D9">
        <w:lastRenderedPageBreak/>
        <w:t>such share may be issued with such preferred, deferred or other special rights or such restrictions, whether with regard to dividend, voting, return of capital or otherwise, as the directors, subject to any resolution, determine.</w:t>
      </w:r>
    </w:p>
    <w:p w14:paraId="090C34BB" w14:textId="77777777" w:rsidR="00AD7288" w:rsidRPr="009B37D9" w:rsidRDefault="00AD7288" w:rsidP="00AD7288">
      <w:pPr>
        <w:pStyle w:val="subsection"/>
        <w:rPr>
          <w:b/>
          <w:sz w:val="24"/>
          <w:szCs w:val="24"/>
        </w:rPr>
      </w:pPr>
      <w:r w:rsidRPr="009B37D9">
        <w:rPr>
          <w:rStyle w:val="CharSectno"/>
          <w:b/>
        </w:rPr>
        <w:t>3</w:t>
      </w:r>
      <w:r w:rsidRPr="009B37D9">
        <w:rPr>
          <w:b/>
          <w:sz w:val="24"/>
          <w:szCs w:val="24"/>
        </w:rPr>
        <w:t>.</w:t>
      </w:r>
    </w:p>
    <w:p w14:paraId="344F9E9C" w14:textId="77777777" w:rsidR="00AD7288" w:rsidRPr="009B37D9" w:rsidRDefault="00AD7288" w:rsidP="00AD7288">
      <w:pPr>
        <w:pStyle w:val="subsection"/>
      </w:pPr>
      <w:r w:rsidRPr="009B37D9">
        <w:tab/>
      </w:r>
      <w:r w:rsidRPr="009B37D9">
        <w:tab/>
        <w:t>Subject to the Law, any preference shares may, with the sanction of a resolution, be issued on the terms that they are, or at the option of the company are liable, to be redeemed.</w:t>
      </w:r>
    </w:p>
    <w:p w14:paraId="6D8494BF" w14:textId="77777777" w:rsidR="00AD7288" w:rsidRPr="009B37D9" w:rsidRDefault="00AD7288" w:rsidP="00AD7288">
      <w:pPr>
        <w:pStyle w:val="subsection"/>
        <w:rPr>
          <w:b/>
          <w:sz w:val="24"/>
          <w:szCs w:val="24"/>
        </w:rPr>
      </w:pPr>
      <w:r w:rsidRPr="009B37D9">
        <w:rPr>
          <w:rStyle w:val="CharSectno"/>
          <w:b/>
        </w:rPr>
        <w:t>4</w:t>
      </w:r>
      <w:r w:rsidRPr="009B37D9">
        <w:rPr>
          <w:b/>
          <w:sz w:val="24"/>
          <w:szCs w:val="24"/>
        </w:rPr>
        <w:t>.</w:t>
      </w:r>
    </w:p>
    <w:p w14:paraId="124B4792" w14:textId="7A1C10E0" w:rsidR="00AD7288" w:rsidRPr="009B37D9" w:rsidRDefault="00AD7288" w:rsidP="00AD7288">
      <w:pPr>
        <w:pStyle w:val="subsection"/>
      </w:pPr>
      <w:r w:rsidRPr="009B37D9">
        <w:rPr>
          <w:b/>
        </w:rPr>
        <w:tab/>
      </w:r>
      <w:r w:rsidRPr="009B37D9">
        <w:t>(1)</w:t>
      </w:r>
      <w:r w:rsidRPr="009B37D9">
        <w:tab/>
        <w:t>If at any time the share capital is divided into different classes of shares, the rights attached to any class (unless otherwise provided by the terms of issue of the shares of that class) may, whether or not the company is being wound up, be varied with the consent in writing of the holders of three</w:t>
      </w:r>
      <w:r w:rsidR="009B37D9">
        <w:noBreakHyphen/>
      </w:r>
      <w:r w:rsidRPr="009B37D9">
        <w:t>quarters of the issued shares of that class, or with the sanction of a special resolution passed at a separate meeting of the holders of the shares of the class.</w:t>
      </w:r>
    </w:p>
    <w:p w14:paraId="6D0559F8" w14:textId="77777777" w:rsidR="00AD7288" w:rsidRPr="009B37D9" w:rsidRDefault="00AD7288" w:rsidP="00AD7288">
      <w:pPr>
        <w:pStyle w:val="subsection"/>
      </w:pPr>
      <w:r w:rsidRPr="009B37D9">
        <w:tab/>
        <w:t>(2)</w:t>
      </w:r>
      <w:r w:rsidRPr="009B37D9">
        <w:tab/>
        <w:t xml:space="preserve">The provisions of these regulations relating to general meetings apply so far as they are capable of application and </w:t>
      </w:r>
      <w:r w:rsidRPr="009B37D9">
        <w:rPr>
          <w:i/>
        </w:rPr>
        <w:t>mutatis mutandis</w:t>
      </w:r>
      <w:r w:rsidRPr="009B37D9">
        <w:t xml:space="preserve"> to every such separate meeting except that:</w:t>
      </w:r>
    </w:p>
    <w:p w14:paraId="01596633" w14:textId="697B1E65" w:rsidR="00AD7288" w:rsidRPr="009B37D9" w:rsidRDefault="00AD7288" w:rsidP="00AD7288">
      <w:pPr>
        <w:pStyle w:val="paragraph"/>
      </w:pPr>
      <w:r w:rsidRPr="009B37D9">
        <w:tab/>
        <w:t>(a)</w:t>
      </w:r>
      <w:r w:rsidRPr="009B37D9">
        <w:tab/>
        <w:t>a quorum is constituted by 2 persons who, between them, hold or represent by proxy one</w:t>
      </w:r>
      <w:r w:rsidR="009B37D9">
        <w:noBreakHyphen/>
      </w:r>
      <w:r w:rsidRPr="009B37D9">
        <w:t>third of the issued shares of the class; and</w:t>
      </w:r>
    </w:p>
    <w:p w14:paraId="5DB2639B" w14:textId="77777777" w:rsidR="00AD7288" w:rsidRPr="009B37D9" w:rsidRDefault="00AD7288" w:rsidP="00AD7288">
      <w:pPr>
        <w:pStyle w:val="paragraph"/>
      </w:pPr>
      <w:r w:rsidRPr="009B37D9">
        <w:tab/>
        <w:t>(b)</w:t>
      </w:r>
      <w:r w:rsidRPr="009B37D9">
        <w:tab/>
        <w:t>any holder of shares of the class, present in person or by proxy, may demand a poll.</w:t>
      </w:r>
    </w:p>
    <w:p w14:paraId="1FA40A2D" w14:textId="36531842" w:rsidR="00AD7288" w:rsidRPr="009B37D9" w:rsidRDefault="00AD7288" w:rsidP="00AD7288">
      <w:pPr>
        <w:pStyle w:val="subsection"/>
      </w:pPr>
      <w:r w:rsidRPr="009B37D9">
        <w:tab/>
        <w:t>(3)</w:t>
      </w:r>
      <w:r w:rsidRPr="009B37D9">
        <w:tab/>
        <w:t>The rights conferred upon the holders of the shares of any class issued with preferred or other rights shall, unless otherwise expressly provided by the terms of issue of the shares of that class, be deemed to be varied by the creation or issue of further shares ranking equally with the first</w:t>
      </w:r>
      <w:r w:rsidR="009B37D9">
        <w:noBreakHyphen/>
      </w:r>
      <w:r w:rsidRPr="009B37D9">
        <w:t>mentioned shares.</w:t>
      </w:r>
    </w:p>
    <w:p w14:paraId="73272F9E" w14:textId="77777777" w:rsidR="00AD7288" w:rsidRPr="009B37D9" w:rsidRDefault="00AD7288" w:rsidP="00B7477C">
      <w:pPr>
        <w:pStyle w:val="subsection"/>
        <w:keepNext/>
        <w:rPr>
          <w:b/>
          <w:sz w:val="24"/>
          <w:szCs w:val="24"/>
        </w:rPr>
      </w:pPr>
      <w:r w:rsidRPr="009B37D9">
        <w:rPr>
          <w:rStyle w:val="CharSectno"/>
          <w:b/>
        </w:rPr>
        <w:lastRenderedPageBreak/>
        <w:t>5</w:t>
      </w:r>
      <w:r w:rsidRPr="009B37D9">
        <w:rPr>
          <w:b/>
          <w:sz w:val="24"/>
          <w:szCs w:val="24"/>
        </w:rPr>
        <w:t>.</w:t>
      </w:r>
    </w:p>
    <w:p w14:paraId="415AC758" w14:textId="77777777" w:rsidR="00AD7288" w:rsidRPr="009B37D9" w:rsidRDefault="00AD7288" w:rsidP="00AD7288">
      <w:pPr>
        <w:pStyle w:val="subsection"/>
      </w:pPr>
      <w:r w:rsidRPr="009B37D9">
        <w:tab/>
        <w:t>(1)</w:t>
      </w:r>
      <w:r w:rsidRPr="009B37D9">
        <w:tab/>
        <w:t>The company may exercise the power to make payments by way of brokerage or commission conferred by the Law in the manner provided by the Law.</w:t>
      </w:r>
    </w:p>
    <w:p w14:paraId="529E5A0D" w14:textId="77777777" w:rsidR="00AD7288" w:rsidRPr="009B37D9" w:rsidRDefault="00AD7288" w:rsidP="00AD7288">
      <w:pPr>
        <w:pStyle w:val="subsection"/>
      </w:pPr>
      <w:r w:rsidRPr="009B37D9">
        <w:tab/>
        <w:t>(2)</w:t>
      </w:r>
      <w:r w:rsidRPr="009B37D9">
        <w:tab/>
        <w:t>Payments by way of brokerage or commission may be satisfied by the payment of cash, by the allotment of fully or partly paid shares or partly by the payment of cash and partly by the allotment of fully or partly paid shares.</w:t>
      </w:r>
    </w:p>
    <w:p w14:paraId="1FF191D2" w14:textId="77777777" w:rsidR="00AD7288" w:rsidRPr="009B37D9" w:rsidRDefault="00AD7288" w:rsidP="00AD7288">
      <w:pPr>
        <w:pStyle w:val="subsection"/>
        <w:rPr>
          <w:b/>
          <w:sz w:val="24"/>
          <w:szCs w:val="24"/>
        </w:rPr>
      </w:pPr>
      <w:r w:rsidRPr="009B37D9">
        <w:rPr>
          <w:rStyle w:val="CharSectno"/>
          <w:b/>
        </w:rPr>
        <w:t>6</w:t>
      </w:r>
      <w:r w:rsidRPr="009B37D9">
        <w:rPr>
          <w:b/>
          <w:sz w:val="24"/>
          <w:szCs w:val="24"/>
        </w:rPr>
        <w:t>.</w:t>
      </w:r>
    </w:p>
    <w:p w14:paraId="1173EAC0" w14:textId="77777777" w:rsidR="00AD7288" w:rsidRPr="009B37D9" w:rsidRDefault="00AD7288" w:rsidP="00AD7288">
      <w:pPr>
        <w:pStyle w:val="subsection"/>
      </w:pPr>
      <w:r w:rsidRPr="009B37D9">
        <w:rPr>
          <w:b/>
        </w:rPr>
        <w:tab/>
      </w:r>
      <w:r w:rsidRPr="009B37D9">
        <w:t>(1)</w:t>
      </w:r>
      <w:r w:rsidRPr="009B37D9">
        <w:tab/>
        <w:t>Except as required by law, the company shall not recognise a person as holding a share upon any trust.</w:t>
      </w:r>
    </w:p>
    <w:p w14:paraId="270189D7" w14:textId="77777777" w:rsidR="00AD7288" w:rsidRPr="009B37D9" w:rsidRDefault="00AD7288" w:rsidP="00AD7288">
      <w:pPr>
        <w:pStyle w:val="subsection"/>
      </w:pPr>
      <w:r w:rsidRPr="009B37D9">
        <w:tab/>
        <w:t>(2)</w:t>
      </w:r>
      <w:r w:rsidRPr="009B37D9">
        <w:tab/>
        <w:t>The company is not bound by or compelled in any way to recognise (whether or not it has notice of the interest or rights concerned) any equitable, contingent, future or partial interest in any share or unit of a share or (except as otherwise provided by these regulations or by law) any other right in respect of a share except an absolute right of ownership in the registered holder.</w:t>
      </w:r>
    </w:p>
    <w:p w14:paraId="0111B887" w14:textId="77777777" w:rsidR="00AD7288" w:rsidRPr="009B37D9" w:rsidRDefault="00AD7288" w:rsidP="00AD7288">
      <w:pPr>
        <w:pStyle w:val="subsection"/>
        <w:rPr>
          <w:b/>
          <w:sz w:val="24"/>
          <w:szCs w:val="24"/>
        </w:rPr>
      </w:pPr>
      <w:r w:rsidRPr="009B37D9">
        <w:rPr>
          <w:rStyle w:val="CharSectno"/>
          <w:b/>
        </w:rPr>
        <w:t>7</w:t>
      </w:r>
      <w:r w:rsidRPr="009B37D9">
        <w:rPr>
          <w:b/>
          <w:sz w:val="24"/>
          <w:szCs w:val="24"/>
        </w:rPr>
        <w:t>.</w:t>
      </w:r>
    </w:p>
    <w:p w14:paraId="1FE0C818" w14:textId="77777777" w:rsidR="00AD7288" w:rsidRPr="009B37D9" w:rsidRDefault="00AD7288" w:rsidP="00AD7288">
      <w:pPr>
        <w:pStyle w:val="subsection"/>
      </w:pPr>
      <w:r w:rsidRPr="009B37D9">
        <w:rPr>
          <w:b/>
        </w:rPr>
        <w:tab/>
      </w:r>
      <w:r w:rsidRPr="009B37D9">
        <w:t>(1)</w:t>
      </w:r>
      <w:r w:rsidRPr="009B37D9">
        <w:tab/>
        <w:t>A person whose name is entered as a member in the register of members is entitled without payment to receive a certificate in respect of the share under the seal of the company in accordance with the Law but, in respect of a share or shares held jointly by several persons, the company is not bound to issue more than one certificate.</w:t>
      </w:r>
    </w:p>
    <w:p w14:paraId="0D690B47" w14:textId="77777777" w:rsidR="00AD7288" w:rsidRPr="009B37D9" w:rsidRDefault="00AD7288" w:rsidP="00AD7288">
      <w:pPr>
        <w:pStyle w:val="subsection"/>
      </w:pPr>
      <w:r w:rsidRPr="009B37D9">
        <w:tab/>
        <w:t>(2)</w:t>
      </w:r>
      <w:r w:rsidRPr="009B37D9">
        <w:tab/>
        <w:t>Delivery of a certificate for a share to one of several joint holders is sufficient delivery to all such holders.</w:t>
      </w:r>
    </w:p>
    <w:p w14:paraId="11E25782" w14:textId="77777777" w:rsidR="00AD7288" w:rsidRPr="009B37D9" w:rsidRDefault="00AD7288" w:rsidP="00B7477C">
      <w:pPr>
        <w:pStyle w:val="SubsectionHead"/>
      </w:pPr>
      <w:r w:rsidRPr="009B37D9">
        <w:lastRenderedPageBreak/>
        <w:t>Lien</w:t>
      </w:r>
    </w:p>
    <w:p w14:paraId="3343D49B" w14:textId="77777777" w:rsidR="00AD7288" w:rsidRPr="009B37D9" w:rsidRDefault="00AD7288" w:rsidP="00B7477C">
      <w:pPr>
        <w:pStyle w:val="subsection"/>
        <w:keepNext/>
        <w:rPr>
          <w:b/>
          <w:sz w:val="24"/>
          <w:szCs w:val="24"/>
        </w:rPr>
      </w:pPr>
      <w:r w:rsidRPr="009B37D9">
        <w:rPr>
          <w:rStyle w:val="CharSectno"/>
          <w:b/>
        </w:rPr>
        <w:t>8</w:t>
      </w:r>
      <w:r w:rsidRPr="009B37D9">
        <w:rPr>
          <w:b/>
          <w:sz w:val="24"/>
          <w:szCs w:val="24"/>
        </w:rPr>
        <w:t>.</w:t>
      </w:r>
    </w:p>
    <w:p w14:paraId="4C400D3F" w14:textId="77777777" w:rsidR="00AD7288" w:rsidRPr="009B37D9" w:rsidRDefault="00AD7288" w:rsidP="00AD7288">
      <w:pPr>
        <w:pStyle w:val="subsection"/>
      </w:pPr>
      <w:r w:rsidRPr="009B37D9">
        <w:rPr>
          <w:b/>
        </w:rPr>
        <w:tab/>
      </w:r>
      <w:r w:rsidRPr="009B37D9">
        <w:t>(1)</w:t>
      </w:r>
      <w:r w:rsidRPr="009B37D9">
        <w:tab/>
        <w:t>The company has a first and paramount lien on every share (not being a fully paid share) for all money (whether presently payable or not) called or payable at a fixed time in respect of that share.</w:t>
      </w:r>
    </w:p>
    <w:p w14:paraId="5048FE4B" w14:textId="77777777" w:rsidR="00AD7288" w:rsidRPr="009B37D9" w:rsidRDefault="00AD7288" w:rsidP="00AD7288">
      <w:pPr>
        <w:pStyle w:val="subsection"/>
      </w:pPr>
      <w:r w:rsidRPr="009B37D9">
        <w:tab/>
        <w:t>(2)</w:t>
      </w:r>
      <w:r w:rsidRPr="009B37D9">
        <w:tab/>
        <w:t>The company also has a first and paramount lien on all shares (other than fully paid shares) registered in the name of a sole holder for all money presently payable by him or his estate to the company.</w:t>
      </w:r>
    </w:p>
    <w:p w14:paraId="1B5061A9" w14:textId="77777777" w:rsidR="00AD7288" w:rsidRPr="009B37D9" w:rsidRDefault="00AD7288" w:rsidP="00AD7288">
      <w:pPr>
        <w:pStyle w:val="subsection"/>
      </w:pPr>
      <w:r w:rsidRPr="009B37D9">
        <w:tab/>
        <w:t>(3)</w:t>
      </w:r>
      <w:r w:rsidRPr="009B37D9">
        <w:tab/>
        <w:t>The directors may at any time exempt a share wholly or in part from the provisions of this regulation.</w:t>
      </w:r>
    </w:p>
    <w:p w14:paraId="75BF3EC6" w14:textId="77777777" w:rsidR="00AD7288" w:rsidRPr="009B37D9" w:rsidRDefault="00AD7288" w:rsidP="00AD7288">
      <w:pPr>
        <w:pStyle w:val="subsection"/>
      </w:pPr>
      <w:r w:rsidRPr="009B37D9">
        <w:tab/>
        <w:t>(4)</w:t>
      </w:r>
      <w:r w:rsidRPr="009B37D9">
        <w:tab/>
        <w:t>The company’s lien (if any) on a share extends to all dividends payable in respect of the share.</w:t>
      </w:r>
    </w:p>
    <w:p w14:paraId="44D81C7A" w14:textId="77777777" w:rsidR="00AD7288" w:rsidRPr="009B37D9" w:rsidRDefault="00AD7288" w:rsidP="00AD7288">
      <w:pPr>
        <w:pStyle w:val="subsection"/>
        <w:rPr>
          <w:b/>
          <w:sz w:val="24"/>
          <w:szCs w:val="24"/>
        </w:rPr>
      </w:pPr>
      <w:r w:rsidRPr="009B37D9">
        <w:rPr>
          <w:rStyle w:val="CharSectno"/>
          <w:b/>
        </w:rPr>
        <w:t>9</w:t>
      </w:r>
      <w:r w:rsidRPr="009B37D9">
        <w:rPr>
          <w:b/>
          <w:sz w:val="24"/>
          <w:szCs w:val="24"/>
        </w:rPr>
        <w:t>.</w:t>
      </w:r>
    </w:p>
    <w:p w14:paraId="31C9598D" w14:textId="77777777" w:rsidR="00AD7288" w:rsidRPr="009B37D9" w:rsidRDefault="00AD7288" w:rsidP="00AD7288">
      <w:pPr>
        <w:pStyle w:val="subsection"/>
      </w:pPr>
      <w:r w:rsidRPr="009B37D9">
        <w:rPr>
          <w:b/>
        </w:rPr>
        <w:tab/>
      </w:r>
      <w:r w:rsidRPr="009B37D9">
        <w:t>(1)</w:t>
      </w:r>
      <w:r w:rsidRPr="009B37D9">
        <w:tab/>
        <w:t>Subject to subregulation (2), the company may sell, in such manner as the directors think fit, any shares on which the company has a lien.</w:t>
      </w:r>
    </w:p>
    <w:p w14:paraId="147D38E9" w14:textId="77777777" w:rsidR="00AD7288" w:rsidRPr="009B37D9" w:rsidRDefault="00AD7288" w:rsidP="00AD7288">
      <w:pPr>
        <w:pStyle w:val="subsection"/>
      </w:pPr>
      <w:r w:rsidRPr="009B37D9">
        <w:tab/>
        <w:t>(2)</w:t>
      </w:r>
      <w:r w:rsidRPr="009B37D9">
        <w:tab/>
        <w:t>A share on which the company has a lien shall not be sold unless:</w:t>
      </w:r>
    </w:p>
    <w:p w14:paraId="22FD0F73" w14:textId="77777777" w:rsidR="00AD7288" w:rsidRPr="009B37D9" w:rsidRDefault="00AD7288" w:rsidP="00AD7288">
      <w:pPr>
        <w:pStyle w:val="paragraph"/>
      </w:pPr>
      <w:r w:rsidRPr="009B37D9">
        <w:tab/>
        <w:t>(a)</w:t>
      </w:r>
      <w:r w:rsidRPr="009B37D9">
        <w:tab/>
        <w:t>a sum in respect of which the lien exists is presently payable; and</w:t>
      </w:r>
    </w:p>
    <w:p w14:paraId="61466938" w14:textId="77777777" w:rsidR="00AD7288" w:rsidRPr="009B37D9" w:rsidRDefault="00AD7288" w:rsidP="00AD7288">
      <w:pPr>
        <w:pStyle w:val="paragraph"/>
      </w:pPr>
      <w:r w:rsidRPr="009B37D9">
        <w:tab/>
        <w:t>(b)</w:t>
      </w:r>
      <w:r w:rsidRPr="009B37D9">
        <w:tab/>
        <w:t>the company has, not less than 14 days before the date of the sale, given to the registered holder for the time being of the share or the person entitled to the share by reason of the death or bankruptcy of the registered holder a notice in writing setting out, and demanding payment of, such part of the amount in respect of which the lien exists as is presently payable.</w:t>
      </w:r>
    </w:p>
    <w:p w14:paraId="653F7D42" w14:textId="77777777" w:rsidR="00AD7288" w:rsidRPr="009B37D9" w:rsidRDefault="00AD7288" w:rsidP="00B7477C">
      <w:pPr>
        <w:pStyle w:val="subsection"/>
        <w:keepNext/>
        <w:rPr>
          <w:b/>
          <w:sz w:val="24"/>
          <w:szCs w:val="24"/>
        </w:rPr>
      </w:pPr>
      <w:r w:rsidRPr="009B37D9">
        <w:rPr>
          <w:rStyle w:val="CharSectno"/>
          <w:b/>
        </w:rPr>
        <w:lastRenderedPageBreak/>
        <w:t>10</w:t>
      </w:r>
      <w:r w:rsidRPr="009B37D9">
        <w:rPr>
          <w:b/>
          <w:sz w:val="24"/>
          <w:szCs w:val="24"/>
        </w:rPr>
        <w:t>.</w:t>
      </w:r>
    </w:p>
    <w:p w14:paraId="4FB526BD" w14:textId="77777777" w:rsidR="00AD7288" w:rsidRPr="009B37D9" w:rsidRDefault="00AD7288" w:rsidP="00AD7288">
      <w:pPr>
        <w:pStyle w:val="subsection"/>
      </w:pPr>
      <w:r w:rsidRPr="009B37D9">
        <w:rPr>
          <w:b/>
        </w:rPr>
        <w:tab/>
      </w:r>
      <w:r w:rsidRPr="009B37D9">
        <w:t>(1)</w:t>
      </w:r>
      <w:r w:rsidRPr="009B37D9">
        <w:tab/>
        <w:t>For the purpose of giving effect to a sale mentioned in regulation 9, the directors may authorise a person to transfer the shares sold to the purchaser of the shares.</w:t>
      </w:r>
    </w:p>
    <w:p w14:paraId="739C11B9" w14:textId="77777777" w:rsidR="00AD7288" w:rsidRPr="009B37D9" w:rsidRDefault="00AD7288" w:rsidP="00AD7288">
      <w:pPr>
        <w:pStyle w:val="subsection"/>
      </w:pPr>
      <w:r w:rsidRPr="009B37D9">
        <w:tab/>
        <w:t>(2)</w:t>
      </w:r>
      <w:r w:rsidRPr="009B37D9">
        <w:tab/>
        <w:t>The company shall register the purchaser as the holder of the shares comprised in any such transfer and he is not bound to see to the application of the purchase money.</w:t>
      </w:r>
    </w:p>
    <w:p w14:paraId="4560EA15" w14:textId="77777777" w:rsidR="00AD7288" w:rsidRPr="009B37D9" w:rsidRDefault="00AD7288" w:rsidP="00AD7288">
      <w:pPr>
        <w:pStyle w:val="subsection"/>
      </w:pPr>
      <w:r w:rsidRPr="009B37D9">
        <w:tab/>
        <w:t>(3)</w:t>
      </w:r>
      <w:r w:rsidRPr="009B37D9">
        <w:tab/>
        <w:t>The title of the purchaser to the shares is not affected by any irregularity or invalidity in connection with the sale.</w:t>
      </w:r>
    </w:p>
    <w:p w14:paraId="3200F57B" w14:textId="77777777" w:rsidR="00AD7288" w:rsidRPr="009B37D9" w:rsidRDefault="00AD7288" w:rsidP="002E4AFF">
      <w:pPr>
        <w:pStyle w:val="subsection"/>
        <w:keepNext/>
        <w:rPr>
          <w:b/>
          <w:sz w:val="24"/>
          <w:szCs w:val="24"/>
        </w:rPr>
      </w:pPr>
      <w:r w:rsidRPr="009B37D9">
        <w:rPr>
          <w:rStyle w:val="CharSectno"/>
          <w:b/>
        </w:rPr>
        <w:t>11</w:t>
      </w:r>
      <w:r w:rsidRPr="009B37D9">
        <w:rPr>
          <w:b/>
          <w:sz w:val="24"/>
          <w:szCs w:val="24"/>
        </w:rPr>
        <w:t>.</w:t>
      </w:r>
    </w:p>
    <w:p w14:paraId="69D63EF5" w14:textId="77777777" w:rsidR="00AD7288" w:rsidRPr="009B37D9" w:rsidRDefault="00AD7288" w:rsidP="00AD7288">
      <w:pPr>
        <w:pStyle w:val="subsection"/>
      </w:pPr>
      <w:r w:rsidRPr="009B37D9">
        <w:rPr>
          <w:b/>
        </w:rPr>
        <w:tab/>
      </w:r>
      <w:r w:rsidRPr="009B37D9">
        <w:tab/>
        <w:t>The proceeds of a sale mentioned in regulation 9 shall be applied by the company in payment of such part of the amount in respect of which the lien exists as is presently payable, and the residue (if any) shall (subject to any like lien for sums not presently payable that existed upon the shares before the sale) be paid to the person entitled to the shares at the date of the sale.</w:t>
      </w:r>
    </w:p>
    <w:p w14:paraId="5B3A1D96" w14:textId="77777777" w:rsidR="00AD7288" w:rsidRPr="009B37D9" w:rsidRDefault="00AD7288" w:rsidP="00AD7288">
      <w:pPr>
        <w:pStyle w:val="SubsectionHead"/>
      </w:pPr>
      <w:r w:rsidRPr="009B37D9">
        <w:t>Calls on Shares</w:t>
      </w:r>
    </w:p>
    <w:p w14:paraId="5F8DE280" w14:textId="77777777" w:rsidR="00AD7288" w:rsidRPr="009B37D9" w:rsidRDefault="00AD7288" w:rsidP="00AD7288">
      <w:pPr>
        <w:pStyle w:val="subsection"/>
        <w:rPr>
          <w:b/>
          <w:sz w:val="24"/>
          <w:szCs w:val="24"/>
        </w:rPr>
      </w:pPr>
      <w:r w:rsidRPr="009B37D9">
        <w:rPr>
          <w:rStyle w:val="CharSectno"/>
          <w:b/>
        </w:rPr>
        <w:t>12</w:t>
      </w:r>
      <w:r w:rsidRPr="009B37D9">
        <w:rPr>
          <w:b/>
          <w:sz w:val="24"/>
          <w:szCs w:val="24"/>
        </w:rPr>
        <w:t>.</w:t>
      </w:r>
    </w:p>
    <w:p w14:paraId="61372EA0" w14:textId="38AF58E7" w:rsidR="00AD7288" w:rsidRPr="009B37D9" w:rsidRDefault="00AD7288" w:rsidP="00AD7288">
      <w:pPr>
        <w:pStyle w:val="subsection"/>
      </w:pPr>
      <w:r w:rsidRPr="009B37D9">
        <w:rPr>
          <w:b/>
        </w:rPr>
        <w:tab/>
      </w:r>
      <w:r w:rsidRPr="009B37D9">
        <w:t>(1)</w:t>
      </w:r>
      <w:r w:rsidRPr="009B37D9">
        <w:tab/>
        <w:t>The directors may make calls upon the members in respect of any money unpaid on the shares of the members (whether on account of the nominal value of the shares or by way of premium) and not by the terms of issue of those shares made payable at fixed times, except that no call shall exceed one</w:t>
      </w:r>
      <w:r w:rsidR="009B37D9">
        <w:noBreakHyphen/>
      </w:r>
      <w:r w:rsidRPr="009B37D9">
        <w:t>quarter of the sum of nominal values of the shares or be payable earlier than one month from the date fixed for the payment of the last preceding call.</w:t>
      </w:r>
    </w:p>
    <w:p w14:paraId="1D04A012" w14:textId="77777777" w:rsidR="00AD7288" w:rsidRPr="009B37D9" w:rsidRDefault="00AD7288" w:rsidP="00AD7288">
      <w:pPr>
        <w:pStyle w:val="subsection"/>
      </w:pPr>
      <w:r w:rsidRPr="009B37D9">
        <w:tab/>
        <w:t>(2)</w:t>
      </w:r>
      <w:r w:rsidRPr="009B37D9">
        <w:tab/>
        <w:t>Each member shall, upon receiving at least 14 days’ notice specifying the time or times and place of payment, pay to the company at the time or times and place so specified the amount called on his shares.</w:t>
      </w:r>
    </w:p>
    <w:p w14:paraId="557D9440" w14:textId="77777777" w:rsidR="00AD7288" w:rsidRPr="009B37D9" w:rsidRDefault="00AD7288" w:rsidP="00AD7288">
      <w:pPr>
        <w:pStyle w:val="subsection"/>
      </w:pPr>
      <w:r w:rsidRPr="009B37D9">
        <w:tab/>
        <w:t>(3)</w:t>
      </w:r>
      <w:r w:rsidRPr="009B37D9">
        <w:tab/>
        <w:t>The directors may revoke or postpone a call.</w:t>
      </w:r>
    </w:p>
    <w:p w14:paraId="4DAD408D" w14:textId="77777777" w:rsidR="00AD7288" w:rsidRPr="009B37D9" w:rsidRDefault="00AD7288" w:rsidP="00AD7288">
      <w:pPr>
        <w:pStyle w:val="subsection"/>
        <w:rPr>
          <w:b/>
          <w:sz w:val="24"/>
          <w:szCs w:val="24"/>
        </w:rPr>
      </w:pPr>
      <w:r w:rsidRPr="009B37D9">
        <w:rPr>
          <w:rStyle w:val="CharSectno"/>
          <w:b/>
        </w:rPr>
        <w:lastRenderedPageBreak/>
        <w:t>13</w:t>
      </w:r>
      <w:r w:rsidRPr="009B37D9">
        <w:rPr>
          <w:b/>
          <w:sz w:val="24"/>
          <w:szCs w:val="24"/>
        </w:rPr>
        <w:t>.</w:t>
      </w:r>
    </w:p>
    <w:p w14:paraId="0A92513E" w14:textId="77777777" w:rsidR="00AD7288" w:rsidRPr="009B37D9" w:rsidRDefault="00AD7288" w:rsidP="00AD7288">
      <w:pPr>
        <w:pStyle w:val="subsection"/>
      </w:pPr>
      <w:r w:rsidRPr="009B37D9">
        <w:rPr>
          <w:b/>
        </w:rPr>
        <w:tab/>
      </w:r>
      <w:r w:rsidRPr="009B37D9">
        <w:rPr>
          <w:b/>
        </w:rPr>
        <w:tab/>
      </w:r>
      <w:r w:rsidRPr="009B37D9">
        <w:t>A call shall be deemed to have been made at the time when the resolution of the directors authorising the call was passed and may be required to be paid by instalments.</w:t>
      </w:r>
    </w:p>
    <w:p w14:paraId="2A438035" w14:textId="77777777" w:rsidR="00AD7288" w:rsidRPr="009B37D9" w:rsidRDefault="00AD7288" w:rsidP="00AD7288">
      <w:pPr>
        <w:pStyle w:val="subsection"/>
        <w:rPr>
          <w:b/>
          <w:sz w:val="24"/>
          <w:szCs w:val="24"/>
        </w:rPr>
      </w:pPr>
      <w:r w:rsidRPr="009B37D9">
        <w:rPr>
          <w:rStyle w:val="CharSectno"/>
          <w:b/>
        </w:rPr>
        <w:t>14</w:t>
      </w:r>
      <w:r w:rsidRPr="009B37D9">
        <w:rPr>
          <w:b/>
          <w:sz w:val="24"/>
          <w:szCs w:val="24"/>
        </w:rPr>
        <w:t>.</w:t>
      </w:r>
    </w:p>
    <w:p w14:paraId="7A9A2C12" w14:textId="77777777" w:rsidR="00AD7288" w:rsidRPr="009B37D9" w:rsidRDefault="00AD7288" w:rsidP="00AD7288">
      <w:pPr>
        <w:pStyle w:val="subsection"/>
      </w:pPr>
      <w:r w:rsidRPr="009B37D9">
        <w:rPr>
          <w:b/>
        </w:rPr>
        <w:tab/>
      </w:r>
      <w:r w:rsidRPr="009B37D9">
        <w:tab/>
        <w:t>The joint holders of a share are jointly and severally liable to pay all calls in respect of the share.</w:t>
      </w:r>
    </w:p>
    <w:p w14:paraId="07999EEF" w14:textId="77777777" w:rsidR="00AD7288" w:rsidRPr="009B37D9" w:rsidRDefault="00AD7288" w:rsidP="002E4AFF">
      <w:pPr>
        <w:pStyle w:val="subsection"/>
        <w:keepNext/>
        <w:rPr>
          <w:b/>
          <w:sz w:val="24"/>
          <w:szCs w:val="24"/>
        </w:rPr>
      </w:pPr>
      <w:r w:rsidRPr="009B37D9">
        <w:rPr>
          <w:rStyle w:val="CharSectno"/>
          <w:b/>
        </w:rPr>
        <w:t>15</w:t>
      </w:r>
      <w:r w:rsidRPr="009B37D9">
        <w:rPr>
          <w:b/>
          <w:sz w:val="24"/>
          <w:szCs w:val="24"/>
        </w:rPr>
        <w:t>.</w:t>
      </w:r>
    </w:p>
    <w:p w14:paraId="2B72FBFC" w14:textId="77777777" w:rsidR="00AD7288" w:rsidRPr="009B37D9" w:rsidRDefault="00AD7288" w:rsidP="00AD7288">
      <w:pPr>
        <w:pStyle w:val="subsection"/>
      </w:pPr>
      <w:r w:rsidRPr="009B37D9">
        <w:rPr>
          <w:b/>
        </w:rPr>
        <w:tab/>
      </w:r>
      <w:r w:rsidRPr="009B37D9">
        <w:tab/>
        <w:t>If a sum called in respect of a share is not paid before or on the day appointed for payment of the sum, the person from whom the sum is due shall pay interest on the sum from the day appointed for payment of the sum to the time of actual payment at such rate not exceeding 8% per annum as the directors determine, but the directors may waive payment of that interest wholly or in part.</w:t>
      </w:r>
    </w:p>
    <w:p w14:paraId="7539BF1F" w14:textId="77777777" w:rsidR="00AD7288" w:rsidRPr="009B37D9" w:rsidRDefault="00AD7288" w:rsidP="00AD7288">
      <w:pPr>
        <w:pStyle w:val="subsection"/>
        <w:keepNext/>
        <w:rPr>
          <w:b/>
          <w:sz w:val="24"/>
          <w:szCs w:val="24"/>
        </w:rPr>
      </w:pPr>
      <w:r w:rsidRPr="009B37D9">
        <w:rPr>
          <w:rStyle w:val="CharSectno"/>
          <w:b/>
        </w:rPr>
        <w:t>16</w:t>
      </w:r>
      <w:r w:rsidRPr="009B37D9">
        <w:rPr>
          <w:b/>
          <w:sz w:val="24"/>
          <w:szCs w:val="24"/>
        </w:rPr>
        <w:t>.</w:t>
      </w:r>
    </w:p>
    <w:p w14:paraId="4365FA87" w14:textId="23DEA0DA" w:rsidR="00AD7288" w:rsidRPr="009B37D9" w:rsidRDefault="00AD7288" w:rsidP="00AD7288">
      <w:pPr>
        <w:pStyle w:val="subsection"/>
      </w:pPr>
      <w:r w:rsidRPr="009B37D9">
        <w:tab/>
      </w:r>
      <w:r w:rsidRPr="009B37D9">
        <w:tab/>
        <w:t>Any sum that, by the terms of issue of a share, becomes payable on allotment or at a fixed date, whether on account of the nominal value of the share or by way of premium, shall for the purposes of these regulations be deemed to be a call duly made and payable on the date on which by the terms of issue the sum becomes payable, and, in case of non</w:t>
      </w:r>
      <w:r w:rsidR="009B37D9">
        <w:noBreakHyphen/>
      </w:r>
      <w:r w:rsidRPr="009B37D9">
        <w:t>payment, all the relevant provisions of these regulations as to payment of interest and expenses, forfeiture or otherwise apply as if the sum had become payable by virtue of a call duly made and notified.</w:t>
      </w:r>
    </w:p>
    <w:p w14:paraId="3A48E708" w14:textId="77777777" w:rsidR="00AD7288" w:rsidRPr="009B37D9" w:rsidRDefault="00AD7288" w:rsidP="00AD7288">
      <w:pPr>
        <w:pStyle w:val="subsection"/>
        <w:rPr>
          <w:rStyle w:val="CharSectno"/>
          <w:b/>
        </w:rPr>
      </w:pPr>
      <w:r w:rsidRPr="009B37D9">
        <w:rPr>
          <w:rStyle w:val="CharSectno"/>
          <w:b/>
        </w:rPr>
        <w:t>17</w:t>
      </w:r>
      <w:r w:rsidRPr="009B37D9">
        <w:rPr>
          <w:b/>
        </w:rPr>
        <w:t>.</w:t>
      </w:r>
    </w:p>
    <w:p w14:paraId="19D3FD84" w14:textId="77777777" w:rsidR="00AD7288" w:rsidRPr="009B37D9" w:rsidRDefault="00AD7288" w:rsidP="00AD7288">
      <w:pPr>
        <w:pStyle w:val="subsection"/>
      </w:pPr>
      <w:r w:rsidRPr="009B37D9">
        <w:tab/>
      </w:r>
      <w:r w:rsidRPr="009B37D9">
        <w:tab/>
        <w:t>The directors may, on the issue of shares, differentiate between the holders as to the amount of calls to be paid and the times of payment.</w:t>
      </w:r>
    </w:p>
    <w:p w14:paraId="74B18219" w14:textId="77777777" w:rsidR="00AD7288" w:rsidRPr="009B37D9" w:rsidRDefault="00AD7288" w:rsidP="00B7477C">
      <w:pPr>
        <w:pStyle w:val="subsection"/>
        <w:keepNext/>
        <w:rPr>
          <w:b/>
          <w:sz w:val="24"/>
          <w:szCs w:val="24"/>
        </w:rPr>
      </w:pPr>
      <w:r w:rsidRPr="009B37D9">
        <w:rPr>
          <w:rStyle w:val="CharSectno"/>
          <w:b/>
        </w:rPr>
        <w:lastRenderedPageBreak/>
        <w:t>18</w:t>
      </w:r>
      <w:r w:rsidRPr="009B37D9">
        <w:rPr>
          <w:b/>
          <w:sz w:val="24"/>
          <w:szCs w:val="24"/>
        </w:rPr>
        <w:t>.</w:t>
      </w:r>
    </w:p>
    <w:p w14:paraId="58D8EE6B" w14:textId="77777777" w:rsidR="00AD7288" w:rsidRPr="009B37D9" w:rsidRDefault="00AD7288" w:rsidP="00AD7288">
      <w:pPr>
        <w:pStyle w:val="subsection"/>
      </w:pPr>
      <w:r w:rsidRPr="009B37D9">
        <w:tab/>
        <w:t>(1)</w:t>
      </w:r>
      <w:r w:rsidRPr="009B37D9">
        <w:tab/>
        <w:t>The directors may accept from a member the whole or a part of the amount unpaid on a share although no part of that amount has been called up.</w:t>
      </w:r>
    </w:p>
    <w:p w14:paraId="153F6A19" w14:textId="77777777" w:rsidR="00AD7288" w:rsidRPr="009B37D9" w:rsidRDefault="00AD7288" w:rsidP="00AD7288">
      <w:pPr>
        <w:pStyle w:val="subsection"/>
      </w:pPr>
      <w:r w:rsidRPr="009B37D9">
        <w:tab/>
        <w:t>(2)</w:t>
      </w:r>
      <w:r w:rsidRPr="009B37D9">
        <w:tab/>
        <w:t>The directors may authorise payment by the company of interest upon the whole or any part of an amount so accepted, until the amount becomes payable, at such rate, not exceeding the prescribed rate, as is agreed upon between the directors and the member paying the sum.</w:t>
      </w:r>
    </w:p>
    <w:p w14:paraId="3CD5F1C9" w14:textId="77777777" w:rsidR="00AD7288" w:rsidRPr="009B37D9" w:rsidRDefault="00AD7288" w:rsidP="00AD7288">
      <w:pPr>
        <w:pStyle w:val="subsection"/>
      </w:pPr>
      <w:r w:rsidRPr="009B37D9">
        <w:tab/>
        <w:t>(3)</w:t>
      </w:r>
      <w:r w:rsidRPr="009B37D9">
        <w:tab/>
        <w:t>For the purposes of subregulation (2), the prescribed rate of interest is:</w:t>
      </w:r>
    </w:p>
    <w:p w14:paraId="76A98867" w14:textId="77777777" w:rsidR="00AD7288" w:rsidRPr="009B37D9" w:rsidRDefault="00AD7288" w:rsidP="00AD7288">
      <w:pPr>
        <w:pStyle w:val="paragraph"/>
      </w:pPr>
      <w:r w:rsidRPr="009B37D9">
        <w:tab/>
        <w:t>(a)</w:t>
      </w:r>
      <w:r w:rsidRPr="009B37D9">
        <w:tab/>
        <w:t>if the company has, by resolution, fixed a rate—the rate so fixed; and</w:t>
      </w:r>
    </w:p>
    <w:p w14:paraId="60E2D632" w14:textId="77777777" w:rsidR="00AD7288" w:rsidRPr="009B37D9" w:rsidRDefault="00AD7288" w:rsidP="00AD7288">
      <w:pPr>
        <w:pStyle w:val="paragraph"/>
      </w:pPr>
      <w:r w:rsidRPr="009B37D9">
        <w:tab/>
        <w:t>(b)</w:t>
      </w:r>
      <w:r w:rsidRPr="009B37D9">
        <w:tab/>
        <w:t>in any other case—8% per annum.</w:t>
      </w:r>
    </w:p>
    <w:p w14:paraId="794022E3" w14:textId="77777777" w:rsidR="00AD7288" w:rsidRPr="009B37D9" w:rsidRDefault="00AD7288" w:rsidP="00AD7288">
      <w:pPr>
        <w:pStyle w:val="SubsectionHead"/>
      </w:pPr>
      <w:r w:rsidRPr="009B37D9">
        <w:t>Transfer of Shares</w:t>
      </w:r>
    </w:p>
    <w:p w14:paraId="2C875FCB" w14:textId="77777777" w:rsidR="00AD7288" w:rsidRPr="009B37D9" w:rsidRDefault="00AD7288" w:rsidP="00AD7288">
      <w:pPr>
        <w:pStyle w:val="subsection"/>
        <w:keepNext/>
        <w:rPr>
          <w:b/>
          <w:sz w:val="24"/>
          <w:szCs w:val="24"/>
        </w:rPr>
      </w:pPr>
      <w:r w:rsidRPr="009B37D9">
        <w:rPr>
          <w:rStyle w:val="CharSectno"/>
          <w:b/>
        </w:rPr>
        <w:t>19</w:t>
      </w:r>
      <w:r w:rsidRPr="009B37D9">
        <w:rPr>
          <w:b/>
          <w:sz w:val="24"/>
          <w:szCs w:val="24"/>
        </w:rPr>
        <w:t>.</w:t>
      </w:r>
    </w:p>
    <w:p w14:paraId="6072B600" w14:textId="77777777" w:rsidR="00AD7288" w:rsidRPr="009B37D9" w:rsidRDefault="00AD7288" w:rsidP="00AD7288">
      <w:pPr>
        <w:pStyle w:val="subsection"/>
      </w:pPr>
      <w:r w:rsidRPr="009B37D9">
        <w:tab/>
        <w:t>(1)</w:t>
      </w:r>
      <w:r w:rsidRPr="009B37D9">
        <w:tab/>
        <w:t>Subject to these regulations, a member may transfer all or any of his shares by instrument in writing in any usual or common form or in any other form that the directors approve.</w:t>
      </w:r>
    </w:p>
    <w:p w14:paraId="2BBD143D" w14:textId="77777777" w:rsidR="00AD7288" w:rsidRPr="009B37D9" w:rsidRDefault="00AD7288" w:rsidP="00AD7288">
      <w:pPr>
        <w:pStyle w:val="subsection"/>
      </w:pPr>
      <w:r w:rsidRPr="009B37D9">
        <w:tab/>
        <w:t>(2)</w:t>
      </w:r>
      <w:r w:rsidRPr="009B37D9">
        <w:tab/>
        <w:t>An instrument of transfer referred to in subregulation (1) shall be executed by or on behalf of both the transferor and the transferee.</w:t>
      </w:r>
    </w:p>
    <w:p w14:paraId="0FBE33C4" w14:textId="77777777" w:rsidR="00AD7288" w:rsidRPr="009B37D9" w:rsidRDefault="00AD7288" w:rsidP="00AD7288">
      <w:pPr>
        <w:pStyle w:val="subsection"/>
      </w:pPr>
      <w:r w:rsidRPr="009B37D9">
        <w:tab/>
        <w:t>(3)</w:t>
      </w:r>
      <w:r w:rsidRPr="009B37D9">
        <w:tab/>
        <w:t>A transferor of shares remains the holder of the shares transferred until the transfer is registered and the name of the transferee is entered in the register of members in respect of the shares.</w:t>
      </w:r>
    </w:p>
    <w:p w14:paraId="0ED4A43F" w14:textId="77777777" w:rsidR="00AD7288" w:rsidRPr="009B37D9" w:rsidRDefault="00AD7288" w:rsidP="00AD7288">
      <w:pPr>
        <w:pStyle w:val="subsection"/>
        <w:rPr>
          <w:b/>
          <w:sz w:val="24"/>
          <w:szCs w:val="24"/>
        </w:rPr>
      </w:pPr>
      <w:r w:rsidRPr="009B37D9">
        <w:rPr>
          <w:rStyle w:val="CharSectno"/>
          <w:b/>
        </w:rPr>
        <w:t>20</w:t>
      </w:r>
      <w:r w:rsidRPr="009B37D9">
        <w:rPr>
          <w:b/>
          <w:sz w:val="24"/>
          <w:szCs w:val="24"/>
        </w:rPr>
        <w:t>.</w:t>
      </w:r>
    </w:p>
    <w:p w14:paraId="0EADC7A7" w14:textId="77777777" w:rsidR="00AD7288" w:rsidRPr="009B37D9" w:rsidRDefault="00AD7288" w:rsidP="00AD7288">
      <w:pPr>
        <w:pStyle w:val="subsection"/>
        <w:rPr>
          <w:b/>
          <w:sz w:val="24"/>
          <w:szCs w:val="24"/>
        </w:rPr>
      </w:pPr>
      <w:r w:rsidRPr="009B37D9">
        <w:tab/>
      </w:r>
      <w:r w:rsidRPr="009B37D9">
        <w:tab/>
        <w:t xml:space="preserve">The instrument of transfer must be left for registration at the registered office of the company, together with such fee (if any) not exceeding $1.00 as the directors require, accompanied by the certificate of the shares to which it relates and such other information as the directors properly require to show the right of </w:t>
      </w:r>
      <w:r w:rsidRPr="009B37D9">
        <w:lastRenderedPageBreak/>
        <w:t>the transferor to make the transfer, and thereupon the company shall, subject to the powers vested in the directors by these regulations, register the transferee as a shareholder.</w:t>
      </w:r>
    </w:p>
    <w:p w14:paraId="3BD0FF13" w14:textId="77777777" w:rsidR="00AD7288" w:rsidRPr="009B37D9" w:rsidRDefault="00AD7288" w:rsidP="00AD7288">
      <w:pPr>
        <w:pStyle w:val="subsection"/>
        <w:rPr>
          <w:b/>
          <w:sz w:val="24"/>
          <w:szCs w:val="24"/>
        </w:rPr>
      </w:pPr>
      <w:r w:rsidRPr="009B37D9">
        <w:rPr>
          <w:rStyle w:val="CharSectno"/>
          <w:b/>
        </w:rPr>
        <w:t>21</w:t>
      </w:r>
      <w:r w:rsidRPr="009B37D9">
        <w:rPr>
          <w:b/>
          <w:sz w:val="24"/>
          <w:szCs w:val="24"/>
        </w:rPr>
        <w:t>.</w:t>
      </w:r>
    </w:p>
    <w:p w14:paraId="5BD65896" w14:textId="77777777" w:rsidR="00AD7288" w:rsidRPr="009B37D9" w:rsidRDefault="00AD7288" w:rsidP="00AD7288">
      <w:pPr>
        <w:pStyle w:val="subsection"/>
        <w:rPr>
          <w:b/>
          <w:sz w:val="24"/>
          <w:szCs w:val="24"/>
        </w:rPr>
      </w:pPr>
      <w:r w:rsidRPr="009B37D9">
        <w:tab/>
      </w:r>
      <w:r w:rsidRPr="009B37D9">
        <w:tab/>
        <w:t>The directors may decline to register a transfer of shares, not being fully paid shares, to a person of whom they do not approve and may also decline to register any transfer of shares on which the company has a lien.</w:t>
      </w:r>
    </w:p>
    <w:p w14:paraId="491166C8" w14:textId="77777777" w:rsidR="00AD7288" w:rsidRPr="009B37D9" w:rsidRDefault="00AD7288" w:rsidP="002E4AFF">
      <w:pPr>
        <w:pStyle w:val="subsection"/>
        <w:keepNext/>
        <w:rPr>
          <w:b/>
          <w:sz w:val="24"/>
          <w:szCs w:val="24"/>
        </w:rPr>
      </w:pPr>
      <w:r w:rsidRPr="009B37D9">
        <w:rPr>
          <w:rStyle w:val="CharSectno"/>
          <w:b/>
        </w:rPr>
        <w:t>22</w:t>
      </w:r>
      <w:r w:rsidRPr="009B37D9">
        <w:rPr>
          <w:b/>
          <w:sz w:val="24"/>
          <w:szCs w:val="24"/>
        </w:rPr>
        <w:t>.</w:t>
      </w:r>
    </w:p>
    <w:p w14:paraId="3BA0DCE6" w14:textId="77777777" w:rsidR="00AD7288" w:rsidRPr="009B37D9" w:rsidRDefault="00AD7288" w:rsidP="00AD7288">
      <w:pPr>
        <w:pStyle w:val="subsection"/>
        <w:rPr>
          <w:b/>
          <w:sz w:val="24"/>
          <w:szCs w:val="24"/>
        </w:rPr>
      </w:pPr>
      <w:r w:rsidRPr="009B37D9">
        <w:tab/>
      </w:r>
      <w:r w:rsidRPr="009B37D9">
        <w:tab/>
        <w:t>The registration of transfers may be suspended at such times and for such periods as the directors from time to time determine not exceeding in the whole 30 days in any year.</w:t>
      </w:r>
    </w:p>
    <w:p w14:paraId="25474005" w14:textId="77777777" w:rsidR="00AD7288" w:rsidRPr="009B37D9" w:rsidRDefault="00AD7288" w:rsidP="00AD7288">
      <w:pPr>
        <w:pStyle w:val="SubsectionHead"/>
      </w:pPr>
      <w:r w:rsidRPr="009B37D9">
        <w:t>Transmission of Shares</w:t>
      </w:r>
    </w:p>
    <w:p w14:paraId="396FB8D6" w14:textId="77777777" w:rsidR="00AD7288" w:rsidRPr="009B37D9" w:rsidRDefault="00AD7288" w:rsidP="00AD7288">
      <w:pPr>
        <w:pStyle w:val="subsection"/>
        <w:keepNext/>
        <w:rPr>
          <w:b/>
          <w:sz w:val="24"/>
          <w:szCs w:val="24"/>
        </w:rPr>
      </w:pPr>
      <w:r w:rsidRPr="009B37D9">
        <w:rPr>
          <w:rStyle w:val="CharSectno"/>
          <w:b/>
        </w:rPr>
        <w:t>23</w:t>
      </w:r>
      <w:r w:rsidRPr="009B37D9">
        <w:rPr>
          <w:b/>
          <w:sz w:val="24"/>
          <w:szCs w:val="24"/>
        </w:rPr>
        <w:t>.</w:t>
      </w:r>
    </w:p>
    <w:p w14:paraId="0E12CC5A" w14:textId="77777777" w:rsidR="00AD7288" w:rsidRPr="009B37D9" w:rsidRDefault="00AD7288" w:rsidP="00AD7288">
      <w:pPr>
        <w:pStyle w:val="subsection"/>
        <w:rPr>
          <w:b/>
          <w:sz w:val="24"/>
          <w:szCs w:val="24"/>
        </w:rPr>
      </w:pPr>
      <w:r w:rsidRPr="009B37D9">
        <w:tab/>
      </w:r>
      <w:r w:rsidRPr="009B37D9">
        <w:tab/>
        <w:t>In the case of the death of a member, the survivor where the deceased was a joint holder, and the legal personal representatives of the deceased where he was a sole holder, shall be the only persons recognized by the company as having any title to his interest in the shares, but this regulation does not release the estate of a deceased joint holder from any liability in respect of a share that had been jointly held by him with other persons.</w:t>
      </w:r>
    </w:p>
    <w:p w14:paraId="02364DAC" w14:textId="77777777" w:rsidR="00AD7288" w:rsidRPr="009B37D9" w:rsidRDefault="00AD7288" w:rsidP="00AD7288">
      <w:pPr>
        <w:pStyle w:val="subsection"/>
        <w:rPr>
          <w:b/>
          <w:sz w:val="24"/>
          <w:szCs w:val="24"/>
        </w:rPr>
      </w:pPr>
      <w:r w:rsidRPr="009B37D9">
        <w:rPr>
          <w:rStyle w:val="CharSectno"/>
          <w:b/>
        </w:rPr>
        <w:t>24</w:t>
      </w:r>
      <w:r w:rsidRPr="009B37D9">
        <w:rPr>
          <w:b/>
          <w:sz w:val="24"/>
          <w:szCs w:val="24"/>
        </w:rPr>
        <w:t>.</w:t>
      </w:r>
    </w:p>
    <w:p w14:paraId="784E8311" w14:textId="77777777" w:rsidR="00AD7288" w:rsidRPr="009B37D9" w:rsidRDefault="00AD7288" w:rsidP="00AD7288">
      <w:pPr>
        <w:pStyle w:val="subsection"/>
      </w:pPr>
      <w:r w:rsidRPr="009B37D9">
        <w:tab/>
        <w:t>(1)</w:t>
      </w:r>
      <w:r w:rsidRPr="009B37D9">
        <w:tab/>
        <w:t xml:space="preserve">Subject to the </w:t>
      </w:r>
      <w:r w:rsidRPr="009B37D9">
        <w:rPr>
          <w:i/>
        </w:rPr>
        <w:t>Bankruptcy Act 1966</w:t>
      </w:r>
      <w:r w:rsidRPr="009B37D9">
        <w:t>, a person becoming entitled to a share in consequence of the death or bankruptcy of a member may, upon such information being produced as is properly required by the directors, elect either to be registered himself as holder of the share or to have some other person nominated by him registered as the transferee of the share.</w:t>
      </w:r>
    </w:p>
    <w:p w14:paraId="77071D3C" w14:textId="77777777" w:rsidR="00AD7288" w:rsidRPr="009B37D9" w:rsidRDefault="00AD7288" w:rsidP="00AD7288">
      <w:pPr>
        <w:pStyle w:val="subsection"/>
      </w:pPr>
      <w:r w:rsidRPr="009B37D9">
        <w:lastRenderedPageBreak/>
        <w:tab/>
        <w:t>(2)</w:t>
      </w:r>
      <w:r w:rsidRPr="009B37D9">
        <w:tab/>
        <w:t>If the person becoming entitled elects to be registered himself, he shall deliver or send to the company a notice in writing signed by him stating that he so elects.</w:t>
      </w:r>
    </w:p>
    <w:p w14:paraId="66F97384" w14:textId="77777777" w:rsidR="00AD7288" w:rsidRPr="009B37D9" w:rsidRDefault="00AD7288" w:rsidP="00AD7288">
      <w:pPr>
        <w:pStyle w:val="subsection"/>
      </w:pPr>
      <w:r w:rsidRPr="009B37D9">
        <w:tab/>
        <w:t>(3)</w:t>
      </w:r>
      <w:r w:rsidRPr="009B37D9">
        <w:tab/>
        <w:t>If he elects to have another person registered, he shall execute a transfer of the share to that other person.</w:t>
      </w:r>
    </w:p>
    <w:p w14:paraId="0AD17E60" w14:textId="77777777" w:rsidR="00AD7288" w:rsidRPr="009B37D9" w:rsidRDefault="00AD7288" w:rsidP="00AD7288">
      <w:pPr>
        <w:pStyle w:val="subsection"/>
      </w:pPr>
      <w:r w:rsidRPr="009B37D9">
        <w:tab/>
        <w:t>(4)</w:t>
      </w:r>
      <w:r w:rsidRPr="009B37D9">
        <w:tab/>
        <w:t>All the limitations, restrictions and provisions of these rules relating to the right to transfer, and the registration of transfer of, shares are applicable to any such notice or transfer as if the death or bankruptcy of the member had not occurred and the notice or transfer were a transfer signed by that member.</w:t>
      </w:r>
    </w:p>
    <w:p w14:paraId="21E9E02D" w14:textId="77777777" w:rsidR="00AD7288" w:rsidRPr="009B37D9" w:rsidRDefault="00AD7288" w:rsidP="00AD7288">
      <w:pPr>
        <w:pStyle w:val="subsection"/>
        <w:rPr>
          <w:b/>
          <w:sz w:val="24"/>
          <w:szCs w:val="24"/>
        </w:rPr>
      </w:pPr>
      <w:r w:rsidRPr="009B37D9">
        <w:rPr>
          <w:rStyle w:val="CharSectno"/>
          <w:b/>
        </w:rPr>
        <w:t>25</w:t>
      </w:r>
      <w:r w:rsidRPr="009B37D9">
        <w:rPr>
          <w:b/>
          <w:sz w:val="24"/>
          <w:szCs w:val="24"/>
        </w:rPr>
        <w:t>.</w:t>
      </w:r>
    </w:p>
    <w:p w14:paraId="2449D3C6" w14:textId="77777777" w:rsidR="00AD7288" w:rsidRPr="009B37D9" w:rsidRDefault="00AD7288" w:rsidP="00AD7288">
      <w:pPr>
        <w:pStyle w:val="subsection"/>
      </w:pPr>
      <w:r w:rsidRPr="009B37D9">
        <w:tab/>
        <w:t>(1)</w:t>
      </w:r>
      <w:r w:rsidRPr="009B37D9">
        <w:tab/>
        <w:t>Where the registered holder of a share dies or becomes bankrupt, his personal representative or the trustee of his estate, as the case may be, is, upon the production of such information as is properly required by the directors, entitled to the same dividends and other advantages, and to the same rights (whether in relation to meetings of the company, or to voting or otherwise), as the registered holder would have been entitled to if he had not died or become bankrupt.</w:t>
      </w:r>
    </w:p>
    <w:p w14:paraId="3F4E19F6" w14:textId="77777777" w:rsidR="00AD7288" w:rsidRPr="009B37D9" w:rsidRDefault="00AD7288" w:rsidP="00AD7288">
      <w:pPr>
        <w:pStyle w:val="subsection"/>
      </w:pPr>
      <w:r w:rsidRPr="009B37D9">
        <w:tab/>
        <w:t>(2)</w:t>
      </w:r>
      <w:r w:rsidRPr="009B37D9">
        <w:tab/>
        <w:t>Where 2 or more persons are jointly entitled to any share in consequence of the death of the registered holder, they shall, for the purpose of these regulations, be deemed to be joint holders of the share.</w:t>
      </w:r>
    </w:p>
    <w:p w14:paraId="3246D3B3" w14:textId="77777777" w:rsidR="00AD7288" w:rsidRPr="009B37D9" w:rsidRDefault="00AD7288" w:rsidP="00AD7288">
      <w:pPr>
        <w:pStyle w:val="SubsectionHead"/>
      </w:pPr>
      <w:r w:rsidRPr="009B37D9">
        <w:t>Forfeiture of Shares</w:t>
      </w:r>
    </w:p>
    <w:p w14:paraId="623451FE" w14:textId="77777777" w:rsidR="00AD7288" w:rsidRPr="009B37D9" w:rsidRDefault="00AD7288" w:rsidP="00AD7288">
      <w:pPr>
        <w:pStyle w:val="subsection"/>
        <w:rPr>
          <w:b/>
          <w:sz w:val="24"/>
          <w:szCs w:val="24"/>
        </w:rPr>
      </w:pPr>
      <w:r w:rsidRPr="009B37D9">
        <w:rPr>
          <w:rStyle w:val="CharSectno"/>
          <w:b/>
        </w:rPr>
        <w:t>26</w:t>
      </w:r>
      <w:r w:rsidRPr="009B37D9">
        <w:rPr>
          <w:b/>
          <w:sz w:val="24"/>
          <w:szCs w:val="24"/>
        </w:rPr>
        <w:t>.</w:t>
      </w:r>
    </w:p>
    <w:p w14:paraId="0C3A608F" w14:textId="77777777" w:rsidR="00AD7288" w:rsidRPr="009B37D9" w:rsidRDefault="00AD7288" w:rsidP="00AD7288">
      <w:pPr>
        <w:pStyle w:val="subsection"/>
      </w:pPr>
      <w:r w:rsidRPr="009B37D9">
        <w:tab/>
        <w:t>(1)</w:t>
      </w:r>
      <w:r w:rsidRPr="009B37D9">
        <w:tab/>
        <w:t>If a member fails to pay a call or instalment of a call on the day appointed for payment of the call or instalment, the directors may, at any time thereafter during such time as any part of the call or instalment remains unpaid, serve a notice on him requiring payment of so much of the call or instalment as is unpaid, together with any interest that has accrued.</w:t>
      </w:r>
    </w:p>
    <w:p w14:paraId="3696F4EA" w14:textId="1CC37B2F" w:rsidR="00AD7288" w:rsidRPr="009B37D9" w:rsidRDefault="00AD7288" w:rsidP="00AD7288">
      <w:pPr>
        <w:pStyle w:val="subsection"/>
      </w:pPr>
      <w:r w:rsidRPr="009B37D9">
        <w:lastRenderedPageBreak/>
        <w:tab/>
        <w:t>(2)</w:t>
      </w:r>
      <w:r w:rsidRPr="009B37D9">
        <w:tab/>
        <w:t>The notice shall name a further day (not earlier than the expiration of 14 days from the date of service of the notice) on or before which the payment required by the notice is to be made and shall state that, in the event of non</w:t>
      </w:r>
      <w:r w:rsidR="009B37D9">
        <w:noBreakHyphen/>
      </w:r>
      <w:r w:rsidRPr="009B37D9">
        <w:t>payment at or before the time appointed, the shares in respect of which the call was made will be liable to be forfeited.</w:t>
      </w:r>
    </w:p>
    <w:p w14:paraId="583E79DE" w14:textId="77777777" w:rsidR="00AD7288" w:rsidRPr="009B37D9" w:rsidRDefault="00AD7288" w:rsidP="00AD7288">
      <w:pPr>
        <w:pStyle w:val="subsection"/>
        <w:rPr>
          <w:b/>
          <w:sz w:val="24"/>
          <w:szCs w:val="24"/>
        </w:rPr>
      </w:pPr>
      <w:r w:rsidRPr="009B37D9">
        <w:rPr>
          <w:rStyle w:val="CharSectno"/>
          <w:b/>
        </w:rPr>
        <w:t>27</w:t>
      </w:r>
      <w:r w:rsidRPr="009B37D9">
        <w:rPr>
          <w:b/>
          <w:sz w:val="24"/>
          <w:szCs w:val="24"/>
        </w:rPr>
        <w:t>.</w:t>
      </w:r>
    </w:p>
    <w:p w14:paraId="6FD610B6" w14:textId="77777777" w:rsidR="00AD7288" w:rsidRPr="009B37D9" w:rsidRDefault="00AD7288" w:rsidP="00AD7288">
      <w:pPr>
        <w:pStyle w:val="subsection"/>
      </w:pPr>
      <w:r w:rsidRPr="009B37D9">
        <w:tab/>
        <w:t>(1)</w:t>
      </w:r>
      <w:r w:rsidRPr="009B37D9">
        <w:tab/>
        <w:t>If the requirements of a notice served under regulation 26 are not complied with, any share in respect of which the notice has been given may at any time thereafter, before the payment required by the notice has been made, be forfeited by a resolution of the directors to that effect.</w:t>
      </w:r>
    </w:p>
    <w:p w14:paraId="024C18DF" w14:textId="77777777" w:rsidR="00AD7288" w:rsidRPr="009B37D9" w:rsidRDefault="00AD7288" w:rsidP="00AD7288">
      <w:pPr>
        <w:pStyle w:val="subsection"/>
      </w:pPr>
      <w:r w:rsidRPr="009B37D9">
        <w:tab/>
        <w:t>(2)</w:t>
      </w:r>
      <w:r w:rsidRPr="009B37D9">
        <w:tab/>
        <w:t xml:space="preserve">Such a forfeiture shall include all dividends declared in respect of the </w:t>
      </w:r>
      <w:r w:rsidR="00A8273B" w:rsidRPr="009B37D9">
        <w:t xml:space="preserve">forfeited </w:t>
      </w:r>
      <w:r w:rsidRPr="009B37D9">
        <w:t>shares and not actually paid before the forfeiture.</w:t>
      </w:r>
    </w:p>
    <w:p w14:paraId="3C62D524" w14:textId="77777777" w:rsidR="00AD7288" w:rsidRPr="009B37D9" w:rsidRDefault="00AD7288" w:rsidP="00AD7288">
      <w:pPr>
        <w:pStyle w:val="subsection"/>
        <w:rPr>
          <w:b/>
          <w:sz w:val="24"/>
          <w:szCs w:val="24"/>
        </w:rPr>
      </w:pPr>
      <w:r w:rsidRPr="009B37D9">
        <w:rPr>
          <w:rStyle w:val="CharSectno"/>
          <w:b/>
        </w:rPr>
        <w:t>28</w:t>
      </w:r>
      <w:r w:rsidRPr="009B37D9">
        <w:rPr>
          <w:b/>
          <w:sz w:val="24"/>
          <w:szCs w:val="24"/>
        </w:rPr>
        <w:t>.</w:t>
      </w:r>
    </w:p>
    <w:p w14:paraId="36978D6A" w14:textId="77777777" w:rsidR="00AD7288" w:rsidRPr="009B37D9" w:rsidRDefault="00AD7288" w:rsidP="00AD7288">
      <w:pPr>
        <w:pStyle w:val="subsection"/>
        <w:rPr>
          <w:b/>
          <w:sz w:val="24"/>
          <w:szCs w:val="24"/>
        </w:rPr>
      </w:pPr>
      <w:r w:rsidRPr="009B37D9">
        <w:tab/>
      </w:r>
      <w:r w:rsidRPr="009B37D9">
        <w:tab/>
        <w:t>A forfeited share may be sold or otherwise disposed of on such terms and in such manner as the directors think fit, and, at any time before a sale or disposition, the forfeiture may be cancelled on such terms as the directors think fit.</w:t>
      </w:r>
    </w:p>
    <w:p w14:paraId="6F18E2FD" w14:textId="77777777" w:rsidR="00AD7288" w:rsidRPr="009B37D9" w:rsidRDefault="00AD7288" w:rsidP="00AD7288">
      <w:pPr>
        <w:pStyle w:val="subsection"/>
        <w:keepNext/>
        <w:rPr>
          <w:b/>
          <w:sz w:val="24"/>
          <w:szCs w:val="24"/>
        </w:rPr>
      </w:pPr>
      <w:r w:rsidRPr="009B37D9">
        <w:rPr>
          <w:rStyle w:val="CharSectno"/>
          <w:b/>
        </w:rPr>
        <w:t>29</w:t>
      </w:r>
      <w:r w:rsidRPr="009B37D9">
        <w:rPr>
          <w:b/>
          <w:sz w:val="24"/>
          <w:szCs w:val="24"/>
        </w:rPr>
        <w:t>.</w:t>
      </w:r>
    </w:p>
    <w:p w14:paraId="28C8E8B1" w14:textId="77777777" w:rsidR="00AD7288" w:rsidRPr="009B37D9" w:rsidRDefault="00AD7288" w:rsidP="00AD7288">
      <w:pPr>
        <w:pStyle w:val="subsection"/>
        <w:rPr>
          <w:b/>
          <w:sz w:val="24"/>
          <w:szCs w:val="24"/>
        </w:rPr>
      </w:pPr>
      <w:r w:rsidRPr="009B37D9">
        <w:tab/>
      </w:r>
      <w:r w:rsidRPr="009B37D9">
        <w:tab/>
        <w:t>A person whose shares have been forfeited ceases to be a member in respect of the forfeited shares, but remains liable to pay to the company all money that, at the date of forfeiture, was payable by him to the company in respect of the shares (including interest at the rate of 8% per annum from the date of forfeiture on the money for the time being unpaid if the directors think fit to enforce payment of the interest), but his liability ceases if and when the company receives payment in full of all the money (including interest) so payable in respect of the shares.</w:t>
      </w:r>
    </w:p>
    <w:p w14:paraId="3E938D9E" w14:textId="77777777" w:rsidR="00AD7288" w:rsidRPr="009B37D9" w:rsidRDefault="00AD7288" w:rsidP="00B7477C">
      <w:pPr>
        <w:pStyle w:val="subsection"/>
        <w:keepNext/>
        <w:rPr>
          <w:b/>
          <w:sz w:val="24"/>
          <w:szCs w:val="24"/>
        </w:rPr>
      </w:pPr>
      <w:r w:rsidRPr="009B37D9">
        <w:rPr>
          <w:rStyle w:val="CharSectno"/>
          <w:b/>
        </w:rPr>
        <w:lastRenderedPageBreak/>
        <w:t>30</w:t>
      </w:r>
      <w:r w:rsidRPr="009B37D9">
        <w:rPr>
          <w:b/>
          <w:sz w:val="24"/>
          <w:szCs w:val="24"/>
        </w:rPr>
        <w:t>.</w:t>
      </w:r>
    </w:p>
    <w:p w14:paraId="3DACAC88" w14:textId="77777777" w:rsidR="00AD7288" w:rsidRPr="009B37D9" w:rsidRDefault="00AD7288" w:rsidP="00AD7288">
      <w:pPr>
        <w:pStyle w:val="subsection"/>
      </w:pPr>
      <w:r w:rsidRPr="009B37D9">
        <w:tab/>
      </w:r>
      <w:r w:rsidRPr="009B37D9">
        <w:tab/>
        <w:t xml:space="preserve">A statement in writing declaring that the person making the statement is a director or a secretary of the company, and that a share in the company has been duly forfeited on a date stated in the statement, is </w:t>
      </w:r>
      <w:r w:rsidRPr="009B37D9">
        <w:rPr>
          <w:i/>
        </w:rPr>
        <w:t>prima facie</w:t>
      </w:r>
      <w:r w:rsidRPr="009B37D9">
        <w:t xml:space="preserve"> evidence of the facts stated in the statement as against all persons claiming to be entitled to the share.</w:t>
      </w:r>
    </w:p>
    <w:p w14:paraId="2463B7D9" w14:textId="77777777" w:rsidR="00AD7288" w:rsidRPr="009B37D9" w:rsidRDefault="00AD7288" w:rsidP="00AD7288">
      <w:pPr>
        <w:pStyle w:val="subsection"/>
        <w:rPr>
          <w:b/>
          <w:sz w:val="24"/>
          <w:szCs w:val="24"/>
        </w:rPr>
      </w:pPr>
      <w:r w:rsidRPr="009B37D9">
        <w:rPr>
          <w:rStyle w:val="CharSectno"/>
          <w:b/>
        </w:rPr>
        <w:t>31</w:t>
      </w:r>
      <w:r w:rsidRPr="009B37D9">
        <w:rPr>
          <w:b/>
          <w:sz w:val="24"/>
          <w:szCs w:val="24"/>
        </w:rPr>
        <w:t>.</w:t>
      </w:r>
    </w:p>
    <w:p w14:paraId="2090BC87" w14:textId="77777777" w:rsidR="00AD7288" w:rsidRPr="009B37D9" w:rsidRDefault="00AD7288" w:rsidP="00AD7288">
      <w:pPr>
        <w:pStyle w:val="subsection"/>
      </w:pPr>
      <w:r w:rsidRPr="009B37D9">
        <w:tab/>
        <w:t>(1)</w:t>
      </w:r>
      <w:r w:rsidRPr="009B37D9">
        <w:tab/>
        <w:t>The company may receive the consideration (if any) given for a forfeited share on any sale or disposition of the share and may execute a transfer of the share in favour of the person to whom the share is sold or disposed of.</w:t>
      </w:r>
    </w:p>
    <w:p w14:paraId="6B9D3F76" w14:textId="77777777" w:rsidR="00AD7288" w:rsidRPr="009B37D9" w:rsidRDefault="00AD7288" w:rsidP="00AD7288">
      <w:pPr>
        <w:pStyle w:val="subsection"/>
      </w:pPr>
      <w:r w:rsidRPr="009B37D9">
        <w:tab/>
        <w:t>(2)</w:t>
      </w:r>
      <w:r w:rsidRPr="009B37D9">
        <w:tab/>
        <w:t>Upon the execution of the transfer, the transferee shall be registered as the holder of the share and is not bound to see to the application of any money paid as consideration.</w:t>
      </w:r>
    </w:p>
    <w:p w14:paraId="0A988975" w14:textId="77777777" w:rsidR="00AD7288" w:rsidRPr="009B37D9" w:rsidRDefault="00AD7288" w:rsidP="00AD7288">
      <w:pPr>
        <w:pStyle w:val="subsection"/>
      </w:pPr>
      <w:r w:rsidRPr="009B37D9">
        <w:tab/>
        <w:t>(3)</w:t>
      </w:r>
      <w:r w:rsidRPr="009B37D9">
        <w:tab/>
        <w:t>The title of the transferee to the share is not affected by any irregularity or invalidity in connection with the forfeiture, sale or disposal of the share.</w:t>
      </w:r>
    </w:p>
    <w:p w14:paraId="18DDFD16" w14:textId="77777777" w:rsidR="00AD7288" w:rsidRPr="009B37D9" w:rsidRDefault="00AD7288" w:rsidP="00AD7288">
      <w:pPr>
        <w:pStyle w:val="subsection"/>
        <w:keepNext/>
        <w:rPr>
          <w:b/>
          <w:sz w:val="24"/>
          <w:szCs w:val="24"/>
        </w:rPr>
      </w:pPr>
      <w:r w:rsidRPr="009B37D9">
        <w:rPr>
          <w:rStyle w:val="CharSectno"/>
          <w:b/>
        </w:rPr>
        <w:t>32</w:t>
      </w:r>
      <w:r w:rsidRPr="009B37D9">
        <w:rPr>
          <w:b/>
          <w:sz w:val="24"/>
          <w:szCs w:val="24"/>
        </w:rPr>
        <w:t>.</w:t>
      </w:r>
    </w:p>
    <w:p w14:paraId="1742F595" w14:textId="0EC649A0" w:rsidR="00AD7288" w:rsidRPr="009B37D9" w:rsidRDefault="00AD7288" w:rsidP="00AD7288">
      <w:pPr>
        <w:pStyle w:val="subsection"/>
        <w:rPr>
          <w:b/>
          <w:sz w:val="24"/>
          <w:szCs w:val="24"/>
        </w:rPr>
      </w:pPr>
      <w:r w:rsidRPr="009B37D9">
        <w:tab/>
      </w:r>
      <w:r w:rsidRPr="009B37D9">
        <w:tab/>
        <w:t>The provisions of these regulations as to forfeiture apply in the case of non</w:t>
      </w:r>
      <w:r w:rsidR="009B37D9">
        <w:noBreakHyphen/>
      </w:r>
      <w:r w:rsidRPr="009B37D9">
        <w:t>payment of any sum that, by the terms of issue of a share, becomes payable at a fixed time, whether on account of the nominal value of the share or by way of premium, as if that sum had been payable by virtue of a call duly made and notified.</w:t>
      </w:r>
    </w:p>
    <w:p w14:paraId="7ED41EA1" w14:textId="77777777" w:rsidR="00AD7288" w:rsidRPr="009B37D9" w:rsidRDefault="00AD7288" w:rsidP="00AD7288">
      <w:pPr>
        <w:pStyle w:val="SubsectionHead"/>
      </w:pPr>
      <w:r w:rsidRPr="009B37D9">
        <w:t>Conversion of Shares into Stock</w:t>
      </w:r>
    </w:p>
    <w:p w14:paraId="2AA80DF6" w14:textId="77777777" w:rsidR="00AD7288" w:rsidRPr="009B37D9" w:rsidRDefault="00AD7288" w:rsidP="00AD7288">
      <w:pPr>
        <w:pStyle w:val="subsection"/>
        <w:rPr>
          <w:b/>
          <w:sz w:val="24"/>
          <w:szCs w:val="24"/>
        </w:rPr>
      </w:pPr>
      <w:r w:rsidRPr="009B37D9">
        <w:rPr>
          <w:rStyle w:val="CharSectno"/>
          <w:b/>
        </w:rPr>
        <w:t>33</w:t>
      </w:r>
      <w:r w:rsidRPr="009B37D9">
        <w:rPr>
          <w:b/>
          <w:sz w:val="24"/>
          <w:szCs w:val="24"/>
        </w:rPr>
        <w:t>.</w:t>
      </w:r>
    </w:p>
    <w:p w14:paraId="0C2C596E" w14:textId="60B88D16" w:rsidR="00AD7288" w:rsidRPr="009B37D9" w:rsidRDefault="00AD7288" w:rsidP="00AD7288">
      <w:pPr>
        <w:pStyle w:val="subsection"/>
        <w:rPr>
          <w:b/>
          <w:sz w:val="24"/>
          <w:szCs w:val="24"/>
        </w:rPr>
      </w:pPr>
      <w:r w:rsidRPr="009B37D9">
        <w:tab/>
      </w:r>
      <w:r w:rsidRPr="009B37D9">
        <w:tab/>
        <w:t>The company may, by resolution, convert all or any of its paid up shares into stock and re</w:t>
      </w:r>
      <w:r w:rsidR="009B37D9">
        <w:noBreakHyphen/>
      </w:r>
      <w:r w:rsidRPr="009B37D9">
        <w:t>convert any stock into paid up shares of any nominal value.</w:t>
      </w:r>
    </w:p>
    <w:p w14:paraId="1C6F9A3E" w14:textId="77777777" w:rsidR="00AD7288" w:rsidRPr="009B37D9" w:rsidRDefault="00AD7288" w:rsidP="00B7477C">
      <w:pPr>
        <w:pStyle w:val="subsection"/>
        <w:keepNext/>
        <w:rPr>
          <w:b/>
          <w:sz w:val="24"/>
          <w:szCs w:val="24"/>
        </w:rPr>
      </w:pPr>
      <w:r w:rsidRPr="009B37D9">
        <w:rPr>
          <w:rStyle w:val="CharSectno"/>
          <w:b/>
        </w:rPr>
        <w:lastRenderedPageBreak/>
        <w:t>34</w:t>
      </w:r>
      <w:r w:rsidRPr="009B37D9">
        <w:rPr>
          <w:b/>
          <w:sz w:val="24"/>
          <w:szCs w:val="24"/>
        </w:rPr>
        <w:t>.</w:t>
      </w:r>
    </w:p>
    <w:p w14:paraId="007D08BB" w14:textId="77777777" w:rsidR="00AD7288" w:rsidRPr="009B37D9" w:rsidRDefault="00AD7288" w:rsidP="00AD7288">
      <w:pPr>
        <w:pStyle w:val="subsection"/>
      </w:pPr>
      <w:r w:rsidRPr="009B37D9">
        <w:tab/>
        <w:t>(1)</w:t>
      </w:r>
      <w:r w:rsidRPr="009B37D9">
        <w:tab/>
        <w:t>Subject to subregulation (2), where shares have been converted into stock, the provisions of these rules relating to the transfer of shares apply, so far as they are capable of application, to the transfer of the stock or of any part of the stock.</w:t>
      </w:r>
    </w:p>
    <w:p w14:paraId="57C496FE" w14:textId="77777777" w:rsidR="00AD7288" w:rsidRPr="009B37D9" w:rsidRDefault="00AD7288" w:rsidP="00AD7288">
      <w:pPr>
        <w:pStyle w:val="subsection"/>
      </w:pPr>
      <w:r w:rsidRPr="009B37D9">
        <w:tab/>
        <w:t>(2)</w:t>
      </w:r>
      <w:r w:rsidRPr="009B37D9">
        <w:tab/>
        <w:t>The directors may fix the minimum amount of stock transferable and restrict or forbid the transfer of fractions of that minimum, but the minimum shall not exceed the aggregate of the nominal values of the shares from which the stock arose.</w:t>
      </w:r>
    </w:p>
    <w:p w14:paraId="2BE17CCC" w14:textId="77777777" w:rsidR="00AD7288" w:rsidRPr="009B37D9" w:rsidRDefault="00AD7288" w:rsidP="00AD7288">
      <w:pPr>
        <w:pStyle w:val="subsection"/>
        <w:rPr>
          <w:b/>
          <w:sz w:val="24"/>
          <w:szCs w:val="24"/>
        </w:rPr>
      </w:pPr>
      <w:r w:rsidRPr="009B37D9">
        <w:rPr>
          <w:rStyle w:val="CharSectno"/>
          <w:b/>
        </w:rPr>
        <w:t>35</w:t>
      </w:r>
      <w:r w:rsidRPr="009B37D9">
        <w:rPr>
          <w:b/>
          <w:sz w:val="24"/>
          <w:szCs w:val="24"/>
        </w:rPr>
        <w:t>.</w:t>
      </w:r>
    </w:p>
    <w:p w14:paraId="047D59FB" w14:textId="77777777" w:rsidR="00AD7288" w:rsidRPr="009B37D9" w:rsidRDefault="00AD7288" w:rsidP="00AD7288">
      <w:pPr>
        <w:pStyle w:val="subsection"/>
      </w:pPr>
      <w:r w:rsidRPr="009B37D9">
        <w:tab/>
        <w:t>(1)</w:t>
      </w:r>
      <w:r w:rsidRPr="009B37D9">
        <w:tab/>
        <w:t>The holders of stock have, according to the amount of the stock held by them, the same rights, privileges and advantages as regards dividends, voting at meetings of the company and other matters as they would have if they held the shares from which the stock arose.</w:t>
      </w:r>
    </w:p>
    <w:p w14:paraId="57F1AAAE" w14:textId="77777777" w:rsidR="00AD7288" w:rsidRPr="009B37D9" w:rsidRDefault="00AD7288" w:rsidP="00AD7288">
      <w:pPr>
        <w:pStyle w:val="subsection"/>
      </w:pPr>
      <w:r w:rsidRPr="009B37D9">
        <w:tab/>
        <w:t>(2)</w:t>
      </w:r>
      <w:r w:rsidRPr="009B37D9">
        <w:tab/>
        <w:t>No such privilege or advantage (except participation in the dividends and profits of the company and in the property of the company on winding up) shall be conferred by any amount of stock that would not, if existing in shares, have conferred that privilege or advantage.</w:t>
      </w:r>
    </w:p>
    <w:p w14:paraId="6D2DAD66" w14:textId="77777777" w:rsidR="00AD7288" w:rsidRPr="009B37D9" w:rsidRDefault="00AD7288" w:rsidP="00AD7288">
      <w:pPr>
        <w:pStyle w:val="subsection"/>
        <w:rPr>
          <w:b/>
          <w:sz w:val="24"/>
          <w:szCs w:val="24"/>
        </w:rPr>
      </w:pPr>
      <w:r w:rsidRPr="009B37D9">
        <w:rPr>
          <w:rStyle w:val="CharSectno"/>
          <w:b/>
        </w:rPr>
        <w:t>36</w:t>
      </w:r>
      <w:r w:rsidRPr="009B37D9">
        <w:rPr>
          <w:b/>
          <w:sz w:val="24"/>
          <w:szCs w:val="24"/>
        </w:rPr>
        <w:t>.</w:t>
      </w:r>
    </w:p>
    <w:p w14:paraId="0C621A3E" w14:textId="77777777" w:rsidR="00AD7288" w:rsidRPr="009B37D9" w:rsidRDefault="00AD7288" w:rsidP="00AD7288">
      <w:pPr>
        <w:pStyle w:val="subsection"/>
        <w:rPr>
          <w:b/>
          <w:sz w:val="24"/>
          <w:szCs w:val="24"/>
        </w:rPr>
      </w:pPr>
      <w:r w:rsidRPr="009B37D9">
        <w:tab/>
      </w:r>
      <w:r w:rsidRPr="009B37D9">
        <w:tab/>
        <w:t>The provisions of these regulations that are applicable to paid up shares apply to stock, and references in those provisions to share and shareholder shall be read as including references to stock and stockholder, respectively.</w:t>
      </w:r>
    </w:p>
    <w:p w14:paraId="2A957D7D" w14:textId="77777777" w:rsidR="00AD7288" w:rsidRPr="009B37D9" w:rsidRDefault="00AD7288" w:rsidP="00AD7288">
      <w:pPr>
        <w:pStyle w:val="SubsectionHead"/>
      </w:pPr>
      <w:r w:rsidRPr="009B37D9">
        <w:t>Alteration of Capital</w:t>
      </w:r>
    </w:p>
    <w:p w14:paraId="43FBEA65" w14:textId="77777777" w:rsidR="00AD7288" w:rsidRPr="009B37D9" w:rsidRDefault="00AD7288" w:rsidP="00AD7288">
      <w:pPr>
        <w:pStyle w:val="subsection"/>
        <w:keepNext/>
        <w:rPr>
          <w:b/>
          <w:sz w:val="24"/>
          <w:szCs w:val="24"/>
        </w:rPr>
      </w:pPr>
      <w:r w:rsidRPr="009B37D9">
        <w:rPr>
          <w:rStyle w:val="CharSectno"/>
          <w:b/>
        </w:rPr>
        <w:t>37</w:t>
      </w:r>
      <w:r w:rsidRPr="009B37D9">
        <w:rPr>
          <w:b/>
          <w:sz w:val="24"/>
          <w:szCs w:val="24"/>
        </w:rPr>
        <w:t>.</w:t>
      </w:r>
    </w:p>
    <w:p w14:paraId="325BF132" w14:textId="77777777" w:rsidR="00AD7288" w:rsidRPr="009B37D9" w:rsidRDefault="00AD7288" w:rsidP="00AD7288">
      <w:pPr>
        <w:pStyle w:val="subsection"/>
      </w:pPr>
      <w:r w:rsidRPr="009B37D9">
        <w:tab/>
      </w:r>
      <w:r w:rsidRPr="009B37D9">
        <w:tab/>
        <w:t>The company may by resolution:</w:t>
      </w:r>
    </w:p>
    <w:p w14:paraId="0C40D01A" w14:textId="77777777" w:rsidR="00AD7288" w:rsidRPr="009B37D9" w:rsidRDefault="00AD7288" w:rsidP="00AD7288">
      <w:pPr>
        <w:pStyle w:val="paragraph"/>
      </w:pPr>
      <w:r w:rsidRPr="009B37D9">
        <w:tab/>
        <w:t>(a)</w:t>
      </w:r>
      <w:r w:rsidRPr="009B37D9">
        <w:tab/>
        <w:t>increase its authorised share capital by the creation of new shares of such amount as is specified in the resolution;</w:t>
      </w:r>
    </w:p>
    <w:p w14:paraId="2D7C2D1E" w14:textId="77777777" w:rsidR="00AD7288" w:rsidRPr="009B37D9" w:rsidRDefault="00AD7288" w:rsidP="00AD7288">
      <w:pPr>
        <w:pStyle w:val="paragraph"/>
      </w:pPr>
      <w:r w:rsidRPr="009B37D9">
        <w:lastRenderedPageBreak/>
        <w:tab/>
        <w:t>(b)</w:t>
      </w:r>
      <w:r w:rsidRPr="009B37D9">
        <w:tab/>
        <w:t>consolidate and divide all or any of its authorised share capital into shares of larger amount than its existing shares;</w:t>
      </w:r>
    </w:p>
    <w:p w14:paraId="0FDBB02B" w14:textId="77777777" w:rsidR="00AD7288" w:rsidRPr="009B37D9" w:rsidRDefault="00AD7288" w:rsidP="00AD7288">
      <w:pPr>
        <w:pStyle w:val="paragraph"/>
      </w:pPr>
      <w:r w:rsidRPr="009B37D9">
        <w:tab/>
        <w:t>(c)</w:t>
      </w:r>
      <w:r w:rsidRPr="009B37D9">
        <w:tab/>
        <w:t>subdivide all or any of its shares into shares of smaller amount than is fixed by the memorandum but so that in the subdivision the proportion between the amount paid and the amount (if any) unpaid on each such share of a smaller amount is the same as it was in the case of the share from which the share of a smaller amount is derived; and</w:t>
      </w:r>
    </w:p>
    <w:p w14:paraId="7A02140B" w14:textId="77777777" w:rsidR="00AD7288" w:rsidRPr="009B37D9" w:rsidRDefault="00AD7288" w:rsidP="00AD7288">
      <w:pPr>
        <w:pStyle w:val="paragraph"/>
      </w:pPr>
      <w:r w:rsidRPr="009B37D9">
        <w:tab/>
        <w:t>(d)</w:t>
      </w:r>
      <w:r w:rsidRPr="009B37D9">
        <w:tab/>
        <w:t>cancel shares that, at the date of the passing of the resolution, have not been taken or agreed to be taken by any person or have been forfeited and reduce its authorised share capital by the amount of the shares so cancelled.</w:t>
      </w:r>
    </w:p>
    <w:p w14:paraId="3CC7F391" w14:textId="77777777" w:rsidR="00AD7288" w:rsidRPr="009B37D9" w:rsidRDefault="00AD7288" w:rsidP="00AD7288">
      <w:pPr>
        <w:pStyle w:val="subsection"/>
        <w:rPr>
          <w:b/>
          <w:sz w:val="24"/>
          <w:szCs w:val="24"/>
        </w:rPr>
      </w:pPr>
      <w:r w:rsidRPr="009B37D9">
        <w:rPr>
          <w:rStyle w:val="CharSectno"/>
          <w:b/>
        </w:rPr>
        <w:t>38</w:t>
      </w:r>
      <w:r w:rsidRPr="009B37D9">
        <w:rPr>
          <w:b/>
          <w:sz w:val="24"/>
          <w:szCs w:val="24"/>
        </w:rPr>
        <w:t>.</w:t>
      </w:r>
    </w:p>
    <w:p w14:paraId="5DD7C808" w14:textId="77777777" w:rsidR="00AD7288" w:rsidRPr="009B37D9" w:rsidRDefault="00AD7288" w:rsidP="00AD7288">
      <w:pPr>
        <w:pStyle w:val="subsection"/>
      </w:pPr>
      <w:r w:rsidRPr="009B37D9">
        <w:tab/>
        <w:t>(1)</w:t>
      </w:r>
      <w:r w:rsidRPr="009B37D9">
        <w:tab/>
        <w:t>Subject to any direction to the contrary that may be given by the company in general meeting, all unissued shares shall, before issue, be offered to such persons as at the date of the offer are entitled to receive notices from the company of general meetings in proportion, as nearly as the circumstances allow, to the sum of the nominal values of the shares already held by them.</w:t>
      </w:r>
    </w:p>
    <w:p w14:paraId="3A21CA40" w14:textId="77777777" w:rsidR="00AD7288" w:rsidRPr="009B37D9" w:rsidRDefault="00AD7288" w:rsidP="00AD7288">
      <w:pPr>
        <w:pStyle w:val="subsection"/>
      </w:pPr>
      <w:r w:rsidRPr="009B37D9">
        <w:tab/>
        <w:t>(2)</w:t>
      </w:r>
      <w:r w:rsidRPr="009B37D9">
        <w:tab/>
        <w:t>The offer shall be made by notice specifying the number of shares offered and limiting a time within which the offer, if not accepted, will be deemed to be declined.</w:t>
      </w:r>
    </w:p>
    <w:p w14:paraId="3D58CFF1" w14:textId="77777777" w:rsidR="00AD7288" w:rsidRPr="009B37D9" w:rsidRDefault="00AD7288" w:rsidP="00AD7288">
      <w:pPr>
        <w:pStyle w:val="subsection"/>
      </w:pPr>
      <w:r w:rsidRPr="009B37D9">
        <w:tab/>
        <w:t>(3)</w:t>
      </w:r>
      <w:r w:rsidRPr="009B37D9">
        <w:tab/>
        <w:t>After the expiration of that time or on being notified by the person to whom the offer is made that he declines to accept the shares offered, the directors may issue those shares in such manner as they think most beneficial to the company.</w:t>
      </w:r>
    </w:p>
    <w:p w14:paraId="132E3076" w14:textId="3B4B2EBF" w:rsidR="00AD7288" w:rsidRPr="009B37D9" w:rsidRDefault="00AD7288" w:rsidP="00AD7288">
      <w:pPr>
        <w:pStyle w:val="subsection"/>
      </w:pPr>
      <w:r w:rsidRPr="009B37D9">
        <w:tab/>
        <w:t>(4)</w:t>
      </w:r>
      <w:r w:rsidRPr="009B37D9">
        <w:tab/>
        <w:t>Where, by reason of the proportion that shares proposed to be issued bear to shares already held, some of the first</w:t>
      </w:r>
      <w:r w:rsidR="009B37D9">
        <w:noBreakHyphen/>
      </w:r>
      <w:r w:rsidRPr="009B37D9">
        <w:t>mentioned shares cannot be offered in accordance with subregulation (1), the directors may issue the shares that cannot be so offered in such manner as they think most beneficial to the company.</w:t>
      </w:r>
    </w:p>
    <w:p w14:paraId="6E05E586" w14:textId="77777777" w:rsidR="00AD7288" w:rsidRPr="009B37D9" w:rsidRDefault="00AD7288" w:rsidP="00B7477C">
      <w:pPr>
        <w:pStyle w:val="subsection"/>
        <w:keepNext/>
        <w:rPr>
          <w:b/>
          <w:sz w:val="24"/>
          <w:szCs w:val="24"/>
        </w:rPr>
      </w:pPr>
      <w:r w:rsidRPr="009B37D9">
        <w:rPr>
          <w:rStyle w:val="CharSectno"/>
          <w:b/>
        </w:rPr>
        <w:lastRenderedPageBreak/>
        <w:t>39</w:t>
      </w:r>
      <w:r w:rsidRPr="009B37D9">
        <w:rPr>
          <w:b/>
          <w:sz w:val="24"/>
          <w:szCs w:val="24"/>
        </w:rPr>
        <w:t>.</w:t>
      </w:r>
    </w:p>
    <w:p w14:paraId="73432A88" w14:textId="77777777" w:rsidR="00AD7288" w:rsidRPr="009B37D9" w:rsidRDefault="00AD7288" w:rsidP="00AD7288">
      <w:pPr>
        <w:pStyle w:val="subsection"/>
        <w:rPr>
          <w:b/>
          <w:sz w:val="24"/>
          <w:szCs w:val="24"/>
        </w:rPr>
      </w:pPr>
      <w:r w:rsidRPr="009B37D9">
        <w:tab/>
      </w:r>
      <w:r w:rsidRPr="009B37D9">
        <w:tab/>
        <w:t>Subject to the Law, the company may, by special resolution, reduce its share capital, any capital redemption reserve fund or any share premium account.</w:t>
      </w:r>
    </w:p>
    <w:p w14:paraId="72C39020" w14:textId="77777777" w:rsidR="00AD7288" w:rsidRPr="009B37D9" w:rsidRDefault="00AD7288" w:rsidP="00AD7288">
      <w:pPr>
        <w:pStyle w:val="SubsectionHead"/>
      </w:pPr>
      <w:r w:rsidRPr="009B37D9">
        <w:t>General Meetings</w:t>
      </w:r>
    </w:p>
    <w:p w14:paraId="537D0B0B" w14:textId="77777777" w:rsidR="00AD7288" w:rsidRPr="009B37D9" w:rsidRDefault="00AD7288" w:rsidP="00AD7288">
      <w:pPr>
        <w:pStyle w:val="subsection"/>
        <w:rPr>
          <w:b/>
          <w:sz w:val="24"/>
          <w:szCs w:val="24"/>
        </w:rPr>
      </w:pPr>
      <w:r w:rsidRPr="009B37D9">
        <w:rPr>
          <w:rStyle w:val="CharSectno"/>
          <w:b/>
        </w:rPr>
        <w:t>40</w:t>
      </w:r>
      <w:r w:rsidRPr="009B37D9">
        <w:rPr>
          <w:b/>
          <w:sz w:val="24"/>
          <w:szCs w:val="24"/>
        </w:rPr>
        <w:t>.</w:t>
      </w:r>
    </w:p>
    <w:p w14:paraId="7F1D82BA" w14:textId="77777777" w:rsidR="00AD7288" w:rsidRPr="009B37D9" w:rsidRDefault="00AD7288" w:rsidP="00AD7288">
      <w:pPr>
        <w:pStyle w:val="subsection"/>
        <w:rPr>
          <w:b/>
          <w:sz w:val="24"/>
          <w:szCs w:val="24"/>
        </w:rPr>
      </w:pPr>
      <w:r w:rsidRPr="009B37D9">
        <w:tab/>
      </w:r>
      <w:r w:rsidRPr="009B37D9">
        <w:tab/>
        <w:t>Any director may whenever he thinks fit convene a general meeting.</w:t>
      </w:r>
    </w:p>
    <w:p w14:paraId="2A2D22B1" w14:textId="77777777" w:rsidR="00AD7288" w:rsidRPr="009B37D9" w:rsidRDefault="00AD7288" w:rsidP="00AD7288">
      <w:pPr>
        <w:pStyle w:val="subsection"/>
        <w:rPr>
          <w:b/>
          <w:sz w:val="24"/>
          <w:szCs w:val="24"/>
        </w:rPr>
      </w:pPr>
      <w:r w:rsidRPr="009B37D9">
        <w:rPr>
          <w:rStyle w:val="CharSectno"/>
          <w:b/>
        </w:rPr>
        <w:t>41</w:t>
      </w:r>
      <w:r w:rsidRPr="009B37D9">
        <w:rPr>
          <w:b/>
          <w:sz w:val="24"/>
          <w:szCs w:val="24"/>
        </w:rPr>
        <w:t>.</w:t>
      </w:r>
    </w:p>
    <w:p w14:paraId="2098A35D" w14:textId="77777777" w:rsidR="00AD7288" w:rsidRPr="009B37D9" w:rsidRDefault="00AD7288" w:rsidP="00AD7288">
      <w:pPr>
        <w:pStyle w:val="subsection"/>
      </w:pPr>
      <w:r w:rsidRPr="009B37D9">
        <w:tab/>
        <w:t>(1)</w:t>
      </w:r>
      <w:r w:rsidRPr="009B37D9">
        <w:tab/>
        <w:t>A notice of a general meeting shall specify the place, the day and the hour of meeting and, except as provided by subregulation (2), shall state the general nature of the business to be transacted at the meeting.</w:t>
      </w:r>
    </w:p>
    <w:p w14:paraId="1ABFF011" w14:textId="77777777" w:rsidR="00AD7288" w:rsidRPr="009B37D9" w:rsidRDefault="00AD7288" w:rsidP="00AD7288">
      <w:pPr>
        <w:pStyle w:val="subsection"/>
      </w:pPr>
      <w:r w:rsidRPr="009B37D9">
        <w:tab/>
        <w:t>(2)</w:t>
      </w:r>
      <w:r w:rsidRPr="009B37D9">
        <w:tab/>
        <w:t>It is not necessary for a notice of an annual general meeting to state that the business to be transacted at the meeting includes the declaring of a dividend, the consideration of accounts and the reports of the directors and auditors, the election of directors in the place of those retiring or the appointment and fixing of the remuneration of the auditors.</w:t>
      </w:r>
    </w:p>
    <w:p w14:paraId="50698861" w14:textId="77777777" w:rsidR="00AD7288" w:rsidRPr="009B37D9" w:rsidRDefault="00AD7288" w:rsidP="00AD7288">
      <w:pPr>
        <w:pStyle w:val="SubsectionHead"/>
      </w:pPr>
      <w:r w:rsidRPr="009B37D9">
        <w:t>Proceedings at General Meetings</w:t>
      </w:r>
    </w:p>
    <w:p w14:paraId="7BA1C0A9" w14:textId="77777777" w:rsidR="00AD7288" w:rsidRPr="009B37D9" w:rsidRDefault="00AD7288" w:rsidP="00AD7288">
      <w:pPr>
        <w:pStyle w:val="subsection"/>
        <w:keepNext/>
        <w:rPr>
          <w:b/>
          <w:sz w:val="24"/>
          <w:szCs w:val="24"/>
        </w:rPr>
      </w:pPr>
      <w:r w:rsidRPr="009B37D9">
        <w:rPr>
          <w:rStyle w:val="CharSectno"/>
          <w:b/>
        </w:rPr>
        <w:t>42</w:t>
      </w:r>
      <w:r w:rsidRPr="009B37D9">
        <w:rPr>
          <w:b/>
          <w:sz w:val="24"/>
          <w:szCs w:val="24"/>
        </w:rPr>
        <w:t>.</w:t>
      </w:r>
    </w:p>
    <w:p w14:paraId="076901EB" w14:textId="77777777" w:rsidR="00AD7288" w:rsidRPr="009B37D9" w:rsidRDefault="00AD7288" w:rsidP="00AD7288">
      <w:pPr>
        <w:pStyle w:val="subsection"/>
      </w:pPr>
      <w:r w:rsidRPr="009B37D9">
        <w:tab/>
        <w:t>(1)</w:t>
      </w:r>
      <w:r w:rsidRPr="009B37D9">
        <w:tab/>
        <w:t>No business shall be transacted at any general meeting unless a quorum of members is present at the time when the meeting proceeds to business.</w:t>
      </w:r>
    </w:p>
    <w:p w14:paraId="627B44D9" w14:textId="77777777" w:rsidR="00AD7288" w:rsidRPr="009B37D9" w:rsidRDefault="00AD7288" w:rsidP="00AD7288">
      <w:pPr>
        <w:pStyle w:val="subsection"/>
      </w:pPr>
      <w:r w:rsidRPr="009B37D9">
        <w:tab/>
        <w:t>(2)</w:t>
      </w:r>
      <w:r w:rsidRPr="009B37D9">
        <w:tab/>
        <w:t>For the purpose of determining whether a quorum is present, a person attending as a proxy, or as representing a body corporate that is a member, shall be deemed to be a member.</w:t>
      </w:r>
    </w:p>
    <w:p w14:paraId="2E0D26AE" w14:textId="77777777" w:rsidR="00AD7288" w:rsidRPr="009B37D9" w:rsidRDefault="00AD7288" w:rsidP="00AD7288">
      <w:pPr>
        <w:pStyle w:val="subsection"/>
        <w:keepNext/>
        <w:rPr>
          <w:b/>
          <w:sz w:val="24"/>
          <w:szCs w:val="24"/>
        </w:rPr>
      </w:pPr>
      <w:r w:rsidRPr="009B37D9">
        <w:rPr>
          <w:rStyle w:val="CharSectno"/>
          <w:b/>
        </w:rPr>
        <w:lastRenderedPageBreak/>
        <w:t>43</w:t>
      </w:r>
      <w:r w:rsidRPr="009B37D9">
        <w:rPr>
          <w:b/>
          <w:sz w:val="24"/>
          <w:szCs w:val="24"/>
        </w:rPr>
        <w:t>.</w:t>
      </w:r>
    </w:p>
    <w:p w14:paraId="49919FA0" w14:textId="77777777" w:rsidR="00AD7288" w:rsidRPr="009B37D9" w:rsidRDefault="00AD7288" w:rsidP="00AD7288">
      <w:pPr>
        <w:pStyle w:val="subsection"/>
      </w:pPr>
      <w:r w:rsidRPr="009B37D9">
        <w:tab/>
      </w:r>
      <w:r w:rsidRPr="009B37D9">
        <w:tab/>
        <w:t>If a quorum is not present within half an hour from the time appointed for the meeting:</w:t>
      </w:r>
    </w:p>
    <w:p w14:paraId="72A5A2BA" w14:textId="77777777" w:rsidR="00AD7288" w:rsidRPr="009B37D9" w:rsidRDefault="00AD7288" w:rsidP="00AD7288">
      <w:pPr>
        <w:pStyle w:val="paragraph"/>
      </w:pPr>
      <w:r w:rsidRPr="009B37D9">
        <w:tab/>
        <w:t>(a)</w:t>
      </w:r>
      <w:r w:rsidRPr="009B37D9">
        <w:tab/>
        <w:t>where the meeting was convened upon the requisition of members</w:t>
      </w:r>
      <w:r w:rsidR="00A07D7A" w:rsidRPr="009B37D9">
        <w:t>—</w:t>
      </w:r>
      <w:r w:rsidRPr="009B37D9">
        <w:t>the meeting shall be dissolved; or</w:t>
      </w:r>
    </w:p>
    <w:p w14:paraId="57609F19" w14:textId="77777777" w:rsidR="00AD7288" w:rsidRPr="009B37D9" w:rsidRDefault="00AD7288" w:rsidP="00AD7288">
      <w:pPr>
        <w:pStyle w:val="paragraph"/>
      </w:pPr>
      <w:r w:rsidRPr="009B37D9">
        <w:tab/>
        <w:t>(b)</w:t>
      </w:r>
      <w:r w:rsidRPr="009B37D9">
        <w:tab/>
        <w:t>in any other case:</w:t>
      </w:r>
    </w:p>
    <w:p w14:paraId="30C460B8" w14:textId="77777777" w:rsidR="00AD7288" w:rsidRPr="009B37D9" w:rsidRDefault="00AD7288" w:rsidP="00AD7288">
      <w:pPr>
        <w:pStyle w:val="paragraphsub"/>
      </w:pPr>
      <w:r w:rsidRPr="009B37D9">
        <w:tab/>
        <w:t>(i)</w:t>
      </w:r>
      <w:r w:rsidRPr="009B37D9">
        <w:tab/>
        <w:t>the meeting stands adjourned to such day, and at such time and place, as the directors determine or, if no determination is made by the directors, to the same day in the next week at the same time and place; and</w:t>
      </w:r>
    </w:p>
    <w:p w14:paraId="78BF3620" w14:textId="77777777" w:rsidR="00AD7288" w:rsidRPr="009B37D9" w:rsidRDefault="00AD7288" w:rsidP="00AD7288">
      <w:pPr>
        <w:pStyle w:val="paragraphsub"/>
      </w:pPr>
      <w:r w:rsidRPr="009B37D9">
        <w:tab/>
        <w:t>(ii)</w:t>
      </w:r>
      <w:r w:rsidRPr="009B37D9">
        <w:tab/>
        <w:t>if at the adjourned meeting a quorum is not present within half an hour from the time appointed for the meeting:</w:t>
      </w:r>
    </w:p>
    <w:p w14:paraId="5A8C6E2C" w14:textId="77777777" w:rsidR="00AD7288" w:rsidRPr="009B37D9" w:rsidRDefault="00AD7288" w:rsidP="00AD7288">
      <w:pPr>
        <w:pStyle w:val="paragraphsub-sub"/>
      </w:pPr>
      <w:r w:rsidRPr="009B37D9">
        <w:tab/>
        <w:t>(A)</w:t>
      </w:r>
      <w:r w:rsidRPr="009B37D9">
        <w:tab/>
        <w:t>2 members constitute a quorum; or</w:t>
      </w:r>
    </w:p>
    <w:p w14:paraId="586B7443" w14:textId="77777777" w:rsidR="00AD7288" w:rsidRPr="009B37D9" w:rsidRDefault="00AD7288" w:rsidP="00AD7288">
      <w:pPr>
        <w:pStyle w:val="paragraphsub-sub"/>
      </w:pPr>
      <w:r w:rsidRPr="009B37D9">
        <w:tab/>
        <w:t>(B)</w:t>
      </w:r>
      <w:r w:rsidRPr="009B37D9">
        <w:tab/>
        <w:t>where 2 members are not present—the meeting shall be dissolved.</w:t>
      </w:r>
    </w:p>
    <w:p w14:paraId="2D5805DC" w14:textId="77777777" w:rsidR="00AD7288" w:rsidRPr="009B37D9" w:rsidRDefault="00AD7288" w:rsidP="00AD7288">
      <w:pPr>
        <w:pStyle w:val="subsection"/>
        <w:rPr>
          <w:b/>
          <w:sz w:val="24"/>
          <w:szCs w:val="24"/>
        </w:rPr>
      </w:pPr>
      <w:r w:rsidRPr="009B37D9">
        <w:rPr>
          <w:rStyle w:val="CharSectno"/>
          <w:b/>
        </w:rPr>
        <w:t>44</w:t>
      </w:r>
      <w:r w:rsidRPr="009B37D9">
        <w:rPr>
          <w:b/>
          <w:sz w:val="24"/>
          <w:szCs w:val="24"/>
        </w:rPr>
        <w:t>.</w:t>
      </w:r>
    </w:p>
    <w:p w14:paraId="24E58265" w14:textId="77777777" w:rsidR="00AD7288" w:rsidRPr="009B37D9" w:rsidRDefault="00AD7288" w:rsidP="00AD7288">
      <w:pPr>
        <w:pStyle w:val="subsection"/>
      </w:pPr>
      <w:r w:rsidRPr="009B37D9">
        <w:tab/>
        <w:t>(1)</w:t>
      </w:r>
      <w:r w:rsidRPr="009B37D9">
        <w:tab/>
        <w:t>If the directors have elected one of their number as chairman of their meetings, he shall preside as chairman at every general meeting.</w:t>
      </w:r>
    </w:p>
    <w:p w14:paraId="13C81C62" w14:textId="77777777" w:rsidR="00AD7288" w:rsidRPr="009B37D9" w:rsidRDefault="00AD7288" w:rsidP="00AD7288">
      <w:pPr>
        <w:pStyle w:val="subsection"/>
      </w:pPr>
      <w:r w:rsidRPr="009B37D9">
        <w:tab/>
        <w:t>(2)</w:t>
      </w:r>
      <w:r w:rsidRPr="009B37D9">
        <w:tab/>
        <w:t>Where a general meeting is held and:</w:t>
      </w:r>
    </w:p>
    <w:p w14:paraId="7EF59E36" w14:textId="02CEAD99" w:rsidR="00AD7288" w:rsidRPr="009B37D9" w:rsidRDefault="00AD7288" w:rsidP="00AD7288">
      <w:pPr>
        <w:pStyle w:val="paragraph"/>
      </w:pPr>
      <w:r w:rsidRPr="009B37D9">
        <w:tab/>
        <w:t>(a)</w:t>
      </w:r>
      <w:r w:rsidRPr="009B37D9">
        <w:tab/>
        <w:t>a chairman has not been elected as provided by sub</w:t>
      </w:r>
      <w:r w:rsidR="009B37D9">
        <w:noBreakHyphen/>
      </w:r>
      <w:r w:rsidRPr="009B37D9">
        <w:t>regulation (1); or</w:t>
      </w:r>
    </w:p>
    <w:p w14:paraId="2FC369D1" w14:textId="77777777" w:rsidR="00AD7288" w:rsidRPr="009B37D9" w:rsidRDefault="00AD7288" w:rsidP="00AD7288">
      <w:pPr>
        <w:pStyle w:val="paragraph"/>
      </w:pPr>
      <w:r w:rsidRPr="009B37D9">
        <w:tab/>
        <w:t>(b)</w:t>
      </w:r>
      <w:r w:rsidRPr="009B37D9">
        <w:tab/>
        <w:t>the chairman is not present within 15 minutes after the time appointed for the holding of the meeting or is unwilling to act;</w:t>
      </w:r>
    </w:p>
    <w:p w14:paraId="76BF357D" w14:textId="77777777" w:rsidR="00AD7288" w:rsidRPr="009B37D9" w:rsidRDefault="00AD7288" w:rsidP="00AD7288">
      <w:pPr>
        <w:pStyle w:val="subsection2"/>
      </w:pPr>
      <w:r w:rsidRPr="009B37D9">
        <w:t>the members present shall elect one of their number to be chairman of the meeting.</w:t>
      </w:r>
    </w:p>
    <w:p w14:paraId="2073EFF4" w14:textId="77777777" w:rsidR="00AD7288" w:rsidRPr="009B37D9" w:rsidRDefault="00AD7288" w:rsidP="00AD7288">
      <w:pPr>
        <w:pStyle w:val="subsection"/>
        <w:rPr>
          <w:b/>
          <w:sz w:val="24"/>
          <w:szCs w:val="24"/>
        </w:rPr>
      </w:pPr>
      <w:r w:rsidRPr="009B37D9">
        <w:rPr>
          <w:rStyle w:val="CharSectno"/>
          <w:b/>
        </w:rPr>
        <w:t>45</w:t>
      </w:r>
      <w:r w:rsidRPr="009B37D9">
        <w:rPr>
          <w:b/>
          <w:sz w:val="24"/>
          <w:szCs w:val="24"/>
        </w:rPr>
        <w:t>.</w:t>
      </w:r>
    </w:p>
    <w:p w14:paraId="1AC91AB7" w14:textId="77777777" w:rsidR="00AD7288" w:rsidRPr="009B37D9" w:rsidRDefault="00AD7288" w:rsidP="00AD7288">
      <w:pPr>
        <w:pStyle w:val="subsection"/>
      </w:pPr>
      <w:r w:rsidRPr="009B37D9">
        <w:tab/>
        <w:t>(1)</w:t>
      </w:r>
      <w:r w:rsidRPr="009B37D9">
        <w:tab/>
        <w:t xml:space="preserve">The chairman may with the consent of any meeting at which a quorum is present, and shall if so directed by the meeting, adjourn the meeting from time to time and from place to place, but no </w:t>
      </w:r>
      <w:r w:rsidRPr="009B37D9">
        <w:lastRenderedPageBreak/>
        <w:t>business shall be transacted at any adjourned meeting other than the business left unfinished at the meeting from which the adjournment took place.</w:t>
      </w:r>
    </w:p>
    <w:p w14:paraId="3012A55D" w14:textId="77777777" w:rsidR="00AD7288" w:rsidRPr="009B37D9" w:rsidRDefault="00AD7288" w:rsidP="00AD7288">
      <w:pPr>
        <w:pStyle w:val="subsection"/>
      </w:pPr>
      <w:r w:rsidRPr="009B37D9">
        <w:tab/>
        <w:t>(2)</w:t>
      </w:r>
      <w:r w:rsidRPr="009B37D9">
        <w:tab/>
        <w:t>When a meeting is adjourned for 30 days or more, notice of the adjourned meeting shall be given as in the case of an original meeting.</w:t>
      </w:r>
    </w:p>
    <w:p w14:paraId="565EB42E" w14:textId="77777777" w:rsidR="00AD7288" w:rsidRPr="009B37D9" w:rsidRDefault="00AD7288" w:rsidP="00AD7288">
      <w:pPr>
        <w:pStyle w:val="subsection"/>
      </w:pPr>
      <w:r w:rsidRPr="009B37D9">
        <w:tab/>
        <w:t>(3)</w:t>
      </w:r>
      <w:r w:rsidRPr="009B37D9">
        <w:tab/>
        <w:t>Except as provided by subregulation (2), it is not necessary to give any notice of an adjournment or of the business to be transacted at an adjourned meeting.</w:t>
      </w:r>
    </w:p>
    <w:p w14:paraId="0A3328EC" w14:textId="77777777" w:rsidR="00AD7288" w:rsidRPr="009B37D9" w:rsidRDefault="00AD7288" w:rsidP="00AD7288">
      <w:pPr>
        <w:pStyle w:val="subsection"/>
        <w:rPr>
          <w:b/>
          <w:sz w:val="24"/>
          <w:szCs w:val="24"/>
        </w:rPr>
      </w:pPr>
      <w:r w:rsidRPr="009B37D9">
        <w:rPr>
          <w:rStyle w:val="CharSectno"/>
          <w:b/>
        </w:rPr>
        <w:t>46</w:t>
      </w:r>
      <w:r w:rsidRPr="009B37D9">
        <w:rPr>
          <w:b/>
          <w:sz w:val="24"/>
          <w:szCs w:val="24"/>
        </w:rPr>
        <w:t>.</w:t>
      </w:r>
    </w:p>
    <w:p w14:paraId="67B5A1E6" w14:textId="77777777" w:rsidR="00AD7288" w:rsidRPr="009B37D9" w:rsidRDefault="00AD7288" w:rsidP="00AD7288">
      <w:pPr>
        <w:pStyle w:val="subsection"/>
      </w:pPr>
      <w:r w:rsidRPr="009B37D9">
        <w:tab/>
        <w:t>(1)</w:t>
      </w:r>
      <w:r w:rsidRPr="009B37D9">
        <w:tab/>
        <w:t>At any general meeting a resolution put to the vote of the meeting shall be decided on a show of hands unless a poll is (before or on the declaration of the result of the show of hands) demanded:</w:t>
      </w:r>
    </w:p>
    <w:p w14:paraId="3E10EF4A" w14:textId="77777777" w:rsidR="00AD7288" w:rsidRPr="009B37D9" w:rsidRDefault="00AD7288" w:rsidP="00AD7288">
      <w:pPr>
        <w:pStyle w:val="paragraph"/>
      </w:pPr>
      <w:r w:rsidRPr="009B37D9">
        <w:tab/>
        <w:t>(a)</w:t>
      </w:r>
      <w:r w:rsidRPr="009B37D9">
        <w:tab/>
        <w:t>by the chairman;</w:t>
      </w:r>
    </w:p>
    <w:p w14:paraId="2AB8B197" w14:textId="77777777" w:rsidR="00AD7288" w:rsidRPr="009B37D9" w:rsidRDefault="00AD7288" w:rsidP="00AD7288">
      <w:pPr>
        <w:pStyle w:val="paragraph"/>
      </w:pPr>
      <w:r w:rsidRPr="009B37D9">
        <w:tab/>
        <w:t>(b)</w:t>
      </w:r>
      <w:r w:rsidRPr="009B37D9">
        <w:tab/>
        <w:t>by at least 3 members present in person or by proxy;</w:t>
      </w:r>
    </w:p>
    <w:p w14:paraId="0A81C12E" w14:textId="1F2A3483" w:rsidR="00AD7288" w:rsidRPr="009B37D9" w:rsidRDefault="00AD7288" w:rsidP="00AD7288">
      <w:pPr>
        <w:pStyle w:val="paragraph"/>
      </w:pPr>
      <w:r w:rsidRPr="009B37D9">
        <w:tab/>
        <w:t>(c)</w:t>
      </w:r>
      <w:r w:rsidRPr="009B37D9">
        <w:tab/>
        <w:t>by a member or members present in person or by proxy and representing not less than one</w:t>
      </w:r>
      <w:r w:rsidR="009B37D9">
        <w:noBreakHyphen/>
      </w:r>
      <w:r w:rsidRPr="009B37D9">
        <w:t>tenth of the total voting rights of all the members having the right to vote at the meeting; or</w:t>
      </w:r>
    </w:p>
    <w:p w14:paraId="2EDCB497" w14:textId="3188351B" w:rsidR="00AD7288" w:rsidRPr="009B37D9" w:rsidRDefault="00AD7288" w:rsidP="00AD7288">
      <w:pPr>
        <w:pStyle w:val="paragraph"/>
      </w:pPr>
      <w:r w:rsidRPr="009B37D9">
        <w:tab/>
        <w:t>(d)</w:t>
      </w:r>
      <w:r w:rsidRPr="009B37D9">
        <w:tab/>
        <w:t>by a member or members holding shares in the company conferring a right to vote at the meeting being shares on which an aggregate sum has been paid up equal to not less than one</w:t>
      </w:r>
      <w:r w:rsidR="009B37D9">
        <w:noBreakHyphen/>
      </w:r>
      <w:r w:rsidRPr="009B37D9">
        <w:t>tenth of the total sum paid up on all the shares conferring that right.</w:t>
      </w:r>
    </w:p>
    <w:p w14:paraId="6408C524" w14:textId="77777777" w:rsidR="00AD7288" w:rsidRPr="009B37D9" w:rsidRDefault="00AD7288" w:rsidP="00AD7288">
      <w:pPr>
        <w:pStyle w:val="subsection"/>
      </w:pPr>
      <w:r w:rsidRPr="009B37D9">
        <w:tab/>
        <w:t>(2)</w:t>
      </w:r>
      <w:r w:rsidRPr="009B37D9">
        <w:tab/>
        <w:t>Unless a poll is so demanded, a declaration by the chairman that a resolution has on a show of hands been carried or carried unanimously, or by a particular majority, or lost, and an entry to that effect in the book containing the minutes of the proceedings of the company, is conclusive evidence of the fact without proof of the number or proportion of the votes recorded in favour of or against the resolution.</w:t>
      </w:r>
    </w:p>
    <w:p w14:paraId="3F7FF070" w14:textId="77777777" w:rsidR="00AD7288" w:rsidRPr="009B37D9" w:rsidRDefault="00AD7288" w:rsidP="00AD7288">
      <w:pPr>
        <w:pStyle w:val="subsection"/>
      </w:pPr>
      <w:r w:rsidRPr="009B37D9">
        <w:tab/>
        <w:t>(3)</w:t>
      </w:r>
      <w:r w:rsidRPr="009B37D9">
        <w:tab/>
        <w:t>The demand for a poll may be withdrawn.</w:t>
      </w:r>
    </w:p>
    <w:p w14:paraId="2A37C3EB" w14:textId="77777777" w:rsidR="00AD7288" w:rsidRPr="009B37D9" w:rsidRDefault="00AD7288" w:rsidP="00B7477C">
      <w:pPr>
        <w:pStyle w:val="subsection"/>
        <w:keepNext/>
        <w:rPr>
          <w:b/>
          <w:sz w:val="24"/>
          <w:szCs w:val="24"/>
        </w:rPr>
      </w:pPr>
      <w:r w:rsidRPr="009B37D9">
        <w:rPr>
          <w:rStyle w:val="CharSectno"/>
          <w:b/>
        </w:rPr>
        <w:lastRenderedPageBreak/>
        <w:t>47</w:t>
      </w:r>
      <w:r w:rsidRPr="009B37D9">
        <w:rPr>
          <w:b/>
          <w:sz w:val="24"/>
          <w:szCs w:val="24"/>
        </w:rPr>
        <w:t>.</w:t>
      </w:r>
    </w:p>
    <w:p w14:paraId="3863CFEF" w14:textId="77777777" w:rsidR="00AD7288" w:rsidRPr="009B37D9" w:rsidRDefault="00AD7288" w:rsidP="00AD7288">
      <w:pPr>
        <w:pStyle w:val="subsection"/>
      </w:pPr>
      <w:r w:rsidRPr="009B37D9">
        <w:tab/>
        <w:t>(1)</w:t>
      </w:r>
      <w:r w:rsidRPr="009B37D9">
        <w:tab/>
        <w:t>If a poll is duly demanded, it shall be taken in such manner and (subject to subregulation (2)) either at once or after an interval or adjournment or otherwise as the chairman directs, and the result of the poll shall be the resolution of the meeting at which the poll was demanded.</w:t>
      </w:r>
    </w:p>
    <w:p w14:paraId="682CDB30" w14:textId="77777777" w:rsidR="00AD7288" w:rsidRPr="009B37D9" w:rsidRDefault="00AD7288" w:rsidP="00AD7288">
      <w:pPr>
        <w:pStyle w:val="subsection"/>
      </w:pPr>
      <w:r w:rsidRPr="009B37D9">
        <w:tab/>
        <w:t>(2)</w:t>
      </w:r>
      <w:r w:rsidRPr="009B37D9">
        <w:tab/>
        <w:t>A poll demanded on the election of a chairman or on a question of adjournment shall be taken forthwith.</w:t>
      </w:r>
    </w:p>
    <w:p w14:paraId="1BE1B8B3" w14:textId="77777777" w:rsidR="00AD7288" w:rsidRPr="009B37D9" w:rsidRDefault="00AD7288" w:rsidP="00AD7288">
      <w:pPr>
        <w:pStyle w:val="subsection"/>
        <w:rPr>
          <w:b/>
          <w:sz w:val="24"/>
          <w:szCs w:val="24"/>
        </w:rPr>
      </w:pPr>
      <w:r w:rsidRPr="009B37D9">
        <w:rPr>
          <w:rStyle w:val="CharSectno"/>
          <w:b/>
        </w:rPr>
        <w:t>48</w:t>
      </w:r>
      <w:r w:rsidRPr="009B37D9">
        <w:rPr>
          <w:b/>
          <w:sz w:val="24"/>
          <w:szCs w:val="24"/>
        </w:rPr>
        <w:t>.</w:t>
      </w:r>
    </w:p>
    <w:p w14:paraId="3D7772F6" w14:textId="77777777" w:rsidR="00AD7288" w:rsidRPr="009B37D9" w:rsidRDefault="00AD7288" w:rsidP="00AD7288">
      <w:pPr>
        <w:pStyle w:val="subsection"/>
      </w:pPr>
      <w:r w:rsidRPr="009B37D9">
        <w:tab/>
      </w:r>
      <w:r w:rsidRPr="009B37D9">
        <w:tab/>
        <w:t>In the case of an equality of votes, whether on a show of hands or on a poll, the chairman of the meeting at which the show of hands takes place or at which the poll is demanded, in addition to his deliberative vote (if any), has a casting vote.</w:t>
      </w:r>
    </w:p>
    <w:p w14:paraId="2A82093B" w14:textId="77777777" w:rsidR="00AD7288" w:rsidRPr="009B37D9" w:rsidRDefault="00AD7288" w:rsidP="00AD7288">
      <w:pPr>
        <w:pStyle w:val="subsection"/>
        <w:rPr>
          <w:b/>
          <w:sz w:val="24"/>
          <w:szCs w:val="24"/>
        </w:rPr>
      </w:pPr>
      <w:r w:rsidRPr="009B37D9">
        <w:rPr>
          <w:rStyle w:val="CharSectno"/>
          <w:b/>
        </w:rPr>
        <w:t>49</w:t>
      </w:r>
      <w:r w:rsidRPr="009B37D9">
        <w:rPr>
          <w:b/>
          <w:sz w:val="24"/>
          <w:szCs w:val="24"/>
        </w:rPr>
        <w:t>.</w:t>
      </w:r>
    </w:p>
    <w:p w14:paraId="59A8E94F" w14:textId="77777777" w:rsidR="00AD7288" w:rsidRPr="009B37D9" w:rsidRDefault="00AD7288" w:rsidP="00AD7288">
      <w:pPr>
        <w:pStyle w:val="subsection"/>
      </w:pPr>
      <w:r w:rsidRPr="009B37D9">
        <w:tab/>
      </w:r>
      <w:r w:rsidRPr="009B37D9">
        <w:tab/>
        <w:t>Subject to any rights or restrictions for the time being attached to any class or classes of shares:</w:t>
      </w:r>
    </w:p>
    <w:p w14:paraId="400B637A" w14:textId="77777777" w:rsidR="00AD7288" w:rsidRPr="009B37D9" w:rsidRDefault="00AD7288" w:rsidP="00AD7288">
      <w:pPr>
        <w:pStyle w:val="paragraph"/>
      </w:pPr>
      <w:r w:rsidRPr="009B37D9">
        <w:tab/>
        <w:t>(a)</w:t>
      </w:r>
      <w:r w:rsidRPr="009B37D9">
        <w:tab/>
        <w:t>at meetings of members or classes of members each member entitled to vote may vote in person or by proxy or attorney; and</w:t>
      </w:r>
    </w:p>
    <w:p w14:paraId="0FF408C1" w14:textId="77777777" w:rsidR="00AD7288" w:rsidRPr="009B37D9" w:rsidRDefault="00AD7288" w:rsidP="00AD7288">
      <w:pPr>
        <w:pStyle w:val="paragraph"/>
      </w:pPr>
      <w:r w:rsidRPr="009B37D9">
        <w:tab/>
        <w:t>(b)</w:t>
      </w:r>
      <w:r w:rsidRPr="009B37D9">
        <w:tab/>
        <w:t>on a show of hands every person present who is a member or a representative of a member has one vote, and on a poll every person present in person or by proxy or attorney has one vote for each share he holds.</w:t>
      </w:r>
    </w:p>
    <w:p w14:paraId="200087E4" w14:textId="77777777" w:rsidR="00AD7288" w:rsidRPr="009B37D9" w:rsidRDefault="00AD7288" w:rsidP="00AD7288">
      <w:pPr>
        <w:pStyle w:val="subsection"/>
        <w:keepNext/>
        <w:rPr>
          <w:b/>
          <w:sz w:val="24"/>
          <w:szCs w:val="24"/>
        </w:rPr>
      </w:pPr>
      <w:r w:rsidRPr="009B37D9">
        <w:rPr>
          <w:rStyle w:val="CharSectno"/>
          <w:b/>
        </w:rPr>
        <w:t>50</w:t>
      </w:r>
      <w:r w:rsidRPr="009B37D9">
        <w:rPr>
          <w:b/>
          <w:sz w:val="24"/>
          <w:szCs w:val="24"/>
        </w:rPr>
        <w:t>.</w:t>
      </w:r>
    </w:p>
    <w:p w14:paraId="4F69FD02" w14:textId="77777777" w:rsidR="00AD7288" w:rsidRPr="009B37D9" w:rsidRDefault="00AD7288" w:rsidP="00AD7288">
      <w:pPr>
        <w:pStyle w:val="subsection"/>
        <w:rPr>
          <w:b/>
          <w:sz w:val="24"/>
          <w:szCs w:val="24"/>
        </w:rPr>
      </w:pPr>
      <w:r w:rsidRPr="009B37D9">
        <w:tab/>
      </w:r>
      <w:r w:rsidRPr="009B37D9">
        <w:tab/>
        <w:t>In the case of joint holders the vote of the senior who tenders a vote, whether in person or by proxy or by attorney, shall be accepted to the exclusion of the votes of the other joint holders and, for this purpose, seniority shall be determined by the order in which the names stand in the register of members.</w:t>
      </w:r>
    </w:p>
    <w:p w14:paraId="301C24FF" w14:textId="77777777" w:rsidR="00AD7288" w:rsidRPr="009B37D9" w:rsidRDefault="00AD7288" w:rsidP="00B7477C">
      <w:pPr>
        <w:pStyle w:val="subsection"/>
        <w:keepNext/>
        <w:rPr>
          <w:b/>
          <w:sz w:val="24"/>
          <w:szCs w:val="24"/>
        </w:rPr>
      </w:pPr>
      <w:r w:rsidRPr="009B37D9">
        <w:rPr>
          <w:rStyle w:val="CharSectno"/>
          <w:b/>
        </w:rPr>
        <w:lastRenderedPageBreak/>
        <w:t>51</w:t>
      </w:r>
      <w:r w:rsidRPr="009B37D9">
        <w:rPr>
          <w:b/>
          <w:sz w:val="24"/>
          <w:szCs w:val="24"/>
        </w:rPr>
        <w:t>.</w:t>
      </w:r>
    </w:p>
    <w:p w14:paraId="42C41A5C" w14:textId="77777777" w:rsidR="00AD7288" w:rsidRPr="009B37D9" w:rsidRDefault="00AD7288" w:rsidP="00AD7288">
      <w:pPr>
        <w:pStyle w:val="subsection"/>
        <w:rPr>
          <w:b/>
          <w:sz w:val="24"/>
          <w:szCs w:val="24"/>
        </w:rPr>
      </w:pPr>
      <w:r w:rsidRPr="009B37D9">
        <w:tab/>
      </w:r>
      <w:r w:rsidRPr="009B37D9">
        <w:tab/>
        <w:t>If a member is of unsound mind or is a person whose person or estate is liable to be dealt with in any way under the law relating to mental health, his committee or trustee or such other person as properly has the management of his estate may ex</w:t>
      </w:r>
      <w:r w:rsidR="00A07D7A" w:rsidRPr="009B37D9">
        <w:t>c</w:t>
      </w:r>
      <w:r w:rsidRPr="009B37D9">
        <w:t>ercise any rights of the member in relation to a general meeting as if the committee, trustee or other person were the member.</w:t>
      </w:r>
    </w:p>
    <w:p w14:paraId="78341F73" w14:textId="77777777" w:rsidR="00AD7288" w:rsidRPr="009B37D9" w:rsidRDefault="00AD7288" w:rsidP="00AD7288">
      <w:pPr>
        <w:pStyle w:val="subsection"/>
        <w:keepNext/>
        <w:rPr>
          <w:b/>
          <w:sz w:val="24"/>
          <w:szCs w:val="24"/>
        </w:rPr>
      </w:pPr>
      <w:r w:rsidRPr="009B37D9">
        <w:rPr>
          <w:rStyle w:val="CharSectno"/>
          <w:b/>
        </w:rPr>
        <w:t>52</w:t>
      </w:r>
      <w:r w:rsidRPr="009B37D9">
        <w:rPr>
          <w:b/>
          <w:sz w:val="24"/>
          <w:szCs w:val="24"/>
        </w:rPr>
        <w:t>.</w:t>
      </w:r>
    </w:p>
    <w:p w14:paraId="02A76B6D" w14:textId="77777777" w:rsidR="00AD7288" w:rsidRPr="009B37D9" w:rsidRDefault="00AD7288" w:rsidP="00AD7288">
      <w:pPr>
        <w:pStyle w:val="subsection"/>
        <w:rPr>
          <w:b/>
          <w:sz w:val="24"/>
          <w:szCs w:val="24"/>
        </w:rPr>
      </w:pPr>
      <w:r w:rsidRPr="009B37D9">
        <w:tab/>
      </w:r>
      <w:r w:rsidRPr="009B37D9">
        <w:tab/>
        <w:t>A member is not entitled to vote at a general meeting unless all calls and other sums presently payable by him in respect of shares in the company have been paid.</w:t>
      </w:r>
    </w:p>
    <w:p w14:paraId="6BD0F6C2" w14:textId="77777777" w:rsidR="00AD7288" w:rsidRPr="009B37D9" w:rsidRDefault="00AD7288" w:rsidP="00AD7288">
      <w:pPr>
        <w:pStyle w:val="subsection"/>
        <w:rPr>
          <w:b/>
          <w:sz w:val="24"/>
          <w:szCs w:val="24"/>
        </w:rPr>
      </w:pPr>
      <w:r w:rsidRPr="009B37D9">
        <w:rPr>
          <w:rStyle w:val="CharSectno"/>
          <w:b/>
        </w:rPr>
        <w:t>53</w:t>
      </w:r>
      <w:r w:rsidRPr="009B37D9">
        <w:rPr>
          <w:b/>
          <w:sz w:val="24"/>
          <w:szCs w:val="24"/>
        </w:rPr>
        <w:t>.</w:t>
      </w:r>
    </w:p>
    <w:p w14:paraId="4A97593A" w14:textId="77777777" w:rsidR="00AD7288" w:rsidRPr="009B37D9" w:rsidRDefault="00AD7288" w:rsidP="00AD7288">
      <w:pPr>
        <w:pStyle w:val="subsection"/>
      </w:pPr>
      <w:r w:rsidRPr="009B37D9">
        <w:tab/>
        <w:t>(1)</w:t>
      </w:r>
      <w:r w:rsidRPr="009B37D9">
        <w:tab/>
        <w:t>An objection may be raised to the qualification of a voter only at the meeting or adjourned meeting at which the vote objected to is given or tendered.</w:t>
      </w:r>
    </w:p>
    <w:p w14:paraId="2B46F471" w14:textId="77777777" w:rsidR="00AD7288" w:rsidRPr="009B37D9" w:rsidRDefault="00AD7288" w:rsidP="00AD7288">
      <w:pPr>
        <w:pStyle w:val="subsection"/>
      </w:pPr>
      <w:r w:rsidRPr="009B37D9">
        <w:tab/>
        <w:t>(2)</w:t>
      </w:r>
      <w:r w:rsidRPr="009B37D9">
        <w:tab/>
        <w:t>Any such objection shall be referred to the chairman of the meeting, whose decision is final.</w:t>
      </w:r>
    </w:p>
    <w:p w14:paraId="5C1C5BE1" w14:textId="77777777" w:rsidR="00AD7288" w:rsidRPr="009B37D9" w:rsidRDefault="00AD7288" w:rsidP="00AD7288">
      <w:pPr>
        <w:pStyle w:val="subsection"/>
      </w:pPr>
      <w:r w:rsidRPr="009B37D9">
        <w:tab/>
        <w:t>(3)</w:t>
      </w:r>
      <w:r w:rsidRPr="009B37D9">
        <w:tab/>
        <w:t>A vote not disallowed pursuant to such an objection is valid for all purposes.</w:t>
      </w:r>
    </w:p>
    <w:p w14:paraId="46FDB5DB" w14:textId="77777777" w:rsidR="00AD7288" w:rsidRPr="009B37D9" w:rsidRDefault="00AD7288" w:rsidP="002E4AFF">
      <w:pPr>
        <w:pStyle w:val="subsection"/>
        <w:keepNext/>
        <w:rPr>
          <w:b/>
          <w:sz w:val="24"/>
          <w:szCs w:val="24"/>
        </w:rPr>
      </w:pPr>
      <w:r w:rsidRPr="009B37D9">
        <w:rPr>
          <w:rStyle w:val="CharSectno"/>
          <w:b/>
        </w:rPr>
        <w:t>54</w:t>
      </w:r>
      <w:r w:rsidRPr="009B37D9">
        <w:rPr>
          <w:b/>
          <w:sz w:val="24"/>
          <w:szCs w:val="24"/>
        </w:rPr>
        <w:t>.</w:t>
      </w:r>
    </w:p>
    <w:p w14:paraId="0E367AB6" w14:textId="77777777" w:rsidR="00AD7288" w:rsidRPr="009B37D9" w:rsidRDefault="00AD7288" w:rsidP="00AD7288">
      <w:pPr>
        <w:pStyle w:val="subsection"/>
      </w:pPr>
      <w:r w:rsidRPr="009B37D9">
        <w:tab/>
        <w:t>(1)</w:t>
      </w:r>
      <w:r w:rsidRPr="009B37D9">
        <w:tab/>
        <w:t>An instrument appointing a proxy shall be in writing under the hand of the appointer or of his attorney duly authorised in writing or, if the appointer is a body corporate, either under seal or under the hand of an officer or attorney duly authorised.</w:t>
      </w:r>
    </w:p>
    <w:p w14:paraId="5B0E5E06" w14:textId="77777777" w:rsidR="00AD7288" w:rsidRPr="009B37D9" w:rsidRDefault="00AD7288" w:rsidP="00AD7288">
      <w:pPr>
        <w:pStyle w:val="subsection"/>
      </w:pPr>
      <w:r w:rsidRPr="009B37D9">
        <w:tab/>
        <w:t>(2)</w:t>
      </w:r>
      <w:r w:rsidRPr="009B37D9">
        <w:tab/>
        <w:t>An instrument appointing a proxy may specify the manner in which the proxy is to vote in respect of a particular resolution and, where an instrument of proxy so provides, the proxy is not entitled to vote in the resolution except as specified in the instrument.</w:t>
      </w:r>
    </w:p>
    <w:p w14:paraId="5139F813" w14:textId="77777777" w:rsidR="00AD7288" w:rsidRPr="009B37D9" w:rsidRDefault="00AD7288" w:rsidP="00AD7288">
      <w:pPr>
        <w:pStyle w:val="subsection"/>
      </w:pPr>
      <w:r w:rsidRPr="009B37D9">
        <w:tab/>
        <w:t>(3)</w:t>
      </w:r>
      <w:r w:rsidRPr="009B37D9">
        <w:tab/>
        <w:t>An instrument appointing a proxy shall be deemed to confer authority to demand or join in demanding a poll.</w:t>
      </w:r>
    </w:p>
    <w:p w14:paraId="37EEE052" w14:textId="77777777" w:rsidR="00AD7288" w:rsidRPr="009B37D9" w:rsidRDefault="00AD7288" w:rsidP="00AD7288">
      <w:pPr>
        <w:pStyle w:val="subsection"/>
      </w:pPr>
      <w:r w:rsidRPr="009B37D9">
        <w:lastRenderedPageBreak/>
        <w:tab/>
        <w:t>(4)</w:t>
      </w:r>
      <w:r w:rsidRPr="009B37D9">
        <w:tab/>
        <w:t>An instrument appointing a proxy shall be in the following form or in a form that is as similar to the following form as the circumstances allow:</w:t>
      </w:r>
    </w:p>
    <w:p w14:paraId="62208773" w14:textId="77777777" w:rsidR="00AD7288" w:rsidRPr="009B37D9" w:rsidRDefault="00AD7288" w:rsidP="00AD7288">
      <w:pPr>
        <w:pStyle w:val="subsection"/>
        <w:ind w:left="1854"/>
      </w:pPr>
      <w:r w:rsidRPr="009B37D9">
        <w:tab/>
      </w:r>
      <w:r w:rsidRPr="009B37D9">
        <w:tab/>
        <w:t>[</w:t>
      </w:r>
      <w:r w:rsidRPr="009B37D9">
        <w:rPr>
          <w:i/>
        </w:rPr>
        <w:t>Name of company</w:t>
      </w:r>
      <w:r w:rsidRPr="009B37D9">
        <w:t>]</w:t>
      </w:r>
    </w:p>
    <w:p w14:paraId="14F92291" w14:textId="77777777" w:rsidR="00AD7288" w:rsidRPr="009B37D9" w:rsidRDefault="00AD7288" w:rsidP="00AD7288">
      <w:pPr>
        <w:pStyle w:val="subsection"/>
      </w:pPr>
      <w:r w:rsidRPr="009B37D9">
        <w:tab/>
      </w:r>
      <w:r w:rsidRPr="009B37D9">
        <w:tab/>
        <w:t>I/we,</w:t>
      </w:r>
      <w:r w:rsidRPr="009B37D9">
        <w:tab/>
        <w:t xml:space="preserve">, of </w:t>
      </w:r>
      <w:r w:rsidRPr="009B37D9">
        <w:tab/>
        <w:t>, being a member/members of the abovenamed company, hereby appoint</w:t>
      </w:r>
      <w:r w:rsidRPr="009B37D9">
        <w:tab/>
        <w:t xml:space="preserve"> </w:t>
      </w:r>
      <w:r w:rsidRPr="009B37D9">
        <w:tab/>
        <w:t>of</w:t>
      </w:r>
      <w:r w:rsidRPr="009B37D9">
        <w:tab/>
        <w:t xml:space="preserve"> or, in his absence, </w:t>
      </w:r>
    </w:p>
    <w:p w14:paraId="34AFDBB5" w14:textId="77777777" w:rsidR="00AD7288" w:rsidRPr="009B37D9" w:rsidRDefault="00AD7288" w:rsidP="00AD7288">
      <w:pPr>
        <w:pStyle w:val="subsection"/>
      </w:pPr>
      <w:r w:rsidRPr="009B37D9">
        <w:tab/>
      </w:r>
      <w:r w:rsidRPr="009B37D9">
        <w:tab/>
        <w:t xml:space="preserve">of </w:t>
      </w:r>
      <w:r w:rsidRPr="009B37D9">
        <w:tab/>
        <w:t xml:space="preserve">as my/our proxy to vote for me/us on my/our behalf at the </w:t>
      </w:r>
      <w:r w:rsidRPr="009B37D9">
        <w:rPr>
          <w:position w:val="6"/>
          <w:sz w:val="16"/>
        </w:rPr>
        <w:t>*</w:t>
      </w:r>
      <w:r w:rsidRPr="009B37D9">
        <w:t>annual general/</w:t>
      </w:r>
      <w:r w:rsidRPr="009B37D9">
        <w:rPr>
          <w:position w:val="6"/>
          <w:sz w:val="16"/>
        </w:rPr>
        <w:t>*</w:t>
      </w:r>
      <w:r w:rsidRPr="009B37D9">
        <w:t xml:space="preserve">general meeting of the company to be held on the </w:t>
      </w:r>
      <w:r w:rsidRPr="009B37D9">
        <w:tab/>
        <w:t xml:space="preserve">day of </w:t>
      </w:r>
      <w:r w:rsidRPr="009B37D9">
        <w:tab/>
        <w:t>19</w:t>
      </w:r>
      <w:r w:rsidRPr="009B37D9">
        <w:tab/>
        <w:t xml:space="preserve"> and at any adjournment of that meeting.</w:t>
      </w:r>
    </w:p>
    <w:p w14:paraId="598C9016" w14:textId="77777777" w:rsidR="00AD7288" w:rsidRPr="009B37D9" w:rsidRDefault="00AD7288" w:rsidP="00AD7288">
      <w:pPr>
        <w:pStyle w:val="subsection"/>
      </w:pPr>
      <w:r w:rsidRPr="009B37D9">
        <w:tab/>
      </w:r>
      <w:r w:rsidRPr="009B37D9">
        <w:tab/>
        <w:t xml:space="preserve">†This form is to be used </w:t>
      </w:r>
      <w:r w:rsidRPr="009B37D9">
        <w:rPr>
          <w:position w:val="6"/>
          <w:sz w:val="16"/>
        </w:rPr>
        <w:t>*</w:t>
      </w:r>
      <w:r w:rsidRPr="009B37D9">
        <w:t>in favour of/</w:t>
      </w:r>
      <w:r w:rsidRPr="009B37D9">
        <w:rPr>
          <w:position w:val="6"/>
          <w:sz w:val="16"/>
        </w:rPr>
        <w:t>*</w:t>
      </w:r>
      <w:r w:rsidRPr="009B37D9">
        <w:t>against the resolution.</w:t>
      </w:r>
    </w:p>
    <w:p w14:paraId="008073F6" w14:textId="77777777" w:rsidR="00AD7288" w:rsidRPr="009B37D9" w:rsidRDefault="00AD7288" w:rsidP="00AD7288">
      <w:pPr>
        <w:pStyle w:val="subsection"/>
      </w:pPr>
      <w:r w:rsidRPr="009B37D9">
        <w:tab/>
      </w:r>
      <w:r w:rsidRPr="009B37D9">
        <w:tab/>
        <w:t xml:space="preserve">Signed this </w:t>
      </w:r>
      <w:r w:rsidRPr="009B37D9">
        <w:tab/>
        <w:t xml:space="preserve">day of </w:t>
      </w:r>
      <w:r w:rsidRPr="009B37D9">
        <w:tab/>
        <w:t>19   .</w:t>
      </w:r>
    </w:p>
    <w:p w14:paraId="5AED6148" w14:textId="77777777" w:rsidR="00AD7288" w:rsidRPr="009B37D9" w:rsidRDefault="00AD7288" w:rsidP="00AD7288">
      <w:pPr>
        <w:pStyle w:val="subsection"/>
      </w:pPr>
      <w:r w:rsidRPr="009B37D9">
        <w:tab/>
      </w:r>
      <w:r w:rsidRPr="009B37D9">
        <w:tab/>
      </w:r>
      <w:r w:rsidRPr="009B37D9">
        <w:rPr>
          <w:position w:val="6"/>
          <w:sz w:val="16"/>
        </w:rPr>
        <w:t>*</w:t>
      </w:r>
      <w:r w:rsidRPr="009B37D9">
        <w:t>Strike out whichever is not desired.</w:t>
      </w:r>
    </w:p>
    <w:p w14:paraId="5FB9FAD8" w14:textId="77777777" w:rsidR="00AD7288" w:rsidRPr="009B37D9" w:rsidRDefault="00AD7288" w:rsidP="00AD7288">
      <w:pPr>
        <w:pStyle w:val="subsection"/>
      </w:pPr>
      <w:r w:rsidRPr="009B37D9">
        <w:tab/>
      </w:r>
      <w:r w:rsidRPr="009B37D9">
        <w:tab/>
        <w:t>†To be inserted if desired.</w:t>
      </w:r>
    </w:p>
    <w:p w14:paraId="7CD92727" w14:textId="77777777" w:rsidR="00AD7288" w:rsidRPr="009B37D9" w:rsidRDefault="00AD7288" w:rsidP="00AD7288">
      <w:pPr>
        <w:pStyle w:val="subsection"/>
        <w:rPr>
          <w:b/>
          <w:sz w:val="24"/>
          <w:szCs w:val="24"/>
        </w:rPr>
      </w:pPr>
      <w:r w:rsidRPr="009B37D9">
        <w:rPr>
          <w:rStyle w:val="CharSectno"/>
          <w:b/>
        </w:rPr>
        <w:t>55</w:t>
      </w:r>
      <w:r w:rsidRPr="009B37D9">
        <w:rPr>
          <w:b/>
          <w:sz w:val="24"/>
          <w:szCs w:val="24"/>
        </w:rPr>
        <w:t>.</w:t>
      </w:r>
    </w:p>
    <w:p w14:paraId="31BFF895" w14:textId="77777777" w:rsidR="00AD7288" w:rsidRPr="009B37D9" w:rsidRDefault="00AD7288" w:rsidP="00AD7288">
      <w:pPr>
        <w:pStyle w:val="subsection"/>
        <w:rPr>
          <w:b/>
          <w:sz w:val="24"/>
          <w:szCs w:val="24"/>
        </w:rPr>
      </w:pPr>
      <w:r w:rsidRPr="009B37D9">
        <w:tab/>
      </w:r>
      <w:r w:rsidRPr="009B37D9">
        <w:tab/>
        <w:t>An instrument appointing a proxy shall not be treated as valid unless the instrument, and the power of attorney or other authority (if any) under which the instrument is signed or a notarially certified copy of that power or authority, is or are deposited, not less than 48 hours before the time for holding the meeting or adjourned meeting at which the person named in the instrument proposes to vote, or, in the case of a poll, not less than 24 hours before the time appointed for the taking of the poll, at the registered office of the company or at such other place in Australia as is specified for that purpose in the notice convening the meeting.</w:t>
      </w:r>
    </w:p>
    <w:p w14:paraId="2CB037E2" w14:textId="77777777" w:rsidR="00AD7288" w:rsidRPr="009B37D9" w:rsidRDefault="00AD7288" w:rsidP="00AD7288">
      <w:pPr>
        <w:pStyle w:val="subsection"/>
        <w:rPr>
          <w:b/>
          <w:sz w:val="24"/>
          <w:szCs w:val="24"/>
        </w:rPr>
      </w:pPr>
      <w:r w:rsidRPr="009B37D9">
        <w:rPr>
          <w:rStyle w:val="CharSectno"/>
          <w:b/>
        </w:rPr>
        <w:t>56</w:t>
      </w:r>
      <w:r w:rsidRPr="009B37D9">
        <w:rPr>
          <w:b/>
          <w:sz w:val="24"/>
          <w:szCs w:val="24"/>
        </w:rPr>
        <w:t>.</w:t>
      </w:r>
    </w:p>
    <w:p w14:paraId="7F5CA513" w14:textId="77777777" w:rsidR="00AD7288" w:rsidRPr="009B37D9" w:rsidRDefault="00AD7288" w:rsidP="00AD7288">
      <w:pPr>
        <w:pStyle w:val="subsection"/>
        <w:rPr>
          <w:b/>
          <w:sz w:val="24"/>
          <w:szCs w:val="24"/>
        </w:rPr>
      </w:pPr>
      <w:r w:rsidRPr="009B37D9">
        <w:tab/>
      </w:r>
      <w:r w:rsidRPr="009B37D9">
        <w:tab/>
        <w:t xml:space="preserve">A vote given in accordance with the terms of an instrument of proxy or of a power of attorney is valid notwithstanding the previous death or unsoundness of mind of the principal, the revocation of the instrument (or of the authority under which the instrument was executed) or of the power, or the transfer of the </w:t>
      </w:r>
      <w:r w:rsidRPr="009B37D9">
        <w:lastRenderedPageBreak/>
        <w:t>share in respect of which the instrument or power is given, if no intimation in writing of the death, unsoundness of mind, revocation or transfer has been received by the company at the registered office before the commencement of the meeting or adjourned meeting at which the the instrument is used or the power is exercised.</w:t>
      </w:r>
    </w:p>
    <w:p w14:paraId="2035D126" w14:textId="77777777" w:rsidR="00AD7288" w:rsidRPr="009B37D9" w:rsidRDefault="00AD7288" w:rsidP="00AD7288">
      <w:pPr>
        <w:pStyle w:val="SubsectionHead"/>
      </w:pPr>
      <w:r w:rsidRPr="009B37D9">
        <w:t>Appointment, removal and remuneration of Directors</w:t>
      </w:r>
    </w:p>
    <w:p w14:paraId="4BA57366" w14:textId="77777777" w:rsidR="00AD7288" w:rsidRPr="009B37D9" w:rsidRDefault="00AD7288" w:rsidP="00AD7288">
      <w:pPr>
        <w:pStyle w:val="subsection"/>
        <w:keepNext/>
        <w:rPr>
          <w:b/>
          <w:sz w:val="24"/>
          <w:szCs w:val="24"/>
        </w:rPr>
      </w:pPr>
      <w:r w:rsidRPr="009B37D9">
        <w:rPr>
          <w:rStyle w:val="CharSectno"/>
          <w:b/>
        </w:rPr>
        <w:t>57</w:t>
      </w:r>
      <w:r w:rsidRPr="009B37D9">
        <w:rPr>
          <w:b/>
          <w:sz w:val="24"/>
          <w:szCs w:val="24"/>
        </w:rPr>
        <w:t>.</w:t>
      </w:r>
    </w:p>
    <w:p w14:paraId="2548ECAB" w14:textId="77777777" w:rsidR="00AD7288" w:rsidRPr="009B37D9" w:rsidRDefault="00AD7288" w:rsidP="00AD7288">
      <w:pPr>
        <w:pStyle w:val="subsection"/>
      </w:pPr>
      <w:r w:rsidRPr="009B37D9">
        <w:tab/>
        <w:t>(1)</w:t>
      </w:r>
      <w:r w:rsidRPr="009B37D9">
        <w:tab/>
        <w:t>The number of the directors and the names of the first directors shall be determined in writing by the subscribers to the memorandum of association or a majority of them.</w:t>
      </w:r>
    </w:p>
    <w:p w14:paraId="79AC2313" w14:textId="77777777" w:rsidR="00AD7288" w:rsidRPr="009B37D9" w:rsidRDefault="00AD7288" w:rsidP="00AD7288">
      <w:pPr>
        <w:pStyle w:val="subsection"/>
      </w:pPr>
      <w:r w:rsidRPr="009B37D9">
        <w:tab/>
        <w:t>(2)</w:t>
      </w:r>
      <w:r w:rsidRPr="009B37D9">
        <w:tab/>
        <w:t>The company may, by resolution, increase or reduce the number of directors, and may also determine in what rotation the increased or reduced number is to go out of office.</w:t>
      </w:r>
    </w:p>
    <w:p w14:paraId="5BCA90A1" w14:textId="77777777" w:rsidR="00AD7288" w:rsidRPr="009B37D9" w:rsidRDefault="00AD7288" w:rsidP="00AD7288">
      <w:pPr>
        <w:pStyle w:val="subsection"/>
        <w:rPr>
          <w:b/>
          <w:sz w:val="24"/>
          <w:szCs w:val="24"/>
        </w:rPr>
      </w:pPr>
      <w:r w:rsidRPr="009B37D9">
        <w:rPr>
          <w:rStyle w:val="CharSectno"/>
          <w:b/>
        </w:rPr>
        <w:t>58</w:t>
      </w:r>
      <w:r w:rsidRPr="009B37D9">
        <w:rPr>
          <w:b/>
          <w:sz w:val="24"/>
          <w:szCs w:val="24"/>
        </w:rPr>
        <w:t>.</w:t>
      </w:r>
    </w:p>
    <w:p w14:paraId="051B4CBB" w14:textId="4090624D" w:rsidR="00AD7288" w:rsidRPr="009B37D9" w:rsidRDefault="00AD7288" w:rsidP="00AD7288">
      <w:pPr>
        <w:pStyle w:val="subsection"/>
      </w:pPr>
      <w:r w:rsidRPr="009B37D9">
        <w:tab/>
        <w:t>(1)</w:t>
      </w:r>
      <w:r w:rsidRPr="009B37D9">
        <w:tab/>
        <w:t>At the first annual general meeting of the company all the directors shall retire from office, and at the annual general meeting in every subsequent year one</w:t>
      </w:r>
      <w:r w:rsidR="009B37D9">
        <w:noBreakHyphen/>
      </w:r>
      <w:r w:rsidRPr="009B37D9">
        <w:t>third of the directors for the time being, or, if their number is not 3 or a multiple of 3, then the number nearest one</w:t>
      </w:r>
      <w:r w:rsidR="009B37D9">
        <w:noBreakHyphen/>
      </w:r>
      <w:r w:rsidRPr="009B37D9">
        <w:t>third, shall retire from office.</w:t>
      </w:r>
    </w:p>
    <w:p w14:paraId="035B460E" w14:textId="771DE100" w:rsidR="00AD7288" w:rsidRPr="009B37D9" w:rsidRDefault="00AD7288" w:rsidP="00AD7288">
      <w:pPr>
        <w:pStyle w:val="subsection"/>
      </w:pPr>
      <w:r w:rsidRPr="009B37D9">
        <w:tab/>
        <w:t>(2)</w:t>
      </w:r>
      <w:r w:rsidRPr="009B37D9">
        <w:tab/>
        <w:t>A retiring director is eligible for re</w:t>
      </w:r>
      <w:r w:rsidR="009B37D9">
        <w:noBreakHyphen/>
      </w:r>
      <w:r w:rsidRPr="009B37D9">
        <w:t>election.</w:t>
      </w:r>
    </w:p>
    <w:p w14:paraId="5F9B2954" w14:textId="77777777" w:rsidR="00AD7288" w:rsidRPr="009B37D9" w:rsidRDefault="00AD7288" w:rsidP="00AD7288">
      <w:pPr>
        <w:pStyle w:val="subsection"/>
        <w:rPr>
          <w:b/>
          <w:sz w:val="24"/>
          <w:szCs w:val="24"/>
        </w:rPr>
      </w:pPr>
      <w:r w:rsidRPr="009B37D9">
        <w:rPr>
          <w:rStyle w:val="CharSectno"/>
          <w:b/>
        </w:rPr>
        <w:t>59</w:t>
      </w:r>
      <w:r w:rsidRPr="009B37D9">
        <w:rPr>
          <w:b/>
          <w:sz w:val="24"/>
          <w:szCs w:val="24"/>
        </w:rPr>
        <w:t>.</w:t>
      </w:r>
    </w:p>
    <w:p w14:paraId="5E8D55BA" w14:textId="77777777" w:rsidR="00AD7288" w:rsidRPr="009B37D9" w:rsidRDefault="00AD7288" w:rsidP="00AD7288">
      <w:pPr>
        <w:pStyle w:val="subsection"/>
        <w:rPr>
          <w:b/>
          <w:sz w:val="24"/>
          <w:szCs w:val="24"/>
        </w:rPr>
      </w:pPr>
      <w:r w:rsidRPr="009B37D9">
        <w:tab/>
      </w:r>
      <w:r w:rsidRPr="009B37D9">
        <w:tab/>
        <w:t>The directors to retire at an annual general meeting other than the first annual general meeting are those who have been longest in office since their election, but, as between persons who became directors on the same day, those to retire shall (unless they otherwise agree among themselves) be determined by lot.</w:t>
      </w:r>
    </w:p>
    <w:p w14:paraId="6F1EB515" w14:textId="77777777" w:rsidR="00AD7288" w:rsidRPr="009B37D9" w:rsidRDefault="00AD7288" w:rsidP="00AD7288">
      <w:pPr>
        <w:pStyle w:val="subsection"/>
        <w:rPr>
          <w:b/>
          <w:sz w:val="24"/>
          <w:szCs w:val="24"/>
        </w:rPr>
      </w:pPr>
      <w:r w:rsidRPr="009B37D9">
        <w:rPr>
          <w:rStyle w:val="CharSectno"/>
          <w:b/>
        </w:rPr>
        <w:t>60</w:t>
      </w:r>
      <w:r w:rsidRPr="009B37D9">
        <w:rPr>
          <w:b/>
          <w:sz w:val="24"/>
          <w:szCs w:val="24"/>
        </w:rPr>
        <w:t>.</w:t>
      </w:r>
    </w:p>
    <w:p w14:paraId="0815D1C8" w14:textId="77777777" w:rsidR="00AD7288" w:rsidRPr="009B37D9" w:rsidRDefault="00AD7288" w:rsidP="00AD7288">
      <w:pPr>
        <w:pStyle w:val="subsection"/>
      </w:pPr>
      <w:r w:rsidRPr="009B37D9">
        <w:tab/>
        <w:t>(1)</w:t>
      </w:r>
      <w:r w:rsidRPr="009B37D9">
        <w:tab/>
        <w:t>The company may, at the meeting at which a director so retires, by resolution fill the vacated office by electing a person to that office.</w:t>
      </w:r>
    </w:p>
    <w:p w14:paraId="481D8F8A" w14:textId="72394F06" w:rsidR="00AD7288" w:rsidRPr="009B37D9" w:rsidRDefault="00AD7288" w:rsidP="00AD7288">
      <w:pPr>
        <w:pStyle w:val="subsection"/>
      </w:pPr>
      <w:r w:rsidRPr="009B37D9">
        <w:lastRenderedPageBreak/>
        <w:tab/>
        <w:t>(2)</w:t>
      </w:r>
      <w:r w:rsidRPr="009B37D9">
        <w:tab/>
        <w:t>If the vacated office is not so filled, the retiring director shall, if offering himself for re</w:t>
      </w:r>
      <w:r w:rsidR="009B37D9">
        <w:noBreakHyphen/>
      </w:r>
      <w:r w:rsidRPr="009B37D9">
        <w:t>election and not being disqualified under the Law from holding office as a director, be deemed to have been re</w:t>
      </w:r>
      <w:r w:rsidR="009B37D9">
        <w:noBreakHyphen/>
      </w:r>
      <w:r w:rsidRPr="009B37D9">
        <w:t>elected unless at that meeting:</w:t>
      </w:r>
    </w:p>
    <w:p w14:paraId="31188F94" w14:textId="77777777" w:rsidR="00AD7288" w:rsidRPr="009B37D9" w:rsidRDefault="00AD7288" w:rsidP="00AD7288">
      <w:pPr>
        <w:pStyle w:val="paragraph"/>
      </w:pPr>
      <w:r w:rsidRPr="009B37D9">
        <w:tab/>
        <w:t>(a)</w:t>
      </w:r>
      <w:r w:rsidRPr="009B37D9">
        <w:tab/>
        <w:t>it is expressly resolved not to fill the vacated office; or</w:t>
      </w:r>
    </w:p>
    <w:p w14:paraId="1648F091" w14:textId="6E98569B" w:rsidR="00AD7288" w:rsidRPr="009B37D9" w:rsidRDefault="00AD7288" w:rsidP="00AD7288">
      <w:pPr>
        <w:pStyle w:val="paragraph"/>
      </w:pPr>
      <w:r w:rsidRPr="009B37D9">
        <w:tab/>
        <w:t>(b)</w:t>
      </w:r>
      <w:r w:rsidRPr="009B37D9">
        <w:tab/>
        <w:t>a resolution for the re</w:t>
      </w:r>
      <w:r w:rsidR="009B37D9">
        <w:noBreakHyphen/>
      </w:r>
      <w:r w:rsidRPr="009B37D9">
        <w:t>election of that director is put and lost.</w:t>
      </w:r>
    </w:p>
    <w:p w14:paraId="0741AF50" w14:textId="77777777" w:rsidR="00AD7288" w:rsidRPr="009B37D9" w:rsidRDefault="00AD7288" w:rsidP="00AD7288">
      <w:pPr>
        <w:pStyle w:val="subsection"/>
        <w:keepNext/>
        <w:rPr>
          <w:b/>
          <w:sz w:val="24"/>
          <w:szCs w:val="24"/>
        </w:rPr>
      </w:pPr>
      <w:r w:rsidRPr="009B37D9">
        <w:rPr>
          <w:rStyle w:val="CharSectno"/>
          <w:b/>
        </w:rPr>
        <w:t>61</w:t>
      </w:r>
      <w:r w:rsidRPr="009B37D9">
        <w:rPr>
          <w:b/>
          <w:sz w:val="24"/>
          <w:szCs w:val="24"/>
        </w:rPr>
        <w:t>.</w:t>
      </w:r>
    </w:p>
    <w:p w14:paraId="7DEF5239" w14:textId="77777777" w:rsidR="00AD7288" w:rsidRPr="009B37D9" w:rsidRDefault="00AD7288" w:rsidP="00AD7288">
      <w:pPr>
        <w:pStyle w:val="subsection"/>
      </w:pPr>
      <w:r w:rsidRPr="009B37D9">
        <w:tab/>
        <w:t>(1)</w:t>
      </w:r>
      <w:r w:rsidRPr="009B37D9">
        <w:tab/>
        <w:t>The directors may at any time appoint any person to be a director, either to fill a casual vacancy or as an addition to the existing directors, but so that the total number of directors does not at any time exceed the number determined in accordance with these regulations.</w:t>
      </w:r>
    </w:p>
    <w:p w14:paraId="61323D75" w14:textId="4B759400" w:rsidR="00AD7288" w:rsidRPr="009B37D9" w:rsidRDefault="00AD7288" w:rsidP="00AD7288">
      <w:pPr>
        <w:pStyle w:val="subsection"/>
      </w:pPr>
      <w:r w:rsidRPr="009B37D9">
        <w:tab/>
        <w:t>(2)</w:t>
      </w:r>
      <w:r w:rsidRPr="009B37D9">
        <w:tab/>
        <w:t>Any director so appointed holds office only until the next following annual general meeting and is then eligible for re</w:t>
      </w:r>
      <w:r w:rsidR="009B37D9">
        <w:noBreakHyphen/>
      </w:r>
      <w:r w:rsidRPr="009B37D9">
        <w:t>election but shall not be taken into account in determining the directors who are to retire by rotation at that meeting.</w:t>
      </w:r>
    </w:p>
    <w:p w14:paraId="5F6C88F2" w14:textId="77777777" w:rsidR="00AD7288" w:rsidRPr="009B37D9" w:rsidRDefault="00AD7288" w:rsidP="00AD7288">
      <w:pPr>
        <w:pStyle w:val="subsection"/>
        <w:rPr>
          <w:b/>
          <w:sz w:val="24"/>
          <w:szCs w:val="24"/>
        </w:rPr>
      </w:pPr>
      <w:r w:rsidRPr="009B37D9">
        <w:rPr>
          <w:rStyle w:val="CharSectno"/>
          <w:b/>
        </w:rPr>
        <w:t>62</w:t>
      </w:r>
      <w:r w:rsidRPr="009B37D9">
        <w:rPr>
          <w:b/>
          <w:sz w:val="24"/>
          <w:szCs w:val="24"/>
        </w:rPr>
        <w:t>.</w:t>
      </w:r>
    </w:p>
    <w:p w14:paraId="61CE84C7" w14:textId="77777777" w:rsidR="00AD7288" w:rsidRPr="009B37D9" w:rsidRDefault="00AD7288" w:rsidP="00AD7288">
      <w:pPr>
        <w:pStyle w:val="subsection"/>
      </w:pPr>
      <w:r w:rsidRPr="009B37D9">
        <w:tab/>
        <w:t>(1)</w:t>
      </w:r>
      <w:r w:rsidRPr="009B37D9">
        <w:tab/>
        <w:t>The company may by resolution remove any director before the expiration of his period of office, and may by resolution appoint another person in his stead.</w:t>
      </w:r>
    </w:p>
    <w:p w14:paraId="4AC8B077" w14:textId="77777777" w:rsidR="00AD7288" w:rsidRPr="009B37D9" w:rsidRDefault="00AD7288" w:rsidP="00AD7288">
      <w:pPr>
        <w:pStyle w:val="subsection"/>
      </w:pPr>
      <w:r w:rsidRPr="009B37D9">
        <w:tab/>
        <w:t>(2)</w:t>
      </w:r>
      <w:r w:rsidRPr="009B37D9">
        <w:tab/>
        <w:t>The person so appointed is subject to retirement at the same time as if he had become a director on the day on which the director in whose place he is appointed was last elected a director.</w:t>
      </w:r>
    </w:p>
    <w:p w14:paraId="1026ADD5" w14:textId="77777777" w:rsidR="00AD7288" w:rsidRPr="009B37D9" w:rsidRDefault="00AD7288" w:rsidP="00AD7288">
      <w:pPr>
        <w:pStyle w:val="subsection"/>
        <w:keepNext/>
        <w:rPr>
          <w:b/>
          <w:sz w:val="24"/>
          <w:szCs w:val="24"/>
        </w:rPr>
      </w:pPr>
      <w:r w:rsidRPr="009B37D9">
        <w:rPr>
          <w:rStyle w:val="CharSectno"/>
          <w:b/>
        </w:rPr>
        <w:t>63</w:t>
      </w:r>
      <w:r w:rsidRPr="009B37D9">
        <w:rPr>
          <w:b/>
          <w:sz w:val="24"/>
          <w:szCs w:val="24"/>
        </w:rPr>
        <w:t>.</w:t>
      </w:r>
    </w:p>
    <w:p w14:paraId="36E78DBC" w14:textId="77777777" w:rsidR="00AD7288" w:rsidRPr="009B37D9" w:rsidRDefault="00AD7288" w:rsidP="00AD7288">
      <w:pPr>
        <w:pStyle w:val="subsection"/>
      </w:pPr>
      <w:r w:rsidRPr="009B37D9">
        <w:tab/>
        <w:t>(1)</w:t>
      </w:r>
      <w:r w:rsidRPr="009B37D9">
        <w:tab/>
        <w:t>The directors shall be paid such remuneration as is from time to time determined by the company in general meeting.</w:t>
      </w:r>
    </w:p>
    <w:p w14:paraId="6C353877" w14:textId="77777777" w:rsidR="00AD7288" w:rsidRPr="009B37D9" w:rsidRDefault="00AD7288" w:rsidP="00AD7288">
      <w:pPr>
        <w:pStyle w:val="subsection"/>
      </w:pPr>
      <w:r w:rsidRPr="009B37D9">
        <w:tab/>
        <w:t>(2)</w:t>
      </w:r>
      <w:r w:rsidRPr="009B37D9">
        <w:tab/>
        <w:t>That remuneration shall be deemed to accrue from day to day.</w:t>
      </w:r>
    </w:p>
    <w:p w14:paraId="50C41EE5" w14:textId="77777777" w:rsidR="00AD7288" w:rsidRPr="009B37D9" w:rsidRDefault="00AD7288" w:rsidP="00AD7288">
      <w:pPr>
        <w:pStyle w:val="subsection"/>
      </w:pPr>
      <w:r w:rsidRPr="009B37D9">
        <w:tab/>
        <w:t>(3)</w:t>
      </w:r>
      <w:r w:rsidRPr="009B37D9">
        <w:tab/>
        <w:t xml:space="preserve">The directors may also be paid all travelling and other expenses properly incurred by them in attending and returning from meetings of the directors or any committee of the directors or </w:t>
      </w:r>
      <w:r w:rsidRPr="009B37D9">
        <w:lastRenderedPageBreak/>
        <w:t>general meetings of the company or otherwise in connection with the business of the company.</w:t>
      </w:r>
    </w:p>
    <w:p w14:paraId="0EE2262A" w14:textId="77777777" w:rsidR="00AD7288" w:rsidRPr="009B37D9" w:rsidRDefault="00AD7288" w:rsidP="00AD7288">
      <w:pPr>
        <w:pStyle w:val="subsection"/>
        <w:rPr>
          <w:b/>
          <w:sz w:val="24"/>
          <w:szCs w:val="24"/>
        </w:rPr>
      </w:pPr>
      <w:r w:rsidRPr="009B37D9">
        <w:rPr>
          <w:rStyle w:val="CharSectno"/>
          <w:b/>
        </w:rPr>
        <w:t>64</w:t>
      </w:r>
      <w:r w:rsidRPr="009B37D9">
        <w:rPr>
          <w:b/>
          <w:sz w:val="24"/>
          <w:szCs w:val="24"/>
        </w:rPr>
        <w:t>.</w:t>
      </w:r>
    </w:p>
    <w:p w14:paraId="14DECD1C" w14:textId="77777777" w:rsidR="00AD7288" w:rsidRPr="009B37D9" w:rsidRDefault="00AD7288" w:rsidP="00AD7288">
      <w:pPr>
        <w:pStyle w:val="subsection"/>
        <w:rPr>
          <w:b/>
          <w:sz w:val="24"/>
          <w:szCs w:val="24"/>
        </w:rPr>
      </w:pPr>
      <w:r w:rsidRPr="009B37D9">
        <w:tab/>
      </w:r>
      <w:r w:rsidRPr="009B37D9">
        <w:tab/>
        <w:t>The share qualification for directors may be fixed by the company in general meeting and, unless and until so fixed, is one share.</w:t>
      </w:r>
    </w:p>
    <w:p w14:paraId="426F7952" w14:textId="77777777" w:rsidR="00AD7288" w:rsidRPr="009B37D9" w:rsidRDefault="00AD7288" w:rsidP="00AD7288">
      <w:pPr>
        <w:pStyle w:val="subsection"/>
        <w:keepNext/>
        <w:rPr>
          <w:b/>
          <w:sz w:val="24"/>
          <w:szCs w:val="24"/>
        </w:rPr>
      </w:pPr>
      <w:r w:rsidRPr="009B37D9">
        <w:rPr>
          <w:rStyle w:val="CharSectno"/>
          <w:b/>
        </w:rPr>
        <w:t>65</w:t>
      </w:r>
      <w:r w:rsidRPr="009B37D9">
        <w:rPr>
          <w:b/>
          <w:sz w:val="24"/>
          <w:szCs w:val="24"/>
        </w:rPr>
        <w:t>.</w:t>
      </w:r>
    </w:p>
    <w:p w14:paraId="498E29F0" w14:textId="77777777" w:rsidR="00AD7288" w:rsidRPr="009B37D9" w:rsidRDefault="00AD7288" w:rsidP="00AD7288">
      <w:pPr>
        <w:pStyle w:val="subsection"/>
      </w:pPr>
      <w:r w:rsidRPr="009B37D9">
        <w:tab/>
      </w:r>
      <w:r w:rsidRPr="009B37D9">
        <w:tab/>
        <w:t>In addition to the circumstances in which the office of a director becomes vacant by virtue of the Law, the office of a director becomes vacant if the director:</w:t>
      </w:r>
    </w:p>
    <w:p w14:paraId="6DEBAC49" w14:textId="77777777" w:rsidR="00AD7288" w:rsidRPr="009B37D9" w:rsidRDefault="00AD7288" w:rsidP="00AD7288">
      <w:pPr>
        <w:pStyle w:val="paragraph"/>
      </w:pPr>
      <w:r w:rsidRPr="009B37D9">
        <w:tab/>
        <w:t>(a)</w:t>
      </w:r>
      <w:r w:rsidRPr="009B37D9">
        <w:tab/>
        <w:t>becomes of unsound mind or a person whose person or estate is liable to be dealt with in any way under the law relating to mental health;</w:t>
      </w:r>
    </w:p>
    <w:p w14:paraId="053D4D08" w14:textId="77777777" w:rsidR="00AD7288" w:rsidRPr="009B37D9" w:rsidRDefault="00AD7288" w:rsidP="00AD7288">
      <w:pPr>
        <w:pStyle w:val="paragraph"/>
      </w:pPr>
      <w:r w:rsidRPr="009B37D9">
        <w:tab/>
        <w:t>(b)</w:t>
      </w:r>
      <w:r w:rsidRPr="009B37D9">
        <w:tab/>
        <w:t>resigns his office by notice in writing to the company;</w:t>
      </w:r>
    </w:p>
    <w:p w14:paraId="1BC0DD96" w14:textId="77777777" w:rsidR="00AD7288" w:rsidRPr="009B37D9" w:rsidRDefault="00AD7288" w:rsidP="00AD7288">
      <w:pPr>
        <w:pStyle w:val="paragraph"/>
      </w:pPr>
      <w:r w:rsidRPr="009B37D9">
        <w:tab/>
        <w:t>(c)</w:t>
      </w:r>
      <w:r w:rsidRPr="009B37D9">
        <w:tab/>
        <w:t>is absent without the consent of the directors from meetings of the directors held during a period of 6 months;</w:t>
      </w:r>
    </w:p>
    <w:p w14:paraId="51018760" w14:textId="77777777" w:rsidR="00AD7288" w:rsidRPr="009B37D9" w:rsidRDefault="00AD7288" w:rsidP="00AD7288">
      <w:pPr>
        <w:pStyle w:val="paragraph"/>
      </w:pPr>
      <w:r w:rsidRPr="009B37D9">
        <w:tab/>
        <w:t>(d)</w:t>
      </w:r>
      <w:r w:rsidRPr="009B37D9">
        <w:tab/>
        <w:t>without the consent of the company in general meeting holds any other office of profit under the company except that of managing director or principal executive officer; or</w:t>
      </w:r>
    </w:p>
    <w:p w14:paraId="42B35D72" w14:textId="77777777" w:rsidR="00AD7288" w:rsidRPr="009B37D9" w:rsidRDefault="00AD7288" w:rsidP="00AD7288">
      <w:pPr>
        <w:pStyle w:val="paragraph"/>
      </w:pPr>
      <w:r w:rsidRPr="009B37D9">
        <w:tab/>
        <w:t>(e)</w:t>
      </w:r>
      <w:r w:rsidRPr="009B37D9">
        <w:tab/>
        <w:t>is directly or indirectly interested in any contract or proposed contract with the company and fails to declare the nature of his interest as required by the Law.</w:t>
      </w:r>
    </w:p>
    <w:p w14:paraId="7614A3A5" w14:textId="77777777" w:rsidR="00AD7288" w:rsidRPr="009B37D9" w:rsidRDefault="00AD7288" w:rsidP="00AD7288">
      <w:pPr>
        <w:pStyle w:val="SubsectionHead"/>
      </w:pPr>
      <w:r w:rsidRPr="009B37D9">
        <w:t>Powers and Duties of Directors</w:t>
      </w:r>
    </w:p>
    <w:p w14:paraId="10D6EADA" w14:textId="77777777" w:rsidR="00AD7288" w:rsidRPr="009B37D9" w:rsidRDefault="00AD7288" w:rsidP="00AD7288">
      <w:pPr>
        <w:pStyle w:val="subsection"/>
        <w:keepNext/>
        <w:rPr>
          <w:b/>
          <w:sz w:val="24"/>
          <w:szCs w:val="24"/>
        </w:rPr>
      </w:pPr>
      <w:r w:rsidRPr="009B37D9">
        <w:rPr>
          <w:rStyle w:val="CharSectno"/>
          <w:b/>
        </w:rPr>
        <w:t>66</w:t>
      </w:r>
      <w:r w:rsidRPr="009B37D9">
        <w:rPr>
          <w:b/>
          <w:sz w:val="24"/>
          <w:szCs w:val="24"/>
        </w:rPr>
        <w:t>.</w:t>
      </w:r>
    </w:p>
    <w:p w14:paraId="1FFC750E" w14:textId="77777777" w:rsidR="00AD7288" w:rsidRPr="009B37D9" w:rsidRDefault="00AD7288" w:rsidP="00AD7288">
      <w:pPr>
        <w:pStyle w:val="subsection"/>
      </w:pPr>
      <w:r w:rsidRPr="009B37D9">
        <w:tab/>
        <w:t>(1)</w:t>
      </w:r>
      <w:r w:rsidRPr="009B37D9">
        <w:tab/>
        <w:t>Subject to the Law and to any other provision of these regulations, the business of the company shall be managed by the directors, who may pay all expenses incurred in promoting and forming the company, and may exercise all such powers of the company as are not, by the Law or by these regulations, required to be exercised by the company in general meeting.</w:t>
      </w:r>
    </w:p>
    <w:p w14:paraId="332354FB" w14:textId="77777777" w:rsidR="00AD7288" w:rsidRPr="009B37D9" w:rsidRDefault="00AD7288" w:rsidP="00AD7288">
      <w:pPr>
        <w:pStyle w:val="subsection"/>
      </w:pPr>
      <w:r w:rsidRPr="009B37D9">
        <w:tab/>
        <w:t>(2)</w:t>
      </w:r>
      <w:r w:rsidRPr="009B37D9">
        <w:tab/>
        <w:t xml:space="preserve">Without limiting the generality of subregulation (1), the directors may exercise all the powers of the company to borrow money, to </w:t>
      </w:r>
      <w:r w:rsidRPr="009B37D9">
        <w:lastRenderedPageBreak/>
        <w:t>charge any property or business of the company or all or any of its uncalled capital and to issue debentures or give any other security for a debt, liability or obligation of the company or of any other person.</w:t>
      </w:r>
    </w:p>
    <w:p w14:paraId="6D7FF22E" w14:textId="77777777" w:rsidR="00AD7288" w:rsidRPr="009B37D9" w:rsidRDefault="00AD7288" w:rsidP="00AD7288">
      <w:pPr>
        <w:pStyle w:val="subsection"/>
        <w:rPr>
          <w:b/>
          <w:sz w:val="24"/>
          <w:szCs w:val="24"/>
        </w:rPr>
      </w:pPr>
      <w:r w:rsidRPr="009B37D9">
        <w:rPr>
          <w:rStyle w:val="CharSectno"/>
          <w:b/>
        </w:rPr>
        <w:t>67</w:t>
      </w:r>
      <w:r w:rsidRPr="009B37D9">
        <w:rPr>
          <w:b/>
          <w:sz w:val="24"/>
          <w:szCs w:val="24"/>
        </w:rPr>
        <w:t>.</w:t>
      </w:r>
    </w:p>
    <w:p w14:paraId="607AB61C" w14:textId="77777777" w:rsidR="00AD7288" w:rsidRPr="009B37D9" w:rsidRDefault="00AD7288" w:rsidP="00AD7288">
      <w:pPr>
        <w:pStyle w:val="subsection"/>
      </w:pPr>
      <w:r w:rsidRPr="009B37D9">
        <w:tab/>
        <w:t>(1)</w:t>
      </w:r>
      <w:r w:rsidRPr="009B37D9">
        <w:tab/>
        <w:t>The directors may, by power of attorney, appoint any person or persons to be the attorney or attorneys of the company for such purposes, with such powers, authorities and discretions (being powers, authorities and discretions vested in or exercisable by the directors), for such period and subject to such conditions as they think fit.</w:t>
      </w:r>
    </w:p>
    <w:p w14:paraId="5EA9437C" w14:textId="77777777" w:rsidR="00AD7288" w:rsidRPr="009B37D9" w:rsidRDefault="00AD7288" w:rsidP="00AD7288">
      <w:pPr>
        <w:pStyle w:val="subsection"/>
      </w:pPr>
      <w:r w:rsidRPr="009B37D9">
        <w:tab/>
        <w:t>(2)</w:t>
      </w:r>
      <w:r w:rsidRPr="009B37D9">
        <w:tab/>
        <w:t>Any such power of attorney may contain such provisions for the protection and convenience of persons dealing with the attorney as the directors think fit and may also authorise the attorney to delegate all or any of the powers, authorities and discretions vested in him.</w:t>
      </w:r>
    </w:p>
    <w:p w14:paraId="1E8EDACB" w14:textId="77777777" w:rsidR="00AD7288" w:rsidRPr="009B37D9" w:rsidRDefault="00AD7288" w:rsidP="00AD7288">
      <w:pPr>
        <w:pStyle w:val="subsection"/>
        <w:rPr>
          <w:b/>
          <w:sz w:val="24"/>
          <w:szCs w:val="24"/>
        </w:rPr>
      </w:pPr>
      <w:r w:rsidRPr="009B37D9">
        <w:rPr>
          <w:rStyle w:val="CharSectno"/>
          <w:b/>
        </w:rPr>
        <w:t>68</w:t>
      </w:r>
      <w:r w:rsidRPr="009B37D9">
        <w:rPr>
          <w:b/>
          <w:sz w:val="24"/>
          <w:szCs w:val="24"/>
        </w:rPr>
        <w:t>.</w:t>
      </w:r>
    </w:p>
    <w:p w14:paraId="696C630D" w14:textId="77777777" w:rsidR="00AD7288" w:rsidRPr="009B37D9" w:rsidRDefault="00AD7288" w:rsidP="00AD7288">
      <w:pPr>
        <w:pStyle w:val="subsection"/>
        <w:rPr>
          <w:b/>
          <w:sz w:val="24"/>
          <w:szCs w:val="24"/>
        </w:rPr>
      </w:pPr>
      <w:r w:rsidRPr="009B37D9">
        <w:tab/>
      </w:r>
      <w:r w:rsidRPr="009B37D9">
        <w:tab/>
        <w:t>All cheques, promissory notes, bankers drafts, bills of exchange and other negotiable instruments, and all receipts for money paid to the company, shall be signed, drawn, accepted, endorsed or otherwise executed, as the case may be, by any 2 directors or in such other manner as the directors determine.</w:t>
      </w:r>
    </w:p>
    <w:p w14:paraId="7E20EA99" w14:textId="77777777" w:rsidR="00AD7288" w:rsidRPr="009B37D9" w:rsidRDefault="00AD7288" w:rsidP="00AD7288">
      <w:pPr>
        <w:pStyle w:val="SubsectionHead"/>
      </w:pPr>
      <w:r w:rsidRPr="009B37D9">
        <w:t>Proceedings of Directors</w:t>
      </w:r>
    </w:p>
    <w:p w14:paraId="4FD4D99B" w14:textId="77777777" w:rsidR="00AD7288" w:rsidRPr="009B37D9" w:rsidRDefault="00AD7288" w:rsidP="00AD7288">
      <w:pPr>
        <w:pStyle w:val="subsection"/>
        <w:rPr>
          <w:b/>
          <w:sz w:val="24"/>
          <w:szCs w:val="24"/>
        </w:rPr>
      </w:pPr>
      <w:r w:rsidRPr="009B37D9">
        <w:rPr>
          <w:rStyle w:val="CharSectno"/>
          <w:b/>
        </w:rPr>
        <w:t>69</w:t>
      </w:r>
      <w:r w:rsidRPr="009B37D9">
        <w:rPr>
          <w:b/>
          <w:sz w:val="24"/>
          <w:szCs w:val="24"/>
        </w:rPr>
        <w:t>.</w:t>
      </w:r>
    </w:p>
    <w:p w14:paraId="33ACEA0C" w14:textId="77777777" w:rsidR="00AD7288" w:rsidRPr="009B37D9" w:rsidRDefault="00AD7288" w:rsidP="00AD7288">
      <w:pPr>
        <w:pStyle w:val="subsection"/>
      </w:pPr>
      <w:r w:rsidRPr="009B37D9">
        <w:tab/>
        <w:t>(1)</w:t>
      </w:r>
      <w:r w:rsidRPr="009B37D9">
        <w:tab/>
        <w:t>The directors may meet together for the despatch of business and adjourn and otherwise regulate their meetings as they think fit.</w:t>
      </w:r>
    </w:p>
    <w:p w14:paraId="0B9BA6EE" w14:textId="77777777" w:rsidR="00AD7288" w:rsidRPr="009B37D9" w:rsidRDefault="00AD7288" w:rsidP="00AD7288">
      <w:pPr>
        <w:pStyle w:val="subsection"/>
      </w:pPr>
      <w:r w:rsidRPr="009B37D9">
        <w:tab/>
        <w:t>(2)</w:t>
      </w:r>
      <w:r w:rsidRPr="009B37D9">
        <w:tab/>
        <w:t>A director at any time, and a secretary shall on the requisition of a director, convene a meeting of the directors.</w:t>
      </w:r>
    </w:p>
    <w:p w14:paraId="6D5FA065" w14:textId="77777777" w:rsidR="00AD7288" w:rsidRPr="009B37D9" w:rsidRDefault="00AD7288" w:rsidP="0038624C">
      <w:pPr>
        <w:pStyle w:val="subsection"/>
        <w:keepNext/>
        <w:rPr>
          <w:b/>
          <w:sz w:val="24"/>
          <w:szCs w:val="24"/>
        </w:rPr>
      </w:pPr>
      <w:r w:rsidRPr="009B37D9">
        <w:rPr>
          <w:rStyle w:val="CharSectno"/>
          <w:b/>
        </w:rPr>
        <w:lastRenderedPageBreak/>
        <w:t>70</w:t>
      </w:r>
      <w:r w:rsidRPr="009B37D9">
        <w:rPr>
          <w:b/>
          <w:sz w:val="24"/>
          <w:szCs w:val="24"/>
        </w:rPr>
        <w:t>.</w:t>
      </w:r>
    </w:p>
    <w:p w14:paraId="08993BC7" w14:textId="77777777" w:rsidR="00AD7288" w:rsidRPr="009B37D9" w:rsidRDefault="00AD7288" w:rsidP="00AD7288">
      <w:pPr>
        <w:pStyle w:val="subsection"/>
      </w:pPr>
      <w:r w:rsidRPr="009B37D9">
        <w:tab/>
        <w:t>(1)</w:t>
      </w:r>
      <w:r w:rsidRPr="009B37D9">
        <w:tab/>
        <w:t>Subject to these regulations, questions arising at a meeting of directors shall be decided by a majority of votes of directors present and voting and any such decision shall for all purposes be deemed a decision of the directors.</w:t>
      </w:r>
    </w:p>
    <w:p w14:paraId="79970925" w14:textId="77777777" w:rsidR="00AD7288" w:rsidRPr="009B37D9" w:rsidRDefault="00AD7288" w:rsidP="00AD7288">
      <w:pPr>
        <w:pStyle w:val="subsection"/>
      </w:pPr>
      <w:r w:rsidRPr="009B37D9">
        <w:tab/>
        <w:t>(2)</w:t>
      </w:r>
      <w:r w:rsidRPr="009B37D9">
        <w:tab/>
        <w:t>In case of an equality of votes, the chairman of the meeting, in addition to his deliberative vote (if any), has a casting vote.</w:t>
      </w:r>
    </w:p>
    <w:p w14:paraId="3246D810" w14:textId="77777777" w:rsidR="00AD7288" w:rsidRPr="009B37D9" w:rsidRDefault="00AD7288" w:rsidP="00AD7288">
      <w:pPr>
        <w:pStyle w:val="subsection"/>
        <w:rPr>
          <w:b/>
          <w:sz w:val="24"/>
          <w:szCs w:val="24"/>
        </w:rPr>
      </w:pPr>
      <w:r w:rsidRPr="009B37D9">
        <w:rPr>
          <w:rStyle w:val="CharSectno"/>
          <w:b/>
        </w:rPr>
        <w:t>71</w:t>
      </w:r>
      <w:r w:rsidRPr="009B37D9">
        <w:rPr>
          <w:b/>
          <w:sz w:val="24"/>
          <w:szCs w:val="24"/>
        </w:rPr>
        <w:t>.</w:t>
      </w:r>
    </w:p>
    <w:p w14:paraId="62DBAEF5" w14:textId="77777777" w:rsidR="00AD7288" w:rsidRPr="009B37D9" w:rsidRDefault="00AD7288" w:rsidP="00AD7288">
      <w:pPr>
        <w:pStyle w:val="subsection"/>
        <w:rPr>
          <w:b/>
          <w:sz w:val="24"/>
          <w:szCs w:val="24"/>
        </w:rPr>
      </w:pPr>
      <w:r w:rsidRPr="009B37D9">
        <w:tab/>
      </w:r>
      <w:r w:rsidRPr="009B37D9">
        <w:tab/>
        <w:t>A director shall not vote in respect of any contract or proposed contract with the company in which he is in any way, whether directly or indirectly, interested or in respect of any matter arising out of such a contract or proposed contract and, if he votes in contravention of this subregulation, his vote shall not be counted.</w:t>
      </w:r>
    </w:p>
    <w:p w14:paraId="20D3E258" w14:textId="77777777" w:rsidR="00AD7288" w:rsidRPr="009B37D9" w:rsidRDefault="00AD7288" w:rsidP="00AD7288">
      <w:pPr>
        <w:pStyle w:val="subsection"/>
        <w:rPr>
          <w:b/>
          <w:sz w:val="24"/>
          <w:szCs w:val="24"/>
        </w:rPr>
      </w:pPr>
      <w:r w:rsidRPr="009B37D9">
        <w:rPr>
          <w:rStyle w:val="CharSectno"/>
          <w:b/>
        </w:rPr>
        <w:t>72</w:t>
      </w:r>
      <w:r w:rsidRPr="009B37D9">
        <w:rPr>
          <w:b/>
          <w:sz w:val="24"/>
          <w:szCs w:val="24"/>
        </w:rPr>
        <w:t>.</w:t>
      </w:r>
    </w:p>
    <w:p w14:paraId="7B9F0EAD" w14:textId="77777777" w:rsidR="00AD7288" w:rsidRPr="009B37D9" w:rsidRDefault="00AD7288" w:rsidP="00AD7288">
      <w:pPr>
        <w:pStyle w:val="subsection"/>
      </w:pPr>
      <w:r w:rsidRPr="009B37D9">
        <w:tab/>
        <w:t>(1)</w:t>
      </w:r>
      <w:r w:rsidRPr="009B37D9">
        <w:tab/>
        <w:t>A director may, with the approval of the other directors, appoint a person (whether a member of the company or not) to be an alternate director in his place during such period as he thinks fit.</w:t>
      </w:r>
    </w:p>
    <w:p w14:paraId="2002F258" w14:textId="77777777" w:rsidR="00AD7288" w:rsidRPr="009B37D9" w:rsidRDefault="00AD7288" w:rsidP="00AD7288">
      <w:pPr>
        <w:pStyle w:val="subsection"/>
      </w:pPr>
      <w:r w:rsidRPr="009B37D9">
        <w:tab/>
        <w:t>(2)</w:t>
      </w:r>
      <w:r w:rsidRPr="009B37D9">
        <w:tab/>
        <w:t>An alternate director is entitled to notice of meetings of the directors and, if the appointor is not present at such a meeting, is entitled to attend and vote in his stead.</w:t>
      </w:r>
    </w:p>
    <w:p w14:paraId="2C17D83C" w14:textId="77777777" w:rsidR="00AD7288" w:rsidRPr="009B37D9" w:rsidRDefault="00AD7288" w:rsidP="00AD7288">
      <w:pPr>
        <w:pStyle w:val="subsection"/>
      </w:pPr>
      <w:r w:rsidRPr="009B37D9">
        <w:tab/>
        <w:t>(3)</w:t>
      </w:r>
      <w:r w:rsidRPr="009B37D9">
        <w:tab/>
        <w:t>An alternate director may exercise any powers that the appointor may exercise and the exercise of any such power by the alternate director shall be deemed to be the exercise of the power by the appointor.</w:t>
      </w:r>
    </w:p>
    <w:p w14:paraId="29CF4D77" w14:textId="77777777" w:rsidR="00AD7288" w:rsidRPr="009B37D9" w:rsidRDefault="00AD7288" w:rsidP="00AD7288">
      <w:pPr>
        <w:pStyle w:val="subsection"/>
      </w:pPr>
      <w:r w:rsidRPr="009B37D9">
        <w:tab/>
        <w:t>(4)</w:t>
      </w:r>
      <w:r w:rsidRPr="009B37D9">
        <w:tab/>
        <w:t>An alternate director is not required to have any share qualifications.</w:t>
      </w:r>
    </w:p>
    <w:p w14:paraId="10DB95A4" w14:textId="77777777" w:rsidR="00AD7288" w:rsidRPr="009B37D9" w:rsidRDefault="00AD7288" w:rsidP="00AD7288">
      <w:pPr>
        <w:pStyle w:val="subsection"/>
      </w:pPr>
      <w:r w:rsidRPr="009B37D9">
        <w:tab/>
        <w:t>(5)</w:t>
      </w:r>
      <w:r w:rsidRPr="009B37D9">
        <w:tab/>
        <w:t>The appointment of an alternate director may be terminated at any time by the appointor notwithstanding that the period of the appointment of the alternate director has not expired, and terminates in any event if the appointor vacates office as a director.</w:t>
      </w:r>
    </w:p>
    <w:p w14:paraId="53086C06" w14:textId="77777777" w:rsidR="00AD7288" w:rsidRPr="009B37D9" w:rsidRDefault="00AD7288" w:rsidP="00AD7288">
      <w:pPr>
        <w:pStyle w:val="subsection"/>
      </w:pPr>
      <w:r w:rsidRPr="009B37D9">
        <w:lastRenderedPageBreak/>
        <w:tab/>
        <w:t>(6)</w:t>
      </w:r>
      <w:r w:rsidRPr="009B37D9">
        <w:tab/>
        <w:t>An appointment, or the termination of an appointment, of an alternate director shall be effected by a notice in writing signed by the director who makes or made the appointment and served on the company.</w:t>
      </w:r>
    </w:p>
    <w:p w14:paraId="05250BE8" w14:textId="77777777" w:rsidR="00AD7288" w:rsidRPr="009B37D9" w:rsidRDefault="00AD7288" w:rsidP="00AD7288">
      <w:pPr>
        <w:pStyle w:val="subsection"/>
        <w:rPr>
          <w:b/>
          <w:sz w:val="24"/>
          <w:szCs w:val="24"/>
        </w:rPr>
      </w:pPr>
      <w:r w:rsidRPr="009B37D9">
        <w:rPr>
          <w:rStyle w:val="CharSectno"/>
          <w:b/>
        </w:rPr>
        <w:t>73</w:t>
      </w:r>
      <w:r w:rsidRPr="009B37D9">
        <w:rPr>
          <w:b/>
          <w:sz w:val="24"/>
          <w:szCs w:val="24"/>
        </w:rPr>
        <w:t>.</w:t>
      </w:r>
    </w:p>
    <w:p w14:paraId="79468211" w14:textId="77777777" w:rsidR="00AD7288" w:rsidRPr="009B37D9" w:rsidRDefault="00AD7288" w:rsidP="00AD7288">
      <w:pPr>
        <w:pStyle w:val="subsection"/>
        <w:rPr>
          <w:b/>
          <w:sz w:val="24"/>
          <w:szCs w:val="24"/>
        </w:rPr>
      </w:pPr>
      <w:r w:rsidRPr="009B37D9">
        <w:tab/>
      </w:r>
      <w:r w:rsidRPr="009B37D9">
        <w:tab/>
        <w:t>At a meeting of directors, the number of directors whose presence is necessary to constitute a quorum is such number as is determined by the directors and, unless so determined, is 2.</w:t>
      </w:r>
    </w:p>
    <w:p w14:paraId="20F8CE9F" w14:textId="77777777" w:rsidR="00AD7288" w:rsidRPr="009B37D9" w:rsidRDefault="00AD7288" w:rsidP="00AD7288">
      <w:pPr>
        <w:pStyle w:val="subsection"/>
        <w:rPr>
          <w:b/>
          <w:sz w:val="24"/>
          <w:szCs w:val="24"/>
        </w:rPr>
      </w:pPr>
      <w:r w:rsidRPr="009B37D9">
        <w:rPr>
          <w:rStyle w:val="CharSectno"/>
          <w:b/>
        </w:rPr>
        <w:t>74</w:t>
      </w:r>
      <w:r w:rsidRPr="009B37D9">
        <w:rPr>
          <w:b/>
          <w:sz w:val="24"/>
          <w:szCs w:val="24"/>
        </w:rPr>
        <w:t>.</w:t>
      </w:r>
    </w:p>
    <w:p w14:paraId="041B7AC3" w14:textId="77777777" w:rsidR="00AD7288" w:rsidRPr="009B37D9" w:rsidRDefault="00AD7288" w:rsidP="00AD7288">
      <w:pPr>
        <w:pStyle w:val="subsection"/>
        <w:rPr>
          <w:b/>
          <w:sz w:val="24"/>
          <w:szCs w:val="24"/>
        </w:rPr>
      </w:pPr>
      <w:r w:rsidRPr="009B37D9">
        <w:tab/>
      </w:r>
      <w:r w:rsidRPr="009B37D9">
        <w:tab/>
        <w:t>In the event of a vacancy or vacancies in the office of a director or offices of directors, the remaining directors may act but, if the number of remaining directors is not sufficient to constitute a quorum at a meeting of directors, they may act only for the purpose of increasing the number of directors to a number sufficient to constitute such a quorum or of convening a general meeting of the company.</w:t>
      </w:r>
    </w:p>
    <w:p w14:paraId="2D414BE1" w14:textId="77777777" w:rsidR="00AD7288" w:rsidRPr="009B37D9" w:rsidRDefault="00AD7288" w:rsidP="00AD7288">
      <w:pPr>
        <w:pStyle w:val="subsection"/>
        <w:rPr>
          <w:b/>
          <w:sz w:val="24"/>
          <w:szCs w:val="24"/>
        </w:rPr>
      </w:pPr>
      <w:r w:rsidRPr="009B37D9">
        <w:rPr>
          <w:rStyle w:val="CharSectno"/>
          <w:b/>
        </w:rPr>
        <w:t>75</w:t>
      </w:r>
      <w:r w:rsidRPr="009B37D9">
        <w:rPr>
          <w:b/>
          <w:sz w:val="24"/>
          <w:szCs w:val="24"/>
        </w:rPr>
        <w:t>.</w:t>
      </w:r>
    </w:p>
    <w:p w14:paraId="3D08C3B1" w14:textId="77777777" w:rsidR="00AD7288" w:rsidRPr="009B37D9" w:rsidRDefault="00AD7288" w:rsidP="00AD7288">
      <w:pPr>
        <w:pStyle w:val="subsection"/>
      </w:pPr>
      <w:r w:rsidRPr="009B37D9">
        <w:tab/>
        <w:t>(1)</w:t>
      </w:r>
      <w:r w:rsidRPr="009B37D9">
        <w:tab/>
        <w:t>The directors shall elect one of their number as chairman of their meetings and may determine the period for which he is to hold office.</w:t>
      </w:r>
    </w:p>
    <w:p w14:paraId="144825AF" w14:textId="77777777" w:rsidR="00AD7288" w:rsidRPr="009B37D9" w:rsidRDefault="00AD7288" w:rsidP="00AD7288">
      <w:pPr>
        <w:pStyle w:val="subsection"/>
      </w:pPr>
      <w:r w:rsidRPr="009B37D9">
        <w:tab/>
        <w:t>(2)</w:t>
      </w:r>
      <w:r w:rsidRPr="009B37D9">
        <w:tab/>
        <w:t>Where such a meeting is held and:</w:t>
      </w:r>
    </w:p>
    <w:p w14:paraId="2EDA6FE2" w14:textId="77777777" w:rsidR="00AD7288" w:rsidRPr="009B37D9" w:rsidRDefault="00AD7288" w:rsidP="00AD7288">
      <w:pPr>
        <w:pStyle w:val="paragraph"/>
      </w:pPr>
      <w:r w:rsidRPr="009B37D9">
        <w:tab/>
        <w:t>(a)</w:t>
      </w:r>
      <w:r w:rsidRPr="009B37D9">
        <w:tab/>
        <w:t>a chairman has not been elected as provided by subregulation (1); or</w:t>
      </w:r>
    </w:p>
    <w:p w14:paraId="0D030B9E" w14:textId="77777777" w:rsidR="00AD7288" w:rsidRPr="009B37D9" w:rsidRDefault="00AD7288" w:rsidP="00AD7288">
      <w:pPr>
        <w:pStyle w:val="paragraph"/>
      </w:pPr>
      <w:r w:rsidRPr="009B37D9">
        <w:tab/>
        <w:t>(b)</w:t>
      </w:r>
      <w:r w:rsidRPr="009B37D9">
        <w:tab/>
        <w:t>the chairman is not present within 10 minutes after the time appointed for the holding of the meeting or is unwilling to act;</w:t>
      </w:r>
    </w:p>
    <w:p w14:paraId="48E1700F" w14:textId="77777777" w:rsidR="00AD7288" w:rsidRPr="009B37D9" w:rsidRDefault="00AD7288" w:rsidP="00AD7288">
      <w:pPr>
        <w:pStyle w:val="subsection2"/>
      </w:pPr>
      <w:r w:rsidRPr="009B37D9">
        <w:t>the directors present shall elect one of their number to be a chairman of the meeting.</w:t>
      </w:r>
    </w:p>
    <w:p w14:paraId="0B94CA1E" w14:textId="77777777" w:rsidR="00AD7288" w:rsidRPr="009B37D9" w:rsidRDefault="00AD7288" w:rsidP="00AD7288">
      <w:pPr>
        <w:pStyle w:val="subsection"/>
        <w:rPr>
          <w:b/>
          <w:sz w:val="24"/>
          <w:szCs w:val="24"/>
        </w:rPr>
      </w:pPr>
      <w:r w:rsidRPr="009B37D9">
        <w:rPr>
          <w:rStyle w:val="CharSectno"/>
          <w:b/>
        </w:rPr>
        <w:t>76</w:t>
      </w:r>
      <w:r w:rsidRPr="009B37D9">
        <w:rPr>
          <w:b/>
          <w:sz w:val="24"/>
          <w:szCs w:val="24"/>
        </w:rPr>
        <w:t>.</w:t>
      </w:r>
    </w:p>
    <w:p w14:paraId="661A8C21" w14:textId="77777777" w:rsidR="00AD7288" w:rsidRPr="009B37D9" w:rsidRDefault="00AD7288" w:rsidP="00AD7288">
      <w:pPr>
        <w:pStyle w:val="subsection"/>
      </w:pPr>
      <w:r w:rsidRPr="009B37D9">
        <w:tab/>
        <w:t>(1)</w:t>
      </w:r>
      <w:r w:rsidRPr="009B37D9">
        <w:tab/>
        <w:t>The directors may delegate any of their powers to a committee or committees consisting of such of their number as they think fit.</w:t>
      </w:r>
    </w:p>
    <w:p w14:paraId="237EC6C6" w14:textId="77777777" w:rsidR="00AD7288" w:rsidRPr="009B37D9" w:rsidRDefault="00AD7288" w:rsidP="00AD7288">
      <w:pPr>
        <w:pStyle w:val="subsection"/>
      </w:pPr>
      <w:r w:rsidRPr="009B37D9">
        <w:lastRenderedPageBreak/>
        <w:tab/>
        <w:t>(2)</w:t>
      </w:r>
      <w:r w:rsidRPr="009B37D9">
        <w:tab/>
        <w:t>A committee to which any powers have been so delegated shall exercise the powers delegated in accordance with any directions of the directors and a power so exercised shall be deemed to have been exercised by the directors.</w:t>
      </w:r>
    </w:p>
    <w:p w14:paraId="519C6C46" w14:textId="77777777" w:rsidR="00AD7288" w:rsidRPr="009B37D9" w:rsidRDefault="00AD7288" w:rsidP="00AD7288">
      <w:pPr>
        <w:pStyle w:val="subsection"/>
      </w:pPr>
      <w:r w:rsidRPr="009B37D9">
        <w:tab/>
        <w:t>(3)</w:t>
      </w:r>
      <w:r w:rsidRPr="009B37D9">
        <w:tab/>
        <w:t>The members of such a committee may elect one of their number as chairman of their meetings.</w:t>
      </w:r>
    </w:p>
    <w:p w14:paraId="78F2AB2B" w14:textId="77777777" w:rsidR="00AD7288" w:rsidRPr="009B37D9" w:rsidRDefault="00AD7288" w:rsidP="00AD7288">
      <w:pPr>
        <w:pStyle w:val="subsection"/>
      </w:pPr>
      <w:r w:rsidRPr="009B37D9">
        <w:tab/>
        <w:t>(4)</w:t>
      </w:r>
      <w:r w:rsidRPr="009B37D9">
        <w:tab/>
        <w:t>Where such a meeting is held and:</w:t>
      </w:r>
    </w:p>
    <w:p w14:paraId="109D867D" w14:textId="77777777" w:rsidR="00AD7288" w:rsidRPr="009B37D9" w:rsidRDefault="00AD7288" w:rsidP="00AD7288">
      <w:pPr>
        <w:pStyle w:val="paragraph"/>
      </w:pPr>
      <w:r w:rsidRPr="009B37D9">
        <w:tab/>
        <w:t>(a)</w:t>
      </w:r>
      <w:r w:rsidRPr="009B37D9">
        <w:tab/>
        <w:t>a chairman has not been elected as provided by subregulation (3); or</w:t>
      </w:r>
    </w:p>
    <w:p w14:paraId="063D1240" w14:textId="77777777" w:rsidR="00AD7288" w:rsidRPr="009B37D9" w:rsidRDefault="00AD7288" w:rsidP="00AD7288">
      <w:pPr>
        <w:pStyle w:val="paragraph"/>
      </w:pPr>
      <w:r w:rsidRPr="009B37D9">
        <w:tab/>
        <w:t>(b)</w:t>
      </w:r>
      <w:r w:rsidRPr="009B37D9">
        <w:tab/>
        <w:t>the chairman is not present within 10 minutes after the time appointed for the holding of the meeting or is unwilling to act;</w:t>
      </w:r>
    </w:p>
    <w:p w14:paraId="6FF1D480" w14:textId="77777777" w:rsidR="00AD7288" w:rsidRPr="009B37D9" w:rsidRDefault="00AD7288" w:rsidP="00AD7288">
      <w:pPr>
        <w:pStyle w:val="subsection2"/>
      </w:pPr>
      <w:r w:rsidRPr="009B37D9">
        <w:t>the members present may elect one of their number to be chairman of the meeting.</w:t>
      </w:r>
    </w:p>
    <w:p w14:paraId="2B7215A2" w14:textId="77777777" w:rsidR="00AD7288" w:rsidRPr="009B37D9" w:rsidRDefault="00AD7288" w:rsidP="00AD7288">
      <w:pPr>
        <w:pStyle w:val="subsection"/>
      </w:pPr>
      <w:r w:rsidRPr="009B37D9">
        <w:tab/>
        <w:t>(5)</w:t>
      </w:r>
      <w:r w:rsidRPr="009B37D9">
        <w:tab/>
        <w:t>A committee may meet and adjourn as it thinks proper.</w:t>
      </w:r>
    </w:p>
    <w:p w14:paraId="52B4A751" w14:textId="77777777" w:rsidR="00AD7288" w:rsidRPr="009B37D9" w:rsidRDefault="00AD7288" w:rsidP="00AD7288">
      <w:pPr>
        <w:pStyle w:val="subsection"/>
      </w:pPr>
      <w:r w:rsidRPr="009B37D9">
        <w:tab/>
        <w:t>(6)</w:t>
      </w:r>
      <w:r w:rsidRPr="009B37D9">
        <w:tab/>
        <w:t>Questions arising at a meeting of a committee shall be determined by a majority of votes of the members present and voting.</w:t>
      </w:r>
    </w:p>
    <w:p w14:paraId="7783A27E" w14:textId="77777777" w:rsidR="00AD7288" w:rsidRPr="009B37D9" w:rsidRDefault="00AD7288" w:rsidP="00AD7288">
      <w:pPr>
        <w:pStyle w:val="subsection"/>
      </w:pPr>
      <w:r w:rsidRPr="009B37D9">
        <w:tab/>
        <w:t>(7)</w:t>
      </w:r>
      <w:r w:rsidRPr="009B37D9">
        <w:tab/>
        <w:t>In the case of an equality of votes, the chairman, in addition to his deliberative vote (if any), has a casting vote.</w:t>
      </w:r>
    </w:p>
    <w:p w14:paraId="0FFDB456" w14:textId="77777777" w:rsidR="00AD7288" w:rsidRPr="009B37D9" w:rsidRDefault="00AD7288" w:rsidP="00AD7288">
      <w:pPr>
        <w:pStyle w:val="subsection"/>
        <w:rPr>
          <w:b/>
          <w:sz w:val="24"/>
          <w:szCs w:val="24"/>
        </w:rPr>
      </w:pPr>
      <w:r w:rsidRPr="009B37D9">
        <w:rPr>
          <w:rStyle w:val="CharSectno"/>
          <w:b/>
        </w:rPr>
        <w:t>77</w:t>
      </w:r>
      <w:r w:rsidRPr="009B37D9">
        <w:rPr>
          <w:b/>
          <w:sz w:val="24"/>
          <w:szCs w:val="24"/>
        </w:rPr>
        <w:t>.</w:t>
      </w:r>
    </w:p>
    <w:p w14:paraId="12FC04C3" w14:textId="77777777" w:rsidR="00AD7288" w:rsidRPr="009B37D9" w:rsidRDefault="00AD7288" w:rsidP="00AD7288">
      <w:pPr>
        <w:pStyle w:val="subsection"/>
      </w:pPr>
      <w:r w:rsidRPr="009B37D9">
        <w:tab/>
        <w:t>(1)</w:t>
      </w:r>
      <w:r w:rsidRPr="009B37D9">
        <w:tab/>
        <w:t>If all the directors have signed a document containing a statement that they are in favour of a resolution of the directors in terms set out in the document, a resolution in those terms shall be deemed to have been passed at a meeting of the directors held on the day on which the document was signed and at the time at which the document was last signed by a director or, if the directors signed the document on different days, on the day on which, and at the time at which, the document was last signed by a director.</w:t>
      </w:r>
    </w:p>
    <w:p w14:paraId="694F652F" w14:textId="77777777" w:rsidR="00AD7288" w:rsidRPr="009B37D9" w:rsidRDefault="00AD7288" w:rsidP="00AD7288">
      <w:pPr>
        <w:pStyle w:val="subsection"/>
      </w:pPr>
      <w:r w:rsidRPr="009B37D9">
        <w:tab/>
        <w:t>(2)</w:t>
      </w:r>
      <w:r w:rsidRPr="009B37D9">
        <w:tab/>
        <w:t xml:space="preserve">For the purposes of subregulation (1), 2 or more separate documents containing statements in identical terms each of which is signed by one or more directors shall together be deemed to constitute one document containing a statement in those terms </w:t>
      </w:r>
      <w:r w:rsidRPr="009B37D9">
        <w:lastRenderedPageBreak/>
        <w:t>signed by those directors on the respective days on which they signed the separate documents.</w:t>
      </w:r>
    </w:p>
    <w:p w14:paraId="25E9ACB1" w14:textId="77777777" w:rsidR="00AD7288" w:rsidRPr="009B37D9" w:rsidRDefault="00AD7288" w:rsidP="00AD7288">
      <w:pPr>
        <w:pStyle w:val="subsection"/>
      </w:pPr>
      <w:r w:rsidRPr="009B37D9">
        <w:tab/>
        <w:t>(3)</w:t>
      </w:r>
      <w:r w:rsidRPr="009B37D9">
        <w:tab/>
        <w:t>A reference in subregulation (1) to all the directors does not include a reference to a director who, at a meeting of directors, would not be entitled to vote on the resolution.</w:t>
      </w:r>
    </w:p>
    <w:p w14:paraId="1092DC5E" w14:textId="77777777" w:rsidR="00AD7288" w:rsidRPr="009B37D9" w:rsidRDefault="00AD7288" w:rsidP="00AD7288">
      <w:pPr>
        <w:pStyle w:val="subsection"/>
        <w:rPr>
          <w:b/>
          <w:sz w:val="24"/>
          <w:szCs w:val="24"/>
        </w:rPr>
      </w:pPr>
      <w:r w:rsidRPr="009B37D9">
        <w:rPr>
          <w:rStyle w:val="CharSectno"/>
          <w:b/>
        </w:rPr>
        <w:t>78</w:t>
      </w:r>
      <w:r w:rsidRPr="009B37D9">
        <w:rPr>
          <w:b/>
          <w:sz w:val="24"/>
          <w:szCs w:val="24"/>
        </w:rPr>
        <w:t>.</w:t>
      </w:r>
    </w:p>
    <w:p w14:paraId="6D1CC25C" w14:textId="77777777" w:rsidR="00AD7288" w:rsidRPr="009B37D9" w:rsidRDefault="00AD7288" w:rsidP="00AD7288">
      <w:pPr>
        <w:pStyle w:val="subsection"/>
        <w:rPr>
          <w:b/>
          <w:sz w:val="24"/>
          <w:szCs w:val="24"/>
        </w:rPr>
      </w:pPr>
      <w:r w:rsidRPr="009B37D9">
        <w:tab/>
      </w:r>
      <w:r w:rsidRPr="009B37D9">
        <w:tab/>
        <w:t>All acts done by any meeting of the directors or of a committee of directors or by any person acting as a director are, notwithstanding that it is afterwards discovered that there was some defect in the appointment of a person to be a director or a member of the committee, or to act as, a director, or that a person so appointed was disqualified, as valid as if the person had been duly appointed and was qualified to be a director or to be a member of the committee.</w:t>
      </w:r>
    </w:p>
    <w:p w14:paraId="035936D1" w14:textId="77777777" w:rsidR="00AD7288" w:rsidRPr="009B37D9" w:rsidRDefault="00AD7288" w:rsidP="00AD7288">
      <w:pPr>
        <w:pStyle w:val="SubsectionHead"/>
      </w:pPr>
      <w:r w:rsidRPr="009B37D9">
        <w:t>Managing Director</w:t>
      </w:r>
    </w:p>
    <w:p w14:paraId="109898EA" w14:textId="77777777" w:rsidR="00AD7288" w:rsidRPr="009B37D9" w:rsidRDefault="00AD7288" w:rsidP="00AD7288">
      <w:pPr>
        <w:pStyle w:val="subsection"/>
        <w:keepNext/>
        <w:rPr>
          <w:b/>
          <w:sz w:val="24"/>
          <w:szCs w:val="24"/>
        </w:rPr>
      </w:pPr>
      <w:r w:rsidRPr="009B37D9">
        <w:rPr>
          <w:rStyle w:val="CharSectno"/>
          <w:b/>
        </w:rPr>
        <w:t>79</w:t>
      </w:r>
      <w:r w:rsidRPr="009B37D9">
        <w:rPr>
          <w:b/>
          <w:sz w:val="24"/>
          <w:szCs w:val="24"/>
        </w:rPr>
        <w:t>.</w:t>
      </w:r>
    </w:p>
    <w:p w14:paraId="492F0A32" w14:textId="77777777" w:rsidR="00AD7288" w:rsidRPr="009B37D9" w:rsidRDefault="00AD7288" w:rsidP="00AD7288">
      <w:pPr>
        <w:pStyle w:val="subsection"/>
      </w:pPr>
      <w:r w:rsidRPr="009B37D9">
        <w:tab/>
        <w:t>(1)</w:t>
      </w:r>
      <w:r w:rsidRPr="009B37D9">
        <w:tab/>
        <w:t>The directors may from time to time appoint one or more of their number to the office of managing director for such period and on such terms as they think fit, and, subject to the terms of any agreement entered into in a particular case, may revoke any such appointment.</w:t>
      </w:r>
    </w:p>
    <w:p w14:paraId="2CA6FB0E" w14:textId="77777777" w:rsidR="00AD7288" w:rsidRPr="009B37D9" w:rsidRDefault="00AD7288" w:rsidP="00AD7288">
      <w:pPr>
        <w:pStyle w:val="subsection"/>
      </w:pPr>
      <w:r w:rsidRPr="009B37D9">
        <w:tab/>
        <w:t>(2)</w:t>
      </w:r>
      <w:r w:rsidRPr="009B37D9">
        <w:tab/>
        <w:t>A director so appointed shall not, while holding that office, be subject to retirement by rotation or be taken into account in determining the rotation of retirement of directors, but his appointment automatically terminates if he ceases from any cause to be a director.</w:t>
      </w:r>
    </w:p>
    <w:p w14:paraId="1CFA083A" w14:textId="77777777" w:rsidR="00AD7288" w:rsidRPr="009B37D9" w:rsidRDefault="00AD7288" w:rsidP="00AD7288">
      <w:pPr>
        <w:pStyle w:val="subsection"/>
        <w:rPr>
          <w:b/>
          <w:sz w:val="24"/>
          <w:szCs w:val="24"/>
        </w:rPr>
      </w:pPr>
      <w:r w:rsidRPr="009B37D9">
        <w:rPr>
          <w:rStyle w:val="CharSectno"/>
          <w:b/>
        </w:rPr>
        <w:t>80</w:t>
      </w:r>
      <w:r w:rsidRPr="009B37D9">
        <w:rPr>
          <w:b/>
          <w:sz w:val="24"/>
          <w:szCs w:val="24"/>
        </w:rPr>
        <w:t>.</w:t>
      </w:r>
    </w:p>
    <w:p w14:paraId="3F1A5F21" w14:textId="77777777" w:rsidR="00AD7288" w:rsidRPr="009B37D9" w:rsidRDefault="00AD7288" w:rsidP="00AD7288">
      <w:pPr>
        <w:pStyle w:val="subsection"/>
        <w:rPr>
          <w:b/>
          <w:sz w:val="24"/>
          <w:szCs w:val="24"/>
        </w:rPr>
      </w:pPr>
      <w:r w:rsidRPr="009B37D9">
        <w:tab/>
      </w:r>
      <w:r w:rsidRPr="009B37D9">
        <w:tab/>
        <w:t xml:space="preserve">A managing director shall, subject to the terms of any agreement entered into in a particular case, receive such remuneration (whether by way of salary, commission or participation in profits, </w:t>
      </w:r>
      <w:r w:rsidRPr="009B37D9">
        <w:lastRenderedPageBreak/>
        <w:t>or partly in one way and partly in another) as the directors determine.</w:t>
      </w:r>
    </w:p>
    <w:p w14:paraId="71C04875" w14:textId="77777777" w:rsidR="00AD7288" w:rsidRPr="009B37D9" w:rsidRDefault="00AD7288" w:rsidP="00AD7288">
      <w:pPr>
        <w:pStyle w:val="subsection"/>
        <w:rPr>
          <w:b/>
          <w:sz w:val="24"/>
          <w:szCs w:val="24"/>
        </w:rPr>
      </w:pPr>
      <w:r w:rsidRPr="009B37D9">
        <w:rPr>
          <w:rStyle w:val="CharSectno"/>
          <w:b/>
        </w:rPr>
        <w:t>81</w:t>
      </w:r>
      <w:r w:rsidRPr="009B37D9">
        <w:rPr>
          <w:b/>
          <w:sz w:val="24"/>
          <w:szCs w:val="24"/>
        </w:rPr>
        <w:t>.</w:t>
      </w:r>
    </w:p>
    <w:p w14:paraId="78A897AD" w14:textId="77777777" w:rsidR="00AD7288" w:rsidRPr="009B37D9" w:rsidRDefault="00AD7288" w:rsidP="00AD7288">
      <w:pPr>
        <w:pStyle w:val="subsection"/>
      </w:pPr>
      <w:r w:rsidRPr="009B37D9">
        <w:tab/>
        <w:t>(1)</w:t>
      </w:r>
      <w:r w:rsidRPr="009B37D9">
        <w:tab/>
        <w:t>The directors may, upon such terms and conditions and with such restrictions as they think fit, confer upon a managing director any of the powers exercisable by them.</w:t>
      </w:r>
    </w:p>
    <w:p w14:paraId="76CFCCB1" w14:textId="77777777" w:rsidR="00AD7288" w:rsidRPr="009B37D9" w:rsidRDefault="00AD7288" w:rsidP="00AD7288">
      <w:pPr>
        <w:pStyle w:val="subsection"/>
      </w:pPr>
      <w:r w:rsidRPr="009B37D9">
        <w:tab/>
        <w:t>(2)</w:t>
      </w:r>
      <w:r w:rsidRPr="009B37D9">
        <w:tab/>
        <w:t>Any powers so conferred may be concurrent with, or be to the exclusion of, the powers of the directors.</w:t>
      </w:r>
    </w:p>
    <w:p w14:paraId="1CECA474" w14:textId="77777777" w:rsidR="00AD7288" w:rsidRPr="009B37D9" w:rsidRDefault="00AD7288" w:rsidP="00AD7288">
      <w:pPr>
        <w:pStyle w:val="subsection"/>
      </w:pPr>
      <w:r w:rsidRPr="009B37D9">
        <w:tab/>
        <w:t>(3)</w:t>
      </w:r>
      <w:r w:rsidRPr="009B37D9">
        <w:tab/>
        <w:t>The directors may at any time withdraw or vary any of the powers so conferred on a managing director.</w:t>
      </w:r>
    </w:p>
    <w:p w14:paraId="3D6DBD40" w14:textId="77777777" w:rsidR="00AD7288" w:rsidRPr="009B37D9" w:rsidRDefault="00AD7288" w:rsidP="00AD7288">
      <w:pPr>
        <w:pStyle w:val="SubsectionHead"/>
      </w:pPr>
      <w:r w:rsidRPr="009B37D9">
        <w:t>Associate Directors</w:t>
      </w:r>
    </w:p>
    <w:p w14:paraId="36020230" w14:textId="77777777" w:rsidR="00AD7288" w:rsidRPr="009B37D9" w:rsidRDefault="00AD7288" w:rsidP="00AD7288">
      <w:pPr>
        <w:pStyle w:val="subsection"/>
        <w:rPr>
          <w:b/>
          <w:sz w:val="24"/>
          <w:szCs w:val="24"/>
        </w:rPr>
      </w:pPr>
      <w:r w:rsidRPr="009B37D9">
        <w:rPr>
          <w:rStyle w:val="CharSectno"/>
          <w:b/>
        </w:rPr>
        <w:t>82</w:t>
      </w:r>
      <w:r w:rsidRPr="009B37D9">
        <w:rPr>
          <w:b/>
          <w:sz w:val="24"/>
          <w:szCs w:val="24"/>
        </w:rPr>
        <w:t>.</w:t>
      </w:r>
    </w:p>
    <w:p w14:paraId="061ABF49" w14:textId="77777777" w:rsidR="00AD7288" w:rsidRPr="009B37D9" w:rsidRDefault="00AD7288" w:rsidP="00AD7288">
      <w:pPr>
        <w:pStyle w:val="subsection"/>
      </w:pPr>
      <w:r w:rsidRPr="009B37D9">
        <w:tab/>
        <w:t>(1)</w:t>
      </w:r>
      <w:r w:rsidRPr="009B37D9">
        <w:tab/>
        <w:t>The directors may from time to time appoint any person to be an associate director and may from time to time terminate any such appointment.</w:t>
      </w:r>
    </w:p>
    <w:p w14:paraId="4B2910CF" w14:textId="77777777" w:rsidR="00AD7288" w:rsidRPr="009B37D9" w:rsidRDefault="00AD7288" w:rsidP="00AD7288">
      <w:pPr>
        <w:pStyle w:val="subsection"/>
      </w:pPr>
      <w:r w:rsidRPr="009B37D9">
        <w:tab/>
        <w:t>(2)</w:t>
      </w:r>
      <w:r w:rsidRPr="009B37D9">
        <w:tab/>
        <w:t>The directors may from time to time determine the powers, duties and remuneration of any person so appointed.</w:t>
      </w:r>
    </w:p>
    <w:p w14:paraId="0176C55F" w14:textId="77777777" w:rsidR="00AD7288" w:rsidRPr="009B37D9" w:rsidRDefault="00AD7288" w:rsidP="00AD7288">
      <w:pPr>
        <w:pStyle w:val="subsection"/>
      </w:pPr>
      <w:r w:rsidRPr="009B37D9">
        <w:tab/>
        <w:t>(3)</w:t>
      </w:r>
      <w:r w:rsidRPr="009B37D9">
        <w:tab/>
        <w:t>A person so appointed is not required to hold any shares to qualify him for appointment but, except by the invitation and with the consent of the directors, does not have any right to attend or vote at any meeting of directors.</w:t>
      </w:r>
    </w:p>
    <w:p w14:paraId="447E7DC4" w14:textId="77777777" w:rsidR="00AD7288" w:rsidRPr="009B37D9" w:rsidRDefault="00AD7288" w:rsidP="00AD7288">
      <w:pPr>
        <w:pStyle w:val="SubsectionHead"/>
      </w:pPr>
      <w:r w:rsidRPr="009B37D9">
        <w:t>Secretary</w:t>
      </w:r>
    </w:p>
    <w:p w14:paraId="43ABA125" w14:textId="77777777" w:rsidR="00AD7288" w:rsidRPr="009B37D9" w:rsidRDefault="00AD7288" w:rsidP="00AD7288">
      <w:pPr>
        <w:pStyle w:val="subsection"/>
        <w:keepNext/>
        <w:rPr>
          <w:b/>
          <w:sz w:val="24"/>
          <w:szCs w:val="24"/>
        </w:rPr>
      </w:pPr>
      <w:r w:rsidRPr="009B37D9">
        <w:rPr>
          <w:rStyle w:val="CharSectno"/>
          <w:b/>
        </w:rPr>
        <w:t>83</w:t>
      </w:r>
      <w:r w:rsidRPr="009B37D9">
        <w:rPr>
          <w:b/>
          <w:sz w:val="24"/>
          <w:szCs w:val="24"/>
        </w:rPr>
        <w:t>.</w:t>
      </w:r>
    </w:p>
    <w:p w14:paraId="2A51DEAF" w14:textId="77777777" w:rsidR="00AD7288" w:rsidRPr="009B37D9" w:rsidRDefault="00AD7288" w:rsidP="00AD7288">
      <w:pPr>
        <w:pStyle w:val="subsection"/>
        <w:rPr>
          <w:b/>
          <w:sz w:val="24"/>
          <w:szCs w:val="24"/>
        </w:rPr>
      </w:pPr>
      <w:r w:rsidRPr="009B37D9">
        <w:tab/>
      </w:r>
      <w:r w:rsidRPr="009B37D9">
        <w:tab/>
        <w:t>A secretary of the company holds office on such terms and conditions, as to remuneration and otherwise, as the directors determine.</w:t>
      </w:r>
    </w:p>
    <w:p w14:paraId="21D8BC0A" w14:textId="77777777" w:rsidR="00AD7288" w:rsidRPr="009B37D9" w:rsidRDefault="00AD7288" w:rsidP="00AD7288">
      <w:pPr>
        <w:pStyle w:val="SubsectionHead"/>
      </w:pPr>
      <w:r w:rsidRPr="009B37D9">
        <w:lastRenderedPageBreak/>
        <w:t>Seal</w:t>
      </w:r>
    </w:p>
    <w:p w14:paraId="12B284A8" w14:textId="77777777" w:rsidR="00AD7288" w:rsidRPr="009B37D9" w:rsidRDefault="00AD7288" w:rsidP="00AD7288">
      <w:pPr>
        <w:pStyle w:val="subsection"/>
        <w:rPr>
          <w:b/>
          <w:sz w:val="24"/>
          <w:szCs w:val="24"/>
        </w:rPr>
      </w:pPr>
      <w:r w:rsidRPr="009B37D9">
        <w:rPr>
          <w:rStyle w:val="CharSectno"/>
          <w:b/>
        </w:rPr>
        <w:t>84</w:t>
      </w:r>
      <w:r w:rsidRPr="009B37D9">
        <w:rPr>
          <w:b/>
          <w:sz w:val="24"/>
          <w:szCs w:val="24"/>
        </w:rPr>
        <w:t>.</w:t>
      </w:r>
    </w:p>
    <w:p w14:paraId="6597DD46" w14:textId="77777777" w:rsidR="00AD7288" w:rsidRPr="009B37D9" w:rsidRDefault="00AD7288" w:rsidP="00AD7288">
      <w:pPr>
        <w:pStyle w:val="subsection"/>
      </w:pPr>
      <w:r w:rsidRPr="009B37D9">
        <w:tab/>
        <w:t>(1)</w:t>
      </w:r>
      <w:r w:rsidRPr="009B37D9">
        <w:tab/>
        <w:t>The directors shall provide for the safe custody of the seal.</w:t>
      </w:r>
    </w:p>
    <w:p w14:paraId="0E10A1C5" w14:textId="77777777" w:rsidR="00AD7288" w:rsidRPr="009B37D9" w:rsidRDefault="00AD7288" w:rsidP="00AD7288">
      <w:pPr>
        <w:pStyle w:val="subsection"/>
      </w:pPr>
      <w:r w:rsidRPr="009B37D9">
        <w:tab/>
        <w:t>(2)</w:t>
      </w:r>
      <w:r w:rsidRPr="009B37D9">
        <w:tab/>
        <w:t>The seal shall be used only by the authority of the directors, or of a committee of the directors authorised by the directors to authorise the use of the seal, and every document to which the seal is affixed shall be signed by a director and be countersigned by another director, a secretary or another person appointed by the directors to countersign that document or a class of documents in which that document is included.</w:t>
      </w:r>
    </w:p>
    <w:p w14:paraId="2F1AC627" w14:textId="77777777" w:rsidR="00AD7288" w:rsidRPr="009B37D9" w:rsidRDefault="00AD7288" w:rsidP="00AD7288">
      <w:pPr>
        <w:pStyle w:val="SubsectionHead"/>
      </w:pPr>
      <w:r w:rsidRPr="009B37D9">
        <w:t>Inspection of Records</w:t>
      </w:r>
    </w:p>
    <w:p w14:paraId="313099DD" w14:textId="77777777" w:rsidR="00AD7288" w:rsidRPr="009B37D9" w:rsidRDefault="00AD7288" w:rsidP="00AD7288">
      <w:pPr>
        <w:pStyle w:val="subsection"/>
        <w:rPr>
          <w:b/>
          <w:sz w:val="24"/>
          <w:szCs w:val="24"/>
        </w:rPr>
      </w:pPr>
      <w:r w:rsidRPr="009B37D9">
        <w:rPr>
          <w:rStyle w:val="CharSectno"/>
          <w:b/>
        </w:rPr>
        <w:t>85</w:t>
      </w:r>
      <w:r w:rsidRPr="009B37D9">
        <w:rPr>
          <w:b/>
          <w:sz w:val="24"/>
          <w:szCs w:val="24"/>
        </w:rPr>
        <w:t>.</w:t>
      </w:r>
    </w:p>
    <w:p w14:paraId="308B8901" w14:textId="77777777" w:rsidR="00AD7288" w:rsidRPr="009B37D9" w:rsidRDefault="00AD7288" w:rsidP="00AD7288">
      <w:pPr>
        <w:pStyle w:val="subsection"/>
        <w:rPr>
          <w:b/>
          <w:sz w:val="24"/>
          <w:szCs w:val="24"/>
        </w:rPr>
      </w:pPr>
      <w:r w:rsidRPr="009B37D9">
        <w:tab/>
      </w:r>
      <w:r w:rsidRPr="009B37D9">
        <w:tab/>
        <w:t>The directors shall determine whether and to what extent, and at what time and places and under what conditions, the accounting records and other documents of the company or any of them will be open to the inspection of members other than directors, and a member other than a director does not have the right to inspect any document of the company except as provided by law or authorised by the directors or by the company in general meeting.</w:t>
      </w:r>
    </w:p>
    <w:p w14:paraId="7413BD68" w14:textId="77777777" w:rsidR="00AD7288" w:rsidRPr="009B37D9" w:rsidRDefault="00AD7288" w:rsidP="00AD7288">
      <w:pPr>
        <w:pStyle w:val="SubsectionHead"/>
      </w:pPr>
      <w:r w:rsidRPr="009B37D9">
        <w:t>Dividends and Reserves</w:t>
      </w:r>
    </w:p>
    <w:p w14:paraId="34563B03" w14:textId="77777777" w:rsidR="00AD7288" w:rsidRPr="009B37D9" w:rsidRDefault="00AD7288" w:rsidP="00AD7288">
      <w:pPr>
        <w:pStyle w:val="subsection"/>
        <w:rPr>
          <w:b/>
          <w:sz w:val="24"/>
          <w:szCs w:val="24"/>
        </w:rPr>
      </w:pPr>
      <w:r w:rsidRPr="009B37D9">
        <w:rPr>
          <w:rStyle w:val="CharSectno"/>
          <w:b/>
        </w:rPr>
        <w:t>86</w:t>
      </w:r>
      <w:r w:rsidRPr="009B37D9">
        <w:rPr>
          <w:b/>
          <w:sz w:val="24"/>
          <w:szCs w:val="24"/>
        </w:rPr>
        <w:t>.</w:t>
      </w:r>
    </w:p>
    <w:p w14:paraId="6B22C238" w14:textId="77777777" w:rsidR="00AD7288" w:rsidRPr="009B37D9" w:rsidRDefault="00AD7288" w:rsidP="00AD7288">
      <w:pPr>
        <w:pStyle w:val="subsection"/>
      </w:pPr>
      <w:r w:rsidRPr="009B37D9">
        <w:tab/>
        <w:t>(1)</w:t>
      </w:r>
      <w:r w:rsidRPr="009B37D9">
        <w:tab/>
        <w:t>The company in general meeting may declare a dividend if, and only if the directors have recommended a dividend.</w:t>
      </w:r>
    </w:p>
    <w:p w14:paraId="2F81E045" w14:textId="77777777" w:rsidR="00AD7288" w:rsidRPr="009B37D9" w:rsidRDefault="00AD7288" w:rsidP="00AD7288">
      <w:pPr>
        <w:pStyle w:val="subsection"/>
      </w:pPr>
      <w:r w:rsidRPr="009B37D9">
        <w:tab/>
        <w:t>(2)</w:t>
      </w:r>
      <w:r w:rsidRPr="009B37D9">
        <w:tab/>
        <w:t>A dividend shall not exceed the amount recommended by the directors.</w:t>
      </w:r>
    </w:p>
    <w:p w14:paraId="24858FB5" w14:textId="77777777" w:rsidR="00AD7288" w:rsidRPr="009B37D9" w:rsidRDefault="00AD7288" w:rsidP="00AD7288">
      <w:pPr>
        <w:pStyle w:val="subsection"/>
        <w:rPr>
          <w:b/>
          <w:sz w:val="24"/>
          <w:szCs w:val="24"/>
        </w:rPr>
      </w:pPr>
      <w:r w:rsidRPr="009B37D9">
        <w:rPr>
          <w:rStyle w:val="CharSectno"/>
          <w:b/>
        </w:rPr>
        <w:t>87</w:t>
      </w:r>
      <w:r w:rsidRPr="009B37D9">
        <w:rPr>
          <w:b/>
          <w:sz w:val="24"/>
          <w:szCs w:val="24"/>
        </w:rPr>
        <w:t>.</w:t>
      </w:r>
    </w:p>
    <w:p w14:paraId="32E6E806" w14:textId="77777777" w:rsidR="00AD7288" w:rsidRPr="009B37D9" w:rsidRDefault="00AD7288" w:rsidP="00AD7288">
      <w:pPr>
        <w:pStyle w:val="subsection"/>
        <w:rPr>
          <w:b/>
          <w:sz w:val="24"/>
          <w:szCs w:val="24"/>
        </w:rPr>
      </w:pPr>
      <w:r w:rsidRPr="009B37D9">
        <w:tab/>
      </w:r>
      <w:r w:rsidRPr="009B37D9">
        <w:tab/>
        <w:t>The directors may authorise the payment by the company to the members of such interim dividends as appear to the directors to be justified by the profits of the company.</w:t>
      </w:r>
    </w:p>
    <w:p w14:paraId="5F5FFCC7" w14:textId="77777777" w:rsidR="00AD7288" w:rsidRPr="009B37D9" w:rsidRDefault="00AD7288" w:rsidP="00AD7288">
      <w:pPr>
        <w:pStyle w:val="subsection"/>
        <w:rPr>
          <w:b/>
          <w:sz w:val="24"/>
          <w:szCs w:val="24"/>
        </w:rPr>
      </w:pPr>
      <w:r w:rsidRPr="009B37D9">
        <w:rPr>
          <w:rStyle w:val="CharSectno"/>
          <w:b/>
        </w:rPr>
        <w:lastRenderedPageBreak/>
        <w:t>88</w:t>
      </w:r>
      <w:r w:rsidRPr="009B37D9">
        <w:rPr>
          <w:b/>
          <w:sz w:val="24"/>
          <w:szCs w:val="24"/>
        </w:rPr>
        <w:t>.</w:t>
      </w:r>
    </w:p>
    <w:p w14:paraId="00714CE4" w14:textId="77777777" w:rsidR="00AD7288" w:rsidRPr="009B37D9" w:rsidRDefault="00AD7288" w:rsidP="00AD7288">
      <w:pPr>
        <w:pStyle w:val="subsection"/>
        <w:rPr>
          <w:b/>
          <w:sz w:val="24"/>
          <w:szCs w:val="24"/>
        </w:rPr>
      </w:pPr>
      <w:r w:rsidRPr="009B37D9">
        <w:tab/>
      </w:r>
      <w:r w:rsidRPr="009B37D9">
        <w:tab/>
        <w:t>Interest is not payable by the company in respect of any dividend.</w:t>
      </w:r>
    </w:p>
    <w:p w14:paraId="159F7E34" w14:textId="77777777" w:rsidR="00AD7288" w:rsidRPr="009B37D9" w:rsidRDefault="00AD7288" w:rsidP="00AD7288">
      <w:pPr>
        <w:pStyle w:val="subsection"/>
        <w:rPr>
          <w:b/>
          <w:sz w:val="24"/>
          <w:szCs w:val="24"/>
        </w:rPr>
      </w:pPr>
      <w:r w:rsidRPr="009B37D9">
        <w:rPr>
          <w:rStyle w:val="CharSectno"/>
          <w:b/>
        </w:rPr>
        <w:t>89</w:t>
      </w:r>
      <w:r w:rsidRPr="009B37D9">
        <w:rPr>
          <w:b/>
          <w:sz w:val="24"/>
          <w:szCs w:val="24"/>
        </w:rPr>
        <w:t>.</w:t>
      </w:r>
    </w:p>
    <w:p w14:paraId="22B94D49" w14:textId="77777777" w:rsidR="00AD7288" w:rsidRPr="009B37D9" w:rsidRDefault="00AD7288" w:rsidP="00AD7288">
      <w:pPr>
        <w:pStyle w:val="subsection"/>
      </w:pPr>
      <w:r w:rsidRPr="009B37D9">
        <w:tab/>
        <w:t>(1)</w:t>
      </w:r>
      <w:r w:rsidRPr="009B37D9">
        <w:tab/>
        <w:t>The directors may, before recommending any dividend, set aside out of the profits of the company such sums as they think proper as reserves, to be applied, at the discretion of the directors, for any purpose for which the profits of the company may be properly applied.</w:t>
      </w:r>
    </w:p>
    <w:p w14:paraId="39D6B7EF" w14:textId="77777777" w:rsidR="00AD7288" w:rsidRPr="009B37D9" w:rsidRDefault="00AD7288" w:rsidP="00AD7288">
      <w:pPr>
        <w:pStyle w:val="subsection"/>
      </w:pPr>
      <w:r w:rsidRPr="009B37D9">
        <w:tab/>
        <w:t>(2)</w:t>
      </w:r>
      <w:r w:rsidRPr="009B37D9">
        <w:tab/>
        <w:t>Pending any such application, the reserves may, at the discretion of the directors, be used in the business of the company or be invested in such investments as the directors think fit.</w:t>
      </w:r>
    </w:p>
    <w:p w14:paraId="7D5B15D0" w14:textId="77777777" w:rsidR="00AD7288" w:rsidRPr="009B37D9" w:rsidRDefault="00AD7288" w:rsidP="00AD7288">
      <w:pPr>
        <w:pStyle w:val="subsection"/>
      </w:pPr>
      <w:r w:rsidRPr="009B37D9">
        <w:tab/>
        <w:t>(3)</w:t>
      </w:r>
      <w:r w:rsidRPr="009B37D9">
        <w:tab/>
        <w:t>The directors may carry forward so much of the profits remaining as they consider ought not to be distributed as dividends without transferring those profits to a reserve.</w:t>
      </w:r>
    </w:p>
    <w:p w14:paraId="2A60C7BF" w14:textId="77777777" w:rsidR="00AD7288" w:rsidRPr="009B37D9" w:rsidRDefault="00AD7288" w:rsidP="00AD7288">
      <w:pPr>
        <w:pStyle w:val="subsection"/>
        <w:rPr>
          <w:b/>
          <w:sz w:val="24"/>
          <w:szCs w:val="24"/>
        </w:rPr>
      </w:pPr>
      <w:r w:rsidRPr="009B37D9">
        <w:rPr>
          <w:rStyle w:val="CharSectno"/>
          <w:b/>
        </w:rPr>
        <w:t>90</w:t>
      </w:r>
      <w:r w:rsidRPr="009B37D9">
        <w:rPr>
          <w:b/>
          <w:sz w:val="24"/>
          <w:szCs w:val="24"/>
        </w:rPr>
        <w:t>.</w:t>
      </w:r>
    </w:p>
    <w:p w14:paraId="5DDBB58A" w14:textId="77777777" w:rsidR="00AD7288" w:rsidRPr="009B37D9" w:rsidRDefault="00AD7288" w:rsidP="00AD7288">
      <w:pPr>
        <w:pStyle w:val="subsection"/>
      </w:pPr>
      <w:r w:rsidRPr="009B37D9">
        <w:tab/>
        <w:t>(1)</w:t>
      </w:r>
      <w:r w:rsidRPr="009B37D9">
        <w:tab/>
        <w:t>Subject to the rights of persons (if any) entitled to shares with special rights as to dividend, all dividends shall be declared and paid according to the amounts paid or credited as paid on the shares in respect of which the dividend is paid.</w:t>
      </w:r>
    </w:p>
    <w:p w14:paraId="50D05017" w14:textId="77777777" w:rsidR="00AD7288" w:rsidRPr="009B37D9" w:rsidRDefault="00AD7288" w:rsidP="00AD7288">
      <w:pPr>
        <w:pStyle w:val="subsection"/>
      </w:pPr>
      <w:r w:rsidRPr="009B37D9">
        <w:tab/>
        <w:t>(2)</w:t>
      </w:r>
      <w:r w:rsidRPr="009B37D9">
        <w:tab/>
        <w:t>All dividends shall be apportioned and paid proportionately to the amounts paid or credited as paid on the shares during any portion or portions of the period in respect of which the dividend is paid, but, if any share is issued on terms providing that it will rank for dividend as from a particular date, that share ranks for dividend accordingly.</w:t>
      </w:r>
    </w:p>
    <w:p w14:paraId="629D5DD7" w14:textId="77777777" w:rsidR="00AD7288" w:rsidRPr="009B37D9" w:rsidRDefault="00AD7288" w:rsidP="00AD7288">
      <w:pPr>
        <w:pStyle w:val="subsection"/>
      </w:pPr>
      <w:r w:rsidRPr="009B37D9">
        <w:tab/>
        <w:t>(3)</w:t>
      </w:r>
      <w:r w:rsidRPr="009B37D9">
        <w:tab/>
        <w:t>An amount paid or credited as paid on a share in advance of a call shall not be taken for the purposes of this regulation to be paid or credited as paid on the share.</w:t>
      </w:r>
    </w:p>
    <w:p w14:paraId="4A25F8FE" w14:textId="77777777" w:rsidR="00AD7288" w:rsidRPr="009B37D9" w:rsidRDefault="00AD7288" w:rsidP="0038624C">
      <w:pPr>
        <w:pStyle w:val="subsection"/>
        <w:keepNext/>
        <w:rPr>
          <w:b/>
          <w:sz w:val="24"/>
          <w:szCs w:val="24"/>
        </w:rPr>
      </w:pPr>
      <w:r w:rsidRPr="009B37D9">
        <w:rPr>
          <w:rStyle w:val="CharSectno"/>
          <w:b/>
        </w:rPr>
        <w:lastRenderedPageBreak/>
        <w:t>91</w:t>
      </w:r>
      <w:r w:rsidRPr="009B37D9">
        <w:rPr>
          <w:b/>
          <w:sz w:val="24"/>
          <w:szCs w:val="24"/>
        </w:rPr>
        <w:t>.</w:t>
      </w:r>
    </w:p>
    <w:p w14:paraId="2DCDF3BA" w14:textId="77777777" w:rsidR="00AD7288" w:rsidRPr="009B37D9" w:rsidRDefault="00AD7288" w:rsidP="00AD7288">
      <w:pPr>
        <w:pStyle w:val="subsection"/>
        <w:rPr>
          <w:b/>
          <w:sz w:val="24"/>
          <w:szCs w:val="24"/>
        </w:rPr>
      </w:pPr>
      <w:r w:rsidRPr="009B37D9">
        <w:tab/>
      </w:r>
      <w:r w:rsidRPr="009B37D9">
        <w:tab/>
        <w:t>The directors may deduct from any dividend payable to a member all sums of money (if any) presently payable by him to the company on account of calls or otherwise in relation to shares in the company.</w:t>
      </w:r>
    </w:p>
    <w:p w14:paraId="510BFD09" w14:textId="77777777" w:rsidR="00AD7288" w:rsidRPr="009B37D9" w:rsidRDefault="00AD7288" w:rsidP="00AD7288">
      <w:pPr>
        <w:pStyle w:val="subsection"/>
        <w:rPr>
          <w:b/>
          <w:sz w:val="24"/>
          <w:szCs w:val="24"/>
        </w:rPr>
      </w:pPr>
      <w:r w:rsidRPr="009B37D9">
        <w:rPr>
          <w:rStyle w:val="CharSectno"/>
          <w:b/>
        </w:rPr>
        <w:t>92</w:t>
      </w:r>
      <w:r w:rsidRPr="009B37D9">
        <w:rPr>
          <w:b/>
          <w:sz w:val="24"/>
          <w:szCs w:val="24"/>
        </w:rPr>
        <w:t>.</w:t>
      </w:r>
    </w:p>
    <w:p w14:paraId="53F733A3" w14:textId="77777777" w:rsidR="00AD7288" w:rsidRPr="009B37D9" w:rsidRDefault="00AD7288" w:rsidP="00AD7288">
      <w:pPr>
        <w:pStyle w:val="subsection"/>
      </w:pPr>
      <w:r w:rsidRPr="009B37D9">
        <w:tab/>
        <w:t>(1)</w:t>
      </w:r>
      <w:r w:rsidRPr="009B37D9">
        <w:tab/>
        <w:t>Any general meeting declaring a dividend may, by resolution, direct payment of the dividend wholly or partly by the distribution of specific assets, including paid up shares in, or debentures of, any other corporation, and the directors shall give effect to such a resolution.</w:t>
      </w:r>
    </w:p>
    <w:p w14:paraId="4D84C73C" w14:textId="77777777" w:rsidR="00AD7288" w:rsidRPr="009B37D9" w:rsidRDefault="00AD7288" w:rsidP="00AD7288">
      <w:pPr>
        <w:pStyle w:val="subsection"/>
      </w:pPr>
      <w:r w:rsidRPr="009B37D9">
        <w:tab/>
        <w:t>(2)</w:t>
      </w:r>
      <w:r w:rsidRPr="009B37D9">
        <w:tab/>
        <w:t>Where a difficulty arises in regard to such a distribution, the directors may settle the matter as they consider expedient and fix the value for distribution of the specific assets or any part of those assets and may determine that cash payments will be made to any members on the basis of the value so fixed in order to adjust the rights of all parties, and may vest any such specific assets in trustees as the directors consider expedient.</w:t>
      </w:r>
    </w:p>
    <w:p w14:paraId="79DC2C86" w14:textId="77777777" w:rsidR="00AD7288" w:rsidRPr="009B37D9" w:rsidRDefault="00AD7288" w:rsidP="00AD7288">
      <w:pPr>
        <w:pStyle w:val="subsection"/>
        <w:rPr>
          <w:b/>
          <w:sz w:val="24"/>
          <w:szCs w:val="24"/>
        </w:rPr>
      </w:pPr>
      <w:r w:rsidRPr="009B37D9">
        <w:rPr>
          <w:rStyle w:val="CharSectno"/>
          <w:b/>
        </w:rPr>
        <w:t>93</w:t>
      </w:r>
      <w:r w:rsidRPr="009B37D9">
        <w:rPr>
          <w:b/>
          <w:sz w:val="24"/>
          <w:szCs w:val="24"/>
        </w:rPr>
        <w:t>.</w:t>
      </w:r>
    </w:p>
    <w:p w14:paraId="0EA507D2" w14:textId="77777777" w:rsidR="00AD7288" w:rsidRPr="009B37D9" w:rsidRDefault="00AD7288" w:rsidP="00AD7288">
      <w:pPr>
        <w:pStyle w:val="subsection"/>
      </w:pPr>
      <w:r w:rsidRPr="009B37D9">
        <w:tab/>
        <w:t>(1)</w:t>
      </w:r>
      <w:r w:rsidRPr="009B37D9">
        <w:tab/>
        <w:t>Any dividend, interest or other money payable in cash in respect of shares may be paid by cheque sent through the post directed to:</w:t>
      </w:r>
    </w:p>
    <w:p w14:paraId="6C29AF92" w14:textId="77777777" w:rsidR="00AD7288" w:rsidRPr="009B37D9" w:rsidRDefault="00AD7288" w:rsidP="00AD7288">
      <w:pPr>
        <w:pStyle w:val="paragraph"/>
      </w:pPr>
      <w:r w:rsidRPr="009B37D9">
        <w:tab/>
        <w:t>(a)</w:t>
      </w:r>
      <w:r w:rsidRPr="009B37D9">
        <w:tab/>
        <w:t>the address of the holder as shown in the register of members, or in the case of joint holders, to the address shown in the register of members as the address of the joint holder just first named in that register; or</w:t>
      </w:r>
    </w:p>
    <w:p w14:paraId="16415B4B" w14:textId="77777777" w:rsidR="00AD7288" w:rsidRPr="009B37D9" w:rsidRDefault="00AD7288" w:rsidP="00AD7288">
      <w:pPr>
        <w:pStyle w:val="paragraph"/>
      </w:pPr>
      <w:r w:rsidRPr="009B37D9">
        <w:tab/>
        <w:t>(b)</w:t>
      </w:r>
      <w:r w:rsidRPr="009B37D9">
        <w:tab/>
        <w:t>to such other address as the holder or joint holders in writing directs or direct.</w:t>
      </w:r>
    </w:p>
    <w:p w14:paraId="64580B69" w14:textId="77777777" w:rsidR="00AD7288" w:rsidRPr="009B37D9" w:rsidRDefault="00AD7288" w:rsidP="00AD7288">
      <w:pPr>
        <w:pStyle w:val="subsection"/>
      </w:pPr>
      <w:r w:rsidRPr="009B37D9">
        <w:tab/>
        <w:t>(2)</w:t>
      </w:r>
      <w:r w:rsidRPr="009B37D9">
        <w:tab/>
        <w:t>Any one of 2 or more joint holders may give effectual receipts for any dividends, interest or other money payable in respect of the shares held by them as joint holders.</w:t>
      </w:r>
    </w:p>
    <w:p w14:paraId="20BA99B5" w14:textId="77777777" w:rsidR="00AD7288" w:rsidRPr="009B37D9" w:rsidRDefault="00AD7288" w:rsidP="00AD7288">
      <w:pPr>
        <w:pStyle w:val="SubsectionHead"/>
      </w:pPr>
      <w:r w:rsidRPr="009B37D9">
        <w:lastRenderedPageBreak/>
        <w:t>Capitalisation of Profits</w:t>
      </w:r>
    </w:p>
    <w:p w14:paraId="31A77113" w14:textId="77777777" w:rsidR="00AD7288" w:rsidRPr="009B37D9" w:rsidRDefault="00AD7288" w:rsidP="00AD7288">
      <w:pPr>
        <w:pStyle w:val="subsection"/>
        <w:rPr>
          <w:b/>
          <w:sz w:val="24"/>
          <w:szCs w:val="24"/>
        </w:rPr>
      </w:pPr>
      <w:r w:rsidRPr="009B37D9">
        <w:rPr>
          <w:rStyle w:val="CharSectno"/>
          <w:b/>
        </w:rPr>
        <w:t>94</w:t>
      </w:r>
      <w:r w:rsidRPr="009B37D9">
        <w:rPr>
          <w:b/>
          <w:sz w:val="24"/>
          <w:szCs w:val="24"/>
        </w:rPr>
        <w:t>.</w:t>
      </w:r>
    </w:p>
    <w:p w14:paraId="7FA9A1D7" w14:textId="77777777" w:rsidR="00AD7288" w:rsidRPr="009B37D9" w:rsidRDefault="00AD7288" w:rsidP="00AD7288">
      <w:pPr>
        <w:pStyle w:val="subsection"/>
      </w:pPr>
      <w:r w:rsidRPr="009B37D9">
        <w:tab/>
        <w:t>(1)</w:t>
      </w:r>
      <w:r w:rsidRPr="009B37D9">
        <w:tab/>
        <w:t>Subject to subregulation (2), the company in general meeting may resolve that it is desirable to capitalise any sum, being the whole or a part of the amount for the time being standing to the credit of any reserve account or the profit and loss account or otherwise available for distribution to members, and that that sum be applied, in any of the ways mentioned in subregulation (3), for the benefit of members in the proportions to which those members would have been entitled in a distribution of that sum by way of dividend.</w:t>
      </w:r>
    </w:p>
    <w:p w14:paraId="29B2C14C" w14:textId="77777777" w:rsidR="00AD7288" w:rsidRPr="009B37D9" w:rsidRDefault="00AD7288" w:rsidP="00AD7288">
      <w:pPr>
        <w:pStyle w:val="subsection"/>
      </w:pPr>
      <w:r w:rsidRPr="009B37D9">
        <w:tab/>
        <w:t>(2)</w:t>
      </w:r>
      <w:r w:rsidRPr="009B37D9">
        <w:tab/>
        <w:t>The company shall not pass a resolution as mentioned in subregulation (1) unless the resolution has been recommended by the directors.</w:t>
      </w:r>
    </w:p>
    <w:p w14:paraId="49AE54C1" w14:textId="77777777" w:rsidR="00AD7288" w:rsidRPr="009B37D9" w:rsidRDefault="00AD7288" w:rsidP="00AD7288">
      <w:pPr>
        <w:pStyle w:val="subsection"/>
      </w:pPr>
      <w:r w:rsidRPr="009B37D9">
        <w:tab/>
        <w:t>(3)</w:t>
      </w:r>
      <w:r w:rsidRPr="009B37D9">
        <w:tab/>
        <w:t>The ways in which a sum may be applied for the benefit of members under subregulation (1) are:</w:t>
      </w:r>
    </w:p>
    <w:p w14:paraId="3FF64947" w14:textId="77777777" w:rsidR="00AD7288" w:rsidRPr="009B37D9" w:rsidRDefault="00AD7288" w:rsidP="00AD7288">
      <w:pPr>
        <w:pStyle w:val="paragraph"/>
      </w:pPr>
      <w:r w:rsidRPr="009B37D9">
        <w:tab/>
        <w:t>(a)</w:t>
      </w:r>
      <w:r w:rsidRPr="009B37D9">
        <w:tab/>
        <w:t>in paying up any amounts unpaid on shares held by members;</w:t>
      </w:r>
    </w:p>
    <w:p w14:paraId="66660879" w14:textId="77777777" w:rsidR="00AD7288" w:rsidRPr="009B37D9" w:rsidRDefault="00AD7288" w:rsidP="00AD7288">
      <w:pPr>
        <w:pStyle w:val="paragraph"/>
      </w:pPr>
      <w:r w:rsidRPr="009B37D9">
        <w:tab/>
        <w:t>(b)</w:t>
      </w:r>
      <w:r w:rsidRPr="009B37D9">
        <w:tab/>
        <w:t>in paying up in full unissued shares or debentures to be issued to members as fully paid; or</w:t>
      </w:r>
    </w:p>
    <w:p w14:paraId="7360086F" w14:textId="77777777" w:rsidR="00AD7288" w:rsidRPr="009B37D9" w:rsidRDefault="00AD7288" w:rsidP="00AD7288">
      <w:pPr>
        <w:pStyle w:val="paragraph"/>
      </w:pPr>
      <w:r w:rsidRPr="009B37D9">
        <w:tab/>
        <w:t>(c)</w:t>
      </w:r>
      <w:r w:rsidRPr="009B37D9">
        <w:tab/>
        <w:t>partly as mentioned in paragraph (a) and partly as mentioned in paragraph (b).</w:t>
      </w:r>
    </w:p>
    <w:p w14:paraId="46307B8A" w14:textId="77777777" w:rsidR="00AD7288" w:rsidRPr="009B37D9" w:rsidRDefault="00AD7288" w:rsidP="00AD7288">
      <w:pPr>
        <w:pStyle w:val="subsection"/>
      </w:pPr>
      <w:r w:rsidRPr="009B37D9">
        <w:tab/>
        <w:t>(4)</w:t>
      </w:r>
      <w:r w:rsidRPr="009B37D9">
        <w:tab/>
        <w:t xml:space="preserve">The directors shall do all things necessary to give effect to the resolution and, in particular, to the extent necessary to adjust the rights of the members </w:t>
      </w:r>
      <w:r w:rsidR="00CE02E2" w:rsidRPr="009B37D9">
        <w:t>among</w:t>
      </w:r>
      <w:r w:rsidRPr="009B37D9">
        <w:t xml:space="preserve"> themselves, may:</w:t>
      </w:r>
    </w:p>
    <w:p w14:paraId="4D0048A8" w14:textId="77777777" w:rsidR="00AD7288" w:rsidRPr="009B37D9" w:rsidRDefault="00AD7288" w:rsidP="00AD7288">
      <w:pPr>
        <w:pStyle w:val="paragraph"/>
      </w:pPr>
      <w:r w:rsidRPr="009B37D9">
        <w:tab/>
        <w:t>(a)</w:t>
      </w:r>
      <w:r w:rsidRPr="009B37D9">
        <w:tab/>
        <w:t>issue fractional certificates or make cash payments in cases where shares or debentures become issuable in fractions; and</w:t>
      </w:r>
    </w:p>
    <w:p w14:paraId="1EF0219C" w14:textId="77777777" w:rsidR="00AD7288" w:rsidRPr="009B37D9" w:rsidRDefault="00AD7288" w:rsidP="00AD7288">
      <w:pPr>
        <w:pStyle w:val="paragraph"/>
      </w:pPr>
      <w:r w:rsidRPr="009B37D9">
        <w:tab/>
        <w:t>(b)</w:t>
      </w:r>
      <w:r w:rsidRPr="009B37D9">
        <w:tab/>
        <w:t>authorise any person to make, on behalf of all the members entitled to any further shares or debentures upon the capitalisation, an agreement with the company providing for the issue to them, credited as fully paid up, of any such further shares or debentures or for the payment up by the company on their behalf of the amounts or any part of the amounts remaining unpaid on their existing shares by the application of their respective proportions of the sum resolved to be capitalised;</w:t>
      </w:r>
    </w:p>
    <w:p w14:paraId="7D462992" w14:textId="77777777" w:rsidR="00AD7288" w:rsidRPr="009B37D9" w:rsidRDefault="00AD7288" w:rsidP="00AD7288">
      <w:pPr>
        <w:pStyle w:val="subsection2"/>
      </w:pPr>
      <w:r w:rsidRPr="009B37D9">
        <w:lastRenderedPageBreak/>
        <w:t>and any agreement made under an authority referred to in paragraph (b) is effective and binding on all the members concerned.</w:t>
      </w:r>
    </w:p>
    <w:p w14:paraId="07B5C652" w14:textId="77777777" w:rsidR="00AD7288" w:rsidRPr="009B37D9" w:rsidRDefault="00AD7288" w:rsidP="00AD7288">
      <w:pPr>
        <w:pStyle w:val="SubsectionHead"/>
      </w:pPr>
      <w:r w:rsidRPr="009B37D9">
        <w:t>Notices</w:t>
      </w:r>
    </w:p>
    <w:p w14:paraId="6385EA10" w14:textId="77777777" w:rsidR="00AD7288" w:rsidRPr="009B37D9" w:rsidRDefault="00AD7288" w:rsidP="00AD7288">
      <w:pPr>
        <w:pStyle w:val="subsection"/>
        <w:rPr>
          <w:b/>
          <w:sz w:val="24"/>
          <w:szCs w:val="24"/>
        </w:rPr>
      </w:pPr>
      <w:r w:rsidRPr="009B37D9">
        <w:rPr>
          <w:rStyle w:val="CharSectno"/>
          <w:b/>
        </w:rPr>
        <w:t>95</w:t>
      </w:r>
      <w:r w:rsidRPr="009B37D9">
        <w:rPr>
          <w:b/>
          <w:sz w:val="24"/>
          <w:szCs w:val="24"/>
        </w:rPr>
        <w:t>.</w:t>
      </w:r>
    </w:p>
    <w:p w14:paraId="23716372" w14:textId="77777777" w:rsidR="00AD7288" w:rsidRPr="009B37D9" w:rsidRDefault="00AD7288" w:rsidP="00AD7288">
      <w:pPr>
        <w:pStyle w:val="subsection"/>
      </w:pPr>
      <w:r w:rsidRPr="009B37D9">
        <w:tab/>
        <w:t>(1)</w:t>
      </w:r>
      <w:r w:rsidRPr="009B37D9">
        <w:tab/>
        <w:t>A notice may be given by the company to any member either by serving it on him personally or by sending it by post to him at his address as shown in the register of members or the address supplied by him to the company for the giving of notices to him.</w:t>
      </w:r>
    </w:p>
    <w:p w14:paraId="5000DB03" w14:textId="77777777" w:rsidR="00AD7288" w:rsidRPr="009B37D9" w:rsidRDefault="00AD7288" w:rsidP="00AD7288">
      <w:pPr>
        <w:pStyle w:val="subsection"/>
      </w:pPr>
      <w:r w:rsidRPr="009B37D9">
        <w:tab/>
        <w:t>(2)</w:t>
      </w:r>
      <w:r w:rsidRPr="009B37D9">
        <w:tab/>
        <w:t>Where a notice is sent by post, service of the notice shall be deemed to be effected by properly addressing, prepaying, and posting a letter containing the notice, and to have been effected, in the case of a notice of a meeting, on the day after the date of its posting and, in any other case, at the time at which the letter would be delivered in the ordinary course of post.</w:t>
      </w:r>
    </w:p>
    <w:p w14:paraId="4BDEF0AF" w14:textId="77777777" w:rsidR="00AD7288" w:rsidRPr="009B37D9" w:rsidRDefault="00AD7288" w:rsidP="00AD7288">
      <w:pPr>
        <w:pStyle w:val="subsection"/>
      </w:pPr>
      <w:r w:rsidRPr="009B37D9">
        <w:tab/>
        <w:t>(3)</w:t>
      </w:r>
      <w:r w:rsidRPr="009B37D9">
        <w:tab/>
        <w:t>A notice may be given by the company to the joint holders of a share by giving the notice to the joint holder first named in the register of members in respect of the share.</w:t>
      </w:r>
    </w:p>
    <w:p w14:paraId="42C4474F" w14:textId="77777777" w:rsidR="00AD7288" w:rsidRPr="009B37D9" w:rsidRDefault="00AD7288" w:rsidP="00AD7288">
      <w:pPr>
        <w:pStyle w:val="subsection"/>
      </w:pPr>
      <w:r w:rsidRPr="009B37D9">
        <w:tab/>
        <w:t>(4)</w:t>
      </w:r>
      <w:r w:rsidRPr="009B37D9">
        <w:tab/>
        <w:t xml:space="preserve">A notice may be given by the company to a person entitled to a share in consequence of the death or bankruptcy of a member by serving it on him personally or by sending it to him by post addressed to him by name, or by the title of representative of the deceased or assignee of the bankrupt, or by any like description, at the address (if any) </w:t>
      </w:r>
      <w:r w:rsidR="00F01599" w:rsidRPr="009B37D9">
        <w:t xml:space="preserve">in Australia </w:t>
      </w:r>
      <w:r w:rsidRPr="009B37D9">
        <w:t>supplied for the purpose by the person or, if such an address has not been supplied, at the address to which the notice might have been sent if the death or bankruptcy had not occurred.</w:t>
      </w:r>
    </w:p>
    <w:p w14:paraId="7EF08474" w14:textId="77777777" w:rsidR="00AD7288" w:rsidRPr="009B37D9" w:rsidRDefault="00AD7288" w:rsidP="00AD7288">
      <w:pPr>
        <w:pStyle w:val="subsection"/>
        <w:keepNext/>
        <w:rPr>
          <w:b/>
          <w:sz w:val="24"/>
          <w:szCs w:val="24"/>
        </w:rPr>
      </w:pPr>
      <w:r w:rsidRPr="009B37D9">
        <w:rPr>
          <w:rStyle w:val="CharSectno"/>
          <w:b/>
        </w:rPr>
        <w:t>96</w:t>
      </w:r>
      <w:r w:rsidRPr="009B37D9">
        <w:rPr>
          <w:b/>
          <w:sz w:val="24"/>
          <w:szCs w:val="24"/>
        </w:rPr>
        <w:t>.</w:t>
      </w:r>
    </w:p>
    <w:p w14:paraId="6C163F6A" w14:textId="77777777" w:rsidR="00AD7288" w:rsidRPr="009B37D9" w:rsidRDefault="00AD7288" w:rsidP="00AD7288">
      <w:pPr>
        <w:pStyle w:val="subsection"/>
      </w:pPr>
      <w:r w:rsidRPr="009B37D9">
        <w:tab/>
        <w:t>(1)</w:t>
      </w:r>
      <w:r w:rsidRPr="009B37D9">
        <w:tab/>
        <w:t>Notice of every general meeting shall be given in the manner authorised by regulation 95 to:</w:t>
      </w:r>
    </w:p>
    <w:p w14:paraId="2C8BA74A" w14:textId="77777777" w:rsidR="00AD7288" w:rsidRPr="009B37D9" w:rsidRDefault="00AD7288" w:rsidP="00AD7288">
      <w:pPr>
        <w:pStyle w:val="paragraph"/>
      </w:pPr>
      <w:r w:rsidRPr="009B37D9">
        <w:tab/>
        <w:t>(a)</w:t>
      </w:r>
      <w:r w:rsidRPr="009B37D9">
        <w:tab/>
        <w:t>every member;</w:t>
      </w:r>
    </w:p>
    <w:p w14:paraId="049D9D60" w14:textId="77777777" w:rsidR="00AD7288" w:rsidRPr="009B37D9" w:rsidRDefault="00AD7288" w:rsidP="00AD7288">
      <w:pPr>
        <w:pStyle w:val="paragraph"/>
      </w:pPr>
      <w:r w:rsidRPr="009B37D9">
        <w:lastRenderedPageBreak/>
        <w:tab/>
        <w:t>(b)</w:t>
      </w:r>
      <w:r w:rsidRPr="009B37D9">
        <w:tab/>
        <w:t>every person entitled to a share in consequence of the death or bankruptcy of a member who, but for his death or bankruptcy, would be entitled to receive notice of the meeting; and</w:t>
      </w:r>
    </w:p>
    <w:p w14:paraId="2DAB1709" w14:textId="77777777" w:rsidR="00AD7288" w:rsidRPr="009B37D9" w:rsidRDefault="00AD7288" w:rsidP="00AD7288">
      <w:pPr>
        <w:pStyle w:val="paragraph"/>
      </w:pPr>
      <w:r w:rsidRPr="009B37D9">
        <w:tab/>
        <w:t>(c)</w:t>
      </w:r>
      <w:r w:rsidRPr="009B37D9">
        <w:tab/>
        <w:t>the auditor for the time being of the company.</w:t>
      </w:r>
    </w:p>
    <w:p w14:paraId="179F7FBA" w14:textId="77777777" w:rsidR="00AD7288" w:rsidRPr="009B37D9" w:rsidRDefault="00AD7288" w:rsidP="00AD7288">
      <w:pPr>
        <w:pStyle w:val="subsection"/>
      </w:pPr>
      <w:r w:rsidRPr="009B37D9">
        <w:tab/>
        <w:t>(2)</w:t>
      </w:r>
      <w:r w:rsidRPr="009B37D9">
        <w:tab/>
        <w:t>No other person is entitled to receive notices of general meetings.</w:t>
      </w:r>
    </w:p>
    <w:p w14:paraId="5CF3B2AC" w14:textId="77777777" w:rsidR="00AD7288" w:rsidRPr="009B37D9" w:rsidRDefault="00AD7288" w:rsidP="00AD7288">
      <w:pPr>
        <w:pStyle w:val="SubsectionHead"/>
      </w:pPr>
      <w:r w:rsidRPr="009B37D9">
        <w:t>Winding up</w:t>
      </w:r>
    </w:p>
    <w:p w14:paraId="0C1A61DB" w14:textId="77777777" w:rsidR="00AD7288" w:rsidRPr="009B37D9" w:rsidRDefault="00AD7288" w:rsidP="00AD7288">
      <w:pPr>
        <w:pStyle w:val="subsection"/>
        <w:rPr>
          <w:b/>
          <w:sz w:val="24"/>
          <w:szCs w:val="24"/>
        </w:rPr>
      </w:pPr>
      <w:r w:rsidRPr="009B37D9">
        <w:rPr>
          <w:rStyle w:val="CharSectno"/>
          <w:b/>
        </w:rPr>
        <w:t>97</w:t>
      </w:r>
      <w:r w:rsidRPr="009B37D9">
        <w:rPr>
          <w:b/>
          <w:sz w:val="24"/>
          <w:szCs w:val="24"/>
        </w:rPr>
        <w:t>.</w:t>
      </w:r>
    </w:p>
    <w:p w14:paraId="6B28BB37" w14:textId="77777777" w:rsidR="00AD7288" w:rsidRPr="009B37D9" w:rsidRDefault="00AD7288" w:rsidP="00AD7288">
      <w:pPr>
        <w:pStyle w:val="subsection"/>
      </w:pPr>
      <w:r w:rsidRPr="009B37D9">
        <w:tab/>
        <w:t>(1)</w:t>
      </w:r>
      <w:r w:rsidRPr="009B37D9">
        <w:tab/>
        <w:t>If the company is wound up, the liquidator may, with the sanction of a special resolution, divide among the members in kind the whole or any part of the property of the company and may for that purpose set such value as he considers fair upon any property to be so divided and may determine how the division is to be carried out as between the members or different classes of members.</w:t>
      </w:r>
    </w:p>
    <w:p w14:paraId="14A310B7" w14:textId="77777777" w:rsidR="00AD7288" w:rsidRPr="009B37D9" w:rsidRDefault="00AD7288" w:rsidP="00AD7288">
      <w:pPr>
        <w:pStyle w:val="subsection"/>
      </w:pPr>
      <w:r w:rsidRPr="009B37D9">
        <w:tab/>
        <w:t>(2)</w:t>
      </w:r>
      <w:r w:rsidRPr="009B37D9">
        <w:tab/>
        <w:t>The liquidator may, with the sanction of a special resolution, vest the whole or any part of any such property in trustees upon such trusts for the benefit of the contributories as the liquidator thinks fit, but so that no member is compelled to accept any shares or other securities in respect of which there is any liability.</w:t>
      </w:r>
    </w:p>
    <w:p w14:paraId="4EC4E6F7" w14:textId="77777777" w:rsidR="00AD7288" w:rsidRPr="009B37D9" w:rsidRDefault="00AD7288" w:rsidP="00AD7288">
      <w:pPr>
        <w:pStyle w:val="SubsectionHead"/>
      </w:pPr>
      <w:r w:rsidRPr="009B37D9">
        <w:t>Indemnity</w:t>
      </w:r>
    </w:p>
    <w:p w14:paraId="72DD6B31" w14:textId="77777777" w:rsidR="00AD7288" w:rsidRPr="009B37D9" w:rsidRDefault="00AD7288" w:rsidP="00AD7288">
      <w:pPr>
        <w:pStyle w:val="subsection"/>
        <w:rPr>
          <w:b/>
          <w:sz w:val="24"/>
          <w:szCs w:val="24"/>
        </w:rPr>
      </w:pPr>
      <w:r w:rsidRPr="009B37D9">
        <w:rPr>
          <w:rStyle w:val="CharSectno"/>
          <w:b/>
        </w:rPr>
        <w:t>98</w:t>
      </w:r>
      <w:r w:rsidRPr="009B37D9">
        <w:rPr>
          <w:b/>
          <w:sz w:val="24"/>
          <w:szCs w:val="24"/>
        </w:rPr>
        <w:t>.</w:t>
      </w:r>
    </w:p>
    <w:p w14:paraId="3366325C" w14:textId="77777777" w:rsidR="00AD7288" w:rsidRPr="009B37D9" w:rsidRDefault="00AD7288" w:rsidP="00AD7288">
      <w:pPr>
        <w:pStyle w:val="subsection"/>
        <w:rPr>
          <w:b/>
          <w:sz w:val="24"/>
          <w:szCs w:val="24"/>
        </w:rPr>
      </w:pPr>
      <w:r w:rsidRPr="009B37D9">
        <w:tab/>
      </w:r>
      <w:r w:rsidRPr="009B37D9">
        <w:tab/>
        <w:t>Every officer, auditor or agent of the company shall be indemnified out of the property of the company against any liability incurred by him in his capacity as officer, auditor or agent in defending any proceedings, whether civil or criminal, in which judgment is given in his favour or in which he is acquitted or in connection with any application in relation to any such proceedings in which relief is under the Law granted to him by the Court.</w:t>
      </w:r>
    </w:p>
    <w:p w14:paraId="72A6BB20" w14:textId="77777777" w:rsidR="00AD7288" w:rsidRPr="009B37D9" w:rsidRDefault="00AD7288" w:rsidP="00AD7288">
      <w:pPr>
        <w:pStyle w:val="ActHead2"/>
        <w:pageBreakBefore/>
      </w:pPr>
      <w:bookmarkStart w:id="143" w:name="_Toc194315840"/>
      <w:r w:rsidRPr="009B37D9">
        <w:rPr>
          <w:rStyle w:val="CharPartNo"/>
        </w:rPr>
        <w:lastRenderedPageBreak/>
        <w:t>Table B</w:t>
      </w:r>
      <w:bookmarkEnd w:id="143"/>
    </w:p>
    <w:p w14:paraId="0165B450" w14:textId="77777777" w:rsidR="00AD7288" w:rsidRPr="009B37D9" w:rsidRDefault="00AD7288" w:rsidP="00AD7288">
      <w:pPr>
        <w:pStyle w:val="ActHead3"/>
      </w:pPr>
      <w:bookmarkStart w:id="144" w:name="_Toc194315841"/>
      <w:r w:rsidRPr="009B37D9">
        <w:t>Regulations for management of a no liability company</w:t>
      </w:r>
      <w:bookmarkEnd w:id="144"/>
    </w:p>
    <w:p w14:paraId="35C313F1" w14:textId="77777777" w:rsidR="00AD7288" w:rsidRPr="009B37D9" w:rsidRDefault="00AD7288" w:rsidP="00AD7288">
      <w:pPr>
        <w:pStyle w:val="SubsectionHead"/>
      </w:pPr>
      <w:r w:rsidRPr="009B37D9">
        <w:t>Interpretation</w:t>
      </w:r>
    </w:p>
    <w:p w14:paraId="17E0C4D8" w14:textId="77777777" w:rsidR="00AD7288" w:rsidRPr="009B37D9" w:rsidRDefault="00AD7288" w:rsidP="00AD7288">
      <w:pPr>
        <w:pStyle w:val="subsection"/>
        <w:rPr>
          <w:b/>
          <w:sz w:val="24"/>
          <w:szCs w:val="24"/>
        </w:rPr>
      </w:pPr>
      <w:r w:rsidRPr="009B37D9">
        <w:rPr>
          <w:rStyle w:val="CharSectno"/>
          <w:b/>
        </w:rPr>
        <w:t>1</w:t>
      </w:r>
      <w:r w:rsidRPr="009B37D9">
        <w:rPr>
          <w:b/>
          <w:sz w:val="24"/>
          <w:szCs w:val="24"/>
        </w:rPr>
        <w:t>.</w:t>
      </w:r>
    </w:p>
    <w:p w14:paraId="24EC4B91" w14:textId="77777777" w:rsidR="00AD7288" w:rsidRPr="009B37D9" w:rsidRDefault="00AD7288" w:rsidP="00AD7288">
      <w:pPr>
        <w:pStyle w:val="subsection"/>
      </w:pPr>
      <w:r w:rsidRPr="009B37D9">
        <w:tab/>
        <w:t>(1)</w:t>
      </w:r>
      <w:r w:rsidRPr="009B37D9">
        <w:tab/>
        <w:t>In these regulations:</w:t>
      </w:r>
    </w:p>
    <w:p w14:paraId="181BBCE4" w14:textId="77777777" w:rsidR="00AD7288" w:rsidRPr="009B37D9" w:rsidRDefault="00AD7288" w:rsidP="00AD7288">
      <w:pPr>
        <w:pStyle w:val="Definition"/>
      </w:pPr>
      <w:r w:rsidRPr="009B37D9">
        <w:rPr>
          <w:b/>
          <w:bCs/>
          <w:i/>
          <w:szCs w:val="22"/>
        </w:rPr>
        <w:t>Law</w:t>
      </w:r>
      <w:r w:rsidRPr="009B37D9">
        <w:rPr>
          <w:szCs w:val="22"/>
        </w:rPr>
        <w:t xml:space="preserve"> means the Corporations Law;</w:t>
      </w:r>
    </w:p>
    <w:p w14:paraId="7B2A27AE" w14:textId="77777777" w:rsidR="00AD7288" w:rsidRPr="009B37D9" w:rsidRDefault="00AD7288" w:rsidP="00AD7288">
      <w:pPr>
        <w:pStyle w:val="Definition"/>
      </w:pPr>
      <w:r w:rsidRPr="009B37D9">
        <w:rPr>
          <w:b/>
          <w:i/>
        </w:rPr>
        <w:t>seal</w:t>
      </w:r>
      <w:r w:rsidRPr="009B37D9">
        <w:t xml:space="preserve"> means the common seal of the company and includes any official seal of the company;</w:t>
      </w:r>
    </w:p>
    <w:p w14:paraId="1B412889" w14:textId="77777777" w:rsidR="00AD7288" w:rsidRPr="009B37D9" w:rsidRDefault="00AD7288" w:rsidP="00AD7288">
      <w:pPr>
        <w:pStyle w:val="Definition"/>
      </w:pPr>
      <w:r w:rsidRPr="009B37D9">
        <w:rPr>
          <w:b/>
          <w:i/>
        </w:rPr>
        <w:t>secretary</w:t>
      </w:r>
      <w:r w:rsidRPr="009B37D9">
        <w:t xml:space="preserve"> means any person appointed to perform the duties of a secretary of the company.</w:t>
      </w:r>
    </w:p>
    <w:p w14:paraId="2DBCE005" w14:textId="77777777" w:rsidR="00AD7288" w:rsidRPr="009B37D9" w:rsidRDefault="00AD7288" w:rsidP="00AD7288">
      <w:pPr>
        <w:pStyle w:val="subsection"/>
      </w:pPr>
      <w:bookmarkStart w:id="145" w:name="_Hlk84835197"/>
      <w:r w:rsidRPr="009B37D9">
        <w:rPr>
          <w:szCs w:val="22"/>
        </w:rPr>
        <w:tab/>
        <w:t>(2)</w:t>
      </w:r>
      <w:r w:rsidRPr="009B37D9">
        <w:rPr>
          <w:szCs w:val="22"/>
        </w:rPr>
        <w:tab/>
        <w:t>Division 10 of Part 1.2 of the Corporations Law applies in relation to these regulations as if they were an instrument made under that Law as in force on the day when these regulations become binding on the company.</w:t>
      </w:r>
      <w:bookmarkEnd w:id="145"/>
    </w:p>
    <w:p w14:paraId="41EAE7E6" w14:textId="77777777" w:rsidR="00AD7288" w:rsidRPr="009B37D9" w:rsidRDefault="00AD7288" w:rsidP="00AD7288">
      <w:pPr>
        <w:pStyle w:val="subsection"/>
      </w:pPr>
      <w:r w:rsidRPr="009B37D9">
        <w:tab/>
        <w:t>(3)</w:t>
      </w:r>
      <w:r w:rsidRPr="009B37D9">
        <w:tab/>
        <w:t>Except so far as the contrary intention appears in these regulations, an expression has, in a provision of these regulations that deals with a matter dealt with by a particular provision of the Law, the same meaning as in that provision of the Law.</w:t>
      </w:r>
    </w:p>
    <w:p w14:paraId="6BCF325A" w14:textId="77777777" w:rsidR="00AD7288" w:rsidRPr="009B37D9" w:rsidRDefault="00AD7288" w:rsidP="00AD7288">
      <w:pPr>
        <w:pStyle w:val="SubsectionHead"/>
      </w:pPr>
      <w:r w:rsidRPr="009B37D9">
        <w:t>Share Capital and Variation of Rights</w:t>
      </w:r>
    </w:p>
    <w:p w14:paraId="06CB91B2" w14:textId="77777777" w:rsidR="00AD7288" w:rsidRPr="009B37D9" w:rsidRDefault="00AD7288" w:rsidP="00AD7288">
      <w:pPr>
        <w:pStyle w:val="subsection"/>
        <w:rPr>
          <w:b/>
          <w:sz w:val="24"/>
          <w:szCs w:val="24"/>
        </w:rPr>
      </w:pPr>
      <w:r w:rsidRPr="009B37D9">
        <w:rPr>
          <w:rStyle w:val="CharSectno"/>
          <w:b/>
        </w:rPr>
        <w:t>2</w:t>
      </w:r>
      <w:r w:rsidRPr="009B37D9">
        <w:rPr>
          <w:b/>
          <w:sz w:val="24"/>
          <w:szCs w:val="24"/>
        </w:rPr>
        <w:t>.</w:t>
      </w:r>
    </w:p>
    <w:p w14:paraId="4AA11BD3" w14:textId="77777777" w:rsidR="00AD7288" w:rsidRPr="009B37D9" w:rsidRDefault="00AD7288" w:rsidP="00AD7288">
      <w:pPr>
        <w:pStyle w:val="subsection"/>
        <w:rPr>
          <w:b/>
          <w:sz w:val="24"/>
          <w:szCs w:val="24"/>
        </w:rPr>
      </w:pPr>
      <w:r w:rsidRPr="009B37D9">
        <w:tab/>
      </w:r>
      <w:r w:rsidRPr="009B37D9">
        <w:tab/>
        <w:t>Without prejudice to any special rights previously conferred on the holders of any existing shares or class of shares but subject to the Law, shares in the company may be issued by the directors and any such share may be issued with such preferred, deferred or other special rights or such restrictions, whether with regard to dividend, voting, return of capital or otherwise, as the directors, subject to any resolution, determine.</w:t>
      </w:r>
    </w:p>
    <w:p w14:paraId="21B55667" w14:textId="77777777" w:rsidR="00AD7288" w:rsidRPr="009B37D9" w:rsidRDefault="00AD7288" w:rsidP="00AD7288">
      <w:pPr>
        <w:pStyle w:val="subsection"/>
        <w:keepNext/>
        <w:rPr>
          <w:b/>
          <w:sz w:val="24"/>
          <w:szCs w:val="24"/>
        </w:rPr>
      </w:pPr>
      <w:r w:rsidRPr="009B37D9">
        <w:rPr>
          <w:rStyle w:val="CharSectno"/>
          <w:b/>
        </w:rPr>
        <w:lastRenderedPageBreak/>
        <w:t>3</w:t>
      </w:r>
      <w:r w:rsidRPr="009B37D9">
        <w:rPr>
          <w:b/>
          <w:sz w:val="24"/>
          <w:szCs w:val="24"/>
        </w:rPr>
        <w:t>.</w:t>
      </w:r>
    </w:p>
    <w:p w14:paraId="44C084B6" w14:textId="77777777" w:rsidR="00AD7288" w:rsidRPr="009B37D9" w:rsidRDefault="00AD7288" w:rsidP="00AD7288">
      <w:pPr>
        <w:pStyle w:val="subsection"/>
        <w:rPr>
          <w:b/>
          <w:sz w:val="24"/>
          <w:szCs w:val="24"/>
        </w:rPr>
      </w:pPr>
      <w:r w:rsidRPr="009B37D9">
        <w:tab/>
      </w:r>
      <w:r w:rsidRPr="009B37D9">
        <w:tab/>
        <w:t>Subject to the Law, any preference shares may, with the sanction of a resolution, be issued on the terms that they are, or at the option of the company are liable, to be redeemed.</w:t>
      </w:r>
    </w:p>
    <w:p w14:paraId="28B0050C" w14:textId="77777777" w:rsidR="00AD7288" w:rsidRPr="009B37D9" w:rsidRDefault="00AD7288" w:rsidP="00AD7288">
      <w:pPr>
        <w:pStyle w:val="subsection"/>
        <w:rPr>
          <w:b/>
          <w:sz w:val="24"/>
          <w:szCs w:val="24"/>
        </w:rPr>
      </w:pPr>
      <w:r w:rsidRPr="009B37D9">
        <w:rPr>
          <w:rStyle w:val="CharSectno"/>
          <w:b/>
        </w:rPr>
        <w:t>4</w:t>
      </w:r>
      <w:r w:rsidRPr="009B37D9">
        <w:rPr>
          <w:b/>
          <w:sz w:val="24"/>
          <w:szCs w:val="24"/>
        </w:rPr>
        <w:t>.</w:t>
      </w:r>
    </w:p>
    <w:p w14:paraId="03BE696A" w14:textId="4FA33E49" w:rsidR="00AD7288" w:rsidRPr="009B37D9" w:rsidRDefault="00AD7288" w:rsidP="00AD7288">
      <w:pPr>
        <w:pStyle w:val="subsection"/>
      </w:pPr>
      <w:r w:rsidRPr="009B37D9">
        <w:tab/>
        <w:t>(1)</w:t>
      </w:r>
      <w:r w:rsidRPr="009B37D9">
        <w:tab/>
        <w:t>If any time the share capital is divided into different classes of shares, the rights attached to any class (unless otherwise provided by the terms of issue of the shares of that class) may, whether or not the company is being wound up, be varied with the consent in writing of the holders of three</w:t>
      </w:r>
      <w:r w:rsidR="009B37D9">
        <w:noBreakHyphen/>
      </w:r>
      <w:r w:rsidRPr="009B37D9">
        <w:t>quarters of the issued shares of that class, or with the sanction of a special resolution passed at a separate meeting of the holders of the shares of the class.</w:t>
      </w:r>
    </w:p>
    <w:p w14:paraId="3ADEC8FF" w14:textId="77777777" w:rsidR="00AD7288" w:rsidRPr="009B37D9" w:rsidRDefault="00AD7288" w:rsidP="00AD7288">
      <w:pPr>
        <w:pStyle w:val="subsection"/>
      </w:pPr>
      <w:r w:rsidRPr="009B37D9">
        <w:tab/>
        <w:t>(2)</w:t>
      </w:r>
      <w:r w:rsidRPr="009B37D9">
        <w:tab/>
        <w:t xml:space="preserve">The provision of these regulations relating to general meetings apply so far as they are capable of application and </w:t>
      </w:r>
      <w:r w:rsidRPr="009B37D9">
        <w:rPr>
          <w:i/>
        </w:rPr>
        <w:t>mutatis mutandis</w:t>
      </w:r>
      <w:r w:rsidRPr="009B37D9">
        <w:t xml:space="preserve"> to every such separate meeting except that:</w:t>
      </w:r>
    </w:p>
    <w:p w14:paraId="0FD1AF0A" w14:textId="4BD746A0" w:rsidR="00AD7288" w:rsidRPr="009B37D9" w:rsidRDefault="00AD7288" w:rsidP="00AD7288">
      <w:pPr>
        <w:pStyle w:val="paragraph"/>
      </w:pPr>
      <w:r w:rsidRPr="009B37D9">
        <w:tab/>
        <w:t>(a)</w:t>
      </w:r>
      <w:r w:rsidRPr="009B37D9">
        <w:tab/>
        <w:t>a quorum is constituted by 2 persons who, between them, hold or represent by proxy one</w:t>
      </w:r>
      <w:r w:rsidR="009B37D9">
        <w:noBreakHyphen/>
      </w:r>
      <w:r w:rsidRPr="009B37D9">
        <w:t>third of the issued shares of the class; and</w:t>
      </w:r>
    </w:p>
    <w:p w14:paraId="7A34C249" w14:textId="77777777" w:rsidR="00AD7288" w:rsidRPr="009B37D9" w:rsidRDefault="00AD7288" w:rsidP="00AD7288">
      <w:pPr>
        <w:pStyle w:val="paragraph"/>
      </w:pPr>
      <w:r w:rsidRPr="009B37D9">
        <w:tab/>
        <w:t>(b)</w:t>
      </w:r>
      <w:r w:rsidRPr="009B37D9">
        <w:tab/>
        <w:t>any holder of shares of the class, present in person or by proxy, may demand a poll.</w:t>
      </w:r>
    </w:p>
    <w:p w14:paraId="550E5870" w14:textId="21D80694" w:rsidR="00AD7288" w:rsidRPr="009B37D9" w:rsidRDefault="00AD7288" w:rsidP="00AD7288">
      <w:pPr>
        <w:pStyle w:val="subsection"/>
      </w:pPr>
      <w:r w:rsidRPr="009B37D9">
        <w:tab/>
        <w:t>(3)</w:t>
      </w:r>
      <w:r w:rsidRPr="009B37D9">
        <w:tab/>
        <w:t>The rights conferred upon the holders of the shares of any class issued with preferred or other rights shall, unless otherwise expressly provided by the terms of issue of the shares of that class, be deemed to be varied by the creation or issue of further shares ranking equally with the first</w:t>
      </w:r>
      <w:r w:rsidR="009B37D9">
        <w:noBreakHyphen/>
      </w:r>
      <w:r w:rsidRPr="009B37D9">
        <w:t>mentioned shares.</w:t>
      </w:r>
    </w:p>
    <w:p w14:paraId="2263AC83" w14:textId="77777777" w:rsidR="00AD7288" w:rsidRPr="009B37D9" w:rsidRDefault="00AD7288" w:rsidP="00AD7288">
      <w:pPr>
        <w:pStyle w:val="subsection"/>
        <w:rPr>
          <w:b/>
          <w:sz w:val="24"/>
          <w:szCs w:val="24"/>
        </w:rPr>
      </w:pPr>
      <w:r w:rsidRPr="009B37D9">
        <w:rPr>
          <w:rStyle w:val="CharSectno"/>
          <w:b/>
        </w:rPr>
        <w:t>5</w:t>
      </w:r>
      <w:r w:rsidRPr="009B37D9">
        <w:rPr>
          <w:b/>
          <w:sz w:val="24"/>
          <w:szCs w:val="24"/>
        </w:rPr>
        <w:t>.</w:t>
      </w:r>
    </w:p>
    <w:p w14:paraId="64DDDFAD" w14:textId="77777777" w:rsidR="00AD7288" w:rsidRPr="009B37D9" w:rsidRDefault="00AD7288" w:rsidP="00AD7288">
      <w:pPr>
        <w:pStyle w:val="subsection"/>
      </w:pPr>
      <w:r w:rsidRPr="009B37D9">
        <w:tab/>
        <w:t>(1)</w:t>
      </w:r>
      <w:r w:rsidRPr="009B37D9">
        <w:tab/>
        <w:t>The company may exercise the power to make payments by way of brokerage or commission conferred by the Law in the manner provided by the Law.</w:t>
      </w:r>
    </w:p>
    <w:p w14:paraId="2EDAD1A1" w14:textId="77777777" w:rsidR="00AD7288" w:rsidRPr="009B37D9" w:rsidRDefault="00AD7288" w:rsidP="00AD7288">
      <w:pPr>
        <w:pStyle w:val="subsection"/>
      </w:pPr>
      <w:r w:rsidRPr="009B37D9">
        <w:tab/>
        <w:t>(2)</w:t>
      </w:r>
      <w:r w:rsidRPr="009B37D9">
        <w:tab/>
        <w:t xml:space="preserve">Payments by way of brokerage or commission may be satisfied by the payment of cash, by the allotment of fully or partly paid shares </w:t>
      </w:r>
      <w:r w:rsidRPr="009B37D9">
        <w:lastRenderedPageBreak/>
        <w:t>or partly by the payment of cash and partly by the allotment of fully or partly paid shares.</w:t>
      </w:r>
    </w:p>
    <w:p w14:paraId="1BA8E8E7" w14:textId="77777777" w:rsidR="00AD7288" w:rsidRPr="009B37D9" w:rsidRDefault="00AD7288" w:rsidP="00AD7288">
      <w:pPr>
        <w:pStyle w:val="subsection"/>
        <w:rPr>
          <w:b/>
          <w:sz w:val="24"/>
          <w:szCs w:val="24"/>
        </w:rPr>
      </w:pPr>
      <w:r w:rsidRPr="009B37D9">
        <w:rPr>
          <w:rStyle w:val="CharSectno"/>
          <w:b/>
        </w:rPr>
        <w:t>6</w:t>
      </w:r>
      <w:r w:rsidRPr="009B37D9">
        <w:rPr>
          <w:b/>
          <w:sz w:val="24"/>
          <w:szCs w:val="24"/>
        </w:rPr>
        <w:t>.</w:t>
      </w:r>
    </w:p>
    <w:p w14:paraId="39FBB079" w14:textId="77777777" w:rsidR="00AD7288" w:rsidRPr="009B37D9" w:rsidRDefault="00AD7288" w:rsidP="00AD7288">
      <w:pPr>
        <w:pStyle w:val="subsection"/>
      </w:pPr>
      <w:r w:rsidRPr="009B37D9">
        <w:tab/>
        <w:t>(1)</w:t>
      </w:r>
      <w:r w:rsidRPr="009B37D9">
        <w:tab/>
        <w:t>Except as required by law, the company shall not recognise a person as holding a share upon any trust.</w:t>
      </w:r>
    </w:p>
    <w:p w14:paraId="07ADE189" w14:textId="77777777" w:rsidR="00AD7288" w:rsidRPr="009B37D9" w:rsidRDefault="00AD7288" w:rsidP="00AD7288">
      <w:pPr>
        <w:pStyle w:val="subsection"/>
      </w:pPr>
      <w:r w:rsidRPr="009B37D9">
        <w:tab/>
        <w:t>(2)</w:t>
      </w:r>
      <w:r w:rsidRPr="009B37D9">
        <w:tab/>
        <w:t>The company is not bound by or compelled in any way to recognise (whether or not it has notice of the interest or rights concerned) any equitable, contingent, future or partial interest in any share or unit of a share or (except as otherwise provided by these regulations or by law) any other right in respect of a share except an absolute right of ownership in the registered holder.</w:t>
      </w:r>
    </w:p>
    <w:p w14:paraId="34B1F480" w14:textId="77777777" w:rsidR="00AD7288" w:rsidRPr="009B37D9" w:rsidRDefault="00AD7288" w:rsidP="00AD7288">
      <w:pPr>
        <w:pStyle w:val="subsection"/>
        <w:rPr>
          <w:b/>
          <w:sz w:val="24"/>
          <w:szCs w:val="24"/>
        </w:rPr>
      </w:pPr>
      <w:r w:rsidRPr="009B37D9">
        <w:rPr>
          <w:rStyle w:val="CharSectno"/>
          <w:b/>
        </w:rPr>
        <w:t>7</w:t>
      </w:r>
      <w:r w:rsidRPr="009B37D9">
        <w:rPr>
          <w:b/>
          <w:sz w:val="24"/>
          <w:szCs w:val="24"/>
        </w:rPr>
        <w:t>.</w:t>
      </w:r>
    </w:p>
    <w:p w14:paraId="29FDA107" w14:textId="77777777" w:rsidR="00AD7288" w:rsidRPr="009B37D9" w:rsidRDefault="00AD7288" w:rsidP="00AD7288">
      <w:pPr>
        <w:pStyle w:val="subsection"/>
      </w:pPr>
      <w:r w:rsidRPr="009B37D9">
        <w:tab/>
        <w:t>(1)</w:t>
      </w:r>
      <w:r w:rsidRPr="009B37D9">
        <w:tab/>
        <w:t>A person whose name is entered as a member in the register of members is entitled without payment to receive a certificate in respect of the share under the seal of the company in accordance with the Law but, in respect of a share or shares held jointly by several persons, the company is not bound to issue more than one certificate.</w:t>
      </w:r>
    </w:p>
    <w:p w14:paraId="02174ACF" w14:textId="77777777" w:rsidR="00AD7288" w:rsidRPr="009B37D9" w:rsidRDefault="00AD7288" w:rsidP="00AD7288">
      <w:pPr>
        <w:pStyle w:val="subsection"/>
      </w:pPr>
      <w:r w:rsidRPr="009B37D9">
        <w:tab/>
        <w:t>(2)</w:t>
      </w:r>
      <w:r w:rsidRPr="009B37D9">
        <w:tab/>
        <w:t>Delivery of a certificate for a share to one of several joint holders is sufficient delivery to all such holders.</w:t>
      </w:r>
    </w:p>
    <w:p w14:paraId="529DA2B1" w14:textId="77777777" w:rsidR="00AD7288" w:rsidRPr="009B37D9" w:rsidRDefault="00AD7288" w:rsidP="00AD7288">
      <w:pPr>
        <w:pStyle w:val="SubsectionHead"/>
      </w:pPr>
      <w:r w:rsidRPr="009B37D9">
        <w:t>Calls on Shares</w:t>
      </w:r>
    </w:p>
    <w:p w14:paraId="047742B0" w14:textId="77777777" w:rsidR="00AD7288" w:rsidRPr="009B37D9" w:rsidRDefault="00AD7288" w:rsidP="00AD7288">
      <w:pPr>
        <w:pStyle w:val="subsection"/>
        <w:rPr>
          <w:b/>
          <w:sz w:val="24"/>
          <w:szCs w:val="24"/>
        </w:rPr>
      </w:pPr>
      <w:r w:rsidRPr="009B37D9">
        <w:rPr>
          <w:rStyle w:val="CharSectno"/>
          <w:b/>
        </w:rPr>
        <w:t>8</w:t>
      </w:r>
      <w:r w:rsidRPr="009B37D9">
        <w:rPr>
          <w:b/>
          <w:sz w:val="24"/>
          <w:szCs w:val="24"/>
        </w:rPr>
        <w:t>.</w:t>
      </w:r>
    </w:p>
    <w:p w14:paraId="6E461102" w14:textId="77777777" w:rsidR="00AD7288" w:rsidRPr="009B37D9" w:rsidRDefault="00AD7288" w:rsidP="00AD7288">
      <w:pPr>
        <w:pStyle w:val="subsection"/>
      </w:pPr>
      <w:r w:rsidRPr="009B37D9">
        <w:tab/>
        <w:t>(1)</w:t>
      </w:r>
      <w:r w:rsidRPr="009B37D9">
        <w:tab/>
        <w:t>The directors may, subject to section 387 of the Law, make calls upon the members in respect of any money unpaid on the shares of the members (whether on account of the nominal value of the shares or by way of premium) and not by the terms of issue of those shares made payable at fixed times.</w:t>
      </w:r>
    </w:p>
    <w:p w14:paraId="110766FA" w14:textId="77777777" w:rsidR="00AD7288" w:rsidRPr="009B37D9" w:rsidRDefault="00AD7288" w:rsidP="00AD7288">
      <w:pPr>
        <w:pStyle w:val="subsection"/>
      </w:pPr>
      <w:r w:rsidRPr="009B37D9">
        <w:tab/>
        <w:t>(2)</w:t>
      </w:r>
      <w:r w:rsidRPr="009B37D9">
        <w:tab/>
        <w:t>The directors may revoke or postpone a call.</w:t>
      </w:r>
    </w:p>
    <w:p w14:paraId="64063200" w14:textId="77777777" w:rsidR="00AD7288" w:rsidRPr="009B37D9" w:rsidRDefault="00AD7288" w:rsidP="00AD7288">
      <w:pPr>
        <w:pStyle w:val="subsection"/>
        <w:keepNext/>
        <w:rPr>
          <w:b/>
          <w:sz w:val="24"/>
          <w:szCs w:val="24"/>
        </w:rPr>
      </w:pPr>
      <w:r w:rsidRPr="009B37D9">
        <w:rPr>
          <w:rStyle w:val="CharSectno"/>
          <w:b/>
        </w:rPr>
        <w:lastRenderedPageBreak/>
        <w:t>9</w:t>
      </w:r>
      <w:r w:rsidRPr="009B37D9">
        <w:rPr>
          <w:b/>
          <w:sz w:val="24"/>
          <w:szCs w:val="24"/>
        </w:rPr>
        <w:t>.</w:t>
      </w:r>
    </w:p>
    <w:p w14:paraId="5CB91825" w14:textId="77777777" w:rsidR="00AD7288" w:rsidRPr="009B37D9" w:rsidRDefault="00AD7288" w:rsidP="00AD7288">
      <w:pPr>
        <w:pStyle w:val="subsection"/>
      </w:pPr>
      <w:r w:rsidRPr="009B37D9">
        <w:tab/>
      </w:r>
      <w:r w:rsidRPr="009B37D9">
        <w:tab/>
        <w:t>A call shall be deemed to have been made at the time when the resolution of the directors authorising the call was passed and may be required to be paid by instalments.</w:t>
      </w:r>
    </w:p>
    <w:p w14:paraId="43E01DBB" w14:textId="77777777" w:rsidR="00AD7288" w:rsidRPr="009B37D9" w:rsidRDefault="00AD7288" w:rsidP="00AD7288">
      <w:pPr>
        <w:pStyle w:val="subsection"/>
        <w:keepNext/>
        <w:rPr>
          <w:b/>
          <w:sz w:val="24"/>
          <w:szCs w:val="24"/>
        </w:rPr>
      </w:pPr>
      <w:r w:rsidRPr="009B37D9">
        <w:rPr>
          <w:rStyle w:val="CharSectno"/>
          <w:b/>
        </w:rPr>
        <w:t>10</w:t>
      </w:r>
      <w:r w:rsidRPr="009B37D9">
        <w:rPr>
          <w:b/>
          <w:sz w:val="24"/>
          <w:szCs w:val="24"/>
        </w:rPr>
        <w:t>.</w:t>
      </w:r>
    </w:p>
    <w:p w14:paraId="07E1640E" w14:textId="317C9DCB" w:rsidR="00AD7288" w:rsidRPr="009B37D9" w:rsidRDefault="00AD7288" w:rsidP="00AD7288">
      <w:pPr>
        <w:pStyle w:val="subsection"/>
      </w:pPr>
      <w:r w:rsidRPr="009B37D9">
        <w:tab/>
      </w:r>
      <w:r w:rsidRPr="009B37D9">
        <w:tab/>
        <w:t>At any sale by auction under section 388 of the Law, a share forfeited for non</w:t>
      </w:r>
      <w:r w:rsidR="009B37D9">
        <w:noBreakHyphen/>
      </w:r>
      <w:r w:rsidRPr="009B37D9">
        <w:t>payment of any call may, if the directors so determine, be offered for sale and sold credited as paid up to the sum of:</w:t>
      </w:r>
    </w:p>
    <w:p w14:paraId="6CC82DBF" w14:textId="77777777" w:rsidR="00AD7288" w:rsidRPr="009B37D9" w:rsidRDefault="00AD7288" w:rsidP="00AD7288">
      <w:pPr>
        <w:pStyle w:val="paragraph"/>
      </w:pPr>
      <w:r w:rsidRPr="009B37D9">
        <w:tab/>
        <w:t>(a)</w:t>
      </w:r>
      <w:r w:rsidRPr="009B37D9">
        <w:tab/>
        <w:t>the amount paid up at the time of forfeiture;</w:t>
      </w:r>
    </w:p>
    <w:p w14:paraId="568FEF39" w14:textId="77777777" w:rsidR="00AD7288" w:rsidRPr="009B37D9" w:rsidRDefault="00AD7288" w:rsidP="00AD7288">
      <w:pPr>
        <w:pStyle w:val="paragraph"/>
      </w:pPr>
      <w:r w:rsidRPr="009B37D9">
        <w:tab/>
        <w:t>(b)</w:t>
      </w:r>
      <w:r w:rsidRPr="009B37D9">
        <w:tab/>
        <w:t>the amount of the call; and</w:t>
      </w:r>
    </w:p>
    <w:p w14:paraId="6AD93AD7" w14:textId="77777777" w:rsidR="00AD7288" w:rsidRPr="009B37D9" w:rsidRDefault="00AD7288" w:rsidP="00AD7288">
      <w:pPr>
        <w:pStyle w:val="paragraph"/>
      </w:pPr>
      <w:r w:rsidRPr="009B37D9">
        <w:tab/>
        <w:t>(c)</w:t>
      </w:r>
      <w:r w:rsidRPr="009B37D9">
        <w:tab/>
        <w:t>the amount of any other call or calls becoming payable on or before the date of sale.</w:t>
      </w:r>
    </w:p>
    <w:p w14:paraId="2AB341D8" w14:textId="77777777" w:rsidR="00AD7288" w:rsidRPr="009B37D9" w:rsidRDefault="00AD7288" w:rsidP="00AD7288">
      <w:pPr>
        <w:pStyle w:val="SubsectionHead"/>
      </w:pPr>
      <w:r w:rsidRPr="009B37D9">
        <w:t>Transfer of Shares</w:t>
      </w:r>
    </w:p>
    <w:p w14:paraId="39F1B923" w14:textId="77777777" w:rsidR="00AD7288" w:rsidRPr="009B37D9" w:rsidRDefault="00AD7288" w:rsidP="00AD7288">
      <w:pPr>
        <w:pStyle w:val="subsection"/>
        <w:rPr>
          <w:b/>
          <w:sz w:val="24"/>
          <w:szCs w:val="24"/>
        </w:rPr>
      </w:pPr>
      <w:r w:rsidRPr="009B37D9">
        <w:rPr>
          <w:rStyle w:val="CharSectno"/>
          <w:b/>
        </w:rPr>
        <w:t>11</w:t>
      </w:r>
      <w:r w:rsidRPr="009B37D9">
        <w:rPr>
          <w:b/>
          <w:sz w:val="24"/>
          <w:szCs w:val="24"/>
        </w:rPr>
        <w:t>.</w:t>
      </w:r>
    </w:p>
    <w:p w14:paraId="09583A00" w14:textId="77777777" w:rsidR="00AD7288" w:rsidRPr="009B37D9" w:rsidRDefault="00AD7288" w:rsidP="00AD7288">
      <w:pPr>
        <w:pStyle w:val="subsection"/>
      </w:pPr>
      <w:r w:rsidRPr="009B37D9">
        <w:tab/>
        <w:t>(1)</w:t>
      </w:r>
      <w:r w:rsidRPr="009B37D9">
        <w:tab/>
        <w:t>Subject to these regulations, a member may transfer all or any of his shares by instrument in writing in any usual or common form or in any other form that the directors approve.</w:t>
      </w:r>
    </w:p>
    <w:p w14:paraId="18B5D404" w14:textId="77777777" w:rsidR="00AD7288" w:rsidRPr="009B37D9" w:rsidRDefault="00AD7288" w:rsidP="00AD7288">
      <w:pPr>
        <w:pStyle w:val="subsection"/>
      </w:pPr>
      <w:r w:rsidRPr="009B37D9">
        <w:tab/>
        <w:t>(2)</w:t>
      </w:r>
      <w:r w:rsidRPr="009B37D9">
        <w:tab/>
        <w:t>An instrument of transfer referred to in subregulation (1) shall be executed by or on behalf of both the transferor and the transferee.</w:t>
      </w:r>
    </w:p>
    <w:p w14:paraId="129351E8" w14:textId="77777777" w:rsidR="00AD7288" w:rsidRPr="009B37D9" w:rsidRDefault="00AD7288" w:rsidP="00AD7288">
      <w:pPr>
        <w:pStyle w:val="subsection"/>
      </w:pPr>
      <w:r w:rsidRPr="009B37D9">
        <w:tab/>
        <w:t>(3)</w:t>
      </w:r>
      <w:r w:rsidRPr="009B37D9">
        <w:tab/>
        <w:t>A transferor of shares remains the holder of the shares transferred until the transfer is registered and the name of the transferee is entered in the register of members in respect of the shares.</w:t>
      </w:r>
    </w:p>
    <w:p w14:paraId="38B9EA74" w14:textId="77777777" w:rsidR="00AD7288" w:rsidRPr="009B37D9" w:rsidRDefault="00AD7288" w:rsidP="00AD7288">
      <w:pPr>
        <w:pStyle w:val="subsection"/>
        <w:rPr>
          <w:b/>
          <w:sz w:val="24"/>
          <w:szCs w:val="24"/>
        </w:rPr>
      </w:pPr>
      <w:r w:rsidRPr="009B37D9">
        <w:rPr>
          <w:rStyle w:val="CharSectno"/>
          <w:b/>
        </w:rPr>
        <w:t>12</w:t>
      </w:r>
      <w:r w:rsidRPr="009B37D9">
        <w:rPr>
          <w:b/>
          <w:sz w:val="24"/>
          <w:szCs w:val="24"/>
        </w:rPr>
        <w:t>.</w:t>
      </w:r>
    </w:p>
    <w:p w14:paraId="4F642E52" w14:textId="77777777" w:rsidR="00AD7288" w:rsidRPr="009B37D9" w:rsidRDefault="00AD7288" w:rsidP="00AD7288">
      <w:pPr>
        <w:pStyle w:val="subsection"/>
      </w:pPr>
      <w:r w:rsidRPr="009B37D9">
        <w:tab/>
      </w:r>
      <w:r w:rsidRPr="009B37D9">
        <w:tab/>
        <w:t xml:space="preserve">The instrument of transfer must be left for registration at the registered office of the company together with such fee (if any) not exceeding $1.00 as the directors require, accompanied by the certificate of the shares to which it relates and such other information as the directors properly require to show the right of the transferor to make the transfer, and thereupon the company </w:t>
      </w:r>
      <w:r w:rsidRPr="009B37D9">
        <w:lastRenderedPageBreak/>
        <w:t>shall, subject to the powers vested in the directors by these regulations, register the transferee as a shareholder.</w:t>
      </w:r>
    </w:p>
    <w:p w14:paraId="5151D2E2" w14:textId="77777777" w:rsidR="00AD7288" w:rsidRPr="009B37D9" w:rsidRDefault="00AD7288" w:rsidP="00AD7288">
      <w:pPr>
        <w:pStyle w:val="subsection"/>
        <w:rPr>
          <w:b/>
          <w:sz w:val="24"/>
          <w:szCs w:val="24"/>
        </w:rPr>
      </w:pPr>
      <w:r w:rsidRPr="009B37D9">
        <w:rPr>
          <w:rStyle w:val="CharSectno"/>
          <w:b/>
        </w:rPr>
        <w:t>13</w:t>
      </w:r>
      <w:r w:rsidRPr="009B37D9">
        <w:rPr>
          <w:b/>
          <w:sz w:val="24"/>
          <w:szCs w:val="24"/>
        </w:rPr>
        <w:t>.</w:t>
      </w:r>
    </w:p>
    <w:p w14:paraId="4B1412CD" w14:textId="77777777" w:rsidR="00AD7288" w:rsidRPr="009B37D9" w:rsidRDefault="00AD7288" w:rsidP="00AD7288">
      <w:pPr>
        <w:pStyle w:val="subsection"/>
      </w:pPr>
      <w:r w:rsidRPr="009B37D9">
        <w:tab/>
      </w:r>
      <w:r w:rsidRPr="009B37D9">
        <w:tab/>
        <w:t>The registration of transfer may be suspended at such times and for such periods as the directors from time to time determine not exceeding in the whole 30 days in the year.</w:t>
      </w:r>
    </w:p>
    <w:p w14:paraId="5C220F1F" w14:textId="77777777" w:rsidR="00AD7288" w:rsidRPr="009B37D9" w:rsidRDefault="00AD7288" w:rsidP="00AD7288">
      <w:pPr>
        <w:pStyle w:val="SubsectionHead"/>
      </w:pPr>
      <w:r w:rsidRPr="009B37D9">
        <w:t>Transmission of Shares</w:t>
      </w:r>
    </w:p>
    <w:p w14:paraId="21AB117F" w14:textId="77777777" w:rsidR="00AD7288" w:rsidRPr="009B37D9" w:rsidRDefault="00AD7288" w:rsidP="00AD7288">
      <w:pPr>
        <w:pStyle w:val="subsection"/>
        <w:rPr>
          <w:b/>
          <w:sz w:val="24"/>
          <w:szCs w:val="24"/>
        </w:rPr>
      </w:pPr>
      <w:r w:rsidRPr="009B37D9">
        <w:rPr>
          <w:rStyle w:val="CharSectno"/>
          <w:b/>
        </w:rPr>
        <w:t>14</w:t>
      </w:r>
      <w:r w:rsidRPr="009B37D9">
        <w:rPr>
          <w:b/>
          <w:sz w:val="24"/>
          <w:szCs w:val="24"/>
        </w:rPr>
        <w:t>.</w:t>
      </w:r>
    </w:p>
    <w:p w14:paraId="3ACB0AEE" w14:textId="77777777" w:rsidR="00AD7288" w:rsidRPr="009B37D9" w:rsidRDefault="00AD7288" w:rsidP="00AD7288">
      <w:pPr>
        <w:pStyle w:val="subsection"/>
        <w:rPr>
          <w:b/>
          <w:sz w:val="24"/>
          <w:szCs w:val="24"/>
        </w:rPr>
      </w:pPr>
      <w:r w:rsidRPr="009B37D9">
        <w:tab/>
      </w:r>
      <w:r w:rsidRPr="009B37D9">
        <w:tab/>
        <w:t>In the case of the death of a member, the survivor or survivors where the deceased was a joint holder, and the legal personal representatives of the deceased where he was a sole holder, shall be the only persons recognised by the company as having any title to his interest in the shares.</w:t>
      </w:r>
    </w:p>
    <w:p w14:paraId="1A6F257A" w14:textId="77777777" w:rsidR="00AD7288" w:rsidRPr="009B37D9" w:rsidRDefault="00AD7288" w:rsidP="00AD7288">
      <w:pPr>
        <w:pStyle w:val="subsection"/>
        <w:rPr>
          <w:b/>
          <w:sz w:val="24"/>
          <w:szCs w:val="24"/>
        </w:rPr>
      </w:pPr>
      <w:r w:rsidRPr="009B37D9">
        <w:rPr>
          <w:rStyle w:val="CharSectno"/>
          <w:b/>
        </w:rPr>
        <w:t>15</w:t>
      </w:r>
      <w:r w:rsidRPr="009B37D9">
        <w:rPr>
          <w:b/>
          <w:sz w:val="24"/>
          <w:szCs w:val="24"/>
        </w:rPr>
        <w:t>.</w:t>
      </w:r>
    </w:p>
    <w:p w14:paraId="34FD8B11" w14:textId="77777777" w:rsidR="00AD7288" w:rsidRPr="009B37D9" w:rsidRDefault="00AD7288" w:rsidP="00AD7288">
      <w:pPr>
        <w:pStyle w:val="subsection"/>
      </w:pPr>
      <w:r w:rsidRPr="009B37D9">
        <w:tab/>
        <w:t>(1)</w:t>
      </w:r>
      <w:r w:rsidRPr="009B37D9">
        <w:tab/>
        <w:t xml:space="preserve">Subject to the </w:t>
      </w:r>
      <w:r w:rsidRPr="009B37D9">
        <w:rPr>
          <w:i/>
        </w:rPr>
        <w:t>Bankruptcy Act 1966</w:t>
      </w:r>
      <w:r w:rsidRPr="009B37D9">
        <w:t>, a person becoming entitled to a share in consequence of the death or bankruptcy of a member may, upon such information being produced as is properly required by the directors, elect either to be registered himself as holder of the share or to have some other person nominated by him registered as the transferee of the share.</w:t>
      </w:r>
    </w:p>
    <w:p w14:paraId="7DCCEB88" w14:textId="77777777" w:rsidR="00AD7288" w:rsidRPr="009B37D9" w:rsidRDefault="00AD7288" w:rsidP="00AD7288">
      <w:pPr>
        <w:pStyle w:val="subsection"/>
      </w:pPr>
      <w:r w:rsidRPr="009B37D9">
        <w:tab/>
        <w:t>(2)</w:t>
      </w:r>
      <w:r w:rsidRPr="009B37D9">
        <w:tab/>
        <w:t>If the person becoming entitled elects to be registered himself, he shall deliver or send to the company a notice in writing signed by him stating that he so elects.</w:t>
      </w:r>
    </w:p>
    <w:p w14:paraId="3974B0E0" w14:textId="77777777" w:rsidR="00AD7288" w:rsidRPr="009B37D9" w:rsidRDefault="00AD7288" w:rsidP="00AD7288">
      <w:pPr>
        <w:pStyle w:val="subsection"/>
      </w:pPr>
      <w:r w:rsidRPr="009B37D9">
        <w:tab/>
        <w:t>(3)</w:t>
      </w:r>
      <w:r w:rsidRPr="009B37D9">
        <w:tab/>
        <w:t>If he elects to have another person registered, he shall execute a transfer of the share to that other person.</w:t>
      </w:r>
    </w:p>
    <w:p w14:paraId="4CB24D94" w14:textId="77777777" w:rsidR="00AD7288" w:rsidRPr="009B37D9" w:rsidRDefault="00AD7288" w:rsidP="00AD7288">
      <w:pPr>
        <w:pStyle w:val="subsection"/>
      </w:pPr>
      <w:r w:rsidRPr="009B37D9">
        <w:tab/>
        <w:t>(4)</w:t>
      </w:r>
      <w:r w:rsidRPr="009B37D9">
        <w:tab/>
        <w:t>All the limitations, restrictions and provisions of these rules relating to the right to transfer, and the registration of transfer of, shares are applicable to any such notice or transfer as if the death or bankruptcy of the member had not occurred and the notice or transfer were a transfer signed by that member.</w:t>
      </w:r>
    </w:p>
    <w:p w14:paraId="6F56F630" w14:textId="77777777" w:rsidR="00AD7288" w:rsidRPr="009B37D9" w:rsidRDefault="00AD7288" w:rsidP="00AD7288">
      <w:pPr>
        <w:pStyle w:val="subsection"/>
        <w:rPr>
          <w:b/>
          <w:sz w:val="24"/>
          <w:szCs w:val="24"/>
        </w:rPr>
      </w:pPr>
      <w:r w:rsidRPr="009B37D9">
        <w:rPr>
          <w:rStyle w:val="CharSectno"/>
          <w:b/>
        </w:rPr>
        <w:lastRenderedPageBreak/>
        <w:t>16</w:t>
      </w:r>
      <w:r w:rsidRPr="009B37D9">
        <w:rPr>
          <w:b/>
          <w:sz w:val="24"/>
          <w:szCs w:val="24"/>
        </w:rPr>
        <w:t>.</w:t>
      </w:r>
    </w:p>
    <w:p w14:paraId="762F7DF4" w14:textId="77777777" w:rsidR="00AD7288" w:rsidRPr="009B37D9" w:rsidRDefault="00AD7288" w:rsidP="00AD7288">
      <w:pPr>
        <w:pStyle w:val="subsection"/>
      </w:pPr>
      <w:r w:rsidRPr="009B37D9">
        <w:tab/>
        <w:t>(1)</w:t>
      </w:r>
      <w:r w:rsidRPr="009B37D9">
        <w:tab/>
        <w:t>Where the registered holder of a share dies or becomes bankrupt, his personal representative or the trustee of his estate, as the case may be, is, upon the production of such information as is properly required by the directors, entitled to the same dividends and other advantages, and to the same rights (whether in relation to meetings of the company, or to voting or otherwise), as the registered holder would have been entitled to if he had not died or become bankrupt.</w:t>
      </w:r>
    </w:p>
    <w:p w14:paraId="16FFF6D9" w14:textId="77777777" w:rsidR="00AD7288" w:rsidRPr="009B37D9" w:rsidRDefault="00AD7288" w:rsidP="00AD7288">
      <w:pPr>
        <w:pStyle w:val="subsection"/>
      </w:pPr>
      <w:r w:rsidRPr="009B37D9">
        <w:tab/>
        <w:t>(2)</w:t>
      </w:r>
      <w:r w:rsidRPr="009B37D9">
        <w:tab/>
        <w:t>Where 2 or more persons are jointly entitled to any share in consequence of the death of the registered holder, they shall, for the purpose of these regulations, be deemed to be joint holders of the share.</w:t>
      </w:r>
    </w:p>
    <w:p w14:paraId="74ADAA63" w14:textId="77777777" w:rsidR="00AD7288" w:rsidRPr="009B37D9" w:rsidRDefault="00AD7288" w:rsidP="00AD7288">
      <w:pPr>
        <w:pStyle w:val="SubsectionHead"/>
      </w:pPr>
      <w:r w:rsidRPr="009B37D9">
        <w:t>Conversion of Shares into Stock</w:t>
      </w:r>
    </w:p>
    <w:p w14:paraId="456E83B6" w14:textId="77777777" w:rsidR="00AD7288" w:rsidRPr="009B37D9" w:rsidRDefault="00AD7288" w:rsidP="00AD7288">
      <w:pPr>
        <w:pStyle w:val="subsection"/>
        <w:rPr>
          <w:b/>
          <w:sz w:val="24"/>
          <w:szCs w:val="24"/>
        </w:rPr>
      </w:pPr>
      <w:r w:rsidRPr="009B37D9">
        <w:rPr>
          <w:rStyle w:val="CharSectno"/>
          <w:b/>
        </w:rPr>
        <w:t>17</w:t>
      </w:r>
      <w:r w:rsidRPr="009B37D9">
        <w:rPr>
          <w:b/>
          <w:sz w:val="24"/>
          <w:szCs w:val="24"/>
        </w:rPr>
        <w:t>.</w:t>
      </w:r>
    </w:p>
    <w:p w14:paraId="3BBFBEC0" w14:textId="6394A544" w:rsidR="00AD7288" w:rsidRPr="009B37D9" w:rsidRDefault="00AD7288" w:rsidP="00AD7288">
      <w:pPr>
        <w:pStyle w:val="subsection"/>
        <w:rPr>
          <w:b/>
          <w:sz w:val="24"/>
          <w:szCs w:val="24"/>
        </w:rPr>
      </w:pPr>
      <w:r w:rsidRPr="009B37D9">
        <w:tab/>
      </w:r>
      <w:r w:rsidRPr="009B37D9">
        <w:tab/>
        <w:t>The company may, by resolution, convert all or any of its paid up shares into stock and re</w:t>
      </w:r>
      <w:r w:rsidR="009B37D9">
        <w:noBreakHyphen/>
      </w:r>
      <w:r w:rsidRPr="009B37D9">
        <w:t>convert any stock into paid up shares of any nominal value.</w:t>
      </w:r>
    </w:p>
    <w:p w14:paraId="4605993A" w14:textId="77777777" w:rsidR="00AD7288" w:rsidRPr="009B37D9" w:rsidRDefault="00AD7288" w:rsidP="00AD7288">
      <w:pPr>
        <w:pStyle w:val="subsection"/>
        <w:rPr>
          <w:b/>
          <w:sz w:val="24"/>
          <w:szCs w:val="24"/>
        </w:rPr>
      </w:pPr>
      <w:r w:rsidRPr="009B37D9">
        <w:rPr>
          <w:rStyle w:val="CharSectno"/>
          <w:b/>
        </w:rPr>
        <w:t>18</w:t>
      </w:r>
      <w:r w:rsidRPr="009B37D9">
        <w:rPr>
          <w:b/>
          <w:sz w:val="24"/>
          <w:szCs w:val="24"/>
        </w:rPr>
        <w:t>.</w:t>
      </w:r>
    </w:p>
    <w:p w14:paraId="5FD418DD" w14:textId="77777777" w:rsidR="00AD7288" w:rsidRPr="009B37D9" w:rsidRDefault="00AD7288" w:rsidP="00AD7288">
      <w:pPr>
        <w:pStyle w:val="subsection"/>
      </w:pPr>
      <w:r w:rsidRPr="009B37D9">
        <w:tab/>
        <w:t>(1)</w:t>
      </w:r>
      <w:r w:rsidRPr="009B37D9">
        <w:tab/>
        <w:t>Subject to subregulation (2), where shares have been converted into stock, the provisions of these rules relating to the transfer of shares apply, so far as they are capable of application, to the transfer of the stock or of any part of the stock.</w:t>
      </w:r>
    </w:p>
    <w:p w14:paraId="66CACB79" w14:textId="77777777" w:rsidR="00AD7288" w:rsidRPr="009B37D9" w:rsidRDefault="00AD7288" w:rsidP="00AD7288">
      <w:pPr>
        <w:pStyle w:val="subsection"/>
      </w:pPr>
      <w:r w:rsidRPr="009B37D9">
        <w:tab/>
        <w:t>(2)</w:t>
      </w:r>
      <w:r w:rsidRPr="009B37D9">
        <w:tab/>
        <w:t>The directors may fix the minimum amount of stock transferable and restrict or forbid the transfer of fractions of that minimum, but the minimum shall not exceed the aggregate of the nominal values of the shares from which the stock arose.</w:t>
      </w:r>
    </w:p>
    <w:p w14:paraId="0CECBE19" w14:textId="77777777" w:rsidR="00AD7288" w:rsidRPr="009B37D9" w:rsidRDefault="00AD7288" w:rsidP="00AD7288">
      <w:pPr>
        <w:pStyle w:val="subsection"/>
        <w:rPr>
          <w:b/>
          <w:sz w:val="24"/>
          <w:szCs w:val="24"/>
        </w:rPr>
      </w:pPr>
      <w:r w:rsidRPr="009B37D9">
        <w:rPr>
          <w:rStyle w:val="CharSectno"/>
          <w:b/>
        </w:rPr>
        <w:t>19</w:t>
      </w:r>
      <w:r w:rsidRPr="009B37D9">
        <w:rPr>
          <w:b/>
          <w:sz w:val="24"/>
          <w:szCs w:val="24"/>
        </w:rPr>
        <w:t>.</w:t>
      </w:r>
    </w:p>
    <w:p w14:paraId="71457017" w14:textId="77777777" w:rsidR="00AD7288" w:rsidRPr="009B37D9" w:rsidRDefault="00AD7288" w:rsidP="00AD7288">
      <w:pPr>
        <w:pStyle w:val="subsection"/>
      </w:pPr>
      <w:r w:rsidRPr="009B37D9">
        <w:tab/>
        <w:t>(1)</w:t>
      </w:r>
      <w:r w:rsidRPr="009B37D9">
        <w:tab/>
        <w:t xml:space="preserve">The holders of stock have, accordingly to the amount of the stock held by them, the same rights, privileges and advantages as regards </w:t>
      </w:r>
      <w:r w:rsidRPr="009B37D9">
        <w:lastRenderedPageBreak/>
        <w:t>dividends, voting at meetings of the company and other matters as they would have if they held the shares from which the stock arose.</w:t>
      </w:r>
    </w:p>
    <w:p w14:paraId="0FEA063D" w14:textId="77777777" w:rsidR="00AD7288" w:rsidRPr="009B37D9" w:rsidRDefault="00AD7288" w:rsidP="00AD7288">
      <w:pPr>
        <w:pStyle w:val="subsection"/>
      </w:pPr>
      <w:r w:rsidRPr="009B37D9">
        <w:tab/>
        <w:t>(2)</w:t>
      </w:r>
      <w:r w:rsidRPr="009B37D9">
        <w:tab/>
        <w:t>No such privilege or advantage (except participation in the dividends and profits of the company and in the property of the company on winding up) shall be conferred by any amount of stock that would not, if existing in shares, have conferred that privilege or advantage.</w:t>
      </w:r>
    </w:p>
    <w:p w14:paraId="1FFE0A95" w14:textId="77777777" w:rsidR="00AD7288" w:rsidRPr="009B37D9" w:rsidRDefault="00AD7288" w:rsidP="00AD7288">
      <w:pPr>
        <w:pStyle w:val="subsection"/>
        <w:rPr>
          <w:b/>
          <w:sz w:val="24"/>
          <w:szCs w:val="24"/>
        </w:rPr>
      </w:pPr>
      <w:r w:rsidRPr="009B37D9">
        <w:rPr>
          <w:rStyle w:val="CharSectno"/>
          <w:b/>
        </w:rPr>
        <w:t>20</w:t>
      </w:r>
      <w:r w:rsidRPr="009B37D9">
        <w:rPr>
          <w:b/>
          <w:sz w:val="24"/>
          <w:szCs w:val="24"/>
        </w:rPr>
        <w:t>.</w:t>
      </w:r>
    </w:p>
    <w:p w14:paraId="6FE8C759" w14:textId="77777777" w:rsidR="00AD7288" w:rsidRPr="009B37D9" w:rsidRDefault="00AD7288" w:rsidP="00AD7288">
      <w:pPr>
        <w:pStyle w:val="subsection"/>
        <w:rPr>
          <w:b/>
          <w:sz w:val="24"/>
          <w:szCs w:val="24"/>
        </w:rPr>
      </w:pPr>
      <w:r w:rsidRPr="009B37D9">
        <w:tab/>
      </w:r>
      <w:r w:rsidRPr="009B37D9">
        <w:tab/>
        <w:t>The provisions of these regulations that are applicable to paid up shares apply to stock, and references in those provisions to share and shareholder shall be read as including references to stock and stockholder, respectively.</w:t>
      </w:r>
    </w:p>
    <w:p w14:paraId="50349DA3" w14:textId="77777777" w:rsidR="00AD7288" w:rsidRPr="009B37D9" w:rsidRDefault="00AD7288" w:rsidP="00AD7288">
      <w:pPr>
        <w:pStyle w:val="SubsectionHead"/>
      </w:pPr>
      <w:r w:rsidRPr="009B37D9">
        <w:t>Alteration of Capital</w:t>
      </w:r>
    </w:p>
    <w:p w14:paraId="0D905D3F" w14:textId="77777777" w:rsidR="00AD7288" w:rsidRPr="009B37D9" w:rsidRDefault="00AD7288" w:rsidP="00AD7288">
      <w:pPr>
        <w:pStyle w:val="subsection"/>
        <w:rPr>
          <w:b/>
          <w:sz w:val="24"/>
          <w:szCs w:val="24"/>
        </w:rPr>
      </w:pPr>
      <w:r w:rsidRPr="009B37D9">
        <w:rPr>
          <w:rStyle w:val="CharSectno"/>
          <w:b/>
        </w:rPr>
        <w:t>21</w:t>
      </w:r>
      <w:r w:rsidRPr="009B37D9">
        <w:rPr>
          <w:b/>
          <w:sz w:val="24"/>
          <w:szCs w:val="24"/>
        </w:rPr>
        <w:t>.</w:t>
      </w:r>
    </w:p>
    <w:p w14:paraId="7655E3FE" w14:textId="77777777" w:rsidR="00AD7288" w:rsidRPr="009B37D9" w:rsidRDefault="00AD7288" w:rsidP="00AD7288">
      <w:pPr>
        <w:pStyle w:val="subsection"/>
      </w:pPr>
      <w:r w:rsidRPr="009B37D9">
        <w:tab/>
      </w:r>
      <w:r w:rsidRPr="009B37D9">
        <w:tab/>
        <w:t>The company may, by resolution:</w:t>
      </w:r>
    </w:p>
    <w:p w14:paraId="58188A9F" w14:textId="77777777" w:rsidR="00AD7288" w:rsidRPr="009B37D9" w:rsidRDefault="00AD7288" w:rsidP="00AD7288">
      <w:pPr>
        <w:pStyle w:val="paragraph"/>
      </w:pPr>
      <w:r w:rsidRPr="009B37D9">
        <w:tab/>
        <w:t>(a)</w:t>
      </w:r>
      <w:r w:rsidRPr="009B37D9">
        <w:tab/>
        <w:t>increase its authorised share capital by the creation of new shares of such amount as is specified in the resolution;</w:t>
      </w:r>
    </w:p>
    <w:p w14:paraId="408ADFA3" w14:textId="77777777" w:rsidR="00AD7288" w:rsidRPr="009B37D9" w:rsidRDefault="00AD7288" w:rsidP="00AD7288">
      <w:pPr>
        <w:pStyle w:val="paragraph"/>
      </w:pPr>
      <w:r w:rsidRPr="009B37D9">
        <w:tab/>
        <w:t>(b)</w:t>
      </w:r>
      <w:r w:rsidRPr="009B37D9">
        <w:tab/>
        <w:t xml:space="preserve">consolidate and divide all or any of its authorised share </w:t>
      </w:r>
      <w:r w:rsidR="00A8273B" w:rsidRPr="009B37D9">
        <w:t xml:space="preserve">capital </w:t>
      </w:r>
      <w:r w:rsidRPr="009B37D9">
        <w:t>into shares of a larger amount than its existing shares;</w:t>
      </w:r>
    </w:p>
    <w:p w14:paraId="2AB23CF1" w14:textId="77777777" w:rsidR="00AD7288" w:rsidRPr="009B37D9" w:rsidRDefault="00AD7288" w:rsidP="00AD7288">
      <w:pPr>
        <w:pStyle w:val="paragraph"/>
      </w:pPr>
      <w:r w:rsidRPr="009B37D9">
        <w:tab/>
        <w:t>(c)</w:t>
      </w:r>
      <w:r w:rsidRPr="009B37D9">
        <w:tab/>
        <w:t>subdivide all or any of its shares into shares of a smaller amount than is fixed by the memorandum but so that in the subdivision the proportion between the amount paid and the amount (if any) unpaid on each such share of a smaller amount is the same as it was in the case of the share from which the share of a smaller amount is derived; and</w:t>
      </w:r>
    </w:p>
    <w:p w14:paraId="12D8C365" w14:textId="77777777" w:rsidR="00AD7288" w:rsidRPr="009B37D9" w:rsidRDefault="00AD7288" w:rsidP="00AD7288">
      <w:pPr>
        <w:pStyle w:val="paragraph"/>
      </w:pPr>
      <w:r w:rsidRPr="009B37D9">
        <w:tab/>
        <w:t>(d)</w:t>
      </w:r>
      <w:r w:rsidRPr="009B37D9">
        <w:tab/>
        <w:t>cancel shares that, at the date of the passing of the resolution, have not been taken or agreed to be taken by any person or have been forfeited and reduce its authorised share capital by the amount of the shares so cancelled.</w:t>
      </w:r>
    </w:p>
    <w:p w14:paraId="20CCA501" w14:textId="77777777" w:rsidR="00AD7288" w:rsidRPr="009B37D9" w:rsidRDefault="00AD7288" w:rsidP="0038624C">
      <w:pPr>
        <w:pStyle w:val="subsection"/>
        <w:keepNext/>
        <w:rPr>
          <w:b/>
          <w:sz w:val="24"/>
          <w:szCs w:val="24"/>
        </w:rPr>
      </w:pPr>
      <w:r w:rsidRPr="009B37D9">
        <w:rPr>
          <w:rStyle w:val="CharSectno"/>
          <w:b/>
        </w:rPr>
        <w:lastRenderedPageBreak/>
        <w:t>22</w:t>
      </w:r>
      <w:r w:rsidRPr="009B37D9">
        <w:rPr>
          <w:b/>
          <w:sz w:val="24"/>
          <w:szCs w:val="24"/>
        </w:rPr>
        <w:t>.</w:t>
      </w:r>
    </w:p>
    <w:p w14:paraId="65E2CA63" w14:textId="77777777" w:rsidR="00AD7288" w:rsidRPr="009B37D9" w:rsidRDefault="00AD7288" w:rsidP="00AD7288">
      <w:pPr>
        <w:pStyle w:val="subsection"/>
      </w:pPr>
      <w:r w:rsidRPr="009B37D9">
        <w:tab/>
        <w:t>(1)</w:t>
      </w:r>
      <w:r w:rsidRPr="009B37D9">
        <w:tab/>
        <w:t>Subject to any direction to the contrary that may be given by the company in general meeting, all unissued shares shall, before issue, be offered to such persons as at the date of the offer are entitled to receive notices from the company of general meetings in proportion, as nearly as the circumstances allow, to the sum of the nominal values of the shares already held by them.</w:t>
      </w:r>
    </w:p>
    <w:p w14:paraId="487B2C8E" w14:textId="77777777" w:rsidR="00AD7288" w:rsidRPr="009B37D9" w:rsidRDefault="00AD7288" w:rsidP="00AD7288">
      <w:pPr>
        <w:pStyle w:val="subsection"/>
      </w:pPr>
      <w:r w:rsidRPr="009B37D9">
        <w:tab/>
        <w:t>(2)</w:t>
      </w:r>
      <w:r w:rsidRPr="009B37D9">
        <w:tab/>
        <w:t>The offer shall be made by notice specifying the number of shares offered and limiting a time within which the offer, if not accepted, will be deemed to be declined.</w:t>
      </w:r>
    </w:p>
    <w:p w14:paraId="38690F57" w14:textId="77777777" w:rsidR="00AD7288" w:rsidRPr="009B37D9" w:rsidRDefault="00AD7288" w:rsidP="00AD7288">
      <w:pPr>
        <w:pStyle w:val="subsection"/>
      </w:pPr>
      <w:r w:rsidRPr="009B37D9">
        <w:tab/>
        <w:t>(3)</w:t>
      </w:r>
      <w:r w:rsidRPr="009B37D9">
        <w:tab/>
        <w:t>After the expiration of that time or on being notified by the person to whom the offer is made that he declines to accept the shares offered, the directors may issue those shares in such manner as they think most beneficial to the company.</w:t>
      </w:r>
    </w:p>
    <w:p w14:paraId="317E4895" w14:textId="69C46FA9" w:rsidR="00AD7288" w:rsidRPr="009B37D9" w:rsidRDefault="00AD7288" w:rsidP="00AD7288">
      <w:pPr>
        <w:pStyle w:val="subsection"/>
      </w:pPr>
      <w:r w:rsidRPr="009B37D9">
        <w:tab/>
        <w:t>(4)</w:t>
      </w:r>
      <w:r w:rsidRPr="009B37D9">
        <w:tab/>
        <w:t>Where, by reason of the proportion that shares proposed to be issued bear to shares already held, some of the first</w:t>
      </w:r>
      <w:r w:rsidR="009B37D9">
        <w:noBreakHyphen/>
      </w:r>
      <w:r w:rsidRPr="009B37D9">
        <w:t>mentioned shares cannot be offered in accordance with subregulation (1), the directors may issue the shares that cannot be so offered in such manner as they think most beneficial to the company.</w:t>
      </w:r>
    </w:p>
    <w:p w14:paraId="54B35D03" w14:textId="77777777" w:rsidR="00AD7288" w:rsidRPr="009B37D9" w:rsidRDefault="00AD7288" w:rsidP="00AD7288">
      <w:pPr>
        <w:pStyle w:val="subsection"/>
        <w:rPr>
          <w:b/>
          <w:sz w:val="24"/>
          <w:szCs w:val="24"/>
        </w:rPr>
      </w:pPr>
      <w:r w:rsidRPr="009B37D9">
        <w:rPr>
          <w:rStyle w:val="CharSectno"/>
          <w:b/>
        </w:rPr>
        <w:t>23</w:t>
      </w:r>
      <w:r w:rsidRPr="009B37D9">
        <w:rPr>
          <w:b/>
          <w:sz w:val="24"/>
          <w:szCs w:val="24"/>
        </w:rPr>
        <w:t>.</w:t>
      </w:r>
    </w:p>
    <w:p w14:paraId="0004109D" w14:textId="77777777" w:rsidR="00AD7288" w:rsidRPr="009B37D9" w:rsidRDefault="00AD7288" w:rsidP="00AD7288">
      <w:pPr>
        <w:pStyle w:val="subsection"/>
        <w:rPr>
          <w:b/>
          <w:sz w:val="24"/>
          <w:szCs w:val="24"/>
        </w:rPr>
      </w:pPr>
      <w:r w:rsidRPr="009B37D9">
        <w:tab/>
      </w:r>
      <w:r w:rsidRPr="009B37D9">
        <w:tab/>
        <w:t>Subject to the Law, the company may, by special resolution, reduce its share capital, any capital redemption reserve fund or any share premium account.</w:t>
      </w:r>
    </w:p>
    <w:p w14:paraId="36FE0651" w14:textId="77777777" w:rsidR="00AD7288" w:rsidRPr="009B37D9" w:rsidRDefault="00AD7288" w:rsidP="00AD7288">
      <w:pPr>
        <w:pStyle w:val="SubsectionHead"/>
      </w:pPr>
      <w:r w:rsidRPr="009B37D9">
        <w:t>General Meetings</w:t>
      </w:r>
    </w:p>
    <w:p w14:paraId="4A451C81" w14:textId="77777777" w:rsidR="00AD7288" w:rsidRPr="009B37D9" w:rsidRDefault="00AD7288" w:rsidP="00AD7288">
      <w:pPr>
        <w:pStyle w:val="subsection"/>
        <w:rPr>
          <w:b/>
          <w:sz w:val="24"/>
          <w:szCs w:val="24"/>
        </w:rPr>
      </w:pPr>
      <w:r w:rsidRPr="009B37D9">
        <w:rPr>
          <w:rStyle w:val="CharSectno"/>
          <w:b/>
        </w:rPr>
        <w:t>24</w:t>
      </w:r>
      <w:r w:rsidRPr="009B37D9">
        <w:rPr>
          <w:b/>
          <w:sz w:val="24"/>
          <w:szCs w:val="24"/>
        </w:rPr>
        <w:t>.</w:t>
      </w:r>
    </w:p>
    <w:p w14:paraId="586368B6" w14:textId="77777777" w:rsidR="00AD7288" w:rsidRPr="009B37D9" w:rsidRDefault="00AD7288" w:rsidP="00AD7288">
      <w:pPr>
        <w:pStyle w:val="subsection"/>
        <w:rPr>
          <w:b/>
          <w:sz w:val="24"/>
          <w:szCs w:val="24"/>
        </w:rPr>
      </w:pPr>
      <w:r w:rsidRPr="009B37D9">
        <w:tab/>
      </w:r>
      <w:r w:rsidRPr="009B37D9">
        <w:tab/>
        <w:t>Any director may whenever he thinks fit convene a general meeting.</w:t>
      </w:r>
    </w:p>
    <w:p w14:paraId="78B504E0" w14:textId="77777777" w:rsidR="00AD7288" w:rsidRPr="009B37D9" w:rsidRDefault="00AD7288" w:rsidP="00AD7288">
      <w:pPr>
        <w:pStyle w:val="subsection"/>
        <w:rPr>
          <w:b/>
          <w:sz w:val="24"/>
          <w:szCs w:val="24"/>
        </w:rPr>
      </w:pPr>
      <w:r w:rsidRPr="009B37D9">
        <w:rPr>
          <w:rStyle w:val="CharSectno"/>
          <w:b/>
        </w:rPr>
        <w:t>25</w:t>
      </w:r>
      <w:r w:rsidRPr="009B37D9">
        <w:rPr>
          <w:b/>
          <w:sz w:val="24"/>
          <w:szCs w:val="24"/>
        </w:rPr>
        <w:t>.</w:t>
      </w:r>
    </w:p>
    <w:p w14:paraId="538901C1" w14:textId="77777777" w:rsidR="00AD7288" w:rsidRPr="009B37D9" w:rsidRDefault="00AD7288" w:rsidP="00AD7288">
      <w:pPr>
        <w:pStyle w:val="subsection"/>
      </w:pPr>
      <w:r w:rsidRPr="009B37D9">
        <w:tab/>
        <w:t>(1)</w:t>
      </w:r>
      <w:r w:rsidRPr="009B37D9">
        <w:tab/>
        <w:t xml:space="preserve">A notice of a general meeting shall specify the place, the day and the hour of meeting and, except as provided by subregulation (2), </w:t>
      </w:r>
      <w:r w:rsidRPr="009B37D9">
        <w:lastRenderedPageBreak/>
        <w:t>shall state the general nature of the business to be transacted at the meeting.</w:t>
      </w:r>
    </w:p>
    <w:p w14:paraId="4A153708" w14:textId="77777777" w:rsidR="00AD7288" w:rsidRPr="009B37D9" w:rsidRDefault="00AD7288" w:rsidP="00AD7288">
      <w:pPr>
        <w:pStyle w:val="subsection"/>
      </w:pPr>
      <w:r w:rsidRPr="009B37D9">
        <w:tab/>
        <w:t>(2)</w:t>
      </w:r>
      <w:r w:rsidRPr="009B37D9">
        <w:tab/>
        <w:t>It is not necessary for a notice of an annual general meeting to state that the business to be transacted at the meeting includes the declaring of a dividend, the consideration of accounts and the reports of the directors and auditors, the election of directors in the place of those retiring or the appointment and fixing of the remuneration of the auditors.</w:t>
      </w:r>
    </w:p>
    <w:p w14:paraId="2AED19A8" w14:textId="77777777" w:rsidR="00AD7288" w:rsidRPr="009B37D9" w:rsidRDefault="00AD7288" w:rsidP="00AD7288">
      <w:pPr>
        <w:pStyle w:val="SubsectionHead"/>
      </w:pPr>
      <w:r w:rsidRPr="009B37D9">
        <w:t>Proceedings at General Meetings</w:t>
      </w:r>
    </w:p>
    <w:p w14:paraId="64FDFD26" w14:textId="77777777" w:rsidR="00AD7288" w:rsidRPr="009B37D9" w:rsidRDefault="00AD7288" w:rsidP="00AD7288">
      <w:pPr>
        <w:pStyle w:val="subsection"/>
        <w:rPr>
          <w:b/>
          <w:sz w:val="24"/>
          <w:szCs w:val="24"/>
        </w:rPr>
      </w:pPr>
      <w:r w:rsidRPr="009B37D9">
        <w:rPr>
          <w:rStyle w:val="CharSectno"/>
          <w:b/>
        </w:rPr>
        <w:t>26</w:t>
      </w:r>
      <w:r w:rsidRPr="009B37D9">
        <w:rPr>
          <w:b/>
          <w:sz w:val="24"/>
          <w:szCs w:val="24"/>
        </w:rPr>
        <w:t>.</w:t>
      </w:r>
    </w:p>
    <w:p w14:paraId="7EE580B4" w14:textId="77777777" w:rsidR="00AD7288" w:rsidRPr="009B37D9" w:rsidRDefault="00AD7288" w:rsidP="00AD7288">
      <w:pPr>
        <w:pStyle w:val="subsection"/>
      </w:pPr>
      <w:r w:rsidRPr="009B37D9">
        <w:tab/>
        <w:t>(1)</w:t>
      </w:r>
      <w:r w:rsidRPr="009B37D9">
        <w:tab/>
        <w:t xml:space="preserve">No business shall be transacted at any general meeting unless a quorum of members </w:t>
      </w:r>
      <w:r w:rsidR="00A8273B" w:rsidRPr="009B37D9">
        <w:t xml:space="preserve">is </w:t>
      </w:r>
      <w:r w:rsidRPr="009B37D9">
        <w:t>present at the time when the meeting proceeds to business.</w:t>
      </w:r>
    </w:p>
    <w:p w14:paraId="45877ACB" w14:textId="77777777" w:rsidR="00AD7288" w:rsidRPr="009B37D9" w:rsidRDefault="00AD7288" w:rsidP="00AD7288">
      <w:pPr>
        <w:pStyle w:val="subsection"/>
      </w:pPr>
      <w:r w:rsidRPr="009B37D9">
        <w:tab/>
        <w:t>(2)</w:t>
      </w:r>
      <w:r w:rsidRPr="009B37D9">
        <w:tab/>
        <w:t>For the purpose of determining whether a quorum is present, a person attending as a proxy, or as representing a body corporate that is a member, shall be deemed to be a member.</w:t>
      </w:r>
    </w:p>
    <w:p w14:paraId="797E8BE5" w14:textId="77777777" w:rsidR="00AD7288" w:rsidRPr="009B37D9" w:rsidRDefault="00AD7288" w:rsidP="00AD7288">
      <w:pPr>
        <w:pStyle w:val="subsection"/>
        <w:rPr>
          <w:b/>
          <w:sz w:val="24"/>
          <w:szCs w:val="24"/>
        </w:rPr>
      </w:pPr>
      <w:r w:rsidRPr="009B37D9">
        <w:rPr>
          <w:rStyle w:val="CharSectno"/>
          <w:b/>
        </w:rPr>
        <w:t>27</w:t>
      </w:r>
      <w:r w:rsidRPr="009B37D9">
        <w:rPr>
          <w:b/>
          <w:sz w:val="24"/>
          <w:szCs w:val="24"/>
        </w:rPr>
        <w:t>.</w:t>
      </w:r>
    </w:p>
    <w:p w14:paraId="06C9BB58" w14:textId="77777777" w:rsidR="00AD7288" w:rsidRPr="009B37D9" w:rsidRDefault="00AD7288" w:rsidP="00AD7288">
      <w:pPr>
        <w:pStyle w:val="subsection"/>
      </w:pPr>
      <w:r w:rsidRPr="009B37D9">
        <w:tab/>
      </w:r>
      <w:r w:rsidRPr="009B37D9">
        <w:tab/>
        <w:t>If a quorum is not present within half an hour from the time appointed for the meeting:</w:t>
      </w:r>
    </w:p>
    <w:p w14:paraId="0424C8DC" w14:textId="77777777" w:rsidR="00AD7288" w:rsidRPr="009B37D9" w:rsidRDefault="00AD7288" w:rsidP="00AD7288">
      <w:pPr>
        <w:pStyle w:val="paragraph"/>
      </w:pPr>
      <w:r w:rsidRPr="009B37D9">
        <w:tab/>
        <w:t>(a)</w:t>
      </w:r>
      <w:r w:rsidRPr="009B37D9">
        <w:tab/>
        <w:t>where the meeting was convened upon the requisition of members</w:t>
      </w:r>
      <w:r w:rsidR="00A07D7A" w:rsidRPr="009B37D9">
        <w:t>—</w:t>
      </w:r>
      <w:r w:rsidRPr="009B37D9">
        <w:t>the meeting shall be dissolved; or</w:t>
      </w:r>
    </w:p>
    <w:p w14:paraId="123A41A5" w14:textId="77777777" w:rsidR="00AD7288" w:rsidRPr="009B37D9" w:rsidRDefault="00AD7288" w:rsidP="00AD7288">
      <w:pPr>
        <w:pStyle w:val="paragraph"/>
      </w:pPr>
      <w:r w:rsidRPr="009B37D9">
        <w:tab/>
        <w:t>(b)</w:t>
      </w:r>
      <w:r w:rsidRPr="009B37D9">
        <w:tab/>
        <w:t>in any other case:</w:t>
      </w:r>
    </w:p>
    <w:p w14:paraId="5FF50060" w14:textId="77777777" w:rsidR="00AD7288" w:rsidRPr="009B37D9" w:rsidRDefault="00AD7288" w:rsidP="00AD7288">
      <w:pPr>
        <w:pStyle w:val="paragraphsub"/>
      </w:pPr>
      <w:r w:rsidRPr="009B37D9">
        <w:tab/>
        <w:t>(i)</w:t>
      </w:r>
      <w:r w:rsidRPr="009B37D9">
        <w:tab/>
        <w:t>the meeting stands adjourned to such day, and at such time and place, as the directors determine or, if no determination is made by the directors, to the same day in the next week at the same time and place; and</w:t>
      </w:r>
    </w:p>
    <w:p w14:paraId="551C4DDF" w14:textId="77777777" w:rsidR="00AD7288" w:rsidRPr="009B37D9" w:rsidRDefault="00AD7288" w:rsidP="00AD7288">
      <w:pPr>
        <w:pStyle w:val="paragraphsub"/>
      </w:pPr>
      <w:r w:rsidRPr="009B37D9">
        <w:tab/>
        <w:t>(ii)</w:t>
      </w:r>
      <w:r w:rsidRPr="009B37D9">
        <w:tab/>
        <w:t>if at the adjourned meeting a quorum is not present within half an hour from the time appointed for the meeting:</w:t>
      </w:r>
    </w:p>
    <w:p w14:paraId="39E44C8A" w14:textId="77777777" w:rsidR="00AD7288" w:rsidRPr="009B37D9" w:rsidRDefault="00AD7288" w:rsidP="00AD7288">
      <w:pPr>
        <w:pStyle w:val="paragraphsub-sub"/>
      </w:pPr>
      <w:r w:rsidRPr="009B37D9">
        <w:tab/>
        <w:t>(A)</w:t>
      </w:r>
      <w:r w:rsidRPr="009B37D9">
        <w:tab/>
        <w:t>2 members constitute a quorum; or</w:t>
      </w:r>
    </w:p>
    <w:p w14:paraId="06590C86" w14:textId="77777777" w:rsidR="00AD7288" w:rsidRPr="009B37D9" w:rsidRDefault="00AD7288" w:rsidP="00AD7288">
      <w:pPr>
        <w:pStyle w:val="paragraphsub-sub"/>
      </w:pPr>
      <w:r w:rsidRPr="009B37D9">
        <w:tab/>
        <w:t>(B)</w:t>
      </w:r>
      <w:r w:rsidRPr="009B37D9">
        <w:tab/>
        <w:t>where 2 members are not present—the meeting shall be dissolved.</w:t>
      </w:r>
    </w:p>
    <w:p w14:paraId="2142219C" w14:textId="77777777" w:rsidR="00AD7288" w:rsidRPr="009B37D9" w:rsidRDefault="00AD7288" w:rsidP="00AD7288">
      <w:pPr>
        <w:pStyle w:val="subsection"/>
        <w:rPr>
          <w:b/>
          <w:sz w:val="24"/>
          <w:szCs w:val="24"/>
        </w:rPr>
      </w:pPr>
      <w:r w:rsidRPr="009B37D9">
        <w:rPr>
          <w:rStyle w:val="CharSectno"/>
          <w:b/>
        </w:rPr>
        <w:lastRenderedPageBreak/>
        <w:t>28</w:t>
      </w:r>
      <w:r w:rsidRPr="009B37D9">
        <w:rPr>
          <w:b/>
          <w:sz w:val="24"/>
          <w:szCs w:val="24"/>
        </w:rPr>
        <w:t>.</w:t>
      </w:r>
    </w:p>
    <w:p w14:paraId="0110289B" w14:textId="77777777" w:rsidR="00AD7288" w:rsidRPr="009B37D9" w:rsidRDefault="00AD7288" w:rsidP="00AD7288">
      <w:pPr>
        <w:pStyle w:val="subsection"/>
      </w:pPr>
      <w:r w:rsidRPr="009B37D9">
        <w:tab/>
        <w:t>(1)</w:t>
      </w:r>
      <w:r w:rsidRPr="009B37D9">
        <w:tab/>
        <w:t>If the directors have elected one of their number as chairman of their meetings, he shall preside as chairman at every general meeting.</w:t>
      </w:r>
    </w:p>
    <w:p w14:paraId="63F267FF" w14:textId="77777777" w:rsidR="00AD7288" w:rsidRPr="009B37D9" w:rsidRDefault="00AD7288" w:rsidP="00AD7288">
      <w:pPr>
        <w:pStyle w:val="subsection"/>
      </w:pPr>
      <w:r w:rsidRPr="009B37D9">
        <w:tab/>
        <w:t>(2)</w:t>
      </w:r>
      <w:r w:rsidRPr="009B37D9">
        <w:tab/>
        <w:t>Where a general meeting is held and:</w:t>
      </w:r>
    </w:p>
    <w:p w14:paraId="658C897D" w14:textId="77777777" w:rsidR="00AD7288" w:rsidRPr="009B37D9" w:rsidRDefault="00AD7288" w:rsidP="00AD7288">
      <w:pPr>
        <w:pStyle w:val="paragraph"/>
      </w:pPr>
      <w:r w:rsidRPr="009B37D9">
        <w:tab/>
        <w:t>(a)</w:t>
      </w:r>
      <w:r w:rsidRPr="009B37D9">
        <w:tab/>
        <w:t>a chairman has not been elected as provided by subregulation (1); or</w:t>
      </w:r>
    </w:p>
    <w:p w14:paraId="5B835C45" w14:textId="77777777" w:rsidR="00AD7288" w:rsidRPr="009B37D9" w:rsidRDefault="00AD7288" w:rsidP="00AD7288">
      <w:pPr>
        <w:pStyle w:val="paragraph"/>
      </w:pPr>
      <w:r w:rsidRPr="009B37D9">
        <w:tab/>
        <w:t>(b)</w:t>
      </w:r>
      <w:r w:rsidRPr="009B37D9">
        <w:tab/>
        <w:t>the chairman is not present within 15 minutes after the time appointed for the holding of the meeting or is unwilling to act;</w:t>
      </w:r>
    </w:p>
    <w:p w14:paraId="5977B76E" w14:textId="77777777" w:rsidR="00AD7288" w:rsidRPr="009B37D9" w:rsidRDefault="00AD7288" w:rsidP="00AD7288">
      <w:pPr>
        <w:pStyle w:val="subsection2"/>
      </w:pPr>
      <w:r w:rsidRPr="009B37D9">
        <w:t>the members present elect one of their number to be chairman of the meeting.</w:t>
      </w:r>
    </w:p>
    <w:p w14:paraId="60C4D42C" w14:textId="77777777" w:rsidR="00AD7288" w:rsidRPr="009B37D9" w:rsidRDefault="00AD7288" w:rsidP="00AD7288">
      <w:pPr>
        <w:pStyle w:val="subsection"/>
        <w:rPr>
          <w:b/>
          <w:sz w:val="24"/>
          <w:szCs w:val="24"/>
        </w:rPr>
      </w:pPr>
      <w:r w:rsidRPr="009B37D9">
        <w:rPr>
          <w:rStyle w:val="CharSectno"/>
          <w:b/>
        </w:rPr>
        <w:t>29</w:t>
      </w:r>
      <w:r w:rsidRPr="009B37D9">
        <w:rPr>
          <w:b/>
          <w:sz w:val="24"/>
          <w:szCs w:val="24"/>
        </w:rPr>
        <w:t>.</w:t>
      </w:r>
    </w:p>
    <w:p w14:paraId="7A0C7452" w14:textId="77777777" w:rsidR="00AD7288" w:rsidRPr="009B37D9" w:rsidRDefault="00AD7288" w:rsidP="00AD7288">
      <w:pPr>
        <w:pStyle w:val="subsection"/>
      </w:pPr>
      <w:r w:rsidRPr="009B37D9">
        <w:tab/>
        <w:t>(1)</w:t>
      </w:r>
      <w:r w:rsidRPr="009B37D9">
        <w:tab/>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w:t>
      </w:r>
    </w:p>
    <w:p w14:paraId="4AD773E9" w14:textId="77777777" w:rsidR="00AD7288" w:rsidRPr="009B37D9" w:rsidRDefault="00AD7288" w:rsidP="00AD7288">
      <w:pPr>
        <w:pStyle w:val="subsection"/>
      </w:pPr>
      <w:r w:rsidRPr="009B37D9">
        <w:tab/>
        <w:t>(2)</w:t>
      </w:r>
      <w:r w:rsidRPr="009B37D9">
        <w:tab/>
        <w:t>When a meeting is adjourned for 30 days or more, notice of the adjourned meeting shall be given as in the case of an original meeting.</w:t>
      </w:r>
    </w:p>
    <w:p w14:paraId="468690E1" w14:textId="77777777" w:rsidR="00AD7288" w:rsidRPr="009B37D9" w:rsidRDefault="00AD7288" w:rsidP="00AD7288">
      <w:pPr>
        <w:pStyle w:val="subsection"/>
      </w:pPr>
      <w:r w:rsidRPr="009B37D9">
        <w:tab/>
        <w:t>(3)</w:t>
      </w:r>
      <w:r w:rsidRPr="009B37D9">
        <w:tab/>
        <w:t>Except as provided by subregulation (2), it is not necessary to give any notice of an adjournment or of the business to be transacted at an adjourned meeting.</w:t>
      </w:r>
    </w:p>
    <w:p w14:paraId="3370DC69" w14:textId="77777777" w:rsidR="00AD7288" w:rsidRPr="009B37D9" w:rsidRDefault="00AD7288" w:rsidP="00AD7288">
      <w:pPr>
        <w:pStyle w:val="subsection"/>
        <w:rPr>
          <w:b/>
          <w:sz w:val="24"/>
          <w:szCs w:val="24"/>
        </w:rPr>
      </w:pPr>
      <w:r w:rsidRPr="009B37D9">
        <w:rPr>
          <w:rStyle w:val="CharSectno"/>
          <w:b/>
        </w:rPr>
        <w:t>30</w:t>
      </w:r>
      <w:r w:rsidRPr="009B37D9">
        <w:rPr>
          <w:b/>
          <w:sz w:val="24"/>
          <w:szCs w:val="24"/>
        </w:rPr>
        <w:t>.</w:t>
      </w:r>
    </w:p>
    <w:p w14:paraId="0BC4655D" w14:textId="77777777" w:rsidR="00AD7288" w:rsidRPr="009B37D9" w:rsidRDefault="00AD7288" w:rsidP="00AD7288">
      <w:pPr>
        <w:pStyle w:val="subsection"/>
      </w:pPr>
      <w:r w:rsidRPr="009B37D9">
        <w:tab/>
        <w:t>(1)</w:t>
      </w:r>
      <w:r w:rsidRPr="009B37D9">
        <w:tab/>
        <w:t>At any general meeting a resolution put to the vote of the meeting shall be decided on a show of hands unless a poll is (before or on the declaration of the result of the show of hands) demanded:</w:t>
      </w:r>
    </w:p>
    <w:p w14:paraId="087163A0" w14:textId="77777777" w:rsidR="00AD7288" w:rsidRPr="009B37D9" w:rsidRDefault="00AD7288" w:rsidP="00AD7288">
      <w:pPr>
        <w:pStyle w:val="paragraph"/>
      </w:pPr>
      <w:r w:rsidRPr="009B37D9">
        <w:tab/>
        <w:t>(a)</w:t>
      </w:r>
      <w:r w:rsidRPr="009B37D9">
        <w:tab/>
        <w:t>by the chairman;</w:t>
      </w:r>
    </w:p>
    <w:p w14:paraId="0107A581" w14:textId="77777777" w:rsidR="00AD7288" w:rsidRPr="009B37D9" w:rsidRDefault="00AD7288" w:rsidP="00AD7288">
      <w:pPr>
        <w:pStyle w:val="paragraph"/>
      </w:pPr>
      <w:r w:rsidRPr="009B37D9">
        <w:tab/>
        <w:t>(b)</w:t>
      </w:r>
      <w:r w:rsidRPr="009B37D9">
        <w:tab/>
        <w:t>by at least 3 members present in person or by proxy;</w:t>
      </w:r>
    </w:p>
    <w:p w14:paraId="1D64F811" w14:textId="099E981F" w:rsidR="00AD7288" w:rsidRPr="009B37D9" w:rsidRDefault="00AD7288" w:rsidP="00AD7288">
      <w:pPr>
        <w:pStyle w:val="paragraph"/>
      </w:pPr>
      <w:r w:rsidRPr="009B37D9">
        <w:lastRenderedPageBreak/>
        <w:tab/>
        <w:t>(c)</w:t>
      </w:r>
      <w:r w:rsidRPr="009B37D9">
        <w:tab/>
        <w:t>by a member or members present in person or by proxy and representing not less than one</w:t>
      </w:r>
      <w:r w:rsidR="009B37D9">
        <w:noBreakHyphen/>
      </w:r>
      <w:r w:rsidRPr="009B37D9">
        <w:t>tenth of the total voting rights of all the members having the right to vote at the meeting; or</w:t>
      </w:r>
    </w:p>
    <w:p w14:paraId="458D727A" w14:textId="0F54B38F" w:rsidR="00AD7288" w:rsidRPr="009B37D9" w:rsidRDefault="00AD7288" w:rsidP="00AD7288">
      <w:pPr>
        <w:pStyle w:val="paragraph"/>
      </w:pPr>
      <w:r w:rsidRPr="009B37D9">
        <w:tab/>
        <w:t>(d)</w:t>
      </w:r>
      <w:r w:rsidRPr="009B37D9">
        <w:tab/>
        <w:t>by a member or members holding shares in the company conferring a right to vote at the meeting being shares on which an aggregate sum has been paid up equal to not less than one</w:t>
      </w:r>
      <w:r w:rsidR="009B37D9">
        <w:noBreakHyphen/>
      </w:r>
      <w:r w:rsidRPr="009B37D9">
        <w:t>tenth of the total sum paid up on all the shares conferring that right.</w:t>
      </w:r>
    </w:p>
    <w:p w14:paraId="5E6D908B" w14:textId="77777777" w:rsidR="00AD7288" w:rsidRPr="009B37D9" w:rsidRDefault="00AD7288" w:rsidP="00AD7288">
      <w:pPr>
        <w:pStyle w:val="subsection"/>
      </w:pPr>
      <w:r w:rsidRPr="009B37D9">
        <w:tab/>
        <w:t>(2)</w:t>
      </w:r>
      <w:r w:rsidRPr="009B37D9">
        <w:tab/>
        <w:t>Unless a poll is so demanded, a declaration by the chairman that a resolution has on a show of hands been carried or carried unanimously, or by a particular majority, or lost, and an entry to that effect in the book containing the minutes of the proceedings of the company, is conclusive evidence of the fact without proof of the number or proportion of the votes recorded in favour of or against the resolution.</w:t>
      </w:r>
    </w:p>
    <w:p w14:paraId="2C4EFAF7" w14:textId="77777777" w:rsidR="00AD7288" w:rsidRPr="009B37D9" w:rsidRDefault="00AD7288" w:rsidP="00AD7288">
      <w:pPr>
        <w:pStyle w:val="subsection"/>
      </w:pPr>
      <w:r w:rsidRPr="009B37D9">
        <w:tab/>
        <w:t>(3)</w:t>
      </w:r>
      <w:r w:rsidRPr="009B37D9">
        <w:tab/>
        <w:t>The demand for a poll may be withdrawn.</w:t>
      </w:r>
    </w:p>
    <w:p w14:paraId="6CFEA0BB" w14:textId="77777777" w:rsidR="00AD7288" w:rsidRPr="009B37D9" w:rsidRDefault="00AD7288" w:rsidP="00AD7288">
      <w:pPr>
        <w:pStyle w:val="subsection"/>
        <w:keepNext/>
        <w:rPr>
          <w:b/>
          <w:sz w:val="24"/>
          <w:szCs w:val="24"/>
        </w:rPr>
      </w:pPr>
      <w:r w:rsidRPr="009B37D9">
        <w:rPr>
          <w:rStyle w:val="CharSectno"/>
          <w:b/>
        </w:rPr>
        <w:t>31</w:t>
      </w:r>
      <w:r w:rsidRPr="009B37D9">
        <w:rPr>
          <w:b/>
          <w:sz w:val="24"/>
          <w:szCs w:val="24"/>
        </w:rPr>
        <w:t>.</w:t>
      </w:r>
    </w:p>
    <w:p w14:paraId="7F691F50" w14:textId="77777777" w:rsidR="00AD7288" w:rsidRPr="009B37D9" w:rsidRDefault="00AD7288" w:rsidP="00AD7288">
      <w:pPr>
        <w:pStyle w:val="subsection"/>
      </w:pPr>
      <w:r w:rsidRPr="009B37D9">
        <w:tab/>
        <w:t>(1)</w:t>
      </w:r>
      <w:r w:rsidRPr="009B37D9">
        <w:tab/>
        <w:t>If a poll is duly demanded, it shall be taken in such manner and (subject to subregulation (2)) either at once or after an interval or adjournment or otherwise as the chairman directs, and the result of the poll shall be the resolution of the meeting at which the poll was demanded.</w:t>
      </w:r>
    </w:p>
    <w:p w14:paraId="7EE34A27" w14:textId="77777777" w:rsidR="00AD7288" w:rsidRPr="009B37D9" w:rsidRDefault="00AD7288" w:rsidP="00AD7288">
      <w:pPr>
        <w:pStyle w:val="subsection"/>
      </w:pPr>
      <w:r w:rsidRPr="009B37D9">
        <w:tab/>
        <w:t>(2)</w:t>
      </w:r>
      <w:r w:rsidRPr="009B37D9">
        <w:tab/>
        <w:t>A poll demanded on the election of a chairman or on a question of adjournment shall be taken forthwith.</w:t>
      </w:r>
    </w:p>
    <w:p w14:paraId="70A0B160" w14:textId="77777777" w:rsidR="00AD7288" w:rsidRPr="009B37D9" w:rsidRDefault="00AD7288" w:rsidP="00AD7288">
      <w:pPr>
        <w:pStyle w:val="subsection"/>
        <w:rPr>
          <w:b/>
          <w:sz w:val="24"/>
          <w:szCs w:val="24"/>
        </w:rPr>
      </w:pPr>
      <w:r w:rsidRPr="009B37D9">
        <w:rPr>
          <w:rStyle w:val="CharSectno"/>
          <w:b/>
        </w:rPr>
        <w:t>32</w:t>
      </w:r>
      <w:r w:rsidRPr="009B37D9">
        <w:rPr>
          <w:b/>
          <w:sz w:val="24"/>
          <w:szCs w:val="24"/>
        </w:rPr>
        <w:t>.</w:t>
      </w:r>
    </w:p>
    <w:p w14:paraId="5FC1AFC7" w14:textId="77777777" w:rsidR="00AD7288" w:rsidRPr="009B37D9" w:rsidRDefault="00AD7288" w:rsidP="00AD7288">
      <w:pPr>
        <w:pStyle w:val="subsection"/>
        <w:rPr>
          <w:b/>
          <w:sz w:val="24"/>
          <w:szCs w:val="24"/>
        </w:rPr>
      </w:pPr>
      <w:r w:rsidRPr="009B37D9">
        <w:tab/>
      </w:r>
      <w:r w:rsidRPr="009B37D9">
        <w:tab/>
        <w:t xml:space="preserve">In the case of an equality of votes, whether on a show of hands or on a poll, the chairman of the meeting at which the show of hands takes place or at which the poll is demanded, in addition to his </w:t>
      </w:r>
      <w:r w:rsidR="00A8273B" w:rsidRPr="009B37D9">
        <w:t xml:space="preserve">deliberative </w:t>
      </w:r>
      <w:r w:rsidRPr="009B37D9">
        <w:t>vote (if any), has a casting vote.</w:t>
      </w:r>
    </w:p>
    <w:p w14:paraId="24814188" w14:textId="77777777" w:rsidR="00AD7288" w:rsidRPr="009B37D9" w:rsidRDefault="00AD7288" w:rsidP="0038624C">
      <w:pPr>
        <w:pStyle w:val="subsection"/>
        <w:keepNext/>
        <w:rPr>
          <w:b/>
          <w:sz w:val="24"/>
          <w:szCs w:val="24"/>
        </w:rPr>
      </w:pPr>
      <w:r w:rsidRPr="009B37D9">
        <w:rPr>
          <w:rStyle w:val="CharSectno"/>
          <w:b/>
        </w:rPr>
        <w:lastRenderedPageBreak/>
        <w:t>33</w:t>
      </w:r>
      <w:r w:rsidRPr="009B37D9">
        <w:rPr>
          <w:b/>
          <w:sz w:val="24"/>
          <w:szCs w:val="24"/>
        </w:rPr>
        <w:t>.</w:t>
      </w:r>
    </w:p>
    <w:p w14:paraId="0DBBC8E3" w14:textId="77777777" w:rsidR="00AD7288" w:rsidRPr="009B37D9" w:rsidRDefault="00AD7288" w:rsidP="00AD7288">
      <w:pPr>
        <w:pStyle w:val="subsection"/>
      </w:pPr>
      <w:r w:rsidRPr="009B37D9">
        <w:tab/>
      </w:r>
      <w:r w:rsidRPr="009B37D9">
        <w:tab/>
        <w:t>Subject to any rights or restrictions for the time being attached to any class or classes of shares:</w:t>
      </w:r>
    </w:p>
    <w:p w14:paraId="78167511" w14:textId="77777777" w:rsidR="00AD7288" w:rsidRPr="009B37D9" w:rsidRDefault="00AD7288" w:rsidP="00AD7288">
      <w:pPr>
        <w:pStyle w:val="paragraph"/>
      </w:pPr>
      <w:r w:rsidRPr="009B37D9">
        <w:tab/>
        <w:t>(a)</w:t>
      </w:r>
      <w:r w:rsidRPr="009B37D9">
        <w:tab/>
        <w:t>at meetings of members or classes of members each member entitled to vote may vote in person or by proxy or attorney; and</w:t>
      </w:r>
    </w:p>
    <w:p w14:paraId="10960DC2" w14:textId="77777777" w:rsidR="00AD7288" w:rsidRPr="009B37D9" w:rsidRDefault="00AD7288" w:rsidP="00AD7288">
      <w:pPr>
        <w:pStyle w:val="paragraph"/>
      </w:pPr>
      <w:r w:rsidRPr="009B37D9">
        <w:tab/>
        <w:t>(b)</w:t>
      </w:r>
      <w:r w:rsidRPr="009B37D9">
        <w:tab/>
        <w:t>on a show of hands every person present who is a member or a representative of a member has one vote, and on a poll every person present in person or by proxy or attorney has one vote for each share he holds.</w:t>
      </w:r>
    </w:p>
    <w:p w14:paraId="679A7343" w14:textId="77777777" w:rsidR="00AD7288" w:rsidRPr="009B37D9" w:rsidRDefault="00AD7288" w:rsidP="00AD7288">
      <w:pPr>
        <w:pStyle w:val="subsection"/>
        <w:rPr>
          <w:b/>
          <w:sz w:val="24"/>
          <w:szCs w:val="24"/>
        </w:rPr>
      </w:pPr>
      <w:r w:rsidRPr="009B37D9">
        <w:rPr>
          <w:rStyle w:val="CharSectno"/>
          <w:b/>
        </w:rPr>
        <w:t>34</w:t>
      </w:r>
      <w:r w:rsidRPr="009B37D9">
        <w:rPr>
          <w:b/>
          <w:sz w:val="24"/>
          <w:szCs w:val="24"/>
        </w:rPr>
        <w:t>.</w:t>
      </w:r>
    </w:p>
    <w:p w14:paraId="2B44BC7D" w14:textId="77777777" w:rsidR="00AD7288" w:rsidRPr="009B37D9" w:rsidRDefault="00AD7288" w:rsidP="00AD7288">
      <w:pPr>
        <w:pStyle w:val="subsection"/>
        <w:rPr>
          <w:b/>
          <w:sz w:val="24"/>
          <w:szCs w:val="24"/>
        </w:rPr>
      </w:pPr>
      <w:r w:rsidRPr="009B37D9">
        <w:tab/>
      </w:r>
      <w:r w:rsidRPr="009B37D9">
        <w:tab/>
        <w:t>In the case of joint holders the vote of the senior who tenders a vote, whether in person or by proxy or by attorney, shall be accepted to the exclusion of the votes of the other joint holders and, for this purpose, seniority shall be determined by the order in which the names stand in the register of members.</w:t>
      </w:r>
    </w:p>
    <w:p w14:paraId="06FFD783" w14:textId="77777777" w:rsidR="00AD7288" w:rsidRPr="009B37D9" w:rsidRDefault="00AD7288" w:rsidP="00AD7288">
      <w:pPr>
        <w:pStyle w:val="subsection"/>
        <w:rPr>
          <w:b/>
          <w:sz w:val="24"/>
          <w:szCs w:val="24"/>
        </w:rPr>
      </w:pPr>
      <w:r w:rsidRPr="009B37D9">
        <w:rPr>
          <w:rStyle w:val="CharSectno"/>
          <w:b/>
        </w:rPr>
        <w:t>35</w:t>
      </w:r>
      <w:r w:rsidRPr="009B37D9">
        <w:rPr>
          <w:b/>
          <w:sz w:val="24"/>
          <w:szCs w:val="24"/>
        </w:rPr>
        <w:t>.</w:t>
      </w:r>
    </w:p>
    <w:p w14:paraId="1FFB76BD" w14:textId="77777777" w:rsidR="00AD7288" w:rsidRPr="009B37D9" w:rsidRDefault="00AD7288" w:rsidP="00AD7288">
      <w:pPr>
        <w:pStyle w:val="subsection"/>
        <w:rPr>
          <w:b/>
          <w:sz w:val="24"/>
          <w:szCs w:val="24"/>
        </w:rPr>
      </w:pPr>
      <w:r w:rsidRPr="009B37D9">
        <w:tab/>
      </w:r>
      <w:r w:rsidRPr="009B37D9">
        <w:tab/>
        <w:t>If a member is of unsound mind or is a person whose person or estate is liable to be dealt with in any way under the law relating to mental health, his committee or trustee or such other person as properly has the management of his estate may exercise any rights of the member in relation to a general meeting as if the committee, trustee or other person were the member.</w:t>
      </w:r>
    </w:p>
    <w:p w14:paraId="0D06E257" w14:textId="77777777" w:rsidR="00AD7288" w:rsidRPr="009B37D9" w:rsidRDefault="00AD7288" w:rsidP="00AD7288">
      <w:pPr>
        <w:pStyle w:val="subsection"/>
        <w:rPr>
          <w:b/>
          <w:sz w:val="24"/>
          <w:szCs w:val="24"/>
        </w:rPr>
      </w:pPr>
      <w:r w:rsidRPr="009B37D9">
        <w:rPr>
          <w:rStyle w:val="CharSectno"/>
          <w:b/>
        </w:rPr>
        <w:t>36</w:t>
      </w:r>
      <w:r w:rsidRPr="009B37D9">
        <w:rPr>
          <w:b/>
          <w:sz w:val="24"/>
          <w:szCs w:val="24"/>
        </w:rPr>
        <w:t>.</w:t>
      </w:r>
    </w:p>
    <w:p w14:paraId="5C25E77D" w14:textId="77777777" w:rsidR="00AD7288" w:rsidRPr="009B37D9" w:rsidRDefault="00AD7288" w:rsidP="00AD7288">
      <w:pPr>
        <w:pStyle w:val="subsection"/>
      </w:pPr>
      <w:r w:rsidRPr="009B37D9">
        <w:tab/>
      </w:r>
      <w:r w:rsidRPr="009B37D9">
        <w:tab/>
        <w:t>A member is not entitled to vote at a general meeting unless all calls and other sums presently payable by him in respect of the shares in the company have been paid.</w:t>
      </w:r>
    </w:p>
    <w:p w14:paraId="352E95FB" w14:textId="77777777" w:rsidR="00AD7288" w:rsidRPr="009B37D9" w:rsidRDefault="00AD7288" w:rsidP="00AD7288">
      <w:pPr>
        <w:pStyle w:val="subsection"/>
        <w:rPr>
          <w:b/>
          <w:sz w:val="24"/>
          <w:szCs w:val="24"/>
        </w:rPr>
      </w:pPr>
      <w:r w:rsidRPr="009B37D9">
        <w:rPr>
          <w:rStyle w:val="CharSectno"/>
          <w:b/>
        </w:rPr>
        <w:t>37</w:t>
      </w:r>
      <w:r w:rsidRPr="009B37D9">
        <w:rPr>
          <w:b/>
          <w:sz w:val="24"/>
          <w:szCs w:val="24"/>
        </w:rPr>
        <w:t>.</w:t>
      </w:r>
    </w:p>
    <w:p w14:paraId="573C836B" w14:textId="77777777" w:rsidR="00AD7288" w:rsidRPr="009B37D9" w:rsidRDefault="00AD7288" w:rsidP="00AD7288">
      <w:pPr>
        <w:pStyle w:val="subsection"/>
      </w:pPr>
      <w:r w:rsidRPr="009B37D9">
        <w:tab/>
        <w:t>(1)</w:t>
      </w:r>
      <w:r w:rsidRPr="009B37D9">
        <w:tab/>
        <w:t>An objection may be raised to the qualification of a voter only at the meeting or adjourned meeting at which the vote objected to is given or tendered.</w:t>
      </w:r>
    </w:p>
    <w:p w14:paraId="478A736A" w14:textId="77777777" w:rsidR="00AD7288" w:rsidRPr="009B37D9" w:rsidRDefault="00AD7288" w:rsidP="00AD7288">
      <w:pPr>
        <w:pStyle w:val="subsection"/>
      </w:pPr>
      <w:r w:rsidRPr="009B37D9">
        <w:lastRenderedPageBreak/>
        <w:tab/>
        <w:t>(2)</w:t>
      </w:r>
      <w:r w:rsidRPr="009B37D9">
        <w:tab/>
        <w:t>Any such objection shall be referred to the chairman of the meeting, whose decision is final.</w:t>
      </w:r>
    </w:p>
    <w:p w14:paraId="257A97A8" w14:textId="77777777" w:rsidR="00AD7288" w:rsidRPr="009B37D9" w:rsidRDefault="00AD7288" w:rsidP="00AD7288">
      <w:pPr>
        <w:pStyle w:val="subsection"/>
      </w:pPr>
      <w:r w:rsidRPr="009B37D9">
        <w:tab/>
        <w:t>(3)</w:t>
      </w:r>
      <w:r w:rsidRPr="009B37D9">
        <w:tab/>
        <w:t>A vote not disallowed pursuant to such an objection is valid for all purposes.</w:t>
      </w:r>
    </w:p>
    <w:p w14:paraId="6B18BBF4" w14:textId="77777777" w:rsidR="00AD7288" w:rsidRPr="009B37D9" w:rsidRDefault="00AD7288" w:rsidP="00AD7288">
      <w:pPr>
        <w:pStyle w:val="subsection"/>
        <w:rPr>
          <w:b/>
          <w:sz w:val="24"/>
          <w:szCs w:val="24"/>
        </w:rPr>
      </w:pPr>
      <w:r w:rsidRPr="009B37D9">
        <w:rPr>
          <w:rStyle w:val="CharSectno"/>
          <w:b/>
        </w:rPr>
        <w:t>38</w:t>
      </w:r>
      <w:r w:rsidRPr="009B37D9">
        <w:rPr>
          <w:b/>
          <w:sz w:val="24"/>
          <w:szCs w:val="24"/>
        </w:rPr>
        <w:t>.</w:t>
      </w:r>
    </w:p>
    <w:p w14:paraId="2EEF7B20" w14:textId="77777777" w:rsidR="00AD7288" w:rsidRPr="009B37D9" w:rsidRDefault="00AD7288" w:rsidP="00AD7288">
      <w:pPr>
        <w:pStyle w:val="subsection"/>
      </w:pPr>
      <w:r w:rsidRPr="009B37D9">
        <w:tab/>
        <w:t>(1)</w:t>
      </w:r>
      <w:r w:rsidRPr="009B37D9">
        <w:tab/>
        <w:t>An instrument appointing a proxy shall be in writing under the hand of the appointor or of his attorney duly authorised in writing or, if the appointor is a corporation, either under seal or under the hand of an officer or attorney duly authorised.</w:t>
      </w:r>
    </w:p>
    <w:p w14:paraId="34533B4A" w14:textId="77777777" w:rsidR="00AD7288" w:rsidRPr="009B37D9" w:rsidRDefault="00AD7288" w:rsidP="00AD7288">
      <w:pPr>
        <w:pStyle w:val="subsection"/>
      </w:pPr>
      <w:r w:rsidRPr="009B37D9">
        <w:tab/>
        <w:t>(2)</w:t>
      </w:r>
      <w:r w:rsidRPr="009B37D9">
        <w:tab/>
        <w:t>An instrument appointing a proxy may specify the manner in which the proxy is to vote in respect of a particular resolution and, where an instrument of proxy so provides, the proxy is not entitled to vote on the resolution except as specified in the instrument.</w:t>
      </w:r>
    </w:p>
    <w:p w14:paraId="7816565A" w14:textId="77777777" w:rsidR="00AD7288" w:rsidRPr="009B37D9" w:rsidRDefault="00AD7288" w:rsidP="00AD7288">
      <w:pPr>
        <w:pStyle w:val="subsection"/>
      </w:pPr>
      <w:r w:rsidRPr="009B37D9">
        <w:tab/>
        <w:t>(3)</w:t>
      </w:r>
      <w:r w:rsidRPr="009B37D9">
        <w:tab/>
        <w:t>An instrument appointing a proxy shall be deemed to confer authority to demand or join in demanding a poll.</w:t>
      </w:r>
    </w:p>
    <w:p w14:paraId="0BFBBE0C" w14:textId="77777777" w:rsidR="00AD7288" w:rsidRPr="009B37D9" w:rsidRDefault="00AD7288" w:rsidP="00AD7288">
      <w:pPr>
        <w:pStyle w:val="subsection"/>
      </w:pPr>
      <w:r w:rsidRPr="009B37D9">
        <w:tab/>
        <w:t>(4)</w:t>
      </w:r>
      <w:r w:rsidRPr="009B37D9">
        <w:tab/>
        <w:t>An instrument appointing a proxy shall be in the following form or in a form that is as similar to the following form as the circumstances allow:</w:t>
      </w:r>
    </w:p>
    <w:p w14:paraId="53B695DE" w14:textId="77777777" w:rsidR="00AD7288" w:rsidRPr="009B37D9" w:rsidRDefault="00AD7288" w:rsidP="00AD7288">
      <w:pPr>
        <w:pStyle w:val="subsection"/>
        <w:jc w:val="center"/>
      </w:pPr>
      <w:r w:rsidRPr="009B37D9">
        <w:t>[</w:t>
      </w:r>
      <w:r w:rsidRPr="009B37D9">
        <w:rPr>
          <w:i/>
        </w:rPr>
        <w:t>Name of company</w:t>
      </w:r>
      <w:r w:rsidRPr="009B37D9">
        <w:t>]</w:t>
      </w:r>
    </w:p>
    <w:p w14:paraId="1EA058BE" w14:textId="77777777" w:rsidR="00AD7288" w:rsidRPr="009B37D9" w:rsidRDefault="00AD7288" w:rsidP="00AD7288">
      <w:pPr>
        <w:pStyle w:val="subsection"/>
      </w:pPr>
      <w:r w:rsidRPr="009B37D9">
        <w:tab/>
      </w:r>
      <w:r w:rsidRPr="009B37D9">
        <w:tab/>
        <w:t>I/we,</w:t>
      </w:r>
      <w:r w:rsidRPr="009B37D9">
        <w:tab/>
        <w:t>, of</w:t>
      </w:r>
      <w:r w:rsidRPr="009B37D9">
        <w:tab/>
        <w:t>, being a member/members of the abovenamed company, hereby appoint</w:t>
      </w:r>
      <w:r w:rsidRPr="009B37D9">
        <w:tab/>
      </w:r>
      <w:r w:rsidRPr="009B37D9">
        <w:tab/>
      </w:r>
      <w:r w:rsidRPr="009B37D9">
        <w:tab/>
        <w:t>of</w:t>
      </w:r>
      <w:r w:rsidRPr="009B37D9">
        <w:tab/>
      </w:r>
      <w:r w:rsidRPr="009B37D9">
        <w:tab/>
        <w:t>or, in his absence, of</w:t>
      </w:r>
      <w:r w:rsidRPr="009B37D9">
        <w:tab/>
      </w:r>
      <w:r w:rsidRPr="009B37D9">
        <w:tab/>
        <w:t xml:space="preserve">as my/our proxy to vote for me/us on my/our behalf at the </w:t>
      </w:r>
      <w:r w:rsidRPr="009B37D9">
        <w:rPr>
          <w:position w:val="6"/>
          <w:sz w:val="16"/>
        </w:rPr>
        <w:t>*</w:t>
      </w:r>
      <w:r w:rsidRPr="009B37D9">
        <w:t>annual general/</w:t>
      </w:r>
      <w:r w:rsidRPr="009B37D9">
        <w:rPr>
          <w:position w:val="6"/>
          <w:sz w:val="16"/>
        </w:rPr>
        <w:t>*</w:t>
      </w:r>
      <w:r w:rsidRPr="009B37D9">
        <w:t>general meeting of the company to be held on the</w:t>
      </w:r>
      <w:r w:rsidRPr="009B37D9">
        <w:tab/>
        <w:t>day of</w:t>
      </w:r>
      <w:r w:rsidRPr="009B37D9">
        <w:tab/>
      </w:r>
      <w:r w:rsidRPr="009B37D9">
        <w:tab/>
        <w:t>19</w:t>
      </w:r>
      <w:r w:rsidRPr="009B37D9">
        <w:tab/>
        <w:t>and at any adjournment of that meeting.</w:t>
      </w:r>
    </w:p>
    <w:p w14:paraId="08792481" w14:textId="77777777" w:rsidR="00AD7288" w:rsidRPr="009B37D9" w:rsidRDefault="00AD7288" w:rsidP="00AD7288">
      <w:pPr>
        <w:pStyle w:val="subsection"/>
      </w:pPr>
      <w:r w:rsidRPr="009B37D9">
        <w:tab/>
      </w:r>
      <w:r w:rsidRPr="009B37D9">
        <w:tab/>
        <w:t xml:space="preserve">†This form is to be used </w:t>
      </w:r>
      <w:r w:rsidRPr="009B37D9">
        <w:rPr>
          <w:position w:val="6"/>
          <w:sz w:val="16"/>
        </w:rPr>
        <w:t>*</w:t>
      </w:r>
      <w:r w:rsidRPr="009B37D9">
        <w:t>in favour/</w:t>
      </w:r>
      <w:r w:rsidRPr="009B37D9">
        <w:rPr>
          <w:position w:val="6"/>
          <w:sz w:val="16"/>
        </w:rPr>
        <w:t>*</w:t>
      </w:r>
      <w:r w:rsidRPr="009B37D9">
        <w:t>against of the resolution.</w:t>
      </w:r>
    </w:p>
    <w:p w14:paraId="2A7A142C" w14:textId="77777777" w:rsidR="00AD7288" w:rsidRPr="009B37D9" w:rsidRDefault="00AD7288" w:rsidP="00AD7288">
      <w:pPr>
        <w:pStyle w:val="subsection"/>
      </w:pPr>
      <w:r w:rsidRPr="009B37D9">
        <w:tab/>
      </w:r>
      <w:r w:rsidRPr="009B37D9">
        <w:tab/>
        <w:t>Signed this</w:t>
      </w:r>
      <w:r w:rsidRPr="009B37D9">
        <w:tab/>
      </w:r>
      <w:r w:rsidRPr="009B37D9">
        <w:tab/>
        <w:t>day of</w:t>
      </w:r>
      <w:r w:rsidRPr="009B37D9">
        <w:tab/>
      </w:r>
      <w:r w:rsidRPr="009B37D9">
        <w:tab/>
        <w:t>19</w:t>
      </w:r>
      <w:r w:rsidRPr="009B37D9">
        <w:tab/>
        <w:t>.</w:t>
      </w:r>
    </w:p>
    <w:p w14:paraId="2864B560" w14:textId="77777777" w:rsidR="00AD7288" w:rsidRPr="009B37D9" w:rsidRDefault="00AD7288" w:rsidP="00AD7288">
      <w:pPr>
        <w:pStyle w:val="subsection"/>
      </w:pPr>
      <w:r w:rsidRPr="009B37D9">
        <w:tab/>
      </w:r>
      <w:r w:rsidRPr="009B37D9">
        <w:tab/>
      </w:r>
      <w:r w:rsidRPr="009B37D9">
        <w:rPr>
          <w:position w:val="6"/>
          <w:sz w:val="16"/>
        </w:rPr>
        <w:t>*</w:t>
      </w:r>
      <w:r w:rsidRPr="009B37D9">
        <w:t>Strike out whichever is not desired.</w:t>
      </w:r>
    </w:p>
    <w:p w14:paraId="3A8EF21A" w14:textId="77777777" w:rsidR="00AD7288" w:rsidRPr="009B37D9" w:rsidRDefault="00AD7288" w:rsidP="00AD7288">
      <w:pPr>
        <w:pStyle w:val="subsection"/>
      </w:pPr>
      <w:r w:rsidRPr="009B37D9">
        <w:tab/>
      </w:r>
      <w:r w:rsidRPr="009B37D9">
        <w:tab/>
        <w:t>†To be inserted if desired.</w:t>
      </w:r>
    </w:p>
    <w:p w14:paraId="18EA9B33" w14:textId="77777777" w:rsidR="00AD7288" w:rsidRPr="009B37D9" w:rsidRDefault="00AD7288" w:rsidP="00AD7288">
      <w:pPr>
        <w:pStyle w:val="subsection"/>
        <w:rPr>
          <w:b/>
          <w:sz w:val="24"/>
          <w:szCs w:val="24"/>
        </w:rPr>
      </w:pPr>
      <w:r w:rsidRPr="009B37D9">
        <w:rPr>
          <w:rStyle w:val="CharSectno"/>
          <w:b/>
        </w:rPr>
        <w:lastRenderedPageBreak/>
        <w:t>39</w:t>
      </w:r>
      <w:r w:rsidRPr="009B37D9">
        <w:rPr>
          <w:b/>
          <w:sz w:val="24"/>
          <w:szCs w:val="24"/>
        </w:rPr>
        <w:t>.</w:t>
      </w:r>
    </w:p>
    <w:p w14:paraId="7B50BF80" w14:textId="77777777" w:rsidR="00AD7288" w:rsidRPr="009B37D9" w:rsidRDefault="00AD7288" w:rsidP="00AD7288">
      <w:pPr>
        <w:pStyle w:val="subsection"/>
        <w:rPr>
          <w:b/>
          <w:sz w:val="24"/>
          <w:szCs w:val="24"/>
        </w:rPr>
      </w:pPr>
      <w:r w:rsidRPr="009B37D9">
        <w:tab/>
      </w:r>
      <w:r w:rsidRPr="009B37D9">
        <w:tab/>
        <w:t>An instrument appointing a proxy shall not be treated as valid unless the instrument, and the power of attorney or other authority (if any) under which the instrument is signed or a notarially certified copy of that power or authority, is or are deposited, not less than 48 hours before the time for holding the meeting or adjourned meeting at which the person named in the instrument proposes to vote, or, in the case of a poll, not less than 24 hours before the time appointed for the taking of the poll, at the registered office of the company or at such other place within the Territory as is specified for that purpose in the notice convening the meeting.</w:t>
      </w:r>
    </w:p>
    <w:p w14:paraId="63CF98BE" w14:textId="77777777" w:rsidR="00AD7288" w:rsidRPr="009B37D9" w:rsidRDefault="00AD7288" w:rsidP="00AD7288">
      <w:pPr>
        <w:pStyle w:val="subsection"/>
        <w:rPr>
          <w:b/>
          <w:sz w:val="24"/>
          <w:szCs w:val="24"/>
        </w:rPr>
      </w:pPr>
      <w:r w:rsidRPr="009B37D9">
        <w:rPr>
          <w:rStyle w:val="CharSectno"/>
          <w:b/>
        </w:rPr>
        <w:t>40</w:t>
      </w:r>
      <w:r w:rsidRPr="009B37D9">
        <w:rPr>
          <w:b/>
          <w:sz w:val="24"/>
          <w:szCs w:val="24"/>
        </w:rPr>
        <w:t>.</w:t>
      </w:r>
    </w:p>
    <w:p w14:paraId="2E23ABFB" w14:textId="77777777" w:rsidR="00AD7288" w:rsidRPr="009B37D9" w:rsidRDefault="00AD7288" w:rsidP="00AD7288">
      <w:pPr>
        <w:pStyle w:val="subsection"/>
      </w:pPr>
      <w:r w:rsidRPr="009B37D9">
        <w:tab/>
      </w:r>
      <w:r w:rsidRPr="009B37D9">
        <w:tab/>
        <w:t>A vote given in accordance with the terms of an instrument of proxy or of a power of attorney is valid notwithstanding the previous death or unsoundness of mind, of the principal, the revocation of the instrument (or of the authority under which the instrument was executed) or of the power, or the transfer of the share in respect of which the instrument or power is given, if no intimation in writing of the death, unsoundness of mind, revocation or transfer has been received by the company at the registered office before the commencement of the meeting or adjourned meeting at which the instrument is used or the power is exercised.</w:t>
      </w:r>
    </w:p>
    <w:p w14:paraId="298998CC" w14:textId="77777777" w:rsidR="00AD7288" w:rsidRPr="009B37D9" w:rsidRDefault="00AD7288" w:rsidP="00AD7288">
      <w:pPr>
        <w:pStyle w:val="SubsectionHead"/>
      </w:pPr>
      <w:r w:rsidRPr="009B37D9">
        <w:t>Appointment, Removal and Remuneration of Directors</w:t>
      </w:r>
    </w:p>
    <w:p w14:paraId="1EB79112" w14:textId="77777777" w:rsidR="00AD7288" w:rsidRPr="009B37D9" w:rsidRDefault="00AD7288" w:rsidP="00AD7288">
      <w:pPr>
        <w:pStyle w:val="subsection"/>
        <w:rPr>
          <w:b/>
          <w:sz w:val="24"/>
          <w:szCs w:val="24"/>
        </w:rPr>
      </w:pPr>
      <w:r w:rsidRPr="009B37D9">
        <w:rPr>
          <w:rStyle w:val="CharSectno"/>
          <w:b/>
        </w:rPr>
        <w:t>41</w:t>
      </w:r>
      <w:r w:rsidRPr="009B37D9">
        <w:rPr>
          <w:b/>
          <w:sz w:val="24"/>
          <w:szCs w:val="24"/>
        </w:rPr>
        <w:t>.</w:t>
      </w:r>
    </w:p>
    <w:p w14:paraId="0345138B" w14:textId="77777777" w:rsidR="00AD7288" w:rsidRPr="009B37D9" w:rsidRDefault="00AD7288" w:rsidP="00AD7288">
      <w:pPr>
        <w:pStyle w:val="subsection"/>
      </w:pPr>
      <w:r w:rsidRPr="009B37D9">
        <w:tab/>
        <w:t>(1)</w:t>
      </w:r>
      <w:r w:rsidRPr="009B37D9">
        <w:tab/>
        <w:t>The number of the directors and the names of the first directors shall be determined in writing by the subscribers to the memorandum of association or a majority of them.</w:t>
      </w:r>
    </w:p>
    <w:p w14:paraId="0C0B7139" w14:textId="77777777" w:rsidR="00AD7288" w:rsidRPr="009B37D9" w:rsidRDefault="00AD7288" w:rsidP="00AD7288">
      <w:pPr>
        <w:pStyle w:val="subsection"/>
      </w:pPr>
      <w:r w:rsidRPr="009B37D9">
        <w:tab/>
        <w:t>(2)</w:t>
      </w:r>
      <w:r w:rsidRPr="009B37D9">
        <w:tab/>
        <w:t>The company may, by resolution, increase or reduce the number of directors, and may also determine in what rotation the increased or reduced number is to go out of office.</w:t>
      </w:r>
    </w:p>
    <w:p w14:paraId="2E035441" w14:textId="77777777" w:rsidR="00AD7288" w:rsidRPr="009B37D9" w:rsidRDefault="00AD7288" w:rsidP="0038624C">
      <w:pPr>
        <w:pStyle w:val="subsection"/>
        <w:keepNext/>
        <w:rPr>
          <w:b/>
          <w:sz w:val="24"/>
          <w:szCs w:val="24"/>
        </w:rPr>
      </w:pPr>
      <w:r w:rsidRPr="009B37D9">
        <w:rPr>
          <w:rStyle w:val="CharSectno"/>
          <w:b/>
        </w:rPr>
        <w:lastRenderedPageBreak/>
        <w:t>42</w:t>
      </w:r>
      <w:r w:rsidRPr="009B37D9">
        <w:rPr>
          <w:b/>
          <w:sz w:val="24"/>
          <w:szCs w:val="24"/>
        </w:rPr>
        <w:t>.</w:t>
      </w:r>
    </w:p>
    <w:p w14:paraId="50C40317" w14:textId="6D6E516A" w:rsidR="00AD7288" w:rsidRPr="009B37D9" w:rsidRDefault="00AD7288" w:rsidP="00AD7288">
      <w:pPr>
        <w:pStyle w:val="subsection"/>
      </w:pPr>
      <w:r w:rsidRPr="009B37D9">
        <w:tab/>
        <w:t>(1)</w:t>
      </w:r>
      <w:r w:rsidRPr="009B37D9">
        <w:tab/>
        <w:t>At the first annual meeting of the company all the directors shall retire from office, and at the annual general meeting in every subsequent year one</w:t>
      </w:r>
      <w:r w:rsidR="009B37D9">
        <w:noBreakHyphen/>
      </w:r>
      <w:r w:rsidRPr="009B37D9">
        <w:t>third of the directors for the time being, or, if their number is not 3 or a multiple of 3, then the number nearest one</w:t>
      </w:r>
      <w:r w:rsidR="009B37D9">
        <w:noBreakHyphen/>
      </w:r>
      <w:r w:rsidRPr="009B37D9">
        <w:t>third, shall retire from office.</w:t>
      </w:r>
    </w:p>
    <w:p w14:paraId="0AB770DF" w14:textId="079A6D87" w:rsidR="00AD7288" w:rsidRPr="009B37D9" w:rsidRDefault="00AD7288" w:rsidP="00AD7288">
      <w:pPr>
        <w:pStyle w:val="subsection"/>
      </w:pPr>
      <w:r w:rsidRPr="009B37D9">
        <w:tab/>
        <w:t>(2)</w:t>
      </w:r>
      <w:r w:rsidRPr="009B37D9">
        <w:tab/>
        <w:t>A retiring director is eligible for re</w:t>
      </w:r>
      <w:r w:rsidR="009B37D9">
        <w:noBreakHyphen/>
      </w:r>
      <w:r w:rsidRPr="009B37D9">
        <w:t>election.</w:t>
      </w:r>
    </w:p>
    <w:p w14:paraId="3A71DF32" w14:textId="77777777" w:rsidR="00AD7288" w:rsidRPr="009B37D9" w:rsidRDefault="00AD7288" w:rsidP="00AD7288">
      <w:pPr>
        <w:pStyle w:val="subsection"/>
        <w:keepNext/>
        <w:rPr>
          <w:b/>
          <w:sz w:val="24"/>
          <w:szCs w:val="24"/>
        </w:rPr>
      </w:pPr>
      <w:r w:rsidRPr="009B37D9">
        <w:rPr>
          <w:rStyle w:val="CharSectno"/>
          <w:b/>
        </w:rPr>
        <w:t>43</w:t>
      </w:r>
      <w:r w:rsidRPr="009B37D9">
        <w:rPr>
          <w:b/>
          <w:sz w:val="24"/>
          <w:szCs w:val="24"/>
        </w:rPr>
        <w:t>.</w:t>
      </w:r>
    </w:p>
    <w:p w14:paraId="3D8C663E" w14:textId="77777777" w:rsidR="00AD7288" w:rsidRPr="009B37D9" w:rsidRDefault="00AD7288" w:rsidP="00AD7288">
      <w:pPr>
        <w:pStyle w:val="subsection"/>
        <w:rPr>
          <w:b/>
          <w:sz w:val="24"/>
          <w:szCs w:val="24"/>
        </w:rPr>
      </w:pPr>
      <w:r w:rsidRPr="009B37D9">
        <w:tab/>
      </w:r>
      <w:r w:rsidRPr="009B37D9">
        <w:tab/>
        <w:t>The directors to retire at an annual general meeting other than the first annual general meeting are those who have been longest in office since their last election, but, as between persons who became directors on the same day, those to retire shall (unless they otherwise agree among themselves) be determined by lot.</w:t>
      </w:r>
    </w:p>
    <w:p w14:paraId="4E3B33A3" w14:textId="77777777" w:rsidR="00AD7288" w:rsidRPr="009B37D9" w:rsidRDefault="00AD7288" w:rsidP="00AD7288">
      <w:pPr>
        <w:pStyle w:val="subsection"/>
        <w:rPr>
          <w:b/>
          <w:sz w:val="24"/>
          <w:szCs w:val="24"/>
        </w:rPr>
      </w:pPr>
      <w:r w:rsidRPr="009B37D9">
        <w:rPr>
          <w:rStyle w:val="CharSectno"/>
          <w:b/>
        </w:rPr>
        <w:t>44</w:t>
      </w:r>
      <w:r w:rsidRPr="009B37D9">
        <w:rPr>
          <w:b/>
          <w:sz w:val="24"/>
          <w:szCs w:val="24"/>
        </w:rPr>
        <w:t>.</w:t>
      </w:r>
    </w:p>
    <w:p w14:paraId="5038C942" w14:textId="77777777" w:rsidR="00AD7288" w:rsidRPr="009B37D9" w:rsidRDefault="00AD7288" w:rsidP="00AD7288">
      <w:pPr>
        <w:pStyle w:val="subsection"/>
      </w:pPr>
      <w:r w:rsidRPr="009B37D9">
        <w:tab/>
        <w:t>(1)</w:t>
      </w:r>
      <w:r w:rsidRPr="009B37D9">
        <w:tab/>
        <w:t>The company may, at the meeting at which a director so retires, by resolution fill the vacated office by electing a person to that office.</w:t>
      </w:r>
    </w:p>
    <w:p w14:paraId="2D8DC909" w14:textId="1D7434F1" w:rsidR="00AD7288" w:rsidRPr="009B37D9" w:rsidRDefault="00AD7288" w:rsidP="00AD7288">
      <w:pPr>
        <w:pStyle w:val="subsection"/>
      </w:pPr>
      <w:r w:rsidRPr="009B37D9">
        <w:tab/>
        <w:t>(2)</w:t>
      </w:r>
      <w:r w:rsidRPr="009B37D9">
        <w:tab/>
        <w:t>If the vacated office is not so filled, the retiring director shall, if offering himself for re</w:t>
      </w:r>
      <w:r w:rsidR="009B37D9">
        <w:noBreakHyphen/>
      </w:r>
      <w:r w:rsidRPr="009B37D9">
        <w:t>election and not being disqualified under the Law from holding office as a director, be deemed to have been re</w:t>
      </w:r>
      <w:r w:rsidR="009B37D9">
        <w:noBreakHyphen/>
      </w:r>
      <w:r w:rsidRPr="009B37D9">
        <w:t>elected unless at that meeting:</w:t>
      </w:r>
    </w:p>
    <w:p w14:paraId="336632DD" w14:textId="77777777" w:rsidR="00AD7288" w:rsidRPr="009B37D9" w:rsidRDefault="00AD7288" w:rsidP="00AD7288">
      <w:pPr>
        <w:pStyle w:val="paragraph"/>
      </w:pPr>
      <w:r w:rsidRPr="009B37D9">
        <w:tab/>
        <w:t>(a)</w:t>
      </w:r>
      <w:r w:rsidRPr="009B37D9">
        <w:tab/>
        <w:t>it is expressly resolved not to fill the vacated office; or</w:t>
      </w:r>
    </w:p>
    <w:p w14:paraId="72BA24E5" w14:textId="74A99A18" w:rsidR="00AD7288" w:rsidRPr="009B37D9" w:rsidRDefault="00AD7288" w:rsidP="00AD7288">
      <w:pPr>
        <w:pStyle w:val="paragraph"/>
      </w:pPr>
      <w:r w:rsidRPr="009B37D9">
        <w:tab/>
        <w:t>(b)</w:t>
      </w:r>
      <w:r w:rsidRPr="009B37D9">
        <w:tab/>
        <w:t>a resolution for the re</w:t>
      </w:r>
      <w:r w:rsidR="009B37D9">
        <w:noBreakHyphen/>
      </w:r>
      <w:r w:rsidRPr="009B37D9">
        <w:t>election of that director is put and lost.</w:t>
      </w:r>
    </w:p>
    <w:p w14:paraId="6A265282" w14:textId="77777777" w:rsidR="00AD7288" w:rsidRPr="009B37D9" w:rsidRDefault="00AD7288" w:rsidP="00AD7288">
      <w:pPr>
        <w:pStyle w:val="subsection"/>
        <w:keepNext/>
        <w:rPr>
          <w:b/>
          <w:sz w:val="24"/>
          <w:szCs w:val="24"/>
        </w:rPr>
      </w:pPr>
      <w:r w:rsidRPr="009B37D9">
        <w:rPr>
          <w:rStyle w:val="CharSectno"/>
          <w:b/>
        </w:rPr>
        <w:t>45</w:t>
      </w:r>
      <w:r w:rsidRPr="009B37D9">
        <w:rPr>
          <w:b/>
          <w:sz w:val="24"/>
          <w:szCs w:val="24"/>
        </w:rPr>
        <w:t>.</w:t>
      </w:r>
    </w:p>
    <w:p w14:paraId="5B384607" w14:textId="77777777" w:rsidR="00AD7288" w:rsidRPr="009B37D9" w:rsidRDefault="00AD7288" w:rsidP="00AD7288">
      <w:pPr>
        <w:pStyle w:val="subsection"/>
      </w:pPr>
      <w:r w:rsidRPr="009B37D9">
        <w:tab/>
        <w:t>(1)</w:t>
      </w:r>
      <w:r w:rsidRPr="009B37D9">
        <w:tab/>
        <w:t>The directors may at any time appoint any person to be director, either to fill a casual vacancy or as an addition to the existing directors, but so that the total number of directors does not at any time exceed the number determined in accordance with these regulations.</w:t>
      </w:r>
    </w:p>
    <w:p w14:paraId="18E35D9A" w14:textId="1D8C26EF" w:rsidR="00AD7288" w:rsidRPr="009B37D9" w:rsidRDefault="00AD7288" w:rsidP="00AD7288">
      <w:pPr>
        <w:pStyle w:val="subsection"/>
      </w:pPr>
      <w:r w:rsidRPr="009B37D9">
        <w:tab/>
        <w:t>(2)</w:t>
      </w:r>
      <w:r w:rsidRPr="009B37D9">
        <w:tab/>
        <w:t xml:space="preserve">Any director so appointed holds office only until the next following annual general meeting and is then eligible for </w:t>
      </w:r>
      <w:r w:rsidRPr="009B37D9">
        <w:lastRenderedPageBreak/>
        <w:t>re</w:t>
      </w:r>
      <w:r w:rsidR="009B37D9">
        <w:noBreakHyphen/>
      </w:r>
      <w:r w:rsidRPr="009B37D9">
        <w:t>election but shall not be taken into account in determining the directors who are to retire by rotation at that meeting.</w:t>
      </w:r>
    </w:p>
    <w:p w14:paraId="658A955D" w14:textId="77777777" w:rsidR="00AD7288" w:rsidRPr="009B37D9" w:rsidRDefault="00AD7288" w:rsidP="00AD7288">
      <w:pPr>
        <w:pStyle w:val="subsection"/>
        <w:rPr>
          <w:b/>
          <w:sz w:val="24"/>
          <w:szCs w:val="24"/>
        </w:rPr>
      </w:pPr>
      <w:r w:rsidRPr="009B37D9">
        <w:rPr>
          <w:rStyle w:val="CharSectno"/>
          <w:b/>
        </w:rPr>
        <w:t>46</w:t>
      </w:r>
      <w:r w:rsidRPr="009B37D9">
        <w:rPr>
          <w:b/>
          <w:sz w:val="24"/>
          <w:szCs w:val="24"/>
        </w:rPr>
        <w:t>.</w:t>
      </w:r>
    </w:p>
    <w:p w14:paraId="10910860" w14:textId="77777777" w:rsidR="00AD7288" w:rsidRPr="009B37D9" w:rsidRDefault="00AD7288" w:rsidP="00AD7288">
      <w:pPr>
        <w:pStyle w:val="subsection"/>
      </w:pPr>
      <w:r w:rsidRPr="009B37D9">
        <w:tab/>
        <w:t>(1)</w:t>
      </w:r>
      <w:r w:rsidRPr="009B37D9">
        <w:tab/>
        <w:t>The company may by resolution remove any director before the expiration of his period of office, and may by resolution appoint another person in his stead.</w:t>
      </w:r>
    </w:p>
    <w:p w14:paraId="26FAFA75" w14:textId="77777777" w:rsidR="00AD7288" w:rsidRPr="009B37D9" w:rsidRDefault="00AD7288" w:rsidP="00AD7288">
      <w:pPr>
        <w:pStyle w:val="subsection"/>
      </w:pPr>
      <w:r w:rsidRPr="009B37D9">
        <w:tab/>
        <w:t>(2)</w:t>
      </w:r>
      <w:r w:rsidRPr="009B37D9">
        <w:tab/>
        <w:t>The person so appointed is subject to retirement at the same time as if he had become a director on the day on which the director in whose place he is appointed was last elected a director.</w:t>
      </w:r>
    </w:p>
    <w:p w14:paraId="05671B19" w14:textId="77777777" w:rsidR="00AD7288" w:rsidRPr="009B37D9" w:rsidRDefault="00AD7288" w:rsidP="00AD7288">
      <w:pPr>
        <w:pStyle w:val="subsection"/>
        <w:rPr>
          <w:b/>
          <w:sz w:val="24"/>
          <w:szCs w:val="24"/>
        </w:rPr>
      </w:pPr>
      <w:r w:rsidRPr="009B37D9">
        <w:rPr>
          <w:rStyle w:val="CharSectno"/>
          <w:b/>
        </w:rPr>
        <w:t>47</w:t>
      </w:r>
      <w:r w:rsidRPr="009B37D9">
        <w:rPr>
          <w:b/>
          <w:sz w:val="24"/>
          <w:szCs w:val="24"/>
        </w:rPr>
        <w:t>.</w:t>
      </w:r>
    </w:p>
    <w:p w14:paraId="5F873139" w14:textId="77777777" w:rsidR="00AD7288" w:rsidRPr="009B37D9" w:rsidRDefault="00AD7288" w:rsidP="00AD7288">
      <w:pPr>
        <w:pStyle w:val="subsection"/>
      </w:pPr>
      <w:r w:rsidRPr="009B37D9">
        <w:tab/>
        <w:t>(1)</w:t>
      </w:r>
      <w:r w:rsidRPr="009B37D9">
        <w:tab/>
        <w:t>The directors shall be paid such remuneration as is from time to time determined by the company in general meeting.</w:t>
      </w:r>
    </w:p>
    <w:p w14:paraId="607838D0" w14:textId="77777777" w:rsidR="00AD7288" w:rsidRPr="009B37D9" w:rsidRDefault="00AD7288" w:rsidP="00AD7288">
      <w:pPr>
        <w:pStyle w:val="subsection"/>
      </w:pPr>
      <w:r w:rsidRPr="009B37D9">
        <w:tab/>
        <w:t>(2)</w:t>
      </w:r>
      <w:r w:rsidRPr="009B37D9">
        <w:tab/>
        <w:t>The remuneration shall be deemed to accrue from day to day.</w:t>
      </w:r>
    </w:p>
    <w:p w14:paraId="7F286CFC" w14:textId="77777777" w:rsidR="00AD7288" w:rsidRPr="009B37D9" w:rsidRDefault="00AD7288" w:rsidP="00AD7288">
      <w:pPr>
        <w:pStyle w:val="subsection"/>
      </w:pPr>
      <w:r w:rsidRPr="009B37D9">
        <w:tab/>
        <w:t>(3)</w:t>
      </w:r>
      <w:r w:rsidRPr="009B37D9">
        <w:tab/>
        <w:t>The directors may also be paid all travelling and other expenses properly incurred by them in attending and returning from meetings of the directors, or any committee of the directors or general meetings of the company or otherwise in connection with the business of the company.</w:t>
      </w:r>
    </w:p>
    <w:p w14:paraId="4CE9EF31" w14:textId="77777777" w:rsidR="00AD7288" w:rsidRPr="009B37D9" w:rsidRDefault="00AD7288" w:rsidP="00AD7288">
      <w:pPr>
        <w:pStyle w:val="subsection"/>
        <w:rPr>
          <w:b/>
          <w:sz w:val="24"/>
          <w:szCs w:val="24"/>
        </w:rPr>
      </w:pPr>
      <w:r w:rsidRPr="009B37D9">
        <w:rPr>
          <w:rStyle w:val="CharSectno"/>
          <w:b/>
        </w:rPr>
        <w:t>48</w:t>
      </w:r>
      <w:r w:rsidRPr="009B37D9">
        <w:rPr>
          <w:b/>
          <w:sz w:val="24"/>
          <w:szCs w:val="24"/>
        </w:rPr>
        <w:t>.</w:t>
      </w:r>
    </w:p>
    <w:p w14:paraId="4589F727" w14:textId="77777777" w:rsidR="00AD7288" w:rsidRPr="009B37D9" w:rsidRDefault="00AD7288" w:rsidP="00AD7288">
      <w:pPr>
        <w:pStyle w:val="subsection"/>
      </w:pPr>
      <w:r w:rsidRPr="009B37D9">
        <w:tab/>
      </w:r>
      <w:r w:rsidRPr="009B37D9">
        <w:tab/>
        <w:t>The share qualifications for directors may be fixed by the company in general meeting and, unless and until so fixed, is one share.</w:t>
      </w:r>
    </w:p>
    <w:p w14:paraId="58DB7087" w14:textId="77777777" w:rsidR="00AD7288" w:rsidRPr="009B37D9" w:rsidRDefault="00AD7288" w:rsidP="00AD7288">
      <w:pPr>
        <w:pStyle w:val="subsection"/>
        <w:keepNext/>
        <w:rPr>
          <w:b/>
          <w:sz w:val="24"/>
          <w:szCs w:val="24"/>
        </w:rPr>
      </w:pPr>
      <w:r w:rsidRPr="009B37D9">
        <w:rPr>
          <w:rStyle w:val="CharSectno"/>
          <w:b/>
        </w:rPr>
        <w:t>49</w:t>
      </w:r>
      <w:r w:rsidRPr="009B37D9">
        <w:rPr>
          <w:b/>
          <w:sz w:val="24"/>
          <w:szCs w:val="24"/>
        </w:rPr>
        <w:t>.</w:t>
      </w:r>
    </w:p>
    <w:p w14:paraId="7578D151" w14:textId="77777777" w:rsidR="00AD7288" w:rsidRPr="009B37D9" w:rsidRDefault="00AD7288" w:rsidP="00AD7288">
      <w:pPr>
        <w:pStyle w:val="subsection"/>
      </w:pPr>
      <w:r w:rsidRPr="009B37D9">
        <w:tab/>
      </w:r>
      <w:r w:rsidRPr="009B37D9">
        <w:tab/>
        <w:t>In addition to the circumstance in which the office of a director becomes vacant by virtue of the Law, the office of a director becomes vacant if the director:</w:t>
      </w:r>
    </w:p>
    <w:p w14:paraId="37030E4E" w14:textId="77777777" w:rsidR="00AD7288" w:rsidRPr="009B37D9" w:rsidRDefault="00AD7288" w:rsidP="00AD7288">
      <w:pPr>
        <w:pStyle w:val="paragraph"/>
      </w:pPr>
      <w:r w:rsidRPr="009B37D9">
        <w:tab/>
        <w:t>(a)</w:t>
      </w:r>
      <w:r w:rsidRPr="009B37D9">
        <w:tab/>
        <w:t>becomes of unsound mind or a person whose person or estate is liable to be dealt with in any way under the law relating to mental health;</w:t>
      </w:r>
    </w:p>
    <w:p w14:paraId="0B48A62C" w14:textId="77777777" w:rsidR="00AD7288" w:rsidRPr="009B37D9" w:rsidRDefault="00AD7288" w:rsidP="00AD7288">
      <w:pPr>
        <w:pStyle w:val="paragraph"/>
      </w:pPr>
      <w:r w:rsidRPr="009B37D9">
        <w:tab/>
        <w:t>(b)</w:t>
      </w:r>
      <w:r w:rsidRPr="009B37D9">
        <w:tab/>
        <w:t>resigns his office by notice in writing to the company;</w:t>
      </w:r>
    </w:p>
    <w:p w14:paraId="7D1BA5AC" w14:textId="77777777" w:rsidR="00AD7288" w:rsidRPr="009B37D9" w:rsidRDefault="00AD7288" w:rsidP="00AD7288">
      <w:pPr>
        <w:pStyle w:val="paragraph"/>
      </w:pPr>
      <w:r w:rsidRPr="009B37D9">
        <w:lastRenderedPageBreak/>
        <w:tab/>
        <w:t>(c)</w:t>
      </w:r>
      <w:r w:rsidRPr="009B37D9">
        <w:tab/>
        <w:t>is absent without the consent of the directors from meetings of the directors held during a period of 6 months;</w:t>
      </w:r>
    </w:p>
    <w:p w14:paraId="28AFA076" w14:textId="77777777" w:rsidR="00AD7288" w:rsidRPr="009B37D9" w:rsidRDefault="00AD7288" w:rsidP="00AD7288">
      <w:pPr>
        <w:pStyle w:val="paragraph"/>
      </w:pPr>
      <w:r w:rsidRPr="009B37D9">
        <w:tab/>
        <w:t>(d)</w:t>
      </w:r>
      <w:r w:rsidRPr="009B37D9">
        <w:tab/>
        <w:t>without the consent of the company in general meeting holds any other office of profit under the company except that of managing director or principal executive officer; or</w:t>
      </w:r>
    </w:p>
    <w:p w14:paraId="74AB94C6" w14:textId="77777777" w:rsidR="00AD7288" w:rsidRPr="009B37D9" w:rsidRDefault="00AD7288" w:rsidP="00AD7288">
      <w:pPr>
        <w:pStyle w:val="paragraph"/>
      </w:pPr>
      <w:r w:rsidRPr="009B37D9">
        <w:tab/>
        <w:t>(e)</w:t>
      </w:r>
      <w:r w:rsidRPr="009B37D9">
        <w:tab/>
        <w:t>is directly or indirectly interested in any contract or proposed contract with the company and fails to declare the nature of his interest as required by the Law.</w:t>
      </w:r>
    </w:p>
    <w:p w14:paraId="75775BD3" w14:textId="77777777" w:rsidR="00AD7288" w:rsidRPr="009B37D9" w:rsidRDefault="00AD7288" w:rsidP="00AD7288">
      <w:pPr>
        <w:pStyle w:val="SubsectionHead"/>
      </w:pPr>
      <w:r w:rsidRPr="009B37D9">
        <w:t>Powers and Duties of Directors</w:t>
      </w:r>
    </w:p>
    <w:p w14:paraId="7F0A9D11" w14:textId="77777777" w:rsidR="00AD7288" w:rsidRPr="009B37D9" w:rsidRDefault="00AD7288" w:rsidP="00AD7288">
      <w:pPr>
        <w:pStyle w:val="subsection"/>
        <w:rPr>
          <w:b/>
          <w:sz w:val="24"/>
          <w:szCs w:val="24"/>
        </w:rPr>
      </w:pPr>
      <w:r w:rsidRPr="009B37D9">
        <w:rPr>
          <w:rStyle w:val="CharSectno"/>
          <w:b/>
        </w:rPr>
        <w:t>50</w:t>
      </w:r>
      <w:r w:rsidRPr="009B37D9">
        <w:rPr>
          <w:b/>
          <w:sz w:val="24"/>
          <w:szCs w:val="24"/>
        </w:rPr>
        <w:t>.</w:t>
      </w:r>
    </w:p>
    <w:p w14:paraId="55389946" w14:textId="77777777" w:rsidR="00AD7288" w:rsidRPr="009B37D9" w:rsidRDefault="00AD7288" w:rsidP="00AD7288">
      <w:pPr>
        <w:pStyle w:val="subsection"/>
      </w:pPr>
      <w:r w:rsidRPr="009B37D9">
        <w:tab/>
        <w:t>(1)</w:t>
      </w:r>
      <w:r w:rsidRPr="009B37D9">
        <w:tab/>
        <w:t>Subject to the Law and to any other provision of these regulations, the business of the company shall be managed by the directors, who may pay all expenses incurred in promoting and forming the company, and may exercise all such powers of the company as are not, by the Law or by these regulations, required to be exercised by the company in general meeting.</w:t>
      </w:r>
    </w:p>
    <w:p w14:paraId="775CF542" w14:textId="77777777" w:rsidR="00AD7288" w:rsidRPr="009B37D9" w:rsidRDefault="00AD7288" w:rsidP="00AD7288">
      <w:pPr>
        <w:pStyle w:val="subsection"/>
      </w:pPr>
      <w:r w:rsidRPr="009B37D9">
        <w:tab/>
        <w:t>(2)</w:t>
      </w:r>
      <w:r w:rsidRPr="009B37D9">
        <w:tab/>
        <w:t>Without limiting the generality of subregulation (1), the directors may exercise all the powers of the company to borrow money, to charge, any property or business of the company or all or any of its uncalled capital and to issue debentures or give any other security for a debt, liability or obligation of the company or of any other person.</w:t>
      </w:r>
    </w:p>
    <w:p w14:paraId="4439D538" w14:textId="77777777" w:rsidR="00AD7288" w:rsidRPr="009B37D9" w:rsidRDefault="00AD7288" w:rsidP="00AD7288">
      <w:pPr>
        <w:pStyle w:val="subsection"/>
        <w:rPr>
          <w:b/>
          <w:sz w:val="24"/>
          <w:szCs w:val="24"/>
        </w:rPr>
      </w:pPr>
      <w:r w:rsidRPr="009B37D9">
        <w:rPr>
          <w:rStyle w:val="CharSectno"/>
          <w:b/>
        </w:rPr>
        <w:t>51</w:t>
      </w:r>
      <w:r w:rsidRPr="009B37D9">
        <w:rPr>
          <w:b/>
          <w:sz w:val="24"/>
          <w:szCs w:val="24"/>
        </w:rPr>
        <w:t>.</w:t>
      </w:r>
    </w:p>
    <w:p w14:paraId="79B5A313" w14:textId="77777777" w:rsidR="00AD7288" w:rsidRPr="009B37D9" w:rsidRDefault="00AD7288" w:rsidP="00AD7288">
      <w:pPr>
        <w:pStyle w:val="subsection"/>
      </w:pPr>
      <w:r w:rsidRPr="009B37D9">
        <w:tab/>
        <w:t>(1)</w:t>
      </w:r>
      <w:r w:rsidRPr="009B37D9">
        <w:tab/>
        <w:t>The directors may, by power of attorney, appoint any person or persons to be the attorney or attorneys of the company for such purposes, with such powers, authorities and discretions (being powers, authorities and discretions vested in or exercisable by the directors), for such period and subject to such conditions as they think fit.</w:t>
      </w:r>
    </w:p>
    <w:p w14:paraId="483E1905" w14:textId="77777777" w:rsidR="00AD7288" w:rsidRPr="009B37D9" w:rsidRDefault="00AD7288" w:rsidP="00AD7288">
      <w:pPr>
        <w:pStyle w:val="subsection"/>
      </w:pPr>
      <w:r w:rsidRPr="009B37D9">
        <w:tab/>
        <w:t>(2)</w:t>
      </w:r>
      <w:r w:rsidRPr="009B37D9">
        <w:tab/>
        <w:t xml:space="preserve">Any such power of attorney may contain such provisions for the protection and convenience of persons dealing with the attorney as the directors think fit and may also authorise the attorney to </w:t>
      </w:r>
      <w:r w:rsidRPr="009B37D9">
        <w:lastRenderedPageBreak/>
        <w:t>delegate all or any of the powers, authorities and discretions vested in him.</w:t>
      </w:r>
    </w:p>
    <w:p w14:paraId="1152BE3E" w14:textId="77777777" w:rsidR="00AD7288" w:rsidRPr="009B37D9" w:rsidRDefault="00AD7288" w:rsidP="00AD7288">
      <w:pPr>
        <w:pStyle w:val="subsection"/>
        <w:rPr>
          <w:b/>
          <w:sz w:val="24"/>
          <w:szCs w:val="24"/>
        </w:rPr>
      </w:pPr>
      <w:r w:rsidRPr="009B37D9">
        <w:rPr>
          <w:rStyle w:val="CharSectno"/>
          <w:b/>
        </w:rPr>
        <w:t>52</w:t>
      </w:r>
      <w:r w:rsidRPr="009B37D9">
        <w:rPr>
          <w:b/>
          <w:sz w:val="24"/>
          <w:szCs w:val="24"/>
        </w:rPr>
        <w:t>.</w:t>
      </w:r>
    </w:p>
    <w:p w14:paraId="2E5919CE" w14:textId="77777777" w:rsidR="00AD7288" w:rsidRPr="009B37D9" w:rsidRDefault="00AD7288" w:rsidP="00AD7288">
      <w:pPr>
        <w:pStyle w:val="subsection"/>
        <w:rPr>
          <w:b/>
          <w:sz w:val="24"/>
          <w:szCs w:val="24"/>
        </w:rPr>
      </w:pPr>
      <w:r w:rsidRPr="009B37D9">
        <w:tab/>
      </w:r>
      <w:r w:rsidRPr="009B37D9">
        <w:tab/>
        <w:t>All cheques, promissory notes, bankers drafts, bills of exchange and other negotiable instruments, and all receipts for money paid to the company, shall be signed, drawn, accepted, indorsed or otherwise executed, as the case may be, by any 2 directors or in such other manner as the directors determine.</w:t>
      </w:r>
    </w:p>
    <w:p w14:paraId="2B3FC00A" w14:textId="77777777" w:rsidR="00AD7288" w:rsidRPr="009B37D9" w:rsidRDefault="00AD7288" w:rsidP="00AD7288">
      <w:pPr>
        <w:pStyle w:val="SubsectionHead"/>
      </w:pPr>
      <w:r w:rsidRPr="009B37D9">
        <w:t>Proceedings of Directors</w:t>
      </w:r>
    </w:p>
    <w:p w14:paraId="47B70F0F" w14:textId="77777777" w:rsidR="00AD7288" w:rsidRPr="009B37D9" w:rsidRDefault="00AD7288" w:rsidP="00AD7288">
      <w:pPr>
        <w:pStyle w:val="subsection"/>
        <w:rPr>
          <w:b/>
          <w:sz w:val="24"/>
          <w:szCs w:val="24"/>
        </w:rPr>
      </w:pPr>
      <w:r w:rsidRPr="009B37D9">
        <w:rPr>
          <w:rStyle w:val="CharSectno"/>
          <w:b/>
        </w:rPr>
        <w:t>53</w:t>
      </w:r>
      <w:r w:rsidRPr="009B37D9">
        <w:rPr>
          <w:b/>
          <w:sz w:val="24"/>
          <w:szCs w:val="24"/>
        </w:rPr>
        <w:t>.</w:t>
      </w:r>
    </w:p>
    <w:p w14:paraId="54C97A9B" w14:textId="77777777" w:rsidR="00AD7288" w:rsidRPr="009B37D9" w:rsidRDefault="00AD7288" w:rsidP="00AD7288">
      <w:pPr>
        <w:pStyle w:val="subsection"/>
      </w:pPr>
      <w:r w:rsidRPr="009B37D9">
        <w:tab/>
        <w:t>(1)</w:t>
      </w:r>
      <w:r w:rsidRPr="009B37D9">
        <w:tab/>
        <w:t>The directors may meet together for the despatch of business and adjourn and otherwise regulate their meetings as they think fit.</w:t>
      </w:r>
    </w:p>
    <w:p w14:paraId="50716313" w14:textId="77777777" w:rsidR="00AD7288" w:rsidRPr="009B37D9" w:rsidRDefault="00AD7288" w:rsidP="00AD7288">
      <w:pPr>
        <w:pStyle w:val="subsection"/>
      </w:pPr>
      <w:r w:rsidRPr="009B37D9">
        <w:tab/>
        <w:t>(2)</w:t>
      </w:r>
      <w:r w:rsidRPr="009B37D9">
        <w:tab/>
        <w:t>A director may at any time, and a secretary shall on the requisition of a director, convene a meeting of the directors.</w:t>
      </w:r>
    </w:p>
    <w:p w14:paraId="28F2B6C8" w14:textId="77777777" w:rsidR="00AD7288" w:rsidRPr="009B37D9" w:rsidRDefault="00AD7288" w:rsidP="00AD7288">
      <w:pPr>
        <w:pStyle w:val="subsection"/>
        <w:rPr>
          <w:b/>
          <w:sz w:val="24"/>
          <w:szCs w:val="24"/>
        </w:rPr>
      </w:pPr>
      <w:r w:rsidRPr="009B37D9">
        <w:rPr>
          <w:rStyle w:val="CharSectno"/>
          <w:b/>
        </w:rPr>
        <w:t>54</w:t>
      </w:r>
      <w:r w:rsidRPr="009B37D9">
        <w:rPr>
          <w:b/>
          <w:sz w:val="24"/>
          <w:szCs w:val="24"/>
        </w:rPr>
        <w:t>.</w:t>
      </w:r>
    </w:p>
    <w:p w14:paraId="025AD932" w14:textId="77777777" w:rsidR="00AD7288" w:rsidRPr="009B37D9" w:rsidRDefault="00AD7288" w:rsidP="00AD7288">
      <w:pPr>
        <w:pStyle w:val="subsection"/>
      </w:pPr>
      <w:r w:rsidRPr="009B37D9">
        <w:tab/>
        <w:t>(1)</w:t>
      </w:r>
      <w:r w:rsidRPr="009B37D9">
        <w:tab/>
        <w:t>Subject to these regulations, questions arising at a meeting of directors shall be decided by a majority of votes of directors present and voting and any such decision shall for all purposes be deemed a decision of the directors.</w:t>
      </w:r>
    </w:p>
    <w:p w14:paraId="724B1207" w14:textId="77777777" w:rsidR="00AD7288" w:rsidRPr="009B37D9" w:rsidRDefault="00AD7288" w:rsidP="00AD7288">
      <w:pPr>
        <w:pStyle w:val="subsection"/>
      </w:pPr>
      <w:r w:rsidRPr="009B37D9">
        <w:tab/>
        <w:t>(2)</w:t>
      </w:r>
      <w:r w:rsidRPr="009B37D9">
        <w:tab/>
        <w:t>In case of an equality of votes, the chairman of the meeting, in addition to his deliberative vote (if any), has a casting vote.</w:t>
      </w:r>
    </w:p>
    <w:p w14:paraId="44FF7F98" w14:textId="77777777" w:rsidR="00AD7288" w:rsidRPr="009B37D9" w:rsidRDefault="00AD7288" w:rsidP="00AD7288">
      <w:pPr>
        <w:pStyle w:val="subsection"/>
        <w:rPr>
          <w:b/>
          <w:sz w:val="24"/>
          <w:szCs w:val="24"/>
        </w:rPr>
      </w:pPr>
      <w:r w:rsidRPr="009B37D9">
        <w:rPr>
          <w:rStyle w:val="CharSectno"/>
          <w:b/>
        </w:rPr>
        <w:t>55</w:t>
      </w:r>
      <w:r w:rsidRPr="009B37D9">
        <w:rPr>
          <w:b/>
          <w:sz w:val="24"/>
          <w:szCs w:val="24"/>
        </w:rPr>
        <w:t>.</w:t>
      </w:r>
    </w:p>
    <w:p w14:paraId="18CECE1A" w14:textId="77777777" w:rsidR="00AD7288" w:rsidRPr="009B37D9" w:rsidRDefault="00AD7288" w:rsidP="00AD7288">
      <w:pPr>
        <w:pStyle w:val="subsection"/>
        <w:rPr>
          <w:b/>
          <w:sz w:val="24"/>
          <w:szCs w:val="24"/>
        </w:rPr>
      </w:pPr>
      <w:r w:rsidRPr="009B37D9">
        <w:tab/>
      </w:r>
      <w:r w:rsidRPr="009B37D9">
        <w:tab/>
        <w:t>A director shall not vote in respect of any contract or proposed contract with the company in which he is in any way, whether directly or indirectly, interested or in respect of any matter arising out of such a contract or proposed contract and, if he votes in contravention of this subregulation, his vote shall not be counted.</w:t>
      </w:r>
    </w:p>
    <w:p w14:paraId="50C573CA" w14:textId="77777777" w:rsidR="00AD7288" w:rsidRPr="009B37D9" w:rsidRDefault="00AD7288" w:rsidP="0038624C">
      <w:pPr>
        <w:pStyle w:val="subsection"/>
        <w:keepNext/>
        <w:rPr>
          <w:b/>
          <w:sz w:val="24"/>
          <w:szCs w:val="24"/>
        </w:rPr>
      </w:pPr>
      <w:r w:rsidRPr="009B37D9">
        <w:rPr>
          <w:rStyle w:val="CharSectno"/>
          <w:b/>
        </w:rPr>
        <w:lastRenderedPageBreak/>
        <w:t>56</w:t>
      </w:r>
      <w:r w:rsidRPr="009B37D9">
        <w:rPr>
          <w:b/>
          <w:sz w:val="24"/>
          <w:szCs w:val="24"/>
        </w:rPr>
        <w:t>.</w:t>
      </w:r>
    </w:p>
    <w:p w14:paraId="41F7FD00" w14:textId="77777777" w:rsidR="00AD7288" w:rsidRPr="009B37D9" w:rsidRDefault="00AD7288" w:rsidP="00AD7288">
      <w:pPr>
        <w:pStyle w:val="subsection"/>
      </w:pPr>
      <w:r w:rsidRPr="009B37D9">
        <w:tab/>
        <w:t>(1)</w:t>
      </w:r>
      <w:r w:rsidRPr="009B37D9">
        <w:tab/>
        <w:t>A director may, with the approval of the other directors, appoint a person (whether a member of the company or not) to be an alternate director in his place during such period as he thinks fit.</w:t>
      </w:r>
    </w:p>
    <w:p w14:paraId="61B1C310" w14:textId="77777777" w:rsidR="00AD7288" w:rsidRPr="009B37D9" w:rsidRDefault="00AD7288" w:rsidP="00AD7288">
      <w:pPr>
        <w:pStyle w:val="subsection"/>
      </w:pPr>
      <w:r w:rsidRPr="009B37D9">
        <w:tab/>
        <w:t>(2)</w:t>
      </w:r>
      <w:r w:rsidRPr="009B37D9">
        <w:tab/>
        <w:t>An alternate director is entitled to notice of meetings of the directors and, if the appointor is not present at such a meeting, is entitled to attend and vote in his stead.</w:t>
      </w:r>
    </w:p>
    <w:p w14:paraId="7B952363" w14:textId="77777777" w:rsidR="00AD7288" w:rsidRPr="009B37D9" w:rsidRDefault="00AD7288" w:rsidP="00AD7288">
      <w:pPr>
        <w:pStyle w:val="subsection"/>
      </w:pPr>
      <w:r w:rsidRPr="009B37D9">
        <w:tab/>
        <w:t>(3)</w:t>
      </w:r>
      <w:r w:rsidRPr="009B37D9">
        <w:tab/>
        <w:t>An alternate director may exercise any powers that the appointor may exercise and the exercise of any such power by the alternate director shall be deemed to be the exercise of the power by the appointor.</w:t>
      </w:r>
    </w:p>
    <w:p w14:paraId="237B805B" w14:textId="77777777" w:rsidR="00AD7288" w:rsidRPr="009B37D9" w:rsidRDefault="00AD7288" w:rsidP="00AD7288">
      <w:pPr>
        <w:pStyle w:val="subsection"/>
      </w:pPr>
      <w:r w:rsidRPr="009B37D9">
        <w:tab/>
        <w:t>(4)</w:t>
      </w:r>
      <w:r w:rsidRPr="009B37D9">
        <w:tab/>
        <w:t>An alternate director is not required to have any share qualifications.</w:t>
      </w:r>
    </w:p>
    <w:p w14:paraId="53F7F268" w14:textId="77777777" w:rsidR="00AD7288" w:rsidRPr="009B37D9" w:rsidRDefault="00AD7288" w:rsidP="00AD7288">
      <w:pPr>
        <w:pStyle w:val="subsection"/>
      </w:pPr>
      <w:r w:rsidRPr="009B37D9">
        <w:tab/>
        <w:t>(5)</w:t>
      </w:r>
      <w:r w:rsidRPr="009B37D9">
        <w:tab/>
        <w:t>The appointment of an alternate director may be terminated at any time by the appointor notwithstanding that the period of the appointment of the alternate director has not expired, and terminates in any event if the appointor vacates office as a director.</w:t>
      </w:r>
    </w:p>
    <w:p w14:paraId="6A1B6754" w14:textId="77777777" w:rsidR="00AD7288" w:rsidRPr="009B37D9" w:rsidRDefault="00AD7288" w:rsidP="00AD7288">
      <w:pPr>
        <w:pStyle w:val="subsection"/>
      </w:pPr>
      <w:r w:rsidRPr="009B37D9">
        <w:tab/>
        <w:t>(6)</w:t>
      </w:r>
      <w:r w:rsidRPr="009B37D9">
        <w:tab/>
        <w:t>An appointment, or the termination of an appointment, of an alternate director shall be effected by a notice in writing signed by the director who makes or made the appointment and served on the company.</w:t>
      </w:r>
    </w:p>
    <w:p w14:paraId="385802C5" w14:textId="77777777" w:rsidR="00AD7288" w:rsidRPr="009B37D9" w:rsidRDefault="00AD7288" w:rsidP="00AD7288">
      <w:pPr>
        <w:pStyle w:val="subsection"/>
        <w:rPr>
          <w:b/>
          <w:sz w:val="24"/>
          <w:szCs w:val="24"/>
        </w:rPr>
      </w:pPr>
      <w:r w:rsidRPr="009B37D9">
        <w:rPr>
          <w:rStyle w:val="CharSectno"/>
          <w:b/>
        </w:rPr>
        <w:t>57</w:t>
      </w:r>
      <w:r w:rsidRPr="009B37D9">
        <w:rPr>
          <w:b/>
          <w:sz w:val="24"/>
          <w:szCs w:val="24"/>
        </w:rPr>
        <w:t>.</w:t>
      </w:r>
    </w:p>
    <w:p w14:paraId="236EFFB5" w14:textId="77777777" w:rsidR="00AD7288" w:rsidRPr="009B37D9" w:rsidRDefault="00AD7288" w:rsidP="00AD7288">
      <w:pPr>
        <w:pStyle w:val="subsection"/>
        <w:rPr>
          <w:b/>
          <w:sz w:val="24"/>
          <w:szCs w:val="24"/>
        </w:rPr>
      </w:pPr>
      <w:r w:rsidRPr="009B37D9">
        <w:tab/>
      </w:r>
      <w:r w:rsidRPr="009B37D9">
        <w:tab/>
        <w:t>At a meeting of directors, the number of directors whose presence is necessary to constitute a quorum is such number as is determined by the directors and, unless so determined, is 2.</w:t>
      </w:r>
    </w:p>
    <w:p w14:paraId="745488CF" w14:textId="77777777" w:rsidR="00AD7288" w:rsidRPr="009B37D9" w:rsidRDefault="00AD7288" w:rsidP="00AD7288">
      <w:pPr>
        <w:pStyle w:val="subsection"/>
        <w:rPr>
          <w:b/>
          <w:sz w:val="24"/>
          <w:szCs w:val="24"/>
        </w:rPr>
      </w:pPr>
      <w:r w:rsidRPr="009B37D9">
        <w:rPr>
          <w:rStyle w:val="CharSectno"/>
          <w:b/>
        </w:rPr>
        <w:t>58</w:t>
      </w:r>
      <w:r w:rsidRPr="009B37D9">
        <w:rPr>
          <w:b/>
          <w:sz w:val="24"/>
          <w:szCs w:val="24"/>
        </w:rPr>
        <w:t>.</w:t>
      </w:r>
    </w:p>
    <w:p w14:paraId="6A116708" w14:textId="77777777" w:rsidR="00AD7288" w:rsidRPr="009B37D9" w:rsidRDefault="00AD7288" w:rsidP="00AD7288">
      <w:pPr>
        <w:pStyle w:val="subsection"/>
        <w:rPr>
          <w:b/>
          <w:sz w:val="24"/>
          <w:szCs w:val="24"/>
        </w:rPr>
      </w:pPr>
      <w:r w:rsidRPr="009B37D9">
        <w:tab/>
      </w:r>
      <w:r w:rsidRPr="009B37D9">
        <w:tab/>
        <w:t xml:space="preserve">In the event of a vacancy or vacancies in the office of a director or offices of directors, the remaining directors may act but, if the number of remaining directors is not sufficient to constitute a quorum at a meeting of directors, they may act only for the purpose of increasing the number of directors to a number sufficient to </w:t>
      </w:r>
      <w:r w:rsidRPr="009B37D9">
        <w:lastRenderedPageBreak/>
        <w:t>constitute such a quorum or of convening a general meeting of the company.</w:t>
      </w:r>
    </w:p>
    <w:p w14:paraId="38AA853C" w14:textId="77777777" w:rsidR="00AD7288" w:rsidRPr="009B37D9" w:rsidRDefault="00AD7288" w:rsidP="00AD7288">
      <w:pPr>
        <w:pStyle w:val="subsection"/>
        <w:rPr>
          <w:b/>
          <w:sz w:val="24"/>
          <w:szCs w:val="24"/>
        </w:rPr>
      </w:pPr>
      <w:r w:rsidRPr="009B37D9">
        <w:rPr>
          <w:rStyle w:val="CharSectno"/>
          <w:b/>
        </w:rPr>
        <w:t>59</w:t>
      </w:r>
      <w:r w:rsidRPr="009B37D9">
        <w:rPr>
          <w:b/>
          <w:sz w:val="24"/>
          <w:szCs w:val="24"/>
        </w:rPr>
        <w:t>.</w:t>
      </w:r>
    </w:p>
    <w:p w14:paraId="00C614C9" w14:textId="77777777" w:rsidR="00AD7288" w:rsidRPr="009B37D9" w:rsidRDefault="00AD7288" w:rsidP="00AD7288">
      <w:pPr>
        <w:pStyle w:val="subsection"/>
      </w:pPr>
      <w:r w:rsidRPr="009B37D9">
        <w:tab/>
        <w:t>(1)</w:t>
      </w:r>
      <w:r w:rsidRPr="009B37D9">
        <w:tab/>
        <w:t>The directors may elect one of their number as chairman of their meetings and may determine the period for which he is to hold office.</w:t>
      </w:r>
    </w:p>
    <w:p w14:paraId="4A180928" w14:textId="77777777" w:rsidR="00AD7288" w:rsidRPr="009B37D9" w:rsidRDefault="00AD7288" w:rsidP="00AD7288">
      <w:pPr>
        <w:pStyle w:val="subsection"/>
      </w:pPr>
      <w:r w:rsidRPr="009B37D9">
        <w:tab/>
        <w:t>(2)</w:t>
      </w:r>
      <w:r w:rsidRPr="009B37D9">
        <w:tab/>
        <w:t>Where such a meeting is held and:</w:t>
      </w:r>
    </w:p>
    <w:p w14:paraId="17242ED5" w14:textId="77777777" w:rsidR="00AD7288" w:rsidRPr="009B37D9" w:rsidRDefault="00AD7288" w:rsidP="00AD7288">
      <w:pPr>
        <w:pStyle w:val="paragraph"/>
      </w:pPr>
      <w:r w:rsidRPr="009B37D9">
        <w:tab/>
        <w:t>(a)</w:t>
      </w:r>
      <w:r w:rsidRPr="009B37D9">
        <w:tab/>
        <w:t>a chairman has not been elected as provided by subregulation (1); or</w:t>
      </w:r>
    </w:p>
    <w:p w14:paraId="62256483" w14:textId="77777777" w:rsidR="00AD7288" w:rsidRPr="009B37D9" w:rsidRDefault="00AD7288" w:rsidP="00AD7288">
      <w:pPr>
        <w:pStyle w:val="paragraph"/>
      </w:pPr>
      <w:r w:rsidRPr="009B37D9">
        <w:tab/>
        <w:t>(b)</w:t>
      </w:r>
      <w:r w:rsidRPr="009B37D9">
        <w:tab/>
        <w:t>the chairman is not present within 10 minutes after the time appointed for the holding of the meeting or is unwilling to act;</w:t>
      </w:r>
    </w:p>
    <w:p w14:paraId="4F8DEC33" w14:textId="77777777" w:rsidR="00AD7288" w:rsidRPr="009B37D9" w:rsidRDefault="00AD7288" w:rsidP="00AD7288">
      <w:pPr>
        <w:pStyle w:val="subsection2"/>
      </w:pPr>
      <w:r w:rsidRPr="009B37D9">
        <w:t>the directors present shall elect one of their number to be chairman of the meeting.</w:t>
      </w:r>
    </w:p>
    <w:p w14:paraId="12AB4EFA" w14:textId="77777777" w:rsidR="00AD7288" w:rsidRPr="009B37D9" w:rsidRDefault="00AD7288" w:rsidP="00AD7288">
      <w:pPr>
        <w:pStyle w:val="subsection"/>
        <w:rPr>
          <w:b/>
          <w:sz w:val="24"/>
          <w:szCs w:val="24"/>
        </w:rPr>
      </w:pPr>
      <w:r w:rsidRPr="009B37D9">
        <w:rPr>
          <w:rStyle w:val="CharSectno"/>
          <w:b/>
        </w:rPr>
        <w:t>60</w:t>
      </w:r>
      <w:r w:rsidRPr="009B37D9">
        <w:rPr>
          <w:b/>
          <w:sz w:val="24"/>
          <w:szCs w:val="24"/>
        </w:rPr>
        <w:t>.</w:t>
      </w:r>
    </w:p>
    <w:p w14:paraId="51017641" w14:textId="77777777" w:rsidR="00AD7288" w:rsidRPr="009B37D9" w:rsidRDefault="00AD7288" w:rsidP="00AD7288">
      <w:pPr>
        <w:pStyle w:val="subsection"/>
      </w:pPr>
      <w:r w:rsidRPr="009B37D9">
        <w:tab/>
        <w:t>(1)</w:t>
      </w:r>
      <w:r w:rsidRPr="009B37D9">
        <w:tab/>
        <w:t>The directors may delegate any of their powers to a committee or committees consisting of such of their number as they think fit.</w:t>
      </w:r>
    </w:p>
    <w:p w14:paraId="4022869C" w14:textId="77777777" w:rsidR="00AD7288" w:rsidRPr="009B37D9" w:rsidRDefault="00AD7288" w:rsidP="00AD7288">
      <w:pPr>
        <w:pStyle w:val="subsection"/>
      </w:pPr>
      <w:r w:rsidRPr="009B37D9">
        <w:tab/>
        <w:t>(2)</w:t>
      </w:r>
      <w:r w:rsidRPr="009B37D9">
        <w:tab/>
        <w:t>A committee to which any powers have been so delegated shall exercise the powers delegated in accordance with any directions of the directors and a power so exercised shall be deemed to have been exercised by the directors.</w:t>
      </w:r>
    </w:p>
    <w:p w14:paraId="0792F733" w14:textId="77777777" w:rsidR="00AD7288" w:rsidRPr="009B37D9" w:rsidRDefault="00AD7288" w:rsidP="00AD7288">
      <w:pPr>
        <w:pStyle w:val="subsection"/>
      </w:pPr>
      <w:r w:rsidRPr="009B37D9">
        <w:tab/>
        <w:t>(3)</w:t>
      </w:r>
      <w:r w:rsidRPr="009B37D9">
        <w:tab/>
        <w:t>The members of such a committee may elect one of their number as chairman of their meetings.</w:t>
      </w:r>
    </w:p>
    <w:p w14:paraId="2C2221EA" w14:textId="77777777" w:rsidR="00AD7288" w:rsidRPr="009B37D9" w:rsidRDefault="00AD7288" w:rsidP="00AD7288">
      <w:pPr>
        <w:pStyle w:val="subsection"/>
      </w:pPr>
      <w:r w:rsidRPr="009B37D9">
        <w:tab/>
        <w:t>(4)</w:t>
      </w:r>
      <w:r w:rsidRPr="009B37D9">
        <w:tab/>
        <w:t>Where such a meeting is held and:</w:t>
      </w:r>
    </w:p>
    <w:p w14:paraId="347BE54D" w14:textId="77777777" w:rsidR="00AD7288" w:rsidRPr="009B37D9" w:rsidRDefault="00AD7288" w:rsidP="00AD7288">
      <w:pPr>
        <w:pStyle w:val="paragraph"/>
      </w:pPr>
      <w:r w:rsidRPr="009B37D9">
        <w:tab/>
        <w:t>(a)</w:t>
      </w:r>
      <w:r w:rsidRPr="009B37D9">
        <w:tab/>
        <w:t>a chairman has not been elected as provided by subregulation (3); or</w:t>
      </w:r>
    </w:p>
    <w:p w14:paraId="101885E7" w14:textId="77777777" w:rsidR="00AD7288" w:rsidRPr="009B37D9" w:rsidRDefault="00AD7288" w:rsidP="00AD7288">
      <w:pPr>
        <w:pStyle w:val="paragraph"/>
      </w:pPr>
      <w:r w:rsidRPr="009B37D9">
        <w:tab/>
        <w:t>(b)</w:t>
      </w:r>
      <w:r w:rsidRPr="009B37D9">
        <w:tab/>
        <w:t>the chairman is not present within 10 minutes after the time appointed for the holding of the meeting or is unwilling to act;</w:t>
      </w:r>
    </w:p>
    <w:p w14:paraId="17D5BAF9" w14:textId="77777777" w:rsidR="00AD7288" w:rsidRPr="009B37D9" w:rsidRDefault="00AD7288" w:rsidP="00AD7288">
      <w:pPr>
        <w:pStyle w:val="subsection2"/>
      </w:pPr>
      <w:r w:rsidRPr="009B37D9">
        <w:t>the members present may elect one of their number to be chairman of the meeting.</w:t>
      </w:r>
    </w:p>
    <w:p w14:paraId="7D72A3F1" w14:textId="77777777" w:rsidR="00AD7288" w:rsidRPr="009B37D9" w:rsidRDefault="00AD7288" w:rsidP="00AD7288">
      <w:pPr>
        <w:pStyle w:val="subsection"/>
      </w:pPr>
      <w:r w:rsidRPr="009B37D9">
        <w:lastRenderedPageBreak/>
        <w:tab/>
        <w:t>(5)</w:t>
      </w:r>
      <w:r w:rsidRPr="009B37D9">
        <w:tab/>
        <w:t>A committee may meet and adjourn as it thinks proper.</w:t>
      </w:r>
    </w:p>
    <w:p w14:paraId="32084B50" w14:textId="77777777" w:rsidR="00AD7288" w:rsidRPr="009B37D9" w:rsidRDefault="00AD7288" w:rsidP="00AD7288">
      <w:pPr>
        <w:pStyle w:val="subsection"/>
      </w:pPr>
      <w:r w:rsidRPr="009B37D9">
        <w:tab/>
        <w:t>(6)</w:t>
      </w:r>
      <w:r w:rsidRPr="009B37D9">
        <w:tab/>
        <w:t>Questions arising at a meeting of a committee shall be determined by a majority of votes of the members present and voting.</w:t>
      </w:r>
    </w:p>
    <w:p w14:paraId="033E1229" w14:textId="77777777" w:rsidR="00AD7288" w:rsidRPr="009B37D9" w:rsidRDefault="00AD7288" w:rsidP="00AD7288">
      <w:pPr>
        <w:pStyle w:val="subsection"/>
      </w:pPr>
      <w:r w:rsidRPr="009B37D9">
        <w:tab/>
        <w:t>(7)</w:t>
      </w:r>
      <w:r w:rsidRPr="009B37D9">
        <w:tab/>
        <w:t>In the case of an equality of votes, the chairman, in addition to his deliberative vote (if any), has a casting vote.</w:t>
      </w:r>
    </w:p>
    <w:p w14:paraId="7F4B570D" w14:textId="77777777" w:rsidR="00AD7288" w:rsidRPr="009B37D9" w:rsidRDefault="00AD7288" w:rsidP="00AD7288">
      <w:pPr>
        <w:pStyle w:val="subsection"/>
        <w:rPr>
          <w:b/>
          <w:sz w:val="24"/>
          <w:szCs w:val="24"/>
        </w:rPr>
      </w:pPr>
      <w:r w:rsidRPr="009B37D9">
        <w:rPr>
          <w:rStyle w:val="CharSectno"/>
          <w:b/>
        </w:rPr>
        <w:t>61</w:t>
      </w:r>
      <w:r w:rsidRPr="009B37D9">
        <w:rPr>
          <w:b/>
          <w:sz w:val="24"/>
          <w:szCs w:val="24"/>
        </w:rPr>
        <w:t>.</w:t>
      </w:r>
    </w:p>
    <w:p w14:paraId="08579BB8" w14:textId="77777777" w:rsidR="00AD7288" w:rsidRPr="009B37D9" w:rsidRDefault="00AD7288" w:rsidP="00AD7288">
      <w:pPr>
        <w:pStyle w:val="subsection"/>
      </w:pPr>
      <w:r w:rsidRPr="009B37D9">
        <w:tab/>
        <w:t>(1)</w:t>
      </w:r>
      <w:r w:rsidRPr="009B37D9">
        <w:tab/>
        <w:t>If all the directors have signed a document containing a statement that they are in favour of a resolution of the directors in terms set out in the document, a resolution in those terms shall be deemed to have been passed at a meeting of the directors held on the day on which the document was signed and at the time at which the document was last signed by a director or, if the directors signed the document on different days, on the day on which, and at the time at which, the document was last signed by a director.</w:t>
      </w:r>
    </w:p>
    <w:p w14:paraId="23FD8DFB" w14:textId="77777777" w:rsidR="00AD7288" w:rsidRPr="009B37D9" w:rsidRDefault="00AD7288" w:rsidP="00AD7288">
      <w:pPr>
        <w:pStyle w:val="subsection"/>
      </w:pPr>
      <w:r w:rsidRPr="009B37D9">
        <w:tab/>
        <w:t>(2)</w:t>
      </w:r>
      <w:r w:rsidRPr="009B37D9">
        <w:tab/>
        <w:t>For the purposes of subregulation (1), 2 or more separate documents containing statements in identical terms each of which is signed by one or more directors shall together be deemed to constitute one document containing a statement in those terms signed by those directors on the respective days on which they signed the separate documents.</w:t>
      </w:r>
    </w:p>
    <w:p w14:paraId="513C8922" w14:textId="77777777" w:rsidR="00AD7288" w:rsidRPr="009B37D9" w:rsidRDefault="00AD7288" w:rsidP="00AD7288">
      <w:pPr>
        <w:pStyle w:val="subsection"/>
      </w:pPr>
      <w:r w:rsidRPr="009B37D9">
        <w:tab/>
        <w:t>(3)</w:t>
      </w:r>
      <w:r w:rsidRPr="009B37D9">
        <w:tab/>
        <w:t>A reference in subregulation (1) to all the directors does not include a reference to a director who, at a meeting of directors, would not be entitled to vote on the resolution.</w:t>
      </w:r>
    </w:p>
    <w:p w14:paraId="1A65CAF9" w14:textId="77777777" w:rsidR="00AD7288" w:rsidRPr="009B37D9" w:rsidRDefault="00AD7288" w:rsidP="00AD7288">
      <w:pPr>
        <w:pStyle w:val="subsection"/>
        <w:rPr>
          <w:b/>
          <w:sz w:val="24"/>
          <w:szCs w:val="24"/>
        </w:rPr>
      </w:pPr>
      <w:r w:rsidRPr="009B37D9">
        <w:rPr>
          <w:rStyle w:val="CharSectno"/>
          <w:b/>
        </w:rPr>
        <w:t>62</w:t>
      </w:r>
      <w:r w:rsidRPr="009B37D9">
        <w:rPr>
          <w:b/>
          <w:sz w:val="24"/>
          <w:szCs w:val="24"/>
        </w:rPr>
        <w:t>.</w:t>
      </w:r>
    </w:p>
    <w:p w14:paraId="4E288254" w14:textId="77777777" w:rsidR="00AD7288" w:rsidRPr="009B37D9" w:rsidRDefault="00AD7288" w:rsidP="00AD7288">
      <w:pPr>
        <w:pStyle w:val="subsection"/>
        <w:rPr>
          <w:b/>
          <w:sz w:val="24"/>
          <w:szCs w:val="24"/>
        </w:rPr>
      </w:pPr>
      <w:r w:rsidRPr="009B37D9">
        <w:tab/>
      </w:r>
      <w:r w:rsidRPr="009B37D9">
        <w:tab/>
        <w:t>All acts done by any meeting of the directors or of a committee of directors or by any person acting as a director are, notwithstanding that it is afterwards discovered that there was some defect in the appointment of a person to be, or to act as, a director, or that a person so appointed was disqualified, as valid as if the person had been duly appointed and was qualified to be a director.</w:t>
      </w:r>
    </w:p>
    <w:p w14:paraId="031CC27C" w14:textId="77777777" w:rsidR="00AD7288" w:rsidRPr="009B37D9" w:rsidRDefault="00AD7288" w:rsidP="00AD7288">
      <w:pPr>
        <w:pStyle w:val="SubsectionHead"/>
      </w:pPr>
      <w:r w:rsidRPr="009B37D9">
        <w:lastRenderedPageBreak/>
        <w:t>Managing Directors</w:t>
      </w:r>
    </w:p>
    <w:p w14:paraId="015DCD17" w14:textId="77777777" w:rsidR="00AD7288" w:rsidRPr="009B37D9" w:rsidRDefault="00AD7288" w:rsidP="00AD7288">
      <w:pPr>
        <w:pStyle w:val="subsection"/>
        <w:rPr>
          <w:b/>
          <w:sz w:val="24"/>
          <w:szCs w:val="24"/>
        </w:rPr>
      </w:pPr>
      <w:r w:rsidRPr="009B37D9">
        <w:rPr>
          <w:rStyle w:val="CharSectno"/>
          <w:b/>
        </w:rPr>
        <w:t>63</w:t>
      </w:r>
      <w:r w:rsidRPr="009B37D9">
        <w:rPr>
          <w:b/>
          <w:sz w:val="24"/>
          <w:szCs w:val="24"/>
        </w:rPr>
        <w:t>.</w:t>
      </w:r>
    </w:p>
    <w:p w14:paraId="0691AE1F" w14:textId="77777777" w:rsidR="00AD7288" w:rsidRPr="009B37D9" w:rsidRDefault="00AD7288" w:rsidP="00AD7288">
      <w:pPr>
        <w:pStyle w:val="subsection"/>
      </w:pPr>
      <w:r w:rsidRPr="009B37D9">
        <w:tab/>
        <w:t>(1)</w:t>
      </w:r>
      <w:r w:rsidRPr="009B37D9">
        <w:tab/>
        <w:t>The directors may from time to time appoint one or more of their number to the office of managing director for such period and on such terms as they think fit, and, subject to the terms of any agreement entered into in a particular case, may revoke any such appointment.</w:t>
      </w:r>
    </w:p>
    <w:p w14:paraId="1DD19FAB" w14:textId="77777777" w:rsidR="00AD7288" w:rsidRPr="009B37D9" w:rsidRDefault="00AD7288" w:rsidP="00AD7288">
      <w:pPr>
        <w:pStyle w:val="subsection"/>
      </w:pPr>
      <w:r w:rsidRPr="009B37D9">
        <w:tab/>
        <w:t>(2)</w:t>
      </w:r>
      <w:r w:rsidRPr="009B37D9">
        <w:tab/>
        <w:t>A director so appointed shall not, while holding that office, be subject to retirement by rotation or be taken into account in determining the rotation of retirement of directors but his appointment automatically terminates if he ceases from any cause to be a director.</w:t>
      </w:r>
    </w:p>
    <w:p w14:paraId="0DE7239E" w14:textId="77777777" w:rsidR="00AD7288" w:rsidRPr="009B37D9" w:rsidRDefault="00AD7288" w:rsidP="00AD7288">
      <w:pPr>
        <w:pStyle w:val="subsection"/>
        <w:keepNext/>
        <w:rPr>
          <w:b/>
          <w:sz w:val="24"/>
          <w:szCs w:val="24"/>
        </w:rPr>
      </w:pPr>
      <w:r w:rsidRPr="009B37D9">
        <w:rPr>
          <w:rStyle w:val="CharSectno"/>
          <w:b/>
        </w:rPr>
        <w:t>64</w:t>
      </w:r>
      <w:r w:rsidRPr="009B37D9">
        <w:rPr>
          <w:b/>
          <w:sz w:val="24"/>
          <w:szCs w:val="24"/>
        </w:rPr>
        <w:t>.</w:t>
      </w:r>
    </w:p>
    <w:p w14:paraId="774E2ECD" w14:textId="77777777" w:rsidR="00AD7288" w:rsidRPr="009B37D9" w:rsidRDefault="00AD7288" w:rsidP="00AD7288">
      <w:pPr>
        <w:pStyle w:val="subsection"/>
        <w:rPr>
          <w:b/>
          <w:sz w:val="24"/>
          <w:szCs w:val="24"/>
        </w:rPr>
      </w:pPr>
      <w:r w:rsidRPr="009B37D9">
        <w:tab/>
      </w:r>
      <w:r w:rsidRPr="009B37D9">
        <w:tab/>
        <w:t>A managing director shall, subject to the terms of any agreement entered into in a particular case, receive such remuneration (whether by way of salary, commission or participation in profits, or partly in one way and partly in another) as the directors determine.</w:t>
      </w:r>
    </w:p>
    <w:p w14:paraId="0D66567A" w14:textId="77777777" w:rsidR="00AD7288" w:rsidRPr="009B37D9" w:rsidRDefault="00AD7288" w:rsidP="00AD7288">
      <w:pPr>
        <w:pStyle w:val="subsection"/>
        <w:rPr>
          <w:b/>
          <w:sz w:val="24"/>
          <w:szCs w:val="24"/>
        </w:rPr>
      </w:pPr>
      <w:r w:rsidRPr="009B37D9">
        <w:rPr>
          <w:rStyle w:val="CharSectno"/>
          <w:b/>
        </w:rPr>
        <w:t>65</w:t>
      </w:r>
      <w:r w:rsidRPr="009B37D9">
        <w:rPr>
          <w:b/>
          <w:sz w:val="24"/>
          <w:szCs w:val="24"/>
        </w:rPr>
        <w:t>.</w:t>
      </w:r>
    </w:p>
    <w:p w14:paraId="2A103E4B" w14:textId="77777777" w:rsidR="00AD7288" w:rsidRPr="009B37D9" w:rsidRDefault="00AD7288" w:rsidP="00AD7288">
      <w:pPr>
        <w:pStyle w:val="subsection"/>
      </w:pPr>
      <w:r w:rsidRPr="009B37D9">
        <w:tab/>
        <w:t>(1)</w:t>
      </w:r>
      <w:r w:rsidRPr="009B37D9">
        <w:tab/>
        <w:t>The directors may, upon such terms and conditions and with such restrictions as they think fit, confer upon a managing director any of the powers exercisable by them.</w:t>
      </w:r>
    </w:p>
    <w:p w14:paraId="4C329105" w14:textId="77777777" w:rsidR="00AD7288" w:rsidRPr="009B37D9" w:rsidRDefault="00AD7288" w:rsidP="00AD7288">
      <w:pPr>
        <w:pStyle w:val="subsection"/>
      </w:pPr>
      <w:r w:rsidRPr="009B37D9">
        <w:tab/>
        <w:t>(2)</w:t>
      </w:r>
      <w:r w:rsidRPr="009B37D9">
        <w:tab/>
        <w:t>Any powers so conferred may be concurrent with, or be to the exclusion of, the powers of the directors.</w:t>
      </w:r>
    </w:p>
    <w:p w14:paraId="4AF25B7C" w14:textId="77777777" w:rsidR="00AD7288" w:rsidRPr="009B37D9" w:rsidRDefault="00AD7288" w:rsidP="00AD7288">
      <w:pPr>
        <w:pStyle w:val="subsection"/>
      </w:pPr>
      <w:r w:rsidRPr="009B37D9">
        <w:tab/>
        <w:t>(3)</w:t>
      </w:r>
      <w:r w:rsidRPr="009B37D9">
        <w:tab/>
        <w:t>The directors may at any time withdraw or vary any of the powers so conferred on a managing director.</w:t>
      </w:r>
    </w:p>
    <w:p w14:paraId="4EAC88C0" w14:textId="77777777" w:rsidR="00AD7288" w:rsidRPr="009B37D9" w:rsidRDefault="00AD7288" w:rsidP="0038624C">
      <w:pPr>
        <w:pStyle w:val="SubsectionHead"/>
      </w:pPr>
      <w:r w:rsidRPr="009B37D9">
        <w:lastRenderedPageBreak/>
        <w:t>Associate Directors</w:t>
      </w:r>
    </w:p>
    <w:p w14:paraId="4C070C62" w14:textId="77777777" w:rsidR="00AD7288" w:rsidRPr="009B37D9" w:rsidRDefault="00AD7288" w:rsidP="0038624C">
      <w:pPr>
        <w:pStyle w:val="subsection"/>
        <w:keepNext/>
        <w:rPr>
          <w:b/>
          <w:sz w:val="24"/>
          <w:szCs w:val="24"/>
        </w:rPr>
      </w:pPr>
      <w:r w:rsidRPr="009B37D9">
        <w:rPr>
          <w:rStyle w:val="CharSectno"/>
          <w:b/>
        </w:rPr>
        <w:t>66</w:t>
      </w:r>
      <w:r w:rsidRPr="009B37D9">
        <w:rPr>
          <w:b/>
          <w:sz w:val="24"/>
          <w:szCs w:val="24"/>
        </w:rPr>
        <w:t>.</w:t>
      </w:r>
    </w:p>
    <w:p w14:paraId="4572F540" w14:textId="77777777" w:rsidR="00AD7288" w:rsidRPr="009B37D9" w:rsidRDefault="00AD7288" w:rsidP="00AD7288">
      <w:pPr>
        <w:pStyle w:val="subsection"/>
      </w:pPr>
      <w:r w:rsidRPr="009B37D9">
        <w:tab/>
        <w:t>(1)</w:t>
      </w:r>
      <w:r w:rsidRPr="009B37D9">
        <w:tab/>
        <w:t>The directors may from time to time appoint any person to be an associate director and may from time to time terminate any such appointment.</w:t>
      </w:r>
    </w:p>
    <w:p w14:paraId="6637766F" w14:textId="77777777" w:rsidR="00AD7288" w:rsidRPr="009B37D9" w:rsidRDefault="00AD7288" w:rsidP="00AD7288">
      <w:pPr>
        <w:pStyle w:val="subsection"/>
      </w:pPr>
      <w:r w:rsidRPr="009B37D9">
        <w:tab/>
        <w:t>(2)</w:t>
      </w:r>
      <w:r w:rsidRPr="009B37D9">
        <w:tab/>
        <w:t>The directors may from time to time determine the powers, duties and remuneration of any person so appointed.</w:t>
      </w:r>
    </w:p>
    <w:p w14:paraId="78C76686" w14:textId="77777777" w:rsidR="00AD7288" w:rsidRPr="009B37D9" w:rsidRDefault="00AD7288" w:rsidP="00AD7288">
      <w:pPr>
        <w:pStyle w:val="subsection"/>
      </w:pPr>
      <w:r w:rsidRPr="009B37D9">
        <w:tab/>
        <w:t>(3)</w:t>
      </w:r>
      <w:r w:rsidRPr="009B37D9">
        <w:tab/>
        <w:t>A person so appointed is not required to hold any shares to qualify him for appointment but, except by the invitation and with the consent of the directors, does not have any right to attend or vote at any meeting of directors.</w:t>
      </w:r>
    </w:p>
    <w:p w14:paraId="14B51998" w14:textId="77777777" w:rsidR="00AD7288" w:rsidRPr="009B37D9" w:rsidRDefault="00AD7288" w:rsidP="00AD7288">
      <w:pPr>
        <w:pStyle w:val="SubsectionHead"/>
      </w:pPr>
      <w:r w:rsidRPr="009B37D9">
        <w:t>Secretary</w:t>
      </w:r>
    </w:p>
    <w:p w14:paraId="02A399E4" w14:textId="77777777" w:rsidR="00AD7288" w:rsidRPr="009B37D9" w:rsidRDefault="00AD7288" w:rsidP="00AD7288">
      <w:pPr>
        <w:pStyle w:val="subsection"/>
        <w:keepNext/>
        <w:rPr>
          <w:b/>
          <w:sz w:val="24"/>
          <w:szCs w:val="24"/>
        </w:rPr>
      </w:pPr>
      <w:r w:rsidRPr="009B37D9">
        <w:rPr>
          <w:rStyle w:val="CharSectno"/>
          <w:b/>
        </w:rPr>
        <w:t>67</w:t>
      </w:r>
      <w:r w:rsidRPr="009B37D9">
        <w:rPr>
          <w:b/>
          <w:sz w:val="24"/>
          <w:szCs w:val="24"/>
        </w:rPr>
        <w:t>.</w:t>
      </w:r>
    </w:p>
    <w:p w14:paraId="59535FBF" w14:textId="77777777" w:rsidR="00AD7288" w:rsidRPr="009B37D9" w:rsidRDefault="00AD7288" w:rsidP="00AD7288">
      <w:pPr>
        <w:pStyle w:val="subsection"/>
        <w:rPr>
          <w:b/>
          <w:sz w:val="24"/>
          <w:szCs w:val="24"/>
        </w:rPr>
      </w:pPr>
      <w:r w:rsidRPr="009B37D9">
        <w:tab/>
      </w:r>
      <w:r w:rsidRPr="009B37D9">
        <w:tab/>
        <w:t>A secretary of the company holds office on such terms and conditions, as to remuneration and otherwise, as the directors determine.</w:t>
      </w:r>
    </w:p>
    <w:p w14:paraId="6E8D0AC3" w14:textId="77777777" w:rsidR="00AD7288" w:rsidRPr="009B37D9" w:rsidRDefault="00AD7288" w:rsidP="00AD7288">
      <w:pPr>
        <w:pStyle w:val="SubsectionHead"/>
      </w:pPr>
      <w:r w:rsidRPr="009B37D9">
        <w:t>Seal</w:t>
      </w:r>
    </w:p>
    <w:p w14:paraId="33E2CCA8" w14:textId="77777777" w:rsidR="00AD7288" w:rsidRPr="009B37D9" w:rsidRDefault="00AD7288" w:rsidP="00AD7288">
      <w:pPr>
        <w:pStyle w:val="subsection"/>
        <w:rPr>
          <w:b/>
          <w:sz w:val="24"/>
          <w:szCs w:val="24"/>
        </w:rPr>
      </w:pPr>
      <w:r w:rsidRPr="009B37D9">
        <w:rPr>
          <w:rStyle w:val="CharSectno"/>
          <w:b/>
        </w:rPr>
        <w:t>68</w:t>
      </w:r>
      <w:r w:rsidRPr="009B37D9">
        <w:rPr>
          <w:b/>
          <w:sz w:val="24"/>
          <w:szCs w:val="24"/>
        </w:rPr>
        <w:t>.</w:t>
      </w:r>
    </w:p>
    <w:p w14:paraId="1ED21F93" w14:textId="77777777" w:rsidR="00AD7288" w:rsidRPr="009B37D9" w:rsidRDefault="00AD7288" w:rsidP="00AD7288">
      <w:pPr>
        <w:pStyle w:val="subsection"/>
      </w:pPr>
      <w:r w:rsidRPr="009B37D9">
        <w:tab/>
        <w:t>(1)</w:t>
      </w:r>
      <w:r w:rsidRPr="009B37D9">
        <w:tab/>
        <w:t>The directors shall provide for the safe custody of the seal.</w:t>
      </w:r>
    </w:p>
    <w:p w14:paraId="7E121C5F" w14:textId="77777777" w:rsidR="00AD7288" w:rsidRPr="009B37D9" w:rsidRDefault="00AD7288" w:rsidP="00AD7288">
      <w:pPr>
        <w:pStyle w:val="subsection"/>
      </w:pPr>
      <w:r w:rsidRPr="009B37D9">
        <w:tab/>
        <w:t>(2)</w:t>
      </w:r>
      <w:r w:rsidRPr="009B37D9">
        <w:tab/>
        <w:t>The seal shall be used only by the authority of the directors, or of a committee of the directors authorised by the directors to authorise the use of the seal, and every document to which the seal is affixed shall be signed by a director and be countersigned by another director, a secretary or another person appointed by the directors to countersign that document or a class of documents in which that document is included.</w:t>
      </w:r>
    </w:p>
    <w:p w14:paraId="17D75DC7" w14:textId="77777777" w:rsidR="00AD7288" w:rsidRPr="009B37D9" w:rsidRDefault="00AD7288" w:rsidP="0038624C">
      <w:pPr>
        <w:pStyle w:val="SubsectionHead"/>
      </w:pPr>
      <w:r w:rsidRPr="009B37D9">
        <w:lastRenderedPageBreak/>
        <w:t>Inspection of Records</w:t>
      </w:r>
    </w:p>
    <w:p w14:paraId="3C35591C" w14:textId="77777777" w:rsidR="00AD7288" w:rsidRPr="009B37D9" w:rsidRDefault="00AD7288" w:rsidP="0038624C">
      <w:pPr>
        <w:pStyle w:val="subsection"/>
        <w:keepNext/>
        <w:rPr>
          <w:b/>
          <w:sz w:val="24"/>
          <w:szCs w:val="24"/>
        </w:rPr>
      </w:pPr>
      <w:r w:rsidRPr="009B37D9">
        <w:rPr>
          <w:rStyle w:val="CharSectno"/>
          <w:b/>
        </w:rPr>
        <w:t>69</w:t>
      </w:r>
      <w:r w:rsidRPr="009B37D9">
        <w:rPr>
          <w:b/>
          <w:sz w:val="24"/>
          <w:szCs w:val="24"/>
        </w:rPr>
        <w:t>.</w:t>
      </w:r>
    </w:p>
    <w:p w14:paraId="65A85B64" w14:textId="77777777" w:rsidR="00AD7288" w:rsidRPr="009B37D9" w:rsidRDefault="00AD7288" w:rsidP="00AD7288">
      <w:pPr>
        <w:pStyle w:val="subsection"/>
        <w:rPr>
          <w:b/>
          <w:sz w:val="24"/>
          <w:szCs w:val="24"/>
        </w:rPr>
      </w:pPr>
      <w:r w:rsidRPr="009B37D9">
        <w:tab/>
      </w:r>
      <w:r w:rsidRPr="009B37D9">
        <w:tab/>
        <w:t>The directors shall determine whether and to what extent, and at what time and places and under what conditions, the accounting records and other documents of the company or any of them will be open for the inspection of members other than directors, and a member other than a director does not have the right to inspect any document of the company except as provided by law or authorised by the directors or by the company in general meeting.</w:t>
      </w:r>
    </w:p>
    <w:p w14:paraId="06C6EB77" w14:textId="77777777" w:rsidR="00AD7288" w:rsidRPr="009B37D9" w:rsidRDefault="00AD7288" w:rsidP="00AD7288">
      <w:pPr>
        <w:pStyle w:val="SubsectionHead"/>
      </w:pPr>
      <w:r w:rsidRPr="009B37D9">
        <w:t>Dividends and Reserves</w:t>
      </w:r>
    </w:p>
    <w:p w14:paraId="1843E96F" w14:textId="77777777" w:rsidR="00AD7288" w:rsidRPr="009B37D9" w:rsidRDefault="00AD7288" w:rsidP="00AD7288">
      <w:pPr>
        <w:pStyle w:val="subsection"/>
        <w:rPr>
          <w:b/>
          <w:sz w:val="24"/>
          <w:szCs w:val="24"/>
        </w:rPr>
      </w:pPr>
      <w:r w:rsidRPr="009B37D9">
        <w:rPr>
          <w:rStyle w:val="CharSectno"/>
          <w:b/>
        </w:rPr>
        <w:t>70</w:t>
      </w:r>
      <w:r w:rsidRPr="009B37D9">
        <w:rPr>
          <w:b/>
          <w:sz w:val="24"/>
          <w:szCs w:val="24"/>
        </w:rPr>
        <w:t>.</w:t>
      </w:r>
    </w:p>
    <w:p w14:paraId="005EF975" w14:textId="77777777" w:rsidR="00AD7288" w:rsidRPr="009B37D9" w:rsidRDefault="00AD7288" w:rsidP="00AD7288">
      <w:pPr>
        <w:pStyle w:val="subsection"/>
      </w:pPr>
      <w:r w:rsidRPr="009B37D9">
        <w:tab/>
        <w:t>(1)</w:t>
      </w:r>
      <w:r w:rsidRPr="009B37D9">
        <w:tab/>
        <w:t>The company in general meeting may declare a dividend if, and only if, the directors have recommended a dividend.</w:t>
      </w:r>
    </w:p>
    <w:p w14:paraId="56949E79" w14:textId="77777777" w:rsidR="00AD7288" w:rsidRPr="009B37D9" w:rsidRDefault="00AD7288" w:rsidP="00AD7288">
      <w:pPr>
        <w:pStyle w:val="subsection"/>
      </w:pPr>
      <w:r w:rsidRPr="009B37D9">
        <w:tab/>
        <w:t>(2)</w:t>
      </w:r>
      <w:r w:rsidRPr="009B37D9">
        <w:tab/>
        <w:t>A dividend shall not exceed the amount recommended by the directors.</w:t>
      </w:r>
    </w:p>
    <w:p w14:paraId="1E905ECE" w14:textId="77777777" w:rsidR="00AD7288" w:rsidRPr="009B37D9" w:rsidRDefault="00AD7288" w:rsidP="00AD7288">
      <w:pPr>
        <w:pStyle w:val="subsection"/>
        <w:rPr>
          <w:b/>
          <w:sz w:val="24"/>
          <w:szCs w:val="24"/>
        </w:rPr>
      </w:pPr>
      <w:r w:rsidRPr="009B37D9">
        <w:rPr>
          <w:rStyle w:val="CharSectno"/>
          <w:b/>
        </w:rPr>
        <w:t>71</w:t>
      </w:r>
      <w:r w:rsidRPr="009B37D9">
        <w:rPr>
          <w:b/>
          <w:sz w:val="24"/>
          <w:szCs w:val="24"/>
        </w:rPr>
        <w:t>.</w:t>
      </w:r>
    </w:p>
    <w:p w14:paraId="2391B458" w14:textId="77777777" w:rsidR="00AD7288" w:rsidRPr="009B37D9" w:rsidRDefault="00AD7288" w:rsidP="00AD7288">
      <w:pPr>
        <w:pStyle w:val="subsection"/>
        <w:rPr>
          <w:b/>
          <w:sz w:val="24"/>
          <w:szCs w:val="24"/>
        </w:rPr>
      </w:pPr>
      <w:r w:rsidRPr="009B37D9">
        <w:tab/>
      </w:r>
      <w:r w:rsidRPr="009B37D9">
        <w:tab/>
        <w:t>The directors may authorise the payment by the company to the members of such interim dividends as appear to the directors to be justified by the profits of the company.</w:t>
      </w:r>
    </w:p>
    <w:p w14:paraId="27C04D97" w14:textId="77777777" w:rsidR="00AD7288" w:rsidRPr="009B37D9" w:rsidRDefault="00AD7288" w:rsidP="00AD7288">
      <w:pPr>
        <w:pStyle w:val="subsection"/>
        <w:rPr>
          <w:b/>
          <w:sz w:val="24"/>
          <w:szCs w:val="24"/>
        </w:rPr>
      </w:pPr>
      <w:r w:rsidRPr="009B37D9">
        <w:rPr>
          <w:rStyle w:val="CharSectno"/>
          <w:b/>
        </w:rPr>
        <w:t>72</w:t>
      </w:r>
      <w:r w:rsidRPr="009B37D9">
        <w:rPr>
          <w:b/>
          <w:sz w:val="24"/>
          <w:szCs w:val="24"/>
        </w:rPr>
        <w:t>.</w:t>
      </w:r>
    </w:p>
    <w:p w14:paraId="176D677C" w14:textId="77777777" w:rsidR="00AD7288" w:rsidRPr="009B37D9" w:rsidRDefault="00AD7288" w:rsidP="00AD7288">
      <w:pPr>
        <w:pStyle w:val="subsection"/>
        <w:rPr>
          <w:b/>
          <w:sz w:val="24"/>
          <w:szCs w:val="24"/>
        </w:rPr>
      </w:pPr>
      <w:r w:rsidRPr="009B37D9">
        <w:tab/>
      </w:r>
      <w:r w:rsidRPr="009B37D9">
        <w:tab/>
        <w:t>Interest is not payable by the company in respect of any dividend.</w:t>
      </w:r>
    </w:p>
    <w:p w14:paraId="5B27BA6A" w14:textId="77777777" w:rsidR="00AD7288" w:rsidRPr="009B37D9" w:rsidRDefault="00AD7288" w:rsidP="00AD7288">
      <w:pPr>
        <w:pStyle w:val="subsection"/>
        <w:rPr>
          <w:b/>
          <w:sz w:val="24"/>
          <w:szCs w:val="24"/>
        </w:rPr>
      </w:pPr>
      <w:r w:rsidRPr="009B37D9">
        <w:rPr>
          <w:rStyle w:val="CharSectno"/>
          <w:b/>
        </w:rPr>
        <w:t>73</w:t>
      </w:r>
      <w:r w:rsidRPr="009B37D9">
        <w:rPr>
          <w:b/>
          <w:sz w:val="24"/>
          <w:szCs w:val="24"/>
        </w:rPr>
        <w:t>.</w:t>
      </w:r>
    </w:p>
    <w:p w14:paraId="1E276175" w14:textId="77777777" w:rsidR="00AD7288" w:rsidRPr="009B37D9" w:rsidRDefault="00AD7288" w:rsidP="00AD7288">
      <w:pPr>
        <w:pStyle w:val="subsection"/>
      </w:pPr>
      <w:r w:rsidRPr="009B37D9">
        <w:tab/>
        <w:t>(1)</w:t>
      </w:r>
      <w:r w:rsidRPr="009B37D9">
        <w:tab/>
        <w:t>The directors may, before recommending any dividend, set aside out of the profits of the company such sums as they think proper as reserves, to be applied, at the discretion of the directors, for any purpose for which the profits of the company may be properly applied.</w:t>
      </w:r>
    </w:p>
    <w:p w14:paraId="67D27D06" w14:textId="77777777" w:rsidR="00AD7288" w:rsidRPr="009B37D9" w:rsidRDefault="00AD7288" w:rsidP="00AD7288">
      <w:pPr>
        <w:pStyle w:val="subsection"/>
      </w:pPr>
      <w:r w:rsidRPr="009B37D9">
        <w:lastRenderedPageBreak/>
        <w:tab/>
        <w:t>(2)</w:t>
      </w:r>
      <w:r w:rsidRPr="009B37D9">
        <w:tab/>
        <w:t>Pending any such application, the reserves may, at the discretion of the directors, be used in the business of the company or be invested in such investments as the directors think fit.</w:t>
      </w:r>
    </w:p>
    <w:p w14:paraId="11133FE0" w14:textId="77777777" w:rsidR="00AD7288" w:rsidRPr="009B37D9" w:rsidRDefault="00AD7288" w:rsidP="00AD7288">
      <w:pPr>
        <w:pStyle w:val="subsection"/>
      </w:pPr>
      <w:r w:rsidRPr="009B37D9">
        <w:tab/>
        <w:t>(3)</w:t>
      </w:r>
      <w:r w:rsidRPr="009B37D9">
        <w:tab/>
        <w:t>The directors may carry forward so much of the profits remaining as they consider ought not to be distributed as dividends without transferring those profits to a reserve.</w:t>
      </w:r>
    </w:p>
    <w:p w14:paraId="2A862F0C" w14:textId="77777777" w:rsidR="00AD7288" w:rsidRPr="009B37D9" w:rsidRDefault="00AD7288" w:rsidP="00AD7288">
      <w:pPr>
        <w:pStyle w:val="subsection"/>
        <w:rPr>
          <w:b/>
          <w:sz w:val="24"/>
          <w:szCs w:val="24"/>
        </w:rPr>
      </w:pPr>
      <w:r w:rsidRPr="009B37D9">
        <w:rPr>
          <w:rStyle w:val="CharSectno"/>
          <w:b/>
        </w:rPr>
        <w:t>74</w:t>
      </w:r>
      <w:r w:rsidRPr="009B37D9">
        <w:rPr>
          <w:b/>
          <w:sz w:val="24"/>
          <w:szCs w:val="24"/>
        </w:rPr>
        <w:t>.</w:t>
      </w:r>
    </w:p>
    <w:p w14:paraId="78C79B73" w14:textId="77777777" w:rsidR="00AD7288" w:rsidRPr="009B37D9" w:rsidRDefault="00AD7288" w:rsidP="00AD7288">
      <w:pPr>
        <w:pStyle w:val="subsection"/>
      </w:pPr>
      <w:r w:rsidRPr="009B37D9">
        <w:tab/>
        <w:t>(1)</w:t>
      </w:r>
      <w:r w:rsidRPr="009B37D9">
        <w:tab/>
        <w:t>Subject to the rights of persons (if any) entitled to shares with special rights as to dividend, all dividends shall be declared and paid according to the amounts paid or credited as paid on the shares in respect of which the dividend is paid.</w:t>
      </w:r>
    </w:p>
    <w:p w14:paraId="1CA37E8B" w14:textId="77777777" w:rsidR="00AD7288" w:rsidRPr="009B37D9" w:rsidRDefault="00AD7288" w:rsidP="00AD7288">
      <w:pPr>
        <w:pStyle w:val="subsection"/>
      </w:pPr>
      <w:r w:rsidRPr="009B37D9">
        <w:tab/>
        <w:t>(2)</w:t>
      </w:r>
      <w:r w:rsidRPr="009B37D9">
        <w:tab/>
        <w:t>All dividends shall be apportioned and paid proportionately to the amounts paid or credited as paid on the shares during any portion or portions of the period in respect of which the dividend is paid, but, if any share is issued on terms providing that it will rank for dividend as from a particular date, that share ranks for dividend accordingly.</w:t>
      </w:r>
    </w:p>
    <w:p w14:paraId="473A6666" w14:textId="77777777" w:rsidR="00AD7288" w:rsidRPr="009B37D9" w:rsidRDefault="00AD7288" w:rsidP="00AD7288">
      <w:pPr>
        <w:pStyle w:val="subsection"/>
      </w:pPr>
      <w:r w:rsidRPr="009B37D9">
        <w:tab/>
        <w:t>(3)</w:t>
      </w:r>
      <w:r w:rsidRPr="009B37D9">
        <w:tab/>
        <w:t>An amount paid or credited as paid on a share in advance of a call shall not be taken for the purposes of this regulation to be paid or credited as paid on the share.</w:t>
      </w:r>
    </w:p>
    <w:p w14:paraId="267730F8" w14:textId="77777777" w:rsidR="00AD7288" w:rsidRPr="009B37D9" w:rsidRDefault="00AD7288" w:rsidP="00AD7288">
      <w:pPr>
        <w:pStyle w:val="subsection"/>
        <w:rPr>
          <w:b/>
          <w:sz w:val="24"/>
          <w:szCs w:val="24"/>
        </w:rPr>
      </w:pPr>
      <w:r w:rsidRPr="009B37D9">
        <w:rPr>
          <w:rStyle w:val="CharSectno"/>
          <w:b/>
        </w:rPr>
        <w:t>75</w:t>
      </w:r>
      <w:r w:rsidRPr="009B37D9">
        <w:rPr>
          <w:b/>
          <w:sz w:val="24"/>
          <w:szCs w:val="24"/>
        </w:rPr>
        <w:t>.</w:t>
      </w:r>
    </w:p>
    <w:p w14:paraId="459E72BC" w14:textId="77777777" w:rsidR="00AD7288" w:rsidRPr="009B37D9" w:rsidRDefault="00AD7288" w:rsidP="00AD7288">
      <w:pPr>
        <w:pStyle w:val="subsection"/>
      </w:pPr>
      <w:r w:rsidRPr="009B37D9">
        <w:tab/>
        <w:t>(1)</w:t>
      </w:r>
      <w:r w:rsidRPr="009B37D9">
        <w:tab/>
        <w:t>Any general meeting declaring a dividend may, by resolution, direct payment of the dividend wholly or partly by the distribution of specific assets, including paid up shares in, or debentures of, any other body corporate, and the directors shall give effect to such a resolution.</w:t>
      </w:r>
    </w:p>
    <w:p w14:paraId="6AA46B90" w14:textId="77777777" w:rsidR="00AD7288" w:rsidRPr="009B37D9" w:rsidRDefault="00AD7288" w:rsidP="00AD7288">
      <w:pPr>
        <w:pStyle w:val="subsection"/>
      </w:pPr>
      <w:r w:rsidRPr="009B37D9">
        <w:tab/>
        <w:t>(2)</w:t>
      </w:r>
      <w:r w:rsidRPr="009B37D9">
        <w:tab/>
        <w:t xml:space="preserve">Where a difficulty arises in regard to such a distribution, the directors may settle the matter as they consider expedient and fix the value for distribution of the specific assets or any part of those assets and may determine that cash payments will be made to any members on the basis of the value so fixed in order to adjust the </w:t>
      </w:r>
      <w:r w:rsidRPr="009B37D9">
        <w:lastRenderedPageBreak/>
        <w:t>rights of all parties, and may vest any such specific assets in trustees as the directors consider expedient.</w:t>
      </w:r>
    </w:p>
    <w:p w14:paraId="40BF6847" w14:textId="77777777" w:rsidR="00AD7288" w:rsidRPr="009B37D9" w:rsidRDefault="00AD7288" w:rsidP="00AD7288">
      <w:pPr>
        <w:pStyle w:val="subsection"/>
        <w:rPr>
          <w:b/>
          <w:sz w:val="24"/>
          <w:szCs w:val="24"/>
        </w:rPr>
      </w:pPr>
      <w:r w:rsidRPr="009B37D9">
        <w:rPr>
          <w:rStyle w:val="CharSectno"/>
          <w:b/>
        </w:rPr>
        <w:t>76</w:t>
      </w:r>
      <w:r w:rsidRPr="009B37D9">
        <w:rPr>
          <w:b/>
          <w:sz w:val="24"/>
          <w:szCs w:val="24"/>
        </w:rPr>
        <w:t>.</w:t>
      </w:r>
    </w:p>
    <w:p w14:paraId="0A103407" w14:textId="77777777" w:rsidR="00AD7288" w:rsidRPr="009B37D9" w:rsidRDefault="00AD7288" w:rsidP="00AD7288">
      <w:pPr>
        <w:pStyle w:val="subsection"/>
      </w:pPr>
      <w:r w:rsidRPr="009B37D9">
        <w:tab/>
        <w:t>(1)</w:t>
      </w:r>
      <w:r w:rsidRPr="009B37D9">
        <w:tab/>
        <w:t>Any dividend, interest or other money payable in cash in respect of shares may be paid by cheque sent through the post directed to:</w:t>
      </w:r>
    </w:p>
    <w:p w14:paraId="2AA8A7EB" w14:textId="77777777" w:rsidR="00AD7288" w:rsidRPr="009B37D9" w:rsidRDefault="00AD7288" w:rsidP="00AD7288">
      <w:pPr>
        <w:pStyle w:val="paragraph"/>
      </w:pPr>
      <w:r w:rsidRPr="009B37D9">
        <w:tab/>
        <w:t>(a)</w:t>
      </w:r>
      <w:r w:rsidRPr="009B37D9">
        <w:tab/>
        <w:t>the address of the holder as shown in the register of members, or in the case of joint holders, to the address shown in the register of members as the address of the joint holder first named in that register; or</w:t>
      </w:r>
    </w:p>
    <w:p w14:paraId="233E9EC4" w14:textId="77777777" w:rsidR="00AD7288" w:rsidRPr="009B37D9" w:rsidRDefault="00AD7288" w:rsidP="00AD7288">
      <w:pPr>
        <w:pStyle w:val="paragraph"/>
      </w:pPr>
      <w:r w:rsidRPr="009B37D9">
        <w:tab/>
        <w:t>(b)</w:t>
      </w:r>
      <w:r w:rsidRPr="009B37D9">
        <w:tab/>
        <w:t>to such other address as the holder or joint holders in writing directs or direct.</w:t>
      </w:r>
    </w:p>
    <w:p w14:paraId="345D881D" w14:textId="77777777" w:rsidR="00AD7288" w:rsidRPr="009B37D9" w:rsidRDefault="00AD7288" w:rsidP="00AD7288">
      <w:pPr>
        <w:pStyle w:val="subsection"/>
      </w:pPr>
      <w:r w:rsidRPr="009B37D9">
        <w:tab/>
        <w:t>(2)</w:t>
      </w:r>
      <w:r w:rsidRPr="009B37D9">
        <w:tab/>
        <w:t>Any one of 2 or more joint holders may give effectual receipts for any dividends, interest or other money payable in respect of the shares held by them as joint holders.</w:t>
      </w:r>
    </w:p>
    <w:p w14:paraId="033BA23F" w14:textId="77777777" w:rsidR="00AD7288" w:rsidRPr="009B37D9" w:rsidRDefault="00AD7288" w:rsidP="00AD7288">
      <w:pPr>
        <w:pStyle w:val="SubsectionHead"/>
      </w:pPr>
      <w:r w:rsidRPr="009B37D9">
        <w:t>Capitalisation of Profits</w:t>
      </w:r>
    </w:p>
    <w:p w14:paraId="21CBF8F8" w14:textId="77777777" w:rsidR="00AD7288" w:rsidRPr="009B37D9" w:rsidRDefault="00AD7288" w:rsidP="00AD7288">
      <w:pPr>
        <w:pStyle w:val="subsection"/>
        <w:rPr>
          <w:b/>
          <w:sz w:val="24"/>
          <w:szCs w:val="24"/>
        </w:rPr>
      </w:pPr>
      <w:r w:rsidRPr="009B37D9">
        <w:rPr>
          <w:rStyle w:val="CharSectno"/>
          <w:b/>
        </w:rPr>
        <w:t>77</w:t>
      </w:r>
      <w:r w:rsidRPr="009B37D9">
        <w:rPr>
          <w:b/>
          <w:sz w:val="24"/>
          <w:szCs w:val="24"/>
        </w:rPr>
        <w:t>.</w:t>
      </w:r>
    </w:p>
    <w:p w14:paraId="291B10C6" w14:textId="77777777" w:rsidR="00AD7288" w:rsidRPr="009B37D9" w:rsidRDefault="00AD7288" w:rsidP="00AD7288">
      <w:pPr>
        <w:pStyle w:val="subsection"/>
      </w:pPr>
      <w:r w:rsidRPr="009B37D9">
        <w:tab/>
        <w:t>(1)</w:t>
      </w:r>
      <w:r w:rsidRPr="009B37D9">
        <w:tab/>
        <w:t>Subject to subregulation (2), the company in general meeting may resolve that it is desirable to capitalise any sum, being the whole or part of the amount for the time being standing to the credit of any reserve account or the profit and loss account or otherwise available for distribution to members, and that that sum be applied, in any of the ways mentioned in subregulation (3), for the benefit of members in the proportions to which those members would have been entitled in a distribution of that sum by way of dividend.</w:t>
      </w:r>
    </w:p>
    <w:p w14:paraId="0E5F3BC6" w14:textId="77777777" w:rsidR="00AD7288" w:rsidRPr="009B37D9" w:rsidRDefault="00AD7288" w:rsidP="00AD7288">
      <w:pPr>
        <w:pStyle w:val="subsection"/>
      </w:pPr>
      <w:r w:rsidRPr="009B37D9">
        <w:tab/>
        <w:t>(2)</w:t>
      </w:r>
      <w:r w:rsidRPr="009B37D9">
        <w:tab/>
        <w:t>The company shall not pass a resolution as mentioned in subregulation (1) unless the resolution has been recommended by the directors.</w:t>
      </w:r>
    </w:p>
    <w:p w14:paraId="7684C51C" w14:textId="77777777" w:rsidR="00AD7288" w:rsidRPr="009B37D9" w:rsidRDefault="00AD7288" w:rsidP="00AD7288">
      <w:pPr>
        <w:pStyle w:val="subsection"/>
      </w:pPr>
      <w:r w:rsidRPr="009B37D9">
        <w:tab/>
        <w:t>(3)</w:t>
      </w:r>
      <w:r w:rsidRPr="009B37D9">
        <w:tab/>
        <w:t>The ways in which a sum may be applied for the benefit of members under subregulation (1) are:</w:t>
      </w:r>
    </w:p>
    <w:p w14:paraId="5E8ACD7D" w14:textId="77777777" w:rsidR="00AD7288" w:rsidRPr="009B37D9" w:rsidRDefault="00AD7288" w:rsidP="00AD7288">
      <w:pPr>
        <w:pStyle w:val="paragraph"/>
      </w:pPr>
      <w:r w:rsidRPr="009B37D9">
        <w:tab/>
        <w:t>(a)</w:t>
      </w:r>
      <w:r w:rsidRPr="009B37D9">
        <w:tab/>
        <w:t>in paying up any amounts unpaid on shares held by members;</w:t>
      </w:r>
    </w:p>
    <w:p w14:paraId="0DFA1A3E" w14:textId="77777777" w:rsidR="00AD7288" w:rsidRPr="009B37D9" w:rsidRDefault="00AD7288" w:rsidP="00AD7288">
      <w:pPr>
        <w:pStyle w:val="paragraph"/>
      </w:pPr>
      <w:r w:rsidRPr="009B37D9">
        <w:lastRenderedPageBreak/>
        <w:tab/>
        <w:t>(b)</w:t>
      </w:r>
      <w:r w:rsidRPr="009B37D9">
        <w:tab/>
        <w:t>in paying up in full unissued shares or debentures to be issued to members as fully paid; or</w:t>
      </w:r>
    </w:p>
    <w:p w14:paraId="4ECD6A3B" w14:textId="77777777" w:rsidR="00AD7288" w:rsidRPr="009B37D9" w:rsidRDefault="00AD7288" w:rsidP="00AD7288">
      <w:pPr>
        <w:pStyle w:val="paragraph"/>
      </w:pPr>
      <w:r w:rsidRPr="009B37D9">
        <w:tab/>
        <w:t>(c)</w:t>
      </w:r>
      <w:r w:rsidRPr="009B37D9">
        <w:tab/>
        <w:t>partly as mentioned in paragraph (a) and partly as mentioned in paragraph (b).</w:t>
      </w:r>
    </w:p>
    <w:p w14:paraId="39712BA1" w14:textId="77777777" w:rsidR="00AD7288" w:rsidRPr="009B37D9" w:rsidRDefault="00AD7288" w:rsidP="00AD7288">
      <w:pPr>
        <w:pStyle w:val="subsection"/>
      </w:pPr>
      <w:r w:rsidRPr="009B37D9">
        <w:tab/>
        <w:t>(4)</w:t>
      </w:r>
      <w:r w:rsidRPr="009B37D9">
        <w:tab/>
        <w:t>The directors shall do all things necessary to give effect to the resolution and, in particular, to the extent necessary to adjust the rights of the members among themselves, may:</w:t>
      </w:r>
    </w:p>
    <w:p w14:paraId="45A3A34B" w14:textId="77777777" w:rsidR="00AD7288" w:rsidRPr="009B37D9" w:rsidRDefault="00AD7288" w:rsidP="00AD7288">
      <w:pPr>
        <w:pStyle w:val="paragraph"/>
      </w:pPr>
      <w:r w:rsidRPr="009B37D9">
        <w:tab/>
        <w:t>(a)</w:t>
      </w:r>
      <w:r w:rsidRPr="009B37D9">
        <w:tab/>
        <w:t>issue fractional certificates or make cash payments in cases where shares or debentures become issuable in fractions; and</w:t>
      </w:r>
    </w:p>
    <w:p w14:paraId="31BC4BFD" w14:textId="77777777" w:rsidR="00AD7288" w:rsidRPr="009B37D9" w:rsidRDefault="00AD7288" w:rsidP="00AD7288">
      <w:pPr>
        <w:pStyle w:val="paragraph"/>
      </w:pPr>
      <w:r w:rsidRPr="009B37D9">
        <w:tab/>
        <w:t>(b)</w:t>
      </w:r>
      <w:r w:rsidRPr="009B37D9">
        <w:tab/>
        <w:t>authorise any person to make, on behalf of all the members entitled to any further shares or debentures upon the capitalisation, an agreement with the company providing for the issue to them, credited as fully paid up, of any such further shares or debentures or for the payment up by the company on their behalf of the amounts or any part of the amounts remaining unpaid on their existing shares by the application of their respective proportions of the sum resolved to be capitalised;</w:t>
      </w:r>
    </w:p>
    <w:p w14:paraId="1FBBF74A" w14:textId="77777777" w:rsidR="00AD7288" w:rsidRPr="009B37D9" w:rsidRDefault="00AD7288" w:rsidP="00AD7288">
      <w:pPr>
        <w:pStyle w:val="subsection2"/>
      </w:pPr>
      <w:r w:rsidRPr="009B37D9">
        <w:t>and any agreement made under an authority referred to in paragraph (b) is effective and binding on all the members concerned.</w:t>
      </w:r>
    </w:p>
    <w:p w14:paraId="090A8536" w14:textId="77777777" w:rsidR="00AD7288" w:rsidRPr="009B37D9" w:rsidRDefault="00AD7288" w:rsidP="00AD7288">
      <w:pPr>
        <w:pStyle w:val="SubsectionHead"/>
      </w:pPr>
      <w:r w:rsidRPr="009B37D9">
        <w:t>Notices</w:t>
      </w:r>
    </w:p>
    <w:p w14:paraId="73A52C59" w14:textId="77777777" w:rsidR="00AD7288" w:rsidRPr="009B37D9" w:rsidRDefault="00AD7288" w:rsidP="00AD7288">
      <w:pPr>
        <w:pStyle w:val="subsection"/>
        <w:keepNext/>
        <w:rPr>
          <w:b/>
          <w:sz w:val="24"/>
          <w:szCs w:val="24"/>
        </w:rPr>
      </w:pPr>
      <w:r w:rsidRPr="009B37D9">
        <w:rPr>
          <w:rStyle w:val="CharSectno"/>
          <w:b/>
        </w:rPr>
        <w:t>78</w:t>
      </w:r>
      <w:r w:rsidRPr="009B37D9">
        <w:rPr>
          <w:b/>
          <w:sz w:val="24"/>
          <w:szCs w:val="24"/>
        </w:rPr>
        <w:t>.</w:t>
      </w:r>
    </w:p>
    <w:p w14:paraId="22A35A54" w14:textId="77777777" w:rsidR="00AD7288" w:rsidRPr="009B37D9" w:rsidRDefault="00AD7288" w:rsidP="00AD7288">
      <w:pPr>
        <w:pStyle w:val="subsection"/>
      </w:pPr>
      <w:r w:rsidRPr="009B37D9">
        <w:tab/>
        <w:t>(1)</w:t>
      </w:r>
      <w:r w:rsidRPr="009B37D9">
        <w:tab/>
        <w:t>A notice may be given by the company to any member either by serving it on him personally or by sending it by post to him at his address as shown in the register of members or the address supplied by him to the company for the giving of notices to him.</w:t>
      </w:r>
    </w:p>
    <w:p w14:paraId="6FCD1610" w14:textId="77777777" w:rsidR="00AD7288" w:rsidRPr="009B37D9" w:rsidRDefault="00AD7288" w:rsidP="00AD7288">
      <w:pPr>
        <w:pStyle w:val="subsection"/>
      </w:pPr>
      <w:r w:rsidRPr="009B37D9">
        <w:tab/>
        <w:t>(2)</w:t>
      </w:r>
      <w:r w:rsidRPr="009B37D9">
        <w:tab/>
        <w:t>Where a notice is sent by post, service of the notice shall be deemed to be effected by properly addressing, prepaying, and posting a letter containing the notice, and to have been effected, in the case of a notice of a meeting, on the day after the date of its posting and, in any other case, at the time at which the letter would be delivered in the ordinary course of post.</w:t>
      </w:r>
    </w:p>
    <w:p w14:paraId="29D463F1" w14:textId="77777777" w:rsidR="00AD7288" w:rsidRPr="009B37D9" w:rsidRDefault="00AD7288" w:rsidP="00AD7288">
      <w:pPr>
        <w:pStyle w:val="subsection"/>
      </w:pPr>
      <w:r w:rsidRPr="009B37D9">
        <w:lastRenderedPageBreak/>
        <w:tab/>
        <w:t>(3)</w:t>
      </w:r>
      <w:r w:rsidRPr="009B37D9">
        <w:tab/>
        <w:t>A notice may be given by the company to the joint holders of a share by giving the notice to the joint holder first named in the register of members in respect of the share.</w:t>
      </w:r>
    </w:p>
    <w:p w14:paraId="540ADF67" w14:textId="77777777" w:rsidR="00AD7288" w:rsidRPr="009B37D9" w:rsidRDefault="00AD7288" w:rsidP="00AD7288">
      <w:pPr>
        <w:pStyle w:val="subsection"/>
      </w:pPr>
      <w:r w:rsidRPr="009B37D9">
        <w:tab/>
        <w:t>(4)</w:t>
      </w:r>
      <w:r w:rsidRPr="009B37D9">
        <w:tab/>
        <w:t>A notice may be given by the company to a person entitled to a share in consequence of the death or bankruptcy of a member by serving it on him personally or by sending it to him by post addressed to him by name, or by the title of representative of the deceased or assignee of the bankrupt, or by any like description, at the address (if any) in Australia supplied for the purpose by the person or, if such an address has not been supplied, at the address to which the notice might have been sent if the death or bankruptcy had not occurred.</w:t>
      </w:r>
    </w:p>
    <w:p w14:paraId="40295DDE" w14:textId="77777777" w:rsidR="00AD7288" w:rsidRPr="009B37D9" w:rsidRDefault="00AD7288" w:rsidP="00AD7288">
      <w:pPr>
        <w:pStyle w:val="subsection"/>
        <w:rPr>
          <w:b/>
          <w:sz w:val="24"/>
          <w:szCs w:val="24"/>
        </w:rPr>
      </w:pPr>
      <w:r w:rsidRPr="009B37D9">
        <w:rPr>
          <w:rStyle w:val="CharSectno"/>
          <w:b/>
        </w:rPr>
        <w:t>79</w:t>
      </w:r>
      <w:r w:rsidRPr="009B37D9">
        <w:rPr>
          <w:b/>
          <w:sz w:val="24"/>
          <w:szCs w:val="24"/>
        </w:rPr>
        <w:t>.</w:t>
      </w:r>
    </w:p>
    <w:p w14:paraId="0E02D343" w14:textId="77777777" w:rsidR="00AD7288" w:rsidRPr="009B37D9" w:rsidRDefault="00AD7288" w:rsidP="00AD7288">
      <w:pPr>
        <w:pStyle w:val="subsection"/>
      </w:pPr>
      <w:r w:rsidRPr="009B37D9">
        <w:tab/>
        <w:t>(1)</w:t>
      </w:r>
      <w:r w:rsidRPr="009B37D9">
        <w:tab/>
        <w:t>Notice of every general meeting shall be given in the manner authorised by regulation 78 to:</w:t>
      </w:r>
    </w:p>
    <w:p w14:paraId="1D6F5B01" w14:textId="77777777" w:rsidR="00AD7288" w:rsidRPr="009B37D9" w:rsidRDefault="00AD7288" w:rsidP="00AD7288">
      <w:pPr>
        <w:pStyle w:val="paragraph"/>
      </w:pPr>
      <w:r w:rsidRPr="009B37D9">
        <w:tab/>
        <w:t>(a)</w:t>
      </w:r>
      <w:r w:rsidRPr="009B37D9">
        <w:tab/>
        <w:t>every member;</w:t>
      </w:r>
    </w:p>
    <w:p w14:paraId="5402E88A" w14:textId="77777777" w:rsidR="00AD7288" w:rsidRPr="009B37D9" w:rsidRDefault="00AD7288" w:rsidP="00AD7288">
      <w:pPr>
        <w:pStyle w:val="paragraph"/>
      </w:pPr>
      <w:r w:rsidRPr="009B37D9">
        <w:tab/>
        <w:t>(b)</w:t>
      </w:r>
      <w:r w:rsidRPr="009B37D9">
        <w:tab/>
        <w:t>every person entitled to a share in consequence of the death or bankruptcy of a member who, but for his death or bankruptcy, would be entitled to receive notice of the meeting; and</w:t>
      </w:r>
    </w:p>
    <w:p w14:paraId="0E9FD24C" w14:textId="77777777" w:rsidR="00AD7288" w:rsidRPr="009B37D9" w:rsidRDefault="00AD7288" w:rsidP="00AD7288">
      <w:pPr>
        <w:pStyle w:val="paragraph"/>
      </w:pPr>
      <w:r w:rsidRPr="009B37D9">
        <w:tab/>
        <w:t>(c)</w:t>
      </w:r>
      <w:r w:rsidRPr="009B37D9">
        <w:tab/>
        <w:t>the auditor for the time being of the company.</w:t>
      </w:r>
    </w:p>
    <w:p w14:paraId="2453711F" w14:textId="77777777" w:rsidR="00AD7288" w:rsidRPr="009B37D9" w:rsidRDefault="00AD7288" w:rsidP="00AD7288">
      <w:pPr>
        <w:pStyle w:val="subsection"/>
      </w:pPr>
      <w:r w:rsidRPr="009B37D9">
        <w:tab/>
        <w:t>(2)</w:t>
      </w:r>
      <w:r w:rsidRPr="009B37D9">
        <w:tab/>
        <w:t xml:space="preserve">No other person </w:t>
      </w:r>
      <w:r w:rsidR="00CE02E2" w:rsidRPr="009B37D9">
        <w:t>i</w:t>
      </w:r>
      <w:r w:rsidR="00A07D7A" w:rsidRPr="009B37D9">
        <w:t>n</w:t>
      </w:r>
      <w:r w:rsidR="00CE02E2" w:rsidRPr="009B37D9">
        <w:t xml:space="preserve"> </w:t>
      </w:r>
      <w:r w:rsidRPr="009B37D9">
        <w:t>entitled to receive notices of general meetings.</w:t>
      </w:r>
    </w:p>
    <w:p w14:paraId="30277EFD" w14:textId="77777777" w:rsidR="00AD7288" w:rsidRPr="009B37D9" w:rsidRDefault="00AD7288" w:rsidP="00AD7288">
      <w:pPr>
        <w:pStyle w:val="SubsectionHead"/>
      </w:pPr>
      <w:r w:rsidRPr="009B37D9">
        <w:t>Winding Up</w:t>
      </w:r>
    </w:p>
    <w:p w14:paraId="763F89BF" w14:textId="77777777" w:rsidR="00AD7288" w:rsidRPr="009B37D9" w:rsidRDefault="00AD7288" w:rsidP="00AD7288">
      <w:pPr>
        <w:pStyle w:val="subsection"/>
        <w:rPr>
          <w:b/>
          <w:sz w:val="24"/>
          <w:szCs w:val="24"/>
        </w:rPr>
      </w:pPr>
      <w:r w:rsidRPr="009B37D9">
        <w:rPr>
          <w:rStyle w:val="CharSectno"/>
          <w:b/>
        </w:rPr>
        <w:t>80</w:t>
      </w:r>
      <w:r w:rsidRPr="009B37D9">
        <w:rPr>
          <w:b/>
          <w:sz w:val="24"/>
          <w:szCs w:val="24"/>
        </w:rPr>
        <w:t>.</w:t>
      </w:r>
    </w:p>
    <w:p w14:paraId="7E945C6B" w14:textId="77777777" w:rsidR="00AD7288" w:rsidRPr="009B37D9" w:rsidRDefault="00AD7288" w:rsidP="00AD7288">
      <w:pPr>
        <w:pStyle w:val="subsection"/>
      </w:pPr>
      <w:r w:rsidRPr="009B37D9">
        <w:tab/>
        <w:t>(1)</w:t>
      </w:r>
      <w:r w:rsidRPr="009B37D9">
        <w:tab/>
        <w:t>If the company is wound up, the liquidator may, with the sanction of a special resolution, divide among the members in kind the whole or any part of the property of the company and may for that purpose set such value as he considers fair upon any property to be so divided and may determine how the division is to be carried out as between the members or different classes of members.</w:t>
      </w:r>
    </w:p>
    <w:p w14:paraId="1CAA74C7" w14:textId="77777777" w:rsidR="00AD7288" w:rsidRPr="009B37D9" w:rsidRDefault="00AD7288" w:rsidP="00AD7288">
      <w:pPr>
        <w:pStyle w:val="subsection"/>
      </w:pPr>
      <w:r w:rsidRPr="009B37D9">
        <w:tab/>
        <w:t>(2)</w:t>
      </w:r>
      <w:r w:rsidRPr="009B37D9">
        <w:tab/>
        <w:t xml:space="preserve">The liquidator may, with the sanction of a special resolution, vest the whole or any part of any such property in trustees upon such </w:t>
      </w:r>
      <w:r w:rsidRPr="009B37D9">
        <w:lastRenderedPageBreak/>
        <w:t>trust for the benefit of the contributories as the liquidator thinks fit, but so that no member is compelled to accept any shares or other securities in respect of which there is any liability.</w:t>
      </w:r>
    </w:p>
    <w:p w14:paraId="524EAC2A" w14:textId="77777777" w:rsidR="00AD7288" w:rsidRPr="009B37D9" w:rsidRDefault="00AD7288" w:rsidP="00AD7288">
      <w:pPr>
        <w:pStyle w:val="subsection"/>
        <w:rPr>
          <w:b/>
          <w:sz w:val="24"/>
          <w:szCs w:val="24"/>
        </w:rPr>
      </w:pPr>
      <w:r w:rsidRPr="009B37D9">
        <w:rPr>
          <w:rStyle w:val="CharSectno"/>
          <w:b/>
        </w:rPr>
        <w:t>81</w:t>
      </w:r>
      <w:r w:rsidRPr="009B37D9">
        <w:rPr>
          <w:b/>
          <w:sz w:val="24"/>
          <w:szCs w:val="24"/>
        </w:rPr>
        <w:t>.</w:t>
      </w:r>
    </w:p>
    <w:p w14:paraId="2F2FB81A" w14:textId="77777777" w:rsidR="00AD7288" w:rsidRPr="009B37D9" w:rsidRDefault="00AD7288" w:rsidP="00AD7288">
      <w:pPr>
        <w:pStyle w:val="subsection"/>
      </w:pPr>
      <w:r w:rsidRPr="009B37D9">
        <w:tab/>
        <w:t>(1)</w:t>
      </w:r>
      <w:r w:rsidRPr="009B37D9">
        <w:tab/>
        <w:t>Subject to the rights of persons (if any) entitled to shares with special rights in a winding up, to the provisions of subsection 395(2) of the Law and to subregulation (2), all moneys and property that are to be distributed among members on a winding up shall be so distributed in proportion to the shares held by them respectively irrespective of the amount paid up or credited as paid up on the shares.</w:t>
      </w:r>
    </w:p>
    <w:p w14:paraId="54B6860D" w14:textId="77777777" w:rsidR="00AD7288" w:rsidRPr="009B37D9" w:rsidRDefault="00AD7288" w:rsidP="00AD7288">
      <w:pPr>
        <w:pStyle w:val="subsection"/>
      </w:pPr>
      <w:r w:rsidRPr="009B37D9">
        <w:tab/>
        <w:t>(2)</w:t>
      </w:r>
      <w:r w:rsidRPr="009B37D9">
        <w:tab/>
        <w:t>If a company ceases to carry on business within 12 months of its incorporation, shares issued for cash shall, in the distribution, to the extent of the capital contributed by subscribing shareholders, rank in priority to shares issued to vendors or promotors or both for consideration other than cash.</w:t>
      </w:r>
    </w:p>
    <w:p w14:paraId="79417AEF" w14:textId="77777777" w:rsidR="00AD7288" w:rsidRPr="009B37D9" w:rsidRDefault="00AD7288" w:rsidP="00AD7288">
      <w:pPr>
        <w:pStyle w:val="SubsectionHead"/>
      </w:pPr>
      <w:r w:rsidRPr="009B37D9">
        <w:t>Indemnity</w:t>
      </w:r>
    </w:p>
    <w:p w14:paraId="60161756" w14:textId="77777777" w:rsidR="00AD7288" w:rsidRPr="009B37D9" w:rsidRDefault="00AD7288" w:rsidP="00AD7288">
      <w:pPr>
        <w:pStyle w:val="subsection"/>
        <w:rPr>
          <w:b/>
          <w:sz w:val="24"/>
          <w:szCs w:val="24"/>
        </w:rPr>
      </w:pPr>
      <w:r w:rsidRPr="009B37D9">
        <w:rPr>
          <w:rStyle w:val="CharSectno"/>
          <w:b/>
        </w:rPr>
        <w:t>82</w:t>
      </w:r>
      <w:r w:rsidRPr="009B37D9">
        <w:rPr>
          <w:b/>
          <w:sz w:val="24"/>
          <w:szCs w:val="24"/>
        </w:rPr>
        <w:t>.</w:t>
      </w:r>
    </w:p>
    <w:p w14:paraId="4A8A2977" w14:textId="77777777" w:rsidR="00AD7288" w:rsidRPr="009B37D9" w:rsidRDefault="00AD7288" w:rsidP="00AD7288">
      <w:pPr>
        <w:pStyle w:val="subsection"/>
        <w:rPr>
          <w:b/>
          <w:sz w:val="24"/>
          <w:szCs w:val="24"/>
        </w:rPr>
      </w:pPr>
      <w:r w:rsidRPr="009B37D9">
        <w:tab/>
      </w:r>
      <w:r w:rsidRPr="009B37D9">
        <w:tab/>
        <w:t>Every officer, auditor or agent of the company shall be indemnified out of the property of the company against any liability incurred by him in his capacity as officer, auditor or agent in defending any proceedings, whether civil or criminal, in which judgment is given in his favour or in which he is acquitted or in connection with any application in relation to any such proceedings in which relief is under the Law granted to him by the Court.</w:t>
      </w:r>
    </w:p>
    <w:p w14:paraId="3165914C" w14:textId="77777777" w:rsidR="00AD7288" w:rsidRPr="009B37D9" w:rsidRDefault="00AD7288" w:rsidP="00AD7288">
      <w:pPr>
        <w:spacing w:before="480" w:line="240" w:lineRule="auto"/>
        <w:jc w:val="center"/>
        <w:rPr>
          <w:rFonts w:cs="Times New Roman"/>
          <w:b/>
        </w:rPr>
      </w:pPr>
      <w:r w:rsidRPr="009B37D9">
        <w:rPr>
          <w:rFonts w:cs="Times New Roman"/>
          <w:b/>
        </w:rPr>
        <w:t>————————</w:t>
      </w:r>
    </w:p>
    <w:p w14:paraId="2083ED00" w14:textId="77777777" w:rsidR="00AD7288" w:rsidRPr="009B37D9" w:rsidRDefault="00AD7288" w:rsidP="00AD7288">
      <w:pPr>
        <w:sectPr w:rsidR="00AD7288" w:rsidRPr="009B37D9" w:rsidSect="00D80833">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0027CB0E" w14:textId="77777777" w:rsidR="00A07D7A" w:rsidRPr="009B37D9" w:rsidRDefault="00A07D7A" w:rsidP="00A07D7A">
      <w:pPr>
        <w:pStyle w:val="ActHead1"/>
      </w:pPr>
      <w:bookmarkStart w:id="146" w:name="_Toc194315842"/>
      <w:bookmarkStart w:id="147" w:name="_Hlk147798571"/>
      <w:r w:rsidRPr="00545740">
        <w:rPr>
          <w:rStyle w:val="CharChapNo"/>
        </w:rPr>
        <w:lastRenderedPageBreak/>
        <w:t>Schedule 2</w:t>
      </w:r>
      <w:r w:rsidRPr="009B37D9">
        <w:t>—</w:t>
      </w:r>
      <w:r w:rsidRPr="00545740">
        <w:rPr>
          <w:rStyle w:val="CharChapText"/>
        </w:rPr>
        <w:t>Forms of transfer of Marketable Securities and Marketable Rights</w:t>
      </w:r>
      <w:bookmarkEnd w:id="146"/>
    </w:p>
    <w:bookmarkEnd w:id="147"/>
    <w:p w14:paraId="42E8E9FD" w14:textId="77777777" w:rsidR="00D17A0E" w:rsidRPr="00043E9C" w:rsidRDefault="00D17A0E" w:rsidP="00D17A0E">
      <w:pPr>
        <w:pStyle w:val="Header"/>
      </w:pPr>
      <w:r w:rsidRPr="00043E9C">
        <w:rPr>
          <w:rStyle w:val="CharPartNo"/>
        </w:rPr>
        <w:t xml:space="preserve"> </w:t>
      </w:r>
      <w:r w:rsidRPr="00043E9C">
        <w:rPr>
          <w:rStyle w:val="CharPartText"/>
        </w:rPr>
        <w:t xml:space="preserve"> </w:t>
      </w:r>
    </w:p>
    <w:p w14:paraId="11A59874" w14:textId="77777777" w:rsidR="00AD7288" w:rsidRPr="009B37D9" w:rsidRDefault="00AD7288" w:rsidP="00AD7288">
      <w:pPr>
        <w:spacing w:line="240" w:lineRule="auto"/>
        <w:jc w:val="center"/>
        <w:rPr>
          <w:rFonts w:cs="Times New Roman"/>
          <w:sz w:val="20"/>
        </w:rPr>
      </w:pPr>
    </w:p>
    <w:tbl>
      <w:tblPr>
        <w:tblW w:w="5000" w:type="pct"/>
        <w:tblLayout w:type="fixed"/>
        <w:tblCellMar>
          <w:left w:w="40" w:type="dxa"/>
          <w:right w:w="40" w:type="dxa"/>
        </w:tblCellMar>
        <w:tblLook w:val="0000" w:firstRow="0" w:lastRow="0" w:firstColumn="0" w:lastColumn="0" w:noHBand="0" w:noVBand="0"/>
      </w:tblPr>
      <w:tblGrid>
        <w:gridCol w:w="2609"/>
        <w:gridCol w:w="798"/>
        <w:gridCol w:w="166"/>
        <w:gridCol w:w="188"/>
        <w:gridCol w:w="1948"/>
        <w:gridCol w:w="1458"/>
      </w:tblGrid>
      <w:tr w:rsidR="00AD7288" w:rsidRPr="009B37D9" w14:paraId="7097A47F" w14:textId="77777777" w:rsidTr="007806B6">
        <w:trPr>
          <w:trHeight w:val="20"/>
        </w:trPr>
        <w:tc>
          <w:tcPr>
            <w:tcW w:w="5000" w:type="pct"/>
            <w:gridSpan w:val="6"/>
            <w:tcBorders>
              <w:bottom w:val="single" w:sz="6" w:space="0" w:color="auto"/>
            </w:tcBorders>
          </w:tcPr>
          <w:p w14:paraId="18D64EBF" w14:textId="77777777" w:rsidR="00AD7288" w:rsidRPr="009B37D9" w:rsidRDefault="00AD7288" w:rsidP="007806B6">
            <w:pPr>
              <w:tabs>
                <w:tab w:val="left" w:pos="2880"/>
              </w:tabs>
              <w:spacing w:line="240" w:lineRule="auto"/>
              <w:jc w:val="right"/>
              <w:rPr>
                <w:rFonts w:cs="Times New Roman"/>
                <w:sz w:val="20"/>
              </w:rPr>
            </w:pPr>
            <w:r w:rsidRPr="009B37D9">
              <w:rPr>
                <w:rFonts w:cs="Times New Roman"/>
                <w:sz w:val="20"/>
              </w:rPr>
              <w:t>FORM 1</w:t>
            </w:r>
            <w:r w:rsidRPr="009B37D9">
              <w:rPr>
                <w:rFonts w:cs="Times New Roman"/>
                <w:sz w:val="20"/>
              </w:rPr>
              <w:tab/>
              <w:t>Section 1101</w:t>
            </w:r>
          </w:p>
        </w:tc>
      </w:tr>
      <w:tr w:rsidR="00AD7288" w:rsidRPr="009B37D9" w14:paraId="2F1AA813" w14:textId="77777777" w:rsidTr="007806B6">
        <w:trPr>
          <w:trHeight w:val="20"/>
        </w:trPr>
        <w:tc>
          <w:tcPr>
            <w:tcW w:w="2493" w:type="pct"/>
            <w:gridSpan w:val="3"/>
            <w:tcBorders>
              <w:top w:val="single" w:sz="6" w:space="0" w:color="auto"/>
              <w:bottom w:val="single" w:sz="6" w:space="0" w:color="auto"/>
              <w:right w:val="single" w:sz="6" w:space="0" w:color="auto"/>
            </w:tcBorders>
          </w:tcPr>
          <w:p w14:paraId="048E877F" w14:textId="77777777" w:rsidR="00AD7288" w:rsidRPr="009B37D9" w:rsidRDefault="00AD7288" w:rsidP="007806B6">
            <w:pPr>
              <w:spacing w:line="240" w:lineRule="auto"/>
              <w:jc w:val="center"/>
              <w:rPr>
                <w:rFonts w:cs="Times New Roman"/>
                <w:sz w:val="20"/>
              </w:rPr>
            </w:pPr>
            <w:r w:rsidRPr="009B37D9">
              <w:rPr>
                <w:rFonts w:cs="Times New Roman"/>
                <w:sz w:val="20"/>
              </w:rPr>
              <w:t>SECURITY TRANSFER FORM</w:t>
            </w:r>
          </w:p>
        </w:tc>
        <w:tc>
          <w:tcPr>
            <w:tcW w:w="2507" w:type="pct"/>
            <w:gridSpan w:val="3"/>
            <w:tcBorders>
              <w:top w:val="single" w:sz="6" w:space="0" w:color="auto"/>
              <w:left w:val="single" w:sz="6" w:space="0" w:color="auto"/>
              <w:bottom w:val="single" w:sz="6" w:space="0" w:color="auto"/>
            </w:tcBorders>
          </w:tcPr>
          <w:p w14:paraId="6AF0B347" w14:textId="77777777" w:rsidR="00AD7288" w:rsidRPr="009B37D9" w:rsidRDefault="00AD7288" w:rsidP="007806B6">
            <w:pPr>
              <w:spacing w:line="240" w:lineRule="auto"/>
              <w:jc w:val="center"/>
              <w:rPr>
                <w:rFonts w:cs="Times New Roman"/>
                <w:sz w:val="20"/>
              </w:rPr>
            </w:pPr>
            <w:r w:rsidRPr="009B37D9">
              <w:rPr>
                <w:rFonts w:cs="Times New Roman"/>
                <w:sz w:val="20"/>
              </w:rPr>
              <w:t>MARKING STAMP</w:t>
            </w:r>
          </w:p>
        </w:tc>
      </w:tr>
      <w:tr w:rsidR="00AD7288" w:rsidRPr="009B37D9" w14:paraId="4489F05A" w14:textId="77777777" w:rsidTr="007806B6">
        <w:trPr>
          <w:trHeight w:val="20"/>
        </w:trPr>
        <w:tc>
          <w:tcPr>
            <w:tcW w:w="5000" w:type="pct"/>
            <w:gridSpan w:val="6"/>
            <w:tcBorders>
              <w:top w:val="single" w:sz="6" w:space="0" w:color="auto"/>
              <w:bottom w:val="single" w:sz="6" w:space="0" w:color="auto"/>
            </w:tcBorders>
          </w:tcPr>
          <w:p w14:paraId="2CAEAF5B"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14C5B27E" w14:textId="77777777" w:rsidTr="007806B6">
        <w:trPr>
          <w:trHeight w:val="20"/>
        </w:trPr>
        <w:tc>
          <w:tcPr>
            <w:tcW w:w="5000" w:type="pct"/>
            <w:gridSpan w:val="6"/>
            <w:tcBorders>
              <w:top w:val="single" w:sz="6" w:space="0" w:color="auto"/>
              <w:bottom w:val="single" w:sz="6" w:space="0" w:color="auto"/>
            </w:tcBorders>
          </w:tcPr>
          <w:p w14:paraId="7AD692AB"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48F0E86D" w14:textId="77777777" w:rsidTr="007806B6">
        <w:trPr>
          <w:trHeight w:val="20"/>
        </w:trPr>
        <w:tc>
          <w:tcPr>
            <w:tcW w:w="1820" w:type="pct"/>
            <w:tcBorders>
              <w:top w:val="single" w:sz="6" w:space="0" w:color="auto"/>
              <w:bottom w:val="single" w:sz="6" w:space="0" w:color="auto"/>
              <w:right w:val="single" w:sz="6" w:space="0" w:color="auto"/>
            </w:tcBorders>
          </w:tcPr>
          <w:p w14:paraId="7F5D55B9" w14:textId="77777777" w:rsidR="00AD7288" w:rsidRPr="009B37D9" w:rsidRDefault="00AD7288" w:rsidP="007806B6">
            <w:pPr>
              <w:spacing w:line="240" w:lineRule="auto"/>
              <w:rPr>
                <w:rFonts w:cs="Times New Roman"/>
                <w:sz w:val="20"/>
              </w:rPr>
            </w:pPr>
            <w:r w:rsidRPr="009B37D9">
              <w:rPr>
                <w:rFonts w:cs="Times New Roman"/>
                <w:sz w:val="20"/>
              </w:rPr>
              <w:t>Description of securities:</w:t>
            </w:r>
          </w:p>
        </w:tc>
        <w:tc>
          <w:tcPr>
            <w:tcW w:w="557" w:type="pct"/>
            <w:tcBorders>
              <w:top w:val="single" w:sz="6" w:space="0" w:color="auto"/>
              <w:left w:val="single" w:sz="6" w:space="0" w:color="auto"/>
              <w:bottom w:val="single" w:sz="6" w:space="0" w:color="auto"/>
              <w:right w:val="single" w:sz="6" w:space="0" w:color="auto"/>
            </w:tcBorders>
          </w:tcPr>
          <w:p w14:paraId="3AAEA520" w14:textId="77777777" w:rsidR="00AD7288" w:rsidRPr="009B37D9" w:rsidRDefault="00AD7288" w:rsidP="007806B6">
            <w:pPr>
              <w:spacing w:line="240" w:lineRule="auto"/>
              <w:jc w:val="both"/>
              <w:rPr>
                <w:rFonts w:cs="Times New Roman"/>
                <w:sz w:val="20"/>
              </w:rPr>
            </w:pPr>
            <w:r w:rsidRPr="009B37D9">
              <w:rPr>
                <w:rFonts w:cs="Times New Roman"/>
                <w:sz w:val="20"/>
              </w:rPr>
              <w:t>Class:</w:t>
            </w:r>
          </w:p>
        </w:tc>
        <w:tc>
          <w:tcPr>
            <w:tcW w:w="1606" w:type="pct"/>
            <w:gridSpan w:val="3"/>
            <w:tcBorders>
              <w:top w:val="single" w:sz="6" w:space="0" w:color="auto"/>
              <w:left w:val="single" w:sz="6" w:space="0" w:color="auto"/>
              <w:bottom w:val="single" w:sz="6" w:space="0" w:color="auto"/>
              <w:right w:val="single" w:sz="6" w:space="0" w:color="auto"/>
            </w:tcBorders>
          </w:tcPr>
          <w:p w14:paraId="59018D79" w14:textId="77777777" w:rsidR="00AD7288" w:rsidRPr="009B37D9" w:rsidRDefault="00AD7288" w:rsidP="007806B6">
            <w:pPr>
              <w:spacing w:line="240" w:lineRule="auto"/>
              <w:jc w:val="both"/>
              <w:rPr>
                <w:rFonts w:cs="Times New Roman"/>
                <w:sz w:val="20"/>
              </w:rPr>
            </w:pPr>
            <w:r w:rsidRPr="009B37D9">
              <w:rPr>
                <w:rFonts w:cs="Times New Roman"/>
                <w:sz w:val="20"/>
              </w:rPr>
              <w:t>If not fully paid, paid to:</w:t>
            </w:r>
          </w:p>
        </w:tc>
        <w:tc>
          <w:tcPr>
            <w:tcW w:w="1017" w:type="pct"/>
            <w:tcBorders>
              <w:top w:val="single" w:sz="6" w:space="0" w:color="auto"/>
              <w:left w:val="single" w:sz="6" w:space="0" w:color="auto"/>
              <w:bottom w:val="single" w:sz="6" w:space="0" w:color="auto"/>
            </w:tcBorders>
          </w:tcPr>
          <w:p w14:paraId="2B9D346C" w14:textId="77777777" w:rsidR="00AD7288" w:rsidRPr="009B37D9" w:rsidRDefault="00AD7288" w:rsidP="007806B6">
            <w:pPr>
              <w:spacing w:line="240" w:lineRule="auto"/>
              <w:jc w:val="both"/>
              <w:rPr>
                <w:rFonts w:cs="Times New Roman"/>
                <w:sz w:val="20"/>
              </w:rPr>
            </w:pPr>
            <w:r w:rsidRPr="009B37D9">
              <w:rPr>
                <w:rFonts w:cs="Times New Roman"/>
                <w:sz w:val="20"/>
              </w:rPr>
              <w:t>Register:</w:t>
            </w:r>
          </w:p>
        </w:tc>
      </w:tr>
      <w:tr w:rsidR="00AD7288" w:rsidRPr="009B37D9" w14:paraId="75545754" w14:textId="77777777" w:rsidTr="007806B6">
        <w:trPr>
          <w:trHeight w:val="20"/>
        </w:trPr>
        <w:tc>
          <w:tcPr>
            <w:tcW w:w="1820" w:type="pct"/>
            <w:tcBorders>
              <w:top w:val="single" w:sz="6" w:space="0" w:color="auto"/>
              <w:bottom w:val="single" w:sz="6" w:space="0" w:color="auto"/>
            </w:tcBorders>
          </w:tcPr>
          <w:p w14:paraId="5D118B97" w14:textId="77777777" w:rsidR="00AD7288" w:rsidRPr="009B37D9" w:rsidRDefault="00AD7288" w:rsidP="007806B6">
            <w:pPr>
              <w:spacing w:line="240" w:lineRule="auto"/>
              <w:jc w:val="both"/>
              <w:rPr>
                <w:rFonts w:cs="Times New Roman"/>
                <w:sz w:val="20"/>
              </w:rPr>
            </w:pPr>
            <w:r w:rsidRPr="009B37D9">
              <w:rPr>
                <w:rFonts w:cs="Times New Roman"/>
                <w:sz w:val="20"/>
              </w:rPr>
              <w:t>Quantity:</w:t>
            </w:r>
          </w:p>
        </w:tc>
        <w:tc>
          <w:tcPr>
            <w:tcW w:w="804" w:type="pct"/>
            <w:gridSpan w:val="3"/>
            <w:tcBorders>
              <w:top w:val="single" w:sz="6" w:space="0" w:color="auto"/>
              <w:bottom w:val="single" w:sz="6" w:space="0" w:color="auto"/>
            </w:tcBorders>
          </w:tcPr>
          <w:p w14:paraId="05251293" w14:textId="77777777" w:rsidR="00AD7288" w:rsidRPr="009B37D9" w:rsidRDefault="00AD7288" w:rsidP="007806B6">
            <w:pPr>
              <w:spacing w:line="240" w:lineRule="auto"/>
              <w:jc w:val="center"/>
              <w:rPr>
                <w:rFonts w:cs="Times New Roman"/>
                <w:sz w:val="20"/>
              </w:rPr>
            </w:pPr>
            <w:r w:rsidRPr="009B37D9">
              <w:rPr>
                <w:rFonts w:cs="Times New Roman"/>
                <w:sz w:val="20"/>
              </w:rPr>
              <w:t>[Words]</w:t>
            </w:r>
          </w:p>
        </w:tc>
        <w:tc>
          <w:tcPr>
            <w:tcW w:w="2376" w:type="pct"/>
            <w:gridSpan w:val="2"/>
            <w:tcBorders>
              <w:top w:val="single" w:sz="6" w:space="0" w:color="auto"/>
              <w:bottom w:val="single" w:sz="6" w:space="0" w:color="auto"/>
            </w:tcBorders>
          </w:tcPr>
          <w:p w14:paraId="7A464865" w14:textId="77777777" w:rsidR="00AD7288" w:rsidRPr="009B37D9" w:rsidRDefault="00AD7288" w:rsidP="007806B6">
            <w:pPr>
              <w:spacing w:line="240" w:lineRule="auto"/>
              <w:jc w:val="center"/>
              <w:rPr>
                <w:rFonts w:cs="Times New Roman"/>
                <w:sz w:val="20"/>
              </w:rPr>
            </w:pPr>
            <w:r w:rsidRPr="009B37D9">
              <w:rPr>
                <w:rFonts w:cs="Times New Roman"/>
                <w:sz w:val="20"/>
              </w:rPr>
              <w:t>[Figures]</w:t>
            </w:r>
          </w:p>
        </w:tc>
      </w:tr>
      <w:tr w:rsidR="00AD7288" w:rsidRPr="009B37D9" w14:paraId="0BD4F579" w14:textId="77777777" w:rsidTr="007806B6">
        <w:trPr>
          <w:trHeight w:val="20"/>
        </w:trPr>
        <w:tc>
          <w:tcPr>
            <w:tcW w:w="5000" w:type="pct"/>
            <w:gridSpan w:val="6"/>
            <w:tcBorders>
              <w:top w:val="single" w:sz="6" w:space="0" w:color="auto"/>
              <w:bottom w:val="single" w:sz="6" w:space="0" w:color="auto"/>
            </w:tcBorders>
          </w:tcPr>
          <w:p w14:paraId="3FA72F78"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w:t>
            </w:r>
          </w:p>
        </w:tc>
      </w:tr>
      <w:tr w:rsidR="00AD7288" w:rsidRPr="009B37D9" w14:paraId="5945F800" w14:textId="77777777" w:rsidTr="007806B6">
        <w:trPr>
          <w:trHeight w:val="20"/>
        </w:trPr>
        <w:tc>
          <w:tcPr>
            <w:tcW w:w="5000" w:type="pct"/>
            <w:gridSpan w:val="6"/>
            <w:tcBorders>
              <w:top w:val="single" w:sz="6" w:space="0" w:color="auto"/>
            </w:tcBorders>
          </w:tcPr>
          <w:p w14:paraId="03D9E57F" w14:textId="77777777" w:rsidR="00AD7288" w:rsidRPr="009B37D9" w:rsidRDefault="00AD7288" w:rsidP="007806B6">
            <w:pPr>
              <w:spacing w:line="240" w:lineRule="auto"/>
              <w:jc w:val="both"/>
              <w:rPr>
                <w:rFonts w:cs="Times New Roman"/>
                <w:sz w:val="20"/>
              </w:rPr>
            </w:pPr>
            <w:r w:rsidRPr="009B37D9">
              <w:rPr>
                <w:rFonts w:cs="Times New Roman"/>
                <w:sz w:val="20"/>
              </w:rPr>
              <w:t>Full name(s) of transferor(s):</w:t>
            </w:r>
          </w:p>
        </w:tc>
      </w:tr>
    </w:tbl>
    <w:p w14:paraId="6C48010C" w14:textId="77777777" w:rsidR="00AD7288" w:rsidRPr="009B37D9" w:rsidRDefault="00AD7288" w:rsidP="00AD7288">
      <w:pPr>
        <w:spacing w:line="240" w:lineRule="auto"/>
        <w:ind w:firstLine="432"/>
        <w:jc w:val="both"/>
        <w:rPr>
          <w:rFonts w:cs="Times New Roman"/>
          <w:sz w:val="20"/>
        </w:rPr>
      </w:pPr>
      <w:r w:rsidRPr="009B37D9">
        <w:rPr>
          <w:rFonts w:cs="Times New Roman"/>
          <w:sz w:val="20"/>
        </w:rPr>
        <w:t>The transferor(s) hereby transfer(s) the above securities to the transferee(s) named in Part 2 hereof or to the several transferees named in Part 2 of the Broker’s Transfer Form(s), Split Transfer Form(s) or Consolidated Transfer Form(s) relating to the above securities.</w:t>
      </w:r>
    </w:p>
    <w:p w14:paraId="215D1C87" w14:textId="77777777" w:rsidR="00AD7288" w:rsidRPr="009B37D9" w:rsidRDefault="00AD7288" w:rsidP="00AD7288">
      <w:pPr>
        <w:spacing w:line="240" w:lineRule="auto"/>
        <w:ind w:firstLine="432"/>
        <w:jc w:val="both"/>
        <w:rPr>
          <w:rFonts w:cs="Times New Roman"/>
          <w:sz w:val="20"/>
        </w:rPr>
      </w:pPr>
      <w:r w:rsidRPr="009B37D9">
        <w:rPr>
          <w:rFonts w:cs="Times New Roman"/>
          <w:sz w:val="20"/>
        </w:rPr>
        <w:t>This transfer is executed on the transferor’s behalf by the transferor’s broker, who certifies:</w:t>
      </w:r>
    </w:p>
    <w:p w14:paraId="0C1C2191" w14:textId="77777777" w:rsidR="00AD7288" w:rsidRPr="009B37D9" w:rsidRDefault="00AD7288" w:rsidP="00AD7288">
      <w:pPr>
        <w:spacing w:line="240" w:lineRule="auto"/>
        <w:ind w:left="864" w:hanging="432"/>
        <w:jc w:val="both"/>
        <w:rPr>
          <w:rFonts w:cs="Times New Roman"/>
          <w:sz w:val="20"/>
        </w:rPr>
      </w:pPr>
      <w:r w:rsidRPr="009B37D9">
        <w:rPr>
          <w:rFonts w:cs="Times New Roman"/>
          <w:sz w:val="20"/>
        </w:rPr>
        <w:t>(a) as to the validity of documents; and</w:t>
      </w:r>
    </w:p>
    <w:p w14:paraId="2E4065D5" w14:textId="77777777" w:rsidR="00AD7288" w:rsidRPr="009B37D9" w:rsidRDefault="00AD7288" w:rsidP="00AD7288">
      <w:pPr>
        <w:spacing w:line="240" w:lineRule="auto"/>
        <w:ind w:left="864" w:hanging="432"/>
        <w:jc w:val="both"/>
        <w:rPr>
          <w:rFonts w:cs="Times New Roman"/>
          <w:sz w:val="20"/>
        </w:rPr>
      </w:pPr>
      <w:r w:rsidRPr="009B37D9">
        <w:rPr>
          <w:rFonts w:cs="Times New Roman"/>
          <w:sz w:val="20"/>
        </w:rPr>
        <w:t>(b) that stamp duty, if payable, has been or will be paid.</w:t>
      </w:r>
    </w:p>
    <w:p w14:paraId="778F7205" w14:textId="77777777" w:rsidR="00AD7288" w:rsidRPr="009B37D9" w:rsidRDefault="00AD7288" w:rsidP="00AD7288">
      <w:pPr>
        <w:spacing w:line="240" w:lineRule="auto"/>
        <w:jc w:val="both"/>
        <w:rPr>
          <w:rFonts w:cs="Times New Roman"/>
          <w:sz w:val="20"/>
        </w:rPr>
      </w:pPr>
      <w:r w:rsidRPr="009B37D9">
        <w:rPr>
          <w:rFonts w:cs="Times New Roman"/>
          <w:sz w:val="20"/>
        </w:rPr>
        <w:t>[Transferor’s broker’s stamp]</w:t>
      </w:r>
    </w:p>
    <w:p w14:paraId="55161B42" w14:textId="77777777" w:rsidR="00AD7288" w:rsidRPr="009B37D9" w:rsidRDefault="00AD7288" w:rsidP="00AD7288">
      <w:pPr>
        <w:spacing w:line="240" w:lineRule="auto"/>
        <w:jc w:val="both"/>
        <w:rPr>
          <w:rFonts w:cs="Times New Roman"/>
          <w:sz w:val="20"/>
        </w:rPr>
      </w:pPr>
      <w:r w:rsidRPr="009B37D9">
        <w:rPr>
          <w:rFonts w:cs="Times New Roman"/>
          <w:sz w:val="20"/>
        </w:rPr>
        <w:t>Affixed at ......................................................</w:t>
      </w:r>
    </w:p>
    <w:p w14:paraId="4C208D1D" w14:textId="77777777" w:rsidR="00AD7288" w:rsidRPr="009B37D9" w:rsidRDefault="00AD7288" w:rsidP="00AD7288">
      <w:pPr>
        <w:spacing w:line="240" w:lineRule="auto"/>
        <w:jc w:val="both"/>
        <w:rPr>
          <w:rFonts w:cs="Times New Roman"/>
          <w:sz w:val="20"/>
        </w:rPr>
      </w:pPr>
      <w:r w:rsidRPr="009B37D9">
        <w:rPr>
          <w:rFonts w:cs="Times New Roman"/>
          <w:sz w:val="20"/>
        </w:rPr>
        <w:t>on ...................................................................</w:t>
      </w:r>
    </w:p>
    <w:p w14:paraId="17D27F15" w14:textId="77777777" w:rsidR="00AD7288" w:rsidRPr="009B37D9" w:rsidRDefault="00AD7288" w:rsidP="00AD7288">
      <w:pPr>
        <w:spacing w:line="240" w:lineRule="auto"/>
        <w:jc w:val="both"/>
        <w:rPr>
          <w:rFonts w:cs="Times New Roman"/>
          <w:sz w:val="20"/>
        </w:rPr>
      </w:pPr>
      <w:r w:rsidRPr="009B37D9">
        <w:rPr>
          <w:rFonts w:cs="Times New Roman"/>
          <w:sz w:val="20"/>
        </w:rPr>
        <w:t>(place and date of affixing stamp)</w:t>
      </w:r>
    </w:p>
    <w:p w14:paraId="0162118A" w14:textId="77777777" w:rsidR="00AD7288" w:rsidRPr="009B37D9" w:rsidRDefault="00AD7288" w:rsidP="00AD7288">
      <w:pPr>
        <w:spacing w:line="240" w:lineRule="auto"/>
        <w:jc w:val="both"/>
        <w:rPr>
          <w:rFonts w:cs="Times New Roman"/>
          <w:sz w:val="20"/>
        </w:rPr>
      </w:pPr>
    </w:p>
    <w:tbl>
      <w:tblPr>
        <w:tblW w:w="5000" w:type="pct"/>
        <w:tblCellMar>
          <w:left w:w="40" w:type="dxa"/>
          <w:right w:w="40" w:type="dxa"/>
        </w:tblCellMar>
        <w:tblLook w:val="0000" w:firstRow="0" w:lastRow="0" w:firstColumn="0" w:lastColumn="0" w:noHBand="0" w:noVBand="0"/>
      </w:tblPr>
      <w:tblGrid>
        <w:gridCol w:w="3586"/>
        <w:gridCol w:w="3581"/>
      </w:tblGrid>
      <w:tr w:rsidR="00AD7288" w:rsidRPr="009B37D9" w14:paraId="14B2B9CF" w14:textId="77777777" w:rsidTr="007806B6">
        <w:trPr>
          <w:trHeight w:val="20"/>
        </w:trPr>
        <w:tc>
          <w:tcPr>
            <w:tcW w:w="5000" w:type="pct"/>
            <w:gridSpan w:val="2"/>
            <w:tcBorders>
              <w:top w:val="single" w:sz="6" w:space="0" w:color="auto"/>
              <w:bottom w:val="single" w:sz="6" w:space="0" w:color="auto"/>
            </w:tcBorders>
          </w:tcPr>
          <w:p w14:paraId="2A47847F"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08B2527C" w14:textId="77777777" w:rsidTr="007806B6">
        <w:trPr>
          <w:trHeight w:val="20"/>
        </w:trPr>
        <w:tc>
          <w:tcPr>
            <w:tcW w:w="2502" w:type="pct"/>
            <w:vMerge w:val="restart"/>
            <w:tcBorders>
              <w:top w:val="single" w:sz="6" w:space="0" w:color="auto"/>
              <w:bottom w:val="single" w:sz="6" w:space="0" w:color="auto"/>
              <w:right w:val="single" w:sz="6" w:space="0" w:color="auto"/>
            </w:tcBorders>
          </w:tcPr>
          <w:p w14:paraId="278EE59F"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498" w:type="pct"/>
            <w:tcBorders>
              <w:top w:val="single" w:sz="6" w:space="0" w:color="auto"/>
              <w:left w:val="single" w:sz="6" w:space="0" w:color="auto"/>
              <w:bottom w:val="single" w:sz="6" w:space="0" w:color="auto"/>
            </w:tcBorders>
          </w:tcPr>
          <w:p w14:paraId="300BD56C"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51076B75"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securities set out in Part 1 above, having been purchased in the ordinary course of business, are to be registered in the name(s) of the transferee(s) named in this Part; and</w:t>
            </w:r>
          </w:p>
          <w:p w14:paraId="24B25A2F"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693A83CE" w14:textId="77777777" w:rsidR="00AD7288" w:rsidRPr="009B37D9" w:rsidRDefault="00AD7288" w:rsidP="007806B6">
            <w:pPr>
              <w:spacing w:line="240" w:lineRule="auto"/>
              <w:ind w:left="317"/>
              <w:jc w:val="both"/>
              <w:rPr>
                <w:rFonts w:cs="Times New Roman"/>
                <w:sz w:val="20"/>
              </w:rPr>
            </w:pPr>
            <w:r w:rsidRPr="009B37D9">
              <w:rPr>
                <w:rFonts w:cs="Times New Roman"/>
                <w:sz w:val="20"/>
              </w:rPr>
              <w:t>and hereby requests that such entries be made in the register as are necessary to give effect to this transfer;</w:t>
            </w:r>
          </w:p>
          <w:p w14:paraId="04DF61A9"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2E9CDE7F" w14:textId="77777777" w:rsidTr="007806B6">
        <w:trPr>
          <w:trHeight w:val="20"/>
        </w:trPr>
        <w:tc>
          <w:tcPr>
            <w:tcW w:w="2502" w:type="pct"/>
            <w:vMerge/>
            <w:tcBorders>
              <w:top w:val="single" w:sz="6" w:space="0" w:color="auto"/>
              <w:bottom w:val="single" w:sz="6" w:space="0" w:color="auto"/>
              <w:right w:val="single" w:sz="6" w:space="0" w:color="auto"/>
            </w:tcBorders>
          </w:tcPr>
          <w:p w14:paraId="3C131A77" w14:textId="77777777" w:rsidR="00AD7288" w:rsidRPr="009B37D9" w:rsidRDefault="00AD7288" w:rsidP="007806B6">
            <w:pPr>
              <w:spacing w:line="240" w:lineRule="auto"/>
              <w:jc w:val="both"/>
              <w:rPr>
                <w:rFonts w:cs="Times New Roman"/>
                <w:sz w:val="20"/>
              </w:rPr>
            </w:pPr>
          </w:p>
        </w:tc>
        <w:tc>
          <w:tcPr>
            <w:tcW w:w="2498" w:type="pct"/>
            <w:tcBorders>
              <w:top w:val="single" w:sz="6" w:space="0" w:color="auto"/>
              <w:left w:val="single" w:sz="6" w:space="0" w:color="auto"/>
              <w:bottom w:val="single" w:sz="6" w:space="0" w:color="auto"/>
            </w:tcBorders>
          </w:tcPr>
          <w:p w14:paraId="43EB22A5"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53107DB6" w14:textId="77777777" w:rsidR="00AD7288" w:rsidRPr="009B37D9" w:rsidRDefault="00AD7288" w:rsidP="00AD7288"/>
    <w:tbl>
      <w:tblPr>
        <w:tblW w:w="5000" w:type="pct"/>
        <w:tblCellMar>
          <w:left w:w="40" w:type="dxa"/>
          <w:right w:w="40" w:type="dxa"/>
        </w:tblCellMar>
        <w:tblLook w:val="0000" w:firstRow="0" w:lastRow="0" w:firstColumn="0" w:lastColumn="0" w:noHBand="0" w:noVBand="0"/>
      </w:tblPr>
      <w:tblGrid>
        <w:gridCol w:w="7167"/>
      </w:tblGrid>
      <w:tr w:rsidR="00AD7288" w:rsidRPr="009B37D9" w14:paraId="140A3725" w14:textId="77777777" w:rsidTr="007806B6">
        <w:trPr>
          <w:trHeight w:val="20"/>
        </w:trPr>
        <w:tc>
          <w:tcPr>
            <w:tcW w:w="5000" w:type="pct"/>
            <w:tcBorders>
              <w:top w:val="single" w:sz="6" w:space="0" w:color="auto"/>
              <w:bottom w:val="single" w:sz="6" w:space="0" w:color="auto"/>
            </w:tcBorders>
          </w:tcPr>
          <w:p w14:paraId="3AB38536" w14:textId="77777777" w:rsidR="00AD7288" w:rsidRPr="009B37D9" w:rsidRDefault="00AD7288" w:rsidP="00E4061E">
            <w:pPr>
              <w:keepNext/>
              <w:spacing w:line="240" w:lineRule="auto"/>
              <w:jc w:val="center"/>
              <w:rPr>
                <w:rFonts w:cs="Times New Roman"/>
                <w:sz w:val="20"/>
              </w:rPr>
            </w:pPr>
            <w:r w:rsidRPr="009B37D9">
              <w:rPr>
                <w:rFonts w:cs="Times New Roman"/>
                <w:sz w:val="20"/>
              </w:rPr>
              <w:t>PART 3</w:t>
            </w:r>
          </w:p>
        </w:tc>
      </w:tr>
      <w:tr w:rsidR="00AD7288" w:rsidRPr="009B37D9" w14:paraId="0EA4A83E" w14:textId="77777777" w:rsidTr="007806B6">
        <w:trPr>
          <w:trHeight w:val="20"/>
        </w:trPr>
        <w:tc>
          <w:tcPr>
            <w:tcW w:w="5000" w:type="pct"/>
            <w:tcBorders>
              <w:top w:val="single" w:sz="6" w:space="0" w:color="auto"/>
              <w:bottom w:val="single" w:sz="6" w:space="0" w:color="auto"/>
            </w:tcBorders>
          </w:tcPr>
          <w:p w14:paraId="66F247B4"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77B5A63E"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securities set out in Part 1 above, having been purchased in the ordinary course of business, are to be registered in the name(s) of the transferee(s) named in the Consolidated Transfer Form relating to the securities; and</w:t>
            </w:r>
          </w:p>
          <w:p w14:paraId="0EB7A145"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35B29A93" w14:textId="77777777" w:rsidR="00AD7288" w:rsidRPr="009B37D9" w:rsidRDefault="00AD7288" w:rsidP="007806B6">
            <w:pPr>
              <w:spacing w:line="240" w:lineRule="auto"/>
              <w:jc w:val="both"/>
              <w:rPr>
                <w:rFonts w:cs="Times New Roman"/>
                <w:sz w:val="20"/>
              </w:rPr>
            </w:pPr>
            <w:r w:rsidRPr="009B37D9">
              <w:rPr>
                <w:rFonts w:cs="Times New Roman"/>
                <w:sz w:val="20"/>
              </w:rPr>
              <w:t>and hereby requests that such entries be made in the register as are necessary to give effect to this transfer.</w:t>
            </w:r>
          </w:p>
          <w:p w14:paraId="1FE0D052"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1E1393E8" w14:textId="77777777" w:rsidTr="007806B6">
        <w:trPr>
          <w:trHeight w:val="20"/>
        </w:trPr>
        <w:tc>
          <w:tcPr>
            <w:tcW w:w="5000" w:type="pct"/>
            <w:tcBorders>
              <w:top w:val="single" w:sz="6" w:space="0" w:color="auto"/>
              <w:bottom w:val="single" w:sz="6" w:space="0" w:color="auto"/>
            </w:tcBorders>
          </w:tcPr>
          <w:p w14:paraId="5DD70CD1"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701DE6EC" w14:textId="77777777" w:rsidR="00AD7288" w:rsidRPr="009B37D9" w:rsidRDefault="00AD7288" w:rsidP="00AD7288">
      <w:pPr>
        <w:spacing w:line="240" w:lineRule="auto"/>
        <w:jc w:val="center"/>
        <w:rPr>
          <w:rFonts w:cs="Times New Roman"/>
        </w:rPr>
      </w:pPr>
      <w:r w:rsidRPr="009B37D9">
        <w:rPr>
          <w:rFonts w:cs="Times New Roman"/>
        </w:rPr>
        <w:br w:type="page"/>
      </w:r>
    </w:p>
    <w:p w14:paraId="4630DC0D" w14:textId="77777777" w:rsidR="00AD7288" w:rsidRPr="009B37D9" w:rsidRDefault="00AD7288" w:rsidP="00AD7288">
      <w:pPr>
        <w:tabs>
          <w:tab w:val="left" w:pos="2790"/>
        </w:tabs>
        <w:spacing w:line="240" w:lineRule="auto"/>
        <w:jc w:val="right"/>
        <w:rPr>
          <w:rFonts w:cs="Times New Roman"/>
          <w:sz w:val="20"/>
        </w:rPr>
      </w:pPr>
      <w:r w:rsidRPr="009B37D9">
        <w:rPr>
          <w:rFonts w:cs="Times New Roman"/>
        </w:rPr>
        <w:lastRenderedPageBreak/>
        <w:t>FORM 2</w:t>
      </w:r>
      <w:r w:rsidRPr="009B37D9">
        <w:rPr>
          <w:rFonts w:cs="Times New Roman"/>
        </w:rPr>
        <w:tab/>
      </w:r>
      <w:r w:rsidRPr="009B37D9">
        <w:rPr>
          <w:rFonts w:cs="Times New Roman"/>
        </w:rPr>
        <w:tab/>
      </w:r>
      <w:r w:rsidRPr="009B37D9">
        <w:rPr>
          <w:rFonts w:cs="Times New Roman"/>
        </w:rPr>
        <w:tab/>
      </w:r>
      <w:r w:rsidRPr="009B37D9">
        <w:rPr>
          <w:rFonts w:cs="Times New Roman"/>
          <w:sz w:val="20"/>
        </w:rPr>
        <w:t>Section 1101</w:t>
      </w:r>
    </w:p>
    <w:tbl>
      <w:tblPr>
        <w:tblW w:w="5000" w:type="pct"/>
        <w:tblCellMar>
          <w:left w:w="40" w:type="dxa"/>
          <w:right w:w="40" w:type="dxa"/>
        </w:tblCellMar>
        <w:tblLook w:val="0000" w:firstRow="0" w:lastRow="0" w:firstColumn="0" w:lastColumn="0" w:noHBand="0" w:noVBand="0"/>
      </w:tblPr>
      <w:tblGrid>
        <w:gridCol w:w="2423"/>
        <w:gridCol w:w="718"/>
        <w:gridCol w:w="443"/>
        <w:gridCol w:w="1889"/>
        <w:gridCol w:w="1694"/>
      </w:tblGrid>
      <w:tr w:rsidR="00AD7288" w:rsidRPr="009B37D9" w14:paraId="57595631" w14:textId="77777777" w:rsidTr="007806B6">
        <w:trPr>
          <w:trHeight w:val="20"/>
        </w:trPr>
        <w:tc>
          <w:tcPr>
            <w:tcW w:w="2500" w:type="pct"/>
            <w:gridSpan w:val="3"/>
            <w:tcBorders>
              <w:top w:val="single" w:sz="6" w:space="0" w:color="auto"/>
              <w:bottom w:val="single" w:sz="6" w:space="0" w:color="auto"/>
              <w:right w:val="single" w:sz="6" w:space="0" w:color="auto"/>
            </w:tcBorders>
          </w:tcPr>
          <w:p w14:paraId="5B76C35A" w14:textId="77777777" w:rsidR="00AD7288" w:rsidRPr="009B37D9" w:rsidRDefault="00AD7288" w:rsidP="007806B6">
            <w:pPr>
              <w:spacing w:line="240" w:lineRule="auto"/>
              <w:jc w:val="center"/>
              <w:rPr>
                <w:rFonts w:cs="Times New Roman"/>
                <w:sz w:val="20"/>
              </w:rPr>
            </w:pPr>
            <w:r w:rsidRPr="009B37D9">
              <w:rPr>
                <w:rFonts w:cs="Times New Roman"/>
                <w:sz w:val="20"/>
              </w:rPr>
              <w:t>BROKER’S TRANSFER FORM</w:t>
            </w:r>
          </w:p>
        </w:tc>
        <w:tc>
          <w:tcPr>
            <w:tcW w:w="2500" w:type="pct"/>
            <w:gridSpan w:val="2"/>
            <w:tcBorders>
              <w:top w:val="single" w:sz="6" w:space="0" w:color="auto"/>
              <w:left w:val="single" w:sz="6" w:space="0" w:color="auto"/>
              <w:bottom w:val="single" w:sz="6" w:space="0" w:color="auto"/>
            </w:tcBorders>
          </w:tcPr>
          <w:p w14:paraId="76312B5C" w14:textId="77777777" w:rsidR="00AD7288" w:rsidRPr="009B37D9" w:rsidRDefault="00AD7288" w:rsidP="007806B6">
            <w:pPr>
              <w:spacing w:line="240" w:lineRule="auto"/>
              <w:jc w:val="center"/>
              <w:rPr>
                <w:rFonts w:cs="Times New Roman"/>
                <w:sz w:val="20"/>
              </w:rPr>
            </w:pPr>
            <w:r w:rsidRPr="009B37D9">
              <w:rPr>
                <w:rFonts w:cs="Times New Roman"/>
                <w:sz w:val="20"/>
              </w:rPr>
              <w:t>MARKING STAMP</w:t>
            </w:r>
          </w:p>
        </w:tc>
      </w:tr>
      <w:tr w:rsidR="00AD7288" w:rsidRPr="009B37D9" w14:paraId="24FEF145" w14:textId="77777777" w:rsidTr="007806B6">
        <w:trPr>
          <w:trHeight w:val="20"/>
        </w:trPr>
        <w:tc>
          <w:tcPr>
            <w:tcW w:w="5000" w:type="pct"/>
            <w:gridSpan w:val="5"/>
            <w:tcBorders>
              <w:top w:val="single" w:sz="6" w:space="0" w:color="auto"/>
              <w:bottom w:val="single" w:sz="6" w:space="0" w:color="auto"/>
            </w:tcBorders>
          </w:tcPr>
          <w:p w14:paraId="194C73B0"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722874C0" w14:textId="77777777" w:rsidTr="007806B6">
        <w:trPr>
          <w:trHeight w:val="20"/>
        </w:trPr>
        <w:tc>
          <w:tcPr>
            <w:tcW w:w="5000" w:type="pct"/>
            <w:gridSpan w:val="5"/>
            <w:tcBorders>
              <w:top w:val="single" w:sz="6" w:space="0" w:color="auto"/>
              <w:bottom w:val="single" w:sz="6" w:space="0" w:color="auto"/>
            </w:tcBorders>
          </w:tcPr>
          <w:p w14:paraId="637A9EBC"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283823DA" w14:textId="77777777" w:rsidTr="007806B6">
        <w:trPr>
          <w:trHeight w:val="20"/>
        </w:trPr>
        <w:tc>
          <w:tcPr>
            <w:tcW w:w="1690" w:type="pct"/>
            <w:tcBorders>
              <w:top w:val="single" w:sz="6" w:space="0" w:color="auto"/>
              <w:bottom w:val="single" w:sz="6" w:space="0" w:color="auto"/>
              <w:right w:val="single" w:sz="6" w:space="0" w:color="auto"/>
            </w:tcBorders>
          </w:tcPr>
          <w:p w14:paraId="1513DD84" w14:textId="77777777" w:rsidR="00AD7288" w:rsidRPr="009B37D9" w:rsidRDefault="00AD7288" w:rsidP="007806B6">
            <w:pPr>
              <w:spacing w:line="240" w:lineRule="auto"/>
              <w:jc w:val="both"/>
              <w:rPr>
                <w:rFonts w:cs="Times New Roman"/>
                <w:sz w:val="20"/>
              </w:rPr>
            </w:pPr>
            <w:r w:rsidRPr="009B37D9">
              <w:rPr>
                <w:rFonts w:cs="Times New Roman"/>
                <w:sz w:val="20"/>
              </w:rPr>
              <w:t>Description of securities:</w:t>
            </w:r>
          </w:p>
        </w:tc>
        <w:tc>
          <w:tcPr>
            <w:tcW w:w="501" w:type="pct"/>
            <w:tcBorders>
              <w:top w:val="single" w:sz="6" w:space="0" w:color="auto"/>
              <w:left w:val="single" w:sz="6" w:space="0" w:color="auto"/>
              <w:bottom w:val="single" w:sz="6" w:space="0" w:color="auto"/>
              <w:right w:val="single" w:sz="6" w:space="0" w:color="auto"/>
            </w:tcBorders>
          </w:tcPr>
          <w:p w14:paraId="3625DCDB" w14:textId="77777777" w:rsidR="00AD7288" w:rsidRPr="009B37D9" w:rsidRDefault="00AD7288" w:rsidP="007806B6">
            <w:pPr>
              <w:spacing w:line="240" w:lineRule="auto"/>
              <w:jc w:val="both"/>
              <w:rPr>
                <w:rFonts w:cs="Times New Roman"/>
                <w:sz w:val="20"/>
              </w:rPr>
            </w:pPr>
            <w:r w:rsidRPr="009B37D9">
              <w:rPr>
                <w:rFonts w:cs="Times New Roman"/>
                <w:sz w:val="20"/>
              </w:rPr>
              <w:t>Class:</w:t>
            </w:r>
          </w:p>
        </w:tc>
        <w:tc>
          <w:tcPr>
            <w:tcW w:w="1627" w:type="pct"/>
            <w:gridSpan w:val="2"/>
            <w:tcBorders>
              <w:top w:val="single" w:sz="6" w:space="0" w:color="auto"/>
              <w:left w:val="single" w:sz="6" w:space="0" w:color="auto"/>
              <w:bottom w:val="single" w:sz="6" w:space="0" w:color="auto"/>
              <w:right w:val="single" w:sz="6" w:space="0" w:color="auto"/>
            </w:tcBorders>
          </w:tcPr>
          <w:p w14:paraId="65969778" w14:textId="77777777" w:rsidR="00AD7288" w:rsidRPr="009B37D9" w:rsidRDefault="00AD7288" w:rsidP="007806B6">
            <w:pPr>
              <w:spacing w:line="240" w:lineRule="auto"/>
              <w:jc w:val="both"/>
              <w:rPr>
                <w:rFonts w:cs="Times New Roman"/>
                <w:sz w:val="20"/>
              </w:rPr>
            </w:pPr>
            <w:r w:rsidRPr="009B37D9">
              <w:rPr>
                <w:rFonts w:cs="Times New Roman"/>
                <w:sz w:val="20"/>
              </w:rPr>
              <w:t>If not fully paid, paid to:</w:t>
            </w:r>
          </w:p>
        </w:tc>
        <w:tc>
          <w:tcPr>
            <w:tcW w:w="1182" w:type="pct"/>
            <w:tcBorders>
              <w:top w:val="single" w:sz="6" w:space="0" w:color="auto"/>
              <w:left w:val="single" w:sz="6" w:space="0" w:color="auto"/>
              <w:bottom w:val="single" w:sz="6" w:space="0" w:color="auto"/>
            </w:tcBorders>
          </w:tcPr>
          <w:p w14:paraId="5D3DD599" w14:textId="77777777" w:rsidR="00AD7288" w:rsidRPr="009B37D9" w:rsidRDefault="00AD7288" w:rsidP="007806B6">
            <w:pPr>
              <w:spacing w:line="240" w:lineRule="auto"/>
              <w:jc w:val="both"/>
              <w:rPr>
                <w:rFonts w:cs="Times New Roman"/>
                <w:sz w:val="20"/>
              </w:rPr>
            </w:pPr>
            <w:r w:rsidRPr="009B37D9">
              <w:rPr>
                <w:rFonts w:cs="Times New Roman"/>
                <w:sz w:val="20"/>
              </w:rPr>
              <w:t>Register:</w:t>
            </w:r>
          </w:p>
        </w:tc>
      </w:tr>
      <w:tr w:rsidR="00AD7288" w:rsidRPr="009B37D9" w14:paraId="5D9D715C" w14:textId="77777777" w:rsidTr="007806B6">
        <w:trPr>
          <w:trHeight w:val="20"/>
        </w:trPr>
        <w:tc>
          <w:tcPr>
            <w:tcW w:w="1690" w:type="pct"/>
            <w:tcBorders>
              <w:top w:val="single" w:sz="6" w:space="0" w:color="auto"/>
              <w:bottom w:val="single" w:sz="6" w:space="0" w:color="auto"/>
            </w:tcBorders>
          </w:tcPr>
          <w:p w14:paraId="0CC430CC" w14:textId="77777777" w:rsidR="00AD7288" w:rsidRPr="009B37D9" w:rsidRDefault="00AD7288" w:rsidP="007806B6">
            <w:pPr>
              <w:spacing w:line="240" w:lineRule="auto"/>
              <w:jc w:val="both"/>
              <w:rPr>
                <w:rFonts w:cs="Times New Roman"/>
                <w:sz w:val="20"/>
              </w:rPr>
            </w:pPr>
            <w:r w:rsidRPr="009B37D9">
              <w:rPr>
                <w:rFonts w:cs="Times New Roman"/>
                <w:sz w:val="20"/>
              </w:rPr>
              <w:t>Quantity:</w:t>
            </w:r>
          </w:p>
        </w:tc>
        <w:tc>
          <w:tcPr>
            <w:tcW w:w="2128" w:type="pct"/>
            <w:gridSpan w:val="3"/>
            <w:tcBorders>
              <w:top w:val="single" w:sz="6" w:space="0" w:color="auto"/>
              <w:bottom w:val="single" w:sz="6" w:space="0" w:color="auto"/>
            </w:tcBorders>
          </w:tcPr>
          <w:p w14:paraId="5D90CA57" w14:textId="77777777" w:rsidR="00AD7288" w:rsidRPr="009B37D9" w:rsidRDefault="00AD7288" w:rsidP="007806B6">
            <w:pPr>
              <w:spacing w:line="240" w:lineRule="auto"/>
              <w:ind w:left="288"/>
              <w:jc w:val="both"/>
              <w:rPr>
                <w:rFonts w:cs="Times New Roman"/>
                <w:sz w:val="20"/>
              </w:rPr>
            </w:pPr>
            <w:r w:rsidRPr="009B37D9">
              <w:rPr>
                <w:rFonts w:cs="Times New Roman"/>
                <w:sz w:val="20"/>
              </w:rPr>
              <w:t>[Words]</w:t>
            </w:r>
          </w:p>
        </w:tc>
        <w:tc>
          <w:tcPr>
            <w:tcW w:w="1182" w:type="pct"/>
            <w:tcBorders>
              <w:top w:val="single" w:sz="6" w:space="0" w:color="auto"/>
              <w:left w:val="nil"/>
              <w:bottom w:val="single" w:sz="6" w:space="0" w:color="auto"/>
            </w:tcBorders>
          </w:tcPr>
          <w:p w14:paraId="16AF4958" w14:textId="77777777" w:rsidR="00AD7288" w:rsidRPr="009B37D9" w:rsidRDefault="00AD7288" w:rsidP="007806B6">
            <w:pPr>
              <w:spacing w:line="240" w:lineRule="auto"/>
              <w:jc w:val="both"/>
              <w:rPr>
                <w:rFonts w:cs="Times New Roman"/>
                <w:sz w:val="20"/>
              </w:rPr>
            </w:pPr>
            <w:r w:rsidRPr="009B37D9">
              <w:rPr>
                <w:rFonts w:cs="Times New Roman"/>
                <w:sz w:val="20"/>
              </w:rPr>
              <w:t>[Figures]</w:t>
            </w:r>
          </w:p>
        </w:tc>
      </w:tr>
      <w:tr w:rsidR="00AD7288" w:rsidRPr="009B37D9" w14:paraId="753497CC" w14:textId="77777777" w:rsidTr="007806B6">
        <w:trPr>
          <w:trHeight w:val="20"/>
        </w:trPr>
        <w:tc>
          <w:tcPr>
            <w:tcW w:w="2500" w:type="pct"/>
            <w:gridSpan w:val="3"/>
            <w:tcBorders>
              <w:top w:val="single" w:sz="6" w:space="0" w:color="auto"/>
              <w:bottom w:val="single" w:sz="6" w:space="0" w:color="auto"/>
              <w:right w:val="single" w:sz="6" w:space="0" w:color="auto"/>
            </w:tcBorders>
          </w:tcPr>
          <w:p w14:paraId="7C12BFB1"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w:t>
            </w:r>
          </w:p>
        </w:tc>
        <w:tc>
          <w:tcPr>
            <w:tcW w:w="2500" w:type="pct"/>
            <w:gridSpan w:val="2"/>
            <w:vMerge w:val="restart"/>
            <w:tcBorders>
              <w:top w:val="single" w:sz="6" w:space="0" w:color="auto"/>
              <w:left w:val="single" w:sz="6" w:space="0" w:color="auto"/>
              <w:bottom w:val="single" w:sz="6" w:space="0" w:color="auto"/>
            </w:tcBorders>
          </w:tcPr>
          <w:p w14:paraId="7650F15E" w14:textId="77777777" w:rsidR="00AD7288" w:rsidRPr="009B37D9" w:rsidRDefault="00AD7288" w:rsidP="007806B6">
            <w:pPr>
              <w:spacing w:line="240" w:lineRule="auto"/>
              <w:jc w:val="both"/>
              <w:rPr>
                <w:rFonts w:cs="Times New Roman"/>
                <w:sz w:val="20"/>
              </w:rPr>
            </w:pPr>
            <w:r w:rsidRPr="009B37D9">
              <w:rPr>
                <w:rFonts w:cs="Times New Roman"/>
                <w:sz w:val="20"/>
              </w:rPr>
              <w:t>Transferor’s broker hereby certifies:</w:t>
            </w:r>
          </w:p>
          <w:p w14:paraId="1A489DF5"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Security Transfer Form relating to the securities set out above has been or will be lodged at the company’s or eligible body’s office; and</w:t>
            </w:r>
          </w:p>
          <w:p w14:paraId="6EE08EC0"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37D15848" w14:textId="77777777" w:rsidR="00AD7288" w:rsidRPr="009B37D9" w:rsidRDefault="00AD7288" w:rsidP="007806B6">
            <w:pPr>
              <w:spacing w:line="240" w:lineRule="auto"/>
              <w:jc w:val="both"/>
              <w:rPr>
                <w:rFonts w:cs="Times New Roman"/>
                <w:sz w:val="20"/>
              </w:rPr>
            </w:pPr>
            <w:r w:rsidRPr="009B37D9">
              <w:rPr>
                <w:rFonts w:cs="Times New Roman"/>
                <w:sz w:val="20"/>
              </w:rPr>
              <w:t>[Transferor’s broker’s stamp]</w:t>
            </w:r>
          </w:p>
        </w:tc>
      </w:tr>
      <w:tr w:rsidR="00AD7288" w:rsidRPr="009B37D9" w14:paraId="0894B40C" w14:textId="77777777" w:rsidTr="007806B6">
        <w:trPr>
          <w:trHeight w:val="253"/>
        </w:trPr>
        <w:tc>
          <w:tcPr>
            <w:tcW w:w="2500" w:type="pct"/>
            <w:gridSpan w:val="3"/>
            <w:vMerge w:val="restart"/>
            <w:tcBorders>
              <w:top w:val="single" w:sz="6" w:space="0" w:color="auto"/>
              <w:bottom w:val="single" w:sz="6" w:space="0" w:color="auto"/>
              <w:right w:val="single" w:sz="6" w:space="0" w:color="auto"/>
            </w:tcBorders>
          </w:tcPr>
          <w:p w14:paraId="7DB05E8C" w14:textId="77777777" w:rsidR="00AD7288" w:rsidRPr="009B37D9" w:rsidRDefault="00AD7288" w:rsidP="007806B6">
            <w:pPr>
              <w:spacing w:line="240" w:lineRule="auto"/>
              <w:jc w:val="both"/>
              <w:rPr>
                <w:rFonts w:cs="Times New Roman"/>
                <w:sz w:val="20"/>
              </w:rPr>
            </w:pPr>
            <w:r w:rsidRPr="009B37D9">
              <w:rPr>
                <w:rFonts w:cs="Times New Roman"/>
                <w:sz w:val="20"/>
              </w:rPr>
              <w:t>Full name(s) of transferor(s):</w:t>
            </w:r>
          </w:p>
        </w:tc>
        <w:tc>
          <w:tcPr>
            <w:tcW w:w="2500" w:type="pct"/>
            <w:gridSpan w:val="2"/>
            <w:vMerge/>
            <w:tcBorders>
              <w:top w:val="single" w:sz="6" w:space="0" w:color="auto"/>
              <w:left w:val="single" w:sz="6" w:space="0" w:color="auto"/>
              <w:bottom w:val="single" w:sz="6" w:space="0" w:color="auto"/>
            </w:tcBorders>
          </w:tcPr>
          <w:p w14:paraId="7228215C" w14:textId="77777777" w:rsidR="00AD7288" w:rsidRPr="009B37D9" w:rsidRDefault="00AD7288" w:rsidP="007806B6">
            <w:pPr>
              <w:spacing w:line="240" w:lineRule="auto"/>
              <w:jc w:val="both"/>
              <w:rPr>
                <w:rFonts w:cs="Times New Roman"/>
                <w:sz w:val="20"/>
              </w:rPr>
            </w:pPr>
          </w:p>
        </w:tc>
      </w:tr>
      <w:tr w:rsidR="00AD7288" w:rsidRPr="009B37D9" w14:paraId="15455DB4" w14:textId="77777777" w:rsidTr="007806B6">
        <w:trPr>
          <w:trHeight w:val="20"/>
        </w:trPr>
        <w:tc>
          <w:tcPr>
            <w:tcW w:w="2500" w:type="pct"/>
            <w:gridSpan w:val="3"/>
            <w:vMerge/>
            <w:tcBorders>
              <w:top w:val="single" w:sz="6" w:space="0" w:color="auto"/>
              <w:bottom w:val="single" w:sz="6" w:space="0" w:color="auto"/>
              <w:right w:val="single" w:sz="6" w:space="0" w:color="auto"/>
            </w:tcBorders>
          </w:tcPr>
          <w:p w14:paraId="4BCBD9F2" w14:textId="77777777" w:rsidR="00AD7288" w:rsidRPr="009B37D9" w:rsidRDefault="00AD7288" w:rsidP="007806B6">
            <w:pPr>
              <w:spacing w:line="240" w:lineRule="auto"/>
              <w:jc w:val="both"/>
              <w:rPr>
                <w:rFonts w:cs="Times New Roman"/>
                <w:sz w:val="20"/>
              </w:rPr>
            </w:pPr>
          </w:p>
        </w:tc>
        <w:tc>
          <w:tcPr>
            <w:tcW w:w="2500" w:type="pct"/>
            <w:gridSpan w:val="2"/>
            <w:tcBorders>
              <w:top w:val="single" w:sz="6" w:space="0" w:color="auto"/>
              <w:left w:val="single" w:sz="6" w:space="0" w:color="auto"/>
              <w:bottom w:val="single" w:sz="6" w:space="0" w:color="auto"/>
            </w:tcBorders>
          </w:tcPr>
          <w:p w14:paraId="6674EB7C" w14:textId="77777777" w:rsidR="00AD7288" w:rsidRPr="009B37D9" w:rsidRDefault="00AD7288" w:rsidP="007806B6">
            <w:pPr>
              <w:tabs>
                <w:tab w:val="left" w:leader="dot" w:pos="3290"/>
              </w:tabs>
              <w:spacing w:line="240" w:lineRule="auto"/>
              <w:jc w:val="both"/>
              <w:rPr>
                <w:rFonts w:cs="Times New Roman"/>
                <w:sz w:val="20"/>
              </w:rPr>
            </w:pPr>
            <w:r w:rsidRPr="009B37D9">
              <w:rPr>
                <w:rFonts w:cs="Times New Roman"/>
                <w:sz w:val="20"/>
              </w:rPr>
              <w:t>Affixed at</w:t>
            </w:r>
            <w:r w:rsidRPr="009B37D9">
              <w:rPr>
                <w:rFonts w:cs="Times New Roman"/>
                <w:sz w:val="20"/>
              </w:rPr>
              <w:tab/>
            </w:r>
          </w:p>
          <w:p w14:paraId="2E7AD455" w14:textId="77777777" w:rsidR="00AD7288" w:rsidRPr="009B37D9" w:rsidRDefault="00AD7288" w:rsidP="007806B6">
            <w:pPr>
              <w:tabs>
                <w:tab w:val="left" w:leader="dot" w:pos="3290"/>
              </w:tabs>
              <w:spacing w:line="240" w:lineRule="auto"/>
              <w:jc w:val="both"/>
              <w:rPr>
                <w:rFonts w:cs="Times New Roman"/>
                <w:sz w:val="20"/>
              </w:rPr>
            </w:pPr>
            <w:r w:rsidRPr="009B37D9">
              <w:rPr>
                <w:rFonts w:cs="Times New Roman"/>
                <w:sz w:val="20"/>
              </w:rPr>
              <w:t>on</w:t>
            </w:r>
            <w:r w:rsidRPr="009B37D9">
              <w:rPr>
                <w:rFonts w:cs="Times New Roman"/>
                <w:sz w:val="20"/>
              </w:rPr>
              <w:tab/>
            </w:r>
          </w:p>
          <w:p w14:paraId="39308404" w14:textId="77777777" w:rsidR="00AD7288" w:rsidRPr="009B37D9" w:rsidRDefault="00AD7288" w:rsidP="007806B6">
            <w:pPr>
              <w:spacing w:line="240" w:lineRule="auto"/>
              <w:jc w:val="both"/>
              <w:rPr>
                <w:rFonts w:cs="Times New Roman"/>
                <w:sz w:val="20"/>
              </w:rPr>
            </w:pPr>
            <w:r w:rsidRPr="009B37D9">
              <w:rPr>
                <w:rFonts w:cs="Times New Roman"/>
                <w:sz w:val="20"/>
              </w:rPr>
              <w:t>(place and date of affixing stamp)</w:t>
            </w:r>
          </w:p>
        </w:tc>
      </w:tr>
      <w:tr w:rsidR="00AD7288" w:rsidRPr="009B37D9" w14:paraId="2B5513C2" w14:textId="77777777" w:rsidTr="007806B6">
        <w:trPr>
          <w:trHeight w:val="20"/>
        </w:trPr>
        <w:tc>
          <w:tcPr>
            <w:tcW w:w="5000" w:type="pct"/>
            <w:gridSpan w:val="5"/>
            <w:tcBorders>
              <w:bottom w:val="single" w:sz="6" w:space="0" w:color="auto"/>
            </w:tcBorders>
          </w:tcPr>
          <w:p w14:paraId="21288A79"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7A89E6CF" w14:textId="77777777" w:rsidTr="007806B6">
        <w:trPr>
          <w:trHeight w:val="20"/>
        </w:trPr>
        <w:tc>
          <w:tcPr>
            <w:tcW w:w="2500" w:type="pct"/>
            <w:gridSpan w:val="3"/>
            <w:vMerge w:val="restart"/>
            <w:tcBorders>
              <w:top w:val="single" w:sz="6" w:space="0" w:color="auto"/>
              <w:bottom w:val="single" w:sz="6" w:space="0" w:color="auto"/>
              <w:right w:val="single" w:sz="6" w:space="0" w:color="auto"/>
            </w:tcBorders>
          </w:tcPr>
          <w:p w14:paraId="79E3BE1C"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500" w:type="pct"/>
            <w:gridSpan w:val="2"/>
            <w:tcBorders>
              <w:top w:val="single" w:sz="6" w:space="0" w:color="auto"/>
              <w:left w:val="single" w:sz="6" w:space="0" w:color="auto"/>
              <w:bottom w:val="single" w:sz="6" w:space="0" w:color="auto"/>
            </w:tcBorders>
          </w:tcPr>
          <w:p w14:paraId="310120B3"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1350357E"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securities set out in Part 1 above, having been purchased in the ordinary course of business, are to be registered in the name(s) of the transferee(s) named in this Part; and</w:t>
            </w:r>
          </w:p>
          <w:p w14:paraId="0720DAAC"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1271BF4B" w14:textId="77777777" w:rsidR="00AD7288" w:rsidRPr="009B37D9" w:rsidRDefault="00AD7288" w:rsidP="007806B6">
            <w:pPr>
              <w:spacing w:line="240" w:lineRule="auto"/>
              <w:ind w:left="230"/>
              <w:jc w:val="both"/>
              <w:rPr>
                <w:rFonts w:cs="Times New Roman"/>
                <w:sz w:val="20"/>
              </w:rPr>
            </w:pPr>
            <w:r w:rsidRPr="009B37D9">
              <w:rPr>
                <w:rFonts w:cs="Times New Roman"/>
                <w:sz w:val="20"/>
              </w:rPr>
              <w:t>and hereby requests that such entries be made in the register as are necessary to give effect to this transfer.</w:t>
            </w:r>
          </w:p>
          <w:p w14:paraId="30C46CAD"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3929FD5A" w14:textId="77777777" w:rsidTr="007806B6">
        <w:trPr>
          <w:trHeight w:val="20"/>
        </w:trPr>
        <w:tc>
          <w:tcPr>
            <w:tcW w:w="2500" w:type="pct"/>
            <w:gridSpan w:val="3"/>
            <w:vMerge/>
            <w:tcBorders>
              <w:top w:val="single" w:sz="6" w:space="0" w:color="auto"/>
              <w:bottom w:val="single" w:sz="6" w:space="0" w:color="auto"/>
              <w:right w:val="single" w:sz="6" w:space="0" w:color="auto"/>
            </w:tcBorders>
          </w:tcPr>
          <w:p w14:paraId="17689BB9" w14:textId="77777777" w:rsidR="00AD7288" w:rsidRPr="009B37D9" w:rsidRDefault="00AD7288" w:rsidP="007806B6">
            <w:pPr>
              <w:spacing w:line="240" w:lineRule="auto"/>
              <w:jc w:val="both"/>
              <w:rPr>
                <w:rFonts w:cs="Times New Roman"/>
                <w:sz w:val="20"/>
              </w:rPr>
            </w:pPr>
          </w:p>
        </w:tc>
        <w:tc>
          <w:tcPr>
            <w:tcW w:w="2500" w:type="pct"/>
            <w:gridSpan w:val="2"/>
            <w:tcBorders>
              <w:top w:val="single" w:sz="6" w:space="0" w:color="auto"/>
              <w:left w:val="single" w:sz="6" w:space="0" w:color="auto"/>
              <w:bottom w:val="single" w:sz="6" w:space="0" w:color="auto"/>
            </w:tcBorders>
          </w:tcPr>
          <w:p w14:paraId="232AB9E3"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r w:rsidR="00AD7288" w:rsidRPr="009B37D9" w14:paraId="7EB91926" w14:textId="77777777" w:rsidTr="007806B6">
        <w:trPr>
          <w:trHeight w:val="20"/>
        </w:trPr>
        <w:tc>
          <w:tcPr>
            <w:tcW w:w="5000" w:type="pct"/>
            <w:gridSpan w:val="5"/>
            <w:tcBorders>
              <w:top w:val="single" w:sz="6" w:space="0" w:color="auto"/>
              <w:bottom w:val="single" w:sz="6" w:space="0" w:color="auto"/>
            </w:tcBorders>
          </w:tcPr>
          <w:p w14:paraId="1AE92EE7" w14:textId="77777777" w:rsidR="00AD7288" w:rsidRPr="009B37D9" w:rsidRDefault="00AD7288" w:rsidP="007806B6">
            <w:pPr>
              <w:spacing w:line="240" w:lineRule="auto"/>
              <w:jc w:val="center"/>
              <w:rPr>
                <w:rFonts w:cs="Times New Roman"/>
                <w:sz w:val="20"/>
              </w:rPr>
            </w:pPr>
            <w:r w:rsidRPr="009B37D9">
              <w:rPr>
                <w:rFonts w:cs="Times New Roman"/>
                <w:sz w:val="20"/>
              </w:rPr>
              <w:t>PART 3</w:t>
            </w:r>
          </w:p>
        </w:tc>
      </w:tr>
      <w:tr w:rsidR="00AD7288" w:rsidRPr="009B37D9" w14:paraId="2E368D16" w14:textId="77777777" w:rsidTr="007806B6">
        <w:trPr>
          <w:trHeight w:val="20"/>
        </w:trPr>
        <w:tc>
          <w:tcPr>
            <w:tcW w:w="5000" w:type="pct"/>
            <w:gridSpan w:val="5"/>
            <w:tcBorders>
              <w:top w:val="single" w:sz="6" w:space="0" w:color="auto"/>
              <w:bottom w:val="single" w:sz="6" w:space="0" w:color="auto"/>
            </w:tcBorders>
          </w:tcPr>
          <w:p w14:paraId="1E06C0B7"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041BF457"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securities set out in Part 1 above, having been purchased in the ordinary course of business, are to be registered in the name(s) of the transferee(s) named in the Consolidated Transfer Form relating to the securities; and</w:t>
            </w:r>
          </w:p>
          <w:p w14:paraId="3F796880"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2FAAC780" w14:textId="77777777" w:rsidR="00AD7288" w:rsidRPr="009B37D9" w:rsidRDefault="00AD7288" w:rsidP="007806B6">
            <w:pPr>
              <w:spacing w:line="240" w:lineRule="auto"/>
              <w:jc w:val="both"/>
              <w:rPr>
                <w:rFonts w:cs="Times New Roman"/>
                <w:sz w:val="20"/>
              </w:rPr>
            </w:pPr>
            <w:r w:rsidRPr="009B37D9">
              <w:rPr>
                <w:rFonts w:cs="Times New Roman"/>
                <w:sz w:val="20"/>
              </w:rPr>
              <w:lastRenderedPageBreak/>
              <w:t>and hereby requests that such entries be made in the register as are necessary to give effect to this transfer.</w:t>
            </w:r>
          </w:p>
          <w:p w14:paraId="45B43A8A"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14D82130" w14:textId="77777777" w:rsidTr="007806B6">
        <w:trPr>
          <w:trHeight w:val="20"/>
        </w:trPr>
        <w:tc>
          <w:tcPr>
            <w:tcW w:w="5000" w:type="pct"/>
            <w:gridSpan w:val="5"/>
            <w:tcBorders>
              <w:top w:val="single" w:sz="6" w:space="0" w:color="auto"/>
              <w:bottom w:val="single" w:sz="6" w:space="0" w:color="auto"/>
            </w:tcBorders>
          </w:tcPr>
          <w:p w14:paraId="7DCF4D5F" w14:textId="77777777" w:rsidR="00AD7288" w:rsidRPr="009B37D9" w:rsidRDefault="00AD7288" w:rsidP="007806B6">
            <w:pPr>
              <w:spacing w:line="240" w:lineRule="auto"/>
              <w:jc w:val="both"/>
              <w:rPr>
                <w:rFonts w:cs="Times New Roman"/>
                <w:sz w:val="20"/>
              </w:rPr>
            </w:pPr>
            <w:r w:rsidRPr="009B37D9">
              <w:rPr>
                <w:rFonts w:cs="Times New Roman"/>
                <w:sz w:val="20"/>
              </w:rPr>
              <w:lastRenderedPageBreak/>
              <w:t>Date of affixing stamp:</w:t>
            </w:r>
          </w:p>
        </w:tc>
      </w:tr>
    </w:tbl>
    <w:p w14:paraId="427DE2AA" w14:textId="77777777" w:rsidR="00AD7288" w:rsidRPr="009B37D9" w:rsidRDefault="00AD7288" w:rsidP="00AD7288">
      <w:pPr>
        <w:tabs>
          <w:tab w:val="left" w:pos="2880"/>
        </w:tabs>
        <w:spacing w:line="240" w:lineRule="auto"/>
        <w:jc w:val="right"/>
        <w:rPr>
          <w:rFonts w:cs="Times New Roman"/>
          <w:sz w:val="20"/>
        </w:rPr>
      </w:pPr>
      <w:r w:rsidRPr="009B37D9">
        <w:rPr>
          <w:rFonts w:cs="Times New Roman"/>
        </w:rPr>
        <w:t>FORM 3</w:t>
      </w:r>
      <w:r w:rsidRPr="009B37D9">
        <w:rPr>
          <w:rFonts w:cs="Times New Roman"/>
        </w:rPr>
        <w:tab/>
      </w:r>
      <w:r w:rsidRPr="009B37D9">
        <w:rPr>
          <w:rFonts w:cs="Times New Roman"/>
        </w:rPr>
        <w:tab/>
      </w:r>
      <w:r w:rsidRPr="009B37D9">
        <w:rPr>
          <w:rFonts w:cs="Times New Roman"/>
          <w:sz w:val="20"/>
        </w:rPr>
        <w:t>Section 1101</w:t>
      </w:r>
    </w:p>
    <w:tbl>
      <w:tblPr>
        <w:tblW w:w="5000" w:type="pct"/>
        <w:tblLayout w:type="fixed"/>
        <w:tblCellMar>
          <w:left w:w="40" w:type="dxa"/>
          <w:right w:w="40" w:type="dxa"/>
        </w:tblCellMar>
        <w:tblLook w:val="0000" w:firstRow="0" w:lastRow="0" w:firstColumn="0" w:lastColumn="0" w:noHBand="0" w:noVBand="0"/>
      </w:tblPr>
      <w:tblGrid>
        <w:gridCol w:w="2520"/>
        <w:gridCol w:w="456"/>
        <w:gridCol w:w="429"/>
        <w:gridCol w:w="2217"/>
        <w:gridCol w:w="1545"/>
      </w:tblGrid>
      <w:tr w:rsidR="00AD7288" w:rsidRPr="009B37D9" w14:paraId="47FA9746" w14:textId="77777777" w:rsidTr="007806B6">
        <w:trPr>
          <w:trHeight w:val="20"/>
        </w:trPr>
        <w:tc>
          <w:tcPr>
            <w:tcW w:w="2076" w:type="pct"/>
            <w:gridSpan w:val="2"/>
            <w:tcBorders>
              <w:top w:val="single" w:sz="6" w:space="0" w:color="auto"/>
              <w:bottom w:val="single" w:sz="6" w:space="0" w:color="auto"/>
              <w:right w:val="single" w:sz="6" w:space="0" w:color="auto"/>
            </w:tcBorders>
          </w:tcPr>
          <w:p w14:paraId="726D5E62" w14:textId="77777777" w:rsidR="00AD7288" w:rsidRPr="009B37D9" w:rsidRDefault="00AD7288" w:rsidP="007806B6">
            <w:pPr>
              <w:spacing w:line="240" w:lineRule="auto"/>
              <w:jc w:val="center"/>
              <w:rPr>
                <w:rFonts w:cs="Times New Roman"/>
                <w:sz w:val="20"/>
              </w:rPr>
            </w:pPr>
            <w:r w:rsidRPr="009B37D9">
              <w:rPr>
                <w:rFonts w:cs="Times New Roman"/>
                <w:sz w:val="20"/>
              </w:rPr>
              <w:t>SPLIT TRANSFER FORM</w:t>
            </w:r>
          </w:p>
        </w:tc>
        <w:tc>
          <w:tcPr>
            <w:tcW w:w="2924" w:type="pct"/>
            <w:gridSpan w:val="3"/>
            <w:tcBorders>
              <w:top w:val="single" w:sz="6" w:space="0" w:color="auto"/>
              <w:left w:val="single" w:sz="6" w:space="0" w:color="auto"/>
              <w:bottom w:val="single" w:sz="6" w:space="0" w:color="auto"/>
            </w:tcBorders>
          </w:tcPr>
          <w:p w14:paraId="68CAD281" w14:textId="77777777" w:rsidR="00AD7288" w:rsidRPr="009B37D9" w:rsidRDefault="00AD7288" w:rsidP="007806B6">
            <w:pPr>
              <w:spacing w:line="240" w:lineRule="auto"/>
              <w:jc w:val="center"/>
              <w:rPr>
                <w:rFonts w:cs="Times New Roman"/>
                <w:sz w:val="20"/>
              </w:rPr>
            </w:pPr>
            <w:r w:rsidRPr="009B37D9">
              <w:rPr>
                <w:rFonts w:cs="Times New Roman"/>
                <w:sz w:val="20"/>
              </w:rPr>
              <w:t>MARKING STAMP</w:t>
            </w:r>
          </w:p>
        </w:tc>
      </w:tr>
      <w:tr w:rsidR="00AD7288" w:rsidRPr="009B37D9" w14:paraId="171EF998" w14:textId="77777777" w:rsidTr="007806B6">
        <w:trPr>
          <w:trHeight w:val="20"/>
        </w:trPr>
        <w:tc>
          <w:tcPr>
            <w:tcW w:w="5000" w:type="pct"/>
            <w:gridSpan w:val="5"/>
            <w:tcBorders>
              <w:top w:val="single" w:sz="6" w:space="0" w:color="auto"/>
              <w:bottom w:val="single" w:sz="6" w:space="0" w:color="auto"/>
            </w:tcBorders>
          </w:tcPr>
          <w:p w14:paraId="738A2E4B"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0B3B6413" w14:textId="77777777" w:rsidTr="007806B6">
        <w:trPr>
          <w:trHeight w:val="20"/>
        </w:trPr>
        <w:tc>
          <w:tcPr>
            <w:tcW w:w="5000" w:type="pct"/>
            <w:gridSpan w:val="5"/>
            <w:tcBorders>
              <w:top w:val="single" w:sz="6" w:space="0" w:color="auto"/>
              <w:bottom w:val="single" w:sz="6" w:space="0" w:color="auto"/>
            </w:tcBorders>
          </w:tcPr>
          <w:p w14:paraId="1A5A09EC"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78EE02CC" w14:textId="77777777" w:rsidTr="007806B6">
        <w:trPr>
          <w:trHeight w:val="20"/>
        </w:trPr>
        <w:tc>
          <w:tcPr>
            <w:tcW w:w="1758" w:type="pct"/>
            <w:tcBorders>
              <w:top w:val="single" w:sz="6" w:space="0" w:color="auto"/>
              <w:bottom w:val="single" w:sz="6" w:space="0" w:color="auto"/>
              <w:right w:val="single" w:sz="6" w:space="0" w:color="auto"/>
            </w:tcBorders>
          </w:tcPr>
          <w:p w14:paraId="007AEF5E" w14:textId="77777777" w:rsidR="00AD7288" w:rsidRPr="009B37D9" w:rsidRDefault="00AD7288" w:rsidP="007806B6">
            <w:pPr>
              <w:spacing w:line="240" w:lineRule="auto"/>
              <w:jc w:val="both"/>
              <w:rPr>
                <w:rFonts w:cs="Times New Roman"/>
                <w:sz w:val="20"/>
              </w:rPr>
            </w:pPr>
            <w:r w:rsidRPr="009B37D9">
              <w:rPr>
                <w:rFonts w:cs="Times New Roman"/>
                <w:sz w:val="20"/>
              </w:rPr>
              <w:t>Description of securities:</w:t>
            </w:r>
          </w:p>
        </w:tc>
        <w:tc>
          <w:tcPr>
            <w:tcW w:w="617" w:type="pct"/>
            <w:gridSpan w:val="2"/>
            <w:tcBorders>
              <w:top w:val="single" w:sz="6" w:space="0" w:color="auto"/>
              <w:left w:val="single" w:sz="6" w:space="0" w:color="auto"/>
              <w:bottom w:val="single" w:sz="6" w:space="0" w:color="auto"/>
              <w:right w:val="single" w:sz="6" w:space="0" w:color="auto"/>
            </w:tcBorders>
          </w:tcPr>
          <w:p w14:paraId="073DA10C" w14:textId="77777777" w:rsidR="00AD7288" w:rsidRPr="009B37D9" w:rsidRDefault="00AD7288" w:rsidP="007806B6">
            <w:pPr>
              <w:spacing w:line="240" w:lineRule="auto"/>
              <w:jc w:val="both"/>
              <w:rPr>
                <w:rFonts w:cs="Times New Roman"/>
                <w:sz w:val="20"/>
              </w:rPr>
            </w:pPr>
            <w:r w:rsidRPr="009B37D9">
              <w:rPr>
                <w:rFonts w:cs="Times New Roman"/>
                <w:sz w:val="20"/>
              </w:rPr>
              <w:t>Class:</w:t>
            </w:r>
          </w:p>
        </w:tc>
        <w:tc>
          <w:tcPr>
            <w:tcW w:w="1547" w:type="pct"/>
            <w:tcBorders>
              <w:top w:val="single" w:sz="6" w:space="0" w:color="auto"/>
              <w:left w:val="single" w:sz="6" w:space="0" w:color="auto"/>
              <w:bottom w:val="single" w:sz="6" w:space="0" w:color="auto"/>
              <w:right w:val="single" w:sz="6" w:space="0" w:color="auto"/>
            </w:tcBorders>
          </w:tcPr>
          <w:p w14:paraId="6258102A" w14:textId="77777777" w:rsidR="00AD7288" w:rsidRPr="009B37D9" w:rsidRDefault="00AD7288" w:rsidP="007806B6">
            <w:pPr>
              <w:spacing w:line="240" w:lineRule="auto"/>
              <w:jc w:val="both"/>
              <w:rPr>
                <w:rFonts w:cs="Times New Roman"/>
                <w:sz w:val="20"/>
              </w:rPr>
            </w:pPr>
            <w:r w:rsidRPr="009B37D9">
              <w:rPr>
                <w:rFonts w:cs="Times New Roman"/>
                <w:sz w:val="20"/>
              </w:rPr>
              <w:t>If not fully paid, paid to:</w:t>
            </w:r>
          </w:p>
        </w:tc>
        <w:tc>
          <w:tcPr>
            <w:tcW w:w="1078" w:type="pct"/>
            <w:tcBorders>
              <w:top w:val="single" w:sz="6" w:space="0" w:color="auto"/>
              <w:left w:val="single" w:sz="6" w:space="0" w:color="auto"/>
              <w:bottom w:val="single" w:sz="6" w:space="0" w:color="auto"/>
            </w:tcBorders>
          </w:tcPr>
          <w:p w14:paraId="6771198C" w14:textId="77777777" w:rsidR="00AD7288" w:rsidRPr="009B37D9" w:rsidRDefault="00AD7288" w:rsidP="007806B6">
            <w:pPr>
              <w:spacing w:line="240" w:lineRule="auto"/>
              <w:jc w:val="both"/>
              <w:rPr>
                <w:rFonts w:cs="Times New Roman"/>
                <w:sz w:val="20"/>
              </w:rPr>
            </w:pPr>
            <w:r w:rsidRPr="009B37D9">
              <w:rPr>
                <w:rFonts w:cs="Times New Roman"/>
                <w:sz w:val="20"/>
              </w:rPr>
              <w:t>Register:</w:t>
            </w:r>
          </w:p>
        </w:tc>
      </w:tr>
      <w:tr w:rsidR="00AD7288" w:rsidRPr="009B37D9" w14:paraId="17DBC2DE" w14:textId="77777777" w:rsidTr="007806B6">
        <w:trPr>
          <w:trHeight w:val="20"/>
        </w:trPr>
        <w:tc>
          <w:tcPr>
            <w:tcW w:w="5000" w:type="pct"/>
            <w:gridSpan w:val="5"/>
            <w:tcBorders>
              <w:top w:val="single" w:sz="6" w:space="0" w:color="auto"/>
              <w:bottom w:val="single" w:sz="6" w:space="0" w:color="auto"/>
            </w:tcBorders>
          </w:tcPr>
          <w:p w14:paraId="5DEE3E60" w14:textId="77777777" w:rsidR="00AD7288" w:rsidRPr="009B37D9" w:rsidRDefault="00AD7288" w:rsidP="007806B6">
            <w:pPr>
              <w:tabs>
                <w:tab w:val="left" w:pos="2520"/>
                <w:tab w:val="left" w:pos="5670"/>
              </w:tabs>
              <w:spacing w:line="240" w:lineRule="auto"/>
              <w:jc w:val="both"/>
              <w:rPr>
                <w:rFonts w:cs="Times New Roman"/>
                <w:sz w:val="20"/>
              </w:rPr>
            </w:pPr>
            <w:r w:rsidRPr="009B37D9">
              <w:rPr>
                <w:rFonts w:cs="Times New Roman"/>
                <w:sz w:val="20"/>
              </w:rPr>
              <w:t>Quantity:</w:t>
            </w:r>
            <w:r w:rsidRPr="009B37D9">
              <w:rPr>
                <w:rFonts w:cs="Times New Roman"/>
                <w:sz w:val="20"/>
              </w:rPr>
              <w:tab/>
              <w:t>[Words]</w:t>
            </w:r>
            <w:r w:rsidRPr="009B37D9">
              <w:rPr>
                <w:rFonts w:cs="Times New Roman"/>
                <w:sz w:val="20"/>
              </w:rPr>
              <w:tab/>
              <w:t>[Figures]</w:t>
            </w:r>
          </w:p>
        </w:tc>
      </w:tr>
      <w:tr w:rsidR="00AD7288" w:rsidRPr="009B37D9" w14:paraId="6DB795D6" w14:textId="77777777" w:rsidTr="007806B6">
        <w:trPr>
          <w:trHeight w:val="20"/>
        </w:trPr>
        <w:tc>
          <w:tcPr>
            <w:tcW w:w="2076" w:type="pct"/>
            <w:gridSpan w:val="2"/>
            <w:tcBorders>
              <w:top w:val="single" w:sz="6" w:space="0" w:color="auto"/>
              <w:bottom w:val="single" w:sz="6" w:space="0" w:color="auto"/>
              <w:right w:val="single" w:sz="6" w:space="0" w:color="auto"/>
            </w:tcBorders>
          </w:tcPr>
          <w:p w14:paraId="64CF77E4"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w:t>
            </w:r>
          </w:p>
        </w:tc>
        <w:tc>
          <w:tcPr>
            <w:tcW w:w="2924" w:type="pct"/>
            <w:gridSpan w:val="3"/>
            <w:vMerge w:val="restart"/>
            <w:tcBorders>
              <w:top w:val="single" w:sz="6" w:space="0" w:color="auto"/>
              <w:left w:val="single" w:sz="6" w:space="0" w:color="auto"/>
              <w:bottom w:val="single" w:sz="6" w:space="0" w:color="auto"/>
            </w:tcBorders>
          </w:tcPr>
          <w:p w14:paraId="06375D58" w14:textId="77777777" w:rsidR="00AD7288" w:rsidRPr="009B37D9" w:rsidRDefault="00AD7288" w:rsidP="007806B6">
            <w:pPr>
              <w:tabs>
                <w:tab w:val="left" w:pos="3367"/>
              </w:tabs>
              <w:spacing w:line="240" w:lineRule="auto"/>
              <w:ind w:left="144" w:hanging="144"/>
              <w:jc w:val="both"/>
              <w:rPr>
                <w:rFonts w:cs="Times New Roman"/>
                <w:sz w:val="20"/>
              </w:rPr>
            </w:pPr>
            <w:r w:rsidRPr="009B37D9">
              <w:rPr>
                <w:rFonts w:cs="Times New Roman"/>
                <w:sz w:val="20"/>
              </w:rPr>
              <w:t>The</w:t>
            </w:r>
            <w:r w:rsidRPr="009B37D9">
              <w:rPr>
                <w:rFonts w:cs="Times New Roman"/>
                <w:sz w:val="20"/>
              </w:rPr>
              <w:tab/>
              <w:t>[name of securities exchange] hereby certifies that the Security Transfer Form or the Broker’s Transfer Form relating to the securities set out above has been or will be lodged at the company’s or eligible body’s office.</w:t>
            </w:r>
          </w:p>
          <w:p w14:paraId="1504A195" w14:textId="77777777" w:rsidR="00AD7288" w:rsidRPr="009B37D9" w:rsidRDefault="00AD7288" w:rsidP="007806B6">
            <w:pPr>
              <w:spacing w:line="240" w:lineRule="auto"/>
              <w:jc w:val="both"/>
              <w:rPr>
                <w:rFonts w:cs="Times New Roman"/>
                <w:sz w:val="20"/>
              </w:rPr>
            </w:pPr>
            <w:r w:rsidRPr="009B37D9">
              <w:rPr>
                <w:rFonts w:cs="Times New Roman"/>
                <w:sz w:val="20"/>
              </w:rPr>
              <w:t>[Securities Exchange stamp]</w:t>
            </w:r>
          </w:p>
        </w:tc>
      </w:tr>
      <w:tr w:rsidR="00AD7288" w:rsidRPr="009B37D9" w14:paraId="60ACF943" w14:textId="77777777" w:rsidTr="007806B6">
        <w:trPr>
          <w:trHeight w:val="253"/>
        </w:trPr>
        <w:tc>
          <w:tcPr>
            <w:tcW w:w="2076" w:type="pct"/>
            <w:gridSpan w:val="2"/>
            <w:vMerge w:val="restart"/>
            <w:tcBorders>
              <w:top w:val="single" w:sz="6" w:space="0" w:color="auto"/>
              <w:bottom w:val="single" w:sz="6" w:space="0" w:color="auto"/>
              <w:right w:val="single" w:sz="6" w:space="0" w:color="auto"/>
            </w:tcBorders>
          </w:tcPr>
          <w:p w14:paraId="36FC223D" w14:textId="77777777" w:rsidR="00AD7288" w:rsidRPr="009B37D9" w:rsidRDefault="00AD7288" w:rsidP="007806B6">
            <w:pPr>
              <w:spacing w:line="240" w:lineRule="auto"/>
              <w:jc w:val="both"/>
              <w:rPr>
                <w:rFonts w:cs="Times New Roman"/>
                <w:sz w:val="20"/>
              </w:rPr>
            </w:pPr>
            <w:r w:rsidRPr="009B37D9">
              <w:rPr>
                <w:rFonts w:cs="Times New Roman"/>
                <w:sz w:val="20"/>
              </w:rPr>
              <w:t>Full name(s) of transferor(s):</w:t>
            </w:r>
          </w:p>
        </w:tc>
        <w:tc>
          <w:tcPr>
            <w:tcW w:w="2924" w:type="pct"/>
            <w:gridSpan w:val="3"/>
            <w:vMerge/>
            <w:tcBorders>
              <w:top w:val="single" w:sz="6" w:space="0" w:color="auto"/>
              <w:left w:val="single" w:sz="6" w:space="0" w:color="auto"/>
              <w:bottom w:val="single" w:sz="6" w:space="0" w:color="auto"/>
            </w:tcBorders>
          </w:tcPr>
          <w:p w14:paraId="01BA3C6E" w14:textId="77777777" w:rsidR="00AD7288" w:rsidRPr="009B37D9" w:rsidRDefault="00AD7288" w:rsidP="007806B6">
            <w:pPr>
              <w:spacing w:line="240" w:lineRule="auto"/>
              <w:jc w:val="both"/>
              <w:rPr>
                <w:rFonts w:cs="Times New Roman"/>
                <w:sz w:val="20"/>
              </w:rPr>
            </w:pPr>
          </w:p>
        </w:tc>
      </w:tr>
      <w:tr w:rsidR="00AD7288" w:rsidRPr="009B37D9" w14:paraId="7D3595BA" w14:textId="77777777" w:rsidTr="007806B6">
        <w:trPr>
          <w:trHeight w:val="20"/>
        </w:trPr>
        <w:tc>
          <w:tcPr>
            <w:tcW w:w="2076" w:type="pct"/>
            <w:gridSpan w:val="2"/>
            <w:vMerge/>
            <w:tcBorders>
              <w:top w:val="single" w:sz="6" w:space="0" w:color="auto"/>
              <w:bottom w:val="single" w:sz="6" w:space="0" w:color="auto"/>
              <w:right w:val="single" w:sz="6" w:space="0" w:color="auto"/>
            </w:tcBorders>
          </w:tcPr>
          <w:p w14:paraId="66E36D1C" w14:textId="77777777" w:rsidR="00AD7288" w:rsidRPr="009B37D9" w:rsidRDefault="00AD7288" w:rsidP="007806B6">
            <w:pPr>
              <w:spacing w:line="240" w:lineRule="auto"/>
              <w:jc w:val="both"/>
              <w:rPr>
                <w:rFonts w:cs="Times New Roman"/>
                <w:sz w:val="20"/>
              </w:rPr>
            </w:pPr>
          </w:p>
        </w:tc>
        <w:tc>
          <w:tcPr>
            <w:tcW w:w="2924" w:type="pct"/>
            <w:gridSpan w:val="3"/>
            <w:tcBorders>
              <w:top w:val="single" w:sz="6" w:space="0" w:color="auto"/>
              <w:left w:val="single" w:sz="6" w:space="0" w:color="auto"/>
              <w:bottom w:val="single" w:sz="6" w:space="0" w:color="auto"/>
            </w:tcBorders>
          </w:tcPr>
          <w:p w14:paraId="3DDDBFFC" w14:textId="77777777" w:rsidR="00AD7288" w:rsidRPr="009B37D9" w:rsidRDefault="00AD7288" w:rsidP="007806B6">
            <w:pPr>
              <w:tabs>
                <w:tab w:val="left" w:leader="dot" w:pos="4087"/>
              </w:tabs>
              <w:spacing w:line="240" w:lineRule="auto"/>
              <w:jc w:val="both"/>
              <w:rPr>
                <w:rFonts w:cs="Times New Roman"/>
                <w:sz w:val="20"/>
              </w:rPr>
            </w:pPr>
            <w:r w:rsidRPr="009B37D9">
              <w:rPr>
                <w:rFonts w:cs="Times New Roman"/>
                <w:sz w:val="20"/>
              </w:rPr>
              <w:t>Affixed at</w:t>
            </w:r>
            <w:r w:rsidRPr="009B37D9">
              <w:rPr>
                <w:rFonts w:cs="Times New Roman"/>
                <w:sz w:val="20"/>
              </w:rPr>
              <w:tab/>
            </w:r>
          </w:p>
          <w:p w14:paraId="7F1B0733" w14:textId="77777777" w:rsidR="00AD7288" w:rsidRPr="009B37D9" w:rsidRDefault="00AD7288" w:rsidP="007806B6">
            <w:pPr>
              <w:tabs>
                <w:tab w:val="left" w:leader="dot" w:pos="4087"/>
              </w:tabs>
              <w:spacing w:line="240" w:lineRule="auto"/>
              <w:jc w:val="both"/>
              <w:rPr>
                <w:rFonts w:cs="Times New Roman"/>
                <w:sz w:val="20"/>
              </w:rPr>
            </w:pPr>
            <w:r w:rsidRPr="009B37D9">
              <w:rPr>
                <w:rFonts w:cs="Times New Roman"/>
                <w:sz w:val="20"/>
              </w:rPr>
              <w:t>on</w:t>
            </w:r>
            <w:r w:rsidRPr="009B37D9">
              <w:rPr>
                <w:rFonts w:cs="Times New Roman"/>
                <w:sz w:val="20"/>
              </w:rPr>
              <w:tab/>
            </w:r>
          </w:p>
          <w:p w14:paraId="4AF03BDE" w14:textId="77777777" w:rsidR="00AD7288" w:rsidRPr="009B37D9" w:rsidRDefault="00AD7288" w:rsidP="007806B6">
            <w:pPr>
              <w:spacing w:line="240" w:lineRule="auto"/>
              <w:jc w:val="both"/>
              <w:rPr>
                <w:rFonts w:cs="Times New Roman"/>
                <w:sz w:val="20"/>
              </w:rPr>
            </w:pPr>
            <w:r w:rsidRPr="009B37D9">
              <w:rPr>
                <w:rFonts w:cs="Times New Roman"/>
                <w:sz w:val="20"/>
              </w:rPr>
              <w:t>(place and date of affixing stamp)</w:t>
            </w:r>
          </w:p>
        </w:tc>
      </w:tr>
      <w:tr w:rsidR="00AD7288" w:rsidRPr="009B37D9" w14:paraId="11DA6CFF" w14:textId="77777777" w:rsidTr="007806B6">
        <w:trPr>
          <w:trHeight w:val="20"/>
        </w:trPr>
        <w:tc>
          <w:tcPr>
            <w:tcW w:w="5000" w:type="pct"/>
            <w:gridSpan w:val="5"/>
            <w:tcBorders>
              <w:top w:val="single" w:sz="6" w:space="0" w:color="auto"/>
              <w:bottom w:val="single" w:sz="6" w:space="0" w:color="auto"/>
            </w:tcBorders>
          </w:tcPr>
          <w:p w14:paraId="0BBDF7DC"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2779F5CD" w14:textId="77777777" w:rsidTr="007806B6">
        <w:trPr>
          <w:trHeight w:val="20"/>
        </w:trPr>
        <w:tc>
          <w:tcPr>
            <w:tcW w:w="2076" w:type="pct"/>
            <w:gridSpan w:val="2"/>
            <w:vMerge w:val="restart"/>
            <w:tcBorders>
              <w:top w:val="single" w:sz="6" w:space="0" w:color="auto"/>
              <w:bottom w:val="single" w:sz="6" w:space="0" w:color="auto"/>
              <w:right w:val="single" w:sz="6" w:space="0" w:color="auto"/>
            </w:tcBorders>
          </w:tcPr>
          <w:p w14:paraId="03941D5A"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924" w:type="pct"/>
            <w:gridSpan w:val="3"/>
            <w:tcBorders>
              <w:top w:val="single" w:sz="6" w:space="0" w:color="auto"/>
              <w:left w:val="single" w:sz="6" w:space="0" w:color="auto"/>
            </w:tcBorders>
          </w:tcPr>
          <w:p w14:paraId="6436A756"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1FBE7D70"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securities set out in Part 1 above, having been purchased in the ordinary course of business, are to be registered in the name(s) of the transferee(s) named in this Part; and</w:t>
            </w:r>
          </w:p>
          <w:p w14:paraId="69DEFA71"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2A3AA934" w14:textId="77777777" w:rsidR="00AD7288" w:rsidRPr="009B37D9" w:rsidRDefault="00AD7288" w:rsidP="007806B6">
            <w:pPr>
              <w:spacing w:line="240" w:lineRule="auto"/>
              <w:ind w:left="144"/>
              <w:jc w:val="both"/>
              <w:rPr>
                <w:rFonts w:cs="Times New Roman"/>
                <w:sz w:val="20"/>
              </w:rPr>
            </w:pPr>
            <w:r w:rsidRPr="009B37D9">
              <w:rPr>
                <w:rFonts w:cs="Times New Roman"/>
                <w:sz w:val="20"/>
              </w:rPr>
              <w:t>and hereby requests that such entries be made in the register as are necessary to give effect to this transfer.</w:t>
            </w:r>
          </w:p>
        </w:tc>
      </w:tr>
      <w:tr w:rsidR="00AD7288" w:rsidRPr="009B37D9" w14:paraId="4EFF2E51" w14:textId="77777777" w:rsidTr="007806B6">
        <w:trPr>
          <w:trHeight w:val="20"/>
        </w:trPr>
        <w:tc>
          <w:tcPr>
            <w:tcW w:w="2076" w:type="pct"/>
            <w:gridSpan w:val="2"/>
            <w:vMerge/>
            <w:tcBorders>
              <w:top w:val="single" w:sz="6" w:space="0" w:color="auto"/>
              <w:bottom w:val="single" w:sz="6" w:space="0" w:color="auto"/>
              <w:right w:val="single" w:sz="6" w:space="0" w:color="auto"/>
            </w:tcBorders>
          </w:tcPr>
          <w:p w14:paraId="0CD77F02" w14:textId="77777777" w:rsidR="00AD7288" w:rsidRPr="009B37D9" w:rsidRDefault="00AD7288" w:rsidP="007806B6">
            <w:pPr>
              <w:spacing w:line="240" w:lineRule="auto"/>
              <w:jc w:val="both"/>
              <w:rPr>
                <w:rFonts w:cs="Times New Roman"/>
                <w:sz w:val="20"/>
              </w:rPr>
            </w:pPr>
          </w:p>
        </w:tc>
        <w:tc>
          <w:tcPr>
            <w:tcW w:w="2924" w:type="pct"/>
            <w:gridSpan w:val="3"/>
            <w:tcBorders>
              <w:left w:val="single" w:sz="6" w:space="0" w:color="auto"/>
              <w:bottom w:val="single" w:sz="6" w:space="0" w:color="auto"/>
            </w:tcBorders>
          </w:tcPr>
          <w:p w14:paraId="423038C8"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5D3D426C" w14:textId="77777777" w:rsidTr="007806B6">
        <w:trPr>
          <w:trHeight w:val="20"/>
        </w:trPr>
        <w:tc>
          <w:tcPr>
            <w:tcW w:w="2076" w:type="pct"/>
            <w:gridSpan w:val="2"/>
            <w:vMerge/>
            <w:tcBorders>
              <w:top w:val="single" w:sz="6" w:space="0" w:color="auto"/>
              <w:bottom w:val="single" w:sz="6" w:space="0" w:color="auto"/>
              <w:right w:val="single" w:sz="6" w:space="0" w:color="auto"/>
            </w:tcBorders>
          </w:tcPr>
          <w:p w14:paraId="2EA0B537" w14:textId="77777777" w:rsidR="00AD7288" w:rsidRPr="009B37D9" w:rsidRDefault="00AD7288" w:rsidP="007806B6">
            <w:pPr>
              <w:spacing w:line="240" w:lineRule="auto"/>
              <w:jc w:val="both"/>
              <w:rPr>
                <w:rFonts w:cs="Times New Roman"/>
                <w:sz w:val="20"/>
              </w:rPr>
            </w:pPr>
          </w:p>
        </w:tc>
        <w:tc>
          <w:tcPr>
            <w:tcW w:w="2924" w:type="pct"/>
            <w:gridSpan w:val="3"/>
            <w:tcBorders>
              <w:top w:val="single" w:sz="6" w:space="0" w:color="auto"/>
              <w:left w:val="single" w:sz="6" w:space="0" w:color="auto"/>
              <w:bottom w:val="single" w:sz="6" w:space="0" w:color="auto"/>
            </w:tcBorders>
          </w:tcPr>
          <w:p w14:paraId="6654C603"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r w:rsidR="00AD7288" w:rsidRPr="009B37D9" w14:paraId="707CE4CE" w14:textId="77777777" w:rsidTr="007806B6">
        <w:trPr>
          <w:trHeight w:val="20"/>
        </w:trPr>
        <w:tc>
          <w:tcPr>
            <w:tcW w:w="5000" w:type="pct"/>
            <w:gridSpan w:val="5"/>
            <w:tcBorders>
              <w:top w:val="single" w:sz="6" w:space="0" w:color="auto"/>
              <w:bottom w:val="single" w:sz="6" w:space="0" w:color="auto"/>
            </w:tcBorders>
          </w:tcPr>
          <w:p w14:paraId="122A0134" w14:textId="77777777" w:rsidR="00AD7288" w:rsidRPr="009B37D9" w:rsidRDefault="00AD7288" w:rsidP="007806B6">
            <w:pPr>
              <w:spacing w:line="240" w:lineRule="auto"/>
              <w:jc w:val="center"/>
              <w:rPr>
                <w:rFonts w:cs="Times New Roman"/>
                <w:sz w:val="20"/>
              </w:rPr>
            </w:pPr>
            <w:r w:rsidRPr="009B37D9">
              <w:rPr>
                <w:rFonts w:cs="Times New Roman"/>
                <w:sz w:val="20"/>
              </w:rPr>
              <w:t>PART 3</w:t>
            </w:r>
          </w:p>
        </w:tc>
      </w:tr>
      <w:tr w:rsidR="00AD7288" w:rsidRPr="009B37D9" w14:paraId="4FB77989" w14:textId="77777777" w:rsidTr="007806B6">
        <w:trPr>
          <w:trHeight w:val="20"/>
        </w:trPr>
        <w:tc>
          <w:tcPr>
            <w:tcW w:w="5000" w:type="pct"/>
            <w:gridSpan w:val="5"/>
            <w:tcBorders>
              <w:top w:val="single" w:sz="6" w:space="0" w:color="auto"/>
            </w:tcBorders>
          </w:tcPr>
          <w:p w14:paraId="0262A688"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1D9B4DE8"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securities set out in Part 1 above, having been purchased in the ordinary course of business, are to be registered in the name(s) of the transferee(s) named in the Consolidated Transfer Form relating to the securities; and</w:t>
            </w:r>
          </w:p>
          <w:p w14:paraId="6A086DFC"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lastRenderedPageBreak/>
              <w:t>(b) that stamp duty, if payable, has been or will be paid;</w:t>
            </w:r>
          </w:p>
          <w:p w14:paraId="60704FEF" w14:textId="77777777" w:rsidR="00AD7288" w:rsidRPr="009B37D9" w:rsidRDefault="00AD7288" w:rsidP="007806B6">
            <w:pPr>
              <w:spacing w:line="240" w:lineRule="auto"/>
              <w:jc w:val="both"/>
              <w:rPr>
                <w:rFonts w:cs="Times New Roman"/>
                <w:sz w:val="20"/>
              </w:rPr>
            </w:pPr>
            <w:r w:rsidRPr="009B37D9">
              <w:rPr>
                <w:rFonts w:cs="Times New Roman"/>
                <w:sz w:val="20"/>
              </w:rPr>
              <w:t>and hereby requests that such entries be made in the register as are necessary to give effect to this transfer.</w:t>
            </w:r>
          </w:p>
        </w:tc>
      </w:tr>
      <w:tr w:rsidR="00AD7288" w:rsidRPr="009B37D9" w14:paraId="3F1B78AD" w14:textId="77777777" w:rsidTr="007806B6">
        <w:trPr>
          <w:trHeight w:val="20"/>
        </w:trPr>
        <w:tc>
          <w:tcPr>
            <w:tcW w:w="5000" w:type="pct"/>
            <w:gridSpan w:val="5"/>
            <w:tcBorders>
              <w:bottom w:val="single" w:sz="6" w:space="0" w:color="auto"/>
            </w:tcBorders>
          </w:tcPr>
          <w:p w14:paraId="4CBE6452" w14:textId="77777777" w:rsidR="00AD7288" w:rsidRPr="009B37D9" w:rsidRDefault="00AD7288" w:rsidP="007806B6">
            <w:pPr>
              <w:spacing w:line="240" w:lineRule="auto"/>
              <w:jc w:val="both"/>
              <w:rPr>
                <w:rFonts w:cs="Times New Roman"/>
                <w:sz w:val="20"/>
              </w:rPr>
            </w:pPr>
            <w:r w:rsidRPr="009B37D9">
              <w:rPr>
                <w:rFonts w:cs="Times New Roman"/>
                <w:sz w:val="20"/>
              </w:rPr>
              <w:lastRenderedPageBreak/>
              <w:t>[Transferee’s broker’s stamp]</w:t>
            </w:r>
          </w:p>
        </w:tc>
      </w:tr>
      <w:tr w:rsidR="00AD7288" w:rsidRPr="009B37D9" w14:paraId="17B021C2" w14:textId="77777777" w:rsidTr="007806B6">
        <w:trPr>
          <w:trHeight w:val="20"/>
        </w:trPr>
        <w:tc>
          <w:tcPr>
            <w:tcW w:w="5000" w:type="pct"/>
            <w:gridSpan w:val="5"/>
            <w:tcBorders>
              <w:top w:val="single" w:sz="6" w:space="0" w:color="auto"/>
              <w:bottom w:val="single" w:sz="6" w:space="0" w:color="auto"/>
            </w:tcBorders>
          </w:tcPr>
          <w:p w14:paraId="1BF16B5A"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5B0BBC95" w14:textId="77777777" w:rsidR="00AD7288" w:rsidRPr="009B37D9" w:rsidRDefault="00AD7288" w:rsidP="00AD7288">
      <w:pPr>
        <w:spacing w:line="240" w:lineRule="auto"/>
        <w:jc w:val="center"/>
        <w:rPr>
          <w:rFonts w:cs="Times New Roman"/>
        </w:rPr>
      </w:pPr>
      <w:r w:rsidRPr="009B37D9">
        <w:rPr>
          <w:rFonts w:cs="Times New Roman"/>
        </w:rPr>
        <w:br w:type="page"/>
      </w:r>
    </w:p>
    <w:tbl>
      <w:tblPr>
        <w:tblW w:w="5000" w:type="pct"/>
        <w:tblCellMar>
          <w:left w:w="40" w:type="dxa"/>
          <w:right w:w="40" w:type="dxa"/>
        </w:tblCellMar>
        <w:tblLook w:val="0000" w:firstRow="0" w:lastRow="0" w:firstColumn="0" w:lastColumn="0" w:noHBand="0" w:noVBand="0"/>
      </w:tblPr>
      <w:tblGrid>
        <w:gridCol w:w="2341"/>
        <w:gridCol w:w="801"/>
        <w:gridCol w:w="440"/>
        <w:gridCol w:w="1775"/>
        <w:gridCol w:w="1810"/>
      </w:tblGrid>
      <w:tr w:rsidR="00AD7288" w:rsidRPr="009B37D9" w14:paraId="1BA999C0" w14:textId="77777777" w:rsidTr="007806B6">
        <w:trPr>
          <w:trHeight w:val="20"/>
        </w:trPr>
        <w:tc>
          <w:tcPr>
            <w:tcW w:w="5000" w:type="pct"/>
            <w:gridSpan w:val="5"/>
            <w:tcBorders>
              <w:top w:val="single" w:sz="6" w:space="0" w:color="auto"/>
              <w:bottom w:val="single" w:sz="6" w:space="0" w:color="auto"/>
            </w:tcBorders>
          </w:tcPr>
          <w:p w14:paraId="6C4E874E" w14:textId="77777777" w:rsidR="00AD7288" w:rsidRPr="009B37D9" w:rsidRDefault="00AD7288" w:rsidP="007806B6">
            <w:pPr>
              <w:tabs>
                <w:tab w:val="left" w:pos="3150"/>
              </w:tabs>
              <w:spacing w:line="240" w:lineRule="auto"/>
              <w:jc w:val="right"/>
              <w:rPr>
                <w:rFonts w:cs="Times New Roman"/>
                <w:sz w:val="20"/>
              </w:rPr>
            </w:pPr>
            <w:r w:rsidRPr="009B37D9">
              <w:rPr>
                <w:rFonts w:cs="Times New Roman"/>
                <w:sz w:val="20"/>
              </w:rPr>
              <w:lastRenderedPageBreak/>
              <w:t>FORM 4</w:t>
            </w:r>
            <w:r w:rsidRPr="009B37D9">
              <w:rPr>
                <w:rFonts w:cs="Times New Roman"/>
                <w:sz w:val="20"/>
              </w:rPr>
              <w:tab/>
              <w:t>Section 1101</w:t>
            </w:r>
          </w:p>
        </w:tc>
      </w:tr>
      <w:tr w:rsidR="00AD7288" w:rsidRPr="009B37D9" w14:paraId="364E69D9" w14:textId="77777777" w:rsidTr="007806B6">
        <w:trPr>
          <w:trHeight w:val="20"/>
        </w:trPr>
        <w:tc>
          <w:tcPr>
            <w:tcW w:w="2499" w:type="pct"/>
            <w:gridSpan w:val="3"/>
            <w:tcBorders>
              <w:top w:val="single" w:sz="6" w:space="0" w:color="auto"/>
              <w:bottom w:val="single" w:sz="6" w:space="0" w:color="auto"/>
              <w:right w:val="single" w:sz="6" w:space="0" w:color="auto"/>
            </w:tcBorders>
          </w:tcPr>
          <w:p w14:paraId="547C0921" w14:textId="77777777" w:rsidR="00AD7288" w:rsidRPr="009B37D9" w:rsidRDefault="00AD7288" w:rsidP="007806B6">
            <w:pPr>
              <w:spacing w:line="240" w:lineRule="auto"/>
              <w:jc w:val="both"/>
              <w:rPr>
                <w:rFonts w:cs="Times New Roman"/>
                <w:sz w:val="20"/>
              </w:rPr>
            </w:pPr>
            <w:r w:rsidRPr="009B37D9">
              <w:rPr>
                <w:rFonts w:cs="Times New Roman"/>
                <w:sz w:val="20"/>
              </w:rPr>
              <w:t>CONSOLIDATED TRANSFER FORM</w:t>
            </w:r>
          </w:p>
        </w:tc>
        <w:tc>
          <w:tcPr>
            <w:tcW w:w="2501" w:type="pct"/>
            <w:gridSpan w:val="2"/>
            <w:tcBorders>
              <w:top w:val="single" w:sz="6" w:space="0" w:color="auto"/>
              <w:left w:val="single" w:sz="6" w:space="0" w:color="auto"/>
              <w:bottom w:val="single" w:sz="6" w:space="0" w:color="auto"/>
            </w:tcBorders>
          </w:tcPr>
          <w:p w14:paraId="3577218A" w14:textId="77777777" w:rsidR="00AD7288" w:rsidRPr="009B37D9" w:rsidRDefault="00AD7288" w:rsidP="007806B6">
            <w:pPr>
              <w:spacing w:line="240" w:lineRule="auto"/>
              <w:jc w:val="both"/>
              <w:rPr>
                <w:rFonts w:cs="Times New Roman"/>
                <w:sz w:val="20"/>
              </w:rPr>
            </w:pPr>
            <w:r w:rsidRPr="009B37D9">
              <w:rPr>
                <w:rFonts w:cs="Times New Roman"/>
                <w:sz w:val="20"/>
              </w:rPr>
              <w:t>MARKING STAMP</w:t>
            </w:r>
          </w:p>
        </w:tc>
      </w:tr>
      <w:tr w:rsidR="00AD7288" w:rsidRPr="009B37D9" w14:paraId="14DC0CF6" w14:textId="77777777" w:rsidTr="007806B6">
        <w:trPr>
          <w:trHeight w:val="20"/>
        </w:trPr>
        <w:tc>
          <w:tcPr>
            <w:tcW w:w="5000" w:type="pct"/>
            <w:gridSpan w:val="5"/>
            <w:tcBorders>
              <w:top w:val="single" w:sz="6" w:space="0" w:color="auto"/>
              <w:bottom w:val="single" w:sz="6" w:space="0" w:color="auto"/>
            </w:tcBorders>
          </w:tcPr>
          <w:p w14:paraId="793F84F1"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22216148" w14:textId="77777777" w:rsidTr="007806B6">
        <w:trPr>
          <w:trHeight w:val="20"/>
        </w:trPr>
        <w:tc>
          <w:tcPr>
            <w:tcW w:w="5000" w:type="pct"/>
            <w:gridSpan w:val="5"/>
            <w:tcBorders>
              <w:top w:val="single" w:sz="6" w:space="0" w:color="auto"/>
              <w:bottom w:val="single" w:sz="6" w:space="0" w:color="auto"/>
            </w:tcBorders>
          </w:tcPr>
          <w:p w14:paraId="58E9F323"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7A21B64F" w14:textId="77777777" w:rsidTr="007806B6">
        <w:trPr>
          <w:trHeight w:val="20"/>
        </w:trPr>
        <w:tc>
          <w:tcPr>
            <w:tcW w:w="1633" w:type="pct"/>
            <w:tcBorders>
              <w:top w:val="single" w:sz="6" w:space="0" w:color="auto"/>
              <w:bottom w:val="single" w:sz="6" w:space="0" w:color="auto"/>
              <w:right w:val="single" w:sz="6" w:space="0" w:color="auto"/>
            </w:tcBorders>
          </w:tcPr>
          <w:p w14:paraId="759DB948" w14:textId="77777777" w:rsidR="00AD7288" w:rsidRPr="009B37D9" w:rsidRDefault="00AD7288" w:rsidP="007806B6">
            <w:pPr>
              <w:spacing w:line="240" w:lineRule="auto"/>
              <w:jc w:val="both"/>
              <w:rPr>
                <w:rFonts w:cs="Times New Roman"/>
                <w:sz w:val="20"/>
              </w:rPr>
            </w:pPr>
            <w:r w:rsidRPr="009B37D9">
              <w:rPr>
                <w:rFonts w:cs="Times New Roman"/>
                <w:sz w:val="20"/>
              </w:rPr>
              <w:t>Description of securities:</w:t>
            </w:r>
          </w:p>
        </w:tc>
        <w:tc>
          <w:tcPr>
            <w:tcW w:w="559" w:type="pct"/>
            <w:tcBorders>
              <w:top w:val="single" w:sz="6" w:space="0" w:color="auto"/>
              <w:left w:val="single" w:sz="6" w:space="0" w:color="auto"/>
              <w:bottom w:val="single" w:sz="6" w:space="0" w:color="auto"/>
              <w:right w:val="single" w:sz="6" w:space="0" w:color="auto"/>
            </w:tcBorders>
          </w:tcPr>
          <w:p w14:paraId="3ED9ECDA" w14:textId="77777777" w:rsidR="00AD7288" w:rsidRPr="009B37D9" w:rsidRDefault="00AD7288" w:rsidP="007806B6">
            <w:pPr>
              <w:spacing w:line="240" w:lineRule="auto"/>
              <w:jc w:val="both"/>
              <w:rPr>
                <w:rFonts w:cs="Times New Roman"/>
                <w:sz w:val="20"/>
              </w:rPr>
            </w:pPr>
            <w:r w:rsidRPr="009B37D9">
              <w:rPr>
                <w:rFonts w:cs="Times New Roman"/>
                <w:sz w:val="20"/>
              </w:rPr>
              <w:t>Class:</w:t>
            </w:r>
          </w:p>
        </w:tc>
        <w:tc>
          <w:tcPr>
            <w:tcW w:w="1545" w:type="pct"/>
            <w:gridSpan w:val="2"/>
            <w:tcBorders>
              <w:top w:val="single" w:sz="6" w:space="0" w:color="auto"/>
              <w:left w:val="single" w:sz="6" w:space="0" w:color="auto"/>
              <w:bottom w:val="single" w:sz="6" w:space="0" w:color="auto"/>
              <w:right w:val="single" w:sz="6" w:space="0" w:color="auto"/>
            </w:tcBorders>
          </w:tcPr>
          <w:p w14:paraId="49603E09" w14:textId="77777777" w:rsidR="00AD7288" w:rsidRPr="009B37D9" w:rsidRDefault="00AD7288" w:rsidP="007806B6">
            <w:pPr>
              <w:spacing w:line="240" w:lineRule="auto"/>
              <w:jc w:val="both"/>
              <w:rPr>
                <w:rFonts w:cs="Times New Roman"/>
                <w:sz w:val="20"/>
              </w:rPr>
            </w:pPr>
            <w:r w:rsidRPr="009B37D9">
              <w:rPr>
                <w:rFonts w:cs="Times New Roman"/>
                <w:sz w:val="20"/>
              </w:rPr>
              <w:t>If not fully paid, paid to:</w:t>
            </w:r>
          </w:p>
        </w:tc>
        <w:tc>
          <w:tcPr>
            <w:tcW w:w="1263" w:type="pct"/>
            <w:tcBorders>
              <w:top w:val="single" w:sz="6" w:space="0" w:color="auto"/>
              <w:left w:val="single" w:sz="6" w:space="0" w:color="auto"/>
              <w:bottom w:val="single" w:sz="6" w:space="0" w:color="auto"/>
            </w:tcBorders>
          </w:tcPr>
          <w:p w14:paraId="0C38CD1E" w14:textId="77777777" w:rsidR="00AD7288" w:rsidRPr="009B37D9" w:rsidRDefault="00AD7288" w:rsidP="007806B6">
            <w:pPr>
              <w:spacing w:line="240" w:lineRule="auto"/>
              <w:jc w:val="both"/>
              <w:rPr>
                <w:rFonts w:cs="Times New Roman"/>
                <w:sz w:val="20"/>
              </w:rPr>
            </w:pPr>
          </w:p>
        </w:tc>
      </w:tr>
      <w:tr w:rsidR="00AD7288" w:rsidRPr="009B37D9" w14:paraId="45828BD1" w14:textId="77777777" w:rsidTr="007806B6">
        <w:trPr>
          <w:trHeight w:val="20"/>
        </w:trPr>
        <w:tc>
          <w:tcPr>
            <w:tcW w:w="1633" w:type="pct"/>
            <w:tcBorders>
              <w:top w:val="single" w:sz="6" w:space="0" w:color="auto"/>
              <w:bottom w:val="single" w:sz="6" w:space="0" w:color="auto"/>
            </w:tcBorders>
          </w:tcPr>
          <w:p w14:paraId="7A5C00A9" w14:textId="77777777" w:rsidR="00AD7288" w:rsidRPr="009B37D9" w:rsidRDefault="00AD7288" w:rsidP="007806B6">
            <w:pPr>
              <w:spacing w:line="240" w:lineRule="auto"/>
              <w:jc w:val="both"/>
              <w:rPr>
                <w:rFonts w:cs="Times New Roman"/>
                <w:sz w:val="20"/>
              </w:rPr>
            </w:pPr>
            <w:r w:rsidRPr="009B37D9">
              <w:rPr>
                <w:rFonts w:cs="Times New Roman"/>
                <w:sz w:val="20"/>
              </w:rPr>
              <w:t>Quantity:</w:t>
            </w:r>
          </w:p>
        </w:tc>
        <w:tc>
          <w:tcPr>
            <w:tcW w:w="866" w:type="pct"/>
            <w:gridSpan w:val="2"/>
            <w:tcBorders>
              <w:top w:val="single" w:sz="6" w:space="0" w:color="auto"/>
              <w:bottom w:val="single" w:sz="6" w:space="0" w:color="auto"/>
            </w:tcBorders>
          </w:tcPr>
          <w:p w14:paraId="36925F49" w14:textId="77777777" w:rsidR="00AD7288" w:rsidRPr="009B37D9" w:rsidRDefault="00AD7288" w:rsidP="007806B6">
            <w:pPr>
              <w:spacing w:line="240" w:lineRule="auto"/>
              <w:jc w:val="center"/>
              <w:rPr>
                <w:rFonts w:cs="Times New Roman"/>
                <w:sz w:val="20"/>
              </w:rPr>
            </w:pPr>
            <w:r w:rsidRPr="009B37D9">
              <w:rPr>
                <w:rFonts w:cs="Times New Roman"/>
                <w:sz w:val="20"/>
              </w:rPr>
              <w:t>[Words]</w:t>
            </w:r>
          </w:p>
        </w:tc>
        <w:tc>
          <w:tcPr>
            <w:tcW w:w="2501" w:type="pct"/>
            <w:gridSpan w:val="2"/>
            <w:tcBorders>
              <w:top w:val="single" w:sz="6" w:space="0" w:color="auto"/>
              <w:bottom w:val="single" w:sz="6" w:space="0" w:color="auto"/>
            </w:tcBorders>
          </w:tcPr>
          <w:p w14:paraId="285E5228" w14:textId="77777777" w:rsidR="00AD7288" w:rsidRPr="009B37D9" w:rsidRDefault="00AD7288" w:rsidP="007806B6">
            <w:pPr>
              <w:spacing w:line="240" w:lineRule="auto"/>
              <w:ind w:left="1296"/>
              <w:jc w:val="both"/>
              <w:rPr>
                <w:rFonts w:cs="Times New Roman"/>
                <w:sz w:val="20"/>
              </w:rPr>
            </w:pPr>
            <w:r w:rsidRPr="009B37D9">
              <w:rPr>
                <w:rFonts w:cs="Times New Roman"/>
                <w:sz w:val="20"/>
              </w:rPr>
              <w:t>[Figures]</w:t>
            </w:r>
          </w:p>
        </w:tc>
      </w:tr>
      <w:tr w:rsidR="00AD7288" w:rsidRPr="009B37D9" w14:paraId="325CAB60" w14:textId="77777777" w:rsidTr="007806B6">
        <w:trPr>
          <w:trHeight w:val="20"/>
        </w:trPr>
        <w:tc>
          <w:tcPr>
            <w:tcW w:w="5000" w:type="pct"/>
            <w:gridSpan w:val="5"/>
            <w:tcBorders>
              <w:top w:val="single" w:sz="6" w:space="0" w:color="auto"/>
              <w:bottom w:val="single" w:sz="6" w:space="0" w:color="auto"/>
            </w:tcBorders>
          </w:tcPr>
          <w:p w14:paraId="3C3AAF1C"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w:t>
            </w:r>
          </w:p>
        </w:tc>
      </w:tr>
      <w:tr w:rsidR="00AD7288" w:rsidRPr="009B37D9" w14:paraId="0791DD31" w14:textId="77777777" w:rsidTr="007806B6">
        <w:trPr>
          <w:trHeight w:val="20"/>
        </w:trPr>
        <w:tc>
          <w:tcPr>
            <w:tcW w:w="5000" w:type="pct"/>
            <w:gridSpan w:val="5"/>
            <w:tcBorders>
              <w:top w:val="single" w:sz="6" w:space="0" w:color="auto"/>
              <w:bottom w:val="single" w:sz="6" w:space="0" w:color="auto"/>
            </w:tcBorders>
          </w:tcPr>
          <w:p w14:paraId="2827526D" w14:textId="77777777" w:rsidR="00AD7288" w:rsidRPr="009B37D9" w:rsidRDefault="00AD7288" w:rsidP="007806B6">
            <w:pPr>
              <w:spacing w:line="240" w:lineRule="auto"/>
              <w:jc w:val="both"/>
              <w:rPr>
                <w:rFonts w:cs="Times New Roman"/>
                <w:sz w:val="20"/>
              </w:rPr>
            </w:pPr>
            <w:r w:rsidRPr="009B37D9">
              <w:rPr>
                <w:rFonts w:cs="Times New Roman"/>
                <w:sz w:val="20"/>
              </w:rPr>
              <w:t>Transfer Consolidation Number(s):</w:t>
            </w:r>
          </w:p>
        </w:tc>
      </w:tr>
      <w:tr w:rsidR="00AD7288" w:rsidRPr="009B37D9" w14:paraId="71772507" w14:textId="77777777" w:rsidTr="007806B6">
        <w:trPr>
          <w:trHeight w:val="20"/>
        </w:trPr>
        <w:tc>
          <w:tcPr>
            <w:tcW w:w="5000" w:type="pct"/>
            <w:gridSpan w:val="5"/>
            <w:tcBorders>
              <w:top w:val="single" w:sz="6" w:space="0" w:color="auto"/>
              <w:bottom w:val="single" w:sz="6" w:space="0" w:color="auto"/>
            </w:tcBorders>
          </w:tcPr>
          <w:p w14:paraId="01DF601F"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73C9BC89" w14:textId="77777777" w:rsidTr="007806B6">
        <w:trPr>
          <w:trHeight w:val="20"/>
        </w:trPr>
        <w:tc>
          <w:tcPr>
            <w:tcW w:w="2499" w:type="pct"/>
            <w:gridSpan w:val="3"/>
            <w:vMerge w:val="restart"/>
            <w:tcBorders>
              <w:top w:val="single" w:sz="6" w:space="0" w:color="auto"/>
              <w:bottom w:val="single" w:sz="6" w:space="0" w:color="auto"/>
              <w:right w:val="single" w:sz="6" w:space="0" w:color="auto"/>
            </w:tcBorders>
          </w:tcPr>
          <w:p w14:paraId="02D47E5A"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501" w:type="pct"/>
            <w:gridSpan w:val="2"/>
            <w:tcBorders>
              <w:top w:val="single" w:sz="6" w:space="0" w:color="auto"/>
              <w:left w:val="single" w:sz="6" w:space="0" w:color="auto"/>
            </w:tcBorders>
          </w:tcPr>
          <w:p w14:paraId="2CFFF007"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71A81243"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securities set out in Part 1 of the Form(s) whose Transfer Consolidation Number(s) is (</w:t>
            </w:r>
            <w:r w:rsidRPr="009B37D9">
              <w:rPr>
                <w:rFonts w:cs="Times New Roman"/>
                <w:i/>
                <w:sz w:val="20"/>
              </w:rPr>
              <w:t>or</w:t>
            </w:r>
            <w:r w:rsidRPr="009B37D9">
              <w:rPr>
                <w:rFonts w:cs="Times New Roman"/>
                <w:b/>
                <w:i/>
                <w:sz w:val="20"/>
              </w:rPr>
              <w:t xml:space="preserve"> </w:t>
            </w:r>
            <w:r w:rsidRPr="009B37D9">
              <w:rPr>
                <w:rFonts w:cs="Times New Roman"/>
                <w:sz w:val="20"/>
              </w:rPr>
              <w:t>are) set out in Part 1 above, having been purchased in the ordinary course of business, are to be registered in the name(s) of the transferee(s) named in this Part; and</w:t>
            </w:r>
          </w:p>
          <w:p w14:paraId="57D17D63"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1AC43248" w14:textId="77777777" w:rsidR="00AD7288" w:rsidRPr="009B37D9" w:rsidRDefault="00AD7288" w:rsidP="007806B6">
            <w:pPr>
              <w:spacing w:line="240" w:lineRule="auto"/>
              <w:jc w:val="both"/>
              <w:rPr>
                <w:rFonts w:cs="Times New Roman"/>
                <w:sz w:val="20"/>
              </w:rPr>
            </w:pPr>
            <w:r w:rsidRPr="009B37D9">
              <w:rPr>
                <w:rFonts w:cs="Times New Roman"/>
                <w:sz w:val="20"/>
              </w:rPr>
              <w:t>and hereby requests that such entries be made in the register as are necessary to give effect to the transfer(s).</w:t>
            </w:r>
          </w:p>
        </w:tc>
      </w:tr>
      <w:tr w:rsidR="00AD7288" w:rsidRPr="009B37D9" w14:paraId="7EC85A34" w14:textId="77777777" w:rsidTr="007806B6">
        <w:trPr>
          <w:trHeight w:val="20"/>
        </w:trPr>
        <w:tc>
          <w:tcPr>
            <w:tcW w:w="2499" w:type="pct"/>
            <w:gridSpan w:val="3"/>
            <w:vMerge/>
            <w:tcBorders>
              <w:top w:val="single" w:sz="6" w:space="0" w:color="auto"/>
              <w:bottom w:val="single" w:sz="6" w:space="0" w:color="auto"/>
              <w:right w:val="single" w:sz="6" w:space="0" w:color="auto"/>
            </w:tcBorders>
          </w:tcPr>
          <w:p w14:paraId="1D52BF72" w14:textId="77777777" w:rsidR="00AD7288" w:rsidRPr="009B37D9" w:rsidRDefault="00AD7288" w:rsidP="007806B6">
            <w:pPr>
              <w:spacing w:line="240" w:lineRule="auto"/>
              <w:jc w:val="both"/>
              <w:rPr>
                <w:rFonts w:cs="Times New Roman"/>
                <w:sz w:val="20"/>
              </w:rPr>
            </w:pPr>
          </w:p>
        </w:tc>
        <w:tc>
          <w:tcPr>
            <w:tcW w:w="2501" w:type="pct"/>
            <w:gridSpan w:val="2"/>
            <w:tcBorders>
              <w:left w:val="single" w:sz="6" w:space="0" w:color="auto"/>
              <w:bottom w:val="single" w:sz="6" w:space="0" w:color="auto"/>
            </w:tcBorders>
          </w:tcPr>
          <w:p w14:paraId="0A872CA5"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2C232967" w14:textId="77777777" w:rsidTr="007806B6">
        <w:trPr>
          <w:trHeight w:val="20"/>
        </w:trPr>
        <w:tc>
          <w:tcPr>
            <w:tcW w:w="2499" w:type="pct"/>
            <w:gridSpan w:val="3"/>
            <w:vMerge/>
            <w:tcBorders>
              <w:top w:val="single" w:sz="6" w:space="0" w:color="auto"/>
              <w:bottom w:val="single" w:sz="6" w:space="0" w:color="auto"/>
              <w:right w:val="single" w:sz="6" w:space="0" w:color="auto"/>
            </w:tcBorders>
          </w:tcPr>
          <w:p w14:paraId="673979CB" w14:textId="77777777" w:rsidR="00AD7288" w:rsidRPr="009B37D9" w:rsidRDefault="00AD7288" w:rsidP="007806B6">
            <w:pPr>
              <w:spacing w:line="240" w:lineRule="auto"/>
              <w:jc w:val="both"/>
              <w:rPr>
                <w:rFonts w:cs="Times New Roman"/>
                <w:sz w:val="20"/>
              </w:rPr>
            </w:pPr>
          </w:p>
        </w:tc>
        <w:tc>
          <w:tcPr>
            <w:tcW w:w="2501" w:type="pct"/>
            <w:gridSpan w:val="2"/>
            <w:tcBorders>
              <w:top w:val="single" w:sz="6" w:space="0" w:color="auto"/>
              <w:left w:val="single" w:sz="6" w:space="0" w:color="auto"/>
              <w:bottom w:val="single" w:sz="6" w:space="0" w:color="auto"/>
            </w:tcBorders>
          </w:tcPr>
          <w:p w14:paraId="23025928"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5BF80E09" w14:textId="77777777" w:rsidR="00AD7288" w:rsidRPr="009B37D9" w:rsidRDefault="00AD7288" w:rsidP="00AD7288">
      <w:r w:rsidRPr="009B37D9">
        <w:br w:type="page"/>
      </w:r>
    </w:p>
    <w:tbl>
      <w:tblPr>
        <w:tblW w:w="5000" w:type="pct"/>
        <w:tblCellMar>
          <w:left w:w="40" w:type="dxa"/>
          <w:right w:w="40" w:type="dxa"/>
        </w:tblCellMar>
        <w:tblLook w:val="0000" w:firstRow="0" w:lastRow="0" w:firstColumn="0" w:lastColumn="0" w:noHBand="0" w:noVBand="0"/>
      </w:tblPr>
      <w:tblGrid>
        <w:gridCol w:w="2441"/>
        <w:gridCol w:w="324"/>
        <w:gridCol w:w="2117"/>
        <w:gridCol w:w="2285"/>
      </w:tblGrid>
      <w:tr w:rsidR="00AD7288" w:rsidRPr="009B37D9" w14:paraId="58CFBBB5" w14:textId="77777777" w:rsidTr="007806B6">
        <w:trPr>
          <w:trHeight w:val="20"/>
        </w:trPr>
        <w:tc>
          <w:tcPr>
            <w:tcW w:w="5000" w:type="pct"/>
            <w:gridSpan w:val="4"/>
            <w:tcBorders>
              <w:top w:val="single" w:sz="6" w:space="0" w:color="auto"/>
              <w:bottom w:val="single" w:sz="6" w:space="0" w:color="auto"/>
            </w:tcBorders>
          </w:tcPr>
          <w:p w14:paraId="563F6342" w14:textId="77777777" w:rsidR="00AD7288" w:rsidRPr="009B37D9" w:rsidRDefault="00AD7288" w:rsidP="007806B6">
            <w:pPr>
              <w:tabs>
                <w:tab w:val="left" w:pos="3150"/>
              </w:tabs>
              <w:spacing w:line="240" w:lineRule="auto"/>
              <w:jc w:val="right"/>
              <w:rPr>
                <w:rFonts w:cs="Times New Roman"/>
                <w:sz w:val="20"/>
              </w:rPr>
            </w:pPr>
            <w:r w:rsidRPr="009B37D9">
              <w:rPr>
                <w:rFonts w:cs="Times New Roman"/>
                <w:sz w:val="20"/>
              </w:rPr>
              <w:lastRenderedPageBreak/>
              <w:t>FORM 5</w:t>
            </w:r>
            <w:r w:rsidRPr="009B37D9">
              <w:rPr>
                <w:rFonts w:cs="Times New Roman"/>
                <w:sz w:val="20"/>
              </w:rPr>
              <w:tab/>
              <w:t>Section 1101</w:t>
            </w:r>
          </w:p>
        </w:tc>
      </w:tr>
      <w:tr w:rsidR="00AD7288" w:rsidRPr="009B37D9" w14:paraId="5B2EDE56" w14:textId="77777777" w:rsidTr="007806B6">
        <w:trPr>
          <w:trHeight w:val="20"/>
        </w:trPr>
        <w:tc>
          <w:tcPr>
            <w:tcW w:w="3406" w:type="pct"/>
            <w:gridSpan w:val="3"/>
            <w:tcBorders>
              <w:top w:val="single" w:sz="6" w:space="0" w:color="auto"/>
              <w:bottom w:val="single" w:sz="6" w:space="0" w:color="auto"/>
              <w:right w:val="single" w:sz="6" w:space="0" w:color="auto"/>
            </w:tcBorders>
          </w:tcPr>
          <w:p w14:paraId="3460FBB3" w14:textId="77777777" w:rsidR="00AD7288" w:rsidRPr="009B37D9" w:rsidRDefault="00AD7288" w:rsidP="007806B6">
            <w:pPr>
              <w:spacing w:line="240" w:lineRule="auto"/>
              <w:jc w:val="center"/>
              <w:rPr>
                <w:rFonts w:cs="Times New Roman"/>
                <w:sz w:val="20"/>
              </w:rPr>
            </w:pPr>
            <w:r w:rsidRPr="009B37D9">
              <w:rPr>
                <w:rFonts w:cs="Times New Roman"/>
                <w:sz w:val="20"/>
              </w:rPr>
              <w:t>SECURITY RENUNCIATION AND TRANSFER FORM</w:t>
            </w:r>
          </w:p>
        </w:tc>
        <w:tc>
          <w:tcPr>
            <w:tcW w:w="1594" w:type="pct"/>
            <w:tcBorders>
              <w:top w:val="single" w:sz="6" w:space="0" w:color="auto"/>
              <w:left w:val="single" w:sz="6" w:space="0" w:color="auto"/>
              <w:bottom w:val="single" w:sz="6" w:space="0" w:color="auto"/>
            </w:tcBorders>
          </w:tcPr>
          <w:p w14:paraId="07A4DFEB" w14:textId="77777777" w:rsidR="00AD7288" w:rsidRPr="009B37D9" w:rsidRDefault="00AD7288" w:rsidP="007806B6">
            <w:pPr>
              <w:spacing w:line="240" w:lineRule="auto"/>
              <w:jc w:val="center"/>
              <w:rPr>
                <w:rFonts w:cs="Times New Roman"/>
                <w:sz w:val="20"/>
              </w:rPr>
            </w:pPr>
            <w:r w:rsidRPr="009B37D9">
              <w:rPr>
                <w:rFonts w:cs="Times New Roman"/>
                <w:sz w:val="20"/>
              </w:rPr>
              <w:t>MARKING STAMP</w:t>
            </w:r>
          </w:p>
        </w:tc>
      </w:tr>
      <w:tr w:rsidR="00AD7288" w:rsidRPr="009B37D9" w14:paraId="1A3DE1E3" w14:textId="77777777" w:rsidTr="007806B6">
        <w:trPr>
          <w:trHeight w:val="20"/>
        </w:trPr>
        <w:tc>
          <w:tcPr>
            <w:tcW w:w="5000" w:type="pct"/>
            <w:gridSpan w:val="4"/>
            <w:tcBorders>
              <w:top w:val="single" w:sz="6" w:space="0" w:color="auto"/>
              <w:bottom w:val="single" w:sz="6" w:space="0" w:color="auto"/>
            </w:tcBorders>
          </w:tcPr>
          <w:p w14:paraId="30146A47"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16E8A67B" w14:textId="77777777" w:rsidTr="007806B6">
        <w:trPr>
          <w:trHeight w:val="20"/>
        </w:trPr>
        <w:tc>
          <w:tcPr>
            <w:tcW w:w="5000" w:type="pct"/>
            <w:gridSpan w:val="4"/>
            <w:tcBorders>
              <w:top w:val="single" w:sz="6" w:space="0" w:color="auto"/>
              <w:bottom w:val="single" w:sz="6" w:space="0" w:color="auto"/>
            </w:tcBorders>
          </w:tcPr>
          <w:p w14:paraId="530F8EDD"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2396617D" w14:textId="77777777" w:rsidTr="007806B6">
        <w:trPr>
          <w:trHeight w:val="20"/>
        </w:trPr>
        <w:tc>
          <w:tcPr>
            <w:tcW w:w="1703" w:type="pct"/>
            <w:tcBorders>
              <w:top w:val="single" w:sz="6" w:space="0" w:color="auto"/>
              <w:bottom w:val="single" w:sz="6" w:space="0" w:color="auto"/>
              <w:right w:val="single" w:sz="6" w:space="0" w:color="auto"/>
            </w:tcBorders>
          </w:tcPr>
          <w:p w14:paraId="76476943" w14:textId="77777777" w:rsidR="00AD7288" w:rsidRPr="009B37D9" w:rsidRDefault="00AD7288" w:rsidP="007806B6">
            <w:pPr>
              <w:spacing w:line="240" w:lineRule="auto"/>
              <w:jc w:val="both"/>
              <w:rPr>
                <w:rFonts w:cs="Times New Roman"/>
                <w:sz w:val="20"/>
              </w:rPr>
            </w:pPr>
            <w:r w:rsidRPr="009B37D9">
              <w:rPr>
                <w:rFonts w:cs="Times New Roman"/>
                <w:sz w:val="20"/>
              </w:rPr>
              <w:t>Description of rights:</w:t>
            </w:r>
          </w:p>
        </w:tc>
        <w:tc>
          <w:tcPr>
            <w:tcW w:w="1703" w:type="pct"/>
            <w:gridSpan w:val="2"/>
            <w:tcBorders>
              <w:top w:val="single" w:sz="6" w:space="0" w:color="auto"/>
              <w:bottom w:val="single" w:sz="6" w:space="0" w:color="auto"/>
              <w:right w:val="single" w:sz="6" w:space="0" w:color="auto"/>
            </w:tcBorders>
          </w:tcPr>
          <w:p w14:paraId="2C9E3277" w14:textId="77777777" w:rsidR="00AD7288" w:rsidRPr="009B37D9" w:rsidRDefault="00AD7288" w:rsidP="007806B6">
            <w:pPr>
              <w:spacing w:line="240" w:lineRule="auto"/>
              <w:jc w:val="both"/>
              <w:rPr>
                <w:rFonts w:cs="Times New Roman"/>
                <w:sz w:val="20"/>
              </w:rPr>
            </w:pPr>
          </w:p>
        </w:tc>
        <w:tc>
          <w:tcPr>
            <w:tcW w:w="1594" w:type="pct"/>
            <w:tcBorders>
              <w:top w:val="single" w:sz="6" w:space="0" w:color="auto"/>
              <w:left w:val="single" w:sz="6" w:space="0" w:color="auto"/>
              <w:bottom w:val="single" w:sz="6" w:space="0" w:color="auto"/>
            </w:tcBorders>
          </w:tcPr>
          <w:p w14:paraId="4C02D446" w14:textId="77777777" w:rsidR="00AD7288" w:rsidRPr="009B37D9" w:rsidRDefault="00AD7288" w:rsidP="007806B6">
            <w:pPr>
              <w:spacing w:line="240" w:lineRule="auto"/>
              <w:jc w:val="center"/>
              <w:rPr>
                <w:rFonts w:cs="Times New Roman"/>
                <w:sz w:val="20"/>
              </w:rPr>
            </w:pPr>
            <w:r w:rsidRPr="009B37D9">
              <w:rPr>
                <w:rFonts w:cs="Times New Roman"/>
                <w:sz w:val="20"/>
              </w:rPr>
              <w:t>Register:</w:t>
            </w:r>
          </w:p>
        </w:tc>
      </w:tr>
      <w:tr w:rsidR="00AD7288" w:rsidRPr="009B37D9" w14:paraId="561368BB" w14:textId="77777777" w:rsidTr="007806B6">
        <w:trPr>
          <w:trHeight w:val="20"/>
        </w:trPr>
        <w:tc>
          <w:tcPr>
            <w:tcW w:w="1929" w:type="pct"/>
            <w:gridSpan w:val="2"/>
            <w:tcBorders>
              <w:top w:val="single" w:sz="6" w:space="0" w:color="auto"/>
              <w:bottom w:val="single" w:sz="6" w:space="0" w:color="auto"/>
            </w:tcBorders>
          </w:tcPr>
          <w:p w14:paraId="5B26CD01" w14:textId="77777777" w:rsidR="00AD7288" w:rsidRPr="009B37D9" w:rsidRDefault="00AD7288" w:rsidP="007806B6">
            <w:pPr>
              <w:spacing w:line="240" w:lineRule="auto"/>
              <w:jc w:val="both"/>
              <w:rPr>
                <w:rFonts w:cs="Times New Roman"/>
                <w:sz w:val="20"/>
              </w:rPr>
            </w:pPr>
            <w:r w:rsidRPr="009B37D9">
              <w:rPr>
                <w:rFonts w:cs="Times New Roman"/>
                <w:sz w:val="20"/>
              </w:rPr>
              <w:t>Quantity:</w:t>
            </w:r>
          </w:p>
        </w:tc>
        <w:tc>
          <w:tcPr>
            <w:tcW w:w="1477" w:type="pct"/>
            <w:tcBorders>
              <w:top w:val="single" w:sz="6" w:space="0" w:color="auto"/>
              <w:bottom w:val="single" w:sz="6" w:space="0" w:color="auto"/>
            </w:tcBorders>
          </w:tcPr>
          <w:p w14:paraId="7A937BF9" w14:textId="77777777" w:rsidR="00AD7288" w:rsidRPr="009B37D9" w:rsidRDefault="00AD7288" w:rsidP="007806B6">
            <w:pPr>
              <w:spacing w:line="240" w:lineRule="auto"/>
              <w:jc w:val="both"/>
              <w:rPr>
                <w:rFonts w:cs="Times New Roman"/>
                <w:sz w:val="20"/>
              </w:rPr>
            </w:pPr>
            <w:r w:rsidRPr="009B37D9">
              <w:rPr>
                <w:rFonts w:cs="Times New Roman"/>
                <w:sz w:val="20"/>
              </w:rPr>
              <w:t>[Words]</w:t>
            </w:r>
          </w:p>
        </w:tc>
        <w:tc>
          <w:tcPr>
            <w:tcW w:w="1594" w:type="pct"/>
            <w:tcBorders>
              <w:top w:val="single" w:sz="6" w:space="0" w:color="auto"/>
              <w:bottom w:val="single" w:sz="6" w:space="0" w:color="auto"/>
            </w:tcBorders>
          </w:tcPr>
          <w:p w14:paraId="0707ECC8" w14:textId="77777777" w:rsidR="00AD7288" w:rsidRPr="009B37D9" w:rsidRDefault="00AD7288" w:rsidP="007806B6">
            <w:pPr>
              <w:spacing w:line="240" w:lineRule="auto"/>
              <w:jc w:val="center"/>
              <w:rPr>
                <w:rFonts w:cs="Times New Roman"/>
                <w:sz w:val="20"/>
              </w:rPr>
            </w:pPr>
            <w:r w:rsidRPr="009B37D9">
              <w:rPr>
                <w:rFonts w:cs="Times New Roman"/>
                <w:sz w:val="20"/>
              </w:rPr>
              <w:t>[Figures]</w:t>
            </w:r>
          </w:p>
        </w:tc>
      </w:tr>
      <w:tr w:rsidR="00AD7288" w:rsidRPr="009B37D9" w14:paraId="0C83B8B3" w14:textId="77777777" w:rsidTr="007806B6">
        <w:trPr>
          <w:trHeight w:val="20"/>
        </w:trPr>
        <w:tc>
          <w:tcPr>
            <w:tcW w:w="5000" w:type="pct"/>
            <w:gridSpan w:val="4"/>
            <w:tcBorders>
              <w:top w:val="single" w:sz="6" w:space="0" w:color="auto"/>
              <w:bottom w:val="single" w:sz="6" w:space="0" w:color="auto"/>
            </w:tcBorders>
          </w:tcPr>
          <w:p w14:paraId="41A5B0FD"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w:t>
            </w:r>
          </w:p>
        </w:tc>
      </w:tr>
      <w:tr w:rsidR="00AD7288" w:rsidRPr="009B37D9" w14:paraId="2F58BB69" w14:textId="77777777" w:rsidTr="007806B6">
        <w:trPr>
          <w:trHeight w:val="20"/>
        </w:trPr>
        <w:tc>
          <w:tcPr>
            <w:tcW w:w="5000" w:type="pct"/>
            <w:gridSpan w:val="4"/>
            <w:tcBorders>
              <w:top w:val="single" w:sz="6" w:space="0" w:color="auto"/>
              <w:bottom w:val="single" w:sz="6" w:space="0" w:color="auto"/>
            </w:tcBorders>
          </w:tcPr>
          <w:p w14:paraId="345155E3" w14:textId="77777777" w:rsidR="00AD7288" w:rsidRPr="009B37D9" w:rsidRDefault="00AD7288" w:rsidP="007806B6">
            <w:pPr>
              <w:spacing w:line="240" w:lineRule="auto"/>
              <w:jc w:val="both"/>
              <w:rPr>
                <w:rFonts w:cs="Times New Roman"/>
                <w:sz w:val="20"/>
              </w:rPr>
            </w:pPr>
            <w:r w:rsidRPr="009B37D9">
              <w:rPr>
                <w:rFonts w:cs="Times New Roman"/>
                <w:sz w:val="20"/>
              </w:rPr>
              <w:t>Full name(s) of transferor(s):</w:t>
            </w:r>
          </w:p>
        </w:tc>
      </w:tr>
    </w:tbl>
    <w:p w14:paraId="7A1A6BBB" w14:textId="77777777" w:rsidR="00AD7288" w:rsidRPr="009B37D9" w:rsidRDefault="00AD7288" w:rsidP="00AD7288">
      <w:pPr>
        <w:spacing w:line="240" w:lineRule="auto"/>
        <w:ind w:firstLine="432"/>
        <w:jc w:val="both"/>
        <w:rPr>
          <w:rFonts w:cs="Times New Roman"/>
          <w:sz w:val="20"/>
        </w:rPr>
      </w:pPr>
      <w:r w:rsidRPr="009B37D9">
        <w:rPr>
          <w:rFonts w:cs="Times New Roman"/>
          <w:sz w:val="20"/>
        </w:rPr>
        <w:t>The transferor(s) hereby renounce(s) and transfer(s) the above rights in favour of the transferee(s) named in Part 2 hereof or to the several transferees named in Part 2 of the Broker’s Renunciation and Transfer Form(s), Renunciation and Split Transfer Form(s) or Renunciation and Consolidated Transfer Form(s) relating to the above rights.</w:t>
      </w:r>
    </w:p>
    <w:p w14:paraId="62A3D4CD" w14:textId="77777777" w:rsidR="00AD7288" w:rsidRPr="009B37D9" w:rsidRDefault="00AD7288" w:rsidP="00AD7288">
      <w:pPr>
        <w:spacing w:line="240" w:lineRule="auto"/>
        <w:ind w:firstLine="432"/>
        <w:jc w:val="both"/>
        <w:rPr>
          <w:rFonts w:cs="Times New Roman"/>
          <w:sz w:val="20"/>
        </w:rPr>
      </w:pPr>
      <w:r w:rsidRPr="009B37D9">
        <w:rPr>
          <w:rFonts w:cs="Times New Roman"/>
          <w:sz w:val="20"/>
        </w:rPr>
        <w:t>This transfer and renunciation is executed on the transferor’s behalf by the transferor’s broker, who certifies:</w:t>
      </w:r>
    </w:p>
    <w:p w14:paraId="42279DA8" w14:textId="77777777" w:rsidR="00AD7288" w:rsidRPr="009B37D9" w:rsidRDefault="00AD7288" w:rsidP="00AD7288">
      <w:pPr>
        <w:spacing w:line="240" w:lineRule="auto"/>
        <w:ind w:left="864" w:hanging="432"/>
        <w:jc w:val="both"/>
        <w:rPr>
          <w:rFonts w:cs="Times New Roman"/>
          <w:sz w:val="20"/>
        </w:rPr>
      </w:pPr>
      <w:r w:rsidRPr="009B37D9">
        <w:rPr>
          <w:rFonts w:cs="Times New Roman"/>
          <w:sz w:val="20"/>
        </w:rPr>
        <w:t>(a) as to the validity of documents; and</w:t>
      </w:r>
    </w:p>
    <w:p w14:paraId="04D80010" w14:textId="77777777" w:rsidR="00AD7288" w:rsidRPr="009B37D9" w:rsidRDefault="00AD7288" w:rsidP="00AD7288">
      <w:pPr>
        <w:spacing w:line="240" w:lineRule="auto"/>
        <w:ind w:left="864" w:hanging="432"/>
        <w:jc w:val="both"/>
        <w:rPr>
          <w:rFonts w:cs="Times New Roman"/>
          <w:sz w:val="20"/>
        </w:rPr>
      </w:pPr>
      <w:r w:rsidRPr="009B37D9">
        <w:rPr>
          <w:rFonts w:cs="Times New Roman"/>
          <w:sz w:val="20"/>
        </w:rPr>
        <w:t>(b) that stamp duty, if payable, has been or will be paid.</w:t>
      </w:r>
    </w:p>
    <w:p w14:paraId="6D872AF8" w14:textId="77777777" w:rsidR="00AD7288" w:rsidRPr="009B37D9" w:rsidRDefault="00AD7288" w:rsidP="00AD7288">
      <w:pPr>
        <w:spacing w:line="240" w:lineRule="auto"/>
        <w:jc w:val="both"/>
        <w:rPr>
          <w:rFonts w:cs="Times New Roman"/>
          <w:sz w:val="20"/>
        </w:rPr>
      </w:pPr>
      <w:r w:rsidRPr="009B37D9">
        <w:rPr>
          <w:rFonts w:cs="Times New Roman"/>
          <w:sz w:val="20"/>
        </w:rPr>
        <w:t>[Transferor’s broker’s stamp]</w:t>
      </w:r>
    </w:p>
    <w:p w14:paraId="75885F08" w14:textId="77777777" w:rsidR="00AD7288" w:rsidRPr="009B37D9" w:rsidRDefault="00AD7288" w:rsidP="00AD7288">
      <w:pPr>
        <w:tabs>
          <w:tab w:val="left" w:leader="dot" w:pos="3690"/>
        </w:tabs>
        <w:spacing w:line="240" w:lineRule="auto"/>
        <w:jc w:val="both"/>
        <w:rPr>
          <w:rFonts w:cs="Times New Roman"/>
          <w:sz w:val="20"/>
        </w:rPr>
      </w:pPr>
      <w:r w:rsidRPr="009B37D9">
        <w:rPr>
          <w:rFonts w:cs="Times New Roman"/>
          <w:sz w:val="20"/>
        </w:rPr>
        <w:t>Affixed at</w:t>
      </w:r>
      <w:r w:rsidRPr="009B37D9">
        <w:rPr>
          <w:rFonts w:cs="Times New Roman"/>
          <w:sz w:val="20"/>
        </w:rPr>
        <w:tab/>
      </w:r>
    </w:p>
    <w:p w14:paraId="0BB2A853" w14:textId="77777777" w:rsidR="00AD7288" w:rsidRPr="009B37D9" w:rsidRDefault="00AD7288" w:rsidP="00AD7288">
      <w:pPr>
        <w:tabs>
          <w:tab w:val="left" w:leader="dot" w:pos="3690"/>
        </w:tabs>
        <w:spacing w:line="240" w:lineRule="auto"/>
        <w:jc w:val="both"/>
        <w:rPr>
          <w:rFonts w:cs="Times New Roman"/>
          <w:sz w:val="20"/>
        </w:rPr>
      </w:pPr>
      <w:r w:rsidRPr="009B37D9">
        <w:rPr>
          <w:rFonts w:cs="Times New Roman"/>
          <w:sz w:val="20"/>
        </w:rPr>
        <w:t>on</w:t>
      </w:r>
      <w:r w:rsidRPr="009B37D9">
        <w:rPr>
          <w:rFonts w:cs="Times New Roman"/>
          <w:sz w:val="20"/>
        </w:rPr>
        <w:tab/>
      </w:r>
    </w:p>
    <w:p w14:paraId="5FF039B7" w14:textId="77777777" w:rsidR="00AD7288" w:rsidRPr="009B37D9" w:rsidRDefault="00AD7288" w:rsidP="00AD7288">
      <w:pPr>
        <w:spacing w:line="240" w:lineRule="auto"/>
        <w:jc w:val="both"/>
        <w:rPr>
          <w:rFonts w:cs="Times New Roman"/>
          <w:sz w:val="20"/>
        </w:rPr>
      </w:pPr>
      <w:r w:rsidRPr="009B37D9">
        <w:rPr>
          <w:rFonts w:cs="Times New Roman"/>
          <w:sz w:val="20"/>
        </w:rPr>
        <w:t>(place and date of affixing stamp)</w:t>
      </w:r>
    </w:p>
    <w:tbl>
      <w:tblPr>
        <w:tblW w:w="5000" w:type="pct"/>
        <w:tblCellMar>
          <w:left w:w="40" w:type="dxa"/>
          <w:right w:w="40" w:type="dxa"/>
        </w:tblCellMar>
        <w:tblLook w:val="0000" w:firstRow="0" w:lastRow="0" w:firstColumn="0" w:lastColumn="0" w:noHBand="0" w:noVBand="0"/>
      </w:tblPr>
      <w:tblGrid>
        <w:gridCol w:w="3588"/>
        <w:gridCol w:w="3579"/>
      </w:tblGrid>
      <w:tr w:rsidR="00AD7288" w:rsidRPr="009B37D9" w14:paraId="27716EBB" w14:textId="77777777" w:rsidTr="007806B6">
        <w:trPr>
          <w:trHeight w:val="20"/>
        </w:trPr>
        <w:tc>
          <w:tcPr>
            <w:tcW w:w="5000" w:type="pct"/>
            <w:gridSpan w:val="2"/>
            <w:tcBorders>
              <w:top w:val="single" w:sz="6" w:space="0" w:color="auto"/>
              <w:bottom w:val="single" w:sz="6" w:space="0" w:color="auto"/>
            </w:tcBorders>
          </w:tcPr>
          <w:p w14:paraId="1DE2F8D9"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676063AA" w14:textId="77777777" w:rsidTr="007806B6">
        <w:trPr>
          <w:trHeight w:val="20"/>
        </w:trPr>
        <w:tc>
          <w:tcPr>
            <w:tcW w:w="2503" w:type="pct"/>
            <w:vMerge w:val="restart"/>
            <w:tcBorders>
              <w:top w:val="single" w:sz="6" w:space="0" w:color="auto"/>
              <w:bottom w:val="single" w:sz="6" w:space="0" w:color="auto"/>
              <w:right w:val="single" w:sz="6" w:space="0" w:color="auto"/>
            </w:tcBorders>
          </w:tcPr>
          <w:p w14:paraId="45B1C3DD"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497" w:type="pct"/>
            <w:tcBorders>
              <w:top w:val="single" w:sz="6" w:space="0" w:color="auto"/>
              <w:left w:val="single" w:sz="6" w:space="0" w:color="auto"/>
              <w:bottom w:val="single" w:sz="6" w:space="0" w:color="auto"/>
            </w:tcBorders>
          </w:tcPr>
          <w:p w14:paraId="4FB3DD83"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4245B777"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rights set out in Part 1 above having been purchased in the ordinary course of business, the marketable securities to which the rights relate are to be allotted to the transferee(s) named in this Part; and</w:t>
            </w:r>
          </w:p>
          <w:p w14:paraId="079C3803"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0F1D6E29" w14:textId="77777777" w:rsidR="00AD7288" w:rsidRPr="009B37D9" w:rsidRDefault="00AD7288" w:rsidP="007806B6">
            <w:pPr>
              <w:spacing w:line="240" w:lineRule="auto"/>
              <w:jc w:val="both"/>
              <w:rPr>
                <w:rFonts w:cs="Times New Roman"/>
                <w:sz w:val="20"/>
              </w:rPr>
            </w:pPr>
            <w:r w:rsidRPr="009B37D9">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14:paraId="7717CEAB"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493C34AA" w14:textId="77777777" w:rsidTr="007806B6">
        <w:trPr>
          <w:trHeight w:val="20"/>
        </w:trPr>
        <w:tc>
          <w:tcPr>
            <w:tcW w:w="2503" w:type="pct"/>
            <w:vMerge/>
            <w:tcBorders>
              <w:top w:val="single" w:sz="6" w:space="0" w:color="auto"/>
              <w:bottom w:val="single" w:sz="6" w:space="0" w:color="auto"/>
              <w:right w:val="single" w:sz="6" w:space="0" w:color="auto"/>
            </w:tcBorders>
          </w:tcPr>
          <w:p w14:paraId="77DC602C" w14:textId="77777777" w:rsidR="00AD7288" w:rsidRPr="009B37D9" w:rsidRDefault="00AD7288" w:rsidP="007806B6">
            <w:pPr>
              <w:spacing w:line="240" w:lineRule="auto"/>
              <w:jc w:val="both"/>
              <w:rPr>
                <w:rFonts w:cs="Times New Roman"/>
                <w:sz w:val="20"/>
              </w:rPr>
            </w:pPr>
          </w:p>
        </w:tc>
        <w:tc>
          <w:tcPr>
            <w:tcW w:w="2497" w:type="pct"/>
            <w:tcBorders>
              <w:top w:val="single" w:sz="6" w:space="0" w:color="auto"/>
              <w:left w:val="single" w:sz="6" w:space="0" w:color="auto"/>
              <w:bottom w:val="single" w:sz="6" w:space="0" w:color="auto"/>
            </w:tcBorders>
          </w:tcPr>
          <w:p w14:paraId="5C627C02"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25BD32BA" w14:textId="52F341C1" w:rsidR="00AD7288" w:rsidRPr="009B37D9" w:rsidRDefault="00AD7288" w:rsidP="00AD7288"/>
    <w:tbl>
      <w:tblPr>
        <w:tblW w:w="5000" w:type="pct"/>
        <w:tblCellMar>
          <w:left w:w="40" w:type="dxa"/>
          <w:right w:w="40" w:type="dxa"/>
        </w:tblCellMar>
        <w:tblLook w:val="0000" w:firstRow="0" w:lastRow="0" w:firstColumn="0" w:lastColumn="0" w:noHBand="0" w:noVBand="0"/>
      </w:tblPr>
      <w:tblGrid>
        <w:gridCol w:w="7167"/>
      </w:tblGrid>
      <w:tr w:rsidR="00AD7288" w:rsidRPr="009B37D9" w14:paraId="21B7461D" w14:textId="77777777" w:rsidTr="007806B6">
        <w:trPr>
          <w:trHeight w:val="20"/>
        </w:trPr>
        <w:tc>
          <w:tcPr>
            <w:tcW w:w="5000" w:type="pct"/>
            <w:tcBorders>
              <w:top w:val="single" w:sz="6" w:space="0" w:color="auto"/>
              <w:bottom w:val="single" w:sz="6" w:space="0" w:color="auto"/>
            </w:tcBorders>
          </w:tcPr>
          <w:p w14:paraId="664FE2A8" w14:textId="77777777" w:rsidR="00AD7288" w:rsidRPr="009B37D9" w:rsidRDefault="00AD7288" w:rsidP="007806B6">
            <w:pPr>
              <w:spacing w:line="240" w:lineRule="auto"/>
              <w:jc w:val="center"/>
              <w:rPr>
                <w:rFonts w:cs="Times New Roman"/>
                <w:sz w:val="20"/>
              </w:rPr>
            </w:pPr>
            <w:r w:rsidRPr="009B37D9">
              <w:rPr>
                <w:rFonts w:cs="Times New Roman"/>
                <w:sz w:val="20"/>
              </w:rPr>
              <w:t>PART 3</w:t>
            </w:r>
          </w:p>
        </w:tc>
      </w:tr>
      <w:tr w:rsidR="00AD7288" w:rsidRPr="009B37D9" w14:paraId="1525EBD4" w14:textId="77777777" w:rsidTr="007806B6">
        <w:trPr>
          <w:trHeight w:val="20"/>
        </w:trPr>
        <w:tc>
          <w:tcPr>
            <w:tcW w:w="5000" w:type="pct"/>
            <w:tcBorders>
              <w:top w:val="single" w:sz="6" w:space="0" w:color="auto"/>
            </w:tcBorders>
          </w:tcPr>
          <w:p w14:paraId="0F097C69"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79F6929F"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rights set out in Part 1 above having been purchased in the ordinary course of business, the marketable securities to which the rights relate are to be allotted to the transferee(s) named in the Renunciation and Consolidated Transfer Form relating to the rights; and</w:t>
            </w:r>
          </w:p>
          <w:p w14:paraId="0363CCBC"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26B1FC39" w14:textId="77777777" w:rsidR="00AD7288" w:rsidRPr="009B37D9" w:rsidRDefault="00AD7288" w:rsidP="007806B6">
            <w:pPr>
              <w:spacing w:line="240" w:lineRule="auto"/>
              <w:jc w:val="both"/>
              <w:rPr>
                <w:rFonts w:cs="Times New Roman"/>
                <w:sz w:val="20"/>
              </w:rPr>
            </w:pPr>
            <w:r w:rsidRPr="009B37D9">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tc>
      </w:tr>
      <w:tr w:rsidR="00AD7288" w:rsidRPr="009B37D9" w14:paraId="0455B7B0" w14:textId="77777777" w:rsidTr="007806B6">
        <w:trPr>
          <w:trHeight w:val="20"/>
        </w:trPr>
        <w:tc>
          <w:tcPr>
            <w:tcW w:w="5000" w:type="pct"/>
            <w:tcBorders>
              <w:bottom w:val="single" w:sz="6" w:space="0" w:color="auto"/>
            </w:tcBorders>
          </w:tcPr>
          <w:p w14:paraId="6AD4E4AD"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7E06C47C" w14:textId="77777777" w:rsidTr="007806B6">
        <w:trPr>
          <w:trHeight w:val="20"/>
        </w:trPr>
        <w:tc>
          <w:tcPr>
            <w:tcW w:w="5000" w:type="pct"/>
            <w:tcBorders>
              <w:top w:val="single" w:sz="6" w:space="0" w:color="auto"/>
              <w:bottom w:val="single" w:sz="6" w:space="0" w:color="auto"/>
            </w:tcBorders>
          </w:tcPr>
          <w:p w14:paraId="677491B5"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64ACD34A" w14:textId="77777777" w:rsidR="00AD7288" w:rsidRPr="009B37D9" w:rsidRDefault="00AD7288" w:rsidP="00AD7288">
      <w:pPr>
        <w:spacing w:line="240" w:lineRule="auto"/>
        <w:jc w:val="center"/>
        <w:rPr>
          <w:rFonts w:cs="Times New Roman"/>
        </w:rPr>
      </w:pPr>
      <w:r w:rsidRPr="009B37D9">
        <w:rPr>
          <w:rFonts w:cs="Times New Roman"/>
        </w:rPr>
        <w:br w:type="page"/>
      </w:r>
    </w:p>
    <w:tbl>
      <w:tblPr>
        <w:tblW w:w="5000" w:type="pct"/>
        <w:tblCellMar>
          <w:left w:w="40" w:type="dxa"/>
          <w:right w:w="40" w:type="dxa"/>
        </w:tblCellMar>
        <w:tblLook w:val="0000" w:firstRow="0" w:lastRow="0" w:firstColumn="0" w:lastColumn="0" w:noHBand="0" w:noVBand="0"/>
      </w:tblPr>
      <w:tblGrid>
        <w:gridCol w:w="3318"/>
        <w:gridCol w:w="1240"/>
        <w:gridCol w:w="2609"/>
      </w:tblGrid>
      <w:tr w:rsidR="00AD7288" w:rsidRPr="009B37D9" w14:paraId="11B11D59" w14:textId="77777777" w:rsidTr="007806B6">
        <w:trPr>
          <w:trHeight w:val="20"/>
        </w:trPr>
        <w:tc>
          <w:tcPr>
            <w:tcW w:w="5000" w:type="pct"/>
            <w:gridSpan w:val="3"/>
            <w:tcBorders>
              <w:top w:val="single" w:sz="6" w:space="0" w:color="auto"/>
              <w:bottom w:val="single" w:sz="6" w:space="0" w:color="auto"/>
            </w:tcBorders>
          </w:tcPr>
          <w:p w14:paraId="55329CAB" w14:textId="77777777" w:rsidR="00AD7288" w:rsidRPr="009B37D9" w:rsidRDefault="00AD7288" w:rsidP="007806B6">
            <w:pPr>
              <w:tabs>
                <w:tab w:val="left" w:pos="3150"/>
              </w:tabs>
              <w:spacing w:line="240" w:lineRule="auto"/>
              <w:jc w:val="right"/>
              <w:rPr>
                <w:rFonts w:cs="Times New Roman"/>
                <w:sz w:val="20"/>
              </w:rPr>
            </w:pPr>
            <w:r w:rsidRPr="009B37D9">
              <w:rPr>
                <w:rFonts w:cs="Times New Roman"/>
                <w:sz w:val="20"/>
              </w:rPr>
              <w:lastRenderedPageBreak/>
              <w:t>FORM 6</w:t>
            </w:r>
            <w:r w:rsidRPr="009B37D9">
              <w:rPr>
                <w:rFonts w:cs="Times New Roman"/>
                <w:sz w:val="20"/>
              </w:rPr>
              <w:tab/>
              <w:t>Section 1101</w:t>
            </w:r>
          </w:p>
        </w:tc>
      </w:tr>
      <w:tr w:rsidR="00AD7288" w:rsidRPr="009B37D9" w14:paraId="6AC52216" w14:textId="77777777" w:rsidTr="007806B6">
        <w:trPr>
          <w:trHeight w:val="20"/>
        </w:trPr>
        <w:tc>
          <w:tcPr>
            <w:tcW w:w="3180" w:type="pct"/>
            <w:gridSpan w:val="2"/>
            <w:tcBorders>
              <w:top w:val="single" w:sz="6" w:space="0" w:color="auto"/>
              <w:bottom w:val="single" w:sz="6" w:space="0" w:color="auto"/>
              <w:right w:val="single" w:sz="6" w:space="0" w:color="auto"/>
            </w:tcBorders>
          </w:tcPr>
          <w:p w14:paraId="52BF8EE9" w14:textId="77777777" w:rsidR="00AD7288" w:rsidRPr="009B37D9" w:rsidRDefault="00AD7288" w:rsidP="007806B6">
            <w:pPr>
              <w:spacing w:line="240" w:lineRule="auto"/>
              <w:jc w:val="center"/>
              <w:rPr>
                <w:rFonts w:cs="Times New Roman"/>
                <w:sz w:val="20"/>
              </w:rPr>
            </w:pPr>
            <w:r w:rsidRPr="009B37D9">
              <w:rPr>
                <w:rFonts w:cs="Times New Roman"/>
                <w:sz w:val="20"/>
              </w:rPr>
              <w:t>BROKER’S RENUNCIATION AND TRANSFER FORM</w:t>
            </w:r>
          </w:p>
        </w:tc>
        <w:tc>
          <w:tcPr>
            <w:tcW w:w="1820" w:type="pct"/>
            <w:tcBorders>
              <w:top w:val="single" w:sz="6" w:space="0" w:color="auto"/>
              <w:left w:val="single" w:sz="6" w:space="0" w:color="auto"/>
              <w:bottom w:val="single" w:sz="6" w:space="0" w:color="auto"/>
            </w:tcBorders>
          </w:tcPr>
          <w:p w14:paraId="19DA6799" w14:textId="77777777" w:rsidR="00AD7288" w:rsidRPr="009B37D9" w:rsidRDefault="00AD7288" w:rsidP="007806B6">
            <w:pPr>
              <w:spacing w:line="240" w:lineRule="auto"/>
              <w:jc w:val="center"/>
              <w:rPr>
                <w:rFonts w:cs="Times New Roman"/>
                <w:sz w:val="20"/>
              </w:rPr>
            </w:pPr>
            <w:r w:rsidRPr="009B37D9">
              <w:rPr>
                <w:rFonts w:cs="Times New Roman"/>
                <w:sz w:val="20"/>
              </w:rPr>
              <w:t>MARKING STAMP</w:t>
            </w:r>
          </w:p>
        </w:tc>
      </w:tr>
      <w:tr w:rsidR="00AD7288" w:rsidRPr="009B37D9" w14:paraId="1380B382" w14:textId="77777777" w:rsidTr="007806B6">
        <w:trPr>
          <w:trHeight w:val="20"/>
        </w:trPr>
        <w:tc>
          <w:tcPr>
            <w:tcW w:w="5000" w:type="pct"/>
            <w:gridSpan w:val="3"/>
            <w:tcBorders>
              <w:top w:val="single" w:sz="6" w:space="0" w:color="auto"/>
              <w:bottom w:val="single" w:sz="6" w:space="0" w:color="auto"/>
            </w:tcBorders>
          </w:tcPr>
          <w:p w14:paraId="27B9871A"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2124866E" w14:textId="77777777" w:rsidTr="007806B6">
        <w:trPr>
          <w:trHeight w:val="20"/>
        </w:trPr>
        <w:tc>
          <w:tcPr>
            <w:tcW w:w="5000" w:type="pct"/>
            <w:gridSpan w:val="3"/>
            <w:tcBorders>
              <w:top w:val="single" w:sz="6" w:space="0" w:color="auto"/>
              <w:bottom w:val="single" w:sz="6" w:space="0" w:color="auto"/>
            </w:tcBorders>
          </w:tcPr>
          <w:p w14:paraId="4B734B82"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0D536308" w14:textId="77777777" w:rsidTr="007806B6">
        <w:trPr>
          <w:trHeight w:val="20"/>
        </w:trPr>
        <w:tc>
          <w:tcPr>
            <w:tcW w:w="2315" w:type="pct"/>
            <w:tcBorders>
              <w:top w:val="single" w:sz="6" w:space="0" w:color="auto"/>
              <w:bottom w:val="single" w:sz="6" w:space="0" w:color="auto"/>
              <w:right w:val="single" w:sz="6" w:space="0" w:color="auto"/>
            </w:tcBorders>
          </w:tcPr>
          <w:p w14:paraId="1145F963" w14:textId="77777777" w:rsidR="00AD7288" w:rsidRPr="009B37D9" w:rsidRDefault="00AD7288" w:rsidP="007806B6">
            <w:pPr>
              <w:spacing w:line="240" w:lineRule="auto"/>
              <w:jc w:val="both"/>
              <w:rPr>
                <w:rFonts w:cs="Times New Roman"/>
                <w:sz w:val="20"/>
              </w:rPr>
            </w:pPr>
            <w:r w:rsidRPr="009B37D9">
              <w:rPr>
                <w:rFonts w:cs="Times New Roman"/>
                <w:sz w:val="20"/>
              </w:rPr>
              <w:t>Description of rights:</w:t>
            </w:r>
          </w:p>
        </w:tc>
        <w:tc>
          <w:tcPr>
            <w:tcW w:w="2685" w:type="pct"/>
            <w:gridSpan w:val="2"/>
            <w:tcBorders>
              <w:top w:val="single" w:sz="6" w:space="0" w:color="auto"/>
              <w:left w:val="single" w:sz="6" w:space="0" w:color="auto"/>
              <w:bottom w:val="single" w:sz="6" w:space="0" w:color="auto"/>
            </w:tcBorders>
          </w:tcPr>
          <w:p w14:paraId="447D131F" w14:textId="77777777" w:rsidR="00AD7288" w:rsidRPr="009B37D9" w:rsidRDefault="00AD7288" w:rsidP="007806B6">
            <w:pPr>
              <w:spacing w:line="240" w:lineRule="auto"/>
              <w:jc w:val="both"/>
              <w:rPr>
                <w:rFonts w:cs="Times New Roman"/>
                <w:sz w:val="20"/>
              </w:rPr>
            </w:pPr>
            <w:r w:rsidRPr="009B37D9">
              <w:rPr>
                <w:rFonts w:cs="Times New Roman"/>
                <w:sz w:val="20"/>
              </w:rPr>
              <w:t>Register:</w:t>
            </w:r>
          </w:p>
        </w:tc>
      </w:tr>
      <w:tr w:rsidR="00AD7288" w:rsidRPr="009B37D9" w14:paraId="64CFF3C5" w14:textId="77777777" w:rsidTr="007806B6">
        <w:trPr>
          <w:trHeight w:val="20"/>
        </w:trPr>
        <w:tc>
          <w:tcPr>
            <w:tcW w:w="5000" w:type="pct"/>
            <w:gridSpan w:val="3"/>
            <w:tcBorders>
              <w:top w:val="single" w:sz="6" w:space="0" w:color="auto"/>
              <w:bottom w:val="single" w:sz="6" w:space="0" w:color="auto"/>
            </w:tcBorders>
          </w:tcPr>
          <w:p w14:paraId="530AEA6B" w14:textId="77777777" w:rsidR="00AD7288" w:rsidRPr="009B37D9" w:rsidRDefault="00AD7288" w:rsidP="007806B6">
            <w:pPr>
              <w:tabs>
                <w:tab w:val="left" w:pos="2070"/>
                <w:tab w:val="left" w:pos="5050"/>
              </w:tabs>
              <w:spacing w:line="240" w:lineRule="auto"/>
              <w:jc w:val="both"/>
              <w:rPr>
                <w:rFonts w:cs="Times New Roman"/>
                <w:sz w:val="20"/>
              </w:rPr>
            </w:pPr>
            <w:r w:rsidRPr="009B37D9">
              <w:rPr>
                <w:rFonts w:cs="Times New Roman"/>
                <w:sz w:val="20"/>
              </w:rPr>
              <w:t>Quantity:</w:t>
            </w:r>
            <w:r w:rsidRPr="009B37D9">
              <w:rPr>
                <w:rFonts w:cs="Times New Roman"/>
                <w:sz w:val="20"/>
              </w:rPr>
              <w:tab/>
              <w:t>[Words]</w:t>
            </w:r>
            <w:r w:rsidRPr="009B37D9">
              <w:rPr>
                <w:rFonts w:cs="Times New Roman"/>
                <w:sz w:val="20"/>
              </w:rPr>
              <w:tab/>
              <w:t>[Figures]</w:t>
            </w:r>
          </w:p>
        </w:tc>
      </w:tr>
      <w:tr w:rsidR="00AD7288" w:rsidRPr="009B37D9" w14:paraId="6BCD1D10" w14:textId="77777777" w:rsidTr="007806B6">
        <w:trPr>
          <w:trHeight w:val="318"/>
        </w:trPr>
        <w:tc>
          <w:tcPr>
            <w:tcW w:w="2315" w:type="pct"/>
            <w:tcBorders>
              <w:top w:val="single" w:sz="6" w:space="0" w:color="auto"/>
              <w:bottom w:val="single" w:sz="4" w:space="0" w:color="auto"/>
              <w:right w:val="single" w:sz="6" w:space="0" w:color="auto"/>
            </w:tcBorders>
          </w:tcPr>
          <w:p w14:paraId="18C7B1CC"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w:t>
            </w:r>
          </w:p>
        </w:tc>
        <w:tc>
          <w:tcPr>
            <w:tcW w:w="2685" w:type="pct"/>
            <w:gridSpan w:val="2"/>
            <w:vMerge w:val="restart"/>
            <w:tcBorders>
              <w:top w:val="single" w:sz="6" w:space="0" w:color="auto"/>
              <w:left w:val="single" w:sz="6" w:space="0" w:color="auto"/>
            </w:tcBorders>
          </w:tcPr>
          <w:p w14:paraId="3FFCA1CC" w14:textId="77777777" w:rsidR="00AD7288" w:rsidRPr="009B37D9" w:rsidRDefault="00AD7288" w:rsidP="007806B6">
            <w:pPr>
              <w:spacing w:line="240" w:lineRule="auto"/>
              <w:jc w:val="both"/>
              <w:rPr>
                <w:rFonts w:cs="Times New Roman"/>
                <w:sz w:val="20"/>
              </w:rPr>
            </w:pPr>
            <w:r w:rsidRPr="009B37D9">
              <w:rPr>
                <w:rFonts w:cs="Times New Roman"/>
                <w:sz w:val="20"/>
              </w:rPr>
              <w:t>Transferor’s broker hereby certifies:</w:t>
            </w:r>
          </w:p>
          <w:p w14:paraId="59D7DBE9"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Security Renunciation and Transfer Form relating to the rights set out above has been or will be lodged at the company’s or eligible body’s office; and</w:t>
            </w:r>
          </w:p>
          <w:p w14:paraId="491C5A74"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5FC6E1B1" w14:textId="77777777" w:rsidR="00AD7288" w:rsidRPr="009B37D9" w:rsidRDefault="00AD7288" w:rsidP="007806B6">
            <w:pPr>
              <w:spacing w:line="240" w:lineRule="auto"/>
              <w:jc w:val="both"/>
              <w:rPr>
                <w:rFonts w:cs="Times New Roman"/>
                <w:sz w:val="20"/>
              </w:rPr>
            </w:pPr>
            <w:r w:rsidRPr="009B37D9">
              <w:rPr>
                <w:rFonts w:cs="Times New Roman"/>
                <w:sz w:val="20"/>
              </w:rPr>
              <w:t>[Transferor’s broker’s stamp]</w:t>
            </w:r>
          </w:p>
        </w:tc>
      </w:tr>
      <w:tr w:rsidR="00AD7288" w:rsidRPr="009B37D9" w14:paraId="61557CF8" w14:textId="77777777" w:rsidTr="007806B6">
        <w:trPr>
          <w:trHeight w:val="760"/>
        </w:trPr>
        <w:tc>
          <w:tcPr>
            <w:tcW w:w="2315" w:type="pct"/>
            <w:tcBorders>
              <w:top w:val="single" w:sz="6" w:space="0" w:color="auto"/>
              <w:right w:val="single" w:sz="6" w:space="0" w:color="auto"/>
            </w:tcBorders>
          </w:tcPr>
          <w:p w14:paraId="36E0DFE1" w14:textId="77777777" w:rsidR="00AD7288" w:rsidRPr="009B37D9" w:rsidRDefault="00AD7288" w:rsidP="007806B6">
            <w:pPr>
              <w:spacing w:line="240" w:lineRule="auto"/>
              <w:jc w:val="both"/>
              <w:rPr>
                <w:rFonts w:cs="Times New Roman"/>
                <w:sz w:val="20"/>
              </w:rPr>
            </w:pPr>
            <w:r w:rsidRPr="009B37D9">
              <w:rPr>
                <w:rFonts w:cs="Times New Roman"/>
                <w:sz w:val="20"/>
              </w:rPr>
              <w:t>Full name(s) of transferor(s):</w:t>
            </w:r>
          </w:p>
        </w:tc>
        <w:tc>
          <w:tcPr>
            <w:tcW w:w="2685" w:type="pct"/>
            <w:gridSpan w:val="2"/>
            <w:vMerge/>
            <w:tcBorders>
              <w:left w:val="single" w:sz="6" w:space="0" w:color="auto"/>
              <w:bottom w:val="single" w:sz="4" w:space="0" w:color="auto"/>
            </w:tcBorders>
          </w:tcPr>
          <w:p w14:paraId="6BF99852" w14:textId="77777777" w:rsidR="00AD7288" w:rsidRPr="009B37D9" w:rsidRDefault="00AD7288" w:rsidP="007806B6">
            <w:pPr>
              <w:spacing w:line="240" w:lineRule="auto"/>
              <w:jc w:val="both"/>
              <w:rPr>
                <w:rFonts w:cs="Times New Roman"/>
                <w:sz w:val="20"/>
              </w:rPr>
            </w:pPr>
          </w:p>
        </w:tc>
      </w:tr>
      <w:tr w:rsidR="00AD7288" w:rsidRPr="009B37D9" w14:paraId="2ADF324B" w14:textId="77777777" w:rsidTr="007806B6">
        <w:trPr>
          <w:trHeight w:val="714"/>
        </w:trPr>
        <w:tc>
          <w:tcPr>
            <w:tcW w:w="2315" w:type="pct"/>
            <w:tcBorders>
              <w:bottom w:val="single" w:sz="6" w:space="0" w:color="auto"/>
              <w:right w:val="single" w:sz="6" w:space="0" w:color="auto"/>
            </w:tcBorders>
          </w:tcPr>
          <w:p w14:paraId="27A8279D" w14:textId="77777777" w:rsidR="00AD7288" w:rsidRPr="009B37D9" w:rsidRDefault="00AD7288" w:rsidP="007806B6">
            <w:pPr>
              <w:spacing w:line="240" w:lineRule="auto"/>
              <w:jc w:val="both"/>
              <w:rPr>
                <w:rFonts w:cs="Times New Roman"/>
                <w:sz w:val="20"/>
              </w:rPr>
            </w:pPr>
          </w:p>
        </w:tc>
        <w:tc>
          <w:tcPr>
            <w:tcW w:w="2685" w:type="pct"/>
            <w:gridSpan w:val="2"/>
            <w:tcBorders>
              <w:top w:val="single" w:sz="6" w:space="0" w:color="auto"/>
              <w:left w:val="single" w:sz="6" w:space="0" w:color="auto"/>
            </w:tcBorders>
          </w:tcPr>
          <w:p w14:paraId="79046CA0" w14:textId="77777777" w:rsidR="00AD7288" w:rsidRPr="009B37D9" w:rsidRDefault="00AD7288" w:rsidP="007806B6">
            <w:pPr>
              <w:tabs>
                <w:tab w:val="left" w:leader="dot" w:pos="3739"/>
              </w:tabs>
              <w:spacing w:line="240" w:lineRule="auto"/>
              <w:jc w:val="both"/>
              <w:rPr>
                <w:rFonts w:cs="Times New Roman"/>
                <w:sz w:val="20"/>
              </w:rPr>
            </w:pPr>
            <w:r w:rsidRPr="009B37D9">
              <w:rPr>
                <w:rFonts w:cs="Times New Roman"/>
                <w:sz w:val="20"/>
              </w:rPr>
              <w:t>Affixed at</w:t>
            </w:r>
            <w:r w:rsidRPr="009B37D9">
              <w:rPr>
                <w:rFonts w:cs="Times New Roman"/>
                <w:sz w:val="20"/>
              </w:rPr>
              <w:tab/>
            </w:r>
          </w:p>
          <w:p w14:paraId="39C837FA" w14:textId="77777777" w:rsidR="00AD7288" w:rsidRPr="009B37D9" w:rsidRDefault="00AD7288" w:rsidP="007806B6">
            <w:pPr>
              <w:tabs>
                <w:tab w:val="left" w:leader="dot" w:pos="3739"/>
              </w:tabs>
              <w:spacing w:line="240" w:lineRule="auto"/>
              <w:jc w:val="both"/>
              <w:rPr>
                <w:rFonts w:cs="Times New Roman"/>
                <w:sz w:val="20"/>
              </w:rPr>
            </w:pPr>
            <w:r w:rsidRPr="009B37D9">
              <w:rPr>
                <w:rFonts w:cs="Times New Roman"/>
                <w:sz w:val="20"/>
              </w:rPr>
              <w:t>On</w:t>
            </w:r>
            <w:r w:rsidRPr="009B37D9">
              <w:rPr>
                <w:rFonts w:cs="Times New Roman"/>
                <w:sz w:val="20"/>
              </w:rPr>
              <w:tab/>
            </w:r>
          </w:p>
          <w:p w14:paraId="5118436B" w14:textId="77777777" w:rsidR="00AD7288" w:rsidRPr="009B37D9" w:rsidRDefault="00AD7288" w:rsidP="007806B6">
            <w:pPr>
              <w:spacing w:line="240" w:lineRule="auto"/>
              <w:jc w:val="both"/>
              <w:rPr>
                <w:rFonts w:cs="Times New Roman"/>
                <w:sz w:val="20"/>
              </w:rPr>
            </w:pPr>
            <w:r w:rsidRPr="009B37D9">
              <w:rPr>
                <w:rFonts w:cs="Times New Roman"/>
                <w:sz w:val="20"/>
              </w:rPr>
              <w:t>(place and date of affixing stamp)</w:t>
            </w:r>
          </w:p>
        </w:tc>
      </w:tr>
      <w:tr w:rsidR="00AD7288" w:rsidRPr="009B37D9" w14:paraId="44434799" w14:textId="77777777" w:rsidTr="007806B6">
        <w:trPr>
          <w:trHeight w:val="20"/>
        </w:trPr>
        <w:tc>
          <w:tcPr>
            <w:tcW w:w="5000" w:type="pct"/>
            <w:gridSpan w:val="3"/>
            <w:tcBorders>
              <w:top w:val="single" w:sz="6" w:space="0" w:color="auto"/>
              <w:bottom w:val="single" w:sz="6" w:space="0" w:color="auto"/>
            </w:tcBorders>
          </w:tcPr>
          <w:p w14:paraId="4F993997"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3F6AE5CD" w14:textId="77777777" w:rsidTr="007806B6">
        <w:trPr>
          <w:trHeight w:val="4301"/>
        </w:trPr>
        <w:tc>
          <w:tcPr>
            <w:tcW w:w="2315" w:type="pct"/>
            <w:vMerge w:val="restart"/>
            <w:tcBorders>
              <w:top w:val="single" w:sz="6" w:space="0" w:color="auto"/>
              <w:bottom w:val="nil"/>
              <w:right w:val="single" w:sz="6" w:space="0" w:color="auto"/>
            </w:tcBorders>
          </w:tcPr>
          <w:p w14:paraId="641E8814"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685" w:type="pct"/>
            <w:gridSpan w:val="2"/>
            <w:tcBorders>
              <w:top w:val="single" w:sz="6" w:space="0" w:color="auto"/>
              <w:left w:val="single" w:sz="6" w:space="0" w:color="auto"/>
              <w:bottom w:val="single" w:sz="6" w:space="0" w:color="auto"/>
            </w:tcBorders>
          </w:tcPr>
          <w:p w14:paraId="02575CC2" w14:textId="77777777" w:rsidR="00AD7288" w:rsidRPr="009B37D9" w:rsidRDefault="00AD7288" w:rsidP="007806B6">
            <w:pPr>
              <w:spacing w:line="240" w:lineRule="auto"/>
              <w:ind w:left="144"/>
              <w:jc w:val="both"/>
              <w:rPr>
                <w:rFonts w:cs="Times New Roman"/>
                <w:sz w:val="20"/>
              </w:rPr>
            </w:pPr>
            <w:r w:rsidRPr="009B37D9">
              <w:rPr>
                <w:rFonts w:cs="Times New Roman"/>
                <w:sz w:val="20"/>
              </w:rPr>
              <w:t>Transferee’s broker hereby certifies:</w:t>
            </w:r>
          </w:p>
          <w:p w14:paraId="6C8E2AC2"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rights set out in Part </w:t>
            </w:r>
            <w:r w:rsidR="00A07D7A" w:rsidRPr="009B37D9">
              <w:rPr>
                <w:rFonts w:cs="Times New Roman"/>
                <w:sz w:val="20"/>
              </w:rPr>
              <w:t>1</w:t>
            </w:r>
            <w:r w:rsidRPr="009B37D9">
              <w:rPr>
                <w:rFonts w:cs="Times New Roman"/>
                <w:sz w:val="20"/>
              </w:rPr>
              <w:t xml:space="preserve"> above having been purchased in the ordinary course of business, the marketable securities to which the rights relate are to be allotted to the transferee(s) named in this Part; and</w:t>
            </w:r>
          </w:p>
          <w:p w14:paraId="250B3BBB"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3AFF4B07" w14:textId="77777777" w:rsidR="00AD7288" w:rsidRPr="009B37D9" w:rsidRDefault="00AD7288" w:rsidP="007806B6">
            <w:pPr>
              <w:spacing w:line="240" w:lineRule="auto"/>
              <w:ind w:left="144"/>
              <w:jc w:val="both"/>
              <w:rPr>
                <w:rFonts w:cs="Times New Roman"/>
                <w:sz w:val="20"/>
              </w:rPr>
            </w:pPr>
            <w:r w:rsidRPr="009B37D9">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14:paraId="6EEE1A11"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1472A2E2" w14:textId="77777777" w:rsidTr="007806B6">
        <w:trPr>
          <w:trHeight w:val="20"/>
        </w:trPr>
        <w:tc>
          <w:tcPr>
            <w:tcW w:w="2315" w:type="pct"/>
            <w:vMerge/>
            <w:tcBorders>
              <w:bottom w:val="single" w:sz="6" w:space="0" w:color="auto"/>
              <w:right w:val="single" w:sz="6" w:space="0" w:color="auto"/>
            </w:tcBorders>
          </w:tcPr>
          <w:p w14:paraId="02FECB68" w14:textId="77777777" w:rsidR="00AD7288" w:rsidRPr="009B37D9" w:rsidRDefault="00AD7288" w:rsidP="007806B6">
            <w:pPr>
              <w:spacing w:line="240" w:lineRule="auto"/>
              <w:jc w:val="both"/>
              <w:rPr>
                <w:rFonts w:cs="Times New Roman"/>
                <w:sz w:val="20"/>
              </w:rPr>
            </w:pPr>
          </w:p>
        </w:tc>
        <w:tc>
          <w:tcPr>
            <w:tcW w:w="2685" w:type="pct"/>
            <w:gridSpan w:val="2"/>
            <w:tcBorders>
              <w:top w:val="single" w:sz="6" w:space="0" w:color="auto"/>
              <w:left w:val="single" w:sz="6" w:space="0" w:color="auto"/>
              <w:bottom w:val="single" w:sz="6" w:space="0" w:color="auto"/>
            </w:tcBorders>
          </w:tcPr>
          <w:p w14:paraId="03CE17C5"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0CDF790F" w14:textId="1C6BCDB1" w:rsidR="00AD7288" w:rsidRPr="009B37D9" w:rsidRDefault="00AD7288" w:rsidP="00AD7288"/>
    <w:tbl>
      <w:tblPr>
        <w:tblW w:w="5000" w:type="pct"/>
        <w:tblCellMar>
          <w:left w:w="40" w:type="dxa"/>
          <w:right w:w="40" w:type="dxa"/>
        </w:tblCellMar>
        <w:tblLook w:val="0000" w:firstRow="0" w:lastRow="0" w:firstColumn="0" w:lastColumn="0" w:noHBand="0" w:noVBand="0"/>
      </w:tblPr>
      <w:tblGrid>
        <w:gridCol w:w="7167"/>
      </w:tblGrid>
      <w:tr w:rsidR="00AD7288" w:rsidRPr="009B37D9" w14:paraId="06D24B26" w14:textId="77777777" w:rsidTr="007806B6">
        <w:trPr>
          <w:trHeight w:val="20"/>
        </w:trPr>
        <w:tc>
          <w:tcPr>
            <w:tcW w:w="5000" w:type="pct"/>
            <w:tcBorders>
              <w:top w:val="single" w:sz="6" w:space="0" w:color="auto"/>
              <w:bottom w:val="single" w:sz="6" w:space="0" w:color="auto"/>
            </w:tcBorders>
          </w:tcPr>
          <w:p w14:paraId="7433EB2E" w14:textId="77777777" w:rsidR="00AD7288" w:rsidRPr="009B37D9" w:rsidRDefault="00AD7288" w:rsidP="007806B6">
            <w:pPr>
              <w:spacing w:line="240" w:lineRule="auto"/>
              <w:jc w:val="center"/>
              <w:rPr>
                <w:rFonts w:cs="Times New Roman"/>
                <w:sz w:val="20"/>
              </w:rPr>
            </w:pPr>
            <w:r w:rsidRPr="009B37D9">
              <w:rPr>
                <w:rFonts w:cs="Times New Roman"/>
                <w:sz w:val="20"/>
              </w:rPr>
              <w:t>PART 3</w:t>
            </w:r>
          </w:p>
        </w:tc>
      </w:tr>
      <w:tr w:rsidR="00AD7288" w:rsidRPr="009B37D9" w14:paraId="77A15A87" w14:textId="77777777" w:rsidTr="007806B6">
        <w:trPr>
          <w:trHeight w:val="20"/>
        </w:trPr>
        <w:tc>
          <w:tcPr>
            <w:tcW w:w="5000" w:type="pct"/>
            <w:tcBorders>
              <w:top w:val="single" w:sz="6" w:space="0" w:color="auto"/>
              <w:bottom w:val="single" w:sz="6" w:space="0" w:color="auto"/>
            </w:tcBorders>
          </w:tcPr>
          <w:p w14:paraId="4C999D3D"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3C31FBFC"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rights set out in Part 1 above having been purchased in the ordinary course of business, the marketable securities to which the rights relate are to be allotted to the transferee(s) named in the Renunciation and Consolidated Transfer Form relating to the rights; and</w:t>
            </w:r>
          </w:p>
          <w:p w14:paraId="649CCFAE"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6ED83DF2" w14:textId="77777777" w:rsidR="00AD7288" w:rsidRPr="009B37D9" w:rsidRDefault="00AD7288" w:rsidP="007806B6">
            <w:pPr>
              <w:spacing w:line="240" w:lineRule="auto"/>
              <w:jc w:val="both"/>
              <w:rPr>
                <w:rFonts w:cs="Times New Roman"/>
                <w:sz w:val="20"/>
              </w:rPr>
            </w:pPr>
            <w:r w:rsidRPr="009B37D9">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p w14:paraId="78CD50CA"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16C4AA61" w14:textId="77777777" w:rsidTr="007806B6">
        <w:trPr>
          <w:trHeight w:val="20"/>
        </w:trPr>
        <w:tc>
          <w:tcPr>
            <w:tcW w:w="5000" w:type="pct"/>
            <w:tcBorders>
              <w:top w:val="single" w:sz="6" w:space="0" w:color="auto"/>
              <w:bottom w:val="single" w:sz="6" w:space="0" w:color="auto"/>
            </w:tcBorders>
          </w:tcPr>
          <w:p w14:paraId="041AE4B5"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11C90EAD" w14:textId="77777777" w:rsidR="00AD7288" w:rsidRPr="009B37D9" w:rsidRDefault="00AD7288" w:rsidP="00AD7288">
      <w:pPr>
        <w:spacing w:line="240" w:lineRule="auto"/>
        <w:jc w:val="center"/>
        <w:rPr>
          <w:rFonts w:cs="Times New Roman"/>
        </w:rPr>
      </w:pPr>
      <w:r w:rsidRPr="009B37D9">
        <w:rPr>
          <w:rFonts w:cs="Times New Roman"/>
        </w:rPr>
        <w:br w:type="page"/>
      </w:r>
    </w:p>
    <w:p w14:paraId="6944C89B" w14:textId="77777777" w:rsidR="00AD7288" w:rsidRPr="009B37D9" w:rsidRDefault="00AD7288" w:rsidP="00AD7288">
      <w:pPr>
        <w:tabs>
          <w:tab w:val="left" w:pos="3060"/>
        </w:tabs>
        <w:spacing w:line="240" w:lineRule="auto"/>
        <w:jc w:val="right"/>
        <w:rPr>
          <w:rFonts w:cs="Times New Roman"/>
          <w:sz w:val="20"/>
        </w:rPr>
      </w:pPr>
      <w:r w:rsidRPr="009B37D9">
        <w:rPr>
          <w:rFonts w:cs="Times New Roman"/>
        </w:rPr>
        <w:lastRenderedPageBreak/>
        <w:t>FORM 7</w:t>
      </w:r>
      <w:r w:rsidRPr="009B37D9">
        <w:rPr>
          <w:rFonts w:cs="Times New Roman"/>
        </w:rPr>
        <w:tab/>
      </w:r>
      <w:r w:rsidRPr="009B37D9">
        <w:rPr>
          <w:rFonts w:cs="Times New Roman"/>
        </w:rPr>
        <w:tab/>
      </w:r>
      <w:r w:rsidRPr="009B37D9">
        <w:rPr>
          <w:rFonts w:cs="Times New Roman"/>
          <w:sz w:val="20"/>
        </w:rPr>
        <w:t>Section 1101</w:t>
      </w:r>
    </w:p>
    <w:tbl>
      <w:tblPr>
        <w:tblW w:w="5000" w:type="pct"/>
        <w:tblCellMar>
          <w:left w:w="40" w:type="dxa"/>
          <w:right w:w="40" w:type="dxa"/>
        </w:tblCellMar>
        <w:tblLook w:val="0000" w:firstRow="0" w:lastRow="0" w:firstColumn="0" w:lastColumn="0" w:noHBand="0" w:noVBand="0"/>
      </w:tblPr>
      <w:tblGrid>
        <w:gridCol w:w="1514"/>
        <w:gridCol w:w="2067"/>
        <w:gridCol w:w="1284"/>
        <w:gridCol w:w="2302"/>
      </w:tblGrid>
      <w:tr w:rsidR="00AD7288" w:rsidRPr="009B37D9" w14:paraId="621B14B2" w14:textId="77777777" w:rsidTr="007806B6">
        <w:trPr>
          <w:trHeight w:val="20"/>
        </w:trPr>
        <w:tc>
          <w:tcPr>
            <w:tcW w:w="3394" w:type="pct"/>
            <w:gridSpan w:val="3"/>
            <w:tcBorders>
              <w:top w:val="single" w:sz="6" w:space="0" w:color="auto"/>
              <w:bottom w:val="single" w:sz="6" w:space="0" w:color="auto"/>
              <w:right w:val="single" w:sz="6" w:space="0" w:color="auto"/>
            </w:tcBorders>
          </w:tcPr>
          <w:p w14:paraId="0ED0C046" w14:textId="77777777" w:rsidR="00AD7288" w:rsidRPr="009B37D9" w:rsidRDefault="00AD7288" w:rsidP="007806B6">
            <w:pPr>
              <w:spacing w:line="240" w:lineRule="auto"/>
              <w:jc w:val="both"/>
              <w:rPr>
                <w:rFonts w:cs="Times New Roman"/>
                <w:sz w:val="20"/>
              </w:rPr>
            </w:pPr>
            <w:r w:rsidRPr="009B37D9">
              <w:rPr>
                <w:rFonts w:cs="Times New Roman"/>
                <w:sz w:val="20"/>
              </w:rPr>
              <w:t>RENUNCIATION AND SPLIT TRANSFER FORM</w:t>
            </w:r>
          </w:p>
        </w:tc>
        <w:tc>
          <w:tcPr>
            <w:tcW w:w="1606" w:type="pct"/>
            <w:tcBorders>
              <w:top w:val="single" w:sz="6" w:space="0" w:color="auto"/>
              <w:left w:val="single" w:sz="6" w:space="0" w:color="auto"/>
              <w:bottom w:val="single" w:sz="6" w:space="0" w:color="auto"/>
            </w:tcBorders>
          </w:tcPr>
          <w:p w14:paraId="796CE85C" w14:textId="77777777" w:rsidR="00AD7288" w:rsidRPr="009B37D9" w:rsidRDefault="00AD7288" w:rsidP="007806B6">
            <w:pPr>
              <w:spacing w:line="240" w:lineRule="auto"/>
              <w:jc w:val="both"/>
              <w:rPr>
                <w:rFonts w:cs="Times New Roman"/>
                <w:sz w:val="20"/>
              </w:rPr>
            </w:pPr>
            <w:r w:rsidRPr="009B37D9">
              <w:rPr>
                <w:rFonts w:cs="Times New Roman"/>
                <w:sz w:val="20"/>
              </w:rPr>
              <w:t>MARKING STAMP</w:t>
            </w:r>
          </w:p>
        </w:tc>
      </w:tr>
      <w:tr w:rsidR="00AD7288" w:rsidRPr="009B37D9" w14:paraId="48BF7904" w14:textId="77777777" w:rsidTr="007806B6">
        <w:trPr>
          <w:trHeight w:val="20"/>
        </w:trPr>
        <w:tc>
          <w:tcPr>
            <w:tcW w:w="5000" w:type="pct"/>
            <w:gridSpan w:val="4"/>
            <w:tcBorders>
              <w:top w:val="single" w:sz="6" w:space="0" w:color="auto"/>
              <w:bottom w:val="single" w:sz="6" w:space="0" w:color="auto"/>
            </w:tcBorders>
          </w:tcPr>
          <w:p w14:paraId="43F5D37F"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30479074" w14:textId="77777777" w:rsidTr="007806B6">
        <w:trPr>
          <w:trHeight w:val="20"/>
        </w:trPr>
        <w:tc>
          <w:tcPr>
            <w:tcW w:w="5000" w:type="pct"/>
            <w:gridSpan w:val="4"/>
            <w:tcBorders>
              <w:top w:val="single" w:sz="6" w:space="0" w:color="auto"/>
              <w:bottom w:val="single" w:sz="6" w:space="0" w:color="auto"/>
            </w:tcBorders>
          </w:tcPr>
          <w:p w14:paraId="74926C09"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361BB161" w14:textId="77777777" w:rsidTr="007806B6">
        <w:trPr>
          <w:trHeight w:val="20"/>
        </w:trPr>
        <w:tc>
          <w:tcPr>
            <w:tcW w:w="2498" w:type="pct"/>
            <w:gridSpan w:val="2"/>
            <w:tcBorders>
              <w:top w:val="single" w:sz="6" w:space="0" w:color="auto"/>
              <w:bottom w:val="single" w:sz="6" w:space="0" w:color="auto"/>
              <w:right w:val="single" w:sz="6" w:space="0" w:color="auto"/>
            </w:tcBorders>
          </w:tcPr>
          <w:p w14:paraId="447D7D4B" w14:textId="77777777" w:rsidR="00AD7288" w:rsidRPr="009B37D9" w:rsidRDefault="00AD7288" w:rsidP="007806B6">
            <w:pPr>
              <w:spacing w:line="240" w:lineRule="auto"/>
              <w:jc w:val="both"/>
              <w:rPr>
                <w:rFonts w:cs="Times New Roman"/>
                <w:sz w:val="20"/>
              </w:rPr>
            </w:pPr>
            <w:r w:rsidRPr="009B37D9">
              <w:rPr>
                <w:rFonts w:cs="Times New Roman"/>
                <w:sz w:val="20"/>
              </w:rPr>
              <w:t>Description of rights:</w:t>
            </w:r>
          </w:p>
        </w:tc>
        <w:tc>
          <w:tcPr>
            <w:tcW w:w="2502" w:type="pct"/>
            <w:gridSpan w:val="2"/>
            <w:tcBorders>
              <w:top w:val="single" w:sz="6" w:space="0" w:color="auto"/>
              <w:left w:val="single" w:sz="6" w:space="0" w:color="auto"/>
              <w:bottom w:val="single" w:sz="6" w:space="0" w:color="auto"/>
            </w:tcBorders>
          </w:tcPr>
          <w:p w14:paraId="1D3C8735" w14:textId="77777777" w:rsidR="00AD7288" w:rsidRPr="009B37D9" w:rsidRDefault="00AD7288" w:rsidP="007806B6">
            <w:pPr>
              <w:spacing w:line="240" w:lineRule="auto"/>
              <w:jc w:val="both"/>
              <w:rPr>
                <w:rFonts w:cs="Times New Roman"/>
                <w:sz w:val="20"/>
              </w:rPr>
            </w:pPr>
            <w:r w:rsidRPr="009B37D9">
              <w:rPr>
                <w:rFonts w:cs="Times New Roman"/>
                <w:sz w:val="20"/>
              </w:rPr>
              <w:t>Register:</w:t>
            </w:r>
          </w:p>
        </w:tc>
      </w:tr>
      <w:tr w:rsidR="00AD7288" w:rsidRPr="009B37D9" w14:paraId="5F5585A2" w14:textId="77777777" w:rsidTr="007806B6">
        <w:trPr>
          <w:trHeight w:val="20"/>
        </w:trPr>
        <w:tc>
          <w:tcPr>
            <w:tcW w:w="1056" w:type="pct"/>
            <w:tcBorders>
              <w:top w:val="single" w:sz="6" w:space="0" w:color="auto"/>
              <w:bottom w:val="single" w:sz="6" w:space="0" w:color="auto"/>
            </w:tcBorders>
          </w:tcPr>
          <w:p w14:paraId="5F70A7C2" w14:textId="77777777" w:rsidR="00AD7288" w:rsidRPr="009B37D9" w:rsidRDefault="00AD7288" w:rsidP="007806B6">
            <w:pPr>
              <w:spacing w:line="240" w:lineRule="auto"/>
              <w:rPr>
                <w:rFonts w:cs="Times New Roman"/>
                <w:sz w:val="20"/>
              </w:rPr>
            </w:pPr>
            <w:r w:rsidRPr="009B37D9">
              <w:rPr>
                <w:rFonts w:cs="Times New Roman"/>
                <w:sz w:val="20"/>
              </w:rPr>
              <w:t>Quantity:</w:t>
            </w:r>
          </w:p>
        </w:tc>
        <w:tc>
          <w:tcPr>
            <w:tcW w:w="1442" w:type="pct"/>
            <w:tcBorders>
              <w:top w:val="single" w:sz="6" w:space="0" w:color="auto"/>
              <w:bottom w:val="single" w:sz="6" w:space="0" w:color="auto"/>
            </w:tcBorders>
          </w:tcPr>
          <w:p w14:paraId="7FE0AF4A" w14:textId="77777777" w:rsidR="00AD7288" w:rsidRPr="009B37D9" w:rsidRDefault="00AD7288" w:rsidP="007806B6">
            <w:pPr>
              <w:spacing w:line="240" w:lineRule="auto"/>
              <w:jc w:val="center"/>
              <w:rPr>
                <w:rFonts w:cs="Times New Roman"/>
                <w:sz w:val="20"/>
              </w:rPr>
            </w:pPr>
            <w:r w:rsidRPr="009B37D9">
              <w:rPr>
                <w:rFonts w:cs="Times New Roman"/>
                <w:sz w:val="20"/>
              </w:rPr>
              <w:t>[Words]</w:t>
            </w:r>
          </w:p>
        </w:tc>
        <w:tc>
          <w:tcPr>
            <w:tcW w:w="2502" w:type="pct"/>
            <w:gridSpan w:val="2"/>
            <w:tcBorders>
              <w:top w:val="single" w:sz="6" w:space="0" w:color="auto"/>
              <w:bottom w:val="single" w:sz="6" w:space="0" w:color="auto"/>
            </w:tcBorders>
          </w:tcPr>
          <w:p w14:paraId="69B1A6B6" w14:textId="77777777" w:rsidR="00AD7288" w:rsidRPr="009B37D9" w:rsidRDefault="00AD7288" w:rsidP="007806B6">
            <w:pPr>
              <w:spacing w:line="240" w:lineRule="auto"/>
              <w:jc w:val="center"/>
              <w:rPr>
                <w:rFonts w:cs="Times New Roman"/>
                <w:sz w:val="20"/>
              </w:rPr>
            </w:pPr>
            <w:r w:rsidRPr="009B37D9">
              <w:rPr>
                <w:rFonts w:cs="Times New Roman"/>
                <w:sz w:val="20"/>
              </w:rPr>
              <w:t>[Figures]</w:t>
            </w:r>
          </w:p>
        </w:tc>
      </w:tr>
      <w:tr w:rsidR="00AD7288" w:rsidRPr="009B37D9" w14:paraId="33FD5F31" w14:textId="77777777" w:rsidTr="007806B6">
        <w:trPr>
          <w:trHeight w:val="20"/>
        </w:trPr>
        <w:tc>
          <w:tcPr>
            <w:tcW w:w="2498" w:type="pct"/>
            <w:gridSpan w:val="2"/>
            <w:tcBorders>
              <w:top w:val="single" w:sz="6" w:space="0" w:color="auto"/>
              <w:bottom w:val="single" w:sz="6" w:space="0" w:color="auto"/>
              <w:right w:val="single" w:sz="6" w:space="0" w:color="auto"/>
            </w:tcBorders>
          </w:tcPr>
          <w:p w14:paraId="6EF478CE"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w:t>
            </w:r>
          </w:p>
        </w:tc>
        <w:tc>
          <w:tcPr>
            <w:tcW w:w="2502" w:type="pct"/>
            <w:gridSpan w:val="2"/>
            <w:vMerge w:val="restart"/>
            <w:tcBorders>
              <w:top w:val="single" w:sz="6" w:space="0" w:color="auto"/>
              <w:left w:val="single" w:sz="6" w:space="0" w:color="auto"/>
              <w:bottom w:val="single" w:sz="6" w:space="0" w:color="auto"/>
            </w:tcBorders>
          </w:tcPr>
          <w:p w14:paraId="33CB78B0" w14:textId="77777777" w:rsidR="00AD7288" w:rsidRPr="009B37D9" w:rsidRDefault="00AD7288" w:rsidP="007806B6">
            <w:pPr>
              <w:spacing w:line="240" w:lineRule="auto"/>
              <w:ind w:left="288" w:hanging="144"/>
              <w:jc w:val="both"/>
              <w:rPr>
                <w:rFonts w:cs="Times New Roman"/>
                <w:sz w:val="20"/>
              </w:rPr>
            </w:pPr>
            <w:r w:rsidRPr="009B37D9">
              <w:rPr>
                <w:rFonts w:cs="Times New Roman"/>
                <w:sz w:val="20"/>
              </w:rPr>
              <w:t>The [name of securities exchange] hereby certifies that the Security Renunciation and Transfer Form or the Broker’s Renunciation and Transfer Form relating to the rights set out above has been or will be lodged at the company’s or eligible body’s office.</w:t>
            </w:r>
          </w:p>
          <w:p w14:paraId="1FE1C989" w14:textId="77777777" w:rsidR="00AD7288" w:rsidRPr="009B37D9" w:rsidRDefault="00AD7288" w:rsidP="007806B6">
            <w:pPr>
              <w:spacing w:line="240" w:lineRule="auto"/>
              <w:jc w:val="both"/>
              <w:rPr>
                <w:rFonts w:cs="Times New Roman"/>
                <w:sz w:val="20"/>
              </w:rPr>
            </w:pPr>
            <w:r w:rsidRPr="009B37D9">
              <w:rPr>
                <w:rFonts w:cs="Times New Roman"/>
                <w:sz w:val="20"/>
              </w:rPr>
              <w:t>[Securities exchange stamp]</w:t>
            </w:r>
          </w:p>
        </w:tc>
      </w:tr>
      <w:tr w:rsidR="00AD7288" w:rsidRPr="009B37D9" w14:paraId="6E5B1892" w14:textId="77777777" w:rsidTr="007806B6">
        <w:trPr>
          <w:trHeight w:val="20"/>
        </w:trPr>
        <w:tc>
          <w:tcPr>
            <w:tcW w:w="2498" w:type="pct"/>
            <w:gridSpan w:val="2"/>
            <w:tcBorders>
              <w:top w:val="single" w:sz="6" w:space="0" w:color="auto"/>
              <w:right w:val="single" w:sz="6" w:space="0" w:color="auto"/>
            </w:tcBorders>
          </w:tcPr>
          <w:p w14:paraId="1A39AD26" w14:textId="77777777" w:rsidR="00AD7288" w:rsidRPr="009B37D9" w:rsidRDefault="00AD7288" w:rsidP="007806B6">
            <w:pPr>
              <w:spacing w:line="240" w:lineRule="auto"/>
              <w:jc w:val="both"/>
              <w:rPr>
                <w:rFonts w:cs="Times New Roman"/>
                <w:sz w:val="20"/>
              </w:rPr>
            </w:pPr>
            <w:r w:rsidRPr="009B37D9">
              <w:rPr>
                <w:rFonts w:cs="Times New Roman"/>
                <w:sz w:val="20"/>
              </w:rPr>
              <w:t>Full name(s) of transferor(s):</w:t>
            </w:r>
          </w:p>
        </w:tc>
        <w:tc>
          <w:tcPr>
            <w:tcW w:w="2502" w:type="pct"/>
            <w:gridSpan w:val="2"/>
            <w:vMerge/>
            <w:tcBorders>
              <w:top w:val="single" w:sz="6" w:space="0" w:color="auto"/>
              <w:left w:val="single" w:sz="6" w:space="0" w:color="auto"/>
              <w:bottom w:val="single" w:sz="6" w:space="0" w:color="auto"/>
            </w:tcBorders>
          </w:tcPr>
          <w:p w14:paraId="31B4562F" w14:textId="77777777" w:rsidR="00AD7288" w:rsidRPr="009B37D9" w:rsidRDefault="00AD7288" w:rsidP="007806B6">
            <w:pPr>
              <w:spacing w:line="240" w:lineRule="auto"/>
              <w:jc w:val="both"/>
              <w:rPr>
                <w:rFonts w:cs="Times New Roman"/>
                <w:sz w:val="20"/>
              </w:rPr>
            </w:pPr>
          </w:p>
        </w:tc>
      </w:tr>
      <w:tr w:rsidR="00AD7288" w:rsidRPr="009B37D9" w14:paraId="1350CE4B" w14:textId="77777777" w:rsidTr="007806B6">
        <w:trPr>
          <w:trHeight w:val="20"/>
        </w:trPr>
        <w:tc>
          <w:tcPr>
            <w:tcW w:w="2498" w:type="pct"/>
            <w:gridSpan w:val="2"/>
            <w:tcBorders>
              <w:bottom w:val="single" w:sz="6" w:space="0" w:color="auto"/>
              <w:right w:val="single" w:sz="6" w:space="0" w:color="auto"/>
            </w:tcBorders>
          </w:tcPr>
          <w:p w14:paraId="37CA8E87" w14:textId="77777777" w:rsidR="00AD7288" w:rsidRPr="009B37D9" w:rsidRDefault="00AD7288" w:rsidP="007806B6">
            <w:pPr>
              <w:spacing w:line="240" w:lineRule="auto"/>
              <w:jc w:val="both"/>
              <w:rPr>
                <w:rFonts w:cs="Times New Roman"/>
                <w:sz w:val="20"/>
              </w:rPr>
            </w:pPr>
          </w:p>
        </w:tc>
        <w:tc>
          <w:tcPr>
            <w:tcW w:w="2502" w:type="pct"/>
            <w:gridSpan w:val="2"/>
            <w:tcBorders>
              <w:top w:val="single" w:sz="6" w:space="0" w:color="auto"/>
              <w:left w:val="single" w:sz="6" w:space="0" w:color="auto"/>
              <w:bottom w:val="single" w:sz="6" w:space="0" w:color="auto"/>
            </w:tcBorders>
          </w:tcPr>
          <w:p w14:paraId="70CAA3B0" w14:textId="77777777" w:rsidR="00AD7288" w:rsidRPr="009B37D9" w:rsidRDefault="00AD7288" w:rsidP="007806B6">
            <w:pPr>
              <w:tabs>
                <w:tab w:val="left" w:leader="dot" w:pos="3473"/>
              </w:tabs>
              <w:spacing w:line="240" w:lineRule="auto"/>
              <w:jc w:val="both"/>
              <w:rPr>
                <w:rFonts w:cs="Times New Roman"/>
                <w:sz w:val="20"/>
              </w:rPr>
            </w:pPr>
            <w:r w:rsidRPr="009B37D9">
              <w:rPr>
                <w:rFonts w:cs="Times New Roman"/>
                <w:sz w:val="20"/>
              </w:rPr>
              <w:t>Affixed at</w:t>
            </w:r>
            <w:r w:rsidRPr="009B37D9">
              <w:rPr>
                <w:rFonts w:cs="Times New Roman"/>
                <w:sz w:val="20"/>
              </w:rPr>
              <w:tab/>
            </w:r>
          </w:p>
          <w:p w14:paraId="28F67E31" w14:textId="77777777" w:rsidR="00AD7288" w:rsidRPr="009B37D9" w:rsidRDefault="00AD7288" w:rsidP="007806B6">
            <w:pPr>
              <w:tabs>
                <w:tab w:val="left" w:leader="dot" w:pos="3473"/>
              </w:tabs>
              <w:spacing w:line="240" w:lineRule="auto"/>
              <w:jc w:val="both"/>
              <w:rPr>
                <w:rFonts w:cs="Times New Roman"/>
                <w:sz w:val="20"/>
              </w:rPr>
            </w:pPr>
            <w:r w:rsidRPr="009B37D9">
              <w:rPr>
                <w:rFonts w:cs="Times New Roman"/>
                <w:sz w:val="20"/>
              </w:rPr>
              <w:t>on</w:t>
            </w:r>
            <w:r w:rsidRPr="009B37D9">
              <w:rPr>
                <w:rFonts w:cs="Times New Roman"/>
                <w:sz w:val="20"/>
              </w:rPr>
              <w:tab/>
            </w:r>
          </w:p>
          <w:p w14:paraId="1353DCF8" w14:textId="77777777" w:rsidR="00AD7288" w:rsidRPr="009B37D9" w:rsidRDefault="00AD7288" w:rsidP="007806B6">
            <w:pPr>
              <w:spacing w:line="240" w:lineRule="auto"/>
              <w:jc w:val="both"/>
              <w:rPr>
                <w:rFonts w:cs="Times New Roman"/>
                <w:sz w:val="20"/>
              </w:rPr>
            </w:pPr>
            <w:r w:rsidRPr="009B37D9">
              <w:rPr>
                <w:rFonts w:cs="Times New Roman"/>
                <w:sz w:val="20"/>
              </w:rPr>
              <w:t>(place and date of affixing stamp)</w:t>
            </w:r>
          </w:p>
        </w:tc>
      </w:tr>
      <w:tr w:rsidR="00AD7288" w:rsidRPr="009B37D9" w14:paraId="0655A99F" w14:textId="77777777" w:rsidTr="007806B6">
        <w:trPr>
          <w:trHeight w:val="20"/>
        </w:trPr>
        <w:tc>
          <w:tcPr>
            <w:tcW w:w="5000" w:type="pct"/>
            <w:gridSpan w:val="4"/>
            <w:tcBorders>
              <w:top w:val="single" w:sz="6" w:space="0" w:color="auto"/>
              <w:bottom w:val="single" w:sz="6" w:space="0" w:color="auto"/>
            </w:tcBorders>
          </w:tcPr>
          <w:p w14:paraId="1E06CF91"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401CC2EB" w14:textId="77777777" w:rsidTr="007806B6">
        <w:trPr>
          <w:trHeight w:val="20"/>
        </w:trPr>
        <w:tc>
          <w:tcPr>
            <w:tcW w:w="2498" w:type="pct"/>
            <w:gridSpan w:val="2"/>
            <w:tcBorders>
              <w:top w:val="single" w:sz="6" w:space="0" w:color="auto"/>
              <w:right w:val="single" w:sz="6" w:space="0" w:color="auto"/>
            </w:tcBorders>
          </w:tcPr>
          <w:p w14:paraId="1F58F83A"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502" w:type="pct"/>
            <w:gridSpan w:val="2"/>
            <w:tcBorders>
              <w:top w:val="single" w:sz="6" w:space="0" w:color="auto"/>
              <w:left w:val="single" w:sz="6" w:space="0" w:color="auto"/>
              <w:bottom w:val="single" w:sz="6" w:space="0" w:color="auto"/>
            </w:tcBorders>
          </w:tcPr>
          <w:p w14:paraId="33379D24" w14:textId="77777777" w:rsidR="00AD7288" w:rsidRPr="009B37D9" w:rsidRDefault="00AD7288" w:rsidP="007806B6">
            <w:pPr>
              <w:spacing w:line="240" w:lineRule="auto"/>
              <w:ind w:left="143"/>
              <w:jc w:val="both"/>
              <w:rPr>
                <w:rFonts w:cs="Times New Roman"/>
                <w:sz w:val="20"/>
              </w:rPr>
            </w:pPr>
            <w:r w:rsidRPr="009B37D9">
              <w:rPr>
                <w:rFonts w:cs="Times New Roman"/>
                <w:sz w:val="20"/>
              </w:rPr>
              <w:t>Transferee’s broker hereby certifies:</w:t>
            </w:r>
          </w:p>
          <w:p w14:paraId="77944045"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rights set out in Part 1 above having been purchased in the ordinary course of business, the marketable securities to which the rights relate are to be allotted to the transferee(s) named in this Part; and</w:t>
            </w:r>
          </w:p>
          <w:p w14:paraId="0D72A13D"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01A0528B" w14:textId="77777777" w:rsidR="00AD7288" w:rsidRPr="009B37D9" w:rsidRDefault="00AD7288" w:rsidP="007806B6">
            <w:pPr>
              <w:spacing w:line="240" w:lineRule="auto"/>
              <w:ind w:left="143"/>
              <w:jc w:val="both"/>
              <w:rPr>
                <w:rFonts w:cs="Times New Roman"/>
                <w:sz w:val="20"/>
              </w:rPr>
            </w:pPr>
            <w:r w:rsidRPr="009B37D9">
              <w:rPr>
                <w:rFonts w:cs="Times New Roman"/>
                <w:sz w:val="20"/>
              </w:rPr>
              <w:t xml:space="preserve">and hereby requests that the marketable securities be allotted by the company or eligible body to the transferee(s) and such entries be made in the register as are necessary to give effect to this renunciation and transfer. </w:t>
            </w:r>
          </w:p>
          <w:p w14:paraId="7E8B4681"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602ECF94" w14:textId="77777777" w:rsidTr="007806B6">
        <w:trPr>
          <w:trHeight w:val="20"/>
        </w:trPr>
        <w:tc>
          <w:tcPr>
            <w:tcW w:w="2498" w:type="pct"/>
            <w:gridSpan w:val="2"/>
            <w:tcBorders>
              <w:bottom w:val="single" w:sz="6" w:space="0" w:color="auto"/>
              <w:right w:val="single" w:sz="6" w:space="0" w:color="auto"/>
            </w:tcBorders>
          </w:tcPr>
          <w:p w14:paraId="2A6E80B9" w14:textId="77777777" w:rsidR="00AD7288" w:rsidRPr="009B37D9" w:rsidRDefault="00AD7288" w:rsidP="007806B6">
            <w:pPr>
              <w:spacing w:line="240" w:lineRule="auto"/>
              <w:jc w:val="both"/>
              <w:rPr>
                <w:rFonts w:cs="Times New Roman"/>
                <w:sz w:val="20"/>
              </w:rPr>
            </w:pPr>
          </w:p>
        </w:tc>
        <w:tc>
          <w:tcPr>
            <w:tcW w:w="2502" w:type="pct"/>
            <w:gridSpan w:val="2"/>
            <w:tcBorders>
              <w:top w:val="single" w:sz="6" w:space="0" w:color="auto"/>
              <w:left w:val="single" w:sz="6" w:space="0" w:color="auto"/>
              <w:bottom w:val="single" w:sz="6" w:space="0" w:color="auto"/>
            </w:tcBorders>
          </w:tcPr>
          <w:p w14:paraId="6C4CFA64"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7EDE4757" w14:textId="77777777" w:rsidR="00AD7288" w:rsidRPr="009B37D9" w:rsidRDefault="00AD7288" w:rsidP="00AD7288">
      <w:r w:rsidRPr="009B37D9">
        <w:br w:type="page"/>
      </w:r>
    </w:p>
    <w:tbl>
      <w:tblPr>
        <w:tblW w:w="5000" w:type="pct"/>
        <w:tblCellMar>
          <w:left w:w="40" w:type="dxa"/>
          <w:right w:w="40" w:type="dxa"/>
        </w:tblCellMar>
        <w:tblLook w:val="0000" w:firstRow="0" w:lastRow="0" w:firstColumn="0" w:lastColumn="0" w:noHBand="0" w:noVBand="0"/>
      </w:tblPr>
      <w:tblGrid>
        <w:gridCol w:w="7167"/>
      </w:tblGrid>
      <w:tr w:rsidR="00AD7288" w:rsidRPr="009B37D9" w14:paraId="7EFC50FB" w14:textId="77777777" w:rsidTr="007806B6">
        <w:trPr>
          <w:trHeight w:val="20"/>
        </w:trPr>
        <w:tc>
          <w:tcPr>
            <w:tcW w:w="5000" w:type="pct"/>
            <w:tcBorders>
              <w:top w:val="single" w:sz="6" w:space="0" w:color="auto"/>
              <w:bottom w:val="single" w:sz="6" w:space="0" w:color="auto"/>
            </w:tcBorders>
          </w:tcPr>
          <w:p w14:paraId="3063C7FF" w14:textId="77777777" w:rsidR="00AD7288" w:rsidRPr="009B37D9" w:rsidRDefault="00AD7288" w:rsidP="007806B6">
            <w:pPr>
              <w:spacing w:line="240" w:lineRule="auto"/>
              <w:jc w:val="center"/>
              <w:rPr>
                <w:rFonts w:cs="Times New Roman"/>
                <w:sz w:val="20"/>
              </w:rPr>
            </w:pPr>
            <w:r w:rsidRPr="009B37D9">
              <w:rPr>
                <w:rFonts w:cs="Times New Roman"/>
                <w:sz w:val="20"/>
              </w:rPr>
              <w:lastRenderedPageBreak/>
              <w:t>PART 3</w:t>
            </w:r>
          </w:p>
        </w:tc>
      </w:tr>
      <w:tr w:rsidR="00AD7288" w:rsidRPr="009B37D9" w14:paraId="55C24674" w14:textId="77777777" w:rsidTr="007806B6">
        <w:trPr>
          <w:trHeight w:val="20"/>
        </w:trPr>
        <w:tc>
          <w:tcPr>
            <w:tcW w:w="5000" w:type="pct"/>
            <w:tcBorders>
              <w:top w:val="single" w:sz="6" w:space="0" w:color="auto"/>
            </w:tcBorders>
          </w:tcPr>
          <w:p w14:paraId="30BBBB19" w14:textId="77777777" w:rsidR="00AD7288" w:rsidRPr="009B37D9" w:rsidRDefault="00AD7288" w:rsidP="007806B6">
            <w:pPr>
              <w:spacing w:line="240" w:lineRule="auto"/>
              <w:jc w:val="both"/>
              <w:rPr>
                <w:rFonts w:cs="Times New Roman"/>
                <w:sz w:val="20"/>
              </w:rPr>
            </w:pPr>
            <w:r w:rsidRPr="009B37D9">
              <w:rPr>
                <w:rFonts w:cs="Times New Roman"/>
                <w:sz w:val="20"/>
              </w:rPr>
              <w:t>Transferee’s broker hereby certifies:</w:t>
            </w:r>
          </w:p>
          <w:p w14:paraId="2D05891F"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rights set out in Part 1 above having been purchased in the ordinary course of business, the marketable securities to which the rights relate are to be allotted to the transferee(s) named in the Renunciation and Consolidated Transfer Form relating to the rights; and</w:t>
            </w:r>
          </w:p>
          <w:p w14:paraId="486A3856"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2E001F6C" w14:textId="77777777" w:rsidR="00AD7288" w:rsidRPr="009B37D9" w:rsidRDefault="00AD7288" w:rsidP="007806B6">
            <w:pPr>
              <w:spacing w:line="240" w:lineRule="auto"/>
              <w:jc w:val="both"/>
              <w:rPr>
                <w:rFonts w:cs="Times New Roman"/>
                <w:sz w:val="20"/>
              </w:rPr>
            </w:pPr>
            <w:r w:rsidRPr="009B37D9">
              <w:rPr>
                <w:rFonts w:cs="Times New Roman"/>
                <w:sz w:val="20"/>
              </w:rPr>
              <w:t>and hereby requests that the marketable securities be allotted by the company or eligible body to the transferee(s) and such entries be made in the register as are necessary to give effect to this renunciation and transfer.</w:t>
            </w:r>
          </w:p>
        </w:tc>
      </w:tr>
      <w:tr w:rsidR="00AD7288" w:rsidRPr="009B37D9" w14:paraId="701848FD" w14:textId="77777777" w:rsidTr="007806B6">
        <w:trPr>
          <w:trHeight w:val="20"/>
        </w:trPr>
        <w:tc>
          <w:tcPr>
            <w:tcW w:w="5000" w:type="pct"/>
            <w:tcBorders>
              <w:bottom w:val="single" w:sz="6" w:space="0" w:color="auto"/>
            </w:tcBorders>
          </w:tcPr>
          <w:p w14:paraId="1915B047"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3350F69C" w14:textId="77777777" w:rsidTr="007806B6">
        <w:trPr>
          <w:trHeight w:val="20"/>
        </w:trPr>
        <w:tc>
          <w:tcPr>
            <w:tcW w:w="5000" w:type="pct"/>
            <w:tcBorders>
              <w:top w:val="single" w:sz="6" w:space="0" w:color="auto"/>
              <w:bottom w:val="single" w:sz="6" w:space="0" w:color="auto"/>
            </w:tcBorders>
          </w:tcPr>
          <w:p w14:paraId="6EB510C3"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44119C8F" w14:textId="77777777" w:rsidR="00AD7288" w:rsidRPr="009B37D9" w:rsidRDefault="00AD7288" w:rsidP="00AD7288">
      <w:pPr>
        <w:spacing w:line="240" w:lineRule="auto"/>
        <w:jc w:val="center"/>
        <w:rPr>
          <w:rFonts w:cs="Times New Roman"/>
        </w:rPr>
      </w:pPr>
      <w:r w:rsidRPr="009B37D9">
        <w:rPr>
          <w:rFonts w:cs="Times New Roman"/>
        </w:rPr>
        <w:br w:type="page"/>
      </w:r>
    </w:p>
    <w:tbl>
      <w:tblPr>
        <w:tblW w:w="5000" w:type="pct"/>
        <w:tblCellMar>
          <w:left w:w="40" w:type="dxa"/>
          <w:right w:w="40" w:type="dxa"/>
        </w:tblCellMar>
        <w:tblLook w:val="0000" w:firstRow="0" w:lastRow="0" w:firstColumn="0" w:lastColumn="0" w:noHBand="0" w:noVBand="0"/>
      </w:tblPr>
      <w:tblGrid>
        <w:gridCol w:w="2761"/>
        <w:gridCol w:w="817"/>
        <w:gridCol w:w="95"/>
        <w:gridCol w:w="1195"/>
        <w:gridCol w:w="2299"/>
      </w:tblGrid>
      <w:tr w:rsidR="00AD7288" w:rsidRPr="009B37D9" w14:paraId="60D558D3" w14:textId="77777777" w:rsidTr="007806B6">
        <w:trPr>
          <w:trHeight w:val="20"/>
        </w:trPr>
        <w:tc>
          <w:tcPr>
            <w:tcW w:w="5000" w:type="pct"/>
            <w:gridSpan w:val="5"/>
            <w:tcBorders>
              <w:top w:val="single" w:sz="6" w:space="0" w:color="auto"/>
              <w:bottom w:val="single" w:sz="6" w:space="0" w:color="auto"/>
            </w:tcBorders>
          </w:tcPr>
          <w:p w14:paraId="72AFE446" w14:textId="77777777" w:rsidR="00AD7288" w:rsidRPr="009B37D9" w:rsidRDefault="00AD7288" w:rsidP="007806B6">
            <w:pPr>
              <w:tabs>
                <w:tab w:val="left" w:pos="3150"/>
              </w:tabs>
              <w:spacing w:line="240" w:lineRule="auto"/>
              <w:jc w:val="right"/>
              <w:rPr>
                <w:rFonts w:cs="Times New Roman"/>
                <w:sz w:val="20"/>
              </w:rPr>
            </w:pPr>
            <w:r w:rsidRPr="009B37D9">
              <w:rPr>
                <w:rFonts w:cs="Times New Roman"/>
                <w:sz w:val="20"/>
              </w:rPr>
              <w:lastRenderedPageBreak/>
              <w:t>FORM 8</w:t>
            </w:r>
            <w:r w:rsidRPr="009B37D9">
              <w:rPr>
                <w:rFonts w:cs="Times New Roman"/>
                <w:sz w:val="20"/>
              </w:rPr>
              <w:tab/>
              <w:t>Section 1101</w:t>
            </w:r>
          </w:p>
        </w:tc>
      </w:tr>
      <w:tr w:rsidR="00AD7288" w:rsidRPr="009B37D9" w14:paraId="6D88E145" w14:textId="77777777" w:rsidTr="007806B6">
        <w:trPr>
          <w:trHeight w:val="20"/>
        </w:trPr>
        <w:tc>
          <w:tcPr>
            <w:tcW w:w="3396" w:type="pct"/>
            <w:gridSpan w:val="4"/>
            <w:tcBorders>
              <w:top w:val="single" w:sz="6" w:space="0" w:color="auto"/>
              <w:bottom w:val="single" w:sz="6" w:space="0" w:color="auto"/>
              <w:right w:val="single" w:sz="6" w:space="0" w:color="auto"/>
            </w:tcBorders>
          </w:tcPr>
          <w:p w14:paraId="73BD792E" w14:textId="77777777" w:rsidR="00AD7288" w:rsidRPr="009B37D9" w:rsidRDefault="00AD7288" w:rsidP="007806B6">
            <w:pPr>
              <w:spacing w:line="240" w:lineRule="auto"/>
              <w:jc w:val="center"/>
              <w:rPr>
                <w:rFonts w:cs="Times New Roman"/>
                <w:sz w:val="20"/>
              </w:rPr>
            </w:pPr>
            <w:r w:rsidRPr="009B37D9">
              <w:rPr>
                <w:rFonts w:cs="Times New Roman"/>
                <w:sz w:val="20"/>
              </w:rPr>
              <w:t>RENUNCIATION AND CONSOLIDATED TRANSFER FORM</w:t>
            </w:r>
          </w:p>
        </w:tc>
        <w:tc>
          <w:tcPr>
            <w:tcW w:w="1604" w:type="pct"/>
            <w:tcBorders>
              <w:top w:val="single" w:sz="6" w:space="0" w:color="auto"/>
              <w:left w:val="single" w:sz="6" w:space="0" w:color="auto"/>
              <w:bottom w:val="single" w:sz="6" w:space="0" w:color="auto"/>
            </w:tcBorders>
          </w:tcPr>
          <w:p w14:paraId="46DED472" w14:textId="77777777" w:rsidR="00AD7288" w:rsidRPr="009B37D9" w:rsidRDefault="00AD7288" w:rsidP="007806B6">
            <w:pPr>
              <w:spacing w:line="240" w:lineRule="auto"/>
              <w:jc w:val="center"/>
              <w:rPr>
                <w:rFonts w:cs="Times New Roman"/>
                <w:sz w:val="20"/>
              </w:rPr>
            </w:pPr>
            <w:r w:rsidRPr="009B37D9">
              <w:rPr>
                <w:rFonts w:cs="Times New Roman"/>
                <w:sz w:val="20"/>
              </w:rPr>
              <w:t>MARKING STAMP</w:t>
            </w:r>
          </w:p>
        </w:tc>
      </w:tr>
      <w:tr w:rsidR="00AD7288" w:rsidRPr="009B37D9" w14:paraId="526E424D" w14:textId="77777777" w:rsidTr="007806B6">
        <w:trPr>
          <w:trHeight w:val="20"/>
        </w:trPr>
        <w:tc>
          <w:tcPr>
            <w:tcW w:w="5000" w:type="pct"/>
            <w:gridSpan w:val="5"/>
            <w:tcBorders>
              <w:top w:val="single" w:sz="6" w:space="0" w:color="auto"/>
              <w:bottom w:val="single" w:sz="6" w:space="0" w:color="auto"/>
            </w:tcBorders>
          </w:tcPr>
          <w:p w14:paraId="3736F553"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6D64F8FC" w14:textId="77777777" w:rsidTr="007806B6">
        <w:trPr>
          <w:trHeight w:val="20"/>
        </w:trPr>
        <w:tc>
          <w:tcPr>
            <w:tcW w:w="5000" w:type="pct"/>
            <w:gridSpan w:val="5"/>
            <w:tcBorders>
              <w:top w:val="single" w:sz="6" w:space="0" w:color="auto"/>
              <w:bottom w:val="single" w:sz="6" w:space="0" w:color="auto"/>
            </w:tcBorders>
          </w:tcPr>
          <w:p w14:paraId="6AF252F2"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4320E2C4" w14:textId="77777777" w:rsidTr="007806B6">
        <w:trPr>
          <w:trHeight w:val="20"/>
        </w:trPr>
        <w:tc>
          <w:tcPr>
            <w:tcW w:w="2496" w:type="pct"/>
            <w:gridSpan w:val="2"/>
            <w:tcBorders>
              <w:top w:val="single" w:sz="6" w:space="0" w:color="auto"/>
              <w:bottom w:val="single" w:sz="6" w:space="0" w:color="auto"/>
              <w:right w:val="single" w:sz="6" w:space="0" w:color="auto"/>
            </w:tcBorders>
          </w:tcPr>
          <w:p w14:paraId="55B0CB1D" w14:textId="77777777" w:rsidR="00AD7288" w:rsidRPr="009B37D9" w:rsidRDefault="00AD7288" w:rsidP="007806B6">
            <w:pPr>
              <w:spacing w:line="240" w:lineRule="auto"/>
              <w:jc w:val="both"/>
              <w:rPr>
                <w:rFonts w:cs="Times New Roman"/>
                <w:sz w:val="20"/>
              </w:rPr>
            </w:pPr>
            <w:r w:rsidRPr="009B37D9">
              <w:rPr>
                <w:rFonts w:cs="Times New Roman"/>
                <w:sz w:val="20"/>
              </w:rPr>
              <w:t>Description of rights:</w:t>
            </w:r>
          </w:p>
        </w:tc>
        <w:tc>
          <w:tcPr>
            <w:tcW w:w="2504" w:type="pct"/>
            <w:gridSpan w:val="3"/>
            <w:tcBorders>
              <w:top w:val="single" w:sz="6" w:space="0" w:color="auto"/>
              <w:left w:val="single" w:sz="6" w:space="0" w:color="auto"/>
              <w:bottom w:val="single" w:sz="6" w:space="0" w:color="auto"/>
            </w:tcBorders>
          </w:tcPr>
          <w:p w14:paraId="7A6D0334" w14:textId="77777777" w:rsidR="00AD7288" w:rsidRPr="009B37D9" w:rsidRDefault="00AD7288" w:rsidP="007806B6">
            <w:pPr>
              <w:spacing w:line="240" w:lineRule="auto"/>
              <w:jc w:val="both"/>
              <w:rPr>
                <w:rFonts w:cs="Times New Roman"/>
                <w:sz w:val="20"/>
              </w:rPr>
            </w:pPr>
          </w:p>
        </w:tc>
      </w:tr>
      <w:tr w:rsidR="00AD7288" w:rsidRPr="009B37D9" w14:paraId="73CC1E9C" w14:textId="77777777" w:rsidTr="007806B6">
        <w:trPr>
          <w:trHeight w:val="20"/>
        </w:trPr>
        <w:tc>
          <w:tcPr>
            <w:tcW w:w="1926" w:type="pct"/>
            <w:tcBorders>
              <w:top w:val="single" w:sz="6" w:space="0" w:color="auto"/>
              <w:bottom w:val="single" w:sz="6" w:space="0" w:color="auto"/>
            </w:tcBorders>
          </w:tcPr>
          <w:p w14:paraId="5FA8633A" w14:textId="77777777" w:rsidR="00AD7288" w:rsidRPr="009B37D9" w:rsidRDefault="00AD7288" w:rsidP="007806B6">
            <w:pPr>
              <w:spacing w:line="240" w:lineRule="auto"/>
              <w:jc w:val="both"/>
              <w:rPr>
                <w:rFonts w:cs="Times New Roman"/>
                <w:sz w:val="20"/>
              </w:rPr>
            </w:pPr>
            <w:r w:rsidRPr="009B37D9">
              <w:rPr>
                <w:rFonts w:cs="Times New Roman"/>
                <w:sz w:val="20"/>
              </w:rPr>
              <w:t>Quantity:</w:t>
            </w:r>
          </w:p>
        </w:tc>
        <w:tc>
          <w:tcPr>
            <w:tcW w:w="1470" w:type="pct"/>
            <w:gridSpan w:val="3"/>
            <w:tcBorders>
              <w:top w:val="single" w:sz="6" w:space="0" w:color="auto"/>
              <w:bottom w:val="single" w:sz="6" w:space="0" w:color="auto"/>
            </w:tcBorders>
          </w:tcPr>
          <w:p w14:paraId="59F382BB" w14:textId="77777777" w:rsidR="00AD7288" w:rsidRPr="009B37D9" w:rsidRDefault="00AD7288" w:rsidP="007806B6">
            <w:pPr>
              <w:spacing w:line="240" w:lineRule="auto"/>
              <w:jc w:val="both"/>
              <w:rPr>
                <w:rFonts w:cs="Times New Roman"/>
                <w:sz w:val="20"/>
              </w:rPr>
            </w:pPr>
            <w:r w:rsidRPr="009B37D9">
              <w:rPr>
                <w:rFonts w:cs="Times New Roman"/>
                <w:sz w:val="20"/>
              </w:rPr>
              <w:t>(Words)</w:t>
            </w:r>
          </w:p>
        </w:tc>
        <w:tc>
          <w:tcPr>
            <w:tcW w:w="1604" w:type="pct"/>
            <w:tcBorders>
              <w:top w:val="single" w:sz="6" w:space="0" w:color="auto"/>
              <w:bottom w:val="single" w:sz="6" w:space="0" w:color="auto"/>
            </w:tcBorders>
          </w:tcPr>
          <w:p w14:paraId="6DEB37E4" w14:textId="77777777" w:rsidR="00AD7288" w:rsidRPr="009B37D9" w:rsidRDefault="00AD7288" w:rsidP="007806B6">
            <w:pPr>
              <w:spacing w:line="240" w:lineRule="auto"/>
              <w:jc w:val="center"/>
              <w:rPr>
                <w:rFonts w:cs="Times New Roman"/>
                <w:sz w:val="20"/>
              </w:rPr>
            </w:pPr>
            <w:r w:rsidRPr="009B37D9">
              <w:rPr>
                <w:rFonts w:cs="Times New Roman"/>
                <w:sz w:val="20"/>
              </w:rPr>
              <w:t>[Figures]</w:t>
            </w:r>
          </w:p>
        </w:tc>
      </w:tr>
      <w:tr w:rsidR="00AD7288" w:rsidRPr="009B37D9" w14:paraId="5BEF5E0E" w14:textId="77777777" w:rsidTr="007806B6">
        <w:trPr>
          <w:trHeight w:val="20"/>
        </w:trPr>
        <w:tc>
          <w:tcPr>
            <w:tcW w:w="5000" w:type="pct"/>
            <w:gridSpan w:val="5"/>
            <w:tcBorders>
              <w:top w:val="single" w:sz="6" w:space="0" w:color="auto"/>
              <w:bottom w:val="single" w:sz="6" w:space="0" w:color="auto"/>
            </w:tcBorders>
          </w:tcPr>
          <w:p w14:paraId="78BF3F61"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w:t>
            </w:r>
          </w:p>
        </w:tc>
      </w:tr>
      <w:tr w:rsidR="00AD7288" w:rsidRPr="009B37D9" w14:paraId="30629376" w14:textId="77777777" w:rsidTr="007806B6">
        <w:trPr>
          <w:trHeight w:val="20"/>
        </w:trPr>
        <w:tc>
          <w:tcPr>
            <w:tcW w:w="5000" w:type="pct"/>
            <w:gridSpan w:val="5"/>
            <w:tcBorders>
              <w:top w:val="single" w:sz="6" w:space="0" w:color="auto"/>
              <w:bottom w:val="single" w:sz="6" w:space="0" w:color="auto"/>
            </w:tcBorders>
          </w:tcPr>
          <w:p w14:paraId="08F815A2" w14:textId="77777777" w:rsidR="00AD7288" w:rsidRPr="009B37D9" w:rsidRDefault="00AD7288" w:rsidP="007806B6">
            <w:pPr>
              <w:spacing w:line="240" w:lineRule="auto"/>
              <w:jc w:val="both"/>
              <w:rPr>
                <w:rFonts w:cs="Times New Roman"/>
                <w:sz w:val="20"/>
              </w:rPr>
            </w:pPr>
            <w:r w:rsidRPr="009B37D9">
              <w:rPr>
                <w:rFonts w:cs="Times New Roman"/>
                <w:sz w:val="20"/>
              </w:rPr>
              <w:t>Transfer Consolidation Number(s):</w:t>
            </w:r>
          </w:p>
        </w:tc>
      </w:tr>
      <w:tr w:rsidR="00AD7288" w:rsidRPr="009B37D9" w14:paraId="6CB8174E" w14:textId="77777777" w:rsidTr="007806B6">
        <w:trPr>
          <w:trHeight w:val="20"/>
        </w:trPr>
        <w:tc>
          <w:tcPr>
            <w:tcW w:w="5000" w:type="pct"/>
            <w:gridSpan w:val="5"/>
            <w:tcBorders>
              <w:top w:val="single" w:sz="6" w:space="0" w:color="auto"/>
              <w:bottom w:val="single" w:sz="6" w:space="0" w:color="auto"/>
            </w:tcBorders>
          </w:tcPr>
          <w:p w14:paraId="50BFE4C4"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53FA490C" w14:textId="77777777" w:rsidTr="007806B6">
        <w:trPr>
          <w:trHeight w:val="20"/>
        </w:trPr>
        <w:tc>
          <w:tcPr>
            <w:tcW w:w="2562" w:type="pct"/>
            <w:gridSpan w:val="3"/>
            <w:tcBorders>
              <w:top w:val="single" w:sz="6" w:space="0" w:color="auto"/>
              <w:right w:val="single" w:sz="6" w:space="0" w:color="auto"/>
            </w:tcBorders>
          </w:tcPr>
          <w:p w14:paraId="6D62FEF3"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438" w:type="pct"/>
            <w:gridSpan w:val="2"/>
            <w:tcBorders>
              <w:top w:val="single" w:sz="6" w:space="0" w:color="auto"/>
              <w:left w:val="single" w:sz="6" w:space="0" w:color="auto"/>
              <w:bottom w:val="single" w:sz="6" w:space="0" w:color="auto"/>
            </w:tcBorders>
          </w:tcPr>
          <w:p w14:paraId="09DB949C" w14:textId="77777777" w:rsidR="00AD7288" w:rsidRPr="009B37D9" w:rsidRDefault="00AD7288" w:rsidP="007806B6">
            <w:pPr>
              <w:spacing w:line="240" w:lineRule="auto"/>
              <w:ind w:left="144"/>
              <w:jc w:val="both"/>
              <w:rPr>
                <w:rFonts w:cs="Times New Roman"/>
                <w:sz w:val="20"/>
              </w:rPr>
            </w:pPr>
            <w:r w:rsidRPr="009B37D9">
              <w:rPr>
                <w:rFonts w:cs="Times New Roman"/>
                <w:sz w:val="20"/>
              </w:rPr>
              <w:t>Transferee’s broker hereby certifies:</w:t>
            </w:r>
          </w:p>
          <w:p w14:paraId="47E0E08A"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(a) that, the rights set out in Part 1 of the Form(s) whose Transfer Consolidation Number(s) is (</w:t>
            </w:r>
            <w:r w:rsidRPr="009B37D9">
              <w:rPr>
                <w:rFonts w:cs="Times New Roman"/>
                <w:i/>
                <w:sz w:val="20"/>
              </w:rPr>
              <w:t>or</w:t>
            </w:r>
            <w:r w:rsidRPr="009B37D9">
              <w:rPr>
                <w:rFonts w:cs="Times New Roman"/>
                <w:b/>
                <w:i/>
                <w:sz w:val="20"/>
              </w:rPr>
              <w:t xml:space="preserve"> </w:t>
            </w:r>
            <w:r w:rsidRPr="009B37D9">
              <w:rPr>
                <w:rFonts w:cs="Times New Roman"/>
                <w:sz w:val="20"/>
              </w:rPr>
              <w:t>are) set out in Part 1 above having been purchased in the ordinary course of business, the marketable securities to which the rights relate are to be allotted to the transferee(s) named in this Part; and</w:t>
            </w:r>
          </w:p>
          <w:p w14:paraId="1912ECFF" w14:textId="77777777" w:rsidR="00AD7288" w:rsidRPr="009B37D9" w:rsidRDefault="00AD7288" w:rsidP="007806B6">
            <w:pPr>
              <w:spacing w:line="240" w:lineRule="auto"/>
              <w:ind w:left="864" w:hanging="432"/>
              <w:jc w:val="both"/>
              <w:rPr>
                <w:rFonts w:cs="Times New Roman"/>
                <w:sz w:val="20"/>
              </w:rPr>
            </w:pPr>
            <w:r w:rsidRPr="009B37D9">
              <w:rPr>
                <w:rFonts w:cs="Times New Roman"/>
                <w:sz w:val="20"/>
              </w:rPr>
              <w:t>(b) that stamp duty, if payable, has been or will be paid;</w:t>
            </w:r>
          </w:p>
          <w:p w14:paraId="061AA478" w14:textId="77777777" w:rsidR="00AD7288" w:rsidRPr="009B37D9" w:rsidRDefault="00AD7288" w:rsidP="007806B6">
            <w:pPr>
              <w:spacing w:line="240" w:lineRule="auto"/>
              <w:ind w:left="144"/>
              <w:jc w:val="both"/>
              <w:rPr>
                <w:rFonts w:cs="Times New Roman"/>
                <w:sz w:val="20"/>
              </w:rPr>
            </w:pPr>
            <w:r w:rsidRPr="009B37D9">
              <w:rPr>
                <w:rFonts w:cs="Times New Roman"/>
                <w:sz w:val="20"/>
              </w:rPr>
              <w:t xml:space="preserve">and hereby requests that the marketable securities be allotted by the company or eligible body to the transferee(s) and such entries be made in the register as are necessary to give effect to the renunciation(s) and transfer(s). </w:t>
            </w:r>
          </w:p>
          <w:p w14:paraId="47243B0D" w14:textId="77777777" w:rsidR="00AD7288" w:rsidRPr="009B37D9" w:rsidRDefault="00AD7288" w:rsidP="007806B6">
            <w:pPr>
              <w:spacing w:line="240" w:lineRule="auto"/>
              <w:jc w:val="both"/>
              <w:rPr>
                <w:rFonts w:cs="Times New Roman"/>
                <w:sz w:val="20"/>
              </w:rPr>
            </w:pPr>
            <w:r w:rsidRPr="009B37D9">
              <w:rPr>
                <w:rFonts w:cs="Times New Roman"/>
                <w:sz w:val="20"/>
              </w:rPr>
              <w:t>[Transferee’s broker’s stamp]</w:t>
            </w:r>
          </w:p>
        </w:tc>
      </w:tr>
      <w:tr w:rsidR="00AD7288" w:rsidRPr="009B37D9" w14:paraId="21F149EA" w14:textId="77777777" w:rsidTr="007806B6">
        <w:trPr>
          <w:trHeight w:val="20"/>
        </w:trPr>
        <w:tc>
          <w:tcPr>
            <w:tcW w:w="2562" w:type="pct"/>
            <w:gridSpan w:val="3"/>
            <w:tcBorders>
              <w:bottom w:val="single" w:sz="6" w:space="0" w:color="auto"/>
              <w:right w:val="single" w:sz="6" w:space="0" w:color="auto"/>
            </w:tcBorders>
          </w:tcPr>
          <w:p w14:paraId="43D13DB5" w14:textId="77777777" w:rsidR="00AD7288" w:rsidRPr="009B37D9" w:rsidRDefault="00AD7288" w:rsidP="007806B6">
            <w:pPr>
              <w:spacing w:line="240" w:lineRule="auto"/>
              <w:jc w:val="both"/>
              <w:rPr>
                <w:rFonts w:cs="Times New Roman"/>
                <w:sz w:val="20"/>
              </w:rPr>
            </w:pPr>
          </w:p>
        </w:tc>
        <w:tc>
          <w:tcPr>
            <w:tcW w:w="2438" w:type="pct"/>
            <w:gridSpan w:val="2"/>
            <w:tcBorders>
              <w:top w:val="single" w:sz="6" w:space="0" w:color="auto"/>
              <w:left w:val="single" w:sz="6" w:space="0" w:color="auto"/>
              <w:bottom w:val="single" w:sz="6" w:space="0" w:color="auto"/>
            </w:tcBorders>
          </w:tcPr>
          <w:p w14:paraId="4D391541" w14:textId="77777777" w:rsidR="00AD7288" w:rsidRPr="009B37D9" w:rsidRDefault="00AD7288" w:rsidP="007806B6">
            <w:pPr>
              <w:spacing w:line="240" w:lineRule="auto"/>
              <w:jc w:val="both"/>
              <w:rPr>
                <w:rFonts w:cs="Times New Roman"/>
                <w:sz w:val="20"/>
              </w:rPr>
            </w:pPr>
            <w:r w:rsidRPr="009B37D9">
              <w:rPr>
                <w:rFonts w:cs="Times New Roman"/>
                <w:sz w:val="20"/>
              </w:rPr>
              <w:t>Date of affixing stamp:</w:t>
            </w:r>
          </w:p>
        </w:tc>
      </w:tr>
    </w:tbl>
    <w:p w14:paraId="40AD4DAE" w14:textId="77777777" w:rsidR="00AD7288" w:rsidRPr="009B37D9" w:rsidRDefault="00AD7288" w:rsidP="00AD7288">
      <w:r w:rsidRPr="009B37D9">
        <w:br w:type="page"/>
      </w:r>
    </w:p>
    <w:tbl>
      <w:tblPr>
        <w:tblW w:w="5000" w:type="pct"/>
        <w:tblCellMar>
          <w:left w:w="40" w:type="dxa"/>
          <w:right w:w="40" w:type="dxa"/>
        </w:tblCellMar>
        <w:tblLook w:val="0000" w:firstRow="0" w:lastRow="0" w:firstColumn="0" w:lastColumn="0" w:noHBand="0" w:noVBand="0"/>
      </w:tblPr>
      <w:tblGrid>
        <w:gridCol w:w="2518"/>
        <w:gridCol w:w="887"/>
        <w:gridCol w:w="171"/>
        <w:gridCol w:w="96"/>
        <w:gridCol w:w="1449"/>
        <w:gridCol w:w="591"/>
        <w:gridCol w:w="1455"/>
      </w:tblGrid>
      <w:tr w:rsidR="00AD7288" w:rsidRPr="009B37D9" w14:paraId="6C0EF51C" w14:textId="77777777" w:rsidTr="007806B6">
        <w:trPr>
          <w:trHeight w:val="20"/>
        </w:trPr>
        <w:tc>
          <w:tcPr>
            <w:tcW w:w="5000" w:type="pct"/>
            <w:gridSpan w:val="7"/>
            <w:tcBorders>
              <w:top w:val="single" w:sz="6" w:space="0" w:color="auto"/>
              <w:bottom w:val="single" w:sz="6" w:space="0" w:color="auto"/>
            </w:tcBorders>
          </w:tcPr>
          <w:p w14:paraId="5389E47A" w14:textId="77777777" w:rsidR="00AD7288" w:rsidRPr="009B37D9" w:rsidRDefault="00AD7288" w:rsidP="007806B6">
            <w:pPr>
              <w:tabs>
                <w:tab w:val="left" w:pos="3230"/>
              </w:tabs>
              <w:spacing w:line="240" w:lineRule="auto"/>
              <w:jc w:val="right"/>
              <w:rPr>
                <w:rFonts w:cs="Times New Roman"/>
                <w:sz w:val="20"/>
              </w:rPr>
            </w:pPr>
            <w:r w:rsidRPr="009B37D9">
              <w:rPr>
                <w:rFonts w:cs="Times New Roman"/>
                <w:sz w:val="20"/>
              </w:rPr>
              <w:lastRenderedPageBreak/>
              <w:t>FORM 9</w:t>
            </w:r>
            <w:r w:rsidRPr="009B37D9">
              <w:rPr>
                <w:rFonts w:cs="Times New Roman"/>
                <w:sz w:val="20"/>
              </w:rPr>
              <w:tab/>
              <w:t>Section 1102</w:t>
            </w:r>
          </w:p>
        </w:tc>
      </w:tr>
      <w:tr w:rsidR="00AD7288" w:rsidRPr="009B37D9" w14:paraId="4466AF90" w14:textId="77777777" w:rsidTr="007806B6">
        <w:trPr>
          <w:trHeight w:val="20"/>
        </w:trPr>
        <w:tc>
          <w:tcPr>
            <w:tcW w:w="2495" w:type="pct"/>
            <w:gridSpan w:val="3"/>
            <w:tcBorders>
              <w:top w:val="single" w:sz="6" w:space="0" w:color="auto"/>
              <w:bottom w:val="single" w:sz="6" w:space="0" w:color="auto"/>
              <w:right w:val="single" w:sz="6" w:space="0" w:color="auto"/>
            </w:tcBorders>
          </w:tcPr>
          <w:p w14:paraId="14DE1661" w14:textId="77777777" w:rsidR="00AD7288" w:rsidRPr="009B37D9" w:rsidRDefault="00AD7288" w:rsidP="007806B6">
            <w:pPr>
              <w:spacing w:line="240" w:lineRule="auto"/>
              <w:jc w:val="center"/>
              <w:rPr>
                <w:rFonts w:cs="Times New Roman"/>
                <w:sz w:val="20"/>
              </w:rPr>
            </w:pPr>
            <w:r w:rsidRPr="009B37D9">
              <w:rPr>
                <w:rFonts w:cs="Times New Roman"/>
                <w:sz w:val="20"/>
              </w:rPr>
              <w:t>TRUSTEE TRANSFER FORM</w:t>
            </w:r>
          </w:p>
        </w:tc>
        <w:tc>
          <w:tcPr>
            <w:tcW w:w="2505" w:type="pct"/>
            <w:gridSpan w:val="4"/>
            <w:tcBorders>
              <w:top w:val="single" w:sz="6" w:space="0" w:color="auto"/>
              <w:left w:val="single" w:sz="6" w:space="0" w:color="auto"/>
              <w:bottom w:val="single" w:sz="6" w:space="0" w:color="auto"/>
            </w:tcBorders>
          </w:tcPr>
          <w:p w14:paraId="270D4D99" w14:textId="77777777" w:rsidR="00AD7288" w:rsidRPr="009B37D9" w:rsidRDefault="00AD7288" w:rsidP="007806B6">
            <w:pPr>
              <w:spacing w:line="240" w:lineRule="auto"/>
              <w:jc w:val="center"/>
              <w:rPr>
                <w:rFonts w:cs="Times New Roman"/>
                <w:sz w:val="20"/>
              </w:rPr>
            </w:pPr>
            <w:r w:rsidRPr="009B37D9">
              <w:rPr>
                <w:rFonts w:cs="Times New Roman"/>
                <w:sz w:val="20"/>
              </w:rPr>
              <w:t>MARKING STAMP</w:t>
            </w:r>
          </w:p>
        </w:tc>
      </w:tr>
      <w:tr w:rsidR="00AD7288" w:rsidRPr="009B37D9" w14:paraId="27424C46" w14:textId="77777777" w:rsidTr="007806B6">
        <w:trPr>
          <w:trHeight w:val="20"/>
        </w:trPr>
        <w:tc>
          <w:tcPr>
            <w:tcW w:w="5000" w:type="pct"/>
            <w:gridSpan w:val="7"/>
            <w:tcBorders>
              <w:top w:val="single" w:sz="6" w:space="0" w:color="auto"/>
              <w:bottom w:val="single" w:sz="6" w:space="0" w:color="auto"/>
            </w:tcBorders>
          </w:tcPr>
          <w:p w14:paraId="3269FE01"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5FC590D8" w14:textId="77777777" w:rsidTr="007806B6">
        <w:trPr>
          <w:trHeight w:val="20"/>
        </w:trPr>
        <w:tc>
          <w:tcPr>
            <w:tcW w:w="5000" w:type="pct"/>
            <w:gridSpan w:val="7"/>
            <w:tcBorders>
              <w:top w:val="single" w:sz="6" w:space="0" w:color="auto"/>
              <w:bottom w:val="single" w:sz="6" w:space="0" w:color="auto"/>
            </w:tcBorders>
          </w:tcPr>
          <w:p w14:paraId="3574E017"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33FFB272" w14:textId="77777777" w:rsidTr="007806B6">
        <w:trPr>
          <w:trHeight w:val="20"/>
        </w:trPr>
        <w:tc>
          <w:tcPr>
            <w:tcW w:w="1757" w:type="pct"/>
            <w:tcBorders>
              <w:top w:val="single" w:sz="6" w:space="0" w:color="auto"/>
              <w:bottom w:val="single" w:sz="6" w:space="0" w:color="auto"/>
              <w:right w:val="single" w:sz="6" w:space="0" w:color="auto"/>
            </w:tcBorders>
          </w:tcPr>
          <w:p w14:paraId="39529B0A" w14:textId="77777777" w:rsidR="00AD7288" w:rsidRPr="009B37D9" w:rsidRDefault="00AD7288" w:rsidP="007806B6">
            <w:pPr>
              <w:spacing w:line="240" w:lineRule="auto"/>
              <w:jc w:val="both"/>
              <w:rPr>
                <w:rFonts w:cs="Times New Roman"/>
                <w:sz w:val="20"/>
              </w:rPr>
            </w:pPr>
            <w:r w:rsidRPr="009B37D9">
              <w:rPr>
                <w:rFonts w:cs="Times New Roman"/>
                <w:sz w:val="20"/>
              </w:rPr>
              <w:t>Description of securities:</w:t>
            </w:r>
          </w:p>
        </w:tc>
        <w:tc>
          <w:tcPr>
            <w:tcW w:w="619" w:type="pct"/>
            <w:tcBorders>
              <w:top w:val="single" w:sz="6" w:space="0" w:color="auto"/>
              <w:left w:val="single" w:sz="6" w:space="0" w:color="auto"/>
              <w:bottom w:val="single" w:sz="6" w:space="0" w:color="auto"/>
              <w:right w:val="single" w:sz="6" w:space="0" w:color="auto"/>
            </w:tcBorders>
          </w:tcPr>
          <w:p w14:paraId="3112B00A" w14:textId="77777777" w:rsidR="00AD7288" w:rsidRPr="009B37D9" w:rsidRDefault="00AD7288" w:rsidP="007806B6">
            <w:pPr>
              <w:spacing w:line="240" w:lineRule="auto"/>
              <w:jc w:val="both"/>
              <w:rPr>
                <w:rFonts w:cs="Times New Roman"/>
                <w:sz w:val="20"/>
              </w:rPr>
            </w:pPr>
            <w:r w:rsidRPr="009B37D9">
              <w:rPr>
                <w:rFonts w:cs="Times New Roman"/>
                <w:sz w:val="20"/>
              </w:rPr>
              <w:t>Class:</w:t>
            </w:r>
          </w:p>
        </w:tc>
        <w:tc>
          <w:tcPr>
            <w:tcW w:w="1609" w:type="pct"/>
            <w:gridSpan w:val="4"/>
            <w:tcBorders>
              <w:top w:val="single" w:sz="6" w:space="0" w:color="auto"/>
              <w:left w:val="single" w:sz="6" w:space="0" w:color="auto"/>
              <w:bottom w:val="single" w:sz="6" w:space="0" w:color="auto"/>
              <w:right w:val="single" w:sz="6" w:space="0" w:color="auto"/>
            </w:tcBorders>
          </w:tcPr>
          <w:p w14:paraId="34F84E91" w14:textId="77777777" w:rsidR="00AD7288" w:rsidRPr="009B37D9" w:rsidRDefault="00AD7288" w:rsidP="007806B6">
            <w:pPr>
              <w:spacing w:line="240" w:lineRule="auto"/>
              <w:jc w:val="both"/>
              <w:rPr>
                <w:rFonts w:cs="Times New Roman"/>
                <w:sz w:val="20"/>
              </w:rPr>
            </w:pPr>
            <w:r w:rsidRPr="009B37D9">
              <w:rPr>
                <w:rFonts w:cs="Times New Roman"/>
                <w:sz w:val="20"/>
              </w:rPr>
              <w:t>If not fully paid, paid to:</w:t>
            </w:r>
          </w:p>
        </w:tc>
        <w:tc>
          <w:tcPr>
            <w:tcW w:w="1015" w:type="pct"/>
            <w:tcBorders>
              <w:top w:val="single" w:sz="6" w:space="0" w:color="auto"/>
              <w:left w:val="single" w:sz="6" w:space="0" w:color="auto"/>
              <w:bottom w:val="single" w:sz="6" w:space="0" w:color="auto"/>
            </w:tcBorders>
          </w:tcPr>
          <w:p w14:paraId="34EAEFD6" w14:textId="77777777" w:rsidR="00AD7288" w:rsidRPr="009B37D9" w:rsidRDefault="00AD7288" w:rsidP="007806B6">
            <w:pPr>
              <w:spacing w:line="240" w:lineRule="auto"/>
              <w:jc w:val="both"/>
              <w:rPr>
                <w:rFonts w:cs="Times New Roman"/>
                <w:sz w:val="20"/>
              </w:rPr>
            </w:pPr>
            <w:r w:rsidRPr="009B37D9">
              <w:rPr>
                <w:rFonts w:cs="Times New Roman"/>
                <w:sz w:val="20"/>
              </w:rPr>
              <w:t>Register:</w:t>
            </w:r>
          </w:p>
        </w:tc>
      </w:tr>
      <w:tr w:rsidR="00AD7288" w:rsidRPr="009B37D9" w14:paraId="5D276F6F" w14:textId="77777777" w:rsidTr="007806B6">
        <w:trPr>
          <w:trHeight w:val="20"/>
        </w:trPr>
        <w:tc>
          <w:tcPr>
            <w:tcW w:w="2375" w:type="pct"/>
            <w:gridSpan w:val="2"/>
            <w:tcBorders>
              <w:top w:val="single" w:sz="6" w:space="0" w:color="auto"/>
              <w:bottom w:val="single" w:sz="6" w:space="0" w:color="auto"/>
            </w:tcBorders>
          </w:tcPr>
          <w:p w14:paraId="736D80C0" w14:textId="77777777" w:rsidR="00AD7288" w:rsidRPr="009B37D9" w:rsidRDefault="00AD7288" w:rsidP="007806B6">
            <w:pPr>
              <w:spacing w:line="240" w:lineRule="auto"/>
              <w:jc w:val="both"/>
              <w:rPr>
                <w:rFonts w:cs="Times New Roman"/>
                <w:sz w:val="20"/>
              </w:rPr>
            </w:pPr>
            <w:r w:rsidRPr="009B37D9">
              <w:rPr>
                <w:rFonts w:cs="Times New Roman"/>
                <w:sz w:val="20"/>
              </w:rPr>
              <w:t>Quantity:</w:t>
            </w:r>
          </w:p>
        </w:tc>
        <w:tc>
          <w:tcPr>
            <w:tcW w:w="1197" w:type="pct"/>
            <w:gridSpan w:val="3"/>
            <w:tcBorders>
              <w:top w:val="single" w:sz="6" w:space="0" w:color="auto"/>
              <w:bottom w:val="single" w:sz="6" w:space="0" w:color="auto"/>
            </w:tcBorders>
          </w:tcPr>
          <w:p w14:paraId="4AF12E93" w14:textId="77777777" w:rsidR="00AD7288" w:rsidRPr="009B37D9" w:rsidRDefault="00AD7288" w:rsidP="007806B6">
            <w:pPr>
              <w:spacing w:line="240" w:lineRule="auto"/>
              <w:jc w:val="both"/>
              <w:rPr>
                <w:rFonts w:cs="Times New Roman"/>
                <w:sz w:val="20"/>
              </w:rPr>
            </w:pPr>
            <w:r w:rsidRPr="009B37D9">
              <w:rPr>
                <w:rFonts w:cs="Times New Roman"/>
                <w:sz w:val="20"/>
              </w:rPr>
              <w:t>[Words]</w:t>
            </w:r>
          </w:p>
        </w:tc>
        <w:tc>
          <w:tcPr>
            <w:tcW w:w="1427" w:type="pct"/>
            <w:gridSpan w:val="2"/>
            <w:tcBorders>
              <w:top w:val="single" w:sz="6" w:space="0" w:color="auto"/>
              <w:bottom w:val="single" w:sz="6" w:space="0" w:color="auto"/>
            </w:tcBorders>
          </w:tcPr>
          <w:p w14:paraId="21949BBD" w14:textId="77777777" w:rsidR="00AD7288" w:rsidRPr="009B37D9" w:rsidRDefault="00AD7288" w:rsidP="007806B6">
            <w:pPr>
              <w:spacing w:line="240" w:lineRule="auto"/>
              <w:jc w:val="both"/>
              <w:rPr>
                <w:rFonts w:cs="Times New Roman"/>
                <w:sz w:val="20"/>
              </w:rPr>
            </w:pPr>
            <w:r w:rsidRPr="009B37D9">
              <w:rPr>
                <w:rFonts w:cs="Times New Roman"/>
                <w:sz w:val="20"/>
              </w:rPr>
              <w:t>[Figures]</w:t>
            </w:r>
          </w:p>
        </w:tc>
      </w:tr>
      <w:tr w:rsidR="00AD7288" w:rsidRPr="009B37D9" w14:paraId="6A396BFA" w14:textId="77777777" w:rsidTr="007806B6">
        <w:trPr>
          <w:trHeight w:val="20"/>
        </w:trPr>
        <w:tc>
          <w:tcPr>
            <w:tcW w:w="5000" w:type="pct"/>
            <w:gridSpan w:val="7"/>
            <w:tcBorders>
              <w:top w:val="single" w:sz="6" w:space="0" w:color="auto"/>
              <w:bottom w:val="single" w:sz="6" w:space="0" w:color="auto"/>
            </w:tcBorders>
          </w:tcPr>
          <w:p w14:paraId="4CEAE3FE"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 where appropriate:</w:t>
            </w:r>
          </w:p>
        </w:tc>
      </w:tr>
      <w:tr w:rsidR="00AD7288" w:rsidRPr="009B37D9" w14:paraId="15192FCB" w14:textId="77777777" w:rsidTr="007806B6">
        <w:trPr>
          <w:trHeight w:val="20"/>
        </w:trPr>
        <w:tc>
          <w:tcPr>
            <w:tcW w:w="5000" w:type="pct"/>
            <w:gridSpan w:val="7"/>
            <w:tcBorders>
              <w:top w:val="single" w:sz="6" w:space="0" w:color="auto"/>
            </w:tcBorders>
          </w:tcPr>
          <w:p w14:paraId="37F03475" w14:textId="77777777" w:rsidR="00AD7288" w:rsidRPr="009B37D9" w:rsidRDefault="00AD7288" w:rsidP="007806B6">
            <w:pPr>
              <w:spacing w:line="240" w:lineRule="auto"/>
              <w:jc w:val="both"/>
              <w:rPr>
                <w:rFonts w:cs="Times New Roman"/>
                <w:sz w:val="20"/>
              </w:rPr>
            </w:pPr>
            <w:r w:rsidRPr="009B37D9">
              <w:rPr>
                <w:rFonts w:cs="Times New Roman"/>
                <w:sz w:val="20"/>
              </w:rPr>
              <w:t>Full name(s) of transferor(s):</w:t>
            </w:r>
          </w:p>
        </w:tc>
      </w:tr>
      <w:tr w:rsidR="00AD7288" w:rsidRPr="009B37D9" w14:paraId="1A793EE1" w14:textId="77777777" w:rsidTr="007806B6">
        <w:trPr>
          <w:trHeight w:val="20"/>
        </w:trPr>
        <w:tc>
          <w:tcPr>
            <w:tcW w:w="5000" w:type="pct"/>
            <w:gridSpan w:val="7"/>
            <w:tcBorders>
              <w:top w:val="single" w:sz="6" w:space="0" w:color="auto"/>
              <w:bottom w:val="single" w:sz="6" w:space="0" w:color="auto"/>
            </w:tcBorders>
          </w:tcPr>
          <w:p w14:paraId="024B3692"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007081F0" w14:textId="77777777" w:rsidTr="007806B6">
        <w:trPr>
          <w:trHeight w:val="20"/>
        </w:trPr>
        <w:tc>
          <w:tcPr>
            <w:tcW w:w="2562" w:type="pct"/>
            <w:gridSpan w:val="4"/>
            <w:tcBorders>
              <w:top w:val="single" w:sz="6" w:space="0" w:color="auto"/>
              <w:bottom w:val="single" w:sz="6" w:space="0" w:color="auto"/>
              <w:right w:val="single" w:sz="6" w:space="0" w:color="auto"/>
            </w:tcBorders>
          </w:tcPr>
          <w:p w14:paraId="386E0E4A"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438" w:type="pct"/>
            <w:gridSpan w:val="3"/>
            <w:tcBorders>
              <w:top w:val="single" w:sz="6" w:space="0" w:color="auto"/>
              <w:left w:val="single" w:sz="6" w:space="0" w:color="auto"/>
              <w:bottom w:val="single" w:sz="6" w:space="0" w:color="auto"/>
            </w:tcBorders>
          </w:tcPr>
          <w:p w14:paraId="71270179" w14:textId="77777777" w:rsidR="00AD7288" w:rsidRPr="009B37D9" w:rsidRDefault="00AD7288" w:rsidP="007806B6">
            <w:pPr>
              <w:spacing w:line="240" w:lineRule="auto"/>
              <w:ind w:left="288" w:hanging="144"/>
              <w:jc w:val="both"/>
              <w:rPr>
                <w:rFonts w:cs="Times New Roman"/>
                <w:sz w:val="20"/>
              </w:rPr>
            </w:pPr>
            <w:r w:rsidRPr="009B37D9">
              <w:rPr>
                <w:rFonts w:cs="Times New Roman"/>
                <w:sz w:val="20"/>
              </w:rPr>
              <w:t>Transferor hereby certifies that the securities set out in Part 1 above are to be registered in the name(s) of the transferee(s) named in this Part, being the person(s) for or on whose behalf the transferor held them, either alone or together with another person or other persons, in the ordinary course of business immediately before the execution of this transfer, and hereby requests that such entries be made in the register as are necessary to give effect to this transfer.</w:t>
            </w:r>
          </w:p>
        </w:tc>
      </w:tr>
      <w:tr w:rsidR="00AD7288" w:rsidRPr="009B37D9" w14:paraId="708A6271" w14:textId="77777777" w:rsidTr="007806B6">
        <w:trPr>
          <w:trHeight w:val="20"/>
        </w:trPr>
        <w:tc>
          <w:tcPr>
            <w:tcW w:w="5000" w:type="pct"/>
            <w:gridSpan w:val="7"/>
            <w:tcBorders>
              <w:top w:val="single" w:sz="6" w:space="0" w:color="auto"/>
            </w:tcBorders>
          </w:tcPr>
          <w:p w14:paraId="773574C7" w14:textId="77777777" w:rsidR="00AD7288" w:rsidRPr="009B37D9" w:rsidRDefault="00AD7288" w:rsidP="007806B6">
            <w:pPr>
              <w:spacing w:line="240" w:lineRule="auto"/>
              <w:ind w:left="720" w:hanging="432"/>
              <w:jc w:val="both"/>
              <w:rPr>
                <w:rFonts w:cs="Times New Roman"/>
                <w:sz w:val="20"/>
              </w:rPr>
            </w:pPr>
            <w:r w:rsidRPr="009B37D9">
              <w:rPr>
                <w:rFonts w:cs="Times New Roman"/>
                <w:sz w:val="20"/>
              </w:rPr>
              <w:t>I (</w:t>
            </w:r>
            <w:r w:rsidRPr="009B37D9">
              <w:rPr>
                <w:rFonts w:cs="Times New Roman"/>
                <w:i/>
                <w:sz w:val="20"/>
              </w:rPr>
              <w:t>or</w:t>
            </w:r>
            <w:r w:rsidRPr="009B37D9">
              <w:rPr>
                <w:rFonts w:cs="Times New Roman"/>
                <w:b/>
                <w:i/>
                <w:sz w:val="20"/>
              </w:rPr>
              <w:t xml:space="preserve"> </w:t>
            </w:r>
            <w:r w:rsidRPr="009B37D9">
              <w:rPr>
                <w:rFonts w:cs="Times New Roman"/>
                <w:sz w:val="20"/>
              </w:rPr>
              <w:t>We) hereby transfer the above securities to the transferee(s) named in Part 2 hereof. Execution by the transferor(s):</w:t>
            </w:r>
          </w:p>
          <w:p w14:paraId="58CDF705" w14:textId="77777777" w:rsidR="00AD7288" w:rsidRPr="009B37D9" w:rsidRDefault="00AD7288" w:rsidP="007806B6">
            <w:pPr>
              <w:spacing w:line="240" w:lineRule="auto"/>
              <w:ind w:left="1296" w:hanging="432"/>
              <w:jc w:val="both"/>
              <w:rPr>
                <w:rFonts w:cs="Times New Roman"/>
                <w:sz w:val="20"/>
              </w:rPr>
            </w:pPr>
            <w:r w:rsidRPr="009B37D9">
              <w:rPr>
                <w:rFonts w:cs="Times New Roman"/>
                <w:sz w:val="20"/>
              </w:rPr>
              <w:t>Date of execution:</w:t>
            </w:r>
          </w:p>
        </w:tc>
      </w:tr>
    </w:tbl>
    <w:p w14:paraId="07EF6AE9" w14:textId="77777777" w:rsidR="00AD7288" w:rsidRPr="009B37D9" w:rsidRDefault="00AD7288" w:rsidP="00AD7288">
      <w:r w:rsidRPr="009B37D9">
        <w:br w:type="page"/>
      </w:r>
    </w:p>
    <w:tbl>
      <w:tblPr>
        <w:tblW w:w="5000" w:type="pct"/>
        <w:tblCellMar>
          <w:left w:w="40" w:type="dxa"/>
          <w:right w:w="40" w:type="dxa"/>
        </w:tblCellMar>
        <w:tblLook w:val="0000" w:firstRow="0" w:lastRow="0" w:firstColumn="0" w:lastColumn="0" w:noHBand="0" w:noVBand="0"/>
      </w:tblPr>
      <w:tblGrid>
        <w:gridCol w:w="3582"/>
        <w:gridCol w:w="90"/>
        <w:gridCol w:w="3495"/>
      </w:tblGrid>
      <w:tr w:rsidR="00AD7288" w:rsidRPr="009B37D9" w14:paraId="205B87EF" w14:textId="77777777" w:rsidTr="007806B6">
        <w:trPr>
          <w:trHeight w:val="20"/>
        </w:trPr>
        <w:tc>
          <w:tcPr>
            <w:tcW w:w="5000" w:type="pct"/>
            <w:gridSpan w:val="3"/>
            <w:tcBorders>
              <w:top w:val="single" w:sz="6" w:space="0" w:color="auto"/>
            </w:tcBorders>
          </w:tcPr>
          <w:p w14:paraId="06E528D1" w14:textId="77777777" w:rsidR="00AD7288" w:rsidRPr="009B37D9" w:rsidRDefault="00AD7288" w:rsidP="007806B6">
            <w:pPr>
              <w:spacing w:line="240" w:lineRule="auto"/>
              <w:ind w:left="720" w:hanging="432"/>
              <w:jc w:val="both"/>
              <w:rPr>
                <w:rFonts w:cs="Times New Roman"/>
                <w:sz w:val="20"/>
              </w:rPr>
            </w:pPr>
          </w:p>
        </w:tc>
      </w:tr>
      <w:tr w:rsidR="00AD7288" w:rsidRPr="009B37D9" w14:paraId="65E06BB9" w14:textId="77777777" w:rsidTr="007806B6">
        <w:trPr>
          <w:trHeight w:val="20"/>
        </w:trPr>
        <w:tc>
          <w:tcPr>
            <w:tcW w:w="5000" w:type="pct"/>
            <w:gridSpan w:val="3"/>
            <w:tcBorders>
              <w:bottom w:val="single" w:sz="6" w:space="0" w:color="auto"/>
            </w:tcBorders>
          </w:tcPr>
          <w:p w14:paraId="727AA387" w14:textId="77777777" w:rsidR="00AD7288" w:rsidRPr="009B37D9" w:rsidRDefault="00AD7288" w:rsidP="007806B6">
            <w:pPr>
              <w:tabs>
                <w:tab w:val="left" w:pos="3150"/>
              </w:tabs>
              <w:spacing w:line="240" w:lineRule="auto"/>
              <w:jc w:val="right"/>
              <w:rPr>
                <w:rFonts w:cs="Times New Roman"/>
                <w:sz w:val="20"/>
              </w:rPr>
            </w:pPr>
            <w:r w:rsidRPr="009B37D9">
              <w:rPr>
                <w:rFonts w:cs="Times New Roman"/>
                <w:sz w:val="20"/>
              </w:rPr>
              <w:t>FORM 10</w:t>
            </w:r>
            <w:r w:rsidRPr="009B37D9">
              <w:rPr>
                <w:rFonts w:cs="Times New Roman"/>
                <w:sz w:val="20"/>
              </w:rPr>
              <w:tab/>
              <w:t>Section 1102</w:t>
            </w:r>
          </w:p>
        </w:tc>
      </w:tr>
      <w:tr w:rsidR="00AD7288" w:rsidRPr="009B37D9" w14:paraId="0579C6DB" w14:textId="77777777" w:rsidTr="007806B6">
        <w:trPr>
          <w:trHeight w:val="20"/>
        </w:trPr>
        <w:tc>
          <w:tcPr>
            <w:tcW w:w="5000" w:type="pct"/>
            <w:gridSpan w:val="3"/>
            <w:tcBorders>
              <w:top w:val="single" w:sz="6" w:space="0" w:color="auto"/>
              <w:bottom w:val="single" w:sz="6" w:space="0" w:color="auto"/>
            </w:tcBorders>
          </w:tcPr>
          <w:p w14:paraId="6D9197CF" w14:textId="77777777" w:rsidR="00AD7288" w:rsidRPr="009B37D9" w:rsidRDefault="00AD7288" w:rsidP="007806B6">
            <w:pPr>
              <w:spacing w:line="240" w:lineRule="auto"/>
              <w:jc w:val="center"/>
              <w:rPr>
                <w:rFonts w:cs="Times New Roman"/>
                <w:sz w:val="20"/>
              </w:rPr>
            </w:pPr>
            <w:r w:rsidRPr="009B37D9">
              <w:rPr>
                <w:rFonts w:cs="Times New Roman"/>
                <w:sz w:val="20"/>
              </w:rPr>
              <w:t>TRUSTEE RENUNCIATION AND TRANSFER FORM</w:t>
            </w:r>
          </w:p>
        </w:tc>
      </w:tr>
      <w:tr w:rsidR="00AD7288" w:rsidRPr="009B37D9" w14:paraId="29457BC6" w14:textId="77777777" w:rsidTr="007806B6">
        <w:trPr>
          <w:trHeight w:val="20"/>
        </w:trPr>
        <w:tc>
          <w:tcPr>
            <w:tcW w:w="5000" w:type="pct"/>
            <w:gridSpan w:val="3"/>
            <w:tcBorders>
              <w:top w:val="single" w:sz="6" w:space="0" w:color="auto"/>
              <w:bottom w:val="single" w:sz="6" w:space="0" w:color="auto"/>
            </w:tcBorders>
          </w:tcPr>
          <w:p w14:paraId="2BCE6D57" w14:textId="77777777" w:rsidR="00AD7288" w:rsidRPr="009B37D9" w:rsidRDefault="00AD7288" w:rsidP="007806B6">
            <w:pPr>
              <w:spacing w:line="240" w:lineRule="auto"/>
              <w:jc w:val="center"/>
              <w:rPr>
                <w:rFonts w:cs="Times New Roman"/>
                <w:sz w:val="20"/>
              </w:rPr>
            </w:pPr>
            <w:r w:rsidRPr="009B37D9">
              <w:rPr>
                <w:rFonts w:cs="Times New Roman"/>
                <w:sz w:val="20"/>
              </w:rPr>
              <w:t>PART 1</w:t>
            </w:r>
          </w:p>
        </w:tc>
      </w:tr>
      <w:tr w:rsidR="00AD7288" w:rsidRPr="009B37D9" w14:paraId="3CD7B35E" w14:textId="77777777" w:rsidTr="007806B6">
        <w:trPr>
          <w:trHeight w:val="20"/>
        </w:trPr>
        <w:tc>
          <w:tcPr>
            <w:tcW w:w="5000" w:type="pct"/>
            <w:gridSpan w:val="3"/>
            <w:tcBorders>
              <w:top w:val="single" w:sz="6" w:space="0" w:color="auto"/>
              <w:bottom w:val="single" w:sz="6" w:space="0" w:color="auto"/>
            </w:tcBorders>
          </w:tcPr>
          <w:p w14:paraId="69AA143F" w14:textId="77777777" w:rsidR="00AD7288" w:rsidRPr="009B37D9" w:rsidRDefault="00AD7288" w:rsidP="007806B6">
            <w:pPr>
              <w:spacing w:line="240" w:lineRule="auto"/>
              <w:jc w:val="both"/>
              <w:rPr>
                <w:rFonts w:cs="Times New Roman"/>
                <w:sz w:val="20"/>
              </w:rPr>
            </w:pPr>
            <w:r w:rsidRPr="009B37D9">
              <w:rPr>
                <w:rFonts w:cs="Times New Roman"/>
                <w:sz w:val="20"/>
              </w:rPr>
              <w:t>Full name of company or other eligible body:</w:t>
            </w:r>
          </w:p>
        </w:tc>
      </w:tr>
      <w:tr w:rsidR="00AD7288" w:rsidRPr="009B37D9" w14:paraId="15F78863" w14:textId="77777777" w:rsidTr="007806B6">
        <w:trPr>
          <w:trHeight w:val="20"/>
        </w:trPr>
        <w:tc>
          <w:tcPr>
            <w:tcW w:w="2499" w:type="pct"/>
            <w:tcBorders>
              <w:top w:val="single" w:sz="6" w:space="0" w:color="auto"/>
              <w:bottom w:val="single" w:sz="6" w:space="0" w:color="auto"/>
              <w:right w:val="single" w:sz="4" w:space="0" w:color="auto"/>
            </w:tcBorders>
          </w:tcPr>
          <w:p w14:paraId="3A08E801" w14:textId="77777777" w:rsidR="00AD7288" w:rsidRPr="009B37D9" w:rsidRDefault="00AD7288" w:rsidP="007806B6">
            <w:pPr>
              <w:spacing w:line="240" w:lineRule="auto"/>
              <w:jc w:val="both"/>
              <w:rPr>
                <w:rFonts w:cs="Times New Roman"/>
                <w:sz w:val="20"/>
              </w:rPr>
            </w:pPr>
            <w:r w:rsidRPr="009B37D9">
              <w:rPr>
                <w:rFonts w:cs="Times New Roman"/>
                <w:sz w:val="20"/>
              </w:rPr>
              <w:t>Description of rights:</w:t>
            </w:r>
          </w:p>
        </w:tc>
        <w:tc>
          <w:tcPr>
            <w:tcW w:w="2501" w:type="pct"/>
            <w:gridSpan w:val="2"/>
            <w:tcBorders>
              <w:top w:val="single" w:sz="6" w:space="0" w:color="auto"/>
              <w:left w:val="single" w:sz="4" w:space="0" w:color="auto"/>
              <w:bottom w:val="single" w:sz="6" w:space="0" w:color="auto"/>
            </w:tcBorders>
          </w:tcPr>
          <w:p w14:paraId="02B93374" w14:textId="77777777" w:rsidR="00AD7288" w:rsidRPr="009B37D9" w:rsidRDefault="00AD7288" w:rsidP="007806B6">
            <w:pPr>
              <w:spacing w:line="240" w:lineRule="auto"/>
              <w:jc w:val="both"/>
              <w:rPr>
                <w:rFonts w:cs="Times New Roman"/>
                <w:sz w:val="20"/>
              </w:rPr>
            </w:pPr>
            <w:r w:rsidRPr="009B37D9">
              <w:rPr>
                <w:rFonts w:cs="Times New Roman"/>
                <w:sz w:val="20"/>
              </w:rPr>
              <w:t>Register:</w:t>
            </w:r>
          </w:p>
        </w:tc>
      </w:tr>
      <w:tr w:rsidR="00AD7288" w:rsidRPr="009B37D9" w14:paraId="057D9375" w14:textId="77777777" w:rsidTr="007806B6">
        <w:trPr>
          <w:trHeight w:val="20"/>
        </w:trPr>
        <w:tc>
          <w:tcPr>
            <w:tcW w:w="5000" w:type="pct"/>
            <w:gridSpan w:val="3"/>
            <w:tcBorders>
              <w:top w:val="single" w:sz="6" w:space="0" w:color="auto"/>
              <w:bottom w:val="single" w:sz="6" w:space="0" w:color="auto"/>
            </w:tcBorders>
          </w:tcPr>
          <w:p w14:paraId="54380DFD" w14:textId="77777777" w:rsidR="00AD7288" w:rsidRPr="009B37D9" w:rsidRDefault="00AD7288" w:rsidP="007806B6">
            <w:pPr>
              <w:tabs>
                <w:tab w:val="left" w:pos="2520"/>
                <w:tab w:val="left" w:pos="4680"/>
              </w:tabs>
              <w:spacing w:line="240" w:lineRule="auto"/>
              <w:jc w:val="both"/>
              <w:rPr>
                <w:rFonts w:cs="Times New Roman"/>
                <w:sz w:val="20"/>
              </w:rPr>
            </w:pPr>
            <w:r w:rsidRPr="009B37D9">
              <w:rPr>
                <w:rFonts w:cs="Times New Roman"/>
                <w:sz w:val="20"/>
              </w:rPr>
              <w:t>Quantity:</w:t>
            </w:r>
            <w:r w:rsidRPr="009B37D9">
              <w:rPr>
                <w:rFonts w:cs="Times New Roman"/>
                <w:sz w:val="20"/>
              </w:rPr>
              <w:tab/>
              <w:t>[Words]</w:t>
            </w:r>
            <w:r w:rsidRPr="009B37D9">
              <w:rPr>
                <w:rFonts w:cs="Times New Roman"/>
                <w:sz w:val="20"/>
              </w:rPr>
              <w:tab/>
              <w:t>[Figures]</w:t>
            </w:r>
          </w:p>
        </w:tc>
      </w:tr>
      <w:tr w:rsidR="00AD7288" w:rsidRPr="009B37D9" w14:paraId="230C947F" w14:textId="77777777" w:rsidTr="007806B6">
        <w:trPr>
          <w:trHeight w:val="20"/>
        </w:trPr>
        <w:tc>
          <w:tcPr>
            <w:tcW w:w="5000" w:type="pct"/>
            <w:gridSpan w:val="3"/>
            <w:tcBorders>
              <w:top w:val="single" w:sz="6" w:space="0" w:color="auto"/>
              <w:bottom w:val="single" w:sz="6" w:space="0" w:color="auto"/>
            </w:tcBorders>
          </w:tcPr>
          <w:p w14:paraId="3D8E9C3D" w14:textId="77777777" w:rsidR="00AD7288" w:rsidRPr="009B37D9" w:rsidRDefault="00AD7288" w:rsidP="007806B6">
            <w:pPr>
              <w:spacing w:line="240" w:lineRule="auto"/>
              <w:jc w:val="both"/>
              <w:rPr>
                <w:rFonts w:cs="Times New Roman"/>
                <w:sz w:val="20"/>
              </w:rPr>
            </w:pPr>
            <w:r w:rsidRPr="009B37D9">
              <w:rPr>
                <w:rFonts w:cs="Times New Roman"/>
                <w:sz w:val="20"/>
              </w:rPr>
              <w:t>Transfer identification number, where appropriate:</w:t>
            </w:r>
          </w:p>
        </w:tc>
      </w:tr>
      <w:tr w:rsidR="00AD7288" w:rsidRPr="009B37D9" w14:paraId="69575040" w14:textId="77777777" w:rsidTr="007806B6">
        <w:trPr>
          <w:trHeight w:val="20"/>
        </w:trPr>
        <w:tc>
          <w:tcPr>
            <w:tcW w:w="5000" w:type="pct"/>
            <w:gridSpan w:val="3"/>
            <w:tcBorders>
              <w:top w:val="single" w:sz="6" w:space="0" w:color="auto"/>
              <w:bottom w:val="single" w:sz="6" w:space="0" w:color="auto"/>
            </w:tcBorders>
          </w:tcPr>
          <w:p w14:paraId="34A998CA" w14:textId="77777777" w:rsidR="00AD7288" w:rsidRPr="009B37D9" w:rsidRDefault="00AD7288" w:rsidP="007806B6">
            <w:pPr>
              <w:spacing w:line="240" w:lineRule="auto"/>
              <w:jc w:val="both"/>
              <w:rPr>
                <w:rFonts w:cs="Times New Roman"/>
                <w:sz w:val="20"/>
              </w:rPr>
            </w:pPr>
            <w:r w:rsidRPr="009B37D9">
              <w:rPr>
                <w:rFonts w:cs="Times New Roman"/>
                <w:sz w:val="20"/>
              </w:rPr>
              <w:t>Full name(s) of transferor(s):</w:t>
            </w:r>
          </w:p>
        </w:tc>
      </w:tr>
      <w:tr w:rsidR="00AD7288" w:rsidRPr="009B37D9" w14:paraId="27BFA5CC" w14:textId="77777777" w:rsidTr="007806B6">
        <w:trPr>
          <w:trHeight w:val="20"/>
        </w:trPr>
        <w:tc>
          <w:tcPr>
            <w:tcW w:w="5000" w:type="pct"/>
            <w:gridSpan w:val="3"/>
            <w:tcBorders>
              <w:top w:val="single" w:sz="6" w:space="0" w:color="auto"/>
              <w:bottom w:val="single" w:sz="6" w:space="0" w:color="auto"/>
            </w:tcBorders>
          </w:tcPr>
          <w:p w14:paraId="55AEA368" w14:textId="77777777" w:rsidR="00AD7288" w:rsidRPr="009B37D9" w:rsidRDefault="00AD7288" w:rsidP="007806B6">
            <w:pPr>
              <w:spacing w:line="240" w:lineRule="auto"/>
              <w:jc w:val="center"/>
              <w:rPr>
                <w:rFonts w:cs="Times New Roman"/>
                <w:sz w:val="20"/>
              </w:rPr>
            </w:pPr>
            <w:r w:rsidRPr="009B37D9">
              <w:rPr>
                <w:rFonts w:cs="Times New Roman"/>
                <w:sz w:val="20"/>
              </w:rPr>
              <w:t>PART 2</w:t>
            </w:r>
          </w:p>
        </w:tc>
      </w:tr>
      <w:tr w:rsidR="00AD7288" w:rsidRPr="009B37D9" w14:paraId="7BDD429F" w14:textId="77777777" w:rsidTr="007806B6">
        <w:trPr>
          <w:trHeight w:val="20"/>
        </w:trPr>
        <w:tc>
          <w:tcPr>
            <w:tcW w:w="2562" w:type="pct"/>
            <w:gridSpan w:val="2"/>
            <w:tcBorders>
              <w:top w:val="single" w:sz="6" w:space="0" w:color="auto"/>
              <w:bottom w:val="single" w:sz="6" w:space="0" w:color="auto"/>
              <w:right w:val="single" w:sz="6" w:space="0" w:color="auto"/>
            </w:tcBorders>
          </w:tcPr>
          <w:p w14:paraId="7E4854DA" w14:textId="77777777" w:rsidR="00AD7288" w:rsidRPr="009B37D9" w:rsidRDefault="00AD7288" w:rsidP="007806B6">
            <w:pPr>
              <w:spacing w:line="240" w:lineRule="auto"/>
              <w:jc w:val="both"/>
              <w:rPr>
                <w:rFonts w:cs="Times New Roman"/>
                <w:sz w:val="20"/>
              </w:rPr>
            </w:pPr>
            <w:r w:rsidRPr="009B37D9">
              <w:rPr>
                <w:rFonts w:cs="Times New Roman"/>
                <w:sz w:val="20"/>
              </w:rPr>
              <w:t>Full name(s) and address(es) of transferee(s):</w:t>
            </w:r>
          </w:p>
        </w:tc>
        <w:tc>
          <w:tcPr>
            <w:tcW w:w="2438" w:type="pct"/>
            <w:tcBorders>
              <w:top w:val="single" w:sz="6" w:space="0" w:color="auto"/>
              <w:left w:val="single" w:sz="6" w:space="0" w:color="auto"/>
              <w:bottom w:val="single" w:sz="6" w:space="0" w:color="auto"/>
            </w:tcBorders>
          </w:tcPr>
          <w:p w14:paraId="37EC35EB" w14:textId="77777777" w:rsidR="00AD7288" w:rsidRPr="009B37D9" w:rsidRDefault="00AD7288" w:rsidP="007806B6">
            <w:pPr>
              <w:spacing w:line="240" w:lineRule="auto"/>
              <w:ind w:left="288" w:hanging="144"/>
              <w:jc w:val="both"/>
              <w:rPr>
                <w:rFonts w:cs="Times New Roman"/>
                <w:sz w:val="20"/>
              </w:rPr>
            </w:pPr>
            <w:r w:rsidRPr="009B37D9">
              <w:rPr>
                <w:rFonts w:cs="Times New Roman"/>
                <w:sz w:val="20"/>
              </w:rPr>
              <w:t>Transferor hereby certifies that, the rights set out in Part 1 above having been transferred to the person(s) for or on whose behalf the transferor held them, either alone or together with another person or other persons, in the ordinary course of business immediately before the transfer, the marketable securities to which the rights relate are to be allotted to the transferee(s) named in this Part, and hereby requests that the marketable securities be allotted by the company or eligible body to the transferee(s) and that such entries be made in the register as are necessary to give effect to this renunciation and transfer.</w:t>
            </w:r>
          </w:p>
        </w:tc>
      </w:tr>
      <w:tr w:rsidR="00AD7288" w:rsidRPr="009B37D9" w14:paraId="475FEE2A" w14:textId="77777777" w:rsidTr="007806B6">
        <w:trPr>
          <w:trHeight w:val="20"/>
        </w:trPr>
        <w:tc>
          <w:tcPr>
            <w:tcW w:w="5000" w:type="pct"/>
            <w:gridSpan w:val="3"/>
            <w:tcBorders>
              <w:top w:val="single" w:sz="6" w:space="0" w:color="auto"/>
            </w:tcBorders>
          </w:tcPr>
          <w:p w14:paraId="7251CE30" w14:textId="77777777" w:rsidR="00AD7288" w:rsidRPr="009B37D9" w:rsidRDefault="00AD7288" w:rsidP="007806B6">
            <w:pPr>
              <w:spacing w:line="240" w:lineRule="auto"/>
              <w:ind w:firstLine="432"/>
              <w:jc w:val="both"/>
              <w:rPr>
                <w:rFonts w:cs="Times New Roman"/>
                <w:sz w:val="20"/>
              </w:rPr>
            </w:pPr>
            <w:r w:rsidRPr="009B37D9">
              <w:rPr>
                <w:rFonts w:cs="Times New Roman"/>
                <w:sz w:val="20"/>
              </w:rPr>
              <w:t>I (</w:t>
            </w:r>
            <w:r w:rsidRPr="009B37D9">
              <w:rPr>
                <w:rFonts w:cs="Times New Roman"/>
                <w:i/>
                <w:sz w:val="20"/>
              </w:rPr>
              <w:t xml:space="preserve">or </w:t>
            </w:r>
            <w:r w:rsidRPr="009B37D9">
              <w:rPr>
                <w:rFonts w:cs="Times New Roman"/>
                <w:sz w:val="20"/>
              </w:rPr>
              <w:t>We) hereby renounce and transfer the above rights in favour of the transferee(s) named in Part 2 hereof.</w:t>
            </w:r>
          </w:p>
        </w:tc>
      </w:tr>
      <w:tr w:rsidR="00AD7288" w:rsidRPr="009B37D9" w14:paraId="37B8DDAF" w14:textId="77777777" w:rsidTr="007806B6">
        <w:trPr>
          <w:trHeight w:val="128"/>
        </w:trPr>
        <w:tc>
          <w:tcPr>
            <w:tcW w:w="5000" w:type="pct"/>
            <w:gridSpan w:val="3"/>
          </w:tcPr>
          <w:p w14:paraId="46409C4C" w14:textId="77777777" w:rsidR="00AD7288" w:rsidRPr="009B37D9" w:rsidRDefault="00AD7288" w:rsidP="007806B6">
            <w:pPr>
              <w:spacing w:line="240" w:lineRule="auto"/>
              <w:ind w:left="1008" w:hanging="432"/>
              <w:jc w:val="both"/>
              <w:rPr>
                <w:rFonts w:cs="Times New Roman"/>
                <w:sz w:val="20"/>
              </w:rPr>
            </w:pPr>
            <w:r w:rsidRPr="009B37D9">
              <w:rPr>
                <w:rFonts w:cs="Times New Roman"/>
                <w:sz w:val="20"/>
              </w:rPr>
              <w:t>Execution by the transferor(s):</w:t>
            </w:r>
          </w:p>
        </w:tc>
      </w:tr>
      <w:tr w:rsidR="00AD7288" w:rsidRPr="009B37D9" w14:paraId="64FBCE55" w14:textId="77777777" w:rsidTr="007806B6">
        <w:trPr>
          <w:trHeight w:val="20"/>
        </w:trPr>
        <w:tc>
          <w:tcPr>
            <w:tcW w:w="5000" w:type="pct"/>
            <w:gridSpan w:val="3"/>
          </w:tcPr>
          <w:p w14:paraId="4A1D66C1" w14:textId="77777777" w:rsidR="00AD7288" w:rsidRPr="009B37D9" w:rsidRDefault="00AD7288" w:rsidP="007806B6">
            <w:pPr>
              <w:spacing w:line="240" w:lineRule="auto"/>
              <w:ind w:left="864"/>
              <w:jc w:val="both"/>
              <w:rPr>
                <w:rFonts w:cs="Times New Roman"/>
                <w:sz w:val="20"/>
              </w:rPr>
            </w:pPr>
            <w:r w:rsidRPr="009B37D9">
              <w:rPr>
                <w:rFonts w:cs="Times New Roman"/>
                <w:sz w:val="20"/>
              </w:rPr>
              <w:t>Date of execution:</w:t>
            </w:r>
          </w:p>
        </w:tc>
      </w:tr>
    </w:tbl>
    <w:p w14:paraId="2B277303" w14:textId="77777777" w:rsidR="00AD7288" w:rsidRPr="009B37D9" w:rsidRDefault="00AD7288" w:rsidP="00AD7288">
      <w:pPr>
        <w:sectPr w:rsidR="00AD7288" w:rsidRPr="009B37D9" w:rsidSect="00D80833">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14:paraId="237415A7" w14:textId="77777777" w:rsidR="00AD7288" w:rsidRPr="009B37D9" w:rsidRDefault="00AD7288" w:rsidP="00AD7288">
      <w:pPr>
        <w:pStyle w:val="ActHead1"/>
      </w:pPr>
      <w:bookmarkStart w:id="148" w:name="_Toc194315843"/>
      <w:r w:rsidRPr="009B37D9">
        <w:rPr>
          <w:rStyle w:val="CharChapNo"/>
        </w:rPr>
        <w:lastRenderedPageBreak/>
        <w:t>Schedule 3</w:t>
      </w:r>
      <w:r w:rsidR="004E4133" w:rsidRPr="009B37D9">
        <w:t>—</w:t>
      </w:r>
      <w:r w:rsidR="004E4133" w:rsidRPr="009B37D9">
        <w:rPr>
          <w:rStyle w:val="CharChapText"/>
        </w:rPr>
        <w:t>Penalties</w:t>
      </w:r>
      <w:bookmarkEnd w:id="148"/>
    </w:p>
    <w:p w14:paraId="376F8029" w14:textId="77777777" w:rsidR="00A07D7A" w:rsidRPr="00503B80" w:rsidRDefault="00A07D7A" w:rsidP="00A07D7A">
      <w:pPr>
        <w:pStyle w:val="notemargin"/>
      </w:pPr>
      <w:r w:rsidRPr="00503B80">
        <w:t>Section 1311</w:t>
      </w:r>
    </w:p>
    <w:p w14:paraId="4B946C3A" w14:textId="77777777" w:rsidR="004E4133" w:rsidRPr="009B37D9" w:rsidRDefault="004E4133" w:rsidP="004E4133">
      <w:pPr>
        <w:pStyle w:val="Header"/>
      </w:pPr>
      <w:r w:rsidRPr="009B37D9">
        <w:rPr>
          <w:rStyle w:val="CharPartNo"/>
        </w:rPr>
        <w:t xml:space="preserve"> </w:t>
      </w:r>
      <w:r w:rsidRPr="009B37D9">
        <w:rPr>
          <w:rStyle w:val="CharPartText"/>
        </w:rPr>
        <w:t xml:space="preserve"> </w:t>
      </w:r>
    </w:p>
    <w:p w14:paraId="1808C3EA" w14:textId="77777777" w:rsidR="004E4133" w:rsidRPr="009B37D9" w:rsidRDefault="004E4133" w:rsidP="004E4133">
      <w:pPr>
        <w:pStyle w:val="Header"/>
        <w:tabs>
          <w:tab w:val="clear" w:pos="4150"/>
          <w:tab w:val="clear" w:pos="8307"/>
        </w:tabs>
      </w:pPr>
      <w:r w:rsidRPr="009B37D9">
        <w:rPr>
          <w:rStyle w:val="CharDivNo"/>
        </w:rPr>
        <w:t xml:space="preserve"> </w:t>
      </w:r>
      <w:r w:rsidRPr="009B37D9">
        <w:rPr>
          <w:rStyle w:val="CharDivText"/>
        </w:rPr>
        <w:t xml:space="preserve"> </w:t>
      </w:r>
    </w:p>
    <w:p w14:paraId="2350AF7E" w14:textId="77777777" w:rsidR="00AD7288" w:rsidRPr="009B37D9" w:rsidRDefault="00AD7288" w:rsidP="00AD7288">
      <w:pPr>
        <w:pStyle w:val="subsection"/>
        <w:rPr>
          <w:b/>
        </w:rPr>
      </w:pPr>
      <w:r w:rsidRPr="009B37D9">
        <w:rPr>
          <w:b/>
        </w:rPr>
        <w:t>Section 126:</w:t>
      </w:r>
    </w:p>
    <w:p w14:paraId="69693330" w14:textId="77777777" w:rsidR="00AD7288" w:rsidRPr="009B37D9" w:rsidRDefault="00AD7288" w:rsidP="00AD7288">
      <w:pPr>
        <w:pStyle w:val="subsection2"/>
      </w:pPr>
      <w:r w:rsidRPr="009B37D9">
        <w:t>Penalty: $500 for each day during all or part of which the contravention continues.</w:t>
      </w:r>
    </w:p>
    <w:p w14:paraId="03DD9E0B" w14:textId="77777777" w:rsidR="00AD7288" w:rsidRPr="009B37D9" w:rsidRDefault="00AD7288" w:rsidP="00AD7288">
      <w:pPr>
        <w:pStyle w:val="subsection"/>
        <w:rPr>
          <w:b/>
        </w:rPr>
      </w:pPr>
      <w:r w:rsidRPr="009B37D9">
        <w:rPr>
          <w:b/>
        </w:rPr>
        <w:t>Section 170:</w:t>
      </w:r>
    </w:p>
    <w:p w14:paraId="6804CB29" w14:textId="77777777" w:rsidR="00AD7288" w:rsidRPr="009B37D9" w:rsidRDefault="00AD7288" w:rsidP="00AD7288">
      <w:pPr>
        <w:pStyle w:val="subsection2"/>
      </w:pPr>
      <w:r w:rsidRPr="009B37D9">
        <w:t>Penalty: $1,000 or imprisonment for 3 months, or both.</w:t>
      </w:r>
    </w:p>
    <w:p w14:paraId="1AF2C275" w14:textId="77777777" w:rsidR="00AD7288" w:rsidRPr="009B37D9" w:rsidRDefault="00AD7288" w:rsidP="00AD7288">
      <w:pPr>
        <w:pStyle w:val="subsection"/>
        <w:rPr>
          <w:b/>
        </w:rPr>
      </w:pPr>
      <w:r w:rsidRPr="009B37D9">
        <w:rPr>
          <w:b/>
        </w:rPr>
        <w:t>Section 190:</w:t>
      </w:r>
    </w:p>
    <w:p w14:paraId="6E1ABED2" w14:textId="77777777" w:rsidR="00AD7288" w:rsidRPr="009B37D9" w:rsidRDefault="00AD7288" w:rsidP="00AD7288">
      <w:pPr>
        <w:pStyle w:val="subsection2"/>
      </w:pPr>
      <w:r w:rsidRPr="009B37D9">
        <w:t>Penalty: $1,000 or imprisonment for 3 months, or both.</w:t>
      </w:r>
    </w:p>
    <w:p w14:paraId="13176099" w14:textId="77777777" w:rsidR="00AD7288" w:rsidRPr="009B37D9" w:rsidRDefault="00AD7288" w:rsidP="00AD7288">
      <w:pPr>
        <w:pStyle w:val="subsection"/>
        <w:rPr>
          <w:b/>
        </w:rPr>
      </w:pPr>
      <w:r w:rsidRPr="009B37D9">
        <w:rPr>
          <w:b/>
        </w:rPr>
        <w:t>Section 195:</w:t>
      </w:r>
    </w:p>
    <w:p w14:paraId="02E18D0D" w14:textId="77777777" w:rsidR="00AD7288" w:rsidRPr="009B37D9" w:rsidRDefault="00AD7288" w:rsidP="00AD7288">
      <w:pPr>
        <w:pStyle w:val="subsection2"/>
      </w:pPr>
      <w:r w:rsidRPr="009B37D9">
        <w:t>Penalty: $10,000 or imprisonment for 2 years, or both.</w:t>
      </w:r>
    </w:p>
    <w:p w14:paraId="21ECD96E" w14:textId="77777777" w:rsidR="00AD7288" w:rsidRPr="009B37D9" w:rsidRDefault="00AD7288" w:rsidP="00AD7288">
      <w:pPr>
        <w:pStyle w:val="subsection"/>
        <w:rPr>
          <w:b/>
        </w:rPr>
      </w:pPr>
      <w:r w:rsidRPr="009B37D9">
        <w:rPr>
          <w:b/>
        </w:rPr>
        <w:t>Section 201:</w:t>
      </w:r>
    </w:p>
    <w:p w14:paraId="165E232A" w14:textId="77777777" w:rsidR="00AD7288" w:rsidRPr="009B37D9" w:rsidRDefault="00AD7288" w:rsidP="00AD7288">
      <w:pPr>
        <w:pStyle w:val="subsection2"/>
      </w:pPr>
      <w:r w:rsidRPr="009B37D9">
        <w:t>Penalty: $10,000 or imprisonment for 2 years, or both.</w:t>
      </w:r>
    </w:p>
    <w:p w14:paraId="3477B057" w14:textId="77777777" w:rsidR="00AD7288" w:rsidRPr="009B37D9" w:rsidRDefault="00AD7288" w:rsidP="00AD7288">
      <w:pPr>
        <w:pStyle w:val="subsection"/>
        <w:rPr>
          <w:b/>
        </w:rPr>
      </w:pPr>
      <w:r w:rsidRPr="009B37D9">
        <w:rPr>
          <w:b/>
        </w:rPr>
        <w:t>Section 203:</w:t>
      </w:r>
    </w:p>
    <w:p w14:paraId="6EB4C847" w14:textId="77777777" w:rsidR="00AD7288" w:rsidRPr="009B37D9" w:rsidRDefault="00AD7288" w:rsidP="00AD7288">
      <w:pPr>
        <w:pStyle w:val="subsection2"/>
      </w:pPr>
      <w:r w:rsidRPr="009B37D9">
        <w:t>Penalty: $1,000 or imprisonment for 3 months, or both.</w:t>
      </w:r>
    </w:p>
    <w:p w14:paraId="2874415B" w14:textId="77777777" w:rsidR="00AD7288" w:rsidRPr="009B37D9" w:rsidRDefault="00AD7288" w:rsidP="00AD7288">
      <w:pPr>
        <w:pStyle w:val="subsection"/>
        <w:rPr>
          <w:b/>
        </w:rPr>
      </w:pPr>
      <w:r w:rsidRPr="009B37D9">
        <w:rPr>
          <w:b/>
        </w:rPr>
        <w:t>Section 205:</w:t>
      </w:r>
    </w:p>
    <w:p w14:paraId="0EFC19C0" w14:textId="77777777" w:rsidR="00AD7288" w:rsidRPr="009B37D9" w:rsidRDefault="00AD7288" w:rsidP="00AD7288">
      <w:pPr>
        <w:pStyle w:val="subsection2"/>
      </w:pPr>
      <w:r w:rsidRPr="009B37D9">
        <w:t>Penalty: $10,000 or imprisonment for 2 years, or both.</w:t>
      </w:r>
    </w:p>
    <w:p w14:paraId="78749E7B" w14:textId="77777777" w:rsidR="00AD7288" w:rsidRPr="009B37D9" w:rsidRDefault="00AD7288" w:rsidP="00AD7288">
      <w:pPr>
        <w:pStyle w:val="subsection"/>
        <w:rPr>
          <w:b/>
        </w:rPr>
      </w:pPr>
      <w:r w:rsidRPr="009B37D9">
        <w:rPr>
          <w:b/>
        </w:rPr>
        <w:t>Section 206:</w:t>
      </w:r>
    </w:p>
    <w:p w14:paraId="2CF0DCAE" w14:textId="77777777" w:rsidR="00AD7288" w:rsidRPr="009B37D9" w:rsidRDefault="00AD7288" w:rsidP="00AD7288">
      <w:pPr>
        <w:pStyle w:val="subsection2"/>
      </w:pPr>
      <w:r w:rsidRPr="009B37D9">
        <w:t>Penalty: $2,500 or imprisonment for 6 months, or both.</w:t>
      </w:r>
    </w:p>
    <w:p w14:paraId="2F4ECCC3" w14:textId="77777777" w:rsidR="00AD7288" w:rsidRPr="009B37D9" w:rsidRDefault="00AD7288" w:rsidP="00AD7288">
      <w:pPr>
        <w:pStyle w:val="subsection"/>
        <w:rPr>
          <w:b/>
        </w:rPr>
      </w:pPr>
      <w:r w:rsidRPr="009B37D9">
        <w:rPr>
          <w:b/>
        </w:rPr>
        <w:t>Section 208:</w:t>
      </w:r>
    </w:p>
    <w:p w14:paraId="7D122E9A" w14:textId="77777777" w:rsidR="00AD7288" w:rsidRPr="009B37D9" w:rsidRDefault="00AD7288" w:rsidP="00AD7288">
      <w:pPr>
        <w:pStyle w:val="subsection2"/>
      </w:pPr>
      <w:r w:rsidRPr="009B37D9">
        <w:t>Penalty: $1,000 or imprisonment for 3 months, or both.</w:t>
      </w:r>
    </w:p>
    <w:p w14:paraId="3D92BB03" w14:textId="77777777" w:rsidR="00AD7288" w:rsidRPr="009B37D9" w:rsidRDefault="00AD7288" w:rsidP="00AD7288">
      <w:pPr>
        <w:pStyle w:val="subsection"/>
        <w:rPr>
          <w:b/>
        </w:rPr>
      </w:pPr>
      <w:r w:rsidRPr="009B37D9">
        <w:rPr>
          <w:b/>
        </w:rPr>
        <w:t>Section 219:</w:t>
      </w:r>
    </w:p>
    <w:p w14:paraId="411D3FAD" w14:textId="77777777" w:rsidR="00AD7288" w:rsidRPr="009B37D9" w:rsidRDefault="00AD7288" w:rsidP="00AD7288">
      <w:pPr>
        <w:pStyle w:val="subsection2"/>
      </w:pPr>
      <w:r w:rsidRPr="009B37D9">
        <w:t>Penalty: $1,000 or imprisonment for 3 months, or both.</w:t>
      </w:r>
    </w:p>
    <w:p w14:paraId="1A20A4AB" w14:textId="77777777" w:rsidR="00AD7288" w:rsidRPr="009B37D9" w:rsidRDefault="00AD7288" w:rsidP="00AD7288">
      <w:pPr>
        <w:pStyle w:val="subsection"/>
        <w:rPr>
          <w:b/>
        </w:rPr>
      </w:pPr>
      <w:r w:rsidRPr="009B37D9">
        <w:rPr>
          <w:b/>
        </w:rPr>
        <w:t>Section 224:</w:t>
      </w:r>
    </w:p>
    <w:p w14:paraId="7159FF46" w14:textId="77777777" w:rsidR="00AD7288" w:rsidRPr="009B37D9" w:rsidRDefault="00AD7288" w:rsidP="00AD7288">
      <w:pPr>
        <w:pStyle w:val="subsection2"/>
      </w:pPr>
      <w:r w:rsidRPr="009B37D9">
        <w:t>Penalty: $1,000 or imprisonment for 3 months, or both.</w:t>
      </w:r>
    </w:p>
    <w:p w14:paraId="24A30164" w14:textId="77777777" w:rsidR="00AD7288" w:rsidRPr="009B37D9" w:rsidRDefault="00AD7288" w:rsidP="00545740">
      <w:pPr>
        <w:pStyle w:val="subsection"/>
        <w:keepNext/>
        <w:rPr>
          <w:b/>
        </w:rPr>
      </w:pPr>
      <w:r w:rsidRPr="009B37D9">
        <w:rPr>
          <w:b/>
        </w:rPr>
        <w:t>Section 229:</w:t>
      </w:r>
    </w:p>
    <w:p w14:paraId="1C790E9B" w14:textId="77777777" w:rsidR="00AD7288" w:rsidRPr="009B37D9" w:rsidRDefault="00AD7288" w:rsidP="00AD7288">
      <w:pPr>
        <w:pStyle w:val="subsection2"/>
      </w:pPr>
      <w:r w:rsidRPr="009B37D9">
        <w:t>Penalty: $5,000 or imprisonment for 1 year, or both.</w:t>
      </w:r>
    </w:p>
    <w:p w14:paraId="6B320967" w14:textId="77777777" w:rsidR="00AD7288" w:rsidRPr="009B37D9" w:rsidRDefault="00AD7288" w:rsidP="00AD7288">
      <w:pPr>
        <w:pStyle w:val="subsection"/>
        <w:rPr>
          <w:b/>
        </w:rPr>
      </w:pPr>
      <w:r w:rsidRPr="009B37D9">
        <w:rPr>
          <w:b/>
        </w:rPr>
        <w:lastRenderedPageBreak/>
        <w:t>Section 230:</w:t>
      </w:r>
    </w:p>
    <w:p w14:paraId="799F9DFD" w14:textId="77777777" w:rsidR="00AD7288" w:rsidRPr="009B37D9" w:rsidRDefault="00AD7288" w:rsidP="00AD7288">
      <w:pPr>
        <w:pStyle w:val="subsection2"/>
      </w:pPr>
      <w:r w:rsidRPr="009B37D9">
        <w:t>Penalty: $5,000 or imprisonment for 1 year, or both.</w:t>
      </w:r>
    </w:p>
    <w:p w14:paraId="7B7CF090" w14:textId="77777777" w:rsidR="00AD7288" w:rsidRPr="009B37D9" w:rsidRDefault="00AD7288" w:rsidP="00AD7288">
      <w:pPr>
        <w:pStyle w:val="subsection"/>
        <w:rPr>
          <w:b/>
        </w:rPr>
      </w:pPr>
      <w:r w:rsidRPr="009B37D9">
        <w:rPr>
          <w:b/>
        </w:rPr>
        <w:t>Section 231:</w:t>
      </w:r>
    </w:p>
    <w:p w14:paraId="0325B5AF" w14:textId="77777777" w:rsidR="00AD7288" w:rsidRPr="009B37D9" w:rsidRDefault="00AD7288" w:rsidP="00AD7288">
      <w:pPr>
        <w:pStyle w:val="subsection2"/>
      </w:pPr>
      <w:r w:rsidRPr="009B37D9">
        <w:t>Penalty: $1,000 or imprisonment for 3 months, or both.</w:t>
      </w:r>
    </w:p>
    <w:p w14:paraId="58B7A74E" w14:textId="77777777" w:rsidR="00AD7288" w:rsidRPr="009B37D9" w:rsidRDefault="00AD7288" w:rsidP="00AD7288">
      <w:pPr>
        <w:pStyle w:val="subsection"/>
        <w:rPr>
          <w:b/>
        </w:rPr>
      </w:pPr>
      <w:r w:rsidRPr="009B37D9">
        <w:rPr>
          <w:b/>
        </w:rPr>
        <w:t>Subsection 232(4):</w:t>
      </w:r>
    </w:p>
    <w:p w14:paraId="189A460A" w14:textId="77777777" w:rsidR="00AD7288" w:rsidRPr="009B37D9" w:rsidRDefault="00AD7288" w:rsidP="00AD7288">
      <w:pPr>
        <w:pStyle w:val="subsection2"/>
      </w:pPr>
      <w:r w:rsidRPr="009B37D9">
        <w:t>Penalty: $5,000.</w:t>
      </w:r>
    </w:p>
    <w:p w14:paraId="717DAAEC" w14:textId="77777777" w:rsidR="00AD7288" w:rsidRPr="009B37D9" w:rsidRDefault="00AD7288" w:rsidP="00AD7288">
      <w:pPr>
        <w:pStyle w:val="subsection"/>
        <w:rPr>
          <w:b/>
        </w:rPr>
      </w:pPr>
      <w:r w:rsidRPr="009B37D9">
        <w:rPr>
          <w:b/>
        </w:rPr>
        <w:t>Subsection 232(5):</w:t>
      </w:r>
    </w:p>
    <w:p w14:paraId="7D130FE6" w14:textId="77777777" w:rsidR="00AD7288" w:rsidRPr="009B37D9" w:rsidRDefault="00AD7288" w:rsidP="00AD7288">
      <w:pPr>
        <w:pStyle w:val="subsection2"/>
      </w:pPr>
      <w:r w:rsidRPr="009B37D9">
        <w:t>Penalty: $20,000 or imprisonment for 5 years, or both.</w:t>
      </w:r>
    </w:p>
    <w:p w14:paraId="5F55E79C" w14:textId="77777777" w:rsidR="00AD7288" w:rsidRPr="009B37D9" w:rsidRDefault="00AD7288" w:rsidP="00AD7288">
      <w:pPr>
        <w:pStyle w:val="subsection"/>
        <w:rPr>
          <w:b/>
        </w:rPr>
      </w:pPr>
      <w:r w:rsidRPr="009B37D9">
        <w:rPr>
          <w:b/>
        </w:rPr>
        <w:t>Subsection 232(6):</w:t>
      </w:r>
    </w:p>
    <w:p w14:paraId="7DA32BA7" w14:textId="77777777" w:rsidR="00AD7288" w:rsidRPr="009B37D9" w:rsidRDefault="00AD7288" w:rsidP="00AD7288">
      <w:pPr>
        <w:pStyle w:val="subsection2"/>
      </w:pPr>
      <w:r w:rsidRPr="009B37D9">
        <w:t>Penalty: $20,000 or imprisonment for 5 years, or both.</w:t>
      </w:r>
    </w:p>
    <w:p w14:paraId="77CE99A7" w14:textId="77777777" w:rsidR="00AD7288" w:rsidRPr="009B37D9" w:rsidRDefault="00AD7288" w:rsidP="00AD7288">
      <w:pPr>
        <w:pStyle w:val="subsection"/>
        <w:rPr>
          <w:b/>
        </w:rPr>
      </w:pPr>
      <w:r w:rsidRPr="009B37D9">
        <w:rPr>
          <w:b/>
        </w:rPr>
        <w:t>Section 234:</w:t>
      </w:r>
    </w:p>
    <w:p w14:paraId="4BE9A2C3" w14:textId="77777777" w:rsidR="00AD7288" w:rsidRPr="009B37D9" w:rsidRDefault="00AD7288" w:rsidP="00AD7288">
      <w:pPr>
        <w:pStyle w:val="subsection2"/>
      </w:pPr>
      <w:r w:rsidRPr="009B37D9">
        <w:t>Penalty: $5,000 or imprisonment for 1 year, or both.</w:t>
      </w:r>
    </w:p>
    <w:p w14:paraId="5D15FFDC" w14:textId="77777777" w:rsidR="00AD7288" w:rsidRPr="009B37D9" w:rsidRDefault="00AD7288" w:rsidP="00AD7288">
      <w:pPr>
        <w:pStyle w:val="subsection"/>
        <w:rPr>
          <w:b/>
        </w:rPr>
      </w:pPr>
      <w:r w:rsidRPr="009B37D9">
        <w:rPr>
          <w:b/>
        </w:rPr>
        <w:t>Section 236:</w:t>
      </w:r>
    </w:p>
    <w:p w14:paraId="30057FC7" w14:textId="77777777" w:rsidR="00AD7288" w:rsidRPr="009B37D9" w:rsidRDefault="00AD7288" w:rsidP="00AD7288">
      <w:pPr>
        <w:pStyle w:val="subsection2"/>
      </w:pPr>
      <w:r w:rsidRPr="009B37D9">
        <w:t>Penalty: $1,000 or imprisonment for 3 months, or both.</w:t>
      </w:r>
    </w:p>
    <w:p w14:paraId="5E03BB80" w14:textId="77777777" w:rsidR="00AD7288" w:rsidRPr="009B37D9" w:rsidRDefault="00AD7288" w:rsidP="00AD7288">
      <w:pPr>
        <w:pStyle w:val="subsection"/>
        <w:rPr>
          <w:b/>
        </w:rPr>
      </w:pPr>
      <w:r w:rsidRPr="009B37D9">
        <w:rPr>
          <w:b/>
        </w:rPr>
        <w:t>Section 237:</w:t>
      </w:r>
    </w:p>
    <w:p w14:paraId="503CFEE8" w14:textId="77777777" w:rsidR="00AD7288" w:rsidRPr="009B37D9" w:rsidRDefault="00AD7288" w:rsidP="00AD7288">
      <w:pPr>
        <w:pStyle w:val="subsection2"/>
      </w:pPr>
      <w:r w:rsidRPr="009B37D9">
        <w:t>Penalty: $2,500 or imprisonment for 6 months, or both.</w:t>
      </w:r>
    </w:p>
    <w:p w14:paraId="4F0BE937" w14:textId="77777777" w:rsidR="00AD7288" w:rsidRPr="009B37D9" w:rsidRDefault="00AD7288" w:rsidP="00AD7288">
      <w:pPr>
        <w:pStyle w:val="subsection"/>
        <w:rPr>
          <w:b/>
        </w:rPr>
      </w:pPr>
      <w:r w:rsidRPr="009B37D9">
        <w:rPr>
          <w:b/>
        </w:rPr>
        <w:t>Section 245:</w:t>
      </w:r>
    </w:p>
    <w:p w14:paraId="16FEC224" w14:textId="77777777" w:rsidR="00AD7288" w:rsidRPr="009B37D9" w:rsidRDefault="00AD7288" w:rsidP="00AD7288">
      <w:pPr>
        <w:pStyle w:val="subsection2"/>
      </w:pPr>
      <w:r w:rsidRPr="009B37D9">
        <w:t>Penalty: $1,000 or imprisonment for 3 months, or both.</w:t>
      </w:r>
    </w:p>
    <w:p w14:paraId="466AACC7" w14:textId="77777777" w:rsidR="00AD7288" w:rsidRPr="009B37D9" w:rsidRDefault="00AD7288" w:rsidP="00AD7288">
      <w:pPr>
        <w:pStyle w:val="subsection"/>
        <w:rPr>
          <w:b/>
        </w:rPr>
      </w:pPr>
      <w:r w:rsidRPr="009B37D9">
        <w:rPr>
          <w:b/>
        </w:rPr>
        <w:t>Section 258:</w:t>
      </w:r>
    </w:p>
    <w:p w14:paraId="057335FF" w14:textId="77777777" w:rsidR="00AD7288" w:rsidRPr="009B37D9" w:rsidRDefault="00AD7288" w:rsidP="00AD7288">
      <w:pPr>
        <w:pStyle w:val="subsection2"/>
      </w:pPr>
      <w:r w:rsidRPr="009B37D9">
        <w:t>Penalty: $1,000 or imprisonment for 3 months, or both.</w:t>
      </w:r>
    </w:p>
    <w:p w14:paraId="2FEB3A19" w14:textId="77777777" w:rsidR="00AD7288" w:rsidRPr="009B37D9" w:rsidRDefault="00AD7288" w:rsidP="00AD7288">
      <w:pPr>
        <w:pStyle w:val="subsection"/>
        <w:rPr>
          <w:b/>
        </w:rPr>
      </w:pPr>
      <w:r w:rsidRPr="009B37D9">
        <w:rPr>
          <w:b/>
        </w:rPr>
        <w:t>Section 260:</w:t>
      </w:r>
    </w:p>
    <w:p w14:paraId="6E20AF57" w14:textId="77777777" w:rsidR="00AD7288" w:rsidRPr="009B37D9" w:rsidRDefault="00AD7288" w:rsidP="00AD7288">
      <w:pPr>
        <w:pStyle w:val="subsection2"/>
      </w:pPr>
      <w:r w:rsidRPr="009B37D9">
        <w:t>Penalty: $5,000 or imprisonment for 1 year, or both.</w:t>
      </w:r>
    </w:p>
    <w:p w14:paraId="76F389C6" w14:textId="77777777" w:rsidR="00AD7288" w:rsidRPr="009B37D9" w:rsidRDefault="00AD7288" w:rsidP="00AD7288">
      <w:pPr>
        <w:pStyle w:val="subsection"/>
        <w:rPr>
          <w:b/>
        </w:rPr>
      </w:pPr>
      <w:r w:rsidRPr="009B37D9">
        <w:rPr>
          <w:b/>
        </w:rPr>
        <w:t>Section 289:</w:t>
      </w:r>
    </w:p>
    <w:p w14:paraId="77F963CB" w14:textId="77777777" w:rsidR="00AD7288" w:rsidRPr="009B37D9" w:rsidRDefault="00AD7288" w:rsidP="00AD7288">
      <w:pPr>
        <w:pStyle w:val="subsection2"/>
      </w:pPr>
      <w:r w:rsidRPr="009B37D9">
        <w:t>Penalty: $2,500 or imprisonment for 6 months, or both.</w:t>
      </w:r>
    </w:p>
    <w:p w14:paraId="35764E1F" w14:textId="77777777" w:rsidR="00AD7288" w:rsidRPr="009B37D9" w:rsidRDefault="00AD7288" w:rsidP="00AD7288">
      <w:pPr>
        <w:pStyle w:val="subsection"/>
        <w:rPr>
          <w:b/>
        </w:rPr>
      </w:pPr>
      <w:r w:rsidRPr="009B37D9">
        <w:rPr>
          <w:b/>
        </w:rPr>
        <w:t>Section 315:</w:t>
      </w:r>
    </w:p>
    <w:p w14:paraId="169FB9FB" w14:textId="77777777" w:rsidR="00AD7288" w:rsidRPr="009B37D9" w:rsidRDefault="00AD7288" w:rsidP="00AD7288">
      <w:pPr>
        <w:pStyle w:val="subsection2"/>
      </w:pPr>
      <w:r w:rsidRPr="009B37D9">
        <w:t>Penalty: $1,000 or imprisonment for 3 months, or both.</w:t>
      </w:r>
    </w:p>
    <w:p w14:paraId="08AE86F0" w14:textId="77777777" w:rsidR="00AD7288" w:rsidRPr="009B37D9" w:rsidRDefault="00AD7288" w:rsidP="00AD7288">
      <w:pPr>
        <w:pStyle w:val="subsection"/>
        <w:rPr>
          <w:b/>
        </w:rPr>
      </w:pPr>
      <w:r w:rsidRPr="009B37D9">
        <w:rPr>
          <w:b/>
        </w:rPr>
        <w:t>Section 333:</w:t>
      </w:r>
    </w:p>
    <w:p w14:paraId="2A7B53DF" w14:textId="77777777" w:rsidR="00AD7288" w:rsidRPr="009B37D9" w:rsidRDefault="00AD7288" w:rsidP="00AD7288">
      <w:pPr>
        <w:pStyle w:val="subsection2"/>
      </w:pPr>
      <w:r w:rsidRPr="009B37D9">
        <w:t>Penalty: $10,000 or imprisonment for 2 years, or both.</w:t>
      </w:r>
    </w:p>
    <w:p w14:paraId="584D4BB5" w14:textId="77777777" w:rsidR="00AD7288" w:rsidRPr="009B37D9" w:rsidRDefault="00AD7288" w:rsidP="00AD7288">
      <w:pPr>
        <w:pStyle w:val="subsection"/>
        <w:rPr>
          <w:b/>
        </w:rPr>
      </w:pPr>
      <w:r w:rsidRPr="009B37D9">
        <w:rPr>
          <w:b/>
        </w:rPr>
        <w:lastRenderedPageBreak/>
        <w:t>Section 362:</w:t>
      </w:r>
    </w:p>
    <w:p w14:paraId="285E335A" w14:textId="77777777" w:rsidR="00AD7288" w:rsidRPr="009B37D9" w:rsidRDefault="00AD7288" w:rsidP="00AD7288">
      <w:pPr>
        <w:pStyle w:val="subsection2"/>
      </w:pPr>
      <w:r w:rsidRPr="009B37D9">
        <w:t>Penalty: $1,000 or imprisonment for 3 months, or both.</w:t>
      </w:r>
    </w:p>
    <w:p w14:paraId="40E4B9F2" w14:textId="77777777" w:rsidR="00AD7288" w:rsidRPr="009B37D9" w:rsidRDefault="00AD7288" w:rsidP="00AD7288">
      <w:pPr>
        <w:pStyle w:val="subsection"/>
        <w:rPr>
          <w:b/>
        </w:rPr>
      </w:pPr>
      <w:r w:rsidRPr="009B37D9">
        <w:rPr>
          <w:b/>
        </w:rPr>
        <w:t>Section 369:</w:t>
      </w:r>
    </w:p>
    <w:p w14:paraId="21BE3FE0" w14:textId="77777777" w:rsidR="00AD7288" w:rsidRPr="009B37D9" w:rsidRDefault="00AD7288" w:rsidP="00AD7288">
      <w:pPr>
        <w:pStyle w:val="subsection2"/>
      </w:pPr>
      <w:r w:rsidRPr="009B37D9">
        <w:t>Penalty: $1,000 or imprisonment for 3 months, or both.</w:t>
      </w:r>
    </w:p>
    <w:p w14:paraId="1AA52861" w14:textId="77777777" w:rsidR="00AD7288" w:rsidRPr="009B37D9" w:rsidRDefault="00AD7288" w:rsidP="00AD7288">
      <w:pPr>
        <w:pStyle w:val="subsection"/>
        <w:rPr>
          <w:b/>
        </w:rPr>
      </w:pPr>
      <w:r w:rsidRPr="009B37D9">
        <w:rPr>
          <w:b/>
        </w:rPr>
        <w:t>Section 408:</w:t>
      </w:r>
    </w:p>
    <w:p w14:paraId="4D0AC6F6" w14:textId="77777777" w:rsidR="00AD7288" w:rsidRPr="009B37D9" w:rsidRDefault="00AD7288" w:rsidP="00AD7288">
      <w:pPr>
        <w:pStyle w:val="subsection2"/>
      </w:pPr>
      <w:r w:rsidRPr="009B37D9">
        <w:t>Penalty: $5,000 or imprisonment for 1 year, or both.</w:t>
      </w:r>
    </w:p>
    <w:p w14:paraId="317FAE46" w14:textId="77777777" w:rsidR="00AD7288" w:rsidRPr="009B37D9" w:rsidRDefault="00AD7288" w:rsidP="00AD7288">
      <w:pPr>
        <w:pStyle w:val="subsection"/>
        <w:rPr>
          <w:b/>
        </w:rPr>
      </w:pPr>
      <w:r w:rsidRPr="009B37D9">
        <w:rPr>
          <w:b/>
        </w:rPr>
        <w:t>Section 428:</w:t>
      </w:r>
    </w:p>
    <w:p w14:paraId="0A4D8448" w14:textId="77777777" w:rsidR="00AD7288" w:rsidRPr="009B37D9" w:rsidRDefault="00AD7288" w:rsidP="00AD7288">
      <w:pPr>
        <w:pStyle w:val="subsection2"/>
      </w:pPr>
      <w:r w:rsidRPr="009B37D9">
        <w:t>Penalty: $1,000 or imprisonment for 3 months, or both.</w:t>
      </w:r>
    </w:p>
    <w:p w14:paraId="5AD87142" w14:textId="77777777" w:rsidR="00AD7288" w:rsidRPr="009B37D9" w:rsidRDefault="00AD7288" w:rsidP="00AD7288">
      <w:pPr>
        <w:pStyle w:val="subsection"/>
        <w:rPr>
          <w:b/>
        </w:rPr>
      </w:pPr>
      <w:r w:rsidRPr="009B37D9">
        <w:rPr>
          <w:b/>
        </w:rPr>
        <w:t>Section 436:</w:t>
      </w:r>
    </w:p>
    <w:p w14:paraId="3C7DC62C" w14:textId="77777777" w:rsidR="00AD7288" w:rsidRPr="009B37D9" w:rsidRDefault="00AD7288" w:rsidP="00AD7288">
      <w:pPr>
        <w:pStyle w:val="subsection2"/>
      </w:pPr>
      <w:r w:rsidRPr="009B37D9">
        <w:t>Penalty: $1,000 or imprisonment for 3 months, or both.</w:t>
      </w:r>
    </w:p>
    <w:p w14:paraId="40284D9E" w14:textId="77777777" w:rsidR="00AD7288" w:rsidRPr="009B37D9" w:rsidRDefault="00AD7288" w:rsidP="00AD7288">
      <w:pPr>
        <w:pStyle w:val="subsection"/>
        <w:rPr>
          <w:b/>
        </w:rPr>
      </w:pPr>
      <w:r w:rsidRPr="009B37D9">
        <w:rPr>
          <w:b/>
        </w:rPr>
        <w:t>Section 437:</w:t>
      </w:r>
    </w:p>
    <w:p w14:paraId="653672C0" w14:textId="77777777" w:rsidR="00AD7288" w:rsidRPr="009B37D9" w:rsidRDefault="00AD7288" w:rsidP="00AD7288">
      <w:pPr>
        <w:pStyle w:val="subsection2"/>
      </w:pPr>
      <w:r w:rsidRPr="009B37D9">
        <w:t>Penalty: $1,000 or imprisonment for 3 months, or both.</w:t>
      </w:r>
    </w:p>
    <w:p w14:paraId="74DD0D1C" w14:textId="77777777" w:rsidR="00AD7288" w:rsidRPr="009B37D9" w:rsidRDefault="00AD7288" w:rsidP="00AD7288">
      <w:pPr>
        <w:pStyle w:val="subsection"/>
        <w:rPr>
          <w:b/>
        </w:rPr>
      </w:pPr>
      <w:r w:rsidRPr="009B37D9">
        <w:rPr>
          <w:b/>
        </w:rPr>
        <w:t>Section 457:</w:t>
      </w:r>
    </w:p>
    <w:p w14:paraId="5F4CD173" w14:textId="77777777" w:rsidR="00AD7288" w:rsidRPr="009B37D9" w:rsidRDefault="00AD7288" w:rsidP="00AD7288">
      <w:pPr>
        <w:pStyle w:val="subsection2"/>
      </w:pPr>
      <w:r w:rsidRPr="009B37D9">
        <w:t>Penalty: $1,000 or imprisonment for 3 months, or both.</w:t>
      </w:r>
    </w:p>
    <w:p w14:paraId="210C005F" w14:textId="77777777" w:rsidR="00AD7288" w:rsidRPr="009B37D9" w:rsidRDefault="00AD7288" w:rsidP="00AD7288">
      <w:pPr>
        <w:pStyle w:val="subsection"/>
        <w:rPr>
          <w:b/>
        </w:rPr>
      </w:pPr>
      <w:r w:rsidRPr="009B37D9">
        <w:rPr>
          <w:b/>
        </w:rPr>
        <w:t>Section 475:</w:t>
      </w:r>
    </w:p>
    <w:p w14:paraId="6476FCF3" w14:textId="77777777" w:rsidR="00AD7288" w:rsidRPr="009B37D9" w:rsidRDefault="00AD7288" w:rsidP="00AD7288">
      <w:pPr>
        <w:pStyle w:val="subsection2"/>
      </w:pPr>
      <w:r w:rsidRPr="009B37D9">
        <w:t>Penalty: $2,500 or imprisonment for 6 months, or both.</w:t>
      </w:r>
    </w:p>
    <w:p w14:paraId="43D2D835" w14:textId="77777777" w:rsidR="00AD7288" w:rsidRPr="009B37D9" w:rsidRDefault="00AD7288" w:rsidP="00AD7288">
      <w:pPr>
        <w:pStyle w:val="subsection"/>
        <w:rPr>
          <w:b/>
        </w:rPr>
      </w:pPr>
      <w:r w:rsidRPr="009B37D9">
        <w:rPr>
          <w:b/>
        </w:rPr>
        <w:t>Section 494:</w:t>
      </w:r>
    </w:p>
    <w:p w14:paraId="0ABD529B" w14:textId="77777777" w:rsidR="00AD7288" w:rsidRPr="009B37D9" w:rsidRDefault="00AD7288" w:rsidP="00AD7288">
      <w:pPr>
        <w:pStyle w:val="subsection2"/>
      </w:pPr>
      <w:r w:rsidRPr="009B37D9">
        <w:t>Penalty: $5,000 or imprisonment for 1 year, or both.</w:t>
      </w:r>
    </w:p>
    <w:p w14:paraId="1C16C69F" w14:textId="77777777" w:rsidR="00AD7288" w:rsidRPr="009B37D9" w:rsidRDefault="00AD7288" w:rsidP="00AD7288">
      <w:pPr>
        <w:pStyle w:val="subsection"/>
        <w:rPr>
          <w:b/>
        </w:rPr>
      </w:pPr>
      <w:r w:rsidRPr="009B37D9">
        <w:rPr>
          <w:b/>
        </w:rPr>
        <w:t>Section 497:</w:t>
      </w:r>
    </w:p>
    <w:p w14:paraId="30CE9216" w14:textId="77777777" w:rsidR="00AD7288" w:rsidRPr="009B37D9" w:rsidRDefault="00AD7288" w:rsidP="00AD7288">
      <w:pPr>
        <w:pStyle w:val="subsection2"/>
      </w:pPr>
      <w:r w:rsidRPr="009B37D9">
        <w:t>Penalty: $1,000 or imprisonment for 3 months, or both.</w:t>
      </w:r>
    </w:p>
    <w:p w14:paraId="7FC7250A" w14:textId="77777777" w:rsidR="00AD7288" w:rsidRPr="009B37D9" w:rsidRDefault="00AD7288" w:rsidP="00AD7288">
      <w:pPr>
        <w:pStyle w:val="subsection"/>
        <w:rPr>
          <w:b/>
        </w:rPr>
      </w:pPr>
      <w:r w:rsidRPr="009B37D9">
        <w:rPr>
          <w:b/>
        </w:rPr>
        <w:t>Section 532:</w:t>
      </w:r>
    </w:p>
    <w:p w14:paraId="15E4E2AD" w14:textId="77777777" w:rsidR="00AD7288" w:rsidRPr="009B37D9" w:rsidRDefault="00AD7288" w:rsidP="00AD7288">
      <w:pPr>
        <w:pStyle w:val="subsection2"/>
      </w:pPr>
      <w:r w:rsidRPr="009B37D9">
        <w:t>Penalty: $1,000 or imprisonment for 3 months, or both.</w:t>
      </w:r>
    </w:p>
    <w:p w14:paraId="08D8CC03" w14:textId="77777777" w:rsidR="00AD7288" w:rsidRPr="009B37D9" w:rsidRDefault="00AD7288" w:rsidP="00AD7288">
      <w:pPr>
        <w:pStyle w:val="subsection"/>
        <w:rPr>
          <w:b/>
        </w:rPr>
      </w:pPr>
      <w:r w:rsidRPr="009B37D9">
        <w:rPr>
          <w:b/>
        </w:rPr>
        <w:t>Section 541:</w:t>
      </w:r>
    </w:p>
    <w:p w14:paraId="0017354F" w14:textId="77777777" w:rsidR="00AD7288" w:rsidRPr="009B37D9" w:rsidRDefault="00AD7288" w:rsidP="00AD7288">
      <w:pPr>
        <w:pStyle w:val="subsection2"/>
      </w:pPr>
      <w:r w:rsidRPr="009B37D9">
        <w:t>Penalty: $1,000 or imprisonment for 3 months, or both.</w:t>
      </w:r>
    </w:p>
    <w:p w14:paraId="1564BD3E" w14:textId="77777777" w:rsidR="00AD7288" w:rsidRPr="009B37D9" w:rsidRDefault="00AD7288" w:rsidP="00AD7288">
      <w:pPr>
        <w:pStyle w:val="subsection"/>
        <w:rPr>
          <w:b/>
        </w:rPr>
      </w:pPr>
      <w:r w:rsidRPr="009B37D9">
        <w:rPr>
          <w:b/>
        </w:rPr>
        <w:t>Subsection 590(1):</w:t>
      </w:r>
    </w:p>
    <w:p w14:paraId="54BCA713" w14:textId="77777777" w:rsidR="00AD7288" w:rsidRPr="009B37D9" w:rsidRDefault="00AD7288" w:rsidP="00AD7288">
      <w:pPr>
        <w:pStyle w:val="subsection2"/>
      </w:pPr>
      <w:r w:rsidRPr="009B37D9">
        <w:t>Penalty: $10,000 or imprisonment for 2 years, or both.</w:t>
      </w:r>
    </w:p>
    <w:p w14:paraId="64626A32" w14:textId="77777777" w:rsidR="00AD7288" w:rsidRPr="009B37D9" w:rsidRDefault="00AD7288" w:rsidP="00AD7288">
      <w:pPr>
        <w:pStyle w:val="subsection"/>
        <w:rPr>
          <w:b/>
        </w:rPr>
      </w:pPr>
      <w:r w:rsidRPr="009B37D9">
        <w:rPr>
          <w:b/>
        </w:rPr>
        <w:t>Subsection 590(5):</w:t>
      </w:r>
    </w:p>
    <w:p w14:paraId="2E90F62D" w14:textId="77777777" w:rsidR="00AD7288" w:rsidRPr="009B37D9" w:rsidRDefault="00AD7288" w:rsidP="00AD7288">
      <w:pPr>
        <w:pStyle w:val="subsection2"/>
      </w:pPr>
      <w:r w:rsidRPr="009B37D9">
        <w:t>Penalty: $5,000 or imprisonment for 1 year, or both.</w:t>
      </w:r>
    </w:p>
    <w:p w14:paraId="0A40F96A" w14:textId="77777777" w:rsidR="00AD7288" w:rsidRPr="009B37D9" w:rsidRDefault="00AD7288" w:rsidP="00AD7288">
      <w:pPr>
        <w:pStyle w:val="subsection"/>
        <w:rPr>
          <w:b/>
        </w:rPr>
      </w:pPr>
      <w:r w:rsidRPr="009B37D9">
        <w:rPr>
          <w:b/>
        </w:rPr>
        <w:lastRenderedPageBreak/>
        <w:t>Section 591:</w:t>
      </w:r>
    </w:p>
    <w:p w14:paraId="79ACFB8C" w14:textId="77777777" w:rsidR="00AD7288" w:rsidRPr="009B37D9" w:rsidRDefault="00AD7288" w:rsidP="00AD7288">
      <w:pPr>
        <w:pStyle w:val="subsection2"/>
      </w:pPr>
      <w:r w:rsidRPr="009B37D9">
        <w:t>Penalty: $5,000 or imprisonment for 1 year, or both.</w:t>
      </w:r>
    </w:p>
    <w:p w14:paraId="7C3B11DB" w14:textId="77777777" w:rsidR="00AD7288" w:rsidRPr="009B37D9" w:rsidRDefault="00AD7288" w:rsidP="00AD7288">
      <w:pPr>
        <w:pStyle w:val="subsection"/>
        <w:rPr>
          <w:b/>
        </w:rPr>
      </w:pPr>
      <w:r w:rsidRPr="009B37D9">
        <w:rPr>
          <w:b/>
        </w:rPr>
        <w:t>Subsection 592(1):</w:t>
      </w:r>
    </w:p>
    <w:p w14:paraId="01290343" w14:textId="77777777" w:rsidR="00AD7288" w:rsidRPr="009B37D9" w:rsidRDefault="00AD7288" w:rsidP="00AD7288">
      <w:pPr>
        <w:pStyle w:val="subsection2"/>
      </w:pPr>
      <w:r w:rsidRPr="009B37D9">
        <w:t>Penalty: $5,000 or imprisonment for 1 year, or both.</w:t>
      </w:r>
    </w:p>
    <w:p w14:paraId="1D6EC8D4" w14:textId="77777777" w:rsidR="00AD7288" w:rsidRPr="009B37D9" w:rsidRDefault="00AD7288" w:rsidP="00AD7288">
      <w:pPr>
        <w:pStyle w:val="subsection"/>
        <w:rPr>
          <w:b/>
        </w:rPr>
      </w:pPr>
      <w:r w:rsidRPr="009B37D9">
        <w:rPr>
          <w:b/>
        </w:rPr>
        <w:t>Subsection 592(6):</w:t>
      </w:r>
    </w:p>
    <w:p w14:paraId="3E1B3C4B" w14:textId="77777777" w:rsidR="00AD7288" w:rsidRPr="009B37D9" w:rsidRDefault="00AD7288" w:rsidP="00AD7288">
      <w:pPr>
        <w:pStyle w:val="subsection2"/>
      </w:pPr>
      <w:r w:rsidRPr="009B37D9">
        <w:t>Penalty: $10,000 or imprisonment for 2 years, or both.</w:t>
      </w:r>
    </w:p>
    <w:p w14:paraId="35E4CEF8" w14:textId="77777777" w:rsidR="00AD7288" w:rsidRPr="009B37D9" w:rsidRDefault="00AD7288" w:rsidP="00AD7288">
      <w:pPr>
        <w:pStyle w:val="subsection"/>
        <w:rPr>
          <w:b/>
        </w:rPr>
      </w:pPr>
      <w:r w:rsidRPr="009B37D9">
        <w:rPr>
          <w:b/>
        </w:rPr>
        <w:t>Section 595:</w:t>
      </w:r>
    </w:p>
    <w:p w14:paraId="25E4C76D" w14:textId="77777777" w:rsidR="00AD7288" w:rsidRPr="009B37D9" w:rsidRDefault="00AD7288" w:rsidP="00AD7288">
      <w:pPr>
        <w:pStyle w:val="subsection2"/>
      </w:pPr>
      <w:r w:rsidRPr="009B37D9">
        <w:t>Penalty: $1,000 or imprisonment for 3 months, or both.</w:t>
      </w:r>
    </w:p>
    <w:p w14:paraId="54C37770" w14:textId="77777777" w:rsidR="00AD7288" w:rsidRPr="009B37D9" w:rsidRDefault="00AD7288" w:rsidP="00AD7288">
      <w:pPr>
        <w:pStyle w:val="subsection"/>
        <w:rPr>
          <w:b/>
        </w:rPr>
      </w:pPr>
      <w:r w:rsidRPr="009B37D9">
        <w:rPr>
          <w:b/>
        </w:rPr>
        <w:t>Section 596:</w:t>
      </w:r>
    </w:p>
    <w:p w14:paraId="69C9F188" w14:textId="77777777" w:rsidR="00AD7288" w:rsidRPr="009B37D9" w:rsidRDefault="00AD7288" w:rsidP="00AD7288">
      <w:pPr>
        <w:pStyle w:val="subsection2"/>
      </w:pPr>
      <w:r w:rsidRPr="009B37D9">
        <w:t>Penalty: $10,000 or imprisonment for 2 years, or both.</w:t>
      </w:r>
    </w:p>
    <w:p w14:paraId="0343D330" w14:textId="77777777" w:rsidR="00AD7288" w:rsidRPr="009B37D9" w:rsidRDefault="00AD7288" w:rsidP="00AD7288">
      <w:pPr>
        <w:pStyle w:val="subsection"/>
        <w:rPr>
          <w:b/>
        </w:rPr>
      </w:pPr>
      <w:r w:rsidRPr="009B37D9">
        <w:rPr>
          <w:b/>
        </w:rPr>
        <w:t>Section 597:</w:t>
      </w:r>
    </w:p>
    <w:p w14:paraId="5C0997AD" w14:textId="77777777" w:rsidR="00AD7288" w:rsidRPr="009B37D9" w:rsidRDefault="00AD7288" w:rsidP="00AD7288">
      <w:pPr>
        <w:pStyle w:val="subsection2"/>
      </w:pPr>
      <w:r w:rsidRPr="009B37D9">
        <w:t>Penalty: $10,000 or imprisonment for 2 years, or both.</w:t>
      </w:r>
    </w:p>
    <w:p w14:paraId="770CAD60" w14:textId="77777777" w:rsidR="00AD7288" w:rsidRPr="009B37D9" w:rsidRDefault="00AD7288" w:rsidP="00AD7288">
      <w:pPr>
        <w:pStyle w:val="subsection"/>
        <w:rPr>
          <w:b/>
        </w:rPr>
      </w:pPr>
      <w:r w:rsidRPr="009B37D9">
        <w:rPr>
          <w:b/>
        </w:rPr>
        <w:t>Section 599:</w:t>
      </w:r>
    </w:p>
    <w:p w14:paraId="3C643170" w14:textId="77777777" w:rsidR="00AD7288" w:rsidRPr="009B37D9" w:rsidRDefault="00AD7288" w:rsidP="00AD7288">
      <w:pPr>
        <w:pStyle w:val="subsection2"/>
      </w:pPr>
      <w:r w:rsidRPr="009B37D9">
        <w:t>Penalty: $5,000 or imprisonment for 1 year, or both.</w:t>
      </w:r>
    </w:p>
    <w:p w14:paraId="6AC96F60" w14:textId="77777777" w:rsidR="00AD7288" w:rsidRPr="009B37D9" w:rsidRDefault="00AD7288" w:rsidP="00AD7288">
      <w:pPr>
        <w:pStyle w:val="subsection"/>
        <w:rPr>
          <w:b/>
        </w:rPr>
      </w:pPr>
      <w:r w:rsidRPr="009B37D9">
        <w:rPr>
          <w:b/>
        </w:rPr>
        <w:t>Section 600:</w:t>
      </w:r>
    </w:p>
    <w:p w14:paraId="4CC29FF9" w14:textId="77777777" w:rsidR="00AD7288" w:rsidRPr="009B37D9" w:rsidRDefault="00AD7288" w:rsidP="00AD7288">
      <w:pPr>
        <w:pStyle w:val="subsection2"/>
      </w:pPr>
      <w:r w:rsidRPr="009B37D9">
        <w:t>Penalty: $5,000 or imprisonment for I year, or both.</w:t>
      </w:r>
    </w:p>
    <w:p w14:paraId="617FF516" w14:textId="77777777" w:rsidR="00AD7288" w:rsidRPr="009B37D9" w:rsidRDefault="00AD7288" w:rsidP="00AD7288">
      <w:pPr>
        <w:pStyle w:val="subsection"/>
        <w:rPr>
          <w:b/>
        </w:rPr>
      </w:pPr>
      <w:r w:rsidRPr="009B37D9">
        <w:rPr>
          <w:b/>
        </w:rPr>
        <w:t>Chapter 6 (other than a provision referred to in a later heading in this Schedule):</w:t>
      </w:r>
    </w:p>
    <w:p w14:paraId="04EA40D6" w14:textId="77777777" w:rsidR="00AD7288" w:rsidRPr="009B37D9" w:rsidRDefault="00AD7288" w:rsidP="00AD7288">
      <w:pPr>
        <w:pStyle w:val="subsection2"/>
      </w:pPr>
      <w:r w:rsidRPr="009B37D9">
        <w:t>Penalty: $2,500 or imprisonment for 6 months, or both.</w:t>
      </w:r>
    </w:p>
    <w:p w14:paraId="29C5FE2D" w14:textId="77777777" w:rsidR="00AD7288" w:rsidRPr="009B37D9" w:rsidRDefault="00AD7288" w:rsidP="00AD7288">
      <w:pPr>
        <w:pStyle w:val="subsection"/>
        <w:rPr>
          <w:b/>
        </w:rPr>
      </w:pPr>
      <w:r w:rsidRPr="009B37D9">
        <w:rPr>
          <w:b/>
        </w:rPr>
        <w:t>Section 672:</w:t>
      </w:r>
    </w:p>
    <w:p w14:paraId="2BB4D32C" w14:textId="77777777" w:rsidR="00AD7288" w:rsidRPr="009B37D9" w:rsidRDefault="00AD7288" w:rsidP="00AD7288">
      <w:pPr>
        <w:pStyle w:val="subsection2"/>
      </w:pPr>
      <w:r w:rsidRPr="009B37D9">
        <w:t>Penalty: $5,000 or imprisonment for 1 year, or both.</w:t>
      </w:r>
    </w:p>
    <w:p w14:paraId="53161C1F" w14:textId="77777777" w:rsidR="00AD7288" w:rsidRPr="009B37D9" w:rsidRDefault="00AD7288" w:rsidP="00AD7288">
      <w:pPr>
        <w:pStyle w:val="subsection"/>
        <w:rPr>
          <w:b/>
        </w:rPr>
      </w:pPr>
      <w:r w:rsidRPr="009B37D9">
        <w:rPr>
          <w:b/>
        </w:rPr>
        <w:t>Section 704:</w:t>
      </w:r>
    </w:p>
    <w:p w14:paraId="1241A2A3" w14:textId="77777777" w:rsidR="00AD7288" w:rsidRPr="009B37D9" w:rsidRDefault="00AD7288" w:rsidP="00AD7288">
      <w:pPr>
        <w:pStyle w:val="subsection2"/>
      </w:pPr>
      <w:r w:rsidRPr="009B37D9">
        <w:t>Penalty: $5,000 or imprisonment for 1 year, or both.</w:t>
      </w:r>
    </w:p>
    <w:p w14:paraId="7B0904BA" w14:textId="77777777" w:rsidR="00AD7288" w:rsidRPr="009B37D9" w:rsidRDefault="00AD7288" w:rsidP="00AD7288">
      <w:pPr>
        <w:pStyle w:val="subsection"/>
        <w:rPr>
          <w:b/>
        </w:rPr>
      </w:pPr>
      <w:r w:rsidRPr="009B37D9">
        <w:rPr>
          <w:b/>
        </w:rPr>
        <w:t>Section 705:</w:t>
      </w:r>
    </w:p>
    <w:p w14:paraId="240758A5" w14:textId="77777777" w:rsidR="00AD7288" w:rsidRPr="009B37D9" w:rsidRDefault="00AD7288" w:rsidP="00AD7288">
      <w:pPr>
        <w:pStyle w:val="subsection2"/>
      </w:pPr>
      <w:r w:rsidRPr="009B37D9">
        <w:t>Penalty: $5,000 or imprisonment for 1 year, or both.</w:t>
      </w:r>
    </w:p>
    <w:p w14:paraId="48E07C32" w14:textId="77777777" w:rsidR="00AD7288" w:rsidRPr="009B37D9" w:rsidRDefault="00AD7288" w:rsidP="00545740">
      <w:pPr>
        <w:pStyle w:val="subsection"/>
        <w:keepNext/>
        <w:rPr>
          <w:b/>
        </w:rPr>
      </w:pPr>
      <w:r w:rsidRPr="009B37D9">
        <w:rPr>
          <w:b/>
        </w:rPr>
        <w:t>Subsection 746(2):</w:t>
      </w:r>
    </w:p>
    <w:p w14:paraId="6709643A" w14:textId="77777777" w:rsidR="00AD7288" w:rsidRPr="009B37D9" w:rsidRDefault="00AD7288" w:rsidP="00AD7288">
      <w:pPr>
        <w:pStyle w:val="subsection2"/>
      </w:pPr>
      <w:r w:rsidRPr="009B37D9">
        <w:t>Penalty: $20,000 or imprisonment for 5 years, or both.</w:t>
      </w:r>
    </w:p>
    <w:p w14:paraId="6E56EBA5" w14:textId="77777777" w:rsidR="00AD7288" w:rsidRPr="009B37D9" w:rsidRDefault="00AD7288" w:rsidP="00AD7288">
      <w:pPr>
        <w:pStyle w:val="subsection"/>
        <w:rPr>
          <w:b/>
        </w:rPr>
      </w:pPr>
      <w:r w:rsidRPr="009B37D9">
        <w:rPr>
          <w:b/>
        </w:rPr>
        <w:t>Subsection 746(4):</w:t>
      </w:r>
    </w:p>
    <w:p w14:paraId="179B0C55" w14:textId="77777777" w:rsidR="00AD7288" w:rsidRPr="009B37D9" w:rsidRDefault="00AD7288" w:rsidP="00AD7288">
      <w:pPr>
        <w:pStyle w:val="subsection2"/>
      </w:pPr>
      <w:r w:rsidRPr="009B37D9">
        <w:lastRenderedPageBreak/>
        <w:t>Penalty: $10,000 or imprisonment for 2 years, or both.</w:t>
      </w:r>
    </w:p>
    <w:p w14:paraId="3234E83B" w14:textId="77777777" w:rsidR="00AD7288" w:rsidRPr="009B37D9" w:rsidRDefault="00AD7288" w:rsidP="00AD7288">
      <w:pPr>
        <w:pStyle w:val="subsection"/>
        <w:rPr>
          <w:b/>
        </w:rPr>
      </w:pPr>
      <w:r w:rsidRPr="009B37D9">
        <w:rPr>
          <w:b/>
        </w:rPr>
        <w:t>Section 767:</w:t>
      </w:r>
    </w:p>
    <w:p w14:paraId="32BDE09F" w14:textId="77777777" w:rsidR="00AD7288" w:rsidRPr="009B37D9" w:rsidRDefault="00AD7288" w:rsidP="00AD7288">
      <w:pPr>
        <w:pStyle w:val="subsection2"/>
      </w:pPr>
      <w:r w:rsidRPr="009B37D9">
        <w:t>Penalty: $5,000 or imprisonment for 1 year, or both.</w:t>
      </w:r>
    </w:p>
    <w:p w14:paraId="395F0EA7" w14:textId="77777777" w:rsidR="00AD7288" w:rsidRPr="009B37D9" w:rsidRDefault="00AD7288" w:rsidP="00AD7288">
      <w:pPr>
        <w:pStyle w:val="subsection"/>
        <w:rPr>
          <w:b/>
        </w:rPr>
      </w:pPr>
      <w:r w:rsidRPr="009B37D9">
        <w:rPr>
          <w:b/>
        </w:rPr>
        <w:t>Subsection 775(6):</w:t>
      </w:r>
    </w:p>
    <w:p w14:paraId="0EC1DCCF" w14:textId="77777777" w:rsidR="00AD7288" w:rsidRPr="009B37D9" w:rsidRDefault="00AD7288" w:rsidP="00AD7288">
      <w:pPr>
        <w:pStyle w:val="subsection2"/>
      </w:pPr>
      <w:r w:rsidRPr="009B37D9">
        <w:t>Penalty: $1,000 for each day during all or part of which the contravention continues.</w:t>
      </w:r>
    </w:p>
    <w:p w14:paraId="3E40B742" w14:textId="77777777" w:rsidR="00AD7288" w:rsidRPr="009B37D9" w:rsidRDefault="00AD7288" w:rsidP="00AD7288">
      <w:pPr>
        <w:pStyle w:val="subsection"/>
        <w:rPr>
          <w:b/>
        </w:rPr>
      </w:pPr>
      <w:r w:rsidRPr="009B37D9">
        <w:rPr>
          <w:b/>
        </w:rPr>
        <w:t>Section 776:</w:t>
      </w:r>
    </w:p>
    <w:p w14:paraId="53C33272" w14:textId="77777777" w:rsidR="00AD7288" w:rsidRPr="009B37D9" w:rsidRDefault="00AD7288" w:rsidP="00AD7288">
      <w:pPr>
        <w:pStyle w:val="subsection2"/>
      </w:pPr>
      <w:r w:rsidRPr="009B37D9">
        <w:t>Penalty: $2,500 or imprisonment for 6 months, or both.</w:t>
      </w:r>
    </w:p>
    <w:p w14:paraId="02732698" w14:textId="77777777" w:rsidR="00AD7288" w:rsidRPr="009B37D9" w:rsidRDefault="00AD7288" w:rsidP="00AD7288">
      <w:pPr>
        <w:pStyle w:val="subsection"/>
        <w:rPr>
          <w:b/>
        </w:rPr>
      </w:pPr>
      <w:r w:rsidRPr="009B37D9">
        <w:rPr>
          <w:b/>
        </w:rPr>
        <w:t>Section 780:</w:t>
      </w:r>
    </w:p>
    <w:p w14:paraId="169C4D45" w14:textId="77777777" w:rsidR="00AD7288" w:rsidRPr="009B37D9" w:rsidRDefault="00AD7288" w:rsidP="00AD7288">
      <w:pPr>
        <w:pStyle w:val="subsection2"/>
      </w:pPr>
      <w:r w:rsidRPr="009B37D9">
        <w:t>Penalty: $5,000 or imprisonment for 1 year, or both.</w:t>
      </w:r>
    </w:p>
    <w:p w14:paraId="054CFE74" w14:textId="77777777" w:rsidR="00AD7288" w:rsidRPr="009B37D9" w:rsidRDefault="00AD7288" w:rsidP="00AD7288">
      <w:pPr>
        <w:pStyle w:val="subsection"/>
        <w:rPr>
          <w:b/>
        </w:rPr>
      </w:pPr>
      <w:r w:rsidRPr="009B37D9">
        <w:rPr>
          <w:b/>
        </w:rPr>
        <w:t>Section 781:</w:t>
      </w:r>
    </w:p>
    <w:p w14:paraId="75CA5CF6" w14:textId="77777777" w:rsidR="00AD7288" w:rsidRPr="009B37D9" w:rsidRDefault="00AD7288" w:rsidP="00AD7288">
      <w:pPr>
        <w:pStyle w:val="subsection2"/>
      </w:pPr>
      <w:r w:rsidRPr="009B37D9">
        <w:t>Penalty: $5,000 or imprisonment for 1 year, or both.</w:t>
      </w:r>
    </w:p>
    <w:p w14:paraId="6F5D4BBD" w14:textId="77777777" w:rsidR="00AD7288" w:rsidRPr="009B37D9" w:rsidRDefault="00AD7288" w:rsidP="00AD7288">
      <w:pPr>
        <w:pStyle w:val="subsection"/>
        <w:rPr>
          <w:b/>
        </w:rPr>
      </w:pPr>
      <w:r w:rsidRPr="009B37D9">
        <w:rPr>
          <w:b/>
        </w:rPr>
        <w:t>Section 787:</w:t>
      </w:r>
    </w:p>
    <w:p w14:paraId="692F93F5" w14:textId="77777777" w:rsidR="00AD7288" w:rsidRPr="009B37D9" w:rsidRDefault="00AD7288" w:rsidP="00AD7288">
      <w:pPr>
        <w:pStyle w:val="subsection2"/>
      </w:pPr>
      <w:r w:rsidRPr="009B37D9">
        <w:t>Penalty: $5,000 or imprisonment for 1 year, or both.</w:t>
      </w:r>
    </w:p>
    <w:p w14:paraId="614C1969" w14:textId="77777777" w:rsidR="00AD7288" w:rsidRPr="009B37D9" w:rsidRDefault="00AD7288" w:rsidP="00AD7288">
      <w:pPr>
        <w:pStyle w:val="subsection"/>
        <w:rPr>
          <w:b/>
        </w:rPr>
      </w:pPr>
      <w:r w:rsidRPr="009B37D9">
        <w:rPr>
          <w:b/>
        </w:rPr>
        <w:t>Section 788:</w:t>
      </w:r>
    </w:p>
    <w:p w14:paraId="3F77B134" w14:textId="77777777" w:rsidR="00AD7288" w:rsidRPr="009B37D9" w:rsidRDefault="00AD7288" w:rsidP="00AD7288">
      <w:pPr>
        <w:pStyle w:val="subsection2"/>
        <w:rPr>
          <w:b/>
        </w:rPr>
      </w:pPr>
      <w:r w:rsidRPr="009B37D9">
        <w:t>Penalty: $1,000.</w:t>
      </w:r>
    </w:p>
    <w:p w14:paraId="6DD5EC7B" w14:textId="77777777" w:rsidR="00AD7288" w:rsidRPr="009B37D9" w:rsidRDefault="00AD7288" w:rsidP="00AD7288">
      <w:pPr>
        <w:pStyle w:val="subsection"/>
        <w:rPr>
          <w:b/>
        </w:rPr>
      </w:pPr>
      <w:r w:rsidRPr="009B37D9">
        <w:rPr>
          <w:b/>
        </w:rPr>
        <w:t>Section 806:</w:t>
      </w:r>
    </w:p>
    <w:p w14:paraId="42DE2DA9" w14:textId="77777777" w:rsidR="00AD7288" w:rsidRPr="009B37D9" w:rsidRDefault="00AD7288" w:rsidP="00AD7288">
      <w:pPr>
        <w:pStyle w:val="subsection2"/>
      </w:pPr>
      <w:r w:rsidRPr="009B37D9">
        <w:t>Penalty: $2,500 or imprisonment for 6 months, or both.</w:t>
      </w:r>
    </w:p>
    <w:p w14:paraId="608A735A" w14:textId="77777777" w:rsidR="00AD7288" w:rsidRPr="009B37D9" w:rsidRDefault="00AD7288" w:rsidP="00AD7288">
      <w:pPr>
        <w:pStyle w:val="subsection"/>
        <w:rPr>
          <w:b/>
        </w:rPr>
      </w:pPr>
      <w:r w:rsidRPr="009B37D9">
        <w:rPr>
          <w:b/>
        </w:rPr>
        <w:t>Section 807:</w:t>
      </w:r>
    </w:p>
    <w:p w14:paraId="3A781E0F" w14:textId="77777777" w:rsidR="00AD7288" w:rsidRPr="009B37D9" w:rsidRDefault="00AD7288" w:rsidP="00AD7288">
      <w:pPr>
        <w:pStyle w:val="subsection2"/>
      </w:pPr>
      <w:r w:rsidRPr="009B37D9">
        <w:t>Penalty: $2,500 or imprisonment for 6 months, or both.</w:t>
      </w:r>
    </w:p>
    <w:p w14:paraId="2D26018A" w14:textId="77777777" w:rsidR="00AD7288" w:rsidRPr="009B37D9" w:rsidRDefault="00AD7288" w:rsidP="00AD7288">
      <w:pPr>
        <w:pStyle w:val="subsection"/>
        <w:rPr>
          <w:b/>
        </w:rPr>
      </w:pPr>
      <w:r w:rsidRPr="009B37D9">
        <w:rPr>
          <w:b/>
        </w:rPr>
        <w:t>Section 809:</w:t>
      </w:r>
    </w:p>
    <w:p w14:paraId="2615C7AD" w14:textId="77777777" w:rsidR="00AD7288" w:rsidRPr="009B37D9" w:rsidRDefault="00AD7288" w:rsidP="00AD7288">
      <w:pPr>
        <w:pStyle w:val="subsection2"/>
      </w:pPr>
      <w:r w:rsidRPr="009B37D9">
        <w:t>Penalty: $5,000 or imprisonment for 1 year, or both.</w:t>
      </w:r>
    </w:p>
    <w:p w14:paraId="2C9A08B2" w14:textId="77777777" w:rsidR="00AD7288" w:rsidRPr="009B37D9" w:rsidRDefault="00AD7288" w:rsidP="00AD7288">
      <w:pPr>
        <w:pStyle w:val="subsection"/>
        <w:rPr>
          <w:b/>
        </w:rPr>
      </w:pPr>
      <w:r w:rsidRPr="009B37D9">
        <w:rPr>
          <w:b/>
        </w:rPr>
        <w:t>Section 813:</w:t>
      </w:r>
    </w:p>
    <w:p w14:paraId="2C4C6E21" w14:textId="77777777" w:rsidR="00AD7288" w:rsidRPr="009B37D9" w:rsidRDefault="00AD7288" w:rsidP="00AD7288">
      <w:pPr>
        <w:pStyle w:val="subsection2"/>
      </w:pPr>
      <w:r w:rsidRPr="009B37D9">
        <w:t>Penalty: $2,500 or imprisonment for 6 months, or both.</w:t>
      </w:r>
    </w:p>
    <w:p w14:paraId="0B29BD2F" w14:textId="77777777" w:rsidR="00AD7288" w:rsidRPr="009B37D9" w:rsidRDefault="00AD7288" w:rsidP="00545740">
      <w:pPr>
        <w:pStyle w:val="subsection"/>
        <w:keepNext/>
        <w:rPr>
          <w:b/>
        </w:rPr>
      </w:pPr>
      <w:r w:rsidRPr="009B37D9">
        <w:rPr>
          <w:b/>
        </w:rPr>
        <w:t>Section 814:</w:t>
      </w:r>
    </w:p>
    <w:p w14:paraId="5B4B7BB4" w14:textId="77777777" w:rsidR="00AD7288" w:rsidRPr="009B37D9" w:rsidRDefault="00AD7288" w:rsidP="00AD7288">
      <w:pPr>
        <w:pStyle w:val="subsection2"/>
      </w:pPr>
      <w:r w:rsidRPr="009B37D9">
        <w:t>Penalty: $2,500 or imprisonment for 6 months, or both.</w:t>
      </w:r>
    </w:p>
    <w:p w14:paraId="79D59B1A" w14:textId="77777777" w:rsidR="00AD7288" w:rsidRPr="009B37D9" w:rsidRDefault="00AD7288" w:rsidP="00AD7288">
      <w:pPr>
        <w:pStyle w:val="subsection"/>
        <w:rPr>
          <w:b/>
        </w:rPr>
      </w:pPr>
      <w:r w:rsidRPr="009B37D9">
        <w:rPr>
          <w:b/>
        </w:rPr>
        <w:t>Section 815:</w:t>
      </w:r>
    </w:p>
    <w:p w14:paraId="12AC382C" w14:textId="77777777" w:rsidR="00AD7288" w:rsidRPr="009B37D9" w:rsidRDefault="00AD7288" w:rsidP="00AD7288">
      <w:pPr>
        <w:pStyle w:val="subsection2"/>
      </w:pPr>
      <w:r w:rsidRPr="009B37D9">
        <w:t>Penalty: $5,000 or imprisonment for 1 year, or both.</w:t>
      </w:r>
    </w:p>
    <w:p w14:paraId="73F3B00C" w14:textId="77777777" w:rsidR="00AD7288" w:rsidRPr="009B37D9" w:rsidRDefault="00AD7288" w:rsidP="00AD7288">
      <w:pPr>
        <w:pStyle w:val="subsection"/>
        <w:rPr>
          <w:b/>
        </w:rPr>
      </w:pPr>
      <w:r w:rsidRPr="009B37D9">
        <w:rPr>
          <w:b/>
        </w:rPr>
        <w:lastRenderedPageBreak/>
        <w:t>Section 835:</w:t>
      </w:r>
    </w:p>
    <w:p w14:paraId="66B5A1CF" w14:textId="77777777" w:rsidR="00AD7288" w:rsidRPr="009B37D9" w:rsidRDefault="00AD7288" w:rsidP="00AD7288">
      <w:pPr>
        <w:pStyle w:val="subsection2"/>
      </w:pPr>
      <w:r w:rsidRPr="009B37D9">
        <w:t>Penalty: $2,500 or imprisonment for 6 months, or both.</w:t>
      </w:r>
    </w:p>
    <w:p w14:paraId="610D804D" w14:textId="77777777" w:rsidR="00AD7288" w:rsidRPr="009B37D9" w:rsidRDefault="00AD7288" w:rsidP="00AD7288">
      <w:pPr>
        <w:pStyle w:val="subsection"/>
        <w:rPr>
          <w:b/>
        </w:rPr>
      </w:pPr>
      <w:r w:rsidRPr="009B37D9">
        <w:rPr>
          <w:b/>
        </w:rPr>
        <w:t>Section 839:</w:t>
      </w:r>
    </w:p>
    <w:p w14:paraId="5DFFFEB6" w14:textId="77777777" w:rsidR="00AD7288" w:rsidRPr="009B37D9" w:rsidRDefault="00AD7288" w:rsidP="00AD7288">
      <w:pPr>
        <w:pStyle w:val="subsection2"/>
      </w:pPr>
      <w:r w:rsidRPr="009B37D9">
        <w:t>Penalty: $2,500 or imprisonment for 6 months, or both.</w:t>
      </w:r>
    </w:p>
    <w:p w14:paraId="40DB65CE" w14:textId="77777777" w:rsidR="00AD7288" w:rsidRPr="009B37D9" w:rsidRDefault="00AD7288" w:rsidP="00AD7288">
      <w:pPr>
        <w:pStyle w:val="subsection"/>
        <w:rPr>
          <w:b/>
        </w:rPr>
      </w:pPr>
      <w:r w:rsidRPr="009B37D9">
        <w:rPr>
          <w:b/>
        </w:rPr>
        <w:t>Section 843:</w:t>
      </w:r>
    </w:p>
    <w:p w14:paraId="3BDD79EF" w14:textId="77777777" w:rsidR="00AD7288" w:rsidRPr="009B37D9" w:rsidRDefault="00AD7288" w:rsidP="00AD7288">
      <w:pPr>
        <w:pStyle w:val="subsection2"/>
      </w:pPr>
      <w:r w:rsidRPr="009B37D9">
        <w:t>Penalty: $2,500 or imprisonment for 6 months, or both.</w:t>
      </w:r>
    </w:p>
    <w:p w14:paraId="3A9BA775" w14:textId="77777777" w:rsidR="00AD7288" w:rsidRPr="009B37D9" w:rsidRDefault="00AD7288" w:rsidP="00AD7288">
      <w:pPr>
        <w:pStyle w:val="subsection"/>
        <w:rPr>
          <w:b/>
        </w:rPr>
      </w:pPr>
      <w:r w:rsidRPr="009B37D9">
        <w:rPr>
          <w:b/>
        </w:rPr>
        <w:t>Section 844:</w:t>
      </w:r>
    </w:p>
    <w:p w14:paraId="007400FC" w14:textId="77777777" w:rsidR="00AD7288" w:rsidRPr="009B37D9" w:rsidRDefault="00AD7288" w:rsidP="00AD7288">
      <w:pPr>
        <w:pStyle w:val="subsection2"/>
      </w:pPr>
      <w:r w:rsidRPr="009B37D9">
        <w:t>Penalty: $2,500 or imprisonment for 6 months, or both.</w:t>
      </w:r>
    </w:p>
    <w:p w14:paraId="7D566FFA" w14:textId="77777777" w:rsidR="00AD7288" w:rsidRPr="009B37D9" w:rsidRDefault="00AD7288" w:rsidP="00AD7288">
      <w:pPr>
        <w:pStyle w:val="subsection"/>
        <w:rPr>
          <w:b/>
        </w:rPr>
      </w:pPr>
      <w:r w:rsidRPr="009B37D9">
        <w:rPr>
          <w:b/>
        </w:rPr>
        <w:t>Section 845:</w:t>
      </w:r>
    </w:p>
    <w:p w14:paraId="7812BF02" w14:textId="77777777" w:rsidR="00AD7288" w:rsidRPr="009B37D9" w:rsidRDefault="00AD7288" w:rsidP="00AD7288">
      <w:pPr>
        <w:pStyle w:val="subsection2"/>
      </w:pPr>
      <w:r w:rsidRPr="009B37D9">
        <w:t>Penalty: $2,500 or imprisonment for 6 months, or both.</w:t>
      </w:r>
    </w:p>
    <w:p w14:paraId="02369868" w14:textId="77777777" w:rsidR="00AD7288" w:rsidRPr="009B37D9" w:rsidRDefault="00AD7288" w:rsidP="00AD7288">
      <w:pPr>
        <w:pStyle w:val="subsection"/>
        <w:rPr>
          <w:b/>
        </w:rPr>
      </w:pPr>
      <w:r w:rsidRPr="009B37D9">
        <w:rPr>
          <w:b/>
        </w:rPr>
        <w:t>Section 846:</w:t>
      </w:r>
    </w:p>
    <w:p w14:paraId="038177D2" w14:textId="77777777" w:rsidR="00AD7288" w:rsidRPr="009B37D9" w:rsidRDefault="00AD7288" w:rsidP="00AD7288">
      <w:pPr>
        <w:pStyle w:val="subsection2"/>
      </w:pPr>
      <w:r w:rsidRPr="009B37D9">
        <w:t>Penalty:</w:t>
      </w:r>
    </w:p>
    <w:p w14:paraId="18DE62F3" w14:textId="77777777" w:rsidR="00AD7288" w:rsidRPr="009B37D9" w:rsidRDefault="00AD7288" w:rsidP="00AD7288">
      <w:pPr>
        <w:pStyle w:val="paragraph"/>
      </w:pPr>
      <w:r w:rsidRPr="009B37D9">
        <w:tab/>
        <w:t>(a)</w:t>
      </w:r>
      <w:r w:rsidRPr="009B37D9">
        <w:tab/>
        <w:t>for a first offence—$2,500 or imprisonment for 6 months, or both;</w:t>
      </w:r>
    </w:p>
    <w:p w14:paraId="2686BC77" w14:textId="77777777" w:rsidR="00AD7288" w:rsidRPr="009B37D9" w:rsidRDefault="00AD7288" w:rsidP="00AD7288">
      <w:pPr>
        <w:pStyle w:val="paragraph"/>
      </w:pPr>
      <w:r w:rsidRPr="009B37D9">
        <w:tab/>
        <w:t>(b)</w:t>
      </w:r>
      <w:r w:rsidRPr="009B37D9">
        <w:tab/>
        <w:t>for a later offence—$10,000 or imprisonment for 2 years, or both.</w:t>
      </w:r>
    </w:p>
    <w:p w14:paraId="19F8F4AA" w14:textId="77777777" w:rsidR="00AD7288" w:rsidRPr="009B37D9" w:rsidRDefault="00AD7288" w:rsidP="00AD7288">
      <w:pPr>
        <w:pStyle w:val="subsection"/>
        <w:rPr>
          <w:b/>
        </w:rPr>
      </w:pPr>
      <w:r w:rsidRPr="009B37D9">
        <w:rPr>
          <w:b/>
        </w:rPr>
        <w:t>Subsection 847(5):</w:t>
      </w:r>
    </w:p>
    <w:p w14:paraId="7ECEEE44" w14:textId="77777777" w:rsidR="00AD7288" w:rsidRPr="009B37D9" w:rsidRDefault="00AD7288" w:rsidP="00AD7288">
      <w:pPr>
        <w:pStyle w:val="subsection2"/>
      </w:pPr>
      <w:r w:rsidRPr="009B37D9">
        <w:t>Penalty: $1,000 for each day during all or part of which the contravention continues.</w:t>
      </w:r>
    </w:p>
    <w:p w14:paraId="63979A5A" w14:textId="77777777" w:rsidR="00AD7288" w:rsidRPr="009B37D9" w:rsidRDefault="00AD7288" w:rsidP="00AD7288">
      <w:pPr>
        <w:pStyle w:val="subsection"/>
        <w:rPr>
          <w:b/>
        </w:rPr>
      </w:pPr>
      <w:r w:rsidRPr="009B37D9">
        <w:rPr>
          <w:b/>
        </w:rPr>
        <w:t>Section 849:</w:t>
      </w:r>
    </w:p>
    <w:p w14:paraId="4A0969A7" w14:textId="77777777" w:rsidR="00AD7288" w:rsidRPr="009B37D9" w:rsidRDefault="00AD7288" w:rsidP="00AD7288">
      <w:pPr>
        <w:pStyle w:val="subsection2"/>
      </w:pPr>
      <w:r w:rsidRPr="009B37D9">
        <w:t>Penalty: $2,500 or imprisonment for 6 months, or both.</w:t>
      </w:r>
    </w:p>
    <w:p w14:paraId="66270847" w14:textId="77777777" w:rsidR="00AD7288" w:rsidRPr="009B37D9" w:rsidRDefault="00AD7288" w:rsidP="00AD7288">
      <w:pPr>
        <w:pStyle w:val="subsection"/>
        <w:rPr>
          <w:b/>
        </w:rPr>
      </w:pPr>
      <w:bookmarkStart w:id="149" w:name="_Hlk84835399"/>
      <w:r w:rsidRPr="009B37D9">
        <w:rPr>
          <w:b/>
        </w:rPr>
        <w:t>Subsection 866(3):</w:t>
      </w:r>
    </w:p>
    <w:p w14:paraId="0275791E" w14:textId="77777777" w:rsidR="00AD7288" w:rsidRPr="009B37D9" w:rsidRDefault="00AD7288" w:rsidP="00AD7288">
      <w:pPr>
        <w:pStyle w:val="subsection2"/>
      </w:pPr>
      <w:r w:rsidRPr="009B37D9">
        <w:t>Penalty: $5,000 or imprisonment for 1 year, or both.</w:t>
      </w:r>
    </w:p>
    <w:p w14:paraId="6FB427E5" w14:textId="77777777" w:rsidR="00AD7288" w:rsidRPr="009B37D9" w:rsidRDefault="00AD7288" w:rsidP="00AD7288">
      <w:pPr>
        <w:pStyle w:val="subsection"/>
        <w:rPr>
          <w:b/>
        </w:rPr>
      </w:pPr>
      <w:r w:rsidRPr="009B37D9">
        <w:rPr>
          <w:b/>
        </w:rPr>
        <w:t>Subsection 866(4):</w:t>
      </w:r>
    </w:p>
    <w:p w14:paraId="6D6B7EA4" w14:textId="77777777" w:rsidR="00AD7288" w:rsidRPr="009B37D9" w:rsidRDefault="00AD7288" w:rsidP="00AD7288">
      <w:pPr>
        <w:pStyle w:val="subsection2"/>
      </w:pPr>
      <w:r w:rsidRPr="009B37D9">
        <w:t>Penalty: $10,000 or imprisonment for 2 years, or both.</w:t>
      </w:r>
    </w:p>
    <w:p w14:paraId="4FE6537C" w14:textId="77777777" w:rsidR="00AD7288" w:rsidRPr="009B37D9" w:rsidRDefault="00AD7288" w:rsidP="00AD7288">
      <w:pPr>
        <w:pStyle w:val="subsection"/>
        <w:rPr>
          <w:b/>
        </w:rPr>
      </w:pPr>
      <w:r w:rsidRPr="009B37D9">
        <w:rPr>
          <w:b/>
        </w:rPr>
        <w:t>Subsection 867(3):</w:t>
      </w:r>
    </w:p>
    <w:p w14:paraId="521DAA44" w14:textId="77777777" w:rsidR="00AD7288" w:rsidRPr="009B37D9" w:rsidRDefault="00AD7288" w:rsidP="00AD7288">
      <w:pPr>
        <w:pStyle w:val="subsection2"/>
      </w:pPr>
      <w:r w:rsidRPr="009B37D9">
        <w:t>Penalty: $5,000 or imprisonment for 1 year, or both.</w:t>
      </w:r>
    </w:p>
    <w:p w14:paraId="5719D3F5" w14:textId="77777777" w:rsidR="00AD7288" w:rsidRPr="009B37D9" w:rsidRDefault="00AD7288" w:rsidP="00AD7288">
      <w:pPr>
        <w:pStyle w:val="subsection"/>
        <w:rPr>
          <w:b/>
        </w:rPr>
      </w:pPr>
      <w:r w:rsidRPr="009B37D9">
        <w:rPr>
          <w:b/>
        </w:rPr>
        <w:t>Subsection 867(4):</w:t>
      </w:r>
    </w:p>
    <w:p w14:paraId="14E5555E" w14:textId="77777777" w:rsidR="00AD7288" w:rsidRPr="009B37D9" w:rsidRDefault="00AD7288" w:rsidP="00AD7288">
      <w:pPr>
        <w:pStyle w:val="subsection2"/>
      </w:pPr>
      <w:r w:rsidRPr="009B37D9">
        <w:t>Penalty: $10,000 or imprisonment for 2 years, or both.</w:t>
      </w:r>
    </w:p>
    <w:p w14:paraId="3D08B830" w14:textId="77777777" w:rsidR="00AD7288" w:rsidRPr="009B37D9" w:rsidRDefault="00AD7288" w:rsidP="00AD7288">
      <w:pPr>
        <w:pStyle w:val="subsection"/>
        <w:rPr>
          <w:b/>
        </w:rPr>
      </w:pPr>
      <w:r w:rsidRPr="009B37D9">
        <w:rPr>
          <w:b/>
        </w:rPr>
        <w:lastRenderedPageBreak/>
        <w:t>Subsection 868(2):</w:t>
      </w:r>
    </w:p>
    <w:p w14:paraId="128ED664" w14:textId="77777777" w:rsidR="00AD7288" w:rsidRPr="009B37D9" w:rsidRDefault="00AD7288" w:rsidP="00AD7288">
      <w:pPr>
        <w:pStyle w:val="subsection2"/>
      </w:pPr>
      <w:r w:rsidRPr="009B37D9">
        <w:t>Penalty: $5,000 or imprisonment for 1 year, or both.</w:t>
      </w:r>
    </w:p>
    <w:p w14:paraId="0CC382B6" w14:textId="77777777" w:rsidR="00AD7288" w:rsidRPr="009B37D9" w:rsidRDefault="00AD7288" w:rsidP="00AD7288">
      <w:pPr>
        <w:pStyle w:val="subsection"/>
        <w:rPr>
          <w:b/>
        </w:rPr>
      </w:pPr>
      <w:r w:rsidRPr="009B37D9">
        <w:rPr>
          <w:b/>
        </w:rPr>
        <w:t>Subsection 868(3):</w:t>
      </w:r>
    </w:p>
    <w:p w14:paraId="437A456D" w14:textId="77777777" w:rsidR="00AD7288" w:rsidRPr="009B37D9" w:rsidRDefault="00AD7288" w:rsidP="00AD7288">
      <w:pPr>
        <w:pStyle w:val="subsection2"/>
      </w:pPr>
      <w:r w:rsidRPr="009B37D9">
        <w:t>Penalty: $10,000 or imprisonment for 2 years, or both.</w:t>
      </w:r>
    </w:p>
    <w:p w14:paraId="44C6411C" w14:textId="77777777" w:rsidR="00AD7288" w:rsidRPr="009B37D9" w:rsidRDefault="00AD7288" w:rsidP="00AD7288">
      <w:pPr>
        <w:pStyle w:val="subsection"/>
        <w:rPr>
          <w:b/>
        </w:rPr>
      </w:pPr>
      <w:r w:rsidRPr="009B37D9">
        <w:rPr>
          <w:b/>
        </w:rPr>
        <w:t>Subsection 869(3):</w:t>
      </w:r>
    </w:p>
    <w:p w14:paraId="04BCB933" w14:textId="77777777" w:rsidR="00AD7288" w:rsidRPr="009B37D9" w:rsidRDefault="00AD7288" w:rsidP="00AD7288">
      <w:pPr>
        <w:pStyle w:val="subsection2"/>
      </w:pPr>
      <w:r w:rsidRPr="009B37D9">
        <w:t>Penalty: $5,000 or imprisonment for 1 year, or both.</w:t>
      </w:r>
    </w:p>
    <w:p w14:paraId="57198DD4" w14:textId="77777777" w:rsidR="00AD7288" w:rsidRPr="009B37D9" w:rsidRDefault="00AD7288" w:rsidP="00AD7288">
      <w:pPr>
        <w:pStyle w:val="subsection"/>
        <w:rPr>
          <w:b/>
        </w:rPr>
      </w:pPr>
      <w:r w:rsidRPr="009B37D9">
        <w:rPr>
          <w:b/>
        </w:rPr>
        <w:t>Subsection 869(4):</w:t>
      </w:r>
    </w:p>
    <w:p w14:paraId="0A62CF9E" w14:textId="77777777" w:rsidR="00AD7288" w:rsidRPr="009B37D9" w:rsidRDefault="00AD7288" w:rsidP="00AD7288">
      <w:pPr>
        <w:pStyle w:val="subsection2"/>
      </w:pPr>
      <w:r w:rsidRPr="009B37D9">
        <w:t>Penalty: $10,000 or imprisonment for 2 years, or both.</w:t>
      </w:r>
    </w:p>
    <w:bookmarkEnd w:id="149"/>
    <w:p w14:paraId="0BC38C76" w14:textId="77777777" w:rsidR="00AD7288" w:rsidRPr="009B37D9" w:rsidRDefault="00AD7288" w:rsidP="00AD7288">
      <w:pPr>
        <w:pStyle w:val="subsection"/>
        <w:rPr>
          <w:b/>
        </w:rPr>
      </w:pPr>
      <w:r w:rsidRPr="009B37D9">
        <w:rPr>
          <w:b/>
        </w:rPr>
        <w:t>Subsection 870(3):</w:t>
      </w:r>
    </w:p>
    <w:p w14:paraId="67F036D9" w14:textId="77777777" w:rsidR="00AD7288" w:rsidRPr="009B37D9" w:rsidRDefault="00AD7288" w:rsidP="00AD7288">
      <w:pPr>
        <w:pStyle w:val="subsection2"/>
      </w:pPr>
      <w:bookmarkStart w:id="150" w:name="_Hlk84835511"/>
      <w:r w:rsidRPr="009B37D9">
        <w:t>Penalty: $2,500 or imprisonment for 6 months, or both.</w:t>
      </w:r>
      <w:bookmarkEnd w:id="150"/>
    </w:p>
    <w:p w14:paraId="05751494" w14:textId="77777777" w:rsidR="00AD7288" w:rsidRPr="009B37D9" w:rsidRDefault="00AD7288" w:rsidP="00AD7288">
      <w:pPr>
        <w:pStyle w:val="subsection"/>
        <w:rPr>
          <w:b/>
        </w:rPr>
      </w:pPr>
      <w:r w:rsidRPr="009B37D9">
        <w:rPr>
          <w:b/>
        </w:rPr>
        <w:t>Section 872:</w:t>
      </w:r>
    </w:p>
    <w:p w14:paraId="77A31AE6" w14:textId="77777777" w:rsidR="00AD7288" w:rsidRPr="009B37D9" w:rsidRDefault="00AD7288" w:rsidP="00AD7288">
      <w:pPr>
        <w:pStyle w:val="subsection2"/>
      </w:pPr>
      <w:r w:rsidRPr="009B37D9">
        <w:t>Penalty: $2,500 or imprisonment for 6 months, or both.</w:t>
      </w:r>
    </w:p>
    <w:p w14:paraId="474BDF0B" w14:textId="77777777" w:rsidR="00AD7288" w:rsidRPr="009B37D9" w:rsidRDefault="00AD7288" w:rsidP="00AD7288">
      <w:pPr>
        <w:pStyle w:val="subsection"/>
        <w:rPr>
          <w:b/>
        </w:rPr>
      </w:pPr>
      <w:r w:rsidRPr="009B37D9">
        <w:rPr>
          <w:b/>
        </w:rPr>
        <w:t>Subsection 873(6):</w:t>
      </w:r>
    </w:p>
    <w:p w14:paraId="44B87BA4" w14:textId="77777777" w:rsidR="00AD7288" w:rsidRPr="009B37D9" w:rsidRDefault="00AD7288" w:rsidP="00AD7288">
      <w:pPr>
        <w:pStyle w:val="subsection2"/>
      </w:pPr>
      <w:bookmarkStart w:id="151" w:name="_Hlk84835542"/>
      <w:r w:rsidRPr="009B37D9">
        <w:t>Penalty: $10,000 or imprisonment for 2 years, or both.</w:t>
      </w:r>
      <w:bookmarkEnd w:id="151"/>
    </w:p>
    <w:p w14:paraId="746C29D4" w14:textId="77777777" w:rsidR="00AD7288" w:rsidRPr="009B37D9" w:rsidRDefault="00AD7288" w:rsidP="00AD7288">
      <w:pPr>
        <w:pStyle w:val="subsection"/>
        <w:rPr>
          <w:b/>
        </w:rPr>
      </w:pPr>
      <w:r w:rsidRPr="009B37D9">
        <w:rPr>
          <w:b/>
        </w:rPr>
        <w:t>Section 881:</w:t>
      </w:r>
    </w:p>
    <w:p w14:paraId="748D8F64" w14:textId="77777777" w:rsidR="00AD7288" w:rsidRPr="009B37D9" w:rsidRDefault="00AD7288" w:rsidP="00AD7288">
      <w:pPr>
        <w:pStyle w:val="subsection2"/>
      </w:pPr>
      <w:r w:rsidRPr="009B37D9">
        <w:t>Penalty: $2,500 or imprisonment for 6 months, or both.</w:t>
      </w:r>
    </w:p>
    <w:p w14:paraId="75C2E663" w14:textId="77777777" w:rsidR="00AD7288" w:rsidRPr="009B37D9" w:rsidRDefault="00AD7288" w:rsidP="00AD7288">
      <w:pPr>
        <w:pStyle w:val="subsection"/>
        <w:rPr>
          <w:b/>
        </w:rPr>
      </w:pPr>
      <w:r w:rsidRPr="009B37D9">
        <w:rPr>
          <w:b/>
        </w:rPr>
        <w:t>Subsection 889(3):</w:t>
      </w:r>
    </w:p>
    <w:p w14:paraId="510D55EE" w14:textId="77777777" w:rsidR="00AD7288" w:rsidRPr="009B37D9" w:rsidRDefault="00AD7288" w:rsidP="00AD7288">
      <w:pPr>
        <w:pStyle w:val="subsection2"/>
      </w:pPr>
      <w:bookmarkStart w:id="152" w:name="_Hlk84835578"/>
      <w:r w:rsidRPr="009B37D9">
        <w:t>Penalty: $5,000 or imprisonment for 1 year, or both.</w:t>
      </w:r>
      <w:bookmarkEnd w:id="152"/>
    </w:p>
    <w:p w14:paraId="07A66FF2" w14:textId="77777777" w:rsidR="00AD7288" w:rsidRPr="009B37D9" w:rsidRDefault="00AD7288" w:rsidP="00AD7288">
      <w:pPr>
        <w:pStyle w:val="subsection"/>
        <w:rPr>
          <w:b/>
        </w:rPr>
      </w:pPr>
      <w:r w:rsidRPr="009B37D9">
        <w:rPr>
          <w:b/>
        </w:rPr>
        <w:t>Section 891:</w:t>
      </w:r>
    </w:p>
    <w:p w14:paraId="17213A48" w14:textId="77777777" w:rsidR="00AD7288" w:rsidRPr="009B37D9" w:rsidRDefault="00AD7288" w:rsidP="00AD7288">
      <w:pPr>
        <w:pStyle w:val="subsection2"/>
      </w:pPr>
      <w:r w:rsidRPr="009B37D9">
        <w:t>Penalty: $5,000 or imprisonment for 1 year, or both.</w:t>
      </w:r>
    </w:p>
    <w:p w14:paraId="70C5ABCD" w14:textId="77777777" w:rsidR="00AD7288" w:rsidRPr="009B37D9" w:rsidRDefault="00AD7288" w:rsidP="00AD7288">
      <w:pPr>
        <w:pStyle w:val="subsection"/>
        <w:rPr>
          <w:b/>
        </w:rPr>
      </w:pPr>
      <w:r w:rsidRPr="009B37D9">
        <w:rPr>
          <w:b/>
        </w:rPr>
        <w:t>Section 996:</w:t>
      </w:r>
    </w:p>
    <w:p w14:paraId="6A5CDAE5" w14:textId="77777777" w:rsidR="00AD7288" w:rsidRPr="009B37D9" w:rsidRDefault="00AD7288" w:rsidP="00AD7288">
      <w:pPr>
        <w:pStyle w:val="subsection2"/>
      </w:pPr>
      <w:r w:rsidRPr="009B37D9">
        <w:t>Penalty: $20,000 or imprisonment for 5 years, or both.</w:t>
      </w:r>
    </w:p>
    <w:p w14:paraId="0746741D" w14:textId="77777777" w:rsidR="00AD7288" w:rsidRPr="009B37D9" w:rsidRDefault="00AD7288" w:rsidP="00AD7288">
      <w:pPr>
        <w:pStyle w:val="subsection"/>
        <w:rPr>
          <w:b/>
        </w:rPr>
      </w:pPr>
      <w:r w:rsidRPr="009B37D9">
        <w:rPr>
          <w:b/>
        </w:rPr>
        <w:t>Section 997:</w:t>
      </w:r>
    </w:p>
    <w:p w14:paraId="34E125BF" w14:textId="77777777" w:rsidR="00AD7288" w:rsidRPr="009B37D9" w:rsidRDefault="00AD7288" w:rsidP="00AD7288">
      <w:pPr>
        <w:pStyle w:val="subsection2"/>
      </w:pPr>
      <w:r w:rsidRPr="009B37D9">
        <w:t>Penalty: $20,000 or imprisonment for 5 years, or both.</w:t>
      </w:r>
    </w:p>
    <w:p w14:paraId="3C71E67B" w14:textId="77777777" w:rsidR="00AD7288" w:rsidRPr="009B37D9" w:rsidRDefault="00AD7288" w:rsidP="00AD7288">
      <w:pPr>
        <w:pStyle w:val="subsection"/>
        <w:rPr>
          <w:b/>
        </w:rPr>
      </w:pPr>
      <w:r w:rsidRPr="009B37D9">
        <w:rPr>
          <w:b/>
        </w:rPr>
        <w:t>Section 998:</w:t>
      </w:r>
    </w:p>
    <w:p w14:paraId="78A3CB35" w14:textId="77777777" w:rsidR="00AD7288" w:rsidRPr="009B37D9" w:rsidRDefault="00AD7288" w:rsidP="00AD7288">
      <w:pPr>
        <w:pStyle w:val="subsection2"/>
      </w:pPr>
      <w:r w:rsidRPr="009B37D9">
        <w:t>Penalty: $20,000 or imprisonment for 5 years, or both.</w:t>
      </w:r>
    </w:p>
    <w:p w14:paraId="3EB797E1" w14:textId="77777777" w:rsidR="00AD7288" w:rsidRPr="009B37D9" w:rsidRDefault="00AD7288" w:rsidP="00AD7288">
      <w:pPr>
        <w:pStyle w:val="subsection"/>
        <w:rPr>
          <w:b/>
        </w:rPr>
      </w:pPr>
      <w:r w:rsidRPr="009B37D9">
        <w:rPr>
          <w:b/>
        </w:rPr>
        <w:t>Section 999:</w:t>
      </w:r>
    </w:p>
    <w:p w14:paraId="244A74AC" w14:textId="77777777" w:rsidR="00AD7288" w:rsidRPr="009B37D9" w:rsidRDefault="00AD7288" w:rsidP="00AD7288">
      <w:pPr>
        <w:pStyle w:val="subsection2"/>
      </w:pPr>
      <w:r w:rsidRPr="009B37D9">
        <w:t>Penalty: $20,000 or imprisonment for 5 years, or both.</w:t>
      </w:r>
    </w:p>
    <w:p w14:paraId="576AAD78" w14:textId="77777777" w:rsidR="00AD7288" w:rsidRPr="009B37D9" w:rsidRDefault="00AD7288" w:rsidP="00AD7288">
      <w:pPr>
        <w:pStyle w:val="subsection"/>
        <w:rPr>
          <w:b/>
        </w:rPr>
      </w:pPr>
      <w:r w:rsidRPr="009B37D9">
        <w:rPr>
          <w:b/>
        </w:rPr>
        <w:lastRenderedPageBreak/>
        <w:t>Section 1000:</w:t>
      </w:r>
    </w:p>
    <w:p w14:paraId="328DBD45" w14:textId="77777777" w:rsidR="00AD7288" w:rsidRPr="009B37D9" w:rsidRDefault="00AD7288" w:rsidP="00AD7288">
      <w:pPr>
        <w:pStyle w:val="subsection2"/>
      </w:pPr>
      <w:r w:rsidRPr="009B37D9">
        <w:t>Penalty: $20,000 or imprisonment for 5 years, or both.</w:t>
      </w:r>
    </w:p>
    <w:p w14:paraId="02A2D065" w14:textId="77777777" w:rsidR="00AD7288" w:rsidRPr="009B37D9" w:rsidRDefault="00AD7288" w:rsidP="00AD7288">
      <w:pPr>
        <w:pStyle w:val="subsection"/>
        <w:rPr>
          <w:b/>
        </w:rPr>
      </w:pPr>
      <w:r w:rsidRPr="009B37D9">
        <w:rPr>
          <w:b/>
        </w:rPr>
        <w:t>Section 1001:</w:t>
      </w:r>
    </w:p>
    <w:p w14:paraId="3B215B61" w14:textId="77777777" w:rsidR="00AD7288" w:rsidRPr="009B37D9" w:rsidRDefault="00AD7288" w:rsidP="00AD7288">
      <w:pPr>
        <w:pStyle w:val="subsection2"/>
      </w:pPr>
      <w:r w:rsidRPr="009B37D9">
        <w:t>Penalty: $20,000 or imprisonment for 5 years, or both.</w:t>
      </w:r>
    </w:p>
    <w:p w14:paraId="09BB63EC" w14:textId="77777777" w:rsidR="001C1F33" w:rsidRPr="009B37D9" w:rsidRDefault="001C1F33" w:rsidP="001C1F33">
      <w:pPr>
        <w:pStyle w:val="subsection"/>
        <w:rPr>
          <w:b/>
        </w:rPr>
      </w:pPr>
      <w:r w:rsidRPr="009B37D9">
        <w:rPr>
          <w:b/>
        </w:rPr>
        <w:t>Section 1002G:</w:t>
      </w:r>
    </w:p>
    <w:p w14:paraId="74F50A61" w14:textId="77777777" w:rsidR="001C1F33" w:rsidRPr="009B37D9" w:rsidRDefault="001C1F33" w:rsidP="001C1F33">
      <w:pPr>
        <w:pStyle w:val="subsection2"/>
        <w:rPr>
          <w:color w:val="000000"/>
          <w:sz w:val="20"/>
        </w:rPr>
      </w:pPr>
      <w:r w:rsidRPr="009B37D9">
        <w:rPr>
          <w:color w:val="000000"/>
          <w:szCs w:val="22"/>
        </w:rPr>
        <w:t>Penalty: $200,000 or imprisonment for 5 years, or both.</w:t>
      </w:r>
    </w:p>
    <w:p w14:paraId="779C2D89" w14:textId="77777777" w:rsidR="00AD7288" w:rsidRPr="009B37D9" w:rsidRDefault="00AD7288" w:rsidP="00AD7288">
      <w:pPr>
        <w:pStyle w:val="subsection"/>
        <w:rPr>
          <w:b/>
        </w:rPr>
      </w:pPr>
      <w:r w:rsidRPr="009B37D9">
        <w:rPr>
          <w:b/>
        </w:rPr>
        <w:t>Section 1018:</w:t>
      </w:r>
    </w:p>
    <w:p w14:paraId="3D8BDC2D" w14:textId="77777777" w:rsidR="00AD7288" w:rsidRPr="009B37D9" w:rsidRDefault="00AD7288" w:rsidP="00AD7288">
      <w:pPr>
        <w:pStyle w:val="subsection2"/>
      </w:pPr>
      <w:r w:rsidRPr="009B37D9">
        <w:t>Penalty: $20,000 or imprisonment for 5 years, or both.</w:t>
      </w:r>
    </w:p>
    <w:p w14:paraId="398A8A7B" w14:textId="77777777" w:rsidR="00AD7288" w:rsidRPr="009B37D9" w:rsidRDefault="00AD7288" w:rsidP="00AD7288">
      <w:pPr>
        <w:pStyle w:val="subsection"/>
        <w:rPr>
          <w:b/>
        </w:rPr>
      </w:pPr>
      <w:r w:rsidRPr="009B37D9">
        <w:rPr>
          <w:b/>
        </w:rPr>
        <w:t>Section 1019:</w:t>
      </w:r>
    </w:p>
    <w:p w14:paraId="12EF6C40" w14:textId="77777777" w:rsidR="00AD7288" w:rsidRPr="009B37D9" w:rsidRDefault="00AD7288" w:rsidP="00AD7288">
      <w:pPr>
        <w:pStyle w:val="subsection2"/>
      </w:pPr>
      <w:r w:rsidRPr="009B37D9">
        <w:t>Penalty: $20,000 or imprisonment for 5 years, or both.</w:t>
      </w:r>
    </w:p>
    <w:p w14:paraId="06188562" w14:textId="77777777" w:rsidR="00AD7288" w:rsidRPr="009B37D9" w:rsidRDefault="00AD7288" w:rsidP="00AD7288">
      <w:pPr>
        <w:pStyle w:val="subsection"/>
        <w:rPr>
          <w:b/>
        </w:rPr>
      </w:pPr>
      <w:r w:rsidRPr="009B37D9">
        <w:rPr>
          <w:b/>
        </w:rPr>
        <w:t>Section 1020:</w:t>
      </w:r>
    </w:p>
    <w:p w14:paraId="75C1A191" w14:textId="77777777" w:rsidR="00AD7288" w:rsidRPr="009B37D9" w:rsidRDefault="00AD7288" w:rsidP="00AD7288">
      <w:pPr>
        <w:pStyle w:val="subsection2"/>
      </w:pPr>
      <w:r w:rsidRPr="009B37D9">
        <w:t>Penalty: $20,000 or imprisonment for 5 years, or both.</w:t>
      </w:r>
    </w:p>
    <w:p w14:paraId="206034E2" w14:textId="77777777" w:rsidR="00AD7288" w:rsidRPr="009B37D9" w:rsidRDefault="00AD7288" w:rsidP="00AD7288">
      <w:pPr>
        <w:pStyle w:val="subsection"/>
        <w:rPr>
          <w:b/>
        </w:rPr>
      </w:pPr>
      <w:r w:rsidRPr="009B37D9">
        <w:rPr>
          <w:b/>
        </w:rPr>
        <w:t>Subsection 1024(1):</w:t>
      </w:r>
    </w:p>
    <w:p w14:paraId="25D989A9" w14:textId="77777777" w:rsidR="00AD7288" w:rsidRPr="009B37D9" w:rsidRDefault="00AD7288" w:rsidP="00AD7288">
      <w:pPr>
        <w:pStyle w:val="subsection2"/>
      </w:pPr>
      <w:r w:rsidRPr="009B37D9">
        <w:t>Penalty: $20,000 or imprisonment for 5 years, or both.</w:t>
      </w:r>
    </w:p>
    <w:p w14:paraId="2582DDC8" w14:textId="77777777" w:rsidR="00AD7288" w:rsidRPr="009B37D9" w:rsidRDefault="00AD7288" w:rsidP="00AD7288">
      <w:pPr>
        <w:pStyle w:val="subsection"/>
        <w:rPr>
          <w:b/>
        </w:rPr>
      </w:pPr>
      <w:r w:rsidRPr="009B37D9">
        <w:rPr>
          <w:b/>
        </w:rPr>
        <w:t>Subsection 1024(4):</w:t>
      </w:r>
    </w:p>
    <w:p w14:paraId="2882FCC7" w14:textId="77777777" w:rsidR="00AD7288" w:rsidRPr="009B37D9" w:rsidRDefault="00AD7288" w:rsidP="00AD7288">
      <w:pPr>
        <w:pStyle w:val="subsection2"/>
      </w:pPr>
      <w:r w:rsidRPr="009B37D9">
        <w:t>Penalty: $5,000 or imprisonment for 1 year, or both.</w:t>
      </w:r>
    </w:p>
    <w:p w14:paraId="44281DD5" w14:textId="77777777" w:rsidR="00AD7288" w:rsidRPr="009B37D9" w:rsidRDefault="00AD7288" w:rsidP="00AD7288">
      <w:pPr>
        <w:pStyle w:val="subsection"/>
        <w:rPr>
          <w:b/>
        </w:rPr>
      </w:pPr>
      <w:r w:rsidRPr="009B37D9">
        <w:rPr>
          <w:b/>
        </w:rPr>
        <w:t>Section 1025:</w:t>
      </w:r>
    </w:p>
    <w:p w14:paraId="520D4F6A" w14:textId="77777777" w:rsidR="00AD7288" w:rsidRPr="009B37D9" w:rsidRDefault="00AD7288" w:rsidP="00AD7288">
      <w:pPr>
        <w:pStyle w:val="subsection2"/>
      </w:pPr>
      <w:r w:rsidRPr="009B37D9">
        <w:t>Penalty: $2,500 or imprisonment for 6 months, or both.</w:t>
      </w:r>
    </w:p>
    <w:p w14:paraId="63AC89F2" w14:textId="77777777" w:rsidR="00AD7288" w:rsidRPr="009B37D9" w:rsidRDefault="00AD7288" w:rsidP="00AD7288">
      <w:pPr>
        <w:pStyle w:val="subsection"/>
        <w:rPr>
          <w:b/>
        </w:rPr>
      </w:pPr>
      <w:r w:rsidRPr="009B37D9">
        <w:rPr>
          <w:b/>
        </w:rPr>
        <w:t>Section 1026:</w:t>
      </w:r>
    </w:p>
    <w:p w14:paraId="6D34ED17" w14:textId="77777777" w:rsidR="00AD7288" w:rsidRPr="009B37D9" w:rsidRDefault="00AD7288" w:rsidP="00AD7288">
      <w:pPr>
        <w:pStyle w:val="subsection2"/>
      </w:pPr>
      <w:r w:rsidRPr="009B37D9">
        <w:t>Penalty: $2,500 or imprisonment for 6 months, or both.</w:t>
      </w:r>
    </w:p>
    <w:p w14:paraId="227885F1" w14:textId="77777777" w:rsidR="00AD7288" w:rsidRPr="009B37D9" w:rsidRDefault="00AD7288" w:rsidP="00AD7288">
      <w:pPr>
        <w:pStyle w:val="subsection"/>
        <w:rPr>
          <w:b/>
        </w:rPr>
      </w:pPr>
      <w:r w:rsidRPr="009B37D9">
        <w:rPr>
          <w:b/>
        </w:rPr>
        <w:t>Section 1027:</w:t>
      </w:r>
    </w:p>
    <w:p w14:paraId="04B72853" w14:textId="77777777" w:rsidR="00AD7288" w:rsidRPr="009B37D9" w:rsidRDefault="00AD7288" w:rsidP="00AD7288">
      <w:pPr>
        <w:pStyle w:val="subsection2"/>
      </w:pPr>
      <w:r w:rsidRPr="009B37D9">
        <w:t>Penalty: $1,000 or imprisonment for 3 months, or both.</w:t>
      </w:r>
    </w:p>
    <w:p w14:paraId="0192AD5B" w14:textId="77777777" w:rsidR="00AD7288" w:rsidRPr="009B37D9" w:rsidRDefault="00AD7288" w:rsidP="00AD7288">
      <w:pPr>
        <w:pStyle w:val="subsection"/>
        <w:rPr>
          <w:b/>
        </w:rPr>
      </w:pPr>
      <w:r w:rsidRPr="009B37D9">
        <w:rPr>
          <w:b/>
        </w:rPr>
        <w:t>Section 1028:</w:t>
      </w:r>
    </w:p>
    <w:p w14:paraId="73112E2F" w14:textId="77777777" w:rsidR="00AD7288" w:rsidRPr="009B37D9" w:rsidRDefault="00AD7288" w:rsidP="00AD7288">
      <w:pPr>
        <w:pStyle w:val="subsection2"/>
      </w:pPr>
      <w:r w:rsidRPr="009B37D9">
        <w:t>Penalty: $5,000 or imprisonment for 1 year, or both.</w:t>
      </w:r>
    </w:p>
    <w:p w14:paraId="7525AEC4" w14:textId="77777777" w:rsidR="00AD7288" w:rsidRPr="009B37D9" w:rsidRDefault="00AD7288" w:rsidP="00AD7288">
      <w:pPr>
        <w:pStyle w:val="subsection"/>
        <w:rPr>
          <w:b/>
        </w:rPr>
      </w:pPr>
      <w:r w:rsidRPr="009B37D9">
        <w:rPr>
          <w:b/>
        </w:rPr>
        <w:t>Subsection 1031(6):</w:t>
      </w:r>
    </w:p>
    <w:p w14:paraId="41AE9DF3" w14:textId="77777777" w:rsidR="00AD7288" w:rsidRPr="009B37D9" w:rsidRDefault="00AD7288" w:rsidP="00AD7288">
      <w:pPr>
        <w:pStyle w:val="subsection2"/>
      </w:pPr>
      <w:r w:rsidRPr="009B37D9">
        <w:t>Penalty: $2,500 or imprisonment for 6 months, or both.</w:t>
      </w:r>
    </w:p>
    <w:p w14:paraId="62EE39C8" w14:textId="77777777" w:rsidR="00AD7288" w:rsidRPr="009B37D9" w:rsidRDefault="00AD7288" w:rsidP="00AD7288">
      <w:pPr>
        <w:pStyle w:val="subsection"/>
        <w:rPr>
          <w:b/>
        </w:rPr>
      </w:pPr>
      <w:r w:rsidRPr="009B37D9">
        <w:rPr>
          <w:b/>
        </w:rPr>
        <w:t>Subsection 1031(8):</w:t>
      </w:r>
    </w:p>
    <w:p w14:paraId="682BAAEF" w14:textId="77777777" w:rsidR="00AD7288" w:rsidRPr="009B37D9" w:rsidRDefault="00AD7288" w:rsidP="00AD7288">
      <w:pPr>
        <w:pStyle w:val="subsection2"/>
      </w:pPr>
      <w:r w:rsidRPr="009B37D9">
        <w:t>Penalty: $2,500 or imprisonment for 6 months, or both.</w:t>
      </w:r>
    </w:p>
    <w:p w14:paraId="6E4987A3" w14:textId="77777777" w:rsidR="00AD7288" w:rsidRPr="009B37D9" w:rsidRDefault="00AD7288" w:rsidP="00AD7288">
      <w:pPr>
        <w:pStyle w:val="subsection"/>
        <w:rPr>
          <w:b/>
        </w:rPr>
      </w:pPr>
      <w:r w:rsidRPr="009B37D9">
        <w:rPr>
          <w:b/>
        </w:rPr>
        <w:lastRenderedPageBreak/>
        <w:t>Subsection 1031(9):</w:t>
      </w:r>
    </w:p>
    <w:p w14:paraId="15E558E0" w14:textId="77777777" w:rsidR="00AD7288" w:rsidRPr="009B37D9" w:rsidRDefault="00AD7288" w:rsidP="00AD7288">
      <w:pPr>
        <w:pStyle w:val="subsection2"/>
      </w:pPr>
      <w:r w:rsidRPr="009B37D9">
        <w:t>Penalty: $5,000 or imprisonment for 1 year, or both.</w:t>
      </w:r>
    </w:p>
    <w:p w14:paraId="1A8F4924" w14:textId="77777777" w:rsidR="00AD7288" w:rsidRPr="009B37D9" w:rsidRDefault="00AD7288" w:rsidP="00AD7288">
      <w:pPr>
        <w:pStyle w:val="subsection"/>
        <w:rPr>
          <w:b/>
        </w:rPr>
      </w:pPr>
      <w:r w:rsidRPr="009B37D9">
        <w:rPr>
          <w:b/>
        </w:rPr>
        <w:t>Section 1032:</w:t>
      </w:r>
    </w:p>
    <w:p w14:paraId="05F5B3A9" w14:textId="77777777" w:rsidR="00AD7288" w:rsidRPr="009B37D9" w:rsidRDefault="00AD7288" w:rsidP="00AD7288">
      <w:pPr>
        <w:pStyle w:val="subsection2"/>
      </w:pPr>
      <w:r w:rsidRPr="009B37D9">
        <w:t>Penalty: $2,500 or imprisonment for 6 months, or both.</w:t>
      </w:r>
    </w:p>
    <w:p w14:paraId="3DFA1C1B" w14:textId="77777777" w:rsidR="00AD7288" w:rsidRPr="009B37D9" w:rsidRDefault="00AD7288" w:rsidP="00AD7288">
      <w:pPr>
        <w:pStyle w:val="subsection"/>
        <w:rPr>
          <w:b/>
        </w:rPr>
      </w:pPr>
      <w:r w:rsidRPr="009B37D9">
        <w:rPr>
          <w:b/>
        </w:rPr>
        <w:t>Section 1036:</w:t>
      </w:r>
    </w:p>
    <w:p w14:paraId="3F151D1D" w14:textId="77777777" w:rsidR="00AD7288" w:rsidRPr="009B37D9" w:rsidRDefault="00AD7288" w:rsidP="00AD7288">
      <w:pPr>
        <w:pStyle w:val="subsection2"/>
      </w:pPr>
      <w:r w:rsidRPr="009B37D9">
        <w:t>Penalty: $2,500 or imprisonment for 6 months, or both.</w:t>
      </w:r>
    </w:p>
    <w:p w14:paraId="280AAB31" w14:textId="77777777" w:rsidR="00AD7288" w:rsidRPr="009B37D9" w:rsidRDefault="00AD7288" w:rsidP="00AD7288">
      <w:pPr>
        <w:pStyle w:val="subsection"/>
        <w:rPr>
          <w:b/>
        </w:rPr>
      </w:pPr>
      <w:r w:rsidRPr="009B37D9">
        <w:rPr>
          <w:b/>
        </w:rPr>
        <w:t>Section 1040:</w:t>
      </w:r>
    </w:p>
    <w:p w14:paraId="3C563F7B" w14:textId="77777777" w:rsidR="00AD7288" w:rsidRPr="009B37D9" w:rsidRDefault="00AD7288" w:rsidP="00AD7288">
      <w:pPr>
        <w:pStyle w:val="subsection2"/>
      </w:pPr>
      <w:r w:rsidRPr="009B37D9">
        <w:t>Penalty: $2,500 or imprisonment for 6 months, or both.</w:t>
      </w:r>
    </w:p>
    <w:p w14:paraId="53CE32DD" w14:textId="77777777" w:rsidR="00AD7288" w:rsidRPr="009B37D9" w:rsidRDefault="00AD7288" w:rsidP="00AD7288">
      <w:pPr>
        <w:pStyle w:val="subsection"/>
        <w:rPr>
          <w:b/>
        </w:rPr>
      </w:pPr>
      <w:r w:rsidRPr="009B37D9">
        <w:rPr>
          <w:b/>
        </w:rPr>
        <w:t>Section 1043:</w:t>
      </w:r>
    </w:p>
    <w:p w14:paraId="288238AE" w14:textId="77777777" w:rsidR="00AD7288" w:rsidRPr="009B37D9" w:rsidRDefault="00AD7288" w:rsidP="00AD7288">
      <w:pPr>
        <w:pStyle w:val="subsection2"/>
      </w:pPr>
      <w:r w:rsidRPr="009B37D9">
        <w:t>Penalty: $2,500 or imprisonment for 6 months, or both.</w:t>
      </w:r>
    </w:p>
    <w:p w14:paraId="26C5305F" w14:textId="77777777" w:rsidR="00AD7288" w:rsidRPr="009B37D9" w:rsidRDefault="00AD7288" w:rsidP="00AD7288">
      <w:pPr>
        <w:pStyle w:val="subsection"/>
        <w:rPr>
          <w:b/>
        </w:rPr>
      </w:pPr>
      <w:r w:rsidRPr="009B37D9">
        <w:rPr>
          <w:b/>
        </w:rPr>
        <w:t>Section 1052:</w:t>
      </w:r>
    </w:p>
    <w:p w14:paraId="75DD7916" w14:textId="77777777" w:rsidR="00AD7288" w:rsidRPr="009B37D9" w:rsidRDefault="00AD7288" w:rsidP="00AD7288">
      <w:pPr>
        <w:pStyle w:val="subsection2"/>
      </w:pPr>
      <w:r w:rsidRPr="009B37D9">
        <w:t>Penalty: $2,500 or imprisonment for 6 months, or both.</w:t>
      </w:r>
    </w:p>
    <w:p w14:paraId="4C7B3342" w14:textId="77777777" w:rsidR="00AD7288" w:rsidRPr="009B37D9" w:rsidRDefault="00AD7288" w:rsidP="00AD7288">
      <w:pPr>
        <w:pStyle w:val="subsection"/>
        <w:rPr>
          <w:b/>
        </w:rPr>
      </w:pPr>
      <w:r w:rsidRPr="009B37D9">
        <w:rPr>
          <w:b/>
        </w:rPr>
        <w:t>Section 1054:</w:t>
      </w:r>
    </w:p>
    <w:p w14:paraId="2D6A44F8" w14:textId="77777777" w:rsidR="00AD7288" w:rsidRPr="009B37D9" w:rsidRDefault="00AD7288" w:rsidP="00AD7288">
      <w:pPr>
        <w:pStyle w:val="subsection2"/>
      </w:pPr>
      <w:r w:rsidRPr="009B37D9">
        <w:t>Penalty: $2,500 or imprisonment for 6 months, or both.</w:t>
      </w:r>
    </w:p>
    <w:p w14:paraId="60E49756" w14:textId="77777777" w:rsidR="00AD7288" w:rsidRPr="009B37D9" w:rsidRDefault="00AD7288" w:rsidP="00AD7288">
      <w:pPr>
        <w:pStyle w:val="subsection"/>
        <w:rPr>
          <w:b/>
        </w:rPr>
      </w:pPr>
      <w:r w:rsidRPr="009B37D9">
        <w:rPr>
          <w:b/>
        </w:rPr>
        <w:t>Section 1064:</w:t>
      </w:r>
    </w:p>
    <w:p w14:paraId="3C8EB5C1" w14:textId="77777777" w:rsidR="00AD7288" w:rsidRPr="009B37D9" w:rsidRDefault="00AD7288" w:rsidP="00AD7288">
      <w:pPr>
        <w:pStyle w:val="subsection2"/>
      </w:pPr>
      <w:r w:rsidRPr="009B37D9">
        <w:t>Penalty: $20,000 or imprisonment for 5 years, or both.</w:t>
      </w:r>
    </w:p>
    <w:p w14:paraId="49DF7C16" w14:textId="77777777" w:rsidR="00AD7288" w:rsidRPr="009B37D9" w:rsidRDefault="00AD7288" w:rsidP="00AD7288">
      <w:pPr>
        <w:pStyle w:val="subsection"/>
        <w:rPr>
          <w:b/>
        </w:rPr>
      </w:pPr>
      <w:r w:rsidRPr="009B37D9">
        <w:rPr>
          <w:b/>
        </w:rPr>
        <w:t>Section 1065:</w:t>
      </w:r>
    </w:p>
    <w:p w14:paraId="1DA84311" w14:textId="77777777" w:rsidR="00AD7288" w:rsidRPr="009B37D9" w:rsidRDefault="00AD7288" w:rsidP="00AD7288">
      <w:pPr>
        <w:pStyle w:val="subsection2"/>
      </w:pPr>
      <w:r w:rsidRPr="009B37D9">
        <w:t>Penalty: $20,000 or imprisonment for 5 years, or both.</w:t>
      </w:r>
    </w:p>
    <w:p w14:paraId="5B21AC4E" w14:textId="77777777" w:rsidR="00AD7288" w:rsidRPr="009B37D9" w:rsidRDefault="00AD7288" w:rsidP="00AD7288">
      <w:pPr>
        <w:pStyle w:val="subsection"/>
        <w:rPr>
          <w:b/>
        </w:rPr>
      </w:pPr>
      <w:r w:rsidRPr="009B37D9">
        <w:rPr>
          <w:b/>
        </w:rPr>
        <w:t>Section 1072:</w:t>
      </w:r>
    </w:p>
    <w:p w14:paraId="35DC10F7" w14:textId="77777777" w:rsidR="00AD7288" w:rsidRPr="009B37D9" w:rsidRDefault="00AD7288" w:rsidP="00AD7288">
      <w:pPr>
        <w:pStyle w:val="subsection2"/>
      </w:pPr>
      <w:r w:rsidRPr="009B37D9">
        <w:t>Penalty: $2,500 or imprisonment for 6 months, or both.</w:t>
      </w:r>
    </w:p>
    <w:p w14:paraId="5683AB65" w14:textId="77777777" w:rsidR="00AD7288" w:rsidRPr="009B37D9" w:rsidRDefault="00AD7288" w:rsidP="00AD7288">
      <w:pPr>
        <w:pStyle w:val="subsection"/>
        <w:rPr>
          <w:b/>
        </w:rPr>
      </w:pPr>
      <w:r w:rsidRPr="009B37D9">
        <w:rPr>
          <w:b/>
        </w:rPr>
        <w:t>Section 1074:</w:t>
      </w:r>
    </w:p>
    <w:p w14:paraId="14532F77" w14:textId="77777777" w:rsidR="00AD7288" w:rsidRPr="009B37D9" w:rsidRDefault="00AD7288" w:rsidP="00AD7288">
      <w:pPr>
        <w:pStyle w:val="subsection2"/>
      </w:pPr>
      <w:r w:rsidRPr="009B37D9">
        <w:t>Penalty: $2,500 or imprisonment for 6 months, or both.</w:t>
      </w:r>
    </w:p>
    <w:p w14:paraId="56509FAD" w14:textId="77777777" w:rsidR="00AD7288" w:rsidRPr="009B37D9" w:rsidRDefault="00AD7288" w:rsidP="00AD7288">
      <w:pPr>
        <w:pStyle w:val="subsection"/>
        <w:rPr>
          <w:b/>
        </w:rPr>
      </w:pPr>
      <w:r w:rsidRPr="009B37D9">
        <w:rPr>
          <w:b/>
        </w:rPr>
        <w:t>Section 1078:</w:t>
      </w:r>
    </w:p>
    <w:p w14:paraId="6E0A9992" w14:textId="77777777" w:rsidR="00AD7288" w:rsidRPr="009B37D9" w:rsidRDefault="00AD7288" w:rsidP="00AD7288">
      <w:pPr>
        <w:pStyle w:val="subsection2"/>
      </w:pPr>
      <w:r w:rsidRPr="009B37D9">
        <w:t>Penalty: $2,500 or imprisonment for 6 months, or both.</w:t>
      </w:r>
    </w:p>
    <w:p w14:paraId="27B25B32" w14:textId="77777777" w:rsidR="00AD7288" w:rsidRPr="009B37D9" w:rsidRDefault="00AD7288" w:rsidP="00AD7288">
      <w:pPr>
        <w:pStyle w:val="subsection"/>
        <w:rPr>
          <w:b/>
        </w:rPr>
      </w:pPr>
      <w:r w:rsidRPr="009B37D9">
        <w:rPr>
          <w:b/>
        </w:rPr>
        <w:t>Section 1079:</w:t>
      </w:r>
    </w:p>
    <w:p w14:paraId="00614909" w14:textId="77777777" w:rsidR="00AD7288" w:rsidRPr="009B37D9" w:rsidRDefault="00AD7288" w:rsidP="00AD7288">
      <w:pPr>
        <w:pStyle w:val="subsection2"/>
      </w:pPr>
      <w:r w:rsidRPr="009B37D9">
        <w:t>Penalty: $2,500 or imprisonment for 6 months, or both.</w:t>
      </w:r>
    </w:p>
    <w:p w14:paraId="2F3B96C4" w14:textId="77777777" w:rsidR="00AD7288" w:rsidRPr="009B37D9" w:rsidRDefault="00AD7288" w:rsidP="00AD7288">
      <w:pPr>
        <w:pStyle w:val="subsection"/>
        <w:rPr>
          <w:b/>
        </w:rPr>
      </w:pPr>
      <w:r w:rsidRPr="009B37D9">
        <w:rPr>
          <w:b/>
        </w:rPr>
        <w:t>Section 1081:</w:t>
      </w:r>
    </w:p>
    <w:p w14:paraId="1C13B566" w14:textId="77777777" w:rsidR="00AD7288" w:rsidRPr="009B37D9" w:rsidRDefault="00AD7288" w:rsidP="00AD7288">
      <w:pPr>
        <w:pStyle w:val="subsection2"/>
      </w:pPr>
      <w:r w:rsidRPr="009B37D9">
        <w:t>Penalty: $2,500 or imprisonment for 6 months, or both.</w:t>
      </w:r>
    </w:p>
    <w:p w14:paraId="3B22C3E6" w14:textId="77777777" w:rsidR="00AD7288" w:rsidRPr="009B37D9" w:rsidRDefault="00AD7288" w:rsidP="00AD7288">
      <w:pPr>
        <w:pStyle w:val="subsection"/>
        <w:rPr>
          <w:b/>
        </w:rPr>
      </w:pPr>
      <w:r w:rsidRPr="009B37D9">
        <w:rPr>
          <w:b/>
        </w:rPr>
        <w:lastRenderedPageBreak/>
        <w:t>Section 1112:</w:t>
      </w:r>
    </w:p>
    <w:p w14:paraId="3FC23116" w14:textId="77777777" w:rsidR="00AD7288" w:rsidRPr="009B37D9" w:rsidRDefault="00AD7288" w:rsidP="00AD7288">
      <w:pPr>
        <w:pStyle w:val="subsection2"/>
      </w:pPr>
      <w:r w:rsidRPr="009B37D9">
        <w:t>Penalty: $2,500 or imprisonment for 6 months, or both.</w:t>
      </w:r>
    </w:p>
    <w:p w14:paraId="17E1ED5D" w14:textId="77777777" w:rsidR="00AD7288" w:rsidRPr="009B37D9" w:rsidRDefault="00AD7288" w:rsidP="00AD7288">
      <w:pPr>
        <w:pStyle w:val="subsection"/>
        <w:rPr>
          <w:b/>
        </w:rPr>
      </w:pPr>
      <w:r w:rsidRPr="009B37D9">
        <w:rPr>
          <w:b/>
        </w:rPr>
        <w:t>Subsection 1114(8):</w:t>
      </w:r>
    </w:p>
    <w:p w14:paraId="515BD07E" w14:textId="77777777" w:rsidR="00AD7288" w:rsidRPr="009B37D9" w:rsidRDefault="00AD7288" w:rsidP="00AD7288">
      <w:pPr>
        <w:pStyle w:val="subsection2"/>
      </w:pPr>
      <w:r w:rsidRPr="009B37D9">
        <w:t>Penalty: $10,000 or imprisonment for 2 years, or both.</w:t>
      </w:r>
    </w:p>
    <w:p w14:paraId="4A5A4518" w14:textId="77777777" w:rsidR="00AD7288" w:rsidRPr="009B37D9" w:rsidRDefault="00AD7288" w:rsidP="00AD7288">
      <w:pPr>
        <w:pStyle w:val="subsection"/>
        <w:rPr>
          <w:b/>
        </w:rPr>
      </w:pPr>
      <w:r w:rsidRPr="009B37D9">
        <w:rPr>
          <w:b/>
        </w:rPr>
        <w:t>Section 1117:</w:t>
      </w:r>
    </w:p>
    <w:p w14:paraId="041982F6" w14:textId="77777777" w:rsidR="00AD7288" w:rsidRPr="009B37D9" w:rsidRDefault="00AD7288" w:rsidP="00AD7288">
      <w:pPr>
        <w:pStyle w:val="subsection2"/>
      </w:pPr>
      <w:r w:rsidRPr="009B37D9">
        <w:t>Penalty: $5,000 or imprisonment for 12 months, or both.</w:t>
      </w:r>
    </w:p>
    <w:p w14:paraId="61C1D7A7" w14:textId="77777777" w:rsidR="00AD7288" w:rsidRPr="009B37D9" w:rsidRDefault="00AD7288" w:rsidP="00AD7288">
      <w:pPr>
        <w:pStyle w:val="subsection"/>
        <w:rPr>
          <w:b/>
        </w:rPr>
      </w:pPr>
      <w:r w:rsidRPr="009B37D9">
        <w:rPr>
          <w:b/>
        </w:rPr>
        <w:t>Section 1118:</w:t>
      </w:r>
    </w:p>
    <w:p w14:paraId="647B1C06" w14:textId="77777777" w:rsidR="00AD7288" w:rsidRPr="009B37D9" w:rsidRDefault="00AD7288" w:rsidP="00AD7288">
      <w:pPr>
        <w:pStyle w:val="subsection2"/>
      </w:pPr>
      <w:r w:rsidRPr="009B37D9">
        <w:t>Penalty: $5,000 or imprisonment for 12 months, or both.</w:t>
      </w:r>
    </w:p>
    <w:p w14:paraId="61EF03C5" w14:textId="77777777" w:rsidR="00AD7288" w:rsidRPr="009B37D9" w:rsidRDefault="00AD7288" w:rsidP="00AD7288">
      <w:pPr>
        <w:pStyle w:val="subsection"/>
        <w:rPr>
          <w:b/>
        </w:rPr>
      </w:pPr>
      <w:r w:rsidRPr="009B37D9">
        <w:rPr>
          <w:b/>
        </w:rPr>
        <w:t>Section 1123:</w:t>
      </w:r>
    </w:p>
    <w:p w14:paraId="2970847E" w14:textId="77777777" w:rsidR="00AD7288" w:rsidRPr="009B37D9" w:rsidRDefault="00AD7288" w:rsidP="00AD7288">
      <w:pPr>
        <w:pStyle w:val="subsection2"/>
      </w:pPr>
      <w:r w:rsidRPr="009B37D9">
        <w:t>Penalty: $20,000 or imprisonment for 5 years, or both.</w:t>
      </w:r>
    </w:p>
    <w:p w14:paraId="5C97AD23" w14:textId="77777777" w:rsidR="00AD7288" w:rsidRPr="009B37D9" w:rsidRDefault="00AD7288" w:rsidP="00AD7288">
      <w:pPr>
        <w:pStyle w:val="subsection"/>
        <w:rPr>
          <w:b/>
        </w:rPr>
      </w:pPr>
      <w:r w:rsidRPr="009B37D9">
        <w:rPr>
          <w:b/>
        </w:rPr>
        <w:t>Section 1123A:</w:t>
      </w:r>
    </w:p>
    <w:p w14:paraId="41DA0FFA" w14:textId="77777777" w:rsidR="00AD7288" w:rsidRPr="009B37D9" w:rsidRDefault="00AD7288" w:rsidP="00AD7288">
      <w:pPr>
        <w:pStyle w:val="subsection2"/>
      </w:pPr>
      <w:r w:rsidRPr="009B37D9">
        <w:t>Penalty: $20,000 or imprisonment for 5 years, or both.</w:t>
      </w:r>
    </w:p>
    <w:p w14:paraId="65A3B1C0" w14:textId="77777777" w:rsidR="00AD7288" w:rsidRPr="009B37D9" w:rsidRDefault="00AD7288" w:rsidP="00AD7288">
      <w:pPr>
        <w:pStyle w:val="subsection"/>
        <w:rPr>
          <w:b/>
        </w:rPr>
      </w:pPr>
      <w:r w:rsidRPr="009B37D9">
        <w:rPr>
          <w:b/>
        </w:rPr>
        <w:t>Section 1125:</w:t>
      </w:r>
    </w:p>
    <w:p w14:paraId="53E6FAF9" w14:textId="77777777" w:rsidR="00AD7288" w:rsidRPr="009B37D9" w:rsidRDefault="00AD7288" w:rsidP="00AD7288">
      <w:pPr>
        <w:pStyle w:val="subsection2"/>
      </w:pPr>
      <w:r w:rsidRPr="009B37D9">
        <w:t>Penalty: $20,000 or imprisonment for 5 years, or both.</w:t>
      </w:r>
    </w:p>
    <w:p w14:paraId="5F3715B2" w14:textId="77777777" w:rsidR="00AD7288" w:rsidRPr="009B37D9" w:rsidRDefault="00AD7288" w:rsidP="00AD7288">
      <w:pPr>
        <w:pStyle w:val="subsection"/>
        <w:rPr>
          <w:b/>
        </w:rPr>
      </w:pPr>
      <w:r w:rsidRPr="009B37D9">
        <w:rPr>
          <w:b/>
        </w:rPr>
        <w:t>Section 1128:</w:t>
      </w:r>
    </w:p>
    <w:p w14:paraId="5F483570" w14:textId="77777777" w:rsidR="00AD7288" w:rsidRPr="009B37D9" w:rsidRDefault="00AD7288" w:rsidP="00AD7288">
      <w:pPr>
        <w:pStyle w:val="subsection2"/>
      </w:pPr>
      <w:r w:rsidRPr="009B37D9">
        <w:t>Penalty: $20,000 or imprisonment for 5 years, or both.</w:t>
      </w:r>
    </w:p>
    <w:p w14:paraId="7036F97A" w14:textId="77777777" w:rsidR="00AD7288" w:rsidRPr="009B37D9" w:rsidRDefault="00AD7288" w:rsidP="00AD7288">
      <w:pPr>
        <w:pStyle w:val="subsection"/>
        <w:rPr>
          <w:b/>
        </w:rPr>
      </w:pPr>
      <w:r w:rsidRPr="009B37D9">
        <w:rPr>
          <w:b/>
        </w:rPr>
        <w:t>Section 1129:</w:t>
      </w:r>
    </w:p>
    <w:p w14:paraId="080DBDD3" w14:textId="77777777" w:rsidR="00AD7288" w:rsidRPr="009B37D9" w:rsidRDefault="00AD7288" w:rsidP="00AD7288">
      <w:pPr>
        <w:pStyle w:val="subsection2"/>
      </w:pPr>
      <w:r w:rsidRPr="009B37D9">
        <w:t>Penalty: $20,000 or imprisonment for 5 years, or both.</w:t>
      </w:r>
    </w:p>
    <w:p w14:paraId="12380EEA" w14:textId="77777777" w:rsidR="00AD7288" w:rsidRPr="009B37D9" w:rsidRDefault="00AD7288" w:rsidP="00AD7288">
      <w:pPr>
        <w:pStyle w:val="subsection"/>
        <w:rPr>
          <w:b/>
        </w:rPr>
      </w:pPr>
      <w:r w:rsidRPr="009B37D9">
        <w:rPr>
          <w:b/>
        </w:rPr>
        <w:t>Section 1130:</w:t>
      </w:r>
    </w:p>
    <w:p w14:paraId="0BA0D086" w14:textId="77777777" w:rsidR="00AD7288" w:rsidRPr="009B37D9" w:rsidRDefault="00AD7288" w:rsidP="00AD7288">
      <w:pPr>
        <w:pStyle w:val="subsection2"/>
      </w:pPr>
      <w:r w:rsidRPr="009B37D9">
        <w:t>Penalty: $20,000 or imprisonment for 5 years, or both.</w:t>
      </w:r>
    </w:p>
    <w:p w14:paraId="336C49EC" w14:textId="77777777" w:rsidR="00AD7288" w:rsidRPr="009B37D9" w:rsidRDefault="00AD7288" w:rsidP="00AD7288">
      <w:pPr>
        <w:pStyle w:val="subsection"/>
        <w:rPr>
          <w:b/>
        </w:rPr>
      </w:pPr>
      <w:r w:rsidRPr="009B37D9">
        <w:rPr>
          <w:b/>
        </w:rPr>
        <w:t>Subsection 1138(10) or (11):</w:t>
      </w:r>
    </w:p>
    <w:p w14:paraId="5C5CA0C6" w14:textId="77777777" w:rsidR="00AD7288" w:rsidRPr="009B37D9" w:rsidRDefault="00AD7288" w:rsidP="00AD7288">
      <w:pPr>
        <w:pStyle w:val="subsection2"/>
      </w:pPr>
      <w:r w:rsidRPr="009B37D9">
        <w:t>Penalty: $1,000 for each day on which a contravention occurs.</w:t>
      </w:r>
    </w:p>
    <w:p w14:paraId="6890B50D" w14:textId="77777777" w:rsidR="00AD7288" w:rsidRPr="009B37D9" w:rsidRDefault="00AD7288" w:rsidP="00AD7288">
      <w:pPr>
        <w:pStyle w:val="subsection"/>
        <w:rPr>
          <w:b/>
        </w:rPr>
      </w:pPr>
      <w:r w:rsidRPr="009B37D9">
        <w:rPr>
          <w:b/>
        </w:rPr>
        <w:t>Subsection 1139(5):</w:t>
      </w:r>
    </w:p>
    <w:p w14:paraId="127EADDC" w14:textId="77777777" w:rsidR="00AD7288" w:rsidRPr="009B37D9" w:rsidRDefault="00AD7288" w:rsidP="00AD7288">
      <w:pPr>
        <w:pStyle w:val="subsection2"/>
      </w:pPr>
      <w:r w:rsidRPr="009B37D9">
        <w:t>Penalty: $2,500 or imprisonment for 6 months, or both.</w:t>
      </w:r>
    </w:p>
    <w:p w14:paraId="20E0873F" w14:textId="77777777" w:rsidR="00AD7288" w:rsidRPr="009B37D9" w:rsidRDefault="00AD7288" w:rsidP="00AD7288">
      <w:pPr>
        <w:pStyle w:val="subsection"/>
        <w:rPr>
          <w:b/>
        </w:rPr>
      </w:pPr>
      <w:r w:rsidRPr="009B37D9">
        <w:rPr>
          <w:b/>
        </w:rPr>
        <w:t>Section 1142:</w:t>
      </w:r>
    </w:p>
    <w:p w14:paraId="60B149CF" w14:textId="77777777" w:rsidR="00AD7288" w:rsidRPr="009B37D9" w:rsidRDefault="00AD7288" w:rsidP="00AD7288">
      <w:pPr>
        <w:pStyle w:val="subsection2"/>
      </w:pPr>
      <w:r w:rsidRPr="009B37D9">
        <w:t>Penalty: $20,000 or imprisonment for 5 years, or both.</w:t>
      </w:r>
    </w:p>
    <w:p w14:paraId="0C6986CF" w14:textId="77777777" w:rsidR="00AD7288" w:rsidRPr="009B37D9" w:rsidRDefault="00AD7288" w:rsidP="00AD7288">
      <w:pPr>
        <w:pStyle w:val="subsection"/>
        <w:rPr>
          <w:b/>
        </w:rPr>
      </w:pPr>
      <w:r w:rsidRPr="009B37D9">
        <w:rPr>
          <w:b/>
        </w:rPr>
        <w:t>Section 1143:</w:t>
      </w:r>
    </w:p>
    <w:p w14:paraId="4765694C" w14:textId="77777777" w:rsidR="00AD7288" w:rsidRPr="009B37D9" w:rsidRDefault="00AD7288" w:rsidP="00AD7288">
      <w:pPr>
        <w:pStyle w:val="subsection2"/>
      </w:pPr>
      <w:r w:rsidRPr="009B37D9">
        <w:t>Penalty: $20,000 or imprisonment for 5 years, or both.</w:t>
      </w:r>
    </w:p>
    <w:p w14:paraId="188567FF" w14:textId="77777777" w:rsidR="00AD7288" w:rsidRPr="009B37D9" w:rsidRDefault="00AD7288" w:rsidP="00AD7288">
      <w:pPr>
        <w:pStyle w:val="subsection"/>
        <w:rPr>
          <w:b/>
        </w:rPr>
      </w:pPr>
      <w:r w:rsidRPr="009B37D9">
        <w:rPr>
          <w:b/>
        </w:rPr>
        <w:lastRenderedPageBreak/>
        <w:t>Section 1153:</w:t>
      </w:r>
    </w:p>
    <w:p w14:paraId="50F35DE1" w14:textId="77777777" w:rsidR="00AD7288" w:rsidRPr="009B37D9" w:rsidRDefault="00AD7288" w:rsidP="00AD7288">
      <w:pPr>
        <w:pStyle w:val="subsection2"/>
      </w:pPr>
      <w:r w:rsidRPr="009B37D9">
        <w:t>Penalty: $5,000 or imprisonment for 1 year, or both.</w:t>
      </w:r>
    </w:p>
    <w:p w14:paraId="23655C14" w14:textId="77777777" w:rsidR="00AD7288" w:rsidRPr="009B37D9" w:rsidRDefault="00AD7288" w:rsidP="00AD7288">
      <w:pPr>
        <w:pStyle w:val="subsection"/>
        <w:rPr>
          <w:b/>
        </w:rPr>
      </w:pPr>
      <w:r w:rsidRPr="009B37D9">
        <w:rPr>
          <w:b/>
        </w:rPr>
        <w:t>Section 1154:</w:t>
      </w:r>
    </w:p>
    <w:p w14:paraId="028A2EDB" w14:textId="77777777" w:rsidR="00AD7288" w:rsidRPr="009B37D9" w:rsidRDefault="00AD7288" w:rsidP="00AD7288">
      <w:pPr>
        <w:pStyle w:val="subsection2"/>
      </w:pPr>
      <w:r w:rsidRPr="009B37D9">
        <w:t>Penalty: $1,000.</w:t>
      </w:r>
    </w:p>
    <w:p w14:paraId="0A3434E5" w14:textId="77777777" w:rsidR="00AD7288" w:rsidRPr="009B37D9" w:rsidRDefault="00AD7288" w:rsidP="00AD7288">
      <w:pPr>
        <w:pStyle w:val="subsection"/>
        <w:rPr>
          <w:b/>
        </w:rPr>
      </w:pPr>
      <w:r w:rsidRPr="009B37D9">
        <w:rPr>
          <w:b/>
        </w:rPr>
        <w:t>Section 1192:</w:t>
      </w:r>
    </w:p>
    <w:p w14:paraId="0FDDE48D" w14:textId="77777777" w:rsidR="00AD7288" w:rsidRPr="009B37D9" w:rsidRDefault="00AD7288" w:rsidP="00AD7288">
      <w:pPr>
        <w:pStyle w:val="subsection2"/>
      </w:pPr>
      <w:r w:rsidRPr="009B37D9">
        <w:t>Penalty: $2,500 or imprisonment for 6 months, or both.</w:t>
      </w:r>
    </w:p>
    <w:p w14:paraId="4E95B7E6" w14:textId="77777777" w:rsidR="00AD7288" w:rsidRPr="009B37D9" w:rsidRDefault="00AD7288" w:rsidP="00AD7288">
      <w:pPr>
        <w:pStyle w:val="subsection"/>
        <w:rPr>
          <w:b/>
        </w:rPr>
      </w:pPr>
      <w:r w:rsidRPr="009B37D9">
        <w:rPr>
          <w:b/>
        </w:rPr>
        <w:t>Section 1205:</w:t>
      </w:r>
    </w:p>
    <w:p w14:paraId="60BCD678" w14:textId="77777777" w:rsidR="00AD7288" w:rsidRPr="009B37D9" w:rsidRDefault="00AD7288" w:rsidP="00AD7288">
      <w:pPr>
        <w:pStyle w:val="subsection2"/>
      </w:pPr>
      <w:r w:rsidRPr="009B37D9">
        <w:t>Penalty: $10,000 or imprisonment for 2 years, or both.</w:t>
      </w:r>
    </w:p>
    <w:p w14:paraId="477CAEEE" w14:textId="77777777" w:rsidR="00AD7288" w:rsidRPr="009B37D9" w:rsidRDefault="00AD7288" w:rsidP="00AD7288">
      <w:pPr>
        <w:pStyle w:val="subsection"/>
        <w:rPr>
          <w:b/>
        </w:rPr>
      </w:pPr>
      <w:r w:rsidRPr="009B37D9">
        <w:rPr>
          <w:b/>
        </w:rPr>
        <w:t>Section 1208:</w:t>
      </w:r>
    </w:p>
    <w:p w14:paraId="154FCB89" w14:textId="77777777" w:rsidR="00AD7288" w:rsidRPr="009B37D9" w:rsidRDefault="00AD7288" w:rsidP="00AD7288">
      <w:pPr>
        <w:pStyle w:val="subsection2"/>
      </w:pPr>
      <w:r w:rsidRPr="009B37D9">
        <w:t>Penalty: $2,500 or imprisonment for 6 months, or both.</w:t>
      </w:r>
    </w:p>
    <w:p w14:paraId="31400FE7" w14:textId="77777777" w:rsidR="00AD7288" w:rsidRPr="009B37D9" w:rsidRDefault="00AD7288" w:rsidP="00AD7288">
      <w:pPr>
        <w:pStyle w:val="subsection"/>
        <w:rPr>
          <w:b/>
        </w:rPr>
      </w:pPr>
      <w:r w:rsidRPr="009B37D9">
        <w:rPr>
          <w:b/>
        </w:rPr>
        <w:t>Section 1209:</w:t>
      </w:r>
    </w:p>
    <w:p w14:paraId="01AECF30" w14:textId="77777777" w:rsidR="00AD7288" w:rsidRPr="009B37D9" w:rsidRDefault="00AD7288" w:rsidP="00AD7288">
      <w:pPr>
        <w:pStyle w:val="subsection2"/>
      </w:pPr>
      <w:r w:rsidRPr="009B37D9">
        <w:t>Penalty: $5,000 or imprisonment for 1 year, or both.</w:t>
      </w:r>
    </w:p>
    <w:p w14:paraId="2A4F15BE" w14:textId="77777777" w:rsidR="00AD7288" w:rsidRPr="009B37D9" w:rsidRDefault="00AD7288" w:rsidP="00AD7288">
      <w:pPr>
        <w:pStyle w:val="subsection"/>
        <w:rPr>
          <w:b/>
        </w:rPr>
      </w:pPr>
      <w:r w:rsidRPr="009B37D9">
        <w:rPr>
          <w:b/>
        </w:rPr>
        <w:t>Section 1210:</w:t>
      </w:r>
    </w:p>
    <w:p w14:paraId="3701E16F" w14:textId="77777777" w:rsidR="00AD7288" w:rsidRPr="009B37D9" w:rsidRDefault="00AD7288" w:rsidP="00AD7288">
      <w:pPr>
        <w:pStyle w:val="subsection2"/>
      </w:pPr>
      <w:r w:rsidRPr="009B37D9">
        <w:t>Penalty: $2,500 or imprisonment for 6 months, or both.</w:t>
      </w:r>
    </w:p>
    <w:p w14:paraId="5E322DC6" w14:textId="77777777" w:rsidR="00AD7288" w:rsidRPr="009B37D9" w:rsidRDefault="00AD7288" w:rsidP="00AD7288">
      <w:pPr>
        <w:pStyle w:val="subsection"/>
        <w:rPr>
          <w:b/>
        </w:rPr>
      </w:pPr>
      <w:r w:rsidRPr="009B37D9">
        <w:rPr>
          <w:b/>
        </w:rPr>
        <w:t>Section 1213:</w:t>
      </w:r>
    </w:p>
    <w:p w14:paraId="4612E596" w14:textId="77777777" w:rsidR="00AD7288" w:rsidRPr="009B37D9" w:rsidRDefault="00AD7288" w:rsidP="00AD7288">
      <w:pPr>
        <w:pStyle w:val="subsection2"/>
      </w:pPr>
      <w:r w:rsidRPr="009B37D9">
        <w:t>Penalty: $2,500 or imprisonment for 6 months, or both.</w:t>
      </w:r>
    </w:p>
    <w:p w14:paraId="5DFE9178" w14:textId="77777777" w:rsidR="00AD7288" w:rsidRPr="009B37D9" w:rsidRDefault="00AD7288" w:rsidP="00AD7288">
      <w:pPr>
        <w:pStyle w:val="subsection"/>
        <w:rPr>
          <w:b/>
        </w:rPr>
      </w:pPr>
      <w:r w:rsidRPr="009B37D9">
        <w:rPr>
          <w:b/>
        </w:rPr>
        <w:t>Section 1214:</w:t>
      </w:r>
    </w:p>
    <w:p w14:paraId="0A1F8A9B" w14:textId="77777777" w:rsidR="00AD7288" w:rsidRPr="009B37D9" w:rsidRDefault="00AD7288" w:rsidP="00AD7288">
      <w:pPr>
        <w:pStyle w:val="subsection2"/>
      </w:pPr>
      <w:r w:rsidRPr="009B37D9">
        <w:t>Penalty: $10,000 or imprisonment for 2 years, or both.</w:t>
      </w:r>
    </w:p>
    <w:p w14:paraId="7714FFE6" w14:textId="77777777" w:rsidR="00AD7288" w:rsidRPr="009B37D9" w:rsidRDefault="00AD7288" w:rsidP="00AD7288">
      <w:pPr>
        <w:pStyle w:val="subsection"/>
        <w:rPr>
          <w:b/>
        </w:rPr>
      </w:pPr>
      <w:r w:rsidRPr="009B37D9">
        <w:rPr>
          <w:b/>
        </w:rPr>
        <w:t>Section 1219:</w:t>
      </w:r>
    </w:p>
    <w:p w14:paraId="7BA9FF1B" w14:textId="77777777" w:rsidR="00AD7288" w:rsidRPr="009B37D9" w:rsidRDefault="00AD7288" w:rsidP="00AD7288">
      <w:pPr>
        <w:pStyle w:val="subsection2"/>
      </w:pPr>
      <w:r w:rsidRPr="009B37D9">
        <w:t>Penalty: $10,000 or imprisonment for 2 years, or both.</w:t>
      </w:r>
    </w:p>
    <w:p w14:paraId="43ACA605" w14:textId="77777777" w:rsidR="00AD7288" w:rsidRPr="009B37D9" w:rsidRDefault="00AD7288" w:rsidP="00AD7288">
      <w:pPr>
        <w:pStyle w:val="subsection"/>
        <w:rPr>
          <w:b/>
        </w:rPr>
      </w:pPr>
      <w:r w:rsidRPr="009B37D9">
        <w:rPr>
          <w:b/>
        </w:rPr>
        <w:t>Section 1256:</w:t>
      </w:r>
    </w:p>
    <w:p w14:paraId="5169E75B" w14:textId="77777777" w:rsidR="00AD7288" w:rsidRPr="009B37D9" w:rsidRDefault="00AD7288" w:rsidP="00AD7288">
      <w:pPr>
        <w:pStyle w:val="subsection2"/>
      </w:pPr>
      <w:r w:rsidRPr="009B37D9">
        <w:t>Penalty: $20,000 or imprisonment for 5 years, or both.</w:t>
      </w:r>
    </w:p>
    <w:p w14:paraId="66DD6A38" w14:textId="77777777" w:rsidR="00AD7288" w:rsidRPr="009B37D9" w:rsidRDefault="00AD7288" w:rsidP="00AD7288">
      <w:pPr>
        <w:pStyle w:val="subsection"/>
        <w:rPr>
          <w:b/>
        </w:rPr>
      </w:pPr>
      <w:r w:rsidRPr="009B37D9">
        <w:rPr>
          <w:b/>
        </w:rPr>
        <w:t>Section 1258:</w:t>
      </w:r>
    </w:p>
    <w:p w14:paraId="5740D037" w14:textId="77777777" w:rsidR="00AD7288" w:rsidRPr="009B37D9" w:rsidRDefault="00AD7288" w:rsidP="00AD7288">
      <w:pPr>
        <w:pStyle w:val="subsection2"/>
      </w:pPr>
      <w:r w:rsidRPr="009B37D9">
        <w:t>Penalty: $10,000 or imprisonment for 2 years, or both.</w:t>
      </w:r>
    </w:p>
    <w:p w14:paraId="6C80C111" w14:textId="77777777" w:rsidR="00AD7288" w:rsidRPr="009B37D9" w:rsidRDefault="00AD7288" w:rsidP="00AD7288">
      <w:pPr>
        <w:pStyle w:val="subsection"/>
        <w:rPr>
          <w:b/>
        </w:rPr>
      </w:pPr>
      <w:r w:rsidRPr="009B37D9">
        <w:rPr>
          <w:b/>
        </w:rPr>
        <w:t>Section 1259:</w:t>
      </w:r>
    </w:p>
    <w:p w14:paraId="227BA961" w14:textId="77777777" w:rsidR="00AD7288" w:rsidRPr="009B37D9" w:rsidRDefault="00AD7288" w:rsidP="00AD7288">
      <w:pPr>
        <w:pStyle w:val="subsection2"/>
      </w:pPr>
      <w:r w:rsidRPr="009B37D9">
        <w:t>Penalty: $20,000 or imprisonment for 5 years, or both.</w:t>
      </w:r>
    </w:p>
    <w:p w14:paraId="7D1DBFFB" w14:textId="77777777" w:rsidR="00AD7288" w:rsidRPr="009B37D9" w:rsidRDefault="00AD7288" w:rsidP="00AD7288">
      <w:pPr>
        <w:pStyle w:val="subsection"/>
        <w:rPr>
          <w:b/>
        </w:rPr>
      </w:pPr>
      <w:r w:rsidRPr="009B37D9">
        <w:rPr>
          <w:b/>
        </w:rPr>
        <w:t>Section 1260:</w:t>
      </w:r>
    </w:p>
    <w:p w14:paraId="795B06E7" w14:textId="77777777" w:rsidR="00AD7288" w:rsidRPr="009B37D9" w:rsidRDefault="00AD7288" w:rsidP="00AD7288">
      <w:pPr>
        <w:pStyle w:val="subsection2"/>
      </w:pPr>
      <w:r w:rsidRPr="009B37D9">
        <w:t>Penalty: $20,000 or imprisonment for 5 years, or both.</w:t>
      </w:r>
    </w:p>
    <w:p w14:paraId="3424BC89" w14:textId="77777777" w:rsidR="00AD7288" w:rsidRPr="009B37D9" w:rsidRDefault="00AD7288" w:rsidP="00AD7288">
      <w:pPr>
        <w:pStyle w:val="subsection"/>
        <w:rPr>
          <w:b/>
        </w:rPr>
      </w:pPr>
      <w:r w:rsidRPr="009B37D9">
        <w:rPr>
          <w:b/>
        </w:rPr>
        <w:lastRenderedPageBreak/>
        <w:t>Section 1261:</w:t>
      </w:r>
    </w:p>
    <w:p w14:paraId="0061ADEA" w14:textId="77777777" w:rsidR="00AD7288" w:rsidRPr="009B37D9" w:rsidRDefault="00AD7288" w:rsidP="00AD7288">
      <w:pPr>
        <w:pStyle w:val="subsection2"/>
      </w:pPr>
      <w:r w:rsidRPr="009B37D9">
        <w:t>Penalty: $2,500 or imprisonment for 6 months, or both.</w:t>
      </w:r>
    </w:p>
    <w:p w14:paraId="3E598AD4" w14:textId="77777777" w:rsidR="00AD7288" w:rsidRPr="009B37D9" w:rsidRDefault="00AD7288" w:rsidP="00AD7288">
      <w:pPr>
        <w:pStyle w:val="subsection"/>
        <w:rPr>
          <w:b/>
        </w:rPr>
      </w:pPr>
      <w:r w:rsidRPr="009B37D9">
        <w:rPr>
          <w:b/>
        </w:rPr>
        <w:t>Section 1262:</w:t>
      </w:r>
    </w:p>
    <w:p w14:paraId="0C2FAFED" w14:textId="77777777" w:rsidR="00AD7288" w:rsidRPr="009B37D9" w:rsidRDefault="00AD7288" w:rsidP="00AD7288">
      <w:pPr>
        <w:pStyle w:val="subsection2"/>
      </w:pPr>
      <w:r w:rsidRPr="009B37D9">
        <w:t>Penalty: $20,000 or imprisonment for 5 years, or both.</w:t>
      </w:r>
    </w:p>
    <w:p w14:paraId="1C7CCED9" w14:textId="77777777" w:rsidR="00AD7288" w:rsidRPr="009B37D9" w:rsidRDefault="00AD7288" w:rsidP="00AD7288">
      <w:pPr>
        <w:pStyle w:val="subsection"/>
      </w:pPr>
      <w:r w:rsidRPr="009B37D9">
        <w:rPr>
          <w:b/>
        </w:rPr>
        <w:t>Section 1263:</w:t>
      </w:r>
    </w:p>
    <w:p w14:paraId="7B1813B3" w14:textId="77777777" w:rsidR="00AD7288" w:rsidRPr="009B37D9" w:rsidRDefault="00AD7288" w:rsidP="00AD7288">
      <w:pPr>
        <w:pStyle w:val="subsection2"/>
      </w:pPr>
      <w:r w:rsidRPr="009B37D9">
        <w:t>Penalty: $20,000 or imprisonment for 5 years, or both.</w:t>
      </w:r>
    </w:p>
    <w:p w14:paraId="65B8B50F" w14:textId="77777777" w:rsidR="00AD7288" w:rsidRPr="009B37D9" w:rsidRDefault="00AD7288" w:rsidP="00AD7288">
      <w:pPr>
        <w:pStyle w:val="subsection"/>
        <w:rPr>
          <w:b/>
        </w:rPr>
      </w:pPr>
      <w:r w:rsidRPr="009B37D9">
        <w:rPr>
          <w:b/>
        </w:rPr>
        <w:t>Section 1264:</w:t>
      </w:r>
    </w:p>
    <w:p w14:paraId="7A06E42D" w14:textId="77777777" w:rsidR="00AD7288" w:rsidRPr="009B37D9" w:rsidRDefault="00AD7288" w:rsidP="00AD7288">
      <w:pPr>
        <w:pStyle w:val="subsection2"/>
      </w:pPr>
      <w:r w:rsidRPr="009B37D9">
        <w:t>Penalty: $20,000 or imprisonment for 5 years, or both.</w:t>
      </w:r>
    </w:p>
    <w:p w14:paraId="756C897B" w14:textId="77777777" w:rsidR="00AD7288" w:rsidRPr="009B37D9" w:rsidRDefault="00AD7288" w:rsidP="00AD7288">
      <w:pPr>
        <w:pStyle w:val="subsection"/>
        <w:rPr>
          <w:b/>
        </w:rPr>
      </w:pPr>
      <w:r w:rsidRPr="009B37D9">
        <w:rPr>
          <w:b/>
        </w:rPr>
        <w:t>Section 1266:</w:t>
      </w:r>
    </w:p>
    <w:p w14:paraId="5FE32CB1" w14:textId="77777777" w:rsidR="00AD7288" w:rsidRPr="009B37D9" w:rsidRDefault="00AD7288" w:rsidP="00AD7288">
      <w:pPr>
        <w:pStyle w:val="subsection2"/>
      </w:pPr>
      <w:r w:rsidRPr="009B37D9">
        <w:t>Penalty: $2,500 or imprisonment for 6 months, or both.</w:t>
      </w:r>
    </w:p>
    <w:p w14:paraId="293669A1" w14:textId="77777777" w:rsidR="00AD7288" w:rsidRPr="009B37D9" w:rsidRDefault="00AD7288" w:rsidP="00AD7288">
      <w:pPr>
        <w:pStyle w:val="subsection"/>
        <w:rPr>
          <w:b/>
        </w:rPr>
      </w:pPr>
      <w:r w:rsidRPr="009B37D9">
        <w:rPr>
          <w:b/>
        </w:rPr>
        <w:t>Section 1267:</w:t>
      </w:r>
    </w:p>
    <w:p w14:paraId="277F0B79" w14:textId="77777777" w:rsidR="00AD7288" w:rsidRPr="009B37D9" w:rsidRDefault="00AD7288" w:rsidP="00AD7288">
      <w:pPr>
        <w:pStyle w:val="subsection2"/>
      </w:pPr>
      <w:r w:rsidRPr="009B37D9">
        <w:t>Penalty: $2,500 or imprisonment for 6 months, or both.</w:t>
      </w:r>
    </w:p>
    <w:p w14:paraId="4FE7ED75" w14:textId="77777777" w:rsidR="00AD7288" w:rsidRPr="009B37D9" w:rsidRDefault="00AD7288" w:rsidP="00AD7288">
      <w:pPr>
        <w:pStyle w:val="subsection"/>
        <w:rPr>
          <w:b/>
        </w:rPr>
      </w:pPr>
      <w:r w:rsidRPr="009B37D9">
        <w:rPr>
          <w:b/>
        </w:rPr>
        <w:t>Section 1268:</w:t>
      </w:r>
    </w:p>
    <w:p w14:paraId="0F8D8CCE" w14:textId="77777777" w:rsidR="00AD7288" w:rsidRPr="009B37D9" w:rsidRDefault="00AD7288" w:rsidP="00AD7288">
      <w:pPr>
        <w:pStyle w:val="subsection2"/>
      </w:pPr>
      <w:r w:rsidRPr="009B37D9">
        <w:t>Penalty: $10,000 or imprisonment for 2 years, or both.</w:t>
      </w:r>
    </w:p>
    <w:p w14:paraId="445F7282" w14:textId="77777777" w:rsidR="00AD7288" w:rsidRPr="009B37D9" w:rsidRDefault="00AD7288" w:rsidP="00AD7288">
      <w:pPr>
        <w:pStyle w:val="subsection"/>
        <w:rPr>
          <w:b/>
        </w:rPr>
      </w:pPr>
      <w:r w:rsidRPr="009B37D9">
        <w:rPr>
          <w:b/>
        </w:rPr>
        <w:t>Section 1269:</w:t>
      </w:r>
    </w:p>
    <w:p w14:paraId="1CB8BD7F" w14:textId="77777777" w:rsidR="00AD7288" w:rsidRPr="009B37D9" w:rsidRDefault="00AD7288" w:rsidP="00AD7288">
      <w:pPr>
        <w:pStyle w:val="subsection2"/>
      </w:pPr>
      <w:r w:rsidRPr="009B37D9">
        <w:t>Penalty: $2,500 or imprisonment for 6 months, or both.</w:t>
      </w:r>
    </w:p>
    <w:p w14:paraId="764A638F" w14:textId="77777777" w:rsidR="00AD7288" w:rsidRPr="009B37D9" w:rsidRDefault="00AD7288" w:rsidP="00AD7288">
      <w:pPr>
        <w:pStyle w:val="subsection"/>
        <w:rPr>
          <w:b/>
        </w:rPr>
      </w:pPr>
      <w:r w:rsidRPr="009B37D9">
        <w:rPr>
          <w:b/>
        </w:rPr>
        <w:t>Section 1271:</w:t>
      </w:r>
    </w:p>
    <w:p w14:paraId="1EDA6E85" w14:textId="77777777" w:rsidR="00AD7288" w:rsidRPr="009B37D9" w:rsidRDefault="00AD7288" w:rsidP="00AD7288">
      <w:pPr>
        <w:pStyle w:val="subsection2"/>
      </w:pPr>
      <w:r w:rsidRPr="009B37D9">
        <w:t>Penalty: $5,000 or imprisonment for 1 year, or both.</w:t>
      </w:r>
    </w:p>
    <w:p w14:paraId="3CCEAAAD" w14:textId="77777777" w:rsidR="00AD7288" w:rsidRPr="009B37D9" w:rsidRDefault="00AD7288" w:rsidP="00AD7288">
      <w:pPr>
        <w:pStyle w:val="subsection"/>
        <w:rPr>
          <w:b/>
        </w:rPr>
      </w:pPr>
      <w:r w:rsidRPr="009B37D9">
        <w:rPr>
          <w:b/>
        </w:rPr>
        <w:t>Section 1272:</w:t>
      </w:r>
    </w:p>
    <w:p w14:paraId="5F7677D4" w14:textId="77777777" w:rsidR="00AD7288" w:rsidRPr="009B37D9" w:rsidRDefault="00AD7288" w:rsidP="00AD7288">
      <w:pPr>
        <w:pStyle w:val="subsection2"/>
      </w:pPr>
      <w:r w:rsidRPr="009B37D9">
        <w:t>Penalty: $5,000 or imprisonment for 1 year, or both.</w:t>
      </w:r>
    </w:p>
    <w:p w14:paraId="5EDFD6B5" w14:textId="77777777" w:rsidR="00AD7288" w:rsidRPr="009B37D9" w:rsidRDefault="00AD7288" w:rsidP="00AD7288">
      <w:pPr>
        <w:pStyle w:val="subsection"/>
        <w:rPr>
          <w:b/>
        </w:rPr>
      </w:pPr>
      <w:r w:rsidRPr="009B37D9">
        <w:rPr>
          <w:b/>
        </w:rPr>
        <w:t>Section 1274:</w:t>
      </w:r>
    </w:p>
    <w:p w14:paraId="4C3CBDA9" w14:textId="77777777" w:rsidR="00AD7288" w:rsidRPr="009B37D9" w:rsidRDefault="00AD7288" w:rsidP="00AD7288">
      <w:pPr>
        <w:pStyle w:val="subsection2"/>
      </w:pPr>
      <w:r w:rsidRPr="009B37D9">
        <w:t>Penalty: $5,000 or imprisonment for 1 year, or both.</w:t>
      </w:r>
    </w:p>
    <w:p w14:paraId="5144E96A" w14:textId="77777777" w:rsidR="00AD7288" w:rsidRPr="009B37D9" w:rsidRDefault="00AD7288" w:rsidP="00AD7288">
      <w:pPr>
        <w:pStyle w:val="subsection"/>
        <w:rPr>
          <w:b/>
        </w:rPr>
      </w:pPr>
      <w:r w:rsidRPr="009B37D9">
        <w:rPr>
          <w:b/>
        </w:rPr>
        <w:t>Section 1307:</w:t>
      </w:r>
    </w:p>
    <w:p w14:paraId="5BBB6C5C" w14:textId="77777777" w:rsidR="00AD7288" w:rsidRPr="009B37D9" w:rsidRDefault="00AD7288" w:rsidP="00AD7288">
      <w:pPr>
        <w:pStyle w:val="subsection2"/>
      </w:pPr>
      <w:r w:rsidRPr="009B37D9">
        <w:t>Penalty: $10,000 or imprisonment for 2 years, or both.</w:t>
      </w:r>
    </w:p>
    <w:p w14:paraId="4038F1FE" w14:textId="77777777" w:rsidR="00AD7288" w:rsidRPr="009B37D9" w:rsidRDefault="00AD7288" w:rsidP="00AD7288">
      <w:pPr>
        <w:pStyle w:val="subsection"/>
        <w:rPr>
          <w:b/>
        </w:rPr>
      </w:pPr>
      <w:r w:rsidRPr="009B37D9">
        <w:rPr>
          <w:b/>
        </w:rPr>
        <w:t>Subsection 1308(2):</w:t>
      </w:r>
    </w:p>
    <w:p w14:paraId="63A87EAE" w14:textId="77777777" w:rsidR="00AD7288" w:rsidRPr="009B37D9" w:rsidRDefault="00AD7288" w:rsidP="00AD7288">
      <w:pPr>
        <w:pStyle w:val="subsection2"/>
      </w:pPr>
      <w:r w:rsidRPr="009B37D9">
        <w:t>Penalty: $10,000 or imprisonment for 2 years, or both.</w:t>
      </w:r>
    </w:p>
    <w:p w14:paraId="5210B825" w14:textId="77777777" w:rsidR="00AD7288" w:rsidRPr="009B37D9" w:rsidRDefault="00AD7288" w:rsidP="00AD7288">
      <w:pPr>
        <w:pStyle w:val="subsection"/>
        <w:rPr>
          <w:b/>
        </w:rPr>
      </w:pPr>
      <w:r w:rsidRPr="009B37D9">
        <w:rPr>
          <w:b/>
        </w:rPr>
        <w:t>Subsection 1308(3):</w:t>
      </w:r>
    </w:p>
    <w:p w14:paraId="66754299" w14:textId="77777777" w:rsidR="00AD7288" w:rsidRPr="009B37D9" w:rsidRDefault="00AD7288" w:rsidP="00AD7288">
      <w:pPr>
        <w:pStyle w:val="subsection2"/>
      </w:pPr>
      <w:r w:rsidRPr="009B37D9">
        <w:t>Penalty: $5,000 or imprisonment for 1 year, or both.</w:t>
      </w:r>
    </w:p>
    <w:p w14:paraId="3B88DBA6" w14:textId="77777777" w:rsidR="00AD7288" w:rsidRPr="009B37D9" w:rsidRDefault="00AD7288" w:rsidP="00AD7288">
      <w:pPr>
        <w:pStyle w:val="subsection"/>
        <w:rPr>
          <w:b/>
        </w:rPr>
      </w:pPr>
      <w:r w:rsidRPr="009B37D9">
        <w:rPr>
          <w:b/>
        </w:rPr>
        <w:lastRenderedPageBreak/>
        <w:t>Subsection 1309(1):</w:t>
      </w:r>
    </w:p>
    <w:p w14:paraId="0C5F30A5" w14:textId="77777777" w:rsidR="00AD7288" w:rsidRPr="009B37D9" w:rsidRDefault="00AD7288" w:rsidP="00AD7288">
      <w:pPr>
        <w:pStyle w:val="subsection2"/>
      </w:pPr>
      <w:r w:rsidRPr="009B37D9">
        <w:t>Penalty: $10,000 or imprisonment for 2 years, or both.</w:t>
      </w:r>
    </w:p>
    <w:p w14:paraId="3AD9EC67" w14:textId="77777777" w:rsidR="00AD7288" w:rsidRPr="009B37D9" w:rsidRDefault="00AD7288" w:rsidP="00AD7288">
      <w:pPr>
        <w:pStyle w:val="subsection"/>
        <w:rPr>
          <w:b/>
        </w:rPr>
      </w:pPr>
      <w:r w:rsidRPr="009B37D9">
        <w:rPr>
          <w:b/>
        </w:rPr>
        <w:t>Subsection 1309(2):</w:t>
      </w:r>
    </w:p>
    <w:p w14:paraId="554F09AD" w14:textId="77777777" w:rsidR="00AD7288" w:rsidRPr="009B37D9" w:rsidRDefault="00AD7288" w:rsidP="00AD7288">
      <w:pPr>
        <w:pStyle w:val="subsection2"/>
      </w:pPr>
      <w:r w:rsidRPr="009B37D9">
        <w:t>Penalty: $5,000 or imprisonment for 1 year, or both.</w:t>
      </w:r>
    </w:p>
    <w:p w14:paraId="54331F04" w14:textId="77777777" w:rsidR="00AD7288" w:rsidRPr="009B37D9" w:rsidRDefault="00AD7288" w:rsidP="00AD7288">
      <w:pPr>
        <w:pStyle w:val="subsection"/>
        <w:rPr>
          <w:b/>
        </w:rPr>
      </w:pPr>
      <w:r w:rsidRPr="009B37D9">
        <w:rPr>
          <w:b/>
        </w:rPr>
        <w:t>Section 1323:</w:t>
      </w:r>
    </w:p>
    <w:p w14:paraId="4839CF3E" w14:textId="77777777" w:rsidR="00AD7288" w:rsidRPr="009B37D9" w:rsidRDefault="00AD7288" w:rsidP="00AD7288">
      <w:pPr>
        <w:pStyle w:val="subsection2"/>
      </w:pPr>
      <w:r w:rsidRPr="009B37D9">
        <w:t>Penalty: $2,500 or imprisonment for 6 months, or both.</w:t>
      </w:r>
    </w:p>
    <w:p w14:paraId="6CD061DA" w14:textId="77777777" w:rsidR="00AD7288" w:rsidRPr="009B37D9" w:rsidRDefault="00AD7288" w:rsidP="00AD7288">
      <w:pPr>
        <w:pBdr>
          <w:top w:val="single" w:sz="4" w:space="1" w:color="auto"/>
        </w:pBdr>
        <w:spacing w:before="120" w:line="240" w:lineRule="auto"/>
        <w:jc w:val="both"/>
        <w:rPr>
          <w:rFonts w:cs="Times New Roman"/>
        </w:rPr>
      </w:pPr>
    </w:p>
    <w:p w14:paraId="1146CA5B" w14:textId="77777777" w:rsidR="00AD7288" w:rsidRPr="009B37D9" w:rsidRDefault="00AD7288" w:rsidP="00AD7288">
      <w:pPr>
        <w:sectPr w:rsidR="00AD7288" w:rsidRPr="009B37D9" w:rsidSect="00D80833">
          <w:headerReference w:type="even" r:id="rId39"/>
          <w:headerReference w:type="default" r:id="rId40"/>
          <w:footerReference w:type="even" r:id="rId41"/>
          <w:footerReference w:type="default" r:id="rId42"/>
          <w:headerReference w:type="first" r:id="rId43"/>
          <w:footerReference w:type="first" r:id="rId44"/>
          <w:pgSz w:w="11907" w:h="16839" w:code="9"/>
          <w:pgMar w:top="1871" w:right="2410" w:bottom="4252" w:left="2410" w:header="720" w:footer="3402" w:gutter="0"/>
          <w:cols w:space="720"/>
          <w:docGrid w:linePitch="299"/>
        </w:sectPr>
      </w:pPr>
    </w:p>
    <w:p w14:paraId="1834A811" w14:textId="77777777" w:rsidR="00AD7288" w:rsidRPr="009B37D9" w:rsidRDefault="00AD7288" w:rsidP="00AD7288">
      <w:pPr>
        <w:pStyle w:val="ENotesHeading1"/>
      </w:pPr>
      <w:bookmarkStart w:id="153" w:name="_Toc194315844"/>
      <w:bookmarkStart w:id="154" w:name="_Hlk134796294"/>
      <w:r w:rsidRPr="009B37D9">
        <w:lastRenderedPageBreak/>
        <w:t>Endnotes</w:t>
      </w:r>
      <w:bookmarkEnd w:id="153"/>
    </w:p>
    <w:p w14:paraId="6A73DBEB" w14:textId="77777777" w:rsidR="000651CC" w:rsidRPr="009B37D9" w:rsidRDefault="000651CC" w:rsidP="004C2B02">
      <w:pPr>
        <w:pStyle w:val="ENotesHeading2"/>
      </w:pPr>
      <w:bookmarkStart w:id="155" w:name="_Toc194315845"/>
      <w:r w:rsidRPr="009B37D9">
        <w:t>Endnote 1—About the endnotes</w:t>
      </w:r>
      <w:bookmarkEnd w:id="155"/>
    </w:p>
    <w:p w14:paraId="79C8C107" w14:textId="77777777" w:rsidR="000651CC" w:rsidRPr="009B37D9" w:rsidRDefault="000651CC" w:rsidP="00D86125">
      <w:pPr>
        <w:spacing w:after="120"/>
      </w:pPr>
      <w:r w:rsidRPr="009B37D9">
        <w:t>The endnotes provide information about this compilation and the compiled law.</w:t>
      </w:r>
    </w:p>
    <w:p w14:paraId="25A210A5" w14:textId="77777777" w:rsidR="000651CC" w:rsidRPr="009B37D9" w:rsidRDefault="000651CC" w:rsidP="00D86125">
      <w:pPr>
        <w:spacing w:after="120"/>
      </w:pPr>
      <w:r w:rsidRPr="009B37D9">
        <w:t>The following endnotes are included in every compilation:</w:t>
      </w:r>
    </w:p>
    <w:p w14:paraId="55656162" w14:textId="77777777" w:rsidR="000651CC" w:rsidRPr="009B37D9" w:rsidRDefault="000651CC" w:rsidP="00D86125">
      <w:r w:rsidRPr="009B37D9">
        <w:t>Endnote 1—About the endnotes</w:t>
      </w:r>
    </w:p>
    <w:p w14:paraId="2D55C578" w14:textId="77777777" w:rsidR="000651CC" w:rsidRPr="009B37D9" w:rsidRDefault="000651CC" w:rsidP="00D86125">
      <w:r w:rsidRPr="009B37D9">
        <w:t>Endnote 2—Abbreviation key</w:t>
      </w:r>
    </w:p>
    <w:p w14:paraId="4E855067" w14:textId="77777777" w:rsidR="000651CC" w:rsidRPr="009B37D9" w:rsidRDefault="000651CC" w:rsidP="00D86125">
      <w:r w:rsidRPr="009B37D9">
        <w:t>Endnote 3—Legislation history</w:t>
      </w:r>
    </w:p>
    <w:p w14:paraId="6B6A6804" w14:textId="77777777" w:rsidR="000651CC" w:rsidRPr="009B37D9" w:rsidRDefault="000651CC" w:rsidP="00D86125">
      <w:pPr>
        <w:spacing w:after="120"/>
      </w:pPr>
      <w:r w:rsidRPr="009B37D9">
        <w:t>Endnote 4—Amendment history</w:t>
      </w:r>
    </w:p>
    <w:p w14:paraId="6C25512B" w14:textId="77777777" w:rsidR="000651CC" w:rsidRPr="009B37D9" w:rsidRDefault="000651CC" w:rsidP="00D86125">
      <w:r w:rsidRPr="009B37D9">
        <w:rPr>
          <w:b/>
        </w:rPr>
        <w:t>Abbreviation key—Endnote 2</w:t>
      </w:r>
    </w:p>
    <w:p w14:paraId="6EA7D83A" w14:textId="77777777" w:rsidR="000651CC" w:rsidRPr="009B37D9" w:rsidRDefault="000651CC" w:rsidP="00D86125">
      <w:pPr>
        <w:spacing w:after="120"/>
      </w:pPr>
      <w:r w:rsidRPr="009B37D9">
        <w:t>The abbreviation key sets out abbreviations that may be used in the endnotes.</w:t>
      </w:r>
    </w:p>
    <w:p w14:paraId="381F21C8" w14:textId="77777777" w:rsidR="000651CC" w:rsidRPr="009B37D9" w:rsidRDefault="000651CC" w:rsidP="00D86125">
      <w:pPr>
        <w:rPr>
          <w:b/>
        </w:rPr>
      </w:pPr>
      <w:r w:rsidRPr="009B37D9">
        <w:rPr>
          <w:b/>
        </w:rPr>
        <w:t>Legislation history and amendment history—Endnotes 3 and 4</w:t>
      </w:r>
    </w:p>
    <w:p w14:paraId="1D5FC11D" w14:textId="77777777" w:rsidR="000651CC" w:rsidRPr="009B37D9" w:rsidRDefault="000651CC" w:rsidP="00D86125">
      <w:pPr>
        <w:spacing w:after="120"/>
      </w:pPr>
      <w:r w:rsidRPr="009B37D9">
        <w:t>Amending laws are annotated in the legislation history and amendment history.</w:t>
      </w:r>
    </w:p>
    <w:p w14:paraId="7D8025A3" w14:textId="77777777" w:rsidR="000651CC" w:rsidRPr="009B37D9" w:rsidRDefault="000651CC" w:rsidP="00D86125">
      <w:pPr>
        <w:spacing w:after="120"/>
      </w:pPr>
      <w:r w:rsidRPr="009B37D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830CF95" w14:textId="77777777" w:rsidR="000651CC" w:rsidRPr="009B37D9" w:rsidRDefault="000651CC" w:rsidP="00D86125">
      <w:pPr>
        <w:spacing w:after="120"/>
      </w:pPr>
      <w:r w:rsidRPr="009B37D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3985A39" w14:textId="77777777" w:rsidR="000651CC" w:rsidRPr="009B37D9" w:rsidRDefault="000651CC" w:rsidP="00D86125">
      <w:pPr>
        <w:rPr>
          <w:b/>
        </w:rPr>
      </w:pPr>
      <w:r w:rsidRPr="009B37D9">
        <w:rPr>
          <w:b/>
        </w:rPr>
        <w:t>Editorial changes</w:t>
      </w:r>
    </w:p>
    <w:p w14:paraId="46CA2768" w14:textId="77777777" w:rsidR="000651CC" w:rsidRPr="009B37D9" w:rsidRDefault="000651CC" w:rsidP="00D86125">
      <w:pPr>
        <w:spacing w:after="120"/>
      </w:pPr>
      <w:r w:rsidRPr="009B37D9">
        <w:t xml:space="preserve">The </w:t>
      </w:r>
      <w:r w:rsidRPr="009B37D9">
        <w:rPr>
          <w:i/>
        </w:rPr>
        <w:t>Legislation Act 2003</w:t>
      </w:r>
      <w:r w:rsidRPr="009B37D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4568D6F" w14:textId="77777777" w:rsidR="000651CC" w:rsidRPr="009B37D9" w:rsidRDefault="000651CC" w:rsidP="00D86125">
      <w:pPr>
        <w:spacing w:after="120"/>
      </w:pPr>
      <w:r w:rsidRPr="009B37D9">
        <w:t>If the compilation includes editorial changes, the endnotes include a brief outline of the changes in general terms. Full details of any changes can be obtained from the Office of Parliamentary Counsel.</w:t>
      </w:r>
    </w:p>
    <w:p w14:paraId="177CAE33" w14:textId="77777777" w:rsidR="000651CC" w:rsidRPr="009B37D9" w:rsidRDefault="000651CC" w:rsidP="00D86125">
      <w:pPr>
        <w:keepNext/>
      </w:pPr>
      <w:r w:rsidRPr="009B37D9">
        <w:rPr>
          <w:b/>
        </w:rPr>
        <w:t>Misdescribed amendments</w:t>
      </w:r>
    </w:p>
    <w:p w14:paraId="253389F5" w14:textId="77777777" w:rsidR="000651CC" w:rsidRPr="009B37D9" w:rsidRDefault="000651CC" w:rsidP="00A140E1">
      <w:pPr>
        <w:spacing w:after="120"/>
      </w:pPr>
      <w:r w:rsidRPr="009B37D9">
        <w:t xml:space="preserve">A misdescribed amendment is an amendment that does not accurately describe how an amendment is to be made. If, despite the misdescription, the amendment </w:t>
      </w:r>
      <w:r w:rsidRPr="009B37D9">
        <w:lastRenderedPageBreak/>
        <w:t xml:space="preserve">can be given effect as intended, then the misdescribed amendment can be incorporated through an editorial change made under section 15V of the </w:t>
      </w:r>
      <w:r w:rsidRPr="009B37D9">
        <w:rPr>
          <w:i/>
        </w:rPr>
        <w:t>Legislation Act 2003</w:t>
      </w:r>
      <w:r w:rsidRPr="009B37D9">
        <w:t>.</w:t>
      </w:r>
    </w:p>
    <w:p w14:paraId="45405505" w14:textId="77777777" w:rsidR="000651CC" w:rsidRPr="009B37D9" w:rsidRDefault="000651CC" w:rsidP="00E478A6">
      <w:pPr>
        <w:spacing w:before="120"/>
      </w:pPr>
      <w:r w:rsidRPr="009B37D9">
        <w:t>If a misdescribed amendment cannot be given effect as intended, the amendment is not incorporated and “(md not incorp)” is added to the amendment history.</w:t>
      </w:r>
    </w:p>
    <w:p w14:paraId="37FAC0CE" w14:textId="5C920FC5" w:rsidR="00A41054" w:rsidRPr="009B37D9" w:rsidRDefault="00A41054" w:rsidP="00E478A6">
      <w:pPr>
        <w:spacing w:before="120"/>
      </w:pPr>
    </w:p>
    <w:p w14:paraId="4E68F4FB" w14:textId="77777777" w:rsidR="000651CC" w:rsidRPr="009B37D9" w:rsidRDefault="000651CC" w:rsidP="00705D38">
      <w:pPr>
        <w:pStyle w:val="ENotesHeading2"/>
        <w:pageBreakBefore/>
      </w:pPr>
      <w:bookmarkStart w:id="156" w:name="_Toc194315846"/>
      <w:bookmarkEnd w:id="154"/>
      <w:r w:rsidRPr="009B37D9">
        <w:lastRenderedPageBreak/>
        <w:t>Endnote 2—Abbreviation key</w:t>
      </w:r>
      <w:bookmarkEnd w:id="156"/>
    </w:p>
    <w:p w14:paraId="1A007500" w14:textId="77777777" w:rsidR="00E478A6" w:rsidRPr="009B37D9" w:rsidRDefault="00E478A6" w:rsidP="00E478A6">
      <w:pPr>
        <w:pStyle w:val="Tabletext"/>
      </w:pPr>
    </w:p>
    <w:tbl>
      <w:tblPr>
        <w:tblW w:w="7939" w:type="dxa"/>
        <w:tblInd w:w="108" w:type="dxa"/>
        <w:tblLayout w:type="fixed"/>
        <w:tblLook w:val="0000" w:firstRow="0" w:lastRow="0" w:firstColumn="0" w:lastColumn="0" w:noHBand="0" w:noVBand="0"/>
      </w:tblPr>
      <w:tblGrid>
        <w:gridCol w:w="4253"/>
        <w:gridCol w:w="3686"/>
      </w:tblGrid>
      <w:tr w:rsidR="000651CC" w:rsidRPr="009B37D9" w14:paraId="07F6A5BD" w14:textId="77777777" w:rsidTr="00B9668B">
        <w:tc>
          <w:tcPr>
            <w:tcW w:w="4253" w:type="dxa"/>
            <w:shd w:val="clear" w:color="auto" w:fill="auto"/>
          </w:tcPr>
          <w:p w14:paraId="2B8B2AAF" w14:textId="77777777" w:rsidR="000651CC" w:rsidRPr="009B37D9" w:rsidRDefault="000651CC" w:rsidP="00B9668B">
            <w:pPr>
              <w:spacing w:before="60"/>
              <w:ind w:left="34"/>
              <w:rPr>
                <w:sz w:val="20"/>
              </w:rPr>
            </w:pPr>
            <w:r w:rsidRPr="009B37D9">
              <w:rPr>
                <w:sz w:val="20"/>
              </w:rPr>
              <w:t>ad = added or inserted</w:t>
            </w:r>
          </w:p>
        </w:tc>
        <w:tc>
          <w:tcPr>
            <w:tcW w:w="3686" w:type="dxa"/>
            <w:shd w:val="clear" w:color="auto" w:fill="auto"/>
          </w:tcPr>
          <w:p w14:paraId="14F14BD3" w14:textId="77777777" w:rsidR="000651CC" w:rsidRPr="009B37D9" w:rsidRDefault="000651CC" w:rsidP="00B9668B">
            <w:pPr>
              <w:spacing w:before="60"/>
              <w:ind w:left="34"/>
              <w:rPr>
                <w:sz w:val="20"/>
              </w:rPr>
            </w:pPr>
            <w:r w:rsidRPr="009B37D9">
              <w:rPr>
                <w:sz w:val="20"/>
              </w:rPr>
              <w:t>o = order(s)</w:t>
            </w:r>
          </w:p>
        </w:tc>
      </w:tr>
      <w:tr w:rsidR="000651CC" w:rsidRPr="009B37D9" w14:paraId="548D0101" w14:textId="77777777" w:rsidTr="00B9668B">
        <w:tc>
          <w:tcPr>
            <w:tcW w:w="4253" w:type="dxa"/>
            <w:shd w:val="clear" w:color="auto" w:fill="auto"/>
          </w:tcPr>
          <w:p w14:paraId="1C40ED19" w14:textId="77777777" w:rsidR="000651CC" w:rsidRPr="009B37D9" w:rsidRDefault="000651CC" w:rsidP="00B9668B">
            <w:pPr>
              <w:spacing w:before="60"/>
              <w:ind w:left="34"/>
              <w:rPr>
                <w:sz w:val="20"/>
              </w:rPr>
            </w:pPr>
            <w:r w:rsidRPr="009B37D9">
              <w:rPr>
                <w:sz w:val="20"/>
              </w:rPr>
              <w:t>am = amended</w:t>
            </w:r>
          </w:p>
        </w:tc>
        <w:tc>
          <w:tcPr>
            <w:tcW w:w="3686" w:type="dxa"/>
            <w:shd w:val="clear" w:color="auto" w:fill="auto"/>
          </w:tcPr>
          <w:p w14:paraId="01D49CB8" w14:textId="77777777" w:rsidR="000651CC" w:rsidRPr="009B37D9" w:rsidRDefault="000651CC" w:rsidP="00B9668B">
            <w:pPr>
              <w:spacing w:before="60"/>
              <w:ind w:left="34"/>
              <w:rPr>
                <w:sz w:val="20"/>
              </w:rPr>
            </w:pPr>
            <w:r w:rsidRPr="009B37D9">
              <w:rPr>
                <w:sz w:val="20"/>
              </w:rPr>
              <w:t>Ord = Ordinance</w:t>
            </w:r>
          </w:p>
        </w:tc>
      </w:tr>
      <w:tr w:rsidR="000651CC" w:rsidRPr="009B37D9" w14:paraId="35B3E73E" w14:textId="77777777" w:rsidTr="00B9668B">
        <w:tc>
          <w:tcPr>
            <w:tcW w:w="4253" w:type="dxa"/>
            <w:shd w:val="clear" w:color="auto" w:fill="auto"/>
          </w:tcPr>
          <w:p w14:paraId="406C6C1E" w14:textId="77777777" w:rsidR="000651CC" w:rsidRPr="009B37D9" w:rsidRDefault="000651CC" w:rsidP="00B9668B">
            <w:pPr>
              <w:spacing w:before="60"/>
              <w:ind w:left="34"/>
              <w:rPr>
                <w:sz w:val="20"/>
              </w:rPr>
            </w:pPr>
            <w:r w:rsidRPr="009B37D9">
              <w:rPr>
                <w:sz w:val="20"/>
              </w:rPr>
              <w:t>amdt = amendment</w:t>
            </w:r>
          </w:p>
        </w:tc>
        <w:tc>
          <w:tcPr>
            <w:tcW w:w="3686" w:type="dxa"/>
            <w:shd w:val="clear" w:color="auto" w:fill="auto"/>
          </w:tcPr>
          <w:p w14:paraId="1A7C82D5" w14:textId="77777777" w:rsidR="000651CC" w:rsidRPr="009B37D9" w:rsidRDefault="000651CC" w:rsidP="00B9668B">
            <w:pPr>
              <w:spacing w:before="60"/>
              <w:ind w:left="34"/>
              <w:rPr>
                <w:sz w:val="20"/>
              </w:rPr>
            </w:pPr>
            <w:r w:rsidRPr="009B37D9">
              <w:rPr>
                <w:sz w:val="20"/>
              </w:rPr>
              <w:t>orig = original</w:t>
            </w:r>
          </w:p>
        </w:tc>
      </w:tr>
      <w:tr w:rsidR="000651CC" w:rsidRPr="009B37D9" w14:paraId="5DD8B6CF" w14:textId="77777777" w:rsidTr="00B9668B">
        <w:tc>
          <w:tcPr>
            <w:tcW w:w="4253" w:type="dxa"/>
            <w:shd w:val="clear" w:color="auto" w:fill="auto"/>
          </w:tcPr>
          <w:p w14:paraId="51BB0266" w14:textId="77777777" w:rsidR="000651CC" w:rsidRPr="009B37D9" w:rsidRDefault="000651CC" w:rsidP="00B9668B">
            <w:pPr>
              <w:spacing w:before="60"/>
              <w:ind w:left="34"/>
              <w:rPr>
                <w:sz w:val="20"/>
              </w:rPr>
            </w:pPr>
            <w:r w:rsidRPr="009B37D9">
              <w:rPr>
                <w:sz w:val="20"/>
              </w:rPr>
              <w:t>c = clause(s)</w:t>
            </w:r>
          </w:p>
        </w:tc>
        <w:tc>
          <w:tcPr>
            <w:tcW w:w="3686" w:type="dxa"/>
            <w:shd w:val="clear" w:color="auto" w:fill="auto"/>
          </w:tcPr>
          <w:p w14:paraId="0E57EAD5" w14:textId="77777777" w:rsidR="000651CC" w:rsidRPr="009B37D9" w:rsidRDefault="000651CC" w:rsidP="00B9668B">
            <w:pPr>
              <w:spacing w:before="60"/>
              <w:ind w:left="34"/>
              <w:rPr>
                <w:sz w:val="20"/>
              </w:rPr>
            </w:pPr>
            <w:r w:rsidRPr="009B37D9">
              <w:rPr>
                <w:sz w:val="20"/>
              </w:rPr>
              <w:t>par = paragraph(s)/subparagraph(s)</w:t>
            </w:r>
          </w:p>
        </w:tc>
      </w:tr>
      <w:tr w:rsidR="000651CC" w:rsidRPr="009B37D9" w14:paraId="07EC434B" w14:textId="77777777" w:rsidTr="00B9668B">
        <w:tc>
          <w:tcPr>
            <w:tcW w:w="4253" w:type="dxa"/>
            <w:shd w:val="clear" w:color="auto" w:fill="auto"/>
          </w:tcPr>
          <w:p w14:paraId="5DE9FD56" w14:textId="77777777" w:rsidR="000651CC" w:rsidRPr="009B37D9" w:rsidRDefault="000651CC" w:rsidP="00B9668B">
            <w:pPr>
              <w:spacing w:before="60"/>
              <w:ind w:left="34"/>
              <w:rPr>
                <w:sz w:val="20"/>
              </w:rPr>
            </w:pPr>
            <w:r w:rsidRPr="009B37D9">
              <w:rPr>
                <w:sz w:val="20"/>
              </w:rPr>
              <w:t>C[x] = Compilation No. x</w:t>
            </w:r>
          </w:p>
        </w:tc>
        <w:tc>
          <w:tcPr>
            <w:tcW w:w="3686" w:type="dxa"/>
            <w:shd w:val="clear" w:color="auto" w:fill="auto"/>
          </w:tcPr>
          <w:p w14:paraId="74A8B9C9" w14:textId="360EB2A2" w:rsidR="000651CC" w:rsidRPr="009B37D9" w:rsidRDefault="000651CC" w:rsidP="00B9668B">
            <w:pPr>
              <w:ind w:left="34" w:firstLine="249"/>
              <w:rPr>
                <w:sz w:val="20"/>
              </w:rPr>
            </w:pPr>
            <w:r w:rsidRPr="009B37D9">
              <w:rPr>
                <w:sz w:val="20"/>
              </w:rPr>
              <w:t>/sub</w:t>
            </w:r>
            <w:r w:rsidR="009B37D9">
              <w:rPr>
                <w:sz w:val="20"/>
              </w:rPr>
              <w:noBreakHyphen/>
            </w:r>
            <w:r w:rsidRPr="009B37D9">
              <w:rPr>
                <w:sz w:val="20"/>
              </w:rPr>
              <w:t>subparagraph(s)</w:t>
            </w:r>
          </w:p>
        </w:tc>
      </w:tr>
      <w:tr w:rsidR="000651CC" w:rsidRPr="009B37D9" w14:paraId="3B7A04C8" w14:textId="77777777" w:rsidTr="00B9668B">
        <w:tc>
          <w:tcPr>
            <w:tcW w:w="4253" w:type="dxa"/>
            <w:shd w:val="clear" w:color="auto" w:fill="auto"/>
          </w:tcPr>
          <w:p w14:paraId="0DDE3DAF" w14:textId="77777777" w:rsidR="000651CC" w:rsidRPr="009B37D9" w:rsidRDefault="000651CC" w:rsidP="00B9668B">
            <w:pPr>
              <w:spacing w:before="60"/>
              <w:ind w:left="34"/>
              <w:rPr>
                <w:sz w:val="20"/>
              </w:rPr>
            </w:pPr>
            <w:r w:rsidRPr="009B37D9">
              <w:rPr>
                <w:sz w:val="20"/>
              </w:rPr>
              <w:t>Ch = Chapter(s)</w:t>
            </w:r>
          </w:p>
        </w:tc>
        <w:tc>
          <w:tcPr>
            <w:tcW w:w="3686" w:type="dxa"/>
            <w:shd w:val="clear" w:color="auto" w:fill="auto"/>
          </w:tcPr>
          <w:p w14:paraId="21F12736" w14:textId="77777777" w:rsidR="000651CC" w:rsidRPr="009B37D9" w:rsidRDefault="000651CC" w:rsidP="00B9668B">
            <w:pPr>
              <w:spacing w:before="60"/>
              <w:ind w:left="34"/>
              <w:rPr>
                <w:sz w:val="20"/>
              </w:rPr>
            </w:pPr>
            <w:r w:rsidRPr="009B37D9">
              <w:rPr>
                <w:sz w:val="20"/>
              </w:rPr>
              <w:t>pres = present</w:t>
            </w:r>
          </w:p>
        </w:tc>
      </w:tr>
      <w:tr w:rsidR="000651CC" w:rsidRPr="009B37D9" w14:paraId="440731D0" w14:textId="77777777" w:rsidTr="00B9668B">
        <w:tc>
          <w:tcPr>
            <w:tcW w:w="4253" w:type="dxa"/>
            <w:shd w:val="clear" w:color="auto" w:fill="auto"/>
          </w:tcPr>
          <w:p w14:paraId="53162F0B" w14:textId="77777777" w:rsidR="000651CC" w:rsidRPr="009B37D9" w:rsidRDefault="000651CC" w:rsidP="00B9668B">
            <w:pPr>
              <w:spacing w:before="60"/>
              <w:ind w:left="34"/>
              <w:rPr>
                <w:sz w:val="20"/>
              </w:rPr>
            </w:pPr>
            <w:r w:rsidRPr="009B37D9">
              <w:rPr>
                <w:sz w:val="20"/>
              </w:rPr>
              <w:t>def = definition(s)</w:t>
            </w:r>
          </w:p>
        </w:tc>
        <w:tc>
          <w:tcPr>
            <w:tcW w:w="3686" w:type="dxa"/>
            <w:shd w:val="clear" w:color="auto" w:fill="auto"/>
          </w:tcPr>
          <w:p w14:paraId="1517904A" w14:textId="77777777" w:rsidR="000651CC" w:rsidRPr="009B37D9" w:rsidRDefault="000651CC" w:rsidP="00B9668B">
            <w:pPr>
              <w:spacing w:before="60"/>
              <w:ind w:left="34"/>
              <w:rPr>
                <w:sz w:val="20"/>
              </w:rPr>
            </w:pPr>
            <w:r w:rsidRPr="009B37D9">
              <w:rPr>
                <w:sz w:val="20"/>
              </w:rPr>
              <w:t>prev = previous</w:t>
            </w:r>
          </w:p>
        </w:tc>
      </w:tr>
      <w:tr w:rsidR="000651CC" w:rsidRPr="009B37D9" w14:paraId="490AAEDD" w14:textId="77777777" w:rsidTr="00B9668B">
        <w:tc>
          <w:tcPr>
            <w:tcW w:w="4253" w:type="dxa"/>
            <w:shd w:val="clear" w:color="auto" w:fill="auto"/>
          </w:tcPr>
          <w:p w14:paraId="630EC49D" w14:textId="77777777" w:rsidR="000651CC" w:rsidRPr="009B37D9" w:rsidRDefault="000651CC" w:rsidP="00B9668B">
            <w:pPr>
              <w:spacing w:before="60"/>
              <w:ind w:left="34"/>
              <w:rPr>
                <w:sz w:val="20"/>
              </w:rPr>
            </w:pPr>
            <w:r w:rsidRPr="009B37D9">
              <w:rPr>
                <w:sz w:val="20"/>
              </w:rPr>
              <w:t>Dict = Dictionary</w:t>
            </w:r>
          </w:p>
        </w:tc>
        <w:tc>
          <w:tcPr>
            <w:tcW w:w="3686" w:type="dxa"/>
            <w:shd w:val="clear" w:color="auto" w:fill="auto"/>
          </w:tcPr>
          <w:p w14:paraId="4899A2E3" w14:textId="77777777" w:rsidR="000651CC" w:rsidRPr="009B37D9" w:rsidRDefault="000651CC" w:rsidP="00B9668B">
            <w:pPr>
              <w:spacing w:before="60"/>
              <w:ind w:left="34"/>
              <w:rPr>
                <w:sz w:val="20"/>
              </w:rPr>
            </w:pPr>
            <w:r w:rsidRPr="009B37D9">
              <w:rPr>
                <w:sz w:val="20"/>
              </w:rPr>
              <w:t>(prev…) = previously</w:t>
            </w:r>
          </w:p>
        </w:tc>
      </w:tr>
      <w:tr w:rsidR="000651CC" w:rsidRPr="009B37D9" w14:paraId="141A4B94" w14:textId="77777777" w:rsidTr="00B9668B">
        <w:tc>
          <w:tcPr>
            <w:tcW w:w="4253" w:type="dxa"/>
            <w:shd w:val="clear" w:color="auto" w:fill="auto"/>
          </w:tcPr>
          <w:p w14:paraId="39E32A4E" w14:textId="77777777" w:rsidR="000651CC" w:rsidRPr="009B37D9" w:rsidRDefault="000651CC" w:rsidP="00B9668B">
            <w:pPr>
              <w:spacing w:before="60"/>
              <w:ind w:left="34"/>
              <w:rPr>
                <w:sz w:val="20"/>
              </w:rPr>
            </w:pPr>
            <w:r w:rsidRPr="009B37D9">
              <w:rPr>
                <w:sz w:val="20"/>
              </w:rPr>
              <w:t>disallowed = disallowed by Parliament</w:t>
            </w:r>
          </w:p>
        </w:tc>
        <w:tc>
          <w:tcPr>
            <w:tcW w:w="3686" w:type="dxa"/>
            <w:shd w:val="clear" w:color="auto" w:fill="auto"/>
          </w:tcPr>
          <w:p w14:paraId="5ADAB9E4" w14:textId="77777777" w:rsidR="000651CC" w:rsidRPr="009B37D9" w:rsidRDefault="000651CC" w:rsidP="00B9668B">
            <w:pPr>
              <w:spacing w:before="60"/>
              <w:ind w:left="34"/>
              <w:rPr>
                <w:sz w:val="20"/>
              </w:rPr>
            </w:pPr>
            <w:r w:rsidRPr="009B37D9">
              <w:rPr>
                <w:sz w:val="20"/>
              </w:rPr>
              <w:t>Pt = Part(s)</w:t>
            </w:r>
          </w:p>
        </w:tc>
      </w:tr>
      <w:tr w:rsidR="000651CC" w:rsidRPr="009B37D9" w14:paraId="57EDD466" w14:textId="77777777" w:rsidTr="00B9668B">
        <w:tc>
          <w:tcPr>
            <w:tcW w:w="4253" w:type="dxa"/>
            <w:shd w:val="clear" w:color="auto" w:fill="auto"/>
          </w:tcPr>
          <w:p w14:paraId="4FD227E2" w14:textId="77777777" w:rsidR="000651CC" w:rsidRPr="009B37D9" w:rsidRDefault="000651CC" w:rsidP="00B9668B">
            <w:pPr>
              <w:spacing w:before="60"/>
              <w:ind w:left="34"/>
              <w:rPr>
                <w:sz w:val="20"/>
              </w:rPr>
            </w:pPr>
            <w:r w:rsidRPr="009B37D9">
              <w:rPr>
                <w:sz w:val="20"/>
              </w:rPr>
              <w:t>Div = Division(s)</w:t>
            </w:r>
          </w:p>
        </w:tc>
        <w:tc>
          <w:tcPr>
            <w:tcW w:w="3686" w:type="dxa"/>
            <w:shd w:val="clear" w:color="auto" w:fill="auto"/>
          </w:tcPr>
          <w:p w14:paraId="4C50EF01" w14:textId="77777777" w:rsidR="000651CC" w:rsidRPr="009B37D9" w:rsidRDefault="000651CC" w:rsidP="00B9668B">
            <w:pPr>
              <w:spacing w:before="60"/>
              <w:ind w:left="34"/>
              <w:rPr>
                <w:sz w:val="20"/>
              </w:rPr>
            </w:pPr>
            <w:r w:rsidRPr="009B37D9">
              <w:rPr>
                <w:sz w:val="20"/>
              </w:rPr>
              <w:t>r = regulation(s)/rule(s)</w:t>
            </w:r>
          </w:p>
        </w:tc>
      </w:tr>
      <w:tr w:rsidR="000651CC" w:rsidRPr="009B37D9" w14:paraId="1373FEDD" w14:textId="77777777" w:rsidTr="00B9668B">
        <w:tc>
          <w:tcPr>
            <w:tcW w:w="4253" w:type="dxa"/>
            <w:shd w:val="clear" w:color="auto" w:fill="auto"/>
          </w:tcPr>
          <w:p w14:paraId="59FA417E" w14:textId="77777777" w:rsidR="000651CC" w:rsidRPr="009B37D9" w:rsidRDefault="000651CC" w:rsidP="00B9668B">
            <w:pPr>
              <w:spacing w:before="60"/>
              <w:ind w:left="34"/>
              <w:rPr>
                <w:sz w:val="20"/>
              </w:rPr>
            </w:pPr>
            <w:r w:rsidRPr="009B37D9">
              <w:rPr>
                <w:sz w:val="20"/>
              </w:rPr>
              <w:t>ed = editorial change</w:t>
            </w:r>
          </w:p>
        </w:tc>
        <w:tc>
          <w:tcPr>
            <w:tcW w:w="3686" w:type="dxa"/>
            <w:shd w:val="clear" w:color="auto" w:fill="auto"/>
          </w:tcPr>
          <w:p w14:paraId="70AF62F3" w14:textId="77777777" w:rsidR="000651CC" w:rsidRPr="009B37D9" w:rsidRDefault="000651CC" w:rsidP="00B9668B">
            <w:pPr>
              <w:spacing w:before="60"/>
              <w:ind w:left="34"/>
              <w:rPr>
                <w:sz w:val="20"/>
              </w:rPr>
            </w:pPr>
            <w:r w:rsidRPr="009B37D9">
              <w:rPr>
                <w:sz w:val="20"/>
              </w:rPr>
              <w:t>reloc = relocated</w:t>
            </w:r>
          </w:p>
        </w:tc>
      </w:tr>
      <w:tr w:rsidR="000651CC" w:rsidRPr="009B37D9" w14:paraId="58F6EACB" w14:textId="77777777" w:rsidTr="00B9668B">
        <w:tc>
          <w:tcPr>
            <w:tcW w:w="4253" w:type="dxa"/>
            <w:shd w:val="clear" w:color="auto" w:fill="auto"/>
          </w:tcPr>
          <w:p w14:paraId="64051E0E" w14:textId="77777777" w:rsidR="000651CC" w:rsidRPr="009B37D9" w:rsidRDefault="000651CC" w:rsidP="00B9668B">
            <w:pPr>
              <w:spacing w:before="60"/>
              <w:ind w:left="34"/>
              <w:rPr>
                <w:sz w:val="20"/>
              </w:rPr>
            </w:pPr>
            <w:r w:rsidRPr="009B37D9">
              <w:rPr>
                <w:sz w:val="20"/>
              </w:rPr>
              <w:t>exp = expires/expired or ceases/ceased to have</w:t>
            </w:r>
          </w:p>
        </w:tc>
        <w:tc>
          <w:tcPr>
            <w:tcW w:w="3686" w:type="dxa"/>
            <w:shd w:val="clear" w:color="auto" w:fill="auto"/>
          </w:tcPr>
          <w:p w14:paraId="335EDAA6" w14:textId="77777777" w:rsidR="000651CC" w:rsidRPr="009B37D9" w:rsidRDefault="000651CC" w:rsidP="00B9668B">
            <w:pPr>
              <w:spacing w:before="60"/>
              <w:ind w:left="34"/>
              <w:rPr>
                <w:sz w:val="20"/>
              </w:rPr>
            </w:pPr>
            <w:r w:rsidRPr="009B37D9">
              <w:rPr>
                <w:sz w:val="20"/>
              </w:rPr>
              <w:t>renum = renumbered</w:t>
            </w:r>
          </w:p>
        </w:tc>
      </w:tr>
      <w:tr w:rsidR="000651CC" w:rsidRPr="009B37D9" w14:paraId="1E9E1CAD" w14:textId="77777777" w:rsidTr="00B9668B">
        <w:tc>
          <w:tcPr>
            <w:tcW w:w="4253" w:type="dxa"/>
            <w:shd w:val="clear" w:color="auto" w:fill="auto"/>
          </w:tcPr>
          <w:p w14:paraId="139A5B72" w14:textId="77777777" w:rsidR="000651CC" w:rsidRPr="009B37D9" w:rsidRDefault="000651CC" w:rsidP="00B9668B">
            <w:pPr>
              <w:ind w:left="34" w:firstLine="249"/>
              <w:rPr>
                <w:sz w:val="20"/>
              </w:rPr>
            </w:pPr>
            <w:r w:rsidRPr="009B37D9">
              <w:rPr>
                <w:sz w:val="20"/>
              </w:rPr>
              <w:t>effect</w:t>
            </w:r>
          </w:p>
        </w:tc>
        <w:tc>
          <w:tcPr>
            <w:tcW w:w="3686" w:type="dxa"/>
            <w:shd w:val="clear" w:color="auto" w:fill="auto"/>
          </w:tcPr>
          <w:p w14:paraId="23B2D4E5" w14:textId="77777777" w:rsidR="000651CC" w:rsidRPr="009B37D9" w:rsidRDefault="000651CC" w:rsidP="00B9668B">
            <w:pPr>
              <w:spacing w:before="60"/>
              <w:ind w:left="34"/>
              <w:rPr>
                <w:sz w:val="20"/>
              </w:rPr>
            </w:pPr>
            <w:r w:rsidRPr="009B37D9">
              <w:rPr>
                <w:sz w:val="20"/>
              </w:rPr>
              <w:t>rep = repealed</w:t>
            </w:r>
          </w:p>
        </w:tc>
      </w:tr>
      <w:tr w:rsidR="000651CC" w:rsidRPr="009B37D9" w14:paraId="7F91A513" w14:textId="77777777" w:rsidTr="00B9668B">
        <w:tc>
          <w:tcPr>
            <w:tcW w:w="4253" w:type="dxa"/>
            <w:shd w:val="clear" w:color="auto" w:fill="auto"/>
          </w:tcPr>
          <w:p w14:paraId="32BED744" w14:textId="77777777" w:rsidR="000651CC" w:rsidRPr="009B37D9" w:rsidRDefault="000651CC" w:rsidP="00B9668B">
            <w:pPr>
              <w:spacing w:before="60"/>
              <w:ind w:left="34"/>
              <w:rPr>
                <w:sz w:val="20"/>
              </w:rPr>
            </w:pPr>
            <w:r w:rsidRPr="009B37D9">
              <w:rPr>
                <w:sz w:val="20"/>
              </w:rPr>
              <w:t>F = Federal Register of Legislation</w:t>
            </w:r>
          </w:p>
        </w:tc>
        <w:tc>
          <w:tcPr>
            <w:tcW w:w="3686" w:type="dxa"/>
            <w:shd w:val="clear" w:color="auto" w:fill="auto"/>
          </w:tcPr>
          <w:p w14:paraId="5E550AF1" w14:textId="77777777" w:rsidR="000651CC" w:rsidRPr="009B37D9" w:rsidRDefault="000651CC" w:rsidP="00B9668B">
            <w:pPr>
              <w:spacing w:before="60"/>
              <w:ind w:left="34"/>
              <w:rPr>
                <w:sz w:val="20"/>
              </w:rPr>
            </w:pPr>
            <w:r w:rsidRPr="009B37D9">
              <w:rPr>
                <w:sz w:val="20"/>
              </w:rPr>
              <w:t>rs = repealed and substituted</w:t>
            </w:r>
          </w:p>
        </w:tc>
      </w:tr>
      <w:tr w:rsidR="000651CC" w:rsidRPr="009B37D9" w14:paraId="33CDF9ED" w14:textId="77777777" w:rsidTr="00B9668B">
        <w:tc>
          <w:tcPr>
            <w:tcW w:w="4253" w:type="dxa"/>
            <w:shd w:val="clear" w:color="auto" w:fill="auto"/>
          </w:tcPr>
          <w:p w14:paraId="1176CED4" w14:textId="77777777" w:rsidR="000651CC" w:rsidRPr="009B37D9" w:rsidRDefault="000651CC" w:rsidP="00B9668B">
            <w:pPr>
              <w:spacing w:before="60"/>
              <w:ind w:left="34"/>
              <w:rPr>
                <w:sz w:val="20"/>
              </w:rPr>
            </w:pPr>
            <w:r w:rsidRPr="009B37D9">
              <w:rPr>
                <w:sz w:val="20"/>
              </w:rPr>
              <w:t>gaz = gazette</w:t>
            </w:r>
          </w:p>
        </w:tc>
        <w:tc>
          <w:tcPr>
            <w:tcW w:w="3686" w:type="dxa"/>
            <w:shd w:val="clear" w:color="auto" w:fill="auto"/>
          </w:tcPr>
          <w:p w14:paraId="15E9577C" w14:textId="77777777" w:rsidR="000651CC" w:rsidRPr="009B37D9" w:rsidRDefault="000651CC" w:rsidP="00B9668B">
            <w:pPr>
              <w:spacing w:before="60"/>
              <w:ind w:left="34"/>
              <w:rPr>
                <w:sz w:val="20"/>
              </w:rPr>
            </w:pPr>
            <w:r w:rsidRPr="009B37D9">
              <w:rPr>
                <w:sz w:val="20"/>
              </w:rPr>
              <w:t>s = section(s)/subsection(s)</w:t>
            </w:r>
          </w:p>
        </w:tc>
      </w:tr>
      <w:tr w:rsidR="000651CC" w:rsidRPr="009B37D9" w14:paraId="5C8709D8" w14:textId="77777777" w:rsidTr="00B9668B">
        <w:tc>
          <w:tcPr>
            <w:tcW w:w="4253" w:type="dxa"/>
            <w:shd w:val="clear" w:color="auto" w:fill="auto"/>
          </w:tcPr>
          <w:p w14:paraId="7FF9D6AE" w14:textId="77777777" w:rsidR="000651CC" w:rsidRPr="009B37D9" w:rsidRDefault="000651CC" w:rsidP="00B9668B">
            <w:pPr>
              <w:spacing w:before="60"/>
              <w:ind w:left="34"/>
              <w:rPr>
                <w:sz w:val="20"/>
              </w:rPr>
            </w:pPr>
            <w:r w:rsidRPr="009B37D9">
              <w:rPr>
                <w:sz w:val="20"/>
              </w:rPr>
              <w:t xml:space="preserve">LA = </w:t>
            </w:r>
            <w:r w:rsidRPr="009B37D9">
              <w:rPr>
                <w:i/>
                <w:sz w:val="20"/>
              </w:rPr>
              <w:t>Legislation Act 2003</w:t>
            </w:r>
          </w:p>
        </w:tc>
        <w:tc>
          <w:tcPr>
            <w:tcW w:w="3686" w:type="dxa"/>
            <w:shd w:val="clear" w:color="auto" w:fill="auto"/>
          </w:tcPr>
          <w:p w14:paraId="2EADCC65" w14:textId="77777777" w:rsidR="000651CC" w:rsidRPr="009B37D9" w:rsidRDefault="000651CC" w:rsidP="00B9668B">
            <w:pPr>
              <w:spacing w:before="60"/>
              <w:ind w:left="34"/>
              <w:rPr>
                <w:sz w:val="20"/>
              </w:rPr>
            </w:pPr>
            <w:r w:rsidRPr="009B37D9">
              <w:rPr>
                <w:sz w:val="20"/>
              </w:rPr>
              <w:t>Sch = Schedule(s)</w:t>
            </w:r>
          </w:p>
        </w:tc>
      </w:tr>
      <w:tr w:rsidR="000651CC" w:rsidRPr="009B37D9" w14:paraId="41A58E84" w14:textId="77777777" w:rsidTr="00B9668B">
        <w:tc>
          <w:tcPr>
            <w:tcW w:w="4253" w:type="dxa"/>
            <w:shd w:val="clear" w:color="auto" w:fill="auto"/>
          </w:tcPr>
          <w:p w14:paraId="4391846D" w14:textId="77777777" w:rsidR="000651CC" w:rsidRPr="009B37D9" w:rsidRDefault="000651CC" w:rsidP="00B9668B">
            <w:pPr>
              <w:spacing w:before="60"/>
              <w:ind w:left="34"/>
              <w:rPr>
                <w:sz w:val="20"/>
              </w:rPr>
            </w:pPr>
            <w:r w:rsidRPr="009B37D9">
              <w:rPr>
                <w:sz w:val="20"/>
              </w:rPr>
              <w:t xml:space="preserve">LIA = </w:t>
            </w:r>
            <w:r w:rsidRPr="009B37D9">
              <w:rPr>
                <w:i/>
                <w:sz w:val="20"/>
              </w:rPr>
              <w:t>Legislative Instruments Act 2003</w:t>
            </w:r>
          </w:p>
        </w:tc>
        <w:tc>
          <w:tcPr>
            <w:tcW w:w="3686" w:type="dxa"/>
            <w:shd w:val="clear" w:color="auto" w:fill="auto"/>
          </w:tcPr>
          <w:p w14:paraId="40922516" w14:textId="77777777" w:rsidR="000651CC" w:rsidRPr="009B37D9" w:rsidRDefault="000651CC" w:rsidP="00B9668B">
            <w:pPr>
              <w:spacing w:before="60"/>
              <w:ind w:left="34"/>
              <w:rPr>
                <w:sz w:val="20"/>
              </w:rPr>
            </w:pPr>
            <w:r w:rsidRPr="009B37D9">
              <w:rPr>
                <w:sz w:val="20"/>
              </w:rPr>
              <w:t>Sdiv = Subdivision(s)</w:t>
            </w:r>
          </w:p>
        </w:tc>
      </w:tr>
      <w:tr w:rsidR="000651CC" w:rsidRPr="009B37D9" w14:paraId="5BB7CF40" w14:textId="77777777" w:rsidTr="00B9668B">
        <w:tc>
          <w:tcPr>
            <w:tcW w:w="4253" w:type="dxa"/>
            <w:shd w:val="clear" w:color="auto" w:fill="auto"/>
          </w:tcPr>
          <w:p w14:paraId="07592969" w14:textId="77777777" w:rsidR="000651CC" w:rsidRPr="009B37D9" w:rsidRDefault="000651CC" w:rsidP="00B9668B">
            <w:pPr>
              <w:spacing w:before="60"/>
              <w:ind w:left="34"/>
              <w:rPr>
                <w:sz w:val="20"/>
              </w:rPr>
            </w:pPr>
            <w:r w:rsidRPr="009B37D9">
              <w:rPr>
                <w:sz w:val="20"/>
              </w:rPr>
              <w:t>(md) = misdescribed amendment can be given</w:t>
            </w:r>
          </w:p>
        </w:tc>
        <w:tc>
          <w:tcPr>
            <w:tcW w:w="3686" w:type="dxa"/>
            <w:shd w:val="clear" w:color="auto" w:fill="auto"/>
          </w:tcPr>
          <w:p w14:paraId="02965141" w14:textId="77777777" w:rsidR="000651CC" w:rsidRPr="009B37D9" w:rsidRDefault="000651CC" w:rsidP="00B9668B">
            <w:pPr>
              <w:spacing w:before="60"/>
              <w:ind w:left="34"/>
              <w:rPr>
                <w:sz w:val="20"/>
              </w:rPr>
            </w:pPr>
            <w:r w:rsidRPr="009B37D9">
              <w:rPr>
                <w:sz w:val="20"/>
              </w:rPr>
              <w:t>SLI = Select Legislative Instrument</w:t>
            </w:r>
          </w:p>
        </w:tc>
      </w:tr>
      <w:tr w:rsidR="000651CC" w:rsidRPr="009B37D9" w14:paraId="5DA7FA32" w14:textId="77777777" w:rsidTr="00B9668B">
        <w:tc>
          <w:tcPr>
            <w:tcW w:w="4253" w:type="dxa"/>
            <w:shd w:val="clear" w:color="auto" w:fill="auto"/>
          </w:tcPr>
          <w:p w14:paraId="3596C3A3" w14:textId="77777777" w:rsidR="000651CC" w:rsidRPr="009B37D9" w:rsidRDefault="000651CC" w:rsidP="00B9668B">
            <w:pPr>
              <w:ind w:left="34" w:firstLine="249"/>
              <w:rPr>
                <w:sz w:val="20"/>
              </w:rPr>
            </w:pPr>
            <w:r w:rsidRPr="009B37D9">
              <w:rPr>
                <w:sz w:val="20"/>
              </w:rPr>
              <w:t>effect</w:t>
            </w:r>
          </w:p>
        </w:tc>
        <w:tc>
          <w:tcPr>
            <w:tcW w:w="3686" w:type="dxa"/>
            <w:shd w:val="clear" w:color="auto" w:fill="auto"/>
          </w:tcPr>
          <w:p w14:paraId="73DC1895" w14:textId="77777777" w:rsidR="000651CC" w:rsidRPr="009B37D9" w:rsidRDefault="000651CC" w:rsidP="00B9668B">
            <w:pPr>
              <w:spacing w:before="60"/>
              <w:ind w:left="34"/>
              <w:rPr>
                <w:sz w:val="20"/>
              </w:rPr>
            </w:pPr>
            <w:r w:rsidRPr="009B37D9">
              <w:rPr>
                <w:sz w:val="20"/>
              </w:rPr>
              <w:t>SR = Statutory Rules</w:t>
            </w:r>
          </w:p>
        </w:tc>
      </w:tr>
      <w:tr w:rsidR="000651CC" w:rsidRPr="009B37D9" w14:paraId="6A497A14" w14:textId="77777777" w:rsidTr="00B9668B">
        <w:tc>
          <w:tcPr>
            <w:tcW w:w="4253" w:type="dxa"/>
            <w:shd w:val="clear" w:color="auto" w:fill="auto"/>
          </w:tcPr>
          <w:p w14:paraId="103649ED" w14:textId="77777777" w:rsidR="000651CC" w:rsidRPr="009B37D9" w:rsidRDefault="000651CC" w:rsidP="00B9668B">
            <w:pPr>
              <w:spacing w:before="60"/>
              <w:ind w:left="34"/>
              <w:rPr>
                <w:sz w:val="20"/>
              </w:rPr>
            </w:pPr>
            <w:r w:rsidRPr="009B37D9">
              <w:rPr>
                <w:sz w:val="20"/>
              </w:rPr>
              <w:t>(md not incorp) = misdescribed amendment</w:t>
            </w:r>
          </w:p>
        </w:tc>
        <w:tc>
          <w:tcPr>
            <w:tcW w:w="3686" w:type="dxa"/>
            <w:shd w:val="clear" w:color="auto" w:fill="auto"/>
          </w:tcPr>
          <w:p w14:paraId="0DBEC2F2" w14:textId="360FFD68" w:rsidR="000651CC" w:rsidRPr="009B37D9" w:rsidRDefault="000651CC" w:rsidP="00B9668B">
            <w:pPr>
              <w:spacing w:before="60"/>
              <w:ind w:left="34"/>
              <w:rPr>
                <w:sz w:val="20"/>
              </w:rPr>
            </w:pPr>
            <w:r w:rsidRPr="009B37D9">
              <w:rPr>
                <w:sz w:val="20"/>
              </w:rPr>
              <w:t>Sub</w:t>
            </w:r>
            <w:r w:rsidR="009B37D9">
              <w:rPr>
                <w:sz w:val="20"/>
              </w:rPr>
              <w:noBreakHyphen/>
            </w:r>
            <w:r w:rsidRPr="009B37D9">
              <w:rPr>
                <w:sz w:val="20"/>
              </w:rPr>
              <w:t>Ch = Sub</w:t>
            </w:r>
            <w:r w:rsidR="009B37D9">
              <w:rPr>
                <w:sz w:val="20"/>
              </w:rPr>
              <w:noBreakHyphen/>
            </w:r>
            <w:r w:rsidRPr="009B37D9">
              <w:rPr>
                <w:sz w:val="20"/>
              </w:rPr>
              <w:t>Chapter(s)</w:t>
            </w:r>
          </w:p>
        </w:tc>
      </w:tr>
      <w:tr w:rsidR="000651CC" w:rsidRPr="009B37D9" w14:paraId="6E32EA12" w14:textId="77777777" w:rsidTr="00B9668B">
        <w:tc>
          <w:tcPr>
            <w:tcW w:w="4253" w:type="dxa"/>
            <w:shd w:val="clear" w:color="auto" w:fill="auto"/>
          </w:tcPr>
          <w:p w14:paraId="1FDD4C00" w14:textId="77777777" w:rsidR="000651CC" w:rsidRPr="009B37D9" w:rsidRDefault="000651CC" w:rsidP="00B9668B">
            <w:pPr>
              <w:ind w:left="34" w:firstLine="249"/>
              <w:rPr>
                <w:sz w:val="20"/>
              </w:rPr>
            </w:pPr>
            <w:r w:rsidRPr="009B37D9">
              <w:rPr>
                <w:sz w:val="20"/>
              </w:rPr>
              <w:t>cannot be given effect</w:t>
            </w:r>
          </w:p>
        </w:tc>
        <w:tc>
          <w:tcPr>
            <w:tcW w:w="3686" w:type="dxa"/>
            <w:shd w:val="clear" w:color="auto" w:fill="auto"/>
          </w:tcPr>
          <w:p w14:paraId="07B963B6" w14:textId="77777777" w:rsidR="000651CC" w:rsidRPr="009B37D9" w:rsidRDefault="000651CC" w:rsidP="00B9668B">
            <w:pPr>
              <w:spacing w:before="60"/>
              <w:ind w:left="34"/>
              <w:rPr>
                <w:sz w:val="20"/>
              </w:rPr>
            </w:pPr>
            <w:r w:rsidRPr="009B37D9">
              <w:rPr>
                <w:sz w:val="20"/>
              </w:rPr>
              <w:t>SubPt = Subpart(s)</w:t>
            </w:r>
          </w:p>
        </w:tc>
      </w:tr>
      <w:tr w:rsidR="000651CC" w:rsidRPr="009B37D9" w14:paraId="177E4CCD" w14:textId="77777777" w:rsidTr="00B9668B">
        <w:tc>
          <w:tcPr>
            <w:tcW w:w="4253" w:type="dxa"/>
            <w:shd w:val="clear" w:color="auto" w:fill="auto"/>
          </w:tcPr>
          <w:p w14:paraId="324AB425" w14:textId="77777777" w:rsidR="000651CC" w:rsidRPr="009B37D9" w:rsidRDefault="000651CC" w:rsidP="00B9668B">
            <w:pPr>
              <w:spacing w:before="60"/>
              <w:ind w:left="34"/>
              <w:rPr>
                <w:sz w:val="20"/>
              </w:rPr>
            </w:pPr>
            <w:r w:rsidRPr="009B37D9">
              <w:rPr>
                <w:sz w:val="20"/>
              </w:rPr>
              <w:t>mod = modified/modification</w:t>
            </w:r>
          </w:p>
        </w:tc>
        <w:tc>
          <w:tcPr>
            <w:tcW w:w="3686" w:type="dxa"/>
            <w:shd w:val="clear" w:color="auto" w:fill="auto"/>
          </w:tcPr>
          <w:p w14:paraId="76EDAFCD" w14:textId="77777777" w:rsidR="000651CC" w:rsidRPr="009B37D9" w:rsidRDefault="000651CC" w:rsidP="00B9668B">
            <w:pPr>
              <w:spacing w:before="60"/>
              <w:ind w:left="34"/>
              <w:rPr>
                <w:sz w:val="20"/>
              </w:rPr>
            </w:pPr>
            <w:r w:rsidRPr="009B37D9">
              <w:rPr>
                <w:sz w:val="20"/>
                <w:u w:val="single"/>
              </w:rPr>
              <w:t>underlining</w:t>
            </w:r>
            <w:r w:rsidRPr="009B37D9">
              <w:rPr>
                <w:sz w:val="20"/>
              </w:rPr>
              <w:t xml:space="preserve"> = whole or part not</w:t>
            </w:r>
          </w:p>
        </w:tc>
      </w:tr>
      <w:tr w:rsidR="000651CC" w:rsidRPr="009B37D9" w14:paraId="006064CE" w14:textId="77777777" w:rsidTr="00B9668B">
        <w:tc>
          <w:tcPr>
            <w:tcW w:w="4253" w:type="dxa"/>
            <w:shd w:val="clear" w:color="auto" w:fill="auto"/>
          </w:tcPr>
          <w:p w14:paraId="63551BBA" w14:textId="77777777" w:rsidR="000651CC" w:rsidRPr="009B37D9" w:rsidRDefault="000651CC" w:rsidP="00B9668B">
            <w:pPr>
              <w:spacing w:before="60"/>
              <w:ind w:left="34"/>
              <w:rPr>
                <w:sz w:val="20"/>
              </w:rPr>
            </w:pPr>
            <w:r w:rsidRPr="009B37D9">
              <w:rPr>
                <w:sz w:val="20"/>
              </w:rPr>
              <w:t>No. = Number(s)</w:t>
            </w:r>
          </w:p>
        </w:tc>
        <w:tc>
          <w:tcPr>
            <w:tcW w:w="3686" w:type="dxa"/>
            <w:shd w:val="clear" w:color="auto" w:fill="auto"/>
          </w:tcPr>
          <w:p w14:paraId="5315A4CE" w14:textId="77777777" w:rsidR="000651CC" w:rsidRPr="009B37D9" w:rsidRDefault="000651CC" w:rsidP="00B9668B">
            <w:pPr>
              <w:ind w:left="34" w:firstLine="249"/>
              <w:rPr>
                <w:sz w:val="20"/>
              </w:rPr>
            </w:pPr>
            <w:r w:rsidRPr="009B37D9">
              <w:rPr>
                <w:sz w:val="20"/>
              </w:rPr>
              <w:t>commenced or to be commenced</w:t>
            </w:r>
          </w:p>
        </w:tc>
      </w:tr>
    </w:tbl>
    <w:p w14:paraId="42977CA5" w14:textId="5F51564F" w:rsidR="00AD7288" w:rsidRPr="009B37D9" w:rsidRDefault="00AD7288" w:rsidP="00E478A6">
      <w:pPr>
        <w:pStyle w:val="Tabletext"/>
      </w:pPr>
    </w:p>
    <w:p w14:paraId="48959C69" w14:textId="77777777" w:rsidR="00AD7288" w:rsidRPr="009B37D9" w:rsidRDefault="00AD7288" w:rsidP="00AD7288">
      <w:pPr>
        <w:pStyle w:val="ENotesHeading2"/>
        <w:pageBreakBefore/>
        <w:rPr>
          <w:i/>
        </w:rPr>
      </w:pPr>
      <w:bookmarkStart w:id="157" w:name="_Toc194315847"/>
      <w:r w:rsidRPr="009B37D9">
        <w:lastRenderedPageBreak/>
        <w:t>Endnote 3—Legislation history</w:t>
      </w:r>
      <w:bookmarkEnd w:id="157"/>
    </w:p>
    <w:p w14:paraId="2E9E3326" w14:textId="77777777" w:rsidR="00AD7288" w:rsidRPr="009B37D9" w:rsidRDefault="00AD7288" w:rsidP="00AD7288">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557"/>
      </w:tblGrid>
      <w:tr w:rsidR="00AD7288" w:rsidRPr="009B37D9" w14:paraId="34C39B46" w14:textId="77777777" w:rsidTr="005D3D5B">
        <w:trPr>
          <w:cantSplit/>
          <w:tblHeader/>
        </w:trPr>
        <w:tc>
          <w:tcPr>
            <w:tcW w:w="1843" w:type="dxa"/>
            <w:tcBorders>
              <w:top w:val="single" w:sz="12" w:space="0" w:color="auto"/>
              <w:bottom w:val="single" w:sz="12" w:space="0" w:color="auto"/>
            </w:tcBorders>
            <w:shd w:val="clear" w:color="auto" w:fill="auto"/>
          </w:tcPr>
          <w:p w14:paraId="061D0BD4" w14:textId="77777777" w:rsidR="00AD7288" w:rsidRPr="009B37D9" w:rsidRDefault="00AD7288" w:rsidP="007806B6">
            <w:pPr>
              <w:pStyle w:val="ENoteTableHeading"/>
            </w:pPr>
            <w:r w:rsidRPr="009B37D9">
              <w:t>Act</w:t>
            </w:r>
          </w:p>
        </w:tc>
        <w:tc>
          <w:tcPr>
            <w:tcW w:w="992" w:type="dxa"/>
            <w:tcBorders>
              <w:top w:val="single" w:sz="12" w:space="0" w:color="auto"/>
              <w:bottom w:val="single" w:sz="12" w:space="0" w:color="auto"/>
            </w:tcBorders>
            <w:shd w:val="clear" w:color="auto" w:fill="auto"/>
          </w:tcPr>
          <w:p w14:paraId="235B8162" w14:textId="77777777" w:rsidR="00AD7288" w:rsidRPr="009B37D9" w:rsidRDefault="00AD7288" w:rsidP="007806B6">
            <w:pPr>
              <w:pStyle w:val="ENoteTableHeading"/>
            </w:pPr>
            <w:r w:rsidRPr="009B37D9">
              <w:t>Number and year</w:t>
            </w:r>
          </w:p>
        </w:tc>
        <w:tc>
          <w:tcPr>
            <w:tcW w:w="993" w:type="dxa"/>
            <w:tcBorders>
              <w:top w:val="single" w:sz="12" w:space="0" w:color="auto"/>
              <w:bottom w:val="single" w:sz="12" w:space="0" w:color="auto"/>
            </w:tcBorders>
            <w:shd w:val="clear" w:color="auto" w:fill="auto"/>
          </w:tcPr>
          <w:p w14:paraId="087F5D61" w14:textId="77777777" w:rsidR="00AD7288" w:rsidRPr="009B37D9" w:rsidRDefault="00AD7288" w:rsidP="007806B6">
            <w:pPr>
              <w:pStyle w:val="ENoteTableHeading"/>
            </w:pPr>
            <w:r w:rsidRPr="009B37D9">
              <w:t>Assent</w:t>
            </w:r>
          </w:p>
        </w:tc>
        <w:tc>
          <w:tcPr>
            <w:tcW w:w="1845" w:type="dxa"/>
            <w:tcBorders>
              <w:top w:val="single" w:sz="12" w:space="0" w:color="auto"/>
              <w:bottom w:val="single" w:sz="12" w:space="0" w:color="auto"/>
            </w:tcBorders>
            <w:shd w:val="clear" w:color="auto" w:fill="auto"/>
          </w:tcPr>
          <w:p w14:paraId="192DFE60" w14:textId="77777777" w:rsidR="00AD7288" w:rsidRPr="009B37D9" w:rsidRDefault="00AD7288" w:rsidP="007806B6">
            <w:pPr>
              <w:pStyle w:val="ENoteTableHeading"/>
            </w:pPr>
            <w:r w:rsidRPr="009B37D9">
              <w:t>Commencement</w:t>
            </w:r>
          </w:p>
        </w:tc>
        <w:tc>
          <w:tcPr>
            <w:tcW w:w="1557" w:type="dxa"/>
            <w:tcBorders>
              <w:top w:val="single" w:sz="12" w:space="0" w:color="auto"/>
              <w:bottom w:val="single" w:sz="12" w:space="0" w:color="auto"/>
            </w:tcBorders>
            <w:shd w:val="clear" w:color="auto" w:fill="auto"/>
          </w:tcPr>
          <w:p w14:paraId="14845BD4" w14:textId="77777777" w:rsidR="00AD7288" w:rsidRPr="009B37D9" w:rsidRDefault="00AD7288" w:rsidP="007806B6">
            <w:pPr>
              <w:pStyle w:val="ENoteTableHeading"/>
            </w:pPr>
            <w:r w:rsidRPr="009B37D9">
              <w:t>Application, saving and transitional provisions</w:t>
            </w:r>
          </w:p>
        </w:tc>
      </w:tr>
      <w:tr w:rsidR="00AD7288" w:rsidRPr="009B37D9" w14:paraId="6ADDCC53" w14:textId="77777777" w:rsidTr="005D3D5B">
        <w:trPr>
          <w:cantSplit/>
        </w:trPr>
        <w:tc>
          <w:tcPr>
            <w:tcW w:w="1843" w:type="dxa"/>
            <w:tcBorders>
              <w:bottom w:val="single" w:sz="4" w:space="0" w:color="auto"/>
            </w:tcBorders>
            <w:shd w:val="clear" w:color="auto" w:fill="auto"/>
          </w:tcPr>
          <w:p w14:paraId="4F289C4D" w14:textId="77777777" w:rsidR="00AD7288" w:rsidRPr="009B37D9" w:rsidRDefault="00AD7288" w:rsidP="007806B6">
            <w:pPr>
              <w:pStyle w:val="ENoteTableText"/>
            </w:pPr>
            <w:r w:rsidRPr="009B37D9">
              <w:t>Corporations Act 1989</w:t>
            </w:r>
          </w:p>
        </w:tc>
        <w:tc>
          <w:tcPr>
            <w:tcW w:w="992" w:type="dxa"/>
            <w:tcBorders>
              <w:bottom w:val="single" w:sz="4" w:space="0" w:color="auto"/>
            </w:tcBorders>
            <w:shd w:val="clear" w:color="auto" w:fill="auto"/>
          </w:tcPr>
          <w:p w14:paraId="640127F0" w14:textId="77777777" w:rsidR="00AD7288" w:rsidRPr="009B37D9" w:rsidRDefault="00AD7288" w:rsidP="007806B6">
            <w:pPr>
              <w:pStyle w:val="ENoteTableText"/>
            </w:pPr>
            <w:r w:rsidRPr="009B37D9">
              <w:t>109, 1989</w:t>
            </w:r>
          </w:p>
        </w:tc>
        <w:tc>
          <w:tcPr>
            <w:tcW w:w="993" w:type="dxa"/>
            <w:tcBorders>
              <w:bottom w:val="single" w:sz="4" w:space="0" w:color="auto"/>
            </w:tcBorders>
            <w:shd w:val="clear" w:color="auto" w:fill="auto"/>
          </w:tcPr>
          <w:p w14:paraId="1B660698" w14:textId="77777777" w:rsidR="00AD7288" w:rsidRPr="009B37D9" w:rsidRDefault="00AD7288" w:rsidP="007806B6">
            <w:pPr>
              <w:pStyle w:val="ENoteTableText"/>
            </w:pPr>
            <w:r w:rsidRPr="009B37D9">
              <w:t>14 July 1989</w:t>
            </w:r>
          </w:p>
        </w:tc>
        <w:tc>
          <w:tcPr>
            <w:tcW w:w="1845" w:type="dxa"/>
            <w:tcBorders>
              <w:bottom w:val="single" w:sz="4" w:space="0" w:color="auto"/>
            </w:tcBorders>
            <w:shd w:val="clear" w:color="auto" w:fill="auto"/>
          </w:tcPr>
          <w:p w14:paraId="3417B7FB" w14:textId="31BF4C9F" w:rsidR="00AD7288" w:rsidRPr="009B37D9" w:rsidRDefault="00AD7288" w:rsidP="007806B6">
            <w:pPr>
              <w:pStyle w:val="ENoteTableText"/>
            </w:pPr>
            <w:r w:rsidRPr="009B37D9">
              <w:t>s 1</w:t>
            </w:r>
            <w:r w:rsidR="009B37D9">
              <w:noBreakHyphen/>
            </w:r>
            <w:r w:rsidRPr="009B37D9">
              <w:t>4: 18 Dec 1990 (s 2(2) as amended by 110, 1990)</w:t>
            </w:r>
            <w:r w:rsidRPr="009B37D9">
              <w:br/>
              <w:t xml:space="preserve">Remainder: 1 Jan 1991 (s 2(1) and </w:t>
            </w:r>
            <w:r w:rsidR="00E63CC4" w:rsidRPr="009B37D9">
              <w:t>gaz 1990, No S335</w:t>
            </w:r>
            <w:r w:rsidRPr="009B37D9">
              <w:t>)</w:t>
            </w:r>
          </w:p>
        </w:tc>
        <w:tc>
          <w:tcPr>
            <w:tcW w:w="1557" w:type="dxa"/>
            <w:tcBorders>
              <w:bottom w:val="single" w:sz="4" w:space="0" w:color="auto"/>
            </w:tcBorders>
            <w:shd w:val="clear" w:color="auto" w:fill="auto"/>
          </w:tcPr>
          <w:p w14:paraId="0CF9EBF5" w14:textId="77777777" w:rsidR="00AD7288" w:rsidRPr="009B37D9" w:rsidRDefault="00AD7288" w:rsidP="007806B6">
            <w:pPr>
              <w:pStyle w:val="ENoteTableText"/>
            </w:pPr>
          </w:p>
        </w:tc>
      </w:tr>
      <w:tr w:rsidR="00AD7288" w:rsidRPr="009B37D9" w14:paraId="452B2B20" w14:textId="77777777" w:rsidTr="005D3D5B">
        <w:trPr>
          <w:cantSplit/>
        </w:trPr>
        <w:tc>
          <w:tcPr>
            <w:tcW w:w="1843" w:type="dxa"/>
            <w:tcBorders>
              <w:top w:val="single" w:sz="4" w:space="0" w:color="auto"/>
              <w:bottom w:val="nil"/>
            </w:tcBorders>
            <w:shd w:val="clear" w:color="auto" w:fill="auto"/>
          </w:tcPr>
          <w:p w14:paraId="59F48071" w14:textId="77777777" w:rsidR="00AD7288" w:rsidRPr="009B37D9" w:rsidRDefault="00AD7288" w:rsidP="00545740">
            <w:pPr>
              <w:pStyle w:val="ENoteTableText"/>
              <w:rPr>
                <w:rFonts w:eastAsiaTheme="minorHAnsi" w:cstheme="minorBidi"/>
                <w:lang w:eastAsia="en-US"/>
              </w:rPr>
            </w:pPr>
            <w:r w:rsidRPr="009B37D9">
              <w:t>Corporations Legislation Amendment Act 1990</w:t>
            </w:r>
          </w:p>
        </w:tc>
        <w:tc>
          <w:tcPr>
            <w:tcW w:w="992" w:type="dxa"/>
            <w:tcBorders>
              <w:top w:val="single" w:sz="4" w:space="0" w:color="auto"/>
              <w:bottom w:val="nil"/>
            </w:tcBorders>
            <w:shd w:val="clear" w:color="auto" w:fill="auto"/>
          </w:tcPr>
          <w:p w14:paraId="13F0454C" w14:textId="77777777" w:rsidR="00AD7288" w:rsidRPr="009B37D9" w:rsidRDefault="00AD7288" w:rsidP="007806B6">
            <w:pPr>
              <w:pStyle w:val="ENoteTableText"/>
            </w:pPr>
            <w:r w:rsidRPr="009B37D9">
              <w:t>110, 1990</w:t>
            </w:r>
          </w:p>
        </w:tc>
        <w:tc>
          <w:tcPr>
            <w:tcW w:w="993" w:type="dxa"/>
            <w:tcBorders>
              <w:top w:val="single" w:sz="4" w:space="0" w:color="auto"/>
              <w:bottom w:val="nil"/>
            </w:tcBorders>
            <w:shd w:val="clear" w:color="auto" w:fill="auto"/>
          </w:tcPr>
          <w:p w14:paraId="039F2AB6" w14:textId="77777777" w:rsidR="00AD7288" w:rsidRPr="009B37D9" w:rsidRDefault="00AD7288" w:rsidP="007806B6">
            <w:pPr>
              <w:pStyle w:val="ENoteTableText"/>
            </w:pPr>
            <w:r w:rsidRPr="009B37D9">
              <w:t>18 Dec 1990</w:t>
            </w:r>
          </w:p>
        </w:tc>
        <w:tc>
          <w:tcPr>
            <w:tcW w:w="1845" w:type="dxa"/>
            <w:tcBorders>
              <w:top w:val="single" w:sz="4" w:space="0" w:color="auto"/>
              <w:bottom w:val="nil"/>
            </w:tcBorders>
            <w:shd w:val="clear" w:color="auto" w:fill="auto"/>
          </w:tcPr>
          <w:p w14:paraId="0C364124" w14:textId="0FC7BE0B" w:rsidR="00AD7288" w:rsidRPr="009B37D9" w:rsidRDefault="00AD7288" w:rsidP="007806B6">
            <w:pPr>
              <w:pStyle w:val="ENoteTableText"/>
            </w:pPr>
            <w:r w:rsidRPr="009B37D9">
              <w:t>s </w:t>
            </w:r>
            <w:r w:rsidR="005D3D5B" w:rsidRPr="009B37D9">
              <w:t>3</w:t>
            </w:r>
            <w:r w:rsidR="009B37D9">
              <w:noBreakHyphen/>
            </w:r>
            <w:r w:rsidRPr="009B37D9">
              <w:t xml:space="preserve">7, </w:t>
            </w:r>
            <w:r w:rsidR="005D3D5B" w:rsidRPr="009B37D9">
              <w:t>S</w:t>
            </w:r>
            <w:r w:rsidRPr="009B37D9">
              <w:t>ch 1</w:t>
            </w:r>
            <w:r w:rsidR="005D3D5B" w:rsidRPr="009B37D9">
              <w:t xml:space="preserve"> and</w:t>
            </w:r>
            <w:r w:rsidRPr="009B37D9">
              <w:t xml:space="preserve"> 2: </w:t>
            </w:r>
            <w:r w:rsidR="00E63CC4" w:rsidRPr="009B37D9">
              <w:t>18 Dec 1990</w:t>
            </w:r>
            <w:r w:rsidRPr="009B37D9">
              <w:t xml:space="preserve"> (s 2(1))</w:t>
            </w:r>
            <w:r w:rsidRPr="009B37D9">
              <w:br/>
            </w:r>
            <w:r w:rsidR="005D3D5B" w:rsidRPr="009B37D9">
              <w:t>S</w:t>
            </w:r>
            <w:r w:rsidRPr="009B37D9">
              <w:t>ch 3</w:t>
            </w:r>
            <w:r w:rsidR="009B37D9">
              <w:noBreakHyphen/>
            </w:r>
            <w:r w:rsidR="009C655E" w:rsidRPr="009B37D9">
              <w:t>5: 1 Jan 1991 (s 2(2) and gaz </w:t>
            </w:r>
            <w:r w:rsidR="00E63CC4" w:rsidRPr="009B37D9">
              <w:t>1990, No S335</w:t>
            </w:r>
            <w:r w:rsidR="009C655E" w:rsidRPr="009B37D9">
              <w:t>)</w:t>
            </w:r>
            <w:r w:rsidR="009C655E" w:rsidRPr="009B37D9">
              <w:br/>
            </w:r>
            <w:r w:rsidR="005D3D5B" w:rsidRPr="009B37D9">
              <w:t>S</w:t>
            </w:r>
            <w:r w:rsidR="009C655E" w:rsidRPr="009B37D9">
              <w:t>ch </w:t>
            </w:r>
            <w:r w:rsidRPr="009B37D9">
              <w:t xml:space="preserve">6: </w:t>
            </w:r>
            <w:r w:rsidR="002E5324" w:rsidRPr="009B37D9">
              <w:t>8 April 1991</w:t>
            </w:r>
            <w:r w:rsidR="009C655E" w:rsidRPr="009B37D9">
              <w:t xml:space="preserve"> (s 2(2)</w:t>
            </w:r>
            <w:r w:rsidR="002E5324" w:rsidRPr="009B37D9">
              <w:t xml:space="preserve"> and gaz</w:t>
            </w:r>
            <w:r w:rsidR="00E63CC4" w:rsidRPr="009B37D9">
              <w:t xml:space="preserve"> 1991, No S79</w:t>
            </w:r>
            <w:r w:rsidR="009C655E" w:rsidRPr="009B37D9">
              <w:t>)</w:t>
            </w:r>
          </w:p>
        </w:tc>
        <w:tc>
          <w:tcPr>
            <w:tcW w:w="1557" w:type="dxa"/>
            <w:tcBorders>
              <w:top w:val="single" w:sz="4" w:space="0" w:color="auto"/>
              <w:bottom w:val="nil"/>
            </w:tcBorders>
            <w:shd w:val="clear" w:color="auto" w:fill="auto"/>
          </w:tcPr>
          <w:p w14:paraId="186DBE53" w14:textId="77777777" w:rsidR="00AD7288" w:rsidRPr="009B37D9" w:rsidRDefault="00AD7288" w:rsidP="007806B6">
            <w:pPr>
              <w:pStyle w:val="ENoteTableText"/>
            </w:pPr>
            <w:r w:rsidRPr="009B37D9">
              <w:t>—</w:t>
            </w:r>
          </w:p>
        </w:tc>
      </w:tr>
      <w:tr w:rsidR="001E573E" w:rsidRPr="009B37D9" w14:paraId="0920EC10" w14:textId="77777777" w:rsidTr="005D3D5B">
        <w:trPr>
          <w:cantSplit/>
        </w:trPr>
        <w:tc>
          <w:tcPr>
            <w:tcW w:w="1843" w:type="dxa"/>
            <w:tcBorders>
              <w:top w:val="nil"/>
              <w:bottom w:val="nil"/>
            </w:tcBorders>
            <w:shd w:val="clear" w:color="auto" w:fill="auto"/>
          </w:tcPr>
          <w:p w14:paraId="24225493" w14:textId="77777777" w:rsidR="001E573E" w:rsidRPr="009B37D9" w:rsidRDefault="001E573E" w:rsidP="007806B6">
            <w:pPr>
              <w:pStyle w:val="ENoteTTi"/>
              <w:keepNext w:val="0"/>
              <w:rPr>
                <w:b/>
              </w:rPr>
            </w:pPr>
            <w:r w:rsidRPr="009B37D9">
              <w:rPr>
                <w:b/>
              </w:rPr>
              <w:t>as amended by</w:t>
            </w:r>
          </w:p>
        </w:tc>
        <w:tc>
          <w:tcPr>
            <w:tcW w:w="992" w:type="dxa"/>
            <w:tcBorders>
              <w:top w:val="nil"/>
              <w:bottom w:val="nil"/>
            </w:tcBorders>
            <w:shd w:val="clear" w:color="auto" w:fill="auto"/>
          </w:tcPr>
          <w:p w14:paraId="54135F19" w14:textId="77777777" w:rsidR="001E573E" w:rsidRPr="009B37D9" w:rsidRDefault="001E573E" w:rsidP="007806B6">
            <w:pPr>
              <w:pStyle w:val="ENoteTableText"/>
            </w:pPr>
          </w:p>
        </w:tc>
        <w:tc>
          <w:tcPr>
            <w:tcW w:w="993" w:type="dxa"/>
            <w:tcBorders>
              <w:top w:val="nil"/>
              <w:bottom w:val="nil"/>
            </w:tcBorders>
            <w:shd w:val="clear" w:color="auto" w:fill="auto"/>
          </w:tcPr>
          <w:p w14:paraId="063417CE" w14:textId="77777777" w:rsidR="001E573E" w:rsidRPr="009B37D9" w:rsidRDefault="001E573E" w:rsidP="007806B6">
            <w:pPr>
              <w:pStyle w:val="ENoteTableText"/>
            </w:pPr>
          </w:p>
        </w:tc>
        <w:tc>
          <w:tcPr>
            <w:tcW w:w="1845" w:type="dxa"/>
            <w:tcBorders>
              <w:top w:val="nil"/>
              <w:bottom w:val="nil"/>
            </w:tcBorders>
            <w:shd w:val="clear" w:color="auto" w:fill="auto"/>
          </w:tcPr>
          <w:p w14:paraId="1781E586" w14:textId="77777777" w:rsidR="001E573E" w:rsidRPr="009B37D9" w:rsidRDefault="001E573E" w:rsidP="007806B6">
            <w:pPr>
              <w:pStyle w:val="ENoteTableText"/>
            </w:pPr>
          </w:p>
        </w:tc>
        <w:tc>
          <w:tcPr>
            <w:tcW w:w="1557" w:type="dxa"/>
            <w:tcBorders>
              <w:top w:val="nil"/>
              <w:bottom w:val="nil"/>
            </w:tcBorders>
            <w:shd w:val="clear" w:color="auto" w:fill="auto"/>
          </w:tcPr>
          <w:p w14:paraId="6D4EF52F" w14:textId="77777777" w:rsidR="001E573E" w:rsidRPr="009B37D9" w:rsidRDefault="001E573E" w:rsidP="007806B6">
            <w:pPr>
              <w:pStyle w:val="ENoteTableText"/>
            </w:pPr>
          </w:p>
        </w:tc>
      </w:tr>
      <w:tr w:rsidR="001E573E" w:rsidRPr="009B37D9" w14:paraId="6A756BAB" w14:textId="77777777" w:rsidTr="005D3D5B">
        <w:trPr>
          <w:cantSplit/>
        </w:trPr>
        <w:tc>
          <w:tcPr>
            <w:tcW w:w="1843" w:type="dxa"/>
            <w:tcBorders>
              <w:top w:val="nil"/>
              <w:bottom w:val="single" w:sz="4" w:space="0" w:color="auto"/>
            </w:tcBorders>
            <w:shd w:val="clear" w:color="auto" w:fill="auto"/>
          </w:tcPr>
          <w:p w14:paraId="4F0CC926" w14:textId="77777777" w:rsidR="001E573E" w:rsidRPr="009B37D9" w:rsidRDefault="001E573E" w:rsidP="007806B6">
            <w:pPr>
              <w:pStyle w:val="ENoteTTi"/>
              <w:keepNext w:val="0"/>
            </w:pPr>
            <w:r w:rsidRPr="009B37D9">
              <w:t>Corporations Legislation Amendment Act (No. 2) 1991</w:t>
            </w:r>
          </w:p>
        </w:tc>
        <w:tc>
          <w:tcPr>
            <w:tcW w:w="992" w:type="dxa"/>
            <w:tcBorders>
              <w:top w:val="nil"/>
              <w:bottom w:val="single" w:sz="4" w:space="0" w:color="auto"/>
            </w:tcBorders>
            <w:shd w:val="clear" w:color="auto" w:fill="auto"/>
          </w:tcPr>
          <w:p w14:paraId="388D9E82" w14:textId="77777777" w:rsidR="001E573E" w:rsidRPr="009B37D9" w:rsidRDefault="001E573E" w:rsidP="007806B6">
            <w:pPr>
              <w:pStyle w:val="ENoteTableText"/>
            </w:pPr>
            <w:r w:rsidRPr="009B37D9">
              <w:t>201, 1991</w:t>
            </w:r>
          </w:p>
        </w:tc>
        <w:tc>
          <w:tcPr>
            <w:tcW w:w="993" w:type="dxa"/>
            <w:tcBorders>
              <w:top w:val="nil"/>
              <w:bottom w:val="single" w:sz="4" w:space="0" w:color="auto"/>
            </w:tcBorders>
            <w:shd w:val="clear" w:color="auto" w:fill="auto"/>
          </w:tcPr>
          <w:p w14:paraId="2C06A3B1" w14:textId="77777777" w:rsidR="001E573E" w:rsidRPr="009B37D9" w:rsidRDefault="001E573E" w:rsidP="007806B6">
            <w:pPr>
              <w:pStyle w:val="ENoteTableText"/>
            </w:pPr>
            <w:r w:rsidRPr="009B37D9">
              <w:t>18 Dec 1991</w:t>
            </w:r>
          </w:p>
        </w:tc>
        <w:tc>
          <w:tcPr>
            <w:tcW w:w="1845" w:type="dxa"/>
            <w:tcBorders>
              <w:top w:val="nil"/>
              <w:bottom w:val="single" w:sz="4" w:space="0" w:color="auto"/>
            </w:tcBorders>
            <w:shd w:val="clear" w:color="auto" w:fill="auto"/>
          </w:tcPr>
          <w:p w14:paraId="15C27533" w14:textId="77777777" w:rsidR="001E573E" w:rsidRPr="009B37D9" w:rsidRDefault="001E573E" w:rsidP="007806B6">
            <w:pPr>
              <w:pStyle w:val="ENoteTableText"/>
            </w:pPr>
            <w:r w:rsidRPr="009B37D9">
              <w:t>s 12: 1 Jan 199</w:t>
            </w:r>
            <w:r w:rsidR="00F02B91" w:rsidRPr="009B37D9">
              <w:t>1</w:t>
            </w:r>
            <w:r w:rsidRPr="009B37D9">
              <w:t xml:space="preserve"> (s 2(3))</w:t>
            </w:r>
          </w:p>
        </w:tc>
        <w:tc>
          <w:tcPr>
            <w:tcW w:w="1557" w:type="dxa"/>
            <w:tcBorders>
              <w:top w:val="nil"/>
              <w:bottom w:val="single" w:sz="4" w:space="0" w:color="auto"/>
            </w:tcBorders>
            <w:shd w:val="clear" w:color="auto" w:fill="auto"/>
          </w:tcPr>
          <w:p w14:paraId="6016EC55" w14:textId="77777777" w:rsidR="001E573E" w:rsidRPr="009B37D9" w:rsidRDefault="00870915" w:rsidP="007806B6">
            <w:pPr>
              <w:pStyle w:val="ENoteTableText"/>
            </w:pPr>
            <w:r w:rsidRPr="009B37D9">
              <w:t>—</w:t>
            </w:r>
          </w:p>
        </w:tc>
      </w:tr>
      <w:tr w:rsidR="000957AF" w:rsidRPr="009B37D9" w14:paraId="18138FA7" w14:textId="77777777" w:rsidTr="005D3D5B">
        <w:trPr>
          <w:cantSplit/>
        </w:trPr>
        <w:tc>
          <w:tcPr>
            <w:tcW w:w="1843" w:type="dxa"/>
            <w:tcBorders>
              <w:top w:val="single" w:sz="4" w:space="0" w:color="auto"/>
              <w:bottom w:val="single" w:sz="4" w:space="0" w:color="auto"/>
            </w:tcBorders>
            <w:shd w:val="clear" w:color="auto" w:fill="auto"/>
          </w:tcPr>
          <w:p w14:paraId="35B06373" w14:textId="77777777" w:rsidR="000957AF" w:rsidRPr="009B37D9" w:rsidRDefault="000957AF" w:rsidP="00545740">
            <w:pPr>
              <w:pStyle w:val="ENoteTableText"/>
            </w:pPr>
            <w:r w:rsidRPr="009B37D9">
              <w:lastRenderedPageBreak/>
              <w:t>Corporations Legislation Amendment Act 1991</w:t>
            </w:r>
          </w:p>
        </w:tc>
        <w:tc>
          <w:tcPr>
            <w:tcW w:w="992" w:type="dxa"/>
            <w:tcBorders>
              <w:top w:val="single" w:sz="4" w:space="0" w:color="auto"/>
              <w:bottom w:val="single" w:sz="4" w:space="0" w:color="auto"/>
            </w:tcBorders>
            <w:shd w:val="clear" w:color="auto" w:fill="auto"/>
          </w:tcPr>
          <w:p w14:paraId="4AE414EF" w14:textId="77777777" w:rsidR="000957AF" w:rsidRPr="009B37D9" w:rsidRDefault="000957AF" w:rsidP="000957AF">
            <w:pPr>
              <w:pStyle w:val="ENoteTableText"/>
            </w:pPr>
            <w:r w:rsidRPr="009B37D9">
              <w:t>110, 1991</w:t>
            </w:r>
          </w:p>
        </w:tc>
        <w:tc>
          <w:tcPr>
            <w:tcW w:w="993" w:type="dxa"/>
            <w:tcBorders>
              <w:top w:val="single" w:sz="4" w:space="0" w:color="auto"/>
              <w:bottom w:val="single" w:sz="4" w:space="0" w:color="auto"/>
            </w:tcBorders>
            <w:shd w:val="clear" w:color="auto" w:fill="auto"/>
          </w:tcPr>
          <w:p w14:paraId="2B03ECB7" w14:textId="77777777" w:rsidR="000957AF" w:rsidRPr="009B37D9" w:rsidRDefault="000957AF" w:rsidP="000957AF">
            <w:pPr>
              <w:pStyle w:val="ENoteTableText"/>
            </w:pPr>
            <w:r w:rsidRPr="009B37D9">
              <w:t>27 June 1991</w:t>
            </w:r>
          </w:p>
        </w:tc>
        <w:tc>
          <w:tcPr>
            <w:tcW w:w="1845" w:type="dxa"/>
            <w:tcBorders>
              <w:top w:val="single" w:sz="4" w:space="0" w:color="auto"/>
              <w:bottom w:val="single" w:sz="4" w:space="0" w:color="auto"/>
            </w:tcBorders>
            <w:shd w:val="clear" w:color="auto" w:fill="auto"/>
          </w:tcPr>
          <w:p w14:paraId="509D04CB" w14:textId="7EB597DB" w:rsidR="000957AF" w:rsidRPr="009B37D9" w:rsidRDefault="005D3D5B" w:rsidP="000957AF">
            <w:pPr>
              <w:pStyle w:val="ENoteTableText"/>
            </w:pPr>
            <w:r w:rsidRPr="009B37D9">
              <w:t>s 18, Sch 3, 4 and Additional Note 2: 1 Aug 1991 (s 2(4), (10) and gaz 1991, No S208)</w:t>
            </w:r>
            <w:r w:rsidRPr="009B37D9">
              <w:br/>
            </w:r>
            <w:r w:rsidR="000957AF" w:rsidRPr="009B37D9">
              <w:t>Sch 1 (excluding items inserting new definitions in s 50(1) and affecting s 50(2)(a), 51A, 52, 53, 53A</w:t>
            </w:r>
            <w:r w:rsidR="009B37D9">
              <w:noBreakHyphen/>
            </w:r>
            <w:r w:rsidR="000957AF" w:rsidRPr="009B37D9">
              <w:t xml:space="preserve">53D, 54, 56, 59 and 61A of </w:t>
            </w:r>
            <w:r w:rsidR="000957AF" w:rsidRPr="009B37D9">
              <w:rPr>
                <w:i/>
              </w:rPr>
              <w:t>Corporations Act 1989</w:t>
            </w:r>
            <w:r w:rsidR="000957AF" w:rsidRPr="009B37D9">
              <w:t>)</w:t>
            </w:r>
            <w:r w:rsidR="003B0383" w:rsidRPr="009B37D9">
              <w:t xml:space="preserve"> and Additional Note 1</w:t>
            </w:r>
            <w:r w:rsidR="000957AF" w:rsidRPr="009B37D9">
              <w:t>: 1 Jan 1991 (s 2(2))</w:t>
            </w:r>
            <w:r w:rsidR="000957AF" w:rsidRPr="009B37D9">
              <w:br/>
              <w:t>Sch 1 (items inserting new definitions in s 50(1) and affecting s 50(2)(a), 51A, 52, 53, 53A</w:t>
            </w:r>
            <w:r w:rsidR="009B37D9">
              <w:noBreakHyphen/>
            </w:r>
            <w:r w:rsidR="000957AF" w:rsidRPr="009B37D9">
              <w:t xml:space="preserve">53D, 54, 56, 59 and 61A of </w:t>
            </w:r>
            <w:r w:rsidR="000957AF" w:rsidRPr="009B37D9">
              <w:rPr>
                <w:i/>
              </w:rPr>
              <w:t>Corporations Act 1989</w:t>
            </w:r>
            <w:r w:rsidR="000957AF" w:rsidRPr="009B37D9">
              <w:t xml:space="preserve">): </w:t>
            </w:r>
            <w:r w:rsidR="000957AF" w:rsidRPr="009B37D9">
              <w:rPr>
                <w:u w:val="single"/>
              </w:rPr>
              <w:t>awaiting commencement (s 2(3))</w:t>
            </w:r>
            <w:r w:rsidR="000957AF" w:rsidRPr="009B37D9">
              <w:rPr>
                <w:u w:val="single"/>
              </w:rPr>
              <w:br/>
            </w:r>
            <w:r w:rsidR="000957AF" w:rsidRPr="009B37D9">
              <w:t>Sch 2, 5 and 6: 27 June 1991 (s 2(1))</w:t>
            </w:r>
            <w:r w:rsidR="000957AF" w:rsidRPr="009B37D9">
              <w:br/>
            </w:r>
          </w:p>
        </w:tc>
        <w:tc>
          <w:tcPr>
            <w:tcW w:w="1557" w:type="dxa"/>
            <w:tcBorders>
              <w:top w:val="single" w:sz="4" w:space="0" w:color="auto"/>
              <w:bottom w:val="single" w:sz="4" w:space="0" w:color="auto"/>
            </w:tcBorders>
            <w:shd w:val="clear" w:color="auto" w:fill="auto"/>
          </w:tcPr>
          <w:p w14:paraId="32CDB132" w14:textId="77777777" w:rsidR="000957AF" w:rsidRPr="009B37D9" w:rsidRDefault="000957AF" w:rsidP="000957AF">
            <w:pPr>
              <w:pStyle w:val="ENoteTableText"/>
            </w:pPr>
            <w:r w:rsidRPr="009B37D9">
              <w:t>—</w:t>
            </w:r>
          </w:p>
        </w:tc>
      </w:tr>
      <w:tr w:rsidR="00A8273B" w:rsidRPr="009B37D9" w14:paraId="7B3A0952" w14:textId="77777777" w:rsidTr="005D3D5B">
        <w:trPr>
          <w:cantSplit/>
        </w:trPr>
        <w:tc>
          <w:tcPr>
            <w:tcW w:w="1843" w:type="dxa"/>
            <w:tcBorders>
              <w:top w:val="single" w:sz="4" w:space="0" w:color="auto"/>
              <w:bottom w:val="single" w:sz="12" w:space="0" w:color="auto"/>
            </w:tcBorders>
            <w:shd w:val="clear" w:color="auto" w:fill="auto"/>
          </w:tcPr>
          <w:p w14:paraId="417AADE5" w14:textId="77777777" w:rsidR="00A8273B" w:rsidRPr="009B37D9" w:rsidRDefault="00A8273B" w:rsidP="00545740">
            <w:pPr>
              <w:pStyle w:val="ENoteTableText"/>
            </w:pPr>
            <w:r w:rsidRPr="009B37D9">
              <w:t>Statute Law Revision Act 1996</w:t>
            </w:r>
          </w:p>
        </w:tc>
        <w:tc>
          <w:tcPr>
            <w:tcW w:w="992" w:type="dxa"/>
            <w:tcBorders>
              <w:top w:val="single" w:sz="4" w:space="0" w:color="auto"/>
              <w:bottom w:val="single" w:sz="12" w:space="0" w:color="auto"/>
            </w:tcBorders>
            <w:shd w:val="clear" w:color="auto" w:fill="auto"/>
          </w:tcPr>
          <w:p w14:paraId="1A6DF4D3" w14:textId="77777777" w:rsidR="00A8273B" w:rsidRPr="009B37D9" w:rsidRDefault="00A8273B" w:rsidP="00A8273B">
            <w:pPr>
              <w:pStyle w:val="ENoteTableText"/>
            </w:pPr>
            <w:r w:rsidRPr="009B37D9">
              <w:t>43, 1996</w:t>
            </w:r>
          </w:p>
        </w:tc>
        <w:tc>
          <w:tcPr>
            <w:tcW w:w="993" w:type="dxa"/>
            <w:tcBorders>
              <w:top w:val="single" w:sz="4" w:space="0" w:color="auto"/>
              <w:bottom w:val="single" w:sz="12" w:space="0" w:color="auto"/>
            </w:tcBorders>
            <w:shd w:val="clear" w:color="auto" w:fill="auto"/>
          </w:tcPr>
          <w:p w14:paraId="0755F2D6" w14:textId="77777777" w:rsidR="00A8273B" w:rsidRPr="009B37D9" w:rsidRDefault="00A8273B" w:rsidP="00A8273B">
            <w:pPr>
              <w:pStyle w:val="ENoteTableText"/>
            </w:pPr>
            <w:r w:rsidRPr="009B37D9">
              <w:t>25 Oct 1996</w:t>
            </w:r>
          </w:p>
        </w:tc>
        <w:tc>
          <w:tcPr>
            <w:tcW w:w="1845" w:type="dxa"/>
            <w:tcBorders>
              <w:top w:val="single" w:sz="4" w:space="0" w:color="auto"/>
              <w:bottom w:val="single" w:sz="12" w:space="0" w:color="auto"/>
            </w:tcBorders>
            <w:shd w:val="clear" w:color="auto" w:fill="auto"/>
          </w:tcPr>
          <w:p w14:paraId="0751A75B" w14:textId="7AB8EB0E" w:rsidR="00A8273B" w:rsidRPr="009B37D9" w:rsidRDefault="00495CAB" w:rsidP="00A8273B">
            <w:pPr>
              <w:pStyle w:val="ENoteTableText"/>
            </w:pPr>
            <w:r w:rsidRPr="009B37D9">
              <w:t>Sch 2 (item 34):</w:t>
            </w:r>
            <w:r w:rsidRPr="009B37D9">
              <w:rPr>
                <w:u w:val="single"/>
              </w:rPr>
              <w:t xml:space="preserve"> awaiting commencement (s 2(2))</w:t>
            </w:r>
            <w:r w:rsidRPr="009B37D9">
              <w:rPr>
                <w:u w:val="single"/>
              </w:rPr>
              <w:br/>
            </w:r>
            <w:r w:rsidR="00A8273B" w:rsidRPr="009B37D9">
              <w:t>Sch 2 (item 3</w:t>
            </w:r>
            <w:r w:rsidRPr="009B37D9">
              <w:t>7</w:t>
            </w:r>
            <w:r w:rsidR="00A8273B" w:rsidRPr="009B37D9">
              <w:t xml:space="preserve">): </w:t>
            </w:r>
            <w:r w:rsidR="00017322" w:rsidRPr="009B37D9">
              <w:t>1 Aug 1991</w:t>
            </w:r>
            <w:r w:rsidR="00A8273B" w:rsidRPr="009B37D9">
              <w:t xml:space="preserve"> (s 2(2))</w:t>
            </w:r>
            <w:r w:rsidR="00017322" w:rsidRPr="009B37D9">
              <w:rPr>
                <w:u w:val="single"/>
              </w:rPr>
              <w:br/>
            </w:r>
            <w:r w:rsidR="00A8273B" w:rsidRPr="009B37D9">
              <w:t>Sch 2 (items 35, 36, 38</w:t>
            </w:r>
            <w:r w:rsidR="009B37D9">
              <w:noBreakHyphen/>
            </w:r>
            <w:r w:rsidR="00A8273B" w:rsidRPr="009B37D9">
              <w:t>44): 1 Jan 1991 (s 2(2))</w:t>
            </w:r>
          </w:p>
        </w:tc>
        <w:tc>
          <w:tcPr>
            <w:tcW w:w="1557" w:type="dxa"/>
            <w:tcBorders>
              <w:top w:val="single" w:sz="4" w:space="0" w:color="auto"/>
              <w:bottom w:val="single" w:sz="12" w:space="0" w:color="auto"/>
            </w:tcBorders>
            <w:shd w:val="clear" w:color="auto" w:fill="auto"/>
          </w:tcPr>
          <w:p w14:paraId="628DF698" w14:textId="77777777" w:rsidR="00A8273B" w:rsidRPr="009B37D9" w:rsidRDefault="00A8273B" w:rsidP="00A8273B">
            <w:pPr>
              <w:pStyle w:val="ENoteTableText"/>
            </w:pPr>
            <w:r w:rsidRPr="009B37D9">
              <w:t>—</w:t>
            </w:r>
          </w:p>
        </w:tc>
      </w:tr>
    </w:tbl>
    <w:p w14:paraId="7C848266" w14:textId="77777777" w:rsidR="00AD7288" w:rsidRPr="009B37D9" w:rsidRDefault="00AD7288" w:rsidP="00AD7288">
      <w:pPr>
        <w:pStyle w:val="Tabletext"/>
      </w:pPr>
    </w:p>
    <w:p w14:paraId="028B8DC0" w14:textId="77777777" w:rsidR="00AD7288" w:rsidRPr="009B37D9" w:rsidRDefault="00AD7288" w:rsidP="00AD7288">
      <w:pPr>
        <w:pStyle w:val="ENotesHeading2"/>
        <w:pageBreakBefore/>
        <w:rPr>
          <w:i/>
        </w:rPr>
      </w:pPr>
      <w:bookmarkStart w:id="158" w:name="_Toc194315848"/>
      <w:r w:rsidRPr="009B37D9">
        <w:lastRenderedPageBreak/>
        <w:t>Endnote 4—Amendment history—</w:t>
      </w:r>
      <w:r w:rsidRPr="009B37D9">
        <w:rPr>
          <w:i/>
        </w:rPr>
        <w:t>Corporations Act 1989</w:t>
      </w:r>
      <w:bookmarkEnd w:id="158"/>
    </w:p>
    <w:p w14:paraId="3EC9BA9E" w14:textId="77777777" w:rsidR="00AD7288" w:rsidRPr="009B37D9" w:rsidRDefault="00AD7288" w:rsidP="00AD7288">
      <w:pPr>
        <w:rPr>
          <w:lang w:eastAsia="en-AU"/>
        </w:rPr>
      </w:pPr>
      <w:r w:rsidRPr="009B37D9">
        <w:rPr>
          <w:i/>
        </w:rPr>
        <w:t>Note: Section 82 of the Corporations Act 1989 includes the Corporations Law. For the amendment history of the Corporations Law, see Endnote 5.</w:t>
      </w:r>
    </w:p>
    <w:p w14:paraId="5C091E42" w14:textId="77777777" w:rsidR="00AD7288" w:rsidRPr="009B37D9" w:rsidRDefault="00AD7288" w:rsidP="00AD7288">
      <w:pPr>
        <w:pStyle w:val="Tabletext"/>
      </w:pPr>
    </w:p>
    <w:tbl>
      <w:tblPr>
        <w:tblW w:w="7082" w:type="dxa"/>
        <w:tblInd w:w="113" w:type="dxa"/>
        <w:tblLayout w:type="fixed"/>
        <w:tblLook w:val="0000" w:firstRow="0" w:lastRow="0" w:firstColumn="0" w:lastColumn="0" w:noHBand="0" w:noVBand="0"/>
      </w:tblPr>
      <w:tblGrid>
        <w:gridCol w:w="2551"/>
        <w:gridCol w:w="4531"/>
      </w:tblGrid>
      <w:tr w:rsidR="00AD7288" w:rsidRPr="009B37D9" w14:paraId="02C35BD1" w14:textId="77777777" w:rsidTr="000651CC">
        <w:trPr>
          <w:cantSplit/>
          <w:tblHeader/>
        </w:trPr>
        <w:tc>
          <w:tcPr>
            <w:tcW w:w="2551" w:type="dxa"/>
            <w:tcBorders>
              <w:top w:val="single" w:sz="12" w:space="0" w:color="auto"/>
              <w:bottom w:val="single" w:sz="12" w:space="0" w:color="auto"/>
            </w:tcBorders>
            <w:shd w:val="clear" w:color="auto" w:fill="auto"/>
          </w:tcPr>
          <w:p w14:paraId="64DAB92B" w14:textId="77777777" w:rsidR="00AD7288" w:rsidRPr="009B37D9" w:rsidRDefault="00AD7288" w:rsidP="007806B6">
            <w:pPr>
              <w:pStyle w:val="ENoteTableHeading"/>
              <w:tabs>
                <w:tab w:val="center" w:leader="dot" w:pos="2268"/>
              </w:tabs>
            </w:pPr>
            <w:r w:rsidRPr="009B37D9">
              <w:t>Provision affected</w:t>
            </w:r>
          </w:p>
        </w:tc>
        <w:tc>
          <w:tcPr>
            <w:tcW w:w="4531" w:type="dxa"/>
            <w:tcBorders>
              <w:top w:val="single" w:sz="12" w:space="0" w:color="auto"/>
              <w:bottom w:val="single" w:sz="12" w:space="0" w:color="auto"/>
            </w:tcBorders>
            <w:shd w:val="clear" w:color="auto" w:fill="auto"/>
          </w:tcPr>
          <w:p w14:paraId="35FE95BE" w14:textId="77777777" w:rsidR="00AD7288" w:rsidRPr="009B37D9" w:rsidRDefault="00AD7288" w:rsidP="007806B6">
            <w:pPr>
              <w:pStyle w:val="ENoteTableHeading"/>
              <w:tabs>
                <w:tab w:val="center" w:leader="dot" w:pos="2268"/>
              </w:tabs>
            </w:pPr>
            <w:r w:rsidRPr="009B37D9">
              <w:t>How affected</w:t>
            </w:r>
          </w:p>
        </w:tc>
      </w:tr>
      <w:tr w:rsidR="00AD7288" w:rsidRPr="009B37D9" w14:paraId="4EF9ACD5" w14:textId="77777777" w:rsidTr="000651CC">
        <w:trPr>
          <w:cantSplit/>
        </w:trPr>
        <w:tc>
          <w:tcPr>
            <w:tcW w:w="2551" w:type="dxa"/>
            <w:shd w:val="clear" w:color="auto" w:fill="auto"/>
          </w:tcPr>
          <w:p w14:paraId="1BA60079" w14:textId="77777777" w:rsidR="00AD7288" w:rsidRPr="009B37D9" w:rsidRDefault="00AD7288" w:rsidP="007806B6">
            <w:pPr>
              <w:pStyle w:val="ENoteTableText"/>
              <w:tabs>
                <w:tab w:val="center" w:leader="dot" w:pos="2268"/>
              </w:tabs>
            </w:pPr>
            <w:r w:rsidRPr="009B37D9">
              <w:t>Title</w:t>
            </w:r>
            <w:r w:rsidRPr="009B37D9">
              <w:tab/>
            </w:r>
          </w:p>
        </w:tc>
        <w:tc>
          <w:tcPr>
            <w:tcW w:w="4531" w:type="dxa"/>
            <w:shd w:val="clear" w:color="auto" w:fill="auto"/>
          </w:tcPr>
          <w:p w14:paraId="4A6CE77E" w14:textId="77777777" w:rsidR="00AD7288" w:rsidRPr="009B37D9" w:rsidRDefault="00AD7288" w:rsidP="007806B6">
            <w:pPr>
              <w:pStyle w:val="ENoteTableText"/>
            </w:pPr>
            <w:r w:rsidRPr="009B37D9">
              <w:t>am No 110, 1990</w:t>
            </w:r>
          </w:p>
        </w:tc>
      </w:tr>
      <w:tr w:rsidR="00B01728" w:rsidRPr="009B37D9" w14:paraId="2C5D257F" w14:textId="77777777" w:rsidTr="000651CC">
        <w:trPr>
          <w:cantSplit/>
        </w:trPr>
        <w:tc>
          <w:tcPr>
            <w:tcW w:w="2551" w:type="dxa"/>
            <w:shd w:val="clear" w:color="auto" w:fill="auto"/>
          </w:tcPr>
          <w:p w14:paraId="5B683BF9" w14:textId="77777777" w:rsidR="00B01728" w:rsidRPr="009B37D9" w:rsidRDefault="00B01728" w:rsidP="00B01728">
            <w:pPr>
              <w:pStyle w:val="ENoteTableText"/>
              <w:tabs>
                <w:tab w:val="center" w:leader="dot" w:pos="2268"/>
              </w:tabs>
              <w:rPr>
                <w:b/>
              </w:rPr>
            </w:pPr>
            <w:bookmarkStart w:id="159" w:name="_Hlk138323364"/>
            <w:r w:rsidRPr="009B37D9">
              <w:rPr>
                <w:b/>
              </w:rPr>
              <w:t>Part 1</w:t>
            </w:r>
          </w:p>
        </w:tc>
        <w:tc>
          <w:tcPr>
            <w:tcW w:w="4531" w:type="dxa"/>
            <w:shd w:val="clear" w:color="auto" w:fill="auto"/>
          </w:tcPr>
          <w:p w14:paraId="48D19C11" w14:textId="77777777" w:rsidR="00B01728" w:rsidRPr="009B37D9" w:rsidRDefault="00B01728" w:rsidP="00B01728">
            <w:pPr>
              <w:pStyle w:val="ENoteTableText"/>
            </w:pPr>
          </w:p>
        </w:tc>
      </w:tr>
      <w:tr w:rsidR="00B01728" w:rsidRPr="009B37D9" w14:paraId="4CDF2A66" w14:textId="77777777" w:rsidTr="000651CC">
        <w:trPr>
          <w:cantSplit/>
        </w:trPr>
        <w:tc>
          <w:tcPr>
            <w:tcW w:w="2551" w:type="dxa"/>
            <w:shd w:val="clear" w:color="auto" w:fill="auto"/>
          </w:tcPr>
          <w:p w14:paraId="0C745381" w14:textId="77777777" w:rsidR="00B01728" w:rsidRPr="009B37D9" w:rsidRDefault="00B01728" w:rsidP="00B01728">
            <w:pPr>
              <w:pStyle w:val="ENoteTableText"/>
              <w:tabs>
                <w:tab w:val="center" w:leader="dot" w:pos="2268"/>
              </w:tabs>
            </w:pPr>
            <w:r w:rsidRPr="009B37D9">
              <w:t>s 1</w:t>
            </w:r>
            <w:r w:rsidRPr="009B37D9">
              <w:tab/>
            </w:r>
          </w:p>
        </w:tc>
        <w:tc>
          <w:tcPr>
            <w:tcW w:w="4531" w:type="dxa"/>
            <w:shd w:val="clear" w:color="auto" w:fill="auto"/>
          </w:tcPr>
          <w:p w14:paraId="65B43196" w14:textId="77777777" w:rsidR="00B01728" w:rsidRPr="009B37D9" w:rsidRDefault="00B01728" w:rsidP="00B01728">
            <w:pPr>
              <w:pStyle w:val="ENoteTableText"/>
            </w:pPr>
            <w:r w:rsidRPr="009B37D9">
              <w:t>rs No 110, 1990</w:t>
            </w:r>
          </w:p>
        </w:tc>
      </w:tr>
      <w:tr w:rsidR="00B01728" w:rsidRPr="009B37D9" w14:paraId="2CB432CC" w14:textId="77777777" w:rsidTr="000651CC">
        <w:trPr>
          <w:cantSplit/>
        </w:trPr>
        <w:tc>
          <w:tcPr>
            <w:tcW w:w="2551" w:type="dxa"/>
            <w:shd w:val="clear" w:color="auto" w:fill="auto"/>
          </w:tcPr>
          <w:p w14:paraId="286A5BE7" w14:textId="77777777" w:rsidR="00B01728" w:rsidRPr="009B37D9" w:rsidRDefault="00B01728" w:rsidP="00B01728">
            <w:pPr>
              <w:pStyle w:val="ENoteTableText"/>
              <w:tabs>
                <w:tab w:val="center" w:leader="dot" w:pos="2268"/>
              </w:tabs>
            </w:pPr>
            <w:r w:rsidRPr="009B37D9">
              <w:t>s 2</w:t>
            </w:r>
            <w:r w:rsidRPr="009B37D9">
              <w:tab/>
            </w:r>
          </w:p>
        </w:tc>
        <w:tc>
          <w:tcPr>
            <w:tcW w:w="4531" w:type="dxa"/>
            <w:shd w:val="clear" w:color="auto" w:fill="auto"/>
          </w:tcPr>
          <w:p w14:paraId="13548663" w14:textId="77777777" w:rsidR="00B01728" w:rsidRPr="009B37D9" w:rsidRDefault="00B01728" w:rsidP="00B01728">
            <w:pPr>
              <w:pStyle w:val="ENoteTableText"/>
            </w:pPr>
            <w:r w:rsidRPr="009B37D9">
              <w:t>rs No 110, 1990</w:t>
            </w:r>
          </w:p>
        </w:tc>
      </w:tr>
      <w:tr w:rsidR="00B01728" w:rsidRPr="009B37D9" w14:paraId="32AA2C3D" w14:textId="77777777" w:rsidTr="000651CC">
        <w:trPr>
          <w:cantSplit/>
        </w:trPr>
        <w:tc>
          <w:tcPr>
            <w:tcW w:w="2551" w:type="dxa"/>
            <w:shd w:val="clear" w:color="auto" w:fill="auto"/>
          </w:tcPr>
          <w:p w14:paraId="180D83BE" w14:textId="77777777" w:rsidR="00B01728" w:rsidRPr="009B37D9" w:rsidRDefault="00B01728" w:rsidP="00B01728">
            <w:pPr>
              <w:pStyle w:val="ENoteTableText"/>
              <w:tabs>
                <w:tab w:val="center" w:leader="dot" w:pos="2268"/>
              </w:tabs>
            </w:pPr>
            <w:r w:rsidRPr="009B37D9">
              <w:t>s 3</w:t>
            </w:r>
            <w:r w:rsidRPr="009B37D9">
              <w:tab/>
            </w:r>
          </w:p>
        </w:tc>
        <w:tc>
          <w:tcPr>
            <w:tcW w:w="4531" w:type="dxa"/>
            <w:shd w:val="clear" w:color="auto" w:fill="auto"/>
          </w:tcPr>
          <w:p w14:paraId="5983DC60" w14:textId="77777777" w:rsidR="00B01728" w:rsidRPr="009B37D9" w:rsidRDefault="00B01728" w:rsidP="00B01728">
            <w:pPr>
              <w:pStyle w:val="ENoteTableText"/>
            </w:pPr>
            <w:r w:rsidRPr="009B37D9">
              <w:t>rs No 110, 1990</w:t>
            </w:r>
          </w:p>
        </w:tc>
      </w:tr>
      <w:tr w:rsidR="00B01728" w:rsidRPr="009B37D9" w14:paraId="0126B8B5" w14:textId="77777777" w:rsidTr="000651CC">
        <w:trPr>
          <w:cantSplit/>
        </w:trPr>
        <w:tc>
          <w:tcPr>
            <w:tcW w:w="2551" w:type="dxa"/>
            <w:shd w:val="clear" w:color="auto" w:fill="auto"/>
          </w:tcPr>
          <w:p w14:paraId="456FE013" w14:textId="77777777" w:rsidR="00B01728" w:rsidRPr="009B37D9" w:rsidRDefault="00B01728" w:rsidP="00B01728">
            <w:pPr>
              <w:pStyle w:val="ENoteTableText"/>
              <w:tabs>
                <w:tab w:val="center" w:leader="dot" w:pos="2268"/>
              </w:tabs>
            </w:pPr>
          </w:p>
        </w:tc>
        <w:tc>
          <w:tcPr>
            <w:tcW w:w="4531" w:type="dxa"/>
            <w:shd w:val="clear" w:color="auto" w:fill="auto"/>
          </w:tcPr>
          <w:p w14:paraId="6FF4106A" w14:textId="77777777" w:rsidR="00B01728" w:rsidRPr="009B37D9" w:rsidRDefault="00B01728" w:rsidP="00B01728">
            <w:pPr>
              <w:pStyle w:val="ENoteTableText"/>
            </w:pPr>
            <w:r w:rsidRPr="009B37D9">
              <w:t>am No 110, 1991</w:t>
            </w:r>
          </w:p>
        </w:tc>
      </w:tr>
      <w:tr w:rsidR="00B01728" w:rsidRPr="009B37D9" w14:paraId="61AE6EBB" w14:textId="77777777" w:rsidTr="000651CC">
        <w:trPr>
          <w:cantSplit/>
        </w:trPr>
        <w:tc>
          <w:tcPr>
            <w:tcW w:w="2551" w:type="dxa"/>
            <w:shd w:val="clear" w:color="auto" w:fill="auto"/>
          </w:tcPr>
          <w:p w14:paraId="4588B785" w14:textId="77777777" w:rsidR="00B01728" w:rsidRPr="009B37D9" w:rsidRDefault="00B01728" w:rsidP="00B01728">
            <w:pPr>
              <w:pStyle w:val="ENoteTableText"/>
              <w:tabs>
                <w:tab w:val="center" w:leader="dot" w:pos="2268"/>
              </w:tabs>
            </w:pPr>
            <w:r w:rsidRPr="009B37D9">
              <w:t>s 4</w:t>
            </w:r>
            <w:r w:rsidRPr="009B37D9">
              <w:tab/>
            </w:r>
          </w:p>
        </w:tc>
        <w:tc>
          <w:tcPr>
            <w:tcW w:w="4531" w:type="dxa"/>
            <w:shd w:val="clear" w:color="auto" w:fill="auto"/>
          </w:tcPr>
          <w:p w14:paraId="28F532E6" w14:textId="77777777" w:rsidR="00B01728" w:rsidRPr="009B37D9" w:rsidRDefault="00B01728" w:rsidP="00B01728">
            <w:pPr>
              <w:pStyle w:val="ENoteTableText"/>
            </w:pPr>
            <w:r w:rsidRPr="009B37D9">
              <w:t>rs No 110, 1990</w:t>
            </w:r>
          </w:p>
        </w:tc>
      </w:tr>
      <w:tr w:rsidR="00B01728" w:rsidRPr="009B37D9" w14:paraId="51DA9A4E" w14:textId="77777777" w:rsidTr="000651CC">
        <w:trPr>
          <w:cantSplit/>
        </w:trPr>
        <w:tc>
          <w:tcPr>
            <w:tcW w:w="2551" w:type="dxa"/>
            <w:shd w:val="clear" w:color="auto" w:fill="auto"/>
          </w:tcPr>
          <w:p w14:paraId="7BDAD937" w14:textId="77777777" w:rsidR="00B01728" w:rsidRPr="009B37D9" w:rsidRDefault="00B01728" w:rsidP="00B01728">
            <w:pPr>
              <w:pStyle w:val="ENoteTableText"/>
              <w:tabs>
                <w:tab w:val="center" w:leader="dot" w:pos="2268"/>
              </w:tabs>
            </w:pPr>
          </w:p>
        </w:tc>
        <w:tc>
          <w:tcPr>
            <w:tcW w:w="4531" w:type="dxa"/>
            <w:shd w:val="clear" w:color="auto" w:fill="auto"/>
          </w:tcPr>
          <w:p w14:paraId="15CC18A8" w14:textId="77777777" w:rsidR="00B01728" w:rsidRPr="009B37D9" w:rsidRDefault="00B01728" w:rsidP="00B01728">
            <w:pPr>
              <w:pStyle w:val="ENoteTableText"/>
            </w:pPr>
            <w:r w:rsidRPr="009B37D9">
              <w:t>am No 110, 1991</w:t>
            </w:r>
          </w:p>
        </w:tc>
      </w:tr>
      <w:tr w:rsidR="00B01728" w:rsidRPr="009B37D9" w14:paraId="50E54B01" w14:textId="77777777" w:rsidTr="000651CC">
        <w:trPr>
          <w:cantSplit/>
        </w:trPr>
        <w:tc>
          <w:tcPr>
            <w:tcW w:w="2551" w:type="dxa"/>
            <w:shd w:val="clear" w:color="auto" w:fill="auto"/>
          </w:tcPr>
          <w:p w14:paraId="4A5E81CB" w14:textId="77777777" w:rsidR="00B01728" w:rsidRPr="009B37D9" w:rsidRDefault="00B01728" w:rsidP="00B01728">
            <w:pPr>
              <w:pStyle w:val="ENoteTableText"/>
              <w:tabs>
                <w:tab w:val="center" w:leader="dot" w:pos="2268"/>
              </w:tabs>
              <w:rPr>
                <w:b/>
              </w:rPr>
            </w:pPr>
            <w:r w:rsidRPr="009B37D9">
              <w:rPr>
                <w:b/>
              </w:rPr>
              <w:t>Part 2</w:t>
            </w:r>
          </w:p>
        </w:tc>
        <w:tc>
          <w:tcPr>
            <w:tcW w:w="4531" w:type="dxa"/>
            <w:shd w:val="clear" w:color="auto" w:fill="auto"/>
          </w:tcPr>
          <w:p w14:paraId="26A63252" w14:textId="77777777" w:rsidR="00B01728" w:rsidRPr="009B37D9" w:rsidRDefault="00B01728" w:rsidP="00B01728">
            <w:pPr>
              <w:pStyle w:val="ENoteTableText"/>
            </w:pPr>
          </w:p>
        </w:tc>
      </w:tr>
      <w:tr w:rsidR="00B01728" w:rsidRPr="009B37D9" w14:paraId="239190A6" w14:textId="77777777" w:rsidTr="000651CC">
        <w:trPr>
          <w:cantSplit/>
        </w:trPr>
        <w:tc>
          <w:tcPr>
            <w:tcW w:w="2551" w:type="dxa"/>
            <w:shd w:val="clear" w:color="auto" w:fill="auto"/>
          </w:tcPr>
          <w:p w14:paraId="077B4FB1" w14:textId="77777777" w:rsidR="00B01728" w:rsidRPr="009B37D9" w:rsidRDefault="00B01728" w:rsidP="00B01728">
            <w:pPr>
              <w:pStyle w:val="ENoteTableText"/>
              <w:tabs>
                <w:tab w:val="center" w:leader="dot" w:pos="2268"/>
              </w:tabs>
            </w:pPr>
            <w:r w:rsidRPr="009B37D9">
              <w:t>s 5</w:t>
            </w:r>
            <w:r w:rsidRPr="009B37D9">
              <w:tab/>
            </w:r>
          </w:p>
        </w:tc>
        <w:tc>
          <w:tcPr>
            <w:tcW w:w="4531" w:type="dxa"/>
            <w:shd w:val="clear" w:color="auto" w:fill="auto"/>
          </w:tcPr>
          <w:p w14:paraId="20ACE31D" w14:textId="77777777" w:rsidR="00B01728" w:rsidRPr="009B37D9" w:rsidRDefault="00B01728" w:rsidP="00B01728">
            <w:pPr>
              <w:pStyle w:val="ENoteTableText"/>
            </w:pPr>
            <w:r w:rsidRPr="009B37D9">
              <w:t>rs No 110, 1990</w:t>
            </w:r>
          </w:p>
        </w:tc>
      </w:tr>
      <w:tr w:rsidR="00B01728" w:rsidRPr="009B37D9" w14:paraId="2E192790" w14:textId="77777777" w:rsidTr="000651CC">
        <w:trPr>
          <w:cantSplit/>
        </w:trPr>
        <w:tc>
          <w:tcPr>
            <w:tcW w:w="2551" w:type="dxa"/>
            <w:shd w:val="clear" w:color="auto" w:fill="auto"/>
          </w:tcPr>
          <w:p w14:paraId="2267043A" w14:textId="77777777" w:rsidR="00B01728" w:rsidRPr="009B37D9" w:rsidRDefault="00B01728" w:rsidP="00B01728">
            <w:pPr>
              <w:pStyle w:val="ENoteTableText"/>
              <w:tabs>
                <w:tab w:val="center" w:leader="dot" w:pos="2268"/>
              </w:tabs>
            </w:pPr>
            <w:r w:rsidRPr="009B37D9">
              <w:t>s 6</w:t>
            </w:r>
            <w:r w:rsidRPr="009B37D9">
              <w:tab/>
            </w:r>
          </w:p>
        </w:tc>
        <w:tc>
          <w:tcPr>
            <w:tcW w:w="4531" w:type="dxa"/>
            <w:shd w:val="clear" w:color="auto" w:fill="auto"/>
          </w:tcPr>
          <w:p w14:paraId="6519E954" w14:textId="77777777" w:rsidR="00B01728" w:rsidRPr="009B37D9" w:rsidRDefault="00B01728" w:rsidP="00B01728">
            <w:pPr>
              <w:pStyle w:val="ENoteTableText"/>
            </w:pPr>
            <w:r w:rsidRPr="009B37D9">
              <w:t>rs No 110, 1990</w:t>
            </w:r>
          </w:p>
        </w:tc>
      </w:tr>
      <w:tr w:rsidR="00B01728" w:rsidRPr="009B37D9" w14:paraId="54CADFA6" w14:textId="77777777" w:rsidTr="000651CC">
        <w:trPr>
          <w:cantSplit/>
        </w:trPr>
        <w:tc>
          <w:tcPr>
            <w:tcW w:w="2551" w:type="dxa"/>
            <w:shd w:val="clear" w:color="auto" w:fill="auto"/>
          </w:tcPr>
          <w:p w14:paraId="160F964F" w14:textId="77777777" w:rsidR="00B01728" w:rsidRPr="009B37D9" w:rsidRDefault="00B01728" w:rsidP="00B01728">
            <w:pPr>
              <w:pStyle w:val="ENoteTableText"/>
              <w:tabs>
                <w:tab w:val="center" w:leader="dot" w:pos="2268"/>
              </w:tabs>
            </w:pPr>
          </w:p>
        </w:tc>
        <w:tc>
          <w:tcPr>
            <w:tcW w:w="4531" w:type="dxa"/>
            <w:shd w:val="clear" w:color="auto" w:fill="auto"/>
          </w:tcPr>
          <w:p w14:paraId="6F0603C0" w14:textId="77777777" w:rsidR="00B01728" w:rsidRPr="009B37D9" w:rsidRDefault="00B01728" w:rsidP="00B01728">
            <w:pPr>
              <w:pStyle w:val="ENoteTableText"/>
            </w:pPr>
            <w:r w:rsidRPr="009B37D9">
              <w:t>am No 110, 1991</w:t>
            </w:r>
          </w:p>
        </w:tc>
      </w:tr>
      <w:tr w:rsidR="00B01728" w:rsidRPr="009B37D9" w14:paraId="6CDFDD8E" w14:textId="77777777" w:rsidTr="000651CC">
        <w:trPr>
          <w:cantSplit/>
        </w:trPr>
        <w:tc>
          <w:tcPr>
            <w:tcW w:w="2551" w:type="dxa"/>
            <w:shd w:val="clear" w:color="auto" w:fill="auto"/>
          </w:tcPr>
          <w:p w14:paraId="05F2C9BC" w14:textId="77777777" w:rsidR="00B01728" w:rsidRPr="009B37D9" w:rsidRDefault="00B01728" w:rsidP="00B01728">
            <w:pPr>
              <w:pStyle w:val="ENoteTableText"/>
              <w:tabs>
                <w:tab w:val="center" w:leader="dot" w:pos="2268"/>
              </w:tabs>
            </w:pPr>
            <w:r w:rsidRPr="009B37D9">
              <w:t>s 7</w:t>
            </w:r>
            <w:r w:rsidRPr="009B37D9">
              <w:tab/>
            </w:r>
          </w:p>
        </w:tc>
        <w:tc>
          <w:tcPr>
            <w:tcW w:w="4531" w:type="dxa"/>
            <w:shd w:val="clear" w:color="auto" w:fill="auto"/>
          </w:tcPr>
          <w:p w14:paraId="4E31F063" w14:textId="77777777" w:rsidR="00B01728" w:rsidRPr="009B37D9" w:rsidRDefault="00B01728" w:rsidP="00B01728">
            <w:pPr>
              <w:pStyle w:val="ENoteTableText"/>
            </w:pPr>
            <w:r w:rsidRPr="009B37D9">
              <w:t>rs No 110, 1990</w:t>
            </w:r>
          </w:p>
        </w:tc>
      </w:tr>
      <w:tr w:rsidR="00B01728" w:rsidRPr="009B37D9" w14:paraId="193E248B" w14:textId="77777777" w:rsidTr="000651CC">
        <w:trPr>
          <w:cantSplit/>
        </w:trPr>
        <w:tc>
          <w:tcPr>
            <w:tcW w:w="2551" w:type="dxa"/>
            <w:shd w:val="clear" w:color="auto" w:fill="auto"/>
          </w:tcPr>
          <w:p w14:paraId="63437763" w14:textId="77777777" w:rsidR="00B01728" w:rsidRPr="009B37D9" w:rsidRDefault="00B01728" w:rsidP="00B01728">
            <w:pPr>
              <w:pStyle w:val="ENoteTableText"/>
              <w:tabs>
                <w:tab w:val="center" w:leader="dot" w:pos="2268"/>
              </w:tabs>
            </w:pPr>
            <w:r w:rsidRPr="009B37D9">
              <w:t>s 8</w:t>
            </w:r>
            <w:r w:rsidRPr="009B37D9">
              <w:tab/>
            </w:r>
          </w:p>
        </w:tc>
        <w:tc>
          <w:tcPr>
            <w:tcW w:w="4531" w:type="dxa"/>
            <w:shd w:val="clear" w:color="auto" w:fill="auto"/>
          </w:tcPr>
          <w:p w14:paraId="2E47F2E6" w14:textId="77777777" w:rsidR="00B01728" w:rsidRPr="009B37D9" w:rsidRDefault="00B01728" w:rsidP="00B01728">
            <w:pPr>
              <w:pStyle w:val="ENoteTableText"/>
            </w:pPr>
            <w:r w:rsidRPr="009B37D9">
              <w:t>rs No 110, 1990</w:t>
            </w:r>
          </w:p>
        </w:tc>
      </w:tr>
      <w:tr w:rsidR="00005129" w:rsidRPr="009B37D9" w14:paraId="351EBEBB" w14:textId="77777777" w:rsidTr="000651CC">
        <w:trPr>
          <w:cantSplit/>
        </w:trPr>
        <w:tc>
          <w:tcPr>
            <w:tcW w:w="2551" w:type="dxa"/>
            <w:shd w:val="clear" w:color="auto" w:fill="auto"/>
          </w:tcPr>
          <w:p w14:paraId="000CAAD0" w14:textId="77777777" w:rsidR="00005129" w:rsidRPr="009B37D9" w:rsidRDefault="00005129" w:rsidP="00B01728">
            <w:pPr>
              <w:pStyle w:val="ENoteTableText"/>
              <w:tabs>
                <w:tab w:val="center" w:leader="dot" w:pos="2268"/>
              </w:tabs>
            </w:pPr>
          </w:p>
        </w:tc>
        <w:tc>
          <w:tcPr>
            <w:tcW w:w="4531" w:type="dxa"/>
            <w:shd w:val="clear" w:color="auto" w:fill="auto"/>
          </w:tcPr>
          <w:p w14:paraId="01019787" w14:textId="77777777" w:rsidR="00005129" w:rsidRPr="009B37D9" w:rsidRDefault="00005129" w:rsidP="00B01728">
            <w:pPr>
              <w:pStyle w:val="ENoteTableText"/>
            </w:pPr>
            <w:r w:rsidRPr="009B37D9">
              <w:t>am No 110, 1991</w:t>
            </w:r>
          </w:p>
        </w:tc>
      </w:tr>
      <w:tr w:rsidR="00B01728" w:rsidRPr="009B37D9" w14:paraId="66D15477" w14:textId="77777777" w:rsidTr="000651CC">
        <w:trPr>
          <w:cantSplit/>
        </w:trPr>
        <w:tc>
          <w:tcPr>
            <w:tcW w:w="2551" w:type="dxa"/>
            <w:shd w:val="clear" w:color="auto" w:fill="auto"/>
          </w:tcPr>
          <w:p w14:paraId="7787E543" w14:textId="77777777" w:rsidR="00B01728" w:rsidRPr="009B37D9" w:rsidRDefault="00B01728" w:rsidP="00B01728">
            <w:pPr>
              <w:pStyle w:val="ENoteTableText"/>
              <w:tabs>
                <w:tab w:val="center" w:leader="dot" w:pos="2268"/>
              </w:tabs>
            </w:pPr>
            <w:r w:rsidRPr="009B37D9">
              <w:t>s 9</w:t>
            </w:r>
            <w:r w:rsidRPr="009B37D9">
              <w:tab/>
            </w:r>
          </w:p>
        </w:tc>
        <w:tc>
          <w:tcPr>
            <w:tcW w:w="4531" w:type="dxa"/>
            <w:shd w:val="clear" w:color="auto" w:fill="auto"/>
          </w:tcPr>
          <w:p w14:paraId="33733BFE" w14:textId="77777777" w:rsidR="00B01728" w:rsidRPr="009B37D9" w:rsidRDefault="00B01728" w:rsidP="00B01728">
            <w:pPr>
              <w:pStyle w:val="ENoteTableText"/>
            </w:pPr>
            <w:r w:rsidRPr="009B37D9">
              <w:t>rs No 110, 1990</w:t>
            </w:r>
          </w:p>
        </w:tc>
      </w:tr>
      <w:tr w:rsidR="00B01728" w:rsidRPr="009B37D9" w14:paraId="684E3498" w14:textId="77777777" w:rsidTr="000651CC">
        <w:trPr>
          <w:cantSplit/>
        </w:trPr>
        <w:tc>
          <w:tcPr>
            <w:tcW w:w="2551" w:type="dxa"/>
            <w:shd w:val="clear" w:color="auto" w:fill="auto"/>
          </w:tcPr>
          <w:p w14:paraId="07A2473B" w14:textId="77777777" w:rsidR="00B01728" w:rsidRPr="009B37D9" w:rsidRDefault="00B01728" w:rsidP="00B01728">
            <w:pPr>
              <w:pStyle w:val="ENoteTableText"/>
              <w:tabs>
                <w:tab w:val="center" w:leader="dot" w:pos="2268"/>
              </w:tabs>
            </w:pPr>
          </w:p>
        </w:tc>
        <w:tc>
          <w:tcPr>
            <w:tcW w:w="4531" w:type="dxa"/>
            <w:shd w:val="clear" w:color="auto" w:fill="auto"/>
          </w:tcPr>
          <w:p w14:paraId="7793486B" w14:textId="77777777" w:rsidR="00B01728" w:rsidRPr="009B37D9" w:rsidRDefault="00B01728" w:rsidP="00B01728">
            <w:pPr>
              <w:pStyle w:val="ENoteTableText"/>
            </w:pPr>
            <w:r w:rsidRPr="009B37D9">
              <w:t>am No 110, 1991</w:t>
            </w:r>
          </w:p>
        </w:tc>
      </w:tr>
      <w:tr w:rsidR="00B01728" w:rsidRPr="009B37D9" w14:paraId="44439648" w14:textId="77777777" w:rsidTr="000651CC">
        <w:trPr>
          <w:cantSplit/>
        </w:trPr>
        <w:tc>
          <w:tcPr>
            <w:tcW w:w="2551" w:type="dxa"/>
            <w:shd w:val="clear" w:color="auto" w:fill="auto"/>
          </w:tcPr>
          <w:p w14:paraId="1B4491A6" w14:textId="77777777" w:rsidR="00B01728" w:rsidRPr="009B37D9" w:rsidRDefault="00B01728" w:rsidP="00B01728">
            <w:pPr>
              <w:pStyle w:val="ENoteTableText"/>
              <w:tabs>
                <w:tab w:val="center" w:leader="dot" w:pos="2268"/>
              </w:tabs>
            </w:pPr>
            <w:r w:rsidRPr="009B37D9">
              <w:t>s 10</w:t>
            </w:r>
            <w:r w:rsidRPr="009B37D9">
              <w:tab/>
            </w:r>
          </w:p>
        </w:tc>
        <w:tc>
          <w:tcPr>
            <w:tcW w:w="4531" w:type="dxa"/>
            <w:shd w:val="clear" w:color="auto" w:fill="auto"/>
          </w:tcPr>
          <w:p w14:paraId="30944C65" w14:textId="77777777" w:rsidR="00B01728" w:rsidRPr="009B37D9" w:rsidRDefault="00B01728" w:rsidP="00B01728">
            <w:pPr>
              <w:pStyle w:val="ENoteTableText"/>
            </w:pPr>
            <w:r w:rsidRPr="009B37D9">
              <w:t>rs No 110, 1990</w:t>
            </w:r>
          </w:p>
        </w:tc>
      </w:tr>
      <w:tr w:rsidR="00B01728" w:rsidRPr="009B37D9" w14:paraId="2FD01040" w14:textId="77777777" w:rsidTr="000651CC">
        <w:trPr>
          <w:cantSplit/>
        </w:trPr>
        <w:tc>
          <w:tcPr>
            <w:tcW w:w="2551" w:type="dxa"/>
            <w:shd w:val="clear" w:color="auto" w:fill="auto"/>
          </w:tcPr>
          <w:p w14:paraId="6FE92EF5" w14:textId="77777777" w:rsidR="00B01728" w:rsidRPr="009B37D9" w:rsidRDefault="00B01728" w:rsidP="00B01728">
            <w:pPr>
              <w:pStyle w:val="ENoteTableText"/>
              <w:tabs>
                <w:tab w:val="center" w:leader="dot" w:pos="2268"/>
              </w:tabs>
            </w:pPr>
            <w:r w:rsidRPr="009B37D9">
              <w:t>s 11</w:t>
            </w:r>
            <w:r w:rsidRPr="009B37D9">
              <w:tab/>
            </w:r>
          </w:p>
        </w:tc>
        <w:tc>
          <w:tcPr>
            <w:tcW w:w="4531" w:type="dxa"/>
            <w:shd w:val="clear" w:color="auto" w:fill="auto"/>
          </w:tcPr>
          <w:p w14:paraId="5FBB4EEF" w14:textId="77777777" w:rsidR="00B01728" w:rsidRPr="009B37D9" w:rsidRDefault="00B01728" w:rsidP="00B01728">
            <w:pPr>
              <w:pStyle w:val="ENoteTableText"/>
            </w:pPr>
            <w:r w:rsidRPr="009B37D9">
              <w:t>rs No 110, 1990</w:t>
            </w:r>
          </w:p>
        </w:tc>
      </w:tr>
      <w:tr w:rsidR="00B01728" w:rsidRPr="009B37D9" w14:paraId="77E13918" w14:textId="77777777" w:rsidTr="000651CC">
        <w:trPr>
          <w:cantSplit/>
        </w:trPr>
        <w:tc>
          <w:tcPr>
            <w:tcW w:w="2551" w:type="dxa"/>
            <w:shd w:val="clear" w:color="auto" w:fill="auto"/>
          </w:tcPr>
          <w:p w14:paraId="5C0C3087" w14:textId="77777777" w:rsidR="00B01728" w:rsidRPr="009B37D9" w:rsidRDefault="00B01728" w:rsidP="00B01728">
            <w:pPr>
              <w:pStyle w:val="ENoteTableText"/>
              <w:tabs>
                <w:tab w:val="center" w:leader="dot" w:pos="2268"/>
              </w:tabs>
              <w:rPr>
                <w:b/>
              </w:rPr>
            </w:pPr>
            <w:r w:rsidRPr="009B37D9">
              <w:rPr>
                <w:b/>
              </w:rPr>
              <w:t>Part 3</w:t>
            </w:r>
          </w:p>
        </w:tc>
        <w:tc>
          <w:tcPr>
            <w:tcW w:w="4531" w:type="dxa"/>
            <w:shd w:val="clear" w:color="auto" w:fill="auto"/>
          </w:tcPr>
          <w:p w14:paraId="5AAE9D9B" w14:textId="77777777" w:rsidR="00B01728" w:rsidRPr="009B37D9" w:rsidRDefault="00B01728" w:rsidP="00B01728">
            <w:pPr>
              <w:pStyle w:val="ENoteTableText"/>
            </w:pPr>
          </w:p>
        </w:tc>
      </w:tr>
      <w:tr w:rsidR="00B01728" w:rsidRPr="009B37D9" w14:paraId="28DE38D9" w14:textId="77777777" w:rsidTr="000651CC">
        <w:trPr>
          <w:cantSplit/>
        </w:trPr>
        <w:tc>
          <w:tcPr>
            <w:tcW w:w="2551" w:type="dxa"/>
            <w:shd w:val="clear" w:color="auto" w:fill="auto"/>
          </w:tcPr>
          <w:p w14:paraId="16583C3E" w14:textId="77777777" w:rsidR="00B01728" w:rsidRPr="009B37D9" w:rsidRDefault="00B01728" w:rsidP="00B01728">
            <w:pPr>
              <w:pStyle w:val="ENoteTableText"/>
              <w:tabs>
                <w:tab w:val="center" w:leader="dot" w:pos="2268"/>
              </w:tabs>
            </w:pPr>
            <w:r w:rsidRPr="009B37D9">
              <w:t>s 12</w:t>
            </w:r>
            <w:r w:rsidRPr="009B37D9">
              <w:tab/>
            </w:r>
          </w:p>
        </w:tc>
        <w:tc>
          <w:tcPr>
            <w:tcW w:w="4531" w:type="dxa"/>
            <w:shd w:val="clear" w:color="auto" w:fill="auto"/>
          </w:tcPr>
          <w:p w14:paraId="520BC700" w14:textId="77777777" w:rsidR="00B01728" w:rsidRPr="009B37D9" w:rsidRDefault="00B01728" w:rsidP="00B01728">
            <w:pPr>
              <w:pStyle w:val="ENoteTableText"/>
            </w:pPr>
            <w:r w:rsidRPr="009B37D9">
              <w:t>rs No 110, 1990</w:t>
            </w:r>
          </w:p>
        </w:tc>
      </w:tr>
      <w:tr w:rsidR="00B01728" w:rsidRPr="009B37D9" w14:paraId="111891F1" w14:textId="77777777" w:rsidTr="000651CC">
        <w:trPr>
          <w:cantSplit/>
        </w:trPr>
        <w:tc>
          <w:tcPr>
            <w:tcW w:w="2551" w:type="dxa"/>
            <w:shd w:val="clear" w:color="auto" w:fill="auto"/>
          </w:tcPr>
          <w:p w14:paraId="70379B3F" w14:textId="77777777" w:rsidR="00B01728" w:rsidRPr="009B37D9" w:rsidRDefault="00B01728" w:rsidP="00B01728">
            <w:pPr>
              <w:pStyle w:val="ENoteTableText"/>
              <w:tabs>
                <w:tab w:val="center" w:leader="dot" w:pos="2268"/>
              </w:tabs>
            </w:pPr>
            <w:r w:rsidRPr="009B37D9">
              <w:t>s 13</w:t>
            </w:r>
            <w:r w:rsidRPr="009B37D9">
              <w:tab/>
            </w:r>
          </w:p>
        </w:tc>
        <w:tc>
          <w:tcPr>
            <w:tcW w:w="4531" w:type="dxa"/>
            <w:shd w:val="clear" w:color="auto" w:fill="auto"/>
          </w:tcPr>
          <w:p w14:paraId="204BA57E" w14:textId="77777777" w:rsidR="00B01728" w:rsidRPr="009B37D9" w:rsidRDefault="00B01728" w:rsidP="00B01728">
            <w:pPr>
              <w:pStyle w:val="ENoteTableText"/>
            </w:pPr>
            <w:r w:rsidRPr="009B37D9">
              <w:t>rs No 110, 1990</w:t>
            </w:r>
          </w:p>
        </w:tc>
      </w:tr>
      <w:tr w:rsidR="00B01728" w:rsidRPr="009B37D9" w14:paraId="7DCABA8E" w14:textId="77777777" w:rsidTr="000651CC">
        <w:trPr>
          <w:cantSplit/>
        </w:trPr>
        <w:tc>
          <w:tcPr>
            <w:tcW w:w="2551" w:type="dxa"/>
            <w:shd w:val="clear" w:color="auto" w:fill="auto"/>
          </w:tcPr>
          <w:p w14:paraId="76A382BE" w14:textId="77777777" w:rsidR="00B01728" w:rsidRPr="009B37D9" w:rsidRDefault="00B01728" w:rsidP="00B01728">
            <w:pPr>
              <w:pStyle w:val="ENoteTableText"/>
              <w:tabs>
                <w:tab w:val="center" w:leader="dot" w:pos="2268"/>
              </w:tabs>
            </w:pPr>
            <w:r w:rsidRPr="009B37D9">
              <w:t>s 14</w:t>
            </w:r>
            <w:r w:rsidRPr="009B37D9">
              <w:tab/>
            </w:r>
          </w:p>
        </w:tc>
        <w:tc>
          <w:tcPr>
            <w:tcW w:w="4531" w:type="dxa"/>
            <w:shd w:val="clear" w:color="auto" w:fill="auto"/>
          </w:tcPr>
          <w:p w14:paraId="79DBBC10" w14:textId="77777777" w:rsidR="00B01728" w:rsidRPr="009B37D9" w:rsidRDefault="00B01728" w:rsidP="00B01728">
            <w:pPr>
              <w:pStyle w:val="ENoteTableText"/>
            </w:pPr>
            <w:r w:rsidRPr="009B37D9">
              <w:t>rs No 110, 1990</w:t>
            </w:r>
          </w:p>
        </w:tc>
      </w:tr>
      <w:tr w:rsidR="00B01728" w:rsidRPr="009B37D9" w14:paraId="75C6D68D" w14:textId="77777777" w:rsidTr="000651CC">
        <w:trPr>
          <w:cantSplit/>
        </w:trPr>
        <w:tc>
          <w:tcPr>
            <w:tcW w:w="2551" w:type="dxa"/>
            <w:shd w:val="clear" w:color="auto" w:fill="auto"/>
          </w:tcPr>
          <w:p w14:paraId="6563C674" w14:textId="77777777" w:rsidR="00B01728" w:rsidRPr="009B37D9" w:rsidRDefault="00B01728" w:rsidP="00B01728">
            <w:pPr>
              <w:pStyle w:val="ENoteTableText"/>
              <w:tabs>
                <w:tab w:val="center" w:leader="dot" w:pos="2268"/>
              </w:tabs>
            </w:pPr>
            <w:r w:rsidRPr="009B37D9">
              <w:t>s 15</w:t>
            </w:r>
            <w:r w:rsidRPr="009B37D9">
              <w:tab/>
            </w:r>
          </w:p>
        </w:tc>
        <w:tc>
          <w:tcPr>
            <w:tcW w:w="4531" w:type="dxa"/>
            <w:shd w:val="clear" w:color="auto" w:fill="auto"/>
          </w:tcPr>
          <w:p w14:paraId="3FC14D7F" w14:textId="77777777" w:rsidR="00B01728" w:rsidRPr="009B37D9" w:rsidRDefault="00B01728" w:rsidP="00B01728">
            <w:pPr>
              <w:pStyle w:val="ENoteTableText"/>
            </w:pPr>
            <w:r w:rsidRPr="009B37D9">
              <w:t>rs No 110, 1990</w:t>
            </w:r>
          </w:p>
        </w:tc>
      </w:tr>
      <w:tr w:rsidR="00B01728" w:rsidRPr="009B37D9" w14:paraId="6F9D3663" w14:textId="77777777" w:rsidTr="000651CC">
        <w:trPr>
          <w:cantSplit/>
        </w:trPr>
        <w:tc>
          <w:tcPr>
            <w:tcW w:w="2551" w:type="dxa"/>
            <w:shd w:val="clear" w:color="auto" w:fill="auto"/>
          </w:tcPr>
          <w:p w14:paraId="6821E21F" w14:textId="77777777" w:rsidR="00B01728" w:rsidRPr="009B37D9" w:rsidRDefault="00B01728" w:rsidP="00B01728">
            <w:pPr>
              <w:pStyle w:val="ENoteTableText"/>
              <w:tabs>
                <w:tab w:val="center" w:leader="dot" w:pos="2268"/>
              </w:tabs>
              <w:rPr>
                <w:b/>
              </w:rPr>
            </w:pPr>
            <w:r w:rsidRPr="009B37D9">
              <w:rPr>
                <w:b/>
              </w:rPr>
              <w:t>Part 4</w:t>
            </w:r>
          </w:p>
        </w:tc>
        <w:tc>
          <w:tcPr>
            <w:tcW w:w="4531" w:type="dxa"/>
            <w:shd w:val="clear" w:color="auto" w:fill="auto"/>
          </w:tcPr>
          <w:p w14:paraId="76ECA5B0" w14:textId="77777777" w:rsidR="00B01728" w:rsidRPr="009B37D9" w:rsidRDefault="00B01728" w:rsidP="00B01728">
            <w:pPr>
              <w:pStyle w:val="ENoteTableText"/>
            </w:pPr>
          </w:p>
        </w:tc>
      </w:tr>
      <w:tr w:rsidR="00B01728" w:rsidRPr="009B37D9" w14:paraId="3F73CCA5" w14:textId="77777777" w:rsidTr="000651CC">
        <w:trPr>
          <w:cantSplit/>
        </w:trPr>
        <w:tc>
          <w:tcPr>
            <w:tcW w:w="2551" w:type="dxa"/>
            <w:shd w:val="clear" w:color="auto" w:fill="auto"/>
          </w:tcPr>
          <w:p w14:paraId="7D3C7211" w14:textId="77777777" w:rsidR="00B01728" w:rsidRPr="009B37D9" w:rsidRDefault="00B01728" w:rsidP="00B01728">
            <w:pPr>
              <w:pStyle w:val="ENoteTableText"/>
              <w:tabs>
                <w:tab w:val="center" w:leader="dot" w:pos="2268"/>
              </w:tabs>
            </w:pPr>
            <w:r w:rsidRPr="009B37D9">
              <w:t>s 16</w:t>
            </w:r>
            <w:r w:rsidRPr="009B37D9">
              <w:tab/>
            </w:r>
          </w:p>
        </w:tc>
        <w:tc>
          <w:tcPr>
            <w:tcW w:w="4531" w:type="dxa"/>
            <w:shd w:val="clear" w:color="auto" w:fill="auto"/>
          </w:tcPr>
          <w:p w14:paraId="12F0EAFE" w14:textId="77777777" w:rsidR="00B01728" w:rsidRPr="009B37D9" w:rsidRDefault="00B01728" w:rsidP="00B01728">
            <w:pPr>
              <w:pStyle w:val="ENoteTableText"/>
            </w:pPr>
            <w:r w:rsidRPr="009B37D9">
              <w:t>rs No 110, 1990</w:t>
            </w:r>
          </w:p>
        </w:tc>
      </w:tr>
      <w:tr w:rsidR="00B01728" w:rsidRPr="009B37D9" w14:paraId="329AEB01" w14:textId="77777777" w:rsidTr="000651CC">
        <w:trPr>
          <w:cantSplit/>
        </w:trPr>
        <w:tc>
          <w:tcPr>
            <w:tcW w:w="2551" w:type="dxa"/>
            <w:shd w:val="clear" w:color="auto" w:fill="auto"/>
          </w:tcPr>
          <w:p w14:paraId="587E9C86" w14:textId="77777777" w:rsidR="00B01728" w:rsidRPr="009B37D9" w:rsidRDefault="00B01728" w:rsidP="00B01728">
            <w:pPr>
              <w:pStyle w:val="ENoteTableText"/>
              <w:tabs>
                <w:tab w:val="center" w:leader="dot" w:pos="2268"/>
              </w:tabs>
            </w:pPr>
            <w:r w:rsidRPr="009B37D9">
              <w:lastRenderedPageBreak/>
              <w:t>s 17</w:t>
            </w:r>
            <w:r w:rsidRPr="009B37D9">
              <w:tab/>
            </w:r>
          </w:p>
        </w:tc>
        <w:tc>
          <w:tcPr>
            <w:tcW w:w="4531" w:type="dxa"/>
            <w:shd w:val="clear" w:color="auto" w:fill="auto"/>
          </w:tcPr>
          <w:p w14:paraId="0C479E91" w14:textId="77777777" w:rsidR="00B01728" w:rsidRPr="009B37D9" w:rsidRDefault="00B01728" w:rsidP="00B01728">
            <w:pPr>
              <w:pStyle w:val="ENoteTableText"/>
            </w:pPr>
            <w:r w:rsidRPr="009B37D9">
              <w:t>rs No 110, 1990</w:t>
            </w:r>
          </w:p>
        </w:tc>
      </w:tr>
      <w:tr w:rsidR="00B01728" w:rsidRPr="009B37D9" w14:paraId="6702665A" w14:textId="77777777" w:rsidTr="000651CC">
        <w:trPr>
          <w:cantSplit/>
        </w:trPr>
        <w:tc>
          <w:tcPr>
            <w:tcW w:w="2551" w:type="dxa"/>
            <w:shd w:val="clear" w:color="auto" w:fill="auto"/>
          </w:tcPr>
          <w:p w14:paraId="7C366664" w14:textId="77777777" w:rsidR="00B01728" w:rsidRPr="009B37D9" w:rsidRDefault="00B01728" w:rsidP="00B01728">
            <w:pPr>
              <w:pStyle w:val="ENoteTableText"/>
              <w:tabs>
                <w:tab w:val="center" w:leader="dot" w:pos="2268"/>
              </w:tabs>
            </w:pPr>
            <w:r w:rsidRPr="009B37D9">
              <w:t>s 18</w:t>
            </w:r>
            <w:r w:rsidRPr="009B37D9">
              <w:tab/>
            </w:r>
          </w:p>
        </w:tc>
        <w:tc>
          <w:tcPr>
            <w:tcW w:w="4531" w:type="dxa"/>
            <w:shd w:val="clear" w:color="auto" w:fill="auto"/>
          </w:tcPr>
          <w:p w14:paraId="4E031326" w14:textId="77777777" w:rsidR="00B01728" w:rsidRPr="009B37D9" w:rsidRDefault="00B01728" w:rsidP="00B01728">
            <w:pPr>
              <w:pStyle w:val="ENoteTableText"/>
            </w:pPr>
            <w:r w:rsidRPr="009B37D9">
              <w:t>rs No 110, 1990</w:t>
            </w:r>
          </w:p>
        </w:tc>
      </w:tr>
      <w:tr w:rsidR="00B01728" w:rsidRPr="009B37D9" w14:paraId="5FE5FF91" w14:textId="77777777" w:rsidTr="000651CC">
        <w:trPr>
          <w:cantSplit/>
        </w:trPr>
        <w:tc>
          <w:tcPr>
            <w:tcW w:w="2551" w:type="dxa"/>
            <w:shd w:val="clear" w:color="auto" w:fill="auto"/>
          </w:tcPr>
          <w:p w14:paraId="621D8AD2" w14:textId="77777777" w:rsidR="00B01728" w:rsidRPr="009B37D9" w:rsidRDefault="00B01728" w:rsidP="00B01728">
            <w:pPr>
              <w:pStyle w:val="ENoteTableText"/>
              <w:tabs>
                <w:tab w:val="center" w:leader="dot" w:pos="2268"/>
              </w:tabs>
            </w:pPr>
            <w:r w:rsidRPr="009B37D9">
              <w:t>s 19</w:t>
            </w:r>
            <w:r w:rsidRPr="009B37D9">
              <w:tab/>
            </w:r>
          </w:p>
        </w:tc>
        <w:tc>
          <w:tcPr>
            <w:tcW w:w="4531" w:type="dxa"/>
            <w:shd w:val="clear" w:color="auto" w:fill="auto"/>
          </w:tcPr>
          <w:p w14:paraId="22638B5C" w14:textId="77777777" w:rsidR="00B01728" w:rsidRPr="009B37D9" w:rsidRDefault="00B01728" w:rsidP="00B01728">
            <w:pPr>
              <w:pStyle w:val="ENoteTableText"/>
            </w:pPr>
            <w:r w:rsidRPr="009B37D9">
              <w:t>rs No 110, 1990</w:t>
            </w:r>
          </w:p>
        </w:tc>
      </w:tr>
      <w:tr w:rsidR="00B01728" w:rsidRPr="009B37D9" w14:paraId="6AA43107" w14:textId="77777777" w:rsidTr="000651CC">
        <w:trPr>
          <w:cantSplit/>
        </w:trPr>
        <w:tc>
          <w:tcPr>
            <w:tcW w:w="2551" w:type="dxa"/>
            <w:shd w:val="clear" w:color="auto" w:fill="auto"/>
          </w:tcPr>
          <w:p w14:paraId="158A51E4" w14:textId="77777777" w:rsidR="00B01728" w:rsidRPr="009B37D9" w:rsidRDefault="00B01728" w:rsidP="00B01728">
            <w:pPr>
              <w:pStyle w:val="ENoteTableText"/>
              <w:tabs>
                <w:tab w:val="center" w:leader="dot" w:pos="2268"/>
              </w:tabs>
            </w:pPr>
            <w:r w:rsidRPr="009B37D9">
              <w:t>s 20</w:t>
            </w:r>
            <w:r w:rsidRPr="009B37D9">
              <w:tab/>
            </w:r>
          </w:p>
        </w:tc>
        <w:tc>
          <w:tcPr>
            <w:tcW w:w="4531" w:type="dxa"/>
            <w:shd w:val="clear" w:color="auto" w:fill="auto"/>
          </w:tcPr>
          <w:p w14:paraId="76746719" w14:textId="77777777" w:rsidR="00B01728" w:rsidRPr="009B37D9" w:rsidRDefault="00B01728" w:rsidP="00B01728">
            <w:pPr>
              <w:pStyle w:val="ENoteTableText"/>
            </w:pPr>
            <w:r w:rsidRPr="009B37D9">
              <w:t>rs No 110, 1990</w:t>
            </w:r>
          </w:p>
        </w:tc>
      </w:tr>
      <w:tr w:rsidR="00B01728" w:rsidRPr="009B37D9" w14:paraId="09B0B32B" w14:textId="77777777" w:rsidTr="000651CC">
        <w:trPr>
          <w:cantSplit/>
        </w:trPr>
        <w:tc>
          <w:tcPr>
            <w:tcW w:w="2551" w:type="dxa"/>
            <w:shd w:val="clear" w:color="auto" w:fill="auto"/>
          </w:tcPr>
          <w:p w14:paraId="37F9B8A1" w14:textId="77777777" w:rsidR="00B01728" w:rsidRPr="009B37D9" w:rsidRDefault="00B01728" w:rsidP="00B01728">
            <w:pPr>
              <w:pStyle w:val="ENoteTableText"/>
              <w:tabs>
                <w:tab w:val="center" w:leader="dot" w:pos="2268"/>
              </w:tabs>
              <w:rPr>
                <w:b/>
              </w:rPr>
            </w:pPr>
            <w:r w:rsidRPr="009B37D9">
              <w:rPr>
                <w:b/>
              </w:rPr>
              <w:t>Part 5</w:t>
            </w:r>
          </w:p>
        </w:tc>
        <w:tc>
          <w:tcPr>
            <w:tcW w:w="4531" w:type="dxa"/>
            <w:shd w:val="clear" w:color="auto" w:fill="auto"/>
          </w:tcPr>
          <w:p w14:paraId="022CBF3A" w14:textId="77777777" w:rsidR="00B01728" w:rsidRPr="009B37D9" w:rsidRDefault="00B01728" w:rsidP="00B01728">
            <w:pPr>
              <w:pStyle w:val="ENoteTableText"/>
            </w:pPr>
          </w:p>
        </w:tc>
      </w:tr>
      <w:tr w:rsidR="00B01728" w:rsidRPr="009B37D9" w14:paraId="2D476678" w14:textId="77777777" w:rsidTr="000651CC">
        <w:trPr>
          <w:cantSplit/>
        </w:trPr>
        <w:tc>
          <w:tcPr>
            <w:tcW w:w="2551" w:type="dxa"/>
            <w:shd w:val="clear" w:color="auto" w:fill="auto"/>
          </w:tcPr>
          <w:p w14:paraId="5AD63AB5" w14:textId="77777777" w:rsidR="00B01728" w:rsidRPr="009B37D9" w:rsidRDefault="00B01728" w:rsidP="00B01728">
            <w:pPr>
              <w:pStyle w:val="ENoteTableText"/>
              <w:tabs>
                <w:tab w:val="center" w:leader="dot" w:pos="2268"/>
              </w:tabs>
            </w:pPr>
            <w:r w:rsidRPr="009B37D9">
              <w:t>s 21</w:t>
            </w:r>
            <w:r w:rsidRPr="009B37D9">
              <w:tab/>
            </w:r>
          </w:p>
        </w:tc>
        <w:tc>
          <w:tcPr>
            <w:tcW w:w="4531" w:type="dxa"/>
            <w:shd w:val="clear" w:color="auto" w:fill="auto"/>
          </w:tcPr>
          <w:p w14:paraId="67972A87" w14:textId="77777777" w:rsidR="00B01728" w:rsidRPr="009B37D9" w:rsidRDefault="00B01728" w:rsidP="00B01728">
            <w:pPr>
              <w:pStyle w:val="ENoteTableText"/>
            </w:pPr>
            <w:r w:rsidRPr="009B37D9">
              <w:t>rs No 110, 1990</w:t>
            </w:r>
          </w:p>
        </w:tc>
      </w:tr>
      <w:tr w:rsidR="00B01728" w:rsidRPr="009B37D9" w14:paraId="56B9A830" w14:textId="77777777" w:rsidTr="000651CC">
        <w:trPr>
          <w:cantSplit/>
        </w:trPr>
        <w:tc>
          <w:tcPr>
            <w:tcW w:w="2551" w:type="dxa"/>
            <w:shd w:val="clear" w:color="auto" w:fill="auto"/>
          </w:tcPr>
          <w:p w14:paraId="2732D2E0" w14:textId="77777777" w:rsidR="00B01728" w:rsidRPr="009B37D9" w:rsidRDefault="00B01728" w:rsidP="00B01728">
            <w:pPr>
              <w:pStyle w:val="ENoteTableText"/>
              <w:tabs>
                <w:tab w:val="center" w:leader="dot" w:pos="2268"/>
              </w:tabs>
            </w:pPr>
            <w:r w:rsidRPr="009B37D9">
              <w:t>s 22</w:t>
            </w:r>
            <w:r w:rsidRPr="009B37D9">
              <w:tab/>
            </w:r>
          </w:p>
        </w:tc>
        <w:tc>
          <w:tcPr>
            <w:tcW w:w="4531" w:type="dxa"/>
            <w:shd w:val="clear" w:color="auto" w:fill="auto"/>
          </w:tcPr>
          <w:p w14:paraId="63D0A793" w14:textId="77777777" w:rsidR="00B01728" w:rsidRPr="009B37D9" w:rsidRDefault="00B01728" w:rsidP="00B01728">
            <w:pPr>
              <w:pStyle w:val="ENoteTableText"/>
            </w:pPr>
            <w:r w:rsidRPr="009B37D9">
              <w:t>rs No 110, 1990</w:t>
            </w:r>
          </w:p>
        </w:tc>
      </w:tr>
      <w:tr w:rsidR="00B01728" w:rsidRPr="009B37D9" w14:paraId="4AA84471" w14:textId="77777777" w:rsidTr="000651CC">
        <w:trPr>
          <w:cantSplit/>
        </w:trPr>
        <w:tc>
          <w:tcPr>
            <w:tcW w:w="2551" w:type="dxa"/>
            <w:shd w:val="clear" w:color="auto" w:fill="auto"/>
          </w:tcPr>
          <w:p w14:paraId="2B7627F5" w14:textId="77777777" w:rsidR="00B01728" w:rsidRPr="009B37D9" w:rsidRDefault="00B01728" w:rsidP="00B01728">
            <w:pPr>
              <w:pStyle w:val="ENoteTableText"/>
              <w:tabs>
                <w:tab w:val="center" w:leader="dot" w:pos="2268"/>
              </w:tabs>
            </w:pPr>
            <w:r w:rsidRPr="009B37D9">
              <w:t>s 23</w:t>
            </w:r>
            <w:r w:rsidRPr="009B37D9">
              <w:tab/>
            </w:r>
          </w:p>
        </w:tc>
        <w:tc>
          <w:tcPr>
            <w:tcW w:w="4531" w:type="dxa"/>
            <w:shd w:val="clear" w:color="auto" w:fill="auto"/>
          </w:tcPr>
          <w:p w14:paraId="6EE7B8C5" w14:textId="77777777" w:rsidR="00B01728" w:rsidRPr="009B37D9" w:rsidRDefault="00B01728" w:rsidP="00B01728">
            <w:pPr>
              <w:pStyle w:val="ENoteTableText"/>
            </w:pPr>
            <w:r w:rsidRPr="009B37D9">
              <w:t>rs No 110, 1990</w:t>
            </w:r>
          </w:p>
        </w:tc>
      </w:tr>
      <w:tr w:rsidR="00B01728" w:rsidRPr="009B37D9" w14:paraId="6D9C7DCD" w14:textId="77777777" w:rsidTr="000651CC">
        <w:trPr>
          <w:cantSplit/>
        </w:trPr>
        <w:tc>
          <w:tcPr>
            <w:tcW w:w="2551" w:type="dxa"/>
            <w:shd w:val="clear" w:color="auto" w:fill="auto"/>
          </w:tcPr>
          <w:p w14:paraId="34568C07" w14:textId="77777777" w:rsidR="00B01728" w:rsidRPr="009B37D9" w:rsidRDefault="00B01728" w:rsidP="00B01728">
            <w:pPr>
              <w:pStyle w:val="ENoteTableText"/>
              <w:tabs>
                <w:tab w:val="center" w:leader="dot" w:pos="2268"/>
              </w:tabs>
            </w:pPr>
            <w:r w:rsidRPr="009B37D9">
              <w:t>s 24</w:t>
            </w:r>
            <w:r w:rsidRPr="009B37D9">
              <w:tab/>
            </w:r>
          </w:p>
        </w:tc>
        <w:tc>
          <w:tcPr>
            <w:tcW w:w="4531" w:type="dxa"/>
            <w:shd w:val="clear" w:color="auto" w:fill="auto"/>
          </w:tcPr>
          <w:p w14:paraId="7746AE60" w14:textId="77777777" w:rsidR="00B01728" w:rsidRPr="009B37D9" w:rsidRDefault="00B01728" w:rsidP="00B01728">
            <w:pPr>
              <w:pStyle w:val="ENoteTableText"/>
            </w:pPr>
            <w:r w:rsidRPr="009B37D9">
              <w:t>rs No 110, 1990</w:t>
            </w:r>
          </w:p>
        </w:tc>
      </w:tr>
      <w:tr w:rsidR="00B01728" w:rsidRPr="009B37D9" w14:paraId="2B1718F2" w14:textId="77777777" w:rsidTr="000651CC">
        <w:trPr>
          <w:cantSplit/>
        </w:trPr>
        <w:tc>
          <w:tcPr>
            <w:tcW w:w="2551" w:type="dxa"/>
            <w:shd w:val="clear" w:color="auto" w:fill="auto"/>
          </w:tcPr>
          <w:p w14:paraId="27931517" w14:textId="77777777" w:rsidR="00B01728" w:rsidRPr="009B37D9" w:rsidRDefault="00B01728" w:rsidP="00B01728">
            <w:pPr>
              <w:pStyle w:val="ENoteTableText"/>
              <w:tabs>
                <w:tab w:val="center" w:leader="dot" w:pos="2268"/>
              </w:tabs>
            </w:pPr>
            <w:r w:rsidRPr="009B37D9">
              <w:t>s 25</w:t>
            </w:r>
            <w:r w:rsidRPr="009B37D9">
              <w:tab/>
            </w:r>
          </w:p>
        </w:tc>
        <w:tc>
          <w:tcPr>
            <w:tcW w:w="4531" w:type="dxa"/>
            <w:shd w:val="clear" w:color="auto" w:fill="auto"/>
          </w:tcPr>
          <w:p w14:paraId="509CD152" w14:textId="77777777" w:rsidR="00B01728" w:rsidRPr="009B37D9" w:rsidRDefault="00B01728" w:rsidP="00B01728">
            <w:pPr>
              <w:pStyle w:val="ENoteTableText"/>
            </w:pPr>
            <w:r w:rsidRPr="009B37D9">
              <w:t>rs No 110, 1990</w:t>
            </w:r>
          </w:p>
        </w:tc>
      </w:tr>
      <w:tr w:rsidR="00B01728" w:rsidRPr="009B37D9" w14:paraId="61681D40" w14:textId="77777777" w:rsidTr="000651CC">
        <w:trPr>
          <w:cantSplit/>
        </w:trPr>
        <w:tc>
          <w:tcPr>
            <w:tcW w:w="2551" w:type="dxa"/>
            <w:shd w:val="clear" w:color="auto" w:fill="auto"/>
          </w:tcPr>
          <w:p w14:paraId="3024D3CE" w14:textId="77777777" w:rsidR="00B01728" w:rsidRPr="009B37D9" w:rsidRDefault="00B01728" w:rsidP="00B01728">
            <w:pPr>
              <w:pStyle w:val="ENoteTableText"/>
              <w:tabs>
                <w:tab w:val="center" w:leader="dot" w:pos="2268"/>
              </w:tabs>
            </w:pPr>
            <w:r w:rsidRPr="009B37D9">
              <w:t>s 26</w:t>
            </w:r>
            <w:r w:rsidRPr="009B37D9">
              <w:tab/>
            </w:r>
          </w:p>
        </w:tc>
        <w:tc>
          <w:tcPr>
            <w:tcW w:w="4531" w:type="dxa"/>
            <w:shd w:val="clear" w:color="auto" w:fill="auto"/>
          </w:tcPr>
          <w:p w14:paraId="0FDE6227" w14:textId="77777777" w:rsidR="00B01728" w:rsidRPr="009B37D9" w:rsidRDefault="00B01728" w:rsidP="00B01728">
            <w:pPr>
              <w:pStyle w:val="ENoteTableText"/>
            </w:pPr>
            <w:r w:rsidRPr="009B37D9">
              <w:t>rs No 110, 1990</w:t>
            </w:r>
          </w:p>
        </w:tc>
      </w:tr>
      <w:tr w:rsidR="00B01728" w:rsidRPr="009B37D9" w14:paraId="6C3AC92F" w14:textId="77777777" w:rsidTr="000651CC">
        <w:trPr>
          <w:cantSplit/>
        </w:trPr>
        <w:tc>
          <w:tcPr>
            <w:tcW w:w="2551" w:type="dxa"/>
            <w:shd w:val="clear" w:color="auto" w:fill="auto"/>
          </w:tcPr>
          <w:p w14:paraId="72370B18" w14:textId="77777777" w:rsidR="00B01728" w:rsidRPr="009B37D9" w:rsidRDefault="00B01728" w:rsidP="00B01728">
            <w:pPr>
              <w:pStyle w:val="ENoteTableText"/>
              <w:tabs>
                <w:tab w:val="center" w:leader="dot" w:pos="2268"/>
              </w:tabs>
            </w:pPr>
            <w:r w:rsidRPr="009B37D9">
              <w:t>s 27</w:t>
            </w:r>
            <w:r w:rsidRPr="009B37D9">
              <w:tab/>
            </w:r>
          </w:p>
        </w:tc>
        <w:tc>
          <w:tcPr>
            <w:tcW w:w="4531" w:type="dxa"/>
            <w:shd w:val="clear" w:color="auto" w:fill="auto"/>
          </w:tcPr>
          <w:p w14:paraId="44B198AC" w14:textId="77777777" w:rsidR="00B01728" w:rsidRPr="009B37D9" w:rsidRDefault="00B01728" w:rsidP="00B01728">
            <w:pPr>
              <w:pStyle w:val="ENoteTableText"/>
            </w:pPr>
            <w:r w:rsidRPr="009B37D9">
              <w:t>rs No 110, 1990</w:t>
            </w:r>
          </w:p>
        </w:tc>
      </w:tr>
      <w:tr w:rsidR="00B01728" w:rsidRPr="009B37D9" w14:paraId="02860444" w14:textId="77777777" w:rsidTr="000651CC">
        <w:trPr>
          <w:cantSplit/>
        </w:trPr>
        <w:tc>
          <w:tcPr>
            <w:tcW w:w="2551" w:type="dxa"/>
            <w:shd w:val="clear" w:color="auto" w:fill="auto"/>
          </w:tcPr>
          <w:p w14:paraId="264513F3" w14:textId="77777777" w:rsidR="00B01728" w:rsidRPr="009B37D9" w:rsidRDefault="00B01728" w:rsidP="00B01728">
            <w:pPr>
              <w:pStyle w:val="ENoteTableText"/>
              <w:tabs>
                <w:tab w:val="center" w:leader="dot" w:pos="2268"/>
              </w:tabs>
            </w:pPr>
            <w:r w:rsidRPr="009B37D9">
              <w:t>s 28</w:t>
            </w:r>
            <w:r w:rsidRPr="009B37D9">
              <w:tab/>
            </w:r>
          </w:p>
        </w:tc>
        <w:tc>
          <w:tcPr>
            <w:tcW w:w="4531" w:type="dxa"/>
            <w:shd w:val="clear" w:color="auto" w:fill="auto"/>
          </w:tcPr>
          <w:p w14:paraId="431B1F21" w14:textId="77777777" w:rsidR="00B01728" w:rsidRPr="009B37D9" w:rsidRDefault="00B01728" w:rsidP="00B01728">
            <w:pPr>
              <w:pStyle w:val="ENoteTableText"/>
            </w:pPr>
            <w:r w:rsidRPr="009B37D9">
              <w:t>rs No 110, 1990</w:t>
            </w:r>
          </w:p>
        </w:tc>
      </w:tr>
      <w:tr w:rsidR="00B01728" w:rsidRPr="009B37D9" w14:paraId="76151027" w14:textId="77777777" w:rsidTr="000651CC">
        <w:trPr>
          <w:cantSplit/>
        </w:trPr>
        <w:tc>
          <w:tcPr>
            <w:tcW w:w="2551" w:type="dxa"/>
            <w:shd w:val="clear" w:color="auto" w:fill="auto"/>
          </w:tcPr>
          <w:p w14:paraId="6A5E5EEC" w14:textId="77777777" w:rsidR="00B01728" w:rsidRPr="009B37D9" w:rsidRDefault="00B01728" w:rsidP="00B01728">
            <w:pPr>
              <w:pStyle w:val="ENoteTableText"/>
              <w:tabs>
                <w:tab w:val="center" w:leader="dot" w:pos="2268"/>
              </w:tabs>
            </w:pPr>
            <w:r w:rsidRPr="009B37D9">
              <w:t>s 29</w:t>
            </w:r>
            <w:r w:rsidRPr="009B37D9">
              <w:tab/>
            </w:r>
          </w:p>
        </w:tc>
        <w:tc>
          <w:tcPr>
            <w:tcW w:w="4531" w:type="dxa"/>
            <w:shd w:val="clear" w:color="auto" w:fill="auto"/>
          </w:tcPr>
          <w:p w14:paraId="416C62BF" w14:textId="77777777" w:rsidR="00B01728" w:rsidRPr="009B37D9" w:rsidRDefault="00B01728" w:rsidP="00B01728">
            <w:pPr>
              <w:pStyle w:val="ENoteTableText"/>
            </w:pPr>
            <w:r w:rsidRPr="009B37D9">
              <w:t>rs No 110, 1990</w:t>
            </w:r>
          </w:p>
        </w:tc>
      </w:tr>
      <w:tr w:rsidR="00B01728" w:rsidRPr="009B37D9" w14:paraId="2533F34B" w14:textId="77777777" w:rsidTr="000651CC">
        <w:trPr>
          <w:cantSplit/>
        </w:trPr>
        <w:tc>
          <w:tcPr>
            <w:tcW w:w="2551" w:type="dxa"/>
            <w:shd w:val="clear" w:color="auto" w:fill="auto"/>
          </w:tcPr>
          <w:p w14:paraId="21198F0C" w14:textId="77777777" w:rsidR="00B01728" w:rsidRPr="009B37D9" w:rsidRDefault="00B01728" w:rsidP="00B01728">
            <w:pPr>
              <w:pStyle w:val="ENoteTableText"/>
              <w:tabs>
                <w:tab w:val="center" w:leader="dot" w:pos="2268"/>
              </w:tabs>
            </w:pPr>
            <w:r w:rsidRPr="009B37D9">
              <w:t>s 30</w:t>
            </w:r>
            <w:r w:rsidRPr="009B37D9">
              <w:tab/>
            </w:r>
          </w:p>
        </w:tc>
        <w:tc>
          <w:tcPr>
            <w:tcW w:w="4531" w:type="dxa"/>
            <w:shd w:val="clear" w:color="auto" w:fill="auto"/>
          </w:tcPr>
          <w:p w14:paraId="6C9181F8" w14:textId="77777777" w:rsidR="00B01728" w:rsidRPr="009B37D9" w:rsidRDefault="00B01728" w:rsidP="00B01728">
            <w:pPr>
              <w:pStyle w:val="ENoteTableText"/>
            </w:pPr>
            <w:r w:rsidRPr="009B37D9">
              <w:t>rs No 110, 1990</w:t>
            </w:r>
          </w:p>
        </w:tc>
      </w:tr>
      <w:tr w:rsidR="00B01728" w:rsidRPr="009B37D9" w14:paraId="58F119F2" w14:textId="77777777" w:rsidTr="000651CC">
        <w:trPr>
          <w:cantSplit/>
        </w:trPr>
        <w:tc>
          <w:tcPr>
            <w:tcW w:w="2551" w:type="dxa"/>
            <w:shd w:val="clear" w:color="auto" w:fill="auto"/>
          </w:tcPr>
          <w:p w14:paraId="550942CF" w14:textId="77777777" w:rsidR="00B01728" w:rsidRPr="009B37D9" w:rsidRDefault="00B01728" w:rsidP="00B01728">
            <w:pPr>
              <w:pStyle w:val="ENoteTableText"/>
              <w:tabs>
                <w:tab w:val="center" w:leader="dot" w:pos="2268"/>
              </w:tabs>
            </w:pPr>
            <w:r w:rsidRPr="009B37D9">
              <w:t>s 31</w:t>
            </w:r>
            <w:r w:rsidRPr="009B37D9">
              <w:tab/>
            </w:r>
          </w:p>
        </w:tc>
        <w:tc>
          <w:tcPr>
            <w:tcW w:w="4531" w:type="dxa"/>
            <w:shd w:val="clear" w:color="auto" w:fill="auto"/>
          </w:tcPr>
          <w:p w14:paraId="5F54F2BD" w14:textId="77777777" w:rsidR="00B01728" w:rsidRPr="009B37D9" w:rsidRDefault="00B01728" w:rsidP="00B01728">
            <w:pPr>
              <w:pStyle w:val="ENoteTableText"/>
            </w:pPr>
            <w:r w:rsidRPr="009B37D9">
              <w:t>rs No 110, 1990</w:t>
            </w:r>
          </w:p>
        </w:tc>
      </w:tr>
      <w:tr w:rsidR="00B01728" w:rsidRPr="009B37D9" w14:paraId="0FAD156E" w14:textId="77777777" w:rsidTr="000651CC">
        <w:trPr>
          <w:cantSplit/>
        </w:trPr>
        <w:tc>
          <w:tcPr>
            <w:tcW w:w="2551" w:type="dxa"/>
            <w:shd w:val="clear" w:color="auto" w:fill="auto"/>
          </w:tcPr>
          <w:p w14:paraId="347D3839" w14:textId="77777777" w:rsidR="00B01728" w:rsidRPr="009B37D9" w:rsidRDefault="00B01728" w:rsidP="00B01728">
            <w:pPr>
              <w:pStyle w:val="ENoteTableText"/>
              <w:tabs>
                <w:tab w:val="center" w:leader="dot" w:pos="2268"/>
              </w:tabs>
              <w:rPr>
                <w:b/>
              </w:rPr>
            </w:pPr>
            <w:r w:rsidRPr="009B37D9">
              <w:rPr>
                <w:b/>
              </w:rPr>
              <w:t>Part 6</w:t>
            </w:r>
          </w:p>
        </w:tc>
        <w:tc>
          <w:tcPr>
            <w:tcW w:w="4531" w:type="dxa"/>
            <w:shd w:val="clear" w:color="auto" w:fill="auto"/>
          </w:tcPr>
          <w:p w14:paraId="42E2BE58" w14:textId="77777777" w:rsidR="00B01728" w:rsidRPr="009B37D9" w:rsidRDefault="00B01728" w:rsidP="00B01728">
            <w:pPr>
              <w:pStyle w:val="ENoteTableText"/>
            </w:pPr>
          </w:p>
        </w:tc>
      </w:tr>
      <w:tr w:rsidR="00B01728" w:rsidRPr="009B37D9" w14:paraId="0BE0C1DB" w14:textId="77777777" w:rsidTr="000651CC">
        <w:trPr>
          <w:cantSplit/>
        </w:trPr>
        <w:tc>
          <w:tcPr>
            <w:tcW w:w="2551" w:type="dxa"/>
            <w:shd w:val="clear" w:color="auto" w:fill="auto"/>
          </w:tcPr>
          <w:p w14:paraId="7E1BE02B" w14:textId="77777777" w:rsidR="00B01728" w:rsidRPr="009B37D9" w:rsidRDefault="00B01728" w:rsidP="00B01728">
            <w:pPr>
              <w:pStyle w:val="ENoteTableText"/>
              <w:tabs>
                <w:tab w:val="center" w:leader="dot" w:pos="2268"/>
              </w:tabs>
            </w:pPr>
            <w:r w:rsidRPr="009B37D9">
              <w:t>s 32</w:t>
            </w:r>
            <w:r w:rsidRPr="009B37D9">
              <w:tab/>
            </w:r>
          </w:p>
        </w:tc>
        <w:tc>
          <w:tcPr>
            <w:tcW w:w="4531" w:type="dxa"/>
            <w:shd w:val="clear" w:color="auto" w:fill="auto"/>
          </w:tcPr>
          <w:p w14:paraId="0E73CF34" w14:textId="77777777" w:rsidR="00B01728" w:rsidRPr="009B37D9" w:rsidRDefault="00B01728" w:rsidP="00B01728">
            <w:pPr>
              <w:pStyle w:val="ENoteTableText"/>
            </w:pPr>
            <w:r w:rsidRPr="009B37D9">
              <w:t>rs No 110, 1990</w:t>
            </w:r>
          </w:p>
        </w:tc>
      </w:tr>
      <w:tr w:rsidR="00B01728" w:rsidRPr="009B37D9" w14:paraId="0A310F0C" w14:textId="77777777" w:rsidTr="000651CC">
        <w:trPr>
          <w:cantSplit/>
        </w:trPr>
        <w:tc>
          <w:tcPr>
            <w:tcW w:w="2551" w:type="dxa"/>
            <w:shd w:val="clear" w:color="auto" w:fill="auto"/>
          </w:tcPr>
          <w:p w14:paraId="4879985E" w14:textId="77777777" w:rsidR="00B01728" w:rsidRPr="009B37D9" w:rsidRDefault="00B01728" w:rsidP="00B01728">
            <w:pPr>
              <w:pStyle w:val="ENoteTableText"/>
              <w:tabs>
                <w:tab w:val="center" w:leader="dot" w:pos="2268"/>
              </w:tabs>
              <w:rPr>
                <w:b/>
              </w:rPr>
            </w:pPr>
            <w:r w:rsidRPr="009B37D9">
              <w:rPr>
                <w:b/>
              </w:rPr>
              <w:t>Part 7</w:t>
            </w:r>
          </w:p>
        </w:tc>
        <w:tc>
          <w:tcPr>
            <w:tcW w:w="4531" w:type="dxa"/>
            <w:shd w:val="clear" w:color="auto" w:fill="auto"/>
          </w:tcPr>
          <w:p w14:paraId="7BD7359F" w14:textId="77777777" w:rsidR="00B01728" w:rsidRPr="009B37D9" w:rsidRDefault="00B01728" w:rsidP="00B01728">
            <w:pPr>
              <w:pStyle w:val="ENoteTableText"/>
            </w:pPr>
          </w:p>
        </w:tc>
      </w:tr>
      <w:tr w:rsidR="00B01728" w:rsidRPr="009B37D9" w14:paraId="388BDC68" w14:textId="77777777" w:rsidTr="000651CC">
        <w:trPr>
          <w:cantSplit/>
        </w:trPr>
        <w:tc>
          <w:tcPr>
            <w:tcW w:w="2551" w:type="dxa"/>
            <w:shd w:val="clear" w:color="auto" w:fill="auto"/>
          </w:tcPr>
          <w:p w14:paraId="171B039F" w14:textId="77777777" w:rsidR="00B01728" w:rsidRPr="009B37D9" w:rsidRDefault="00B01728" w:rsidP="00B01728">
            <w:pPr>
              <w:pStyle w:val="ENoteTableText"/>
              <w:tabs>
                <w:tab w:val="center" w:leader="dot" w:pos="2268"/>
              </w:tabs>
            </w:pPr>
            <w:r w:rsidRPr="009B37D9">
              <w:t>s 33</w:t>
            </w:r>
            <w:r w:rsidRPr="009B37D9">
              <w:tab/>
            </w:r>
          </w:p>
        </w:tc>
        <w:tc>
          <w:tcPr>
            <w:tcW w:w="4531" w:type="dxa"/>
            <w:shd w:val="clear" w:color="auto" w:fill="auto"/>
          </w:tcPr>
          <w:p w14:paraId="0266B073" w14:textId="77777777" w:rsidR="00B01728" w:rsidRPr="009B37D9" w:rsidRDefault="00B01728" w:rsidP="00B01728">
            <w:pPr>
              <w:pStyle w:val="ENoteTableText"/>
            </w:pPr>
            <w:r w:rsidRPr="009B37D9">
              <w:t>rs No 110, 1990</w:t>
            </w:r>
          </w:p>
        </w:tc>
      </w:tr>
      <w:tr w:rsidR="00B01728" w:rsidRPr="009B37D9" w14:paraId="4C04F076" w14:textId="77777777" w:rsidTr="000651CC">
        <w:trPr>
          <w:cantSplit/>
        </w:trPr>
        <w:tc>
          <w:tcPr>
            <w:tcW w:w="2551" w:type="dxa"/>
            <w:shd w:val="clear" w:color="auto" w:fill="auto"/>
          </w:tcPr>
          <w:p w14:paraId="68935733" w14:textId="77777777" w:rsidR="00B01728" w:rsidRPr="009B37D9" w:rsidRDefault="00B01728" w:rsidP="00B01728">
            <w:pPr>
              <w:pStyle w:val="ENoteTableText"/>
              <w:tabs>
                <w:tab w:val="center" w:leader="dot" w:pos="2268"/>
              </w:tabs>
            </w:pPr>
            <w:r w:rsidRPr="009B37D9">
              <w:t>s 34</w:t>
            </w:r>
            <w:r w:rsidRPr="009B37D9">
              <w:tab/>
            </w:r>
          </w:p>
        </w:tc>
        <w:tc>
          <w:tcPr>
            <w:tcW w:w="4531" w:type="dxa"/>
            <w:shd w:val="clear" w:color="auto" w:fill="auto"/>
          </w:tcPr>
          <w:p w14:paraId="77853310" w14:textId="77777777" w:rsidR="00B01728" w:rsidRPr="009B37D9" w:rsidRDefault="00B01728" w:rsidP="00B01728">
            <w:pPr>
              <w:pStyle w:val="ENoteTableText"/>
            </w:pPr>
            <w:r w:rsidRPr="009B37D9">
              <w:t>rs No 110, 1990</w:t>
            </w:r>
          </w:p>
        </w:tc>
      </w:tr>
      <w:tr w:rsidR="00B01728" w:rsidRPr="009B37D9" w14:paraId="3BB9CFE6" w14:textId="77777777" w:rsidTr="000651CC">
        <w:trPr>
          <w:cantSplit/>
        </w:trPr>
        <w:tc>
          <w:tcPr>
            <w:tcW w:w="2551" w:type="dxa"/>
            <w:shd w:val="clear" w:color="auto" w:fill="auto"/>
          </w:tcPr>
          <w:p w14:paraId="7489BE3F" w14:textId="77777777" w:rsidR="00B01728" w:rsidRPr="009B37D9" w:rsidRDefault="00B01728" w:rsidP="00B01728">
            <w:pPr>
              <w:pStyle w:val="ENoteTableText"/>
              <w:tabs>
                <w:tab w:val="center" w:leader="dot" w:pos="2268"/>
              </w:tabs>
            </w:pPr>
            <w:r w:rsidRPr="009B37D9">
              <w:t>s 35</w:t>
            </w:r>
            <w:r w:rsidRPr="009B37D9">
              <w:tab/>
            </w:r>
          </w:p>
        </w:tc>
        <w:tc>
          <w:tcPr>
            <w:tcW w:w="4531" w:type="dxa"/>
            <w:shd w:val="clear" w:color="auto" w:fill="auto"/>
          </w:tcPr>
          <w:p w14:paraId="63547FDB" w14:textId="77777777" w:rsidR="00B01728" w:rsidRPr="009B37D9" w:rsidRDefault="00B01728" w:rsidP="00B01728">
            <w:pPr>
              <w:pStyle w:val="ENoteTableText"/>
            </w:pPr>
            <w:r w:rsidRPr="009B37D9">
              <w:t>rs No 110, 1990</w:t>
            </w:r>
          </w:p>
        </w:tc>
      </w:tr>
      <w:tr w:rsidR="00B01728" w:rsidRPr="009B37D9" w14:paraId="521637A6" w14:textId="77777777" w:rsidTr="000651CC">
        <w:trPr>
          <w:cantSplit/>
        </w:trPr>
        <w:tc>
          <w:tcPr>
            <w:tcW w:w="2551" w:type="dxa"/>
            <w:shd w:val="clear" w:color="auto" w:fill="auto"/>
          </w:tcPr>
          <w:p w14:paraId="62696E23" w14:textId="77777777" w:rsidR="00B01728" w:rsidRPr="009B37D9" w:rsidRDefault="00B01728" w:rsidP="00B01728">
            <w:pPr>
              <w:pStyle w:val="ENoteTableText"/>
              <w:tabs>
                <w:tab w:val="center" w:leader="dot" w:pos="2268"/>
              </w:tabs>
            </w:pPr>
            <w:r w:rsidRPr="009B37D9">
              <w:t>s 36</w:t>
            </w:r>
            <w:r w:rsidRPr="009B37D9">
              <w:tab/>
            </w:r>
          </w:p>
        </w:tc>
        <w:tc>
          <w:tcPr>
            <w:tcW w:w="4531" w:type="dxa"/>
            <w:shd w:val="clear" w:color="auto" w:fill="auto"/>
          </w:tcPr>
          <w:p w14:paraId="01B32EC7" w14:textId="77777777" w:rsidR="00B01728" w:rsidRPr="009B37D9" w:rsidRDefault="00B01728" w:rsidP="00B01728">
            <w:pPr>
              <w:pStyle w:val="ENoteTableText"/>
            </w:pPr>
            <w:r w:rsidRPr="009B37D9">
              <w:t>rs No 110, 1990</w:t>
            </w:r>
          </w:p>
        </w:tc>
      </w:tr>
      <w:tr w:rsidR="00B01728" w:rsidRPr="009B37D9" w14:paraId="1CBA8B98" w14:textId="77777777" w:rsidTr="000651CC">
        <w:trPr>
          <w:cantSplit/>
        </w:trPr>
        <w:tc>
          <w:tcPr>
            <w:tcW w:w="2551" w:type="dxa"/>
            <w:shd w:val="clear" w:color="auto" w:fill="auto"/>
          </w:tcPr>
          <w:p w14:paraId="3961AD5B" w14:textId="77777777" w:rsidR="00B01728" w:rsidRPr="009B37D9" w:rsidRDefault="00B01728" w:rsidP="00B01728">
            <w:pPr>
              <w:pStyle w:val="ENoteTableText"/>
              <w:tabs>
                <w:tab w:val="center" w:leader="dot" w:pos="2268"/>
              </w:tabs>
              <w:rPr>
                <w:b/>
              </w:rPr>
            </w:pPr>
            <w:r w:rsidRPr="009B37D9">
              <w:rPr>
                <w:b/>
              </w:rPr>
              <w:t>Part 8</w:t>
            </w:r>
          </w:p>
        </w:tc>
        <w:tc>
          <w:tcPr>
            <w:tcW w:w="4531" w:type="dxa"/>
            <w:shd w:val="clear" w:color="auto" w:fill="auto"/>
          </w:tcPr>
          <w:p w14:paraId="73444290" w14:textId="77777777" w:rsidR="00B01728" w:rsidRPr="009B37D9" w:rsidRDefault="00B01728" w:rsidP="00B01728">
            <w:pPr>
              <w:pStyle w:val="ENoteTableText"/>
            </w:pPr>
          </w:p>
        </w:tc>
      </w:tr>
      <w:tr w:rsidR="00B01728" w:rsidRPr="009B37D9" w14:paraId="4B54EC45" w14:textId="77777777" w:rsidTr="000651CC">
        <w:trPr>
          <w:cantSplit/>
        </w:trPr>
        <w:tc>
          <w:tcPr>
            <w:tcW w:w="2551" w:type="dxa"/>
            <w:shd w:val="clear" w:color="auto" w:fill="auto"/>
          </w:tcPr>
          <w:p w14:paraId="3B8A14AB" w14:textId="77777777" w:rsidR="00B01728" w:rsidRPr="009B37D9" w:rsidRDefault="00B01728" w:rsidP="00B01728">
            <w:pPr>
              <w:pStyle w:val="ENoteTableText"/>
              <w:tabs>
                <w:tab w:val="center" w:leader="dot" w:pos="2268"/>
              </w:tabs>
              <w:rPr>
                <w:b/>
              </w:rPr>
            </w:pPr>
            <w:r w:rsidRPr="009B37D9">
              <w:rPr>
                <w:b/>
              </w:rPr>
              <w:t>Division 1</w:t>
            </w:r>
          </w:p>
        </w:tc>
        <w:tc>
          <w:tcPr>
            <w:tcW w:w="4531" w:type="dxa"/>
            <w:shd w:val="clear" w:color="auto" w:fill="auto"/>
          </w:tcPr>
          <w:p w14:paraId="3B47C4C7" w14:textId="77777777" w:rsidR="00B01728" w:rsidRPr="009B37D9" w:rsidRDefault="00B01728" w:rsidP="00B01728">
            <w:pPr>
              <w:pStyle w:val="ENoteTableText"/>
            </w:pPr>
          </w:p>
        </w:tc>
      </w:tr>
      <w:tr w:rsidR="00B01728" w:rsidRPr="009B37D9" w14:paraId="0840ED1E" w14:textId="77777777" w:rsidTr="000651CC">
        <w:trPr>
          <w:cantSplit/>
        </w:trPr>
        <w:tc>
          <w:tcPr>
            <w:tcW w:w="2551" w:type="dxa"/>
            <w:shd w:val="clear" w:color="auto" w:fill="auto"/>
          </w:tcPr>
          <w:p w14:paraId="13F8F513" w14:textId="77777777" w:rsidR="00B01728" w:rsidRPr="009B37D9" w:rsidRDefault="00B01728" w:rsidP="00B01728">
            <w:pPr>
              <w:pStyle w:val="ENoteTableText"/>
              <w:tabs>
                <w:tab w:val="center" w:leader="dot" w:pos="2268"/>
              </w:tabs>
            </w:pPr>
            <w:r w:rsidRPr="009B37D9">
              <w:t>s 37</w:t>
            </w:r>
            <w:r w:rsidRPr="009B37D9">
              <w:tab/>
            </w:r>
          </w:p>
        </w:tc>
        <w:tc>
          <w:tcPr>
            <w:tcW w:w="4531" w:type="dxa"/>
            <w:shd w:val="clear" w:color="auto" w:fill="auto"/>
          </w:tcPr>
          <w:p w14:paraId="50DEA3DB" w14:textId="77777777" w:rsidR="00B01728" w:rsidRPr="009B37D9" w:rsidRDefault="00B01728" w:rsidP="00B01728">
            <w:pPr>
              <w:pStyle w:val="ENoteTableText"/>
            </w:pPr>
            <w:r w:rsidRPr="009B37D9">
              <w:t>rs No 110, 1990</w:t>
            </w:r>
          </w:p>
        </w:tc>
      </w:tr>
      <w:tr w:rsidR="00B01728" w:rsidRPr="009B37D9" w14:paraId="6A042496" w14:textId="77777777" w:rsidTr="000651CC">
        <w:trPr>
          <w:cantSplit/>
        </w:trPr>
        <w:tc>
          <w:tcPr>
            <w:tcW w:w="2551" w:type="dxa"/>
            <w:shd w:val="clear" w:color="auto" w:fill="auto"/>
          </w:tcPr>
          <w:p w14:paraId="3DD5423C" w14:textId="77777777" w:rsidR="00B01728" w:rsidRPr="009B37D9" w:rsidRDefault="00B01728" w:rsidP="00B01728">
            <w:pPr>
              <w:pStyle w:val="ENoteTableText"/>
              <w:tabs>
                <w:tab w:val="center" w:leader="dot" w:pos="2268"/>
              </w:tabs>
            </w:pPr>
            <w:r w:rsidRPr="009B37D9">
              <w:t>s 38</w:t>
            </w:r>
            <w:r w:rsidRPr="009B37D9">
              <w:tab/>
            </w:r>
          </w:p>
        </w:tc>
        <w:tc>
          <w:tcPr>
            <w:tcW w:w="4531" w:type="dxa"/>
            <w:shd w:val="clear" w:color="auto" w:fill="auto"/>
          </w:tcPr>
          <w:p w14:paraId="395AC353" w14:textId="77777777" w:rsidR="00B01728" w:rsidRPr="009B37D9" w:rsidRDefault="00B01728" w:rsidP="00B01728">
            <w:pPr>
              <w:pStyle w:val="ENoteTableText"/>
            </w:pPr>
            <w:r w:rsidRPr="009B37D9">
              <w:t>rs No 110, 1990</w:t>
            </w:r>
          </w:p>
        </w:tc>
      </w:tr>
      <w:tr w:rsidR="00B01728" w:rsidRPr="009B37D9" w14:paraId="59B15A4B" w14:textId="77777777" w:rsidTr="000651CC">
        <w:trPr>
          <w:cantSplit/>
        </w:trPr>
        <w:tc>
          <w:tcPr>
            <w:tcW w:w="2551" w:type="dxa"/>
            <w:shd w:val="clear" w:color="auto" w:fill="auto"/>
          </w:tcPr>
          <w:p w14:paraId="3BFC7BBD" w14:textId="77777777" w:rsidR="00B01728" w:rsidRPr="009B37D9" w:rsidRDefault="00B01728" w:rsidP="00B01728">
            <w:pPr>
              <w:pStyle w:val="ENoteTableText"/>
              <w:tabs>
                <w:tab w:val="center" w:leader="dot" w:pos="2268"/>
              </w:tabs>
            </w:pPr>
            <w:r w:rsidRPr="009B37D9">
              <w:t>s 39</w:t>
            </w:r>
            <w:r w:rsidRPr="009B37D9">
              <w:tab/>
            </w:r>
          </w:p>
        </w:tc>
        <w:tc>
          <w:tcPr>
            <w:tcW w:w="4531" w:type="dxa"/>
            <w:shd w:val="clear" w:color="auto" w:fill="auto"/>
          </w:tcPr>
          <w:p w14:paraId="6023D50E" w14:textId="77777777" w:rsidR="00B01728" w:rsidRPr="009B37D9" w:rsidRDefault="00B01728" w:rsidP="00B01728">
            <w:pPr>
              <w:pStyle w:val="ENoteTableText"/>
            </w:pPr>
            <w:r w:rsidRPr="009B37D9">
              <w:t>rs No 110, 1990; No 110, 1991</w:t>
            </w:r>
          </w:p>
        </w:tc>
      </w:tr>
      <w:tr w:rsidR="00B01728" w:rsidRPr="009B37D9" w14:paraId="00E2A878" w14:textId="77777777" w:rsidTr="000651CC">
        <w:trPr>
          <w:cantSplit/>
        </w:trPr>
        <w:tc>
          <w:tcPr>
            <w:tcW w:w="2551" w:type="dxa"/>
            <w:shd w:val="clear" w:color="auto" w:fill="auto"/>
          </w:tcPr>
          <w:p w14:paraId="03E1D1C8" w14:textId="77777777" w:rsidR="00B01728" w:rsidRPr="009B37D9" w:rsidRDefault="00B01728" w:rsidP="00B01728">
            <w:pPr>
              <w:pStyle w:val="ENoteTableText"/>
              <w:tabs>
                <w:tab w:val="center" w:leader="dot" w:pos="2268"/>
              </w:tabs>
              <w:rPr>
                <w:b/>
              </w:rPr>
            </w:pPr>
            <w:r w:rsidRPr="009B37D9">
              <w:rPr>
                <w:b/>
              </w:rPr>
              <w:t>Division 2</w:t>
            </w:r>
          </w:p>
        </w:tc>
        <w:tc>
          <w:tcPr>
            <w:tcW w:w="4531" w:type="dxa"/>
            <w:shd w:val="clear" w:color="auto" w:fill="auto"/>
          </w:tcPr>
          <w:p w14:paraId="093993AA" w14:textId="77777777" w:rsidR="00B01728" w:rsidRPr="009B37D9" w:rsidRDefault="00B01728" w:rsidP="00B01728">
            <w:pPr>
              <w:pStyle w:val="ENoteTableText"/>
            </w:pPr>
          </w:p>
        </w:tc>
      </w:tr>
      <w:tr w:rsidR="00B01728" w:rsidRPr="009B37D9" w14:paraId="5659A305" w14:textId="77777777" w:rsidTr="000651CC">
        <w:trPr>
          <w:cantSplit/>
        </w:trPr>
        <w:tc>
          <w:tcPr>
            <w:tcW w:w="2551" w:type="dxa"/>
            <w:shd w:val="clear" w:color="auto" w:fill="auto"/>
          </w:tcPr>
          <w:p w14:paraId="1265B08E" w14:textId="77777777" w:rsidR="00B01728" w:rsidRPr="009B37D9" w:rsidRDefault="00B01728" w:rsidP="00B01728">
            <w:pPr>
              <w:pStyle w:val="ENoteTableText"/>
              <w:tabs>
                <w:tab w:val="center" w:leader="dot" w:pos="2268"/>
              </w:tabs>
            </w:pPr>
            <w:r w:rsidRPr="009B37D9">
              <w:t>s 40</w:t>
            </w:r>
            <w:r w:rsidRPr="009B37D9">
              <w:tab/>
            </w:r>
          </w:p>
        </w:tc>
        <w:tc>
          <w:tcPr>
            <w:tcW w:w="4531" w:type="dxa"/>
            <w:shd w:val="clear" w:color="auto" w:fill="auto"/>
          </w:tcPr>
          <w:p w14:paraId="6232EA76" w14:textId="77777777" w:rsidR="00B01728" w:rsidRPr="009B37D9" w:rsidRDefault="00B01728" w:rsidP="00B01728">
            <w:pPr>
              <w:pStyle w:val="ENoteTableText"/>
            </w:pPr>
            <w:r w:rsidRPr="009B37D9">
              <w:t>rs No 110, 1990</w:t>
            </w:r>
          </w:p>
        </w:tc>
      </w:tr>
      <w:tr w:rsidR="00B01728" w:rsidRPr="009B37D9" w14:paraId="0091CDFE" w14:textId="77777777" w:rsidTr="000651CC">
        <w:trPr>
          <w:cantSplit/>
        </w:trPr>
        <w:tc>
          <w:tcPr>
            <w:tcW w:w="2551" w:type="dxa"/>
            <w:shd w:val="clear" w:color="auto" w:fill="auto"/>
          </w:tcPr>
          <w:p w14:paraId="47CFD96C" w14:textId="77777777" w:rsidR="00B01728" w:rsidRPr="009B37D9" w:rsidRDefault="00B01728" w:rsidP="00B01728">
            <w:pPr>
              <w:pStyle w:val="ENoteTableText"/>
              <w:tabs>
                <w:tab w:val="center" w:leader="dot" w:pos="2268"/>
              </w:tabs>
            </w:pPr>
          </w:p>
        </w:tc>
        <w:tc>
          <w:tcPr>
            <w:tcW w:w="4531" w:type="dxa"/>
            <w:shd w:val="clear" w:color="auto" w:fill="auto"/>
          </w:tcPr>
          <w:p w14:paraId="0BD4DF93" w14:textId="77777777" w:rsidR="00B01728" w:rsidRPr="009B37D9" w:rsidRDefault="00B01728" w:rsidP="00B01728">
            <w:pPr>
              <w:pStyle w:val="ENoteTableText"/>
            </w:pPr>
            <w:r w:rsidRPr="009B37D9">
              <w:t>am No 110, 1991</w:t>
            </w:r>
          </w:p>
        </w:tc>
      </w:tr>
      <w:tr w:rsidR="00B01728" w:rsidRPr="009B37D9" w14:paraId="06E82022" w14:textId="77777777" w:rsidTr="000651CC">
        <w:trPr>
          <w:cantSplit/>
        </w:trPr>
        <w:tc>
          <w:tcPr>
            <w:tcW w:w="2551" w:type="dxa"/>
            <w:shd w:val="clear" w:color="auto" w:fill="auto"/>
          </w:tcPr>
          <w:p w14:paraId="7498369A" w14:textId="77777777" w:rsidR="00B01728" w:rsidRPr="009B37D9" w:rsidRDefault="00B01728" w:rsidP="00B01728">
            <w:pPr>
              <w:pStyle w:val="ENoteTableText"/>
              <w:tabs>
                <w:tab w:val="center" w:leader="dot" w:pos="2268"/>
              </w:tabs>
            </w:pPr>
            <w:r w:rsidRPr="009B37D9">
              <w:lastRenderedPageBreak/>
              <w:t>s 41</w:t>
            </w:r>
            <w:r w:rsidRPr="009B37D9">
              <w:tab/>
            </w:r>
          </w:p>
        </w:tc>
        <w:tc>
          <w:tcPr>
            <w:tcW w:w="4531" w:type="dxa"/>
            <w:shd w:val="clear" w:color="auto" w:fill="auto"/>
          </w:tcPr>
          <w:p w14:paraId="0E73AE08" w14:textId="77777777" w:rsidR="00B01728" w:rsidRPr="009B37D9" w:rsidRDefault="00B01728" w:rsidP="00B01728">
            <w:pPr>
              <w:pStyle w:val="ENoteTableText"/>
            </w:pPr>
            <w:r w:rsidRPr="009B37D9">
              <w:t>rs No 110, 1990</w:t>
            </w:r>
          </w:p>
        </w:tc>
      </w:tr>
      <w:tr w:rsidR="00B01728" w:rsidRPr="009B37D9" w14:paraId="709003A6" w14:textId="77777777" w:rsidTr="000651CC">
        <w:trPr>
          <w:cantSplit/>
        </w:trPr>
        <w:tc>
          <w:tcPr>
            <w:tcW w:w="2551" w:type="dxa"/>
            <w:shd w:val="clear" w:color="auto" w:fill="auto"/>
          </w:tcPr>
          <w:p w14:paraId="122566CF" w14:textId="77777777" w:rsidR="00B01728" w:rsidRPr="009B37D9" w:rsidRDefault="00B01728" w:rsidP="00B01728">
            <w:pPr>
              <w:pStyle w:val="ENoteTableText"/>
              <w:tabs>
                <w:tab w:val="center" w:leader="dot" w:pos="2268"/>
              </w:tabs>
            </w:pPr>
          </w:p>
        </w:tc>
        <w:tc>
          <w:tcPr>
            <w:tcW w:w="4531" w:type="dxa"/>
            <w:shd w:val="clear" w:color="auto" w:fill="auto"/>
          </w:tcPr>
          <w:p w14:paraId="3FE5DE5A" w14:textId="77777777" w:rsidR="00B01728" w:rsidRPr="009B37D9" w:rsidRDefault="00B01728" w:rsidP="00B01728">
            <w:pPr>
              <w:pStyle w:val="ENoteTableText"/>
            </w:pPr>
            <w:r w:rsidRPr="009B37D9">
              <w:t>rep No 110, 1991</w:t>
            </w:r>
          </w:p>
        </w:tc>
      </w:tr>
      <w:tr w:rsidR="00B01728" w:rsidRPr="009B37D9" w14:paraId="5087D569" w14:textId="77777777" w:rsidTr="000651CC">
        <w:trPr>
          <w:cantSplit/>
        </w:trPr>
        <w:tc>
          <w:tcPr>
            <w:tcW w:w="2551" w:type="dxa"/>
            <w:shd w:val="clear" w:color="auto" w:fill="auto"/>
          </w:tcPr>
          <w:p w14:paraId="5FE8F927" w14:textId="77777777" w:rsidR="00B01728" w:rsidRPr="009B37D9" w:rsidRDefault="00B01728" w:rsidP="00B01728">
            <w:pPr>
              <w:pStyle w:val="ENoteTableText"/>
              <w:tabs>
                <w:tab w:val="center" w:leader="dot" w:pos="2268"/>
              </w:tabs>
            </w:pPr>
            <w:r w:rsidRPr="009B37D9">
              <w:t>s 42</w:t>
            </w:r>
            <w:r w:rsidRPr="009B37D9">
              <w:tab/>
            </w:r>
          </w:p>
        </w:tc>
        <w:tc>
          <w:tcPr>
            <w:tcW w:w="4531" w:type="dxa"/>
            <w:shd w:val="clear" w:color="auto" w:fill="auto"/>
          </w:tcPr>
          <w:p w14:paraId="07AB4522" w14:textId="77777777" w:rsidR="00B01728" w:rsidRPr="009B37D9" w:rsidRDefault="00B01728" w:rsidP="00B01728">
            <w:pPr>
              <w:pStyle w:val="ENoteTableText"/>
            </w:pPr>
            <w:r w:rsidRPr="009B37D9">
              <w:t>rs No 110, 1990</w:t>
            </w:r>
          </w:p>
        </w:tc>
      </w:tr>
      <w:tr w:rsidR="00B01728" w:rsidRPr="009B37D9" w14:paraId="399327AB" w14:textId="77777777" w:rsidTr="000651CC">
        <w:trPr>
          <w:cantSplit/>
        </w:trPr>
        <w:tc>
          <w:tcPr>
            <w:tcW w:w="2551" w:type="dxa"/>
            <w:shd w:val="clear" w:color="auto" w:fill="auto"/>
          </w:tcPr>
          <w:p w14:paraId="0612EF7F" w14:textId="77777777" w:rsidR="00B01728" w:rsidRPr="009B37D9" w:rsidRDefault="00B01728" w:rsidP="00B01728">
            <w:pPr>
              <w:pStyle w:val="ENoteTableText"/>
              <w:tabs>
                <w:tab w:val="center" w:leader="dot" w:pos="2268"/>
              </w:tabs>
            </w:pPr>
          </w:p>
        </w:tc>
        <w:tc>
          <w:tcPr>
            <w:tcW w:w="4531" w:type="dxa"/>
            <w:shd w:val="clear" w:color="auto" w:fill="auto"/>
          </w:tcPr>
          <w:p w14:paraId="1F7A8027" w14:textId="77777777" w:rsidR="00B01728" w:rsidRPr="009B37D9" w:rsidRDefault="00B01728" w:rsidP="00B01728">
            <w:pPr>
              <w:pStyle w:val="ENoteTableText"/>
            </w:pPr>
            <w:r w:rsidRPr="009B37D9">
              <w:t>am No 110, 1991</w:t>
            </w:r>
          </w:p>
        </w:tc>
      </w:tr>
      <w:tr w:rsidR="00B01728" w:rsidRPr="009B37D9" w14:paraId="7DA189A7" w14:textId="77777777" w:rsidTr="000651CC">
        <w:trPr>
          <w:cantSplit/>
        </w:trPr>
        <w:tc>
          <w:tcPr>
            <w:tcW w:w="2551" w:type="dxa"/>
            <w:shd w:val="clear" w:color="auto" w:fill="auto"/>
          </w:tcPr>
          <w:p w14:paraId="5D659A3E" w14:textId="77777777" w:rsidR="00B01728" w:rsidRPr="009B37D9" w:rsidRDefault="00B01728" w:rsidP="00B01728">
            <w:pPr>
              <w:pStyle w:val="ENoteTableText"/>
              <w:tabs>
                <w:tab w:val="center" w:leader="dot" w:pos="2268"/>
              </w:tabs>
            </w:pPr>
            <w:r w:rsidRPr="009B37D9">
              <w:t>s 43</w:t>
            </w:r>
            <w:r w:rsidRPr="009B37D9">
              <w:tab/>
            </w:r>
          </w:p>
        </w:tc>
        <w:tc>
          <w:tcPr>
            <w:tcW w:w="4531" w:type="dxa"/>
            <w:shd w:val="clear" w:color="auto" w:fill="auto"/>
          </w:tcPr>
          <w:p w14:paraId="1DDB3589" w14:textId="77777777" w:rsidR="00B01728" w:rsidRPr="009B37D9" w:rsidRDefault="00B01728" w:rsidP="00B01728">
            <w:pPr>
              <w:pStyle w:val="ENoteTableText"/>
            </w:pPr>
            <w:r w:rsidRPr="009B37D9">
              <w:t>rs No 110, 1990</w:t>
            </w:r>
          </w:p>
        </w:tc>
      </w:tr>
      <w:tr w:rsidR="00B01728" w:rsidRPr="009B37D9" w14:paraId="1DB1D500" w14:textId="77777777" w:rsidTr="000651CC">
        <w:trPr>
          <w:cantSplit/>
        </w:trPr>
        <w:tc>
          <w:tcPr>
            <w:tcW w:w="2551" w:type="dxa"/>
            <w:shd w:val="clear" w:color="auto" w:fill="auto"/>
          </w:tcPr>
          <w:p w14:paraId="392AD769" w14:textId="77777777" w:rsidR="00B01728" w:rsidRPr="009B37D9" w:rsidRDefault="00B01728" w:rsidP="00B01728">
            <w:pPr>
              <w:pStyle w:val="ENoteTableText"/>
              <w:tabs>
                <w:tab w:val="center" w:leader="dot" w:pos="2268"/>
              </w:tabs>
            </w:pPr>
          </w:p>
        </w:tc>
        <w:tc>
          <w:tcPr>
            <w:tcW w:w="4531" w:type="dxa"/>
            <w:shd w:val="clear" w:color="auto" w:fill="auto"/>
          </w:tcPr>
          <w:p w14:paraId="3B96A7D8" w14:textId="77777777" w:rsidR="00B01728" w:rsidRPr="009B37D9" w:rsidRDefault="00B01728" w:rsidP="00B01728">
            <w:pPr>
              <w:pStyle w:val="ENoteTableText"/>
            </w:pPr>
            <w:r w:rsidRPr="009B37D9">
              <w:t>am No 110, 1991</w:t>
            </w:r>
          </w:p>
        </w:tc>
      </w:tr>
      <w:tr w:rsidR="00B01728" w:rsidRPr="009B37D9" w14:paraId="7C698D69" w14:textId="77777777" w:rsidTr="000651CC">
        <w:trPr>
          <w:cantSplit/>
        </w:trPr>
        <w:tc>
          <w:tcPr>
            <w:tcW w:w="2551" w:type="dxa"/>
            <w:shd w:val="clear" w:color="auto" w:fill="auto"/>
          </w:tcPr>
          <w:p w14:paraId="4A451812" w14:textId="77777777" w:rsidR="00B01728" w:rsidRPr="009B37D9" w:rsidRDefault="00B01728" w:rsidP="00B01728">
            <w:pPr>
              <w:pStyle w:val="ENoteTableText"/>
              <w:tabs>
                <w:tab w:val="center" w:leader="dot" w:pos="2268"/>
              </w:tabs>
            </w:pPr>
            <w:r w:rsidRPr="009B37D9">
              <w:t>s 44</w:t>
            </w:r>
            <w:r w:rsidRPr="009B37D9">
              <w:tab/>
            </w:r>
          </w:p>
        </w:tc>
        <w:tc>
          <w:tcPr>
            <w:tcW w:w="4531" w:type="dxa"/>
            <w:shd w:val="clear" w:color="auto" w:fill="auto"/>
          </w:tcPr>
          <w:p w14:paraId="57B957C9" w14:textId="77777777" w:rsidR="00B01728" w:rsidRPr="009B37D9" w:rsidRDefault="00B01728" w:rsidP="00B01728">
            <w:pPr>
              <w:pStyle w:val="ENoteTableText"/>
            </w:pPr>
            <w:r w:rsidRPr="009B37D9">
              <w:t>rs No 110, 1990</w:t>
            </w:r>
          </w:p>
        </w:tc>
      </w:tr>
      <w:tr w:rsidR="00B01728" w:rsidRPr="009B37D9" w14:paraId="52720D89" w14:textId="77777777" w:rsidTr="000651CC">
        <w:trPr>
          <w:cantSplit/>
        </w:trPr>
        <w:tc>
          <w:tcPr>
            <w:tcW w:w="2551" w:type="dxa"/>
            <w:shd w:val="clear" w:color="auto" w:fill="auto"/>
          </w:tcPr>
          <w:p w14:paraId="7862FBB6" w14:textId="77777777" w:rsidR="00B01728" w:rsidRPr="009B37D9" w:rsidRDefault="00B01728" w:rsidP="00B01728">
            <w:pPr>
              <w:pStyle w:val="ENoteTableText"/>
              <w:tabs>
                <w:tab w:val="center" w:leader="dot" w:pos="2268"/>
              </w:tabs>
            </w:pPr>
            <w:r w:rsidRPr="009B37D9">
              <w:t>s 45</w:t>
            </w:r>
            <w:r w:rsidRPr="009B37D9">
              <w:tab/>
            </w:r>
          </w:p>
        </w:tc>
        <w:tc>
          <w:tcPr>
            <w:tcW w:w="4531" w:type="dxa"/>
            <w:shd w:val="clear" w:color="auto" w:fill="auto"/>
          </w:tcPr>
          <w:p w14:paraId="085F7E04" w14:textId="77777777" w:rsidR="00B01728" w:rsidRPr="009B37D9" w:rsidRDefault="00B01728" w:rsidP="00B01728">
            <w:pPr>
              <w:pStyle w:val="ENoteTableText"/>
            </w:pPr>
            <w:r w:rsidRPr="009B37D9">
              <w:t>rs No 110, 1990</w:t>
            </w:r>
          </w:p>
        </w:tc>
      </w:tr>
      <w:tr w:rsidR="00B01728" w:rsidRPr="009B37D9" w14:paraId="65E4FBB9" w14:textId="77777777" w:rsidTr="000651CC">
        <w:trPr>
          <w:cantSplit/>
        </w:trPr>
        <w:tc>
          <w:tcPr>
            <w:tcW w:w="2551" w:type="dxa"/>
            <w:shd w:val="clear" w:color="auto" w:fill="auto"/>
          </w:tcPr>
          <w:p w14:paraId="7C7E0F71" w14:textId="77777777" w:rsidR="00B01728" w:rsidRPr="009B37D9" w:rsidRDefault="00B01728" w:rsidP="00B01728">
            <w:pPr>
              <w:pStyle w:val="ENoteTableText"/>
              <w:tabs>
                <w:tab w:val="center" w:leader="dot" w:pos="2268"/>
              </w:tabs>
            </w:pPr>
          </w:p>
        </w:tc>
        <w:tc>
          <w:tcPr>
            <w:tcW w:w="4531" w:type="dxa"/>
            <w:shd w:val="clear" w:color="auto" w:fill="auto"/>
          </w:tcPr>
          <w:p w14:paraId="0B23579E" w14:textId="77777777" w:rsidR="00B01728" w:rsidRPr="009B37D9" w:rsidRDefault="00B01728" w:rsidP="00B01728">
            <w:pPr>
              <w:pStyle w:val="ENoteTableText"/>
            </w:pPr>
            <w:r w:rsidRPr="009B37D9">
              <w:t>am No 110, 1991</w:t>
            </w:r>
          </w:p>
        </w:tc>
      </w:tr>
      <w:tr w:rsidR="00B01728" w:rsidRPr="009B37D9" w14:paraId="4B748692" w14:textId="77777777" w:rsidTr="000651CC">
        <w:trPr>
          <w:cantSplit/>
        </w:trPr>
        <w:tc>
          <w:tcPr>
            <w:tcW w:w="2551" w:type="dxa"/>
            <w:shd w:val="clear" w:color="auto" w:fill="auto"/>
          </w:tcPr>
          <w:p w14:paraId="1C99D24F" w14:textId="77777777" w:rsidR="00B01728" w:rsidRPr="009B37D9" w:rsidRDefault="00B01728" w:rsidP="00B01728">
            <w:pPr>
              <w:pStyle w:val="ENoteTableText"/>
              <w:tabs>
                <w:tab w:val="center" w:leader="dot" w:pos="2268"/>
              </w:tabs>
              <w:rPr>
                <w:b/>
              </w:rPr>
            </w:pPr>
            <w:r w:rsidRPr="009B37D9">
              <w:rPr>
                <w:b/>
              </w:rPr>
              <w:t>Division 2A</w:t>
            </w:r>
          </w:p>
        </w:tc>
        <w:tc>
          <w:tcPr>
            <w:tcW w:w="4531" w:type="dxa"/>
            <w:shd w:val="clear" w:color="auto" w:fill="auto"/>
          </w:tcPr>
          <w:p w14:paraId="5425DBF7" w14:textId="77777777" w:rsidR="00B01728" w:rsidRPr="009B37D9" w:rsidRDefault="00B01728" w:rsidP="00B01728">
            <w:pPr>
              <w:pStyle w:val="ENoteTableText"/>
            </w:pPr>
          </w:p>
        </w:tc>
      </w:tr>
      <w:tr w:rsidR="00B01728" w:rsidRPr="009B37D9" w14:paraId="110C20D1" w14:textId="77777777" w:rsidTr="000651CC">
        <w:trPr>
          <w:cantSplit/>
        </w:trPr>
        <w:tc>
          <w:tcPr>
            <w:tcW w:w="2551" w:type="dxa"/>
            <w:shd w:val="clear" w:color="auto" w:fill="auto"/>
          </w:tcPr>
          <w:p w14:paraId="505B61D6" w14:textId="77777777" w:rsidR="00B01728" w:rsidRPr="009B37D9" w:rsidRDefault="00B01728" w:rsidP="00B01728">
            <w:pPr>
              <w:pStyle w:val="ENoteTableText"/>
              <w:tabs>
                <w:tab w:val="center" w:leader="dot" w:pos="2268"/>
              </w:tabs>
            </w:pPr>
            <w:r w:rsidRPr="009B37D9">
              <w:t>Division 2A</w:t>
            </w:r>
            <w:r w:rsidRPr="009B37D9">
              <w:tab/>
            </w:r>
          </w:p>
        </w:tc>
        <w:tc>
          <w:tcPr>
            <w:tcW w:w="4531" w:type="dxa"/>
            <w:shd w:val="clear" w:color="auto" w:fill="auto"/>
          </w:tcPr>
          <w:p w14:paraId="5CC51D91" w14:textId="77777777" w:rsidR="00B01728" w:rsidRPr="009B37D9" w:rsidRDefault="00B01728" w:rsidP="00B01728">
            <w:pPr>
              <w:pStyle w:val="ENoteTableText"/>
            </w:pPr>
            <w:r w:rsidRPr="009B37D9">
              <w:t>ad No 110, 1991</w:t>
            </w:r>
          </w:p>
        </w:tc>
      </w:tr>
      <w:tr w:rsidR="00B01728" w:rsidRPr="009B37D9" w14:paraId="3762B81A" w14:textId="77777777" w:rsidTr="000651CC">
        <w:trPr>
          <w:cantSplit/>
        </w:trPr>
        <w:tc>
          <w:tcPr>
            <w:tcW w:w="2551" w:type="dxa"/>
            <w:shd w:val="clear" w:color="auto" w:fill="auto"/>
          </w:tcPr>
          <w:p w14:paraId="19539CF0" w14:textId="77777777" w:rsidR="00B01728" w:rsidRPr="009B37D9" w:rsidRDefault="00B01728" w:rsidP="00B01728">
            <w:pPr>
              <w:pStyle w:val="ENoteTableText"/>
              <w:tabs>
                <w:tab w:val="center" w:leader="dot" w:pos="2268"/>
              </w:tabs>
            </w:pPr>
            <w:r w:rsidRPr="009B37D9">
              <w:t>s 45A</w:t>
            </w:r>
            <w:r w:rsidRPr="009B37D9">
              <w:tab/>
            </w:r>
          </w:p>
        </w:tc>
        <w:tc>
          <w:tcPr>
            <w:tcW w:w="4531" w:type="dxa"/>
            <w:shd w:val="clear" w:color="auto" w:fill="auto"/>
          </w:tcPr>
          <w:p w14:paraId="37B860B4" w14:textId="77777777" w:rsidR="00B01728" w:rsidRPr="009B37D9" w:rsidRDefault="00B01728" w:rsidP="00B01728">
            <w:pPr>
              <w:pStyle w:val="ENoteTableText"/>
            </w:pPr>
            <w:r w:rsidRPr="009B37D9">
              <w:t>ad No 110, 1991</w:t>
            </w:r>
          </w:p>
        </w:tc>
      </w:tr>
      <w:tr w:rsidR="00B01728" w:rsidRPr="009B37D9" w14:paraId="5B2230EE" w14:textId="77777777" w:rsidTr="000651CC">
        <w:trPr>
          <w:cantSplit/>
        </w:trPr>
        <w:tc>
          <w:tcPr>
            <w:tcW w:w="2551" w:type="dxa"/>
            <w:shd w:val="clear" w:color="auto" w:fill="auto"/>
          </w:tcPr>
          <w:p w14:paraId="613D87B3" w14:textId="77777777" w:rsidR="00B01728" w:rsidRPr="009B37D9" w:rsidRDefault="00B01728" w:rsidP="00B01728">
            <w:pPr>
              <w:pStyle w:val="ENoteTableText"/>
              <w:tabs>
                <w:tab w:val="center" w:leader="dot" w:pos="2268"/>
              </w:tabs>
            </w:pPr>
            <w:r w:rsidRPr="009B37D9">
              <w:t>s 45B</w:t>
            </w:r>
            <w:r w:rsidRPr="009B37D9">
              <w:tab/>
            </w:r>
          </w:p>
        </w:tc>
        <w:tc>
          <w:tcPr>
            <w:tcW w:w="4531" w:type="dxa"/>
            <w:shd w:val="clear" w:color="auto" w:fill="auto"/>
          </w:tcPr>
          <w:p w14:paraId="108BB818" w14:textId="77777777" w:rsidR="00B01728" w:rsidRPr="009B37D9" w:rsidRDefault="00B01728" w:rsidP="00B01728">
            <w:pPr>
              <w:pStyle w:val="ENoteTableText"/>
            </w:pPr>
            <w:r w:rsidRPr="009B37D9">
              <w:t>ad No 110, 1991</w:t>
            </w:r>
          </w:p>
        </w:tc>
      </w:tr>
      <w:tr w:rsidR="00B01728" w:rsidRPr="009B37D9" w14:paraId="2802430C" w14:textId="77777777" w:rsidTr="000651CC">
        <w:trPr>
          <w:cantSplit/>
        </w:trPr>
        <w:tc>
          <w:tcPr>
            <w:tcW w:w="2551" w:type="dxa"/>
            <w:shd w:val="clear" w:color="auto" w:fill="auto"/>
          </w:tcPr>
          <w:p w14:paraId="49BC0DDA" w14:textId="77777777" w:rsidR="00B01728" w:rsidRPr="009B37D9" w:rsidRDefault="00B01728" w:rsidP="00B01728">
            <w:pPr>
              <w:pStyle w:val="ENoteTableText"/>
              <w:tabs>
                <w:tab w:val="center" w:leader="dot" w:pos="2268"/>
              </w:tabs>
            </w:pPr>
            <w:r w:rsidRPr="009B37D9">
              <w:t>s 45C</w:t>
            </w:r>
            <w:r w:rsidRPr="009B37D9">
              <w:tab/>
            </w:r>
          </w:p>
        </w:tc>
        <w:tc>
          <w:tcPr>
            <w:tcW w:w="4531" w:type="dxa"/>
            <w:shd w:val="clear" w:color="auto" w:fill="auto"/>
          </w:tcPr>
          <w:p w14:paraId="4E6C338B" w14:textId="77777777" w:rsidR="00B01728" w:rsidRPr="009B37D9" w:rsidRDefault="00B01728" w:rsidP="00B01728">
            <w:pPr>
              <w:pStyle w:val="ENoteTableText"/>
            </w:pPr>
            <w:r w:rsidRPr="009B37D9">
              <w:t>ad No 110, 1991</w:t>
            </w:r>
          </w:p>
        </w:tc>
      </w:tr>
      <w:tr w:rsidR="00B01728" w:rsidRPr="009B37D9" w14:paraId="3152CB63" w14:textId="77777777" w:rsidTr="000651CC">
        <w:trPr>
          <w:cantSplit/>
        </w:trPr>
        <w:tc>
          <w:tcPr>
            <w:tcW w:w="2551" w:type="dxa"/>
            <w:shd w:val="clear" w:color="auto" w:fill="auto"/>
          </w:tcPr>
          <w:p w14:paraId="79D2FE3F" w14:textId="77777777" w:rsidR="00B01728" w:rsidRPr="009B37D9" w:rsidRDefault="00B01728" w:rsidP="00B01728">
            <w:pPr>
              <w:pStyle w:val="ENoteTableText"/>
              <w:tabs>
                <w:tab w:val="center" w:leader="dot" w:pos="2268"/>
              </w:tabs>
            </w:pPr>
            <w:r w:rsidRPr="009B37D9">
              <w:t>s 45D</w:t>
            </w:r>
            <w:r w:rsidRPr="009B37D9">
              <w:tab/>
            </w:r>
          </w:p>
        </w:tc>
        <w:tc>
          <w:tcPr>
            <w:tcW w:w="4531" w:type="dxa"/>
            <w:shd w:val="clear" w:color="auto" w:fill="auto"/>
          </w:tcPr>
          <w:p w14:paraId="2E709D64" w14:textId="77777777" w:rsidR="00B01728" w:rsidRPr="009B37D9" w:rsidRDefault="00B01728" w:rsidP="00B01728">
            <w:pPr>
              <w:pStyle w:val="ENoteTableText"/>
            </w:pPr>
            <w:r w:rsidRPr="009B37D9">
              <w:t>ad No 110, 1991</w:t>
            </w:r>
          </w:p>
        </w:tc>
      </w:tr>
      <w:tr w:rsidR="00B01728" w:rsidRPr="009B37D9" w14:paraId="18E379EA" w14:textId="77777777" w:rsidTr="000651CC">
        <w:trPr>
          <w:cantSplit/>
        </w:trPr>
        <w:tc>
          <w:tcPr>
            <w:tcW w:w="2551" w:type="dxa"/>
            <w:shd w:val="clear" w:color="auto" w:fill="auto"/>
          </w:tcPr>
          <w:p w14:paraId="5051686F" w14:textId="77777777" w:rsidR="00B01728" w:rsidRPr="009B37D9" w:rsidRDefault="00B01728" w:rsidP="00B01728">
            <w:pPr>
              <w:pStyle w:val="ENoteTableText"/>
              <w:tabs>
                <w:tab w:val="center" w:leader="dot" w:pos="2268"/>
              </w:tabs>
            </w:pPr>
            <w:r w:rsidRPr="009B37D9">
              <w:t>s 45E</w:t>
            </w:r>
            <w:r w:rsidRPr="009B37D9">
              <w:tab/>
            </w:r>
          </w:p>
        </w:tc>
        <w:tc>
          <w:tcPr>
            <w:tcW w:w="4531" w:type="dxa"/>
            <w:shd w:val="clear" w:color="auto" w:fill="auto"/>
          </w:tcPr>
          <w:p w14:paraId="5E205180" w14:textId="77777777" w:rsidR="00B01728" w:rsidRPr="009B37D9" w:rsidRDefault="00B01728" w:rsidP="00B01728">
            <w:pPr>
              <w:pStyle w:val="ENoteTableText"/>
            </w:pPr>
            <w:r w:rsidRPr="009B37D9">
              <w:t>ad No 110, 1991</w:t>
            </w:r>
          </w:p>
        </w:tc>
      </w:tr>
      <w:tr w:rsidR="00B01728" w:rsidRPr="009B37D9" w14:paraId="1A2E9AAC" w14:textId="77777777" w:rsidTr="000651CC">
        <w:trPr>
          <w:cantSplit/>
        </w:trPr>
        <w:tc>
          <w:tcPr>
            <w:tcW w:w="2551" w:type="dxa"/>
            <w:shd w:val="clear" w:color="auto" w:fill="auto"/>
          </w:tcPr>
          <w:p w14:paraId="69C8B463" w14:textId="77777777" w:rsidR="00B01728" w:rsidRPr="009B37D9" w:rsidRDefault="00B01728" w:rsidP="00B01728">
            <w:pPr>
              <w:pStyle w:val="ENoteTableText"/>
              <w:tabs>
                <w:tab w:val="center" w:leader="dot" w:pos="2268"/>
              </w:tabs>
              <w:rPr>
                <w:b/>
              </w:rPr>
            </w:pPr>
            <w:r w:rsidRPr="009B37D9">
              <w:rPr>
                <w:b/>
              </w:rPr>
              <w:t>Division 3</w:t>
            </w:r>
          </w:p>
        </w:tc>
        <w:tc>
          <w:tcPr>
            <w:tcW w:w="4531" w:type="dxa"/>
            <w:shd w:val="clear" w:color="auto" w:fill="auto"/>
          </w:tcPr>
          <w:p w14:paraId="53BD2483" w14:textId="77777777" w:rsidR="00B01728" w:rsidRPr="009B37D9" w:rsidRDefault="00B01728" w:rsidP="00B01728">
            <w:pPr>
              <w:pStyle w:val="ENoteTableText"/>
            </w:pPr>
          </w:p>
        </w:tc>
      </w:tr>
      <w:tr w:rsidR="00B01728" w:rsidRPr="009B37D9" w14:paraId="0784F72B" w14:textId="77777777" w:rsidTr="000651CC">
        <w:trPr>
          <w:cantSplit/>
        </w:trPr>
        <w:tc>
          <w:tcPr>
            <w:tcW w:w="2551" w:type="dxa"/>
            <w:shd w:val="clear" w:color="auto" w:fill="auto"/>
          </w:tcPr>
          <w:p w14:paraId="08F06D3D" w14:textId="77777777" w:rsidR="00B01728" w:rsidRPr="009B37D9" w:rsidRDefault="00B01728" w:rsidP="00B01728">
            <w:pPr>
              <w:pStyle w:val="ENoteTableText"/>
              <w:tabs>
                <w:tab w:val="center" w:leader="dot" w:pos="2268"/>
              </w:tabs>
            </w:pPr>
            <w:r w:rsidRPr="009B37D9">
              <w:t>s 46</w:t>
            </w:r>
            <w:r w:rsidRPr="009B37D9">
              <w:tab/>
            </w:r>
          </w:p>
        </w:tc>
        <w:tc>
          <w:tcPr>
            <w:tcW w:w="4531" w:type="dxa"/>
            <w:shd w:val="clear" w:color="auto" w:fill="auto"/>
          </w:tcPr>
          <w:p w14:paraId="0A9B6BD8" w14:textId="77777777" w:rsidR="00B01728" w:rsidRPr="009B37D9" w:rsidRDefault="00B01728" w:rsidP="00B01728">
            <w:pPr>
              <w:pStyle w:val="ENoteTableText"/>
            </w:pPr>
            <w:r w:rsidRPr="009B37D9">
              <w:t>rs No 110, 1990</w:t>
            </w:r>
          </w:p>
        </w:tc>
      </w:tr>
      <w:tr w:rsidR="00B01728" w:rsidRPr="009B37D9" w14:paraId="59370128" w14:textId="77777777" w:rsidTr="000651CC">
        <w:trPr>
          <w:cantSplit/>
        </w:trPr>
        <w:tc>
          <w:tcPr>
            <w:tcW w:w="2551" w:type="dxa"/>
            <w:shd w:val="clear" w:color="auto" w:fill="auto"/>
          </w:tcPr>
          <w:p w14:paraId="130ADADB" w14:textId="77777777" w:rsidR="00B01728" w:rsidRPr="009B37D9" w:rsidRDefault="00B01728" w:rsidP="00B01728">
            <w:pPr>
              <w:pStyle w:val="ENoteTableText"/>
              <w:tabs>
                <w:tab w:val="center" w:leader="dot" w:pos="2268"/>
              </w:tabs>
            </w:pPr>
            <w:r w:rsidRPr="009B37D9">
              <w:t>s 47</w:t>
            </w:r>
            <w:r w:rsidRPr="009B37D9">
              <w:tab/>
            </w:r>
          </w:p>
        </w:tc>
        <w:tc>
          <w:tcPr>
            <w:tcW w:w="4531" w:type="dxa"/>
            <w:shd w:val="clear" w:color="auto" w:fill="auto"/>
          </w:tcPr>
          <w:p w14:paraId="227AB9CF" w14:textId="77777777" w:rsidR="00B01728" w:rsidRPr="009B37D9" w:rsidRDefault="00B01728" w:rsidP="00B01728">
            <w:pPr>
              <w:pStyle w:val="ENoteTableText"/>
            </w:pPr>
            <w:r w:rsidRPr="009B37D9">
              <w:t>rs No 110, 1990</w:t>
            </w:r>
          </w:p>
        </w:tc>
      </w:tr>
      <w:tr w:rsidR="00B01728" w:rsidRPr="009B37D9" w14:paraId="59077CB2" w14:textId="77777777" w:rsidTr="000651CC">
        <w:trPr>
          <w:cantSplit/>
        </w:trPr>
        <w:tc>
          <w:tcPr>
            <w:tcW w:w="2551" w:type="dxa"/>
            <w:shd w:val="clear" w:color="auto" w:fill="auto"/>
          </w:tcPr>
          <w:p w14:paraId="2E3435E5" w14:textId="77777777" w:rsidR="00B01728" w:rsidRPr="009B37D9" w:rsidRDefault="00B01728" w:rsidP="00B01728">
            <w:pPr>
              <w:pStyle w:val="ENoteTableText"/>
              <w:tabs>
                <w:tab w:val="center" w:leader="dot" w:pos="2268"/>
              </w:tabs>
            </w:pPr>
            <w:r w:rsidRPr="009B37D9">
              <w:t>s 48</w:t>
            </w:r>
            <w:r w:rsidRPr="009B37D9">
              <w:tab/>
            </w:r>
          </w:p>
        </w:tc>
        <w:tc>
          <w:tcPr>
            <w:tcW w:w="4531" w:type="dxa"/>
            <w:shd w:val="clear" w:color="auto" w:fill="auto"/>
          </w:tcPr>
          <w:p w14:paraId="24046E48" w14:textId="77777777" w:rsidR="00B01728" w:rsidRPr="009B37D9" w:rsidRDefault="00B01728" w:rsidP="00B01728">
            <w:pPr>
              <w:pStyle w:val="ENoteTableText"/>
            </w:pPr>
            <w:r w:rsidRPr="009B37D9">
              <w:t>rs No 110, 1990</w:t>
            </w:r>
          </w:p>
        </w:tc>
      </w:tr>
      <w:tr w:rsidR="00B01728" w:rsidRPr="009B37D9" w14:paraId="5B40F64C" w14:textId="77777777" w:rsidTr="000651CC">
        <w:trPr>
          <w:cantSplit/>
        </w:trPr>
        <w:tc>
          <w:tcPr>
            <w:tcW w:w="2551" w:type="dxa"/>
            <w:shd w:val="clear" w:color="auto" w:fill="auto"/>
          </w:tcPr>
          <w:p w14:paraId="0F47AFE1" w14:textId="77777777" w:rsidR="00B01728" w:rsidRPr="009B37D9" w:rsidRDefault="00B01728" w:rsidP="00B01728">
            <w:pPr>
              <w:pStyle w:val="ENoteTableText"/>
              <w:tabs>
                <w:tab w:val="center" w:leader="dot" w:pos="2268"/>
              </w:tabs>
              <w:rPr>
                <w:b/>
              </w:rPr>
            </w:pPr>
            <w:r w:rsidRPr="009B37D9">
              <w:rPr>
                <w:b/>
              </w:rPr>
              <w:t>Part 9</w:t>
            </w:r>
          </w:p>
        </w:tc>
        <w:tc>
          <w:tcPr>
            <w:tcW w:w="4531" w:type="dxa"/>
            <w:shd w:val="clear" w:color="auto" w:fill="auto"/>
          </w:tcPr>
          <w:p w14:paraId="4C32FDD7" w14:textId="77777777" w:rsidR="00B01728" w:rsidRPr="009B37D9" w:rsidRDefault="00B01728" w:rsidP="00B01728">
            <w:pPr>
              <w:pStyle w:val="ENoteTableText"/>
            </w:pPr>
          </w:p>
        </w:tc>
      </w:tr>
      <w:tr w:rsidR="00B01728" w:rsidRPr="009B37D9" w14:paraId="4379C5C1" w14:textId="77777777" w:rsidTr="000651CC">
        <w:trPr>
          <w:cantSplit/>
        </w:trPr>
        <w:tc>
          <w:tcPr>
            <w:tcW w:w="2551" w:type="dxa"/>
            <w:shd w:val="clear" w:color="auto" w:fill="auto"/>
          </w:tcPr>
          <w:p w14:paraId="6635AF9A" w14:textId="77777777" w:rsidR="00B01728" w:rsidRPr="009B37D9" w:rsidRDefault="00B01728" w:rsidP="00B01728">
            <w:pPr>
              <w:pStyle w:val="ENoteTableText"/>
              <w:tabs>
                <w:tab w:val="center" w:leader="dot" w:pos="2268"/>
              </w:tabs>
              <w:rPr>
                <w:b/>
              </w:rPr>
            </w:pPr>
            <w:r w:rsidRPr="009B37D9">
              <w:rPr>
                <w:b/>
              </w:rPr>
              <w:t>Division 1</w:t>
            </w:r>
          </w:p>
        </w:tc>
        <w:tc>
          <w:tcPr>
            <w:tcW w:w="4531" w:type="dxa"/>
            <w:shd w:val="clear" w:color="auto" w:fill="auto"/>
          </w:tcPr>
          <w:p w14:paraId="349E99A9" w14:textId="77777777" w:rsidR="00B01728" w:rsidRPr="009B37D9" w:rsidRDefault="00B01728" w:rsidP="00B01728">
            <w:pPr>
              <w:pStyle w:val="ENoteTableText"/>
            </w:pPr>
          </w:p>
        </w:tc>
      </w:tr>
      <w:tr w:rsidR="00B01728" w:rsidRPr="009B37D9" w14:paraId="49C3A04D" w14:textId="77777777" w:rsidTr="000651CC">
        <w:trPr>
          <w:cantSplit/>
        </w:trPr>
        <w:tc>
          <w:tcPr>
            <w:tcW w:w="2551" w:type="dxa"/>
            <w:shd w:val="clear" w:color="auto" w:fill="auto"/>
          </w:tcPr>
          <w:p w14:paraId="31A46364" w14:textId="77777777" w:rsidR="00B01728" w:rsidRPr="009B37D9" w:rsidRDefault="00B01728" w:rsidP="00B01728">
            <w:pPr>
              <w:pStyle w:val="ENoteTableText"/>
              <w:tabs>
                <w:tab w:val="center" w:leader="dot" w:pos="2268"/>
              </w:tabs>
            </w:pPr>
            <w:r w:rsidRPr="009B37D9">
              <w:t>s 49</w:t>
            </w:r>
            <w:r w:rsidRPr="009B37D9">
              <w:tab/>
            </w:r>
          </w:p>
        </w:tc>
        <w:tc>
          <w:tcPr>
            <w:tcW w:w="4531" w:type="dxa"/>
            <w:shd w:val="clear" w:color="auto" w:fill="auto"/>
          </w:tcPr>
          <w:p w14:paraId="0A85CAD9" w14:textId="77777777" w:rsidR="00B01728" w:rsidRPr="009B37D9" w:rsidRDefault="00B01728" w:rsidP="00B01728">
            <w:pPr>
              <w:pStyle w:val="ENoteTableText"/>
            </w:pPr>
            <w:r w:rsidRPr="009B37D9">
              <w:t>rs No 110, 1990</w:t>
            </w:r>
          </w:p>
        </w:tc>
      </w:tr>
      <w:tr w:rsidR="00B01728" w:rsidRPr="009B37D9" w14:paraId="02830772" w14:textId="77777777" w:rsidTr="000651CC">
        <w:trPr>
          <w:cantSplit/>
        </w:trPr>
        <w:tc>
          <w:tcPr>
            <w:tcW w:w="2551" w:type="dxa"/>
            <w:shd w:val="clear" w:color="auto" w:fill="auto"/>
          </w:tcPr>
          <w:p w14:paraId="70E99006" w14:textId="77777777" w:rsidR="00B01728" w:rsidRPr="009B37D9" w:rsidRDefault="00B01728" w:rsidP="00B01728">
            <w:pPr>
              <w:pStyle w:val="ENoteTableText"/>
              <w:tabs>
                <w:tab w:val="center" w:leader="dot" w:pos="2268"/>
              </w:tabs>
            </w:pPr>
            <w:r w:rsidRPr="009B37D9">
              <w:t>s 50</w:t>
            </w:r>
            <w:r w:rsidRPr="009B37D9">
              <w:tab/>
            </w:r>
          </w:p>
        </w:tc>
        <w:tc>
          <w:tcPr>
            <w:tcW w:w="4531" w:type="dxa"/>
            <w:shd w:val="clear" w:color="auto" w:fill="auto"/>
          </w:tcPr>
          <w:p w14:paraId="4B471F27" w14:textId="77777777" w:rsidR="00B01728" w:rsidRPr="009B37D9" w:rsidRDefault="00B01728" w:rsidP="00B01728">
            <w:pPr>
              <w:pStyle w:val="ENoteTableText"/>
            </w:pPr>
            <w:r w:rsidRPr="009B37D9">
              <w:t>rs No 110, 1990</w:t>
            </w:r>
          </w:p>
        </w:tc>
      </w:tr>
      <w:tr w:rsidR="00B01728" w:rsidRPr="009B37D9" w14:paraId="6620BD85" w14:textId="77777777" w:rsidTr="000651CC">
        <w:trPr>
          <w:cantSplit/>
        </w:trPr>
        <w:tc>
          <w:tcPr>
            <w:tcW w:w="2551" w:type="dxa"/>
            <w:shd w:val="clear" w:color="auto" w:fill="auto"/>
          </w:tcPr>
          <w:p w14:paraId="77C13F95" w14:textId="77777777" w:rsidR="00B01728" w:rsidRPr="009B37D9" w:rsidRDefault="00B01728" w:rsidP="00B01728">
            <w:pPr>
              <w:pStyle w:val="ENoteTableText"/>
              <w:tabs>
                <w:tab w:val="center" w:leader="dot" w:pos="2268"/>
              </w:tabs>
            </w:pPr>
          </w:p>
        </w:tc>
        <w:tc>
          <w:tcPr>
            <w:tcW w:w="4531" w:type="dxa"/>
            <w:shd w:val="clear" w:color="auto" w:fill="auto"/>
          </w:tcPr>
          <w:p w14:paraId="4BB1268D" w14:textId="77777777" w:rsidR="00B01728" w:rsidRPr="009B37D9" w:rsidRDefault="00B01728" w:rsidP="00B01728">
            <w:pPr>
              <w:pStyle w:val="ENoteTableText"/>
            </w:pPr>
            <w:r w:rsidRPr="009B37D9">
              <w:t>am No 110, 1991 (</w:t>
            </w:r>
            <w:r w:rsidRPr="009B37D9">
              <w:rPr>
                <w:u w:val="single"/>
              </w:rPr>
              <w:t>Sch 1</w:t>
            </w:r>
            <w:r w:rsidRPr="009B37D9">
              <w:t>)</w:t>
            </w:r>
          </w:p>
        </w:tc>
      </w:tr>
      <w:tr w:rsidR="00B01728" w:rsidRPr="009B37D9" w14:paraId="6E2D69AF" w14:textId="77777777" w:rsidTr="000651CC">
        <w:trPr>
          <w:cantSplit/>
        </w:trPr>
        <w:tc>
          <w:tcPr>
            <w:tcW w:w="2551" w:type="dxa"/>
            <w:shd w:val="clear" w:color="auto" w:fill="auto"/>
          </w:tcPr>
          <w:p w14:paraId="11139067" w14:textId="77777777" w:rsidR="00B01728" w:rsidRPr="009B37D9" w:rsidRDefault="00B01728" w:rsidP="00B01728">
            <w:pPr>
              <w:pStyle w:val="ENoteTableText"/>
              <w:tabs>
                <w:tab w:val="center" w:leader="dot" w:pos="2268"/>
              </w:tabs>
            </w:pPr>
            <w:r w:rsidRPr="009B37D9">
              <w:t>s 51</w:t>
            </w:r>
            <w:r w:rsidRPr="009B37D9">
              <w:tab/>
            </w:r>
          </w:p>
        </w:tc>
        <w:tc>
          <w:tcPr>
            <w:tcW w:w="4531" w:type="dxa"/>
            <w:shd w:val="clear" w:color="auto" w:fill="auto"/>
          </w:tcPr>
          <w:p w14:paraId="36978746" w14:textId="77777777" w:rsidR="00B01728" w:rsidRPr="009B37D9" w:rsidRDefault="00B01728" w:rsidP="00B01728">
            <w:pPr>
              <w:pStyle w:val="ENoteTableText"/>
            </w:pPr>
            <w:r w:rsidRPr="009B37D9">
              <w:t>rs No 110, 1990</w:t>
            </w:r>
          </w:p>
        </w:tc>
      </w:tr>
      <w:tr w:rsidR="00B01728" w:rsidRPr="009B37D9" w14:paraId="733AF2E4" w14:textId="77777777" w:rsidTr="000651CC">
        <w:trPr>
          <w:cantSplit/>
        </w:trPr>
        <w:tc>
          <w:tcPr>
            <w:tcW w:w="2551" w:type="dxa"/>
            <w:shd w:val="clear" w:color="auto" w:fill="auto"/>
          </w:tcPr>
          <w:p w14:paraId="5F3C55EF" w14:textId="77777777" w:rsidR="00B01728" w:rsidRPr="009B37D9" w:rsidRDefault="00B01728" w:rsidP="00B01728">
            <w:pPr>
              <w:pStyle w:val="ENoteTableText"/>
              <w:tabs>
                <w:tab w:val="center" w:leader="dot" w:pos="2268"/>
              </w:tabs>
            </w:pPr>
            <w:r w:rsidRPr="009B37D9">
              <w:t>s 51A</w:t>
            </w:r>
            <w:r w:rsidRPr="009B37D9">
              <w:tab/>
            </w:r>
          </w:p>
        </w:tc>
        <w:tc>
          <w:tcPr>
            <w:tcW w:w="4531" w:type="dxa"/>
            <w:shd w:val="clear" w:color="auto" w:fill="auto"/>
          </w:tcPr>
          <w:p w14:paraId="28B9994D" w14:textId="77777777" w:rsidR="00B01728" w:rsidRPr="009B37D9" w:rsidRDefault="00B01728" w:rsidP="00B01728">
            <w:pPr>
              <w:pStyle w:val="ENoteTableText"/>
            </w:pPr>
            <w:r w:rsidRPr="009B37D9">
              <w:t xml:space="preserve">ad </w:t>
            </w:r>
            <w:r w:rsidRPr="009B37D9">
              <w:rPr>
                <w:u w:val="single"/>
              </w:rPr>
              <w:t>No 110, 1991</w:t>
            </w:r>
          </w:p>
        </w:tc>
      </w:tr>
      <w:tr w:rsidR="00B01728" w:rsidRPr="009B37D9" w14:paraId="779CB783" w14:textId="77777777" w:rsidTr="000651CC">
        <w:trPr>
          <w:cantSplit/>
        </w:trPr>
        <w:tc>
          <w:tcPr>
            <w:tcW w:w="2551" w:type="dxa"/>
            <w:shd w:val="clear" w:color="auto" w:fill="auto"/>
          </w:tcPr>
          <w:p w14:paraId="3784FF74" w14:textId="77777777" w:rsidR="00B01728" w:rsidRPr="009B37D9" w:rsidRDefault="00B01728" w:rsidP="00B01728">
            <w:pPr>
              <w:pStyle w:val="ENoteTableText"/>
              <w:tabs>
                <w:tab w:val="center" w:leader="dot" w:pos="2268"/>
              </w:tabs>
            </w:pPr>
            <w:r w:rsidRPr="009B37D9">
              <w:t>s 52</w:t>
            </w:r>
            <w:r w:rsidRPr="009B37D9">
              <w:tab/>
            </w:r>
          </w:p>
        </w:tc>
        <w:tc>
          <w:tcPr>
            <w:tcW w:w="4531" w:type="dxa"/>
            <w:shd w:val="clear" w:color="auto" w:fill="auto"/>
          </w:tcPr>
          <w:p w14:paraId="0448CAE7" w14:textId="77777777" w:rsidR="00B01728" w:rsidRPr="009B37D9" w:rsidRDefault="00B01728" w:rsidP="00B01728">
            <w:pPr>
              <w:pStyle w:val="ENoteTableText"/>
            </w:pPr>
            <w:r w:rsidRPr="009B37D9">
              <w:t xml:space="preserve">rs No 110, 1990; </w:t>
            </w:r>
            <w:r w:rsidRPr="009B37D9">
              <w:rPr>
                <w:u w:val="single"/>
              </w:rPr>
              <w:t>No 110, 1991</w:t>
            </w:r>
          </w:p>
        </w:tc>
      </w:tr>
      <w:tr w:rsidR="00B01728" w:rsidRPr="009B37D9" w14:paraId="660ABF98" w14:textId="77777777" w:rsidTr="000651CC">
        <w:trPr>
          <w:cantSplit/>
        </w:trPr>
        <w:tc>
          <w:tcPr>
            <w:tcW w:w="2551" w:type="dxa"/>
            <w:shd w:val="clear" w:color="auto" w:fill="auto"/>
          </w:tcPr>
          <w:p w14:paraId="52391440" w14:textId="77777777" w:rsidR="00B01728" w:rsidRPr="009B37D9" w:rsidRDefault="00B01728" w:rsidP="00B01728">
            <w:pPr>
              <w:pStyle w:val="ENoteTableText"/>
              <w:tabs>
                <w:tab w:val="center" w:leader="dot" w:pos="2268"/>
              </w:tabs>
            </w:pPr>
            <w:r w:rsidRPr="009B37D9">
              <w:t>s 53</w:t>
            </w:r>
            <w:r w:rsidRPr="009B37D9">
              <w:tab/>
            </w:r>
          </w:p>
        </w:tc>
        <w:tc>
          <w:tcPr>
            <w:tcW w:w="4531" w:type="dxa"/>
            <w:shd w:val="clear" w:color="auto" w:fill="auto"/>
          </w:tcPr>
          <w:p w14:paraId="72CAB83C" w14:textId="77777777" w:rsidR="00B01728" w:rsidRPr="009B37D9" w:rsidRDefault="00B01728" w:rsidP="00B01728">
            <w:pPr>
              <w:pStyle w:val="ENoteTableText"/>
            </w:pPr>
            <w:r w:rsidRPr="009B37D9">
              <w:t>rs No 110, 1990</w:t>
            </w:r>
          </w:p>
        </w:tc>
      </w:tr>
      <w:tr w:rsidR="00B01728" w:rsidRPr="009B37D9" w14:paraId="5371BCF9" w14:textId="77777777" w:rsidTr="000651CC">
        <w:trPr>
          <w:cantSplit/>
        </w:trPr>
        <w:tc>
          <w:tcPr>
            <w:tcW w:w="2551" w:type="dxa"/>
            <w:shd w:val="clear" w:color="auto" w:fill="auto"/>
          </w:tcPr>
          <w:p w14:paraId="45651657" w14:textId="77777777" w:rsidR="00B01728" w:rsidRPr="009B37D9" w:rsidRDefault="00B01728" w:rsidP="00B01728">
            <w:pPr>
              <w:pStyle w:val="ENoteTableText"/>
              <w:tabs>
                <w:tab w:val="center" w:leader="dot" w:pos="2268"/>
              </w:tabs>
            </w:pPr>
          </w:p>
        </w:tc>
        <w:tc>
          <w:tcPr>
            <w:tcW w:w="4531" w:type="dxa"/>
            <w:shd w:val="clear" w:color="auto" w:fill="auto"/>
          </w:tcPr>
          <w:p w14:paraId="5216E591" w14:textId="77777777" w:rsidR="00B01728" w:rsidRPr="009B37D9" w:rsidRDefault="00B01728" w:rsidP="00B01728">
            <w:pPr>
              <w:pStyle w:val="ENoteTableText"/>
            </w:pPr>
            <w:r w:rsidRPr="009B37D9">
              <w:t>am No 110, 1991</w:t>
            </w:r>
            <w:r w:rsidR="004301A1" w:rsidRPr="009B37D9">
              <w:t xml:space="preserve"> (</w:t>
            </w:r>
            <w:r w:rsidR="004301A1" w:rsidRPr="009B37D9">
              <w:rPr>
                <w:u w:val="single"/>
              </w:rPr>
              <w:t>Sch 1</w:t>
            </w:r>
            <w:r w:rsidR="004301A1" w:rsidRPr="009B37D9">
              <w:t>)</w:t>
            </w:r>
          </w:p>
        </w:tc>
      </w:tr>
      <w:tr w:rsidR="00B01728" w:rsidRPr="009B37D9" w14:paraId="5D858010" w14:textId="77777777" w:rsidTr="000651CC">
        <w:trPr>
          <w:cantSplit/>
        </w:trPr>
        <w:tc>
          <w:tcPr>
            <w:tcW w:w="2551" w:type="dxa"/>
            <w:shd w:val="clear" w:color="auto" w:fill="auto"/>
          </w:tcPr>
          <w:p w14:paraId="4D6B795E" w14:textId="77777777" w:rsidR="00B01728" w:rsidRPr="009B37D9" w:rsidRDefault="00B01728" w:rsidP="00B01728">
            <w:pPr>
              <w:pStyle w:val="ENoteTableText"/>
              <w:tabs>
                <w:tab w:val="center" w:leader="dot" w:pos="2268"/>
              </w:tabs>
            </w:pPr>
            <w:r w:rsidRPr="009B37D9">
              <w:t>s 53A</w:t>
            </w:r>
            <w:r w:rsidRPr="009B37D9">
              <w:tab/>
            </w:r>
          </w:p>
        </w:tc>
        <w:tc>
          <w:tcPr>
            <w:tcW w:w="4531" w:type="dxa"/>
            <w:shd w:val="clear" w:color="auto" w:fill="auto"/>
          </w:tcPr>
          <w:p w14:paraId="2F1BEDFB" w14:textId="77777777" w:rsidR="00B01728" w:rsidRPr="009B37D9" w:rsidRDefault="00B01728" w:rsidP="00B01728">
            <w:pPr>
              <w:pStyle w:val="ENoteTableText"/>
            </w:pPr>
            <w:r w:rsidRPr="009B37D9">
              <w:t xml:space="preserve">ad </w:t>
            </w:r>
            <w:r w:rsidRPr="009B37D9">
              <w:rPr>
                <w:u w:val="single"/>
              </w:rPr>
              <w:t>No 110, 1991</w:t>
            </w:r>
          </w:p>
        </w:tc>
      </w:tr>
      <w:tr w:rsidR="00B01728" w:rsidRPr="009B37D9" w14:paraId="40C10087" w14:textId="77777777" w:rsidTr="000651CC">
        <w:trPr>
          <w:cantSplit/>
        </w:trPr>
        <w:tc>
          <w:tcPr>
            <w:tcW w:w="2551" w:type="dxa"/>
            <w:shd w:val="clear" w:color="auto" w:fill="auto"/>
          </w:tcPr>
          <w:p w14:paraId="658EC365" w14:textId="77777777" w:rsidR="00B01728" w:rsidRPr="009B37D9" w:rsidRDefault="00B01728" w:rsidP="00B01728">
            <w:pPr>
              <w:pStyle w:val="ENoteTableText"/>
              <w:tabs>
                <w:tab w:val="center" w:leader="dot" w:pos="2268"/>
              </w:tabs>
            </w:pPr>
            <w:r w:rsidRPr="009B37D9">
              <w:lastRenderedPageBreak/>
              <w:t>s 53B</w:t>
            </w:r>
            <w:r w:rsidRPr="009B37D9">
              <w:tab/>
            </w:r>
          </w:p>
        </w:tc>
        <w:tc>
          <w:tcPr>
            <w:tcW w:w="4531" w:type="dxa"/>
            <w:shd w:val="clear" w:color="auto" w:fill="auto"/>
          </w:tcPr>
          <w:p w14:paraId="30EAF4E0" w14:textId="77777777" w:rsidR="00B01728" w:rsidRPr="009B37D9" w:rsidRDefault="00B01728" w:rsidP="00B01728">
            <w:pPr>
              <w:pStyle w:val="ENoteTableText"/>
            </w:pPr>
            <w:r w:rsidRPr="009B37D9">
              <w:t xml:space="preserve">ad </w:t>
            </w:r>
            <w:r w:rsidRPr="009B37D9">
              <w:rPr>
                <w:u w:val="single"/>
              </w:rPr>
              <w:t>No 110, 1991</w:t>
            </w:r>
          </w:p>
        </w:tc>
      </w:tr>
      <w:tr w:rsidR="00B01728" w:rsidRPr="009B37D9" w14:paraId="05BD17F0" w14:textId="77777777" w:rsidTr="000651CC">
        <w:trPr>
          <w:cantSplit/>
        </w:trPr>
        <w:tc>
          <w:tcPr>
            <w:tcW w:w="2551" w:type="dxa"/>
            <w:shd w:val="clear" w:color="auto" w:fill="auto"/>
          </w:tcPr>
          <w:p w14:paraId="473E1C00" w14:textId="77777777" w:rsidR="00B01728" w:rsidRPr="009B37D9" w:rsidRDefault="00B01728" w:rsidP="00B01728">
            <w:pPr>
              <w:pStyle w:val="ENoteTableText"/>
              <w:tabs>
                <w:tab w:val="center" w:leader="dot" w:pos="2268"/>
              </w:tabs>
            </w:pPr>
            <w:r w:rsidRPr="009B37D9">
              <w:t>s 53C</w:t>
            </w:r>
            <w:r w:rsidRPr="009B37D9">
              <w:tab/>
            </w:r>
          </w:p>
        </w:tc>
        <w:tc>
          <w:tcPr>
            <w:tcW w:w="4531" w:type="dxa"/>
            <w:shd w:val="clear" w:color="auto" w:fill="auto"/>
          </w:tcPr>
          <w:p w14:paraId="34C5077D" w14:textId="77777777" w:rsidR="00B01728" w:rsidRPr="009B37D9" w:rsidRDefault="00B01728" w:rsidP="00B01728">
            <w:pPr>
              <w:pStyle w:val="ENoteTableText"/>
            </w:pPr>
            <w:r w:rsidRPr="009B37D9">
              <w:t xml:space="preserve">ad </w:t>
            </w:r>
            <w:r w:rsidRPr="009B37D9">
              <w:rPr>
                <w:u w:val="single"/>
              </w:rPr>
              <w:t>No 110, 1991</w:t>
            </w:r>
          </w:p>
        </w:tc>
      </w:tr>
      <w:tr w:rsidR="00B01728" w:rsidRPr="009B37D9" w14:paraId="5ABA1657" w14:textId="77777777" w:rsidTr="000651CC">
        <w:trPr>
          <w:cantSplit/>
        </w:trPr>
        <w:tc>
          <w:tcPr>
            <w:tcW w:w="2551" w:type="dxa"/>
            <w:shd w:val="clear" w:color="auto" w:fill="auto"/>
          </w:tcPr>
          <w:p w14:paraId="424BF747" w14:textId="77777777" w:rsidR="00B01728" w:rsidRPr="009B37D9" w:rsidRDefault="00B01728" w:rsidP="00B01728">
            <w:pPr>
              <w:pStyle w:val="ENoteTableText"/>
              <w:tabs>
                <w:tab w:val="center" w:leader="dot" w:pos="2268"/>
              </w:tabs>
            </w:pPr>
            <w:r w:rsidRPr="009B37D9">
              <w:t>s 54D</w:t>
            </w:r>
            <w:r w:rsidRPr="009B37D9">
              <w:tab/>
            </w:r>
          </w:p>
        </w:tc>
        <w:tc>
          <w:tcPr>
            <w:tcW w:w="4531" w:type="dxa"/>
            <w:shd w:val="clear" w:color="auto" w:fill="auto"/>
          </w:tcPr>
          <w:p w14:paraId="775A3542" w14:textId="77777777" w:rsidR="00B01728" w:rsidRPr="009B37D9" w:rsidRDefault="00B01728" w:rsidP="00B01728">
            <w:pPr>
              <w:pStyle w:val="ENoteTableText"/>
            </w:pPr>
            <w:r w:rsidRPr="009B37D9">
              <w:t xml:space="preserve">ad </w:t>
            </w:r>
            <w:r w:rsidRPr="009B37D9">
              <w:rPr>
                <w:u w:val="single"/>
              </w:rPr>
              <w:t>No 110, 1991</w:t>
            </w:r>
          </w:p>
        </w:tc>
      </w:tr>
      <w:tr w:rsidR="00B01728" w:rsidRPr="009B37D9" w14:paraId="3706473E" w14:textId="77777777" w:rsidTr="000651CC">
        <w:trPr>
          <w:cantSplit/>
        </w:trPr>
        <w:tc>
          <w:tcPr>
            <w:tcW w:w="2551" w:type="dxa"/>
            <w:shd w:val="clear" w:color="auto" w:fill="auto"/>
          </w:tcPr>
          <w:p w14:paraId="2FF80111" w14:textId="77777777" w:rsidR="00B01728" w:rsidRPr="009B37D9" w:rsidRDefault="00B01728" w:rsidP="00B01728">
            <w:pPr>
              <w:pStyle w:val="ENoteTableText"/>
              <w:tabs>
                <w:tab w:val="center" w:leader="dot" w:pos="2268"/>
              </w:tabs>
            </w:pPr>
            <w:r w:rsidRPr="009B37D9">
              <w:t>s 54</w:t>
            </w:r>
            <w:r w:rsidRPr="009B37D9">
              <w:tab/>
            </w:r>
          </w:p>
        </w:tc>
        <w:tc>
          <w:tcPr>
            <w:tcW w:w="4531" w:type="dxa"/>
            <w:shd w:val="clear" w:color="auto" w:fill="auto"/>
          </w:tcPr>
          <w:p w14:paraId="584DAD82" w14:textId="77777777" w:rsidR="00B01728" w:rsidRPr="009B37D9" w:rsidRDefault="00B01728" w:rsidP="00B01728">
            <w:pPr>
              <w:pStyle w:val="ENoteTableText"/>
            </w:pPr>
            <w:r w:rsidRPr="009B37D9">
              <w:t>rs No 110, 1990</w:t>
            </w:r>
          </w:p>
        </w:tc>
      </w:tr>
      <w:tr w:rsidR="00B01728" w:rsidRPr="009B37D9" w14:paraId="5575AE10" w14:textId="77777777" w:rsidTr="000651CC">
        <w:trPr>
          <w:cantSplit/>
        </w:trPr>
        <w:tc>
          <w:tcPr>
            <w:tcW w:w="2551" w:type="dxa"/>
            <w:shd w:val="clear" w:color="auto" w:fill="auto"/>
          </w:tcPr>
          <w:p w14:paraId="06E7E866" w14:textId="77777777" w:rsidR="00B01728" w:rsidRPr="009B37D9" w:rsidRDefault="00B01728" w:rsidP="00B01728">
            <w:pPr>
              <w:pStyle w:val="ENoteTableText"/>
              <w:tabs>
                <w:tab w:val="center" w:leader="dot" w:pos="2268"/>
              </w:tabs>
            </w:pPr>
          </w:p>
        </w:tc>
        <w:tc>
          <w:tcPr>
            <w:tcW w:w="4531" w:type="dxa"/>
            <w:shd w:val="clear" w:color="auto" w:fill="auto"/>
          </w:tcPr>
          <w:p w14:paraId="09CB407D" w14:textId="77777777" w:rsidR="00B01728" w:rsidRPr="009B37D9" w:rsidRDefault="00B01728" w:rsidP="00B01728">
            <w:pPr>
              <w:pStyle w:val="ENoteTableText"/>
            </w:pPr>
            <w:r w:rsidRPr="009B37D9">
              <w:t xml:space="preserve">am </w:t>
            </w:r>
            <w:r w:rsidRPr="009B37D9">
              <w:rPr>
                <w:u w:val="single"/>
              </w:rPr>
              <w:t>No 110, 1991</w:t>
            </w:r>
          </w:p>
        </w:tc>
      </w:tr>
      <w:tr w:rsidR="00B01728" w:rsidRPr="009B37D9" w14:paraId="16EC8BCE" w14:textId="77777777" w:rsidTr="000651CC">
        <w:trPr>
          <w:cantSplit/>
        </w:trPr>
        <w:tc>
          <w:tcPr>
            <w:tcW w:w="2551" w:type="dxa"/>
            <w:shd w:val="clear" w:color="auto" w:fill="auto"/>
          </w:tcPr>
          <w:p w14:paraId="1EA36D90" w14:textId="77777777" w:rsidR="00B01728" w:rsidRPr="009B37D9" w:rsidRDefault="00B01728" w:rsidP="00B01728">
            <w:pPr>
              <w:pStyle w:val="ENoteTableText"/>
              <w:tabs>
                <w:tab w:val="center" w:leader="dot" w:pos="2268"/>
              </w:tabs>
            </w:pPr>
            <w:r w:rsidRPr="009B37D9">
              <w:t>s 55</w:t>
            </w:r>
            <w:r w:rsidRPr="009B37D9">
              <w:tab/>
            </w:r>
          </w:p>
        </w:tc>
        <w:tc>
          <w:tcPr>
            <w:tcW w:w="4531" w:type="dxa"/>
            <w:shd w:val="clear" w:color="auto" w:fill="auto"/>
          </w:tcPr>
          <w:p w14:paraId="7EAEE74E" w14:textId="77777777" w:rsidR="00B01728" w:rsidRPr="009B37D9" w:rsidRDefault="00B01728" w:rsidP="00B01728">
            <w:pPr>
              <w:pStyle w:val="ENoteTableText"/>
            </w:pPr>
            <w:r w:rsidRPr="009B37D9">
              <w:t>rs No 110, 1990</w:t>
            </w:r>
          </w:p>
        </w:tc>
      </w:tr>
      <w:tr w:rsidR="00B01728" w:rsidRPr="009B37D9" w14:paraId="06BAB49C" w14:textId="77777777" w:rsidTr="000651CC">
        <w:trPr>
          <w:cantSplit/>
        </w:trPr>
        <w:tc>
          <w:tcPr>
            <w:tcW w:w="2551" w:type="dxa"/>
            <w:shd w:val="clear" w:color="auto" w:fill="auto"/>
          </w:tcPr>
          <w:p w14:paraId="0BBC2A0B" w14:textId="77777777" w:rsidR="00B01728" w:rsidRPr="009B37D9" w:rsidRDefault="00B01728" w:rsidP="00B01728">
            <w:pPr>
              <w:pStyle w:val="ENoteTableText"/>
              <w:tabs>
                <w:tab w:val="center" w:leader="dot" w:pos="2268"/>
              </w:tabs>
            </w:pPr>
            <w:r w:rsidRPr="009B37D9">
              <w:t>s 56</w:t>
            </w:r>
            <w:r w:rsidRPr="009B37D9">
              <w:tab/>
            </w:r>
          </w:p>
        </w:tc>
        <w:tc>
          <w:tcPr>
            <w:tcW w:w="4531" w:type="dxa"/>
            <w:shd w:val="clear" w:color="auto" w:fill="auto"/>
          </w:tcPr>
          <w:p w14:paraId="4CA5910E" w14:textId="77777777" w:rsidR="00B01728" w:rsidRPr="009B37D9" w:rsidRDefault="00B01728" w:rsidP="00B01728">
            <w:pPr>
              <w:pStyle w:val="ENoteTableText"/>
            </w:pPr>
            <w:r w:rsidRPr="009B37D9">
              <w:t>rs No 110, 1990</w:t>
            </w:r>
          </w:p>
        </w:tc>
      </w:tr>
      <w:tr w:rsidR="00B01728" w:rsidRPr="009B37D9" w14:paraId="3F60FB31" w14:textId="77777777" w:rsidTr="000651CC">
        <w:trPr>
          <w:cantSplit/>
        </w:trPr>
        <w:tc>
          <w:tcPr>
            <w:tcW w:w="2551" w:type="dxa"/>
            <w:shd w:val="clear" w:color="auto" w:fill="auto"/>
          </w:tcPr>
          <w:p w14:paraId="43AF7513" w14:textId="77777777" w:rsidR="00B01728" w:rsidRPr="009B37D9" w:rsidRDefault="00B01728" w:rsidP="00B01728">
            <w:pPr>
              <w:pStyle w:val="ENoteTableText"/>
              <w:tabs>
                <w:tab w:val="center" w:leader="dot" w:pos="2268"/>
              </w:tabs>
            </w:pPr>
          </w:p>
        </w:tc>
        <w:tc>
          <w:tcPr>
            <w:tcW w:w="4531" w:type="dxa"/>
            <w:shd w:val="clear" w:color="auto" w:fill="auto"/>
          </w:tcPr>
          <w:p w14:paraId="3D2B40C8" w14:textId="77777777" w:rsidR="00B01728" w:rsidRPr="009B37D9" w:rsidRDefault="00B01728" w:rsidP="00B01728">
            <w:pPr>
              <w:pStyle w:val="ENoteTableText"/>
            </w:pPr>
            <w:r w:rsidRPr="009B37D9">
              <w:t xml:space="preserve">am </w:t>
            </w:r>
            <w:r w:rsidRPr="009B37D9">
              <w:rPr>
                <w:u w:val="single"/>
              </w:rPr>
              <w:t>No 110, 1991</w:t>
            </w:r>
          </w:p>
        </w:tc>
      </w:tr>
      <w:tr w:rsidR="00B01728" w:rsidRPr="009B37D9" w14:paraId="1A7D6106" w14:textId="77777777" w:rsidTr="000651CC">
        <w:trPr>
          <w:cantSplit/>
        </w:trPr>
        <w:tc>
          <w:tcPr>
            <w:tcW w:w="2551" w:type="dxa"/>
            <w:shd w:val="clear" w:color="auto" w:fill="auto"/>
          </w:tcPr>
          <w:p w14:paraId="06916C08" w14:textId="77777777" w:rsidR="00B01728" w:rsidRPr="009B37D9" w:rsidRDefault="00B01728" w:rsidP="00B01728">
            <w:pPr>
              <w:pStyle w:val="ENoteTableText"/>
              <w:tabs>
                <w:tab w:val="center" w:leader="dot" w:pos="2268"/>
              </w:tabs>
            </w:pPr>
            <w:r w:rsidRPr="009B37D9">
              <w:t>s 57</w:t>
            </w:r>
            <w:r w:rsidRPr="009B37D9">
              <w:tab/>
            </w:r>
          </w:p>
        </w:tc>
        <w:tc>
          <w:tcPr>
            <w:tcW w:w="4531" w:type="dxa"/>
            <w:shd w:val="clear" w:color="auto" w:fill="auto"/>
          </w:tcPr>
          <w:p w14:paraId="13EA3198" w14:textId="77777777" w:rsidR="00B01728" w:rsidRPr="009B37D9" w:rsidRDefault="00B01728" w:rsidP="00B01728">
            <w:pPr>
              <w:pStyle w:val="ENoteTableText"/>
            </w:pPr>
            <w:r w:rsidRPr="009B37D9">
              <w:t>rs No 110, 1990</w:t>
            </w:r>
          </w:p>
        </w:tc>
      </w:tr>
      <w:tr w:rsidR="00B01728" w:rsidRPr="009B37D9" w14:paraId="051A969E" w14:textId="77777777" w:rsidTr="000651CC">
        <w:trPr>
          <w:cantSplit/>
        </w:trPr>
        <w:tc>
          <w:tcPr>
            <w:tcW w:w="2551" w:type="dxa"/>
            <w:shd w:val="clear" w:color="auto" w:fill="auto"/>
          </w:tcPr>
          <w:p w14:paraId="56FFDD9F" w14:textId="77777777" w:rsidR="00B01728" w:rsidRPr="009B37D9" w:rsidRDefault="00B01728" w:rsidP="00B01728">
            <w:pPr>
              <w:pStyle w:val="ENoteTableText"/>
              <w:tabs>
                <w:tab w:val="center" w:leader="dot" w:pos="2268"/>
              </w:tabs>
            </w:pPr>
            <w:r w:rsidRPr="009B37D9">
              <w:t>s 58</w:t>
            </w:r>
            <w:r w:rsidRPr="009B37D9">
              <w:tab/>
            </w:r>
          </w:p>
        </w:tc>
        <w:tc>
          <w:tcPr>
            <w:tcW w:w="4531" w:type="dxa"/>
            <w:shd w:val="clear" w:color="auto" w:fill="auto"/>
          </w:tcPr>
          <w:p w14:paraId="30E610AD" w14:textId="77777777" w:rsidR="00B01728" w:rsidRPr="009B37D9" w:rsidRDefault="00B01728" w:rsidP="00B01728">
            <w:pPr>
              <w:pStyle w:val="ENoteTableText"/>
            </w:pPr>
            <w:r w:rsidRPr="009B37D9">
              <w:t>rs No 110, 1990</w:t>
            </w:r>
          </w:p>
        </w:tc>
      </w:tr>
      <w:tr w:rsidR="00B01728" w:rsidRPr="009B37D9" w14:paraId="252F5CD6" w14:textId="77777777" w:rsidTr="000651CC">
        <w:trPr>
          <w:cantSplit/>
        </w:trPr>
        <w:tc>
          <w:tcPr>
            <w:tcW w:w="2551" w:type="dxa"/>
            <w:shd w:val="clear" w:color="auto" w:fill="auto"/>
          </w:tcPr>
          <w:p w14:paraId="6810CFBD" w14:textId="77777777" w:rsidR="00B01728" w:rsidRPr="009B37D9" w:rsidRDefault="00B01728" w:rsidP="00B01728">
            <w:pPr>
              <w:pStyle w:val="ENoteTableText"/>
              <w:tabs>
                <w:tab w:val="center" w:leader="dot" w:pos="2268"/>
              </w:tabs>
            </w:pPr>
            <w:r w:rsidRPr="009B37D9">
              <w:t>s 59</w:t>
            </w:r>
            <w:r w:rsidRPr="009B37D9">
              <w:tab/>
            </w:r>
          </w:p>
        </w:tc>
        <w:tc>
          <w:tcPr>
            <w:tcW w:w="4531" w:type="dxa"/>
            <w:shd w:val="clear" w:color="auto" w:fill="auto"/>
          </w:tcPr>
          <w:p w14:paraId="67FE632B" w14:textId="77777777" w:rsidR="00B01728" w:rsidRPr="009B37D9" w:rsidRDefault="00B01728" w:rsidP="00B01728">
            <w:pPr>
              <w:pStyle w:val="ENoteTableText"/>
            </w:pPr>
            <w:r w:rsidRPr="009B37D9">
              <w:t>rs No 110, 1990</w:t>
            </w:r>
          </w:p>
        </w:tc>
      </w:tr>
      <w:tr w:rsidR="00B01728" w:rsidRPr="009B37D9" w14:paraId="5435FF47" w14:textId="77777777" w:rsidTr="000651CC">
        <w:trPr>
          <w:cantSplit/>
        </w:trPr>
        <w:tc>
          <w:tcPr>
            <w:tcW w:w="2551" w:type="dxa"/>
            <w:shd w:val="clear" w:color="auto" w:fill="auto"/>
          </w:tcPr>
          <w:p w14:paraId="25094D05" w14:textId="77777777" w:rsidR="00B01728" w:rsidRPr="009B37D9" w:rsidRDefault="00B01728" w:rsidP="00B01728">
            <w:pPr>
              <w:pStyle w:val="ENoteTableText"/>
              <w:tabs>
                <w:tab w:val="center" w:leader="dot" w:pos="2268"/>
              </w:tabs>
            </w:pPr>
          </w:p>
        </w:tc>
        <w:tc>
          <w:tcPr>
            <w:tcW w:w="4531" w:type="dxa"/>
            <w:shd w:val="clear" w:color="auto" w:fill="auto"/>
          </w:tcPr>
          <w:p w14:paraId="70DC7308" w14:textId="77777777" w:rsidR="00B01728" w:rsidRPr="009B37D9" w:rsidRDefault="00B01728" w:rsidP="00B01728">
            <w:pPr>
              <w:pStyle w:val="ENoteTableText"/>
            </w:pPr>
            <w:r w:rsidRPr="009B37D9">
              <w:t xml:space="preserve">am </w:t>
            </w:r>
            <w:r w:rsidRPr="009B37D9">
              <w:rPr>
                <w:u w:val="single"/>
              </w:rPr>
              <w:t>No 110, 1991</w:t>
            </w:r>
          </w:p>
        </w:tc>
      </w:tr>
      <w:tr w:rsidR="00B01728" w:rsidRPr="009B37D9" w14:paraId="7F469C22" w14:textId="77777777" w:rsidTr="000651CC">
        <w:trPr>
          <w:cantSplit/>
        </w:trPr>
        <w:tc>
          <w:tcPr>
            <w:tcW w:w="2551" w:type="dxa"/>
            <w:shd w:val="clear" w:color="auto" w:fill="auto"/>
          </w:tcPr>
          <w:p w14:paraId="368F2CEC" w14:textId="77777777" w:rsidR="00B01728" w:rsidRPr="009B37D9" w:rsidRDefault="00B01728" w:rsidP="00B01728">
            <w:pPr>
              <w:pStyle w:val="ENoteTableText"/>
              <w:tabs>
                <w:tab w:val="center" w:leader="dot" w:pos="2268"/>
              </w:tabs>
            </w:pPr>
            <w:r w:rsidRPr="009B37D9">
              <w:t>s 60</w:t>
            </w:r>
            <w:r w:rsidRPr="009B37D9">
              <w:tab/>
            </w:r>
          </w:p>
        </w:tc>
        <w:tc>
          <w:tcPr>
            <w:tcW w:w="4531" w:type="dxa"/>
            <w:shd w:val="clear" w:color="auto" w:fill="auto"/>
          </w:tcPr>
          <w:p w14:paraId="2DBB2351" w14:textId="77777777" w:rsidR="00B01728" w:rsidRPr="009B37D9" w:rsidRDefault="00B01728" w:rsidP="00B01728">
            <w:pPr>
              <w:pStyle w:val="ENoteTableText"/>
            </w:pPr>
            <w:r w:rsidRPr="009B37D9">
              <w:t>rs No 110, 1990</w:t>
            </w:r>
          </w:p>
        </w:tc>
      </w:tr>
      <w:tr w:rsidR="00B01728" w:rsidRPr="009B37D9" w14:paraId="2D72FFA4" w14:textId="77777777" w:rsidTr="000651CC">
        <w:trPr>
          <w:cantSplit/>
        </w:trPr>
        <w:tc>
          <w:tcPr>
            <w:tcW w:w="2551" w:type="dxa"/>
            <w:shd w:val="clear" w:color="auto" w:fill="auto"/>
          </w:tcPr>
          <w:p w14:paraId="52E0D004" w14:textId="77777777" w:rsidR="00B01728" w:rsidRPr="009B37D9" w:rsidRDefault="00B01728" w:rsidP="00B01728">
            <w:pPr>
              <w:pStyle w:val="ENoteTableText"/>
              <w:tabs>
                <w:tab w:val="center" w:leader="dot" w:pos="2268"/>
              </w:tabs>
            </w:pPr>
            <w:r w:rsidRPr="009B37D9">
              <w:t>s 61</w:t>
            </w:r>
            <w:r w:rsidRPr="009B37D9">
              <w:tab/>
            </w:r>
          </w:p>
        </w:tc>
        <w:tc>
          <w:tcPr>
            <w:tcW w:w="4531" w:type="dxa"/>
            <w:shd w:val="clear" w:color="auto" w:fill="auto"/>
          </w:tcPr>
          <w:p w14:paraId="15991979" w14:textId="77777777" w:rsidR="00B01728" w:rsidRPr="009B37D9" w:rsidRDefault="00B01728" w:rsidP="00B01728">
            <w:pPr>
              <w:pStyle w:val="ENoteTableText"/>
            </w:pPr>
            <w:r w:rsidRPr="009B37D9">
              <w:t>rs No 110, 1990</w:t>
            </w:r>
          </w:p>
        </w:tc>
      </w:tr>
      <w:tr w:rsidR="00B01728" w:rsidRPr="009B37D9" w14:paraId="136C3127" w14:textId="77777777" w:rsidTr="000651CC">
        <w:trPr>
          <w:cantSplit/>
        </w:trPr>
        <w:tc>
          <w:tcPr>
            <w:tcW w:w="2551" w:type="dxa"/>
            <w:shd w:val="clear" w:color="auto" w:fill="auto"/>
          </w:tcPr>
          <w:p w14:paraId="2FC5F166" w14:textId="77777777" w:rsidR="00B01728" w:rsidRPr="009B37D9" w:rsidRDefault="00B01728" w:rsidP="00B01728">
            <w:pPr>
              <w:pStyle w:val="ENoteTableText"/>
              <w:tabs>
                <w:tab w:val="center" w:leader="dot" w:pos="2268"/>
              </w:tabs>
            </w:pPr>
            <w:r w:rsidRPr="009B37D9">
              <w:t>s 61A</w:t>
            </w:r>
            <w:r w:rsidR="00DB7C64" w:rsidRPr="009B37D9">
              <w:tab/>
            </w:r>
          </w:p>
        </w:tc>
        <w:tc>
          <w:tcPr>
            <w:tcW w:w="4531" w:type="dxa"/>
            <w:shd w:val="clear" w:color="auto" w:fill="auto"/>
          </w:tcPr>
          <w:p w14:paraId="57CAA015" w14:textId="77777777" w:rsidR="00B01728" w:rsidRPr="009B37D9" w:rsidRDefault="00B01728" w:rsidP="00B01728">
            <w:pPr>
              <w:pStyle w:val="ENoteTableText"/>
            </w:pPr>
            <w:r w:rsidRPr="009B37D9">
              <w:t xml:space="preserve">ad </w:t>
            </w:r>
            <w:r w:rsidRPr="009B37D9">
              <w:rPr>
                <w:u w:val="single"/>
              </w:rPr>
              <w:t>No 110, 1991</w:t>
            </w:r>
          </w:p>
        </w:tc>
      </w:tr>
      <w:tr w:rsidR="00B01728" w:rsidRPr="009B37D9" w14:paraId="4A2188CC" w14:textId="77777777" w:rsidTr="000651CC">
        <w:trPr>
          <w:cantSplit/>
        </w:trPr>
        <w:tc>
          <w:tcPr>
            <w:tcW w:w="2551" w:type="dxa"/>
            <w:shd w:val="clear" w:color="auto" w:fill="auto"/>
          </w:tcPr>
          <w:p w14:paraId="38A671BF" w14:textId="77777777" w:rsidR="00B01728" w:rsidRPr="009B37D9" w:rsidRDefault="00B01728" w:rsidP="00B01728">
            <w:pPr>
              <w:pStyle w:val="ENoteTableText"/>
              <w:tabs>
                <w:tab w:val="center" w:leader="dot" w:pos="2268"/>
              </w:tabs>
              <w:rPr>
                <w:b/>
              </w:rPr>
            </w:pPr>
            <w:r w:rsidRPr="009B37D9">
              <w:rPr>
                <w:b/>
              </w:rPr>
              <w:t>Division 2</w:t>
            </w:r>
          </w:p>
        </w:tc>
        <w:tc>
          <w:tcPr>
            <w:tcW w:w="4531" w:type="dxa"/>
            <w:shd w:val="clear" w:color="auto" w:fill="auto"/>
          </w:tcPr>
          <w:p w14:paraId="6466784A" w14:textId="77777777" w:rsidR="00B01728" w:rsidRPr="009B37D9" w:rsidRDefault="00B01728" w:rsidP="00B01728">
            <w:pPr>
              <w:pStyle w:val="ENoteTableText"/>
            </w:pPr>
          </w:p>
        </w:tc>
      </w:tr>
      <w:tr w:rsidR="00B01728" w:rsidRPr="009B37D9" w14:paraId="5B6CBF6A" w14:textId="77777777" w:rsidTr="000651CC">
        <w:trPr>
          <w:cantSplit/>
        </w:trPr>
        <w:tc>
          <w:tcPr>
            <w:tcW w:w="2551" w:type="dxa"/>
            <w:shd w:val="clear" w:color="auto" w:fill="auto"/>
          </w:tcPr>
          <w:p w14:paraId="0389D2C1" w14:textId="77777777" w:rsidR="00B01728" w:rsidRPr="009B37D9" w:rsidRDefault="00B01728" w:rsidP="00B01728">
            <w:pPr>
              <w:pStyle w:val="ENoteTableText"/>
              <w:tabs>
                <w:tab w:val="center" w:leader="dot" w:pos="2268"/>
              </w:tabs>
            </w:pPr>
            <w:r w:rsidRPr="009B37D9">
              <w:t>s 62</w:t>
            </w:r>
            <w:r w:rsidRPr="009B37D9">
              <w:tab/>
            </w:r>
          </w:p>
        </w:tc>
        <w:tc>
          <w:tcPr>
            <w:tcW w:w="4531" w:type="dxa"/>
            <w:shd w:val="clear" w:color="auto" w:fill="auto"/>
          </w:tcPr>
          <w:p w14:paraId="5966E504" w14:textId="77777777" w:rsidR="00B01728" w:rsidRPr="009B37D9" w:rsidRDefault="00B01728" w:rsidP="00B01728">
            <w:pPr>
              <w:pStyle w:val="ENoteTableText"/>
            </w:pPr>
            <w:r w:rsidRPr="009B37D9">
              <w:t>rs No 110, 1990</w:t>
            </w:r>
          </w:p>
        </w:tc>
      </w:tr>
      <w:tr w:rsidR="00B01728" w:rsidRPr="009B37D9" w14:paraId="1761728B" w14:textId="77777777" w:rsidTr="000651CC">
        <w:trPr>
          <w:cantSplit/>
        </w:trPr>
        <w:tc>
          <w:tcPr>
            <w:tcW w:w="2551" w:type="dxa"/>
            <w:shd w:val="clear" w:color="auto" w:fill="auto"/>
          </w:tcPr>
          <w:p w14:paraId="75F83419" w14:textId="77777777" w:rsidR="00B01728" w:rsidRPr="009B37D9" w:rsidRDefault="00B01728" w:rsidP="00B01728">
            <w:pPr>
              <w:pStyle w:val="ENoteTableText"/>
              <w:tabs>
                <w:tab w:val="center" w:leader="dot" w:pos="2268"/>
              </w:tabs>
            </w:pPr>
            <w:r w:rsidRPr="009B37D9">
              <w:t>s 63</w:t>
            </w:r>
            <w:r w:rsidRPr="009B37D9">
              <w:tab/>
            </w:r>
          </w:p>
        </w:tc>
        <w:tc>
          <w:tcPr>
            <w:tcW w:w="4531" w:type="dxa"/>
            <w:shd w:val="clear" w:color="auto" w:fill="auto"/>
          </w:tcPr>
          <w:p w14:paraId="4DF3A72E" w14:textId="77777777" w:rsidR="00B01728" w:rsidRPr="009B37D9" w:rsidRDefault="00B01728" w:rsidP="00B01728">
            <w:pPr>
              <w:pStyle w:val="ENoteTableText"/>
            </w:pPr>
            <w:r w:rsidRPr="009B37D9">
              <w:t>rs No 110, 1990</w:t>
            </w:r>
          </w:p>
        </w:tc>
      </w:tr>
      <w:tr w:rsidR="00B01728" w:rsidRPr="009B37D9" w14:paraId="0C870BB1" w14:textId="77777777" w:rsidTr="000651CC">
        <w:trPr>
          <w:cantSplit/>
        </w:trPr>
        <w:tc>
          <w:tcPr>
            <w:tcW w:w="2551" w:type="dxa"/>
            <w:shd w:val="clear" w:color="auto" w:fill="auto"/>
          </w:tcPr>
          <w:p w14:paraId="10740861" w14:textId="77777777" w:rsidR="00B01728" w:rsidRPr="009B37D9" w:rsidRDefault="00B01728" w:rsidP="00B01728">
            <w:pPr>
              <w:pStyle w:val="ENoteTableText"/>
              <w:tabs>
                <w:tab w:val="center" w:leader="dot" w:pos="2268"/>
              </w:tabs>
            </w:pPr>
            <w:r w:rsidRPr="009B37D9">
              <w:t>s 64</w:t>
            </w:r>
            <w:r w:rsidRPr="009B37D9">
              <w:tab/>
            </w:r>
          </w:p>
        </w:tc>
        <w:tc>
          <w:tcPr>
            <w:tcW w:w="4531" w:type="dxa"/>
            <w:shd w:val="clear" w:color="auto" w:fill="auto"/>
          </w:tcPr>
          <w:p w14:paraId="4E722876" w14:textId="77777777" w:rsidR="00B01728" w:rsidRPr="009B37D9" w:rsidRDefault="00B01728" w:rsidP="00B01728">
            <w:pPr>
              <w:pStyle w:val="ENoteTableText"/>
            </w:pPr>
            <w:r w:rsidRPr="009B37D9">
              <w:t>rs No 110, 1990</w:t>
            </w:r>
          </w:p>
        </w:tc>
      </w:tr>
      <w:tr w:rsidR="00B01728" w:rsidRPr="009B37D9" w14:paraId="7E13F98C" w14:textId="77777777" w:rsidTr="000651CC">
        <w:trPr>
          <w:cantSplit/>
        </w:trPr>
        <w:tc>
          <w:tcPr>
            <w:tcW w:w="2551" w:type="dxa"/>
            <w:shd w:val="clear" w:color="auto" w:fill="auto"/>
          </w:tcPr>
          <w:p w14:paraId="33D82A17" w14:textId="77777777" w:rsidR="00B01728" w:rsidRPr="009B37D9" w:rsidRDefault="00B01728" w:rsidP="00B01728">
            <w:pPr>
              <w:pStyle w:val="ENoteTableText"/>
              <w:tabs>
                <w:tab w:val="center" w:leader="dot" w:pos="2268"/>
              </w:tabs>
            </w:pPr>
          </w:p>
        </w:tc>
        <w:tc>
          <w:tcPr>
            <w:tcW w:w="4531" w:type="dxa"/>
            <w:shd w:val="clear" w:color="auto" w:fill="auto"/>
          </w:tcPr>
          <w:p w14:paraId="06D39551" w14:textId="77777777" w:rsidR="00B01728" w:rsidRPr="009B37D9" w:rsidRDefault="00B01728" w:rsidP="00B01728">
            <w:pPr>
              <w:pStyle w:val="ENoteTableText"/>
            </w:pPr>
            <w:r w:rsidRPr="009B37D9">
              <w:t>am No 110, 1991</w:t>
            </w:r>
          </w:p>
        </w:tc>
      </w:tr>
      <w:tr w:rsidR="00B01728" w:rsidRPr="009B37D9" w14:paraId="56316F92" w14:textId="77777777" w:rsidTr="000651CC">
        <w:trPr>
          <w:cantSplit/>
        </w:trPr>
        <w:tc>
          <w:tcPr>
            <w:tcW w:w="2551" w:type="dxa"/>
            <w:shd w:val="clear" w:color="auto" w:fill="auto"/>
          </w:tcPr>
          <w:p w14:paraId="5F5967BE" w14:textId="77777777" w:rsidR="00B01728" w:rsidRPr="009B37D9" w:rsidRDefault="00B01728" w:rsidP="00B01728">
            <w:pPr>
              <w:pStyle w:val="ENoteTableText"/>
              <w:tabs>
                <w:tab w:val="center" w:leader="dot" w:pos="2268"/>
              </w:tabs>
            </w:pPr>
            <w:r w:rsidRPr="009B37D9">
              <w:t>s 65</w:t>
            </w:r>
            <w:r w:rsidRPr="009B37D9">
              <w:tab/>
            </w:r>
          </w:p>
        </w:tc>
        <w:tc>
          <w:tcPr>
            <w:tcW w:w="4531" w:type="dxa"/>
            <w:shd w:val="clear" w:color="auto" w:fill="auto"/>
          </w:tcPr>
          <w:p w14:paraId="03EDD5D8" w14:textId="77777777" w:rsidR="00B01728" w:rsidRPr="009B37D9" w:rsidRDefault="00B01728" w:rsidP="00B01728">
            <w:pPr>
              <w:pStyle w:val="ENoteTableText"/>
            </w:pPr>
            <w:r w:rsidRPr="009B37D9">
              <w:t>rs No 110, 1990</w:t>
            </w:r>
          </w:p>
        </w:tc>
      </w:tr>
      <w:tr w:rsidR="00B01728" w:rsidRPr="009B37D9" w14:paraId="27FD7134" w14:textId="77777777" w:rsidTr="000651CC">
        <w:trPr>
          <w:cantSplit/>
        </w:trPr>
        <w:tc>
          <w:tcPr>
            <w:tcW w:w="2551" w:type="dxa"/>
            <w:shd w:val="clear" w:color="auto" w:fill="auto"/>
          </w:tcPr>
          <w:p w14:paraId="41922568" w14:textId="77777777" w:rsidR="00B01728" w:rsidRPr="009B37D9" w:rsidRDefault="00B01728" w:rsidP="00B01728">
            <w:pPr>
              <w:pStyle w:val="ENoteTableText"/>
              <w:tabs>
                <w:tab w:val="center" w:leader="dot" w:pos="2268"/>
              </w:tabs>
              <w:rPr>
                <w:b/>
              </w:rPr>
            </w:pPr>
            <w:r w:rsidRPr="009B37D9">
              <w:rPr>
                <w:b/>
              </w:rPr>
              <w:t>Part 10</w:t>
            </w:r>
          </w:p>
        </w:tc>
        <w:tc>
          <w:tcPr>
            <w:tcW w:w="4531" w:type="dxa"/>
            <w:shd w:val="clear" w:color="auto" w:fill="auto"/>
          </w:tcPr>
          <w:p w14:paraId="1EB1D9CE" w14:textId="77777777" w:rsidR="00B01728" w:rsidRPr="009B37D9" w:rsidRDefault="00B01728" w:rsidP="00B01728">
            <w:pPr>
              <w:pStyle w:val="ENoteTableText"/>
            </w:pPr>
          </w:p>
        </w:tc>
      </w:tr>
      <w:tr w:rsidR="00B01728" w:rsidRPr="009B37D9" w14:paraId="31201AEE" w14:textId="77777777" w:rsidTr="000651CC">
        <w:trPr>
          <w:cantSplit/>
        </w:trPr>
        <w:tc>
          <w:tcPr>
            <w:tcW w:w="2551" w:type="dxa"/>
            <w:shd w:val="clear" w:color="auto" w:fill="auto"/>
          </w:tcPr>
          <w:p w14:paraId="40ECA8AA" w14:textId="77777777" w:rsidR="00B01728" w:rsidRPr="009B37D9" w:rsidRDefault="00B01728" w:rsidP="00B01728">
            <w:pPr>
              <w:pStyle w:val="ENoteTableText"/>
              <w:tabs>
                <w:tab w:val="center" w:leader="dot" w:pos="2268"/>
              </w:tabs>
            </w:pPr>
            <w:r w:rsidRPr="009B37D9">
              <w:t>s 66</w:t>
            </w:r>
            <w:r w:rsidRPr="009B37D9">
              <w:tab/>
            </w:r>
          </w:p>
        </w:tc>
        <w:tc>
          <w:tcPr>
            <w:tcW w:w="4531" w:type="dxa"/>
            <w:shd w:val="clear" w:color="auto" w:fill="auto"/>
          </w:tcPr>
          <w:p w14:paraId="520F5441" w14:textId="77777777" w:rsidR="00B01728" w:rsidRPr="009B37D9" w:rsidRDefault="00B01728" w:rsidP="00B01728">
            <w:pPr>
              <w:pStyle w:val="ENoteTableText"/>
            </w:pPr>
            <w:r w:rsidRPr="009B37D9">
              <w:t>rs No 110, 1990</w:t>
            </w:r>
          </w:p>
        </w:tc>
      </w:tr>
      <w:tr w:rsidR="00B01728" w:rsidRPr="009B37D9" w14:paraId="5AC63372" w14:textId="77777777" w:rsidTr="000651CC">
        <w:trPr>
          <w:cantSplit/>
        </w:trPr>
        <w:tc>
          <w:tcPr>
            <w:tcW w:w="2551" w:type="dxa"/>
            <w:shd w:val="clear" w:color="auto" w:fill="auto"/>
          </w:tcPr>
          <w:p w14:paraId="37B5E3B8" w14:textId="77777777" w:rsidR="00B01728" w:rsidRPr="009B37D9" w:rsidRDefault="00B01728" w:rsidP="00B01728">
            <w:pPr>
              <w:pStyle w:val="ENoteTableText"/>
              <w:tabs>
                <w:tab w:val="center" w:leader="dot" w:pos="2268"/>
              </w:tabs>
            </w:pPr>
            <w:r w:rsidRPr="009B37D9">
              <w:t>s 67</w:t>
            </w:r>
            <w:r w:rsidRPr="009B37D9">
              <w:tab/>
            </w:r>
          </w:p>
        </w:tc>
        <w:tc>
          <w:tcPr>
            <w:tcW w:w="4531" w:type="dxa"/>
            <w:shd w:val="clear" w:color="auto" w:fill="auto"/>
          </w:tcPr>
          <w:p w14:paraId="57EDD9B7" w14:textId="77777777" w:rsidR="00B01728" w:rsidRPr="009B37D9" w:rsidRDefault="00B01728" w:rsidP="00B01728">
            <w:pPr>
              <w:pStyle w:val="ENoteTableText"/>
            </w:pPr>
            <w:r w:rsidRPr="009B37D9">
              <w:t>rs No 110, 1990</w:t>
            </w:r>
          </w:p>
        </w:tc>
      </w:tr>
      <w:tr w:rsidR="00B01728" w:rsidRPr="009B37D9" w14:paraId="63F6B57E" w14:textId="77777777" w:rsidTr="000651CC">
        <w:trPr>
          <w:cantSplit/>
        </w:trPr>
        <w:tc>
          <w:tcPr>
            <w:tcW w:w="2551" w:type="dxa"/>
            <w:shd w:val="clear" w:color="auto" w:fill="auto"/>
          </w:tcPr>
          <w:p w14:paraId="00B080D2" w14:textId="77777777" w:rsidR="00B01728" w:rsidRPr="009B37D9" w:rsidRDefault="00B01728" w:rsidP="00B01728">
            <w:pPr>
              <w:pStyle w:val="ENoteTableText"/>
              <w:tabs>
                <w:tab w:val="center" w:leader="dot" w:pos="2268"/>
              </w:tabs>
            </w:pPr>
            <w:r w:rsidRPr="009B37D9">
              <w:t>s 68</w:t>
            </w:r>
            <w:r w:rsidRPr="009B37D9">
              <w:tab/>
            </w:r>
          </w:p>
        </w:tc>
        <w:tc>
          <w:tcPr>
            <w:tcW w:w="4531" w:type="dxa"/>
            <w:shd w:val="clear" w:color="auto" w:fill="auto"/>
          </w:tcPr>
          <w:p w14:paraId="0E4ABB0E" w14:textId="77777777" w:rsidR="00B01728" w:rsidRPr="009B37D9" w:rsidRDefault="00B01728" w:rsidP="00B01728">
            <w:pPr>
              <w:pStyle w:val="ENoteTableText"/>
            </w:pPr>
            <w:r w:rsidRPr="009B37D9">
              <w:t>rs No 110, 1990</w:t>
            </w:r>
          </w:p>
        </w:tc>
      </w:tr>
      <w:tr w:rsidR="00B01728" w:rsidRPr="009B37D9" w14:paraId="784BF323" w14:textId="77777777" w:rsidTr="000651CC">
        <w:trPr>
          <w:cantSplit/>
        </w:trPr>
        <w:tc>
          <w:tcPr>
            <w:tcW w:w="2551" w:type="dxa"/>
            <w:shd w:val="clear" w:color="auto" w:fill="auto"/>
          </w:tcPr>
          <w:p w14:paraId="0A9D8AF7" w14:textId="77777777" w:rsidR="00B01728" w:rsidRPr="009B37D9" w:rsidRDefault="00B01728" w:rsidP="00B01728">
            <w:pPr>
              <w:pStyle w:val="ENoteTableText"/>
              <w:tabs>
                <w:tab w:val="center" w:leader="dot" w:pos="2268"/>
              </w:tabs>
            </w:pPr>
            <w:r w:rsidRPr="009B37D9">
              <w:t>s 69</w:t>
            </w:r>
            <w:r w:rsidRPr="009B37D9">
              <w:tab/>
            </w:r>
          </w:p>
        </w:tc>
        <w:tc>
          <w:tcPr>
            <w:tcW w:w="4531" w:type="dxa"/>
            <w:shd w:val="clear" w:color="auto" w:fill="auto"/>
          </w:tcPr>
          <w:p w14:paraId="58E8DBFA" w14:textId="77777777" w:rsidR="00B01728" w:rsidRPr="009B37D9" w:rsidRDefault="00B01728" w:rsidP="00B01728">
            <w:pPr>
              <w:pStyle w:val="ENoteTableText"/>
            </w:pPr>
            <w:r w:rsidRPr="009B37D9">
              <w:t>rs No 110, 1990</w:t>
            </w:r>
          </w:p>
        </w:tc>
      </w:tr>
      <w:tr w:rsidR="00B01728" w:rsidRPr="009B37D9" w14:paraId="1436D65D" w14:textId="77777777" w:rsidTr="000651CC">
        <w:trPr>
          <w:cantSplit/>
        </w:trPr>
        <w:tc>
          <w:tcPr>
            <w:tcW w:w="2551" w:type="dxa"/>
            <w:shd w:val="clear" w:color="auto" w:fill="auto"/>
          </w:tcPr>
          <w:p w14:paraId="14BB8672" w14:textId="77777777" w:rsidR="00B01728" w:rsidRPr="009B37D9" w:rsidRDefault="00B01728" w:rsidP="00B01728">
            <w:pPr>
              <w:pStyle w:val="ENoteTableText"/>
              <w:tabs>
                <w:tab w:val="center" w:leader="dot" w:pos="2268"/>
              </w:tabs>
              <w:rPr>
                <w:b/>
              </w:rPr>
            </w:pPr>
            <w:r w:rsidRPr="009B37D9">
              <w:rPr>
                <w:b/>
              </w:rPr>
              <w:t>Part 11</w:t>
            </w:r>
          </w:p>
        </w:tc>
        <w:tc>
          <w:tcPr>
            <w:tcW w:w="4531" w:type="dxa"/>
            <w:shd w:val="clear" w:color="auto" w:fill="auto"/>
          </w:tcPr>
          <w:p w14:paraId="79217949" w14:textId="77777777" w:rsidR="00B01728" w:rsidRPr="009B37D9" w:rsidRDefault="00B01728" w:rsidP="00B01728">
            <w:pPr>
              <w:pStyle w:val="ENoteTableText"/>
            </w:pPr>
          </w:p>
        </w:tc>
      </w:tr>
      <w:tr w:rsidR="00B01728" w:rsidRPr="009B37D9" w14:paraId="5AA3DA6D" w14:textId="77777777" w:rsidTr="000651CC">
        <w:trPr>
          <w:cantSplit/>
        </w:trPr>
        <w:tc>
          <w:tcPr>
            <w:tcW w:w="2551" w:type="dxa"/>
            <w:shd w:val="clear" w:color="auto" w:fill="auto"/>
          </w:tcPr>
          <w:p w14:paraId="16CA768B" w14:textId="77777777" w:rsidR="00B01728" w:rsidRPr="009B37D9" w:rsidRDefault="00B01728" w:rsidP="00B01728">
            <w:pPr>
              <w:pStyle w:val="ENoteTableText"/>
              <w:tabs>
                <w:tab w:val="center" w:leader="dot" w:pos="2268"/>
              </w:tabs>
            </w:pPr>
            <w:r w:rsidRPr="009B37D9">
              <w:t>s 70</w:t>
            </w:r>
            <w:r w:rsidRPr="009B37D9">
              <w:tab/>
            </w:r>
          </w:p>
        </w:tc>
        <w:tc>
          <w:tcPr>
            <w:tcW w:w="4531" w:type="dxa"/>
            <w:shd w:val="clear" w:color="auto" w:fill="auto"/>
          </w:tcPr>
          <w:p w14:paraId="70327448" w14:textId="77777777" w:rsidR="00B01728" w:rsidRPr="009B37D9" w:rsidRDefault="00B01728" w:rsidP="00B01728">
            <w:pPr>
              <w:pStyle w:val="ENoteTableText"/>
            </w:pPr>
            <w:r w:rsidRPr="009B37D9">
              <w:t>rs No 110, 1990</w:t>
            </w:r>
          </w:p>
        </w:tc>
      </w:tr>
      <w:tr w:rsidR="00B01728" w:rsidRPr="009B37D9" w14:paraId="7467D759" w14:textId="77777777" w:rsidTr="000651CC">
        <w:trPr>
          <w:cantSplit/>
        </w:trPr>
        <w:tc>
          <w:tcPr>
            <w:tcW w:w="2551" w:type="dxa"/>
            <w:shd w:val="clear" w:color="auto" w:fill="auto"/>
          </w:tcPr>
          <w:p w14:paraId="5AFF7391" w14:textId="77777777" w:rsidR="00B01728" w:rsidRPr="009B37D9" w:rsidRDefault="00B01728" w:rsidP="00B01728">
            <w:pPr>
              <w:pStyle w:val="ENoteTableText"/>
              <w:tabs>
                <w:tab w:val="center" w:leader="dot" w:pos="2268"/>
              </w:tabs>
            </w:pPr>
            <w:r w:rsidRPr="009B37D9">
              <w:t>s 71</w:t>
            </w:r>
            <w:r w:rsidRPr="009B37D9">
              <w:tab/>
            </w:r>
          </w:p>
        </w:tc>
        <w:tc>
          <w:tcPr>
            <w:tcW w:w="4531" w:type="dxa"/>
            <w:shd w:val="clear" w:color="auto" w:fill="auto"/>
          </w:tcPr>
          <w:p w14:paraId="15017811" w14:textId="77777777" w:rsidR="00B01728" w:rsidRPr="009B37D9" w:rsidRDefault="00B01728" w:rsidP="00B01728">
            <w:pPr>
              <w:pStyle w:val="ENoteTableText"/>
            </w:pPr>
            <w:r w:rsidRPr="009B37D9">
              <w:t>rs No 110, 1990</w:t>
            </w:r>
          </w:p>
        </w:tc>
      </w:tr>
      <w:tr w:rsidR="00B01728" w:rsidRPr="009B37D9" w14:paraId="422868CB" w14:textId="77777777" w:rsidTr="000651CC">
        <w:trPr>
          <w:cantSplit/>
        </w:trPr>
        <w:tc>
          <w:tcPr>
            <w:tcW w:w="2551" w:type="dxa"/>
            <w:shd w:val="clear" w:color="auto" w:fill="auto"/>
          </w:tcPr>
          <w:p w14:paraId="4EBD73DB" w14:textId="77777777" w:rsidR="00B01728" w:rsidRPr="009B37D9" w:rsidRDefault="00B01728" w:rsidP="00B01728">
            <w:pPr>
              <w:pStyle w:val="ENoteTableText"/>
              <w:tabs>
                <w:tab w:val="center" w:leader="dot" w:pos="2268"/>
              </w:tabs>
            </w:pPr>
            <w:r w:rsidRPr="009B37D9">
              <w:t>s 72</w:t>
            </w:r>
            <w:r w:rsidRPr="009B37D9">
              <w:tab/>
            </w:r>
          </w:p>
        </w:tc>
        <w:tc>
          <w:tcPr>
            <w:tcW w:w="4531" w:type="dxa"/>
            <w:shd w:val="clear" w:color="auto" w:fill="auto"/>
          </w:tcPr>
          <w:p w14:paraId="55128295" w14:textId="77777777" w:rsidR="00B01728" w:rsidRPr="009B37D9" w:rsidRDefault="00B01728" w:rsidP="00B01728">
            <w:pPr>
              <w:pStyle w:val="ENoteTableText"/>
            </w:pPr>
            <w:r w:rsidRPr="009B37D9">
              <w:t>rs No 110, 1990</w:t>
            </w:r>
          </w:p>
        </w:tc>
      </w:tr>
      <w:tr w:rsidR="00B01728" w:rsidRPr="009B37D9" w14:paraId="27E075AD" w14:textId="77777777" w:rsidTr="000651CC">
        <w:trPr>
          <w:cantSplit/>
        </w:trPr>
        <w:tc>
          <w:tcPr>
            <w:tcW w:w="2551" w:type="dxa"/>
            <w:shd w:val="clear" w:color="auto" w:fill="auto"/>
          </w:tcPr>
          <w:p w14:paraId="23490558" w14:textId="77777777" w:rsidR="00B01728" w:rsidRPr="009B37D9" w:rsidRDefault="00B01728" w:rsidP="00B01728">
            <w:pPr>
              <w:pStyle w:val="ENoteTableText"/>
              <w:tabs>
                <w:tab w:val="center" w:leader="dot" w:pos="2268"/>
              </w:tabs>
            </w:pPr>
            <w:r w:rsidRPr="009B37D9">
              <w:t>s 73</w:t>
            </w:r>
            <w:r w:rsidRPr="009B37D9">
              <w:tab/>
            </w:r>
          </w:p>
        </w:tc>
        <w:tc>
          <w:tcPr>
            <w:tcW w:w="4531" w:type="dxa"/>
            <w:shd w:val="clear" w:color="auto" w:fill="auto"/>
          </w:tcPr>
          <w:p w14:paraId="435ED364" w14:textId="77777777" w:rsidR="00B01728" w:rsidRPr="009B37D9" w:rsidRDefault="00B01728" w:rsidP="00B01728">
            <w:pPr>
              <w:pStyle w:val="ENoteTableText"/>
            </w:pPr>
            <w:r w:rsidRPr="009B37D9">
              <w:t>rs No 110, 1990</w:t>
            </w:r>
          </w:p>
        </w:tc>
      </w:tr>
      <w:tr w:rsidR="00B01728" w:rsidRPr="009B37D9" w14:paraId="63FAF129" w14:textId="77777777" w:rsidTr="000651CC">
        <w:trPr>
          <w:cantSplit/>
        </w:trPr>
        <w:tc>
          <w:tcPr>
            <w:tcW w:w="2551" w:type="dxa"/>
            <w:shd w:val="clear" w:color="auto" w:fill="auto"/>
          </w:tcPr>
          <w:p w14:paraId="690F3939" w14:textId="77777777" w:rsidR="00B01728" w:rsidRPr="009B37D9" w:rsidRDefault="00B01728" w:rsidP="00E4061E">
            <w:pPr>
              <w:pStyle w:val="ENoteTableText"/>
              <w:keepNext/>
              <w:tabs>
                <w:tab w:val="center" w:leader="dot" w:pos="2268"/>
              </w:tabs>
              <w:rPr>
                <w:b/>
              </w:rPr>
            </w:pPr>
            <w:r w:rsidRPr="009B37D9">
              <w:rPr>
                <w:b/>
              </w:rPr>
              <w:lastRenderedPageBreak/>
              <w:t>Part 12</w:t>
            </w:r>
          </w:p>
        </w:tc>
        <w:tc>
          <w:tcPr>
            <w:tcW w:w="4531" w:type="dxa"/>
            <w:shd w:val="clear" w:color="auto" w:fill="auto"/>
          </w:tcPr>
          <w:p w14:paraId="08133593" w14:textId="77777777" w:rsidR="00B01728" w:rsidRPr="009B37D9" w:rsidRDefault="00B01728" w:rsidP="00E4061E">
            <w:pPr>
              <w:pStyle w:val="ENoteTableText"/>
              <w:keepNext/>
            </w:pPr>
          </w:p>
        </w:tc>
      </w:tr>
      <w:tr w:rsidR="00B01728" w:rsidRPr="009B37D9" w14:paraId="2DAE2200" w14:textId="77777777" w:rsidTr="000651CC">
        <w:trPr>
          <w:cantSplit/>
        </w:trPr>
        <w:tc>
          <w:tcPr>
            <w:tcW w:w="2551" w:type="dxa"/>
            <w:shd w:val="clear" w:color="auto" w:fill="auto"/>
          </w:tcPr>
          <w:p w14:paraId="2D02AAE8" w14:textId="77777777" w:rsidR="00B01728" w:rsidRPr="009B37D9" w:rsidRDefault="00B01728" w:rsidP="00B01728">
            <w:pPr>
              <w:pStyle w:val="ENoteTableText"/>
              <w:tabs>
                <w:tab w:val="center" w:leader="dot" w:pos="2268"/>
              </w:tabs>
            </w:pPr>
            <w:r w:rsidRPr="009B37D9">
              <w:t>s 74</w:t>
            </w:r>
            <w:r w:rsidRPr="009B37D9">
              <w:tab/>
            </w:r>
          </w:p>
        </w:tc>
        <w:tc>
          <w:tcPr>
            <w:tcW w:w="4531" w:type="dxa"/>
            <w:shd w:val="clear" w:color="auto" w:fill="auto"/>
          </w:tcPr>
          <w:p w14:paraId="5A63472B" w14:textId="77777777" w:rsidR="00B01728" w:rsidRPr="009B37D9" w:rsidRDefault="00B01728" w:rsidP="00B01728">
            <w:pPr>
              <w:pStyle w:val="ENoteTableText"/>
            </w:pPr>
            <w:r w:rsidRPr="009B37D9">
              <w:t>rs No 110, 1990</w:t>
            </w:r>
          </w:p>
        </w:tc>
      </w:tr>
      <w:tr w:rsidR="00B01728" w:rsidRPr="009B37D9" w14:paraId="434A1B22" w14:textId="77777777" w:rsidTr="000651CC">
        <w:trPr>
          <w:cantSplit/>
        </w:trPr>
        <w:tc>
          <w:tcPr>
            <w:tcW w:w="2551" w:type="dxa"/>
            <w:shd w:val="clear" w:color="auto" w:fill="auto"/>
          </w:tcPr>
          <w:p w14:paraId="0C5B2AA0" w14:textId="77777777" w:rsidR="00B01728" w:rsidRPr="009B37D9" w:rsidRDefault="00B01728" w:rsidP="00B01728">
            <w:pPr>
              <w:pStyle w:val="ENoteTableText"/>
              <w:tabs>
                <w:tab w:val="center" w:leader="dot" w:pos="2268"/>
              </w:tabs>
            </w:pPr>
            <w:r w:rsidRPr="009B37D9">
              <w:t>s 75</w:t>
            </w:r>
            <w:r w:rsidRPr="009B37D9">
              <w:tab/>
            </w:r>
          </w:p>
        </w:tc>
        <w:tc>
          <w:tcPr>
            <w:tcW w:w="4531" w:type="dxa"/>
            <w:shd w:val="clear" w:color="auto" w:fill="auto"/>
          </w:tcPr>
          <w:p w14:paraId="207F00B0" w14:textId="77777777" w:rsidR="00B01728" w:rsidRPr="009B37D9" w:rsidRDefault="00B01728" w:rsidP="00B01728">
            <w:pPr>
              <w:pStyle w:val="ENoteTableText"/>
            </w:pPr>
            <w:r w:rsidRPr="009B37D9">
              <w:t>rs No 110, 1990</w:t>
            </w:r>
          </w:p>
        </w:tc>
      </w:tr>
      <w:tr w:rsidR="00B01728" w:rsidRPr="009B37D9" w14:paraId="51DCB18E" w14:textId="77777777" w:rsidTr="000651CC">
        <w:trPr>
          <w:cantSplit/>
        </w:trPr>
        <w:tc>
          <w:tcPr>
            <w:tcW w:w="2551" w:type="dxa"/>
            <w:shd w:val="clear" w:color="auto" w:fill="auto"/>
          </w:tcPr>
          <w:p w14:paraId="0CFFADDD" w14:textId="77777777" w:rsidR="00B01728" w:rsidRPr="009B37D9" w:rsidRDefault="00B01728" w:rsidP="00B01728">
            <w:pPr>
              <w:pStyle w:val="ENoteTableText"/>
              <w:tabs>
                <w:tab w:val="center" w:leader="dot" w:pos="2268"/>
              </w:tabs>
            </w:pPr>
            <w:r w:rsidRPr="009B37D9">
              <w:t>s 76</w:t>
            </w:r>
            <w:r w:rsidRPr="009B37D9">
              <w:tab/>
            </w:r>
          </w:p>
        </w:tc>
        <w:tc>
          <w:tcPr>
            <w:tcW w:w="4531" w:type="dxa"/>
            <w:shd w:val="clear" w:color="auto" w:fill="auto"/>
          </w:tcPr>
          <w:p w14:paraId="47BDA7D7" w14:textId="77777777" w:rsidR="00B01728" w:rsidRPr="009B37D9" w:rsidRDefault="00B01728" w:rsidP="00B01728">
            <w:pPr>
              <w:pStyle w:val="ENoteTableText"/>
            </w:pPr>
            <w:r w:rsidRPr="009B37D9">
              <w:t>rs No 110, 1990</w:t>
            </w:r>
          </w:p>
        </w:tc>
      </w:tr>
      <w:tr w:rsidR="00B01728" w:rsidRPr="009B37D9" w14:paraId="01405D83" w14:textId="77777777" w:rsidTr="000651CC">
        <w:trPr>
          <w:cantSplit/>
        </w:trPr>
        <w:tc>
          <w:tcPr>
            <w:tcW w:w="2551" w:type="dxa"/>
            <w:shd w:val="clear" w:color="auto" w:fill="auto"/>
          </w:tcPr>
          <w:p w14:paraId="1A94753F" w14:textId="77777777" w:rsidR="00B01728" w:rsidRPr="009B37D9" w:rsidRDefault="00B01728" w:rsidP="00B01728">
            <w:pPr>
              <w:pStyle w:val="ENoteTableText"/>
              <w:tabs>
                <w:tab w:val="center" w:leader="dot" w:pos="2268"/>
              </w:tabs>
            </w:pPr>
          </w:p>
        </w:tc>
        <w:tc>
          <w:tcPr>
            <w:tcW w:w="4531" w:type="dxa"/>
            <w:shd w:val="clear" w:color="auto" w:fill="auto"/>
          </w:tcPr>
          <w:p w14:paraId="4C62B180" w14:textId="77777777" w:rsidR="00B01728" w:rsidRPr="009B37D9" w:rsidRDefault="00B01728" w:rsidP="00B01728">
            <w:pPr>
              <w:pStyle w:val="ENoteTableText"/>
            </w:pPr>
            <w:r w:rsidRPr="009B37D9">
              <w:t>am No 110, 1991</w:t>
            </w:r>
          </w:p>
        </w:tc>
      </w:tr>
      <w:tr w:rsidR="00B01728" w:rsidRPr="009B37D9" w14:paraId="714E0FE6" w14:textId="77777777" w:rsidTr="000651CC">
        <w:trPr>
          <w:cantSplit/>
        </w:trPr>
        <w:tc>
          <w:tcPr>
            <w:tcW w:w="2551" w:type="dxa"/>
            <w:shd w:val="clear" w:color="auto" w:fill="auto"/>
          </w:tcPr>
          <w:p w14:paraId="1D500E2F" w14:textId="77777777" w:rsidR="00B01728" w:rsidRPr="009B37D9" w:rsidRDefault="00B01728" w:rsidP="00B01728">
            <w:pPr>
              <w:pStyle w:val="ENoteTableText"/>
              <w:tabs>
                <w:tab w:val="center" w:leader="dot" w:pos="2268"/>
              </w:tabs>
            </w:pPr>
            <w:r w:rsidRPr="009B37D9">
              <w:t>s 77</w:t>
            </w:r>
            <w:r w:rsidRPr="009B37D9">
              <w:tab/>
            </w:r>
          </w:p>
        </w:tc>
        <w:tc>
          <w:tcPr>
            <w:tcW w:w="4531" w:type="dxa"/>
            <w:shd w:val="clear" w:color="auto" w:fill="auto"/>
          </w:tcPr>
          <w:p w14:paraId="233CDF45" w14:textId="77777777" w:rsidR="00B01728" w:rsidRPr="009B37D9" w:rsidRDefault="00B01728" w:rsidP="00B01728">
            <w:pPr>
              <w:pStyle w:val="ENoteTableText"/>
            </w:pPr>
            <w:r w:rsidRPr="009B37D9">
              <w:t>rs No 110, 1990</w:t>
            </w:r>
          </w:p>
        </w:tc>
      </w:tr>
      <w:tr w:rsidR="00B01728" w:rsidRPr="009B37D9" w14:paraId="5CBE65A3" w14:textId="77777777" w:rsidTr="000651CC">
        <w:trPr>
          <w:cantSplit/>
        </w:trPr>
        <w:tc>
          <w:tcPr>
            <w:tcW w:w="2551" w:type="dxa"/>
            <w:shd w:val="clear" w:color="auto" w:fill="auto"/>
          </w:tcPr>
          <w:p w14:paraId="5AC4EB18" w14:textId="77777777" w:rsidR="00B01728" w:rsidRPr="009B37D9" w:rsidRDefault="00B01728" w:rsidP="00B01728">
            <w:pPr>
              <w:pStyle w:val="ENoteTableText"/>
              <w:tabs>
                <w:tab w:val="center" w:leader="dot" w:pos="2268"/>
              </w:tabs>
            </w:pPr>
            <w:r w:rsidRPr="009B37D9">
              <w:t>s 78</w:t>
            </w:r>
            <w:r w:rsidRPr="009B37D9">
              <w:tab/>
            </w:r>
          </w:p>
        </w:tc>
        <w:tc>
          <w:tcPr>
            <w:tcW w:w="4531" w:type="dxa"/>
            <w:shd w:val="clear" w:color="auto" w:fill="auto"/>
          </w:tcPr>
          <w:p w14:paraId="4F7BD59A" w14:textId="77777777" w:rsidR="00B01728" w:rsidRPr="009B37D9" w:rsidRDefault="00B01728" w:rsidP="00B01728">
            <w:pPr>
              <w:pStyle w:val="ENoteTableText"/>
            </w:pPr>
            <w:r w:rsidRPr="009B37D9">
              <w:t>rs No 110, 1990</w:t>
            </w:r>
          </w:p>
        </w:tc>
      </w:tr>
      <w:tr w:rsidR="00B01728" w:rsidRPr="009B37D9" w14:paraId="1D085B5F" w14:textId="77777777" w:rsidTr="000651CC">
        <w:trPr>
          <w:cantSplit/>
        </w:trPr>
        <w:tc>
          <w:tcPr>
            <w:tcW w:w="2551" w:type="dxa"/>
            <w:shd w:val="clear" w:color="auto" w:fill="auto"/>
          </w:tcPr>
          <w:p w14:paraId="0F4DFF40" w14:textId="77777777" w:rsidR="00B01728" w:rsidRPr="009B37D9" w:rsidRDefault="00B01728" w:rsidP="00B01728">
            <w:pPr>
              <w:pStyle w:val="ENoteTableText"/>
              <w:tabs>
                <w:tab w:val="center" w:leader="dot" w:pos="2268"/>
              </w:tabs>
            </w:pPr>
            <w:r w:rsidRPr="009B37D9">
              <w:t>s 79</w:t>
            </w:r>
            <w:r w:rsidRPr="009B37D9">
              <w:tab/>
            </w:r>
          </w:p>
        </w:tc>
        <w:tc>
          <w:tcPr>
            <w:tcW w:w="4531" w:type="dxa"/>
            <w:shd w:val="clear" w:color="auto" w:fill="auto"/>
          </w:tcPr>
          <w:p w14:paraId="3E45F658" w14:textId="77777777" w:rsidR="00B01728" w:rsidRPr="009B37D9" w:rsidRDefault="00B01728" w:rsidP="00B01728">
            <w:pPr>
              <w:pStyle w:val="ENoteTableText"/>
            </w:pPr>
            <w:r w:rsidRPr="009B37D9">
              <w:t>rs No 110, 1990</w:t>
            </w:r>
          </w:p>
        </w:tc>
      </w:tr>
      <w:tr w:rsidR="00B01728" w:rsidRPr="009B37D9" w14:paraId="1891F8FD" w14:textId="77777777" w:rsidTr="000651CC">
        <w:trPr>
          <w:cantSplit/>
        </w:trPr>
        <w:tc>
          <w:tcPr>
            <w:tcW w:w="2551" w:type="dxa"/>
            <w:shd w:val="clear" w:color="auto" w:fill="auto"/>
          </w:tcPr>
          <w:p w14:paraId="64A61756" w14:textId="77777777" w:rsidR="00B01728" w:rsidRPr="009B37D9" w:rsidRDefault="00B01728" w:rsidP="00B01728">
            <w:pPr>
              <w:pStyle w:val="ENoteTableText"/>
              <w:tabs>
                <w:tab w:val="center" w:leader="dot" w:pos="2268"/>
              </w:tabs>
            </w:pPr>
            <w:r w:rsidRPr="009B37D9">
              <w:t>s 80</w:t>
            </w:r>
            <w:r w:rsidRPr="009B37D9">
              <w:tab/>
            </w:r>
          </w:p>
        </w:tc>
        <w:tc>
          <w:tcPr>
            <w:tcW w:w="4531" w:type="dxa"/>
            <w:shd w:val="clear" w:color="auto" w:fill="auto"/>
          </w:tcPr>
          <w:p w14:paraId="52DA378D" w14:textId="77777777" w:rsidR="00B01728" w:rsidRPr="009B37D9" w:rsidRDefault="00B01728" w:rsidP="00B01728">
            <w:pPr>
              <w:pStyle w:val="ENoteTableText"/>
            </w:pPr>
            <w:r w:rsidRPr="009B37D9">
              <w:t>rs No 110, 1990</w:t>
            </w:r>
          </w:p>
        </w:tc>
      </w:tr>
      <w:tr w:rsidR="00B01728" w:rsidRPr="009B37D9" w14:paraId="6913C1D1" w14:textId="77777777" w:rsidTr="000651CC">
        <w:trPr>
          <w:cantSplit/>
        </w:trPr>
        <w:tc>
          <w:tcPr>
            <w:tcW w:w="2551" w:type="dxa"/>
            <w:shd w:val="clear" w:color="auto" w:fill="auto"/>
          </w:tcPr>
          <w:p w14:paraId="3309B071" w14:textId="77777777" w:rsidR="00B01728" w:rsidRPr="009B37D9" w:rsidRDefault="00B01728" w:rsidP="00B01728">
            <w:pPr>
              <w:pStyle w:val="ENoteTableText"/>
              <w:tabs>
                <w:tab w:val="center" w:leader="dot" w:pos="2268"/>
              </w:tabs>
            </w:pPr>
          </w:p>
        </w:tc>
        <w:tc>
          <w:tcPr>
            <w:tcW w:w="4531" w:type="dxa"/>
            <w:shd w:val="clear" w:color="auto" w:fill="auto"/>
          </w:tcPr>
          <w:p w14:paraId="15C2B12D" w14:textId="77777777" w:rsidR="00B01728" w:rsidRPr="009B37D9" w:rsidRDefault="00B01728" w:rsidP="00B01728">
            <w:pPr>
              <w:pStyle w:val="ENoteTableText"/>
            </w:pPr>
            <w:r w:rsidRPr="009B37D9">
              <w:t>am No 110, 1991</w:t>
            </w:r>
          </w:p>
        </w:tc>
      </w:tr>
      <w:tr w:rsidR="00B01728" w:rsidRPr="009B37D9" w14:paraId="007A55D6" w14:textId="77777777" w:rsidTr="000651CC">
        <w:trPr>
          <w:cantSplit/>
        </w:trPr>
        <w:tc>
          <w:tcPr>
            <w:tcW w:w="2551" w:type="dxa"/>
            <w:shd w:val="clear" w:color="auto" w:fill="auto"/>
          </w:tcPr>
          <w:p w14:paraId="35FF7127" w14:textId="77777777" w:rsidR="00B01728" w:rsidRPr="009B37D9" w:rsidRDefault="00B01728" w:rsidP="00B01728">
            <w:pPr>
              <w:pStyle w:val="ENoteTableText"/>
              <w:tabs>
                <w:tab w:val="center" w:leader="dot" w:pos="2268"/>
              </w:tabs>
            </w:pPr>
            <w:r w:rsidRPr="009B37D9">
              <w:t>s 81</w:t>
            </w:r>
            <w:r w:rsidRPr="009B37D9">
              <w:tab/>
            </w:r>
          </w:p>
        </w:tc>
        <w:tc>
          <w:tcPr>
            <w:tcW w:w="4531" w:type="dxa"/>
            <w:shd w:val="clear" w:color="auto" w:fill="auto"/>
          </w:tcPr>
          <w:p w14:paraId="23A4B32C" w14:textId="77777777" w:rsidR="00B01728" w:rsidRPr="009B37D9" w:rsidRDefault="00B01728" w:rsidP="00B01728">
            <w:pPr>
              <w:pStyle w:val="ENoteTableText"/>
            </w:pPr>
            <w:r w:rsidRPr="009B37D9">
              <w:t>rs No 110, 1990</w:t>
            </w:r>
          </w:p>
        </w:tc>
      </w:tr>
      <w:bookmarkEnd w:id="159"/>
      <w:tr w:rsidR="00B01728" w:rsidRPr="009B37D9" w14:paraId="7CA92C91" w14:textId="77777777" w:rsidTr="000651CC">
        <w:trPr>
          <w:cantSplit/>
        </w:trPr>
        <w:tc>
          <w:tcPr>
            <w:tcW w:w="2551" w:type="dxa"/>
            <w:shd w:val="clear" w:color="auto" w:fill="auto"/>
          </w:tcPr>
          <w:p w14:paraId="703BA4B7" w14:textId="77777777" w:rsidR="00B01728" w:rsidRPr="009B37D9" w:rsidRDefault="00B01728" w:rsidP="00B01728">
            <w:pPr>
              <w:pStyle w:val="ENoteTableText"/>
              <w:tabs>
                <w:tab w:val="center" w:leader="dot" w:pos="2268"/>
              </w:tabs>
              <w:rPr>
                <w:b/>
              </w:rPr>
            </w:pPr>
            <w:r w:rsidRPr="009B37D9">
              <w:rPr>
                <w:b/>
              </w:rPr>
              <w:t>Part 13</w:t>
            </w:r>
          </w:p>
        </w:tc>
        <w:tc>
          <w:tcPr>
            <w:tcW w:w="4531" w:type="dxa"/>
            <w:shd w:val="clear" w:color="auto" w:fill="auto"/>
          </w:tcPr>
          <w:p w14:paraId="3B2B069B" w14:textId="77777777" w:rsidR="00B01728" w:rsidRPr="009B37D9" w:rsidRDefault="00B01728" w:rsidP="00B01728">
            <w:pPr>
              <w:pStyle w:val="ENoteTableText"/>
            </w:pPr>
          </w:p>
        </w:tc>
      </w:tr>
      <w:tr w:rsidR="00AD7288" w:rsidRPr="009B37D9" w14:paraId="18A6BBB1" w14:textId="77777777" w:rsidTr="000651CC">
        <w:trPr>
          <w:cantSplit/>
        </w:trPr>
        <w:tc>
          <w:tcPr>
            <w:tcW w:w="2551" w:type="dxa"/>
            <w:shd w:val="clear" w:color="auto" w:fill="auto"/>
          </w:tcPr>
          <w:p w14:paraId="011FA2BA" w14:textId="77777777" w:rsidR="00AD7288" w:rsidRPr="009B37D9" w:rsidRDefault="00AD7288" w:rsidP="007806B6">
            <w:pPr>
              <w:pStyle w:val="ENoteTableText"/>
              <w:tabs>
                <w:tab w:val="center" w:leader="dot" w:pos="2268"/>
              </w:tabs>
            </w:pPr>
            <w:r w:rsidRPr="009B37D9">
              <w:t>s 82</w:t>
            </w:r>
            <w:r w:rsidRPr="009B37D9">
              <w:tab/>
            </w:r>
          </w:p>
        </w:tc>
        <w:tc>
          <w:tcPr>
            <w:tcW w:w="4531" w:type="dxa"/>
            <w:shd w:val="clear" w:color="auto" w:fill="auto"/>
          </w:tcPr>
          <w:p w14:paraId="35B26A59" w14:textId="77777777" w:rsidR="00AD7288" w:rsidRPr="009B37D9" w:rsidRDefault="00AD7288" w:rsidP="007806B6">
            <w:pPr>
              <w:pStyle w:val="ENoteTableText"/>
            </w:pPr>
            <w:r w:rsidRPr="009B37D9">
              <w:t>rs No 110, 1990</w:t>
            </w:r>
          </w:p>
        </w:tc>
      </w:tr>
      <w:tr w:rsidR="00AD7288" w:rsidRPr="009B37D9" w14:paraId="01D6297D" w14:textId="77777777" w:rsidTr="000651CC">
        <w:trPr>
          <w:cantSplit/>
        </w:trPr>
        <w:tc>
          <w:tcPr>
            <w:tcW w:w="2551" w:type="dxa"/>
            <w:shd w:val="clear" w:color="auto" w:fill="auto"/>
          </w:tcPr>
          <w:p w14:paraId="4F7B2EB2" w14:textId="77777777" w:rsidR="00AD7288" w:rsidRPr="009B37D9" w:rsidRDefault="00AD7288" w:rsidP="007806B6">
            <w:pPr>
              <w:pStyle w:val="ENoteTableText"/>
              <w:tabs>
                <w:tab w:val="center" w:leader="dot" w:pos="2268"/>
              </w:tabs>
            </w:pPr>
          </w:p>
        </w:tc>
        <w:tc>
          <w:tcPr>
            <w:tcW w:w="4531" w:type="dxa"/>
            <w:shd w:val="clear" w:color="auto" w:fill="auto"/>
          </w:tcPr>
          <w:p w14:paraId="43BB41C0" w14:textId="77777777" w:rsidR="00AD7288" w:rsidRPr="009B37D9" w:rsidRDefault="00AD7288" w:rsidP="007806B6">
            <w:pPr>
              <w:pStyle w:val="ENoteTableText"/>
            </w:pPr>
            <w:r w:rsidRPr="009B37D9">
              <w:t>am No 110, 1990</w:t>
            </w:r>
          </w:p>
        </w:tc>
      </w:tr>
      <w:tr w:rsidR="00AD7288" w:rsidRPr="009B37D9" w14:paraId="7A2395D8" w14:textId="77777777" w:rsidTr="002C164A">
        <w:trPr>
          <w:cantSplit/>
        </w:trPr>
        <w:tc>
          <w:tcPr>
            <w:tcW w:w="2551" w:type="dxa"/>
            <w:shd w:val="clear" w:color="auto" w:fill="auto"/>
          </w:tcPr>
          <w:p w14:paraId="10023F82" w14:textId="5FE3041E" w:rsidR="00AD7288" w:rsidRPr="009B37D9" w:rsidRDefault="00AD7288" w:rsidP="007806B6">
            <w:pPr>
              <w:pStyle w:val="ENoteTableText"/>
              <w:tabs>
                <w:tab w:val="center" w:leader="dot" w:pos="2268"/>
              </w:tabs>
            </w:pPr>
            <w:r w:rsidRPr="009B37D9">
              <w:t>s 83</w:t>
            </w:r>
            <w:r w:rsidR="009B37D9">
              <w:noBreakHyphen/>
            </w:r>
            <w:r w:rsidRPr="009B37D9">
              <w:t>1350</w:t>
            </w:r>
            <w:r w:rsidRPr="009B37D9">
              <w:tab/>
            </w:r>
          </w:p>
        </w:tc>
        <w:tc>
          <w:tcPr>
            <w:tcW w:w="4531" w:type="dxa"/>
            <w:shd w:val="clear" w:color="auto" w:fill="auto"/>
          </w:tcPr>
          <w:p w14:paraId="414B2051" w14:textId="77777777" w:rsidR="00AD7288" w:rsidRPr="009B37D9" w:rsidRDefault="00AD7288" w:rsidP="007806B6">
            <w:pPr>
              <w:pStyle w:val="ENoteTableText"/>
            </w:pPr>
            <w:r w:rsidRPr="009B37D9">
              <w:t>rep No 110, 1990</w:t>
            </w:r>
          </w:p>
        </w:tc>
      </w:tr>
      <w:tr w:rsidR="002C164A" w:rsidRPr="009B37D9" w14:paraId="414CB817" w14:textId="77777777" w:rsidTr="000651CC">
        <w:trPr>
          <w:cantSplit/>
        </w:trPr>
        <w:tc>
          <w:tcPr>
            <w:tcW w:w="2551" w:type="dxa"/>
            <w:tcBorders>
              <w:bottom w:val="single" w:sz="12" w:space="0" w:color="auto"/>
            </w:tcBorders>
            <w:shd w:val="clear" w:color="auto" w:fill="auto"/>
          </w:tcPr>
          <w:p w14:paraId="44803513" w14:textId="65C33D48" w:rsidR="002C164A" w:rsidRPr="009B37D9" w:rsidRDefault="002C164A" w:rsidP="002C164A">
            <w:pPr>
              <w:pStyle w:val="ENoteTableText"/>
              <w:tabs>
                <w:tab w:val="center" w:leader="dot" w:pos="2268"/>
              </w:tabs>
            </w:pPr>
            <w:r w:rsidRPr="009B37D9">
              <w:t>Schedule 1</w:t>
            </w:r>
            <w:r w:rsidR="009B37D9">
              <w:noBreakHyphen/>
            </w:r>
            <w:r w:rsidRPr="009B37D9">
              <w:t>3</w:t>
            </w:r>
            <w:r w:rsidRPr="009B37D9">
              <w:tab/>
            </w:r>
          </w:p>
        </w:tc>
        <w:tc>
          <w:tcPr>
            <w:tcW w:w="4531" w:type="dxa"/>
            <w:tcBorders>
              <w:bottom w:val="single" w:sz="12" w:space="0" w:color="auto"/>
            </w:tcBorders>
            <w:shd w:val="clear" w:color="auto" w:fill="auto"/>
          </w:tcPr>
          <w:p w14:paraId="05810295" w14:textId="68886568" w:rsidR="002C164A" w:rsidRPr="009B37D9" w:rsidRDefault="002C164A" w:rsidP="002C164A">
            <w:pPr>
              <w:pStyle w:val="ENoteTableText"/>
            </w:pPr>
            <w:r w:rsidRPr="009B37D9">
              <w:t>rep No 110, 1990</w:t>
            </w:r>
          </w:p>
        </w:tc>
      </w:tr>
    </w:tbl>
    <w:p w14:paraId="4238782E" w14:textId="77777777" w:rsidR="00AD7288" w:rsidRPr="009B37D9" w:rsidRDefault="00AD7288" w:rsidP="00AD7288">
      <w:pPr>
        <w:pStyle w:val="Tabletext"/>
      </w:pPr>
    </w:p>
    <w:p w14:paraId="0B67482B" w14:textId="77777777" w:rsidR="00AD7288" w:rsidRPr="009B37D9" w:rsidRDefault="00AD7288" w:rsidP="00AD7288">
      <w:pPr>
        <w:pStyle w:val="ENotesHeading2"/>
        <w:pageBreakBefore/>
      </w:pPr>
      <w:bookmarkStart w:id="160" w:name="_Toc194315849"/>
      <w:r w:rsidRPr="009B37D9">
        <w:lastRenderedPageBreak/>
        <w:t>Endnote 5—Amendment history—The Corporations Law</w:t>
      </w:r>
      <w:bookmarkEnd w:id="160"/>
    </w:p>
    <w:p w14:paraId="144849BA" w14:textId="42FC5A12" w:rsidR="002A71BA" w:rsidRPr="009B37D9" w:rsidRDefault="002A71BA" w:rsidP="002A71BA">
      <w:pPr>
        <w:rPr>
          <w:i/>
        </w:rPr>
      </w:pPr>
      <w:r w:rsidRPr="009B37D9">
        <w:rPr>
          <w:i/>
        </w:rPr>
        <w:t>Note: Sections 1</w:t>
      </w:r>
      <w:r w:rsidR="009B37D9">
        <w:rPr>
          <w:i/>
        </w:rPr>
        <w:noBreakHyphen/>
      </w:r>
      <w:r w:rsidRPr="009B37D9">
        <w:rPr>
          <w:i/>
        </w:rPr>
        <w:t>1350 and Schedules 1</w:t>
      </w:r>
      <w:r w:rsidR="009B37D9">
        <w:rPr>
          <w:i/>
        </w:rPr>
        <w:noBreakHyphen/>
      </w:r>
      <w:r w:rsidRPr="009B37D9">
        <w:rPr>
          <w:i/>
        </w:rPr>
        <w:t>3 originally formed part of the Corporations Act 1989. Act No. 110, 1990 amended the Corporations Act 1989 to create the Corporations Law within section 82 of that Act. These provisions, as amended by Act No. 110, 1990, formed the As</w:t>
      </w:r>
      <w:r w:rsidR="009B37D9">
        <w:rPr>
          <w:i/>
        </w:rPr>
        <w:noBreakHyphen/>
      </w:r>
      <w:r w:rsidRPr="009B37D9">
        <w:rPr>
          <w:i/>
        </w:rPr>
        <w:t>Made version of the Corporations Law. To assist the reader, only amendments made subsequent to the creation of the Corporations Law are listed below. For the amendment history of the Corporations Act 1989, see Endnote 4.</w:t>
      </w:r>
    </w:p>
    <w:p w14:paraId="34412F93" w14:textId="77777777" w:rsidR="00AD7288" w:rsidRPr="009B37D9" w:rsidRDefault="00AD7288" w:rsidP="00AD7288">
      <w:pPr>
        <w:pStyle w:val="Tabletext"/>
      </w:pPr>
    </w:p>
    <w:tbl>
      <w:tblPr>
        <w:tblW w:w="7494" w:type="dxa"/>
        <w:tblInd w:w="113" w:type="dxa"/>
        <w:tblLayout w:type="fixed"/>
        <w:tblLook w:val="0000" w:firstRow="0" w:lastRow="0" w:firstColumn="0" w:lastColumn="0" w:noHBand="0" w:noVBand="0"/>
      </w:tblPr>
      <w:tblGrid>
        <w:gridCol w:w="2551"/>
        <w:gridCol w:w="4943"/>
      </w:tblGrid>
      <w:tr w:rsidR="00AD7288" w:rsidRPr="009B37D9" w14:paraId="23BA7381" w14:textId="77777777" w:rsidTr="002C164A">
        <w:trPr>
          <w:cantSplit/>
          <w:tblHeader/>
        </w:trPr>
        <w:tc>
          <w:tcPr>
            <w:tcW w:w="2551" w:type="dxa"/>
            <w:tcBorders>
              <w:top w:val="single" w:sz="12" w:space="0" w:color="auto"/>
              <w:bottom w:val="single" w:sz="12" w:space="0" w:color="auto"/>
            </w:tcBorders>
            <w:shd w:val="clear" w:color="auto" w:fill="auto"/>
          </w:tcPr>
          <w:p w14:paraId="43CAED6C" w14:textId="77777777" w:rsidR="00AD7288" w:rsidRPr="009B37D9" w:rsidRDefault="00AD7288" w:rsidP="007806B6">
            <w:pPr>
              <w:pStyle w:val="ENoteTableHeading"/>
              <w:tabs>
                <w:tab w:val="center" w:leader="dot" w:pos="2268"/>
              </w:tabs>
            </w:pPr>
            <w:r w:rsidRPr="009B37D9">
              <w:t>Provision affected</w:t>
            </w:r>
          </w:p>
        </w:tc>
        <w:tc>
          <w:tcPr>
            <w:tcW w:w="4943" w:type="dxa"/>
            <w:tcBorders>
              <w:top w:val="single" w:sz="12" w:space="0" w:color="auto"/>
              <w:bottom w:val="single" w:sz="12" w:space="0" w:color="auto"/>
            </w:tcBorders>
            <w:shd w:val="clear" w:color="auto" w:fill="auto"/>
          </w:tcPr>
          <w:p w14:paraId="5B032BF6" w14:textId="77777777" w:rsidR="00AD7288" w:rsidRPr="009B37D9" w:rsidRDefault="00AD7288" w:rsidP="007806B6">
            <w:pPr>
              <w:pStyle w:val="ENoteTableHeading"/>
              <w:tabs>
                <w:tab w:val="center" w:leader="dot" w:pos="2268"/>
              </w:tabs>
            </w:pPr>
            <w:r w:rsidRPr="009B37D9">
              <w:t>How affected</w:t>
            </w:r>
          </w:p>
        </w:tc>
      </w:tr>
      <w:tr w:rsidR="00AD7288" w:rsidRPr="009B37D9" w14:paraId="2F67D1EB" w14:textId="77777777" w:rsidTr="002C164A">
        <w:trPr>
          <w:cantSplit/>
        </w:trPr>
        <w:tc>
          <w:tcPr>
            <w:tcW w:w="2551" w:type="dxa"/>
            <w:shd w:val="clear" w:color="auto" w:fill="auto"/>
          </w:tcPr>
          <w:p w14:paraId="42EDEE5C" w14:textId="77777777" w:rsidR="00AD7288" w:rsidRPr="009B37D9" w:rsidRDefault="00AD7288" w:rsidP="007806B6">
            <w:pPr>
              <w:pStyle w:val="ENoteTableText"/>
              <w:tabs>
                <w:tab w:val="center" w:leader="dot" w:pos="2268"/>
              </w:tabs>
              <w:rPr>
                <w:b/>
              </w:rPr>
            </w:pPr>
            <w:r w:rsidRPr="009B37D9">
              <w:rPr>
                <w:b/>
              </w:rPr>
              <w:t>Chapter 1</w:t>
            </w:r>
          </w:p>
        </w:tc>
        <w:tc>
          <w:tcPr>
            <w:tcW w:w="4943" w:type="dxa"/>
            <w:shd w:val="clear" w:color="auto" w:fill="auto"/>
          </w:tcPr>
          <w:p w14:paraId="3CDE18BD" w14:textId="77777777" w:rsidR="00AD7288" w:rsidRPr="009B37D9" w:rsidRDefault="00AD7288" w:rsidP="007806B6">
            <w:pPr>
              <w:pStyle w:val="ENoteTableText"/>
              <w:rPr>
                <w:u w:val="single"/>
              </w:rPr>
            </w:pPr>
          </w:p>
        </w:tc>
      </w:tr>
      <w:tr w:rsidR="00AD7288" w:rsidRPr="009B37D9" w14:paraId="114AFFD1" w14:textId="77777777" w:rsidTr="002C164A">
        <w:trPr>
          <w:cantSplit/>
        </w:trPr>
        <w:tc>
          <w:tcPr>
            <w:tcW w:w="2551" w:type="dxa"/>
            <w:shd w:val="clear" w:color="auto" w:fill="auto"/>
          </w:tcPr>
          <w:p w14:paraId="3CECF43F" w14:textId="77777777" w:rsidR="00AD7288" w:rsidRPr="009B37D9" w:rsidRDefault="00AD7288" w:rsidP="007806B6">
            <w:pPr>
              <w:pStyle w:val="ENoteTableText"/>
              <w:tabs>
                <w:tab w:val="center" w:leader="dot" w:pos="2268"/>
              </w:tabs>
              <w:rPr>
                <w:b/>
              </w:rPr>
            </w:pPr>
            <w:r w:rsidRPr="009B37D9">
              <w:rPr>
                <w:b/>
              </w:rPr>
              <w:t>Part 1.2</w:t>
            </w:r>
          </w:p>
        </w:tc>
        <w:tc>
          <w:tcPr>
            <w:tcW w:w="4943" w:type="dxa"/>
            <w:shd w:val="clear" w:color="auto" w:fill="auto"/>
          </w:tcPr>
          <w:p w14:paraId="6962E07D" w14:textId="77777777" w:rsidR="00AD7288" w:rsidRPr="009B37D9" w:rsidRDefault="00AD7288" w:rsidP="007806B6">
            <w:pPr>
              <w:pStyle w:val="ENoteTableText"/>
              <w:rPr>
                <w:u w:val="single"/>
              </w:rPr>
            </w:pPr>
          </w:p>
        </w:tc>
      </w:tr>
      <w:tr w:rsidR="00AD7288" w:rsidRPr="009B37D9" w14:paraId="31063271" w14:textId="77777777" w:rsidTr="002C164A">
        <w:trPr>
          <w:cantSplit/>
        </w:trPr>
        <w:tc>
          <w:tcPr>
            <w:tcW w:w="2551" w:type="dxa"/>
            <w:shd w:val="clear" w:color="auto" w:fill="auto"/>
          </w:tcPr>
          <w:p w14:paraId="0544B7B1" w14:textId="77777777" w:rsidR="00AD7288" w:rsidRPr="009B37D9" w:rsidRDefault="00AD7288" w:rsidP="007806B6">
            <w:pPr>
              <w:pStyle w:val="ENoteTableText"/>
              <w:tabs>
                <w:tab w:val="center" w:leader="dot" w:pos="2268"/>
              </w:tabs>
              <w:rPr>
                <w:b/>
              </w:rPr>
            </w:pPr>
            <w:r w:rsidRPr="009B37D9">
              <w:rPr>
                <w:b/>
              </w:rPr>
              <w:t>Division 1</w:t>
            </w:r>
          </w:p>
        </w:tc>
        <w:tc>
          <w:tcPr>
            <w:tcW w:w="4943" w:type="dxa"/>
            <w:shd w:val="clear" w:color="auto" w:fill="auto"/>
          </w:tcPr>
          <w:p w14:paraId="3847AEB5" w14:textId="77777777" w:rsidR="00AD7288" w:rsidRPr="009B37D9" w:rsidRDefault="00AD7288" w:rsidP="007806B6">
            <w:pPr>
              <w:pStyle w:val="ENoteTableText"/>
              <w:rPr>
                <w:u w:val="single"/>
              </w:rPr>
            </w:pPr>
          </w:p>
        </w:tc>
      </w:tr>
      <w:tr w:rsidR="00005129" w:rsidRPr="009B37D9" w14:paraId="7816D145" w14:textId="77777777" w:rsidTr="002C164A">
        <w:trPr>
          <w:cantSplit/>
        </w:trPr>
        <w:tc>
          <w:tcPr>
            <w:tcW w:w="2551" w:type="dxa"/>
            <w:shd w:val="clear" w:color="auto" w:fill="auto"/>
          </w:tcPr>
          <w:p w14:paraId="55C9E6FA" w14:textId="77777777" w:rsidR="00005129" w:rsidRPr="009B37D9" w:rsidRDefault="00005129" w:rsidP="007806B6">
            <w:pPr>
              <w:pStyle w:val="ENoteTableText"/>
              <w:tabs>
                <w:tab w:val="center" w:leader="dot" w:pos="2268"/>
              </w:tabs>
            </w:pPr>
            <w:r w:rsidRPr="009B37D9">
              <w:t>s 8</w:t>
            </w:r>
            <w:r w:rsidRPr="009B37D9">
              <w:tab/>
            </w:r>
          </w:p>
        </w:tc>
        <w:tc>
          <w:tcPr>
            <w:tcW w:w="4943" w:type="dxa"/>
            <w:shd w:val="clear" w:color="auto" w:fill="auto"/>
          </w:tcPr>
          <w:p w14:paraId="3DAEDB10" w14:textId="77777777" w:rsidR="00005129" w:rsidRPr="009B37D9" w:rsidRDefault="00005129" w:rsidP="007806B6">
            <w:pPr>
              <w:pStyle w:val="ENoteTableText"/>
              <w:rPr>
                <w:u w:val="single"/>
              </w:rPr>
            </w:pPr>
            <w:r w:rsidRPr="009B37D9">
              <w:t>am No 110, 1991</w:t>
            </w:r>
          </w:p>
        </w:tc>
      </w:tr>
      <w:tr w:rsidR="00AD7288" w:rsidRPr="009B37D9" w14:paraId="1B2893D5" w14:textId="77777777" w:rsidTr="002C164A">
        <w:trPr>
          <w:cantSplit/>
        </w:trPr>
        <w:tc>
          <w:tcPr>
            <w:tcW w:w="2551" w:type="dxa"/>
            <w:shd w:val="clear" w:color="auto" w:fill="auto"/>
          </w:tcPr>
          <w:p w14:paraId="1E6749D1" w14:textId="77777777" w:rsidR="00AD7288" w:rsidRPr="009B37D9" w:rsidRDefault="00AD7288" w:rsidP="007806B6">
            <w:pPr>
              <w:pStyle w:val="ENoteTableText"/>
              <w:tabs>
                <w:tab w:val="center" w:leader="dot" w:pos="2268"/>
              </w:tabs>
            </w:pPr>
            <w:r w:rsidRPr="009B37D9">
              <w:t>s 9</w:t>
            </w:r>
            <w:r w:rsidRPr="009B37D9">
              <w:tab/>
            </w:r>
          </w:p>
        </w:tc>
        <w:tc>
          <w:tcPr>
            <w:tcW w:w="4943" w:type="dxa"/>
            <w:shd w:val="clear" w:color="auto" w:fill="auto"/>
          </w:tcPr>
          <w:p w14:paraId="7B87933D" w14:textId="77777777" w:rsidR="00AD7288" w:rsidRPr="009B37D9" w:rsidRDefault="00AD7288" w:rsidP="007806B6">
            <w:pPr>
              <w:pStyle w:val="ENoteTableText"/>
            </w:pPr>
            <w:r w:rsidRPr="009B37D9">
              <w:t>am No 110, 1990</w:t>
            </w:r>
            <w:r w:rsidR="00BC0691" w:rsidRPr="009B37D9">
              <w:t>; No 110, 1991</w:t>
            </w:r>
          </w:p>
        </w:tc>
      </w:tr>
      <w:tr w:rsidR="00AD7288" w:rsidRPr="009B37D9" w14:paraId="392F037B" w14:textId="77777777" w:rsidTr="002C164A">
        <w:trPr>
          <w:cantSplit/>
        </w:trPr>
        <w:tc>
          <w:tcPr>
            <w:tcW w:w="2551" w:type="dxa"/>
            <w:shd w:val="clear" w:color="auto" w:fill="auto"/>
          </w:tcPr>
          <w:p w14:paraId="7EBC11D7" w14:textId="77777777" w:rsidR="00AD7288" w:rsidRPr="009B37D9" w:rsidRDefault="00AD7288" w:rsidP="007806B6">
            <w:pPr>
              <w:pStyle w:val="ENoteTableText"/>
              <w:tabs>
                <w:tab w:val="center" w:leader="dot" w:pos="2268"/>
              </w:tabs>
              <w:rPr>
                <w:b/>
              </w:rPr>
            </w:pPr>
            <w:r w:rsidRPr="009B37D9">
              <w:rPr>
                <w:b/>
              </w:rPr>
              <w:t>Division 7</w:t>
            </w:r>
          </w:p>
        </w:tc>
        <w:tc>
          <w:tcPr>
            <w:tcW w:w="4943" w:type="dxa"/>
            <w:shd w:val="clear" w:color="auto" w:fill="auto"/>
          </w:tcPr>
          <w:p w14:paraId="10055F8B" w14:textId="77777777" w:rsidR="00AD7288" w:rsidRPr="009B37D9" w:rsidRDefault="00AD7288" w:rsidP="007806B6">
            <w:pPr>
              <w:pStyle w:val="ENoteTableText"/>
              <w:rPr>
                <w:b/>
              </w:rPr>
            </w:pPr>
          </w:p>
        </w:tc>
      </w:tr>
      <w:tr w:rsidR="00BC0691" w:rsidRPr="009B37D9" w14:paraId="2216A630" w14:textId="77777777" w:rsidTr="002C164A">
        <w:trPr>
          <w:cantSplit/>
        </w:trPr>
        <w:tc>
          <w:tcPr>
            <w:tcW w:w="2551" w:type="dxa"/>
            <w:shd w:val="clear" w:color="auto" w:fill="auto"/>
          </w:tcPr>
          <w:p w14:paraId="5BA5510F" w14:textId="77777777" w:rsidR="00BC0691" w:rsidRPr="009B37D9" w:rsidRDefault="00BC0691" w:rsidP="007806B6">
            <w:pPr>
              <w:pStyle w:val="ENoteTableText"/>
              <w:tabs>
                <w:tab w:val="center" w:leader="dot" w:pos="2268"/>
              </w:tabs>
            </w:pPr>
            <w:r w:rsidRPr="009B37D9">
              <w:t>s 62</w:t>
            </w:r>
            <w:r w:rsidRPr="009B37D9">
              <w:tab/>
            </w:r>
          </w:p>
        </w:tc>
        <w:tc>
          <w:tcPr>
            <w:tcW w:w="4943" w:type="dxa"/>
            <w:shd w:val="clear" w:color="auto" w:fill="auto"/>
          </w:tcPr>
          <w:p w14:paraId="7023A24F" w14:textId="77777777" w:rsidR="00BC0691" w:rsidRPr="009B37D9" w:rsidRDefault="00BC0691" w:rsidP="007806B6">
            <w:pPr>
              <w:pStyle w:val="ENoteTableText"/>
            </w:pPr>
            <w:r w:rsidRPr="009B37D9">
              <w:t>am No 110, 1991</w:t>
            </w:r>
          </w:p>
        </w:tc>
      </w:tr>
      <w:tr w:rsidR="00AD7288" w:rsidRPr="009B37D9" w14:paraId="05975B1F" w14:textId="77777777" w:rsidTr="002C164A">
        <w:trPr>
          <w:cantSplit/>
        </w:trPr>
        <w:tc>
          <w:tcPr>
            <w:tcW w:w="2551" w:type="dxa"/>
            <w:shd w:val="clear" w:color="auto" w:fill="auto"/>
          </w:tcPr>
          <w:p w14:paraId="59F25215" w14:textId="77777777" w:rsidR="00AD7288" w:rsidRPr="009B37D9" w:rsidRDefault="00AD7288" w:rsidP="007806B6">
            <w:pPr>
              <w:pStyle w:val="ENoteTableText"/>
              <w:tabs>
                <w:tab w:val="center" w:leader="dot" w:pos="2268"/>
              </w:tabs>
            </w:pPr>
            <w:r w:rsidRPr="009B37D9">
              <w:t>s 66</w:t>
            </w:r>
            <w:r w:rsidRPr="009B37D9">
              <w:tab/>
            </w:r>
          </w:p>
        </w:tc>
        <w:tc>
          <w:tcPr>
            <w:tcW w:w="4943" w:type="dxa"/>
            <w:shd w:val="clear" w:color="auto" w:fill="auto"/>
          </w:tcPr>
          <w:p w14:paraId="4043D6E1" w14:textId="77777777" w:rsidR="00AD7288" w:rsidRPr="009B37D9" w:rsidRDefault="00AD7288" w:rsidP="007806B6">
            <w:pPr>
              <w:pStyle w:val="ENoteTableText"/>
            </w:pPr>
            <w:r w:rsidRPr="009B37D9">
              <w:t>am No 110, 1990</w:t>
            </w:r>
            <w:r w:rsidR="00005129" w:rsidRPr="009B37D9">
              <w:t>; No 110, 1991</w:t>
            </w:r>
          </w:p>
        </w:tc>
      </w:tr>
      <w:tr w:rsidR="00005129" w:rsidRPr="009B37D9" w14:paraId="2B31A8B8" w14:textId="77777777" w:rsidTr="002C164A">
        <w:trPr>
          <w:cantSplit/>
        </w:trPr>
        <w:tc>
          <w:tcPr>
            <w:tcW w:w="2551" w:type="dxa"/>
            <w:shd w:val="clear" w:color="auto" w:fill="auto"/>
          </w:tcPr>
          <w:p w14:paraId="1A8F5E86" w14:textId="77777777" w:rsidR="00005129" w:rsidRPr="009B37D9" w:rsidRDefault="00005129" w:rsidP="007806B6">
            <w:pPr>
              <w:pStyle w:val="ENoteTableText"/>
              <w:tabs>
                <w:tab w:val="center" w:leader="dot" w:pos="2268"/>
              </w:tabs>
            </w:pPr>
            <w:r w:rsidRPr="009B37D9">
              <w:t>s 66A</w:t>
            </w:r>
            <w:r w:rsidRPr="009B37D9">
              <w:tab/>
            </w:r>
          </w:p>
        </w:tc>
        <w:tc>
          <w:tcPr>
            <w:tcW w:w="4943" w:type="dxa"/>
            <w:shd w:val="clear" w:color="auto" w:fill="auto"/>
          </w:tcPr>
          <w:p w14:paraId="0929FF3E" w14:textId="77777777" w:rsidR="00005129" w:rsidRPr="009B37D9" w:rsidRDefault="00005129" w:rsidP="007806B6">
            <w:pPr>
              <w:pStyle w:val="ENoteTableText"/>
            </w:pPr>
            <w:r w:rsidRPr="009B37D9">
              <w:t>am No 110, 1991</w:t>
            </w:r>
          </w:p>
        </w:tc>
      </w:tr>
      <w:tr w:rsidR="00005129" w:rsidRPr="009B37D9" w14:paraId="7AA1A57B" w14:textId="77777777" w:rsidTr="002C164A">
        <w:trPr>
          <w:cantSplit/>
        </w:trPr>
        <w:tc>
          <w:tcPr>
            <w:tcW w:w="2551" w:type="dxa"/>
            <w:shd w:val="clear" w:color="auto" w:fill="auto"/>
          </w:tcPr>
          <w:p w14:paraId="2B22615A" w14:textId="77777777" w:rsidR="00005129" w:rsidRPr="009B37D9" w:rsidRDefault="00005129" w:rsidP="007806B6">
            <w:pPr>
              <w:pStyle w:val="ENoteTableText"/>
              <w:tabs>
                <w:tab w:val="center" w:leader="dot" w:pos="2268"/>
              </w:tabs>
            </w:pPr>
            <w:r w:rsidRPr="009B37D9">
              <w:t>s 68A</w:t>
            </w:r>
            <w:r w:rsidRPr="009B37D9">
              <w:tab/>
            </w:r>
          </w:p>
        </w:tc>
        <w:tc>
          <w:tcPr>
            <w:tcW w:w="4943" w:type="dxa"/>
            <w:shd w:val="clear" w:color="auto" w:fill="auto"/>
          </w:tcPr>
          <w:p w14:paraId="60FD909C" w14:textId="77777777" w:rsidR="00005129" w:rsidRPr="009B37D9" w:rsidRDefault="00005129" w:rsidP="007806B6">
            <w:pPr>
              <w:pStyle w:val="ENoteTableText"/>
            </w:pPr>
            <w:r w:rsidRPr="009B37D9">
              <w:t>ad No 110, 1991</w:t>
            </w:r>
          </w:p>
        </w:tc>
      </w:tr>
      <w:tr w:rsidR="00BC0691" w:rsidRPr="009B37D9" w14:paraId="60DAD0E5" w14:textId="77777777" w:rsidTr="002C164A">
        <w:trPr>
          <w:cantSplit/>
        </w:trPr>
        <w:tc>
          <w:tcPr>
            <w:tcW w:w="2551" w:type="dxa"/>
            <w:shd w:val="clear" w:color="auto" w:fill="auto"/>
          </w:tcPr>
          <w:p w14:paraId="265666B5" w14:textId="77777777" w:rsidR="00BC0691" w:rsidRPr="009B37D9" w:rsidRDefault="00BC0691" w:rsidP="007806B6">
            <w:pPr>
              <w:pStyle w:val="ENoteTableText"/>
              <w:tabs>
                <w:tab w:val="center" w:leader="dot" w:pos="2268"/>
              </w:tabs>
            </w:pPr>
            <w:r w:rsidRPr="009B37D9">
              <w:t>s 74</w:t>
            </w:r>
            <w:r w:rsidRPr="009B37D9">
              <w:tab/>
            </w:r>
          </w:p>
        </w:tc>
        <w:tc>
          <w:tcPr>
            <w:tcW w:w="4943" w:type="dxa"/>
            <w:shd w:val="clear" w:color="auto" w:fill="auto"/>
          </w:tcPr>
          <w:p w14:paraId="5BAEED84" w14:textId="77777777" w:rsidR="00BC0691" w:rsidRPr="009B37D9" w:rsidRDefault="00BC0691" w:rsidP="007806B6">
            <w:pPr>
              <w:pStyle w:val="ENoteTableText"/>
            </w:pPr>
            <w:r w:rsidRPr="009B37D9">
              <w:t>rep No 110, 1991</w:t>
            </w:r>
          </w:p>
        </w:tc>
      </w:tr>
      <w:tr w:rsidR="00AD7288" w:rsidRPr="009B37D9" w14:paraId="62A2E561" w14:textId="77777777" w:rsidTr="002C164A">
        <w:trPr>
          <w:cantSplit/>
        </w:trPr>
        <w:tc>
          <w:tcPr>
            <w:tcW w:w="2551" w:type="dxa"/>
            <w:shd w:val="clear" w:color="auto" w:fill="auto"/>
          </w:tcPr>
          <w:p w14:paraId="458CC944" w14:textId="77777777" w:rsidR="00AD7288" w:rsidRPr="009B37D9" w:rsidRDefault="00AD7288" w:rsidP="007806B6">
            <w:pPr>
              <w:pStyle w:val="ENoteTableText"/>
              <w:tabs>
                <w:tab w:val="center" w:leader="dot" w:pos="2268"/>
              </w:tabs>
            </w:pPr>
            <w:r w:rsidRPr="009B37D9">
              <w:t>s 79</w:t>
            </w:r>
            <w:r w:rsidRPr="009B37D9">
              <w:tab/>
            </w:r>
          </w:p>
        </w:tc>
        <w:tc>
          <w:tcPr>
            <w:tcW w:w="4943" w:type="dxa"/>
            <w:shd w:val="clear" w:color="auto" w:fill="auto"/>
          </w:tcPr>
          <w:p w14:paraId="45121B02" w14:textId="77777777" w:rsidR="00AD7288" w:rsidRPr="009B37D9" w:rsidRDefault="00AD7288" w:rsidP="007806B6">
            <w:pPr>
              <w:pStyle w:val="ENoteTableText"/>
            </w:pPr>
            <w:r w:rsidRPr="009B37D9">
              <w:t>am No 110, 1990</w:t>
            </w:r>
          </w:p>
        </w:tc>
      </w:tr>
      <w:tr w:rsidR="00BC0691" w:rsidRPr="009B37D9" w14:paraId="7D54A3A2" w14:textId="77777777" w:rsidTr="002C164A">
        <w:trPr>
          <w:cantSplit/>
        </w:trPr>
        <w:tc>
          <w:tcPr>
            <w:tcW w:w="2551" w:type="dxa"/>
            <w:shd w:val="clear" w:color="auto" w:fill="auto"/>
          </w:tcPr>
          <w:p w14:paraId="1E46A949" w14:textId="77777777" w:rsidR="00BC0691" w:rsidRPr="009B37D9" w:rsidRDefault="00BC0691" w:rsidP="007806B6">
            <w:pPr>
              <w:pStyle w:val="ENoteTableText"/>
              <w:tabs>
                <w:tab w:val="center" w:leader="dot" w:pos="2268"/>
              </w:tabs>
            </w:pPr>
            <w:r w:rsidRPr="009B37D9">
              <w:t>s 82A</w:t>
            </w:r>
            <w:r w:rsidRPr="009B37D9">
              <w:tab/>
            </w:r>
          </w:p>
        </w:tc>
        <w:tc>
          <w:tcPr>
            <w:tcW w:w="4943" w:type="dxa"/>
            <w:shd w:val="clear" w:color="auto" w:fill="auto"/>
          </w:tcPr>
          <w:p w14:paraId="17D91057" w14:textId="77777777" w:rsidR="00BC0691" w:rsidRPr="009B37D9" w:rsidRDefault="00BC0691" w:rsidP="007806B6">
            <w:pPr>
              <w:pStyle w:val="ENoteTableText"/>
            </w:pPr>
            <w:r w:rsidRPr="009B37D9">
              <w:t>ad No 110, 1991</w:t>
            </w:r>
          </w:p>
        </w:tc>
      </w:tr>
      <w:tr w:rsidR="00005129" w:rsidRPr="009B37D9" w14:paraId="7C1891E9" w14:textId="77777777" w:rsidTr="002C164A">
        <w:trPr>
          <w:cantSplit/>
        </w:trPr>
        <w:tc>
          <w:tcPr>
            <w:tcW w:w="2551" w:type="dxa"/>
            <w:shd w:val="clear" w:color="auto" w:fill="auto"/>
          </w:tcPr>
          <w:p w14:paraId="33166960" w14:textId="77777777" w:rsidR="00005129" w:rsidRPr="009B37D9" w:rsidRDefault="00005129" w:rsidP="007806B6">
            <w:pPr>
              <w:pStyle w:val="ENoteTableText"/>
              <w:tabs>
                <w:tab w:val="center" w:leader="dot" w:pos="2268"/>
              </w:tabs>
            </w:pPr>
            <w:r w:rsidRPr="009B37D9">
              <w:t>s 85A</w:t>
            </w:r>
            <w:r w:rsidRPr="009B37D9">
              <w:tab/>
            </w:r>
          </w:p>
        </w:tc>
        <w:tc>
          <w:tcPr>
            <w:tcW w:w="4943" w:type="dxa"/>
            <w:shd w:val="clear" w:color="auto" w:fill="auto"/>
          </w:tcPr>
          <w:p w14:paraId="7DD55486" w14:textId="77777777" w:rsidR="00005129" w:rsidRPr="009B37D9" w:rsidRDefault="00005129" w:rsidP="007806B6">
            <w:pPr>
              <w:pStyle w:val="ENoteTableText"/>
            </w:pPr>
            <w:r w:rsidRPr="009B37D9">
              <w:t>ad No 110, 1991</w:t>
            </w:r>
          </w:p>
        </w:tc>
      </w:tr>
      <w:tr w:rsidR="00AD7288" w:rsidRPr="009B37D9" w14:paraId="3E3558CF" w14:textId="77777777" w:rsidTr="002C164A">
        <w:trPr>
          <w:cantSplit/>
        </w:trPr>
        <w:tc>
          <w:tcPr>
            <w:tcW w:w="2551" w:type="dxa"/>
            <w:shd w:val="clear" w:color="auto" w:fill="auto"/>
          </w:tcPr>
          <w:p w14:paraId="55A293F3" w14:textId="77777777" w:rsidR="00AD7288" w:rsidRPr="009B37D9" w:rsidRDefault="00AD7288" w:rsidP="007806B6">
            <w:pPr>
              <w:pStyle w:val="ENoteTableText"/>
              <w:tabs>
                <w:tab w:val="center" w:leader="dot" w:pos="2268"/>
              </w:tabs>
            </w:pPr>
            <w:r w:rsidRPr="009B37D9">
              <w:t>s 87</w:t>
            </w:r>
            <w:r w:rsidRPr="009B37D9">
              <w:tab/>
            </w:r>
          </w:p>
        </w:tc>
        <w:tc>
          <w:tcPr>
            <w:tcW w:w="4943" w:type="dxa"/>
            <w:shd w:val="clear" w:color="auto" w:fill="auto"/>
          </w:tcPr>
          <w:p w14:paraId="5912B84D" w14:textId="77777777" w:rsidR="00AD7288" w:rsidRPr="009B37D9" w:rsidRDefault="00AD7288" w:rsidP="007806B6">
            <w:pPr>
              <w:pStyle w:val="ENoteTableText"/>
            </w:pPr>
            <w:r w:rsidRPr="009B37D9">
              <w:t>am No 110, 1990</w:t>
            </w:r>
          </w:p>
        </w:tc>
      </w:tr>
      <w:tr w:rsidR="00AD7288" w:rsidRPr="009B37D9" w14:paraId="2CBF2522" w14:textId="77777777" w:rsidTr="002C164A">
        <w:trPr>
          <w:cantSplit/>
        </w:trPr>
        <w:tc>
          <w:tcPr>
            <w:tcW w:w="2551" w:type="dxa"/>
            <w:shd w:val="clear" w:color="auto" w:fill="auto"/>
          </w:tcPr>
          <w:p w14:paraId="1F9CDA30" w14:textId="77777777" w:rsidR="00AD7288" w:rsidRPr="009B37D9" w:rsidRDefault="00AD7288" w:rsidP="007806B6">
            <w:pPr>
              <w:pStyle w:val="ENoteTableText"/>
              <w:tabs>
                <w:tab w:val="center" w:leader="dot" w:pos="2268"/>
              </w:tabs>
            </w:pPr>
            <w:r w:rsidRPr="009B37D9">
              <w:t>s 88</w:t>
            </w:r>
            <w:r w:rsidRPr="009B37D9">
              <w:tab/>
            </w:r>
          </w:p>
        </w:tc>
        <w:tc>
          <w:tcPr>
            <w:tcW w:w="4943" w:type="dxa"/>
            <w:shd w:val="clear" w:color="auto" w:fill="auto"/>
          </w:tcPr>
          <w:p w14:paraId="5F6B26DF" w14:textId="77777777" w:rsidR="00AD7288" w:rsidRPr="009B37D9" w:rsidRDefault="00AD7288" w:rsidP="007806B6">
            <w:pPr>
              <w:pStyle w:val="ENoteTableText"/>
            </w:pPr>
            <w:r w:rsidRPr="009B37D9">
              <w:t>am No 110, 1990</w:t>
            </w:r>
          </w:p>
        </w:tc>
      </w:tr>
      <w:tr w:rsidR="00AD7288" w:rsidRPr="009B37D9" w14:paraId="630D5B55" w14:textId="77777777" w:rsidTr="002C164A">
        <w:trPr>
          <w:cantSplit/>
        </w:trPr>
        <w:tc>
          <w:tcPr>
            <w:tcW w:w="2551" w:type="dxa"/>
            <w:shd w:val="clear" w:color="auto" w:fill="auto"/>
          </w:tcPr>
          <w:p w14:paraId="3C006750" w14:textId="77777777" w:rsidR="00AD7288" w:rsidRPr="009B37D9" w:rsidRDefault="00AD7288" w:rsidP="007806B6">
            <w:pPr>
              <w:pStyle w:val="ENoteTableText"/>
              <w:tabs>
                <w:tab w:val="center" w:leader="dot" w:pos="2268"/>
              </w:tabs>
            </w:pPr>
            <w:r w:rsidRPr="009B37D9">
              <w:t>s 91</w:t>
            </w:r>
            <w:r w:rsidRPr="009B37D9">
              <w:tab/>
            </w:r>
          </w:p>
        </w:tc>
        <w:tc>
          <w:tcPr>
            <w:tcW w:w="4943" w:type="dxa"/>
            <w:shd w:val="clear" w:color="auto" w:fill="auto"/>
          </w:tcPr>
          <w:p w14:paraId="7688395B" w14:textId="77777777" w:rsidR="00AD7288" w:rsidRPr="009B37D9" w:rsidRDefault="00AD7288" w:rsidP="007806B6">
            <w:pPr>
              <w:pStyle w:val="ENoteTableText"/>
            </w:pPr>
            <w:r w:rsidRPr="009B37D9">
              <w:t>am No 110, 1990</w:t>
            </w:r>
          </w:p>
        </w:tc>
      </w:tr>
      <w:tr w:rsidR="0096168C" w:rsidRPr="009B37D9" w14:paraId="1CD6253A" w14:textId="77777777" w:rsidTr="002C164A">
        <w:trPr>
          <w:cantSplit/>
        </w:trPr>
        <w:tc>
          <w:tcPr>
            <w:tcW w:w="2551" w:type="dxa"/>
            <w:shd w:val="clear" w:color="auto" w:fill="auto"/>
          </w:tcPr>
          <w:p w14:paraId="1275AEB6" w14:textId="77777777" w:rsidR="0096168C" w:rsidRPr="009B37D9" w:rsidRDefault="0096168C" w:rsidP="007806B6">
            <w:pPr>
              <w:pStyle w:val="ENoteTableText"/>
              <w:tabs>
                <w:tab w:val="center" w:leader="dot" w:pos="2268"/>
              </w:tabs>
              <w:rPr>
                <w:b/>
              </w:rPr>
            </w:pPr>
            <w:r w:rsidRPr="009B37D9">
              <w:rPr>
                <w:b/>
              </w:rPr>
              <w:t>Division 8</w:t>
            </w:r>
          </w:p>
        </w:tc>
        <w:tc>
          <w:tcPr>
            <w:tcW w:w="4943" w:type="dxa"/>
            <w:shd w:val="clear" w:color="auto" w:fill="auto"/>
          </w:tcPr>
          <w:p w14:paraId="47BC45FF" w14:textId="77777777" w:rsidR="0096168C" w:rsidRPr="009B37D9" w:rsidRDefault="0096168C" w:rsidP="007806B6">
            <w:pPr>
              <w:pStyle w:val="ENoteTableText"/>
            </w:pPr>
          </w:p>
        </w:tc>
      </w:tr>
      <w:tr w:rsidR="00005129" w:rsidRPr="009B37D9" w14:paraId="24F8DD20" w14:textId="77777777" w:rsidTr="002C164A">
        <w:trPr>
          <w:cantSplit/>
        </w:trPr>
        <w:tc>
          <w:tcPr>
            <w:tcW w:w="2551" w:type="dxa"/>
            <w:shd w:val="clear" w:color="auto" w:fill="auto"/>
          </w:tcPr>
          <w:p w14:paraId="5E5ED086" w14:textId="77777777" w:rsidR="00005129" w:rsidRPr="009B37D9" w:rsidRDefault="00005129" w:rsidP="007806B6">
            <w:pPr>
              <w:pStyle w:val="ENoteTableText"/>
              <w:tabs>
                <w:tab w:val="center" w:leader="dot" w:pos="2268"/>
              </w:tabs>
            </w:pPr>
            <w:r w:rsidRPr="009B37D9">
              <w:t>s 100</w:t>
            </w:r>
            <w:r w:rsidRPr="009B37D9">
              <w:tab/>
            </w:r>
          </w:p>
        </w:tc>
        <w:tc>
          <w:tcPr>
            <w:tcW w:w="4943" w:type="dxa"/>
            <w:shd w:val="clear" w:color="auto" w:fill="auto"/>
          </w:tcPr>
          <w:p w14:paraId="76729631" w14:textId="77777777" w:rsidR="00005129" w:rsidRPr="009B37D9" w:rsidRDefault="00005129" w:rsidP="007806B6">
            <w:pPr>
              <w:pStyle w:val="ENoteTableText"/>
            </w:pPr>
            <w:r w:rsidRPr="009B37D9">
              <w:t>am No 110, 1991</w:t>
            </w:r>
          </w:p>
        </w:tc>
      </w:tr>
      <w:tr w:rsidR="0096168C" w:rsidRPr="009B37D9" w14:paraId="7AEBC8CF" w14:textId="77777777" w:rsidTr="002C164A">
        <w:trPr>
          <w:cantSplit/>
        </w:trPr>
        <w:tc>
          <w:tcPr>
            <w:tcW w:w="2551" w:type="dxa"/>
            <w:shd w:val="clear" w:color="auto" w:fill="auto"/>
          </w:tcPr>
          <w:p w14:paraId="7A47C9E5" w14:textId="77777777" w:rsidR="0096168C" w:rsidRPr="009B37D9" w:rsidRDefault="0096168C" w:rsidP="007806B6">
            <w:pPr>
              <w:pStyle w:val="ENoteTableText"/>
              <w:tabs>
                <w:tab w:val="center" w:leader="dot" w:pos="2268"/>
              </w:tabs>
            </w:pPr>
            <w:r w:rsidRPr="009B37D9">
              <w:t>s 103</w:t>
            </w:r>
            <w:r w:rsidRPr="009B37D9">
              <w:tab/>
            </w:r>
          </w:p>
        </w:tc>
        <w:tc>
          <w:tcPr>
            <w:tcW w:w="4943" w:type="dxa"/>
            <w:shd w:val="clear" w:color="auto" w:fill="auto"/>
          </w:tcPr>
          <w:p w14:paraId="2F195C04" w14:textId="77777777" w:rsidR="0096168C" w:rsidRPr="009B37D9" w:rsidRDefault="0096168C" w:rsidP="007806B6">
            <w:pPr>
              <w:pStyle w:val="ENoteTableText"/>
            </w:pPr>
            <w:r w:rsidRPr="009B37D9">
              <w:t>am No 110, 1991</w:t>
            </w:r>
          </w:p>
        </w:tc>
      </w:tr>
      <w:tr w:rsidR="0096168C" w:rsidRPr="009B37D9" w14:paraId="34A3F2FA" w14:textId="77777777" w:rsidTr="002C164A">
        <w:trPr>
          <w:cantSplit/>
        </w:trPr>
        <w:tc>
          <w:tcPr>
            <w:tcW w:w="2551" w:type="dxa"/>
            <w:shd w:val="clear" w:color="auto" w:fill="auto"/>
          </w:tcPr>
          <w:p w14:paraId="4283B8B7" w14:textId="77777777" w:rsidR="0096168C" w:rsidRPr="009B37D9" w:rsidRDefault="0096168C" w:rsidP="007806B6">
            <w:pPr>
              <w:pStyle w:val="ENoteTableText"/>
              <w:tabs>
                <w:tab w:val="center" w:leader="dot" w:pos="2268"/>
              </w:tabs>
            </w:pPr>
            <w:r w:rsidRPr="009B37D9">
              <w:t>s 107</w:t>
            </w:r>
            <w:r w:rsidRPr="009B37D9">
              <w:tab/>
            </w:r>
          </w:p>
        </w:tc>
        <w:tc>
          <w:tcPr>
            <w:tcW w:w="4943" w:type="dxa"/>
            <w:shd w:val="clear" w:color="auto" w:fill="auto"/>
          </w:tcPr>
          <w:p w14:paraId="525226B6" w14:textId="77777777" w:rsidR="0096168C" w:rsidRPr="009B37D9" w:rsidRDefault="0096168C" w:rsidP="007806B6">
            <w:pPr>
              <w:pStyle w:val="ENoteTableText"/>
            </w:pPr>
            <w:r w:rsidRPr="009B37D9">
              <w:t>am No 110, 1991</w:t>
            </w:r>
          </w:p>
        </w:tc>
      </w:tr>
      <w:tr w:rsidR="00410C7D" w:rsidRPr="009B37D9" w14:paraId="693046F8" w14:textId="77777777" w:rsidTr="002C164A">
        <w:trPr>
          <w:cantSplit/>
        </w:trPr>
        <w:tc>
          <w:tcPr>
            <w:tcW w:w="2551" w:type="dxa"/>
            <w:shd w:val="clear" w:color="auto" w:fill="auto"/>
          </w:tcPr>
          <w:p w14:paraId="10AD3904" w14:textId="77777777" w:rsidR="00410C7D" w:rsidRPr="009B37D9" w:rsidRDefault="00410C7D" w:rsidP="007806B6">
            <w:pPr>
              <w:pStyle w:val="ENoteTableText"/>
              <w:tabs>
                <w:tab w:val="center" w:leader="dot" w:pos="2268"/>
              </w:tabs>
            </w:pPr>
          </w:p>
        </w:tc>
        <w:tc>
          <w:tcPr>
            <w:tcW w:w="4943" w:type="dxa"/>
            <w:shd w:val="clear" w:color="auto" w:fill="auto"/>
          </w:tcPr>
          <w:p w14:paraId="6070F9E9" w14:textId="77777777" w:rsidR="00410C7D" w:rsidRPr="009B37D9" w:rsidRDefault="00410C7D" w:rsidP="007806B6">
            <w:pPr>
              <w:pStyle w:val="ENoteTableText"/>
            </w:pPr>
            <w:r w:rsidRPr="009B37D9">
              <w:t>rep No 110, 1991</w:t>
            </w:r>
          </w:p>
        </w:tc>
      </w:tr>
      <w:tr w:rsidR="00005129" w:rsidRPr="009B37D9" w14:paraId="13E39F99" w14:textId="77777777" w:rsidTr="002C164A">
        <w:trPr>
          <w:cantSplit/>
        </w:trPr>
        <w:tc>
          <w:tcPr>
            <w:tcW w:w="2551" w:type="dxa"/>
            <w:shd w:val="clear" w:color="auto" w:fill="auto"/>
          </w:tcPr>
          <w:p w14:paraId="7C1F8470" w14:textId="77777777" w:rsidR="00005129" w:rsidRPr="009B37D9" w:rsidRDefault="00005129" w:rsidP="007806B6">
            <w:pPr>
              <w:pStyle w:val="ENoteTableText"/>
              <w:tabs>
                <w:tab w:val="center" w:leader="dot" w:pos="2268"/>
              </w:tabs>
            </w:pPr>
            <w:r w:rsidRPr="009B37D9">
              <w:lastRenderedPageBreak/>
              <w:t>s 109DA</w:t>
            </w:r>
            <w:r w:rsidRPr="009B37D9">
              <w:tab/>
            </w:r>
          </w:p>
        </w:tc>
        <w:tc>
          <w:tcPr>
            <w:tcW w:w="4943" w:type="dxa"/>
            <w:shd w:val="clear" w:color="auto" w:fill="auto"/>
          </w:tcPr>
          <w:p w14:paraId="6028AF8D" w14:textId="77777777" w:rsidR="00005129" w:rsidRPr="009B37D9" w:rsidRDefault="00005129" w:rsidP="007806B6">
            <w:pPr>
              <w:pStyle w:val="ENoteTableText"/>
            </w:pPr>
            <w:r w:rsidRPr="009B37D9">
              <w:t>ad No 110, 1991</w:t>
            </w:r>
          </w:p>
        </w:tc>
      </w:tr>
      <w:tr w:rsidR="00005129" w:rsidRPr="009B37D9" w14:paraId="5B8CD15C" w14:textId="77777777" w:rsidTr="002C164A">
        <w:trPr>
          <w:cantSplit/>
        </w:trPr>
        <w:tc>
          <w:tcPr>
            <w:tcW w:w="2551" w:type="dxa"/>
            <w:shd w:val="clear" w:color="auto" w:fill="auto"/>
          </w:tcPr>
          <w:p w14:paraId="1E6E6F39" w14:textId="77777777" w:rsidR="00005129" w:rsidRPr="009B37D9" w:rsidRDefault="00005129" w:rsidP="007806B6">
            <w:pPr>
              <w:pStyle w:val="ENoteTableText"/>
              <w:tabs>
                <w:tab w:val="center" w:leader="dot" w:pos="2268"/>
              </w:tabs>
            </w:pPr>
            <w:r w:rsidRPr="009B37D9">
              <w:t>s 109P</w:t>
            </w:r>
            <w:r w:rsidRPr="009B37D9">
              <w:tab/>
            </w:r>
          </w:p>
        </w:tc>
        <w:tc>
          <w:tcPr>
            <w:tcW w:w="4943" w:type="dxa"/>
            <w:shd w:val="clear" w:color="auto" w:fill="auto"/>
          </w:tcPr>
          <w:p w14:paraId="0DADB1DB" w14:textId="77777777" w:rsidR="00005129" w:rsidRPr="009B37D9" w:rsidRDefault="00005129" w:rsidP="007806B6">
            <w:pPr>
              <w:pStyle w:val="ENoteTableText"/>
            </w:pPr>
            <w:r w:rsidRPr="009B37D9">
              <w:t>am No 110, 1991</w:t>
            </w:r>
          </w:p>
        </w:tc>
      </w:tr>
      <w:tr w:rsidR="00005129" w:rsidRPr="009B37D9" w14:paraId="0FC08BF4" w14:textId="77777777" w:rsidTr="002C164A">
        <w:trPr>
          <w:cantSplit/>
        </w:trPr>
        <w:tc>
          <w:tcPr>
            <w:tcW w:w="2551" w:type="dxa"/>
            <w:shd w:val="clear" w:color="auto" w:fill="auto"/>
          </w:tcPr>
          <w:p w14:paraId="4448961B" w14:textId="77777777" w:rsidR="00005129" w:rsidRPr="009B37D9" w:rsidRDefault="00005129" w:rsidP="007806B6">
            <w:pPr>
              <w:pStyle w:val="ENoteTableText"/>
              <w:tabs>
                <w:tab w:val="center" w:leader="dot" w:pos="2268"/>
              </w:tabs>
            </w:pPr>
            <w:r w:rsidRPr="009B37D9">
              <w:t>s 109Q</w:t>
            </w:r>
            <w:r w:rsidRPr="009B37D9">
              <w:tab/>
            </w:r>
          </w:p>
        </w:tc>
        <w:tc>
          <w:tcPr>
            <w:tcW w:w="4943" w:type="dxa"/>
            <w:shd w:val="clear" w:color="auto" w:fill="auto"/>
          </w:tcPr>
          <w:p w14:paraId="2FB361ED" w14:textId="77777777" w:rsidR="00005129" w:rsidRPr="009B37D9" w:rsidRDefault="00005129" w:rsidP="007806B6">
            <w:pPr>
              <w:pStyle w:val="ENoteTableText"/>
            </w:pPr>
            <w:r w:rsidRPr="009B37D9">
              <w:t>am No 110, 1991</w:t>
            </w:r>
          </w:p>
        </w:tc>
      </w:tr>
      <w:tr w:rsidR="00005129" w:rsidRPr="009B37D9" w14:paraId="7E2D19BB" w14:textId="77777777" w:rsidTr="002C164A">
        <w:trPr>
          <w:cantSplit/>
        </w:trPr>
        <w:tc>
          <w:tcPr>
            <w:tcW w:w="2551" w:type="dxa"/>
            <w:shd w:val="clear" w:color="auto" w:fill="auto"/>
          </w:tcPr>
          <w:p w14:paraId="68C5D4B9" w14:textId="77777777" w:rsidR="00005129" w:rsidRPr="009B37D9" w:rsidRDefault="00005129" w:rsidP="007806B6">
            <w:pPr>
              <w:pStyle w:val="ENoteTableText"/>
              <w:tabs>
                <w:tab w:val="center" w:leader="dot" w:pos="2268"/>
              </w:tabs>
            </w:pPr>
            <w:r w:rsidRPr="009B37D9">
              <w:t>s 109ZBA</w:t>
            </w:r>
            <w:r w:rsidRPr="009B37D9">
              <w:tab/>
            </w:r>
          </w:p>
        </w:tc>
        <w:tc>
          <w:tcPr>
            <w:tcW w:w="4943" w:type="dxa"/>
            <w:shd w:val="clear" w:color="auto" w:fill="auto"/>
          </w:tcPr>
          <w:p w14:paraId="087EA92F" w14:textId="77777777" w:rsidR="00005129" w:rsidRPr="009B37D9" w:rsidRDefault="00005129" w:rsidP="007806B6">
            <w:pPr>
              <w:pStyle w:val="ENoteTableText"/>
            </w:pPr>
            <w:r w:rsidRPr="009B37D9">
              <w:t>ad No 110, 1991</w:t>
            </w:r>
          </w:p>
        </w:tc>
      </w:tr>
      <w:tr w:rsidR="00005129" w:rsidRPr="009B37D9" w14:paraId="4A01EAA9" w14:textId="77777777" w:rsidTr="002C164A">
        <w:trPr>
          <w:cantSplit/>
        </w:trPr>
        <w:tc>
          <w:tcPr>
            <w:tcW w:w="2551" w:type="dxa"/>
            <w:shd w:val="clear" w:color="auto" w:fill="auto"/>
          </w:tcPr>
          <w:p w14:paraId="23411AD7" w14:textId="77777777" w:rsidR="00005129" w:rsidRPr="009B37D9" w:rsidRDefault="00005129" w:rsidP="007806B6">
            <w:pPr>
              <w:pStyle w:val="ENoteTableText"/>
              <w:tabs>
                <w:tab w:val="center" w:leader="dot" w:pos="2268"/>
              </w:tabs>
              <w:rPr>
                <w:b/>
              </w:rPr>
            </w:pPr>
            <w:r w:rsidRPr="009B37D9">
              <w:rPr>
                <w:b/>
              </w:rPr>
              <w:t>Part 1.3</w:t>
            </w:r>
          </w:p>
        </w:tc>
        <w:tc>
          <w:tcPr>
            <w:tcW w:w="4943" w:type="dxa"/>
            <w:shd w:val="clear" w:color="auto" w:fill="auto"/>
          </w:tcPr>
          <w:p w14:paraId="13AF5FFB" w14:textId="77777777" w:rsidR="00005129" w:rsidRPr="009B37D9" w:rsidRDefault="00005129" w:rsidP="007806B6">
            <w:pPr>
              <w:pStyle w:val="ENoteTableText"/>
            </w:pPr>
          </w:p>
        </w:tc>
      </w:tr>
      <w:tr w:rsidR="00005129" w:rsidRPr="009B37D9" w14:paraId="0A619427" w14:textId="77777777" w:rsidTr="002C164A">
        <w:trPr>
          <w:cantSplit/>
        </w:trPr>
        <w:tc>
          <w:tcPr>
            <w:tcW w:w="2551" w:type="dxa"/>
            <w:shd w:val="clear" w:color="auto" w:fill="auto"/>
          </w:tcPr>
          <w:p w14:paraId="4694445D" w14:textId="77777777" w:rsidR="00005129" w:rsidRPr="009B37D9" w:rsidRDefault="00005129" w:rsidP="007806B6">
            <w:pPr>
              <w:pStyle w:val="ENoteTableText"/>
              <w:tabs>
                <w:tab w:val="center" w:leader="dot" w:pos="2268"/>
              </w:tabs>
            </w:pPr>
            <w:r w:rsidRPr="009B37D9">
              <w:t>s 111H</w:t>
            </w:r>
            <w:r w:rsidRPr="009B37D9">
              <w:tab/>
            </w:r>
          </w:p>
        </w:tc>
        <w:tc>
          <w:tcPr>
            <w:tcW w:w="4943" w:type="dxa"/>
            <w:shd w:val="clear" w:color="auto" w:fill="auto"/>
          </w:tcPr>
          <w:p w14:paraId="410F7E00" w14:textId="77777777" w:rsidR="00005129" w:rsidRPr="009B37D9" w:rsidRDefault="00005129" w:rsidP="007806B6">
            <w:pPr>
              <w:pStyle w:val="ENoteTableText"/>
            </w:pPr>
            <w:r w:rsidRPr="009B37D9">
              <w:t>ad No 110, 1991</w:t>
            </w:r>
          </w:p>
        </w:tc>
      </w:tr>
      <w:tr w:rsidR="00AD7288" w:rsidRPr="009B37D9" w14:paraId="1EA9732C" w14:textId="77777777" w:rsidTr="002C164A">
        <w:trPr>
          <w:cantSplit/>
        </w:trPr>
        <w:tc>
          <w:tcPr>
            <w:tcW w:w="2551" w:type="dxa"/>
            <w:shd w:val="clear" w:color="auto" w:fill="auto"/>
          </w:tcPr>
          <w:p w14:paraId="5C7D60F3" w14:textId="77777777" w:rsidR="00AD7288" w:rsidRPr="009B37D9" w:rsidRDefault="00AD7288" w:rsidP="007806B6">
            <w:pPr>
              <w:pStyle w:val="ENoteTableText"/>
              <w:tabs>
                <w:tab w:val="center" w:leader="dot" w:pos="2268"/>
              </w:tabs>
              <w:rPr>
                <w:b/>
              </w:rPr>
            </w:pPr>
            <w:r w:rsidRPr="009B37D9">
              <w:rPr>
                <w:b/>
              </w:rPr>
              <w:t>Chapter 2</w:t>
            </w:r>
          </w:p>
        </w:tc>
        <w:tc>
          <w:tcPr>
            <w:tcW w:w="4943" w:type="dxa"/>
            <w:shd w:val="clear" w:color="auto" w:fill="auto"/>
          </w:tcPr>
          <w:p w14:paraId="50FD40BD" w14:textId="77777777" w:rsidR="00AD7288" w:rsidRPr="009B37D9" w:rsidRDefault="00AD7288" w:rsidP="007806B6">
            <w:pPr>
              <w:pStyle w:val="ENoteTableText"/>
              <w:rPr>
                <w:b/>
              </w:rPr>
            </w:pPr>
          </w:p>
        </w:tc>
      </w:tr>
      <w:tr w:rsidR="00AD7288" w:rsidRPr="009B37D9" w14:paraId="5F483C25" w14:textId="77777777" w:rsidTr="002C164A">
        <w:trPr>
          <w:cantSplit/>
        </w:trPr>
        <w:tc>
          <w:tcPr>
            <w:tcW w:w="2551" w:type="dxa"/>
            <w:shd w:val="clear" w:color="auto" w:fill="auto"/>
          </w:tcPr>
          <w:p w14:paraId="65B410A9" w14:textId="77777777" w:rsidR="00AD7288" w:rsidRPr="009B37D9" w:rsidRDefault="00AD7288" w:rsidP="007806B6">
            <w:pPr>
              <w:pStyle w:val="ENoteTableText"/>
              <w:tabs>
                <w:tab w:val="center" w:leader="dot" w:pos="2268"/>
              </w:tabs>
              <w:rPr>
                <w:b/>
              </w:rPr>
            </w:pPr>
            <w:r w:rsidRPr="009B37D9">
              <w:rPr>
                <w:b/>
              </w:rPr>
              <w:t>Part 2.2</w:t>
            </w:r>
          </w:p>
        </w:tc>
        <w:tc>
          <w:tcPr>
            <w:tcW w:w="4943" w:type="dxa"/>
            <w:shd w:val="clear" w:color="auto" w:fill="auto"/>
          </w:tcPr>
          <w:p w14:paraId="47F00DA5" w14:textId="77777777" w:rsidR="00AD7288" w:rsidRPr="009B37D9" w:rsidRDefault="00AD7288" w:rsidP="007806B6">
            <w:pPr>
              <w:pStyle w:val="ENoteTableText"/>
              <w:rPr>
                <w:b/>
              </w:rPr>
            </w:pPr>
          </w:p>
        </w:tc>
      </w:tr>
      <w:tr w:rsidR="00AD7288" w:rsidRPr="009B37D9" w14:paraId="7B3D6E90" w14:textId="77777777" w:rsidTr="002C164A">
        <w:trPr>
          <w:cantSplit/>
        </w:trPr>
        <w:tc>
          <w:tcPr>
            <w:tcW w:w="2551" w:type="dxa"/>
            <w:shd w:val="clear" w:color="auto" w:fill="auto"/>
          </w:tcPr>
          <w:p w14:paraId="71384309" w14:textId="77777777" w:rsidR="00AD7288" w:rsidRPr="009B37D9" w:rsidRDefault="00AD7288" w:rsidP="007806B6">
            <w:pPr>
              <w:pStyle w:val="ENoteTableText"/>
              <w:tabs>
                <w:tab w:val="center" w:leader="dot" w:pos="2268"/>
              </w:tabs>
              <w:rPr>
                <w:b/>
              </w:rPr>
            </w:pPr>
            <w:r w:rsidRPr="009B37D9">
              <w:rPr>
                <w:b/>
              </w:rPr>
              <w:t>Division 5</w:t>
            </w:r>
          </w:p>
        </w:tc>
        <w:tc>
          <w:tcPr>
            <w:tcW w:w="4943" w:type="dxa"/>
            <w:shd w:val="clear" w:color="auto" w:fill="auto"/>
          </w:tcPr>
          <w:p w14:paraId="1670AA2E" w14:textId="77777777" w:rsidR="00AD7288" w:rsidRPr="009B37D9" w:rsidRDefault="00AD7288" w:rsidP="007806B6">
            <w:pPr>
              <w:pStyle w:val="ENoteTableText"/>
              <w:rPr>
                <w:b/>
              </w:rPr>
            </w:pPr>
          </w:p>
        </w:tc>
      </w:tr>
      <w:tr w:rsidR="00AD7288" w:rsidRPr="009B37D9" w14:paraId="43807582" w14:textId="77777777" w:rsidTr="002C164A">
        <w:trPr>
          <w:cantSplit/>
        </w:trPr>
        <w:tc>
          <w:tcPr>
            <w:tcW w:w="2551" w:type="dxa"/>
            <w:shd w:val="clear" w:color="auto" w:fill="auto"/>
          </w:tcPr>
          <w:p w14:paraId="7EC791EE" w14:textId="77777777" w:rsidR="00AD7288" w:rsidRPr="009B37D9" w:rsidRDefault="00AD7288" w:rsidP="007806B6">
            <w:pPr>
              <w:pStyle w:val="ENoteTableText"/>
              <w:tabs>
                <w:tab w:val="center" w:leader="dot" w:pos="2268"/>
              </w:tabs>
            </w:pPr>
            <w:r w:rsidRPr="009B37D9">
              <w:t>s 151</w:t>
            </w:r>
            <w:r w:rsidRPr="009B37D9">
              <w:tab/>
            </w:r>
          </w:p>
        </w:tc>
        <w:tc>
          <w:tcPr>
            <w:tcW w:w="4943" w:type="dxa"/>
            <w:shd w:val="clear" w:color="auto" w:fill="auto"/>
          </w:tcPr>
          <w:p w14:paraId="49364EF9" w14:textId="77777777" w:rsidR="00AD7288" w:rsidRPr="009B37D9" w:rsidRDefault="00AD7288" w:rsidP="007806B6">
            <w:pPr>
              <w:pStyle w:val="ENoteTableText"/>
            </w:pPr>
            <w:r w:rsidRPr="009B37D9">
              <w:t>am No 110, 1990</w:t>
            </w:r>
          </w:p>
        </w:tc>
      </w:tr>
      <w:tr w:rsidR="00AD7288" w:rsidRPr="009B37D9" w14:paraId="7FA1FFE2" w14:textId="77777777" w:rsidTr="002C164A">
        <w:trPr>
          <w:cantSplit/>
        </w:trPr>
        <w:tc>
          <w:tcPr>
            <w:tcW w:w="2551" w:type="dxa"/>
            <w:shd w:val="clear" w:color="auto" w:fill="auto"/>
          </w:tcPr>
          <w:p w14:paraId="3228C7E8" w14:textId="77777777" w:rsidR="00AD7288" w:rsidRPr="009B37D9" w:rsidRDefault="00AD7288" w:rsidP="007806B6">
            <w:pPr>
              <w:pStyle w:val="ENoteTableText"/>
              <w:tabs>
                <w:tab w:val="center" w:leader="dot" w:pos="2268"/>
              </w:tabs>
              <w:rPr>
                <w:b/>
              </w:rPr>
            </w:pPr>
            <w:r w:rsidRPr="009B37D9">
              <w:rPr>
                <w:b/>
              </w:rPr>
              <w:t>Part 2.3</w:t>
            </w:r>
          </w:p>
        </w:tc>
        <w:tc>
          <w:tcPr>
            <w:tcW w:w="4943" w:type="dxa"/>
            <w:shd w:val="clear" w:color="auto" w:fill="auto"/>
          </w:tcPr>
          <w:p w14:paraId="6189D44A" w14:textId="77777777" w:rsidR="00AD7288" w:rsidRPr="009B37D9" w:rsidRDefault="00AD7288" w:rsidP="007806B6">
            <w:pPr>
              <w:pStyle w:val="ENoteTableText"/>
              <w:rPr>
                <w:b/>
              </w:rPr>
            </w:pPr>
          </w:p>
        </w:tc>
      </w:tr>
      <w:tr w:rsidR="00AD7288" w:rsidRPr="009B37D9" w14:paraId="2770194C" w14:textId="77777777" w:rsidTr="002C164A">
        <w:trPr>
          <w:cantSplit/>
        </w:trPr>
        <w:tc>
          <w:tcPr>
            <w:tcW w:w="2551" w:type="dxa"/>
            <w:shd w:val="clear" w:color="auto" w:fill="auto"/>
          </w:tcPr>
          <w:p w14:paraId="04E27B9D" w14:textId="77777777" w:rsidR="00AD7288" w:rsidRPr="009B37D9" w:rsidRDefault="00AD7288" w:rsidP="007806B6">
            <w:pPr>
              <w:pStyle w:val="ENoteTableText"/>
              <w:tabs>
                <w:tab w:val="center" w:leader="dot" w:pos="2268"/>
              </w:tabs>
              <w:rPr>
                <w:b/>
              </w:rPr>
            </w:pPr>
            <w:r w:rsidRPr="009B37D9">
              <w:rPr>
                <w:b/>
              </w:rPr>
              <w:t>Division 1</w:t>
            </w:r>
          </w:p>
        </w:tc>
        <w:tc>
          <w:tcPr>
            <w:tcW w:w="4943" w:type="dxa"/>
            <w:shd w:val="clear" w:color="auto" w:fill="auto"/>
          </w:tcPr>
          <w:p w14:paraId="7FACE8E8" w14:textId="77777777" w:rsidR="00AD7288" w:rsidRPr="009B37D9" w:rsidRDefault="00AD7288" w:rsidP="007806B6">
            <w:pPr>
              <w:pStyle w:val="ENoteTableText"/>
              <w:rPr>
                <w:b/>
              </w:rPr>
            </w:pPr>
          </w:p>
        </w:tc>
      </w:tr>
      <w:tr w:rsidR="00AD7288" w:rsidRPr="009B37D9" w14:paraId="4FD8C07A" w14:textId="77777777" w:rsidTr="002C164A">
        <w:trPr>
          <w:cantSplit/>
        </w:trPr>
        <w:tc>
          <w:tcPr>
            <w:tcW w:w="2551" w:type="dxa"/>
            <w:shd w:val="clear" w:color="auto" w:fill="auto"/>
          </w:tcPr>
          <w:p w14:paraId="12874CC2" w14:textId="77777777" w:rsidR="00AD7288" w:rsidRPr="009B37D9" w:rsidRDefault="00AD7288" w:rsidP="007806B6">
            <w:pPr>
              <w:pStyle w:val="ENoteTableText"/>
              <w:tabs>
                <w:tab w:val="center" w:leader="dot" w:pos="2268"/>
              </w:tabs>
            </w:pPr>
            <w:r w:rsidRPr="009B37D9">
              <w:t>s 161</w:t>
            </w:r>
            <w:r w:rsidRPr="009B37D9">
              <w:tab/>
            </w:r>
          </w:p>
        </w:tc>
        <w:tc>
          <w:tcPr>
            <w:tcW w:w="4943" w:type="dxa"/>
            <w:shd w:val="clear" w:color="auto" w:fill="auto"/>
          </w:tcPr>
          <w:p w14:paraId="6B986147" w14:textId="77777777" w:rsidR="00AD7288" w:rsidRPr="009B37D9" w:rsidRDefault="00AD7288" w:rsidP="007806B6">
            <w:pPr>
              <w:pStyle w:val="ENoteTableText"/>
            </w:pPr>
            <w:r w:rsidRPr="009B37D9">
              <w:t>am No 110, 1990</w:t>
            </w:r>
          </w:p>
        </w:tc>
      </w:tr>
      <w:tr w:rsidR="00AD7288" w:rsidRPr="009B37D9" w14:paraId="12444A79" w14:textId="77777777" w:rsidTr="002C164A">
        <w:trPr>
          <w:cantSplit/>
        </w:trPr>
        <w:tc>
          <w:tcPr>
            <w:tcW w:w="2551" w:type="dxa"/>
            <w:shd w:val="clear" w:color="auto" w:fill="auto"/>
          </w:tcPr>
          <w:p w14:paraId="495CE083" w14:textId="77777777" w:rsidR="00AD7288" w:rsidRPr="009B37D9" w:rsidRDefault="00AD7288" w:rsidP="007806B6">
            <w:pPr>
              <w:pStyle w:val="ENoteTableText"/>
              <w:tabs>
                <w:tab w:val="center" w:leader="dot" w:pos="2268"/>
              </w:tabs>
              <w:rPr>
                <w:b/>
              </w:rPr>
            </w:pPr>
            <w:r w:rsidRPr="009B37D9">
              <w:rPr>
                <w:b/>
              </w:rPr>
              <w:t>Division 2</w:t>
            </w:r>
          </w:p>
        </w:tc>
        <w:tc>
          <w:tcPr>
            <w:tcW w:w="4943" w:type="dxa"/>
            <w:shd w:val="clear" w:color="auto" w:fill="auto"/>
          </w:tcPr>
          <w:p w14:paraId="0B1DD36A" w14:textId="77777777" w:rsidR="00AD7288" w:rsidRPr="009B37D9" w:rsidRDefault="00AD7288" w:rsidP="007806B6">
            <w:pPr>
              <w:pStyle w:val="ENoteTableText"/>
              <w:rPr>
                <w:b/>
              </w:rPr>
            </w:pPr>
          </w:p>
        </w:tc>
      </w:tr>
      <w:tr w:rsidR="00AD7288" w:rsidRPr="009B37D9" w14:paraId="6683B105" w14:textId="77777777" w:rsidTr="002C164A">
        <w:trPr>
          <w:cantSplit/>
        </w:trPr>
        <w:tc>
          <w:tcPr>
            <w:tcW w:w="2551" w:type="dxa"/>
            <w:shd w:val="clear" w:color="auto" w:fill="auto"/>
          </w:tcPr>
          <w:p w14:paraId="60E9C9F0" w14:textId="77777777" w:rsidR="00AD7288" w:rsidRPr="009B37D9" w:rsidRDefault="00AD7288" w:rsidP="007806B6">
            <w:pPr>
              <w:pStyle w:val="ENoteTableText"/>
              <w:tabs>
                <w:tab w:val="center" w:leader="dot" w:pos="2268"/>
              </w:tabs>
            </w:pPr>
            <w:r w:rsidRPr="009B37D9">
              <w:t>s 167</w:t>
            </w:r>
            <w:r w:rsidRPr="009B37D9">
              <w:tab/>
            </w:r>
          </w:p>
        </w:tc>
        <w:tc>
          <w:tcPr>
            <w:tcW w:w="4943" w:type="dxa"/>
            <w:shd w:val="clear" w:color="auto" w:fill="auto"/>
          </w:tcPr>
          <w:p w14:paraId="03F4EF0E" w14:textId="77777777" w:rsidR="00AD7288" w:rsidRPr="009B37D9" w:rsidRDefault="00AD7288" w:rsidP="007806B6">
            <w:pPr>
              <w:pStyle w:val="ENoteTableText"/>
            </w:pPr>
            <w:r w:rsidRPr="009B37D9">
              <w:t>am No 110, 1990</w:t>
            </w:r>
          </w:p>
        </w:tc>
      </w:tr>
      <w:tr w:rsidR="00AD7288" w:rsidRPr="009B37D9" w14:paraId="6F8CD8A8" w14:textId="77777777" w:rsidTr="002C164A">
        <w:trPr>
          <w:cantSplit/>
        </w:trPr>
        <w:tc>
          <w:tcPr>
            <w:tcW w:w="2551" w:type="dxa"/>
            <w:shd w:val="clear" w:color="auto" w:fill="auto"/>
          </w:tcPr>
          <w:p w14:paraId="652AEAD9" w14:textId="77777777" w:rsidR="00AD7288" w:rsidRPr="009B37D9" w:rsidRDefault="00AD7288" w:rsidP="007806B6">
            <w:pPr>
              <w:pStyle w:val="ENoteTableText"/>
              <w:tabs>
                <w:tab w:val="center" w:leader="dot" w:pos="2268"/>
              </w:tabs>
            </w:pPr>
            <w:r w:rsidRPr="009B37D9">
              <w:t>s 170</w:t>
            </w:r>
            <w:r w:rsidRPr="009B37D9">
              <w:tab/>
            </w:r>
          </w:p>
        </w:tc>
        <w:tc>
          <w:tcPr>
            <w:tcW w:w="4943" w:type="dxa"/>
            <w:shd w:val="clear" w:color="auto" w:fill="auto"/>
          </w:tcPr>
          <w:p w14:paraId="3A808576" w14:textId="77777777" w:rsidR="00AD7288" w:rsidRPr="009B37D9" w:rsidRDefault="00AD7288" w:rsidP="007806B6">
            <w:pPr>
              <w:pStyle w:val="ENoteTableText"/>
            </w:pPr>
            <w:r w:rsidRPr="009B37D9">
              <w:t>am No 110, 1990</w:t>
            </w:r>
          </w:p>
        </w:tc>
      </w:tr>
      <w:tr w:rsidR="00AD7288" w:rsidRPr="009B37D9" w14:paraId="4C05814C" w14:textId="77777777" w:rsidTr="002C164A">
        <w:trPr>
          <w:cantSplit/>
        </w:trPr>
        <w:tc>
          <w:tcPr>
            <w:tcW w:w="2551" w:type="dxa"/>
            <w:shd w:val="clear" w:color="auto" w:fill="auto"/>
          </w:tcPr>
          <w:p w14:paraId="0960883D" w14:textId="77777777" w:rsidR="00AD7288" w:rsidRPr="009B37D9" w:rsidRDefault="00AD7288" w:rsidP="007806B6">
            <w:pPr>
              <w:pStyle w:val="ENoteTableText"/>
              <w:tabs>
                <w:tab w:val="center" w:leader="dot" w:pos="2268"/>
              </w:tabs>
              <w:rPr>
                <w:b/>
              </w:rPr>
            </w:pPr>
            <w:r w:rsidRPr="009B37D9">
              <w:rPr>
                <w:b/>
              </w:rPr>
              <w:t>Division 3</w:t>
            </w:r>
          </w:p>
        </w:tc>
        <w:tc>
          <w:tcPr>
            <w:tcW w:w="4943" w:type="dxa"/>
            <w:shd w:val="clear" w:color="auto" w:fill="auto"/>
          </w:tcPr>
          <w:p w14:paraId="57575284" w14:textId="77777777" w:rsidR="00AD7288" w:rsidRPr="009B37D9" w:rsidRDefault="00AD7288" w:rsidP="007806B6">
            <w:pPr>
              <w:pStyle w:val="ENoteTableText"/>
              <w:rPr>
                <w:b/>
              </w:rPr>
            </w:pPr>
          </w:p>
        </w:tc>
      </w:tr>
      <w:tr w:rsidR="00AD7288" w:rsidRPr="009B37D9" w14:paraId="1D5DD8C3" w14:textId="77777777" w:rsidTr="002C164A">
        <w:trPr>
          <w:cantSplit/>
        </w:trPr>
        <w:tc>
          <w:tcPr>
            <w:tcW w:w="2551" w:type="dxa"/>
            <w:shd w:val="clear" w:color="auto" w:fill="auto"/>
          </w:tcPr>
          <w:p w14:paraId="0A3E174E" w14:textId="77777777" w:rsidR="00AD7288" w:rsidRPr="009B37D9" w:rsidRDefault="00AD7288" w:rsidP="007806B6">
            <w:pPr>
              <w:pStyle w:val="ENoteTableText"/>
              <w:tabs>
                <w:tab w:val="center" w:leader="dot" w:pos="2268"/>
              </w:tabs>
            </w:pPr>
            <w:r w:rsidRPr="009B37D9">
              <w:t>s 171</w:t>
            </w:r>
            <w:r w:rsidRPr="009B37D9">
              <w:tab/>
            </w:r>
          </w:p>
        </w:tc>
        <w:tc>
          <w:tcPr>
            <w:tcW w:w="4943" w:type="dxa"/>
            <w:shd w:val="clear" w:color="auto" w:fill="auto"/>
          </w:tcPr>
          <w:p w14:paraId="0B10C4E2" w14:textId="77777777" w:rsidR="00AD7288" w:rsidRPr="009B37D9" w:rsidRDefault="00AD7288" w:rsidP="007806B6">
            <w:pPr>
              <w:pStyle w:val="ENoteTableText"/>
            </w:pPr>
            <w:r w:rsidRPr="009B37D9">
              <w:t>am No 110, 1990</w:t>
            </w:r>
          </w:p>
        </w:tc>
      </w:tr>
      <w:tr w:rsidR="00AD7288" w:rsidRPr="009B37D9" w14:paraId="40A9EB66" w14:textId="77777777" w:rsidTr="002C164A">
        <w:trPr>
          <w:cantSplit/>
        </w:trPr>
        <w:tc>
          <w:tcPr>
            <w:tcW w:w="2551" w:type="dxa"/>
            <w:shd w:val="clear" w:color="auto" w:fill="auto"/>
          </w:tcPr>
          <w:p w14:paraId="34516F55" w14:textId="77777777" w:rsidR="00AD7288" w:rsidRPr="009B37D9" w:rsidRDefault="00AD7288" w:rsidP="007806B6">
            <w:pPr>
              <w:pStyle w:val="ENoteTableText"/>
              <w:tabs>
                <w:tab w:val="center" w:leader="dot" w:pos="2268"/>
              </w:tabs>
              <w:rPr>
                <w:b/>
              </w:rPr>
            </w:pPr>
            <w:r w:rsidRPr="009B37D9">
              <w:rPr>
                <w:b/>
              </w:rPr>
              <w:t>Part 2.4</w:t>
            </w:r>
          </w:p>
        </w:tc>
        <w:tc>
          <w:tcPr>
            <w:tcW w:w="4943" w:type="dxa"/>
            <w:shd w:val="clear" w:color="auto" w:fill="auto"/>
          </w:tcPr>
          <w:p w14:paraId="3328D616" w14:textId="77777777" w:rsidR="00AD7288" w:rsidRPr="009B37D9" w:rsidRDefault="00AD7288" w:rsidP="007806B6">
            <w:pPr>
              <w:pStyle w:val="ENoteTableText"/>
              <w:rPr>
                <w:b/>
              </w:rPr>
            </w:pPr>
          </w:p>
        </w:tc>
      </w:tr>
      <w:tr w:rsidR="00005129" w:rsidRPr="009B37D9" w14:paraId="6527BB3D" w14:textId="77777777" w:rsidTr="002C164A">
        <w:trPr>
          <w:cantSplit/>
        </w:trPr>
        <w:tc>
          <w:tcPr>
            <w:tcW w:w="2551" w:type="dxa"/>
            <w:shd w:val="clear" w:color="auto" w:fill="auto"/>
          </w:tcPr>
          <w:p w14:paraId="51B886FD" w14:textId="77777777" w:rsidR="00005129" w:rsidRPr="009B37D9" w:rsidRDefault="00005129" w:rsidP="007806B6">
            <w:pPr>
              <w:pStyle w:val="ENoteTableText"/>
              <w:tabs>
                <w:tab w:val="center" w:leader="dot" w:pos="2268"/>
              </w:tabs>
              <w:rPr>
                <w:b/>
              </w:rPr>
            </w:pPr>
            <w:r w:rsidRPr="009B37D9">
              <w:rPr>
                <w:b/>
              </w:rPr>
              <w:t>Division 1</w:t>
            </w:r>
          </w:p>
        </w:tc>
        <w:tc>
          <w:tcPr>
            <w:tcW w:w="4943" w:type="dxa"/>
            <w:shd w:val="clear" w:color="auto" w:fill="auto"/>
          </w:tcPr>
          <w:p w14:paraId="2F1F7712" w14:textId="77777777" w:rsidR="00005129" w:rsidRPr="009B37D9" w:rsidRDefault="00005129" w:rsidP="007806B6">
            <w:pPr>
              <w:pStyle w:val="ENoteTableText"/>
              <w:rPr>
                <w:b/>
              </w:rPr>
            </w:pPr>
          </w:p>
        </w:tc>
      </w:tr>
      <w:tr w:rsidR="00005129" w:rsidRPr="009B37D9" w14:paraId="2E6027A6" w14:textId="77777777" w:rsidTr="002C164A">
        <w:trPr>
          <w:cantSplit/>
        </w:trPr>
        <w:tc>
          <w:tcPr>
            <w:tcW w:w="2551" w:type="dxa"/>
            <w:shd w:val="clear" w:color="auto" w:fill="auto"/>
          </w:tcPr>
          <w:p w14:paraId="4046FADC" w14:textId="77777777" w:rsidR="00005129" w:rsidRPr="009B37D9" w:rsidRDefault="00005129" w:rsidP="007806B6">
            <w:pPr>
              <w:pStyle w:val="ENoteTableText"/>
              <w:tabs>
                <w:tab w:val="center" w:leader="dot" w:pos="2268"/>
              </w:tabs>
            </w:pPr>
            <w:r w:rsidRPr="009B37D9">
              <w:t>s 186</w:t>
            </w:r>
            <w:r w:rsidRPr="009B37D9">
              <w:tab/>
            </w:r>
          </w:p>
        </w:tc>
        <w:tc>
          <w:tcPr>
            <w:tcW w:w="4943" w:type="dxa"/>
            <w:shd w:val="clear" w:color="auto" w:fill="auto"/>
          </w:tcPr>
          <w:p w14:paraId="7E12B2BE" w14:textId="77777777" w:rsidR="00005129" w:rsidRPr="009B37D9" w:rsidRDefault="00005129" w:rsidP="007806B6">
            <w:pPr>
              <w:pStyle w:val="ENoteTableText"/>
            </w:pPr>
            <w:r w:rsidRPr="009B37D9">
              <w:t>am No 110, 1991</w:t>
            </w:r>
          </w:p>
        </w:tc>
      </w:tr>
      <w:tr w:rsidR="00005129" w:rsidRPr="009B37D9" w14:paraId="39848B7A" w14:textId="77777777" w:rsidTr="002C164A">
        <w:trPr>
          <w:cantSplit/>
        </w:trPr>
        <w:tc>
          <w:tcPr>
            <w:tcW w:w="2551" w:type="dxa"/>
            <w:shd w:val="clear" w:color="auto" w:fill="auto"/>
          </w:tcPr>
          <w:p w14:paraId="39DDD243" w14:textId="77777777" w:rsidR="00005129" w:rsidRPr="009B37D9" w:rsidRDefault="00005129" w:rsidP="007806B6">
            <w:pPr>
              <w:pStyle w:val="ENoteTableText"/>
              <w:tabs>
                <w:tab w:val="center" w:leader="dot" w:pos="2268"/>
              </w:tabs>
              <w:rPr>
                <w:b/>
              </w:rPr>
            </w:pPr>
            <w:r w:rsidRPr="009B37D9">
              <w:rPr>
                <w:b/>
              </w:rPr>
              <w:t>Division 2</w:t>
            </w:r>
          </w:p>
        </w:tc>
        <w:tc>
          <w:tcPr>
            <w:tcW w:w="4943" w:type="dxa"/>
            <w:shd w:val="clear" w:color="auto" w:fill="auto"/>
          </w:tcPr>
          <w:p w14:paraId="0DD82EB5" w14:textId="77777777" w:rsidR="00005129" w:rsidRPr="009B37D9" w:rsidRDefault="00005129" w:rsidP="007806B6">
            <w:pPr>
              <w:pStyle w:val="ENoteTableText"/>
            </w:pPr>
          </w:p>
        </w:tc>
      </w:tr>
      <w:tr w:rsidR="00005129" w:rsidRPr="009B37D9" w14:paraId="438C67D6" w14:textId="77777777" w:rsidTr="002C164A">
        <w:trPr>
          <w:cantSplit/>
        </w:trPr>
        <w:tc>
          <w:tcPr>
            <w:tcW w:w="2551" w:type="dxa"/>
            <w:shd w:val="clear" w:color="auto" w:fill="auto"/>
          </w:tcPr>
          <w:p w14:paraId="2CE7AA3A" w14:textId="77777777" w:rsidR="00005129" w:rsidRPr="009B37D9" w:rsidRDefault="00005129" w:rsidP="007806B6">
            <w:pPr>
              <w:pStyle w:val="ENoteTableText"/>
              <w:tabs>
                <w:tab w:val="center" w:leader="dot" w:pos="2268"/>
              </w:tabs>
            </w:pPr>
            <w:r w:rsidRPr="009B37D9">
              <w:t>s 187</w:t>
            </w:r>
            <w:r w:rsidRPr="009B37D9">
              <w:tab/>
            </w:r>
          </w:p>
        </w:tc>
        <w:tc>
          <w:tcPr>
            <w:tcW w:w="4943" w:type="dxa"/>
            <w:shd w:val="clear" w:color="auto" w:fill="auto"/>
          </w:tcPr>
          <w:p w14:paraId="4E7A43EB" w14:textId="77777777" w:rsidR="00005129" w:rsidRPr="009B37D9" w:rsidRDefault="00005129" w:rsidP="007806B6">
            <w:pPr>
              <w:pStyle w:val="ENoteTableText"/>
            </w:pPr>
            <w:r w:rsidRPr="009B37D9">
              <w:t>am No 110, 1991</w:t>
            </w:r>
          </w:p>
        </w:tc>
      </w:tr>
      <w:tr w:rsidR="00AD7288" w:rsidRPr="009B37D9" w14:paraId="3559E3A4" w14:textId="77777777" w:rsidTr="002C164A">
        <w:trPr>
          <w:cantSplit/>
        </w:trPr>
        <w:tc>
          <w:tcPr>
            <w:tcW w:w="2551" w:type="dxa"/>
            <w:shd w:val="clear" w:color="auto" w:fill="auto"/>
          </w:tcPr>
          <w:p w14:paraId="7C7851EF" w14:textId="77777777" w:rsidR="00AD7288" w:rsidRPr="009B37D9" w:rsidRDefault="00AD7288" w:rsidP="007806B6">
            <w:pPr>
              <w:pStyle w:val="ENoteTableText"/>
              <w:tabs>
                <w:tab w:val="center" w:leader="dot" w:pos="2268"/>
              </w:tabs>
              <w:rPr>
                <w:b/>
              </w:rPr>
            </w:pPr>
            <w:r w:rsidRPr="009B37D9">
              <w:rPr>
                <w:b/>
              </w:rPr>
              <w:t>Division 2</w:t>
            </w:r>
          </w:p>
        </w:tc>
        <w:tc>
          <w:tcPr>
            <w:tcW w:w="4943" w:type="dxa"/>
            <w:shd w:val="clear" w:color="auto" w:fill="auto"/>
          </w:tcPr>
          <w:p w14:paraId="2EEC2BD2" w14:textId="77777777" w:rsidR="00AD7288" w:rsidRPr="009B37D9" w:rsidRDefault="00AD7288" w:rsidP="007806B6">
            <w:pPr>
              <w:pStyle w:val="ENoteTableText"/>
              <w:rPr>
                <w:b/>
              </w:rPr>
            </w:pPr>
          </w:p>
        </w:tc>
      </w:tr>
      <w:tr w:rsidR="00AD7288" w:rsidRPr="009B37D9" w14:paraId="1DDB54C0" w14:textId="77777777" w:rsidTr="002C164A">
        <w:trPr>
          <w:cantSplit/>
        </w:trPr>
        <w:tc>
          <w:tcPr>
            <w:tcW w:w="2551" w:type="dxa"/>
            <w:shd w:val="clear" w:color="auto" w:fill="auto"/>
          </w:tcPr>
          <w:p w14:paraId="547EE7F0" w14:textId="77777777" w:rsidR="00AD7288" w:rsidRPr="009B37D9" w:rsidRDefault="00AD7288" w:rsidP="007806B6">
            <w:pPr>
              <w:pStyle w:val="ENoteTableText"/>
              <w:tabs>
                <w:tab w:val="center" w:leader="dot" w:pos="2268"/>
              </w:tabs>
            </w:pPr>
            <w:r w:rsidRPr="009B37D9">
              <w:t>s 191</w:t>
            </w:r>
            <w:r w:rsidRPr="009B37D9">
              <w:tab/>
            </w:r>
          </w:p>
        </w:tc>
        <w:tc>
          <w:tcPr>
            <w:tcW w:w="4943" w:type="dxa"/>
            <w:shd w:val="clear" w:color="auto" w:fill="auto"/>
          </w:tcPr>
          <w:p w14:paraId="2394C877" w14:textId="77777777" w:rsidR="00AD7288" w:rsidRPr="009B37D9" w:rsidRDefault="00AD7288" w:rsidP="007806B6">
            <w:pPr>
              <w:pStyle w:val="ENoteTableText"/>
            </w:pPr>
            <w:r w:rsidRPr="009B37D9">
              <w:t>am No 110, 1990</w:t>
            </w:r>
          </w:p>
        </w:tc>
      </w:tr>
      <w:tr w:rsidR="00AD7288" w:rsidRPr="009B37D9" w14:paraId="7D1448AA" w14:textId="77777777" w:rsidTr="002C164A">
        <w:trPr>
          <w:cantSplit/>
        </w:trPr>
        <w:tc>
          <w:tcPr>
            <w:tcW w:w="2551" w:type="dxa"/>
            <w:shd w:val="clear" w:color="auto" w:fill="auto"/>
          </w:tcPr>
          <w:p w14:paraId="024F0339" w14:textId="77777777" w:rsidR="00AD7288" w:rsidRPr="009B37D9" w:rsidRDefault="00AD7288" w:rsidP="007806B6">
            <w:pPr>
              <w:pStyle w:val="ENoteTableText"/>
              <w:tabs>
                <w:tab w:val="center" w:leader="dot" w:pos="2268"/>
              </w:tabs>
              <w:rPr>
                <w:b/>
              </w:rPr>
            </w:pPr>
            <w:r w:rsidRPr="009B37D9">
              <w:rPr>
                <w:b/>
              </w:rPr>
              <w:t>Division 3</w:t>
            </w:r>
          </w:p>
        </w:tc>
        <w:tc>
          <w:tcPr>
            <w:tcW w:w="4943" w:type="dxa"/>
            <w:shd w:val="clear" w:color="auto" w:fill="auto"/>
          </w:tcPr>
          <w:p w14:paraId="2C3B6166" w14:textId="77777777" w:rsidR="00AD7288" w:rsidRPr="009B37D9" w:rsidRDefault="00AD7288" w:rsidP="007806B6">
            <w:pPr>
              <w:pStyle w:val="ENoteTableText"/>
              <w:rPr>
                <w:b/>
              </w:rPr>
            </w:pPr>
          </w:p>
        </w:tc>
      </w:tr>
      <w:tr w:rsidR="00AD7288" w:rsidRPr="009B37D9" w14:paraId="3847C085" w14:textId="77777777" w:rsidTr="002C164A">
        <w:trPr>
          <w:cantSplit/>
        </w:trPr>
        <w:tc>
          <w:tcPr>
            <w:tcW w:w="2551" w:type="dxa"/>
            <w:shd w:val="clear" w:color="auto" w:fill="auto"/>
          </w:tcPr>
          <w:p w14:paraId="0E34A4F6" w14:textId="77777777" w:rsidR="00AD7288" w:rsidRPr="009B37D9" w:rsidRDefault="00AD7288" w:rsidP="007806B6">
            <w:pPr>
              <w:pStyle w:val="ENoteTableText"/>
              <w:tabs>
                <w:tab w:val="center" w:leader="dot" w:pos="2268"/>
              </w:tabs>
            </w:pPr>
            <w:r w:rsidRPr="009B37D9">
              <w:t>s 199</w:t>
            </w:r>
            <w:r w:rsidRPr="009B37D9">
              <w:tab/>
            </w:r>
          </w:p>
        </w:tc>
        <w:tc>
          <w:tcPr>
            <w:tcW w:w="4943" w:type="dxa"/>
            <w:shd w:val="clear" w:color="auto" w:fill="auto"/>
          </w:tcPr>
          <w:p w14:paraId="14A926F2" w14:textId="77777777" w:rsidR="00AD7288" w:rsidRPr="009B37D9" w:rsidRDefault="00AD7288" w:rsidP="007806B6">
            <w:pPr>
              <w:pStyle w:val="ENoteTableText"/>
            </w:pPr>
            <w:r w:rsidRPr="009B37D9">
              <w:t>am No 110, 1990</w:t>
            </w:r>
          </w:p>
        </w:tc>
      </w:tr>
      <w:tr w:rsidR="00AD7288" w:rsidRPr="009B37D9" w14:paraId="0CD5D960" w14:textId="77777777" w:rsidTr="002C164A">
        <w:trPr>
          <w:cantSplit/>
        </w:trPr>
        <w:tc>
          <w:tcPr>
            <w:tcW w:w="2551" w:type="dxa"/>
            <w:shd w:val="clear" w:color="auto" w:fill="auto"/>
          </w:tcPr>
          <w:p w14:paraId="33B18768" w14:textId="77777777" w:rsidR="00AD7288" w:rsidRPr="009B37D9" w:rsidRDefault="00AD7288" w:rsidP="007806B6">
            <w:pPr>
              <w:pStyle w:val="ENoteTableText"/>
              <w:tabs>
                <w:tab w:val="center" w:leader="dot" w:pos="2268"/>
              </w:tabs>
              <w:rPr>
                <w:b/>
              </w:rPr>
            </w:pPr>
            <w:r w:rsidRPr="009B37D9">
              <w:rPr>
                <w:b/>
              </w:rPr>
              <w:t>Division 4</w:t>
            </w:r>
          </w:p>
        </w:tc>
        <w:tc>
          <w:tcPr>
            <w:tcW w:w="4943" w:type="dxa"/>
            <w:shd w:val="clear" w:color="auto" w:fill="auto"/>
          </w:tcPr>
          <w:p w14:paraId="3CA4797F" w14:textId="77777777" w:rsidR="00AD7288" w:rsidRPr="009B37D9" w:rsidRDefault="00AD7288" w:rsidP="007806B6">
            <w:pPr>
              <w:pStyle w:val="ENoteTableText"/>
              <w:rPr>
                <w:b/>
              </w:rPr>
            </w:pPr>
          </w:p>
        </w:tc>
      </w:tr>
      <w:tr w:rsidR="00AD7288" w:rsidRPr="009B37D9" w14:paraId="77E5C4F9" w14:textId="77777777" w:rsidTr="002C164A">
        <w:trPr>
          <w:cantSplit/>
        </w:trPr>
        <w:tc>
          <w:tcPr>
            <w:tcW w:w="2551" w:type="dxa"/>
            <w:shd w:val="clear" w:color="auto" w:fill="auto"/>
          </w:tcPr>
          <w:p w14:paraId="0301025C" w14:textId="77777777" w:rsidR="00AD7288" w:rsidRPr="009B37D9" w:rsidRDefault="00AD7288" w:rsidP="007806B6">
            <w:pPr>
              <w:pStyle w:val="ENoteTableText"/>
              <w:tabs>
                <w:tab w:val="center" w:leader="dot" w:pos="2268"/>
              </w:tabs>
            </w:pPr>
            <w:r w:rsidRPr="009B37D9">
              <w:t>s 205</w:t>
            </w:r>
            <w:r w:rsidRPr="009B37D9">
              <w:tab/>
            </w:r>
          </w:p>
        </w:tc>
        <w:tc>
          <w:tcPr>
            <w:tcW w:w="4943" w:type="dxa"/>
            <w:shd w:val="clear" w:color="auto" w:fill="auto"/>
          </w:tcPr>
          <w:p w14:paraId="58C425AA" w14:textId="77777777" w:rsidR="00AD7288" w:rsidRPr="009B37D9" w:rsidRDefault="00AD7288" w:rsidP="007806B6">
            <w:pPr>
              <w:pStyle w:val="ENoteTableText"/>
            </w:pPr>
            <w:r w:rsidRPr="009B37D9">
              <w:t>am No 110, 1990</w:t>
            </w:r>
            <w:r w:rsidR="00495CAB" w:rsidRPr="009B37D9">
              <w:t>; No 43, 1996</w:t>
            </w:r>
          </w:p>
        </w:tc>
      </w:tr>
      <w:tr w:rsidR="00AD7288" w:rsidRPr="009B37D9" w14:paraId="3450E7C7" w14:textId="77777777" w:rsidTr="002C164A">
        <w:trPr>
          <w:cantSplit/>
        </w:trPr>
        <w:tc>
          <w:tcPr>
            <w:tcW w:w="2551" w:type="dxa"/>
            <w:shd w:val="clear" w:color="auto" w:fill="auto"/>
          </w:tcPr>
          <w:p w14:paraId="44C2699C" w14:textId="77777777" w:rsidR="00AD7288" w:rsidRPr="009B37D9" w:rsidRDefault="00AD7288" w:rsidP="007806B6">
            <w:pPr>
              <w:pStyle w:val="ENoteTableText"/>
              <w:tabs>
                <w:tab w:val="center" w:leader="dot" w:pos="2268"/>
              </w:tabs>
            </w:pPr>
            <w:r w:rsidRPr="009B37D9">
              <w:t>s 206</w:t>
            </w:r>
            <w:r w:rsidRPr="009B37D9">
              <w:tab/>
            </w:r>
          </w:p>
        </w:tc>
        <w:tc>
          <w:tcPr>
            <w:tcW w:w="4943" w:type="dxa"/>
            <w:shd w:val="clear" w:color="auto" w:fill="auto"/>
          </w:tcPr>
          <w:p w14:paraId="715A67E6" w14:textId="77777777" w:rsidR="00AD7288" w:rsidRPr="009B37D9" w:rsidRDefault="00AD7288" w:rsidP="007806B6">
            <w:pPr>
              <w:pStyle w:val="ENoteTableText"/>
            </w:pPr>
            <w:r w:rsidRPr="009B37D9">
              <w:t>am No 110, 1990</w:t>
            </w:r>
          </w:p>
        </w:tc>
      </w:tr>
      <w:tr w:rsidR="00AD7288" w:rsidRPr="009B37D9" w14:paraId="44550AC2" w14:textId="77777777" w:rsidTr="002C164A">
        <w:trPr>
          <w:cantSplit/>
        </w:trPr>
        <w:tc>
          <w:tcPr>
            <w:tcW w:w="2551" w:type="dxa"/>
            <w:shd w:val="clear" w:color="auto" w:fill="auto"/>
          </w:tcPr>
          <w:p w14:paraId="1ED895A3" w14:textId="77777777" w:rsidR="00AD7288" w:rsidRPr="009B37D9" w:rsidRDefault="00AD7288" w:rsidP="00E4061E">
            <w:pPr>
              <w:pStyle w:val="ENoteTableText"/>
              <w:keepNext/>
              <w:tabs>
                <w:tab w:val="center" w:leader="dot" w:pos="2268"/>
              </w:tabs>
              <w:rPr>
                <w:b/>
              </w:rPr>
            </w:pPr>
            <w:r w:rsidRPr="009B37D9">
              <w:rPr>
                <w:b/>
              </w:rPr>
              <w:lastRenderedPageBreak/>
              <w:t>Division 4A</w:t>
            </w:r>
          </w:p>
        </w:tc>
        <w:tc>
          <w:tcPr>
            <w:tcW w:w="4943" w:type="dxa"/>
            <w:shd w:val="clear" w:color="auto" w:fill="auto"/>
          </w:tcPr>
          <w:p w14:paraId="75F1479B" w14:textId="77777777" w:rsidR="00AD7288" w:rsidRPr="009B37D9" w:rsidRDefault="00AD7288" w:rsidP="00E4061E">
            <w:pPr>
              <w:pStyle w:val="ENoteTableText"/>
              <w:keepNext/>
            </w:pPr>
          </w:p>
        </w:tc>
      </w:tr>
      <w:tr w:rsidR="00AD7288" w:rsidRPr="009B37D9" w14:paraId="1C42073F" w14:textId="77777777" w:rsidTr="002C164A">
        <w:trPr>
          <w:cantSplit/>
        </w:trPr>
        <w:tc>
          <w:tcPr>
            <w:tcW w:w="2551" w:type="dxa"/>
            <w:shd w:val="clear" w:color="auto" w:fill="auto"/>
          </w:tcPr>
          <w:p w14:paraId="0D8A7B4A" w14:textId="77777777" w:rsidR="00AD7288" w:rsidRPr="009B37D9" w:rsidRDefault="00AD7288" w:rsidP="007806B6">
            <w:pPr>
              <w:pStyle w:val="ENoteTableText"/>
              <w:tabs>
                <w:tab w:val="center" w:leader="dot" w:pos="2268"/>
              </w:tabs>
            </w:pPr>
            <w:r w:rsidRPr="009B37D9">
              <w:t>Division 4A</w:t>
            </w:r>
            <w:r w:rsidRPr="009B37D9">
              <w:tab/>
            </w:r>
          </w:p>
        </w:tc>
        <w:tc>
          <w:tcPr>
            <w:tcW w:w="4943" w:type="dxa"/>
            <w:shd w:val="clear" w:color="auto" w:fill="auto"/>
          </w:tcPr>
          <w:p w14:paraId="14A86BF3" w14:textId="77777777" w:rsidR="00AD7288" w:rsidRPr="009B37D9" w:rsidRDefault="00AD7288" w:rsidP="007806B6">
            <w:pPr>
              <w:pStyle w:val="ENoteTableText"/>
            </w:pPr>
            <w:r w:rsidRPr="009B37D9">
              <w:t>ad No 110, 1990</w:t>
            </w:r>
          </w:p>
        </w:tc>
      </w:tr>
      <w:tr w:rsidR="00AD7288" w:rsidRPr="009B37D9" w14:paraId="1DBCCFC2" w14:textId="77777777" w:rsidTr="002C164A">
        <w:trPr>
          <w:cantSplit/>
        </w:trPr>
        <w:tc>
          <w:tcPr>
            <w:tcW w:w="2551" w:type="dxa"/>
            <w:shd w:val="clear" w:color="auto" w:fill="auto"/>
          </w:tcPr>
          <w:p w14:paraId="2C1CB7AE" w14:textId="77777777" w:rsidR="00AD7288" w:rsidRPr="009B37D9" w:rsidRDefault="00AD7288" w:rsidP="007806B6">
            <w:pPr>
              <w:pStyle w:val="ENoteTableText"/>
              <w:tabs>
                <w:tab w:val="center" w:leader="dot" w:pos="2268"/>
              </w:tabs>
            </w:pPr>
            <w:r w:rsidRPr="009B37D9">
              <w:t>s 206AAA</w:t>
            </w:r>
            <w:r w:rsidRPr="009B37D9">
              <w:tab/>
            </w:r>
          </w:p>
        </w:tc>
        <w:tc>
          <w:tcPr>
            <w:tcW w:w="4943" w:type="dxa"/>
            <w:shd w:val="clear" w:color="auto" w:fill="auto"/>
          </w:tcPr>
          <w:p w14:paraId="64BF661A" w14:textId="77777777" w:rsidR="00AD7288" w:rsidRPr="009B37D9" w:rsidRDefault="00AD7288" w:rsidP="007806B6">
            <w:pPr>
              <w:pStyle w:val="ENoteTableText"/>
            </w:pPr>
            <w:r w:rsidRPr="009B37D9">
              <w:t>ad No 110, 1990</w:t>
            </w:r>
          </w:p>
        </w:tc>
      </w:tr>
      <w:tr w:rsidR="00AD7288" w:rsidRPr="009B37D9" w14:paraId="773F9CDD" w14:textId="77777777" w:rsidTr="002C164A">
        <w:trPr>
          <w:cantSplit/>
        </w:trPr>
        <w:tc>
          <w:tcPr>
            <w:tcW w:w="2551" w:type="dxa"/>
            <w:shd w:val="clear" w:color="auto" w:fill="auto"/>
          </w:tcPr>
          <w:p w14:paraId="6F7B16EC" w14:textId="77777777" w:rsidR="00AD7288" w:rsidRPr="009B37D9" w:rsidRDefault="00AD7288" w:rsidP="007806B6">
            <w:pPr>
              <w:pStyle w:val="ENoteTableText"/>
              <w:tabs>
                <w:tab w:val="center" w:leader="dot" w:pos="2268"/>
              </w:tabs>
            </w:pPr>
            <w:r w:rsidRPr="009B37D9">
              <w:t>s 206AAB</w:t>
            </w:r>
            <w:r w:rsidRPr="009B37D9">
              <w:tab/>
            </w:r>
          </w:p>
        </w:tc>
        <w:tc>
          <w:tcPr>
            <w:tcW w:w="4943" w:type="dxa"/>
            <w:shd w:val="clear" w:color="auto" w:fill="auto"/>
          </w:tcPr>
          <w:p w14:paraId="602B4695" w14:textId="77777777" w:rsidR="00AD7288" w:rsidRPr="009B37D9" w:rsidRDefault="00AD7288" w:rsidP="007806B6">
            <w:pPr>
              <w:pStyle w:val="ENoteTableText"/>
            </w:pPr>
            <w:r w:rsidRPr="009B37D9">
              <w:t>ad No 110, 1990</w:t>
            </w:r>
          </w:p>
        </w:tc>
      </w:tr>
      <w:tr w:rsidR="00AD7288" w:rsidRPr="009B37D9" w14:paraId="3146899F" w14:textId="77777777" w:rsidTr="002C164A">
        <w:trPr>
          <w:cantSplit/>
        </w:trPr>
        <w:tc>
          <w:tcPr>
            <w:tcW w:w="2551" w:type="dxa"/>
            <w:shd w:val="clear" w:color="auto" w:fill="auto"/>
          </w:tcPr>
          <w:p w14:paraId="5E71C936" w14:textId="77777777" w:rsidR="00AD7288" w:rsidRPr="009B37D9" w:rsidRDefault="00AD7288" w:rsidP="007806B6">
            <w:pPr>
              <w:pStyle w:val="ENoteTableText"/>
              <w:tabs>
                <w:tab w:val="center" w:leader="dot" w:pos="2268"/>
              </w:tabs>
            </w:pPr>
            <w:r w:rsidRPr="009B37D9">
              <w:t>s 206AAC</w:t>
            </w:r>
            <w:r w:rsidRPr="009B37D9">
              <w:tab/>
            </w:r>
          </w:p>
        </w:tc>
        <w:tc>
          <w:tcPr>
            <w:tcW w:w="4943" w:type="dxa"/>
            <w:shd w:val="clear" w:color="auto" w:fill="auto"/>
          </w:tcPr>
          <w:p w14:paraId="4E41116E" w14:textId="77777777" w:rsidR="00AD7288" w:rsidRPr="009B37D9" w:rsidRDefault="00AD7288" w:rsidP="007806B6">
            <w:pPr>
              <w:pStyle w:val="ENoteTableText"/>
            </w:pPr>
            <w:r w:rsidRPr="009B37D9">
              <w:t>ad No 110, 1990</w:t>
            </w:r>
          </w:p>
        </w:tc>
      </w:tr>
      <w:tr w:rsidR="00AD7288" w:rsidRPr="009B37D9" w14:paraId="79D5740D" w14:textId="77777777" w:rsidTr="002C164A">
        <w:trPr>
          <w:cantSplit/>
        </w:trPr>
        <w:tc>
          <w:tcPr>
            <w:tcW w:w="2551" w:type="dxa"/>
            <w:shd w:val="clear" w:color="auto" w:fill="auto"/>
          </w:tcPr>
          <w:p w14:paraId="7A1A585F" w14:textId="77777777" w:rsidR="00AD7288" w:rsidRPr="009B37D9" w:rsidRDefault="00AD7288" w:rsidP="007806B6">
            <w:pPr>
              <w:pStyle w:val="ENoteTableText"/>
              <w:tabs>
                <w:tab w:val="center" w:leader="dot" w:pos="2268"/>
              </w:tabs>
            </w:pPr>
            <w:r w:rsidRPr="009B37D9">
              <w:t>s 206AAD</w:t>
            </w:r>
            <w:r w:rsidRPr="009B37D9">
              <w:tab/>
            </w:r>
          </w:p>
        </w:tc>
        <w:tc>
          <w:tcPr>
            <w:tcW w:w="4943" w:type="dxa"/>
            <w:shd w:val="clear" w:color="auto" w:fill="auto"/>
          </w:tcPr>
          <w:p w14:paraId="5FBD3CE1" w14:textId="77777777" w:rsidR="00AD7288" w:rsidRPr="009B37D9" w:rsidRDefault="00AD7288" w:rsidP="007806B6">
            <w:pPr>
              <w:pStyle w:val="ENoteTableText"/>
            </w:pPr>
            <w:r w:rsidRPr="009B37D9">
              <w:t>ad No 110, 1990</w:t>
            </w:r>
          </w:p>
        </w:tc>
      </w:tr>
      <w:tr w:rsidR="00AD7288" w:rsidRPr="009B37D9" w14:paraId="56E36C10" w14:textId="77777777" w:rsidTr="002C164A">
        <w:trPr>
          <w:cantSplit/>
        </w:trPr>
        <w:tc>
          <w:tcPr>
            <w:tcW w:w="2551" w:type="dxa"/>
            <w:shd w:val="clear" w:color="auto" w:fill="auto"/>
          </w:tcPr>
          <w:p w14:paraId="0CD221A5" w14:textId="77777777" w:rsidR="00AD7288" w:rsidRPr="009B37D9" w:rsidRDefault="00AD7288" w:rsidP="007806B6">
            <w:pPr>
              <w:pStyle w:val="ENoteTableText"/>
              <w:tabs>
                <w:tab w:val="center" w:leader="dot" w:pos="2268"/>
              </w:tabs>
            </w:pPr>
            <w:r w:rsidRPr="009B37D9">
              <w:t>s 206AAE</w:t>
            </w:r>
            <w:r w:rsidRPr="009B37D9">
              <w:tab/>
            </w:r>
          </w:p>
        </w:tc>
        <w:tc>
          <w:tcPr>
            <w:tcW w:w="4943" w:type="dxa"/>
            <w:shd w:val="clear" w:color="auto" w:fill="auto"/>
          </w:tcPr>
          <w:p w14:paraId="7461616C" w14:textId="77777777" w:rsidR="00AD7288" w:rsidRPr="009B37D9" w:rsidRDefault="00AD7288" w:rsidP="007806B6">
            <w:pPr>
              <w:pStyle w:val="ENoteTableText"/>
            </w:pPr>
            <w:r w:rsidRPr="009B37D9">
              <w:t>ad No 110, 1990</w:t>
            </w:r>
          </w:p>
        </w:tc>
      </w:tr>
      <w:tr w:rsidR="00AD7288" w:rsidRPr="009B37D9" w14:paraId="21B51CB5" w14:textId="77777777" w:rsidTr="002C164A">
        <w:trPr>
          <w:cantSplit/>
        </w:trPr>
        <w:tc>
          <w:tcPr>
            <w:tcW w:w="2551" w:type="dxa"/>
            <w:shd w:val="clear" w:color="auto" w:fill="auto"/>
          </w:tcPr>
          <w:p w14:paraId="6DB57727" w14:textId="77777777" w:rsidR="00AD7288" w:rsidRPr="009B37D9" w:rsidRDefault="00AD7288" w:rsidP="007806B6">
            <w:pPr>
              <w:pStyle w:val="ENoteTableText"/>
              <w:tabs>
                <w:tab w:val="center" w:leader="dot" w:pos="2268"/>
              </w:tabs>
            </w:pPr>
            <w:r w:rsidRPr="009B37D9">
              <w:t>s 206AAF</w:t>
            </w:r>
            <w:r w:rsidRPr="009B37D9">
              <w:tab/>
            </w:r>
          </w:p>
        </w:tc>
        <w:tc>
          <w:tcPr>
            <w:tcW w:w="4943" w:type="dxa"/>
            <w:shd w:val="clear" w:color="auto" w:fill="auto"/>
          </w:tcPr>
          <w:p w14:paraId="65A90F19" w14:textId="77777777" w:rsidR="00AD7288" w:rsidRPr="009B37D9" w:rsidRDefault="00AD7288" w:rsidP="007806B6">
            <w:pPr>
              <w:pStyle w:val="ENoteTableText"/>
            </w:pPr>
            <w:r w:rsidRPr="009B37D9">
              <w:t>ad No 110, 1990</w:t>
            </w:r>
          </w:p>
        </w:tc>
      </w:tr>
      <w:tr w:rsidR="00AD7288" w:rsidRPr="009B37D9" w14:paraId="365104A1" w14:textId="77777777" w:rsidTr="002C164A">
        <w:trPr>
          <w:cantSplit/>
        </w:trPr>
        <w:tc>
          <w:tcPr>
            <w:tcW w:w="2551" w:type="dxa"/>
            <w:shd w:val="clear" w:color="auto" w:fill="auto"/>
          </w:tcPr>
          <w:p w14:paraId="3C1B1170" w14:textId="77777777" w:rsidR="00AD7288" w:rsidRPr="009B37D9" w:rsidRDefault="00AD7288" w:rsidP="007806B6">
            <w:pPr>
              <w:pStyle w:val="ENoteTableText"/>
              <w:tabs>
                <w:tab w:val="center" w:leader="dot" w:pos="2268"/>
              </w:tabs>
            </w:pPr>
            <w:r w:rsidRPr="009B37D9">
              <w:t>s 206AAG</w:t>
            </w:r>
            <w:r w:rsidRPr="009B37D9">
              <w:tab/>
            </w:r>
          </w:p>
        </w:tc>
        <w:tc>
          <w:tcPr>
            <w:tcW w:w="4943" w:type="dxa"/>
            <w:shd w:val="clear" w:color="auto" w:fill="auto"/>
          </w:tcPr>
          <w:p w14:paraId="7578CCAD" w14:textId="77777777" w:rsidR="00AD7288" w:rsidRPr="009B37D9" w:rsidRDefault="00AD7288" w:rsidP="007806B6">
            <w:pPr>
              <w:pStyle w:val="ENoteTableText"/>
            </w:pPr>
            <w:r w:rsidRPr="009B37D9">
              <w:t>ad No 110, 1990</w:t>
            </w:r>
          </w:p>
        </w:tc>
      </w:tr>
      <w:tr w:rsidR="00AD7288" w:rsidRPr="009B37D9" w14:paraId="03F514E5" w14:textId="77777777" w:rsidTr="002C164A">
        <w:trPr>
          <w:cantSplit/>
        </w:trPr>
        <w:tc>
          <w:tcPr>
            <w:tcW w:w="2551" w:type="dxa"/>
            <w:shd w:val="clear" w:color="auto" w:fill="auto"/>
          </w:tcPr>
          <w:p w14:paraId="5D2B7106" w14:textId="77777777" w:rsidR="00AD7288" w:rsidRPr="009B37D9" w:rsidRDefault="00AD7288" w:rsidP="007806B6">
            <w:pPr>
              <w:pStyle w:val="ENoteTableText"/>
              <w:tabs>
                <w:tab w:val="center" w:leader="dot" w:pos="2268"/>
              </w:tabs>
            </w:pPr>
            <w:r w:rsidRPr="009B37D9">
              <w:t>s 206AAH</w:t>
            </w:r>
            <w:r w:rsidRPr="009B37D9">
              <w:tab/>
            </w:r>
          </w:p>
        </w:tc>
        <w:tc>
          <w:tcPr>
            <w:tcW w:w="4943" w:type="dxa"/>
            <w:shd w:val="clear" w:color="auto" w:fill="auto"/>
          </w:tcPr>
          <w:p w14:paraId="669BD988" w14:textId="77777777" w:rsidR="00AD7288" w:rsidRPr="009B37D9" w:rsidRDefault="00AD7288" w:rsidP="007806B6">
            <w:pPr>
              <w:pStyle w:val="ENoteTableText"/>
            </w:pPr>
            <w:r w:rsidRPr="009B37D9">
              <w:t>ad No 110, 1990</w:t>
            </w:r>
          </w:p>
        </w:tc>
      </w:tr>
      <w:tr w:rsidR="00AD7288" w:rsidRPr="009B37D9" w14:paraId="0310317B" w14:textId="77777777" w:rsidTr="002C164A">
        <w:trPr>
          <w:cantSplit/>
        </w:trPr>
        <w:tc>
          <w:tcPr>
            <w:tcW w:w="2551" w:type="dxa"/>
            <w:shd w:val="clear" w:color="auto" w:fill="auto"/>
          </w:tcPr>
          <w:p w14:paraId="6C2F4A8A" w14:textId="77777777" w:rsidR="00AD7288" w:rsidRPr="009B37D9" w:rsidRDefault="00AD7288" w:rsidP="007806B6">
            <w:pPr>
              <w:pStyle w:val="ENoteTableText"/>
              <w:tabs>
                <w:tab w:val="center" w:leader="dot" w:pos="2268"/>
              </w:tabs>
              <w:rPr>
                <w:b/>
              </w:rPr>
            </w:pPr>
            <w:r w:rsidRPr="009B37D9">
              <w:rPr>
                <w:b/>
              </w:rPr>
              <w:t>Division 4B</w:t>
            </w:r>
          </w:p>
        </w:tc>
        <w:tc>
          <w:tcPr>
            <w:tcW w:w="4943" w:type="dxa"/>
            <w:shd w:val="clear" w:color="auto" w:fill="auto"/>
          </w:tcPr>
          <w:p w14:paraId="6D4B768F" w14:textId="77777777" w:rsidR="00AD7288" w:rsidRPr="009B37D9" w:rsidRDefault="00AD7288" w:rsidP="007806B6">
            <w:pPr>
              <w:pStyle w:val="ENoteTableText"/>
            </w:pPr>
          </w:p>
        </w:tc>
      </w:tr>
      <w:tr w:rsidR="00AD7288" w:rsidRPr="009B37D9" w14:paraId="11492913" w14:textId="77777777" w:rsidTr="002C164A">
        <w:trPr>
          <w:cantSplit/>
        </w:trPr>
        <w:tc>
          <w:tcPr>
            <w:tcW w:w="2551" w:type="dxa"/>
            <w:shd w:val="clear" w:color="auto" w:fill="auto"/>
          </w:tcPr>
          <w:p w14:paraId="1F46F3F5" w14:textId="77777777" w:rsidR="00AD7288" w:rsidRPr="009B37D9" w:rsidRDefault="00AD7288" w:rsidP="007806B6">
            <w:pPr>
              <w:pStyle w:val="ENoteTableText"/>
              <w:tabs>
                <w:tab w:val="center" w:leader="dot" w:pos="2268"/>
              </w:tabs>
            </w:pPr>
            <w:r w:rsidRPr="009B37D9">
              <w:t>Division 4B</w:t>
            </w:r>
            <w:r w:rsidRPr="009B37D9">
              <w:tab/>
            </w:r>
          </w:p>
        </w:tc>
        <w:tc>
          <w:tcPr>
            <w:tcW w:w="4943" w:type="dxa"/>
            <w:shd w:val="clear" w:color="auto" w:fill="auto"/>
          </w:tcPr>
          <w:p w14:paraId="0009C14C" w14:textId="77777777" w:rsidR="00AD7288" w:rsidRPr="009B37D9" w:rsidRDefault="00AD7288" w:rsidP="007806B6">
            <w:pPr>
              <w:pStyle w:val="ENoteTableText"/>
            </w:pPr>
            <w:r w:rsidRPr="009B37D9">
              <w:t>ad No 110, 1990</w:t>
            </w:r>
          </w:p>
        </w:tc>
      </w:tr>
      <w:tr w:rsidR="00AD7288" w:rsidRPr="009B37D9" w14:paraId="70A842A2" w14:textId="77777777" w:rsidTr="002C164A">
        <w:trPr>
          <w:cantSplit/>
        </w:trPr>
        <w:tc>
          <w:tcPr>
            <w:tcW w:w="2551" w:type="dxa"/>
            <w:shd w:val="clear" w:color="auto" w:fill="auto"/>
          </w:tcPr>
          <w:p w14:paraId="3EB974AD" w14:textId="77777777" w:rsidR="00AD7288" w:rsidRPr="009B37D9" w:rsidRDefault="00AD7288" w:rsidP="007806B6">
            <w:pPr>
              <w:pStyle w:val="ENoteTableText"/>
              <w:tabs>
                <w:tab w:val="center" w:leader="dot" w:pos="2268"/>
              </w:tabs>
              <w:rPr>
                <w:b/>
              </w:rPr>
            </w:pPr>
            <w:r w:rsidRPr="009B37D9">
              <w:rPr>
                <w:b/>
              </w:rPr>
              <w:t>Subdivision A</w:t>
            </w:r>
          </w:p>
        </w:tc>
        <w:tc>
          <w:tcPr>
            <w:tcW w:w="4943" w:type="dxa"/>
            <w:shd w:val="clear" w:color="auto" w:fill="auto"/>
          </w:tcPr>
          <w:p w14:paraId="6BBDEFE0" w14:textId="77777777" w:rsidR="00AD7288" w:rsidRPr="009B37D9" w:rsidRDefault="00AD7288" w:rsidP="007806B6">
            <w:pPr>
              <w:pStyle w:val="ENoteTableText"/>
              <w:rPr>
                <w:b/>
              </w:rPr>
            </w:pPr>
          </w:p>
        </w:tc>
      </w:tr>
      <w:tr w:rsidR="00AD7288" w:rsidRPr="009B37D9" w14:paraId="748C9A4A" w14:textId="77777777" w:rsidTr="002C164A">
        <w:trPr>
          <w:cantSplit/>
        </w:trPr>
        <w:tc>
          <w:tcPr>
            <w:tcW w:w="2551" w:type="dxa"/>
            <w:shd w:val="clear" w:color="auto" w:fill="auto"/>
          </w:tcPr>
          <w:p w14:paraId="02112E2D" w14:textId="77777777" w:rsidR="00AD7288" w:rsidRPr="009B37D9" w:rsidRDefault="00AD7288" w:rsidP="007806B6">
            <w:pPr>
              <w:pStyle w:val="ENoteTableText"/>
              <w:tabs>
                <w:tab w:val="center" w:leader="dot" w:pos="2268"/>
              </w:tabs>
            </w:pPr>
            <w:r w:rsidRPr="009B37D9">
              <w:t>s 206AA</w:t>
            </w:r>
            <w:r w:rsidRPr="009B37D9">
              <w:tab/>
            </w:r>
          </w:p>
        </w:tc>
        <w:tc>
          <w:tcPr>
            <w:tcW w:w="4943" w:type="dxa"/>
            <w:shd w:val="clear" w:color="auto" w:fill="auto"/>
          </w:tcPr>
          <w:p w14:paraId="6825286C" w14:textId="77777777" w:rsidR="00AD7288" w:rsidRPr="009B37D9" w:rsidRDefault="00AD7288" w:rsidP="007806B6">
            <w:pPr>
              <w:pStyle w:val="ENoteTableText"/>
            </w:pPr>
            <w:r w:rsidRPr="009B37D9">
              <w:t>ad No 110, 1990</w:t>
            </w:r>
          </w:p>
        </w:tc>
      </w:tr>
      <w:tr w:rsidR="00AD7288" w:rsidRPr="009B37D9" w14:paraId="39076E59" w14:textId="77777777" w:rsidTr="002C164A">
        <w:trPr>
          <w:cantSplit/>
        </w:trPr>
        <w:tc>
          <w:tcPr>
            <w:tcW w:w="2551" w:type="dxa"/>
            <w:shd w:val="clear" w:color="auto" w:fill="auto"/>
          </w:tcPr>
          <w:p w14:paraId="5107FEAB" w14:textId="77777777" w:rsidR="00AD7288" w:rsidRPr="009B37D9" w:rsidRDefault="00AD7288" w:rsidP="007806B6">
            <w:pPr>
              <w:pStyle w:val="ENoteTableText"/>
              <w:tabs>
                <w:tab w:val="center" w:leader="dot" w:pos="2268"/>
              </w:tabs>
              <w:rPr>
                <w:b/>
              </w:rPr>
            </w:pPr>
            <w:r w:rsidRPr="009B37D9">
              <w:rPr>
                <w:b/>
              </w:rPr>
              <w:t>Subdivision B</w:t>
            </w:r>
          </w:p>
        </w:tc>
        <w:tc>
          <w:tcPr>
            <w:tcW w:w="4943" w:type="dxa"/>
            <w:shd w:val="clear" w:color="auto" w:fill="auto"/>
          </w:tcPr>
          <w:p w14:paraId="3AC1D4A4" w14:textId="77777777" w:rsidR="00AD7288" w:rsidRPr="009B37D9" w:rsidRDefault="00AD7288" w:rsidP="007806B6">
            <w:pPr>
              <w:pStyle w:val="ENoteTableText"/>
              <w:rPr>
                <w:b/>
              </w:rPr>
            </w:pPr>
          </w:p>
        </w:tc>
      </w:tr>
      <w:tr w:rsidR="00AD7288" w:rsidRPr="009B37D9" w14:paraId="3BE63261" w14:textId="77777777" w:rsidTr="002C164A">
        <w:trPr>
          <w:cantSplit/>
        </w:trPr>
        <w:tc>
          <w:tcPr>
            <w:tcW w:w="2551" w:type="dxa"/>
            <w:shd w:val="clear" w:color="auto" w:fill="auto"/>
          </w:tcPr>
          <w:p w14:paraId="6D210CD8" w14:textId="77777777" w:rsidR="00AD7288" w:rsidRPr="009B37D9" w:rsidRDefault="00AD7288" w:rsidP="007806B6">
            <w:pPr>
              <w:pStyle w:val="ENoteTableText"/>
              <w:tabs>
                <w:tab w:val="center" w:leader="dot" w:pos="2268"/>
              </w:tabs>
            </w:pPr>
            <w:r w:rsidRPr="009B37D9">
              <w:t>s 206BA</w:t>
            </w:r>
            <w:r w:rsidRPr="009B37D9">
              <w:tab/>
            </w:r>
          </w:p>
        </w:tc>
        <w:tc>
          <w:tcPr>
            <w:tcW w:w="4943" w:type="dxa"/>
            <w:shd w:val="clear" w:color="auto" w:fill="auto"/>
          </w:tcPr>
          <w:p w14:paraId="27F6A35F" w14:textId="77777777" w:rsidR="00AD7288" w:rsidRPr="009B37D9" w:rsidRDefault="00AD7288" w:rsidP="007806B6">
            <w:pPr>
              <w:pStyle w:val="ENoteTableText"/>
            </w:pPr>
            <w:r w:rsidRPr="009B37D9">
              <w:t>ad No 110, 1990</w:t>
            </w:r>
          </w:p>
        </w:tc>
      </w:tr>
      <w:tr w:rsidR="00AD7288" w:rsidRPr="009B37D9" w14:paraId="43F8455D" w14:textId="77777777" w:rsidTr="002C164A">
        <w:trPr>
          <w:cantSplit/>
        </w:trPr>
        <w:tc>
          <w:tcPr>
            <w:tcW w:w="2551" w:type="dxa"/>
            <w:shd w:val="clear" w:color="auto" w:fill="auto"/>
          </w:tcPr>
          <w:p w14:paraId="092775EE" w14:textId="77777777" w:rsidR="00AD7288" w:rsidRPr="009B37D9" w:rsidRDefault="00AD7288" w:rsidP="007806B6">
            <w:pPr>
              <w:pStyle w:val="ENoteTableText"/>
              <w:tabs>
                <w:tab w:val="center" w:leader="dot" w:pos="2268"/>
              </w:tabs>
            </w:pPr>
            <w:r w:rsidRPr="009B37D9">
              <w:t>s 206BB</w:t>
            </w:r>
            <w:r w:rsidRPr="009B37D9">
              <w:tab/>
            </w:r>
          </w:p>
        </w:tc>
        <w:tc>
          <w:tcPr>
            <w:tcW w:w="4943" w:type="dxa"/>
            <w:shd w:val="clear" w:color="auto" w:fill="auto"/>
          </w:tcPr>
          <w:p w14:paraId="49E3D1E6" w14:textId="77777777" w:rsidR="00AD7288" w:rsidRPr="009B37D9" w:rsidRDefault="00AD7288" w:rsidP="007806B6">
            <w:pPr>
              <w:pStyle w:val="ENoteTableText"/>
            </w:pPr>
            <w:r w:rsidRPr="009B37D9">
              <w:t>ad No 110, 1990</w:t>
            </w:r>
          </w:p>
        </w:tc>
      </w:tr>
      <w:tr w:rsidR="00AD7288" w:rsidRPr="009B37D9" w14:paraId="76BD7E6D" w14:textId="77777777" w:rsidTr="002C164A">
        <w:trPr>
          <w:cantSplit/>
        </w:trPr>
        <w:tc>
          <w:tcPr>
            <w:tcW w:w="2551" w:type="dxa"/>
            <w:shd w:val="clear" w:color="auto" w:fill="auto"/>
          </w:tcPr>
          <w:p w14:paraId="2689CE56" w14:textId="77777777" w:rsidR="00AD7288" w:rsidRPr="009B37D9" w:rsidRDefault="00AD7288" w:rsidP="007806B6">
            <w:pPr>
              <w:pStyle w:val="ENoteTableText"/>
              <w:tabs>
                <w:tab w:val="center" w:leader="dot" w:pos="2268"/>
              </w:tabs>
            </w:pPr>
          </w:p>
        </w:tc>
        <w:tc>
          <w:tcPr>
            <w:tcW w:w="4943" w:type="dxa"/>
            <w:shd w:val="clear" w:color="auto" w:fill="auto"/>
          </w:tcPr>
          <w:p w14:paraId="0FBD9302" w14:textId="77777777" w:rsidR="00AD7288" w:rsidRPr="009B37D9" w:rsidRDefault="00AD7288" w:rsidP="007806B6">
            <w:pPr>
              <w:pStyle w:val="ENoteTableText"/>
            </w:pPr>
            <w:r w:rsidRPr="009B37D9">
              <w:t>am No 110, 1990</w:t>
            </w:r>
          </w:p>
        </w:tc>
      </w:tr>
      <w:tr w:rsidR="00AD7288" w:rsidRPr="009B37D9" w14:paraId="1EC5FE7A" w14:textId="77777777" w:rsidTr="002C164A">
        <w:trPr>
          <w:cantSplit/>
        </w:trPr>
        <w:tc>
          <w:tcPr>
            <w:tcW w:w="2551" w:type="dxa"/>
            <w:shd w:val="clear" w:color="auto" w:fill="auto"/>
          </w:tcPr>
          <w:p w14:paraId="5EA81F78" w14:textId="77777777" w:rsidR="00AD7288" w:rsidRPr="009B37D9" w:rsidRDefault="00AD7288" w:rsidP="007806B6">
            <w:pPr>
              <w:pStyle w:val="ENoteTableText"/>
              <w:tabs>
                <w:tab w:val="center" w:leader="dot" w:pos="2268"/>
              </w:tabs>
            </w:pPr>
            <w:r w:rsidRPr="009B37D9">
              <w:t>s 206BC</w:t>
            </w:r>
            <w:r w:rsidRPr="009B37D9">
              <w:tab/>
            </w:r>
          </w:p>
        </w:tc>
        <w:tc>
          <w:tcPr>
            <w:tcW w:w="4943" w:type="dxa"/>
            <w:shd w:val="clear" w:color="auto" w:fill="auto"/>
          </w:tcPr>
          <w:p w14:paraId="72CC32CE" w14:textId="77777777" w:rsidR="00AD7288" w:rsidRPr="009B37D9" w:rsidRDefault="00AD7288" w:rsidP="007806B6">
            <w:pPr>
              <w:pStyle w:val="ENoteTableText"/>
            </w:pPr>
            <w:r w:rsidRPr="009B37D9">
              <w:t>ad No 110, 1990</w:t>
            </w:r>
          </w:p>
        </w:tc>
      </w:tr>
      <w:tr w:rsidR="00AD7288" w:rsidRPr="009B37D9" w14:paraId="1DDDDFFD" w14:textId="77777777" w:rsidTr="002C164A">
        <w:trPr>
          <w:cantSplit/>
        </w:trPr>
        <w:tc>
          <w:tcPr>
            <w:tcW w:w="2551" w:type="dxa"/>
            <w:shd w:val="clear" w:color="auto" w:fill="auto"/>
          </w:tcPr>
          <w:p w14:paraId="2CC048B1" w14:textId="77777777" w:rsidR="00AD7288" w:rsidRPr="009B37D9" w:rsidRDefault="00AD7288" w:rsidP="007806B6">
            <w:pPr>
              <w:pStyle w:val="ENoteTableText"/>
              <w:tabs>
                <w:tab w:val="center" w:leader="dot" w:pos="2268"/>
              </w:tabs>
            </w:pPr>
            <w:r w:rsidRPr="009B37D9">
              <w:t>s 206BD</w:t>
            </w:r>
            <w:r w:rsidRPr="009B37D9">
              <w:tab/>
            </w:r>
          </w:p>
        </w:tc>
        <w:tc>
          <w:tcPr>
            <w:tcW w:w="4943" w:type="dxa"/>
            <w:shd w:val="clear" w:color="auto" w:fill="auto"/>
          </w:tcPr>
          <w:p w14:paraId="67B174E2" w14:textId="77777777" w:rsidR="00AD7288" w:rsidRPr="009B37D9" w:rsidRDefault="00AD7288" w:rsidP="007806B6">
            <w:pPr>
              <w:pStyle w:val="ENoteTableText"/>
              <w:rPr>
                <w:u w:val="single"/>
              </w:rPr>
            </w:pPr>
            <w:r w:rsidRPr="009B37D9">
              <w:t>ad No 110, 1990</w:t>
            </w:r>
          </w:p>
        </w:tc>
      </w:tr>
      <w:tr w:rsidR="00AD7288" w:rsidRPr="009B37D9" w14:paraId="0512BA43" w14:textId="77777777" w:rsidTr="002C164A">
        <w:trPr>
          <w:cantSplit/>
        </w:trPr>
        <w:tc>
          <w:tcPr>
            <w:tcW w:w="2551" w:type="dxa"/>
            <w:shd w:val="clear" w:color="auto" w:fill="auto"/>
          </w:tcPr>
          <w:p w14:paraId="63E6B73D" w14:textId="77777777" w:rsidR="00AD7288" w:rsidRPr="009B37D9" w:rsidRDefault="00AD7288" w:rsidP="007806B6">
            <w:pPr>
              <w:pStyle w:val="ENoteTableText"/>
              <w:tabs>
                <w:tab w:val="center" w:leader="dot" w:pos="2268"/>
              </w:tabs>
            </w:pPr>
            <w:r w:rsidRPr="009B37D9">
              <w:t>s 206BE</w:t>
            </w:r>
            <w:r w:rsidRPr="009B37D9">
              <w:tab/>
            </w:r>
          </w:p>
        </w:tc>
        <w:tc>
          <w:tcPr>
            <w:tcW w:w="4943" w:type="dxa"/>
            <w:shd w:val="clear" w:color="auto" w:fill="auto"/>
          </w:tcPr>
          <w:p w14:paraId="25108032" w14:textId="77777777" w:rsidR="00AD7288" w:rsidRPr="009B37D9" w:rsidRDefault="00AD7288" w:rsidP="007806B6">
            <w:pPr>
              <w:pStyle w:val="ENoteTableText"/>
            </w:pPr>
            <w:r w:rsidRPr="009B37D9">
              <w:t>ad No 110, 1990</w:t>
            </w:r>
          </w:p>
        </w:tc>
      </w:tr>
      <w:tr w:rsidR="00AD7288" w:rsidRPr="009B37D9" w14:paraId="1FC6DB20" w14:textId="77777777" w:rsidTr="002C164A">
        <w:trPr>
          <w:cantSplit/>
        </w:trPr>
        <w:tc>
          <w:tcPr>
            <w:tcW w:w="2551" w:type="dxa"/>
            <w:shd w:val="clear" w:color="auto" w:fill="auto"/>
          </w:tcPr>
          <w:p w14:paraId="3A804361" w14:textId="77777777" w:rsidR="00AD7288" w:rsidRPr="009B37D9" w:rsidRDefault="00AD7288" w:rsidP="007806B6">
            <w:pPr>
              <w:pStyle w:val="ENoteTableText"/>
              <w:tabs>
                <w:tab w:val="center" w:leader="dot" w:pos="2268"/>
              </w:tabs>
            </w:pPr>
            <w:r w:rsidRPr="009B37D9">
              <w:t>s 206BF</w:t>
            </w:r>
            <w:r w:rsidRPr="009B37D9">
              <w:tab/>
            </w:r>
          </w:p>
        </w:tc>
        <w:tc>
          <w:tcPr>
            <w:tcW w:w="4943" w:type="dxa"/>
            <w:shd w:val="clear" w:color="auto" w:fill="auto"/>
          </w:tcPr>
          <w:p w14:paraId="65A5AC10" w14:textId="77777777" w:rsidR="00AD7288" w:rsidRPr="009B37D9" w:rsidRDefault="00AD7288" w:rsidP="007806B6">
            <w:pPr>
              <w:pStyle w:val="ENoteTableText"/>
            </w:pPr>
            <w:r w:rsidRPr="009B37D9">
              <w:t>ad No 110, 1990</w:t>
            </w:r>
          </w:p>
        </w:tc>
      </w:tr>
      <w:tr w:rsidR="00AD7288" w:rsidRPr="009B37D9" w14:paraId="1F81F307" w14:textId="77777777" w:rsidTr="002C164A">
        <w:trPr>
          <w:cantSplit/>
        </w:trPr>
        <w:tc>
          <w:tcPr>
            <w:tcW w:w="2551" w:type="dxa"/>
            <w:shd w:val="clear" w:color="auto" w:fill="auto"/>
          </w:tcPr>
          <w:p w14:paraId="2AD11106" w14:textId="77777777" w:rsidR="00AD7288" w:rsidRPr="009B37D9" w:rsidRDefault="00AD7288" w:rsidP="007806B6">
            <w:pPr>
              <w:pStyle w:val="ENoteTableText"/>
              <w:tabs>
                <w:tab w:val="center" w:leader="dot" w:pos="2268"/>
              </w:tabs>
            </w:pPr>
            <w:r w:rsidRPr="009B37D9">
              <w:t>s 206BG</w:t>
            </w:r>
            <w:r w:rsidRPr="009B37D9">
              <w:tab/>
            </w:r>
          </w:p>
        </w:tc>
        <w:tc>
          <w:tcPr>
            <w:tcW w:w="4943" w:type="dxa"/>
            <w:shd w:val="clear" w:color="auto" w:fill="auto"/>
          </w:tcPr>
          <w:p w14:paraId="3186E813" w14:textId="77777777" w:rsidR="00AD7288" w:rsidRPr="009B37D9" w:rsidRDefault="00AD7288" w:rsidP="007806B6">
            <w:pPr>
              <w:pStyle w:val="ENoteTableText"/>
            </w:pPr>
            <w:r w:rsidRPr="009B37D9">
              <w:t>ad No 110, 1990</w:t>
            </w:r>
          </w:p>
        </w:tc>
      </w:tr>
      <w:tr w:rsidR="00AD7288" w:rsidRPr="009B37D9" w14:paraId="3E814C6D" w14:textId="77777777" w:rsidTr="002C164A">
        <w:trPr>
          <w:cantSplit/>
        </w:trPr>
        <w:tc>
          <w:tcPr>
            <w:tcW w:w="2551" w:type="dxa"/>
            <w:shd w:val="clear" w:color="auto" w:fill="auto"/>
          </w:tcPr>
          <w:p w14:paraId="57550A04" w14:textId="77777777" w:rsidR="00AD7288" w:rsidRPr="009B37D9" w:rsidRDefault="00AD7288" w:rsidP="007806B6">
            <w:pPr>
              <w:pStyle w:val="ENoteTableText"/>
              <w:tabs>
                <w:tab w:val="center" w:leader="dot" w:pos="2268"/>
              </w:tabs>
            </w:pPr>
            <w:r w:rsidRPr="009B37D9">
              <w:t>s 206BH</w:t>
            </w:r>
            <w:r w:rsidRPr="009B37D9">
              <w:tab/>
            </w:r>
          </w:p>
        </w:tc>
        <w:tc>
          <w:tcPr>
            <w:tcW w:w="4943" w:type="dxa"/>
            <w:shd w:val="clear" w:color="auto" w:fill="auto"/>
          </w:tcPr>
          <w:p w14:paraId="746E1750" w14:textId="77777777" w:rsidR="00AD7288" w:rsidRPr="009B37D9" w:rsidRDefault="00AD7288" w:rsidP="007806B6">
            <w:pPr>
              <w:pStyle w:val="ENoteTableText"/>
            </w:pPr>
            <w:r w:rsidRPr="009B37D9">
              <w:t>ad No 110, 1990</w:t>
            </w:r>
          </w:p>
        </w:tc>
      </w:tr>
      <w:tr w:rsidR="00AD7288" w:rsidRPr="009B37D9" w14:paraId="70E1FEC8" w14:textId="77777777" w:rsidTr="002C164A">
        <w:trPr>
          <w:cantSplit/>
        </w:trPr>
        <w:tc>
          <w:tcPr>
            <w:tcW w:w="2551" w:type="dxa"/>
            <w:shd w:val="clear" w:color="auto" w:fill="auto"/>
          </w:tcPr>
          <w:p w14:paraId="015DCEE3" w14:textId="77777777" w:rsidR="00AD7288" w:rsidRPr="009B37D9" w:rsidRDefault="00AD7288" w:rsidP="007806B6">
            <w:pPr>
              <w:pStyle w:val="ENoteTableText"/>
              <w:tabs>
                <w:tab w:val="center" w:leader="dot" w:pos="2268"/>
              </w:tabs>
            </w:pPr>
            <w:r w:rsidRPr="009B37D9">
              <w:t>s 206BJ</w:t>
            </w:r>
            <w:r w:rsidRPr="009B37D9">
              <w:tab/>
            </w:r>
          </w:p>
        </w:tc>
        <w:tc>
          <w:tcPr>
            <w:tcW w:w="4943" w:type="dxa"/>
            <w:shd w:val="clear" w:color="auto" w:fill="auto"/>
          </w:tcPr>
          <w:p w14:paraId="06D6936A" w14:textId="77777777" w:rsidR="00AD7288" w:rsidRPr="009B37D9" w:rsidRDefault="00AD7288" w:rsidP="007806B6">
            <w:pPr>
              <w:pStyle w:val="ENoteTableText"/>
            </w:pPr>
            <w:r w:rsidRPr="009B37D9">
              <w:t>ad No 110, 1990</w:t>
            </w:r>
          </w:p>
        </w:tc>
      </w:tr>
      <w:tr w:rsidR="00AD7288" w:rsidRPr="009B37D9" w14:paraId="5A517F8A" w14:textId="77777777" w:rsidTr="002C164A">
        <w:trPr>
          <w:cantSplit/>
        </w:trPr>
        <w:tc>
          <w:tcPr>
            <w:tcW w:w="2551" w:type="dxa"/>
            <w:shd w:val="clear" w:color="auto" w:fill="auto"/>
          </w:tcPr>
          <w:p w14:paraId="28F8299E" w14:textId="77777777" w:rsidR="00AD7288" w:rsidRPr="009B37D9" w:rsidRDefault="00AD7288" w:rsidP="007806B6">
            <w:pPr>
              <w:pStyle w:val="ENoteTableText"/>
              <w:tabs>
                <w:tab w:val="center" w:leader="dot" w:pos="2268"/>
              </w:tabs>
            </w:pPr>
            <w:r w:rsidRPr="009B37D9">
              <w:t>s 206BK</w:t>
            </w:r>
            <w:r w:rsidRPr="009B37D9">
              <w:tab/>
            </w:r>
          </w:p>
        </w:tc>
        <w:tc>
          <w:tcPr>
            <w:tcW w:w="4943" w:type="dxa"/>
            <w:shd w:val="clear" w:color="auto" w:fill="auto"/>
          </w:tcPr>
          <w:p w14:paraId="5361644B" w14:textId="77777777" w:rsidR="00AD7288" w:rsidRPr="009B37D9" w:rsidRDefault="00AD7288" w:rsidP="007806B6">
            <w:pPr>
              <w:pStyle w:val="ENoteTableText"/>
            </w:pPr>
            <w:r w:rsidRPr="009B37D9">
              <w:t>ad No 110, 1990</w:t>
            </w:r>
          </w:p>
        </w:tc>
      </w:tr>
      <w:tr w:rsidR="00AD7288" w:rsidRPr="009B37D9" w14:paraId="04F10A64" w14:textId="77777777" w:rsidTr="002C164A">
        <w:trPr>
          <w:cantSplit/>
        </w:trPr>
        <w:tc>
          <w:tcPr>
            <w:tcW w:w="2551" w:type="dxa"/>
            <w:shd w:val="clear" w:color="auto" w:fill="auto"/>
          </w:tcPr>
          <w:p w14:paraId="0396B95D" w14:textId="77777777" w:rsidR="00AD7288" w:rsidRPr="009B37D9" w:rsidRDefault="00AD7288" w:rsidP="007806B6">
            <w:pPr>
              <w:pStyle w:val="ENoteTableText"/>
              <w:tabs>
                <w:tab w:val="center" w:leader="dot" w:pos="2268"/>
              </w:tabs>
            </w:pPr>
            <w:r w:rsidRPr="009B37D9">
              <w:t>s 206BL</w:t>
            </w:r>
            <w:r w:rsidRPr="009B37D9">
              <w:tab/>
            </w:r>
          </w:p>
        </w:tc>
        <w:tc>
          <w:tcPr>
            <w:tcW w:w="4943" w:type="dxa"/>
            <w:shd w:val="clear" w:color="auto" w:fill="auto"/>
          </w:tcPr>
          <w:p w14:paraId="4851CB4C" w14:textId="77777777" w:rsidR="00AD7288" w:rsidRPr="009B37D9" w:rsidRDefault="00AD7288" w:rsidP="007806B6">
            <w:pPr>
              <w:pStyle w:val="ENoteTableText"/>
            </w:pPr>
            <w:r w:rsidRPr="009B37D9">
              <w:t>ad No 110, 1990</w:t>
            </w:r>
          </w:p>
        </w:tc>
      </w:tr>
      <w:tr w:rsidR="00AD7288" w:rsidRPr="009B37D9" w14:paraId="10574790" w14:textId="77777777" w:rsidTr="002C164A">
        <w:trPr>
          <w:cantSplit/>
        </w:trPr>
        <w:tc>
          <w:tcPr>
            <w:tcW w:w="2551" w:type="dxa"/>
            <w:shd w:val="clear" w:color="auto" w:fill="auto"/>
          </w:tcPr>
          <w:p w14:paraId="2E284165" w14:textId="77777777" w:rsidR="00AD7288" w:rsidRPr="009B37D9" w:rsidRDefault="00AD7288" w:rsidP="007806B6">
            <w:pPr>
              <w:pStyle w:val="ENoteTableText"/>
              <w:tabs>
                <w:tab w:val="center" w:leader="dot" w:pos="2268"/>
              </w:tabs>
            </w:pPr>
            <w:r w:rsidRPr="009B37D9">
              <w:t>s 206BM</w:t>
            </w:r>
            <w:r w:rsidRPr="009B37D9">
              <w:tab/>
            </w:r>
          </w:p>
        </w:tc>
        <w:tc>
          <w:tcPr>
            <w:tcW w:w="4943" w:type="dxa"/>
            <w:shd w:val="clear" w:color="auto" w:fill="auto"/>
          </w:tcPr>
          <w:p w14:paraId="596199D4" w14:textId="77777777" w:rsidR="00AD7288" w:rsidRPr="009B37D9" w:rsidRDefault="00AD7288" w:rsidP="007806B6">
            <w:pPr>
              <w:pStyle w:val="ENoteTableText"/>
            </w:pPr>
            <w:r w:rsidRPr="009B37D9">
              <w:t>ad No 110, 1990</w:t>
            </w:r>
          </w:p>
        </w:tc>
      </w:tr>
      <w:tr w:rsidR="0096168C" w:rsidRPr="009B37D9" w14:paraId="2D4BBC35" w14:textId="77777777" w:rsidTr="002C164A">
        <w:trPr>
          <w:cantSplit/>
        </w:trPr>
        <w:tc>
          <w:tcPr>
            <w:tcW w:w="2551" w:type="dxa"/>
            <w:shd w:val="clear" w:color="auto" w:fill="auto"/>
          </w:tcPr>
          <w:p w14:paraId="7F612837" w14:textId="77777777" w:rsidR="0096168C" w:rsidRPr="009B37D9" w:rsidRDefault="0096168C" w:rsidP="007806B6">
            <w:pPr>
              <w:pStyle w:val="ENoteTableText"/>
              <w:tabs>
                <w:tab w:val="center" w:leader="dot" w:pos="2268"/>
              </w:tabs>
            </w:pPr>
          </w:p>
        </w:tc>
        <w:tc>
          <w:tcPr>
            <w:tcW w:w="4943" w:type="dxa"/>
            <w:shd w:val="clear" w:color="auto" w:fill="auto"/>
          </w:tcPr>
          <w:p w14:paraId="4D50BC11" w14:textId="77777777" w:rsidR="0096168C" w:rsidRPr="009B37D9" w:rsidRDefault="0096168C" w:rsidP="007806B6">
            <w:pPr>
              <w:pStyle w:val="ENoteTableText"/>
            </w:pPr>
            <w:r w:rsidRPr="009B37D9">
              <w:t>rep No 110, 1991</w:t>
            </w:r>
          </w:p>
        </w:tc>
      </w:tr>
      <w:tr w:rsidR="00AD7288" w:rsidRPr="009B37D9" w14:paraId="05917142" w14:textId="77777777" w:rsidTr="002C164A">
        <w:trPr>
          <w:cantSplit/>
        </w:trPr>
        <w:tc>
          <w:tcPr>
            <w:tcW w:w="2551" w:type="dxa"/>
            <w:shd w:val="clear" w:color="auto" w:fill="auto"/>
          </w:tcPr>
          <w:p w14:paraId="4D800389" w14:textId="77777777" w:rsidR="00AD7288" w:rsidRPr="009B37D9" w:rsidRDefault="00AD7288" w:rsidP="007806B6">
            <w:pPr>
              <w:pStyle w:val="ENoteTableText"/>
              <w:tabs>
                <w:tab w:val="center" w:leader="dot" w:pos="2268"/>
              </w:tabs>
              <w:rPr>
                <w:b/>
              </w:rPr>
            </w:pPr>
            <w:r w:rsidRPr="009B37D9">
              <w:rPr>
                <w:b/>
              </w:rPr>
              <w:t>Subdivision C</w:t>
            </w:r>
          </w:p>
        </w:tc>
        <w:tc>
          <w:tcPr>
            <w:tcW w:w="4943" w:type="dxa"/>
            <w:shd w:val="clear" w:color="auto" w:fill="auto"/>
          </w:tcPr>
          <w:p w14:paraId="43148725" w14:textId="77777777" w:rsidR="00AD7288" w:rsidRPr="009B37D9" w:rsidRDefault="00AD7288" w:rsidP="007806B6">
            <w:pPr>
              <w:pStyle w:val="ENoteTableText"/>
              <w:rPr>
                <w:b/>
              </w:rPr>
            </w:pPr>
          </w:p>
        </w:tc>
      </w:tr>
      <w:tr w:rsidR="00AD7288" w:rsidRPr="009B37D9" w14:paraId="27F4BFA5" w14:textId="77777777" w:rsidTr="002C164A">
        <w:trPr>
          <w:cantSplit/>
        </w:trPr>
        <w:tc>
          <w:tcPr>
            <w:tcW w:w="2551" w:type="dxa"/>
            <w:shd w:val="clear" w:color="auto" w:fill="auto"/>
          </w:tcPr>
          <w:p w14:paraId="37B2AA26" w14:textId="77777777" w:rsidR="00AD7288" w:rsidRPr="009B37D9" w:rsidRDefault="00AD7288" w:rsidP="007806B6">
            <w:pPr>
              <w:pStyle w:val="ENoteTableText"/>
              <w:tabs>
                <w:tab w:val="center" w:leader="dot" w:pos="2268"/>
              </w:tabs>
            </w:pPr>
            <w:r w:rsidRPr="009B37D9">
              <w:t>s 206CA</w:t>
            </w:r>
            <w:r w:rsidRPr="009B37D9">
              <w:tab/>
            </w:r>
          </w:p>
        </w:tc>
        <w:tc>
          <w:tcPr>
            <w:tcW w:w="4943" w:type="dxa"/>
            <w:shd w:val="clear" w:color="auto" w:fill="auto"/>
          </w:tcPr>
          <w:p w14:paraId="5C363DFB" w14:textId="77777777" w:rsidR="00AD7288" w:rsidRPr="009B37D9" w:rsidRDefault="00AD7288" w:rsidP="007806B6">
            <w:pPr>
              <w:pStyle w:val="ENoteTableText"/>
            </w:pPr>
            <w:r w:rsidRPr="009B37D9">
              <w:t>ad No 110, 1990</w:t>
            </w:r>
          </w:p>
        </w:tc>
      </w:tr>
      <w:tr w:rsidR="00AD7288" w:rsidRPr="009B37D9" w14:paraId="57B7415C" w14:textId="77777777" w:rsidTr="002C164A">
        <w:trPr>
          <w:cantSplit/>
        </w:trPr>
        <w:tc>
          <w:tcPr>
            <w:tcW w:w="2551" w:type="dxa"/>
            <w:shd w:val="clear" w:color="auto" w:fill="auto"/>
          </w:tcPr>
          <w:p w14:paraId="7368E146" w14:textId="77777777" w:rsidR="00AD7288" w:rsidRPr="009B37D9" w:rsidRDefault="00AD7288" w:rsidP="007806B6">
            <w:pPr>
              <w:pStyle w:val="ENoteTableText"/>
              <w:tabs>
                <w:tab w:val="center" w:leader="dot" w:pos="2268"/>
              </w:tabs>
            </w:pPr>
            <w:r w:rsidRPr="009B37D9">
              <w:lastRenderedPageBreak/>
              <w:t>s 206CB</w:t>
            </w:r>
            <w:r w:rsidRPr="009B37D9">
              <w:tab/>
            </w:r>
          </w:p>
        </w:tc>
        <w:tc>
          <w:tcPr>
            <w:tcW w:w="4943" w:type="dxa"/>
            <w:shd w:val="clear" w:color="auto" w:fill="auto"/>
          </w:tcPr>
          <w:p w14:paraId="19972D73" w14:textId="77777777" w:rsidR="00AD7288" w:rsidRPr="009B37D9" w:rsidRDefault="00AD7288" w:rsidP="007806B6">
            <w:pPr>
              <w:pStyle w:val="ENoteTableText"/>
            </w:pPr>
            <w:r w:rsidRPr="009B37D9">
              <w:t>ad No 110, 1990</w:t>
            </w:r>
          </w:p>
        </w:tc>
      </w:tr>
      <w:tr w:rsidR="00AD7288" w:rsidRPr="009B37D9" w14:paraId="275A9A38" w14:textId="77777777" w:rsidTr="002C164A">
        <w:trPr>
          <w:cantSplit/>
        </w:trPr>
        <w:tc>
          <w:tcPr>
            <w:tcW w:w="2551" w:type="dxa"/>
            <w:shd w:val="clear" w:color="auto" w:fill="auto"/>
          </w:tcPr>
          <w:p w14:paraId="2C53432F" w14:textId="77777777" w:rsidR="00AD7288" w:rsidRPr="009B37D9" w:rsidRDefault="00AD7288" w:rsidP="007806B6">
            <w:pPr>
              <w:pStyle w:val="ENoteTableText"/>
              <w:tabs>
                <w:tab w:val="center" w:leader="dot" w:pos="2268"/>
              </w:tabs>
            </w:pPr>
            <w:r w:rsidRPr="009B37D9">
              <w:t>s 206CC</w:t>
            </w:r>
            <w:r w:rsidRPr="009B37D9">
              <w:tab/>
            </w:r>
          </w:p>
        </w:tc>
        <w:tc>
          <w:tcPr>
            <w:tcW w:w="4943" w:type="dxa"/>
            <w:shd w:val="clear" w:color="auto" w:fill="auto"/>
          </w:tcPr>
          <w:p w14:paraId="114536F9" w14:textId="77777777" w:rsidR="00AD7288" w:rsidRPr="009B37D9" w:rsidRDefault="00AD7288" w:rsidP="007806B6">
            <w:pPr>
              <w:pStyle w:val="ENoteTableText"/>
            </w:pPr>
            <w:r w:rsidRPr="009B37D9">
              <w:t>ad No 110, 1990</w:t>
            </w:r>
          </w:p>
        </w:tc>
      </w:tr>
      <w:tr w:rsidR="00AD7288" w:rsidRPr="009B37D9" w14:paraId="41BDD862" w14:textId="77777777" w:rsidTr="002C164A">
        <w:trPr>
          <w:cantSplit/>
        </w:trPr>
        <w:tc>
          <w:tcPr>
            <w:tcW w:w="2551" w:type="dxa"/>
            <w:shd w:val="clear" w:color="auto" w:fill="auto"/>
          </w:tcPr>
          <w:p w14:paraId="59DB0CD1" w14:textId="77777777" w:rsidR="00AD7288" w:rsidRPr="009B37D9" w:rsidRDefault="00AD7288" w:rsidP="007806B6">
            <w:pPr>
              <w:pStyle w:val="ENoteTableText"/>
              <w:tabs>
                <w:tab w:val="center" w:leader="dot" w:pos="2268"/>
              </w:tabs>
            </w:pPr>
            <w:r w:rsidRPr="009B37D9">
              <w:t>s 206CD</w:t>
            </w:r>
            <w:r w:rsidRPr="009B37D9">
              <w:tab/>
            </w:r>
          </w:p>
        </w:tc>
        <w:tc>
          <w:tcPr>
            <w:tcW w:w="4943" w:type="dxa"/>
            <w:shd w:val="clear" w:color="auto" w:fill="auto"/>
          </w:tcPr>
          <w:p w14:paraId="438789CA" w14:textId="77777777" w:rsidR="00AD7288" w:rsidRPr="009B37D9" w:rsidRDefault="00AD7288" w:rsidP="007806B6">
            <w:pPr>
              <w:pStyle w:val="ENoteTableText"/>
            </w:pPr>
            <w:r w:rsidRPr="009B37D9">
              <w:t>ad No 110, 1990</w:t>
            </w:r>
          </w:p>
        </w:tc>
      </w:tr>
      <w:tr w:rsidR="00AD7288" w:rsidRPr="009B37D9" w14:paraId="3710B8AD" w14:textId="77777777" w:rsidTr="002C164A">
        <w:trPr>
          <w:cantSplit/>
        </w:trPr>
        <w:tc>
          <w:tcPr>
            <w:tcW w:w="2551" w:type="dxa"/>
            <w:shd w:val="clear" w:color="auto" w:fill="auto"/>
          </w:tcPr>
          <w:p w14:paraId="2B2304D0" w14:textId="77777777" w:rsidR="00AD7288" w:rsidRPr="009B37D9" w:rsidRDefault="00AD7288" w:rsidP="007806B6">
            <w:pPr>
              <w:pStyle w:val="ENoteTableText"/>
              <w:tabs>
                <w:tab w:val="center" w:leader="dot" w:pos="2268"/>
              </w:tabs>
              <w:rPr>
                <w:b/>
              </w:rPr>
            </w:pPr>
            <w:r w:rsidRPr="009B37D9">
              <w:rPr>
                <w:b/>
              </w:rPr>
              <w:t>Subdivision D</w:t>
            </w:r>
          </w:p>
        </w:tc>
        <w:tc>
          <w:tcPr>
            <w:tcW w:w="4943" w:type="dxa"/>
            <w:shd w:val="clear" w:color="auto" w:fill="auto"/>
          </w:tcPr>
          <w:p w14:paraId="797C77E6" w14:textId="77777777" w:rsidR="00AD7288" w:rsidRPr="009B37D9" w:rsidRDefault="00AD7288" w:rsidP="007806B6">
            <w:pPr>
              <w:pStyle w:val="ENoteTableText"/>
              <w:rPr>
                <w:b/>
              </w:rPr>
            </w:pPr>
          </w:p>
        </w:tc>
      </w:tr>
      <w:tr w:rsidR="00AD7288" w:rsidRPr="009B37D9" w14:paraId="4427DD30" w14:textId="77777777" w:rsidTr="002C164A">
        <w:trPr>
          <w:cantSplit/>
        </w:trPr>
        <w:tc>
          <w:tcPr>
            <w:tcW w:w="2551" w:type="dxa"/>
            <w:shd w:val="clear" w:color="auto" w:fill="auto"/>
          </w:tcPr>
          <w:p w14:paraId="1789A416" w14:textId="77777777" w:rsidR="00AD7288" w:rsidRPr="009B37D9" w:rsidRDefault="00AD7288" w:rsidP="007806B6">
            <w:pPr>
              <w:pStyle w:val="ENoteTableText"/>
              <w:tabs>
                <w:tab w:val="center" w:leader="dot" w:pos="2268"/>
              </w:tabs>
            </w:pPr>
            <w:r w:rsidRPr="009B37D9">
              <w:t>s 206DA</w:t>
            </w:r>
            <w:r w:rsidRPr="009B37D9">
              <w:tab/>
            </w:r>
          </w:p>
        </w:tc>
        <w:tc>
          <w:tcPr>
            <w:tcW w:w="4943" w:type="dxa"/>
            <w:shd w:val="clear" w:color="auto" w:fill="auto"/>
          </w:tcPr>
          <w:p w14:paraId="16688E4D" w14:textId="77777777" w:rsidR="00AD7288" w:rsidRPr="009B37D9" w:rsidRDefault="00AD7288" w:rsidP="007806B6">
            <w:pPr>
              <w:pStyle w:val="ENoteTableText"/>
            </w:pPr>
            <w:r w:rsidRPr="009B37D9">
              <w:t>ad No 110, 1990</w:t>
            </w:r>
          </w:p>
        </w:tc>
      </w:tr>
      <w:tr w:rsidR="00AD7288" w:rsidRPr="009B37D9" w14:paraId="20AFEF35" w14:textId="77777777" w:rsidTr="002C164A">
        <w:trPr>
          <w:cantSplit/>
        </w:trPr>
        <w:tc>
          <w:tcPr>
            <w:tcW w:w="2551" w:type="dxa"/>
            <w:shd w:val="clear" w:color="auto" w:fill="auto"/>
          </w:tcPr>
          <w:p w14:paraId="485D63A3" w14:textId="77777777" w:rsidR="00AD7288" w:rsidRPr="009B37D9" w:rsidRDefault="00AD7288" w:rsidP="007806B6">
            <w:pPr>
              <w:pStyle w:val="ENoteTableText"/>
              <w:tabs>
                <w:tab w:val="center" w:leader="dot" w:pos="2268"/>
              </w:tabs>
            </w:pPr>
            <w:r w:rsidRPr="009B37D9">
              <w:t>s 206DB</w:t>
            </w:r>
            <w:r w:rsidRPr="009B37D9">
              <w:tab/>
            </w:r>
          </w:p>
        </w:tc>
        <w:tc>
          <w:tcPr>
            <w:tcW w:w="4943" w:type="dxa"/>
            <w:shd w:val="clear" w:color="auto" w:fill="auto"/>
          </w:tcPr>
          <w:p w14:paraId="41C43EF4" w14:textId="77777777" w:rsidR="00AD7288" w:rsidRPr="009B37D9" w:rsidRDefault="00AD7288" w:rsidP="007806B6">
            <w:pPr>
              <w:pStyle w:val="ENoteTableText"/>
            </w:pPr>
            <w:r w:rsidRPr="009B37D9">
              <w:t>ad No 110, 1990</w:t>
            </w:r>
          </w:p>
        </w:tc>
      </w:tr>
      <w:tr w:rsidR="00AD7288" w:rsidRPr="009B37D9" w14:paraId="2ECCB28F" w14:textId="77777777" w:rsidTr="002C164A">
        <w:trPr>
          <w:cantSplit/>
        </w:trPr>
        <w:tc>
          <w:tcPr>
            <w:tcW w:w="2551" w:type="dxa"/>
            <w:shd w:val="clear" w:color="auto" w:fill="auto"/>
          </w:tcPr>
          <w:p w14:paraId="1878928F" w14:textId="77777777" w:rsidR="00AD7288" w:rsidRPr="009B37D9" w:rsidRDefault="00AD7288" w:rsidP="007806B6">
            <w:pPr>
              <w:pStyle w:val="ENoteTableText"/>
              <w:tabs>
                <w:tab w:val="center" w:leader="dot" w:pos="2268"/>
              </w:tabs>
              <w:rPr>
                <w:b/>
              </w:rPr>
            </w:pPr>
            <w:r w:rsidRPr="009B37D9">
              <w:rPr>
                <w:b/>
              </w:rPr>
              <w:t>Subdivision E</w:t>
            </w:r>
          </w:p>
        </w:tc>
        <w:tc>
          <w:tcPr>
            <w:tcW w:w="4943" w:type="dxa"/>
            <w:shd w:val="clear" w:color="auto" w:fill="auto"/>
          </w:tcPr>
          <w:p w14:paraId="649B244E" w14:textId="77777777" w:rsidR="00AD7288" w:rsidRPr="009B37D9" w:rsidRDefault="00AD7288" w:rsidP="007806B6">
            <w:pPr>
              <w:pStyle w:val="ENoteTableText"/>
              <w:rPr>
                <w:b/>
              </w:rPr>
            </w:pPr>
          </w:p>
        </w:tc>
      </w:tr>
      <w:tr w:rsidR="00AD7288" w:rsidRPr="009B37D9" w14:paraId="17EBB1B6" w14:textId="77777777" w:rsidTr="002C164A">
        <w:trPr>
          <w:cantSplit/>
        </w:trPr>
        <w:tc>
          <w:tcPr>
            <w:tcW w:w="2551" w:type="dxa"/>
            <w:shd w:val="clear" w:color="auto" w:fill="auto"/>
          </w:tcPr>
          <w:p w14:paraId="7DEAD2D7" w14:textId="77777777" w:rsidR="00AD7288" w:rsidRPr="009B37D9" w:rsidRDefault="00AD7288" w:rsidP="007806B6">
            <w:pPr>
              <w:pStyle w:val="ENoteTableText"/>
              <w:tabs>
                <w:tab w:val="center" w:leader="dot" w:pos="2268"/>
              </w:tabs>
            </w:pPr>
            <w:r w:rsidRPr="009B37D9">
              <w:t>s 206EA</w:t>
            </w:r>
            <w:r w:rsidRPr="009B37D9">
              <w:tab/>
            </w:r>
          </w:p>
        </w:tc>
        <w:tc>
          <w:tcPr>
            <w:tcW w:w="4943" w:type="dxa"/>
            <w:shd w:val="clear" w:color="auto" w:fill="auto"/>
          </w:tcPr>
          <w:p w14:paraId="34A77978" w14:textId="77777777" w:rsidR="00AD7288" w:rsidRPr="009B37D9" w:rsidRDefault="00AD7288" w:rsidP="007806B6">
            <w:pPr>
              <w:pStyle w:val="ENoteTableText"/>
            </w:pPr>
            <w:r w:rsidRPr="009B37D9">
              <w:t>ad No 110, 1990</w:t>
            </w:r>
          </w:p>
        </w:tc>
      </w:tr>
      <w:tr w:rsidR="00AD7288" w:rsidRPr="009B37D9" w14:paraId="510C84DB" w14:textId="77777777" w:rsidTr="002C164A">
        <w:trPr>
          <w:cantSplit/>
        </w:trPr>
        <w:tc>
          <w:tcPr>
            <w:tcW w:w="2551" w:type="dxa"/>
            <w:shd w:val="clear" w:color="auto" w:fill="auto"/>
          </w:tcPr>
          <w:p w14:paraId="480D40AC" w14:textId="77777777" w:rsidR="00AD7288" w:rsidRPr="009B37D9" w:rsidRDefault="00AD7288" w:rsidP="007806B6">
            <w:pPr>
              <w:pStyle w:val="ENoteTableText"/>
              <w:tabs>
                <w:tab w:val="center" w:leader="dot" w:pos="2268"/>
              </w:tabs>
              <w:rPr>
                <w:b/>
              </w:rPr>
            </w:pPr>
            <w:r w:rsidRPr="009B37D9">
              <w:rPr>
                <w:b/>
              </w:rPr>
              <w:t>Subdivision F</w:t>
            </w:r>
          </w:p>
        </w:tc>
        <w:tc>
          <w:tcPr>
            <w:tcW w:w="4943" w:type="dxa"/>
            <w:shd w:val="clear" w:color="auto" w:fill="auto"/>
          </w:tcPr>
          <w:p w14:paraId="3F76F11C" w14:textId="77777777" w:rsidR="00AD7288" w:rsidRPr="009B37D9" w:rsidRDefault="00AD7288" w:rsidP="007806B6">
            <w:pPr>
              <w:pStyle w:val="ENoteTableText"/>
              <w:rPr>
                <w:b/>
              </w:rPr>
            </w:pPr>
          </w:p>
        </w:tc>
      </w:tr>
      <w:tr w:rsidR="00AD7288" w:rsidRPr="009B37D9" w14:paraId="0D3F4A1E" w14:textId="77777777" w:rsidTr="002C164A">
        <w:trPr>
          <w:cantSplit/>
        </w:trPr>
        <w:tc>
          <w:tcPr>
            <w:tcW w:w="2551" w:type="dxa"/>
            <w:shd w:val="clear" w:color="auto" w:fill="auto"/>
          </w:tcPr>
          <w:p w14:paraId="68519C8C" w14:textId="77777777" w:rsidR="00AD7288" w:rsidRPr="009B37D9" w:rsidRDefault="00AD7288" w:rsidP="007806B6">
            <w:pPr>
              <w:pStyle w:val="ENoteTableText"/>
              <w:tabs>
                <w:tab w:val="center" w:leader="dot" w:pos="2268"/>
              </w:tabs>
            </w:pPr>
            <w:r w:rsidRPr="009B37D9">
              <w:t>s 206FA</w:t>
            </w:r>
            <w:r w:rsidRPr="009B37D9">
              <w:tab/>
            </w:r>
          </w:p>
        </w:tc>
        <w:tc>
          <w:tcPr>
            <w:tcW w:w="4943" w:type="dxa"/>
            <w:shd w:val="clear" w:color="auto" w:fill="auto"/>
          </w:tcPr>
          <w:p w14:paraId="1DEFA2A5" w14:textId="77777777" w:rsidR="00AD7288" w:rsidRPr="009B37D9" w:rsidRDefault="00AD7288" w:rsidP="007806B6">
            <w:pPr>
              <w:pStyle w:val="ENoteTableText"/>
            </w:pPr>
            <w:r w:rsidRPr="009B37D9">
              <w:t>ad No 110, 1990</w:t>
            </w:r>
          </w:p>
        </w:tc>
      </w:tr>
      <w:tr w:rsidR="00AD7288" w:rsidRPr="009B37D9" w14:paraId="60217FFD" w14:textId="77777777" w:rsidTr="002C164A">
        <w:trPr>
          <w:cantSplit/>
        </w:trPr>
        <w:tc>
          <w:tcPr>
            <w:tcW w:w="2551" w:type="dxa"/>
            <w:shd w:val="clear" w:color="auto" w:fill="auto"/>
          </w:tcPr>
          <w:p w14:paraId="500B20E3" w14:textId="77777777" w:rsidR="00AD7288" w:rsidRPr="009B37D9" w:rsidRDefault="00AD7288" w:rsidP="007806B6">
            <w:pPr>
              <w:pStyle w:val="ENoteTableText"/>
              <w:tabs>
                <w:tab w:val="center" w:leader="dot" w:pos="2268"/>
              </w:tabs>
            </w:pPr>
            <w:r w:rsidRPr="009B37D9">
              <w:t>s 206FB</w:t>
            </w:r>
            <w:r w:rsidRPr="009B37D9">
              <w:tab/>
            </w:r>
          </w:p>
        </w:tc>
        <w:tc>
          <w:tcPr>
            <w:tcW w:w="4943" w:type="dxa"/>
            <w:shd w:val="clear" w:color="auto" w:fill="auto"/>
          </w:tcPr>
          <w:p w14:paraId="55F982F3" w14:textId="77777777" w:rsidR="00AD7288" w:rsidRPr="009B37D9" w:rsidRDefault="00AD7288" w:rsidP="007806B6">
            <w:pPr>
              <w:pStyle w:val="ENoteTableText"/>
            </w:pPr>
            <w:r w:rsidRPr="009B37D9">
              <w:t>ad No 110, 1990</w:t>
            </w:r>
          </w:p>
        </w:tc>
      </w:tr>
      <w:tr w:rsidR="00AD7288" w:rsidRPr="009B37D9" w14:paraId="0E89F743" w14:textId="77777777" w:rsidTr="002C164A">
        <w:trPr>
          <w:cantSplit/>
        </w:trPr>
        <w:tc>
          <w:tcPr>
            <w:tcW w:w="2551" w:type="dxa"/>
            <w:shd w:val="clear" w:color="auto" w:fill="auto"/>
          </w:tcPr>
          <w:p w14:paraId="0037F357" w14:textId="77777777" w:rsidR="00AD7288" w:rsidRPr="009B37D9" w:rsidRDefault="00AD7288" w:rsidP="007806B6">
            <w:pPr>
              <w:pStyle w:val="ENoteTableText"/>
              <w:tabs>
                <w:tab w:val="center" w:leader="dot" w:pos="2268"/>
              </w:tabs>
            </w:pPr>
            <w:r w:rsidRPr="009B37D9">
              <w:t>s 206FC</w:t>
            </w:r>
            <w:r w:rsidRPr="009B37D9">
              <w:tab/>
            </w:r>
          </w:p>
        </w:tc>
        <w:tc>
          <w:tcPr>
            <w:tcW w:w="4943" w:type="dxa"/>
            <w:shd w:val="clear" w:color="auto" w:fill="auto"/>
          </w:tcPr>
          <w:p w14:paraId="7D7F0FB1" w14:textId="77777777" w:rsidR="00AD7288" w:rsidRPr="009B37D9" w:rsidRDefault="00AD7288" w:rsidP="007806B6">
            <w:pPr>
              <w:pStyle w:val="ENoteTableText"/>
            </w:pPr>
            <w:r w:rsidRPr="009B37D9">
              <w:t>ad No 110, 1990</w:t>
            </w:r>
          </w:p>
        </w:tc>
      </w:tr>
      <w:tr w:rsidR="00AD7288" w:rsidRPr="009B37D9" w14:paraId="5B4351EF" w14:textId="77777777" w:rsidTr="002C164A">
        <w:trPr>
          <w:cantSplit/>
        </w:trPr>
        <w:tc>
          <w:tcPr>
            <w:tcW w:w="2551" w:type="dxa"/>
            <w:shd w:val="clear" w:color="auto" w:fill="auto"/>
          </w:tcPr>
          <w:p w14:paraId="5DDF6DE0" w14:textId="77777777" w:rsidR="00AD7288" w:rsidRPr="009B37D9" w:rsidRDefault="00AD7288" w:rsidP="007806B6">
            <w:pPr>
              <w:pStyle w:val="ENoteTableText"/>
              <w:tabs>
                <w:tab w:val="center" w:leader="dot" w:pos="2268"/>
              </w:tabs>
            </w:pPr>
            <w:r w:rsidRPr="009B37D9">
              <w:t>s 206FD</w:t>
            </w:r>
            <w:r w:rsidRPr="009B37D9">
              <w:tab/>
            </w:r>
          </w:p>
        </w:tc>
        <w:tc>
          <w:tcPr>
            <w:tcW w:w="4943" w:type="dxa"/>
            <w:shd w:val="clear" w:color="auto" w:fill="auto"/>
          </w:tcPr>
          <w:p w14:paraId="5F870E7A" w14:textId="77777777" w:rsidR="00AD7288" w:rsidRPr="009B37D9" w:rsidRDefault="00AD7288" w:rsidP="007806B6">
            <w:pPr>
              <w:pStyle w:val="ENoteTableText"/>
            </w:pPr>
            <w:r w:rsidRPr="009B37D9">
              <w:t>ad No 110, 1990</w:t>
            </w:r>
          </w:p>
        </w:tc>
      </w:tr>
      <w:tr w:rsidR="00AD7288" w:rsidRPr="009B37D9" w14:paraId="46B42227" w14:textId="77777777" w:rsidTr="002C164A">
        <w:trPr>
          <w:cantSplit/>
        </w:trPr>
        <w:tc>
          <w:tcPr>
            <w:tcW w:w="2551" w:type="dxa"/>
            <w:shd w:val="clear" w:color="auto" w:fill="auto"/>
          </w:tcPr>
          <w:p w14:paraId="40AB2214" w14:textId="77777777" w:rsidR="00AD7288" w:rsidRPr="009B37D9" w:rsidRDefault="00AD7288" w:rsidP="007806B6">
            <w:pPr>
              <w:pStyle w:val="ENoteTableText"/>
              <w:tabs>
                <w:tab w:val="center" w:leader="dot" w:pos="2268"/>
              </w:tabs>
            </w:pPr>
            <w:r w:rsidRPr="009B37D9">
              <w:t>s 206FE</w:t>
            </w:r>
            <w:r w:rsidRPr="009B37D9">
              <w:tab/>
            </w:r>
          </w:p>
        </w:tc>
        <w:tc>
          <w:tcPr>
            <w:tcW w:w="4943" w:type="dxa"/>
            <w:shd w:val="clear" w:color="auto" w:fill="auto"/>
          </w:tcPr>
          <w:p w14:paraId="00473475" w14:textId="77777777" w:rsidR="00AD7288" w:rsidRPr="009B37D9" w:rsidRDefault="00AD7288" w:rsidP="007806B6">
            <w:pPr>
              <w:pStyle w:val="ENoteTableText"/>
            </w:pPr>
            <w:r w:rsidRPr="009B37D9">
              <w:t>ad No 110, 1990</w:t>
            </w:r>
          </w:p>
        </w:tc>
      </w:tr>
      <w:tr w:rsidR="00AD7288" w:rsidRPr="009B37D9" w14:paraId="725BF08D" w14:textId="77777777" w:rsidTr="002C164A">
        <w:trPr>
          <w:cantSplit/>
        </w:trPr>
        <w:tc>
          <w:tcPr>
            <w:tcW w:w="2551" w:type="dxa"/>
            <w:shd w:val="clear" w:color="auto" w:fill="auto"/>
          </w:tcPr>
          <w:p w14:paraId="078F0E1C" w14:textId="77777777" w:rsidR="00AD7288" w:rsidRPr="009B37D9" w:rsidRDefault="00AD7288" w:rsidP="007806B6">
            <w:pPr>
              <w:pStyle w:val="ENoteTableText"/>
              <w:tabs>
                <w:tab w:val="center" w:leader="dot" w:pos="2268"/>
              </w:tabs>
              <w:rPr>
                <w:b/>
              </w:rPr>
            </w:pPr>
            <w:r w:rsidRPr="009B37D9">
              <w:rPr>
                <w:b/>
              </w:rPr>
              <w:t>Subdivision G</w:t>
            </w:r>
          </w:p>
        </w:tc>
        <w:tc>
          <w:tcPr>
            <w:tcW w:w="4943" w:type="dxa"/>
            <w:shd w:val="clear" w:color="auto" w:fill="auto"/>
          </w:tcPr>
          <w:p w14:paraId="161D052B" w14:textId="77777777" w:rsidR="00AD7288" w:rsidRPr="009B37D9" w:rsidRDefault="00AD7288" w:rsidP="007806B6">
            <w:pPr>
              <w:pStyle w:val="ENoteTableText"/>
              <w:rPr>
                <w:b/>
              </w:rPr>
            </w:pPr>
          </w:p>
        </w:tc>
      </w:tr>
      <w:tr w:rsidR="00AD7288" w:rsidRPr="009B37D9" w14:paraId="78C86315" w14:textId="77777777" w:rsidTr="002C164A">
        <w:trPr>
          <w:cantSplit/>
        </w:trPr>
        <w:tc>
          <w:tcPr>
            <w:tcW w:w="2551" w:type="dxa"/>
            <w:shd w:val="clear" w:color="auto" w:fill="auto"/>
          </w:tcPr>
          <w:p w14:paraId="4C283853" w14:textId="77777777" w:rsidR="00AD7288" w:rsidRPr="009B37D9" w:rsidRDefault="00AD7288" w:rsidP="007806B6">
            <w:pPr>
              <w:pStyle w:val="ENoteTableText"/>
              <w:tabs>
                <w:tab w:val="center" w:leader="dot" w:pos="2268"/>
              </w:tabs>
            </w:pPr>
            <w:r w:rsidRPr="009B37D9">
              <w:t>s 206GA</w:t>
            </w:r>
            <w:r w:rsidRPr="009B37D9">
              <w:tab/>
            </w:r>
          </w:p>
        </w:tc>
        <w:tc>
          <w:tcPr>
            <w:tcW w:w="4943" w:type="dxa"/>
            <w:shd w:val="clear" w:color="auto" w:fill="auto"/>
          </w:tcPr>
          <w:p w14:paraId="3E059F98" w14:textId="77777777" w:rsidR="00AD7288" w:rsidRPr="009B37D9" w:rsidRDefault="00AD7288" w:rsidP="007806B6">
            <w:pPr>
              <w:pStyle w:val="ENoteTableText"/>
            </w:pPr>
            <w:r w:rsidRPr="009B37D9">
              <w:t>ad No 110, 1990</w:t>
            </w:r>
          </w:p>
        </w:tc>
      </w:tr>
      <w:tr w:rsidR="00AD7288" w:rsidRPr="009B37D9" w14:paraId="41C2B521" w14:textId="77777777" w:rsidTr="002C164A">
        <w:trPr>
          <w:cantSplit/>
        </w:trPr>
        <w:tc>
          <w:tcPr>
            <w:tcW w:w="2551" w:type="dxa"/>
            <w:shd w:val="clear" w:color="auto" w:fill="auto"/>
          </w:tcPr>
          <w:p w14:paraId="3A8E06CE" w14:textId="77777777" w:rsidR="00AD7288" w:rsidRPr="009B37D9" w:rsidRDefault="00AD7288" w:rsidP="007806B6">
            <w:pPr>
              <w:pStyle w:val="ENoteTableText"/>
              <w:tabs>
                <w:tab w:val="center" w:leader="dot" w:pos="2268"/>
              </w:tabs>
            </w:pPr>
            <w:r w:rsidRPr="009B37D9">
              <w:t>s 206GB</w:t>
            </w:r>
            <w:r w:rsidRPr="009B37D9">
              <w:tab/>
            </w:r>
          </w:p>
        </w:tc>
        <w:tc>
          <w:tcPr>
            <w:tcW w:w="4943" w:type="dxa"/>
            <w:shd w:val="clear" w:color="auto" w:fill="auto"/>
          </w:tcPr>
          <w:p w14:paraId="75A7CF25" w14:textId="77777777" w:rsidR="00AD7288" w:rsidRPr="009B37D9" w:rsidRDefault="00AD7288" w:rsidP="007806B6">
            <w:pPr>
              <w:pStyle w:val="ENoteTableText"/>
            </w:pPr>
            <w:r w:rsidRPr="009B37D9">
              <w:t>ad No 110, 1990</w:t>
            </w:r>
          </w:p>
        </w:tc>
      </w:tr>
      <w:tr w:rsidR="00AD7288" w:rsidRPr="009B37D9" w14:paraId="7F0F1311" w14:textId="77777777" w:rsidTr="002C164A">
        <w:trPr>
          <w:cantSplit/>
        </w:trPr>
        <w:tc>
          <w:tcPr>
            <w:tcW w:w="2551" w:type="dxa"/>
            <w:shd w:val="clear" w:color="auto" w:fill="auto"/>
          </w:tcPr>
          <w:p w14:paraId="65AB8209" w14:textId="77777777" w:rsidR="00AD7288" w:rsidRPr="009B37D9" w:rsidRDefault="00AD7288" w:rsidP="007806B6">
            <w:pPr>
              <w:pStyle w:val="ENoteTableText"/>
              <w:tabs>
                <w:tab w:val="center" w:leader="dot" w:pos="2268"/>
              </w:tabs>
            </w:pPr>
            <w:r w:rsidRPr="009B37D9">
              <w:t>s 206GC</w:t>
            </w:r>
            <w:r w:rsidRPr="009B37D9">
              <w:tab/>
            </w:r>
          </w:p>
        </w:tc>
        <w:tc>
          <w:tcPr>
            <w:tcW w:w="4943" w:type="dxa"/>
            <w:shd w:val="clear" w:color="auto" w:fill="auto"/>
          </w:tcPr>
          <w:p w14:paraId="7FA8854F" w14:textId="77777777" w:rsidR="00AD7288" w:rsidRPr="009B37D9" w:rsidRDefault="00AD7288" w:rsidP="007806B6">
            <w:pPr>
              <w:pStyle w:val="ENoteTableText"/>
            </w:pPr>
            <w:r w:rsidRPr="009B37D9">
              <w:t>ad No 110, 1990</w:t>
            </w:r>
          </w:p>
        </w:tc>
      </w:tr>
      <w:tr w:rsidR="00AD7288" w:rsidRPr="009B37D9" w14:paraId="3974AC82" w14:textId="77777777" w:rsidTr="002C164A">
        <w:trPr>
          <w:cantSplit/>
        </w:trPr>
        <w:tc>
          <w:tcPr>
            <w:tcW w:w="2551" w:type="dxa"/>
            <w:shd w:val="clear" w:color="auto" w:fill="auto"/>
          </w:tcPr>
          <w:p w14:paraId="005B7E9F" w14:textId="77777777" w:rsidR="00AD7288" w:rsidRPr="009B37D9" w:rsidRDefault="00AD7288" w:rsidP="007806B6">
            <w:pPr>
              <w:pStyle w:val="ENoteTableText"/>
              <w:tabs>
                <w:tab w:val="center" w:leader="dot" w:pos="2268"/>
              </w:tabs>
            </w:pPr>
            <w:r w:rsidRPr="009B37D9">
              <w:t>s 206GD</w:t>
            </w:r>
            <w:r w:rsidRPr="009B37D9">
              <w:tab/>
            </w:r>
          </w:p>
        </w:tc>
        <w:tc>
          <w:tcPr>
            <w:tcW w:w="4943" w:type="dxa"/>
            <w:shd w:val="clear" w:color="auto" w:fill="auto"/>
          </w:tcPr>
          <w:p w14:paraId="51154E96" w14:textId="77777777" w:rsidR="00AD7288" w:rsidRPr="009B37D9" w:rsidRDefault="00AD7288" w:rsidP="007806B6">
            <w:pPr>
              <w:pStyle w:val="ENoteTableText"/>
            </w:pPr>
            <w:r w:rsidRPr="009B37D9">
              <w:t>ad No 110, 1990</w:t>
            </w:r>
          </w:p>
        </w:tc>
      </w:tr>
      <w:tr w:rsidR="00AD7288" w:rsidRPr="009B37D9" w14:paraId="0F0A7827" w14:textId="77777777" w:rsidTr="002C164A">
        <w:trPr>
          <w:cantSplit/>
        </w:trPr>
        <w:tc>
          <w:tcPr>
            <w:tcW w:w="2551" w:type="dxa"/>
            <w:shd w:val="clear" w:color="auto" w:fill="auto"/>
          </w:tcPr>
          <w:p w14:paraId="4C0ABB30" w14:textId="77777777" w:rsidR="00AD7288" w:rsidRPr="009B37D9" w:rsidRDefault="00AD7288" w:rsidP="007806B6">
            <w:pPr>
              <w:pStyle w:val="ENoteTableText"/>
              <w:tabs>
                <w:tab w:val="center" w:leader="dot" w:pos="2268"/>
              </w:tabs>
              <w:rPr>
                <w:b/>
              </w:rPr>
            </w:pPr>
            <w:r w:rsidRPr="009B37D9">
              <w:rPr>
                <w:b/>
              </w:rPr>
              <w:t>Subdivision H</w:t>
            </w:r>
          </w:p>
        </w:tc>
        <w:tc>
          <w:tcPr>
            <w:tcW w:w="4943" w:type="dxa"/>
            <w:shd w:val="clear" w:color="auto" w:fill="auto"/>
          </w:tcPr>
          <w:p w14:paraId="52BBF09C" w14:textId="77777777" w:rsidR="00AD7288" w:rsidRPr="009B37D9" w:rsidRDefault="00AD7288" w:rsidP="007806B6">
            <w:pPr>
              <w:pStyle w:val="ENoteTableText"/>
              <w:rPr>
                <w:b/>
              </w:rPr>
            </w:pPr>
          </w:p>
        </w:tc>
      </w:tr>
      <w:tr w:rsidR="00AD7288" w:rsidRPr="009B37D9" w14:paraId="0AD1AD11" w14:textId="77777777" w:rsidTr="002C164A">
        <w:trPr>
          <w:cantSplit/>
        </w:trPr>
        <w:tc>
          <w:tcPr>
            <w:tcW w:w="2551" w:type="dxa"/>
            <w:shd w:val="clear" w:color="auto" w:fill="auto"/>
          </w:tcPr>
          <w:p w14:paraId="1FB01DBA" w14:textId="77777777" w:rsidR="00AD7288" w:rsidRPr="009B37D9" w:rsidRDefault="00AD7288" w:rsidP="007806B6">
            <w:pPr>
              <w:pStyle w:val="ENoteTableText"/>
              <w:tabs>
                <w:tab w:val="center" w:leader="dot" w:pos="2268"/>
              </w:tabs>
            </w:pPr>
            <w:r w:rsidRPr="009B37D9">
              <w:t>s 206HA</w:t>
            </w:r>
            <w:r w:rsidRPr="009B37D9">
              <w:tab/>
            </w:r>
          </w:p>
        </w:tc>
        <w:tc>
          <w:tcPr>
            <w:tcW w:w="4943" w:type="dxa"/>
            <w:shd w:val="clear" w:color="auto" w:fill="auto"/>
          </w:tcPr>
          <w:p w14:paraId="42712CD5" w14:textId="77777777" w:rsidR="00AD7288" w:rsidRPr="009B37D9" w:rsidRDefault="00AD7288" w:rsidP="007806B6">
            <w:pPr>
              <w:pStyle w:val="ENoteTableText"/>
            </w:pPr>
            <w:r w:rsidRPr="009B37D9">
              <w:t>ad No 110, 1990</w:t>
            </w:r>
          </w:p>
        </w:tc>
      </w:tr>
      <w:tr w:rsidR="00AD7288" w:rsidRPr="009B37D9" w14:paraId="55317B26" w14:textId="77777777" w:rsidTr="002C164A">
        <w:trPr>
          <w:cantSplit/>
        </w:trPr>
        <w:tc>
          <w:tcPr>
            <w:tcW w:w="2551" w:type="dxa"/>
            <w:shd w:val="clear" w:color="auto" w:fill="auto"/>
          </w:tcPr>
          <w:p w14:paraId="28E915CE" w14:textId="77777777" w:rsidR="00AD7288" w:rsidRPr="009B37D9" w:rsidRDefault="00AD7288" w:rsidP="007806B6">
            <w:pPr>
              <w:pStyle w:val="ENoteTableText"/>
              <w:tabs>
                <w:tab w:val="center" w:leader="dot" w:pos="2268"/>
              </w:tabs>
            </w:pPr>
            <w:r w:rsidRPr="009B37D9">
              <w:t>s 206HB</w:t>
            </w:r>
            <w:r w:rsidRPr="009B37D9">
              <w:tab/>
            </w:r>
          </w:p>
        </w:tc>
        <w:tc>
          <w:tcPr>
            <w:tcW w:w="4943" w:type="dxa"/>
            <w:shd w:val="clear" w:color="auto" w:fill="auto"/>
          </w:tcPr>
          <w:p w14:paraId="10F65542" w14:textId="77777777" w:rsidR="00AD7288" w:rsidRPr="009B37D9" w:rsidRDefault="00AD7288" w:rsidP="007806B6">
            <w:pPr>
              <w:pStyle w:val="ENoteTableText"/>
            </w:pPr>
            <w:r w:rsidRPr="009B37D9">
              <w:t>ad No 110, 1990</w:t>
            </w:r>
          </w:p>
        </w:tc>
      </w:tr>
      <w:tr w:rsidR="00AD7288" w:rsidRPr="009B37D9" w14:paraId="54967D2A" w14:textId="77777777" w:rsidTr="002C164A">
        <w:trPr>
          <w:cantSplit/>
        </w:trPr>
        <w:tc>
          <w:tcPr>
            <w:tcW w:w="2551" w:type="dxa"/>
            <w:shd w:val="clear" w:color="auto" w:fill="auto"/>
          </w:tcPr>
          <w:p w14:paraId="664E4728" w14:textId="77777777" w:rsidR="00AD7288" w:rsidRPr="009B37D9" w:rsidRDefault="00AD7288" w:rsidP="007806B6">
            <w:pPr>
              <w:pStyle w:val="ENoteTableText"/>
              <w:tabs>
                <w:tab w:val="center" w:leader="dot" w:pos="2268"/>
              </w:tabs>
            </w:pPr>
            <w:r w:rsidRPr="009B37D9">
              <w:t>s 206HC</w:t>
            </w:r>
            <w:r w:rsidRPr="009B37D9">
              <w:tab/>
            </w:r>
          </w:p>
        </w:tc>
        <w:tc>
          <w:tcPr>
            <w:tcW w:w="4943" w:type="dxa"/>
            <w:shd w:val="clear" w:color="auto" w:fill="auto"/>
          </w:tcPr>
          <w:p w14:paraId="640CA804" w14:textId="77777777" w:rsidR="00AD7288" w:rsidRPr="009B37D9" w:rsidRDefault="00AD7288" w:rsidP="007806B6">
            <w:pPr>
              <w:pStyle w:val="ENoteTableText"/>
            </w:pPr>
            <w:r w:rsidRPr="009B37D9">
              <w:t>ad No 110, 1990</w:t>
            </w:r>
          </w:p>
        </w:tc>
      </w:tr>
      <w:tr w:rsidR="00AD7288" w:rsidRPr="009B37D9" w14:paraId="02B51123" w14:textId="77777777" w:rsidTr="002C164A">
        <w:trPr>
          <w:cantSplit/>
        </w:trPr>
        <w:tc>
          <w:tcPr>
            <w:tcW w:w="2551" w:type="dxa"/>
            <w:shd w:val="clear" w:color="auto" w:fill="auto"/>
          </w:tcPr>
          <w:p w14:paraId="2C4C9AB0" w14:textId="77777777" w:rsidR="00AD7288" w:rsidRPr="009B37D9" w:rsidRDefault="00AD7288" w:rsidP="007806B6">
            <w:pPr>
              <w:pStyle w:val="ENoteTableText"/>
              <w:tabs>
                <w:tab w:val="center" w:leader="dot" w:pos="2268"/>
              </w:tabs>
              <w:rPr>
                <w:b/>
              </w:rPr>
            </w:pPr>
            <w:r w:rsidRPr="009B37D9">
              <w:rPr>
                <w:b/>
              </w:rPr>
              <w:t>Subdivision J</w:t>
            </w:r>
          </w:p>
        </w:tc>
        <w:tc>
          <w:tcPr>
            <w:tcW w:w="4943" w:type="dxa"/>
            <w:shd w:val="clear" w:color="auto" w:fill="auto"/>
          </w:tcPr>
          <w:p w14:paraId="11D71108" w14:textId="77777777" w:rsidR="00AD7288" w:rsidRPr="009B37D9" w:rsidRDefault="00AD7288" w:rsidP="007806B6">
            <w:pPr>
              <w:pStyle w:val="ENoteTableText"/>
              <w:rPr>
                <w:b/>
              </w:rPr>
            </w:pPr>
          </w:p>
        </w:tc>
      </w:tr>
      <w:tr w:rsidR="00AD7288" w:rsidRPr="009B37D9" w14:paraId="09AFDD70" w14:textId="77777777" w:rsidTr="002C164A">
        <w:trPr>
          <w:cantSplit/>
        </w:trPr>
        <w:tc>
          <w:tcPr>
            <w:tcW w:w="2551" w:type="dxa"/>
            <w:shd w:val="clear" w:color="auto" w:fill="auto"/>
          </w:tcPr>
          <w:p w14:paraId="775F2C26" w14:textId="77777777" w:rsidR="00AD7288" w:rsidRPr="009B37D9" w:rsidRDefault="00AD7288" w:rsidP="007806B6">
            <w:pPr>
              <w:pStyle w:val="ENoteTableText"/>
              <w:tabs>
                <w:tab w:val="center" w:leader="dot" w:pos="2268"/>
              </w:tabs>
            </w:pPr>
            <w:r w:rsidRPr="009B37D9">
              <w:t>s 206JA</w:t>
            </w:r>
            <w:r w:rsidRPr="009B37D9">
              <w:tab/>
            </w:r>
          </w:p>
        </w:tc>
        <w:tc>
          <w:tcPr>
            <w:tcW w:w="4943" w:type="dxa"/>
            <w:shd w:val="clear" w:color="auto" w:fill="auto"/>
          </w:tcPr>
          <w:p w14:paraId="192DB61B" w14:textId="77777777" w:rsidR="00AD7288" w:rsidRPr="009B37D9" w:rsidRDefault="00AD7288" w:rsidP="007806B6">
            <w:pPr>
              <w:pStyle w:val="ENoteTableText"/>
            </w:pPr>
            <w:r w:rsidRPr="009B37D9">
              <w:t>ad No 110, 1990</w:t>
            </w:r>
          </w:p>
        </w:tc>
      </w:tr>
      <w:tr w:rsidR="00AD7288" w:rsidRPr="009B37D9" w14:paraId="4141366F" w14:textId="77777777" w:rsidTr="002C164A">
        <w:trPr>
          <w:cantSplit/>
        </w:trPr>
        <w:tc>
          <w:tcPr>
            <w:tcW w:w="2551" w:type="dxa"/>
            <w:shd w:val="clear" w:color="auto" w:fill="auto"/>
          </w:tcPr>
          <w:p w14:paraId="3ACECAEF" w14:textId="77777777" w:rsidR="00AD7288" w:rsidRPr="009B37D9" w:rsidRDefault="00AD7288" w:rsidP="007806B6">
            <w:pPr>
              <w:pStyle w:val="ENoteTableText"/>
              <w:tabs>
                <w:tab w:val="center" w:leader="dot" w:pos="2268"/>
              </w:tabs>
            </w:pPr>
          </w:p>
        </w:tc>
        <w:tc>
          <w:tcPr>
            <w:tcW w:w="4943" w:type="dxa"/>
            <w:shd w:val="clear" w:color="auto" w:fill="auto"/>
          </w:tcPr>
          <w:p w14:paraId="2A4C03F9" w14:textId="77777777" w:rsidR="00AD7288" w:rsidRPr="009B37D9" w:rsidRDefault="00AD7288" w:rsidP="007806B6">
            <w:pPr>
              <w:pStyle w:val="ENoteTableText"/>
            </w:pPr>
            <w:r w:rsidRPr="009B37D9">
              <w:t>am No 110, 1990</w:t>
            </w:r>
          </w:p>
        </w:tc>
      </w:tr>
      <w:tr w:rsidR="00AD7288" w:rsidRPr="009B37D9" w14:paraId="1AE174B0" w14:textId="77777777" w:rsidTr="002C164A">
        <w:trPr>
          <w:cantSplit/>
        </w:trPr>
        <w:tc>
          <w:tcPr>
            <w:tcW w:w="2551" w:type="dxa"/>
            <w:shd w:val="clear" w:color="auto" w:fill="auto"/>
          </w:tcPr>
          <w:p w14:paraId="7DD20508" w14:textId="77777777" w:rsidR="00AD7288" w:rsidRPr="009B37D9" w:rsidRDefault="00AD7288" w:rsidP="007806B6">
            <w:pPr>
              <w:pStyle w:val="ENoteTableText"/>
              <w:tabs>
                <w:tab w:val="center" w:leader="dot" w:pos="2268"/>
              </w:tabs>
            </w:pPr>
            <w:r w:rsidRPr="009B37D9">
              <w:t>s 206JB</w:t>
            </w:r>
            <w:r w:rsidRPr="009B37D9">
              <w:tab/>
            </w:r>
          </w:p>
        </w:tc>
        <w:tc>
          <w:tcPr>
            <w:tcW w:w="4943" w:type="dxa"/>
            <w:shd w:val="clear" w:color="auto" w:fill="auto"/>
          </w:tcPr>
          <w:p w14:paraId="7D17F365" w14:textId="77777777" w:rsidR="00AD7288" w:rsidRPr="009B37D9" w:rsidRDefault="00AD7288" w:rsidP="007806B6">
            <w:pPr>
              <w:pStyle w:val="ENoteTableText"/>
            </w:pPr>
            <w:r w:rsidRPr="009B37D9">
              <w:t>ad No 110, 1990</w:t>
            </w:r>
          </w:p>
        </w:tc>
      </w:tr>
      <w:tr w:rsidR="00AD7288" w:rsidRPr="009B37D9" w14:paraId="4441BC29" w14:textId="77777777" w:rsidTr="002C164A">
        <w:trPr>
          <w:cantSplit/>
        </w:trPr>
        <w:tc>
          <w:tcPr>
            <w:tcW w:w="2551" w:type="dxa"/>
            <w:shd w:val="clear" w:color="auto" w:fill="auto"/>
          </w:tcPr>
          <w:p w14:paraId="56463550" w14:textId="77777777" w:rsidR="00AD7288" w:rsidRPr="009B37D9" w:rsidRDefault="00AD7288" w:rsidP="007806B6">
            <w:pPr>
              <w:pStyle w:val="ENoteTableText"/>
              <w:tabs>
                <w:tab w:val="center" w:leader="dot" w:pos="2268"/>
              </w:tabs>
              <w:rPr>
                <w:b/>
              </w:rPr>
            </w:pPr>
            <w:r w:rsidRPr="009B37D9">
              <w:rPr>
                <w:b/>
              </w:rPr>
              <w:t>Subdivision K</w:t>
            </w:r>
          </w:p>
        </w:tc>
        <w:tc>
          <w:tcPr>
            <w:tcW w:w="4943" w:type="dxa"/>
            <w:shd w:val="clear" w:color="auto" w:fill="auto"/>
          </w:tcPr>
          <w:p w14:paraId="5E7832CD" w14:textId="77777777" w:rsidR="00AD7288" w:rsidRPr="009B37D9" w:rsidRDefault="00AD7288" w:rsidP="007806B6">
            <w:pPr>
              <w:pStyle w:val="ENoteTableText"/>
              <w:rPr>
                <w:b/>
              </w:rPr>
            </w:pPr>
          </w:p>
        </w:tc>
      </w:tr>
      <w:tr w:rsidR="00AD7288" w:rsidRPr="009B37D9" w14:paraId="75EBC8C1" w14:textId="77777777" w:rsidTr="002C164A">
        <w:trPr>
          <w:cantSplit/>
        </w:trPr>
        <w:tc>
          <w:tcPr>
            <w:tcW w:w="2551" w:type="dxa"/>
            <w:shd w:val="clear" w:color="auto" w:fill="auto"/>
          </w:tcPr>
          <w:p w14:paraId="28DC5AFF" w14:textId="77777777" w:rsidR="00AD7288" w:rsidRPr="009B37D9" w:rsidRDefault="00AD7288" w:rsidP="007806B6">
            <w:pPr>
              <w:pStyle w:val="ENoteTableText"/>
              <w:tabs>
                <w:tab w:val="center" w:leader="dot" w:pos="2268"/>
              </w:tabs>
            </w:pPr>
            <w:r w:rsidRPr="009B37D9">
              <w:t>s 206KA</w:t>
            </w:r>
            <w:r w:rsidRPr="009B37D9">
              <w:tab/>
            </w:r>
          </w:p>
        </w:tc>
        <w:tc>
          <w:tcPr>
            <w:tcW w:w="4943" w:type="dxa"/>
            <w:shd w:val="clear" w:color="auto" w:fill="auto"/>
          </w:tcPr>
          <w:p w14:paraId="289BA3E8" w14:textId="77777777" w:rsidR="00AD7288" w:rsidRPr="009B37D9" w:rsidRDefault="00AD7288" w:rsidP="007806B6">
            <w:pPr>
              <w:pStyle w:val="ENoteTableText"/>
            </w:pPr>
            <w:r w:rsidRPr="009B37D9">
              <w:t>ad No 110, 1990</w:t>
            </w:r>
          </w:p>
        </w:tc>
      </w:tr>
      <w:tr w:rsidR="00AD7288" w:rsidRPr="009B37D9" w14:paraId="5EA8CBB1" w14:textId="77777777" w:rsidTr="002C164A">
        <w:trPr>
          <w:cantSplit/>
        </w:trPr>
        <w:tc>
          <w:tcPr>
            <w:tcW w:w="2551" w:type="dxa"/>
            <w:shd w:val="clear" w:color="auto" w:fill="auto"/>
          </w:tcPr>
          <w:p w14:paraId="71818D45" w14:textId="77777777" w:rsidR="00AD7288" w:rsidRPr="009B37D9" w:rsidRDefault="00AD7288" w:rsidP="007806B6">
            <w:pPr>
              <w:pStyle w:val="ENoteTableText"/>
              <w:tabs>
                <w:tab w:val="center" w:leader="dot" w:pos="2268"/>
              </w:tabs>
            </w:pPr>
            <w:r w:rsidRPr="009B37D9">
              <w:t>s 206KB</w:t>
            </w:r>
            <w:r w:rsidRPr="009B37D9">
              <w:tab/>
            </w:r>
          </w:p>
        </w:tc>
        <w:tc>
          <w:tcPr>
            <w:tcW w:w="4943" w:type="dxa"/>
            <w:shd w:val="clear" w:color="auto" w:fill="auto"/>
          </w:tcPr>
          <w:p w14:paraId="12158555" w14:textId="77777777" w:rsidR="00AD7288" w:rsidRPr="009B37D9" w:rsidRDefault="00AD7288" w:rsidP="007806B6">
            <w:pPr>
              <w:pStyle w:val="ENoteTableText"/>
            </w:pPr>
            <w:r w:rsidRPr="009B37D9">
              <w:t>ad No 110, 1990</w:t>
            </w:r>
          </w:p>
        </w:tc>
      </w:tr>
      <w:tr w:rsidR="00AD7288" w:rsidRPr="009B37D9" w14:paraId="6FAC565B" w14:textId="77777777" w:rsidTr="002C164A">
        <w:trPr>
          <w:cantSplit/>
        </w:trPr>
        <w:tc>
          <w:tcPr>
            <w:tcW w:w="2551" w:type="dxa"/>
            <w:shd w:val="clear" w:color="auto" w:fill="auto"/>
          </w:tcPr>
          <w:p w14:paraId="0C9B3FE3" w14:textId="77777777" w:rsidR="00AD7288" w:rsidRPr="009B37D9" w:rsidRDefault="00AD7288" w:rsidP="007806B6">
            <w:pPr>
              <w:pStyle w:val="ENoteTableText"/>
              <w:tabs>
                <w:tab w:val="center" w:leader="dot" w:pos="2268"/>
              </w:tabs>
            </w:pPr>
            <w:r w:rsidRPr="009B37D9">
              <w:t>s 206KC</w:t>
            </w:r>
            <w:r w:rsidRPr="009B37D9">
              <w:tab/>
            </w:r>
          </w:p>
        </w:tc>
        <w:tc>
          <w:tcPr>
            <w:tcW w:w="4943" w:type="dxa"/>
            <w:shd w:val="clear" w:color="auto" w:fill="auto"/>
          </w:tcPr>
          <w:p w14:paraId="3AEEA13C" w14:textId="77777777" w:rsidR="00AD7288" w:rsidRPr="009B37D9" w:rsidRDefault="00AD7288" w:rsidP="007806B6">
            <w:pPr>
              <w:pStyle w:val="ENoteTableText"/>
            </w:pPr>
            <w:r w:rsidRPr="009B37D9">
              <w:t>ad No 110, 1990</w:t>
            </w:r>
          </w:p>
        </w:tc>
      </w:tr>
      <w:tr w:rsidR="00AD7288" w:rsidRPr="009B37D9" w14:paraId="58E14F51" w14:textId="77777777" w:rsidTr="002C164A">
        <w:trPr>
          <w:cantSplit/>
        </w:trPr>
        <w:tc>
          <w:tcPr>
            <w:tcW w:w="2551" w:type="dxa"/>
            <w:shd w:val="clear" w:color="auto" w:fill="auto"/>
          </w:tcPr>
          <w:p w14:paraId="4179DFEA" w14:textId="77777777" w:rsidR="00AD7288" w:rsidRPr="009B37D9" w:rsidRDefault="00AD7288" w:rsidP="007806B6">
            <w:pPr>
              <w:pStyle w:val="ENoteTableText"/>
              <w:tabs>
                <w:tab w:val="center" w:leader="dot" w:pos="2268"/>
              </w:tabs>
            </w:pPr>
            <w:r w:rsidRPr="009B37D9">
              <w:lastRenderedPageBreak/>
              <w:t>s 206KD</w:t>
            </w:r>
            <w:r w:rsidRPr="009B37D9">
              <w:tab/>
            </w:r>
          </w:p>
        </w:tc>
        <w:tc>
          <w:tcPr>
            <w:tcW w:w="4943" w:type="dxa"/>
            <w:shd w:val="clear" w:color="auto" w:fill="auto"/>
          </w:tcPr>
          <w:p w14:paraId="7B8FDB69" w14:textId="77777777" w:rsidR="00AD7288" w:rsidRPr="009B37D9" w:rsidRDefault="00AD7288" w:rsidP="007806B6">
            <w:pPr>
              <w:pStyle w:val="ENoteTableText"/>
            </w:pPr>
            <w:r w:rsidRPr="009B37D9">
              <w:t>ad No 110, 1990</w:t>
            </w:r>
          </w:p>
        </w:tc>
      </w:tr>
      <w:tr w:rsidR="00AD7288" w:rsidRPr="009B37D9" w14:paraId="0A98D717" w14:textId="77777777" w:rsidTr="002C164A">
        <w:trPr>
          <w:cantSplit/>
        </w:trPr>
        <w:tc>
          <w:tcPr>
            <w:tcW w:w="2551" w:type="dxa"/>
            <w:shd w:val="clear" w:color="auto" w:fill="auto"/>
          </w:tcPr>
          <w:p w14:paraId="56ACC026" w14:textId="77777777" w:rsidR="00AD7288" w:rsidRPr="009B37D9" w:rsidRDefault="00AD7288" w:rsidP="007806B6">
            <w:pPr>
              <w:pStyle w:val="ENoteTableText"/>
              <w:tabs>
                <w:tab w:val="center" w:leader="dot" w:pos="2268"/>
              </w:tabs>
            </w:pPr>
            <w:r w:rsidRPr="009B37D9">
              <w:t>s 206KE</w:t>
            </w:r>
            <w:r w:rsidRPr="009B37D9">
              <w:tab/>
            </w:r>
          </w:p>
        </w:tc>
        <w:tc>
          <w:tcPr>
            <w:tcW w:w="4943" w:type="dxa"/>
            <w:shd w:val="clear" w:color="auto" w:fill="auto"/>
          </w:tcPr>
          <w:p w14:paraId="3C5456F5" w14:textId="77777777" w:rsidR="00AD7288" w:rsidRPr="009B37D9" w:rsidRDefault="00AD7288" w:rsidP="007806B6">
            <w:pPr>
              <w:pStyle w:val="ENoteTableText"/>
            </w:pPr>
            <w:r w:rsidRPr="009B37D9">
              <w:t>ad No 110, 1990</w:t>
            </w:r>
          </w:p>
        </w:tc>
      </w:tr>
      <w:tr w:rsidR="00AD7288" w:rsidRPr="009B37D9" w14:paraId="73947C1F" w14:textId="77777777" w:rsidTr="002C164A">
        <w:trPr>
          <w:cantSplit/>
        </w:trPr>
        <w:tc>
          <w:tcPr>
            <w:tcW w:w="2551" w:type="dxa"/>
            <w:shd w:val="clear" w:color="auto" w:fill="auto"/>
          </w:tcPr>
          <w:p w14:paraId="248037EB" w14:textId="77777777" w:rsidR="00AD7288" w:rsidRPr="009B37D9" w:rsidRDefault="00AD7288" w:rsidP="007806B6">
            <w:pPr>
              <w:pStyle w:val="ENoteTableText"/>
              <w:tabs>
                <w:tab w:val="center" w:leader="dot" w:pos="2268"/>
              </w:tabs>
            </w:pPr>
            <w:r w:rsidRPr="009B37D9">
              <w:t>s 206KF</w:t>
            </w:r>
            <w:r w:rsidRPr="009B37D9">
              <w:tab/>
            </w:r>
          </w:p>
        </w:tc>
        <w:tc>
          <w:tcPr>
            <w:tcW w:w="4943" w:type="dxa"/>
            <w:shd w:val="clear" w:color="auto" w:fill="auto"/>
          </w:tcPr>
          <w:p w14:paraId="65EDEC70" w14:textId="77777777" w:rsidR="00AD7288" w:rsidRPr="009B37D9" w:rsidRDefault="00AD7288" w:rsidP="007806B6">
            <w:pPr>
              <w:pStyle w:val="ENoteTableText"/>
            </w:pPr>
            <w:r w:rsidRPr="009B37D9">
              <w:t>ad No 110, 1990</w:t>
            </w:r>
          </w:p>
        </w:tc>
      </w:tr>
      <w:tr w:rsidR="00AD7288" w:rsidRPr="009B37D9" w14:paraId="55F42C33" w14:textId="77777777" w:rsidTr="002C164A">
        <w:trPr>
          <w:cantSplit/>
        </w:trPr>
        <w:tc>
          <w:tcPr>
            <w:tcW w:w="2551" w:type="dxa"/>
            <w:shd w:val="clear" w:color="auto" w:fill="auto"/>
          </w:tcPr>
          <w:p w14:paraId="226A9FA2" w14:textId="77777777" w:rsidR="00AD7288" w:rsidRPr="009B37D9" w:rsidRDefault="00AD7288" w:rsidP="007806B6">
            <w:pPr>
              <w:pStyle w:val="ENoteTableText"/>
              <w:tabs>
                <w:tab w:val="center" w:leader="dot" w:pos="2268"/>
              </w:tabs>
            </w:pPr>
            <w:r w:rsidRPr="009B37D9">
              <w:t>s 206KG</w:t>
            </w:r>
            <w:r w:rsidRPr="009B37D9">
              <w:tab/>
            </w:r>
          </w:p>
        </w:tc>
        <w:tc>
          <w:tcPr>
            <w:tcW w:w="4943" w:type="dxa"/>
            <w:shd w:val="clear" w:color="auto" w:fill="auto"/>
          </w:tcPr>
          <w:p w14:paraId="6F7AD2C1" w14:textId="77777777" w:rsidR="00AD7288" w:rsidRPr="009B37D9" w:rsidRDefault="00AD7288" w:rsidP="007806B6">
            <w:pPr>
              <w:pStyle w:val="ENoteTableText"/>
            </w:pPr>
            <w:r w:rsidRPr="009B37D9">
              <w:t>ad No 110, 1990</w:t>
            </w:r>
          </w:p>
        </w:tc>
      </w:tr>
      <w:tr w:rsidR="00AD7288" w:rsidRPr="009B37D9" w14:paraId="21E647D0" w14:textId="77777777" w:rsidTr="002C164A">
        <w:trPr>
          <w:cantSplit/>
        </w:trPr>
        <w:tc>
          <w:tcPr>
            <w:tcW w:w="2551" w:type="dxa"/>
            <w:shd w:val="clear" w:color="auto" w:fill="auto"/>
          </w:tcPr>
          <w:p w14:paraId="1350848F" w14:textId="77777777" w:rsidR="00AD7288" w:rsidRPr="009B37D9" w:rsidRDefault="00AD7288" w:rsidP="007806B6">
            <w:pPr>
              <w:pStyle w:val="ENoteTableText"/>
              <w:tabs>
                <w:tab w:val="center" w:leader="dot" w:pos="2268"/>
              </w:tabs>
            </w:pPr>
            <w:r w:rsidRPr="009B37D9">
              <w:t>s 206KH</w:t>
            </w:r>
            <w:r w:rsidRPr="009B37D9">
              <w:tab/>
            </w:r>
          </w:p>
        </w:tc>
        <w:tc>
          <w:tcPr>
            <w:tcW w:w="4943" w:type="dxa"/>
            <w:shd w:val="clear" w:color="auto" w:fill="auto"/>
          </w:tcPr>
          <w:p w14:paraId="12FA283C" w14:textId="77777777" w:rsidR="00AD7288" w:rsidRPr="009B37D9" w:rsidRDefault="00AD7288" w:rsidP="007806B6">
            <w:pPr>
              <w:pStyle w:val="ENoteTableText"/>
            </w:pPr>
            <w:r w:rsidRPr="009B37D9">
              <w:t>ad No 110, 1990</w:t>
            </w:r>
          </w:p>
        </w:tc>
      </w:tr>
      <w:tr w:rsidR="00AD7288" w:rsidRPr="009B37D9" w14:paraId="58F1D14E" w14:textId="77777777" w:rsidTr="002C164A">
        <w:trPr>
          <w:cantSplit/>
        </w:trPr>
        <w:tc>
          <w:tcPr>
            <w:tcW w:w="2551" w:type="dxa"/>
            <w:shd w:val="clear" w:color="auto" w:fill="auto"/>
          </w:tcPr>
          <w:p w14:paraId="1A5DAB04" w14:textId="77777777" w:rsidR="00AD7288" w:rsidRPr="009B37D9" w:rsidRDefault="00AD7288" w:rsidP="007806B6">
            <w:pPr>
              <w:pStyle w:val="ENoteTableText"/>
              <w:tabs>
                <w:tab w:val="center" w:leader="dot" w:pos="2268"/>
              </w:tabs>
            </w:pPr>
            <w:r w:rsidRPr="009B37D9">
              <w:t>s 206KJ</w:t>
            </w:r>
            <w:r w:rsidRPr="009B37D9">
              <w:tab/>
            </w:r>
          </w:p>
        </w:tc>
        <w:tc>
          <w:tcPr>
            <w:tcW w:w="4943" w:type="dxa"/>
            <w:shd w:val="clear" w:color="auto" w:fill="auto"/>
          </w:tcPr>
          <w:p w14:paraId="167671A0" w14:textId="77777777" w:rsidR="00AD7288" w:rsidRPr="009B37D9" w:rsidRDefault="00AD7288" w:rsidP="007806B6">
            <w:pPr>
              <w:pStyle w:val="ENoteTableText"/>
            </w:pPr>
            <w:r w:rsidRPr="009B37D9">
              <w:t>ad No 110, 1990</w:t>
            </w:r>
          </w:p>
        </w:tc>
      </w:tr>
      <w:tr w:rsidR="00AD7288" w:rsidRPr="009B37D9" w14:paraId="58EF1E0C" w14:textId="77777777" w:rsidTr="002C164A">
        <w:trPr>
          <w:cantSplit/>
        </w:trPr>
        <w:tc>
          <w:tcPr>
            <w:tcW w:w="2551" w:type="dxa"/>
            <w:shd w:val="clear" w:color="auto" w:fill="auto"/>
          </w:tcPr>
          <w:p w14:paraId="4FF7706E" w14:textId="77777777" w:rsidR="00AD7288" w:rsidRPr="009B37D9" w:rsidRDefault="00AD7288" w:rsidP="007806B6">
            <w:pPr>
              <w:pStyle w:val="ENoteTableText"/>
              <w:tabs>
                <w:tab w:val="center" w:leader="dot" w:pos="2268"/>
              </w:tabs>
            </w:pPr>
            <w:r w:rsidRPr="009B37D9">
              <w:t>s 206KK</w:t>
            </w:r>
            <w:r w:rsidRPr="009B37D9">
              <w:tab/>
            </w:r>
          </w:p>
        </w:tc>
        <w:tc>
          <w:tcPr>
            <w:tcW w:w="4943" w:type="dxa"/>
            <w:shd w:val="clear" w:color="auto" w:fill="auto"/>
          </w:tcPr>
          <w:p w14:paraId="62A116A8" w14:textId="77777777" w:rsidR="00AD7288" w:rsidRPr="009B37D9" w:rsidRDefault="00AD7288" w:rsidP="007806B6">
            <w:pPr>
              <w:pStyle w:val="ENoteTableText"/>
            </w:pPr>
            <w:r w:rsidRPr="009B37D9">
              <w:t>ad No 110, 1990</w:t>
            </w:r>
          </w:p>
        </w:tc>
      </w:tr>
      <w:tr w:rsidR="00AD7288" w:rsidRPr="009B37D9" w14:paraId="1A9CD016" w14:textId="77777777" w:rsidTr="002C164A">
        <w:trPr>
          <w:cantSplit/>
        </w:trPr>
        <w:tc>
          <w:tcPr>
            <w:tcW w:w="2551" w:type="dxa"/>
            <w:shd w:val="clear" w:color="auto" w:fill="auto"/>
          </w:tcPr>
          <w:p w14:paraId="6860853A" w14:textId="77777777" w:rsidR="00AD7288" w:rsidRPr="009B37D9" w:rsidRDefault="00AD7288" w:rsidP="007806B6">
            <w:pPr>
              <w:pStyle w:val="ENoteTableText"/>
              <w:tabs>
                <w:tab w:val="center" w:leader="dot" w:pos="2268"/>
              </w:tabs>
            </w:pPr>
            <w:r w:rsidRPr="009B37D9">
              <w:t>s 206KL</w:t>
            </w:r>
            <w:r w:rsidRPr="009B37D9">
              <w:tab/>
            </w:r>
          </w:p>
        </w:tc>
        <w:tc>
          <w:tcPr>
            <w:tcW w:w="4943" w:type="dxa"/>
            <w:shd w:val="clear" w:color="auto" w:fill="auto"/>
          </w:tcPr>
          <w:p w14:paraId="59E3FE3A" w14:textId="77777777" w:rsidR="00AD7288" w:rsidRPr="009B37D9" w:rsidRDefault="00AD7288" w:rsidP="007806B6">
            <w:pPr>
              <w:pStyle w:val="ENoteTableText"/>
            </w:pPr>
            <w:r w:rsidRPr="009B37D9">
              <w:t>ad No 110, 1990</w:t>
            </w:r>
          </w:p>
        </w:tc>
      </w:tr>
      <w:tr w:rsidR="00AD7288" w:rsidRPr="009B37D9" w14:paraId="5636E5EB" w14:textId="77777777" w:rsidTr="002C164A">
        <w:trPr>
          <w:cantSplit/>
        </w:trPr>
        <w:tc>
          <w:tcPr>
            <w:tcW w:w="2551" w:type="dxa"/>
            <w:shd w:val="clear" w:color="auto" w:fill="auto"/>
          </w:tcPr>
          <w:p w14:paraId="0CE7ADBE" w14:textId="77777777" w:rsidR="00AD7288" w:rsidRPr="009B37D9" w:rsidRDefault="00AD7288" w:rsidP="007806B6">
            <w:pPr>
              <w:pStyle w:val="ENoteTableText"/>
              <w:tabs>
                <w:tab w:val="center" w:leader="dot" w:pos="2268"/>
              </w:tabs>
            </w:pPr>
            <w:r w:rsidRPr="009B37D9">
              <w:t>s 206KM</w:t>
            </w:r>
            <w:r w:rsidRPr="009B37D9">
              <w:tab/>
            </w:r>
          </w:p>
        </w:tc>
        <w:tc>
          <w:tcPr>
            <w:tcW w:w="4943" w:type="dxa"/>
            <w:shd w:val="clear" w:color="auto" w:fill="auto"/>
          </w:tcPr>
          <w:p w14:paraId="2F010C05" w14:textId="77777777" w:rsidR="00AD7288" w:rsidRPr="009B37D9" w:rsidRDefault="00AD7288" w:rsidP="007806B6">
            <w:pPr>
              <w:pStyle w:val="ENoteTableText"/>
            </w:pPr>
            <w:r w:rsidRPr="009B37D9">
              <w:t>ad No 110, 1990</w:t>
            </w:r>
          </w:p>
        </w:tc>
      </w:tr>
      <w:tr w:rsidR="00AD7288" w:rsidRPr="009B37D9" w14:paraId="1A097D4E" w14:textId="77777777" w:rsidTr="002C164A">
        <w:trPr>
          <w:cantSplit/>
        </w:trPr>
        <w:tc>
          <w:tcPr>
            <w:tcW w:w="2551" w:type="dxa"/>
            <w:shd w:val="clear" w:color="auto" w:fill="auto"/>
          </w:tcPr>
          <w:p w14:paraId="131F5ADD" w14:textId="77777777" w:rsidR="00AD7288" w:rsidRPr="009B37D9" w:rsidRDefault="00AD7288" w:rsidP="007806B6">
            <w:pPr>
              <w:pStyle w:val="ENoteTableText"/>
              <w:tabs>
                <w:tab w:val="center" w:leader="dot" w:pos="2268"/>
              </w:tabs>
            </w:pPr>
            <w:r w:rsidRPr="009B37D9">
              <w:t>s 206KN</w:t>
            </w:r>
            <w:r w:rsidRPr="009B37D9">
              <w:tab/>
            </w:r>
          </w:p>
        </w:tc>
        <w:tc>
          <w:tcPr>
            <w:tcW w:w="4943" w:type="dxa"/>
            <w:shd w:val="clear" w:color="auto" w:fill="auto"/>
          </w:tcPr>
          <w:p w14:paraId="34ED98BE" w14:textId="77777777" w:rsidR="00AD7288" w:rsidRPr="009B37D9" w:rsidRDefault="00AD7288" w:rsidP="007806B6">
            <w:pPr>
              <w:pStyle w:val="ENoteTableText"/>
            </w:pPr>
            <w:r w:rsidRPr="009B37D9">
              <w:t>ad No 110, 1990</w:t>
            </w:r>
          </w:p>
        </w:tc>
      </w:tr>
      <w:tr w:rsidR="00AD7288" w:rsidRPr="009B37D9" w14:paraId="480BE537" w14:textId="77777777" w:rsidTr="002C164A">
        <w:trPr>
          <w:cantSplit/>
        </w:trPr>
        <w:tc>
          <w:tcPr>
            <w:tcW w:w="2551" w:type="dxa"/>
            <w:shd w:val="clear" w:color="auto" w:fill="auto"/>
          </w:tcPr>
          <w:p w14:paraId="7918C95D" w14:textId="77777777" w:rsidR="00AD7288" w:rsidRPr="009B37D9" w:rsidRDefault="00AD7288" w:rsidP="007806B6">
            <w:pPr>
              <w:pStyle w:val="ENoteTableText"/>
              <w:tabs>
                <w:tab w:val="center" w:leader="dot" w:pos="2268"/>
              </w:tabs>
              <w:rPr>
                <w:b/>
              </w:rPr>
            </w:pPr>
            <w:r w:rsidRPr="009B37D9">
              <w:rPr>
                <w:b/>
              </w:rPr>
              <w:t>Subdivision L</w:t>
            </w:r>
          </w:p>
        </w:tc>
        <w:tc>
          <w:tcPr>
            <w:tcW w:w="4943" w:type="dxa"/>
            <w:shd w:val="clear" w:color="auto" w:fill="auto"/>
          </w:tcPr>
          <w:p w14:paraId="46F1DF2F" w14:textId="77777777" w:rsidR="00AD7288" w:rsidRPr="009B37D9" w:rsidRDefault="00AD7288" w:rsidP="007806B6">
            <w:pPr>
              <w:pStyle w:val="ENoteTableText"/>
              <w:rPr>
                <w:b/>
              </w:rPr>
            </w:pPr>
          </w:p>
        </w:tc>
      </w:tr>
      <w:tr w:rsidR="00AD7288" w:rsidRPr="009B37D9" w14:paraId="32BA4BDF" w14:textId="77777777" w:rsidTr="002C164A">
        <w:trPr>
          <w:cantSplit/>
        </w:trPr>
        <w:tc>
          <w:tcPr>
            <w:tcW w:w="2551" w:type="dxa"/>
            <w:shd w:val="clear" w:color="auto" w:fill="auto"/>
          </w:tcPr>
          <w:p w14:paraId="0B655257" w14:textId="77777777" w:rsidR="00AD7288" w:rsidRPr="009B37D9" w:rsidRDefault="00AD7288" w:rsidP="007806B6">
            <w:pPr>
              <w:pStyle w:val="ENoteTableText"/>
              <w:tabs>
                <w:tab w:val="center" w:leader="dot" w:pos="2268"/>
              </w:tabs>
            </w:pPr>
            <w:r w:rsidRPr="009B37D9">
              <w:t>s 206LA</w:t>
            </w:r>
            <w:r w:rsidRPr="009B37D9">
              <w:tab/>
            </w:r>
          </w:p>
        </w:tc>
        <w:tc>
          <w:tcPr>
            <w:tcW w:w="4943" w:type="dxa"/>
            <w:shd w:val="clear" w:color="auto" w:fill="auto"/>
          </w:tcPr>
          <w:p w14:paraId="49148189" w14:textId="77777777" w:rsidR="00AD7288" w:rsidRPr="009B37D9" w:rsidRDefault="00AD7288" w:rsidP="007806B6">
            <w:pPr>
              <w:pStyle w:val="ENoteTableText"/>
            </w:pPr>
            <w:r w:rsidRPr="009B37D9">
              <w:t>ad No 110, 1990</w:t>
            </w:r>
          </w:p>
        </w:tc>
      </w:tr>
      <w:tr w:rsidR="00AD7288" w:rsidRPr="009B37D9" w14:paraId="0711C88A" w14:textId="77777777" w:rsidTr="002C164A">
        <w:trPr>
          <w:cantSplit/>
        </w:trPr>
        <w:tc>
          <w:tcPr>
            <w:tcW w:w="2551" w:type="dxa"/>
            <w:shd w:val="clear" w:color="auto" w:fill="auto"/>
          </w:tcPr>
          <w:p w14:paraId="2FFD8174" w14:textId="77777777" w:rsidR="00AD7288" w:rsidRPr="009B37D9" w:rsidRDefault="00AD7288" w:rsidP="007806B6">
            <w:pPr>
              <w:pStyle w:val="ENoteTableText"/>
              <w:tabs>
                <w:tab w:val="center" w:leader="dot" w:pos="2268"/>
              </w:tabs>
            </w:pPr>
          </w:p>
        </w:tc>
        <w:tc>
          <w:tcPr>
            <w:tcW w:w="4943" w:type="dxa"/>
            <w:shd w:val="clear" w:color="auto" w:fill="auto"/>
          </w:tcPr>
          <w:p w14:paraId="2B5C1802" w14:textId="77777777" w:rsidR="00AD7288" w:rsidRPr="009B37D9" w:rsidRDefault="00AD7288" w:rsidP="007806B6">
            <w:pPr>
              <w:pStyle w:val="ENoteTableText"/>
            </w:pPr>
            <w:r w:rsidRPr="009B37D9">
              <w:t>am No 110, 1990</w:t>
            </w:r>
          </w:p>
        </w:tc>
      </w:tr>
      <w:tr w:rsidR="00AD7288" w:rsidRPr="009B37D9" w14:paraId="6346C0D1" w14:textId="77777777" w:rsidTr="002C164A">
        <w:trPr>
          <w:cantSplit/>
        </w:trPr>
        <w:tc>
          <w:tcPr>
            <w:tcW w:w="2551" w:type="dxa"/>
            <w:shd w:val="clear" w:color="auto" w:fill="auto"/>
          </w:tcPr>
          <w:p w14:paraId="5047185E" w14:textId="77777777" w:rsidR="00AD7288" w:rsidRPr="009B37D9" w:rsidRDefault="00AD7288" w:rsidP="007806B6">
            <w:pPr>
              <w:pStyle w:val="ENoteTableText"/>
              <w:tabs>
                <w:tab w:val="center" w:leader="dot" w:pos="2268"/>
              </w:tabs>
            </w:pPr>
            <w:r w:rsidRPr="009B37D9">
              <w:t>s 206LB</w:t>
            </w:r>
            <w:r w:rsidRPr="009B37D9">
              <w:tab/>
            </w:r>
          </w:p>
        </w:tc>
        <w:tc>
          <w:tcPr>
            <w:tcW w:w="4943" w:type="dxa"/>
            <w:shd w:val="clear" w:color="auto" w:fill="auto"/>
          </w:tcPr>
          <w:p w14:paraId="527EBDDE" w14:textId="77777777" w:rsidR="00AD7288" w:rsidRPr="009B37D9" w:rsidRDefault="00AD7288" w:rsidP="007806B6">
            <w:pPr>
              <w:pStyle w:val="ENoteTableText"/>
            </w:pPr>
            <w:r w:rsidRPr="009B37D9">
              <w:t>ad No 110, 1990</w:t>
            </w:r>
          </w:p>
        </w:tc>
      </w:tr>
      <w:tr w:rsidR="00AD7288" w:rsidRPr="009B37D9" w14:paraId="34E7E6FF" w14:textId="77777777" w:rsidTr="002C164A">
        <w:trPr>
          <w:cantSplit/>
        </w:trPr>
        <w:tc>
          <w:tcPr>
            <w:tcW w:w="2551" w:type="dxa"/>
            <w:shd w:val="clear" w:color="auto" w:fill="auto"/>
          </w:tcPr>
          <w:p w14:paraId="2C600398" w14:textId="77777777" w:rsidR="00AD7288" w:rsidRPr="009B37D9" w:rsidRDefault="00AD7288" w:rsidP="007806B6">
            <w:pPr>
              <w:pStyle w:val="ENoteTableText"/>
              <w:tabs>
                <w:tab w:val="center" w:leader="dot" w:pos="2268"/>
              </w:tabs>
            </w:pPr>
            <w:r w:rsidRPr="009B37D9">
              <w:t>s 206LC</w:t>
            </w:r>
            <w:r w:rsidRPr="009B37D9">
              <w:tab/>
            </w:r>
          </w:p>
        </w:tc>
        <w:tc>
          <w:tcPr>
            <w:tcW w:w="4943" w:type="dxa"/>
            <w:shd w:val="clear" w:color="auto" w:fill="auto"/>
          </w:tcPr>
          <w:p w14:paraId="7A76A6BF" w14:textId="77777777" w:rsidR="00AD7288" w:rsidRPr="009B37D9" w:rsidRDefault="00AD7288" w:rsidP="007806B6">
            <w:pPr>
              <w:pStyle w:val="ENoteTableText"/>
            </w:pPr>
            <w:r w:rsidRPr="009B37D9">
              <w:t>ad No 110, 1990</w:t>
            </w:r>
          </w:p>
        </w:tc>
      </w:tr>
      <w:tr w:rsidR="00AD7288" w:rsidRPr="009B37D9" w14:paraId="43D2AF99" w14:textId="77777777" w:rsidTr="002C164A">
        <w:trPr>
          <w:cantSplit/>
        </w:trPr>
        <w:tc>
          <w:tcPr>
            <w:tcW w:w="2551" w:type="dxa"/>
            <w:shd w:val="clear" w:color="auto" w:fill="auto"/>
          </w:tcPr>
          <w:p w14:paraId="3F9596FC" w14:textId="77777777" w:rsidR="00AD7288" w:rsidRPr="009B37D9" w:rsidRDefault="00AD7288" w:rsidP="007806B6">
            <w:pPr>
              <w:pStyle w:val="ENoteTableText"/>
              <w:tabs>
                <w:tab w:val="center" w:leader="dot" w:pos="2268"/>
              </w:tabs>
            </w:pPr>
            <w:r w:rsidRPr="009B37D9">
              <w:t>s 206LD</w:t>
            </w:r>
            <w:r w:rsidRPr="009B37D9">
              <w:tab/>
            </w:r>
          </w:p>
        </w:tc>
        <w:tc>
          <w:tcPr>
            <w:tcW w:w="4943" w:type="dxa"/>
            <w:shd w:val="clear" w:color="auto" w:fill="auto"/>
          </w:tcPr>
          <w:p w14:paraId="68CE0CEC" w14:textId="77777777" w:rsidR="00AD7288" w:rsidRPr="009B37D9" w:rsidRDefault="00AD7288" w:rsidP="007806B6">
            <w:pPr>
              <w:pStyle w:val="ENoteTableText"/>
            </w:pPr>
            <w:r w:rsidRPr="009B37D9">
              <w:t>ad No 110, 1990</w:t>
            </w:r>
          </w:p>
        </w:tc>
      </w:tr>
      <w:tr w:rsidR="00AD7288" w:rsidRPr="009B37D9" w14:paraId="043B214F" w14:textId="77777777" w:rsidTr="002C164A">
        <w:trPr>
          <w:cantSplit/>
        </w:trPr>
        <w:tc>
          <w:tcPr>
            <w:tcW w:w="2551" w:type="dxa"/>
            <w:shd w:val="clear" w:color="auto" w:fill="auto"/>
          </w:tcPr>
          <w:p w14:paraId="04A74FB6" w14:textId="77777777" w:rsidR="00AD7288" w:rsidRPr="009B37D9" w:rsidRDefault="00AD7288" w:rsidP="007806B6">
            <w:pPr>
              <w:pStyle w:val="ENoteTableText"/>
              <w:tabs>
                <w:tab w:val="center" w:leader="dot" w:pos="2268"/>
              </w:tabs>
            </w:pPr>
            <w:r w:rsidRPr="009B37D9">
              <w:t>s 206LE</w:t>
            </w:r>
            <w:r w:rsidRPr="009B37D9">
              <w:tab/>
            </w:r>
          </w:p>
        </w:tc>
        <w:tc>
          <w:tcPr>
            <w:tcW w:w="4943" w:type="dxa"/>
            <w:shd w:val="clear" w:color="auto" w:fill="auto"/>
          </w:tcPr>
          <w:p w14:paraId="21A9A567" w14:textId="77777777" w:rsidR="00AD7288" w:rsidRPr="009B37D9" w:rsidRDefault="00AD7288" w:rsidP="007806B6">
            <w:pPr>
              <w:pStyle w:val="ENoteTableText"/>
            </w:pPr>
            <w:r w:rsidRPr="009B37D9">
              <w:t>ad No 110, 1990</w:t>
            </w:r>
          </w:p>
        </w:tc>
      </w:tr>
      <w:tr w:rsidR="00AD7288" w:rsidRPr="009B37D9" w14:paraId="02FA9B5F" w14:textId="77777777" w:rsidTr="002C164A">
        <w:trPr>
          <w:cantSplit/>
        </w:trPr>
        <w:tc>
          <w:tcPr>
            <w:tcW w:w="2551" w:type="dxa"/>
            <w:shd w:val="clear" w:color="auto" w:fill="auto"/>
          </w:tcPr>
          <w:p w14:paraId="6B7992B6" w14:textId="77777777" w:rsidR="00AD7288" w:rsidRPr="009B37D9" w:rsidRDefault="00AD7288" w:rsidP="007806B6">
            <w:pPr>
              <w:pStyle w:val="ENoteTableText"/>
              <w:tabs>
                <w:tab w:val="center" w:leader="dot" w:pos="2268"/>
              </w:tabs>
            </w:pPr>
            <w:r w:rsidRPr="009B37D9">
              <w:t>s 206LF</w:t>
            </w:r>
            <w:r w:rsidRPr="009B37D9">
              <w:tab/>
            </w:r>
          </w:p>
        </w:tc>
        <w:tc>
          <w:tcPr>
            <w:tcW w:w="4943" w:type="dxa"/>
            <w:shd w:val="clear" w:color="auto" w:fill="auto"/>
          </w:tcPr>
          <w:p w14:paraId="31FE471B" w14:textId="77777777" w:rsidR="00AD7288" w:rsidRPr="009B37D9" w:rsidRDefault="00AD7288" w:rsidP="007806B6">
            <w:pPr>
              <w:pStyle w:val="ENoteTableText"/>
            </w:pPr>
            <w:r w:rsidRPr="009B37D9">
              <w:t>ad No 110, 1990</w:t>
            </w:r>
          </w:p>
        </w:tc>
      </w:tr>
      <w:tr w:rsidR="00AD7288" w:rsidRPr="009B37D9" w14:paraId="773D7C42" w14:textId="77777777" w:rsidTr="002C164A">
        <w:trPr>
          <w:cantSplit/>
        </w:trPr>
        <w:tc>
          <w:tcPr>
            <w:tcW w:w="2551" w:type="dxa"/>
            <w:shd w:val="clear" w:color="auto" w:fill="auto"/>
          </w:tcPr>
          <w:p w14:paraId="632746B4" w14:textId="77777777" w:rsidR="00AD7288" w:rsidRPr="009B37D9" w:rsidRDefault="00AD7288" w:rsidP="007806B6">
            <w:pPr>
              <w:pStyle w:val="ENoteTableText"/>
              <w:tabs>
                <w:tab w:val="center" w:leader="dot" w:pos="2268"/>
              </w:tabs>
            </w:pPr>
            <w:r w:rsidRPr="009B37D9">
              <w:t>s 206LG</w:t>
            </w:r>
            <w:r w:rsidRPr="009B37D9">
              <w:tab/>
            </w:r>
          </w:p>
        </w:tc>
        <w:tc>
          <w:tcPr>
            <w:tcW w:w="4943" w:type="dxa"/>
            <w:shd w:val="clear" w:color="auto" w:fill="auto"/>
          </w:tcPr>
          <w:p w14:paraId="74D05443" w14:textId="77777777" w:rsidR="00AD7288" w:rsidRPr="009B37D9" w:rsidRDefault="00AD7288" w:rsidP="007806B6">
            <w:pPr>
              <w:pStyle w:val="ENoteTableText"/>
            </w:pPr>
            <w:r w:rsidRPr="009B37D9">
              <w:t>ad No 110, 1990</w:t>
            </w:r>
          </w:p>
        </w:tc>
      </w:tr>
      <w:tr w:rsidR="00AD7288" w:rsidRPr="009B37D9" w14:paraId="0BDB749B" w14:textId="77777777" w:rsidTr="002C164A">
        <w:trPr>
          <w:cantSplit/>
        </w:trPr>
        <w:tc>
          <w:tcPr>
            <w:tcW w:w="2551" w:type="dxa"/>
            <w:shd w:val="clear" w:color="auto" w:fill="auto"/>
          </w:tcPr>
          <w:p w14:paraId="0CD4DBCD" w14:textId="77777777" w:rsidR="00AD7288" w:rsidRPr="009B37D9" w:rsidRDefault="00AD7288" w:rsidP="007806B6">
            <w:pPr>
              <w:pStyle w:val="ENoteTableText"/>
              <w:tabs>
                <w:tab w:val="center" w:leader="dot" w:pos="2268"/>
              </w:tabs>
              <w:rPr>
                <w:b/>
              </w:rPr>
            </w:pPr>
            <w:r w:rsidRPr="009B37D9">
              <w:rPr>
                <w:b/>
              </w:rPr>
              <w:t>Subdivision M</w:t>
            </w:r>
          </w:p>
        </w:tc>
        <w:tc>
          <w:tcPr>
            <w:tcW w:w="4943" w:type="dxa"/>
            <w:shd w:val="clear" w:color="auto" w:fill="auto"/>
          </w:tcPr>
          <w:p w14:paraId="5D0109A2" w14:textId="77777777" w:rsidR="00AD7288" w:rsidRPr="009B37D9" w:rsidRDefault="00AD7288" w:rsidP="007806B6">
            <w:pPr>
              <w:pStyle w:val="ENoteTableText"/>
              <w:rPr>
                <w:b/>
              </w:rPr>
            </w:pPr>
          </w:p>
        </w:tc>
      </w:tr>
      <w:tr w:rsidR="00AD7288" w:rsidRPr="009B37D9" w14:paraId="261DD869" w14:textId="77777777" w:rsidTr="002C164A">
        <w:trPr>
          <w:cantSplit/>
        </w:trPr>
        <w:tc>
          <w:tcPr>
            <w:tcW w:w="2551" w:type="dxa"/>
            <w:shd w:val="clear" w:color="auto" w:fill="auto"/>
          </w:tcPr>
          <w:p w14:paraId="7D150F3C" w14:textId="77777777" w:rsidR="00AD7288" w:rsidRPr="009B37D9" w:rsidRDefault="00AD7288" w:rsidP="007806B6">
            <w:pPr>
              <w:pStyle w:val="ENoteTableText"/>
              <w:tabs>
                <w:tab w:val="center" w:leader="dot" w:pos="2268"/>
              </w:tabs>
            </w:pPr>
            <w:r w:rsidRPr="009B37D9">
              <w:t>s 206MA</w:t>
            </w:r>
            <w:r w:rsidRPr="009B37D9">
              <w:tab/>
            </w:r>
          </w:p>
        </w:tc>
        <w:tc>
          <w:tcPr>
            <w:tcW w:w="4943" w:type="dxa"/>
            <w:shd w:val="clear" w:color="auto" w:fill="auto"/>
          </w:tcPr>
          <w:p w14:paraId="2BF66217" w14:textId="77777777" w:rsidR="00AD7288" w:rsidRPr="009B37D9" w:rsidRDefault="00AD7288" w:rsidP="007806B6">
            <w:pPr>
              <w:pStyle w:val="ENoteTableText"/>
            </w:pPr>
            <w:r w:rsidRPr="009B37D9">
              <w:t>ad No 110, 1990</w:t>
            </w:r>
          </w:p>
        </w:tc>
      </w:tr>
      <w:tr w:rsidR="00AD7288" w:rsidRPr="009B37D9" w14:paraId="24F62545" w14:textId="77777777" w:rsidTr="002C164A">
        <w:trPr>
          <w:cantSplit/>
        </w:trPr>
        <w:tc>
          <w:tcPr>
            <w:tcW w:w="2551" w:type="dxa"/>
            <w:shd w:val="clear" w:color="auto" w:fill="auto"/>
          </w:tcPr>
          <w:p w14:paraId="6203F5A1" w14:textId="77777777" w:rsidR="00AD7288" w:rsidRPr="009B37D9" w:rsidRDefault="00AD7288" w:rsidP="007806B6">
            <w:pPr>
              <w:pStyle w:val="ENoteTableText"/>
              <w:tabs>
                <w:tab w:val="center" w:leader="dot" w:pos="2268"/>
              </w:tabs>
            </w:pPr>
            <w:r w:rsidRPr="009B37D9">
              <w:t>s 206MB</w:t>
            </w:r>
            <w:r w:rsidRPr="009B37D9">
              <w:tab/>
            </w:r>
          </w:p>
        </w:tc>
        <w:tc>
          <w:tcPr>
            <w:tcW w:w="4943" w:type="dxa"/>
            <w:shd w:val="clear" w:color="auto" w:fill="auto"/>
          </w:tcPr>
          <w:p w14:paraId="4CF31840" w14:textId="77777777" w:rsidR="00AD7288" w:rsidRPr="009B37D9" w:rsidRDefault="00AD7288" w:rsidP="007806B6">
            <w:pPr>
              <w:pStyle w:val="ENoteTableText"/>
            </w:pPr>
            <w:r w:rsidRPr="009B37D9">
              <w:t>ad No 110, 1990</w:t>
            </w:r>
          </w:p>
        </w:tc>
      </w:tr>
      <w:tr w:rsidR="00AD7288" w:rsidRPr="009B37D9" w14:paraId="28D706B6" w14:textId="77777777" w:rsidTr="002C164A">
        <w:trPr>
          <w:cantSplit/>
        </w:trPr>
        <w:tc>
          <w:tcPr>
            <w:tcW w:w="2551" w:type="dxa"/>
            <w:shd w:val="clear" w:color="auto" w:fill="auto"/>
          </w:tcPr>
          <w:p w14:paraId="12008FA0" w14:textId="77777777" w:rsidR="00AD7288" w:rsidRPr="009B37D9" w:rsidRDefault="00AD7288" w:rsidP="007806B6">
            <w:pPr>
              <w:pStyle w:val="ENoteTableText"/>
              <w:tabs>
                <w:tab w:val="center" w:leader="dot" w:pos="2268"/>
              </w:tabs>
            </w:pPr>
            <w:r w:rsidRPr="009B37D9">
              <w:t>s 206MC</w:t>
            </w:r>
            <w:r w:rsidRPr="009B37D9">
              <w:tab/>
            </w:r>
          </w:p>
        </w:tc>
        <w:tc>
          <w:tcPr>
            <w:tcW w:w="4943" w:type="dxa"/>
            <w:shd w:val="clear" w:color="auto" w:fill="auto"/>
          </w:tcPr>
          <w:p w14:paraId="3A92B282" w14:textId="77777777" w:rsidR="00AD7288" w:rsidRPr="009B37D9" w:rsidRDefault="00AD7288" w:rsidP="007806B6">
            <w:pPr>
              <w:pStyle w:val="ENoteTableText"/>
            </w:pPr>
            <w:r w:rsidRPr="009B37D9">
              <w:t>ad No 110, 1990</w:t>
            </w:r>
          </w:p>
        </w:tc>
      </w:tr>
      <w:tr w:rsidR="00AD7288" w:rsidRPr="009B37D9" w14:paraId="7110739D" w14:textId="77777777" w:rsidTr="002C164A">
        <w:trPr>
          <w:cantSplit/>
        </w:trPr>
        <w:tc>
          <w:tcPr>
            <w:tcW w:w="2551" w:type="dxa"/>
            <w:shd w:val="clear" w:color="auto" w:fill="auto"/>
          </w:tcPr>
          <w:p w14:paraId="5C2933A8" w14:textId="77777777" w:rsidR="00AD7288" w:rsidRPr="009B37D9" w:rsidRDefault="00AD7288" w:rsidP="007806B6">
            <w:pPr>
              <w:pStyle w:val="ENoteTableText"/>
              <w:tabs>
                <w:tab w:val="center" w:leader="dot" w:pos="2268"/>
              </w:tabs>
            </w:pPr>
            <w:r w:rsidRPr="009B37D9">
              <w:t>s 206MD</w:t>
            </w:r>
            <w:r w:rsidRPr="009B37D9">
              <w:tab/>
            </w:r>
          </w:p>
        </w:tc>
        <w:tc>
          <w:tcPr>
            <w:tcW w:w="4943" w:type="dxa"/>
            <w:shd w:val="clear" w:color="auto" w:fill="auto"/>
          </w:tcPr>
          <w:p w14:paraId="33AF8F12" w14:textId="77777777" w:rsidR="00AD7288" w:rsidRPr="009B37D9" w:rsidRDefault="00AD7288" w:rsidP="007806B6">
            <w:pPr>
              <w:pStyle w:val="ENoteTableText"/>
            </w:pPr>
            <w:r w:rsidRPr="009B37D9">
              <w:t>ad No 110, 1990</w:t>
            </w:r>
          </w:p>
        </w:tc>
      </w:tr>
      <w:tr w:rsidR="00AD7288" w:rsidRPr="009B37D9" w14:paraId="722C3087" w14:textId="77777777" w:rsidTr="002C164A">
        <w:trPr>
          <w:cantSplit/>
        </w:trPr>
        <w:tc>
          <w:tcPr>
            <w:tcW w:w="2551" w:type="dxa"/>
            <w:shd w:val="clear" w:color="auto" w:fill="auto"/>
          </w:tcPr>
          <w:p w14:paraId="1F303237" w14:textId="77777777" w:rsidR="00AD7288" w:rsidRPr="009B37D9" w:rsidRDefault="00AD7288" w:rsidP="007806B6">
            <w:pPr>
              <w:pStyle w:val="ENoteTableText"/>
              <w:tabs>
                <w:tab w:val="center" w:leader="dot" w:pos="2268"/>
              </w:tabs>
            </w:pPr>
            <w:r w:rsidRPr="009B37D9">
              <w:t>s 206ME</w:t>
            </w:r>
            <w:r w:rsidRPr="009B37D9">
              <w:tab/>
            </w:r>
          </w:p>
        </w:tc>
        <w:tc>
          <w:tcPr>
            <w:tcW w:w="4943" w:type="dxa"/>
            <w:shd w:val="clear" w:color="auto" w:fill="auto"/>
          </w:tcPr>
          <w:p w14:paraId="17033C47" w14:textId="77777777" w:rsidR="00AD7288" w:rsidRPr="009B37D9" w:rsidRDefault="00AD7288" w:rsidP="007806B6">
            <w:pPr>
              <w:pStyle w:val="ENoteTableText"/>
            </w:pPr>
            <w:r w:rsidRPr="009B37D9">
              <w:t>ad No 110, 1990</w:t>
            </w:r>
          </w:p>
        </w:tc>
      </w:tr>
      <w:tr w:rsidR="00AD7288" w:rsidRPr="009B37D9" w14:paraId="223D27B6" w14:textId="77777777" w:rsidTr="002C164A">
        <w:trPr>
          <w:cantSplit/>
        </w:trPr>
        <w:tc>
          <w:tcPr>
            <w:tcW w:w="2551" w:type="dxa"/>
            <w:shd w:val="clear" w:color="auto" w:fill="auto"/>
          </w:tcPr>
          <w:p w14:paraId="244EA8D9" w14:textId="77777777" w:rsidR="00AD7288" w:rsidRPr="009B37D9" w:rsidRDefault="00AD7288" w:rsidP="007806B6">
            <w:pPr>
              <w:pStyle w:val="ENoteTableText"/>
              <w:tabs>
                <w:tab w:val="center" w:leader="dot" w:pos="2268"/>
              </w:tabs>
            </w:pPr>
            <w:r w:rsidRPr="009B37D9">
              <w:t>s 206MF</w:t>
            </w:r>
            <w:r w:rsidRPr="009B37D9">
              <w:tab/>
            </w:r>
          </w:p>
        </w:tc>
        <w:tc>
          <w:tcPr>
            <w:tcW w:w="4943" w:type="dxa"/>
            <w:shd w:val="clear" w:color="auto" w:fill="auto"/>
          </w:tcPr>
          <w:p w14:paraId="78B065C5" w14:textId="77777777" w:rsidR="00AD7288" w:rsidRPr="009B37D9" w:rsidRDefault="00AD7288" w:rsidP="007806B6">
            <w:pPr>
              <w:pStyle w:val="ENoteTableText"/>
            </w:pPr>
            <w:r w:rsidRPr="009B37D9">
              <w:t>ad No 110, 1990</w:t>
            </w:r>
          </w:p>
        </w:tc>
      </w:tr>
      <w:tr w:rsidR="00AD7288" w:rsidRPr="009B37D9" w14:paraId="7A2A1078" w14:textId="77777777" w:rsidTr="002C164A">
        <w:trPr>
          <w:cantSplit/>
        </w:trPr>
        <w:tc>
          <w:tcPr>
            <w:tcW w:w="2551" w:type="dxa"/>
            <w:shd w:val="clear" w:color="auto" w:fill="auto"/>
          </w:tcPr>
          <w:p w14:paraId="1F292F63" w14:textId="77777777" w:rsidR="00AD7288" w:rsidRPr="009B37D9" w:rsidRDefault="00AD7288" w:rsidP="007806B6">
            <w:pPr>
              <w:pStyle w:val="ENoteTableText"/>
              <w:tabs>
                <w:tab w:val="center" w:leader="dot" w:pos="2268"/>
              </w:tabs>
              <w:rPr>
                <w:b/>
              </w:rPr>
            </w:pPr>
            <w:r w:rsidRPr="009B37D9">
              <w:rPr>
                <w:b/>
              </w:rPr>
              <w:t>Subdivision N</w:t>
            </w:r>
          </w:p>
        </w:tc>
        <w:tc>
          <w:tcPr>
            <w:tcW w:w="4943" w:type="dxa"/>
            <w:shd w:val="clear" w:color="auto" w:fill="auto"/>
          </w:tcPr>
          <w:p w14:paraId="0A0B9A45" w14:textId="77777777" w:rsidR="00AD7288" w:rsidRPr="009B37D9" w:rsidRDefault="00AD7288" w:rsidP="007806B6">
            <w:pPr>
              <w:pStyle w:val="ENoteTableText"/>
              <w:rPr>
                <w:b/>
              </w:rPr>
            </w:pPr>
          </w:p>
        </w:tc>
      </w:tr>
      <w:tr w:rsidR="00AD7288" w:rsidRPr="009B37D9" w14:paraId="1E281841" w14:textId="77777777" w:rsidTr="002C164A">
        <w:trPr>
          <w:cantSplit/>
        </w:trPr>
        <w:tc>
          <w:tcPr>
            <w:tcW w:w="2551" w:type="dxa"/>
            <w:shd w:val="clear" w:color="auto" w:fill="auto"/>
          </w:tcPr>
          <w:p w14:paraId="3AC6CFC5" w14:textId="77777777" w:rsidR="00AD7288" w:rsidRPr="009B37D9" w:rsidRDefault="00AD7288" w:rsidP="007806B6">
            <w:pPr>
              <w:pStyle w:val="ENoteTableText"/>
              <w:tabs>
                <w:tab w:val="center" w:leader="dot" w:pos="2268"/>
              </w:tabs>
            </w:pPr>
            <w:r w:rsidRPr="009B37D9">
              <w:t>s 206NA</w:t>
            </w:r>
            <w:r w:rsidRPr="009B37D9">
              <w:tab/>
            </w:r>
          </w:p>
        </w:tc>
        <w:tc>
          <w:tcPr>
            <w:tcW w:w="4943" w:type="dxa"/>
            <w:shd w:val="clear" w:color="auto" w:fill="auto"/>
          </w:tcPr>
          <w:p w14:paraId="781D7BED" w14:textId="77777777" w:rsidR="00AD7288" w:rsidRPr="009B37D9" w:rsidRDefault="00AD7288" w:rsidP="007806B6">
            <w:pPr>
              <w:pStyle w:val="ENoteTableText"/>
            </w:pPr>
            <w:r w:rsidRPr="009B37D9">
              <w:t>ad No 110, 1990</w:t>
            </w:r>
          </w:p>
        </w:tc>
      </w:tr>
      <w:tr w:rsidR="00AD7288" w:rsidRPr="009B37D9" w14:paraId="6F711EB0" w14:textId="77777777" w:rsidTr="002C164A">
        <w:trPr>
          <w:cantSplit/>
        </w:trPr>
        <w:tc>
          <w:tcPr>
            <w:tcW w:w="2551" w:type="dxa"/>
            <w:shd w:val="clear" w:color="auto" w:fill="auto"/>
          </w:tcPr>
          <w:p w14:paraId="0337317C" w14:textId="77777777" w:rsidR="00AD7288" w:rsidRPr="009B37D9" w:rsidRDefault="00AD7288" w:rsidP="007806B6">
            <w:pPr>
              <w:pStyle w:val="ENoteTableText"/>
              <w:tabs>
                <w:tab w:val="center" w:leader="dot" w:pos="2268"/>
              </w:tabs>
            </w:pPr>
            <w:r w:rsidRPr="009B37D9">
              <w:t>s 206NB</w:t>
            </w:r>
            <w:r w:rsidRPr="009B37D9">
              <w:tab/>
            </w:r>
          </w:p>
        </w:tc>
        <w:tc>
          <w:tcPr>
            <w:tcW w:w="4943" w:type="dxa"/>
            <w:shd w:val="clear" w:color="auto" w:fill="auto"/>
          </w:tcPr>
          <w:p w14:paraId="77721A8A" w14:textId="77777777" w:rsidR="00AD7288" w:rsidRPr="009B37D9" w:rsidRDefault="00AD7288" w:rsidP="007806B6">
            <w:pPr>
              <w:pStyle w:val="ENoteTableText"/>
            </w:pPr>
            <w:r w:rsidRPr="009B37D9">
              <w:t>ad No 110, 1990</w:t>
            </w:r>
          </w:p>
        </w:tc>
      </w:tr>
      <w:tr w:rsidR="00AD7288" w:rsidRPr="009B37D9" w14:paraId="096D0520" w14:textId="77777777" w:rsidTr="002C164A">
        <w:trPr>
          <w:cantSplit/>
        </w:trPr>
        <w:tc>
          <w:tcPr>
            <w:tcW w:w="2551" w:type="dxa"/>
            <w:shd w:val="clear" w:color="auto" w:fill="auto"/>
          </w:tcPr>
          <w:p w14:paraId="61B32EC3" w14:textId="77777777" w:rsidR="00AD7288" w:rsidRPr="009B37D9" w:rsidRDefault="00AD7288" w:rsidP="007806B6">
            <w:pPr>
              <w:pStyle w:val="ENoteTableText"/>
              <w:tabs>
                <w:tab w:val="center" w:leader="dot" w:pos="2268"/>
              </w:tabs>
            </w:pPr>
            <w:r w:rsidRPr="009B37D9">
              <w:t>s 206NC</w:t>
            </w:r>
            <w:r w:rsidRPr="009B37D9">
              <w:tab/>
            </w:r>
          </w:p>
        </w:tc>
        <w:tc>
          <w:tcPr>
            <w:tcW w:w="4943" w:type="dxa"/>
            <w:shd w:val="clear" w:color="auto" w:fill="auto"/>
          </w:tcPr>
          <w:p w14:paraId="3215CD2D" w14:textId="77777777" w:rsidR="00AD7288" w:rsidRPr="009B37D9" w:rsidRDefault="00AD7288" w:rsidP="007806B6">
            <w:pPr>
              <w:pStyle w:val="ENoteTableText"/>
            </w:pPr>
            <w:r w:rsidRPr="009B37D9">
              <w:t>ad No 110, 1990</w:t>
            </w:r>
          </w:p>
        </w:tc>
      </w:tr>
      <w:tr w:rsidR="00AD7288" w:rsidRPr="009B37D9" w14:paraId="124DA0E5" w14:textId="77777777" w:rsidTr="002C164A">
        <w:trPr>
          <w:cantSplit/>
        </w:trPr>
        <w:tc>
          <w:tcPr>
            <w:tcW w:w="2551" w:type="dxa"/>
            <w:shd w:val="clear" w:color="auto" w:fill="auto"/>
          </w:tcPr>
          <w:p w14:paraId="366A64EF" w14:textId="77777777" w:rsidR="00AD7288" w:rsidRPr="009B37D9" w:rsidRDefault="00AD7288" w:rsidP="007022FE">
            <w:pPr>
              <w:pStyle w:val="ENoteTableText"/>
              <w:keepNext/>
              <w:tabs>
                <w:tab w:val="center" w:leader="dot" w:pos="2268"/>
              </w:tabs>
              <w:rPr>
                <w:b/>
              </w:rPr>
            </w:pPr>
            <w:r w:rsidRPr="009B37D9">
              <w:rPr>
                <w:b/>
              </w:rPr>
              <w:lastRenderedPageBreak/>
              <w:t>Subdivision P</w:t>
            </w:r>
          </w:p>
        </w:tc>
        <w:tc>
          <w:tcPr>
            <w:tcW w:w="4943" w:type="dxa"/>
            <w:shd w:val="clear" w:color="auto" w:fill="auto"/>
          </w:tcPr>
          <w:p w14:paraId="2AAEE32B" w14:textId="77777777" w:rsidR="00AD7288" w:rsidRPr="009B37D9" w:rsidRDefault="00AD7288" w:rsidP="007022FE">
            <w:pPr>
              <w:pStyle w:val="ENoteTableText"/>
              <w:keepNext/>
              <w:rPr>
                <w:b/>
              </w:rPr>
            </w:pPr>
          </w:p>
        </w:tc>
      </w:tr>
      <w:tr w:rsidR="00AD7288" w:rsidRPr="009B37D9" w14:paraId="7B53DD10" w14:textId="77777777" w:rsidTr="002C164A">
        <w:trPr>
          <w:cantSplit/>
        </w:trPr>
        <w:tc>
          <w:tcPr>
            <w:tcW w:w="2551" w:type="dxa"/>
            <w:shd w:val="clear" w:color="auto" w:fill="auto"/>
          </w:tcPr>
          <w:p w14:paraId="4722347A" w14:textId="77777777" w:rsidR="00AD7288" w:rsidRPr="009B37D9" w:rsidRDefault="00AD7288" w:rsidP="007806B6">
            <w:pPr>
              <w:pStyle w:val="ENoteTableText"/>
              <w:tabs>
                <w:tab w:val="center" w:leader="dot" w:pos="2268"/>
              </w:tabs>
            </w:pPr>
            <w:r w:rsidRPr="009B37D9">
              <w:t>s 206PA</w:t>
            </w:r>
            <w:r w:rsidRPr="009B37D9">
              <w:tab/>
            </w:r>
          </w:p>
        </w:tc>
        <w:tc>
          <w:tcPr>
            <w:tcW w:w="4943" w:type="dxa"/>
            <w:shd w:val="clear" w:color="auto" w:fill="auto"/>
          </w:tcPr>
          <w:p w14:paraId="06440A82" w14:textId="77777777" w:rsidR="00AD7288" w:rsidRPr="009B37D9" w:rsidRDefault="00AD7288" w:rsidP="007806B6">
            <w:pPr>
              <w:pStyle w:val="ENoteTableText"/>
            </w:pPr>
            <w:r w:rsidRPr="009B37D9">
              <w:t>ad No 110, 1990</w:t>
            </w:r>
          </w:p>
        </w:tc>
      </w:tr>
      <w:tr w:rsidR="00AD7288" w:rsidRPr="009B37D9" w14:paraId="4E6B8071" w14:textId="77777777" w:rsidTr="002C164A">
        <w:trPr>
          <w:cantSplit/>
        </w:trPr>
        <w:tc>
          <w:tcPr>
            <w:tcW w:w="2551" w:type="dxa"/>
            <w:shd w:val="clear" w:color="auto" w:fill="auto"/>
          </w:tcPr>
          <w:p w14:paraId="5B54A5B9" w14:textId="77777777" w:rsidR="00AD7288" w:rsidRPr="009B37D9" w:rsidRDefault="00AD7288" w:rsidP="007806B6">
            <w:pPr>
              <w:pStyle w:val="ENoteTableText"/>
              <w:tabs>
                <w:tab w:val="center" w:leader="dot" w:pos="2268"/>
              </w:tabs>
            </w:pPr>
            <w:r w:rsidRPr="009B37D9">
              <w:t>s 206PB</w:t>
            </w:r>
            <w:r w:rsidRPr="009B37D9">
              <w:tab/>
            </w:r>
          </w:p>
        </w:tc>
        <w:tc>
          <w:tcPr>
            <w:tcW w:w="4943" w:type="dxa"/>
            <w:shd w:val="clear" w:color="auto" w:fill="auto"/>
          </w:tcPr>
          <w:p w14:paraId="59668E3C" w14:textId="77777777" w:rsidR="00AD7288" w:rsidRPr="009B37D9" w:rsidRDefault="00AD7288" w:rsidP="007806B6">
            <w:pPr>
              <w:pStyle w:val="ENoteTableText"/>
            </w:pPr>
            <w:r w:rsidRPr="009B37D9">
              <w:t>ad No 110, 1990</w:t>
            </w:r>
          </w:p>
        </w:tc>
      </w:tr>
      <w:tr w:rsidR="00AD7288" w:rsidRPr="009B37D9" w14:paraId="09195AAF" w14:textId="77777777" w:rsidTr="002C164A">
        <w:trPr>
          <w:cantSplit/>
        </w:trPr>
        <w:tc>
          <w:tcPr>
            <w:tcW w:w="2551" w:type="dxa"/>
            <w:shd w:val="clear" w:color="auto" w:fill="auto"/>
          </w:tcPr>
          <w:p w14:paraId="0D2B576E" w14:textId="77777777" w:rsidR="00AD7288" w:rsidRPr="009B37D9" w:rsidRDefault="00AD7288" w:rsidP="007806B6">
            <w:pPr>
              <w:pStyle w:val="ENoteTableText"/>
              <w:tabs>
                <w:tab w:val="center" w:leader="dot" w:pos="2268"/>
              </w:tabs>
            </w:pPr>
            <w:r w:rsidRPr="009B37D9">
              <w:t>s 206PC</w:t>
            </w:r>
            <w:r w:rsidRPr="009B37D9">
              <w:tab/>
            </w:r>
          </w:p>
        </w:tc>
        <w:tc>
          <w:tcPr>
            <w:tcW w:w="4943" w:type="dxa"/>
            <w:shd w:val="clear" w:color="auto" w:fill="auto"/>
          </w:tcPr>
          <w:p w14:paraId="52C5CB69" w14:textId="77777777" w:rsidR="00AD7288" w:rsidRPr="009B37D9" w:rsidRDefault="00AD7288" w:rsidP="007806B6">
            <w:pPr>
              <w:pStyle w:val="ENoteTableText"/>
            </w:pPr>
            <w:r w:rsidRPr="009B37D9">
              <w:t>ad No 110, 1990</w:t>
            </w:r>
          </w:p>
        </w:tc>
      </w:tr>
      <w:tr w:rsidR="00AD7288" w:rsidRPr="009B37D9" w14:paraId="246C93EF" w14:textId="77777777" w:rsidTr="002C164A">
        <w:trPr>
          <w:cantSplit/>
        </w:trPr>
        <w:tc>
          <w:tcPr>
            <w:tcW w:w="2551" w:type="dxa"/>
            <w:shd w:val="clear" w:color="auto" w:fill="auto"/>
          </w:tcPr>
          <w:p w14:paraId="2CB88F64" w14:textId="77777777" w:rsidR="00AD7288" w:rsidRPr="009B37D9" w:rsidRDefault="00AD7288" w:rsidP="007806B6">
            <w:pPr>
              <w:pStyle w:val="ENoteTableText"/>
              <w:tabs>
                <w:tab w:val="center" w:leader="dot" w:pos="2268"/>
              </w:tabs>
            </w:pPr>
            <w:r w:rsidRPr="009B37D9">
              <w:t>s 206PD</w:t>
            </w:r>
            <w:r w:rsidRPr="009B37D9">
              <w:tab/>
            </w:r>
          </w:p>
        </w:tc>
        <w:tc>
          <w:tcPr>
            <w:tcW w:w="4943" w:type="dxa"/>
            <w:shd w:val="clear" w:color="auto" w:fill="auto"/>
          </w:tcPr>
          <w:p w14:paraId="3F61C26D" w14:textId="77777777" w:rsidR="00AD7288" w:rsidRPr="009B37D9" w:rsidRDefault="00AD7288" w:rsidP="007806B6">
            <w:pPr>
              <w:pStyle w:val="ENoteTableText"/>
            </w:pPr>
            <w:r w:rsidRPr="009B37D9">
              <w:t>ad No 110, 1990</w:t>
            </w:r>
          </w:p>
        </w:tc>
      </w:tr>
      <w:tr w:rsidR="00AD7288" w:rsidRPr="009B37D9" w14:paraId="256E20BF" w14:textId="77777777" w:rsidTr="002C164A">
        <w:trPr>
          <w:cantSplit/>
        </w:trPr>
        <w:tc>
          <w:tcPr>
            <w:tcW w:w="2551" w:type="dxa"/>
            <w:shd w:val="clear" w:color="auto" w:fill="auto"/>
          </w:tcPr>
          <w:p w14:paraId="74740479" w14:textId="77777777" w:rsidR="00AD7288" w:rsidRPr="009B37D9" w:rsidRDefault="00AD7288" w:rsidP="007806B6">
            <w:pPr>
              <w:pStyle w:val="ENoteTableText"/>
              <w:tabs>
                <w:tab w:val="center" w:leader="dot" w:pos="2268"/>
              </w:tabs>
              <w:rPr>
                <w:b/>
              </w:rPr>
            </w:pPr>
            <w:r w:rsidRPr="009B37D9">
              <w:rPr>
                <w:b/>
              </w:rPr>
              <w:t>Subdivision Q</w:t>
            </w:r>
          </w:p>
        </w:tc>
        <w:tc>
          <w:tcPr>
            <w:tcW w:w="4943" w:type="dxa"/>
            <w:shd w:val="clear" w:color="auto" w:fill="auto"/>
          </w:tcPr>
          <w:p w14:paraId="21DC8F31" w14:textId="77777777" w:rsidR="00AD7288" w:rsidRPr="009B37D9" w:rsidRDefault="00AD7288" w:rsidP="007806B6">
            <w:pPr>
              <w:pStyle w:val="ENoteTableText"/>
              <w:rPr>
                <w:b/>
              </w:rPr>
            </w:pPr>
          </w:p>
        </w:tc>
      </w:tr>
      <w:tr w:rsidR="00AD7288" w:rsidRPr="009B37D9" w14:paraId="559FC842" w14:textId="77777777" w:rsidTr="002C164A">
        <w:trPr>
          <w:cantSplit/>
        </w:trPr>
        <w:tc>
          <w:tcPr>
            <w:tcW w:w="2551" w:type="dxa"/>
            <w:shd w:val="clear" w:color="auto" w:fill="auto"/>
          </w:tcPr>
          <w:p w14:paraId="0CEAFFFA" w14:textId="77777777" w:rsidR="00AD7288" w:rsidRPr="009B37D9" w:rsidRDefault="00AD7288" w:rsidP="007806B6">
            <w:pPr>
              <w:pStyle w:val="ENoteTableText"/>
              <w:tabs>
                <w:tab w:val="center" w:leader="dot" w:pos="2268"/>
              </w:tabs>
            </w:pPr>
            <w:r w:rsidRPr="009B37D9">
              <w:t>s 206QA</w:t>
            </w:r>
            <w:r w:rsidRPr="009B37D9">
              <w:tab/>
            </w:r>
          </w:p>
        </w:tc>
        <w:tc>
          <w:tcPr>
            <w:tcW w:w="4943" w:type="dxa"/>
            <w:shd w:val="clear" w:color="auto" w:fill="auto"/>
          </w:tcPr>
          <w:p w14:paraId="2E6AE354" w14:textId="77777777" w:rsidR="00AD7288" w:rsidRPr="009B37D9" w:rsidRDefault="00AD7288" w:rsidP="007806B6">
            <w:pPr>
              <w:pStyle w:val="ENoteTableText"/>
            </w:pPr>
            <w:r w:rsidRPr="009B37D9">
              <w:t>ad No 110, 1990</w:t>
            </w:r>
          </w:p>
        </w:tc>
      </w:tr>
      <w:tr w:rsidR="00AD7288" w:rsidRPr="009B37D9" w14:paraId="0A56D462" w14:textId="77777777" w:rsidTr="002C164A">
        <w:trPr>
          <w:cantSplit/>
        </w:trPr>
        <w:tc>
          <w:tcPr>
            <w:tcW w:w="2551" w:type="dxa"/>
            <w:shd w:val="clear" w:color="auto" w:fill="auto"/>
          </w:tcPr>
          <w:p w14:paraId="6DD27566" w14:textId="77777777" w:rsidR="00AD7288" w:rsidRPr="009B37D9" w:rsidRDefault="00AD7288" w:rsidP="007806B6">
            <w:pPr>
              <w:pStyle w:val="ENoteTableText"/>
              <w:tabs>
                <w:tab w:val="center" w:leader="dot" w:pos="2268"/>
              </w:tabs>
            </w:pPr>
            <w:r w:rsidRPr="009B37D9">
              <w:t>s 206QB</w:t>
            </w:r>
            <w:r w:rsidRPr="009B37D9">
              <w:tab/>
            </w:r>
          </w:p>
        </w:tc>
        <w:tc>
          <w:tcPr>
            <w:tcW w:w="4943" w:type="dxa"/>
            <w:shd w:val="clear" w:color="auto" w:fill="auto"/>
          </w:tcPr>
          <w:p w14:paraId="3DEEB9B3" w14:textId="77777777" w:rsidR="00AD7288" w:rsidRPr="009B37D9" w:rsidRDefault="00AD7288" w:rsidP="007806B6">
            <w:pPr>
              <w:pStyle w:val="ENoteTableText"/>
            </w:pPr>
            <w:r w:rsidRPr="009B37D9">
              <w:t>ad No 110, 1990</w:t>
            </w:r>
          </w:p>
        </w:tc>
      </w:tr>
      <w:tr w:rsidR="00AD7288" w:rsidRPr="009B37D9" w14:paraId="2AA6B071" w14:textId="77777777" w:rsidTr="002C164A">
        <w:trPr>
          <w:cantSplit/>
        </w:trPr>
        <w:tc>
          <w:tcPr>
            <w:tcW w:w="2551" w:type="dxa"/>
            <w:shd w:val="clear" w:color="auto" w:fill="auto"/>
          </w:tcPr>
          <w:p w14:paraId="401E6A99" w14:textId="77777777" w:rsidR="00AD7288" w:rsidRPr="009B37D9" w:rsidRDefault="00AD7288" w:rsidP="007806B6">
            <w:pPr>
              <w:pStyle w:val="ENoteTableText"/>
              <w:tabs>
                <w:tab w:val="center" w:leader="dot" w:pos="2268"/>
              </w:tabs>
            </w:pPr>
            <w:r w:rsidRPr="009B37D9">
              <w:t>s 206QC</w:t>
            </w:r>
            <w:r w:rsidRPr="009B37D9">
              <w:tab/>
            </w:r>
          </w:p>
        </w:tc>
        <w:tc>
          <w:tcPr>
            <w:tcW w:w="4943" w:type="dxa"/>
            <w:shd w:val="clear" w:color="auto" w:fill="auto"/>
          </w:tcPr>
          <w:p w14:paraId="69EC55DB" w14:textId="77777777" w:rsidR="00AD7288" w:rsidRPr="009B37D9" w:rsidRDefault="00AD7288" w:rsidP="007806B6">
            <w:pPr>
              <w:pStyle w:val="ENoteTableText"/>
            </w:pPr>
            <w:r w:rsidRPr="009B37D9">
              <w:t>ad No 110, 1990</w:t>
            </w:r>
          </w:p>
        </w:tc>
      </w:tr>
      <w:tr w:rsidR="00AD7288" w:rsidRPr="009B37D9" w14:paraId="7B925B1F" w14:textId="77777777" w:rsidTr="002C164A">
        <w:trPr>
          <w:cantSplit/>
        </w:trPr>
        <w:tc>
          <w:tcPr>
            <w:tcW w:w="2551" w:type="dxa"/>
            <w:shd w:val="clear" w:color="auto" w:fill="auto"/>
          </w:tcPr>
          <w:p w14:paraId="57CB9885" w14:textId="77777777" w:rsidR="00AD7288" w:rsidRPr="009B37D9" w:rsidRDefault="00AD7288" w:rsidP="007806B6">
            <w:pPr>
              <w:pStyle w:val="ENoteTableText"/>
              <w:tabs>
                <w:tab w:val="center" w:leader="dot" w:pos="2268"/>
              </w:tabs>
            </w:pPr>
            <w:r w:rsidRPr="009B37D9">
              <w:t>s 206QD</w:t>
            </w:r>
            <w:r w:rsidRPr="009B37D9">
              <w:tab/>
            </w:r>
          </w:p>
        </w:tc>
        <w:tc>
          <w:tcPr>
            <w:tcW w:w="4943" w:type="dxa"/>
            <w:shd w:val="clear" w:color="auto" w:fill="auto"/>
          </w:tcPr>
          <w:p w14:paraId="38A70C5F" w14:textId="77777777" w:rsidR="00AD7288" w:rsidRPr="009B37D9" w:rsidRDefault="00AD7288" w:rsidP="007806B6">
            <w:pPr>
              <w:pStyle w:val="ENoteTableText"/>
            </w:pPr>
            <w:r w:rsidRPr="009B37D9">
              <w:t>ad No 110, 1990</w:t>
            </w:r>
          </w:p>
        </w:tc>
      </w:tr>
      <w:tr w:rsidR="00AD7288" w:rsidRPr="009B37D9" w14:paraId="2324A881" w14:textId="77777777" w:rsidTr="002C164A">
        <w:trPr>
          <w:cantSplit/>
        </w:trPr>
        <w:tc>
          <w:tcPr>
            <w:tcW w:w="2551" w:type="dxa"/>
            <w:shd w:val="clear" w:color="auto" w:fill="auto"/>
          </w:tcPr>
          <w:p w14:paraId="38BEA075" w14:textId="77777777" w:rsidR="00AD7288" w:rsidRPr="009B37D9" w:rsidRDefault="00AD7288" w:rsidP="007806B6">
            <w:pPr>
              <w:pStyle w:val="ENoteTableText"/>
              <w:tabs>
                <w:tab w:val="center" w:leader="dot" w:pos="2268"/>
              </w:tabs>
              <w:rPr>
                <w:b/>
              </w:rPr>
            </w:pPr>
            <w:r w:rsidRPr="009B37D9">
              <w:rPr>
                <w:b/>
              </w:rPr>
              <w:t>Subdivision R</w:t>
            </w:r>
          </w:p>
        </w:tc>
        <w:tc>
          <w:tcPr>
            <w:tcW w:w="4943" w:type="dxa"/>
            <w:shd w:val="clear" w:color="auto" w:fill="auto"/>
          </w:tcPr>
          <w:p w14:paraId="041E8D70" w14:textId="77777777" w:rsidR="00AD7288" w:rsidRPr="009B37D9" w:rsidRDefault="00AD7288" w:rsidP="007806B6">
            <w:pPr>
              <w:pStyle w:val="ENoteTableText"/>
              <w:rPr>
                <w:b/>
              </w:rPr>
            </w:pPr>
          </w:p>
        </w:tc>
      </w:tr>
      <w:tr w:rsidR="00AD7288" w:rsidRPr="009B37D9" w14:paraId="4FAAA327" w14:textId="77777777" w:rsidTr="002C164A">
        <w:trPr>
          <w:cantSplit/>
        </w:trPr>
        <w:tc>
          <w:tcPr>
            <w:tcW w:w="2551" w:type="dxa"/>
            <w:shd w:val="clear" w:color="auto" w:fill="auto"/>
          </w:tcPr>
          <w:p w14:paraId="506113C9" w14:textId="77777777" w:rsidR="00AD7288" w:rsidRPr="009B37D9" w:rsidRDefault="00AD7288" w:rsidP="007806B6">
            <w:pPr>
              <w:pStyle w:val="ENoteTableText"/>
              <w:tabs>
                <w:tab w:val="center" w:leader="dot" w:pos="2268"/>
              </w:tabs>
            </w:pPr>
            <w:r w:rsidRPr="009B37D9">
              <w:t>s 206RA</w:t>
            </w:r>
            <w:r w:rsidRPr="009B37D9">
              <w:tab/>
            </w:r>
          </w:p>
        </w:tc>
        <w:tc>
          <w:tcPr>
            <w:tcW w:w="4943" w:type="dxa"/>
            <w:shd w:val="clear" w:color="auto" w:fill="auto"/>
          </w:tcPr>
          <w:p w14:paraId="3740E554" w14:textId="77777777" w:rsidR="00AD7288" w:rsidRPr="009B37D9" w:rsidRDefault="00AD7288" w:rsidP="007806B6">
            <w:pPr>
              <w:pStyle w:val="ENoteTableText"/>
            </w:pPr>
            <w:r w:rsidRPr="009B37D9">
              <w:t>ad No 110, 1990</w:t>
            </w:r>
          </w:p>
        </w:tc>
      </w:tr>
      <w:tr w:rsidR="00AD7288" w:rsidRPr="009B37D9" w14:paraId="43B9FF3E" w14:textId="77777777" w:rsidTr="002C164A">
        <w:trPr>
          <w:cantSplit/>
        </w:trPr>
        <w:tc>
          <w:tcPr>
            <w:tcW w:w="2551" w:type="dxa"/>
            <w:shd w:val="clear" w:color="auto" w:fill="auto"/>
          </w:tcPr>
          <w:p w14:paraId="6041EEA0" w14:textId="77777777" w:rsidR="00AD7288" w:rsidRPr="009B37D9" w:rsidRDefault="00AD7288" w:rsidP="007806B6">
            <w:pPr>
              <w:pStyle w:val="ENoteTableText"/>
              <w:tabs>
                <w:tab w:val="center" w:leader="dot" w:pos="2268"/>
              </w:tabs>
            </w:pPr>
            <w:r w:rsidRPr="009B37D9">
              <w:t>s 206RB</w:t>
            </w:r>
            <w:r w:rsidRPr="009B37D9">
              <w:tab/>
            </w:r>
          </w:p>
        </w:tc>
        <w:tc>
          <w:tcPr>
            <w:tcW w:w="4943" w:type="dxa"/>
            <w:shd w:val="clear" w:color="auto" w:fill="auto"/>
          </w:tcPr>
          <w:p w14:paraId="5C6C59B3" w14:textId="77777777" w:rsidR="00AD7288" w:rsidRPr="009B37D9" w:rsidRDefault="00AD7288" w:rsidP="007806B6">
            <w:pPr>
              <w:pStyle w:val="ENoteTableText"/>
            </w:pPr>
            <w:r w:rsidRPr="009B37D9">
              <w:t>ad No 110, 1990</w:t>
            </w:r>
          </w:p>
        </w:tc>
      </w:tr>
      <w:tr w:rsidR="00AD7288" w:rsidRPr="009B37D9" w14:paraId="78CFBDD6" w14:textId="77777777" w:rsidTr="002C164A">
        <w:trPr>
          <w:cantSplit/>
        </w:trPr>
        <w:tc>
          <w:tcPr>
            <w:tcW w:w="2551" w:type="dxa"/>
            <w:shd w:val="clear" w:color="auto" w:fill="auto"/>
          </w:tcPr>
          <w:p w14:paraId="5181D7D9" w14:textId="77777777" w:rsidR="00AD7288" w:rsidRPr="009B37D9" w:rsidRDefault="00AD7288" w:rsidP="007806B6">
            <w:pPr>
              <w:pStyle w:val="ENoteTableText"/>
              <w:tabs>
                <w:tab w:val="center" w:leader="dot" w:pos="2268"/>
              </w:tabs>
            </w:pPr>
            <w:r w:rsidRPr="009B37D9">
              <w:t>s 206RC</w:t>
            </w:r>
            <w:r w:rsidRPr="009B37D9">
              <w:tab/>
            </w:r>
          </w:p>
        </w:tc>
        <w:tc>
          <w:tcPr>
            <w:tcW w:w="4943" w:type="dxa"/>
            <w:shd w:val="clear" w:color="auto" w:fill="auto"/>
          </w:tcPr>
          <w:p w14:paraId="7D427000" w14:textId="77777777" w:rsidR="00AD7288" w:rsidRPr="009B37D9" w:rsidRDefault="00AD7288" w:rsidP="007806B6">
            <w:pPr>
              <w:pStyle w:val="ENoteTableText"/>
            </w:pPr>
            <w:r w:rsidRPr="009B37D9">
              <w:t>ad No 110, 1990</w:t>
            </w:r>
          </w:p>
        </w:tc>
      </w:tr>
      <w:tr w:rsidR="00AD7288" w:rsidRPr="009B37D9" w14:paraId="654A9B47" w14:textId="77777777" w:rsidTr="002C164A">
        <w:trPr>
          <w:cantSplit/>
        </w:trPr>
        <w:tc>
          <w:tcPr>
            <w:tcW w:w="2551" w:type="dxa"/>
            <w:shd w:val="clear" w:color="auto" w:fill="auto"/>
          </w:tcPr>
          <w:p w14:paraId="54B2B519" w14:textId="77777777" w:rsidR="00AD7288" w:rsidRPr="009B37D9" w:rsidRDefault="00AD7288" w:rsidP="007806B6">
            <w:pPr>
              <w:pStyle w:val="ENoteTableText"/>
              <w:tabs>
                <w:tab w:val="center" w:leader="dot" w:pos="2268"/>
              </w:tabs>
            </w:pPr>
            <w:r w:rsidRPr="009B37D9">
              <w:t>s 206RD</w:t>
            </w:r>
            <w:r w:rsidRPr="009B37D9">
              <w:tab/>
            </w:r>
          </w:p>
        </w:tc>
        <w:tc>
          <w:tcPr>
            <w:tcW w:w="4943" w:type="dxa"/>
            <w:shd w:val="clear" w:color="auto" w:fill="auto"/>
          </w:tcPr>
          <w:p w14:paraId="66DA71BF" w14:textId="77777777" w:rsidR="00AD7288" w:rsidRPr="009B37D9" w:rsidRDefault="00AD7288" w:rsidP="007806B6">
            <w:pPr>
              <w:pStyle w:val="ENoteTableText"/>
            </w:pPr>
            <w:r w:rsidRPr="009B37D9">
              <w:t>ad No 110, 1990</w:t>
            </w:r>
          </w:p>
        </w:tc>
      </w:tr>
      <w:tr w:rsidR="00AD7288" w:rsidRPr="009B37D9" w14:paraId="021133DD" w14:textId="77777777" w:rsidTr="002C164A">
        <w:trPr>
          <w:cantSplit/>
        </w:trPr>
        <w:tc>
          <w:tcPr>
            <w:tcW w:w="2551" w:type="dxa"/>
            <w:shd w:val="clear" w:color="auto" w:fill="auto"/>
          </w:tcPr>
          <w:p w14:paraId="7A33EC66" w14:textId="77777777" w:rsidR="00AD7288" w:rsidRPr="009B37D9" w:rsidRDefault="00AD7288" w:rsidP="007806B6">
            <w:pPr>
              <w:pStyle w:val="ENoteTableText"/>
              <w:tabs>
                <w:tab w:val="center" w:leader="dot" w:pos="2268"/>
              </w:tabs>
              <w:rPr>
                <w:b/>
              </w:rPr>
            </w:pPr>
            <w:r w:rsidRPr="009B37D9">
              <w:rPr>
                <w:b/>
              </w:rPr>
              <w:t>Subdivision S</w:t>
            </w:r>
          </w:p>
        </w:tc>
        <w:tc>
          <w:tcPr>
            <w:tcW w:w="4943" w:type="dxa"/>
            <w:shd w:val="clear" w:color="auto" w:fill="auto"/>
          </w:tcPr>
          <w:p w14:paraId="3500FDB1" w14:textId="77777777" w:rsidR="00AD7288" w:rsidRPr="009B37D9" w:rsidRDefault="00AD7288" w:rsidP="007806B6">
            <w:pPr>
              <w:pStyle w:val="ENoteTableText"/>
              <w:rPr>
                <w:b/>
              </w:rPr>
            </w:pPr>
          </w:p>
        </w:tc>
      </w:tr>
      <w:tr w:rsidR="00AD7288" w:rsidRPr="009B37D9" w14:paraId="31AAE6B9" w14:textId="77777777" w:rsidTr="002C164A">
        <w:trPr>
          <w:cantSplit/>
        </w:trPr>
        <w:tc>
          <w:tcPr>
            <w:tcW w:w="2551" w:type="dxa"/>
            <w:shd w:val="clear" w:color="auto" w:fill="auto"/>
          </w:tcPr>
          <w:p w14:paraId="68FF607A" w14:textId="77777777" w:rsidR="00AD7288" w:rsidRPr="009B37D9" w:rsidRDefault="00AD7288" w:rsidP="007806B6">
            <w:pPr>
              <w:pStyle w:val="ENoteTableText"/>
              <w:tabs>
                <w:tab w:val="center" w:leader="dot" w:pos="2268"/>
              </w:tabs>
            </w:pPr>
            <w:r w:rsidRPr="009B37D9">
              <w:t>s 206SA</w:t>
            </w:r>
            <w:r w:rsidRPr="009B37D9">
              <w:tab/>
            </w:r>
          </w:p>
        </w:tc>
        <w:tc>
          <w:tcPr>
            <w:tcW w:w="4943" w:type="dxa"/>
            <w:shd w:val="clear" w:color="auto" w:fill="auto"/>
          </w:tcPr>
          <w:p w14:paraId="28251532" w14:textId="77777777" w:rsidR="00AD7288" w:rsidRPr="009B37D9" w:rsidRDefault="00AD7288" w:rsidP="007806B6">
            <w:pPr>
              <w:pStyle w:val="ENoteTableText"/>
            </w:pPr>
            <w:r w:rsidRPr="009B37D9">
              <w:t>ad No 110, 1990</w:t>
            </w:r>
          </w:p>
        </w:tc>
      </w:tr>
      <w:tr w:rsidR="00AD7288" w:rsidRPr="009B37D9" w14:paraId="04236F26" w14:textId="77777777" w:rsidTr="002C164A">
        <w:trPr>
          <w:cantSplit/>
        </w:trPr>
        <w:tc>
          <w:tcPr>
            <w:tcW w:w="2551" w:type="dxa"/>
            <w:shd w:val="clear" w:color="auto" w:fill="auto"/>
          </w:tcPr>
          <w:p w14:paraId="04620C98" w14:textId="77777777" w:rsidR="00AD7288" w:rsidRPr="009B37D9" w:rsidRDefault="00AD7288" w:rsidP="007806B6">
            <w:pPr>
              <w:pStyle w:val="ENoteTableText"/>
              <w:tabs>
                <w:tab w:val="center" w:leader="dot" w:pos="2268"/>
              </w:tabs>
            </w:pPr>
            <w:r w:rsidRPr="009B37D9">
              <w:t>s 206SB</w:t>
            </w:r>
            <w:r w:rsidRPr="009B37D9">
              <w:tab/>
            </w:r>
          </w:p>
        </w:tc>
        <w:tc>
          <w:tcPr>
            <w:tcW w:w="4943" w:type="dxa"/>
            <w:shd w:val="clear" w:color="auto" w:fill="auto"/>
          </w:tcPr>
          <w:p w14:paraId="4089DE56" w14:textId="77777777" w:rsidR="00AD7288" w:rsidRPr="009B37D9" w:rsidRDefault="00AD7288" w:rsidP="007806B6">
            <w:pPr>
              <w:pStyle w:val="ENoteTableText"/>
            </w:pPr>
            <w:r w:rsidRPr="009B37D9">
              <w:t>ad No 110, 1990</w:t>
            </w:r>
          </w:p>
        </w:tc>
      </w:tr>
      <w:tr w:rsidR="00AD7288" w:rsidRPr="009B37D9" w14:paraId="499403A8" w14:textId="77777777" w:rsidTr="002C164A">
        <w:trPr>
          <w:cantSplit/>
        </w:trPr>
        <w:tc>
          <w:tcPr>
            <w:tcW w:w="2551" w:type="dxa"/>
            <w:shd w:val="clear" w:color="auto" w:fill="auto"/>
          </w:tcPr>
          <w:p w14:paraId="5E6BB97A" w14:textId="77777777" w:rsidR="00AD7288" w:rsidRPr="009B37D9" w:rsidRDefault="00AD7288" w:rsidP="007806B6">
            <w:pPr>
              <w:pStyle w:val="ENoteTableText"/>
              <w:tabs>
                <w:tab w:val="center" w:leader="dot" w:pos="2268"/>
              </w:tabs>
            </w:pPr>
            <w:r w:rsidRPr="009B37D9">
              <w:t>s 206SC</w:t>
            </w:r>
            <w:r w:rsidRPr="009B37D9">
              <w:tab/>
            </w:r>
          </w:p>
        </w:tc>
        <w:tc>
          <w:tcPr>
            <w:tcW w:w="4943" w:type="dxa"/>
            <w:shd w:val="clear" w:color="auto" w:fill="auto"/>
          </w:tcPr>
          <w:p w14:paraId="65B771C2" w14:textId="77777777" w:rsidR="00AD7288" w:rsidRPr="009B37D9" w:rsidRDefault="00AD7288" w:rsidP="007806B6">
            <w:pPr>
              <w:pStyle w:val="ENoteTableText"/>
            </w:pPr>
            <w:r w:rsidRPr="009B37D9">
              <w:t>ad No 110, 1990</w:t>
            </w:r>
          </w:p>
        </w:tc>
      </w:tr>
      <w:tr w:rsidR="00AD7288" w:rsidRPr="009B37D9" w14:paraId="71BE9E29" w14:textId="77777777" w:rsidTr="002C164A">
        <w:trPr>
          <w:cantSplit/>
        </w:trPr>
        <w:tc>
          <w:tcPr>
            <w:tcW w:w="2551" w:type="dxa"/>
            <w:shd w:val="clear" w:color="auto" w:fill="auto"/>
          </w:tcPr>
          <w:p w14:paraId="4E5D1840" w14:textId="77777777" w:rsidR="00AD7288" w:rsidRPr="009B37D9" w:rsidRDefault="00AD7288" w:rsidP="007806B6">
            <w:pPr>
              <w:pStyle w:val="ENoteTableText"/>
              <w:tabs>
                <w:tab w:val="center" w:leader="dot" w:pos="2268"/>
              </w:tabs>
            </w:pPr>
            <w:r w:rsidRPr="009B37D9">
              <w:t>s 206SD</w:t>
            </w:r>
            <w:r w:rsidRPr="009B37D9">
              <w:tab/>
            </w:r>
          </w:p>
        </w:tc>
        <w:tc>
          <w:tcPr>
            <w:tcW w:w="4943" w:type="dxa"/>
            <w:shd w:val="clear" w:color="auto" w:fill="auto"/>
          </w:tcPr>
          <w:p w14:paraId="64782F62" w14:textId="77777777" w:rsidR="00AD7288" w:rsidRPr="009B37D9" w:rsidRDefault="00AD7288" w:rsidP="007806B6">
            <w:pPr>
              <w:pStyle w:val="ENoteTableText"/>
            </w:pPr>
            <w:r w:rsidRPr="009B37D9">
              <w:t>ad No 110, 1990</w:t>
            </w:r>
          </w:p>
        </w:tc>
      </w:tr>
      <w:tr w:rsidR="00AD7288" w:rsidRPr="009B37D9" w14:paraId="021FA658" w14:textId="77777777" w:rsidTr="002C164A">
        <w:trPr>
          <w:cantSplit/>
        </w:trPr>
        <w:tc>
          <w:tcPr>
            <w:tcW w:w="2551" w:type="dxa"/>
            <w:shd w:val="clear" w:color="auto" w:fill="auto"/>
          </w:tcPr>
          <w:p w14:paraId="38C689C0" w14:textId="77777777" w:rsidR="00AD7288" w:rsidRPr="009B37D9" w:rsidRDefault="00AD7288" w:rsidP="007806B6">
            <w:pPr>
              <w:pStyle w:val="ENoteTableText"/>
              <w:tabs>
                <w:tab w:val="center" w:leader="dot" w:pos="2268"/>
              </w:tabs>
            </w:pPr>
            <w:r w:rsidRPr="009B37D9">
              <w:t>s 206SE</w:t>
            </w:r>
            <w:r w:rsidRPr="009B37D9">
              <w:tab/>
            </w:r>
          </w:p>
        </w:tc>
        <w:tc>
          <w:tcPr>
            <w:tcW w:w="4943" w:type="dxa"/>
            <w:shd w:val="clear" w:color="auto" w:fill="auto"/>
          </w:tcPr>
          <w:p w14:paraId="339F5228" w14:textId="77777777" w:rsidR="00AD7288" w:rsidRPr="009B37D9" w:rsidRDefault="00AD7288" w:rsidP="007806B6">
            <w:pPr>
              <w:pStyle w:val="ENoteTableText"/>
            </w:pPr>
            <w:r w:rsidRPr="009B37D9">
              <w:t>ad No 110, 1990</w:t>
            </w:r>
          </w:p>
        </w:tc>
      </w:tr>
      <w:tr w:rsidR="00AD7288" w:rsidRPr="009B37D9" w14:paraId="0EBF5135" w14:textId="77777777" w:rsidTr="002C164A">
        <w:trPr>
          <w:cantSplit/>
        </w:trPr>
        <w:tc>
          <w:tcPr>
            <w:tcW w:w="2551" w:type="dxa"/>
            <w:shd w:val="clear" w:color="auto" w:fill="auto"/>
          </w:tcPr>
          <w:p w14:paraId="133D4155" w14:textId="77777777" w:rsidR="00AD7288" w:rsidRPr="009B37D9" w:rsidRDefault="00AD7288" w:rsidP="007806B6">
            <w:pPr>
              <w:pStyle w:val="ENoteTableText"/>
              <w:tabs>
                <w:tab w:val="center" w:leader="dot" w:pos="2268"/>
              </w:tabs>
            </w:pPr>
            <w:r w:rsidRPr="009B37D9">
              <w:t>s 206SF</w:t>
            </w:r>
            <w:r w:rsidRPr="009B37D9">
              <w:tab/>
            </w:r>
          </w:p>
        </w:tc>
        <w:tc>
          <w:tcPr>
            <w:tcW w:w="4943" w:type="dxa"/>
            <w:shd w:val="clear" w:color="auto" w:fill="auto"/>
          </w:tcPr>
          <w:p w14:paraId="300018AC" w14:textId="77777777" w:rsidR="00AD7288" w:rsidRPr="009B37D9" w:rsidRDefault="00AD7288" w:rsidP="007806B6">
            <w:pPr>
              <w:pStyle w:val="ENoteTableText"/>
            </w:pPr>
            <w:r w:rsidRPr="009B37D9">
              <w:t>ad No 110, 1990</w:t>
            </w:r>
          </w:p>
        </w:tc>
      </w:tr>
      <w:tr w:rsidR="00AD7288" w:rsidRPr="009B37D9" w14:paraId="140209F6" w14:textId="77777777" w:rsidTr="002C164A">
        <w:trPr>
          <w:cantSplit/>
        </w:trPr>
        <w:tc>
          <w:tcPr>
            <w:tcW w:w="2551" w:type="dxa"/>
            <w:shd w:val="clear" w:color="auto" w:fill="auto"/>
          </w:tcPr>
          <w:p w14:paraId="5C9B261C" w14:textId="77777777" w:rsidR="00AD7288" w:rsidRPr="009B37D9" w:rsidRDefault="00AD7288" w:rsidP="007806B6">
            <w:pPr>
              <w:pStyle w:val="ENoteTableText"/>
              <w:tabs>
                <w:tab w:val="center" w:leader="dot" w:pos="2268"/>
              </w:tabs>
              <w:rPr>
                <w:b/>
              </w:rPr>
            </w:pPr>
            <w:r w:rsidRPr="009B37D9">
              <w:rPr>
                <w:b/>
              </w:rPr>
              <w:t>Subdivision T</w:t>
            </w:r>
          </w:p>
        </w:tc>
        <w:tc>
          <w:tcPr>
            <w:tcW w:w="4943" w:type="dxa"/>
            <w:shd w:val="clear" w:color="auto" w:fill="auto"/>
          </w:tcPr>
          <w:p w14:paraId="4711E16E" w14:textId="77777777" w:rsidR="00AD7288" w:rsidRPr="009B37D9" w:rsidRDefault="00AD7288" w:rsidP="007806B6">
            <w:pPr>
              <w:pStyle w:val="ENoteTableText"/>
              <w:rPr>
                <w:b/>
              </w:rPr>
            </w:pPr>
          </w:p>
        </w:tc>
      </w:tr>
      <w:tr w:rsidR="00AD7288" w:rsidRPr="009B37D9" w14:paraId="6EB1C9AD" w14:textId="77777777" w:rsidTr="002C164A">
        <w:trPr>
          <w:cantSplit/>
        </w:trPr>
        <w:tc>
          <w:tcPr>
            <w:tcW w:w="2551" w:type="dxa"/>
            <w:shd w:val="clear" w:color="auto" w:fill="auto"/>
          </w:tcPr>
          <w:p w14:paraId="2D44E368" w14:textId="77777777" w:rsidR="00AD7288" w:rsidRPr="009B37D9" w:rsidRDefault="00AD7288" w:rsidP="007806B6">
            <w:pPr>
              <w:pStyle w:val="ENoteTableText"/>
              <w:tabs>
                <w:tab w:val="center" w:leader="dot" w:pos="2268"/>
              </w:tabs>
            </w:pPr>
            <w:r w:rsidRPr="009B37D9">
              <w:t>s 206TA</w:t>
            </w:r>
            <w:r w:rsidRPr="009B37D9">
              <w:tab/>
            </w:r>
          </w:p>
        </w:tc>
        <w:tc>
          <w:tcPr>
            <w:tcW w:w="4943" w:type="dxa"/>
            <w:shd w:val="clear" w:color="auto" w:fill="auto"/>
          </w:tcPr>
          <w:p w14:paraId="46D4D9BC" w14:textId="77777777" w:rsidR="00AD7288" w:rsidRPr="009B37D9" w:rsidRDefault="00AD7288" w:rsidP="007806B6">
            <w:pPr>
              <w:pStyle w:val="ENoteTableText"/>
            </w:pPr>
            <w:r w:rsidRPr="009B37D9">
              <w:t>ad No 110, 1990</w:t>
            </w:r>
          </w:p>
        </w:tc>
      </w:tr>
      <w:tr w:rsidR="00AD7288" w:rsidRPr="009B37D9" w14:paraId="3440BBE9" w14:textId="77777777" w:rsidTr="002C164A">
        <w:trPr>
          <w:cantSplit/>
        </w:trPr>
        <w:tc>
          <w:tcPr>
            <w:tcW w:w="2551" w:type="dxa"/>
            <w:shd w:val="clear" w:color="auto" w:fill="auto"/>
          </w:tcPr>
          <w:p w14:paraId="3592DD85" w14:textId="77777777" w:rsidR="00AD7288" w:rsidRPr="009B37D9" w:rsidRDefault="00AD7288" w:rsidP="007806B6">
            <w:pPr>
              <w:pStyle w:val="ENoteTableText"/>
              <w:tabs>
                <w:tab w:val="center" w:leader="dot" w:pos="2268"/>
              </w:tabs>
            </w:pPr>
            <w:r w:rsidRPr="009B37D9">
              <w:t>s 206TB</w:t>
            </w:r>
            <w:r w:rsidRPr="009B37D9">
              <w:tab/>
            </w:r>
          </w:p>
        </w:tc>
        <w:tc>
          <w:tcPr>
            <w:tcW w:w="4943" w:type="dxa"/>
            <w:shd w:val="clear" w:color="auto" w:fill="auto"/>
          </w:tcPr>
          <w:p w14:paraId="5E4911E7" w14:textId="77777777" w:rsidR="00AD7288" w:rsidRPr="009B37D9" w:rsidRDefault="00AD7288" w:rsidP="007806B6">
            <w:pPr>
              <w:pStyle w:val="ENoteTableText"/>
            </w:pPr>
            <w:r w:rsidRPr="009B37D9">
              <w:t>ad No 110, 1990</w:t>
            </w:r>
          </w:p>
        </w:tc>
      </w:tr>
      <w:tr w:rsidR="00AD7288" w:rsidRPr="009B37D9" w14:paraId="3B2AD20B" w14:textId="77777777" w:rsidTr="002C164A">
        <w:trPr>
          <w:cantSplit/>
        </w:trPr>
        <w:tc>
          <w:tcPr>
            <w:tcW w:w="2551" w:type="dxa"/>
            <w:shd w:val="clear" w:color="auto" w:fill="auto"/>
          </w:tcPr>
          <w:p w14:paraId="3275B030" w14:textId="77777777" w:rsidR="00AD7288" w:rsidRPr="009B37D9" w:rsidRDefault="00AD7288" w:rsidP="007806B6">
            <w:pPr>
              <w:pStyle w:val="ENoteTableText"/>
              <w:tabs>
                <w:tab w:val="center" w:leader="dot" w:pos="2268"/>
              </w:tabs>
              <w:rPr>
                <w:b/>
              </w:rPr>
            </w:pPr>
            <w:r w:rsidRPr="009B37D9">
              <w:rPr>
                <w:b/>
              </w:rPr>
              <w:t>Subdivision U</w:t>
            </w:r>
          </w:p>
        </w:tc>
        <w:tc>
          <w:tcPr>
            <w:tcW w:w="4943" w:type="dxa"/>
            <w:shd w:val="clear" w:color="auto" w:fill="auto"/>
          </w:tcPr>
          <w:p w14:paraId="67F4F368" w14:textId="77777777" w:rsidR="00AD7288" w:rsidRPr="009B37D9" w:rsidRDefault="00AD7288" w:rsidP="007806B6">
            <w:pPr>
              <w:pStyle w:val="ENoteTableText"/>
              <w:rPr>
                <w:b/>
              </w:rPr>
            </w:pPr>
          </w:p>
        </w:tc>
      </w:tr>
      <w:tr w:rsidR="00AD7288" w:rsidRPr="009B37D9" w14:paraId="0CD6AEFF" w14:textId="77777777" w:rsidTr="002C164A">
        <w:trPr>
          <w:cantSplit/>
        </w:trPr>
        <w:tc>
          <w:tcPr>
            <w:tcW w:w="2551" w:type="dxa"/>
            <w:shd w:val="clear" w:color="auto" w:fill="auto"/>
          </w:tcPr>
          <w:p w14:paraId="74C8D419" w14:textId="77777777" w:rsidR="00AD7288" w:rsidRPr="009B37D9" w:rsidRDefault="00AD7288" w:rsidP="007806B6">
            <w:pPr>
              <w:pStyle w:val="ENoteTableText"/>
              <w:tabs>
                <w:tab w:val="center" w:leader="dot" w:pos="2268"/>
              </w:tabs>
            </w:pPr>
            <w:r w:rsidRPr="009B37D9">
              <w:t>s 206UA</w:t>
            </w:r>
            <w:r w:rsidRPr="009B37D9">
              <w:tab/>
            </w:r>
          </w:p>
        </w:tc>
        <w:tc>
          <w:tcPr>
            <w:tcW w:w="4943" w:type="dxa"/>
            <w:shd w:val="clear" w:color="auto" w:fill="auto"/>
          </w:tcPr>
          <w:p w14:paraId="577DB6B2" w14:textId="77777777" w:rsidR="00AD7288" w:rsidRPr="009B37D9" w:rsidRDefault="00AD7288" w:rsidP="007806B6">
            <w:pPr>
              <w:pStyle w:val="ENoteTableText"/>
            </w:pPr>
            <w:r w:rsidRPr="009B37D9">
              <w:t>ad No 110, 1990</w:t>
            </w:r>
          </w:p>
        </w:tc>
      </w:tr>
      <w:tr w:rsidR="00AD7288" w:rsidRPr="009B37D9" w14:paraId="36F21682" w14:textId="77777777" w:rsidTr="002C164A">
        <w:trPr>
          <w:cantSplit/>
        </w:trPr>
        <w:tc>
          <w:tcPr>
            <w:tcW w:w="2551" w:type="dxa"/>
            <w:shd w:val="clear" w:color="auto" w:fill="auto"/>
          </w:tcPr>
          <w:p w14:paraId="2304286E" w14:textId="77777777" w:rsidR="00AD7288" w:rsidRPr="009B37D9" w:rsidRDefault="00AD7288" w:rsidP="007806B6">
            <w:pPr>
              <w:pStyle w:val="ENoteTableText"/>
              <w:tabs>
                <w:tab w:val="center" w:leader="dot" w:pos="2268"/>
              </w:tabs>
            </w:pPr>
            <w:r w:rsidRPr="009B37D9">
              <w:t>s 206UB</w:t>
            </w:r>
            <w:r w:rsidRPr="009B37D9">
              <w:tab/>
            </w:r>
          </w:p>
        </w:tc>
        <w:tc>
          <w:tcPr>
            <w:tcW w:w="4943" w:type="dxa"/>
            <w:shd w:val="clear" w:color="auto" w:fill="auto"/>
          </w:tcPr>
          <w:p w14:paraId="718FDBD9" w14:textId="77777777" w:rsidR="00AD7288" w:rsidRPr="009B37D9" w:rsidRDefault="00AD7288" w:rsidP="007806B6">
            <w:pPr>
              <w:pStyle w:val="ENoteTableText"/>
            </w:pPr>
            <w:r w:rsidRPr="009B37D9">
              <w:t>ad No 110, 1990</w:t>
            </w:r>
          </w:p>
        </w:tc>
      </w:tr>
      <w:tr w:rsidR="00AD7288" w:rsidRPr="009B37D9" w14:paraId="64CFFE77" w14:textId="77777777" w:rsidTr="002C164A">
        <w:trPr>
          <w:cantSplit/>
        </w:trPr>
        <w:tc>
          <w:tcPr>
            <w:tcW w:w="2551" w:type="dxa"/>
            <w:shd w:val="clear" w:color="auto" w:fill="auto"/>
          </w:tcPr>
          <w:p w14:paraId="00564AAE" w14:textId="77777777" w:rsidR="00AD7288" w:rsidRPr="009B37D9" w:rsidRDefault="00AD7288" w:rsidP="007806B6">
            <w:pPr>
              <w:pStyle w:val="ENoteTableText"/>
              <w:tabs>
                <w:tab w:val="center" w:leader="dot" w:pos="2268"/>
              </w:tabs>
              <w:rPr>
                <w:b/>
              </w:rPr>
            </w:pPr>
            <w:r w:rsidRPr="009B37D9">
              <w:rPr>
                <w:b/>
              </w:rPr>
              <w:t>Subdivision V</w:t>
            </w:r>
          </w:p>
        </w:tc>
        <w:tc>
          <w:tcPr>
            <w:tcW w:w="4943" w:type="dxa"/>
            <w:shd w:val="clear" w:color="auto" w:fill="auto"/>
          </w:tcPr>
          <w:p w14:paraId="097B9356" w14:textId="77777777" w:rsidR="00AD7288" w:rsidRPr="009B37D9" w:rsidRDefault="00AD7288" w:rsidP="007806B6">
            <w:pPr>
              <w:pStyle w:val="ENoteTableText"/>
            </w:pPr>
          </w:p>
        </w:tc>
      </w:tr>
      <w:tr w:rsidR="00AD7288" w:rsidRPr="009B37D9" w14:paraId="531D9C0A" w14:textId="77777777" w:rsidTr="002C164A">
        <w:trPr>
          <w:cantSplit/>
        </w:trPr>
        <w:tc>
          <w:tcPr>
            <w:tcW w:w="2551" w:type="dxa"/>
            <w:shd w:val="clear" w:color="auto" w:fill="auto"/>
          </w:tcPr>
          <w:p w14:paraId="1A621A9A" w14:textId="77777777" w:rsidR="00AD7288" w:rsidRPr="009B37D9" w:rsidRDefault="00AD7288" w:rsidP="007806B6">
            <w:pPr>
              <w:pStyle w:val="ENoteTableText"/>
              <w:tabs>
                <w:tab w:val="center" w:leader="dot" w:pos="2268"/>
              </w:tabs>
            </w:pPr>
            <w:r w:rsidRPr="009B37D9">
              <w:t>s 206VA</w:t>
            </w:r>
            <w:r w:rsidRPr="009B37D9">
              <w:tab/>
            </w:r>
          </w:p>
        </w:tc>
        <w:tc>
          <w:tcPr>
            <w:tcW w:w="4943" w:type="dxa"/>
            <w:shd w:val="clear" w:color="auto" w:fill="auto"/>
          </w:tcPr>
          <w:p w14:paraId="40A34868" w14:textId="77777777" w:rsidR="00AD7288" w:rsidRPr="009B37D9" w:rsidRDefault="00AD7288" w:rsidP="007806B6">
            <w:pPr>
              <w:pStyle w:val="ENoteTableText"/>
            </w:pPr>
            <w:r w:rsidRPr="009B37D9">
              <w:t>ad No 110, 1990</w:t>
            </w:r>
          </w:p>
        </w:tc>
      </w:tr>
      <w:tr w:rsidR="00AD7288" w:rsidRPr="009B37D9" w14:paraId="42D8E5AB" w14:textId="77777777" w:rsidTr="002C164A">
        <w:trPr>
          <w:cantSplit/>
        </w:trPr>
        <w:tc>
          <w:tcPr>
            <w:tcW w:w="2551" w:type="dxa"/>
            <w:shd w:val="clear" w:color="auto" w:fill="auto"/>
          </w:tcPr>
          <w:p w14:paraId="31F818CE" w14:textId="77777777" w:rsidR="00AD7288" w:rsidRPr="009B37D9" w:rsidRDefault="00AD7288" w:rsidP="007806B6">
            <w:pPr>
              <w:pStyle w:val="ENoteTableText"/>
              <w:tabs>
                <w:tab w:val="center" w:leader="dot" w:pos="2268"/>
              </w:tabs>
            </w:pPr>
            <w:r w:rsidRPr="009B37D9">
              <w:t>s 206VB</w:t>
            </w:r>
            <w:r w:rsidRPr="009B37D9">
              <w:tab/>
            </w:r>
          </w:p>
        </w:tc>
        <w:tc>
          <w:tcPr>
            <w:tcW w:w="4943" w:type="dxa"/>
            <w:shd w:val="clear" w:color="auto" w:fill="auto"/>
          </w:tcPr>
          <w:p w14:paraId="15DC6344" w14:textId="77777777" w:rsidR="00AD7288" w:rsidRPr="009B37D9" w:rsidRDefault="00AD7288" w:rsidP="007806B6">
            <w:pPr>
              <w:pStyle w:val="ENoteTableText"/>
            </w:pPr>
            <w:r w:rsidRPr="009B37D9">
              <w:t>ad No 110, 1990</w:t>
            </w:r>
          </w:p>
        </w:tc>
      </w:tr>
      <w:tr w:rsidR="00AD7288" w:rsidRPr="009B37D9" w14:paraId="2C4B4FE3" w14:textId="77777777" w:rsidTr="002C164A">
        <w:trPr>
          <w:cantSplit/>
        </w:trPr>
        <w:tc>
          <w:tcPr>
            <w:tcW w:w="2551" w:type="dxa"/>
            <w:shd w:val="clear" w:color="auto" w:fill="auto"/>
          </w:tcPr>
          <w:p w14:paraId="15EFB348" w14:textId="77777777" w:rsidR="00AD7288" w:rsidRPr="009B37D9" w:rsidRDefault="00AD7288" w:rsidP="007806B6">
            <w:pPr>
              <w:pStyle w:val="ENoteTableText"/>
              <w:tabs>
                <w:tab w:val="center" w:leader="dot" w:pos="2268"/>
              </w:tabs>
            </w:pPr>
            <w:r w:rsidRPr="009B37D9">
              <w:lastRenderedPageBreak/>
              <w:t>s 206VC</w:t>
            </w:r>
            <w:r w:rsidRPr="009B37D9">
              <w:tab/>
            </w:r>
          </w:p>
        </w:tc>
        <w:tc>
          <w:tcPr>
            <w:tcW w:w="4943" w:type="dxa"/>
            <w:shd w:val="clear" w:color="auto" w:fill="auto"/>
          </w:tcPr>
          <w:p w14:paraId="27BD82B0" w14:textId="77777777" w:rsidR="00AD7288" w:rsidRPr="009B37D9" w:rsidRDefault="00AD7288" w:rsidP="007806B6">
            <w:pPr>
              <w:pStyle w:val="ENoteTableText"/>
            </w:pPr>
            <w:r w:rsidRPr="009B37D9">
              <w:t>ad No 110, 1990</w:t>
            </w:r>
          </w:p>
        </w:tc>
      </w:tr>
      <w:tr w:rsidR="00AD7288" w:rsidRPr="009B37D9" w14:paraId="3B54E55D" w14:textId="77777777" w:rsidTr="002C164A">
        <w:trPr>
          <w:cantSplit/>
        </w:trPr>
        <w:tc>
          <w:tcPr>
            <w:tcW w:w="2551" w:type="dxa"/>
            <w:shd w:val="clear" w:color="auto" w:fill="auto"/>
          </w:tcPr>
          <w:p w14:paraId="604488E9" w14:textId="77777777" w:rsidR="00AD7288" w:rsidRPr="009B37D9" w:rsidRDefault="00AD7288" w:rsidP="007806B6">
            <w:pPr>
              <w:pStyle w:val="ENoteTableText"/>
              <w:tabs>
                <w:tab w:val="center" w:leader="dot" w:pos="2268"/>
              </w:tabs>
            </w:pPr>
            <w:r w:rsidRPr="009B37D9">
              <w:t>s 206VD</w:t>
            </w:r>
            <w:r w:rsidRPr="009B37D9">
              <w:tab/>
            </w:r>
          </w:p>
        </w:tc>
        <w:tc>
          <w:tcPr>
            <w:tcW w:w="4943" w:type="dxa"/>
            <w:shd w:val="clear" w:color="auto" w:fill="auto"/>
          </w:tcPr>
          <w:p w14:paraId="40453D7E" w14:textId="77777777" w:rsidR="00AD7288" w:rsidRPr="009B37D9" w:rsidRDefault="00AD7288" w:rsidP="007806B6">
            <w:pPr>
              <w:pStyle w:val="ENoteTableText"/>
            </w:pPr>
            <w:r w:rsidRPr="009B37D9">
              <w:t>ad No 110, 1990</w:t>
            </w:r>
          </w:p>
        </w:tc>
      </w:tr>
      <w:tr w:rsidR="00AD7288" w:rsidRPr="009B37D9" w14:paraId="3BD27CB2" w14:textId="77777777" w:rsidTr="002C164A">
        <w:trPr>
          <w:cantSplit/>
        </w:trPr>
        <w:tc>
          <w:tcPr>
            <w:tcW w:w="2551" w:type="dxa"/>
            <w:shd w:val="clear" w:color="auto" w:fill="auto"/>
          </w:tcPr>
          <w:p w14:paraId="42EFEB6A" w14:textId="77777777" w:rsidR="00AD7288" w:rsidRPr="009B37D9" w:rsidRDefault="00AD7288" w:rsidP="007806B6">
            <w:pPr>
              <w:pStyle w:val="ENoteTableText"/>
              <w:tabs>
                <w:tab w:val="center" w:leader="dot" w:pos="2268"/>
              </w:tabs>
            </w:pPr>
            <w:r w:rsidRPr="009B37D9">
              <w:t>s 206VE</w:t>
            </w:r>
            <w:r w:rsidRPr="009B37D9">
              <w:tab/>
            </w:r>
          </w:p>
        </w:tc>
        <w:tc>
          <w:tcPr>
            <w:tcW w:w="4943" w:type="dxa"/>
            <w:shd w:val="clear" w:color="auto" w:fill="auto"/>
          </w:tcPr>
          <w:p w14:paraId="0927180E" w14:textId="77777777" w:rsidR="00AD7288" w:rsidRPr="009B37D9" w:rsidRDefault="00AD7288" w:rsidP="007806B6">
            <w:pPr>
              <w:pStyle w:val="ENoteTableText"/>
            </w:pPr>
            <w:r w:rsidRPr="009B37D9">
              <w:t>ad No 110, 1990</w:t>
            </w:r>
          </w:p>
        </w:tc>
      </w:tr>
      <w:tr w:rsidR="00AD7288" w:rsidRPr="009B37D9" w14:paraId="213D6D20" w14:textId="77777777" w:rsidTr="002C164A">
        <w:trPr>
          <w:cantSplit/>
        </w:trPr>
        <w:tc>
          <w:tcPr>
            <w:tcW w:w="2551" w:type="dxa"/>
            <w:shd w:val="clear" w:color="auto" w:fill="auto"/>
          </w:tcPr>
          <w:p w14:paraId="15068791" w14:textId="77777777" w:rsidR="00AD7288" w:rsidRPr="009B37D9" w:rsidRDefault="00AD7288" w:rsidP="007806B6">
            <w:pPr>
              <w:pStyle w:val="ENoteTableText"/>
              <w:tabs>
                <w:tab w:val="center" w:leader="dot" w:pos="2268"/>
              </w:tabs>
            </w:pPr>
            <w:r w:rsidRPr="009B37D9">
              <w:t>s 206VF</w:t>
            </w:r>
            <w:r w:rsidRPr="009B37D9">
              <w:tab/>
            </w:r>
          </w:p>
        </w:tc>
        <w:tc>
          <w:tcPr>
            <w:tcW w:w="4943" w:type="dxa"/>
            <w:shd w:val="clear" w:color="auto" w:fill="auto"/>
          </w:tcPr>
          <w:p w14:paraId="368B836B" w14:textId="77777777" w:rsidR="00AD7288" w:rsidRPr="009B37D9" w:rsidRDefault="00AD7288" w:rsidP="007806B6">
            <w:pPr>
              <w:pStyle w:val="ENoteTableText"/>
            </w:pPr>
            <w:r w:rsidRPr="009B37D9">
              <w:t>ad No 110, 1990</w:t>
            </w:r>
          </w:p>
        </w:tc>
      </w:tr>
      <w:tr w:rsidR="00AD7288" w:rsidRPr="009B37D9" w14:paraId="32642A17" w14:textId="77777777" w:rsidTr="002C164A">
        <w:trPr>
          <w:cantSplit/>
        </w:trPr>
        <w:tc>
          <w:tcPr>
            <w:tcW w:w="2551" w:type="dxa"/>
            <w:shd w:val="clear" w:color="auto" w:fill="auto"/>
          </w:tcPr>
          <w:p w14:paraId="4C902284" w14:textId="77777777" w:rsidR="00AD7288" w:rsidRPr="009B37D9" w:rsidRDefault="00AD7288" w:rsidP="007806B6">
            <w:pPr>
              <w:pStyle w:val="ENoteTableText"/>
              <w:tabs>
                <w:tab w:val="center" w:leader="dot" w:pos="2268"/>
              </w:tabs>
              <w:rPr>
                <w:b/>
              </w:rPr>
            </w:pPr>
            <w:r w:rsidRPr="009B37D9">
              <w:rPr>
                <w:b/>
              </w:rPr>
              <w:t>Chapter 3</w:t>
            </w:r>
          </w:p>
        </w:tc>
        <w:tc>
          <w:tcPr>
            <w:tcW w:w="4943" w:type="dxa"/>
            <w:shd w:val="clear" w:color="auto" w:fill="auto"/>
          </w:tcPr>
          <w:p w14:paraId="5088FD24" w14:textId="77777777" w:rsidR="00AD7288" w:rsidRPr="009B37D9" w:rsidRDefault="00AD7288" w:rsidP="007806B6">
            <w:pPr>
              <w:pStyle w:val="ENoteTableText"/>
              <w:rPr>
                <w:b/>
              </w:rPr>
            </w:pPr>
          </w:p>
        </w:tc>
      </w:tr>
      <w:tr w:rsidR="00B64405" w:rsidRPr="009B37D9" w14:paraId="5BA7B112" w14:textId="77777777" w:rsidTr="002C164A">
        <w:trPr>
          <w:cantSplit/>
        </w:trPr>
        <w:tc>
          <w:tcPr>
            <w:tcW w:w="2551" w:type="dxa"/>
            <w:shd w:val="clear" w:color="auto" w:fill="auto"/>
          </w:tcPr>
          <w:p w14:paraId="47AF904B" w14:textId="77777777" w:rsidR="00B64405" w:rsidRPr="009B37D9" w:rsidRDefault="00B64405" w:rsidP="007806B6">
            <w:pPr>
              <w:pStyle w:val="ENoteTableText"/>
              <w:tabs>
                <w:tab w:val="center" w:leader="dot" w:pos="2268"/>
              </w:tabs>
              <w:rPr>
                <w:b/>
              </w:rPr>
            </w:pPr>
            <w:r w:rsidRPr="009B37D9">
              <w:rPr>
                <w:b/>
              </w:rPr>
              <w:t>Part 3.1</w:t>
            </w:r>
          </w:p>
        </w:tc>
        <w:tc>
          <w:tcPr>
            <w:tcW w:w="4943" w:type="dxa"/>
            <w:shd w:val="clear" w:color="auto" w:fill="auto"/>
          </w:tcPr>
          <w:p w14:paraId="353F6237" w14:textId="77777777" w:rsidR="00B64405" w:rsidRPr="009B37D9" w:rsidRDefault="00B64405" w:rsidP="007806B6">
            <w:pPr>
              <w:pStyle w:val="ENoteTableText"/>
              <w:rPr>
                <w:b/>
              </w:rPr>
            </w:pPr>
          </w:p>
        </w:tc>
      </w:tr>
      <w:tr w:rsidR="00B64405" w:rsidRPr="009B37D9" w14:paraId="6A7AA2AC" w14:textId="77777777" w:rsidTr="002C164A">
        <w:trPr>
          <w:cantSplit/>
        </w:trPr>
        <w:tc>
          <w:tcPr>
            <w:tcW w:w="2551" w:type="dxa"/>
            <w:shd w:val="clear" w:color="auto" w:fill="auto"/>
          </w:tcPr>
          <w:p w14:paraId="4B40D841" w14:textId="77777777" w:rsidR="00B64405" w:rsidRPr="009B37D9" w:rsidRDefault="00B64405" w:rsidP="007806B6">
            <w:pPr>
              <w:pStyle w:val="ENoteTableText"/>
              <w:tabs>
                <w:tab w:val="center" w:leader="dot" w:pos="2268"/>
              </w:tabs>
            </w:pPr>
            <w:r w:rsidRPr="009B37D9">
              <w:t>s 219</w:t>
            </w:r>
            <w:r w:rsidRPr="009B37D9">
              <w:tab/>
            </w:r>
          </w:p>
        </w:tc>
        <w:tc>
          <w:tcPr>
            <w:tcW w:w="4943" w:type="dxa"/>
            <w:shd w:val="clear" w:color="auto" w:fill="auto"/>
          </w:tcPr>
          <w:p w14:paraId="11B511DA" w14:textId="77777777" w:rsidR="00B64405" w:rsidRPr="009B37D9" w:rsidRDefault="00B64405" w:rsidP="007806B6">
            <w:pPr>
              <w:pStyle w:val="ENoteTableText"/>
            </w:pPr>
            <w:r w:rsidRPr="009B37D9">
              <w:t>am No 110, 1991</w:t>
            </w:r>
          </w:p>
        </w:tc>
      </w:tr>
      <w:tr w:rsidR="00AD7288" w:rsidRPr="009B37D9" w14:paraId="4AF88435" w14:textId="77777777" w:rsidTr="002C164A">
        <w:trPr>
          <w:cantSplit/>
        </w:trPr>
        <w:tc>
          <w:tcPr>
            <w:tcW w:w="2551" w:type="dxa"/>
            <w:shd w:val="clear" w:color="auto" w:fill="auto"/>
          </w:tcPr>
          <w:p w14:paraId="7DBF8F73" w14:textId="77777777" w:rsidR="00AD7288" w:rsidRPr="009B37D9" w:rsidRDefault="00AD7288" w:rsidP="007806B6">
            <w:pPr>
              <w:pStyle w:val="ENoteTableText"/>
              <w:tabs>
                <w:tab w:val="center" w:leader="dot" w:pos="2268"/>
              </w:tabs>
              <w:rPr>
                <w:b/>
              </w:rPr>
            </w:pPr>
            <w:r w:rsidRPr="009B37D9">
              <w:rPr>
                <w:b/>
              </w:rPr>
              <w:t>Part 3.2</w:t>
            </w:r>
          </w:p>
        </w:tc>
        <w:tc>
          <w:tcPr>
            <w:tcW w:w="4943" w:type="dxa"/>
            <w:shd w:val="clear" w:color="auto" w:fill="auto"/>
          </w:tcPr>
          <w:p w14:paraId="38EF2F5B" w14:textId="77777777" w:rsidR="00AD7288" w:rsidRPr="009B37D9" w:rsidRDefault="00AD7288" w:rsidP="007806B6">
            <w:pPr>
              <w:pStyle w:val="ENoteTableText"/>
              <w:rPr>
                <w:b/>
              </w:rPr>
            </w:pPr>
          </w:p>
        </w:tc>
      </w:tr>
      <w:tr w:rsidR="00AD7288" w:rsidRPr="009B37D9" w14:paraId="5D84DB76" w14:textId="77777777" w:rsidTr="002C164A">
        <w:trPr>
          <w:cantSplit/>
        </w:trPr>
        <w:tc>
          <w:tcPr>
            <w:tcW w:w="2551" w:type="dxa"/>
            <w:shd w:val="clear" w:color="auto" w:fill="auto"/>
          </w:tcPr>
          <w:p w14:paraId="3AF4D067" w14:textId="77777777" w:rsidR="00AD7288" w:rsidRPr="009B37D9" w:rsidRDefault="00AD7288" w:rsidP="007806B6">
            <w:pPr>
              <w:pStyle w:val="ENoteTableText"/>
              <w:tabs>
                <w:tab w:val="center" w:leader="dot" w:pos="2268"/>
              </w:tabs>
            </w:pPr>
            <w:r w:rsidRPr="009B37D9">
              <w:t>s 227</w:t>
            </w:r>
            <w:r w:rsidRPr="009B37D9">
              <w:tab/>
            </w:r>
          </w:p>
        </w:tc>
        <w:tc>
          <w:tcPr>
            <w:tcW w:w="4943" w:type="dxa"/>
            <w:shd w:val="clear" w:color="auto" w:fill="auto"/>
          </w:tcPr>
          <w:p w14:paraId="5CEBCF84" w14:textId="77777777" w:rsidR="00AD7288" w:rsidRPr="009B37D9" w:rsidRDefault="00AD7288" w:rsidP="007806B6">
            <w:pPr>
              <w:pStyle w:val="ENoteTableText"/>
            </w:pPr>
            <w:r w:rsidRPr="009B37D9">
              <w:t>am No 110, 1990</w:t>
            </w:r>
          </w:p>
        </w:tc>
      </w:tr>
      <w:tr w:rsidR="00AD7288" w:rsidRPr="009B37D9" w14:paraId="7CDCDD9C" w14:textId="77777777" w:rsidTr="002C164A">
        <w:trPr>
          <w:cantSplit/>
        </w:trPr>
        <w:tc>
          <w:tcPr>
            <w:tcW w:w="2551" w:type="dxa"/>
            <w:shd w:val="clear" w:color="auto" w:fill="auto"/>
          </w:tcPr>
          <w:p w14:paraId="4CE415E8" w14:textId="77777777" w:rsidR="00AD7288" w:rsidRPr="009B37D9" w:rsidRDefault="00AD7288" w:rsidP="007806B6">
            <w:pPr>
              <w:pStyle w:val="ENoteTableText"/>
              <w:tabs>
                <w:tab w:val="center" w:leader="dot" w:pos="2268"/>
              </w:tabs>
            </w:pPr>
            <w:r w:rsidRPr="009B37D9">
              <w:t>s 231</w:t>
            </w:r>
            <w:r w:rsidRPr="009B37D9">
              <w:tab/>
            </w:r>
          </w:p>
        </w:tc>
        <w:tc>
          <w:tcPr>
            <w:tcW w:w="4943" w:type="dxa"/>
            <w:shd w:val="clear" w:color="auto" w:fill="auto"/>
          </w:tcPr>
          <w:p w14:paraId="65294F87" w14:textId="77777777" w:rsidR="00AD7288" w:rsidRPr="009B37D9" w:rsidRDefault="00AD7288" w:rsidP="007806B6">
            <w:pPr>
              <w:pStyle w:val="ENoteTableText"/>
            </w:pPr>
            <w:r w:rsidRPr="009B37D9">
              <w:t>am No 110, 1990</w:t>
            </w:r>
          </w:p>
        </w:tc>
      </w:tr>
      <w:tr w:rsidR="00AD7288" w:rsidRPr="009B37D9" w14:paraId="565E8DD1" w14:textId="77777777" w:rsidTr="002C164A">
        <w:trPr>
          <w:cantSplit/>
        </w:trPr>
        <w:tc>
          <w:tcPr>
            <w:tcW w:w="2551" w:type="dxa"/>
            <w:shd w:val="clear" w:color="auto" w:fill="auto"/>
          </w:tcPr>
          <w:p w14:paraId="402E9545" w14:textId="77777777" w:rsidR="00AD7288" w:rsidRPr="009B37D9" w:rsidRDefault="00AD7288" w:rsidP="007806B6">
            <w:pPr>
              <w:pStyle w:val="ENoteTableText"/>
              <w:tabs>
                <w:tab w:val="center" w:leader="dot" w:pos="2268"/>
              </w:tabs>
            </w:pPr>
            <w:r w:rsidRPr="009B37D9">
              <w:t>s 235</w:t>
            </w:r>
            <w:r w:rsidRPr="009B37D9">
              <w:tab/>
            </w:r>
          </w:p>
        </w:tc>
        <w:tc>
          <w:tcPr>
            <w:tcW w:w="4943" w:type="dxa"/>
            <w:shd w:val="clear" w:color="auto" w:fill="auto"/>
          </w:tcPr>
          <w:p w14:paraId="56214B9C" w14:textId="77777777" w:rsidR="00AD7288" w:rsidRPr="009B37D9" w:rsidRDefault="00AD7288" w:rsidP="007806B6">
            <w:pPr>
              <w:pStyle w:val="ENoteTableText"/>
            </w:pPr>
            <w:r w:rsidRPr="009B37D9">
              <w:t>am No 110, 1990</w:t>
            </w:r>
          </w:p>
        </w:tc>
      </w:tr>
      <w:tr w:rsidR="00AD7288" w:rsidRPr="009B37D9" w14:paraId="1DB5DA1C" w14:textId="77777777" w:rsidTr="002C164A">
        <w:trPr>
          <w:cantSplit/>
        </w:trPr>
        <w:tc>
          <w:tcPr>
            <w:tcW w:w="2551" w:type="dxa"/>
            <w:shd w:val="clear" w:color="auto" w:fill="auto"/>
          </w:tcPr>
          <w:p w14:paraId="04736538" w14:textId="77777777" w:rsidR="00AD7288" w:rsidRPr="009B37D9" w:rsidRDefault="00AD7288" w:rsidP="007806B6">
            <w:pPr>
              <w:pStyle w:val="ENoteTableText"/>
              <w:tabs>
                <w:tab w:val="center" w:leader="dot" w:pos="2268"/>
              </w:tabs>
            </w:pPr>
            <w:r w:rsidRPr="009B37D9">
              <w:t>s 236</w:t>
            </w:r>
            <w:r w:rsidRPr="009B37D9">
              <w:tab/>
            </w:r>
          </w:p>
        </w:tc>
        <w:tc>
          <w:tcPr>
            <w:tcW w:w="4943" w:type="dxa"/>
            <w:shd w:val="clear" w:color="auto" w:fill="auto"/>
          </w:tcPr>
          <w:p w14:paraId="59FEC419" w14:textId="77777777" w:rsidR="00AD7288" w:rsidRPr="009B37D9" w:rsidRDefault="00AD7288" w:rsidP="007806B6">
            <w:pPr>
              <w:pStyle w:val="ENoteTableText"/>
            </w:pPr>
            <w:r w:rsidRPr="009B37D9">
              <w:t>am No 110, 1990</w:t>
            </w:r>
          </w:p>
        </w:tc>
      </w:tr>
      <w:tr w:rsidR="00AD7288" w:rsidRPr="009B37D9" w14:paraId="2DCDBFE6" w14:textId="77777777" w:rsidTr="002C164A">
        <w:trPr>
          <w:cantSplit/>
        </w:trPr>
        <w:tc>
          <w:tcPr>
            <w:tcW w:w="2551" w:type="dxa"/>
            <w:shd w:val="clear" w:color="auto" w:fill="auto"/>
          </w:tcPr>
          <w:p w14:paraId="647D34A5" w14:textId="77777777" w:rsidR="00AD7288" w:rsidRPr="009B37D9" w:rsidRDefault="00AD7288" w:rsidP="007806B6">
            <w:pPr>
              <w:pStyle w:val="ENoteTableText"/>
              <w:tabs>
                <w:tab w:val="center" w:leader="dot" w:pos="2268"/>
              </w:tabs>
            </w:pPr>
            <w:r w:rsidRPr="009B37D9">
              <w:t>s 237</w:t>
            </w:r>
            <w:r w:rsidRPr="009B37D9">
              <w:tab/>
            </w:r>
          </w:p>
        </w:tc>
        <w:tc>
          <w:tcPr>
            <w:tcW w:w="4943" w:type="dxa"/>
            <w:shd w:val="clear" w:color="auto" w:fill="auto"/>
          </w:tcPr>
          <w:p w14:paraId="32597AEE" w14:textId="77777777" w:rsidR="00AD7288" w:rsidRPr="009B37D9" w:rsidRDefault="00AD7288" w:rsidP="007806B6">
            <w:pPr>
              <w:pStyle w:val="ENoteTableText"/>
            </w:pPr>
            <w:r w:rsidRPr="009B37D9">
              <w:t>am No 110, 1990</w:t>
            </w:r>
          </w:p>
        </w:tc>
      </w:tr>
      <w:tr w:rsidR="0096168C" w:rsidRPr="009B37D9" w14:paraId="6DF3E679" w14:textId="77777777" w:rsidTr="002C164A">
        <w:trPr>
          <w:cantSplit/>
        </w:trPr>
        <w:tc>
          <w:tcPr>
            <w:tcW w:w="2551" w:type="dxa"/>
            <w:shd w:val="clear" w:color="auto" w:fill="auto"/>
          </w:tcPr>
          <w:p w14:paraId="4947A050" w14:textId="77777777" w:rsidR="0096168C" w:rsidRPr="009B37D9" w:rsidRDefault="0096168C" w:rsidP="007806B6">
            <w:pPr>
              <w:pStyle w:val="ENoteTableText"/>
              <w:tabs>
                <w:tab w:val="center" w:leader="dot" w:pos="2268"/>
              </w:tabs>
            </w:pPr>
            <w:r w:rsidRPr="009B37D9">
              <w:t>s 242</w:t>
            </w:r>
            <w:r w:rsidRPr="009B37D9">
              <w:tab/>
            </w:r>
          </w:p>
        </w:tc>
        <w:tc>
          <w:tcPr>
            <w:tcW w:w="4943" w:type="dxa"/>
            <w:shd w:val="clear" w:color="auto" w:fill="auto"/>
          </w:tcPr>
          <w:p w14:paraId="5BDDFB05" w14:textId="77777777" w:rsidR="0096168C" w:rsidRPr="009B37D9" w:rsidRDefault="0096168C" w:rsidP="007806B6">
            <w:pPr>
              <w:pStyle w:val="ENoteTableText"/>
            </w:pPr>
            <w:r w:rsidRPr="009B37D9">
              <w:t>am No 110, 1991</w:t>
            </w:r>
          </w:p>
        </w:tc>
      </w:tr>
      <w:tr w:rsidR="00B64405" w:rsidRPr="009B37D9" w14:paraId="53D01795" w14:textId="77777777" w:rsidTr="002C164A">
        <w:trPr>
          <w:cantSplit/>
        </w:trPr>
        <w:tc>
          <w:tcPr>
            <w:tcW w:w="2551" w:type="dxa"/>
            <w:shd w:val="clear" w:color="auto" w:fill="auto"/>
          </w:tcPr>
          <w:p w14:paraId="40DDB33B" w14:textId="77777777" w:rsidR="00B64405" w:rsidRPr="009B37D9" w:rsidRDefault="00B64405" w:rsidP="007806B6">
            <w:pPr>
              <w:pStyle w:val="ENoteTableText"/>
              <w:tabs>
                <w:tab w:val="center" w:leader="dot" w:pos="2268"/>
              </w:tabs>
            </w:pPr>
            <w:r w:rsidRPr="009B37D9">
              <w:t>s 242A</w:t>
            </w:r>
            <w:r w:rsidRPr="009B37D9">
              <w:tab/>
            </w:r>
          </w:p>
        </w:tc>
        <w:tc>
          <w:tcPr>
            <w:tcW w:w="4943" w:type="dxa"/>
            <w:shd w:val="clear" w:color="auto" w:fill="auto"/>
          </w:tcPr>
          <w:p w14:paraId="1431C144" w14:textId="77777777" w:rsidR="00B64405" w:rsidRPr="009B37D9" w:rsidRDefault="00B64405" w:rsidP="007806B6">
            <w:pPr>
              <w:pStyle w:val="ENoteTableText"/>
            </w:pPr>
            <w:r w:rsidRPr="009B37D9">
              <w:t>ad No 110, 1991</w:t>
            </w:r>
          </w:p>
        </w:tc>
      </w:tr>
      <w:tr w:rsidR="00AD7288" w:rsidRPr="009B37D9" w14:paraId="7534DE1F" w14:textId="77777777" w:rsidTr="002C164A">
        <w:trPr>
          <w:cantSplit/>
        </w:trPr>
        <w:tc>
          <w:tcPr>
            <w:tcW w:w="2551" w:type="dxa"/>
            <w:shd w:val="clear" w:color="auto" w:fill="auto"/>
          </w:tcPr>
          <w:p w14:paraId="71258CB6" w14:textId="77777777" w:rsidR="00AD7288" w:rsidRPr="009B37D9" w:rsidRDefault="00AD7288" w:rsidP="007806B6">
            <w:pPr>
              <w:pStyle w:val="ENoteTableText"/>
              <w:tabs>
                <w:tab w:val="center" w:leader="dot" w:pos="2268"/>
              </w:tabs>
              <w:rPr>
                <w:b/>
              </w:rPr>
            </w:pPr>
            <w:r w:rsidRPr="009B37D9">
              <w:rPr>
                <w:b/>
              </w:rPr>
              <w:t>Part 3.3</w:t>
            </w:r>
          </w:p>
        </w:tc>
        <w:tc>
          <w:tcPr>
            <w:tcW w:w="4943" w:type="dxa"/>
            <w:shd w:val="clear" w:color="auto" w:fill="auto"/>
          </w:tcPr>
          <w:p w14:paraId="48941D4D" w14:textId="77777777" w:rsidR="00AD7288" w:rsidRPr="009B37D9" w:rsidRDefault="00AD7288" w:rsidP="007806B6">
            <w:pPr>
              <w:pStyle w:val="ENoteTableText"/>
              <w:rPr>
                <w:b/>
              </w:rPr>
            </w:pPr>
          </w:p>
        </w:tc>
      </w:tr>
      <w:tr w:rsidR="00AD7288" w:rsidRPr="009B37D9" w14:paraId="6240B3A9" w14:textId="77777777" w:rsidTr="002C164A">
        <w:trPr>
          <w:cantSplit/>
        </w:trPr>
        <w:tc>
          <w:tcPr>
            <w:tcW w:w="2551" w:type="dxa"/>
            <w:shd w:val="clear" w:color="auto" w:fill="auto"/>
          </w:tcPr>
          <w:p w14:paraId="083A5296" w14:textId="77777777" w:rsidR="00AD7288" w:rsidRPr="009B37D9" w:rsidRDefault="00AD7288" w:rsidP="007806B6">
            <w:pPr>
              <w:pStyle w:val="ENoteTableText"/>
              <w:tabs>
                <w:tab w:val="center" w:leader="dot" w:pos="2268"/>
              </w:tabs>
            </w:pPr>
            <w:r w:rsidRPr="009B37D9">
              <w:t>s 244</w:t>
            </w:r>
            <w:r w:rsidRPr="009B37D9">
              <w:tab/>
            </w:r>
          </w:p>
        </w:tc>
        <w:tc>
          <w:tcPr>
            <w:tcW w:w="4943" w:type="dxa"/>
            <w:shd w:val="clear" w:color="auto" w:fill="auto"/>
          </w:tcPr>
          <w:p w14:paraId="407EF9C4" w14:textId="77777777" w:rsidR="00AD7288" w:rsidRPr="009B37D9" w:rsidRDefault="00AD7288" w:rsidP="007806B6">
            <w:pPr>
              <w:pStyle w:val="ENoteTableText"/>
            </w:pPr>
            <w:r w:rsidRPr="009B37D9">
              <w:t>am No 110, 1990</w:t>
            </w:r>
          </w:p>
        </w:tc>
      </w:tr>
      <w:tr w:rsidR="00AD7288" w:rsidRPr="009B37D9" w14:paraId="37D5B906" w14:textId="77777777" w:rsidTr="002C164A">
        <w:trPr>
          <w:cantSplit/>
        </w:trPr>
        <w:tc>
          <w:tcPr>
            <w:tcW w:w="2551" w:type="dxa"/>
            <w:shd w:val="clear" w:color="auto" w:fill="auto"/>
          </w:tcPr>
          <w:p w14:paraId="673943F7" w14:textId="77777777" w:rsidR="00AD7288" w:rsidRPr="009B37D9" w:rsidRDefault="00AD7288" w:rsidP="007806B6">
            <w:pPr>
              <w:pStyle w:val="ENoteTableText"/>
              <w:tabs>
                <w:tab w:val="center" w:leader="dot" w:pos="2268"/>
              </w:tabs>
              <w:rPr>
                <w:b/>
              </w:rPr>
            </w:pPr>
            <w:r w:rsidRPr="009B37D9">
              <w:rPr>
                <w:b/>
              </w:rPr>
              <w:t>Part 3.5</w:t>
            </w:r>
          </w:p>
        </w:tc>
        <w:tc>
          <w:tcPr>
            <w:tcW w:w="4943" w:type="dxa"/>
            <w:shd w:val="clear" w:color="auto" w:fill="auto"/>
          </w:tcPr>
          <w:p w14:paraId="1AF15850" w14:textId="77777777" w:rsidR="00AD7288" w:rsidRPr="009B37D9" w:rsidRDefault="00AD7288" w:rsidP="007806B6">
            <w:pPr>
              <w:pStyle w:val="ENoteTableText"/>
              <w:rPr>
                <w:b/>
              </w:rPr>
            </w:pPr>
          </w:p>
        </w:tc>
      </w:tr>
      <w:tr w:rsidR="00AD7288" w:rsidRPr="009B37D9" w14:paraId="105842E8" w14:textId="77777777" w:rsidTr="002C164A">
        <w:trPr>
          <w:cantSplit/>
        </w:trPr>
        <w:tc>
          <w:tcPr>
            <w:tcW w:w="2551" w:type="dxa"/>
            <w:shd w:val="clear" w:color="auto" w:fill="auto"/>
          </w:tcPr>
          <w:p w14:paraId="1D27EB5B" w14:textId="77777777" w:rsidR="00AD7288" w:rsidRPr="009B37D9" w:rsidRDefault="00AD7288" w:rsidP="007806B6">
            <w:pPr>
              <w:pStyle w:val="ENoteTableText"/>
              <w:tabs>
                <w:tab w:val="center" w:leader="dot" w:pos="2268"/>
              </w:tabs>
              <w:rPr>
                <w:b/>
              </w:rPr>
            </w:pPr>
            <w:r w:rsidRPr="009B37D9">
              <w:rPr>
                <w:b/>
              </w:rPr>
              <w:t>Division 2</w:t>
            </w:r>
          </w:p>
        </w:tc>
        <w:tc>
          <w:tcPr>
            <w:tcW w:w="4943" w:type="dxa"/>
            <w:shd w:val="clear" w:color="auto" w:fill="auto"/>
          </w:tcPr>
          <w:p w14:paraId="1F7CC32C" w14:textId="77777777" w:rsidR="00AD7288" w:rsidRPr="009B37D9" w:rsidRDefault="00AD7288" w:rsidP="007806B6">
            <w:pPr>
              <w:pStyle w:val="ENoteTableText"/>
              <w:rPr>
                <w:b/>
              </w:rPr>
            </w:pPr>
          </w:p>
        </w:tc>
      </w:tr>
      <w:tr w:rsidR="00AD7288" w:rsidRPr="009B37D9" w14:paraId="0627BFB5" w14:textId="77777777" w:rsidTr="002C164A">
        <w:trPr>
          <w:cantSplit/>
        </w:trPr>
        <w:tc>
          <w:tcPr>
            <w:tcW w:w="2551" w:type="dxa"/>
            <w:shd w:val="clear" w:color="auto" w:fill="auto"/>
          </w:tcPr>
          <w:p w14:paraId="250B828B" w14:textId="77777777" w:rsidR="00AD7288" w:rsidRPr="009B37D9" w:rsidRDefault="00AD7288" w:rsidP="007806B6">
            <w:pPr>
              <w:pStyle w:val="ENoteTableText"/>
              <w:tabs>
                <w:tab w:val="center" w:leader="dot" w:pos="2268"/>
              </w:tabs>
            </w:pPr>
            <w:r w:rsidRPr="009B37D9">
              <w:t>s 265</w:t>
            </w:r>
            <w:r w:rsidRPr="009B37D9">
              <w:tab/>
            </w:r>
          </w:p>
        </w:tc>
        <w:tc>
          <w:tcPr>
            <w:tcW w:w="4943" w:type="dxa"/>
            <w:shd w:val="clear" w:color="auto" w:fill="auto"/>
          </w:tcPr>
          <w:p w14:paraId="459BD42E" w14:textId="77777777" w:rsidR="00AD7288" w:rsidRPr="009B37D9" w:rsidRDefault="00AD7288" w:rsidP="007806B6">
            <w:pPr>
              <w:pStyle w:val="ENoteTableText"/>
            </w:pPr>
            <w:r w:rsidRPr="009B37D9">
              <w:t>am No 110, 1990</w:t>
            </w:r>
          </w:p>
        </w:tc>
      </w:tr>
      <w:tr w:rsidR="00AD7288" w:rsidRPr="009B37D9" w14:paraId="7DD548A5" w14:textId="77777777" w:rsidTr="002C164A">
        <w:trPr>
          <w:cantSplit/>
        </w:trPr>
        <w:tc>
          <w:tcPr>
            <w:tcW w:w="2551" w:type="dxa"/>
            <w:shd w:val="clear" w:color="auto" w:fill="auto"/>
          </w:tcPr>
          <w:p w14:paraId="3DF231CF" w14:textId="77777777" w:rsidR="00AD7288" w:rsidRPr="009B37D9" w:rsidRDefault="00AD7288" w:rsidP="007806B6">
            <w:pPr>
              <w:pStyle w:val="ENoteTableText"/>
              <w:tabs>
                <w:tab w:val="center" w:leader="dot" w:pos="2268"/>
              </w:tabs>
            </w:pPr>
            <w:r w:rsidRPr="009B37D9">
              <w:t>s 274</w:t>
            </w:r>
            <w:r w:rsidRPr="009B37D9">
              <w:tab/>
            </w:r>
          </w:p>
        </w:tc>
        <w:tc>
          <w:tcPr>
            <w:tcW w:w="4943" w:type="dxa"/>
            <w:shd w:val="clear" w:color="auto" w:fill="auto"/>
          </w:tcPr>
          <w:p w14:paraId="0F6DAEBD" w14:textId="77777777" w:rsidR="00AD7288" w:rsidRPr="009B37D9" w:rsidRDefault="00AD7288" w:rsidP="007806B6">
            <w:pPr>
              <w:pStyle w:val="ENoteTableText"/>
            </w:pPr>
            <w:r w:rsidRPr="009B37D9">
              <w:t>am No 110, 1990</w:t>
            </w:r>
          </w:p>
        </w:tc>
      </w:tr>
      <w:tr w:rsidR="00B64405" w:rsidRPr="009B37D9" w14:paraId="3DF6F217" w14:textId="77777777" w:rsidTr="002C164A">
        <w:trPr>
          <w:cantSplit/>
        </w:trPr>
        <w:tc>
          <w:tcPr>
            <w:tcW w:w="2551" w:type="dxa"/>
            <w:shd w:val="clear" w:color="auto" w:fill="auto"/>
          </w:tcPr>
          <w:p w14:paraId="7A50E6C9" w14:textId="77777777" w:rsidR="00B64405" w:rsidRPr="009B37D9" w:rsidRDefault="00B64405" w:rsidP="007806B6">
            <w:pPr>
              <w:pStyle w:val="ENoteTableText"/>
              <w:tabs>
                <w:tab w:val="center" w:leader="dot" w:pos="2268"/>
              </w:tabs>
            </w:pPr>
            <w:r w:rsidRPr="009B37D9">
              <w:t>s 276A</w:t>
            </w:r>
            <w:r w:rsidRPr="009B37D9">
              <w:tab/>
            </w:r>
          </w:p>
        </w:tc>
        <w:tc>
          <w:tcPr>
            <w:tcW w:w="4943" w:type="dxa"/>
            <w:shd w:val="clear" w:color="auto" w:fill="auto"/>
          </w:tcPr>
          <w:p w14:paraId="0CB2AF2C" w14:textId="77777777" w:rsidR="00B64405" w:rsidRPr="009B37D9" w:rsidRDefault="00B64405" w:rsidP="007806B6">
            <w:pPr>
              <w:pStyle w:val="ENoteTableText"/>
            </w:pPr>
            <w:r w:rsidRPr="009B37D9">
              <w:t>ad No 110, 1991</w:t>
            </w:r>
          </w:p>
        </w:tc>
      </w:tr>
      <w:tr w:rsidR="00AD7288" w:rsidRPr="009B37D9" w14:paraId="2D27D908" w14:textId="77777777" w:rsidTr="002C164A">
        <w:trPr>
          <w:cantSplit/>
        </w:trPr>
        <w:tc>
          <w:tcPr>
            <w:tcW w:w="2551" w:type="dxa"/>
            <w:shd w:val="clear" w:color="auto" w:fill="auto"/>
          </w:tcPr>
          <w:p w14:paraId="45B244A8" w14:textId="77777777" w:rsidR="00AD7288" w:rsidRPr="009B37D9" w:rsidRDefault="00AD7288" w:rsidP="007806B6">
            <w:pPr>
              <w:pStyle w:val="ENoteTableText"/>
              <w:tabs>
                <w:tab w:val="center" w:leader="dot" w:pos="2268"/>
              </w:tabs>
              <w:rPr>
                <w:b/>
              </w:rPr>
            </w:pPr>
            <w:r w:rsidRPr="009B37D9">
              <w:rPr>
                <w:b/>
              </w:rPr>
              <w:t>Division 3</w:t>
            </w:r>
          </w:p>
        </w:tc>
        <w:tc>
          <w:tcPr>
            <w:tcW w:w="4943" w:type="dxa"/>
            <w:shd w:val="clear" w:color="auto" w:fill="auto"/>
          </w:tcPr>
          <w:p w14:paraId="6300B4E0" w14:textId="77777777" w:rsidR="00AD7288" w:rsidRPr="009B37D9" w:rsidRDefault="00AD7288" w:rsidP="007806B6">
            <w:pPr>
              <w:pStyle w:val="ENoteTableText"/>
              <w:rPr>
                <w:b/>
              </w:rPr>
            </w:pPr>
          </w:p>
        </w:tc>
      </w:tr>
      <w:tr w:rsidR="00AD7288" w:rsidRPr="009B37D9" w14:paraId="60394A3C" w14:textId="77777777" w:rsidTr="002C164A">
        <w:trPr>
          <w:cantSplit/>
        </w:trPr>
        <w:tc>
          <w:tcPr>
            <w:tcW w:w="2551" w:type="dxa"/>
            <w:shd w:val="clear" w:color="auto" w:fill="auto"/>
          </w:tcPr>
          <w:p w14:paraId="6CBDD1B5" w14:textId="77777777" w:rsidR="00AD7288" w:rsidRPr="009B37D9" w:rsidRDefault="00AD7288" w:rsidP="007806B6">
            <w:pPr>
              <w:pStyle w:val="ENoteTableText"/>
              <w:tabs>
                <w:tab w:val="center" w:leader="dot" w:pos="2268"/>
              </w:tabs>
            </w:pPr>
            <w:r w:rsidRPr="009B37D9">
              <w:t>s 282</w:t>
            </w:r>
            <w:r w:rsidRPr="009B37D9">
              <w:tab/>
            </w:r>
          </w:p>
        </w:tc>
        <w:tc>
          <w:tcPr>
            <w:tcW w:w="4943" w:type="dxa"/>
            <w:shd w:val="clear" w:color="auto" w:fill="auto"/>
          </w:tcPr>
          <w:p w14:paraId="492309BC" w14:textId="77777777" w:rsidR="00AD7288" w:rsidRPr="009B37D9" w:rsidRDefault="00AD7288" w:rsidP="007806B6">
            <w:pPr>
              <w:pStyle w:val="ENoteTableText"/>
            </w:pPr>
            <w:r w:rsidRPr="009B37D9">
              <w:t>am No 110, 1990</w:t>
            </w:r>
          </w:p>
        </w:tc>
      </w:tr>
      <w:tr w:rsidR="00AD7288" w:rsidRPr="009B37D9" w14:paraId="644448D9" w14:textId="77777777" w:rsidTr="002C164A">
        <w:trPr>
          <w:cantSplit/>
        </w:trPr>
        <w:tc>
          <w:tcPr>
            <w:tcW w:w="2551" w:type="dxa"/>
            <w:shd w:val="clear" w:color="auto" w:fill="auto"/>
          </w:tcPr>
          <w:p w14:paraId="10E1D0F1" w14:textId="77777777" w:rsidR="00AD7288" w:rsidRPr="009B37D9" w:rsidRDefault="00AD7288" w:rsidP="007806B6">
            <w:pPr>
              <w:pStyle w:val="ENoteTableText"/>
              <w:tabs>
                <w:tab w:val="center" w:leader="dot" w:pos="2268"/>
              </w:tabs>
              <w:rPr>
                <w:b/>
              </w:rPr>
            </w:pPr>
            <w:r w:rsidRPr="009B37D9">
              <w:rPr>
                <w:b/>
              </w:rPr>
              <w:t>Part 3.6</w:t>
            </w:r>
          </w:p>
        </w:tc>
        <w:tc>
          <w:tcPr>
            <w:tcW w:w="4943" w:type="dxa"/>
            <w:shd w:val="clear" w:color="auto" w:fill="auto"/>
          </w:tcPr>
          <w:p w14:paraId="42196BAB" w14:textId="77777777" w:rsidR="00AD7288" w:rsidRPr="009B37D9" w:rsidRDefault="00AD7288" w:rsidP="007806B6">
            <w:pPr>
              <w:pStyle w:val="ENoteTableText"/>
              <w:rPr>
                <w:b/>
              </w:rPr>
            </w:pPr>
          </w:p>
        </w:tc>
      </w:tr>
      <w:tr w:rsidR="00BC0691" w:rsidRPr="009B37D9" w14:paraId="46ADCCCF" w14:textId="77777777" w:rsidTr="002C164A">
        <w:trPr>
          <w:cantSplit/>
        </w:trPr>
        <w:tc>
          <w:tcPr>
            <w:tcW w:w="2551" w:type="dxa"/>
            <w:shd w:val="clear" w:color="auto" w:fill="auto"/>
          </w:tcPr>
          <w:p w14:paraId="2AABA2D9" w14:textId="77777777" w:rsidR="00BC0691" w:rsidRPr="009B37D9" w:rsidRDefault="00BC0691" w:rsidP="007806B6">
            <w:pPr>
              <w:pStyle w:val="ENoteTableText"/>
              <w:tabs>
                <w:tab w:val="center" w:leader="dot" w:pos="2268"/>
              </w:tabs>
              <w:rPr>
                <w:b/>
              </w:rPr>
            </w:pPr>
            <w:r w:rsidRPr="009B37D9">
              <w:rPr>
                <w:b/>
              </w:rPr>
              <w:t>Division 1</w:t>
            </w:r>
          </w:p>
        </w:tc>
        <w:tc>
          <w:tcPr>
            <w:tcW w:w="4943" w:type="dxa"/>
            <w:shd w:val="clear" w:color="auto" w:fill="auto"/>
          </w:tcPr>
          <w:p w14:paraId="15931588" w14:textId="77777777" w:rsidR="00BC0691" w:rsidRPr="009B37D9" w:rsidRDefault="00BC0691" w:rsidP="007806B6">
            <w:pPr>
              <w:pStyle w:val="ENoteTableText"/>
              <w:rPr>
                <w:b/>
              </w:rPr>
            </w:pPr>
          </w:p>
        </w:tc>
      </w:tr>
      <w:tr w:rsidR="00BC0691" w:rsidRPr="009B37D9" w14:paraId="6028370F" w14:textId="77777777" w:rsidTr="002C164A">
        <w:trPr>
          <w:cantSplit/>
        </w:trPr>
        <w:tc>
          <w:tcPr>
            <w:tcW w:w="2551" w:type="dxa"/>
            <w:shd w:val="clear" w:color="auto" w:fill="auto"/>
          </w:tcPr>
          <w:p w14:paraId="14970934" w14:textId="77777777" w:rsidR="00BC0691" w:rsidRPr="009B37D9" w:rsidRDefault="00BC0691" w:rsidP="007806B6">
            <w:pPr>
              <w:pStyle w:val="ENoteTableText"/>
              <w:tabs>
                <w:tab w:val="center" w:leader="dot" w:pos="2268"/>
              </w:tabs>
            </w:pPr>
            <w:r w:rsidRPr="009B37D9">
              <w:t>s 287</w:t>
            </w:r>
            <w:r w:rsidRPr="009B37D9">
              <w:tab/>
            </w:r>
          </w:p>
        </w:tc>
        <w:tc>
          <w:tcPr>
            <w:tcW w:w="4943" w:type="dxa"/>
            <w:shd w:val="clear" w:color="auto" w:fill="auto"/>
          </w:tcPr>
          <w:p w14:paraId="0148C7DE" w14:textId="77777777" w:rsidR="00BC0691" w:rsidRPr="009B37D9" w:rsidRDefault="00BC0691" w:rsidP="007806B6">
            <w:pPr>
              <w:pStyle w:val="ENoteTableText"/>
            </w:pPr>
            <w:r w:rsidRPr="009B37D9">
              <w:t>rs No 110, 1991</w:t>
            </w:r>
          </w:p>
        </w:tc>
      </w:tr>
      <w:tr w:rsidR="00AD7288" w:rsidRPr="009B37D9" w14:paraId="6D80E6CB" w14:textId="77777777" w:rsidTr="002C164A">
        <w:trPr>
          <w:cantSplit/>
        </w:trPr>
        <w:tc>
          <w:tcPr>
            <w:tcW w:w="2551" w:type="dxa"/>
            <w:shd w:val="clear" w:color="auto" w:fill="auto"/>
          </w:tcPr>
          <w:p w14:paraId="01D52920" w14:textId="77777777" w:rsidR="00AD7288" w:rsidRPr="009B37D9" w:rsidRDefault="00AD7288" w:rsidP="007806B6">
            <w:pPr>
              <w:pStyle w:val="ENoteTableText"/>
              <w:tabs>
                <w:tab w:val="center" w:leader="dot" w:pos="2268"/>
              </w:tabs>
              <w:rPr>
                <w:b/>
              </w:rPr>
            </w:pPr>
            <w:r w:rsidRPr="009B37D9">
              <w:rPr>
                <w:b/>
              </w:rPr>
              <w:t>Division 2</w:t>
            </w:r>
          </w:p>
        </w:tc>
        <w:tc>
          <w:tcPr>
            <w:tcW w:w="4943" w:type="dxa"/>
            <w:shd w:val="clear" w:color="auto" w:fill="auto"/>
          </w:tcPr>
          <w:p w14:paraId="69975410" w14:textId="77777777" w:rsidR="00AD7288" w:rsidRPr="009B37D9" w:rsidRDefault="00AD7288" w:rsidP="007806B6">
            <w:pPr>
              <w:pStyle w:val="ENoteTableText"/>
              <w:rPr>
                <w:b/>
              </w:rPr>
            </w:pPr>
          </w:p>
        </w:tc>
      </w:tr>
      <w:tr w:rsidR="00AD7288" w:rsidRPr="009B37D9" w14:paraId="72763122" w14:textId="77777777" w:rsidTr="002C164A">
        <w:trPr>
          <w:cantSplit/>
        </w:trPr>
        <w:tc>
          <w:tcPr>
            <w:tcW w:w="2551" w:type="dxa"/>
            <w:shd w:val="clear" w:color="auto" w:fill="auto"/>
          </w:tcPr>
          <w:p w14:paraId="0522E9B1" w14:textId="77777777" w:rsidR="00AD7288" w:rsidRPr="009B37D9" w:rsidRDefault="00AD7288" w:rsidP="007806B6">
            <w:pPr>
              <w:pStyle w:val="ENoteTableText"/>
              <w:tabs>
                <w:tab w:val="center" w:leader="dot" w:pos="2268"/>
              </w:tabs>
            </w:pPr>
            <w:r w:rsidRPr="009B37D9">
              <w:t>s 289</w:t>
            </w:r>
            <w:r w:rsidRPr="009B37D9">
              <w:tab/>
            </w:r>
          </w:p>
        </w:tc>
        <w:tc>
          <w:tcPr>
            <w:tcW w:w="4943" w:type="dxa"/>
            <w:shd w:val="clear" w:color="auto" w:fill="auto"/>
          </w:tcPr>
          <w:p w14:paraId="276BED2A" w14:textId="77777777" w:rsidR="00AD7288" w:rsidRPr="009B37D9" w:rsidRDefault="00AD7288" w:rsidP="007806B6">
            <w:pPr>
              <w:pStyle w:val="ENoteTableText"/>
            </w:pPr>
            <w:r w:rsidRPr="009B37D9">
              <w:t>am No 110, 1990</w:t>
            </w:r>
            <w:r w:rsidR="00B64405" w:rsidRPr="009B37D9">
              <w:t>; No 110, 1991</w:t>
            </w:r>
          </w:p>
        </w:tc>
      </w:tr>
      <w:tr w:rsidR="00BC0691" w:rsidRPr="009B37D9" w14:paraId="130BA6E2" w14:textId="77777777" w:rsidTr="002C164A">
        <w:trPr>
          <w:cantSplit/>
        </w:trPr>
        <w:tc>
          <w:tcPr>
            <w:tcW w:w="2551" w:type="dxa"/>
            <w:shd w:val="clear" w:color="auto" w:fill="auto"/>
          </w:tcPr>
          <w:p w14:paraId="3B47CD21" w14:textId="77777777" w:rsidR="00BC0691" w:rsidRPr="009B37D9" w:rsidRDefault="00BC0691" w:rsidP="007806B6">
            <w:pPr>
              <w:pStyle w:val="ENoteTableText"/>
              <w:tabs>
                <w:tab w:val="center" w:leader="dot" w:pos="2268"/>
              </w:tabs>
              <w:rPr>
                <w:b/>
              </w:rPr>
            </w:pPr>
            <w:r w:rsidRPr="009B37D9">
              <w:rPr>
                <w:b/>
              </w:rPr>
              <w:t>Division 3</w:t>
            </w:r>
          </w:p>
        </w:tc>
        <w:tc>
          <w:tcPr>
            <w:tcW w:w="4943" w:type="dxa"/>
            <w:shd w:val="clear" w:color="auto" w:fill="auto"/>
          </w:tcPr>
          <w:p w14:paraId="4C95347E" w14:textId="77777777" w:rsidR="00BC0691" w:rsidRPr="009B37D9" w:rsidRDefault="00BC0691" w:rsidP="007806B6">
            <w:pPr>
              <w:pStyle w:val="ENoteTableText"/>
              <w:rPr>
                <w:b/>
              </w:rPr>
            </w:pPr>
          </w:p>
        </w:tc>
      </w:tr>
      <w:tr w:rsidR="00BC0691" w:rsidRPr="009B37D9" w14:paraId="746B6555" w14:textId="77777777" w:rsidTr="002C164A">
        <w:trPr>
          <w:cantSplit/>
        </w:trPr>
        <w:tc>
          <w:tcPr>
            <w:tcW w:w="2551" w:type="dxa"/>
            <w:shd w:val="clear" w:color="auto" w:fill="auto"/>
          </w:tcPr>
          <w:p w14:paraId="410DEF2A" w14:textId="77777777" w:rsidR="00BC0691" w:rsidRPr="009B37D9" w:rsidRDefault="00BC0691" w:rsidP="007806B6">
            <w:pPr>
              <w:pStyle w:val="ENoteTableText"/>
              <w:tabs>
                <w:tab w:val="center" w:leader="dot" w:pos="2268"/>
              </w:tabs>
            </w:pPr>
            <w:r w:rsidRPr="009B37D9">
              <w:t>Division 3 heading</w:t>
            </w:r>
            <w:r w:rsidRPr="009B37D9">
              <w:tab/>
            </w:r>
          </w:p>
        </w:tc>
        <w:tc>
          <w:tcPr>
            <w:tcW w:w="4943" w:type="dxa"/>
            <w:shd w:val="clear" w:color="auto" w:fill="auto"/>
          </w:tcPr>
          <w:p w14:paraId="4E9CE78A" w14:textId="77777777" w:rsidR="00BC0691" w:rsidRPr="009B37D9" w:rsidRDefault="00BC0691" w:rsidP="007806B6">
            <w:pPr>
              <w:pStyle w:val="ENoteTableText"/>
            </w:pPr>
            <w:r w:rsidRPr="009B37D9">
              <w:t>rs No 110, 1991</w:t>
            </w:r>
          </w:p>
        </w:tc>
      </w:tr>
      <w:tr w:rsidR="00BC0691" w:rsidRPr="009B37D9" w14:paraId="2512FD90" w14:textId="77777777" w:rsidTr="002C164A">
        <w:trPr>
          <w:cantSplit/>
        </w:trPr>
        <w:tc>
          <w:tcPr>
            <w:tcW w:w="2551" w:type="dxa"/>
            <w:shd w:val="clear" w:color="auto" w:fill="auto"/>
          </w:tcPr>
          <w:p w14:paraId="571B63AA" w14:textId="77777777" w:rsidR="00BC0691" w:rsidRPr="009B37D9" w:rsidRDefault="00BC0691" w:rsidP="007806B6">
            <w:pPr>
              <w:pStyle w:val="ENoteTableText"/>
              <w:tabs>
                <w:tab w:val="center" w:leader="dot" w:pos="2268"/>
              </w:tabs>
            </w:pPr>
            <w:r w:rsidRPr="009B37D9">
              <w:lastRenderedPageBreak/>
              <w:t>s 290</w:t>
            </w:r>
            <w:r w:rsidRPr="009B37D9">
              <w:tab/>
            </w:r>
          </w:p>
        </w:tc>
        <w:tc>
          <w:tcPr>
            <w:tcW w:w="4943" w:type="dxa"/>
            <w:shd w:val="clear" w:color="auto" w:fill="auto"/>
          </w:tcPr>
          <w:p w14:paraId="50CB5F47" w14:textId="77777777" w:rsidR="00BC0691" w:rsidRPr="009B37D9" w:rsidRDefault="00BC0691" w:rsidP="007806B6">
            <w:pPr>
              <w:pStyle w:val="ENoteTableText"/>
            </w:pPr>
            <w:r w:rsidRPr="009B37D9">
              <w:t>am No 110, 1991</w:t>
            </w:r>
          </w:p>
        </w:tc>
      </w:tr>
      <w:tr w:rsidR="00BC0691" w:rsidRPr="009B37D9" w14:paraId="7E57F673" w14:textId="77777777" w:rsidTr="002C164A">
        <w:trPr>
          <w:cantSplit/>
        </w:trPr>
        <w:tc>
          <w:tcPr>
            <w:tcW w:w="2551" w:type="dxa"/>
            <w:shd w:val="clear" w:color="auto" w:fill="auto"/>
          </w:tcPr>
          <w:p w14:paraId="64963DD3" w14:textId="77777777" w:rsidR="00BC0691" w:rsidRPr="009B37D9" w:rsidRDefault="00BC0691" w:rsidP="007806B6">
            <w:pPr>
              <w:pStyle w:val="ENoteTableText"/>
              <w:tabs>
                <w:tab w:val="center" w:leader="dot" w:pos="2268"/>
              </w:tabs>
              <w:rPr>
                <w:b/>
              </w:rPr>
            </w:pPr>
            <w:r w:rsidRPr="009B37D9">
              <w:rPr>
                <w:b/>
              </w:rPr>
              <w:t>Division 4</w:t>
            </w:r>
          </w:p>
        </w:tc>
        <w:tc>
          <w:tcPr>
            <w:tcW w:w="4943" w:type="dxa"/>
            <w:shd w:val="clear" w:color="auto" w:fill="auto"/>
          </w:tcPr>
          <w:p w14:paraId="72CEB08D" w14:textId="77777777" w:rsidR="00BC0691" w:rsidRPr="009B37D9" w:rsidRDefault="00BC0691" w:rsidP="007806B6">
            <w:pPr>
              <w:pStyle w:val="ENoteTableText"/>
            </w:pPr>
          </w:p>
        </w:tc>
      </w:tr>
      <w:tr w:rsidR="00BC0691" w:rsidRPr="009B37D9" w14:paraId="5F523B7E" w14:textId="77777777" w:rsidTr="002C164A">
        <w:trPr>
          <w:cantSplit/>
        </w:trPr>
        <w:tc>
          <w:tcPr>
            <w:tcW w:w="2551" w:type="dxa"/>
            <w:shd w:val="clear" w:color="auto" w:fill="auto"/>
          </w:tcPr>
          <w:p w14:paraId="0F9682E8" w14:textId="77777777" w:rsidR="00BC0691" w:rsidRPr="009B37D9" w:rsidRDefault="00BC0691" w:rsidP="007806B6">
            <w:pPr>
              <w:pStyle w:val="ENoteTableText"/>
              <w:tabs>
                <w:tab w:val="center" w:leader="dot" w:pos="2268"/>
              </w:tabs>
            </w:pPr>
            <w:r w:rsidRPr="009B37D9">
              <w:t>Division 4 heading</w:t>
            </w:r>
            <w:r w:rsidRPr="009B37D9">
              <w:tab/>
            </w:r>
          </w:p>
        </w:tc>
        <w:tc>
          <w:tcPr>
            <w:tcW w:w="4943" w:type="dxa"/>
            <w:shd w:val="clear" w:color="auto" w:fill="auto"/>
          </w:tcPr>
          <w:p w14:paraId="1C28ABC4" w14:textId="77777777" w:rsidR="00BC0691" w:rsidRPr="009B37D9" w:rsidRDefault="00BC0691" w:rsidP="007806B6">
            <w:pPr>
              <w:pStyle w:val="ENoteTableText"/>
            </w:pPr>
            <w:r w:rsidRPr="009B37D9">
              <w:t>rs No 110, 1991</w:t>
            </w:r>
          </w:p>
        </w:tc>
      </w:tr>
      <w:tr w:rsidR="00BC0691" w:rsidRPr="009B37D9" w14:paraId="340F2E90" w14:textId="77777777" w:rsidTr="002C164A">
        <w:trPr>
          <w:cantSplit/>
        </w:trPr>
        <w:tc>
          <w:tcPr>
            <w:tcW w:w="2551" w:type="dxa"/>
            <w:shd w:val="clear" w:color="auto" w:fill="auto"/>
          </w:tcPr>
          <w:p w14:paraId="70C140F0" w14:textId="77777777" w:rsidR="00BC0691" w:rsidRPr="009B37D9" w:rsidRDefault="00BC0691" w:rsidP="007806B6">
            <w:pPr>
              <w:pStyle w:val="ENoteTableText"/>
              <w:tabs>
                <w:tab w:val="center" w:leader="dot" w:pos="2268"/>
              </w:tabs>
              <w:rPr>
                <w:b/>
              </w:rPr>
            </w:pPr>
            <w:r w:rsidRPr="009B37D9">
              <w:rPr>
                <w:b/>
              </w:rPr>
              <w:t>Division 4A</w:t>
            </w:r>
          </w:p>
        </w:tc>
        <w:tc>
          <w:tcPr>
            <w:tcW w:w="4943" w:type="dxa"/>
            <w:shd w:val="clear" w:color="auto" w:fill="auto"/>
          </w:tcPr>
          <w:p w14:paraId="40E5342B" w14:textId="77777777" w:rsidR="00BC0691" w:rsidRPr="009B37D9" w:rsidRDefault="00BC0691" w:rsidP="007806B6">
            <w:pPr>
              <w:pStyle w:val="ENoteTableText"/>
            </w:pPr>
          </w:p>
        </w:tc>
      </w:tr>
      <w:tr w:rsidR="00BC0691" w:rsidRPr="009B37D9" w14:paraId="363B9679" w14:textId="77777777" w:rsidTr="002C164A">
        <w:trPr>
          <w:cantSplit/>
        </w:trPr>
        <w:tc>
          <w:tcPr>
            <w:tcW w:w="2551" w:type="dxa"/>
            <w:shd w:val="clear" w:color="auto" w:fill="auto"/>
          </w:tcPr>
          <w:p w14:paraId="457A1517" w14:textId="77777777" w:rsidR="00BC0691" w:rsidRPr="009B37D9" w:rsidRDefault="00BC0691" w:rsidP="007806B6">
            <w:pPr>
              <w:pStyle w:val="ENoteTableText"/>
              <w:tabs>
                <w:tab w:val="center" w:leader="dot" w:pos="2268"/>
              </w:tabs>
            </w:pPr>
            <w:r w:rsidRPr="009B37D9">
              <w:t>Division 4A</w:t>
            </w:r>
            <w:r w:rsidRPr="009B37D9">
              <w:tab/>
            </w:r>
          </w:p>
        </w:tc>
        <w:tc>
          <w:tcPr>
            <w:tcW w:w="4943" w:type="dxa"/>
            <w:shd w:val="clear" w:color="auto" w:fill="auto"/>
          </w:tcPr>
          <w:p w14:paraId="7787F7D5" w14:textId="77777777" w:rsidR="00BC0691" w:rsidRPr="009B37D9" w:rsidRDefault="00BC0691" w:rsidP="007806B6">
            <w:pPr>
              <w:pStyle w:val="ENoteTableText"/>
            </w:pPr>
            <w:r w:rsidRPr="009B37D9">
              <w:t>ad No 110, 1991</w:t>
            </w:r>
          </w:p>
        </w:tc>
      </w:tr>
      <w:tr w:rsidR="00BC0691" w:rsidRPr="009B37D9" w14:paraId="033388EB" w14:textId="77777777" w:rsidTr="002C164A">
        <w:trPr>
          <w:cantSplit/>
        </w:trPr>
        <w:tc>
          <w:tcPr>
            <w:tcW w:w="2551" w:type="dxa"/>
            <w:shd w:val="clear" w:color="auto" w:fill="auto"/>
          </w:tcPr>
          <w:p w14:paraId="27086F9C" w14:textId="77777777" w:rsidR="00BC0691" w:rsidRPr="009B37D9" w:rsidRDefault="00BC0691" w:rsidP="007806B6">
            <w:pPr>
              <w:pStyle w:val="ENoteTableText"/>
              <w:tabs>
                <w:tab w:val="center" w:leader="dot" w:pos="2268"/>
              </w:tabs>
            </w:pPr>
            <w:r w:rsidRPr="009B37D9">
              <w:t>s 294A</w:t>
            </w:r>
            <w:r w:rsidRPr="009B37D9">
              <w:tab/>
            </w:r>
          </w:p>
        </w:tc>
        <w:tc>
          <w:tcPr>
            <w:tcW w:w="4943" w:type="dxa"/>
            <w:shd w:val="clear" w:color="auto" w:fill="auto"/>
          </w:tcPr>
          <w:p w14:paraId="09AE6A60" w14:textId="77777777" w:rsidR="00BC0691" w:rsidRPr="009B37D9" w:rsidRDefault="00BC0691" w:rsidP="007806B6">
            <w:pPr>
              <w:pStyle w:val="ENoteTableText"/>
            </w:pPr>
            <w:r w:rsidRPr="009B37D9">
              <w:t>ad No 110, 1991</w:t>
            </w:r>
          </w:p>
        </w:tc>
      </w:tr>
      <w:tr w:rsidR="00BC0691" w:rsidRPr="009B37D9" w14:paraId="57FB1297" w14:textId="77777777" w:rsidTr="002C164A">
        <w:trPr>
          <w:cantSplit/>
        </w:trPr>
        <w:tc>
          <w:tcPr>
            <w:tcW w:w="2551" w:type="dxa"/>
            <w:shd w:val="clear" w:color="auto" w:fill="auto"/>
          </w:tcPr>
          <w:p w14:paraId="6B186102" w14:textId="77777777" w:rsidR="00BC0691" w:rsidRPr="009B37D9" w:rsidRDefault="00BC0691" w:rsidP="007806B6">
            <w:pPr>
              <w:pStyle w:val="ENoteTableText"/>
              <w:tabs>
                <w:tab w:val="center" w:leader="dot" w:pos="2268"/>
              </w:tabs>
            </w:pPr>
            <w:r w:rsidRPr="009B37D9">
              <w:t>s 294B</w:t>
            </w:r>
            <w:r w:rsidRPr="009B37D9">
              <w:tab/>
            </w:r>
          </w:p>
        </w:tc>
        <w:tc>
          <w:tcPr>
            <w:tcW w:w="4943" w:type="dxa"/>
            <w:shd w:val="clear" w:color="auto" w:fill="auto"/>
          </w:tcPr>
          <w:p w14:paraId="214E6811" w14:textId="77777777" w:rsidR="00BC0691" w:rsidRPr="009B37D9" w:rsidRDefault="00BC0691" w:rsidP="007806B6">
            <w:pPr>
              <w:pStyle w:val="ENoteTableText"/>
            </w:pPr>
            <w:r w:rsidRPr="009B37D9">
              <w:t>ad No 110, 1991</w:t>
            </w:r>
          </w:p>
        </w:tc>
      </w:tr>
      <w:tr w:rsidR="00BC0691" w:rsidRPr="009B37D9" w14:paraId="30399778" w14:textId="77777777" w:rsidTr="002C164A">
        <w:trPr>
          <w:cantSplit/>
        </w:trPr>
        <w:tc>
          <w:tcPr>
            <w:tcW w:w="2551" w:type="dxa"/>
            <w:shd w:val="clear" w:color="auto" w:fill="auto"/>
          </w:tcPr>
          <w:p w14:paraId="56051075" w14:textId="77777777" w:rsidR="00BC0691" w:rsidRPr="009B37D9" w:rsidRDefault="00BC0691" w:rsidP="007806B6">
            <w:pPr>
              <w:pStyle w:val="ENoteTableText"/>
              <w:tabs>
                <w:tab w:val="center" w:leader="dot" w:pos="2268"/>
              </w:tabs>
            </w:pPr>
            <w:r w:rsidRPr="009B37D9">
              <w:t>s 295</w:t>
            </w:r>
            <w:r w:rsidRPr="009B37D9">
              <w:tab/>
            </w:r>
          </w:p>
        </w:tc>
        <w:tc>
          <w:tcPr>
            <w:tcW w:w="4943" w:type="dxa"/>
            <w:shd w:val="clear" w:color="auto" w:fill="auto"/>
          </w:tcPr>
          <w:p w14:paraId="1B553E09" w14:textId="77777777" w:rsidR="00BC0691" w:rsidRPr="009B37D9" w:rsidRDefault="00BC0691" w:rsidP="007806B6">
            <w:pPr>
              <w:pStyle w:val="ENoteTableText"/>
            </w:pPr>
            <w:r w:rsidRPr="009B37D9">
              <w:t>rs No 110, 1991</w:t>
            </w:r>
          </w:p>
        </w:tc>
      </w:tr>
      <w:tr w:rsidR="00BC0691" w:rsidRPr="009B37D9" w14:paraId="79270E1A" w14:textId="77777777" w:rsidTr="002C164A">
        <w:trPr>
          <w:cantSplit/>
        </w:trPr>
        <w:tc>
          <w:tcPr>
            <w:tcW w:w="2551" w:type="dxa"/>
            <w:shd w:val="clear" w:color="auto" w:fill="auto"/>
          </w:tcPr>
          <w:p w14:paraId="2C7492EA" w14:textId="77777777" w:rsidR="00BC0691" w:rsidRPr="009B37D9" w:rsidRDefault="00BC0691" w:rsidP="007806B6">
            <w:pPr>
              <w:pStyle w:val="ENoteTableText"/>
              <w:tabs>
                <w:tab w:val="center" w:leader="dot" w:pos="2268"/>
              </w:tabs>
            </w:pPr>
            <w:r w:rsidRPr="009B37D9">
              <w:t>s 295A</w:t>
            </w:r>
            <w:r w:rsidRPr="009B37D9">
              <w:tab/>
            </w:r>
          </w:p>
        </w:tc>
        <w:tc>
          <w:tcPr>
            <w:tcW w:w="4943" w:type="dxa"/>
            <w:shd w:val="clear" w:color="auto" w:fill="auto"/>
          </w:tcPr>
          <w:p w14:paraId="0F34D6F4" w14:textId="77777777" w:rsidR="00BC0691" w:rsidRPr="009B37D9" w:rsidRDefault="00BC0691" w:rsidP="007806B6">
            <w:pPr>
              <w:pStyle w:val="ENoteTableText"/>
            </w:pPr>
            <w:r w:rsidRPr="009B37D9">
              <w:t>ad No 110, 1991</w:t>
            </w:r>
          </w:p>
        </w:tc>
      </w:tr>
      <w:tr w:rsidR="00BC0691" w:rsidRPr="009B37D9" w14:paraId="6409965E" w14:textId="77777777" w:rsidTr="002C164A">
        <w:trPr>
          <w:cantSplit/>
        </w:trPr>
        <w:tc>
          <w:tcPr>
            <w:tcW w:w="2551" w:type="dxa"/>
            <w:shd w:val="clear" w:color="auto" w:fill="auto"/>
          </w:tcPr>
          <w:p w14:paraId="6A54F5E0" w14:textId="77777777" w:rsidR="00BC0691" w:rsidRPr="009B37D9" w:rsidRDefault="00BC0691" w:rsidP="007806B6">
            <w:pPr>
              <w:pStyle w:val="ENoteTableText"/>
              <w:tabs>
                <w:tab w:val="center" w:leader="dot" w:pos="2268"/>
              </w:tabs>
            </w:pPr>
            <w:r w:rsidRPr="009B37D9">
              <w:t>s 295B</w:t>
            </w:r>
            <w:r w:rsidRPr="009B37D9">
              <w:tab/>
            </w:r>
          </w:p>
        </w:tc>
        <w:tc>
          <w:tcPr>
            <w:tcW w:w="4943" w:type="dxa"/>
            <w:shd w:val="clear" w:color="auto" w:fill="auto"/>
          </w:tcPr>
          <w:p w14:paraId="58698B15" w14:textId="77777777" w:rsidR="00BC0691" w:rsidRPr="009B37D9" w:rsidRDefault="00BC0691" w:rsidP="007806B6">
            <w:pPr>
              <w:pStyle w:val="ENoteTableText"/>
            </w:pPr>
            <w:r w:rsidRPr="009B37D9">
              <w:t>ad No 110, 1991</w:t>
            </w:r>
          </w:p>
        </w:tc>
      </w:tr>
      <w:tr w:rsidR="00B901CF" w:rsidRPr="009B37D9" w14:paraId="2E2A64A1" w14:textId="77777777" w:rsidTr="002C164A">
        <w:trPr>
          <w:cantSplit/>
        </w:trPr>
        <w:tc>
          <w:tcPr>
            <w:tcW w:w="2551" w:type="dxa"/>
            <w:shd w:val="clear" w:color="auto" w:fill="auto"/>
          </w:tcPr>
          <w:p w14:paraId="5EDA8A02" w14:textId="77777777" w:rsidR="00B901CF" w:rsidRPr="009B37D9" w:rsidRDefault="00B901CF" w:rsidP="007806B6">
            <w:pPr>
              <w:pStyle w:val="ENoteTableText"/>
              <w:tabs>
                <w:tab w:val="center" w:leader="dot" w:pos="2268"/>
              </w:tabs>
              <w:rPr>
                <w:b/>
              </w:rPr>
            </w:pPr>
            <w:r w:rsidRPr="009B37D9">
              <w:rPr>
                <w:b/>
              </w:rPr>
              <w:t>Division 4B</w:t>
            </w:r>
          </w:p>
        </w:tc>
        <w:tc>
          <w:tcPr>
            <w:tcW w:w="4943" w:type="dxa"/>
            <w:shd w:val="clear" w:color="auto" w:fill="auto"/>
          </w:tcPr>
          <w:p w14:paraId="00ED6438" w14:textId="77777777" w:rsidR="00B901CF" w:rsidRPr="009B37D9" w:rsidRDefault="00B901CF" w:rsidP="007806B6">
            <w:pPr>
              <w:pStyle w:val="ENoteTableText"/>
            </w:pPr>
          </w:p>
        </w:tc>
      </w:tr>
      <w:tr w:rsidR="00B901CF" w:rsidRPr="009B37D9" w14:paraId="5C6E8F62" w14:textId="77777777" w:rsidTr="002C164A">
        <w:trPr>
          <w:cantSplit/>
        </w:trPr>
        <w:tc>
          <w:tcPr>
            <w:tcW w:w="2551" w:type="dxa"/>
            <w:shd w:val="clear" w:color="auto" w:fill="auto"/>
          </w:tcPr>
          <w:p w14:paraId="2B633561" w14:textId="77777777" w:rsidR="00B901CF" w:rsidRPr="009B37D9" w:rsidRDefault="00B901CF" w:rsidP="007806B6">
            <w:pPr>
              <w:pStyle w:val="ENoteTableText"/>
              <w:tabs>
                <w:tab w:val="center" w:leader="dot" w:pos="2268"/>
              </w:tabs>
            </w:pPr>
            <w:r w:rsidRPr="009B37D9">
              <w:t>Division 4B heading</w:t>
            </w:r>
            <w:r w:rsidRPr="009B37D9">
              <w:tab/>
            </w:r>
          </w:p>
        </w:tc>
        <w:tc>
          <w:tcPr>
            <w:tcW w:w="4943" w:type="dxa"/>
            <w:shd w:val="clear" w:color="auto" w:fill="auto"/>
          </w:tcPr>
          <w:p w14:paraId="180394C2" w14:textId="77777777" w:rsidR="00B901CF" w:rsidRPr="009B37D9" w:rsidRDefault="00B901CF" w:rsidP="007806B6">
            <w:pPr>
              <w:pStyle w:val="ENoteTableText"/>
            </w:pPr>
            <w:r w:rsidRPr="009B37D9">
              <w:t>ad No 110, 1991</w:t>
            </w:r>
          </w:p>
        </w:tc>
      </w:tr>
      <w:tr w:rsidR="00B901CF" w:rsidRPr="009B37D9" w14:paraId="5356B400" w14:textId="77777777" w:rsidTr="002C164A">
        <w:trPr>
          <w:cantSplit/>
        </w:trPr>
        <w:tc>
          <w:tcPr>
            <w:tcW w:w="2551" w:type="dxa"/>
            <w:shd w:val="clear" w:color="auto" w:fill="auto"/>
          </w:tcPr>
          <w:p w14:paraId="187F8DF0" w14:textId="77777777" w:rsidR="00B901CF" w:rsidRPr="009B37D9" w:rsidRDefault="00B901CF" w:rsidP="007806B6">
            <w:pPr>
              <w:pStyle w:val="ENoteTableText"/>
              <w:tabs>
                <w:tab w:val="center" w:leader="dot" w:pos="2268"/>
              </w:tabs>
            </w:pPr>
            <w:r w:rsidRPr="009B37D9">
              <w:t>s 296</w:t>
            </w:r>
            <w:r w:rsidRPr="009B37D9">
              <w:tab/>
            </w:r>
          </w:p>
        </w:tc>
        <w:tc>
          <w:tcPr>
            <w:tcW w:w="4943" w:type="dxa"/>
            <w:shd w:val="clear" w:color="auto" w:fill="auto"/>
          </w:tcPr>
          <w:p w14:paraId="7074FE8F" w14:textId="77777777" w:rsidR="00B901CF" w:rsidRPr="009B37D9" w:rsidRDefault="00B901CF" w:rsidP="007806B6">
            <w:pPr>
              <w:pStyle w:val="ENoteTableText"/>
            </w:pPr>
            <w:r w:rsidRPr="009B37D9">
              <w:t>am No 110, 1991</w:t>
            </w:r>
          </w:p>
        </w:tc>
      </w:tr>
      <w:tr w:rsidR="00B901CF" w:rsidRPr="009B37D9" w14:paraId="6B7001D8" w14:textId="77777777" w:rsidTr="002C164A">
        <w:trPr>
          <w:cantSplit/>
        </w:trPr>
        <w:tc>
          <w:tcPr>
            <w:tcW w:w="2551" w:type="dxa"/>
            <w:shd w:val="clear" w:color="auto" w:fill="auto"/>
          </w:tcPr>
          <w:p w14:paraId="40444E2C" w14:textId="77777777" w:rsidR="00B901CF" w:rsidRPr="009B37D9" w:rsidRDefault="00B901CF" w:rsidP="007806B6">
            <w:pPr>
              <w:pStyle w:val="ENoteTableText"/>
              <w:tabs>
                <w:tab w:val="center" w:leader="dot" w:pos="2268"/>
              </w:tabs>
            </w:pPr>
            <w:r w:rsidRPr="009B37D9">
              <w:t>s 297</w:t>
            </w:r>
            <w:r w:rsidRPr="009B37D9">
              <w:tab/>
            </w:r>
          </w:p>
        </w:tc>
        <w:tc>
          <w:tcPr>
            <w:tcW w:w="4943" w:type="dxa"/>
            <w:shd w:val="clear" w:color="auto" w:fill="auto"/>
          </w:tcPr>
          <w:p w14:paraId="1777D696" w14:textId="77777777" w:rsidR="00B901CF" w:rsidRPr="009B37D9" w:rsidRDefault="00B901CF" w:rsidP="007806B6">
            <w:pPr>
              <w:pStyle w:val="ENoteTableText"/>
            </w:pPr>
            <w:r w:rsidRPr="009B37D9">
              <w:t>am No 110, 1991</w:t>
            </w:r>
          </w:p>
        </w:tc>
      </w:tr>
      <w:tr w:rsidR="00B901CF" w:rsidRPr="009B37D9" w14:paraId="402FD265" w14:textId="77777777" w:rsidTr="002C164A">
        <w:trPr>
          <w:cantSplit/>
        </w:trPr>
        <w:tc>
          <w:tcPr>
            <w:tcW w:w="2551" w:type="dxa"/>
            <w:shd w:val="clear" w:color="auto" w:fill="auto"/>
          </w:tcPr>
          <w:p w14:paraId="4303B501" w14:textId="77777777" w:rsidR="00B901CF" w:rsidRPr="009B37D9" w:rsidRDefault="00B901CF" w:rsidP="007806B6">
            <w:pPr>
              <w:pStyle w:val="ENoteTableText"/>
              <w:tabs>
                <w:tab w:val="center" w:leader="dot" w:pos="2268"/>
              </w:tabs>
            </w:pPr>
            <w:r w:rsidRPr="009B37D9">
              <w:t>s 298</w:t>
            </w:r>
            <w:r w:rsidRPr="009B37D9">
              <w:tab/>
            </w:r>
          </w:p>
        </w:tc>
        <w:tc>
          <w:tcPr>
            <w:tcW w:w="4943" w:type="dxa"/>
            <w:shd w:val="clear" w:color="auto" w:fill="auto"/>
          </w:tcPr>
          <w:p w14:paraId="0043B2D2" w14:textId="77777777" w:rsidR="00B901CF" w:rsidRPr="009B37D9" w:rsidRDefault="00B901CF" w:rsidP="007806B6">
            <w:pPr>
              <w:pStyle w:val="ENoteTableText"/>
            </w:pPr>
            <w:r w:rsidRPr="009B37D9">
              <w:t>am No 110, 1991</w:t>
            </w:r>
          </w:p>
        </w:tc>
      </w:tr>
      <w:tr w:rsidR="00B901CF" w:rsidRPr="009B37D9" w14:paraId="44675679" w14:textId="77777777" w:rsidTr="002C164A">
        <w:trPr>
          <w:cantSplit/>
        </w:trPr>
        <w:tc>
          <w:tcPr>
            <w:tcW w:w="2551" w:type="dxa"/>
            <w:shd w:val="clear" w:color="auto" w:fill="auto"/>
          </w:tcPr>
          <w:p w14:paraId="05A737B3" w14:textId="77777777" w:rsidR="00B901CF" w:rsidRPr="009B37D9" w:rsidRDefault="00B901CF" w:rsidP="007806B6">
            <w:pPr>
              <w:pStyle w:val="ENoteTableText"/>
              <w:tabs>
                <w:tab w:val="center" w:leader="dot" w:pos="2268"/>
              </w:tabs>
            </w:pPr>
            <w:r w:rsidRPr="009B37D9">
              <w:t>s 299</w:t>
            </w:r>
            <w:r w:rsidRPr="009B37D9">
              <w:tab/>
            </w:r>
          </w:p>
        </w:tc>
        <w:tc>
          <w:tcPr>
            <w:tcW w:w="4943" w:type="dxa"/>
            <w:shd w:val="clear" w:color="auto" w:fill="auto"/>
          </w:tcPr>
          <w:p w14:paraId="7B108911" w14:textId="77777777" w:rsidR="00B901CF" w:rsidRPr="009B37D9" w:rsidRDefault="00B901CF" w:rsidP="007806B6">
            <w:pPr>
              <w:pStyle w:val="ENoteTableText"/>
            </w:pPr>
            <w:r w:rsidRPr="009B37D9">
              <w:t>rs No 110, 1991</w:t>
            </w:r>
          </w:p>
        </w:tc>
      </w:tr>
      <w:tr w:rsidR="00B901CF" w:rsidRPr="009B37D9" w14:paraId="5144522C" w14:textId="77777777" w:rsidTr="002C164A">
        <w:trPr>
          <w:cantSplit/>
        </w:trPr>
        <w:tc>
          <w:tcPr>
            <w:tcW w:w="2551" w:type="dxa"/>
            <w:shd w:val="clear" w:color="auto" w:fill="auto"/>
          </w:tcPr>
          <w:p w14:paraId="4B6D3F31" w14:textId="77777777" w:rsidR="00B901CF" w:rsidRPr="009B37D9" w:rsidRDefault="00B901CF" w:rsidP="007806B6">
            <w:pPr>
              <w:pStyle w:val="ENoteTableText"/>
              <w:tabs>
                <w:tab w:val="center" w:leader="dot" w:pos="2268"/>
              </w:tabs>
              <w:rPr>
                <w:b/>
              </w:rPr>
            </w:pPr>
            <w:r w:rsidRPr="009B37D9">
              <w:rPr>
                <w:b/>
              </w:rPr>
              <w:t>Division 5</w:t>
            </w:r>
          </w:p>
        </w:tc>
        <w:tc>
          <w:tcPr>
            <w:tcW w:w="4943" w:type="dxa"/>
            <w:shd w:val="clear" w:color="auto" w:fill="auto"/>
          </w:tcPr>
          <w:p w14:paraId="391E0F78" w14:textId="77777777" w:rsidR="00B901CF" w:rsidRPr="009B37D9" w:rsidRDefault="00B901CF" w:rsidP="007806B6">
            <w:pPr>
              <w:pStyle w:val="ENoteTableText"/>
            </w:pPr>
          </w:p>
        </w:tc>
      </w:tr>
      <w:tr w:rsidR="00B901CF" w:rsidRPr="009B37D9" w14:paraId="59571820" w14:textId="77777777" w:rsidTr="002C164A">
        <w:trPr>
          <w:cantSplit/>
        </w:trPr>
        <w:tc>
          <w:tcPr>
            <w:tcW w:w="2551" w:type="dxa"/>
            <w:shd w:val="clear" w:color="auto" w:fill="auto"/>
          </w:tcPr>
          <w:p w14:paraId="45114B2F" w14:textId="77777777" w:rsidR="00B901CF" w:rsidRPr="009B37D9" w:rsidRDefault="00B901CF" w:rsidP="007806B6">
            <w:pPr>
              <w:pStyle w:val="ENoteTableText"/>
              <w:tabs>
                <w:tab w:val="center" w:leader="dot" w:pos="2268"/>
              </w:tabs>
            </w:pPr>
            <w:r w:rsidRPr="009B37D9">
              <w:t>s 301</w:t>
            </w:r>
            <w:r w:rsidRPr="009B37D9">
              <w:tab/>
            </w:r>
          </w:p>
        </w:tc>
        <w:tc>
          <w:tcPr>
            <w:tcW w:w="4943" w:type="dxa"/>
            <w:shd w:val="clear" w:color="auto" w:fill="auto"/>
          </w:tcPr>
          <w:p w14:paraId="437E24D0" w14:textId="77777777" w:rsidR="00B901CF" w:rsidRPr="009B37D9" w:rsidRDefault="00B901CF" w:rsidP="007806B6">
            <w:pPr>
              <w:pStyle w:val="ENoteTableText"/>
            </w:pPr>
            <w:r w:rsidRPr="009B37D9">
              <w:t>am No 110, 1991</w:t>
            </w:r>
          </w:p>
        </w:tc>
      </w:tr>
      <w:tr w:rsidR="00B901CF" w:rsidRPr="009B37D9" w14:paraId="2C8CDF2B" w14:textId="77777777" w:rsidTr="002C164A">
        <w:trPr>
          <w:cantSplit/>
        </w:trPr>
        <w:tc>
          <w:tcPr>
            <w:tcW w:w="2551" w:type="dxa"/>
            <w:shd w:val="clear" w:color="auto" w:fill="auto"/>
          </w:tcPr>
          <w:p w14:paraId="7D457849" w14:textId="77777777" w:rsidR="00B901CF" w:rsidRPr="009B37D9" w:rsidRDefault="00B901CF" w:rsidP="007806B6">
            <w:pPr>
              <w:pStyle w:val="ENoteTableText"/>
              <w:tabs>
                <w:tab w:val="center" w:leader="dot" w:pos="2268"/>
              </w:tabs>
            </w:pPr>
            <w:r w:rsidRPr="009B37D9">
              <w:t>s 302</w:t>
            </w:r>
            <w:r w:rsidRPr="009B37D9">
              <w:tab/>
            </w:r>
          </w:p>
        </w:tc>
        <w:tc>
          <w:tcPr>
            <w:tcW w:w="4943" w:type="dxa"/>
            <w:shd w:val="clear" w:color="auto" w:fill="auto"/>
          </w:tcPr>
          <w:p w14:paraId="6D24819A" w14:textId="77777777" w:rsidR="00B901CF" w:rsidRPr="009B37D9" w:rsidRDefault="00B901CF" w:rsidP="007806B6">
            <w:pPr>
              <w:pStyle w:val="ENoteTableText"/>
            </w:pPr>
            <w:r w:rsidRPr="009B37D9">
              <w:t>am No 110, 1991</w:t>
            </w:r>
          </w:p>
        </w:tc>
      </w:tr>
      <w:tr w:rsidR="00AD7288" w:rsidRPr="009B37D9" w14:paraId="3260DA92" w14:textId="77777777" w:rsidTr="002C164A">
        <w:trPr>
          <w:cantSplit/>
        </w:trPr>
        <w:tc>
          <w:tcPr>
            <w:tcW w:w="2551" w:type="dxa"/>
            <w:shd w:val="clear" w:color="auto" w:fill="auto"/>
          </w:tcPr>
          <w:p w14:paraId="335A2F97" w14:textId="77777777" w:rsidR="00AD7288" w:rsidRPr="009B37D9" w:rsidRDefault="00AD7288" w:rsidP="007806B6">
            <w:pPr>
              <w:pStyle w:val="ENoteTableText"/>
              <w:tabs>
                <w:tab w:val="center" w:leader="dot" w:pos="2268"/>
              </w:tabs>
              <w:rPr>
                <w:b/>
              </w:rPr>
            </w:pPr>
            <w:r w:rsidRPr="009B37D9">
              <w:rPr>
                <w:b/>
              </w:rPr>
              <w:t>Division 6</w:t>
            </w:r>
          </w:p>
        </w:tc>
        <w:tc>
          <w:tcPr>
            <w:tcW w:w="4943" w:type="dxa"/>
            <w:shd w:val="clear" w:color="auto" w:fill="auto"/>
          </w:tcPr>
          <w:p w14:paraId="25E08BD3" w14:textId="77777777" w:rsidR="00AD7288" w:rsidRPr="009B37D9" w:rsidRDefault="00AD7288" w:rsidP="007806B6">
            <w:pPr>
              <w:pStyle w:val="ENoteTableText"/>
              <w:rPr>
                <w:b/>
              </w:rPr>
            </w:pPr>
          </w:p>
        </w:tc>
      </w:tr>
      <w:tr w:rsidR="00AD7288" w:rsidRPr="009B37D9" w14:paraId="7F3592CA" w14:textId="77777777" w:rsidTr="002C164A">
        <w:trPr>
          <w:cantSplit/>
        </w:trPr>
        <w:tc>
          <w:tcPr>
            <w:tcW w:w="2551" w:type="dxa"/>
            <w:shd w:val="clear" w:color="auto" w:fill="auto"/>
          </w:tcPr>
          <w:p w14:paraId="48ADE05D" w14:textId="77777777" w:rsidR="00AD7288" w:rsidRPr="009B37D9" w:rsidRDefault="00AD7288" w:rsidP="007806B6">
            <w:pPr>
              <w:pStyle w:val="ENoteTableText"/>
              <w:tabs>
                <w:tab w:val="center" w:leader="dot" w:pos="2268"/>
              </w:tabs>
            </w:pPr>
            <w:r w:rsidRPr="009B37D9">
              <w:t>s 304</w:t>
            </w:r>
            <w:r w:rsidRPr="009B37D9">
              <w:tab/>
            </w:r>
          </w:p>
        </w:tc>
        <w:tc>
          <w:tcPr>
            <w:tcW w:w="4943" w:type="dxa"/>
            <w:shd w:val="clear" w:color="auto" w:fill="auto"/>
          </w:tcPr>
          <w:p w14:paraId="51853B02" w14:textId="77777777" w:rsidR="00AD7288" w:rsidRPr="009B37D9" w:rsidRDefault="00AD7288" w:rsidP="007806B6">
            <w:pPr>
              <w:pStyle w:val="ENoteTableText"/>
            </w:pPr>
            <w:r w:rsidRPr="009B37D9">
              <w:t>am No 110, 1990</w:t>
            </w:r>
            <w:r w:rsidR="00B901CF" w:rsidRPr="009B37D9">
              <w:t>; No 110, 1991</w:t>
            </w:r>
          </w:p>
        </w:tc>
      </w:tr>
      <w:tr w:rsidR="00AD7288" w:rsidRPr="009B37D9" w14:paraId="4790B7CD" w14:textId="77777777" w:rsidTr="002C164A">
        <w:trPr>
          <w:cantSplit/>
        </w:trPr>
        <w:tc>
          <w:tcPr>
            <w:tcW w:w="2551" w:type="dxa"/>
            <w:shd w:val="clear" w:color="auto" w:fill="auto"/>
          </w:tcPr>
          <w:p w14:paraId="454D5222" w14:textId="77777777" w:rsidR="00AD7288" w:rsidRPr="009B37D9" w:rsidRDefault="00AD7288" w:rsidP="007806B6">
            <w:pPr>
              <w:pStyle w:val="ENoteTableText"/>
              <w:tabs>
                <w:tab w:val="center" w:leader="dot" w:pos="2268"/>
              </w:tabs>
            </w:pPr>
            <w:r w:rsidRPr="009B37D9">
              <w:t>s 305</w:t>
            </w:r>
            <w:r w:rsidRPr="009B37D9">
              <w:tab/>
            </w:r>
          </w:p>
        </w:tc>
        <w:tc>
          <w:tcPr>
            <w:tcW w:w="4943" w:type="dxa"/>
            <w:shd w:val="clear" w:color="auto" w:fill="auto"/>
          </w:tcPr>
          <w:p w14:paraId="4254BAD8" w14:textId="77777777" w:rsidR="00AD7288" w:rsidRPr="009B37D9" w:rsidRDefault="00AD7288" w:rsidP="007806B6">
            <w:pPr>
              <w:pStyle w:val="ENoteTableText"/>
            </w:pPr>
            <w:r w:rsidRPr="009B37D9">
              <w:t>am No 110, 1990</w:t>
            </w:r>
            <w:r w:rsidR="00B901CF" w:rsidRPr="009B37D9">
              <w:t>; No 110, 1991</w:t>
            </w:r>
          </w:p>
        </w:tc>
      </w:tr>
      <w:tr w:rsidR="0096168C" w:rsidRPr="009B37D9" w14:paraId="1E8A8510" w14:textId="77777777" w:rsidTr="002C164A">
        <w:trPr>
          <w:cantSplit/>
        </w:trPr>
        <w:tc>
          <w:tcPr>
            <w:tcW w:w="2551" w:type="dxa"/>
            <w:shd w:val="clear" w:color="auto" w:fill="auto"/>
          </w:tcPr>
          <w:p w14:paraId="15E80A51" w14:textId="77777777" w:rsidR="0096168C" w:rsidRPr="009B37D9" w:rsidRDefault="0096168C" w:rsidP="007806B6">
            <w:pPr>
              <w:pStyle w:val="ENoteTableText"/>
              <w:tabs>
                <w:tab w:val="center" w:leader="dot" w:pos="2268"/>
              </w:tabs>
            </w:pPr>
            <w:r w:rsidRPr="009B37D9">
              <w:t>s 307</w:t>
            </w:r>
            <w:r w:rsidRPr="009B37D9">
              <w:tab/>
            </w:r>
          </w:p>
        </w:tc>
        <w:tc>
          <w:tcPr>
            <w:tcW w:w="4943" w:type="dxa"/>
            <w:shd w:val="clear" w:color="auto" w:fill="auto"/>
          </w:tcPr>
          <w:p w14:paraId="01E08CE9" w14:textId="77777777" w:rsidR="0096168C" w:rsidRPr="009B37D9" w:rsidRDefault="0096168C" w:rsidP="007806B6">
            <w:pPr>
              <w:pStyle w:val="ENoteTableText"/>
            </w:pPr>
            <w:r w:rsidRPr="009B37D9">
              <w:t>am No 110, 1991</w:t>
            </w:r>
          </w:p>
        </w:tc>
      </w:tr>
      <w:tr w:rsidR="00D6656C" w:rsidRPr="009B37D9" w14:paraId="1ECF0C1C" w14:textId="77777777" w:rsidTr="002C164A">
        <w:trPr>
          <w:cantSplit/>
        </w:trPr>
        <w:tc>
          <w:tcPr>
            <w:tcW w:w="2551" w:type="dxa"/>
            <w:shd w:val="clear" w:color="auto" w:fill="auto"/>
          </w:tcPr>
          <w:p w14:paraId="431F760E" w14:textId="77777777" w:rsidR="00D6656C" w:rsidRPr="009B37D9" w:rsidRDefault="00D6656C" w:rsidP="007806B6">
            <w:pPr>
              <w:pStyle w:val="ENoteTableText"/>
              <w:tabs>
                <w:tab w:val="center" w:leader="dot" w:pos="2268"/>
              </w:tabs>
            </w:pPr>
            <w:r w:rsidRPr="009B37D9">
              <w:t>s 308</w:t>
            </w:r>
            <w:r w:rsidRPr="009B37D9">
              <w:tab/>
            </w:r>
          </w:p>
        </w:tc>
        <w:tc>
          <w:tcPr>
            <w:tcW w:w="4943" w:type="dxa"/>
            <w:shd w:val="clear" w:color="auto" w:fill="auto"/>
          </w:tcPr>
          <w:p w14:paraId="2900CD41" w14:textId="77777777" w:rsidR="00D6656C" w:rsidRPr="009B37D9" w:rsidRDefault="00D6656C" w:rsidP="007806B6">
            <w:pPr>
              <w:pStyle w:val="ENoteTableText"/>
            </w:pPr>
            <w:r w:rsidRPr="009B37D9">
              <w:t>am No 110, 1991</w:t>
            </w:r>
          </w:p>
        </w:tc>
      </w:tr>
      <w:tr w:rsidR="00B901CF" w:rsidRPr="009B37D9" w14:paraId="7565021A" w14:textId="77777777" w:rsidTr="002C164A">
        <w:trPr>
          <w:cantSplit/>
        </w:trPr>
        <w:tc>
          <w:tcPr>
            <w:tcW w:w="2551" w:type="dxa"/>
            <w:shd w:val="clear" w:color="auto" w:fill="auto"/>
          </w:tcPr>
          <w:p w14:paraId="08104B51" w14:textId="77777777" w:rsidR="00B901CF" w:rsidRPr="009B37D9" w:rsidRDefault="00B901CF" w:rsidP="007806B6">
            <w:pPr>
              <w:pStyle w:val="ENoteTableText"/>
              <w:tabs>
                <w:tab w:val="center" w:leader="dot" w:pos="2268"/>
              </w:tabs>
            </w:pPr>
            <w:r w:rsidRPr="009B37D9">
              <w:t>s 309</w:t>
            </w:r>
            <w:r w:rsidRPr="009B37D9">
              <w:tab/>
            </w:r>
          </w:p>
        </w:tc>
        <w:tc>
          <w:tcPr>
            <w:tcW w:w="4943" w:type="dxa"/>
            <w:shd w:val="clear" w:color="auto" w:fill="auto"/>
          </w:tcPr>
          <w:p w14:paraId="74261E4A" w14:textId="77777777" w:rsidR="00B901CF" w:rsidRPr="009B37D9" w:rsidRDefault="00B901CF" w:rsidP="007806B6">
            <w:pPr>
              <w:pStyle w:val="ENoteTableText"/>
            </w:pPr>
            <w:r w:rsidRPr="009B37D9">
              <w:t>am No 110, 1991</w:t>
            </w:r>
          </w:p>
        </w:tc>
      </w:tr>
      <w:tr w:rsidR="00AD7288" w:rsidRPr="009B37D9" w14:paraId="618A0E44" w14:textId="77777777" w:rsidTr="002C164A">
        <w:trPr>
          <w:cantSplit/>
        </w:trPr>
        <w:tc>
          <w:tcPr>
            <w:tcW w:w="2551" w:type="dxa"/>
            <w:shd w:val="clear" w:color="auto" w:fill="auto"/>
          </w:tcPr>
          <w:p w14:paraId="3F0E9E26" w14:textId="77777777" w:rsidR="00AD7288" w:rsidRPr="009B37D9" w:rsidRDefault="00AD7288" w:rsidP="007806B6">
            <w:pPr>
              <w:pStyle w:val="ENoteTableText"/>
              <w:tabs>
                <w:tab w:val="center" w:leader="dot" w:pos="2268"/>
              </w:tabs>
              <w:rPr>
                <w:b/>
              </w:rPr>
            </w:pPr>
            <w:r w:rsidRPr="009B37D9">
              <w:rPr>
                <w:b/>
              </w:rPr>
              <w:t>Division 7</w:t>
            </w:r>
          </w:p>
        </w:tc>
        <w:tc>
          <w:tcPr>
            <w:tcW w:w="4943" w:type="dxa"/>
            <w:shd w:val="clear" w:color="auto" w:fill="auto"/>
          </w:tcPr>
          <w:p w14:paraId="2ED5F7A4" w14:textId="77777777" w:rsidR="00AD7288" w:rsidRPr="009B37D9" w:rsidRDefault="00AD7288" w:rsidP="007806B6">
            <w:pPr>
              <w:pStyle w:val="ENoteTableText"/>
              <w:rPr>
                <w:b/>
              </w:rPr>
            </w:pPr>
          </w:p>
        </w:tc>
      </w:tr>
      <w:tr w:rsidR="00B901CF" w:rsidRPr="009B37D9" w14:paraId="029B46EE" w14:textId="77777777" w:rsidTr="002C164A">
        <w:trPr>
          <w:cantSplit/>
        </w:trPr>
        <w:tc>
          <w:tcPr>
            <w:tcW w:w="2551" w:type="dxa"/>
            <w:shd w:val="clear" w:color="auto" w:fill="auto"/>
          </w:tcPr>
          <w:p w14:paraId="08522FAE" w14:textId="77777777" w:rsidR="00B901CF" w:rsidRPr="009B37D9" w:rsidRDefault="00B901CF" w:rsidP="007806B6">
            <w:pPr>
              <w:pStyle w:val="ENoteTableText"/>
              <w:tabs>
                <w:tab w:val="center" w:leader="dot" w:pos="2268"/>
              </w:tabs>
            </w:pPr>
            <w:r w:rsidRPr="009B37D9">
              <w:t>s 311</w:t>
            </w:r>
            <w:r w:rsidRPr="009B37D9">
              <w:tab/>
            </w:r>
          </w:p>
        </w:tc>
        <w:tc>
          <w:tcPr>
            <w:tcW w:w="4943" w:type="dxa"/>
            <w:shd w:val="clear" w:color="auto" w:fill="auto"/>
          </w:tcPr>
          <w:p w14:paraId="53FBEC0B" w14:textId="77777777" w:rsidR="00B901CF" w:rsidRPr="009B37D9" w:rsidRDefault="00B901CF" w:rsidP="007806B6">
            <w:pPr>
              <w:pStyle w:val="ENoteTableText"/>
            </w:pPr>
            <w:r w:rsidRPr="009B37D9">
              <w:t>am No 110, 1991</w:t>
            </w:r>
          </w:p>
        </w:tc>
      </w:tr>
      <w:tr w:rsidR="00B901CF" w:rsidRPr="009B37D9" w14:paraId="6B750BCA" w14:textId="77777777" w:rsidTr="002C164A">
        <w:trPr>
          <w:cantSplit/>
        </w:trPr>
        <w:tc>
          <w:tcPr>
            <w:tcW w:w="2551" w:type="dxa"/>
            <w:shd w:val="clear" w:color="auto" w:fill="auto"/>
          </w:tcPr>
          <w:p w14:paraId="19FCBF47" w14:textId="77777777" w:rsidR="00B901CF" w:rsidRPr="009B37D9" w:rsidRDefault="00B901CF" w:rsidP="007806B6">
            <w:pPr>
              <w:pStyle w:val="ENoteTableText"/>
              <w:tabs>
                <w:tab w:val="center" w:leader="dot" w:pos="2268"/>
              </w:tabs>
            </w:pPr>
            <w:r w:rsidRPr="009B37D9">
              <w:t>s 312</w:t>
            </w:r>
            <w:r w:rsidRPr="009B37D9">
              <w:tab/>
            </w:r>
          </w:p>
        </w:tc>
        <w:tc>
          <w:tcPr>
            <w:tcW w:w="4943" w:type="dxa"/>
            <w:shd w:val="clear" w:color="auto" w:fill="auto"/>
          </w:tcPr>
          <w:p w14:paraId="1042BDB9" w14:textId="77777777" w:rsidR="00B901CF" w:rsidRPr="009B37D9" w:rsidRDefault="00B901CF" w:rsidP="007806B6">
            <w:pPr>
              <w:pStyle w:val="ENoteTableText"/>
            </w:pPr>
            <w:r w:rsidRPr="009B37D9">
              <w:t>am No 110, 1991</w:t>
            </w:r>
          </w:p>
        </w:tc>
      </w:tr>
      <w:tr w:rsidR="00AD7288" w:rsidRPr="009B37D9" w14:paraId="4850C4FE" w14:textId="77777777" w:rsidTr="002C164A">
        <w:trPr>
          <w:cantSplit/>
        </w:trPr>
        <w:tc>
          <w:tcPr>
            <w:tcW w:w="2551" w:type="dxa"/>
            <w:shd w:val="clear" w:color="auto" w:fill="auto"/>
          </w:tcPr>
          <w:p w14:paraId="04523D52" w14:textId="77777777" w:rsidR="00AD7288" w:rsidRPr="009B37D9" w:rsidRDefault="00AD7288" w:rsidP="007806B6">
            <w:pPr>
              <w:pStyle w:val="ENoteTableText"/>
              <w:tabs>
                <w:tab w:val="center" w:leader="dot" w:pos="2268"/>
              </w:tabs>
            </w:pPr>
            <w:r w:rsidRPr="009B37D9">
              <w:t>s 313</w:t>
            </w:r>
            <w:r w:rsidRPr="009B37D9">
              <w:tab/>
            </w:r>
          </w:p>
        </w:tc>
        <w:tc>
          <w:tcPr>
            <w:tcW w:w="4943" w:type="dxa"/>
            <w:shd w:val="clear" w:color="auto" w:fill="auto"/>
          </w:tcPr>
          <w:p w14:paraId="62072CDB" w14:textId="77777777" w:rsidR="00AD7288" w:rsidRPr="009B37D9" w:rsidRDefault="00AD7288" w:rsidP="007806B6">
            <w:pPr>
              <w:pStyle w:val="ENoteTableText"/>
            </w:pPr>
            <w:r w:rsidRPr="009B37D9">
              <w:t>am No 110, 1990</w:t>
            </w:r>
            <w:r w:rsidR="00B901CF" w:rsidRPr="009B37D9">
              <w:t>; No 110, 1991</w:t>
            </w:r>
          </w:p>
        </w:tc>
      </w:tr>
      <w:tr w:rsidR="00AD7288" w:rsidRPr="009B37D9" w14:paraId="1A59F0B0" w14:textId="77777777" w:rsidTr="002C164A">
        <w:trPr>
          <w:cantSplit/>
        </w:trPr>
        <w:tc>
          <w:tcPr>
            <w:tcW w:w="2551" w:type="dxa"/>
            <w:shd w:val="clear" w:color="auto" w:fill="auto"/>
          </w:tcPr>
          <w:p w14:paraId="5DA232A4" w14:textId="77777777" w:rsidR="00AD7288" w:rsidRPr="009B37D9" w:rsidRDefault="00AD7288" w:rsidP="007806B6">
            <w:pPr>
              <w:pStyle w:val="ENoteTableText"/>
              <w:tabs>
                <w:tab w:val="center" w:leader="dot" w:pos="2268"/>
              </w:tabs>
            </w:pPr>
            <w:r w:rsidRPr="009B37D9">
              <w:t>s 315</w:t>
            </w:r>
            <w:r w:rsidRPr="009B37D9">
              <w:tab/>
            </w:r>
          </w:p>
        </w:tc>
        <w:tc>
          <w:tcPr>
            <w:tcW w:w="4943" w:type="dxa"/>
            <w:shd w:val="clear" w:color="auto" w:fill="auto"/>
          </w:tcPr>
          <w:p w14:paraId="327DACC6" w14:textId="77777777" w:rsidR="00AD7288" w:rsidRPr="009B37D9" w:rsidRDefault="00AD7288" w:rsidP="007806B6">
            <w:pPr>
              <w:pStyle w:val="ENoteTableText"/>
            </w:pPr>
            <w:r w:rsidRPr="009B37D9">
              <w:t>am No 110, 1990</w:t>
            </w:r>
            <w:r w:rsidR="006378F4" w:rsidRPr="009B37D9">
              <w:t>; No 110, 1991</w:t>
            </w:r>
          </w:p>
        </w:tc>
      </w:tr>
      <w:tr w:rsidR="00B901CF" w:rsidRPr="009B37D9" w14:paraId="6CB8BE37" w14:textId="77777777" w:rsidTr="002C164A">
        <w:trPr>
          <w:cantSplit/>
        </w:trPr>
        <w:tc>
          <w:tcPr>
            <w:tcW w:w="2551" w:type="dxa"/>
            <w:shd w:val="clear" w:color="auto" w:fill="auto"/>
          </w:tcPr>
          <w:p w14:paraId="077351BA" w14:textId="77777777" w:rsidR="00B901CF" w:rsidRPr="009B37D9" w:rsidRDefault="00B901CF" w:rsidP="007806B6">
            <w:pPr>
              <w:pStyle w:val="ENoteTableText"/>
              <w:tabs>
                <w:tab w:val="center" w:leader="dot" w:pos="2268"/>
              </w:tabs>
            </w:pPr>
            <w:r w:rsidRPr="009B37D9">
              <w:t>s 316</w:t>
            </w:r>
            <w:r w:rsidRPr="009B37D9">
              <w:tab/>
            </w:r>
          </w:p>
        </w:tc>
        <w:tc>
          <w:tcPr>
            <w:tcW w:w="4943" w:type="dxa"/>
            <w:shd w:val="clear" w:color="auto" w:fill="auto"/>
          </w:tcPr>
          <w:p w14:paraId="6E13127A" w14:textId="77777777" w:rsidR="00B901CF" w:rsidRPr="009B37D9" w:rsidRDefault="00B901CF" w:rsidP="007806B6">
            <w:pPr>
              <w:pStyle w:val="ENoteTableText"/>
            </w:pPr>
            <w:r w:rsidRPr="009B37D9">
              <w:t>am No 110, 1991</w:t>
            </w:r>
          </w:p>
        </w:tc>
      </w:tr>
      <w:tr w:rsidR="00AD7288" w:rsidRPr="009B37D9" w14:paraId="28EE0124" w14:textId="77777777" w:rsidTr="002C164A">
        <w:trPr>
          <w:cantSplit/>
        </w:trPr>
        <w:tc>
          <w:tcPr>
            <w:tcW w:w="2551" w:type="dxa"/>
            <w:shd w:val="clear" w:color="auto" w:fill="auto"/>
          </w:tcPr>
          <w:p w14:paraId="06663367" w14:textId="77777777" w:rsidR="00AD7288" w:rsidRPr="009B37D9" w:rsidRDefault="00AD7288" w:rsidP="007806B6">
            <w:pPr>
              <w:pStyle w:val="ENoteTableText"/>
              <w:tabs>
                <w:tab w:val="center" w:leader="dot" w:pos="2268"/>
              </w:tabs>
            </w:pPr>
            <w:r w:rsidRPr="009B37D9">
              <w:lastRenderedPageBreak/>
              <w:t>s 317</w:t>
            </w:r>
            <w:r w:rsidRPr="009B37D9">
              <w:tab/>
            </w:r>
          </w:p>
        </w:tc>
        <w:tc>
          <w:tcPr>
            <w:tcW w:w="4943" w:type="dxa"/>
            <w:shd w:val="clear" w:color="auto" w:fill="auto"/>
          </w:tcPr>
          <w:p w14:paraId="19CEADCB" w14:textId="77777777" w:rsidR="00AD7288" w:rsidRPr="009B37D9" w:rsidRDefault="00AD7288" w:rsidP="007806B6">
            <w:pPr>
              <w:pStyle w:val="ENoteTableText"/>
            </w:pPr>
            <w:r w:rsidRPr="009B37D9">
              <w:t>am No 110, 1990</w:t>
            </w:r>
          </w:p>
        </w:tc>
      </w:tr>
      <w:tr w:rsidR="00B901CF" w:rsidRPr="009B37D9" w14:paraId="5833E4D7" w14:textId="77777777" w:rsidTr="002C164A">
        <w:trPr>
          <w:cantSplit/>
        </w:trPr>
        <w:tc>
          <w:tcPr>
            <w:tcW w:w="2551" w:type="dxa"/>
            <w:shd w:val="clear" w:color="auto" w:fill="auto"/>
          </w:tcPr>
          <w:p w14:paraId="4DAE84FD" w14:textId="77777777" w:rsidR="00B901CF" w:rsidRPr="009B37D9" w:rsidRDefault="00B901CF" w:rsidP="007806B6">
            <w:pPr>
              <w:pStyle w:val="ENoteTableText"/>
              <w:tabs>
                <w:tab w:val="center" w:leader="dot" w:pos="2268"/>
              </w:tabs>
            </w:pPr>
            <w:r w:rsidRPr="009B37D9">
              <w:t>s 318</w:t>
            </w:r>
            <w:r w:rsidRPr="009B37D9">
              <w:tab/>
            </w:r>
          </w:p>
        </w:tc>
        <w:tc>
          <w:tcPr>
            <w:tcW w:w="4943" w:type="dxa"/>
            <w:shd w:val="clear" w:color="auto" w:fill="auto"/>
          </w:tcPr>
          <w:p w14:paraId="3B30BF9E" w14:textId="77777777" w:rsidR="00B901CF" w:rsidRPr="009B37D9" w:rsidRDefault="00B901CF" w:rsidP="007806B6">
            <w:pPr>
              <w:pStyle w:val="ENoteTableText"/>
            </w:pPr>
            <w:r w:rsidRPr="009B37D9">
              <w:t>am No 110, 1991</w:t>
            </w:r>
          </w:p>
        </w:tc>
      </w:tr>
      <w:tr w:rsidR="00AD7288" w:rsidRPr="009B37D9" w14:paraId="1D00E832" w14:textId="77777777" w:rsidTr="002C164A">
        <w:trPr>
          <w:cantSplit/>
        </w:trPr>
        <w:tc>
          <w:tcPr>
            <w:tcW w:w="2551" w:type="dxa"/>
            <w:shd w:val="clear" w:color="auto" w:fill="auto"/>
          </w:tcPr>
          <w:p w14:paraId="59DF0124" w14:textId="77777777" w:rsidR="00AD7288" w:rsidRPr="009B37D9" w:rsidRDefault="00AD7288" w:rsidP="007806B6">
            <w:pPr>
              <w:pStyle w:val="ENoteTableText"/>
              <w:tabs>
                <w:tab w:val="center" w:leader="dot" w:pos="2268"/>
              </w:tabs>
              <w:rPr>
                <w:b/>
              </w:rPr>
            </w:pPr>
            <w:r w:rsidRPr="009B37D9">
              <w:rPr>
                <w:b/>
              </w:rPr>
              <w:t>Part 3.7</w:t>
            </w:r>
          </w:p>
        </w:tc>
        <w:tc>
          <w:tcPr>
            <w:tcW w:w="4943" w:type="dxa"/>
            <w:shd w:val="clear" w:color="auto" w:fill="auto"/>
          </w:tcPr>
          <w:p w14:paraId="5B3BB7A4" w14:textId="77777777" w:rsidR="00AD7288" w:rsidRPr="009B37D9" w:rsidRDefault="00AD7288" w:rsidP="007806B6">
            <w:pPr>
              <w:pStyle w:val="ENoteTableText"/>
              <w:rPr>
                <w:b/>
              </w:rPr>
            </w:pPr>
          </w:p>
        </w:tc>
      </w:tr>
      <w:tr w:rsidR="00B901CF" w:rsidRPr="009B37D9" w14:paraId="27116D15" w14:textId="77777777" w:rsidTr="002C164A">
        <w:trPr>
          <w:cantSplit/>
        </w:trPr>
        <w:tc>
          <w:tcPr>
            <w:tcW w:w="2551" w:type="dxa"/>
            <w:shd w:val="clear" w:color="auto" w:fill="auto"/>
          </w:tcPr>
          <w:p w14:paraId="46D882EE" w14:textId="77777777" w:rsidR="00B901CF" w:rsidRPr="009B37D9" w:rsidRDefault="00B901CF" w:rsidP="007806B6">
            <w:pPr>
              <w:pStyle w:val="ENoteTableText"/>
              <w:tabs>
                <w:tab w:val="center" w:leader="dot" w:pos="2268"/>
              </w:tabs>
              <w:rPr>
                <w:b/>
              </w:rPr>
            </w:pPr>
            <w:r w:rsidRPr="009B37D9">
              <w:rPr>
                <w:b/>
              </w:rPr>
              <w:t>Division 1</w:t>
            </w:r>
          </w:p>
        </w:tc>
        <w:tc>
          <w:tcPr>
            <w:tcW w:w="4943" w:type="dxa"/>
            <w:shd w:val="clear" w:color="auto" w:fill="auto"/>
          </w:tcPr>
          <w:p w14:paraId="7B23CA36" w14:textId="77777777" w:rsidR="00B901CF" w:rsidRPr="009B37D9" w:rsidRDefault="00B901CF" w:rsidP="007806B6">
            <w:pPr>
              <w:pStyle w:val="ENoteTableText"/>
              <w:rPr>
                <w:b/>
              </w:rPr>
            </w:pPr>
          </w:p>
        </w:tc>
      </w:tr>
      <w:tr w:rsidR="00B901CF" w:rsidRPr="009B37D9" w14:paraId="3E5FD41F" w14:textId="77777777" w:rsidTr="002C164A">
        <w:trPr>
          <w:cantSplit/>
        </w:trPr>
        <w:tc>
          <w:tcPr>
            <w:tcW w:w="2551" w:type="dxa"/>
            <w:shd w:val="clear" w:color="auto" w:fill="auto"/>
          </w:tcPr>
          <w:p w14:paraId="62929505" w14:textId="77777777" w:rsidR="00B901CF" w:rsidRPr="009B37D9" w:rsidRDefault="00B901CF" w:rsidP="007806B6">
            <w:pPr>
              <w:pStyle w:val="ENoteTableText"/>
              <w:tabs>
                <w:tab w:val="center" w:leader="dot" w:pos="2268"/>
              </w:tabs>
            </w:pPr>
            <w:r w:rsidRPr="009B37D9">
              <w:t>Division 1 heading</w:t>
            </w:r>
            <w:r w:rsidRPr="009B37D9">
              <w:tab/>
            </w:r>
          </w:p>
        </w:tc>
        <w:tc>
          <w:tcPr>
            <w:tcW w:w="4943" w:type="dxa"/>
            <w:shd w:val="clear" w:color="auto" w:fill="auto"/>
          </w:tcPr>
          <w:p w14:paraId="2C6BCB37" w14:textId="77777777" w:rsidR="00B901CF" w:rsidRPr="009B37D9" w:rsidRDefault="00B901CF" w:rsidP="007806B6">
            <w:pPr>
              <w:pStyle w:val="ENoteTableText"/>
            </w:pPr>
            <w:r w:rsidRPr="009B37D9">
              <w:t>ad No 110, 1991</w:t>
            </w:r>
          </w:p>
        </w:tc>
      </w:tr>
      <w:tr w:rsidR="00B901CF" w:rsidRPr="009B37D9" w14:paraId="5E3B367A" w14:textId="77777777" w:rsidTr="002C164A">
        <w:trPr>
          <w:cantSplit/>
        </w:trPr>
        <w:tc>
          <w:tcPr>
            <w:tcW w:w="2551" w:type="dxa"/>
            <w:shd w:val="clear" w:color="auto" w:fill="auto"/>
          </w:tcPr>
          <w:p w14:paraId="7D598C9D" w14:textId="77777777" w:rsidR="00B901CF" w:rsidRPr="009B37D9" w:rsidRDefault="00B901CF" w:rsidP="007806B6">
            <w:pPr>
              <w:pStyle w:val="ENoteTableText"/>
              <w:tabs>
                <w:tab w:val="center" w:leader="dot" w:pos="2268"/>
              </w:tabs>
            </w:pPr>
            <w:r w:rsidRPr="009B37D9">
              <w:t>s 324</w:t>
            </w:r>
            <w:r w:rsidRPr="009B37D9">
              <w:tab/>
            </w:r>
          </w:p>
        </w:tc>
        <w:tc>
          <w:tcPr>
            <w:tcW w:w="4943" w:type="dxa"/>
            <w:shd w:val="clear" w:color="auto" w:fill="auto"/>
          </w:tcPr>
          <w:p w14:paraId="6F745DB1" w14:textId="77777777" w:rsidR="00B901CF" w:rsidRPr="009B37D9" w:rsidRDefault="00B901CF" w:rsidP="007806B6">
            <w:pPr>
              <w:pStyle w:val="ENoteTableText"/>
            </w:pPr>
            <w:r w:rsidRPr="009B37D9">
              <w:t>am No 110, 1991</w:t>
            </w:r>
          </w:p>
        </w:tc>
      </w:tr>
      <w:tr w:rsidR="00AD7288" w:rsidRPr="009B37D9" w14:paraId="377B574A" w14:textId="77777777" w:rsidTr="002C164A">
        <w:trPr>
          <w:cantSplit/>
        </w:trPr>
        <w:tc>
          <w:tcPr>
            <w:tcW w:w="2551" w:type="dxa"/>
            <w:shd w:val="clear" w:color="auto" w:fill="auto"/>
          </w:tcPr>
          <w:p w14:paraId="20A5C4CF" w14:textId="77777777" w:rsidR="00AD7288" w:rsidRPr="009B37D9" w:rsidRDefault="00AD7288" w:rsidP="007806B6">
            <w:pPr>
              <w:pStyle w:val="ENoteTableText"/>
              <w:tabs>
                <w:tab w:val="center" w:leader="dot" w:pos="2268"/>
              </w:tabs>
            </w:pPr>
            <w:r w:rsidRPr="009B37D9">
              <w:t>s 325</w:t>
            </w:r>
            <w:r w:rsidRPr="009B37D9">
              <w:tab/>
            </w:r>
          </w:p>
        </w:tc>
        <w:tc>
          <w:tcPr>
            <w:tcW w:w="4943" w:type="dxa"/>
            <w:shd w:val="clear" w:color="auto" w:fill="auto"/>
          </w:tcPr>
          <w:p w14:paraId="127BEE8D" w14:textId="77777777" w:rsidR="00AD7288" w:rsidRPr="009B37D9" w:rsidRDefault="00AD7288" w:rsidP="007806B6">
            <w:pPr>
              <w:pStyle w:val="ENoteTableText"/>
            </w:pPr>
            <w:r w:rsidRPr="009B37D9">
              <w:t>am No 110, 1990</w:t>
            </w:r>
          </w:p>
        </w:tc>
      </w:tr>
      <w:tr w:rsidR="00AD7288" w:rsidRPr="009B37D9" w14:paraId="5D8F2B29" w14:textId="77777777" w:rsidTr="002C164A">
        <w:trPr>
          <w:cantSplit/>
        </w:trPr>
        <w:tc>
          <w:tcPr>
            <w:tcW w:w="2551" w:type="dxa"/>
            <w:shd w:val="clear" w:color="auto" w:fill="auto"/>
          </w:tcPr>
          <w:p w14:paraId="11D070FA" w14:textId="77777777" w:rsidR="00AD7288" w:rsidRPr="009B37D9" w:rsidRDefault="00AD7288" w:rsidP="007806B6">
            <w:pPr>
              <w:pStyle w:val="ENoteTableText"/>
              <w:tabs>
                <w:tab w:val="center" w:leader="dot" w:pos="2268"/>
              </w:tabs>
            </w:pPr>
            <w:r w:rsidRPr="009B37D9">
              <w:t>s 326</w:t>
            </w:r>
            <w:r w:rsidRPr="009B37D9">
              <w:tab/>
            </w:r>
          </w:p>
        </w:tc>
        <w:tc>
          <w:tcPr>
            <w:tcW w:w="4943" w:type="dxa"/>
            <w:shd w:val="clear" w:color="auto" w:fill="auto"/>
          </w:tcPr>
          <w:p w14:paraId="048AD80D" w14:textId="77777777" w:rsidR="00AD7288" w:rsidRPr="009B37D9" w:rsidRDefault="00AD7288" w:rsidP="007806B6">
            <w:pPr>
              <w:pStyle w:val="ENoteTableText"/>
            </w:pPr>
            <w:r w:rsidRPr="009B37D9">
              <w:t>am No 110, 1990</w:t>
            </w:r>
            <w:r w:rsidR="00B901CF" w:rsidRPr="009B37D9">
              <w:t>; No 110, 1991</w:t>
            </w:r>
          </w:p>
        </w:tc>
      </w:tr>
      <w:tr w:rsidR="00AD7288" w:rsidRPr="009B37D9" w14:paraId="7C2BDDAC" w14:textId="77777777" w:rsidTr="002C164A">
        <w:trPr>
          <w:cantSplit/>
        </w:trPr>
        <w:tc>
          <w:tcPr>
            <w:tcW w:w="2551" w:type="dxa"/>
            <w:shd w:val="clear" w:color="auto" w:fill="auto"/>
          </w:tcPr>
          <w:p w14:paraId="5877A5D3" w14:textId="77777777" w:rsidR="00AD7288" w:rsidRPr="009B37D9" w:rsidRDefault="00AD7288" w:rsidP="007806B6">
            <w:pPr>
              <w:pStyle w:val="ENoteTableText"/>
              <w:tabs>
                <w:tab w:val="center" w:leader="dot" w:pos="2268"/>
              </w:tabs>
            </w:pPr>
            <w:r w:rsidRPr="009B37D9">
              <w:t>s 327</w:t>
            </w:r>
            <w:r w:rsidRPr="009B37D9">
              <w:tab/>
            </w:r>
          </w:p>
        </w:tc>
        <w:tc>
          <w:tcPr>
            <w:tcW w:w="4943" w:type="dxa"/>
            <w:shd w:val="clear" w:color="auto" w:fill="auto"/>
          </w:tcPr>
          <w:p w14:paraId="01217901" w14:textId="77777777" w:rsidR="00AD7288" w:rsidRPr="009B37D9" w:rsidRDefault="00AD7288" w:rsidP="007806B6">
            <w:pPr>
              <w:pStyle w:val="ENoteTableText"/>
            </w:pPr>
            <w:r w:rsidRPr="009B37D9">
              <w:t>am No 110, 1990</w:t>
            </w:r>
            <w:r w:rsidR="00B901CF" w:rsidRPr="009B37D9">
              <w:t>; No 110, 1991</w:t>
            </w:r>
          </w:p>
        </w:tc>
      </w:tr>
      <w:tr w:rsidR="00AD7288" w:rsidRPr="009B37D9" w14:paraId="1A95F209" w14:textId="77777777" w:rsidTr="002C164A">
        <w:trPr>
          <w:cantSplit/>
        </w:trPr>
        <w:tc>
          <w:tcPr>
            <w:tcW w:w="2551" w:type="dxa"/>
            <w:shd w:val="clear" w:color="auto" w:fill="auto"/>
          </w:tcPr>
          <w:p w14:paraId="39E4062C" w14:textId="77777777" w:rsidR="00AD7288" w:rsidRPr="009B37D9" w:rsidRDefault="00AD7288" w:rsidP="007806B6">
            <w:pPr>
              <w:pStyle w:val="ENoteTableText"/>
              <w:tabs>
                <w:tab w:val="center" w:leader="dot" w:pos="2268"/>
              </w:tabs>
            </w:pPr>
            <w:r w:rsidRPr="009B37D9">
              <w:t>s 328</w:t>
            </w:r>
            <w:r w:rsidRPr="009B37D9">
              <w:tab/>
            </w:r>
          </w:p>
        </w:tc>
        <w:tc>
          <w:tcPr>
            <w:tcW w:w="4943" w:type="dxa"/>
            <w:shd w:val="clear" w:color="auto" w:fill="auto"/>
          </w:tcPr>
          <w:p w14:paraId="7BCDA092" w14:textId="77777777" w:rsidR="00AD7288" w:rsidRPr="009B37D9" w:rsidRDefault="00AD7288" w:rsidP="007806B6">
            <w:pPr>
              <w:pStyle w:val="ENoteTableText"/>
            </w:pPr>
            <w:r w:rsidRPr="009B37D9">
              <w:t>am No 110, 1990</w:t>
            </w:r>
          </w:p>
        </w:tc>
      </w:tr>
      <w:tr w:rsidR="00B901CF" w:rsidRPr="009B37D9" w14:paraId="5CAA18A6" w14:textId="77777777" w:rsidTr="002C164A">
        <w:trPr>
          <w:cantSplit/>
        </w:trPr>
        <w:tc>
          <w:tcPr>
            <w:tcW w:w="2551" w:type="dxa"/>
            <w:shd w:val="clear" w:color="auto" w:fill="auto"/>
          </w:tcPr>
          <w:p w14:paraId="0572F374" w14:textId="77777777" w:rsidR="00B901CF" w:rsidRPr="009B37D9" w:rsidRDefault="00B901CF" w:rsidP="007806B6">
            <w:pPr>
              <w:pStyle w:val="ENoteTableText"/>
              <w:tabs>
                <w:tab w:val="center" w:leader="dot" w:pos="2268"/>
              </w:tabs>
              <w:rPr>
                <w:b/>
              </w:rPr>
            </w:pPr>
            <w:r w:rsidRPr="009B37D9">
              <w:rPr>
                <w:b/>
              </w:rPr>
              <w:t>Division 2</w:t>
            </w:r>
          </w:p>
        </w:tc>
        <w:tc>
          <w:tcPr>
            <w:tcW w:w="4943" w:type="dxa"/>
            <w:shd w:val="clear" w:color="auto" w:fill="auto"/>
          </w:tcPr>
          <w:p w14:paraId="25F254C0" w14:textId="77777777" w:rsidR="00B901CF" w:rsidRPr="009B37D9" w:rsidRDefault="00B901CF" w:rsidP="007806B6">
            <w:pPr>
              <w:pStyle w:val="ENoteTableText"/>
            </w:pPr>
          </w:p>
        </w:tc>
      </w:tr>
      <w:tr w:rsidR="00B901CF" w:rsidRPr="009B37D9" w14:paraId="193D27F3" w14:textId="77777777" w:rsidTr="002C164A">
        <w:trPr>
          <w:cantSplit/>
        </w:trPr>
        <w:tc>
          <w:tcPr>
            <w:tcW w:w="2551" w:type="dxa"/>
            <w:shd w:val="clear" w:color="auto" w:fill="auto"/>
          </w:tcPr>
          <w:p w14:paraId="04807C6A" w14:textId="77777777" w:rsidR="00B901CF" w:rsidRPr="009B37D9" w:rsidRDefault="00B901CF" w:rsidP="007806B6">
            <w:pPr>
              <w:pStyle w:val="ENoteTableText"/>
              <w:tabs>
                <w:tab w:val="center" w:leader="dot" w:pos="2268"/>
              </w:tabs>
            </w:pPr>
            <w:r w:rsidRPr="009B37D9">
              <w:t>Division 2</w:t>
            </w:r>
            <w:r w:rsidRPr="009B37D9">
              <w:tab/>
            </w:r>
          </w:p>
        </w:tc>
        <w:tc>
          <w:tcPr>
            <w:tcW w:w="4943" w:type="dxa"/>
            <w:shd w:val="clear" w:color="auto" w:fill="auto"/>
          </w:tcPr>
          <w:p w14:paraId="50319565" w14:textId="77777777" w:rsidR="00B901CF" w:rsidRPr="009B37D9" w:rsidRDefault="00B901CF" w:rsidP="007806B6">
            <w:pPr>
              <w:pStyle w:val="ENoteTableText"/>
            </w:pPr>
            <w:r w:rsidRPr="009B37D9">
              <w:t>ad No 110, 1991</w:t>
            </w:r>
          </w:p>
        </w:tc>
      </w:tr>
      <w:tr w:rsidR="00B901CF" w:rsidRPr="009B37D9" w14:paraId="14F89B72" w14:textId="77777777" w:rsidTr="002C164A">
        <w:trPr>
          <w:cantSplit/>
        </w:trPr>
        <w:tc>
          <w:tcPr>
            <w:tcW w:w="2551" w:type="dxa"/>
            <w:shd w:val="clear" w:color="auto" w:fill="auto"/>
          </w:tcPr>
          <w:p w14:paraId="5A324A1A" w14:textId="77777777" w:rsidR="00B901CF" w:rsidRPr="009B37D9" w:rsidRDefault="00B901CF" w:rsidP="007806B6">
            <w:pPr>
              <w:pStyle w:val="ENoteTableText"/>
              <w:tabs>
                <w:tab w:val="center" w:leader="dot" w:pos="2268"/>
              </w:tabs>
            </w:pPr>
            <w:r w:rsidRPr="009B37D9">
              <w:t>s 331A</w:t>
            </w:r>
            <w:r w:rsidRPr="009B37D9">
              <w:tab/>
            </w:r>
          </w:p>
        </w:tc>
        <w:tc>
          <w:tcPr>
            <w:tcW w:w="4943" w:type="dxa"/>
            <w:shd w:val="clear" w:color="auto" w:fill="auto"/>
          </w:tcPr>
          <w:p w14:paraId="5651A375" w14:textId="77777777" w:rsidR="00B901CF" w:rsidRPr="009B37D9" w:rsidRDefault="00B901CF" w:rsidP="007806B6">
            <w:pPr>
              <w:pStyle w:val="ENoteTableText"/>
            </w:pPr>
            <w:r w:rsidRPr="009B37D9">
              <w:t>ad No 110, 1991</w:t>
            </w:r>
          </w:p>
        </w:tc>
      </w:tr>
      <w:tr w:rsidR="00B901CF" w:rsidRPr="009B37D9" w14:paraId="56B5BFFF" w14:textId="77777777" w:rsidTr="002C164A">
        <w:trPr>
          <w:cantSplit/>
        </w:trPr>
        <w:tc>
          <w:tcPr>
            <w:tcW w:w="2551" w:type="dxa"/>
            <w:shd w:val="clear" w:color="auto" w:fill="auto"/>
          </w:tcPr>
          <w:p w14:paraId="20701306" w14:textId="77777777" w:rsidR="00B901CF" w:rsidRPr="009B37D9" w:rsidRDefault="00B901CF" w:rsidP="007806B6">
            <w:pPr>
              <w:pStyle w:val="ENoteTableText"/>
              <w:tabs>
                <w:tab w:val="center" w:leader="dot" w:pos="2268"/>
              </w:tabs>
            </w:pPr>
            <w:r w:rsidRPr="009B37D9">
              <w:t>s 331B</w:t>
            </w:r>
            <w:r w:rsidRPr="009B37D9">
              <w:tab/>
            </w:r>
          </w:p>
        </w:tc>
        <w:tc>
          <w:tcPr>
            <w:tcW w:w="4943" w:type="dxa"/>
            <w:shd w:val="clear" w:color="auto" w:fill="auto"/>
          </w:tcPr>
          <w:p w14:paraId="06967FE9" w14:textId="77777777" w:rsidR="00B901CF" w:rsidRPr="009B37D9" w:rsidRDefault="00B901CF" w:rsidP="007806B6">
            <w:pPr>
              <w:pStyle w:val="ENoteTableText"/>
            </w:pPr>
            <w:r w:rsidRPr="009B37D9">
              <w:t>ad No 110, 1991</w:t>
            </w:r>
          </w:p>
        </w:tc>
      </w:tr>
      <w:tr w:rsidR="00B901CF" w:rsidRPr="009B37D9" w14:paraId="75AE8629" w14:textId="77777777" w:rsidTr="002C164A">
        <w:trPr>
          <w:cantSplit/>
        </w:trPr>
        <w:tc>
          <w:tcPr>
            <w:tcW w:w="2551" w:type="dxa"/>
            <w:shd w:val="clear" w:color="auto" w:fill="auto"/>
          </w:tcPr>
          <w:p w14:paraId="159375E0" w14:textId="77777777" w:rsidR="00B901CF" w:rsidRPr="009B37D9" w:rsidRDefault="00B901CF" w:rsidP="007806B6">
            <w:pPr>
              <w:pStyle w:val="ENoteTableText"/>
              <w:tabs>
                <w:tab w:val="center" w:leader="dot" w:pos="2268"/>
              </w:tabs>
            </w:pPr>
            <w:r w:rsidRPr="009B37D9">
              <w:t>s 331C</w:t>
            </w:r>
            <w:r w:rsidRPr="009B37D9">
              <w:tab/>
            </w:r>
          </w:p>
        </w:tc>
        <w:tc>
          <w:tcPr>
            <w:tcW w:w="4943" w:type="dxa"/>
            <w:shd w:val="clear" w:color="auto" w:fill="auto"/>
          </w:tcPr>
          <w:p w14:paraId="551DDCDA" w14:textId="77777777" w:rsidR="00B901CF" w:rsidRPr="009B37D9" w:rsidRDefault="00B901CF" w:rsidP="007806B6">
            <w:pPr>
              <w:pStyle w:val="ENoteTableText"/>
            </w:pPr>
            <w:r w:rsidRPr="009B37D9">
              <w:t>ad No 110, 1991</w:t>
            </w:r>
          </w:p>
        </w:tc>
      </w:tr>
      <w:tr w:rsidR="00B901CF" w:rsidRPr="009B37D9" w14:paraId="235FD1F5" w14:textId="77777777" w:rsidTr="002C164A">
        <w:trPr>
          <w:cantSplit/>
        </w:trPr>
        <w:tc>
          <w:tcPr>
            <w:tcW w:w="2551" w:type="dxa"/>
            <w:shd w:val="clear" w:color="auto" w:fill="auto"/>
          </w:tcPr>
          <w:p w14:paraId="435DD379" w14:textId="77777777" w:rsidR="00B901CF" w:rsidRPr="009B37D9" w:rsidRDefault="00B901CF" w:rsidP="007806B6">
            <w:pPr>
              <w:pStyle w:val="ENoteTableText"/>
              <w:tabs>
                <w:tab w:val="center" w:leader="dot" w:pos="2268"/>
              </w:tabs>
            </w:pPr>
            <w:r w:rsidRPr="009B37D9">
              <w:t>s 331D</w:t>
            </w:r>
            <w:r w:rsidRPr="009B37D9">
              <w:tab/>
            </w:r>
          </w:p>
        </w:tc>
        <w:tc>
          <w:tcPr>
            <w:tcW w:w="4943" w:type="dxa"/>
            <w:shd w:val="clear" w:color="auto" w:fill="auto"/>
          </w:tcPr>
          <w:p w14:paraId="0186971D" w14:textId="77777777" w:rsidR="00B901CF" w:rsidRPr="009B37D9" w:rsidRDefault="00B901CF" w:rsidP="007806B6">
            <w:pPr>
              <w:pStyle w:val="ENoteTableText"/>
            </w:pPr>
            <w:r w:rsidRPr="009B37D9">
              <w:t>ad No 110, 1991</w:t>
            </w:r>
          </w:p>
        </w:tc>
      </w:tr>
      <w:tr w:rsidR="00B901CF" w:rsidRPr="009B37D9" w14:paraId="61F549D4" w14:textId="77777777" w:rsidTr="002C164A">
        <w:trPr>
          <w:cantSplit/>
        </w:trPr>
        <w:tc>
          <w:tcPr>
            <w:tcW w:w="2551" w:type="dxa"/>
            <w:shd w:val="clear" w:color="auto" w:fill="auto"/>
          </w:tcPr>
          <w:p w14:paraId="2E06741B" w14:textId="77777777" w:rsidR="00B901CF" w:rsidRPr="009B37D9" w:rsidRDefault="00B901CF" w:rsidP="007806B6">
            <w:pPr>
              <w:pStyle w:val="ENoteTableText"/>
              <w:tabs>
                <w:tab w:val="center" w:leader="dot" w:pos="2268"/>
              </w:tabs>
            </w:pPr>
            <w:r w:rsidRPr="009B37D9">
              <w:t>s 331E</w:t>
            </w:r>
            <w:r w:rsidRPr="009B37D9">
              <w:tab/>
            </w:r>
          </w:p>
        </w:tc>
        <w:tc>
          <w:tcPr>
            <w:tcW w:w="4943" w:type="dxa"/>
            <w:shd w:val="clear" w:color="auto" w:fill="auto"/>
          </w:tcPr>
          <w:p w14:paraId="48A0F574" w14:textId="77777777" w:rsidR="00B901CF" w:rsidRPr="009B37D9" w:rsidRDefault="00B901CF" w:rsidP="007806B6">
            <w:pPr>
              <w:pStyle w:val="ENoteTableText"/>
            </w:pPr>
            <w:r w:rsidRPr="009B37D9">
              <w:t>ad No 110, 1991</w:t>
            </w:r>
          </w:p>
        </w:tc>
      </w:tr>
      <w:tr w:rsidR="00B901CF" w:rsidRPr="009B37D9" w14:paraId="0B3F743A" w14:textId="77777777" w:rsidTr="002C164A">
        <w:trPr>
          <w:cantSplit/>
        </w:trPr>
        <w:tc>
          <w:tcPr>
            <w:tcW w:w="2551" w:type="dxa"/>
            <w:shd w:val="clear" w:color="auto" w:fill="auto"/>
          </w:tcPr>
          <w:p w14:paraId="1A1E34B7" w14:textId="77777777" w:rsidR="00B901CF" w:rsidRPr="009B37D9" w:rsidRDefault="00B901CF" w:rsidP="007806B6">
            <w:pPr>
              <w:pStyle w:val="ENoteTableText"/>
              <w:tabs>
                <w:tab w:val="center" w:leader="dot" w:pos="2268"/>
              </w:tabs>
            </w:pPr>
            <w:r w:rsidRPr="009B37D9">
              <w:t>s 331F</w:t>
            </w:r>
            <w:r w:rsidRPr="009B37D9">
              <w:tab/>
            </w:r>
          </w:p>
        </w:tc>
        <w:tc>
          <w:tcPr>
            <w:tcW w:w="4943" w:type="dxa"/>
            <w:shd w:val="clear" w:color="auto" w:fill="auto"/>
          </w:tcPr>
          <w:p w14:paraId="13D91D23" w14:textId="77777777" w:rsidR="00B901CF" w:rsidRPr="009B37D9" w:rsidRDefault="00B901CF" w:rsidP="007806B6">
            <w:pPr>
              <w:pStyle w:val="ENoteTableText"/>
            </w:pPr>
            <w:r w:rsidRPr="009B37D9">
              <w:t>ad No 110, 1991</w:t>
            </w:r>
          </w:p>
        </w:tc>
      </w:tr>
      <w:tr w:rsidR="00B901CF" w:rsidRPr="009B37D9" w14:paraId="4952C8B3" w14:textId="77777777" w:rsidTr="002C164A">
        <w:trPr>
          <w:cantSplit/>
        </w:trPr>
        <w:tc>
          <w:tcPr>
            <w:tcW w:w="2551" w:type="dxa"/>
            <w:shd w:val="clear" w:color="auto" w:fill="auto"/>
          </w:tcPr>
          <w:p w14:paraId="1C5A8481" w14:textId="77777777" w:rsidR="00B901CF" w:rsidRPr="009B37D9" w:rsidRDefault="00B901CF" w:rsidP="007806B6">
            <w:pPr>
              <w:pStyle w:val="ENoteTableText"/>
              <w:tabs>
                <w:tab w:val="center" w:leader="dot" w:pos="2268"/>
              </w:tabs>
              <w:rPr>
                <w:b/>
              </w:rPr>
            </w:pPr>
            <w:r w:rsidRPr="009B37D9">
              <w:rPr>
                <w:b/>
              </w:rPr>
              <w:t>Division 3</w:t>
            </w:r>
          </w:p>
        </w:tc>
        <w:tc>
          <w:tcPr>
            <w:tcW w:w="4943" w:type="dxa"/>
            <w:shd w:val="clear" w:color="auto" w:fill="auto"/>
          </w:tcPr>
          <w:p w14:paraId="5799FB84" w14:textId="77777777" w:rsidR="00B901CF" w:rsidRPr="009B37D9" w:rsidRDefault="00B901CF" w:rsidP="007806B6">
            <w:pPr>
              <w:pStyle w:val="ENoteTableText"/>
            </w:pPr>
          </w:p>
        </w:tc>
      </w:tr>
      <w:tr w:rsidR="00B901CF" w:rsidRPr="009B37D9" w14:paraId="2F0911AB" w14:textId="77777777" w:rsidTr="002C164A">
        <w:trPr>
          <w:cantSplit/>
        </w:trPr>
        <w:tc>
          <w:tcPr>
            <w:tcW w:w="2551" w:type="dxa"/>
            <w:shd w:val="clear" w:color="auto" w:fill="auto"/>
          </w:tcPr>
          <w:p w14:paraId="07EA5B64" w14:textId="77777777" w:rsidR="00B901CF" w:rsidRPr="009B37D9" w:rsidRDefault="00B901CF" w:rsidP="007806B6">
            <w:pPr>
              <w:pStyle w:val="ENoteTableText"/>
              <w:tabs>
                <w:tab w:val="center" w:leader="dot" w:pos="2268"/>
              </w:tabs>
            </w:pPr>
            <w:r w:rsidRPr="009B37D9">
              <w:t>Division 3 heading</w:t>
            </w:r>
            <w:r w:rsidRPr="009B37D9">
              <w:tab/>
            </w:r>
          </w:p>
        </w:tc>
        <w:tc>
          <w:tcPr>
            <w:tcW w:w="4943" w:type="dxa"/>
            <w:shd w:val="clear" w:color="auto" w:fill="auto"/>
          </w:tcPr>
          <w:p w14:paraId="44C0AF12" w14:textId="77777777" w:rsidR="00B901CF" w:rsidRPr="009B37D9" w:rsidRDefault="00B901CF" w:rsidP="007806B6">
            <w:pPr>
              <w:pStyle w:val="ENoteTableText"/>
            </w:pPr>
            <w:r w:rsidRPr="009B37D9">
              <w:t>ad No 110, 1991</w:t>
            </w:r>
          </w:p>
        </w:tc>
      </w:tr>
      <w:tr w:rsidR="00B901CF" w:rsidRPr="009B37D9" w14:paraId="6F444B63" w14:textId="77777777" w:rsidTr="002C164A">
        <w:trPr>
          <w:cantSplit/>
        </w:trPr>
        <w:tc>
          <w:tcPr>
            <w:tcW w:w="2551" w:type="dxa"/>
            <w:shd w:val="clear" w:color="auto" w:fill="auto"/>
          </w:tcPr>
          <w:p w14:paraId="09F79595" w14:textId="77777777" w:rsidR="00B901CF" w:rsidRPr="009B37D9" w:rsidRDefault="00B901CF" w:rsidP="007806B6">
            <w:pPr>
              <w:pStyle w:val="ENoteTableText"/>
              <w:tabs>
                <w:tab w:val="center" w:leader="dot" w:pos="2268"/>
              </w:tabs>
            </w:pPr>
            <w:r w:rsidRPr="009B37D9">
              <w:t>s 332</w:t>
            </w:r>
            <w:r w:rsidRPr="009B37D9">
              <w:tab/>
            </w:r>
          </w:p>
        </w:tc>
        <w:tc>
          <w:tcPr>
            <w:tcW w:w="4943" w:type="dxa"/>
            <w:shd w:val="clear" w:color="auto" w:fill="auto"/>
          </w:tcPr>
          <w:p w14:paraId="7A321B0A" w14:textId="77777777" w:rsidR="00B901CF" w:rsidRPr="009B37D9" w:rsidRDefault="00B901CF" w:rsidP="007806B6">
            <w:pPr>
              <w:pStyle w:val="ENoteTableText"/>
            </w:pPr>
            <w:r w:rsidRPr="009B37D9">
              <w:t>am No 110, 1991</w:t>
            </w:r>
          </w:p>
        </w:tc>
      </w:tr>
      <w:tr w:rsidR="00B901CF" w:rsidRPr="009B37D9" w14:paraId="390ED637" w14:textId="77777777" w:rsidTr="002C164A">
        <w:trPr>
          <w:cantSplit/>
        </w:trPr>
        <w:tc>
          <w:tcPr>
            <w:tcW w:w="2551" w:type="dxa"/>
            <w:shd w:val="clear" w:color="auto" w:fill="auto"/>
          </w:tcPr>
          <w:p w14:paraId="2A0CFF71" w14:textId="77777777" w:rsidR="00B901CF" w:rsidRPr="009B37D9" w:rsidRDefault="00B901CF" w:rsidP="007806B6">
            <w:pPr>
              <w:pStyle w:val="ENoteTableText"/>
              <w:tabs>
                <w:tab w:val="center" w:leader="dot" w:pos="2268"/>
              </w:tabs>
            </w:pPr>
            <w:r w:rsidRPr="009B37D9">
              <w:t>s 332A</w:t>
            </w:r>
            <w:r w:rsidRPr="009B37D9">
              <w:tab/>
            </w:r>
          </w:p>
        </w:tc>
        <w:tc>
          <w:tcPr>
            <w:tcW w:w="4943" w:type="dxa"/>
            <w:shd w:val="clear" w:color="auto" w:fill="auto"/>
          </w:tcPr>
          <w:p w14:paraId="4FB049DF" w14:textId="77777777" w:rsidR="00B901CF" w:rsidRPr="009B37D9" w:rsidRDefault="00B901CF" w:rsidP="007806B6">
            <w:pPr>
              <w:pStyle w:val="ENoteTableText"/>
            </w:pPr>
            <w:r w:rsidRPr="009B37D9">
              <w:t>a</w:t>
            </w:r>
            <w:r w:rsidR="006378F4" w:rsidRPr="009B37D9">
              <w:t>d</w:t>
            </w:r>
            <w:r w:rsidRPr="009B37D9">
              <w:t xml:space="preserve"> No 110, 1991</w:t>
            </w:r>
          </w:p>
        </w:tc>
      </w:tr>
      <w:tr w:rsidR="00B901CF" w:rsidRPr="009B37D9" w14:paraId="38072E51" w14:textId="77777777" w:rsidTr="002C164A">
        <w:trPr>
          <w:cantSplit/>
        </w:trPr>
        <w:tc>
          <w:tcPr>
            <w:tcW w:w="2551" w:type="dxa"/>
            <w:shd w:val="clear" w:color="auto" w:fill="auto"/>
          </w:tcPr>
          <w:p w14:paraId="093CCC88" w14:textId="77777777" w:rsidR="00B901CF" w:rsidRPr="009B37D9" w:rsidRDefault="00B901CF" w:rsidP="007806B6">
            <w:pPr>
              <w:pStyle w:val="ENoteTableText"/>
              <w:tabs>
                <w:tab w:val="center" w:leader="dot" w:pos="2268"/>
              </w:tabs>
            </w:pPr>
            <w:r w:rsidRPr="009B37D9">
              <w:t>s 333</w:t>
            </w:r>
            <w:r w:rsidRPr="009B37D9">
              <w:tab/>
            </w:r>
          </w:p>
        </w:tc>
        <w:tc>
          <w:tcPr>
            <w:tcW w:w="4943" w:type="dxa"/>
            <w:shd w:val="clear" w:color="auto" w:fill="auto"/>
          </w:tcPr>
          <w:p w14:paraId="7C7F3AFE" w14:textId="77777777" w:rsidR="00B901CF" w:rsidRPr="009B37D9" w:rsidRDefault="00B901CF" w:rsidP="007806B6">
            <w:pPr>
              <w:pStyle w:val="ENoteTableText"/>
            </w:pPr>
            <w:r w:rsidRPr="009B37D9">
              <w:t>rs No 110, 1991</w:t>
            </w:r>
          </w:p>
        </w:tc>
      </w:tr>
      <w:tr w:rsidR="00410C7D" w:rsidRPr="009B37D9" w14:paraId="1B2E21EA" w14:textId="77777777" w:rsidTr="002C164A">
        <w:trPr>
          <w:cantSplit/>
        </w:trPr>
        <w:tc>
          <w:tcPr>
            <w:tcW w:w="2551" w:type="dxa"/>
            <w:shd w:val="clear" w:color="auto" w:fill="auto"/>
          </w:tcPr>
          <w:p w14:paraId="06889FA3" w14:textId="77777777" w:rsidR="00410C7D" w:rsidRPr="009B37D9" w:rsidRDefault="00410C7D" w:rsidP="007806B6">
            <w:pPr>
              <w:pStyle w:val="ENoteTableText"/>
              <w:tabs>
                <w:tab w:val="center" w:leader="dot" w:pos="2268"/>
              </w:tabs>
            </w:pPr>
            <w:r w:rsidRPr="009B37D9">
              <w:t>s 334</w:t>
            </w:r>
            <w:r w:rsidRPr="009B37D9">
              <w:tab/>
            </w:r>
          </w:p>
        </w:tc>
        <w:tc>
          <w:tcPr>
            <w:tcW w:w="4943" w:type="dxa"/>
            <w:shd w:val="clear" w:color="auto" w:fill="auto"/>
          </w:tcPr>
          <w:p w14:paraId="4260EB42" w14:textId="77777777" w:rsidR="00410C7D" w:rsidRPr="009B37D9" w:rsidRDefault="00410C7D" w:rsidP="007806B6">
            <w:pPr>
              <w:pStyle w:val="ENoteTableText"/>
            </w:pPr>
            <w:r w:rsidRPr="009B37D9">
              <w:t>am No 110, 1991</w:t>
            </w:r>
          </w:p>
        </w:tc>
      </w:tr>
      <w:tr w:rsidR="00AD7288" w:rsidRPr="009B37D9" w14:paraId="511F6178" w14:textId="77777777" w:rsidTr="002C164A">
        <w:trPr>
          <w:cantSplit/>
        </w:trPr>
        <w:tc>
          <w:tcPr>
            <w:tcW w:w="2551" w:type="dxa"/>
            <w:shd w:val="clear" w:color="auto" w:fill="auto"/>
          </w:tcPr>
          <w:p w14:paraId="53D7C6CD" w14:textId="77777777" w:rsidR="00AD7288" w:rsidRPr="009B37D9" w:rsidRDefault="00AD7288" w:rsidP="007806B6">
            <w:pPr>
              <w:pStyle w:val="ENoteTableText"/>
              <w:tabs>
                <w:tab w:val="center" w:leader="dot" w:pos="2268"/>
              </w:tabs>
              <w:rPr>
                <w:b/>
              </w:rPr>
            </w:pPr>
            <w:r w:rsidRPr="009B37D9">
              <w:rPr>
                <w:b/>
              </w:rPr>
              <w:t>Part 3.8</w:t>
            </w:r>
          </w:p>
        </w:tc>
        <w:tc>
          <w:tcPr>
            <w:tcW w:w="4943" w:type="dxa"/>
            <w:shd w:val="clear" w:color="auto" w:fill="auto"/>
          </w:tcPr>
          <w:p w14:paraId="17F29A8A" w14:textId="77777777" w:rsidR="00AD7288" w:rsidRPr="009B37D9" w:rsidRDefault="00AD7288" w:rsidP="007806B6">
            <w:pPr>
              <w:pStyle w:val="ENoteTableText"/>
              <w:rPr>
                <w:b/>
              </w:rPr>
            </w:pPr>
          </w:p>
        </w:tc>
      </w:tr>
      <w:tr w:rsidR="00AD7288" w:rsidRPr="009B37D9" w14:paraId="00D5B32A" w14:textId="77777777" w:rsidTr="002C164A">
        <w:trPr>
          <w:cantSplit/>
        </w:trPr>
        <w:tc>
          <w:tcPr>
            <w:tcW w:w="2551" w:type="dxa"/>
            <w:shd w:val="clear" w:color="auto" w:fill="auto"/>
          </w:tcPr>
          <w:p w14:paraId="3BEB216B" w14:textId="77777777" w:rsidR="00AD7288" w:rsidRPr="009B37D9" w:rsidRDefault="00AD7288" w:rsidP="007806B6">
            <w:pPr>
              <w:pStyle w:val="ENoteTableText"/>
              <w:tabs>
                <w:tab w:val="center" w:leader="dot" w:pos="2268"/>
              </w:tabs>
            </w:pPr>
            <w:r w:rsidRPr="009B37D9">
              <w:t>s 335</w:t>
            </w:r>
            <w:r w:rsidRPr="009B37D9">
              <w:tab/>
            </w:r>
          </w:p>
        </w:tc>
        <w:tc>
          <w:tcPr>
            <w:tcW w:w="4943" w:type="dxa"/>
            <w:shd w:val="clear" w:color="auto" w:fill="auto"/>
          </w:tcPr>
          <w:p w14:paraId="466DE421" w14:textId="77777777" w:rsidR="00AD7288" w:rsidRPr="009B37D9" w:rsidRDefault="00AD7288" w:rsidP="007806B6">
            <w:pPr>
              <w:pStyle w:val="ENoteTableText"/>
            </w:pPr>
            <w:r w:rsidRPr="009B37D9">
              <w:t>am No 110, 1990</w:t>
            </w:r>
          </w:p>
        </w:tc>
      </w:tr>
      <w:tr w:rsidR="00AD7288" w:rsidRPr="009B37D9" w14:paraId="3DDBDA8E" w14:textId="77777777" w:rsidTr="002C164A">
        <w:trPr>
          <w:cantSplit/>
        </w:trPr>
        <w:tc>
          <w:tcPr>
            <w:tcW w:w="2551" w:type="dxa"/>
            <w:shd w:val="clear" w:color="auto" w:fill="auto"/>
          </w:tcPr>
          <w:p w14:paraId="2146F853" w14:textId="77777777" w:rsidR="00AD7288" w:rsidRPr="009B37D9" w:rsidRDefault="00AD7288" w:rsidP="007806B6">
            <w:pPr>
              <w:pStyle w:val="ENoteTableText"/>
              <w:tabs>
                <w:tab w:val="center" w:leader="dot" w:pos="2268"/>
              </w:tabs>
              <w:rPr>
                <w:b/>
              </w:rPr>
            </w:pPr>
            <w:r w:rsidRPr="009B37D9">
              <w:rPr>
                <w:b/>
              </w:rPr>
              <w:t>Chapter 4</w:t>
            </w:r>
          </w:p>
        </w:tc>
        <w:tc>
          <w:tcPr>
            <w:tcW w:w="4943" w:type="dxa"/>
            <w:shd w:val="clear" w:color="auto" w:fill="auto"/>
          </w:tcPr>
          <w:p w14:paraId="3AB1461F" w14:textId="77777777" w:rsidR="00AD7288" w:rsidRPr="009B37D9" w:rsidRDefault="00AD7288" w:rsidP="007806B6">
            <w:pPr>
              <w:pStyle w:val="ENoteTableText"/>
              <w:rPr>
                <w:b/>
              </w:rPr>
            </w:pPr>
          </w:p>
        </w:tc>
      </w:tr>
      <w:tr w:rsidR="00AD7288" w:rsidRPr="009B37D9" w14:paraId="59B86DFA" w14:textId="77777777" w:rsidTr="002C164A">
        <w:trPr>
          <w:cantSplit/>
        </w:trPr>
        <w:tc>
          <w:tcPr>
            <w:tcW w:w="2551" w:type="dxa"/>
            <w:shd w:val="clear" w:color="auto" w:fill="auto"/>
          </w:tcPr>
          <w:p w14:paraId="365C6017" w14:textId="77777777" w:rsidR="00AD7288" w:rsidRPr="009B37D9" w:rsidRDefault="00AD7288" w:rsidP="007806B6">
            <w:pPr>
              <w:pStyle w:val="ENoteTableText"/>
              <w:tabs>
                <w:tab w:val="center" w:leader="dot" w:pos="2268"/>
              </w:tabs>
              <w:rPr>
                <w:b/>
              </w:rPr>
            </w:pPr>
            <w:r w:rsidRPr="009B37D9">
              <w:rPr>
                <w:b/>
              </w:rPr>
              <w:t>Part 4.1</w:t>
            </w:r>
          </w:p>
        </w:tc>
        <w:tc>
          <w:tcPr>
            <w:tcW w:w="4943" w:type="dxa"/>
            <w:shd w:val="clear" w:color="auto" w:fill="auto"/>
          </w:tcPr>
          <w:p w14:paraId="10DF186B" w14:textId="77777777" w:rsidR="00AD7288" w:rsidRPr="009B37D9" w:rsidRDefault="00AD7288" w:rsidP="007806B6">
            <w:pPr>
              <w:pStyle w:val="ENoteTableText"/>
              <w:rPr>
                <w:b/>
              </w:rPr>
            </w:pPr>
          </w:p>
        </w:tc>
      </w:tr>
      <w:tr w:rsidR="00AD7288" w:rsidRPr="009B37D9" w14:paraId="2AB1681B" w14:textId="77777777" w:rsidTr="002C164A">
        <w:trPr>
          <w:cantSplit/>
        </w:trPr>
        <w:tc>
          <w:tcPr>
            <w:tcW w:w="2551" w:type="dxa"/>
            <w:shd w:val="clear" w:color="auto" w:fill="auto"/>
          </w:tcPr>
          <w:p w14:paraId="135FF700" w14:textId="77777777" w:rsidR="00AD7288" w:rsidRPr="009B37D9" w:rsidRDefault="00AD7288" w:rsidP="007806B6">
            <w:pPr>
              <w:pStyle w:val="ENoteTableText"/>
              <w:tabs>
                <w:tab w:val="center" w:leader="dot" w:pos="2268"/>
              </w:tabs>
              <w:rPr>
                <w:b/>
              </w:rPr>
            </w:pPr>
            <w:r w:rsidRPr="009B37D9">
              <w:rPr>
                <w:b/>
              </w:rPr>
              <w:t>Division 2</w:t>
            </w:r>
          </w:p>
        </w:tc>
        <w:tc>
          <w:tcPr>
            <w:tcW w:w="4943" w:type="dxa"/>
            <w:shd w:val="clear" w:color="auto" w:fill="auto"/>
          </w:tcPr>
          <w:p w14:paraId="6393730B" w14:textId="77777777" w:rsidR="00AD7288" w:rsidRPr="009B37D9" w:rsidRDefault="00AD7288" w:rsidP="007806B6">
            <w:pPr>
              <w:pStyle w:val="ENoteTableText"/>
              <w:rPr>
                <w:b/>
              </w:rPr>
            </w:pPr>
          </w:p>
        </w:tc>
      </w:tr>
      <w:tr w:rsidR="00AD7288" w:rsidRPr="009B37D9" w14:paraId="4DB7E7E2" w14:textId="77777777" w:rsidTr="002C164A">
        <w:trPr>
          <w:cantSplit/>
        </w:trPr>
        <w:tc>
          <w:tcPr>
            <w:tcW w:w="2551" w:type="dxa"/>
            <w:shd w:val="clear" w:color="auto" w:fill="auto"/>
          </w:tcPr>
          <w:p w14:paraId="72F397FE" w14:textId="77777777" w:rsidR="00AD7288" w:rsidRPr="009B37D9" w:rsidRDefault="00AD7288" w:rsidP="007806B6">
            <w:pPr>
              <w:pStyle w:val="ENoteTableText"/>
              <w:tabs>
                <w:tab w:val="center" w:leader="dot" w:pos="2268"/>
              </w:tabs>
            </w:pPr>
            <w:r w:rsidRPr="009B37D9">
              <w:t>s 348</w:t>
            </w:r>
            <w:r w:rsidRPr="009B37D9">
              <w:tab/>
            </w:r>
          </w:p>
        </w:tc>
        <w:tc>
          <w:tcPr>
            <w:tcW w:w="4943" w:type="dxa"/>
            <w:shd w:val="clear" w:color="auto" w:fill="auto"/>
          </w:tcPr>
          <w:p w14:paraId="061AD05B" w14:textId="77777777" w:rsidR="00AD7288" w:rsidRPr="009B37D9" w:rsidRDefault="00AD7288" w:rsidP="007806B6">
            <w:pPr>
              <w:pStyle w:val="ENoteTableText"/>
            </w:pPr>
            <w:r w:rsidRPr="009B37D9">
              <w:t>am No 110, 1990</w:t>
            </w:r>
          </w:p>
        </w:tc>
      </w:tr>
      <w:tr w:rsidR="00AD7288" w:rsidRPr="009B37D9" w14:paraId="312867ED" w14:textId="77777777" w:rsidTr="002C164A">
        <w:trPr>
          <w:cantSplit/>
        </w:trPr>
        <w:tc>
          <w:tcPr>
            <w:tcW w:w="2551" w:type="dxa"/>
            <w:shd w:val="clear" w:color="auto" w:fill="auto"/>
          </w:tcPr>
          <w:p w14:paraId="2347A51E" w14:textId="77777777" w:rsidR="00AD7288" w:rsidRPr="009B37D9" w:rsidRDefault="00AD7288" w:rsidP="007806B6">
            <w:pPr>
              <w:pStyle w:val="ENoteTableText"/>
              <w:tabs>
                <w:tab w:val="center" w:leader="dot" w:pos="2268"/>
              </w:tabs>
            </w:pPr>
            <w:r w:rsidRPr="009B37D9">
              <w:t>s 349</w:t>
            </w:r>
            <w:r w:rsidRPr="009B37D9">
              <w:tab/>
            </w:r>
          </w:p>
        </w:tc>
        <w:tc>
          <w:tcPr>
            <w:tcW w:w="4943" w:type="dxa"/>
            <w:shd w:val="clear" w:color="auto" w:fill="auto"/>
          </w:tcPr>
          <w:p w14:paraId="0E96257A" w14:textId="77777777" w:rsidR="00AD7288" w:rsidRPr="009B37D9" w:rsidRDefault="00AD7288" w:rsidP="007806B6">
            <w:pPr>
              <w:pStyle w:val="ENoteTableText"/>
            </w:pPr>
            <w:r w:rsidRPr="009B37D9">
              <w:t>am No 110, 1990</w:t>
            </w:r>
          </w:p>
        </w:tc>
      </w:tr>
      <w:tr w:rsidR="00AD7288" w:rsidRPr="009B37D9" w14:paraId="46BA5E68" w14:textId="77777777" w:rsidTr="002C164A">
        <w:trPr>
          <w:cantSplit/>
        </w:trPr>
        <w:tc>
          <w:tcPr>
            <w:tcW w:w="2551" w:type="dxa"/>
            <w:shd w:val="clear" w:color="auto" w:fill="auto"/>
          </w:tcPr>
          <w:p w14:paraId="7627C82F" w14:textId="77777777" w:rsidR="00AD7288" w:rsidRPr="009B37D9" w:rsidRDefault="00AD7288" w:rsidP="007806B6">
            <w:pPr>
              <w:pStyle w:val="ENoteTableText"/>
              <w:tabs>
                <w:tab w:val="center" w:leader="dot" w:pos="2268"/>
              </w:tabs>
            </w:pPr>
            <w:r w:rsidRPr="009B37D9">
              <w:lastRenderedPageBreak/>
              <w:t>s 350</w:t>
            </w:r>
            <w:r w:rsidRPr="009B37D9">
              <w:tab/>
            </w:r>
          </w:p>
        </w:tc>
        <w:tc>
          <w:tcPr>
            <w:tcW w:w="4943" w:type="dxa"/>
            <w:shd w:val="clear" w:color="auto" w:fill="auto"/>
          </w:tcPr>
          <w:p w14:paraId="6F37B226" w14:textId="77777777" w:rsidR="00AD7288" w:rsidRPr="009B37D9" w:rsidRDefault="00AD7288" w:rsidP="007806B6">
            <w:pPr>
              <w:pStyle w:val="ENoteTableText"/>
            </w:pPr>
            <w:r w:rsidRPr="009B37D9">
              <w:t>am No 110, 1990</w:t>
            </w:r>
            <w:r w:rsidR="00495CAB" w:rsidRPr="009B37D9">
              <w:t>; No 43, 1996</w:t>
            </w:r>
          </w:p>
        </w:tc>
      </w:tr>
      <w:tr w:rsidR="00AD7288" w:rsidRPr="009B37D9" w14:paraId="1529082C" w14:textId="77777777" w:rsidTr="002C164A">
        <w:trPr>
          <w:cantSplit/>
        </w:trPr>
        <w:tc>
          <w:tcPr>
            <w:tcW w:w="2551" w:type="dxa"/>
            <w:shd w:val="clear" w:color="auto" w:fill="auto"/>
          </w:tcPr>
          <w:p w14:paraId="76C48655" w14:textId="77777777" w:rsidR="00AD7288" w:rsidRPr="009B37D9" w:rsidRDefault="00AD7288" w:rsidP="007806B6">
            <w:pPr>
              <w:pStyle w:val="ENoteTableText"/>
              <w:tabs>
                <w:tab w:val="center" w:leader="dot" w:pos="2268"/>
              </w:tabs>
              <w:rPr>
                <w:b/>
              </w:rPr>
            </w:pPr>
            <w:r w:rsidRPr="009B37D9">
              <w:rPr>
                <w:b/>
              </w:rPr>
              <w:t>Division 3</w:t>
            </w:r>
          </w:p>
        </w:tc>
        <w:tc>
          <w:tcPr>
            <w:tcW w:w="4943" w:type="dxa"/>
            <w:shd w:val="clear" w:color="auto" w:fill="auto"/>
          </w:tcPr>
          <w:p w14:paraId="6C6260D0" w14:textId="77777777" w:rsidR="00AD7288" w:rsidRPr="009B37D9" w:rsidRDefault="00AD7288" w:rsidP="007806B6">
            <w:pPr>
              <w:pStyle w:val="ENoteTableText"/>
              <w:rPr>
                <w:b/>
              </w:rPr>
            </w:pPr>
          </w:p>
        </w:tc>
      </w:tr>
      <w:tr w:rsidR="00B64405" w:rsidRPr="009B37D9" w14:paraId="03AEF697" w14:textId="77777777" w:rsidTr="002C164A">
        <w:trPr>
          <w:cantSplit/>
        </w:trPr>
        <w:tc>
          <w:tcPr>
            <w:tcW w:w="2551" w:type="dxa"/>
            <w:shd w:val="clear" w:color="auto" w:fill="auto"/>
          </w:tcPr>
          <w:p w14:paraId="622B3628" w14:textId="77777777" w:rsidR="00B64405" w:rsidRPr="009B37D9" w:rsidRDefault="00B64405" w:rsidP="007806B6">
            <w:pPr>
              <w:pStyle w:val="ENoteTableText"/>
              <w:tabs>
                <w:tab w:val="center" w:leader="dot" w:pos="2268"/>
              </w:tabs>
            </w:pPr>
            <w:r w:rsidRPr="009B37D9">
              <w:t>s 362</w:t>
            </w:r>
            <w:r w:rsidRPr="009B37D9">
              <w:tab/>
            </w:r>
          </w:p>
        </w:tc>
        <w:tc>
          <w:tcPr>
            <w:tcW w:w="4943" w:type="dxa"/>
            <w:shd w:val="clear" w:color="auto" w:fill="auto"/>
          </w:tcPr>
          <w:p w14:paraId="2EC982E2" w14:textId="77777777" w:rsidR="00B64405" w:rsidRPr="009B37D9" w:rsidRDefault="00B64405" w:rsidP="007806B6">
            <w:pPr>
              <w:pStyle w:val="ENoteTableText"/>
              <w:rPr>
                <w:b/>
              </w:rPr>
            </w:pPr>
            <w:r w:rsidRPr="009B37D9">
              <w:t>am No 110, 1991</w:t>
            </w:r>
          </w:p>
        </w:tc>
      </w:tr>
      <w:tr w:rsidR="00AD7288" w:rsidRPr="009B37D9" w14:paraId="17BAA9E2" w14:textId="77777777" w:rsidTr="002C164A">
        <w:trPr>
          <w:cantSplit/>
        </w:trPr>
        <w:tc>
          <w:tcPr>
            <w:tcW w:w="2551" w:type="dxa"/>
            <w:shd w:val="clear" w:color="auto" w:fill="auto"/>
          </w:tcPr>
          <w:p w14:paraId="6A36B434" w14:textId="77777777" w:rsidR="00AD7288" w:rsidRPr="009B37D9" w:rsidRDefault="00AD7288" w:rsidP="007806B6">
            <w:pPr>
              <w:pStyle w:val="ENoteTableText"/>
              <w:tabs>
                <w:tab w:val="center" w:leader="dot" w:pos="2268"/>
              </w:tabs>
            </w:pPr>
            <w:r w:rsidRPr="009B37D9">
              <w:t>s 363</w:t>
            </w:r>
            <w:r w:rsidRPr="009B37D9">
              <w:tab/>
            </w:r>
          </w:p>
        </w:tc>
        <w:tc>
          <w:tcPr>
            <w:tcW w:w="4943" w:type="dxa"/>
            <w:shd w:val="clear" w:color="auto" w:fill="auto"/>
          </w:tcPr>
          <w:p w14:paraId="4FAC1551" w14:textId="77777777" w:rsidR="00AD7288" w:rsidRPr="009B37D9" w:rsidRDefault="00AD7288" w:rsidP="007806B6">
            <w:pPr>
              <w:pStyle w:val="ENoteTableText"/>
            </w:pPr>
            <w:r w:rsidRPr="009B37D9">
              <w:t>am No 110, 1990</w:t>
            </w:r>
          </w:p>
        </w:tc>
      </w:tr>
      <w:tr w:rsidR="00B64405" w:rsidRPr="009B37D9" w14:paraId="39B8025C" w14:textId="77777777" w:rsidTr="002C164A">
        <w:trPr>
          <w:cantSplit/>
        </w:trPr>
        <w:tc>
          <w:tcPr>
            <w:tcW w:w="2551" w:type="dxa"/>
            <w:shd w:val="clear" w:color="auto" w:fill="auto"/>
          </w:tcPr>
          <w:p w14:paraId="6F13F454" w14:textId="77777777" w:rsidR="00B64405" w:rsidRPr="009B37D9" w:rsidRDefault="00B64405" w:rsidP="007806B6">
            <w:pPr>
              <w:pStyle w:val="ENoteTableText"/>
              <w:tabs>
                <w:tab w:val="center" w:leader="dot" w:pos="2268"/>
              </w:tabs>
              <w:rPr>
                <w:b/>
              </w:rPr>
            </w:pPr>
            <w:r w:rsidRPr="009B37D9">
              <w:rPr>
                <w:b/>
              </w:rPr>
              <w:t>Part 4.2</w:t>
            </w:r>
          </w:p>
        </w:tc>
        <w:tc>
          <w:tcPr>
            <w:tcW w:w="4943" w:type="dxa"/>
            <w:shd w:val="clear" w:color="auto" w:fill="auto"/>
          </w:tcPr>
          <w:p w14:paraId="6B912151" w14:textId="77777777" w:rsidR="00B64405" w:rsidRPr="009B37D9" w:rsidRDefault="00B64405" w:rsidP="007806B6">
            <w:pPr>
              <w:pStyle w:val="ENoteTableText"/>
            </w:pPr>
          </w:p>
        </w:tc>
      </w:tr>
      <w:tr w:rsidR="00B64405" w:rsidRPr="009B37D9" w14:paraId="7ACE7EB7" w14:textId="77777777" w:rsidTr="002C164A">
        <w:trPr>
          <w:cantSplit/>
        </w:trPr>
        <w:tc>
          <w:tcPr>
            <w:tcW w:w="2551" w:type="dxa"/>
            <w:shd w:val="clear" w:color="auto" w:fill="auto"/>
          </w:tcPr>
          <w:p w14:paraId="633F467B" w14:textId="77777777" w:rsidR="00B64405" w:rsidRPr="009B37D9" w:rsidRDefault="00B64405" w:rsidP="007806B6">
            <w:pPr>
              <w:pStyle w:val="ENoteTableText"/>
              <w:tabs>
                <w:tab w:val="center" w:leader="dot" w:pos="2268"/>
              </w:tabs>
            </w:pPr>
            <w:r w:rsidRPr="009B37D9">
              <w:t>s 383</w:t>
            </w:r>
            <w:r w:rsidRPr="009B37D9">
              <w:tab/>
            </w:r>
          </w:p>
        </w:tc>
        <w:tc>
          <w:tcPr>
            <w:tcW w:w="4943" w:type="dxa"/>
            <w:shd w:val="clear" w:color="auto" w:fill="auto"/>
          </w:tcPr>
          <w:p w14:paraId="0D7FCC55" w14:textId="77777777" w:rsidR="00B64405" w:rsidRPr="009B37D9" w:rsidRDefault="00B64405" w:rsidP="007806B6">
            <w:pPr>
              <w:pStyle w:val="ENoteTableText"/>
            </w:pPr>
            <w:r w:rsidRPr="009B37D9">
              <w:t>am No 110, 1991</w:t>
            </w:r>
          </w:p>
        </w:tc>
      </w:tr>
      <w:tr w:rsidR="00AD7288" w:rsidRPr="009B37D9" w14:paraId="349D0C7A" w14:textId="77777777" w:rsidTr="002C164A">
        <w:trPr>
          <w:cantSplit/>
        </w:trPr>
        <w:tc>
          <w:tcPr>
            <w:tcW w:w="2551" w:type="dxa"/>
            <w:shd w:val="clear" w:color="auto" w:fill="auto"/>
          </w:tcPr>
          <w:p w14:paraId="5EE02844" w14:textId="77777777" w:rsidR="00AD7288" w:rsidRPr="009B37D9" w:rsidRDefault="00AD7288" w:rsidP="007806B6">
            <w:pPr>
              <w:pStyle w:val="ENoteTableText"/>
              <w:tabs>
                <w:tab w:val="center" w:leader="dot" w:pos="2268"/>
              </w:tabs>
              <w:rPr>
                <w:b/>
              </w:rPr>
            </w:pPr>
            <w:r w:rsidRPr="009B37D9">
              <w:rPr>
                <w:b/>
              </w:rPr>
              <w:t>Part 4.3</w:t>
            </w:r>
          </w:p>
        </w:tc>
        <w:tc>
          <w:tcPr>
            <w:tcW w:w="4943" w:type="dxa"/>
            <w:shd w:val="clear" w:color="auto" w:fill="auto"/>
          </w:tcPr>
          <w:p w14:paraId="5875A739" w14:textId="77777777" w:rsidR="00AD7288" w:rsidRPr="009B37D9" w:rsidRDefault="00AD7288" w:rsidP="007806B6">
            <w:pPr>
              <w:pStyle w:val="ENoteTableText"/>
              <w:rPr>
                <w:b/>
              </w:rPr>
            </w:pPr>
          </w:p>
        </w:tc>
      </w:tr>
      <w:tr w:rsidR="00AD7288" w:rsidRPr="009B37D9" w14:paraId="6A8F1105" w14:textId="77777777" w:rsidTr="002C164A">
        <w:trPr>
          <w:cantSplit/>
        </w:trPr>
        <w:tc>
          <w:tcPr>
            <w:tcW w:w="2551" w:type="dxa"/>
            <w:shd w:val="clear" w:color="auto" w:fill="auto"/>
          </w:tcPr>
          <w:p w14:paraId="07F464D6" w14:textId="77777777" w:rsidR="00AD7288" w:rsidRPr="009B37D9" w:rsidRDefault="00AD7288" w:rsidP="007806B6">
            <w:pPr>
              <w:pStyle w:val="ENoteTableText"/>
              <w:tabs>
                <w:tab w:val="center" w:leader="dot" w:pos="2268"/>
              </w:tabs>
            </w:pPr>
            <w:r w:rsidRPr="009B37D9">
              <w:t>s 397</w:t>
            </w:r>
            <w:r w:rsidRPr="009B37D9">
              <w:tab/>
            </w:r>
          </w:p>
        </w:tc>
        <w:tc>
          <w:tcPr>
            <w:tcW w:w="4943" w:type="dxa"/>
            <w:shd w:val="clear" w:color="auto" w:fill="auto"/>
          </w:tcPr>
          <w:p w14:paraId="45CD2847" w14:textId="77777777" w:rsidR="00AD7288" w:rsidRPr="009B37D9" w:rsidRDefault="00AD7288" w:rsidP="007806B6">
            <w:pPr>
              <w:pStyle w:val="ENoteTableText"/>
            </w:pPr>
            <w:r w:rsidRPr="009B37D9">
              <w:t>am No 110, 1990</w:t>
            </w:r>
          </w:p>
        </w:tc>
      </w:tr>
      <w:tr w:rsidR="00AD7288" w:rsidRPr="009B37D9" w14:paraId="59348695" w14:textId="77777777" w:rsidTr="002C164A">
        <w:trPr>
          <w:cantSplit/>
        </w:trPr>
        <w:tc>
          <w:tcPr>
            <w:tcW w:w="2551" w:type="dxa"/>
            <w:shd w:val="clear" w:color="auto" w:fill="auto"/>
          </w:tcPr>
          <w:p w14:paraId="0D8CD5DF" w14:textId="77777777" w:rsidR="00AD7288" w:rsidRPr="009B37D9" w:rsidRDefault="00AD7288" w:rsidP="007806B6">
            <w:pPr>
              <w:pStyle w:val="ENoteTableText"/>
              <w:tabs>
                <w:tab w:val="center" w:leader="dot" w:pos="2268"/>
              </w:tabs>
              <w:rPr>
                <w:b/>
              </w:rPr>
            </w:pPr>
            <w:r w:rsidRPr="009B37D9">
              <w:rPr>
                <w:b/>
              </w:rPr>
              <w:t>Part 4.4</w:t>
            </w:r>
          </w:p>
        </w:tc>
        <w:tc>
          <w:tcPr>
            <w:tcW w:w="4943" w:type="dxa"/>
            <w:shd w:val="clear" w:color="auto" w:fill="auto"/>
          </w:tcPr>
          <w:p w14:paraId="6EF57273" w14:textId="77777777" w:rsidR="00AD7288" w:rsidRPr="009B37D9" w:rsidRDefault="00AD7288" w:rsidP="007806B6">
            <w:pPr>
              <w:pStyle w:val="ENoteTableText"/>
              <w:rPr>
                <w:b/>
              </w:rPr>
            </w:pPr>
          </w:p>
        </w:tc>
      </w:tr>
      <w:tr w:rsidR="00AD7288" w:rsidRPr="009B37D9" w14:paraId="61DA4C8B" w14:textId="77777777" w:rsidTr="002C164A">
        <w:trPr>
          <w:cantSplit/>
        </w:trPr>
        <w:tc>
          <w:tcPr>
            <w:tcW w:w="2551" w:type="dxa"/>
            <w:shd w:val="clear" w:color="auto" w:fill="auto"/>
          </w:tcPr>
          <w:p w14:paraId="4F1BF60B" w14:textId="77777777" w:rsidR="00AD7288" w:rsidRPr="009B37D9" w:rsidRDefault="00AD7288" w:rsidP="007806B6">
            <w:pPr>
              <w:pStyle w:val="ENoteTableText"/>
              <w:tabs>
                <w:tab w:val="center" w:leader="dot" w:pos="2268"/>
              </w:tabs>
            </w:pPr>
            <w:r w:rsidRPr="009B37D9">
              <w:t>s 400</w:t>
            </w:r>
            <w:r w:rsidRPr="009B37D9">
              <w:tab/>
            </w:r>
          </w:p>
        </w:tc>
        <w:tc>
          <w:tcPr>
            <w:tcW w:w="4943" w:type="dxa"/>
            <w:shd w:val="clear" w:color="auto" w:fill="auto"/>
          </w:tcPr>
          <w:p w14:paraId="7EBADDC2" w14:textId="77777777" w:rsidR="00AD7288" w:rsidRPr="009B37D9" w:rsidRDefault="00AD7288" w:rsidP="007806B6">
            <w:pPr>
              <w:pStyle w:val="ENoteTableText"/>
            </w:pPr>
            <w:r w:rsidRPr="009B37D9">
              <w:t>am No 110, 1990</w:t>
            </w:r>
          </w:p>
        </w:tc>
      </w:tr>
      <w:tr w:rsidR="00B901CF" w:rsidRPr="009B37D9" w14:paraId="638A16EE" w14:textId="77777777" w:rsidTr="002C164A">
        <w:trPr>
          <w:cantSplit/>
        </w:trPr>
        <w:tc>
          <w:tcPr>
            <w:tcW w:w="2551" w:type="dxa"/>
            <w:shd w:val="clear" w:color="auto" w:fill="auto"/>
          </w:tcPr>
          <w:p w14:paraId="0EB74E16" w14:textId="77777777" w:rsidR="00B901CF" w:rsidRPr="009B37D9" w:rsidRDefault="00B901CF" w:rsidP="007806B6">
            <w:pPr>
              <w:pStyle w:val="ENoteTableText"/>
              <w:tabs>
                <w:tab w:val="center" w:leader="dot" w:pos="2268"/>
              </w:tabs>
              <w:rPr>
                <w:b/>
              </w:rPr>
            </w:pPr>
            <w:r w:rsidRPr="009B37D9">
              <w:rPr>
                <w:b/>
              </w:rPr>
              <w:t>Part 4.5</w:t>
            </w:r>
          </w:p>
        </w:tc>
        <w:tc>
          <w:tcPr>
            <w:tcW w:w="4943" w:type="dxa"/>
            <w:shd w:val="clear" w:color="auto" w:fill="auto"/>
          </w:tcPr>
          <w:p w14:paraId="293B5073" w14:textId="77777777" w:rsidR="00B901CF" w:rsidRPr="009B37D9" w:rsidRDefault="00B901CF" w:rsidP="007806B6">
            <w:pPr>
              <w:pStyle w:val="ENoteTableText"/>
            </w:pPr>
          </w:p>
        </w:tc>
      </w:tr>
      <w:tr w:rsidR="00B901CF" w:rsidRPr="009B37D9" w14:paraId="180FFFF2" w14:textId="77777777" w:rsidTr="002C164A">
        <w:trPr>
          <w:cantSplit/>
        </w:trPr>
        <w:tc>
          <w:tcPr>
            <w:tcW w:w="2551" w:type="dxa"/>
            <w:shd w:val="clear" w:color="auto" w:fill="auto"/>
          </w:tcPr>
          <w:p w14:paraId="439E896B" w14:textId="77777777" w:rsidR="00B901CF" w:rsidRPr="009B37D9" w:rsidRDefault="00B901CF" w:rsidP="007806B6">
            <w:pPr>
              <w:pStyle w:val="ENoteTableText"/>
              <w:tabs>
                <w:tab w:val="center" w:leader="dot" w:pos="2268"/>
              </w:tabs>
            </w:pPr>
            <w:r w:rsidRPr="009B37D9">
              <w:t>s 408A</w:t>
            </w:r>
            <w:r w:rsidRPr="009B37D9">
              <w:tab/>
            </w:r>
          </w:p>
        </w:tc>
        <w:tc>
          <w:tcPr>
            <w:tcW w:w="4943" w:type="dxa"/>
            <w:shd w:val="clear" w:color="auto" w:fill="auto"/>
          </w:tcPr>
          <w:p w14:paraId="340AA95C" w14:textId="77777777" w:rsidR="00B901CF" w:rsidRPr="009B37D9" w:rsidRDefault="00B901CF" w:rsidP="007806B6">
            <w:pPr>
              <w:pStyle w:val="ENoteTableText"/>
            </w:pPr>
            <w:r w:rsidRPr="009B37D9">
              <w:t>ad No 110, 1991</w:t>
            </w:r>
          </w:p>
        </w:tc>
      </w:tr>
      <w:tr w:rsidR="00B901CF" w:rsidRPr="009B37D9" w14:paraId="5A13F667" w14:textId="77777777" w:rsidTr="002C164A">
        <w:trPr>
          <w:cantSplit/>
        </w:trPr>
        <w:tc>
          <w:tcPr>
            <w:tcW w:w="2551" w:type="dxa"/>
            <w:shd w:val="clear" w:color="auto" w:fill="auto"/>
          </w:tcPr>
          <w:p w14:paraId="38DAB25E" w14:textId="77777777" w:rsidR="00B901CF" w:rsidRPr="009B37D9" w:rsidRDefault="00B901CF" w:rsidP="007806B6">
            <w:pPr>
              <w:pStyle w:val="ENoteTableText"/>
              <w:tabs>
                <w:tab w:val="center" w:leader="dot" w:pos="2268"/>
              </w:tabs>
            </w:pPr>
            <w:r w:rsidRPr="009B37D9">
              <w:t>s 408B</w:t>
            </w:r>
            <w:r w:rsidRPr="009B37D9">
              <w:tab/>
            </w:r>
          </w:p>
        </w:tc>
        <w:tc>
          <w:tcPr>
            <w:tcW w:w="4943" w:type="dxa"/>
            <w:shd w:val="clear" w:color="auto" w:fill="auto"/>
          </w:tcPr>
          <w:p w14:paraId="38F9969E" w14:textId="77777777" w:rsidR="00B901CF" w:rsidRPr="009B37D9" w:rsidRDefault="00B901CF" w:rsidP="007806B6">
            <w:pPr>
              <w:pStyle w:val="ENoteTableText"/>
            </w:pPr>
            <w:r w:rsidRPr="009B37D9">
              <w:t>ad No 110, 1991</w:t>
            </w:r>
          </w:p>
        </w:tc>
      </w:tr>
      <w:tr w:rsidR="00B901CF" w:rsidRPr="009B37D9" w14:paraId="5CE9F5A4" w14:textId="77777777" w:rsidTr="002C164A">
        <w:trPr>
          <w:cantSplit/>
        </w:trPr>
        <w:tc>
          <w:tcPr>
            <w:tcW w:w="2551" w:type="dxa"/>
            <w:shd w:val="clear" w:color="auto" w:fill="auto"/>
          </w:tcPr>
          <w:p w14:paraId="4AE0A070" w14:textId="77777777" w:rsidR="00B901CF" w:rsidRPr="009B37D9" w:rsidRDefault="00B901CF" w:rsidP="007806B6">
            <w:pPr>
              <w:pStyle w:val="ENoteTableText"/>
              <w:tabs>
                <w:tab w:val="center" w:leader="dot" w:pos="2268"/>
              </w:tabs>
            </w:pPr>
            <w:r w:rsidRPr="009B37D9">
              <w:t>s 409</w:t>
            </w:r>
            <w:r w:rsidRPr="009B37D9">
              <w:tab/>
            </w:r>
          </w:p>
        </w:tc>
        <w:tc>
          <w:tcPr>
            <w:tcW w:w="4943" w:type="dxa"/>
            <w:shd w:val="clear" w:color="auto" w:fill="auto"/>
          </w:tcPr>
          <w:p w14:paraId="2677CC6B" w14:textId="77777777" w:rsidR="00B901CF" w:rsidRPr="009B37D9" w:rsidRDefault="00B901CF" w:rsidP="007806B6">
            <w:pPr>
              <w:pStyle w:val="ENoteTableText"/>
            </w:pPr>
            <w:r w:rsidRPr="009B37D9">
              <w:t>am No 110, 1991</w:t>
            </w:r>
          </w:p>
        </w:tc>
      </w:tr>
      <w:tr w:rsidR="00B901CF" w:rsidRPr="009B37D9" w14:paraId="5EAD7C9E" w14:textId="77777777" w:rsidTr="002C164A">
        <w:trPr>
          <w:cantSplit/>
        </w:trPr>
        <w:tc>
          <w:tcPr>
            <w:tcW w:w="2551" w:type="dxa"/>
            <w:shd w:val="clear" w:color="auto" w:fill="auto"/>
          </w:tcPr>
          <w:p w14:paraId="16818D71" w14:textId="77777777" w:rsidR="00B901CF" w:rsidRPr="009B37D9" w:rsidRDefault="00B901CF" w:rsidP="007806B6">
            <w:pPr>
              <w:pStyle w:val="ENoteTableText"/>
              <w:tabs>
                <w:tab w:val="center" w:leader="dot" w:pos="2268"/>
              </w:tabs>
            </w:pPr>
            <w:r w:rsidRPr="009B37D9">
              <w:t>s 409A</w:t>
            </w:r>
            <w:r w:rsidRPr="009B37D9">
              <w:tab/>
            </w:r>
          </w:p>
        </w:tc>
        <w:tc>
          <w:tcPr>
            <w:tcW w:w="4943" w:type="dxa"/>
            <w:shd w:val="clear" w:color="auto" w:fill="auto"/>
          </w:tcPr>
          <w:p w14:paraId="031BDB02" w14:textId="77777777" w:rsidR="00B901CF" w:rsidRPr="009B37D9" w:rsidRDefault="00B901CF" w:rsidP="007806B6">
            <w:pPr>
              <w:pStyle w:val="ENoteTableText"/>
            </w:pPr>
            <w:r w:rsidRPr="009B37D9">
              <w:t>ad No 110, 1991</w:t>
            </w:r>
          </w:p>
        </w:tc>
      </w:tr>
      <w:tr w:rsidR="00495CAB" w:rsidRPr="009B37D9" w14:paraId="10D26DA1" w14:textId="77777777" w:rsidTr="002C164A">
        <w:trPr>
          <w:cantSplit/>
        </w:trPr>
        <w:tc>
          <w:tcPr>
            <w:tcW w:w="2551" w:type="dxa"/>
            <w:shd w:val="clear" w:color="auto" w:fill="auto"/>
          </w:tcPr>
          <w:p w14:paraId="4092AFA3" w14:textId="77777777" w:rsidR="00495CAB" w:rsidRPr="009B37D9" w:rsidRDefault="00495CAB" w:rsidP="007806B6">
            <w:pPr>
              <w:pStyle w:val="ENoteTableText"/>
              <w:tabs>
                <w:tab w:val="center" w:leader="dot" w:pos="2268"/>
              </w:tabs>
            </w:pPr>
          </w:p>
        </w:tc>
        <w:tc>
          <w:tcPr>
            <w:tcW w:w="4943" w:type="dxa"/>
            <w:shd w:val="clear" w:color="auto" w:fill="auto"/>
          </w:tcPr>
          <w:p w14:paraId="5668E2D2" w14:textId="77777777" w:rsidR="00495CAB" w:rsidRPr="009B37D9" w:rsidRDefault="00495CAB" w:rsidP="007806B6">
            <w:pPr>
              <w:pStyle w:val="ENoteTableText"/>
            </w:pPr>
            <w:r w:rsidRPr="009B37D9">
              <w:t>am No 43, 1996</w:t>
            </w:r>
          </w:p>
        </w:tc>
      </w:tr>
      <w:tr w:rsidR="00AD7288" w:rsidRPr="009B37D9" w14:paraId="7BEC645F" w14:textId="77777777" w:rsidTr="002C164A">
        <w:trPr>
          <w:cantSplit/>
        </w:trPr>
        <w:tc>
          <w:tcPr>
            <w:tcW w:w="2551" w:type="dxa"/>
            <w:shd w:val="clear" w:color="auto" w:fill="auto"/>
          </w:tcPr>
          <w:p w14:paraId="73C47D12" w14:textId="77777777" w:rsidR="00AD7288" w:rsidRPr="009B37D9" w:rsidRDefault="00AD7288" w:rsidP="007806B6">
            <w:pPr>
              <w:pStyle w:val="ENoteTableText"/>
              <w:tabs>
                <w:tab w:val="center" w:leader="dot" w:pos="2268"/>
              </w:tabs>
              <w:rPr>
                <w:b/>
              </w:rPr>
            </w:pPr>
            <w:r w:rsidRPr="009B37D9">
              <w:rPr>
                <w:b/>
              </w:rPr>
              <w:t>Chapter 5</w:t>
            </w:r>
          </w:p>
        </w:tc>
        <w:tc>
          <w:tcPr>
            <w:tcW w:w="4943" w:type="dxa"/>
            <w:shd w:val="clear" w:color="auto" w:fill="auto"/>
          </w:tcPr>
          <w:p w14:paraId="53FF1599" w14:textId="77777777" w:rsidR="00AD7288" w:rsidRPr="009B37D9" w:rsidRDefault="00AD7288" w:rsidP="007806B6">
            <w:pPr>
              <w:pStyle w:val="ENoteTableText"/>
              <w:rPr>
                <w:b/>
              </w:rPr>
            </w:pPr>
          </w:p>
        </w:tc>
      </w:tr>
      <w:tr w:rsidR="00AD7288" w:rsidRPr="009B37D9" w14:paraId="624ABAC2" w14:textId="77777777" w:rsidTr="002C164A">
        <w:trPr>
          <w:cantSplit/>
        </w:trPr>
        <w:tc>
          <w:tcPr>
            <w:tcW w:w="2551" w:type="dxa"/>
            <w:shd w:val="clear" w:color="auto" w:fill="auto"/>
          </w:tcPr>
          <w:p w14:paraId="36D38FE4" w14:textId="77777777" w:rsidR="00AD7288" w:rsidRPr="009B37D9" w:rsidRDefault="00AD7288" w:rsidP="007806B6">
            <w:pPr>
              <w:pStyle w:val="ENoteTableText"/>
              <w:tabs>
                <w:tab w:val="center" w:leader="dot" w:pos="2268"/>
              </w:tabs>
              <w:rPr>
                <w:b/>
              </w:rPr>
            </w:pPr>
            <w:r w:rsidRPr="009B37D9">
              <w:rPr>
                <w:b/>
              </w:rPr>
              <w:t>Part 5.1</w:t>
            </w:r>
          </w:p>
        </w:tc>
        <w:tc>
          <w:tcPr>
            <w:tcW w:w="4943" w:type="dxa"/>
            <w:shd w:val="clear" w:color="auto" w:fill="auto"/>
          </w:tcPr>
          <w:p w14:paraId="6D43EF93" w14:textId="77777777" w:rsidR="00AD7288" w:rsidRPr="009B37D9" w:rsidRDefault="00AD7288" w:rsidP="007806B6">
            <w:pPr>
              <w:pStyle w:val="ENoteTableText"/>
              <w:rPr>
                <w:b/>
              </w:rPr>
            </w:pPr>
          </w:p>
        </w:tc>
      </w:tr>
      <w:tr w:rsidR="00AD7288" w:rsidRPr="009B37D9" w14:paraId="1109463C" w14:textId="77777777" w:rsidTr="002C164A">
        <w:trPr>
          <w:cantSplit/>
        </w:trPr>
        <w:tc>
          <w:tcPr>
            <w:tcW w:w="2551" w:type="dxa"/>
            <w:shd w:val="clear" w:color="auto" w:fill="auto"/>
          </w:tcPr>
          <w:p w14:paraId="67EB9517" w14:textId="77777777" w:rsidR="00AD7288" w:rsidRPr="009B37D9" w:rsidRDefault="00AD7288" w:rsidP="007806B6">
            <w:pPr>
              <w:pStyle w:val="ENoteTableText"/>
              <w:tabs>
                <w:tab w:val="center" w:leader="dot" w:pos="2268"/>
              </w:tabs>
            </w:pPr>
            <w:r w:rsidRPr="009B37D9">
              <w:t>s 411</w:t>
            </w:r>
            <w:r w:rsidRPr="009B37D9">
              <w:tab/>
            </w:r>
          </w:p>
        </w:tc>
        <w:tc>
          <w:tcPr>
            <w:tcW w:w="4943" w:type="dxa"/>
            <w:shd w:val="clear" w:color="auto" w:fill="auto"/>
          </w:tcPr>
          <w:p w14:paraId="53C393C8" w14:textId="77777777" w:rsidR="00AD7288" w:rsidRPr="009B37D9" w:rsidRDefault="00AD7288" w:rsidP="007806B6">
            <w:pPr>
              <w:pStyle w:val="ENoteTableText"/>
            </w:pPr>
            <w:r w:rsidRPr="009B37D9">
              <w:t>am No 110, 1990</w:t>
            </w:r>
          </w:p>
        </w:tc>
      </w:tr>
      <w:tr w:rsidR="00B64405" w:rsidRPr="009B37D9" w14:paraId="68A0D58C" w14:textId="77777777" w:rsidTr="002C164A">
        <w:trPr>
          <w:cantSplit/>
        </w:trPr>
        <w:tc>
          <w:tcPr>
            <w:tcW w:w="2551" w:type="dxa"/>
            <w:shd w:val="clear" w:color="auto" w:fill="auto"/>
          </w:tcPr>
          <w:p w14:paraId="2BD838D3" w14:textId="77777777" w:rsidR="00B64405" w:rsidRPr="009B37D9" w:rsidRDefault="00B64405" w:rsidP="007806B6">
            <w:pPr>
              <w:pStyle w:val="ENoteTableText"/>
              <w:tabs>
                <w:tab w:val="center" w:leader="dot" w:pos="2268"/>
              </w:tabs>
            </w:pPr>
            <w:r w:rsidRPr="009B37D9">
              <w:t>s 414</w:t>
            </w:r>
            <w:r w:rsidRPr="009B37D9">
              <w:tab/>
            </w:r>
          </w:p>
        </w:tc>
        <w:tc>
          <w:tcPr>
            <w:tcW w:w="4943" w:type="dxa"/>
            <w:shd w:val="clear" w:color="auto" w:fill="auto"/>
          </w:tcPr>
          <w:p w14:paraId="2108C601" w14:textId="77777777" w:rsidR="00B64405" w:rsidRPr="009B37D9" w:rsidRDefault="00B64405" w:rsidP="007806B6">
            <w:pPr>
              <w:pStyle w:val="ENoteTableText"/>
            </w:pPr>
            <w:r w:rsidRPr="009B37D9">
              <w:t>am No 110, 1991</w:t>
            </w:r>
          </w:p>
        </w:tc>
      </w:tr>
      <w:tr w:rsidR="00AD7288" w:rsidRPr="009B37D9" w14:paraId="23336FE8" w14:textId="77777777" w:rsidTr="002C164A">
        <w:trPr>
          <w:cantSplit/>
        </w:trPr>
        <w:tc>
          <w:tcPr>
            <w:tcW w:w="2551" w:type="dxa"/>
            <w:shd w:val="clear" w:color="auto" w:fill="auto"/>
          </w:tcPr>
          <w:p w14:paraId="7D2D5D1B" w14:textId="77777777" w:rsidR="00AD7288" w:rsidRPr="009B37D9" w:rsidRDefault="00AD7288" w:rsidP="007806B6">
            <w:pPr>
              <w:pStyle w:val="ENoteTableText"/>
              <w:tabs>
                <w:tab w:val="center" w:leader="dot" w:pos="2268"/>
              </w:tabs>
              <w:rPr>
                <w:b/>
              </w:rPr>
            </w:pPr>
            <w:r w:rsidRPr="009B37D9">
              <w:rPr>
                <w:b/>
              </w:rPr>
              <w:t>Part 5.3</w:t>
            </w:r>
          </w:p>
        </w:tc>
        <w:tc>
          <w:tcPr>
            <w:tcW w:w="4943" w:type="dxa"/>
            <w:shd w:val="clear" w:color="auto" w:fill="auto"/>
          </w:tcPr>
          <w:p w14:paraId="5059E1AC" w14:textId="77777777" w:rsidR="00AD7288" w:rsidRPr="009B37D9" w:rsidRDefault="00AD7288" w:rsidP="007806B6">
            <w:pPr>
              <w:pStyle w:val="ENoteTableText"/>
              <w:rPr>
                <w:b/>
              </w:rPr>
            </w:pPr>
          </w:p>
        </w:tc>
      </w:tr>
      <w:tr w:rsidR="00AD7288" w:rsidRPr="009B37D9" w14:paraId="286D9882" w14:textId="77777777" w:rsidTr="002C164A">
        <w:trPr>
          <w:cantSplit/>
        </w:trPr>
        <w:tc>
          <w:tcPr>
            <w:tcW w:w="2551" w:type="dxa"/>
            <w:shd w:val="clear" w:color="auto" w:fill="auto"/>
          </w:tcPr>
          <w:p w14:paraId="0758EAC1" w14:textId="77777777" w:rsidR="00AD7288" w:rsidRPr="009B37D9" w:rsidRDefault="00AD7288" w:rsidP="007806B6">
            <w:pPr>
              <w:pStyle w:val="ENoteTableText"/>
              <w:tabs>
                <w:tab w:val="center" w:leader="dot" w:pos="2268"/>
              </w:tabs>
            </w:pPr>
            <w:r w:rsidRPr="009B37D9">
              <w:t>s 436</w:t>
            </w:r>
            <w:r w:rsidRPr="009B37D9">
              <w:tab/>
            </w:r>
          </w:p>
        </w:tc>
        <w:tc>
          <w:tcPr>
            <w:tcW w:w="4943" w:type="dxa"/>
            <w:shd w:val="clear" w:color="auto" w:fill="auto"/>
          </w:tcPr>
          <w:p w14:paraId="7932AEEC" w14:textId="77777777" w:rsidR="00AD7288" w:rsidRPr="009B37D9" w:rsidRDefault="00AD7288" w:rsidP="007806B6">
            <w:pPr>
              <w:pStyle w:val="ENoteTableText"/>
            </w:pPr>
            <w:r w:rsidRPr="009B37D9">
              <w:t>am No 110, 1990</w:t>
            </w:r>
          </w:p>
        </w:tc>
      </w:tr>
      <w:tr w:rsidR="00AD7288" w:rsidRPr="009B37D9" w14:paraId="33E3BBA8" w14:textId="77777777" w:rsidTr="002C164A">
        <w:trPr>
          <w:cantSplit/>
        </w:trPr>
        <w:tc>
          <w:tcPr>
            <w:tcW w:w="2551" w:type="dxa"/>
            <w:shd w:val="clear" w:color="auto" w:fill="auto"/>
          </w:tcPr>
          <w:p w14:paraId="0F8087F9" w14:textId="77777777" w:rsidR="00AD7288" w:rsidRPr="009B37D9" w:rsidRDefault="00AD7288" w:rsidP="007806B6">
            <w:pPr>
              <w:pStyle w:val="ENoteTableText"/>
              <w:tabs>
                <w:tab w:val="center" w:leader="dot" w:pos="2268"/>
              </w:tabs>
              <w:rPr>
                <w:b/>
              </w:rPr>
            </w:pPr>
            <w:r w:rsidRPr="009B37D9">
              <w:rPr>
                <w:b/>
              </w:rPr>
              <w:t>Part 5.6</w:t>
            </w:r>
          </w:p>
        </w:tc>
        <w:tc>
          <w:tcPr>
            <w:tcW w:w="4943" w:type="dxa"/>
            <w:shd w:val="clear" w:color="auto" w:fill="auto"/>
          </w:tcPr>
          <w:p w14:paraId="50ED1FA4" w14:textId="77777777" w:rsidR="00AD7288" w:rsidRPr="009B37D9" w:rsidRDefault="00AD7288" w:rsidP="007806B6">
            <w:pPr>
              <w:pStyle w:val="ENoteTableText"/>
              <w:rPr>
                <w:b/>
              </w:rPr>
            </w:pPr>
          </w:p>
        </w:tc>
      </w:tr>
      <w:tr w:rsidR="00B64405" w:rsidRPr="009B37D9" w14:paraId="165B441C" w14:textId="77777777" w:rsidTr="002C164A">
        <w:trPr>
          <w:cantSplit/>
        </w:trPr>
        <w:tc>
          <w:tcPr>
            <w:tcW w:w="2551" w:type="dxa"/>
            <w:shd w:val="clear" w:color="auto" w:fill="auto"/>
          </w:tcPr>
          <w:p w14:paraId="42A2F725" w14:textId="77777777" w:rsidR="00B64405" w:rsidRPr="009B37D9" w:rsidRDefault="00B64405" w:rsidP="007806B6">
            <w:pPr>
              <w:pStyle w:val="ENoteTableText"/>
              <w:tabs>
                <w:tab w:val="center" w:leader="dot" w:pos="2268"/>
              </w:tabs>
              <w:rPr>
                <w:b/>
              </w:rPr>
            </w:pPr>
            <w:r w:rsidRPr="009B37D9">
              <w:rPr>
                <w:b/>
              </w:rPr>
              <w:t>Division 2</w:t>
            </w:r>
          </w:p>
        </w:tc>
        <w:tc>
          <w:tcPr>
            <w:tcW w:w="4943" w:type="dxa"/>
            <w:shd w:val="clear" w:color="auto" w:fill="auto"/>
          </w:tcPr>
          <w:p w14:paraId="00F01B7D" w14:textId="77777777" w:rsidR="00B64405" w:rsidRPr="009B37D9" w:rsidRDefault="00B64405" w:rsidP="007806B6">
            <w:pPr>
              <w:pStyle w:val="ENoteTableText"/>
              <w:rPr>
                <w:b/>
              </w:rPr>
            </w:pPr>
          </w:p>
        </w:tc>
      </w:tr>
      <w:tr w:rsidR="00B64405" w:rsidRPr="009B37D9" w14:paraId="47DF05F9" w14:textId="77777777" w:rsidTr="002C164A">
        <w:trPr>
          <w:cantSplit/>
        </w:trPr>
        <w:tc>
          <w:tcPr>
            <w:tcW w:w="2551" w:type="dxa"/>
            <w:shd w:val="clear" w:color="auto" w:fill="auto"/>
          </w:tcPr>
          <w:p w14:paraId="46509467" w14:textId="77777777" w:rsidR="00B64405" w:rsidRPr="009B37D9" w:rsidRDefault="00B64405" w:rsidP="007806B6">
            <w:pPr>
              <w:pStyle w:val="ENoteTableText"/>
              <w:tabs>
                <w:tab w:val="center" w:leader="dot" w:pos="2268"/>
              </w:tabs>
            </w:pPr>
            <w:r w:rsidRPr="009B37D9">
              <w:t>s 530</w:t>
            </w:r>
            <w:r w:rsidRPr="009B37D9">
              <w:tab/>
            </w:r>
          </w:p>
        </w:tc>
        <w:tc>
          <w:tcPr>
            <w:tcW w:w="4943" w:type="dxa"/>
            <w:shd w:val="clear" w:color="auto" w:fill="auto"/>
          </w:tcPr>
          <w:p w14:paraId="1C5A1B89" w14:textId="77777777" w:rsidR="00B64405" w:rsidRPr="009B37D9" w:rsidRDefault="00B64405" w:rsidP="007806B6">
            <w:pPr>
              <w:pStyle w:val="ENoteTableText"/>
            </w:pPr>
            <w:r w:rsidRPr="009B37D9">
              <w:t>am No 110, 1991</w:t>
            </w:r>
          </w:p>
        </w:tc>
      </w:tr>
      <w:tr w:rsidR="00AD7288" w:rsidRPr="009B37D9" w14:paraId="2778CB46" w14:textId="77777777" w:rsidTr="002C164A">
        <w:trPr>
          <w:cantSplit/>
        </w:trPr>
        <w:tc>
          <w:tcPr>
            <w:tcW w:w="2551" w:type="dxa"/>
            <w:shd w:val="clear" w:color="auto" w:fill="auto"/>
          </w:tcPr>
          <w:p w14:paraId="51F50BEE" w14:textId="77777777" w:rsidR="00AD7288" w:rsidRPr="009B37D9" w:rsidRDefault="00AD7288" w:rsidP="007806B6">
            <w:pPr>
              <w:pStyle w:val="ENoteTableText"/>
              <w:tabs>
                <w:tab w:val="center" w:leader="dot" w:pos="2268"/>
              </w:tabs>
              <w:rPr>
                <w:b/>
              </w:rPr>
            </w:pPr>
            <w:r w:rsidRPr="009B37D9">
              <w:rPr>
                <w:b/>
              </w:rPr>
              <w:t>Division 6</w:t>
            </w:r>
          </w:p>
        </w:tc>
        <w:tc>
          <w:tcPr>
            <w:tcW w:w="4943" w:type="dxa"/>
            <w:shd w:val="clear" w:color="auto" w:fill="auto"/>
          </w:tcPr>
          <w:p w14:paraId="40D78792" w14:textId="77777777" w:rsidR="00AD7288" w:rsidRPr="009B37D9" w:rsidRDefault="00AD7288" w:rsidP="007806B6">
            <w:pPr>
              <w:pStyle w:val="ENoteTableText"/>
              <w:rPr>
                <w:b/>
              </w:rPr>
            </w:pPr>
          </w:p>
        </w:tc>
      </w:tr>
      <w:tr w:rsidR="00AD7288" w:rsidRPr="009B37D9" w14:paraId="080A6F99" w14:textId="77777777" w:rsidTr="002C164A">
        <w:trPr>
          <w:cantSplit/>
        </w:trPr>
        <w:tc>
          <w:tcPr>
            <w:tcW w:w="2551" w:type="dxa"/>
            <w:shd w:val="clear" w:color="auto" w:fill="auto"/>
          </w:tcPr>
          <w:p w14:paraId="601B1119" w14:textId="77777777" w:rsidR="00AD7288" w:rsidRPr="009B37D9" w:rsidRDefault="00AD7288" w:rsidP="007806B6">
            <w:pPr>
              <w:pStyle w:val="ENoteTableText"/>
              <w:tabs>
                <w:tab w:val="center" w:leader="dot" w:pos="2268"/>
              </w:tabs>
            </w:pPr>
            <w:r w:rsidRPr="009B37D9">
              <w:t>s 553</w:t>
            </w:r>
            <w:r w:rsidRPr="009B37D9">
              <w:tab/>
            </w:r>
          </w:p>
        </w:tc>
        <w:tc>
          <w:tcPr>
            <w:tcW w:w="4943" w:type="dxa"/>
            <w:shd w:val="clear" w:color="auto" w:fill="auto"/>
          </w:tcPr>
          <w:p w14:paraId="096BCFAA" w14:textId="77777777" w:rsidR="00AD7288" w:rsidRPr="009B37D9" w:rsidRDefault="00AD7288" w:rsidP="007806B6">
            <w:pPr>
              <w:pStyle w:val="ENoteTableText"/>
            </w:pPr>
            <w:r w:rsidRPr="009B37D9">
              <w:t>am No 110, 1990</w:t>
            </w:r>
          </w:p>
        </w:tc>
      </w:tr>
      <w:tr w:rsidR="00AD7288" w:rsidRPr="009B37D9" w14:paraId="5F203656" w14:textId="77777777" w:rsidTr="002C164A">
        <w:trPr>
          <w:cantSplit/>
        </w:trPr>
        <w:tc>
          <w:tcPr>
            <w:tcW w:w="2551" w:type="dxa"/>
            <w:shd w:val="clear" w:color="auto" w:fill="auto"/>
          </w:tcPr>
          <w:p w14:paraId="1367F4F6" w14:textId="77777777" w:rsidR="00AD7288" w:rsidRPr="009B37D9" w:rsidRDefault="00AD7288" w:rsidP="007806B6">
            <w:pPr>
              <w:pStyle w:val="ENoteTableText"/>
              <w:tabs>
                <w:tab w:val="center" w:leader="dot" w:pos="2268"/>
              </w:tabs>
              <w:rPr>
                <w:b/>
              </w:rPr>
            </w:pPr>
            <w:r w:rsidRPr="009B37D9">
              <w:rPr>
                <w:b/>
              </w:rPr>
              <w:t>Division 8</w:t>
            </w:r>
          </w:p>
        </w:tc>
        <w:tc>
          <w:tcPr>
            <w:tcW w:w="4943" w:type="dxa"/>
            <w:shd w:val="clear" w:color="auto" w:fill="auto"/>
          </w:tcPr>
          <w:p w14:paraId="162D3392" w14:textId="77777777" w:rsidR="00AD7288" w:rsidRPr="009B37D9" w:rsidRDefault="00AD7288" w:rsidP="007806B6">
            <w:pPr>
              <w:pStyle w:val="ENoteTableText"/>
              <w:rPr>
                <w:b/>
              </w:rPr>
            </w:pPr>
          </w:p>
        </w:tc>
      </w:tr>
      <w:tr w:rsidR="00AD7288" w:rsidRPr="009B37D9" w14:paraId="41D10DD8" w14:textId="77777777" w:rsidTr="002C164A">
        <w:trPr>
          <w:cantSplit/>
        </w:trPr>
        <w:tc>
          <w:tcPr>
            <w:tcW w:w="2551" w:type="dxa"/>
            <w:shd w:val="clear" w:color="auto" w:fill="auto"/>
          </w:tcPr>
          <w:p w14:paraId="71D17A53" w14:textId="77777777" w:rsidR="00AD7288" w:rsidRPr="009B37D9" w:rsidRDefault="00AD7288" w:rsidP="007806B6">
            <w:pPr>
              <w:pStyle w:val="ENoteTableText"/>
              <w:tabs>
                <w:tab w:val="center" w:leader="dot" w:pos="2268"/>
              </w:tabs>
            </w:pPr>
            <w:r w:rsidRPr="009B37D9">
              <w:t>s 573</w:t>
            </w:r>
            <w:r w:rsidRPr="009B37D9">
              <w:tab/>
            </w:r>
          </w:p>
        </w:tc>
        <w:tc>
          <w:tcPr>
            <w:tcW w:w="4943" w:type="dxa"/>
            <w:shd w:val="clear" w:color="auto" w:fill="auto"/>
          </w:tcPr>
          <w:p w14:paraId="0C4EB060" w14:textId="77777777" w:rsidR="00AD7288" w:rsidRPr="009B37D9" w:rsidRDefault="00AD7288" w:rsidP="007806B6">
            <w:pPr>
              <w:pStyle w:val="ENoteTableText"/>
            </w:pPr>
            <w:r w:rsidRPr="009B37D9">
              <w:t>am No 110, 1990</w:t>
            </w:r>
          </w:p>
        </w:tc>
      </w:tr>
      <w:tr w:rsidR="00005129" w:rsidRPr="009B37D9" w14:paraId="2A35FFA3" w14:textId="77777777" w:rsidTr="002C164A">
        <w:trPr>
          <w:cantSplit/>
        </w:trPr>
        <w:tc>
          <w:tcPr>
            <w:tcW w:w="2551" w:type="dxa"/>
            <w:shd w:val="clear" w:color="auto" w:fill="auto"/>
          </w:tcPr>
          <w:p w14:paraId="0C0CEF70" w14:textId="77777777" w:rsidR="00005129" w:rsidRPr="009B37D9" w:rsidRDefault="00005129" w:rsidP="007806B6">
            <w:pPr>
              <w:pStyle w:val="ENoteTableText"/>
              <w:tabs>
                <w:tab w:val="center" w:leader="dot" w:pos="2268"/>
              </w:tabs>
            </w:pPr>
            <w:r w:rsidRPr="009B37D9">
              <w:t>s 577</w:t>
            </w:r>
            <w:r w:rsidRPr="009B37D9">
              <w:tab/>
            </w:r>
          </w:p>
        </w:tc>
        <w:tc>
          <w:tcPr>
            <w:tcW w:w="4943" w:type="dxa"/>
            <w:shd w:val="clear" w:color="auto" w:fill="auto"/>
          </w:tcPr>
          <w:p w14:paraId="674A589A" w14:textId="77777777" w:rsidR="00005129" w:rsidRPr="009B37D9" w:rsidRDefault="00005129" w:rsidP="007806B6">
            <w:pPr>
              <w:pStyle w:val="ENoteTableText"/>
            </w:pPr>
            <w:r w:rsidRPr="009B37D9">
              <w:t>am No 110, 1991</w:t>
            </w:r>
          </w:p>
        </w:tc>
      </w:tr>
      <w:tr w:rsidR="00AD7288" w:rsidRPr="009B37D9" w14:paraId="0742D6A2" w14:textId="77777777" w:rsidTr="002C164A">
        <w:trPr>
          <w:cantSplit/>
        </w:trPr>
        <w:tc>
          <w:tcPr>
            <w:tcW w:w="2551" w:type="dxa"/>
            <w:shd w:val="clear" w:color="auto" w:fill="auto"/>
          </w:tcPr>
          <w:p w14:paraId="749CD512" w14:textId="77777777" w:rsidR="00AD7288" w:rsidRPr="009B37D9" w:rsidRDefault="00AD7288" w:rsidP="00796033">
            <w:pPr>
              <w:pStyle w:val="ENoteTableText"/>
              <w:keepNext/>
              <w:tabs>
                <w:tab w:val="center" w:leader="dot" w:pos="2268"/>
              </w:tabs>
              <w:rPr>
                <w:b/>
              </w:rPr>
            </w:pPr>
            <w:r w:rsidRPr="009B37D9">
              <w:rPr>
                <w:b/>
              </w:rPr>
              <w:lastRenderedPageBreak/>
              <w:t>Part 5.8</w:t>
            </w:r>
          </w:p>
        </w:tc>
        <w:tc>
          <w:tcPr>
            <w:tcW w:w="4943" w:type="dxa"/>
            <w:shd w:val="clear" w:color="auto" w:fill="auto"/>
          </w:tcPr>
          <w:p w14:paraId="3FA710F8" w14:textId="77777777" w:rsidR="00AD7288" w:rsidRPr="009B37D9" w:rsidRDefault="00AD7288" w:rsidP="00796033">
            <w:pPr>
              <w:pStyle w:val="ENoteTableText"/>
              <w:keepNext/>
              <w:rPr>
                <w:b/>
              </w:rPr>
            </w:pPr>
          </w:p>
        </w:tc>
      </w:tr>
      <w:tr w:rsidR="00AD7288" w:rsidRPr="009B37D9" w14:paraId="08C65E92" w14:textId="77777777" w:rsidTr="002C164A">
        <w:trPr>
          <w:cantSplit/>
        </w:trPr>
        <w:tc>
          <w:tcPr>
            <w:tcW w:w="2551" w:type="dxa"/>
            <w:shd w:val="clear" w:color="auto" w:fill="auto"/>
          </w:tcPr>
          <w:p w14:paraId="2A30C4D8" w14:textId="77777777" w:rsidR="00AD7288" w:rsidRPr="009B37D9" w:rsidRDefault="00AD7288" w:rsidP="007806B6">
            <w:pPr>
              <w:pStyle w:val="ENoteTableText"/>
              <w:tabs>
                <w:tab w:val="center" w:leader="dot" w:pos="2268"/>
              </w:tabs>
            </w:pPr>
            <w:r w:rsidRPr="009B37D9">
              <w:t>s 589</w:t>
            </w:r>
            <w:r w:rsidRPr="009B37D9">
              <w:tab/>
            </w:r>
          </w:p>
        </w:tc>
        <w:tc>
          <w:tcPr>
            <w:tcW w:w="4943" w:type="dxa"/>
            <w:shd w:val="clear" w:color="auto" w:fill="auto"/>
          </w:tcPr>
          <w:p w14:paraId="2BFC4A97" w14:textId="77777777" w:rsidR="00AD7288" w:rsidRPr="009B37D9" w:rsidRDefault="00AD7288" w:rsidP="007806B6">
            <w:pPr>
              <w:pStyle w:val="ENoteTableText"/>
            </w:pPr>
            <w:r w:rsidRPr="009B37D9">
              <w:t>am No 110, 1990</w:t>
            </w:r>
          </w:p>
        </w:tc>
      </w:tr>
      <w:tr w:rsidR="00AD7288" w:rsidRPr="009B37D9" w14:paraId="0BA1F026" w14:textId="77777777" w:rsidTr="002C164A">
        <w:trPr>
          <w:cantSplit/>
        </w:trPr>
        <w:tc>
          <w:tcPr>
            <w:tcW w:w="2551" w:type="dxa"/>
            <w:shd w:val="clear" w:color="auto" w:fill="auto"/>
          </w:tcPr>
          <w:p w14:paraId="3D26C71A" w14:textId="77777777" w:rsidR="00AD7288" w:rsidRPr="009B37D9" w:rsidRDefault="00AD7288" w:rsidP="007806B6">
            <w:pPr>
              <w:pStyle w:val="ENoteTableText"/>
              <w:tabs>
                <w:tab w:val="center" w:leader="dot" w:pos="2268"/>
              </w:tabs>
            </w:pPr>
            <w:r w:rsidRPr="009B37D9">
              <w:t>s 590</w:t>
            </w:r>
            <w:r w:rsidRPr="009B37D9">
              <w:tab/>
            </w:r>
          </w:p>
        </w:tc>
        <w:tc>
          <w:tcPr>
            <w:tcW w:w="4943" w:type="dxa"/>
            <w:shd w:val="clear" w:color="auto" w:fill="auto"/>
          </w:tcPr>
          <w:p w14:paraId="13B115E7" w14:textId="77777777" w:rsidR="00AD7288" w:rsidRPr="009B37D9" w:rsidRDefault="00AD7288" w:rsidP="007806B6">
            <w:pPr>
              <w:pStyle w:val="ENoteTableText"/>
            </w:pPr>
            <w:r w:rsidRPr="009B37D9">
              <w:t>am No 110, 1990</w:t>
            </w:r>
          </w:p>
        </w:tc>
      </w:tr>
      <w:tr w:rsidR="00AD7288" w:rsidRPr="009B37D9" w14:paraId="3803797E" w14:textId="77777777" w:rsidTr="002C164A">
        <w:trPr>
          <w:cantSplit/>
        </w:trPr>
        <w:tc>
          <w:tcPr>
            <w:tcW w:w="2551" w:type="dxa"/>
            <w:shd w:val="clear" w:color="auto" w:fill="auto"/>
          </w:tcPr>
          <w:p w14:paraId="5E86A23E" w14:textId="77777777" w:rsidR="00AD7288" w:rsidRPr="009B37D9" w:rsidRDefault="00AD7288" w:rsidP="007806B6">
            <w:pPr>
              <w:pStyle w:val="ENoteTableText"/>
              <w:tabs>
                <w:tab w:val="center" w:leader="dot" w:pos="2268"/>
              </w:tabs>
            </w:pPr>
            <w:r w:rsidRPr="009B37D9">
              <w:t>s 591</w:t>
            </w:r>
            <w:r w:rsidRPr="009B37D9">
              <w:tab/>
            </w:r>
          </w:p>
        </w:tc>
        <w:tc>
          <w:tcPr>
            <w:tcW w:w="4943" w:type="dxa"/>
            <w:shd w:val="clear" w:color="auto" w:fill="auto"/>
          </w:tcPr>
          <w:p w14:paraId="6E0B0674" w14:textId="77777777" w:rsidR="00AD7288" w:rsidRPr="009B37D9" w:rsidRDefault="00AD7288" w:rsidP="007806B6">
            <w:pPr>
              <w:pStyle w:val="ENoteTableText"/>
            </w:pPr>
            <w:r w:rsidRPr="009B37D9">
              <w:t>am No 110, 1990</w:t>
            </w:r>
          </w:p>
        </w:tc>
      </w:tr>
      <w:tr w:rsidR="00AD7288" w:rsidRPr="009B37D9" w14:paraId="3E2D1368" w14:textId="77777777" w:rsidTr="002C164A">
        <w:trPr>
          <w:cantSplit/>
        </w:trPr>
        <w:tc>
          <w:tcPr>
            <w:tcW w:w="2551" w:type="dxa"/>
            <w:shd w:val="clear" w:color="auto" w:fill="auto"/>
          </w:tcPr>
          <w:p w14:paraId="7858993B" w14:textId="77777777" w:rsidR="00AD7288" w:rsidRPr="009B37D9" w:rsidRDefault="00AD7288" w:rsidP="007806B6">
            <w:pPr>
              <w:pStyle w:val="ENoteTableText"/>
              <w:tabs>
                <w:tab w:val="center" w:leader="dot" w:pos="2268"/>
              </w:tabs>
              <w:rPr>
                <w:b/>
              </w:rPr>
            </w:pPr>
            <w:r w:rsidRPr="009B37D9">
              <w:rPr>
                <w:b/>
              </w:rPr>
              <w:t>Part 5.9</w:t>
            </w:r>
          </w:p>
        </w:tc>
        <w:tc>
          <w:tcPr>
            <w:tcW w:w="4943" w:type="dxa"/>
            <w:shd w:val="clear" w:color="auto" w:fill="auto"/>
          </w:tcPr>
          <w:p w14:paraId="79FB710E" w14:textId="77777777" w:rsidR="00AD7288" w:rsidRPr="009B37D9" w:rsidRDefault="00AD7288" w:rsidP="007806B6">
            <w:pPr>
              <w:pStyle w:val="ENoteTableText"/>
              <w:rPr>
                <w:b/>
              </w:rPr>
            </w:pPr>
          </w:p>
        </w:tc>
      </w:tr>
      <w:tr w:rsidR="00AD7288" w:rsidRPr="009B37D9" w14:paraId="091E41D8" w14:textId="77777777" w:rsidTr="002C164A">
        <w:trPr>
          <w:cantSplit/>
        </w:trPr>
        <w:tc>
          <w:tcPr>
            <w:tcW w:w="2551" w:type="dxa"/>
            <w:shd w:val="clear" w:color="auto" w:fill="auto"/>
          </w:tcPr>
          <w:p w14:paraId="624E5738" w14:textId="77777777" w:rsidR="00AD7288" w:rsidRPr="009B37D9" w:rsidRDefault="00AD7288" w:rsidP="007806B6">
            <w:pPr>
              <w:pStyle w:val="ENoteTableText"/>
              <w:tabs>
                <w:tab w:val="center" w:leader="dot" w:pos="2268"/>
              </w:tabs>
            </w:pPr>
            <w:r w:rsidRPr="009B37D9">
              <w:t>s 598</w:t>
            </w:r>
            <w:r w:rsidRPr="009B37D9">
              <w:tab/>
            </w:r>
          </w:p>
        </w:tc>
        <w:tc>
          <w:tcPr>
            <w:tcW w:w="4943" w:type="dxa"/>
            <w:shd w:val="clear" w:color="auto" w:fill="auto"/>
          </w:tcPr>
          <w:p w14:paraId="7274E265" w14:textId="77777777" w:rsidR="00AD7288" w:rsidRPr="009B37D9" w:rsidRDefault="00AD7288" w:rsidP="007806B6">
            <w:pPr>
              <w:pStyle w:val="ENoteTableText"/>
            </w:pPr>
            <w:r w:rsidRPr="009B37D9">
              <w:t>am No 110, 1990</w:t>
            </w:r>
          </w:p>
        </w:tc>
      </w:tr>
      <w:tr w:rsidR="00495CAB" w:rsidRPr="009B37D9" w14:paraId="58096B58" w14:textId="77777777" w:rsidTr="002C164A">
        <w:trPr>
          <w:cantSplit/>
        </w:trPr>
        <w:tc>
          <w:tcPr>
            <w:tcW w:w="2551" w:type="dxa"/>
            <w:shd w:val="clear" w:color="auto" w:fill="auto"/>
          </w:tcPr>
          <w:p w14:paraId="68D0A667" w14:textId="77777777" w:rsidR="00495CAB" w:rsidRPr="009B37D9" w:rsidRDefault="00495CAB" w:rsidP="007806B6">
            <w:pPr>
              <w:pStyle w:val="ENoteTableText"/>
              <w:tabs>
                <w:tab w:val="center" w:leader="dot" w:pos="2268"/>
              </w:tabs>
            </w:pPr>
            <w:r w:rsidRPr="009B37D9">
              <w:t>s 599</w:t>
            </w:r>
            <w:r w:rsidRPr="009B37D9">
              <w:tab/>
            </w:r>
          </w:p>
        </w:tc>
        <w:tc>
          <w:tcPr>
            <w:tcW w:w="4943" w:type="dxa"/>
            <w:shd w:val="clear" w:color="auto" w:fill="auto"/>
          </w:tcPr>
          <w:p w14:paraId="278C9A55" w14:textId="77777777" w:rsidR="00495CAB" w:rsidRPr="009B37D9" w:rsidRDefault="00495CAB" w:rsidP="007806B6">
            <w:pPr>
              <w:pStyle w:val="ENoteTableText"/>
            </w:pPr>
            <w:r w:rsidRPr="009B37D9">
              <w:t>am No 43, 1996</w:t>
            </w:r>
          </w:p>
        </w:tc>
      </w:tr>
      <w:tr w:rsidR="00913B67" w:rsidRPr="009B37D9" w14:paraId="43F9D7C9" w14:textId="77777777" w:rsidTr="002C164A">
        <w:trPr>
          <w:cantSplit/>
        </w:trPr>
        <w:tc>
          <w:tcPr>
            <w:tcW w:w="2551" w:type="dxa"/>
            <w:shd w:val="clear" w:color="auto" w:fill="auto"/>
          </w:tcPr>
          <w:p w14:paraId="7C67FF35" w14:textId="77777777" w:rsidR="00913B67" w:rsidRPr="009B37D9" w:rsidRDefault="00913B67" w:rsidP="007806B6">
            <w:pPr>
              <w:pStyle w:val="ENoteTableText"/>
              <w:tabs>
                <w:tab w:val="center" w:leader="dot" w:pos="2268"/>
              </w:tabs>
            </w:pPr>
            <w:r w:rsidRPr="009B37D9">
              <w:t>s 601</w:t>
            </w:r>
            <w:r w:rsidRPr="009B37D9">
              <w:tab/>
            </w:r>
          </w:p>
        </w:tc>
        <w:tc>
          <w:tcPr>
            <w:tcW w:w="4943" w:type="dxa"/>
            <w:shd w:val="clear" w:color="auto" w:fill="auto"/>
          </w:tcPr>
          <w:p w14:paraId="3CB69834" w14:textId="77777777" w:rsidR="00913B67" w:rsidRPr="009B37D9" w:rsidRDefault="00913B67" w:rsidP="007806B6">
            <w:pPr>
              <w:pStyle w:val="ENoteTableText"/>
            </w:pPr>
            <w:r w:rsidRPr="009B37D9">
              <w:t>am No 110, 1990</w:t>
            </w:r>
            <w:r w:rsidR="00A07D7A" w:rsidRPr="009B37D9">
              <w:t>; No 110, 1991</w:t>
            </w:r>
          </w:p>
        </w:tc>
      </w:tr>
      <w:tr w:rsidR="00AD7288" w:rsidRPr="009B37D9" w14:paraId="36F4F5DF" w14:textId="77777777" w:rsidTr="002C164A">
        <w:trPr>
          <w:cantSplit/>
        </w:trPr>
        <w:tc>
          <w:tcPr>
            <w:tcW w:w="2551" w:type="dxa"/>
            <w:shd w:val="clear" w:color="auto" w:fill="auto"/>
          </w:tcPr>
          <w:p w14:paraId="62D80C24" w14:textId="77777777" w:rsidR="00AD7288" w:rsidRPr="009B37D9" w:rsidRDefault="00AD7288" w:rsidP="007806B6">
            <w:pPr>
              <w:pStyle w:val="ENoteTableText"/>
              <w:tabs>
                <w:tab w:val="center" w:leader="dot" w:pos="2268"/>
              </w:tabs>
              <w:rPr>
                <w:b/>
              </w:rPr>
            </w:pPr>
            <w:r w:rsidRPr="009B37D9">
              <w:rPr>
                <w:b/>
              </w:rPr>
              <w:t>Chapter 6</w:t>
            </w:r>
          </w:p>
        </w:tc>
        <w:tc>
          <w:tcPr>
            <w:tcW w:w="4943" w:type="dxa"/>
            <w:shd w:val="clear" w:color="auto" w:fill="auto"/>
          </w:tcPr>
          <w:p w14:paraId="15569DEB" w14:textId="77777777" w:rsidR="00AD7288" w:rsidRPr="009B37D9" w:rsidRDefault="00AD7288" w:rsidP="007806B6">
            <w:pPr>
              <w:pStyle w:val="ENoteTableText"/>
              <w:rPr>
                <w:b/>
              </w:rPr>
            </w:pPr>
          </w:p>
        </w:tc>
      </w:tr>
      <w:tr w:rsidR="00AD7288" w:rsidRPr="009B37D9" w14:paraId="485EFC50" w14:textId="77777777" w:rsidTr="002C164A">
        <w:trPr>
          <w:cantSplit/>
        </w:trPr>
        <w:tc>
          <w:tcPr>
            <w:tcW w:w="2551" w:type="dxa"/>
            <w:shd w:val="clear" w:color="auto" w:fill="auto"/>
          </w:tcPr>
          <w:p w14:paraId="6E893A02" w14:textId="77777777" w:rsidR="00AD7288" w:rsidRPr="009B37D9" w:rsidRDefault="00AD7288" w:rsidP="007806B6">
            <w:pPr>
              <w:pStyle w:val="ENoteTableText"/>
              <w:tabs>
                <w:tab w:val="center" w:leader="dot" w:pos="2268"/>
              </w:tabs>
              <w:rPr>
                <w:b/>
              </w:rPr>
            </w:pPr>
            <w:r w:rsidRPr="009B37D9">
              <w:rPr>
                <w:b/>
              </w:rPr>
              <w:t>Part 6.1</w:t>
            </w:r>
          </w:p>
        </w:tc>
        <w:tc>
          <w:tcPr>
            <w:tcW w:w="4943" w:type="dxa"/>
            <w:shd w:val="clear" w:color="auto" w:fill="auto"/>
          </w:tcPr>
          <w:p w14:paraId="2183624E" w14:textId="77777777" w:rsidR="00AD7288" w:rsidRPr="009B37D9" w:rsidRDefault="00AD7288" w:rsidP="007806B6">
            <w:pPr>
              <w:pStyle w:val="ENoteTableText"/>
              <w:rPr>
                <w:b/>
              </w:rPr>
            </w:pPr>
          </w:p>
        </w:tc>
      </w:tr>
      <w:tr w:rsidR="00AD7288" w:rsidRPr="009B37D9" w14:paraId="26CC6CAF" w14:textId="77777777" w:rsidTr="002C164A">
        <w:trPr>
          <w:cantSplit/>
        </w:trPr>
        <w:tc>
          <w:tcPr>
            <w:tcW w:w="2551" w:type="dxa"/>
            <w:shd w:val="clear" w:color="auto" w:fill="auto"/>
          </w:tcPr>
          <w:p w14:paraId="7F0268D1" w14:textId="77777777" w:rsidR="00AD7288" w:rsidRPr="009B37D9" w:rsidRDefault="00AD7288" w:rsidP="007806B6">
            <w:pPr>
              <w:pStyle w:val="ENoteTableText"/>
              <w:tabs>
                <w:tab w:val="center" w:leader="dot" w:pos="2268"/>
              </w:tabs>
            </w:pPr>
            <w:r w:rsidRPr="009B37D9">
              <w:t>s 603</w:t>
            </w:r>
            <w:r w:rsidRPr="009B37D9">
              <w:tab/>
            </w:r>
          </w:p>
        </w:tc>
        <w:tc>
          <w:tcPr>
            <w:tcW w:w="4943" w:type="dxa"/>
            <w:shd w:val="clear" w:color="auto" w:fill="auto"/>
          </w:tcPr>
          <w:p w14:paraId="1A7C1F60" w14:textId="77777777" w:rsidR="00AD7288" w:rsidRPr="009B37D9" w:rsidRDefault="00AD7288" w:rsidP="007806B6">
            <w:pPr>
              <w:pStyle w:val="ENoteTableText"/>
            </w:pPr>
            <w:r w:rsidRPr="009B37D9">
              <w:t>am No 110, 1990</w:t>
            </w:r>
          </w:p>
        </w:tc>
      </w:tr>
      <w:tr w:rsidR="00AD7288" w:rsidRPr="009B37D9" w14:paraId="6E101EAB" w14:textId="77777777" w:rsidTr="002C164A">
        <w:trPr>
          <w:cantSplit/>
        </w:trPr>
        <w:tc>
          <w:tcPr>
            <w:tcW w:w="2551" w:type="dxa"/>
            <w:shd w:val="clear" w:color="auto" w:fill="auto"/>
          </w:tcPr>
          <w:p w14:paraId="0B724201" w14:textId="77777777" w:rsidR="00AD7288" w:rsidRPr="009B37D9" w:rsidRDefault="00AD7288" w:rsidP="007806B6">
            <w:pPr>
              <w:pStyle w:val="ENoteTableText"/>
              <w:tabs>
                <w:tab w:val="center" w:leader="dot" w:pos="2268"/>
              </w:tabs>
            </w:pPr>
            <w:r w:rsidRPr="009B37D9">
              <w:t>s 604</w:t>
            </w:r>
            <w:r w:rsidRPr="009B37D9">
              <w:tab/>
            </w:r>
          </w:p>
        </w:tc>
        <w:tc>
          <w:tcPr>
            <w:tcW w:w="4943" w:type="dxa"/>
            <w:shd w:val="clear" w:color="auto" w:fill="auto"/>
          </w:tcPr>
          <w:p w14:paraId="395ADE54" w14:textId="77777777" w:rsidR="00AD7288" w:rsidRPr="009B37D9" w:rsidRDefault="00AD7288" w:rsidP="007806B6">
            <w:pPr>
              <w:pStyle w:val="ENoteTableText"/>
            </w:pPr>
            <w:r w:rsidRPr="009B37D9">
              <w:t>am No 110, 1990</w:t>
            </w:r>
          </w:p>
        </w:tc>
      </w:tr>
      <w:tr w:rsidR="00495CAB" w:rsidRPr="009B37D9" w14:paraId="2D0F69D5" w14:textId="77777777" w:rsidTr="002C164A">
        <w:trPr>
          <w:cantSplit/>
        </w:trPr>
        <w:tc>
          <w:tcPr>
            <w:tcW w:w="2551" w:type="dxa"/>
            <w:shd w:val="clear" w:color="auto" w:fill="auto"/>
          </w:tcPr>
          <w:p w14:paraId="7B75845F" w14:textId="77777777" w:rsidR="00495CAB" w:rsidRPr="009B37D9" w:rsidRDefault="00495CAB" w:rsidP="007806B6">
            <w:pPr>
              <w:pStyle w:val="ENoteTableText"/>
              <w:tabs>
                <w:tab w:val="center" w:leader="dot" w:pos="2268"/>
              </w:tabs>
            </w:pPr>
            <w:r w:rsidRPr="009B37D9">
              <w:t>s 613</w:t>
            </w:r>
            <w:r w:rsidRPr="009B37D9">
              <w:tab/>
            </w:r>
          </w:p>
        </w:tc>
        <w:tc>
          <w:tcPr>
            <w:tcW w:w="4943" w:type="dxa"/>
            <w:shd w:val="clear" w:color="auto" w:fill="auto"/>
          </w:tcPr>
          <w:p w14:paraId="66643342" w14:textId="77777777" w:rsidR="00495CAB" w:rsidRPr="009B37D9" w:rsidRDefault="00495CAB" w:rsidP="007806B6">
            <w:pPr>
              <w:pStyle w:val="ENoteTableText"/>
            </w:pPr>
            <w:r w:rsidRPr="009B37D9">
              <w:t>am No 43, 1996</w:t>
            </w:r>
          </w:p>
        </w:tc>
      </w:tr>
      <w:tr w:rsidR="00495CAB" w:rsidRPr="009B37D9" w14:paraId="06C29FDA" w14:textId="77777777" w:rsidTr="002C164A">
        <w:trPr>
          <w:cantSplit/>
        </w:trPr>
        <w:tc>
          <w:tcPr>
            <w:tcW w:w="2551" w:type="dxa"/>
            <w:shd w:val="clear" w:color="auto" w:fill="auto"/>
          </w:tcPr>
          <w:p w14:paraId="435BD7B6" w14:textId="77777777" w:rsidR="00495CAB" w:rsidRPr="009B37D9" w:rsidRDefault="00495CAB" w:rsidP="007806B6">
            <w:pPr>
              <w:pStyle w:val="ENoteTableText"/>
              <w:tabs>
                <w:tab w:val="center" w:leader="dot" w:pos="2268"/>
              </w:tabs>
              <w:rPr>
                <w:b/>
              </w:rPr>
            </w:pPr>
            <w:r w:rsidRPr="009B37D9">
              <w:rPr>
                <w:b/>
              </w:rPr>
              <w:t>Part 6.5</w:t>
            </w:r>
          </w:p>
        </w:tc>
        <w:tc>
          <w:tcPr>
            <w:tcW w:w="4943" w:type="dxa"/>
            <w:shd w:val="clear" w:color="auto" w:fill="auto"/>
          </w:tcPr>
          <w:p w14:paraId="356F37F6" w14:textId="77777777" w:rsidR="00495CAB" w:rsidRPr="009B37D9" w:rsidRDefault="00495CAB" w:rsidP="007806B6">
            <w:pPr>
              <w:pStyle w:val="ENoteTableText"/>
            </w:pPr>
          </w:p>
        </w:tc>
      </w:tr>
      <w:tr w:rsidR="00495CAB" w:rsidRPr="009B37D9" w14:paraId="48DA5CF5" w14:textId="77777777" w:rsidTr="002C164A">
        <w:trPr>
          <w:cantSplit/>
        </w:trPr>
        <w:tc>
          <w:tcPr>
            <w:tcW w:w="2551" w:type="dxa"/>
            <w:shd w:val="clear" w:color="auto" w:fill="auto"/>
          </w:tcPr>
          <w:p w14:paraId="737B2C9C" w14:textId="77777777" w:rsidR="00495CAB" w:rsidRPr="009B37D9" w:rsidRDefault="00495CAB" w:rsidP="007806B6">
            <w:pPr>
              <w:pStyle w:val="ENoteTableText"/>
              <w:tabs>
                <w:tab w:val="center" w:leader="dot" w:pos="2268"/>
              </w:tabs>
              <w:rPr>
                <w:b/>
              </w:rPr>
            </w:pPr>
            <w:r w:rsidRPr="009B37D9">
              <w:rPr>
                <w:b/>
              </w:rPr>
              <w:t>Division 6</w:t>
            </w:r>
          </w:p>
        </w:tc>
        <w:tc>
          <w:tcPr>
            <w:tcW w:w="4943" w:type="dxa"/>
            <w:shd w:val="clear" w:color="auto" w:fill="auto"/>
          </w:tcPr>
          <w:p w14:paraId="576B4246" w14:textId="77777777" w:rsidR="00495CAB" w:rsidRPr="009B37D9" w:rsidRDefault="00495CAB" w:rsidP="007806B6">
            <w:pPr>
              <w:pStyle w:val="ENoteTableText"/>
            </w:pPr>
          </w:p>
        </w:tc>
      </w:tr>
      <w:tr w:rsidR="00495CAB" w:rsidRPr="009B37D9" w14:paraId="0C4E99A8" w14:textId="77777777" w:rsidTr="002C164A">
        <w:trPr>
          <w:cantSplit/>
        </w:trPr>
        <w:tc>
          <w:tcPr>
            <w:tcW w:w="2551" w:type="dxa"/>
            <w:shd w:val="clear" w:color="auto" w:fill="auto"/>
          </w:tcPr>
          <w:p w14:paraId="7C2D018F" w14:textId="77777777" w:rsidR="00495CAB" w:rsidRPr="009B37D9" w:rsidRDefault="00495CAB" w:rsidP="007806B6">
            <w:pPr>
              <w:pStyle w:val="ENoteTableText"/>
              <w:tabs>
                <w:tab w:val="center" w:leader="dot" w:pos="2268"/>
              </w:tabs>
            </w:pPr>
            <w:r w:rsidRPr="009B37D9">
              <w:t>s 703</w:t>
            </w:r>
            <w:r w:rsidRPr="009B37D9">
              <w:tab/>
            </w:r>
          </w:p>
        </w:tc>
        <w:tc>
          <w:tcPr>
            <w:tcW w:w="4943" w:type="dxa"/>
            <w:shd w:val="clear" w:color="auto" w:fill="auto"/>
          </w:tcPr>
          <w:p w14:paraId="65A1D3FE" w14:textId="77777777" w:rsidR="00495CAB" w:rsidRPr="009B37D9" w:rsidRDefault="00495CAB" w:rsidP="007806B6">
            <w:pPr>
              <w:pStyle w:val="ENoteTableText"/>
            </w:pPr>
            <w:r w:rsidRPr="009B37D9">
              <w:t>am No 43, 1996</w:t>
            </w:r>
          </w:p>
        </w:tc>
      </w:tr>
      <w:tr w:rsidR="00AD7288" w:rsidRPr="009B37D9" w14:paraId="63F77048" w14:textId="77777777" w:rsidTr="002C164A">
        <w:trPr>
          <w:cantSplit/>
        </w:trPr>
        <w:tc>
          <w:tcPr>
            <w:tcW w:w="2551" w:type="dxa"/>
            <w:shd w:val="clear" w:color="auto" w:fill="auto"/>
          </w:tcPr>
          <w:p w14:paraId="3E698877" w14:textId="77777777" w:rsidR="00AD7288" w:rsidRPr="009B37D9" w:rsidRDefault="00AD7288" w:rsidP="007806B6">
            <w:pPr>
              <w:pStyle w:val="ENoteTableText"/>
              <w:tabs>
                <w:tab w:val="center" w:leader="dot" w:pos="2268"/>
              </w:tabs>
              <w:rPr>
                <w:b/>
              </w:rPr>
            </w:pPr>
            <w:r w:rsidRPr="009B37D9">
              <w:rPr>
                <w:b/>
              </w:rPr>
              <w:t>Part 6.11</w:t>
            </w:r>
          </w:p>
        </w:tc>
        <w:tc>
          <w:tcPr>
            <w:tcW w:w="4943" w:type="dxa"/>
            <w:shd w:val="clear" w:color="auto" w:fill="auto"/>
          </w:tcPr>
          <w:p w14:paraId="71A50D2D" w14:textId="77777777" w:rsidR="00AD7288" w:rsidRPr="009B37D9" w:rsidRDefault="00AD7288" w:rsidP="007806B6">
            <w:pPr>
              <w:pStyle w:val="ENoteTableText"/>
              <w:rPr>
                <w:b/>
              </w:rPr>
            </w:pPr>
          </w:p>
        </w:tc>
      </w:tr>
      <w:tr w:rsidR="00AD7288" w:rsidRPr="009B37D9" w14:paraId="61422977" w14:textId="77777777" w:rsidTr="002C164A">
        <w:trPr>
          <w:cantSplit/>
        </w:trPr>
        <w:tc>
          <w:tcPr>
            <w:tcW w:w="2551" w:type="dxa"/>
            <w:shd w:val="clear" w:color="auto" w:fill="auto"/>
          </w:tcPr>
          <w:p w14:paraId="269B5A97" w14:textId="77777777" w:rsidR="00AD7288" w:rsidRPr="009B37D9" w:rsidRDefault="00AD7288" w:rsidP="007806B6">
            <w:pPr>
              <w:pStyle w:val="ENoteTableText"/>
              <w:tabs>
                <w:tab w:val="center" w:leader="dot" w:pos="2268"/>
              </w:tabs>
            </w:pPr>
            <w:r w:rsidRPr="009B37D9">
              <w:t>s 746</w:t>
            </w:r>
            <w:r w:rsidRPr="009B37D9">
              <w:tab/>
            </w:r>
          </w:p>
        </w:tc>
        <w:tc>
          <w:tcPr>
            <w:tcW w:w="4943" w:type="dxa"/>
            <w:shd w:val="clear" w:color="auto" w:fill="auto"/>
          </w:tcPr>
          <w:p w14:paraId="30EF23EE" w14:textId="77777777" w:rsidR="00AD7288" w:rsidRPr="009B37D9" w:rsidRDefault="00AD7288" w:rsidP="007806B6">
            <w:pPr>
              <w:pStyle w:val="ENoteTableText"/>
            </w:pPr>
            <w:r w:rsidRPr="009B37D9">
              <w:t>am No 110, 1990</w:t>
            </w:r>
          </w:p>
        </w:tc>
      </w:tr>
      <w:tr w:rsidR="00410C7D" w:rsidRPr="009B37D9" w14:paraId="6650FBD8" w14:textId="77777777" w:rsidTr="002C164A">
        <w:trPr>
          <w:cantSplit/>
        </w:trPr>
        <w:tc>
          <w:tcPr>
            <w:tcW w:w="2551" w:type="dxa"/>
            <w:shd w:val="clear" w:color="auto" w:fill="auto"/>
          </w:tcPr>
          <w:p w14:paraId="423DA96D" w14:textId="77777777" w:rsidR="00410C7D" w:rsidRPr="009B37D9" w:rsidRDefault="00410C7D" w:rsidP="007806B6">
            <w:pPr>
              <w:pStyle w:val="ENoteTableText"/>
              <w:tabs>
                <w:tab w:val="center" w:leader="dot" w:pos="2268"/>
              </w:tabs>
            </w:pPr>
            <w:r w:rsidRPr="009B37D9">
              <w:t>s 747</w:t>
            </w:r>
            <w:r w:rsidRPr="009B37D9">
              <w:tab/>
            </w:r>
          </w:p>
        </w:tc>
        <w:tc>
          <w:tcPr>
            <w:tcW w:w="4943" w:type="dxa"/>
            <w:shd w:val="clear" w:color="auto" w:fill="auto"/>
          </w:tcPr>
          <w:p w14:paraId="5299835A" w14:textId="77777777" w:rsidR="00410C7D" w:rsidRPr="009B37D9" w:rsidRDefault="00410C7D" w:rsidP="007806B6">
            <w:pPr>
              <w:pStyle w:val="ENoteTableText"/>
            </w:pPr>
            <w:r w:rsidRPr="009B37D9">
              <w:t>am No 110, 1991</w:t>
            </w:r>
          </w:p>
        </w:tc>
      </w:tr>
      <w:tr w:rsidR="00AD7288" w:rsidRPr="009B37D9" w14:paraId="392FBE01" w14:textId="77777777" w:rsidTr="002C164A">
        <w:trPr>
          <w:cantSplit/>
        </w:trPr>
        <w:tc>
          <w:tcPr>
            <w:tcW w:w="2551" w:type="dxa"/>
            <w:shd w:val="clear" w:color="auto" w:fill="auto"/>
          </w:tcPr>
          <w:p w14:paraId="4BDA79BD" w14:textId="77777777" w:rsidR="00AD7288" w:rsidRPr="009B37D9" w:rsidRDefault="00AD7288" w:rsidP="007806B6">
            <w:pPr>
              <w:pStyle w:val="ENoteTableText"/>
              <w:tabs>
                <w:tab w:val="center" w:leader="dot" w:pos="2268"/>
              </w:tabs>
            </w:pPr>
            <w:r w:rsidRPr="009B37D9">
              <w:t>s 748</w:t>
            </w:r>
            <w:r w:rsidRPr="009B37D9">
              <w:tab/>
            </w:r>
          </w:p>
        </w:tc>
        <w:tc>
          <w:tcPr>
            <w:tcW w:w="4943" w:type="dxa"/>
            <w:shd w:val="clear" w:color="auto" w:fill="auto"/>
          </w:tcPr>
          <w:p w14:paraId="177D338F" w14:textId="77777777" w:rsidR="00AD7288" w:rsidRPr="009B37D9" w:rsidRDefault="00EA1B0D" w:rsidP="007806B6">
            <w:pPr>
              <w:pStyle w:val="ENoteTableText"/>
            </w:pPr>
            <w:r w:rsidRPr="009B37D9">
              <w:t xml:space="preserve">rep </w:t>
            </w:r>
            <w:r w:rsidR="00AD7288" w:rsidRPr="009B37D9">
              <w:t>No 110, 1990</w:t>
            </w:r>
          </w:p>
        </w:tc>
      </w:tr>
      <w:tr w:rsidR="00B64405" w:rsidRPr="009B37D9" w14:paraId="5361E833" w14:textId="77777777" w:rsidTr="002C164A">
        <w:trPr>
          <w:cantSplit/>
        </w:trPr>
        <w:tc>
          <w:tcPr>
            <w:tcW w:w="2551" w:type="dxa"/>
            <w:shd w:val="clear" w:color="auto" w:fill="auto"/>
          </w:tcPr>
          <w:p w14:paraId="77990A05" w14:textId="77777777" w:rsidR="00B64405" w:rsidRPr="009B37D9" w:rsidRDefault="00B64405" w:rsidP="007806B6">
            <w:pPr>
              <w:pStyle w:val="ENoteTableText"/>
              <w:tabs>
                <w:tab w:val="center" w:leader="dot" w:pos="2268"/>
              </w:tabs>
              <w:rPr>
                <w:b/>
              </w:rPr>
            </w:pPr>
            <w:r w:rsidRPr="009B37D9">
              <w:rPr>
                <w:b/>
              </w:rPr>
              <w:t>Part 6.12</w:t>
            </w:r>
          </w:p>
        </w:tc>
        <w:tc>
          <w:tcPr>
            <w:tcW w:w="4943" w:type="dxa"/>
            <w:shd w:val="clear" w:color="auto" w:fill="auto"/>
          </w:tcPr>
          <w:p w14:paraId="452263F8" w14:textId="77777777" w:rsidR="00B64405" w:rsidRPr="009B37D9" w:rsidRDefault="00B64405" w:rsidP="007806B6">
            <w:pPr>
              <w:pStyle w:val="ENoteTableText"/>
            </w:pPr>
          </w:p>
        </w:tc>
      </w:tr>
      <w:tr w:rsidR="00B64405" w:rsidRPr="009B37D9" w14:paraId="519887A7" w14:textId="77777777" w:rsidTr="002C164A">
        <w:trPr>
          <w:cantSplit/>
        </w:trPr>
        <w:tc>
          <w:tcPr>
            <w:tcW w:w="2551" w:type="dxa"/>
            <w:shd w:val="clear" w:color="auto" w:fill="auto"/>
          </w:tcPr>
          <w:p w14:paraId="6E15D4D3" w14:textId="77777777" w:rsidR="00B64405" w:rsidRPr="009B37D9" w:rsidRDefault="00B64405" w:rsidP="007806B6">
            <w:pPr>
              <w:pStyle w:val="ENoteTableText"/>
              <w:tabs>
                <w:tab w:val="center" w:leader="dot" w:pos="2268"/>
              </w:tabs>
            </w:pPr>
            <w:r w:rsidRPr="009B37D9">
              <w:t>s 750</w:t>
            </w:r>
            <w:r w:rsidRPr="009B37D9">
              <w:tab/>
            </w:r>
          </w:p>
        </w:tc>
        <w:tc>
          <w:tcPr>
            <w:tcW w:w="4943" w:type="dxa"/>
            <w:shd w:val="clear" w:color="auto" w:fill="auto"/>
          </w:tcPr>
          <w:p w14:paraId="56929CDC" w14:textId="77777777" w:rsidR="00B64405" w:rsidRPr="009B37D9" w:rsidRDefault="00B64405" w:rsidP="007806B6">
            <w:pPr>
              <w:pStyle w:val="ENoteTableText"/>
            </w:pPr>
            <w:r w:rsidRPr="009B37D9">
              <w:t>am No 110, 1991</w:t>
            </w:r>
          </w:p>
        </w:tc>
      </w:tr>
      <w:tr w:rsidR="00AD7288" w:rsidRPr="009B37D9" w14:paraId="0F7A632D" w14:textId="77777777" w:rsidTr="002C164A">
        <w:trPr>
          <w:cantSplit/>
        </w:trPr>
        <w:tc>
          <w:tcPr>
            <w:tcW w:w="2551" w:type="dxa"/>
            <w:shd w:val="clear" w:color="auto" w:fill="auto"/>
          </w:tcPr>
          <w:p w14:paraId="6398E270" w14:textId="77777777" w:rsidR="00AD7288" w:rsidRPr="009B37D9" w:rsidRDefault="00AD7288" w:rsidP="007806B6">
            <w:pPr>
              <w:pStyle w:val="ENoteTableText"/>
              <w:tabs>
                <w:tab w:val="center" w:leader="dot" w:pos="2268"/>
              </w:tabs>
              <w:rPr>
                <w:b/>
              </w:rPr>
            </w:pPr>
            <w:r w:rsidRPr="009B37D9">
              <w:rPr>
                <w:b/>
              </w:rPr>
              <w:t>Chapter 7</w:t>
            </w:r>
          </w:p>
        </w:tc>
        <w:tc>
          <w:tcPr>
            <w:tcW w:w="4943" w:type="dxa"/>
            <w:shd w:val="clear" w:color="auto" w:fill="auto"/>
          </w:tcPr>
          <w:p w14:paraId="7B33DB8B" w14:textId="77777777" w:rsidR="00AD7288" w:rsidRPr="009B37D9" w:rsidRDefault="00AD7288" w:rsidP="007806B6">
            <w:pPr>
              <w:pStyle w:val="ENoteTableText"/>
            </w:pPr>
          </w:p>
        </w:tc>
      </w:tr>
      <w:tr w:rsidR="00B64405" w:rsidRPr="009B37D9" w14:paraId="3AE7D4AD" w14:textId="77777777" w:rsidTr="002C164A">
        <w:trPr>
          <w:cantSplit/>
        </w:trPr>
        <w:tc>
          <w:tcPr>
            <w:tcW w:w="2551" w:type="dxa"/>
            <w:shd w:val="clear" w:color="auto" w:fill="auto"/>
          </w:tcPr>
          <w:p w14:paraId="653B7C9A" w14:textId="77777777" w:rsidR="00B64405" w:rsidRPr="009B37D9" w:rsidRDefault="00B64405" w:rsidP="007806B6">
            <w:pPr>
              <w:pStyle w:val="ENoteTableText"/>
              <w:tabs>
                <w:tab w:val="center" w:leader="dot" w:pos="2268"/>
              </w:tabs>
              <w:rPr>
                <w:b/>
              </w:rPr>
            </w:pPr>
            <w:r w:rsidRPr="009B37D9">
              <w:rPr>
                <w:b/>
              </w:rPr>
              <w:t>Part 7.2</w:t>
            </w:r>
          </w:p>
        </w:tc>
        <w:tc>
          <w:tcPr>
            <w:tcW w:w="4943" w:type="dxa"/>
            <w:shd w:val="clear" w:color="auto" w:fill="auto"/>
          </w:tcPr>
          <w:p w14:paraId="3628162F" w14:textId="77777777" w:rsidR="00B64405" w:rsidRPr="009B37D9" w:rsidRDefault="00B64405" w:rsidP="007806B6">
            <w:pPr>
              <w:pStyle w:val="ENoteTableText"/>
            </w:pPr>
          </w:p>
        </w:tc>
      </w:tr>
      <w:tr w:rsidR="00B64405" w:rsidRPr="009B37D9" w14:paraId="3235F3B9" w14:textId="77777777" w:rsidTr="002C164A">
        <w:trPr>
          <w:cantSplit/>
        </w:trPr>
        <w:tc>
          <w:tcPr>
            <w:tcW w:w="2551" w:type="dxa"/>
            <w:shd w:val="clear" w:color="auto" w:fill="auto"/>
          </w:tcPr>
          <w:p w14:paraId="6AD6D540" w14:textId="77777777" w:rsidR="00B64405" w:rsidRPr="009B37D9" w:rsidRDefault="00B64405" w:rsidP="007806B6">
            <w:pPr>
              <w:pStyle w:val="ENoteTableText"/>
              <w:tabs>
                <w:tab w:val="center" w:leader="dot" w:pos="2268"/>
              </w:tabs>
            </w:pPr>
            <w:r w:rsidRPr="009B37D9">
              <w:t>s 770</w:t>
            </w:r>
            <w:r w:rsidRPr="009B37D9">
              <w:tab/>
            </w:r>
          </w:p>
        </w:tc>
        <w:tc>
          <w:tcPr>
            <w:tcW w:w="4943" w:type="dxa"/>
            <w:shd w:val="clear" w:color="auto" w:fill="auto"/>
          </w:tcPr>
          <w:p w14:paraId="4EBFE160" w14:textId="77777777" w:rsidR="00B64405" w:rsidRPr="009B37D9" w:rsidRDefault="00B64405" w:rsidP="007806B6">
            <w:pPr>
              <w:pStyle w:val="ENoteTableText"/>
            </w:pPr>
            <w:r w:rsidRPr="009B37D9">
              <w:t>am No 110, 1991</w:t>
            </w:r>
          </w:p>
        </w:tc>
      </w:tr>
      <w:tr w:rsidR="00AD7288" w:rsidRPr="009B37D9" w14:paraId="5A4E03F4" w14:textId="77777777" w:rsidTr="002C164A">
        <w:trPr>
          <w:cantSplit/>
        </w:trPr>
        <w:tc>
          <w:tcPr>
            <w:tcW w:w="2551" w:type="dxa"/>
            <w:shd w:val="clear" w:color="auto" w:fill="auto"/>
          </w:tcPr>
          <w:p w14:paraId="5AD3BD7F" w14:textId="77777777" w:rsidR="00AD7288" w:rsidRPr="009B37D9" w:rsidRDefault="00AD7288" w:rsidP="007806B6">
            <w:pPr>
              <w:pStyle w:val="ENoteTableText"/>
              <w:tabs>
                <w:tab w:val="center" w:leader="dot" w:pos="2268"/>
              </w:tabs>
              <w:rPr>
                <w:b/>
              </w:rPr>
            </w:pPr>
            <w:r w:rsidRPr="009B37D9">
              <w:rPr>
                <w:b/>
              </w:rPr>
              <w:t>Part 7.9</w:t>
            </w:r>
          </w:p>
        </w:tc>
        <w:tc>
          <w:tcPr>
            <w:tcW w:w="4943" w:type="dxa"/>
            <w:shd w:val="clear" w:color="auto" w:fill="auto"/>
          </w:tcPr>
          <w:p w14:paraId="0819A14F" w14:textId="77777777" w:rsidR="00AD7288" w:rsidRPr="009B37D9" w:rsidRDefault="00AD7288" w:rsidP="007806B6">
            <w:pPr>
              <w:pStyle w:val="ENoteTableText"/>
              <w:rPr>
                <w:b/>
              </w:rPr>
            </w:pPr>
          </w:p>
        </w:tc>
      </w:tr>
      <w:tr w:rsidR="00AD7288" w:rsidRPr="009B37D9" w14:paraId="07940EEA" w14:textId="77777777" w:rsidTr="002C164A">
        <w:trPr>
          <w:cantSplit/>
        </w:trPr>
        <w:tc>
          <w:tcPr>
            <w:tcW w:w="2551" w:type="dxa"/>
            <w:shd w:val="clear" w:color="auto" w:fill="auto"/>
          </w:tcPr>
          <w:p w14:paraId="7DFA8094" w14:textId="77777777" w:rsidR="00AD7288" w:rsidRPr="009B37D9" w:rsidRDefault="00AD7288" w:rsidP="007806B6">
            <w:pPr>
              <w:pStyle w:val="ENoteTableText"/>
              <w:tabs>
                <w:tab w:val="center" w:leader="dot" w:pos="2268"/>
              </w:tabs>
            </w:pPr>
            <w:r w:rsidRPr="009B37D9">
              <w:t>s 899</w:t>
            </w:r>
            <w:r w:rsidRPr="009B37D9">
              <w:tab/>
            </w:r>
          </w:p>
        </w:tc>
        <w:tc>
          <w:tcPr>
            <w:tcW w:w="4943" w:type="dxa"/>
            <w:shd w:val="clear" w:color="auto" w:fill="auto"/>
          </w:tcPr>
          <w:p w14:paraId="0E239EE9" w14:textId="77777777" w:rsidR="00AD7288" w:rsidRPr="009B37D9" w:rsidRDefault="00AD7288" w:rsidP="007806B6">
            <w:pPr>
              <w:pStyle w:val="ENoteTableText"/>
            </w:pPr>
            <w:r w:rsidRPr="009B37D9">
              <w:t>am No 110, 1990</w:t>
            </w:r>
          </w:p>
        </w:tc>
      </w:tr>
      <w:tr w:rsidR="00B64405" w:rsidRPr="009B37D9" w14:paraId="53C3A567" w14:textId="77777777" w:rsidTr="002C164A">
        <w:trPr>
          <w:cantSplit/>
        </w:trPr>
        <w:tc>
          <w:tcPr>
            <w:tcW w:w="2551" w:type="dxa"/>
            <w:shd w:val="clear" w:color="auto" w:fill="auto"/>
          </w:tcPr>
          <w:p w14:paraId="560CD84F" w14:textId="77777777" w:rsidR="00B64405" w:rsidRPr="009B37D9" w:rsidRDefault="00B64405" w:rsidP="007806B6">
            <w:pPr>
              <w:pStyle w:val="ENoteTableText"/>
              <w:tabs>
                <w:tab w:val="center" w:leader="dot" w:pos="2268"/>
              </w:tabs>
            </w:pPr>
            <w:r w:rsidRPr="009B37D9">
              <w:t>s 911</w:t>
            </w:r>
            <w:r w:rsidRPr="009B37D9">
              <w:tab/>
            </w:r>
          </w:p>
        </w:tc>
        <w:tc>
          <w:tcPr>
            <w:tcW w:w="4943" w:type="dxa"/>
            <w:shd w:val="clear" w:color="auto" w:fill="auto"/>
          </w:tcPr>
          <w:p w14:paraId="45D33C78" w14:textId="77777777" w:rsidR="00B64405" w:rsidRPr="009B37D9" w:rsidRDefault="00B64405" w:rsidP="007806B6">
            <w:pPr>
              <w:pStyle w:val="ENoteTableText"/>
            </w:pPr>
            <w:r w:rsidRPr="009B37D9">
              <w:t>am No 110, 1991</w:t>
            </w:r>
          </w:p>
        </w:tc>
      </w:tr>
      <w:tr w:rsidR="00B64405" w:rsidRPr="009B37D9" w14:paraId="4067B584" w14:textId="77777777" w:rsidTr="002C164A">
        <w:trPr>
          <w:cantSplit/>
        </w:trPr>
        <w:tc>
          <w:tcPr>
            <w:tcW w:w="2551" w:type="dxa"/>
            <w:shd w:val="clear" w:color="auto" w:fill="auto"/>
          </w:tcPr>
          <w:p w14:paraId="13AD4A25" w14:textId="77777777" w:rsidR="00B64405" w:rsidRPr="009B37D9" w:rsidRDefault="00B64405" w:rsidP="007806B6">
            <w:pPr>
              <w:pStyle w:val="ENoteTableText"/>
              <w:tabs>
                <w:tab w:val="center" w:leader="dot" w:pos="2268"/>
              </w:tabs>
              <w:rPr>
                <w:b/>
              </w:rPr>
            </w:pPr>
            <w:r w:rsidRPr="009B37D9">
              <w:rPr>
                <w:b/>
              </w:rPr>
              <w:t>Part 7.10</w:t>
            </w:r>
          </w:p>
        </w:tc>
        <w:tc>
          <w:tcPr>
            <w:tcW w:w="4943" w:type="dxa"/>
            <w:shd w:val="clear" w:color="auto" w:fill="auto"/>
          </w:tcPr>
          <w:p w14:paraId="7A022C3A" w14:textId="77777777" w:rsidR="00B64405" w:rsidRPr="009B37D9" w:rsidRDefault="00B64405" w:rsidP="007806B6">
            <w:pPr>
              <w:pStyle w:val="ENoteTableText"/>
            </w:pPr>
          </w:p>
        </w:tc>
      </w:tr>
      <w:tr w:rsidR="00B64405" w:rsidRPr="009B37D9" w14:paraId="09552E2A" w14:textId="77777777" w:rsidTr="002C164A">
        <w:trPr>
          <w:cantSplit/>
        </w:trPr>
        <w:tc>
          <w:tcPr>
            <w:tcW w:w="2551" w:type="dxa"/>
            <w:shd w:val="clear" w:color="auto" w:fill="auto"/>
          </w:tcPr>
          <w:p w14:paraId="65AB59F3" w14:textId="77777777" w:rsidR="00B64405" w:rsidRPr="009B37D9" w:rsidRDefault="00B64405" w:rsidP="007806B6">
            <w:pPr>
              <w:pStyle w:val="ENoteTableText"/>
              <w:tabs>
                <w:tab w:val="center" w:leader="dot" w:pos="2268"/>
              </w:tabs>
              <w:rPr>
                <w:b/>
              </w:rPr>
            </w:pPr>
            <w:r w:rsidRPr="009B37D9">
              <w:rPr>
                <w:b/>
              </w:rPr>
              <w:t>Division 10</w:t>
            </w:r>
          </w:p>
        </w:tc>
        <w:tc>
          <w:tcPr>
            <w:tcW w:w="4943" w:type="dxa"/>
            <w:shd w:val="clear" w:color="auto" w:fill="auto"/>
          </w:tcPr>
          <w:p w14:paraId="79A6A6AD" w14:textId="77777777" w:rsidR="00B64405" w:rsidRPr="009B37D9" w:rsidRDefault="00B64405" w:rsidP="007806B6">
            <w:pPr>
              <w:pStyle w:val="ENoteTableText"/>
            </w:pPr>
          </w:p>
        </w:tc>
      </w:tr>
      <w:tr w:rsidR="00B64405" w:rsidRPr="009B37D9" w14:paraId="19B111DF" w14:textId="77777777" w:rsidTr="002C164A">
        <w:trPr>
          <w:cantSplit/>
        </w:trPr>
        <w:tc>
          <w:tcPr>
            <w:tcW w:w="2551" w:type="dxa"/>
            <w:shd w:val="clear" w:color="auto" w:fill="auto"/>
          </w:tcPr>
          <w:p w14:paraId="23D8C9B7" w14:textId="77777777" w:rsidR="00B64405" w:rsidRPr="009B37D9" w:rsidRDefault="00B64405" w:rsidP="007806B6">
            <w:pPr>
              <w:pStyle w:val="ENoteTableText"/>
              <w:tabs>
                <w:tab w:val="center" w:leader="dot" w:pos="2268"/>
              </w:tabs>
            </w:pPr>
            <w:r w:rsidRPr="009B37D9">
              <w:t>s 988</w:t>
            </w:r>
            <w:r w:rsidRPr="009B37D9">
              <w:tab/>
            </w:r>
          </w:p>
        </w:tc>
        <w:tc>
          <w:tcPr>
            <w:tcW w:w="4943" w:type="dxa"/>
            <w:shd w:val="clear" w:color="auto" w:fill="auto"/>
          </w:tcPr>
          <w:p w14:paraId="4EBF3DC2" w14:textId="77777777" w:rsidR="00B64405" w:rsidRPr="009B37D9" w:rsidRDefault="00B64405" w:rsidP="007806B6">
            <w:pPr>
              <w:pStyle w:val="ENoteTableText"/>
            </w:pPr>
            <w:r w:rsidRPr="009B37D9">
              <w:t>am No 110, 1991</w:t>
            </w:r>
          </w:p>
        </w:tc>
      </w:tr>
      <w:tr w:rsidR="00AD7288" w:rsidRPr="009B37D9" w14:paraId="755684DA" w14:textId="77777777" w:rsidTr="002C164A">
        <w:trPr>
          <w:cantSplit/>
        </w:trPr>
        <w:tc>
          <w:tcPr>
            <w:tcW w:w="2551" w:type="dxa"/>
            <w:shd w:val="clear" w:color="auto" w:fill="auto"/>
          </w:tcPr>
          <w:p w14:paraId="39075C0C" w14:textId="77777777" w:rsidR="00AD7288" w:rsidRPr="009B37D9" w:rsidRDefault="00AD7288" w:rsidP="007806B6">
            <w:pPr>
              <w:pStyle w:val="ENoteTableText"/>
              <w:tabs>
                <w:tab w:val="center" w:leader="dot" w:pos="2268"/>
              </w:tabs>
              <w:rPr>
                <w:b/>
              </w:rPr>
            </w:pPr>
            <w:r w:rsidRPr="009B37D9">
              <w:rPr>
                <w:b/>
              </w:rPr>
              <w:lastRenderedPageBreak/>
              <w:t>Part 7.11</w:t>
            </w:r>
          </w:p>
        </w:tc>
        <w:tc>
          <w:tcPr>
            <w:tcW w:w="4943" w:type="dxa"/>
            <w:shd w:val="clear" w:color="auto" w:fill="auto"/>
          </w:tcPr>
          <w:p w14:paraId="6A630F80" w14:textId="77777777" w:rsidR="00AD7288" w:rsidRPr="009B37D9" w:rsidRDefault="00AD7288" w:rsidP="007806B6">
            <w:pPr>
              <w:pStyle w:val="ENoteTableText"/>
              <w:rPr>
                <w:b/>
              </w:rPr>
            </w:pPr>
          </w:p>
        </w:tc>
      </w:tr>
      <w:tr w:rsidR="00AD7288" w:rsidRPr="009B37D9" w14:paraId="10CD45ED" w14:textId="77777777" w:rsidTr="002C164A">
        <w:trPr>
          <w:cantSplit/>
        </w:trPr>
        <w:tc>
          <w:tcPr>
            <w:tcW w:w="2551" w:type="dxa"/>
            <w:shd w:val="clear" w:color="auto" w:fill="auto"/>
          </w:tcPr>
          <w:p w14:paraId="133399DB" w14:textId="77777777" w:rsidR="00AD7288" w:rsidRPr="009B37D9" w:rsidRDefault="00AD7288" w:rsidP="007806B6">
            <w:pPr>
              <w:pStyle w:val="ENoteTableText"/>
              <w:tabs>
                <w:tab w:val="center" w:leader="dot" w:pos="2268"/>
              </w:tabs>
              <w:rPr>
                <w:b/>
              </w:rPr>
            </w:pPr>
            <w:r w:rsidRPr="009B37D9">
              <w:rPr>
                <w:b/>
              </w:rPr>
              <w:t>Division 2</w:t>
            </w:r>
          </w:p>
        </w:tc>
        <w:tc>
          <w:tcPr>
            <w:tcW w:w="4943" w:type="dxa"/>
            <w:shd w:val="clear" w:color="auto" w:fill="auto"/>
          </w:tcPr>
          <w:p w14:paraId="3DA2275F" w14:textId="77777777" w:rsidR="00AD7288" w:rsidRPr="009B37D9" w:rsidRDefault="00AD7288" w:rsidP="007806B6">
            <w:pPr>
              <w:pStyle w:val="ENoteTableText"/>
              <w:rPr>
                <w:b/>
              </w:rPr>
            </w:pPr>
          </w:p>
        </w:tc>
      </w:tr>
      <w:tr w:rsidR="00AD7288" w:rsidRPr="009B37D9" w14:paraId="639AEEBA" w14:textId="77777777" w:rsidTr="002C164A">
        <w:trPr>
          <w:cantSplit/>
        </w:trPr>
        <w:tc>
          <w:tcPr>
            <w:tcW w:w="2551" w:type="dxa"/>
            <w:shd w:val="clear" w:color="auto" w:fill="auto"/>
          </w:tcPr>
          <w:p w14:paraId="2E00437B" w14:textId="77777777" w:rsidR="00AD7288" w:rsidRPr="009B37D9" w:rsidRDefault="00AD7288" w:rsidP="007806B6">
            <w:pPr>
              <w:pStyle w:val="ENoteTableText"/>
              <w:tabs>
                <w:tab w:val="center" w:leader="dot" w:pos="2268"/>
              </w:tabs>
            </w:pPr>
            <w:r w:rsidRPr="009B37D9">
              <w:t>s 996</w:t>
            </w:r>
            <w:r w:rsidRPr="009B37D9">
              <w:tab/>
            </w:r>
          </w:p>
        </w:tc>
        <w:tc>
          <w:tcPr>
            <w:tcW w:w="4943" w:type="dxa"/>
            <w:shd w:val="clear" w:color="auto" w:fill="auto"/>
          </w:tcPr>
          <w:p w14:paraId="5B2989DE" w14:textId="77777777" w:rsidR="00AD7288" w:rsidRPr="009B37D9" w:rsidRDefault="00AD7288" w:rsidP="007806B6">
            <w:pPr>
              <w:pStyle w:val="ENoteTableText"/>
            </w:pPr>
            <w:r w:rsidRPr="009B37D9">
              <w:t>am No 110, 1990</w:t>
            </w:r>
          </w:p>
        </w:tc>
      </w:tr>
      <w:tr w:rsidR="00B901CF" w:rsidRPr="009B37D9" w14:paraId="14AB5376" w14:textId="77777777" w:rsidTr="002C164A">
        <w:trPr>
          <w:cantSplit/>
        </w:trPr>
        <w:tc>
          <w:tcPr>
            <w:tcW w:w="2551" w:type="dxa"/>
            <w:shd w:val="clear" w:color="auto" w:fill="auto"/>
          </w:tcPr>
          <w:p w14:paraId="49C530AF" w14:textId="77777777" w:rsidR="00B901CF" w:rsidRPr="009B37D9" w:rsidRDefault="00B901CF" w:rsidP="007806B6">
            <w:pPr>
              <w:pStyle w:val="ENoteTableText"/>
              <w:tabs>
                <w:tab w:val="center" w:leader="dot" w:pos="2268"/>
              </w:tabs>
              <w:rPr>
                <w:b/>
              </w:rPr>
            </w:pPr>
            <w:r w:rsidRPr="009B37D9">
              <w:rPr>
                <w:b/>
              </w:rPr>
              <w:t>Division 2A</w:t>
            </w:r>
          </w:p>
        </w:tc>
        <w:tc>
          <w:tcPr>
            <w:tcW w:w="4943" w:type="dxa"/>
            <w:shd w:val="clear" w:color="auto" w:fill="auto"/>
          </w:tcPr>
          <w:p w14:paraId="2CE97E9F" w14:textId="77777777" w:rsidR="00B901CF" w:rsidRPr="009B37D9" w:rsidRDefault="00B901CF" w:rsidP="007806B6">
            <w:pPr>
              <w:pStyle w:val="ENoteTableText"/>
            </w:pPr>
          </w:p>
        </w:tc>
      </w:tr>
      <w:tr w:rsidR="00B901CF" w:rsidRPr="009B37D9" w14:paraId="28E2669F" w14:textId="77777777" w:rsidTr="002C164A">
        <w:trPr>
          <w:cantSplit/>
        </w:trPr>
        <w:tc>
          <w:tcPr>
            <w:tcW w:w="2551" w:type="dxa"/>
            <w:shd w:val="clear" w:color="auto" w:fill="auto"/>
          </w:tcPr>
          <w:p w14:paraId="0BAD841A" w14:textId="77777777" w:rsidR="00B901CF" w:rsidRPr="009B37D9" w:rsidRDefault="00B901CF" w:rsidP="007806B6">
            <w:pPr>
              <w:pStyle w:val="ENoteTableText"/>
              <w:tabs>
                <w:tab w:val="center" w:leader="dot" w:pos="2268"/>
              </w:tabs>
            </w:pPr>
            <w:r w:rsidRPr="009B37D9">
              <w:t>Division 2A</w:t>
            </w:r>
            <w:r w:rsidRPr="009B37D9">
              <w:tab/>
            </w:r>
          </w:p>
        </w:tc>
        <w:tc>
          <w:tcPr>
            <w:tcW w:w="4943" w:type="dxa"/>
            <w:shd w:val="clear" w:color="auto" w:fill="auto"/>
          </w:tcPr>
          <w:p w14:paraId="1AB18FB2" w14:textId="77777777" w:rsidR="00B901CF" w:rsidRPr="009B37D9" w:rsidRDefault="00B901CF" w:rsidP="007806B6">
            <w:pPr>
              <w:pStyle w:val="ENoteTableText"/>
            </w:pPr>
            <w:r w:rsidRPr="009B37D9">
              <w:t>ad No 110, 1991</w:t>
            </w:r>
          </w:p>
        </w:tc>
      </w:tr>
      <w:tr w:rsidR="00B901CF" w:rsidRPr="009B37D9" w14:paraId="03BA7007" w14:textId="77777777" w:rsidTr="002C164A">
        <w:trPr>
          <w:cantSplit/>
        </w:trPr>
        <w:tc>
          <w:tcPr>
            <w:tcW w:w="2551" w:type="dxa"/>
            <w:shd w:val="clear" w:color="auto" w:fill="auto"/>
          </w:tcPr>
          <w:p w14:paraId="1087BC21" w14:textId="77777777" w:rsidR="00B901CF" w:rsidRPr="009B37D9" w:rsidRDefault="00B901CF" w:rsidP="007806B6">
            <w:pPr>
              <w:pStyle w:val="ENoteTableText"/>
              <w:tabs>
                <w:tab w:val="center" w:leader="dot" w:pos="2268"/>
              </w:tabs>
            </w:pPr>
            <w:r w:rsidRPr="009B37D9">
              <w:t>s 1002</w:t>
            </w:r>
            <w:r w:rsidRPr="009B37D9">
              <w:tab/>
            </w:r>
          </w:p>
        </w:tc>
        <w:tc>
          <w:tcPr>
            <w:tcW w:w="4943" w:type="dxa"/>
            <w:shd w:val="clear" w:color="auto" w:fill="auto"/>
          </w:tcPr>
          <w:p w14:paraId="4248F3B6" w14:textId="77777777" w:rsidR="00B901CF" w:rsidRPr="009B37D9" w:rsidRDefault="00B901CF" w:rsidP="007806B6">
            <w:pPr>
              <w:pStyle w:val="ENoteTableText"/>
            </w:pPr>
            <w:r w:rsidRPr="009B37D9">
              <w:t>rs No 110, 1991</w:t>
            </w:r>
          </w:p>
        </w:tc>
      </w:tr>
      <w:tr w:rsidR="00B901CF" w:rsidRPr="009B37D9" w14:paraId="70418EEB" w14:textId="77777777" w:rsidTr="002C164A">
        <w:trPr>
          <w:cantSplit/>
        </w:trPr>
        <w:tc>
          <w:tcPr>
            <w:tcW w:w="2551" w:type="dxa"/>
            <w:shd w:val="clear" w:color="auto" w:fill="auto"/>
          </w:tcPr>
          <w:p w14:paraId="22686708" w14:textId="77777777" w:rsidR="00B901CF" w:rsidRPr="009B37D9" w:rsidRDefault="00B901CF" w:rsidP="007806B6">
            <w:pPr>
              <w:pStyle w:val="ENoteTableText"/>
              <w:tabs>
                <w:tab w:val="center" w:leader="dot" w:pos="2268"/>
              </w:tabs>
            </w:pPr>
            <w:r w:rsidRPr="009B37D9">
              <w:t>s 1002A</w:t>
            </w:r>
            <w:r w:rsidRPr="009B37D9">
              <w:tab/>
            </w:r>
          </w:p>
        </w:tc>
        <w:tc>
          <w:tcPr>
            <w:tcW w:w="4943" w:type="dxa"/>
            <w:shd w:val="clear" w:color="auto" w:fill="auto"/>
          </w:tcPr>
          <w:p w14:paraId="1A455103" w14:textId="77777777" w:rsidR="00B901CF" w:rsidRPr="009B37D9" w:rsidRDefault="00B901CF" w:rsidP="007806B6">
            <w:pPr>
              <w:pStyle w:val="ENoteTableText"/>
            </w:pPr>
            <w:r w:rsidRPr="009B37D9">
              <w:t>ad No 110, 1991</w:t>
            </w:r>
          </w:p>
        </w:tc>
      </w:tr>
      <w:tr w:rsidR="00B901CF" w:rsidRPr="009B37D9" w14:paraId="62C5F8DC" w14:textId="77777777" w:rsidTr="002C164A">
        <w:trPr>
          <w:cantSplit/>
        </w:trPr>
        <w:tc>
          <w:tcPr>
            <w:tcW w:w="2551" w:type="dxa"/>
            <w:shd w:val="clear" w:color="auto" w:fill="auto"/>
          </w:tcPr>
          <w:p w14:paraId="1E14BB5E" w14:textId="77777777" w:rsidR="00B901CF" w:rsidRPr="009B37D9" w:rsidRDefault="00B901CF" w:rsidP="007806B6">
            <w:pPr>
              <w:pStyle w:val="ENoteTableText"/>
              <w:tabs>
                <w:tab w:val="center" w:leader="dot" w:pos="2268"/>
              </w:tabs>
            </w:pPr>
            <w:r w:rsidRPr="009B37D9">
              <w:t>s 1002B</w:t>
            </w:r>
            <w:r w:rsidRPr="009B37D9">
              <w:tab/>
            </w:r>
          </w:p>
        </w:tc>
        <w:tc>
          <w:tcPr>
            <w:tcW w:w="4943" w:type="dxa"/>
            <w:shd w:val="clear" w:color="auto" w:fill="auto"/>
          </w:tcPr>
          <w:p w14:paraId="1C64D181" w14:textId="77777777" w:rsidR="00B901CF" w:rsidRPr="009B37D9" w:rsidRDefault="00B901CF" w:rsidP="007806B6">
            <w:pPr>
              <w:pStyle w:val="ENoteTableText"/>
            </w:pPr>
            <w:r w:rsidRPr="009B37D9">
              <w:t>ad No 110, 1991</w:t>
            </w:r>
          </w:p>
        </w:tc>
      </w:tr>
      <w:tr w:rsidR="00B901CF" w:rsidRPr="009B37D9" w14:paraId="516EB7D4" w14:textId="77777777" w:rsidTr="002C164A">
        <w:trPr>
          <w:cantSplit/>
        </w:trPr>
        <w:tc>
          <w:tcPr>
            <w:tcW w:w="2551" w:type="dxa"/>
            <w:shd w:val="clear" w:color="auto" w:fill="auto"/>
          </w:tcPr>
          <w:p w14:paraId="5FE8F633" w14:textId="77777777" w:rsidR="00B901CF" w:rsidRPr="009B37D9" w:rsidRDefault="00B901CF" w:rsidP="007806B6">
            <w:pPr>
              <w:pStyle w:val="ENoteTableText"/>
              <w:tabs>
                <w:tab w:val="center" w:leader="dot" w:pos="2268"/>
              </w:tabs>
            </w:pPr>
            <w:r w:rsidRPr="009B37D9">
              <w:t>s 1002C</w:t>
            </w:r>
            <w:r w:rsidRPr="009B37D9">
              <w:tab/>
            </w:r>
          </w:p>
        </w:tc>
        <w:tc>
          <w:tcPr>
            <w:tcW w:w="4943" w:type="dxa"/>
            <w:shd w:val="clear" w:color="auto" w:fill="auto"/>
          </w:tcPr>
          <w:p w14:paraId="0739DA0C" w14:textId="77777777" w:rsidR="00B901CF" w:rsidRPr="009B37D9" w:rsidRDefault="00B901CF" w:rsidP="007806B6">
            <w:pPr>
              <w:pStyle w:val="ENoteTableText"/>
            </w:pPr>
            <w:r w:rsidRPr="009B37D9">
              <w:t>ad No 110, 1991</w:t>
            </w:r>
          </w:p>
        </w:tc>
      </w:tr>
      <w:tr w:rsidR="00B901CF" w:rsidRPr="009B37D9" w14:paraId="0B80F501" w14:textId="77777777" w:rsidTr="002C164A">
        <w:trPr>
          <w:cantSplit/>
        </w:trPr>
        <w:tc>
          <w:tcPr>
            <w:tcW w:w="2551" w:type="dxa"/>
            <w:shd w:val="clear" w:color="auto" w:fill="auto"/>
          </w:tcPr>
          <w:p w14:paraId="1F8F2612" w14:textId="77777777" w:rsidR="00B901CF" w:rsidRPr="009B37D9" w:rsidRDefault="00B901CF" w:rsidP="007806B6">
            <w:pPr>
              <w:pStyle w:val="ENoteTableText"/>
              <w:tabs>
                <w:tab w:val="center" w:leader="dot" w:pos="2268"/>
              </w:tabs>
            </w:pPr>
            <w:r w:rsidRPr="009B37D9">
              <w:t>s 1002D</w:t>
            </w:r>
            <w:r w:rsidRPr="009B37D9">
              <w:tab/>
            </w:r>
          </w:p>
        </w:tc>
        <w:tc>
          <w:tcPr>
            <w:tcW w:w="4943" w:type="dxa"/>
            <w:shd w:val="clear" w:color="auto" w:fill="auto"/>
          </w:tcPr>
          <w:p w14:paraId="51B44326" w14:textId="77777777" w:rsidR="00B901CF" w:rsidRPr="009B37D9" w:rsidRDefault="00B901CF" w:rsidP="007806B6">
            <w:pPr>
              <w:pStyle w:val="ENoteTableText"/>
            </w:pPr>
            <w:r w:rsidRPr="009B37D9">
              <w:t>ad No 110, 1991</w:t>
            </w:r>
          </w:p>
        </w:tc>
      </w:tr>
      <w:tr w:rsidR="00B901CF" w:rsidRPr="009B37D9" w14:paraId="72CA52A6" w14:textId="77777777" w:rsidTr="002C164A">
        <w:trPr>
          <w:cantSplit/>
        </w:trPr>
        <w:tc>
          <w:tcPr>
            <w:tcW w:w="2551" w:type="dxa"/>
            <w:shd w:val="clear" w:color="auto" w:fill="auto"/>
          </w:tcPr>
          <w:p w14:paraId="6D43E5ED" w14:textId="77777777" w:rsidR="00B901CF" w:rsidRPr="009B37D9" w:rsidRDefault="00B901CF" w:rsidP="007806B6">
            <w:pPr>
              <w:pStyle w:val="ENoteTableText"/>
              <w:tabs>
                <w:tab w:val="center" w:leader="dot" w:pos="2268"/>
              </w:tabs>
            </w:pPr>
            <w:r w:rsidRPr="009B37D9">
              <w:t>s 1002E</w:t>
            </w:r>
            <w:r w:rsidRPr="009B37D9">
              <w:tab/>
            </w:r>
          </w:p>
        </w:tc>
        <w:tc>
          <w:tcPr>
            <w:tcW w:w="4943" w:type="dxa"/>
            <w:shd w:val="clear" w:color="auto" w:fill="auto"/>
          </w:tcPr>
          <w:p w14:paraId="60D8A8A3" w14:textId="77777777" w:rsidR="00B901CF" w:rsidRPr="009B37D9" w:rsidRDefault="00B901CF" w:rsidP="007806B6">
            <w:pPr>
              <w:pStyle w:val="ENoteTableText"/>
            </w:pPr>
            <w:r w:rsidRPr="009B37D9">
              <w:t>ad No 110, 1991</w:t>
            </w:r>
          </w:p>
        </w:tc>
      </w:tr>
      <w:tr w:rsidR="00B901CF" w:rsidRPr="009B37D9" w14:paraId="10C2805A" w14:textId="77777777" w:rsidTr="002C164A">
        <w:trPr>
          <w:cantSplit/>
        </w:trPr>
        <w:tc>
          <w:tcPr>
            <w:tcW w:w="2551" w:type="dxa"/>
            <w:shd w:val="clear" w:color="auto" w:fill="auto"/>
          </w:tcPr>
          <w:p w14:paraId="56D1978D" w14:textId="77777777" w:rsidR="00B901CF" w:rsidRPr="009B37D9" w:rsidRDefault="00B901CF" w:rsidP="007806B6">
            <w:pPr>
              <w:pStyle w:val="ENoteTableText"/>
              <w:tabs>
                <w:tab w:val="center" w:leader="dot" w:pos="2268"/>
              </w:tabs>
            </w:pPr>
            <w:r w:rsidRPr="009B37D9">
              <w:t>s 1002F</w:t>
            </w:r>
            <w:r w:rsidRPr="009B37D9">
              <w:tab/>
            </w:r>
          </w:p>
        </w:tc>
        <w:tc>
          <w:tcPr>
            <w:tcW w:w="4943" w:type="dxa"/>
            <w:shd w:val="clear" w:color="auto" w:fill="auto"/>
          </w:tcPr>
          <w:p w14:paraId="41AFCFC5" w14:textId="77777777" w:rsidR="00B901CF" w:rsidRPr="009B37D9" w:rsidRDefault="00B901CF" w:rsidP="007806B6">
            <w:pPr>
              <w:pStyle w:val="ENoteTableText"/>
            </w:pPr>
            <w:r w:rsidRPr="009B37D9">
              <w:t>ad No 110, 1991</w:t>
            </w:r>
          </w:p>
        </w:tc>
      </w:tr>
      <w:tr w:rsidR="00B901CF" w:rsidRPr="009B37D9" w14:paraId="1D3BD6C4" w14:textId="77777777" w:rsidTr="002C164A">
        <w:trPr>
          <w:cantSplit/>
        </w:trPr>
        <w:tc>
          <w:tcPr>
            <w:tcW w:w="2551" w:type="dxa"/>
            <w:shd w:val="clear" w:color="auto" w:fill="auto"/>
          </w:tcPr>
          <w:p w14:paraId="10C2B0A0" w14:textId="77777777" w:rsidR="00B901CF" w:rsidRPr="009B37D9" w:rsidRDefault="00B901CF" w:rsidP="007806B6">
            <w:pPr>
              <w:pStyle w:val="ENoteTableText"/>
              <w:tabs>
                <w:tab w:val="center" w:leader="dot" w:pos="2268"/>
              </w:tabs>
            </w:pPr>
            <w:r w:rsidRPr="009B37D9">
              <w:t>s 1002G</w:t>
            </w:r>
            <w:r w:rsidRPr="009B37D9">
              <w:tab/>
            </w:r>
          </w:p>
        </w:tc>
        <w:tc>
          <w:tcPr>
            <w:tcW w:w="4943" w:type="dxa"/>
            <w:shd w:val="clear" w:color="auto" w:fill="auto"/>
          </w:tcPr>
          <w:p w14:paraId="17FE98E2" w14:textId="77777777" w:rsidR="00B901CF" w:rsidRPr="009B37D9" w:rsidRDefault="00B901CF" w:rsidP="007806B6">
            <w:pPr>
              <w:pStyle w:val="ENoteTableText"/>
            </w:pPr>
            <w:r w:rsidRPr="009B37D9">
              <w:t>ad No 110, 1991</w:t>
            </w:r>
          </w:p>
        </w:tc>
      </w:tr>
      <w:tr w:rsidR="00B901CF" w:rsidRPr="009B37D9" w14:paraId="7746EF2D" w14:textId="77777777" w:rsidTr="002C164A">
        <w:trPr>
          <w:cantSplit/>
        </w:trPr>
        <w:tc>
          <w:tcPr>
            <w:tcW w:w="2551" w:type="dxa"/>
            <w:shd w:val="clear" w:color="auto" w:fill="auto"/>
          </w:tcPr>
          <w:p w14:paraId="1BAAEDAE" w14:textId="77777777" w:rsidR="00B901CF" w:rsidRPr="009B37D9" w:rsidRDefault="00B901CF" w:rsidP="007806B6">
            <w:pPr>
              <w:pStyle w:val="ENoteTableText"/>
              <w:tabs>
                <w:tab w:val="center" w:leader="dot" w:pos="2268"/>
              </w:tabs>
            </w:pPr>
            <w:r w:rsidRPr="009B37D9">
              <w:t>s 1002H</w:t>
            </w:r>
            <w:r w:rsidRPr="009B37D9">
              <w:tab/>
            </w:r>
          </w:p>
        </w:tc>
        <w:tc>
          <w:tcPr>
            <w:tcW w:w="4943" w:type="dxa"/>
            <w:shd w:val="clear" w:color="auto" w:fill="auto"/>
          </w:tcPr>
          <w:p w14:paraId="076CE2D6" w14:textId="77777777" w:rsidR="00B901CF" w:rsidRPr="009B37D9" w:rsidRDefault="00B901CF" w:rsidP="007806B6">
            <w:pPr>
              <w:pStyle w:val="ENoteTableText"/>
            </w:pPr>
            <w:r w:rsidRPr="009B37D9">
              <w:t>ad No 110, 1991</w:t>
            </w:r>
          </w:p>
        </w:tc>
      </w:tr>
      <w:tr w:rsidR="00B901CF" w:rsidRPr="009B37D9" w14:paraId="629CF2D4" w14:textId="77777777" w:rsidTr="002C164A">
        <w:trPr>
          <w:cantSplit/>
        </w:trPr>
        <w:tc>
          <w:tcPr>
            <w:tcW w:w="2551" w:type="dxa"/>
            <w:shd w:val="clear" w:color="auto" w:fill="auto"/>
          </w:tcPr>
          <w:p w14:paraId="77527D77" w14:textId="77777777" w:rsidR="00B901CF" w:rsidRPr="009B37D9" w:rsidRDefault="00B901CF" w:rsidP="007806B6">
            <w:pPr>
              <w:pStyle w:val="ENoteTableText"/>
              <w:tabs>
                <w:tab w:val="center" w:leader="dot" w:pos="2268"/>
              </w:tabs>
            </w:pPr>
            <w:r w:rsidRPr="009B37D9">
              <w:t>s 1002J</w:t>
            </w:r>
            <w:r w:rsidRPr="009B37D9">
              <w:tab/>
            </w:r>
          </w:p>
        </w:tc>
        <w:tc>
          <w:tcPr>
            <w:tcW w:w="4943" w:type="dxa"/>
            <w:shd w:val="clear" w:color="auto" w:fill="auto"/>
          </w:tcPr>
          <w:p w14:paraId="32A442A1" w14:textId="77777777" w:rsidR="00B901CF" w:rsidRPr="009B37D9" w:rsidRDefault="00B901CF" w:rsidP="007806B6">
            <w:pPr>
              <w:pStyle w:val="ENoteTableText"/>
            </w:pPr>
            <w:r w:rsidRPr="009B37D9">
              <w:t>ad No 110, 1991</w:t>
            </w:r>
          </w:p>
        </w:tc>
      </w:tr>
      <w:tr w:rsidR="00B901CF" w:rsidRPr="009B37D9" w14:paraId="71655D2F" w14:textId="77777777" w:rsidTr="002C164A">
        <w:trPr>
          <w:cantSplit/>
        </w:trPr>
        <w:tc>
          <w:tcPr>
            <w:tcW w:w="2551" w:type="dxa"/>
            <w:shd w:val="clear" w:color="auto" w:fill="auto"/>
          </w:tcPr>
          <w:p w14:paraId="3A1C8EC6" w14:textId="77777777" w:rsidR="00B901CF" w:rsidRPr="009B37D9" w:rsidRDefault="00B901CF" w:rsidP="007806B6">
            <w:pPr>
              <w:pStyle w:val="ENoteTableText"/>
              <w:tabs>
                <w:tab w:val="center" w:leader="dot" w:pos="2268"/>
              </w:tabs>
            </w:pPr>
            <w:r w:rsidRPr="009B37D9">
              <w:t>s 1002K</w:t>
            </w:r>
            <w:r w:rsidRPr="009B37D9">
              <w:tab/>
            </w:r>
          </w:p>
        </w:tc>
        <w:tc>
          <w:tcPr>
            <w:tcW w:w="4943" w:type="dxa"/>
            <w:shd w:val="clear" w:color="auto" w:fill="auto"/>
          </w:tcPr>
          <w:p w14:paraId="749E2103" w14:textId="77777777" w:rsidR="00B901CF" w:rsidRPr="009B37D9" w:rsidRDefault="00B901CF" w:rsidP="007806B6">
            <w:pPr>
              <w:pStyle w:val="ENoteTableText"/>
            </w:pPr>
            <w:r w:rsidRPr="009B37D9">
              <w:t>ad No 110, 1991</w:t>
            </w:r>
          </w:p>
        </w:tc>
      </w:tr>
      <w:tr w:rsidR="00B901CF" w:rsidRPr="009B37D9" w14:paraId="15B3013C" w14:textId="77777777" w:rsidTr="002C164A">
        <w:trPr>
          <w:cantSplit/>
        </w:trPr>
        <w:tc>
          <w:tcPr>
            <w:tcW w:w="2551" w:type="dxa"/>
            <w:shd w:val="clear" w:color="auto" w:fill="auto"/>
          </w:tcPr>
          <w:p w14:paraId="58B4BFE5" w14:textId="77777777" w:rsidR="00B901CF" w:rsidRPr="009B37D9" w:rsidRDefault="00B901CF" w:rsidP="007806B6">
            <w:pPr>
              <w:pStyle w:val="ENoteTableText"/>
              <w:tabs>
                <w:tab w:val="center" w:leader="dot" w:pos="2268"/>
              </w:tabs>
            </w:pPr>
            <w:r w:rsidRPr="009B37D9">
              <w:t>s 1002L</w:t>
            </w:r>
            <w:r w:rsidRPr="009B37D9">
              <w:tab/>
            </w:r>
          </w:p>
        </w:tc>
        <w:tc>
          <w:tcPr>
            <w:tcW w:w="4943" w:type="dxa"/>
            <w:shd w:val="clear" w:color="auto" w:fill="auto"/>
          </w:tcPr>
          <w:p w14:paraId="29329CB8" w14:textId="77777777" w:rsidR="00B901CF" w:rsidRPr="009B37D9" w:rsidRDefault="00B901CF" w:rsidP="007806B6">
            <w:pPr>
              <w:pStyle w:val="ENoteTableText"/>
            </w:pPr>
            <w:r w:rsidRPr="009B37D9">
              <w:t>ad No 110, 1991</w:t>
            </w:r>
          </w:p>
        </w:tc>
      </w:tr>
      <w:tr w:rsidR="00B901CF" w:rsidRPr="009B37D9" w14:paraId="31E45F8E" w14:textId="77777777" w:rsidTr="002C164A">
        <w:trPr>
          <w:cantSplit/>
        </w:trPr>
        <w:tc>
          <w:tcPr>
            <w:tcW w:w="2551" w:type="dxa"/>
            <w:shd w:val="clear" w:color="auto" w:fill="auto"/>
          </w:tcPr>
          <w:p w14:paraId="0F430BBA" w14:textId="77777777" w:rsidR="00B901CF" w:rsidRPr="009B37D9" w:rsidRDefault="00B901CF" w:rsidP="007806B6">
            <w:pPr>
              <w:pStyle w:val="ENoteTableText"/>
              <w:tabs>
                <w:tab w:val="center" w:leader="dot" w:pos="2268"/>
              </w:tabs>
            </w:pPr>
            <w:r w:rsidRPr="009B37D9">
              <w:t>s 1002M</w:t>
            </w:r>
            <w:r w:rsidRPr="009B37D9">
              <w:tab/>
            </w:r>
          </w:p>
        </w:tc>
        <w:tc>
          <w:tcPr>
            <w:tcW w:w="4943" w:type="dxa"/>
            <w:shd w:val="clear" w:color="auto" w:fill="auto"/>
          </w:tcPr>
          <w:p w14:paraId="1A25A980" w14:textId="77777777" w:rsidR="00B901CF" w:rsidRPr="009B37D9" w:rsidRDefault="00B901CF" w:rsidP="007806B6">
            <w:pPr>
              <w:pStyle w:val="ENoteTableText"/>
            </w:pPr>
            <w:r w:rsidRPr="009B37D9">
              <w:t>ad No 110, 1991</w:t>
            </w:r>
          </w:p>
        </w:tc>
      </w:tr>
      <w:tr w:rsidR="00B901CF" w:rsidRPr="009B37D9" w14:paraId="18EAB0FE" w14:textId="77777777" w:rsidTr="002C164A">
        <w:trPr>
          <w:cantSplit/>
        </w:trPr>
        <w:tc>
          <w:tcPr>
            <w:tcW w:w="2551" w:type="dxa"/>
            <w:shd w:val="clear" w:color="auto" w:fill="auto"/>
          </w:tcPr>
          <w:p w14:paraId="21328C13" w14:textId="77777777" w:rsidR="00B901CF" w:rsidRPr="009B37D9" w:rsidRDefault="00B901CF" w:rsidP="007806B6">
            <w:pPr>
              <w:pStyle w:val="ENoteTableText"/>
              <w:tabs>
                <w:tab w:val="center" w:leader="dot" w:pos="2268"/>
              </w:tabs>
            </w:pPr>
            <w:r w:rsidRPr="009B37D9">
              <w:t>s 1002N</w:t>
            </w:r>
            <w:r w:rsidRPr="009B37D9">
              <w:tab/>
            </w:r>
          </w:p>
        </w:tc>
        <w:tc>
          <w:tcPr>
            <w:tcW w:w="4943" w:type="dxa"/>
            <w:shd w:val="clear" w:color="auto" w:fill="auto"/>
          </w:tcPr>
          <w:p w14:paraId="2B34854D" w14:textId="77777777" w:rsidR="00B901CF" w:rsidRPr="009B37D9" w:rsidRDefault="00B901CF" w:rsidP="007806B6">
            <w:pPr>
              <w:pStyle w:val="ENoteTableText"/>
            </w:pPr>
            <w:r w:rsidRPr="009B37D9">
              <w:t>ad No 110, 1991</w:t>
            </w:r>
          </w:p>
        </w:tc>
      </w:tr>
      <w:tr w:rsidR="00B901CF" w:rsidRPr="009B37D9" w14:paraId="4F414979" w14:textId="77777777" w:rsidTr="002C164A">
        <w:trPr>
          <w:cantSplit/>
        </w:trPr>
        <w:tc>
          <w:tcPr>
            <w:tcW w:w="2551" w:type="dxa"/>
            <w:shd w:val="clear" w:color="auto" w:fill="auto"/>
          </w:tcPr>
          <w:p w14:paraId="7E94C7D4" w14:textId="77777777" w:rsidR="00B901CF" w:rsidRPr="009B37D9" w:rsidRDefault="00B901CF" w:rsidP="007806B6">
            <w:pPr>
              <w:pStyle w:val="ENoteTableText"/>
              <w:tabs>
                <w:tab w:val="center" w:leader="dot" w:pos="2268"/>
              </w:tabs>
            </w:pPr>
            <w:r w:rsidRPr="009B37D9">
              <w:t>s 1002P</w:t>
            </w:r>
            <w:r w:rsidRPr="009B37D9">
              <w:tab/>
            </w:r>
          </w:p>
        </w:tc>
        <w:tc>
          <w:tcPr>
            <w:tcW w:w="4943" w:type="dxa"/>
            <w:shd w:val="clear" w:color="auto" w:fill="auto"/>
          </w:tcPr>
          <w:p w14:paraId="2CC2FBC4" w14:textId="77777777" w:rsidR="00B901CF" w:rsidRPr="009B37D9" w:rsidRDefault="00B901CF" w:rsidP="007806B6">
            <w:pPr>
              <w:pStyle w:val="ENoteTableText"/>
            </w:pPr>
            <w:r w:rsidRPr="009B37D9">
              <w:t>ad No 110, 1991</w:t>
            </w:r>
          </w:p>
        </w:tc>
      </w:tr>
      <w:tr w:rsidR="00B901CF" w:rsidRPr="009B37D9" w14:paraId="7F2E0915" w14:textId="77777777" w:rsidTr="002C164A">
        <w:trPr>
          <w:cantSplit/>
        </w:trPr>
        <w:tc>
          <w:tcPr>
            <w:tcW w:w="2551" w:type="dxa"/>
            <w:shd w:val="clear" w:color="auto" w:fill="auto"/>
          </w:tcPr>
          <w:p w14:paraId="16AC7470" w14:textId="77777777" w:rsidR="00B901CF" w:rsidRPr="009B37D9" w:rsidRDefault="00B901CF" w:rsidP="007806B6">
            <w:pPr>
              <w:pStyle w:val="ENoteTableText"/>
              <w:tabs>
                <w:tab w:val="center" w:leader="dot" w:pos="2268"/>
              </w:tabs>
            </w:pPr>
            <w:r w:rsidRPr="009B37D9">
              <w:t>s 1002Q</w:t>
            </w:r>
            <w:r w:rsidRPr="009B37D9">
              <w:tab/>
            </w:r>
          </w:p>
        </w:tc>
        <w:tc>
          <w:tcPr>
            <w:tcW w:w="4943" w:type="dxa"/>
            <w:shd w:val="clear" w:color="auto" w:fill="auto"/>
          </w:tcPr>
          <w:p w14:paraId="70FB991E" w14:textId="77777777" w:rsidR="00B901CF" w:rsidRPr="009B37D9" w:rsidRDefault="00B901CF" w:rsidP="007806B6">
            <w:pPr>
              <w:pStyle w:val="ENoteTableText"/>
            </w:pPr>
            <w:r w:rsidRPr="009B37D9">
              <w:t>ad No 110, 1991</w:t>
            </w:r>
          </w:p>
        </w:tc>
      </w:tr>
      <w:tr w:rsidR="00B901CF" w:rsidRPr="009B37D9" w14:paraId="3666C22C" w14:textId="77777777" w:rsidTr="002C164A">
        <w:trPr>
          <w:cantSplit/>
        </w:trPr>
        <w:tc>
          <w:tcPr>
            <w:tcW w:w="2551" w:type="dxa"/>
            <w:shd w:val="clear" w:color="auto" w:fill="auto"/>
          </w:tcPr>
          <w:p w14:paraId="241F6E21" w14:textId="77777777" w:rsidR="00B901CF" w:rsidRPr="009B37D9" w:rsidRDefault="00B901CF" w:rsidP="007806B6">
            <w:pPr>
              <w:pStyle w:val="ENoteTableText"/>
              <w:tabs>
                <w:tab w:val="center" w:leader="dot" w:pos="2268"/>
              </w:tabs>
            </w:pPr>
            <w:r w:rsidRPr="009B37D9">
              <w:t>s 1002R</w:t>
            </w:r>
            <w:r w:rsidRPr="009B37D9">
              <w:tab/>
            </w:r>
          </w:p>
        </w:tc>
        <w:tc>
          <w:tcPr>
            <w:tcW w:w="4943" w:type="dxa"/>
            <w:shd w:val="clear" w:color="auto" w:fill="auto"/>
          </w:tcPr>
          <w:p w14:paraId="64D0B96F" w14:textId="77777777" w:rsidR="00B901CF" w:rsidRPr="009B37D9" w:rsidRDefault="00B901CF" w:rsidP="007806B6">
            <w:pPr>
              <w:pStyle w:val="ENoteTableText"/>
            </w:pPr>
            <w:r w:rsidRPr="009B37D9">
              <w:t>ad No 110, 1991</w:t>
            </w:r>
          </w:p>
        </w:tc>
      </w:tr>
      <w:tr w:rsidR="00B901CF" w:rsidRPr="009B37D9" w14:paraId="0AE09F74" w14:textId="77777777" w:rsidTr="002C164A">
        <w:trPr>
          <w:cantSplit/>
        </w:trPr>
        <w:tc>
          <w:tcPr>
            <w:tcW w:w="2551" w:type="dxa"/>
            <w:shd w:val="clear" w:color="auto" w:fill="auto"/>
          </w:tcPr>
          <w:p w14:paraId="1F33EC93" w14:textId="77777777" w:rsidR="00B901CF" w:rsidRPr="009B37D9" w:rsidRDefault="00B901CF" w:rsidP="007806B6">
            <w:pPr>
              <w:pStyle w:val="ENoteTableText"/>
              <w:tabs>
                <w:tab w:val="center" w:leader="dot" w:pos="2268"/>
              </w:tabs>
            </w:pPr>
            <w:r w:rsidRPr="009B37D9">
              <w:t>s 1002S</w:t>
            </w:r>
            <w:r w:rsidRPr="009B37D9">
              <w:tab/>
            </w:r>
          </w:p>
        </w:tc>
        <w:tc>
          <w:tcPr>
            <w:tcW w:w="4943" w:type="dxa"/>
            <w:shd w:val="clear" w:color="auto" w:fill="auto"/>
          </w:tcPr>
          <w:p w14:paraId="26078E08" w14:textId="77777777" w:rsidR="00B901CF" w:rsidRPr="009B37D9" w:rsidRDefault="00B901CF" w:rsidP="007806B6">
            <w:pPr>
              <w:pStyle w:val="ENoteTableText"/>
            </w:pPr>
            <w:r w:rsidRPr="009B37D9">
              <w:t>ad No 110, 1991</w:t>
            </w:r>
          </w:p>
        </w:tc>
      </w:tr>
      <w:tr w:rsidR="00B901CF" w:rsidRPr="009B37D9" w14:paraId="1204D869" w14:textId="77777777" w:rsidTr="002C164A">
        <w:trPr>
          <w:cantSplit/>
        </w:trPr>
        <w:tc>
          <w:tcPr>
            <w:tcW w:w="2551" w:type="dxa"/>
            <w:shd w:val="clear" w:color="auto" w:fill="auto"/>
          </w:tcPr>
          <w:p w14:paraId="6651D0BF" w14:textId="77777777" w:rsidR="00B901CF" w:rsidRPr="009B37D9" w:rsidRDefault="00B901CF" w:rsidP="007806B6">
            <w:pPr>
              <w:pStyle w:val="ENoteTableText"/>
              <w:tabs>
                <w:tab w:val="center" w:leader="dot" w:pos="2268"/>
              </w:tabs>
            </w:pPr>
            <w:r w:rsidRPr="009B37D9">
              <w:t>s 1002T</w:t>
            </w:r>
            <w:r w:rsidRPr="009B37D9">
              <w:tab/>
            </w:r>
          </w:p>
        </w:tc>
        <w:tc>
          <w:tcPr>
            <w:tcW w:w="4943" w:type="dxa"/>
            <w:shd w:val="clear" w:color="auto" w:fill="auto"/>
          </w:tcPr>
          <w:p w14:paraId="6BC224A6" w14:textId="77777777" w:rsidR="00B901CF" w:rsidRPr="009B37D9" w:rsidRDefault="00B901CF" w:rsidP="007806B6">
            <w:pPr>
              <w:pStyle w:val="ENoteTableText"/>
            </w:pPr>
            <w:r w:rsidRPr="009B37D9">
              <w:t>ad No 110, 1991</w:t>
            </w:r>
          </w:p>
        </w:tc>
      </w:tr>
      <w:tr w:rsidR="00B901CF" w:rsidRPr="009B37D9" w14:paraId="59A8161A" w14:textId="77777777" w:rsidTr="002C164A">
        <w:trPr>
          <w:cantSplit/>
        </w:trPr>
        <w:tc>
          <w:tcPr>
            <w:tcW w:w="2551" w:type="dxa"/>
            <w:shd w:val="clear" w:color="auto" w:fill="auto"/>
          </w:tcPr>
          <w:p w14:paraId="5EEF0165" w14:textId="77777777" w:rsidR="00B901CF" w:rsidRPr="009B37D9" w:rsidRDefault="00B901CF" w:rsidP="007806B6">
            <w:pPr>
              <w:pStyle w:val="ENoteTableText"/>
              <w:tabs>
                <w:tab w:val="center" w:leader="dot" w:pos="2268"/>
              </w:tabs>
            </w:pPr>
            <w:r w:rsidRPr="009B37D9">
              <w:t>s 1002U</w:t>
            </w:r>
            <w:r w:rsidRPr="009B37D9">
              <w:tab/>
            </w:r>
          </w:p>
        </w:tc>
        <w:tc>
          <w:tcPr>
            <w:tcW w:w="4943" w:type="dxa"/>
            <w:shd w:val="clear" w:color="auto" w:fill="auto"/>
          </w:tcPr>
          <w:p w14:paraId="121563F3" w14:textId="77777777" w:rsidR="00B901CF" w:rsidRPr="009B37D9" w:rsidRDefault="00B901CF" w:rsidP="007806B6">
            <w:pPr>
              <w:pStyle w:val="ENoteTableText"/>
            </w:pPr>
            <w:r w:rsidRPr="009B37D9">
              <w:t>ad No 110, 1991</w:t>
            </w:r>
          </w:p>
        </w:tc>
      </w:tr>
      <w:tr w:rsidR="00AD7288" w:rsidRPr="009B37D9" w14:paraId="491D0F05" w14:textId="77777777" w:rsidTr="002C164A">
        <w:trPr>
          <w:cantSplit/>
        </w:trPr>
        <w:tc>
          <w:tcPr>
            <w:tcW w:w="2551" w:type="dxa"/>
            <w:shd w:val="clear" w:color="auto" w:fill="auto"/>
          </w:tcPr>
          <w:p w14:paraId="2064BF76" w14:textId="77777777" w:rsidR="00AD7288" w:rsidRPr="009B37D9" w:rsidRDefault="00AD7288" w:rsidP="007806B6">
            <w:pPr>
              <w:pStyle w:val="ENoteTableText"/>
              <w:tabs>
                <w:tab w:val="center" w:leader="dot" w:pos="2268"/>
              </w:tabs>
              <w:rPr>
                <w:b/>
              </w:rPr>
            </w:pPr>
            <w:r w:rsidRPr="009B37D9">
              <w:rPr>
                <w:b/>
              </w:rPr>
              <w:t>Division 4</w:t>
            </w:r>
          </w:p>
        </w:tc>
        <w:tc>
          <w:tcPr>
            <w:tcW w:w="4943" w:type="dxa"/>
            <w:shd w:val="clear" w:color="auto" w:fill="auto"/>
          </w:tcPr>
          <w:p w14:paraId="5411C771" w14:textId="77777777" w:rsidR="00AD7288" w:rsidRPr="009B37D9" w:rsidRDefault="00AD7288" w:rsidP="007806B6">
            <w:pPr>
              <w:pStyle w:val="ENoteTableText"/>
              <w:rPr>
                <w:b/>
              </w:rPr>
            </w:pPr>
          </w:p>
        </w:tc>
      </w:tr>
      <w:tr w:rsidR="006378F4" w:rsidRPr="009B37D9" w14:paraId="39D461E0" w14:textId="77777777" w:rsidTr="002C164A">
        <w:trPr>
          <w:cantSplit/>
        </w:trPr>
        <w:tc>
          <w:tcPr>
            <w:tcW w:w="2551" w:type="dxa"/>
            <w:shd w:val="clear" w:color="auto" w:fill="auto"/>
          </w:tcPr>
          <w:p w14:paraId="7AD60BE7" w14:textId="77777777" w:rsidR="006378F4" w:rsidRPr="009B37D9" w:rsidRDefault="006378F4" w:rsidP="007806B6">
            <w:pPr>
              <w:pStyle w:val="ENoteTableText"/>
              <w:tabs>
                <w:tab w:val="center" w:leader="dot" w:pos="2268"/>
              </w:tabs>
              <w:rPr>
                <w:b/>
              </w:rPr>
            </w:pPr>
            <w:r w:rsidRPr="009B37D9">
              <w:rPr>
                <w:b/>
              </w:rPr>
              <w:t>Subdivision A</w:t>
            </w:r>
          </w:p>
        </w:tc>
        <w:tc>
          <w:tcPr>
            <w:tcW w:w="4943" w:type="dxa"/>
            <w:shd w:val="clear" w:color="auto" w:fill="auto"/>
          </w:tcPr>
          <w:p w14:paraId="00939C00" w14:textId="77777777" w:rsidR="006378F4" w:rsidRPr="009B37D9" w:rsidRDefault="006378F4" w:rsidP="007806B6">
            <w:pPr>
              <w:pStyle w:val="ENoteTableText"/>
              <w:rPr>
                <w:b/>
              </w:rPr>
            </w:pPr>
          </w:p>
        </w:tc>
      </w:tr>
      <w:tr w:rsidR="006378F4" w:rsidRPr="009B37D9" w14:paraId="36BA3BAF" w14:textId="77777777" w:rsidTr="002C164A">
        <w:trPr>
          <w:cantSplit/>
        </w:trPr>
        <w:tc>
          <w:tcPr>
            <w:tcW w:w="2551" w:type="dxa"/>
            <w:shd w:val="clear" w:color="auto" w:fill="auto"/>
          </w:tcPr>
          <w:p w14:paraId="23BB98DB" w14:textId="77777777" w:rsidR="006378F4" w:rsidRPr="009B37D9" w:rsidRDefault="006378F4" w:rsidP="007806B6">
            <w:pPr>
              <w:pStyle w:val="ENoteTableText"/>
              <w:tabs>
                <w:tab w:val="center" w:leader="dot" w:pos="2268"/>
              </w:tabs>
            </w:pPr>
            <w:r w:rsidRPr="009B37D9">
              <w:t>s 1005</w:t>
            </w:r>
            <w:r w:rsidRPr="009B37D9">
              <w:tab/>
            </w:r>
          </w:p>
        </w:tc>
        <w:tc>
          <w:tcPr>
            <w:tcW w:w="4943" w:type="dxa"/>
            <w:shd w:val="clear" w:color="auto" w:fill="auto"/>
          </w:tcPr>
          <w:p w14:paraId="6EE3DDA0" w14:textId="77777777" w:rsidR="006378F4" w:rsidRPr="009B37D9" w:rsidRDefault="006378F4" w:rsidP="007806B6">
            <w:pPr>
              <w:pStyle w:val="ENoteTableText"/>
            </w:pPr>
            <w:r w:rsidRPr="009B37D9">
              <w:t>am No 110, 1991</w:t>
            </w:r>
          </w:p>
        </w:tc>
      </w:tr>
      <w:tr w:rsidR="00AD7288" w:rsidRPr="009B37D9" w14:paraId="7884A172" w14:textId="77777777" w:rsidTr="002C164A">
        <w:trPr>
          <w:cantSplit/>
        </w:trPr>
        <w:tc>
          <w:tcPr>
            <w:tcW w:w="2551" w:type="dxa"/>
            <w:shd w:val="clear" w:color="auto" w:fill="auto"/>
          </w:tcPr>
          <w:p w14:paraId="21908C75" w14:textId="77777777" w:rsidR="00AD7288" w:rsidRPr="009B37D9" w:rsidRDefault="00AD7288" w:rsidP="007806B6">
            <w:pPr>
              <w:pStyle w:val="ENoteTableText"/>
              <w:tabs>
                <w:tab w:val="center" w:leader="dot" w:pos="2268"/>
              </w:tabs>
              <w:rPr>
                <w:b/>
              </w:rPr>
            </w:pPr>
            <w:r w:rsidRPr="009B37D9">
              <w:rPr>
                <w:b/>
              </w:rPr>
              <w:t>Subdivision B</w:t>
            </w:r>
          </w:p>
        </w:tc>
        <w:tc>
          <w:tcPr>
            <w:tcW w:w="4943" w:type="dxa"/>
            <w:shd w:val="clear" w:color="auto" w:fill="auto"/>
          </w:tcPr>
          <w:p w14:paraId="41691CDA" w14:textId="77777777" w:rsidR="00AD7288" w:rsidRPr="009B37D9" w:rsidRDefault="00AD7288" w:rsidP="007806B6">
            <w:pPr>
              <w:pStyle w:val="ENoteTableText"/>
              <w:rPr>
                <w:b/>
              </w:rPr>
            </w:pPr>
          </w:p>
        </w:tc>
      </w:tr>
      <w:tr w:rsidR="00AD7288" w:rsidRPr="009B37D9" w14:paraId="03834E59" w14:textId="77777777" w:rsidTr="002C164A">
        <w:trPr>
          <w:cantSplit/>
        </w:trPr>
        <w:tc>
          <w:tcPr>
            <w:tcW w:w="2551" w:type="dxa"/>
            <w:shd w:val="clear" w:color="auto" w:fill="auto"/>
          </w:tcPr>
          <w:p w14:paraId="133292D8" w14:textId="77777777" w:rsidR="00AD7288" w:rsidRPr="009B37D9" w:rsidRDefault="00AD7288" w:rsidP="007806B6">
            <w:pPr>
              <w:pStyle w:val="ENoteTableText"/>
              <w:tabs>
                <w:tab w:val="center" w:leader="dot" w:pos="2268"/>
              </w:tabs>
            </w:pPr>
            <w:r w:rsidRPr="009B37D9">
              <w:t>s 1006</w:t>
            </w:r>
            <w:r w:rsidRPr="009B37D9">
              <w:tab/>
            </w:r>
          </w:p>
        </w:tc>
        <w:tc>
          <w:tcPr>
            <w:tcW w:w="4943" w:type="dxa"/>
            <w:shd w:val="clear" w:color="auto" w:fill="auto"/>
          </w:tcPr>
          <w:p w14:paraId="163828D6" w14:textId="77777777" w:rsidR="00AD7288" w:rsidRPr="009B37D9" w:rsidRDefault="00AD7288" w:rsidP="007806B6">
            <w:pPr>
              <w:pStyle w:val="ENoteTableText"/>
            </w:pPr>
            <w:r w:rsidRPr="009B37D9">
              <w:t>am No 110, 1990</w:t>
            </w:r>
          </w:p>
        </w:tc>
      </w:tr>
      <w:tr w:rsidR="00AD7288" w:rsidRPr="009B37D9" w14:paraId="72B230BC" w14:textId="77777777" w:rsidTr="002C164A">
        <w:trPr>
          <w:cantSplit/>
        </w:trPr>
        <w:tc>
          <w:tcPr>
            <w:tcW w:w="2551" w:type="dxa"/>
            <w:shd w:val="clear" w:color="auto" w:fill="auto"/>
          </w:tcPr>
          <w:p w14:paraId="5F614D13" w14:textId="77777777" w:rsidR="00AD7288" w:rsidRPr="009B37D9" w:rsidRDefault="00AD7288" w:rsidP="007806B6">
            <w:pPr>
              <w:pStyle w:val="ENoteTableText"/>
              <w:tabs>
                <w:tab w:val="center" w:leader="dot" w:pos="2268"/>
              </w:tabs>
            </w:pPr>
            <w:r w:rsidRPr="009B37D9">
              <w:t>s 1007</w:t>
            </w:r>
            <w:r w:rsidRPr="009B37D9">
              <w:tab/>
            </w:r>
          </w:p>
        </w:tc>
        <w:tc>
          <w:tcPr>
            <w:tcW w:w="4943" w:type="dxa"/>
            <w:shd w:val="clear" w:color="auto" w:fill="auto"/>
          </w:tcPr>
          <w:p w14:paraId="32D6BA34" w14:textId="77777777" w:rsidR="00AD7288" w:rsidRPr="009B37D9" w:rsidRDefault="00AD7288" w:rsidP="007806B6">
            <w:pPr>
              <w:pStyle w:val="ENoteTableText"/>
            </w:pPr>
            <w:r w:rsidRPr="009B37D9">
              <w:t>am No 110, 1990</w:t>
            </w:r>
          </w:p>
        </w:tc>
      </w:tr>
      <w:tr w:rsidR="00AD7288" w:rsidRPr="009B37D9" w14:paraId="26B814C6" w14:textId="77777777" w:rsidTr="002C164A">
        <w:trPr>
          <w:cantSplit/>
        </w:trPr>
        <w:tc>
          <w:tcPr>
            <w:tcW w:w="2551" w:type="dxa"/>
            <w:shd w:val="clear" w:color="auto" w:fill="auto"/>
          </w:tcPr>
          <w:p w14:paraId="39047FF4" w14:textId="77777777" w:rsidR="00AD7288" w:rsidRPr="009B37D9" w:rsidRDefault="00AD7288" w:rsidP="007806B6">
            <w:pPr>
              <w:pStyle w:val="ENoteTableText"/>
              <w:tabs>
                <w:tab w:val="center" w:leader="dot" w:pos="2268"/>
              </w:tabs>
            </w:pPr>
            <w:r w:rsidRPr="009B37D9">
              <w:lastRenderedPageBreak/>
              <w:t>s 1009</w:t>
            </w:r>
            <w:r w:rsidRPr="009B37D9">
              <w:tab/>
            </w:r>
          </w:p>
        </w:tc>
        <w:tc>
          <w:tcPr>
            <w:tcW w:w="4943" w:type="dxa"/>
            <w:shd w:val="clear" w:color="auto" w:fill="auto"/>
          </w:tcPr>
          <w:p w14:paraId="7CAD7D97" w14:textId="77777777" w:rsidR="00AD7288" w:rsidRPr="009B37D9" w:rsidRDefault="00AD7288" w:rsidP="007806B6">
            <w:pPr>
              <w:pStyle w:val="ENoteTableText"/>
            </w:pPr>
            <w:r w:rsidRPr="009B37D9">
              <w:t>am No 110, 1990</w:t>
            </w:r>
          </w:p>
        </w:tc>
      </w:tr>
      <w:tr w:rsidR="00AD7288" w:rsidRPr="009B37D9" w14:paraId="122BC6D3" w14:textId="77777777" w:rsidTr="002C164A">
        <w:trPr>
          <w:cantSplit/>
        </w:trPr>
        <w:tc>
          <w:tcPr>
            <w:tcW w:w="2551" w:type="dxa"/>
            <w:shd w:val="clear" w:color="auto" w:fill="auto"/>
          </w:tcPr>
          <w:p w14:paraId="7F01C0C6" w14:textId="77777777" w:rsidR="00AD7288" w:rsidRPr="009B37D9" w:rsidRDefault="00AD7288" w:rsidP="007806B6">
            <w:pPr>
              <w:pStyle w:val="ENoteTableText"/>
              <w:tabs>
                <w:tab w:val="center" w:leader="dot" w:pos="2268"/>
              </w:tabs>
            </w:pPr>
            <w:r w:rsidRPr="009B37D9">
              <w:t>s 1010</w:t>
            </w:r>
            <w:r w:rsidRPr="009B37D9">
              <w:tab/>
            </w:r>
          </w:p>
        </w:tc>
        <w:tc>
          <w:tcPr>
            <w:tcW w:w="4943" w:type="dxa"/>
            <w:shd w:val="clear" w:color="auto" w:fill="auto"/>
          </w:tcPr>
          <w:p w14:paraId="014D6BC3" w14:textId="77777777" w:rsidR="00AD7288" w:rsidRPr="009B37D9" w:rsidRDefault="00AD7288" w:rsidP="007806B6">
            <w:pPr>
              <w:pStyle w:val="ENoteTableText"/>
            </w:pPr>
            <w:r w:rsidRPr="009B37D9">
              <w:t>am No 110, 1990</w:t>
            </w:r>
          </w:p>
        </w:tc>
      </w:tr>
      <w:tr w:rsidR="00AD7288" w:rsidRPr="009B37D9" w14:paraId="0378EC2B" w14:textId="77777777" w:rsidTr="002C164A">
        <w:trPr>
          <w:cantSplit/>
        </w:trPr>
        <w:tc>
          <w:tcPr>
            <w:tcW w:w="2551" w:type="dxa"/>
            <w:shd w:val="clear" w:color="auto" w:fill="auto"/>
          </w:tcPr>
          <w:p w14:paraId="34773BDC" w14:textId="77777777" w:rsidR="00AD7288" w:rsidRPr="009B37D9" w:rsidRDefault="00AD7288" w:rsidP="007806B6">
            <w:pPr>
              <w:pStyle w:val="ENoteTableText"/>
              <w:tabs>
                <w:tab w:val="center" w:leader="dot" w:pos="2268"/>
              </w:tabs>
            </w:pPr>
            <w:r w:rsidRPr="009B37D9">
              <w:t>s 1011</w:t>
            </w:r>
            <w:r w:rsidRPr="009B37D9">
              <w:tab/>
            </w:r>
          </w:p>
        </w:tc>
        <w:tc>
          <w:tcPr>
            <w:tcW w:w="4943" w:type="dxa"/>
            <w:shd w:val="clear" w:color="auto" w:fill="auto"/>
          </w:tcPr>
          <w:p w14:paraId="5D403688" w14:textId="77777777" w:rsidR="00AD7288" w:rsidRPr="009B37D9" w:rsidRDefault="00AD7288" w:rsidP="007806B6">
            <w:pPr>
              <w:pStyle w:val="ENoteTableText"/>
            </w:pPr>
            <w:r w:rsidRPr="009B37D9">
              <w:t>am No 110, 1990</w:t>
            </w:r>
          </w:p>
        </w:tc>
      </w:tr>
      <w:tr w:rsidR="00B901CF" w:rsidRPr="009B37D9" w14:paraId="1DD19816" w14:textId="77777777" w:rsidTr="002C164A">
        <w:trPr>
          <w:cantSplit/>
        </w:trPr>
        <w:tc>
          <w:tcPr>
            <w:tcW w:w="2551" w:type="dxa"/>
            <w:shd w:val="clear" w:color="auto" w:fill="auto"/>
          </w:tcPr>
          <w:p w14:paraId="5108E6DE" w14:textId="77777777" w:rsidR="00B901CF" w:rsidRPr="009B37D9" w:rsidRDefault="00B901CF" w:rsidP="007806B6">
            <w:pPr>
              <w:pStyle w:val="ENoteTableText"/>
              <w:tabs>
                <w:tab w:val="center" w:leader="dot" w:pos="2268"/>
              </w:tabs>
              <w:rPr>
                <w:b/>
              </w:rPr>
            </w:pPr>
            <w:r w:rsidRPr="009B37D9">
              <w:rPr>
                <w:b/>
              </w:rPr>
              <w:t>Subdivision C</w:t>
            </w:r>
          </w:p>
        </w:tc>
        <w:tc>
          <w:tcPr>
            <w:tcW w:w="4943" w:type="dxa"/>
            <w:shd w:val="clear" w:color="auto" w:fill="auto"/>
          </w:tcPr>
          <w:p w14:paraId="5D8DA3CB" w14:textId="77777777" w:rsidR="00B901CF" w:rsidRPr="009B37D9" w:rsidRDefault="00B901CF" w:rsidP="007806B6">
            <w:pPr>
              <w:pStyle w:val="ENoteTableText"/>
            </w:pPr>
          </w:p>
        </w:tc>
      </w:tr>
      <w:tr w:rsidR="00B901CF" w:rsidRPr="009B37D9" w14:paraId="06A2D4F3" w14:textId="77777777" w:rsidTr="002C164A">
        <w:trPr>
          <w:cantSplit/>
        </w:trPr>
        <w:tc>
          <w:tcPr>
            <w:tcW w:w="2551" w:type="dxa"/>
            <w:shd w:val="clear" w:color="auto" w:fill="auto"/>
          </w:tcPr>
          <w:p w14:paraId="0CC448B4" w14:textId="77777777" w:rsidR="00B901CF" w:rsidRPr="009B37D9" w:rsidRDefault="00B901CF" w:rsidP="007806B6">
            <w:pPr>
              <w:pStyle w:val="ENoteTableText"/>
              <w:tabs>
                <w:tab w:val="center" w:leader="dot" w:pos="2268"/>
              </w:tabs>
            </w:pPr>
            <w:r w:rsidRPr="009B37D9">
              <w:t>s 1013</w:t>
            </w:r>
            <w:r w:rsidRPr="009B37D9">
              <w:tab/>
            </w:r>
          </w:p>
        </w:tc>
        <w:tc>
          <w:tcPr>
            <w:tcW w:w="4943" w:type="dxa"/>
            <w:shd w:val="clear" w:color="auto" w:fill="auto"/>
          </w:tcPr>
          <w:p w14:paraId="6125EA85" w14:textId="77777777" w:rsidR="00B901CF" w:rsidRPr="009B37D9" w:rsidRDefault="00B901CF" w:rsidP="007806B6">
            <w:pPr>
              <w:pStyle w:val="ENoteTableText"/>
            </w:pPr>
            <w:r w:rsidRPr="009B37D9">
              <w:t>rs No 110, 1991</w:t>
            </w:r>
          </w:p>
        </w:tc>
      </w:tr>
      <w:tr w:rsidR="00B64405" w:rsidRPr="009B37D9" w14:paraId="7F2F8B94" w14:textId="77777777" w:rsidTr="002C164A">
        <w:trPr>
          <w:cantSplit/>
        </w:trPr>
        <w:tc>
          <w:tcPr>
            <w:tcW w:w="2551" w:type="dxa"/>
            <w:shd w:val="clear" w:color="auto" w:fill="auto"/>
          </w:tcPr>
          <w:p w14:paraId="2FD01F95" w14:textId="77777777" w:rsidR="00B64405" w:rsidRPr="009B37D9" w:rsidRDefault="00B64405" w:rsidP="007806B6">
            <w:pPr>
              <w:pStyle w:val="ENoteTableText"/>
              <w:tabs>
                <w:tab w:val="center" w:leader="dot" w:pos="2268"/>
              </w:tabs>
            </w:pPr>
            <w:r w:rsidRPr="009B37D9">
              <w:t>s 1015</w:t>
            </w:r>
            <w:r w:rsidRPr="009B37D9">
              <w:tab/>
            </w:r>
          </w:p>
        </w:tc>
        <w:tc>
          <w:tcPr>
            <w:tcW w:w="4943" w:type="dxa"/>
            <w:shd w:val="clear" w:color="auto" w:fill="auto"/>
          </w:tcPr>
          <w:p w14:paraId="5E585E89" w14:textId="77777777" w:rsidR="00B64405" w:rsidRPr="009B37D9" w:rsidRDefault="00B64405" w:rsidP="007806B6">
            <w:pPr>
              <w:pStyle w:val="ENoteTableText"/>
            </w:pPr>
            <w:r w:rsidRPr="009B37D9">
              <w:t>am No 110, 1991</w:t>
            </w:r>
          </w:p>
        </w:tc>
      </w:tr>
      <w:tr w:rsidR="00AD7288" w:rsidRPr="009B37D9" w14:paraId="38703C44" w14:textId="77777777" w:rsidTr="002C164A">
        <w:trPr>
          <w:cantSplit/>
        </w:trPr>
        <w:tc>
          <w:tcPr>
            <w:tcW w:w="2551" w:type="dxa"/>
            <w:shd w:val="clear" w:color="auto" w:fill="auto"/>
          </w:tcPr>
          <w:p w14:paraId="5E0A967D" w14:textId="77777777" w:rsidR="00AD7288" w:rsidRPr="009B37D9" w:rsidRDefault="00AD7288" w:rsidP="00E4061E">
            <w:pPr>
              <w:pStyle w:val="ENoteTableText"/>
              <w:keepNext/>
              <w:tabs>
                <w:tab w:val="center" w:leader="dot" w:pos="2268"/>
              </w:tabs>
              <w:rPr>
                <w:b/>
              </w:rPr>
            </w:pPr>
            <w:r w:rsidRPr="009B37D9">
              <w:rPr>
                <w:b/>
              </w:rPr>
              <w:t>Part 7.12</w:t>
            </w:r>
          </w:p>
        </w:tc>
        <w:tc>
          <w:tcPr>
            <w:tcW w:w="4943" w:type="dxa"/>
            <w:shd w:val="clear" w:color="auto" w:fill="auto"/>
          </w:tcPr>
          <w:p w14:paraId="573C1EA3" w14:textId="77777777" w:rsidR="00AD7288" w:rsidRPr="009B37D9" w:rsidRDefault="00AD7288" w:rsidP="00E4061E">
            <w:pPr>
              <w:pStyle w:val="ENoteTableText"/>
              <w:keepNext/>
              <w:rPr>
                <w:b/>
              </w:rPr>
            </w:pPr>
          </w:p>
        </w:tc>
      </w:tr>
      <w:tr w:rsidR="00AD7288" w:rsidRPr="009B37D9" w14:paraId="7B9EA608" w14:textId="77777777" w:rsidTr="002C164A">
        <w:trPr>
          <w:cantSplit/>
        </w:trPr>
        <w:tc>
          <w:tcPr>
            <w:tcW w:w="2551" w:type="dxa"/>
            <w:shd w:val="clear" w:color="auto" w:fill="auto"/>
          </w:tcPr>
          <w:p w14:paraId="44C4C981" w14:textId="77777777" w:rsidR="00AD7288" w:rsidRPr="009B37D9" w:rsidRDefault="00AD7288" w:rsidP="00E4061E">
            <w:pPr>
              <w:pStyle w:val="ENoteTableText"/>
              <w:keepNext/>
              <w:tabs>
                <w:tab w:val="center" w:leader="dot" w:pos="2268"/>
              </w:tabs>
              <w:rPr>
                <w:b/>
              </w:rPr>
            </w:pPr>
            <w:r w:rsidRPr="009B37D9">
              <w:rPr>
                <w:b/>
              </w:rPr>
              <w:t>Division 2</w:t>
            </w:r>
          </w:p>
        </w:tc>
        <w:tc>
          <w:tcPr>
            <w:tcW w:w="4943" w:type="dxa"/>
            <w:shd w:val="clear" w:color="auto" w:fill="auto"/>
          </w:tcPr>
          <w:p w14:paraId="4C733AAC" w14:textId="77777777" w:rsidR="00AD7288" w:rsidRPr="009B37D9" w:rsidRDefault="00AD7288" w:rsidP="00E4061E">
            <w:pPr>
              <w:pStyle w:val="ENoteTableText"/>
              <w:keepNext/>
              <w:rPr>
                <w:b/>
              </w:rPr>
            </w:pPr>
          </w:p>
        </w:tc>
      </w:tr>
      <w:tr w:rsidR="00AD7288" w:rsidRPr="009B37D9" w14:paraId="7D22EDB5" w14:textId="77777777" w:rsidTr="002C164A">
        <w:trPr>
          <w:cantSplit/>
        </w:trPr>
        <w:tc>
          <w:tcPr>
            <w:tcW w:w="2551" w:type="dxa"/>
            <w:shd w:val="clear" w:color="auto" w:fill="auto"/>
          </w:tcPr>
          <w:p w14:paraId="10548109" w14:textId="77777777" w:rsidR="00AD7288" w:rsidRPr="009B37D9" w:rsidRDefault="00AD7288" w:rsidP="007806B6">
            <w:pPr>
              <w:pStyle w:val="ENoteTableText"/>
              <w:tabs>
                <w:tab w:val="center" w:leader="dot" w:pos="2268"/>
              </w:tabs>
            </w:pPr>
            <w:r w:rsidRPr="009B37D9">
              <w:t>s 1018</w:t>
            </w:r>
            <w:r w:rsidRPr="009B37D9">
              <w:tab/>
            </w:r>
          </w:p>
        </w:tc>
        <w:tc>
          <w:tcPr>
            <w:tcW w:w="4943" w:type="dxa"/>
            <w:shd w:val="clear" w:color="auto" w:fill="auto"/>
          </w:tcPr>
          <w:p w14:paraId="14E70120" w14:textId="77777777" w:rsidR="00AD7288" w:rsidRPr="009B37D9" w:rsidRDefault="00AD7288" w:rsidP="007806B6">
            <w:pPr>
              <w:pStyle w:val="ENoteTableText"/>
            </w:pPr>
            <w:r w:rsidRPr="009B37D9">
              <w:t>am No 110, 1990</w:t>
            </w:r>
          </w:p>
        </w:tc>
      </w:tr>
      <w:tr w:rsidR="00AD7288" w:rsidRPr="009B37D9" w14:paraId="2C4E57A1" w14:textId="77777777" w:rsidTr="002C164A">
        <w:trPr>
          <w:cantSplit/>
        </w:trPr>
        <w:tc>
          <w:tcPr>
            <w:tcW w:w="2551" w:type="dxa"/>
            <w:shd w:val="clear" w:color="auto" w:fill="auto"/>
          </w:tcPr>
          <w:p w14:paraId="400624BA" w14:textId="77777777" w:rsidR="00AD7288" w:rsidRPr="009B37D9" w:rsidRDefault="00AD7288" w:rsidP="007806B6">
            <w:pPr>
              <w:pStyle w:val="ENoteTableText"/>
              <w:tabs>
                <w:tab w:val="center" w:leader="dot" w:pos="2268"/>
              </w:tabs>
            </w:pPr>
            <w:r w:rsidRPr="009B37D9">
              <w:t>s 1022</w:t>
            </w:r>
            <w:r w:rsidRPr="009B37D9">
              <w:tab/>
            </w:r>
          </w:p>
        </w:tc>
        <w:tc>
          <w:tcPr>
            <w:tcW w:w="4943" w:type="dxa"/>
            <w:shd w:val="clear" w:color="auto" w:fill="auto"/>
          </w:tcPr>
          <w:p w14:paraId="46BBC3AB" w14:textId="77777777" w:rsidR="00AD7288" w:rsidRPr="009B37D9" w:rsidRDefault="00AD7288" w:rsidP="007806B6">
            <w:pPr>
              <w:pStyle w:val="ENoteTableText"/>
            </w:pPr>
            <w:r w:rsidRPr="009B37D9">
              <w:t>am No 110, 1990</w:t>
            </w:r>
          </w:p>
        </w:tc>
      </w:tr>
      <w:tr w:rsidR="00AD7288" w:rsidRPr="009B37D9" w14:paraId="4B3EE273" w14:textId="77777777" w:rsidTr="002C164A">
        <w:trPr>
          <w:cantSplit/>
        </w:trPr>
        <w:tc>
          <w:tcPr>
            <w:tcW w:w="2551" w:type="dxa"/>
            <w:shd w:val="clear" w:color="auto" w:fill="auto"/>
          </w:tcPr>
          <w:p w14:paraId="54849387" w14:textId="77777777" w:rsidR="00AD7288" w:rsidRPr="009B37D9" w:rsidRDefault="00AD7288" w:rsidP="007806B6">
            <w:pPr>
              <w:pStyle w:val="ENoteTableText"/>
              <w:tabs>
                <w:tab w:val="center" w:leader="dot" w:pos="2268"/>
              </w:tabs>
            </w:pPr>
            <w:r w:rsidRPr="009B37D9">
              <w:t>s 1024</w:t>
            </w:r>
            <w:r w:rsidRPr="009B37D9">
              <w:tab/>
            </w:r>
          </w:p>
        </w:tc>
        <w:tc>
          <w:tcPr>
            <w:tcW w:w="4943" w:type="dxa"/>
            <w:shd w:val="clear" w:color="auto" w:fill="auto"/>
          </w:tcPr>
          <w:p w14:paraId="7D1C8C4A" w14:textId="77777777" w:rsidR="00AD7288" w:rsidRPr="009B37D9" w:rsidRDefault="00AD7288" w:rsidP="007806B6">
            <w:pPr>
              <w:pStyle w:val="ENoteTableText"/>
            </w:pPr>
            <w:r w:rsidRPr="009B37D9">
              <w:t>am No 110, 1990</w:t>
            </w:r>
          </w:p>
        </w:tc>
      </w:tr>
      <w:tr w:rsidR="00AD7288" w:rsidRPr="009B37D9" w14:paraId="718C07E7" w14:textId="77777777" w:rsidTr="002C164A">
        <w:trPr>
          <w:cantSplit/>
        </w:trPr>
        <w:tc>
          <w:tcPr>
            <w:tcW w:w="2551" w:type="dxa"/>
            <w:shd w:val="clear" w:color="auto" w:fill="auto"/>
          </w:tcPr>
          <w:p w14:paraId="46824173" w14:textId="77777777" w:rsidR="00AD7288" w:rsidRPr="009B37D9" w:rsidRDefault="00AD7288" w:rsidP="007806B6">
            <w:pPr>
              <w:pStyle w:val="ENoteTableText"/>
              <w:tabs>
                <w:tab w:val="center" w:leader="dot" w:pos="2268"/>
              </w:tabs>
            </w:pPr>
            <w:r w:rsidRPr="009B37D9">
              <w:t>s 1030</w:t>
            </w:r>
            <w:r w:rsidRPr="009B37D9">
              <w:tab/>
            </w:r>
          </w:p>
        </w:tc>
        <w:tc>
          <w:tcPr>
            <w:tcW w:w="4943" w:type="dxa"/>
            <w:shd w:val="clear" w:color="auto" w:fill="auto"/>
          </w:tcPr>
          <w:p w14:paraId="0E15B34B" w14:textId="77777777" w:rsidR="00AD7288" w:rsidRPr="009B37D9" w:rsidRDefault="00AD7288" w:rsidP="007806B6">
            <w:pPr>
              <w:pStyle w:val="ENoteTableText"/>
            </w:pPr>
            <w:r w:rsidRPr="009B37D9">
              <w:t>am No 110, 1990</w:t>
            </w:r>
          </w:p>
        </w:tc>
      </w:tr>
      <w:tr w:rsidR="00AD7288" w:rsidRPr="009B37D9" w14:paraId="095605C2" w14:textId="77777777" w:rsidTr="002C164A">
        <w:trPr>
          <w:cantSplit/>
        </w:trPr>
        <w:tc>
          <w:tcPr>
            <w:tcW w:w="2551" w:type="dxa"/>
            <w:shd w:val="clear" w:color="auto" w:fill="auto"/>
          </w:tcPr>
          <w:p w14:paraId="241829F2" w14:textId="77777777" w:rsidR="00AD7288" w:rsidRPr="009B37D9" w:rsidRDefault="00AD7288" w:rsidP="007806B6">
            <w:pPr>
              <w:pStyle w:val="ENoteTableText"/>
              <w:tabs>
                <w:tab w:val="center" w:leader="dot" w:pos="2268"/>
              </w:tabs>
            </w:pPr>
            <w:r w:rsidRPr="009B37D9">
              <w:t>s 1034</w:t>
            </w:r>
            <w:r w:rsidRPr="009B37D9">
              <w:tab/>
            </w:r>
          </w:p>
        </w:tc>
        <w:tc>
          <w:tcPr>
            <w:tcW w:w="4943" w:type="dxa"/>
            <w:shd w:val="clear" w:color="auto" w:fill="auto"/>
          </w:tcPr>
          <w:p w14:paraId="4E0DFAA9" w14:textId="77777777" w:rsidR="00AD7288" w:rsidRPr="009B37D9" w:rsidRDefault="00AD7288" w:rsidP="007806B6">
            <w:pPr>
              <w:pStyle w:val="ENoteTableText"/>
            </w:pPr>
            <w:r w:rsidRPr="009B37D9">
              <w:t>rs No 110, 1990</w:t>
            </w:r>
          </w:p>
        </w:tc>
      </w:tr>
      <w:tr w:rsidR="00AD7288" w:rsidRPr="009B37D9" w14:paraId="01A5596B" w14:textId="77777777" w:rsidTr="002C164A">
        <w:trPr>
          <w:cantSplit/>
        </w:trPr>
        <w:tc>
          <w:tcPr>
            <w:tcW w:w="2551" w:type="dxa"/>
            <w:shd w:val="clear" w:color="auto" w:fill="auto"/>
          </w:tcPr>
          <w:p w14:paraId="44278738" w14:textId="77777777" w:rsidR="00AD7288" w:rsidRPr="009B37D9" w:rsidRDefault="00AD7288" w:rsidP="007806B6">
            <w:pPr>
              <w:pStyle w:val="ENoteTableText"/>
              <w:tabs>
                <w:tab w:val="center" w:leader="dot" w:pos="2268"/>
              </w:tabs>
              <w:rPr>
                <w:b/>
              </w:rPr>
            </w:pPr>
            <w:r w:rsidRPr="009B37D9">
              <w:rPr>
                <w:b/>
              </w:rPr>
              <w:t>Division 4</w:t>
            </w:r>
          </w:p>
        </w:tc>
        <w:tc>
          <w:tcPr>
            <w:tcW w:w="4943" w:type="dxa"/>
            <w:shd w:val="clear" w:color="auto" w:fill="auto"/>
          </w:tcPr>
          <w:p w14:paraId="3B7B3B79" w14:textId="77777777" w:rsidR="00AD7288" w:rsidRPr="009B37D9" w:rsidRDefault="00AD7288" w:rsidP="007806B6">
            <w:pPr>
              <w:pStyle w:val="ENoteTableText"/>
              <w:rPr>
                <w:b/>
              </w:rPr>
            </w:pPr>
          </w:p>
        </w:tc>
      </w:tr>
      <w:tr w:rsidR="00AD7288" w:rsidRPr="009B37D9" w14:paraId="32D30E02" w14:textId="77777777" w:rsidTr="002C164A">
        <w:trPr>
          <w:cantSplit/>
        </w:trPr>
        <w:tc>
          <w:tcPr>
            <w:tcW w:w="2551" w:type="dxa"/>
            <w:shd w:val="clear" w:color="auto" w:fill="auto"/>
          </w:tcPr>
          <w:p w14:paraId="3F6403C9" w14:textId="77777777" w:rsidR="00AD7288" w:rsidRPr="009B37D9" w:rsidRDefault="00AD7288" w:rsidP="007806B6">
            <w:pPr>
              <w:pStyle w:val="ENoteTableText"/>
              <w:tabs>
                <w:tab w:val="center" w:leader="dot" w:pos="2268"/>
              </w:tabs>
            </w:pPr>
            <w:r w:rsidRPr="009B37D9">
              <w:t>s 1044</w:t>
            </w:r>
            <w:r w:rsidRPr="009B37D9">
              <w:tab/>
            </w:r>
          </w:p>
        </w:tc>
        <w:tc>
          <w:tcPr>
            <w:tcW w:w="4943" w:type="dxa"/>
            <w:shd w:val="clear" w:color="auto" w:fill="auto"/>
          </w:tcPr>
          <w:p w14:paraId="7AF20C69" w14:textId="77777777" w:rsidR="00AD7288" w:rsidRPr="009B37D9" w:rsidRDefault="00AD7288" w:rsidP="007806B6">
            <w:pPr>
              <w:pStyle w:val="ENoteTableText"/>
            </w:pPr>
            <w:r w:rsidRPr="009B37D9">
              <w:t>rs No 110, 1990</w:t>
            </w:r>
          </w:p>
        </w:tc>
      </w:tr>
      <w:tr w:rsidR="00AD7288" w:rsidRPr="009B37D9" w14:paraId="23D06B40" w14:textId="77777777" w:rsidTr="002C164A">
        <w:trPr>
          <w:cantSplit/>
        </w:trPr>
        <w:tc>
          <w:tcPr>
            <w:tcW w:w="2551" w:type="dxa"/>
            <w:shd w:val="clear" w:color="auto" w:fill="auto"/>
          </w:tcPr>
          <w:p w14:paraId="65CD31EC" w14:textId="77777777" w:rsidR="00AD7288" w:rsidRPr="009B37D9" w:rsidRDefault="00AD7288" w:rsidP="007806B6">
            <w:pPr>
              <w:pStyle w:val="ENoteTableText"/>
              <w:tabs>
                <w:tab w:val="center" w:leader="dot" w:pos="2268"/>
              </w:tabs>
            </w:pPr>
            <w:r w:rsidRPr="009B37D9">
              <w:t>s 1058</w:t>
            </w:r>
            <w:r w:rsidRPr="009B37D9">
              <w:tab/>
            </w:r>
          </w:p>
        </w:tc>
        <w:tc>
          <w:tcPr>
            <w:tcW w:w="4943" w:type="dxa"/>
            <w:shd w:val="clear" w:color="auto" w:fill="auto"/>
          </w:tcPr>
          <w:p w14:paraId="0C012AB7" w14:textId="77777777" w:rsidR="00AD7288" w:rsidRPr="009B37D9" w:rsidRDefault="00AD7288" w:rsidP="007806B6">
            <w:pPr>
              <w:pStyle w:val="ENoteTableText"/>
            </w:pPr>
            <w:r w:rsidRPr="009B37D9">
              <w:t>am No 110, 1990</w:t>
            </w:r>
            <w:r w:rsidR="00B901CF" w:rsidRPr="009B37D9">
              <w:t>; No 110, 1991</w:t>
            </w:r>
          </w:p>
        </w:tc>
      </w:tr>
      <w:tr w:rsidR="00AD7288" w:rsidRPr="009B37D9" w14:paraId="27AC6688" w14:textId="77777777" w:rsidTr="002C164A">
        <w:trPr>
          <w:cantSplit/>
        </w:trPr>
        <w:tc>
          <w:tcPr>
            <w:tcW w:w="2551" w:type="dxa"/>
            <w:shd w:val="clear" w:color="auto" w:fill="auto"/>
          </w:tcPr>
          <w:p w14:paraId="0DAF35A5" w14:textId="77777777" w:rsidR="00AD7288" w:rsidRPr="009B37D9" w:rsidRDefault="00AD7288" w:rsidP="007806B6">
            <w:pPr>
              <w:pStyle w:val="ENoteTableText"/>
              <w:tabs>
                <w:tab w:val="center" w:leader="dot" w:pos="2268"/>
              </w:tabs>
              <w:rPr>
                <w:b/>
              </w:rPr>
            </w:pPr>
            <w:r w:rsidRPr="009B37D9">
              <w:rPr>
                <w:b/>
              </w:rPr>
              <w:t>Division 5</w:t>
            </w:r>
          </w:p>
        </w:tc>
        <w:tc>
          <w:tcPr>
            <w:tcW w:w="4943" w:type="dxa"/>
            <w:shd w:val="clear" w:color="auto" w:fill="auto"/>
          </w:tcPr>
          <w:p w14:paraId="15A9A1AF" w14:textId="77777777" w:rsidR="00AD7288" w:rsidRPr="009B37D9" w:rsidRDefault="00AD7288" w:rsidP="007806B6">
            <w:pPr>
              <w:pStyle w:val="ENoteTableText"/>
              <w:rPr>
                <w:b/>
              </w:rPr>
            </w:pPr>
          </w:p>
        </w:tc>
      </w:tr>
      <w:tr w:rsidR="00AD7288" w:rsidRPr="009B37D9" w14:paraId="3919BC53" w14:textId="77777777" w:rsidTr="002C164A">
        <w:trPr>
          <w:cantSplit/>
        </w:trPr>
        <w:tc>
          <w:tcPr>
            <w:tcW w:w="2551" w:type="dxa"/>
            <w:shd w:val="clear" w:color="auto" w:fill="auto"/>
          </w:tcPr>
          <w:p w14:paraId="1BE62C7A" w14:textId="77777777" w:rsidR="00AD7288" w:rsidRPr="009B37D9" w:rsidRDefault="00AD7288" w:rsidP="007806B6">
            <w:pPr>
              <w:pStyle w:val="ENoteTableText"/>
              <w:tabs>
                <w:tab w:val="center" w:leader="dot" w:pos="2268"/>
              </w:tabs>
            </w:pPr>
            <w:r w:rsidRPr="009B37D9">
              <w:t>s 1063</w:t>
            </w:r>
            <w:r w:rsidRPr="009B37D9">
              <w:tab/>
            </w:r>
          </w:p>
        </w:tc>
        <w:tc>
          <w:tcPr>
            <w:tcW w:w="4943" w:type="dxa"/>
            <w:shd w:val="clear" w:color="auto" w:fill="auto"/>
          </w:tcPr>
          <w:p w14:paraId="6844F938" w14:textId="77777777" w:rsidR="00AD7288" w:rsidRPr="009B37D9" w:rsidRDefault="00AD7288" w:rsidP="007806B6">
            <w:pPr>
              <w:pStyle w:val="ENoteTableText"/>
            </w:pPr>
            <w:r w:rsidRPr="009B37D9">
              <w:t>am No 110, 1990</w:t>
            </w:r>
          </w:p>
        </w:tc>
      </w:tr>
      <w:tr w:rsidR="00AD7288" w:rsidRPr="009B37D9" w14:paraId="7DC5AC41" w14:textId="77777777" w:rsidTr="002C164A">
        <w:trPr>
          <w:cantSplit/>
        </w:trPr>
        <w:tc>
          <w:tcPr>
            <w:tcW w:w="2551" w:type="dxa"/>
            <w:shd w:val="clear" w:color="auto" w:fill="auto"/>
          </w:tcPr>
          <w:p w14:paraId="2B5A93F8" w14:textId="77777777" w:rsidR="00AD7288" w:rsidRPr="009B37D9" w:rsidRDefault="00AD7288" w:rsidP="007806B6">
            <w:pPr>
              <w:pStyle w:val="ENoteTableText"/>
              <w:tabs>
                <w:tab w:val="center" w:leader="dot" w:pos="2268"/>
              </w:tabs>
            </w:pPr>
            <w:r w:rsidRPr="009B37D9">
              <w:t>s 1064</w:t>
            </w:r>
            <w:r w:rsidRPr="009B37D9">
              <w:tab/>
            </w:r>
          </w:p>
        </w:tc>
        <w:tc>
          <w:tcPr>
            <w:tcW w:w="4943" w:type="dxa"/>
            <w:shd w:val="clear" w:color="auto" w:fill="auto"/>
          </w:tcPr>
          <w:p w14:paraId="4CEB6670" w14:textId="77777777" w:rsidR="00AD7288" w:rsidRPr="009B37D9" w:rsidRDefault="00AD7288" w:rsidP="007806B6">
            <w:pPr>
              <w:pStyle w:val="ENoteTableText"/>
            </w:pPr>
            <w:r w:rsidRPr="009B37D9">
              <w:t>am No 110, 1990</w:t>
            </w:r>
          </w:p>
        </w:tc>
      </w:tr>
      <w:tr w:rsidR="00B64405" w:rsidRPr="009B37D9" w14:paraId="543D2A8D" w14:textId="77777777" w:rsidTr="002C164A">
        <w:trPr>
          <w:cantSplit/>
        </w:trPr>
        <w:tc>
          <w:tcPr>
            <w:tcW w:w="2551" w:type="dxa"/>
            <w:shd w:val="clear" w:color="auto" w:fill="auto"/>
          </w:tcPr>
          <w:p w14:paraId="236E2417" w14:textId="77777777" w:rsidR="00B64405" w:rsidRPr="009B37D9" w:rsidRDefault="00B64405" w:rsidP="007806B6">
            <w:pPr>
              <w:pStyle w:val="ENoteTableText"/>
              <w:tabs>
                <w:tab w:val="center" w:leader="dot" w:pos="2268"/>
              </w:tabs>
            </w:pPr>
            <w:r w:rsidRPr="009B37D9">
              <w:t>s 1065</w:t>
            </w:r>
            <w:r w:rsidRPr="009B37D9">
              <w:tab/>
            </w:r>
          </w:p>
        </w:tc>
        <w:tc>
          <w:tcPr>
            <w:tcW w:w="4943" w:type="dxa"/>
            <w:shd w:val="clear" w:color="auto" w:fill="auto"/>
          </w:tcPr>
          <w:p w14:paraId="536B3E2D" w14:textId="77777777" w:rsidR="00B64405" w:rsidRPr="009B37D9" w:rsidRDefault="00B64405" w:rsidP="007806B6">
            <w:pPr>
              <w:pStyle w:val="ENoteTableText"/>
            </w:pPr>
            <w:r w:rsidRPr="009B37D9">
              <w:t>am No 110, 1991</w:t>
            </w:r>
          </w:p>
        </w:tc>
      </w:tr>
      <w:tr w:rsidR="00410C7D" w:rsidRPr="009B37D9" w14:paraId="7CB403FE" w14:textId="77777777" w:rsidTr="002C164A">
        <w:trPr>
          <w:cantSplit/>
        </w:trPr>
        <w:tc>
          <w:tcPr>
            <w:tcW w:w="2551" w:type="dxa"/>
            <w:shd w:val="clear" w:color="auto" w:fill="auto"/>
          </w:tcPr>
          <w:p w14:paraId="499633C5" w14:textId="77777777" w:rsidR="00410C7D" w:rsidRPr="009B37D9" w:rsidRDefault="00410C7D" w:rsidP="007806B6">
            <w:pPr>
              <w:pStyle w:val="ENoteTableText"/>
              <w:tabs>
                <w:tab w:val="center" w:leader="dot" w:pos="2268"/>
              </w:tabs>
            </w:pPr>
            <w:r w:rsidRPr="009B37D9">
              <w:t>s 1067</w:t>
            </w:r>
            <w:r w:rsidRPr="009B37D9">
              <w:tab/>
            </w:r>
          </w:p>
        </w:tc>
        <w:tc>
          <w:tcPr>
            <w:tcW w:w="4943" w:type="dxa"/>
            <w:shd w:val="clear" w:color="auto" w:fill="auto"/>
          </w:tcPr>
          <w:p w14:paraId="224CF086" w14:textId="77777777" w:rsidR="00410C7D" w:rsidRPr="009B37D9" w:rsidRDefault="00410C7D" w:rsidP="007806B6">
            <w:pPr>
              <w:pStyle w:val="ENoteTableText"/>
            </w:pPr>
            <w:r w:rsidRPr="009B37D9">
              <w:t>am No 110, 1991</w:t>
            </w:r>
          </w:p>
        </w:tc>
      </w:tr>
      <w:tr w:rsidR="00AD7288" w:rsidRPr="009B37D9" w14:paraId="51A1D46B" w14:textId="77777777" w:rsidTr="002C164A">
        <w:trPr>
          <w:cantSplit/>
        </w:trPr>
        <w:tc>
          <w:tcPr>
            <w:tcW w:w="2551" w:type="dxa"/>
            <w:shd w:val="clear" w:color="auto" w:fill="auto"/>
          </w:tcPr>
          <w:p w14:paraId="210A13C6" w14:textId="77777777" w:rsidR="00AD7288" w:rsidRPr="009B37D9" w:rsidRDefault="00AD7288" w:rsidP="007806B6">
            <w:pPr>
              <w:pStyle w:val="ENoteTableText"/>
              <w:tabs>
                <w:tab w:val="center" w:leader="dot" w:pos="2268"/>
              </w:tabs>
            </w:pPr>
            <w:r w:rsidRPr="009B37D9">
              <w:t>s 1068</w:t>
            </w:r>
            <w:r w:rsidRPr="009B37D9">
              <w:tab/>
            </w:r>
          </w:p>
        </w:tc>
        <w:tc>
          <w:tcPr>
            <w:tcW w:w="4943" w:type="dxa"/>
            <w:shd w:val="clear" w:color="auto" w:fill="auto"/>
          </w:tcPr>
          <w:p w14:paraId="1AA54702" w14:textId="77777777" w:rsidR="00AD7288" w:rsidRPr="009B37D9" w:rsidRDefault="00AD7288" w:rsidP="007806B6">
            <w:pPr>
              <w:pStyle w:val="ENoteTableText"/>
            </w:pPr>
            <w:r w:rsidRPr="009B37D9">
              <w:t>am No 110, 1990</w:t>
            </w:r>
          </w:p>
        </w:tc>
      </w:tr>
      <w:tr w:rsidR="00B64405" w:rsidRPr="009B37D9" w14:paraId="569D5C8E" w14:textId="77777777" w:rsidTr="002C164A">
        <w:trPr>
          <w:cantSplit/>
        </w:trPr>
        <w:tc>
          <w:tcPr>
            <w:tcW w:w="2551" w:type="dxa"/>
            <w:shd w:val="clear" w:color="auto" w:fill="auto"/>
          </w:tcPr>
          <w:p w14:paraId="485EEBA8" w14:textId="77777777" w:rsidR="00B64405" w:rsidRPr="009B37D9" w:rsidRDefault="00B64405" w:rsidP="007806B6">
            <w:pPr>
              <w:pStyle w:val="ENoteTableText"/>
              <w:tabs>
                <w:tab w:val="center" w:leader="dot" w:pos="2268"/>
              </w:tabs>
            </w:pPr>
            <w:r w:rsidRPr="009B37D9">
              <w:t>s 1073</w:t>
            </w:r>
            <w:r w:rsidRPr="009B37D9">
              <w:tab/>
            </w:r>
          </w:p>
        </w:tc>
        <w:tc>
          <w:tcPr>
            <w:tcW w:w="4943" w:type="dxa"/>
            <w:shd w:val="clear" w:color="auto" w:fill="auto"/>
          </w:tcPr>
          <w:p w14:paraId="7C835D40" w14:textId="77777777" w:rsidR="00B64405" w:rsidRPr="009B37D9" w:rsidRDefault="00B64405" w:rsidP="007806B6">
            <w:pPr>
              <w:pStyle w:val="ENoteTableText"/>
            </w:pPr>
            <w:r w:rsidRPr="009B37D9">
              <w:t>am No 110, 1991</w:t>
            </w:r>
          </w:p>
        </w:tc>
      </w:tr>
      <w:tr w:rsidR="00AD7288" w:rsidRPr="009B37D9" w14:paraId="2CFCDD5D" w14:textId="77777777" w:rsidTr="002C164A">
        <w:trPr>
          <w:cantSplit/>
        </w:trPr>
        <w:tc>
          <w:tcPr>
            <w:tcW w:w="2551" w:type="dxa"/>
            <w:shd w:val="clear" w:color="auto" w:fill="auto"/>
          </w:tcPr>
          <w:p w14:paraId="6DF49A9C" w14:textId="77777777" w:rsidR="00AD7288" w:rsidRPr="009B37D9" w:rsidRDefault="00AD7288" w:rsidP="007806B6">
            <w:pPr>
              <w:pStyle w:val="ENoteTableText"/>
              <w:tabs>
                <w:tab w:val="center" w:leader="dot" w:pos="2268"/>
              </w:tabs>
              <w:rPr>
                <w:b/>
              </w:rPr>
            </w:pPr>
            <w:r w:rsidRPr="009B37D9">
              <w:rPr>
                <w:b/>
              </w:rPr>
              <w:t>Division 6</w:t>
            </w:r>
          </w:p>
        </w:tc>
        <w:tc>
          <w:tcPr>
            <w:tcW w:w="4943" w:type="dxa"/>
            <w:shd w:val="clear" w:color="auto" w:fill="auto"/>
          </w:tcPr>
          <w:p w14:paraId="5BDC4982" w14:textId="77777777" w:rsidR="00AD7288" w:rsidRPr="009B37D9" w:rsidRDefault="00AD7288" w:rsidP="007806B6">
            <w:pPr>
              <w:pStyle w:val="ENoteTableText"/>
              <w:rPr>
                <w:b/>
              </w:rPr>
            </w:pPr>
          </w:p>
        </w:tc>
      </w:tr>
      <w:tr w:rsidR="00AD7288" w:rsidRPr="009B37D9" w14:paraId="5A9B8EED" w14:textId="77777777" w:rsidTr="002C164A">
        <w:trPr>
          <w:cantSplit/>
        </w:trPr>
        <w:tc>
          <w:tcPr>
            <w:tcW w:w="2551" w:type="dxa"/>
            <w:shd w:val="clear" w:color="auto" w:fill="auto"/>
          </w:tcPr>
          <w:p w14:paraId="7BC50A27" w14:textId="77777777" w:rsidR="00AD7288" w:rsidRPr="009B37D9" w:rsidRDefault="00AD7288" w:rsidP="007806B6">
            <w:pPr>
              <w:pStyle w:val="ENoteTableText"/>
              <w:tabs>
                <w:tab w:val="center" w:leader="dot" w:pos="2268"/>
              </w:tabs>
            </w:pPr>
            <w:r w:rsidRPr="009B37D9">
              <w:t>s 1078</w:t>
            </w:r>
            <w:r w:rsidRPr="009B37D9">
              <w:tab/>
            </w:r>
          </w:p>
        </w:tc>
        <w:tc>
          <w:tcPr>
            <w:tcW w:w="4943" w:type="dxa"/>
            <w:shd w:val="clear" w:color="auto" w:fill="auto"/>
          </w:tcPr>
          <w:p w14:paraId="51238469" w14:textId="77777777" w:rsidR="00AD7288" w:rsidRPr="009B37D9" w:rsidRDefault="00AD7288" w:rsidP="007806B6">
            <w:pPr>
              <w:pStyle w:val="ENoteTableText"/>
            </w:pPr>
            <w:r w:rsidRPr="009B37D9">
              <w:t>am No 110, 1990</w:t>
            </w:r>
          </w:p>
        </w:tc>
      </w:tr>
      <w:tr w:rsidR="00AD7288" w:rsidRPr="009B37D9" w14:paraId="03647AE9" w14:textId="77777777" w:rsidTr="002C164A">
        <w:trPr>
          <w:cantSplit/>
        </w:trPr>
        <w:tc>
          <w:tcPr>
            <w:tcW w:w="2551" w:type="dxa"/>
            <w:shd w:val="clear" w:color="auto" w:fill="auto"/>
          </w:tcPr>
          <w:p w14:paraId="1CC711B0" w14:textId="77777777" w:rsidR="00AD7288" w:rsidRPr="009B37D9" w:rsidRDefault="00AD7288" w:rsidP="007806B6">
            <w:pPr>
              <w:pStyle w:val="ENoteTableText"/>
              <w:tabs>
                <w:tab w:val="center" w:leader="dot" w:pos="2268"/>
              </w:tabs>
            </w:pPr>
            <w:r w:rsidRPr="009B37D9">
              <w:t>s 1079</w:t>
            </w:r>
            <w:r w:rsidRPr="009B37D9">
              <w:tab/>
            </w:r>
          </w:p>
        </w:tc>
        <w:tc>
          <w:tcPr>
            <w:tcW w:w="4943" w:type="dxa"/>
            <w:shd w:val="clear" w:color="auto" w:fill="auto"/>
          </w:tcPr>
          <w:p w14:paraId="1BFE3C85" w14:textId="77777777" w:rsidR="00AD7288" w:rsidRPr="009B37D9" w:rsidRDefault="00AD7288" w:rsidP="007806B6">
            <w:pPr>
              <w:pStyle w:val="ENoteTableText"/>
            </w:pPr>
            <w:r w:rsidRPr="009B37D9">
              <w:t>am No 110, 1990</w:t>
            </w:r>
          </w:p>
        </w:tc>
      </w:tr>
      <w:tr w:rsidR="00AD7288" w:rsidRPr="009B37D9" w14:paraId="2065CC0D" w14:textId="77777777" w:rsidTr="002C164A">
        <w:trPr>
          <w:cantSplit/>
        </w:trPr>
        <w:tc>
          <w:tcPr>
            <w:tcW w:w="2551" w:type="dxa"/>
            <w:shd w:val="clear" w:color="auto" w:fill="auto"/>
          </w:tcPr>
          <w:p w14:paraId="40CBDFC9" w14:textId="77777777" w:rsidR="00AD7288" w:rsidRPr="009B37D9" w:rsidRDefault="00AD7288" w:rsidP="007806B6">
            <w:pPr>
              <w:pStyle w:val="ENoteTableText"/>
              <w:tabs>
                <w:tab w:val="center" w:leader="dot" w:pos="2268"/>
              </w:tabs>
            </w:pPr>
            <w:r w:rsidRPr="009B37D9">
              <w:t>s 1081</w:t>
            </w:r>
            <w:r w:rsidRPr="009B37D9">
              <w:tab/>
            </w:r>
          </w:p>
        </w:tc>
        <w:tc>
          <w:tcPr>
            <w:tcW w:w="4943" w:type="dxa"/>
            <w:shd w:val="clear" w:color="auto" w:fill="auto"/>
          </w:tcPr>
          <w:p w14:paraId="68550320" w14:textId="77777777" w:rsidR="00AD7288" w:rsidRPr="009B37D9" w:rsidRDefault="00AD7288" w:rsidP="007806B6">
            <w:pPr>
              <w:pStyle w:val="ENoteTableText"/>
            </w:pPr>
            <w:r w:rsidRPr="009B37D9">
              <w:t>am No 110, 1990</w:t>
            </w:r>
          </w:p>
        </w:tc>
      </w:tr>
      <w:tr w:rsidR="00B64405" w:rsidRPr="009B37D9" w14:paraId="0B7D0C2E" w14:textId="77777777" w:rsidTr="002C164A">
        <w:trPr>
          <w:cantSplit/>
        </w:trPr>
        <w:tc>
          <w:tcPr>
            <w:tcW w:w="2551" w:type="dxa"/>
            <w:shd w:val="clear" w:color="auto" w:fill="auto"/>
          </w:tcPr>
          <w:p w14:paraId="7C51D800" w14:textId="77777777" w:rsidR="00B64405" w:rsidRPr="009B37D9" w:rsidRDefault="00B64405" w:rsidP="007806B6">
            <w:pPr>
              <w:pStyle w:val="ENoteTableText"/>
              <w:tabs>
                <w:tab w:val="center" w:leader="dot" w:pos="2268"/>
              </w:tabs>
              <w:rPr>
                <w:b/>
              </w:rPr>
            </w:pPr>
            <w:r w:rsidRPr="009B37D9">
              <w:rPr>
                <w:b/>
              </w:rPr>
              <w:t>Part 8.5</w:t>
            </w:r>
          </w:p>
        </w:tc>
        <w:tc>
          <w:tcPr>
            <w:tcW w:w="4943" w:type="dxa"/>
            <w:shd w:val="clear" w:color="auto" w:fill="auto"/>
          </w:tcPr>
          <w:p w14:paraId="6AD86A90" w14:textId="77777777" w:rsidR="00B64405" w:rsidRPr="009B37D9" w:rsidRDefault="00B64405" w:rsidP="007806B6">
            <w:pPr>
              <w:pStyle w:val="ENoteTableText"/>
            </w:pPr>
          </w:p>
        </w:tc>
      </w:tr>
      <w:tr w:rsidR="00B64405" w:rsidRPr="009B37D9" w14:paraId="2F24FA17" w14:textId="77777777" w:rsidTr="002C164A">
        <w:trPr>
          <w:cantSplit/>
        </w:trPr>
        <w:tc>
          <w:tcPr>
            <w:tcW w:w="2551" w:type="dxa"/>
            <w:shd w:val="clear" w:color="auto" w:fill="auto"/>
          </w:tcPr>
          <w:p w14:paraId="5748E98C" w14:textId="77777777" w:rsidR="00B64405" w:rsidRPr="009B37D9" w:rsidRDefault="00B64405" w:rsidP="007806B6">
            <w:pPr>
              <w:pStyle w:val="ENoteTableText"/>
              <w:tabs>
                <w:tab w:val="center" w:leader="dot" w:pos="2268"/>
              </w:tabs>
            </w:pPr>
            <w:r w:rsidRPr="009B37D9">
              <w:t>s 1224</w:t>
            </w:r>
            <w:r w:rsidRPr="009B37D9">
              <w:tab/>
            </w:r>
          </w:p>
        </w:tc>
        <w:tc>
          <w:tcPr>
            <w:tcW w:w="4943" w:type="dxa"/>
            <w:shd w:val="clear" w:color="auto" w:fill="auto"/>
          </w:tcPr>
          <w:p w14:paraId="2334797A" w14:textId="77777777" w:rsidR="00B64405" w:rsidRPr="009B37D9" w:rsidRDefault="00B64405" w:rsidP="007806B6">
            <w:pPr>
              <w:pStyle w:val="ENoteTableText"/>
            </w:pPr>
            <w:r w:rsidRPr="009B37D9">
              <w:t>am No 110, 1991</w:t>
            </w:r>
          </w:p>
        </w:tc>
      </w:tr>
      <w:tr w:rsidR="00410C7D" w:rsidRPr="009B37D9" w14:paraId="3F2028BA" w14:textId="77777777" w:rsidTr="002C164A">
        <w:trPr>
          <w:cantSplit/>
        </w:trPr>
        <w:tc>
          <w:tcPr>
            <w:tcW w:w="2551" w:type="dxa"/>
            <w:shd w:val="clear" w:color="auto" w:fill="auto"/>
          </w:tcPr>
          <w:p w14:paraId="389B03BF" w14:textId="77777777" w:rsidR="00410C7D" w:rsidRPr="009B37D9" w:rsidRDefault="00410C7D" w:rsidP="007806B6">
            <w:pPr>
              <w:pStyle w:val="ENoteTableText"/>
              <w:tabs>
                <w:tab w:val="center" w:leader="dot" w:pos="2268"/>
              </w:tabs>
              <w:rPr>
                <w:b/>
              </w:rPr>
            </w:pPr>
            <w:r w:rsidRPr="009B37D9">
              <w:rPr>
                <w:b/>
              </w:rPr>
              <w:t>Part 8.6</w:t>
            </w:r>
          </w:p>
        </w:tc>
        <w:tc>
          <w:tcPr>
            <w:tcW w:w="4943" w:type="dxa"/>
            <w:shd w:val="clear" w:color="auto" w:fill="auto"/>
          </w:tcPr>
          <w:p w14:paraId="2DEB837D" w14:textId="77777777" w:rsidR="00410C7D" w:rsidRPr="009B37D9" w:rsidRDefault="00410C7D" w:rsidP="007806B6">
            <w:pPr>
              <w:pStyle w:val="ENoteTableText"/>
            </w:pPr>
          </w:p>
        </w:tc>
      </w:tr>
      <w:tr w:rsidR="006378F4" w:rsidRPr="009B37D9" w14:paraId="121D5F53" w14:textId="77777777" w:rsidTr="002C164A">
        <w:trPr>
          <w:cantSplit/>
        </w:trPr>
        <w:tc>
          <w:tcPr>
            <w:tcW w:w="2551" w:type="dxa"/>
            <w:shd w:val="clear" w:color="auto" w:fill="auto"/>
          </w:tcPr>
          <w:p w14:paraId="4FC74B00" w14:textId="77777777" w:rsidR="006378F4" w:rsidRPr="009B37D9" w:rsidRDefault="006378F4" w:rsidP="007806B6">
            <w:pPr>
              <w:pStyle w:val="ENoteTableText"/>
              <w:tabs>
                <w:tab w:val="center" w:leader="dot" w:pos="2268"/>
              </w:tabs>
            </w:pPr>
            <w:r w:rsidRPr="009B37D9">
              <w:t>s 1243</w:t>
            </w:r>
            <w:r w:rsidRPr="009B37D9">
              <w:tab/>
            </w:r>
          </w:p>
        </w:tc>
        <w:tc>
          <w:tcPr>
            <w:tcW w:w="4943" w:type="dxa"/>
            <w:shd w:val="clear" w:color="auto" w:fill="auto"/>
          </w:tcPr>
          <w:p w14:paraId="2B951A44" w14:textId="77777777" w:rsidR="006378F4" w:rsidRPr="009B37D9" w:rsidRDefault="006378F4" w:rsidP="007806B6">
            <w:pPr>
              <w:pStyle w:val="ENoteTableText"/>
            </w:pPr>
            <w:r w:rsidRPr="009B37D9">
              <w:t>am No 110, 1991</w:t>
            </w:r>
          </w:p>
        </w:tc>
      </w:tr>
      <w:tr w:rsidR="00410C7D" w:rsidRPr="009B37D9" w14:paraId="5E5C133C" w14:textId="77777777" w:rsidTr="002C164A">
        <w:trPr>
          <w:cantSplit/>
        </w:trPr>
        <w:tc>
          <w:tcPr>
            <w:tcW w:w="2551" w:type="dxa"/>
            <w:shd w:val="clear" w:color="auto" w:fill="auto"/>
          </w:tcPr>
          <w:p w14:paraId="0BDEA49C" w14:textId="77777777" w:rsidR="00410C7D" w:rsidRPr="009B37D9" w:rsidRDefault="00410C7D" w:rsidP="007806B6">
            <w:pPr>
              <w:pStyle w:val="ENoteTableText"/>
              <w:tabs>
                <w:tab w:val="center" w:leader="dot" w:pos="2268"/>
              </w:tabs>
            </w:pPr>
            <w:r w:rsidRPr="009B37D9">
              <w:lastRenderedPageBreak/>
              <w:t>s 1265</w:t>
            </w:r>
            <w:r w:rsidRPr="009B37D9">
              <w:tab/>
            </w:r>
          </w:p>
        </w:tc>
        <w:tc>
          <w:tcPr>
            <w:tcW w:w="4943" w:type="dxa"/>
            <w:shd w:val="clear" w:color="auto" w:fill="auto"/>
          </w:tcPr>
          <w:p w14:paraId="775DA3A6" w14:textId="77777777" w:rsidR="00410C7D" w:rsidRPr="009B37D9" w:rsidRDefault="00410C7D" w:rsidP="007806B6">
            <w:pPr>
              <w:pStyle w:val="ENoteTableText"/>
            </w:pPr>
            <w:r w:rsidRPr="009B37D9">
              <w:t>am No 110, 1991</w:t>
            </w:r>
          </w:p>
        </w:tc>
      </w:tr>
      <w:tr w:rsidR="00AD7288" w:rsidRPr="009B37D9" w14:paraId="390C395D" w14:textId="77777777" w:rsidTr="002C164A">
        <w:trPr>
          <w:cantSplit/>
        </w:trPr>
        <w:tc>
          <w:tcPr>
            <w:tcW w:w="2551" w:type="dxa"/>
            <w:shd w:val="clear" w:color="auto" w:fill="auto"/>
          </w:tcPr>
          <w:p w14:paraId="0D5ACF6C" w14:textId="77777777" w:rsidR="00AD7288" w:rsidRPr="009B37D9" w:rsidRDefault="00AD7288" w:rsidP="007806B6">
            <w:pPr>
              <w:pStyle w:val="ENoteTableText"/>
              <w:tabs>
                <w:tab w:val="center" w:leader="dot" w:pos="2268"/>
              </w:tabs>
              <w:rPr>
                <w:b/>
              </w:rPr>
            </w:pPr>
            <w:r w:rsidRPr="009B37D9">
              <w:rPr>
                <w:b/>
              </w:rPr>
              <w:t>Chapter 9</w:t>
            </w:r>
          </w:p>
        </w:tc>
        <w:tc>
          <w:tcPr>
            <w:tcW w:w="4943" w:type="dxa"/>
            <w:shd w:val="clear" w:color="auto" w:fill="auto"/>
          </w:tcPr>
          <w:p w14:paraId="6FD427EA" w14:textId="77777777" w:rsidR="00AD7288" w:rsidRPr="009B37D9" w:rsidRDefault="00AD7288" w:rsidP="007806B6">
            <w:pPr>
              <w:pStyle w:val="ENoteTableText"/>
              <w:rPr>
                <w:b/>
              </w:rPr>
            </w:pPr>
          </w:p>
        </w:tc>
      </w:tr>
      <w:tr w:rsidR="00AD7288" w:rsidRPr="009B37D9" w14:paraId="1BE91AD8" w14:textId="77777777" w:rsidTr="002C164A">
        <w:trPr>
          <w:cantSplit/>
        </w:trPr>
        <w:tc>
          <w:tcPr>
            <w:tcW w:w="2551" w:type="dxa"/>
            <w:shd w:val="clear" w:color="auto" w:fill="auto"/>
          </w:tcPr>
          <w:p w14:paraId="25017A48" w14:textId="77777777" w:rsidR="00AD7288" w:rsidRPr="009B37D9" w:rsidRDefault="00AD7288" w:rsidP="007806B6">
            <w:pPr>
              <w:pStyle w:val="ENoteTableText"/>
              <w:tabs>
                <w:tab w:val="center" w:leader="dot" w:pos="2268"/>
              </w:tabs>
              <w:rPr>
                <w:b/>
              </w:rPr>
            </w:pPr>
            <w:r w:rsidRPr="009B37D9">
              <w:rPr>
                <w:b/>
              </w:rPr>
              <w:t>Part 9.1</w:t>
            </w:r>
          </w:p>
        </w:tc>
        <w:tc>
          <w:tcPr>
            <w:tcW w:w="4943" w:type="dxa"/>
            <w:shd w:val="clear" w:color="auto" w:fill="auto"/>
          </w:tcPr>
          <w:p w14:paraId="44BCD94C" w14:textId="77777777" w:rsidR="00AD7288" w:rsidRPr="009B37D9" w:rsidRDefault="00AD7288" w:rsidP="007806B6">
            <w:pPr>
              <w:pStyle w:val="ENoteTableText"/>
              <w:rPr>
                <w:b/>
              </w:rPr>
            </w:pPr>
          </w:p>
        </w:tc>
      </w:tr>
      <w:tr w:rsidR="00AD7288" w:rsidRPr="009B37D9" w14:paraId="0250868F" w14:textId="77777777" w:rsidTr="002C164A">
        <w:trPr>
          <w:cantSplit/>
        </w:trPr>
        <w:tc>
          <w:tcPr>
            <w:tcW w:w="2551" w:type="dxa"/>
            <w:shd w:val="clear" w:color="auto" w:fill="auto"/>
          </w:tcPr>
          <w:p w14:paraId="58B788F7" w14:textId="77777777" w:rsidR="00AD7288" w:rsidRPr="009B37D9" w:rsidRDefault="00AD7288" w:rsidP="007806B6">
            <w:pPr>
              <w:pStyle w:val="ENoteTableText"/>
              <w:tabs>
                <w:tab w:val="center" w:leader="dot" w:pos="2268"/>
              </w:tabs>
            </w:pPr>
            <w:r w:rsidRPr="009B37D9">
              <w:t>s 1274</w:t>
            </w:r>
            <w:r w:rsidRPr="009B37D9">
              <w:tab/>
            </w:r>
          </w:p>
        </w:tc>
        <w:tc>
          <w:tcPr>
            <w:tcW w:w="4943" w:type="dxa"/>
            <w:shd w:val="clear" w:color="auto" w:fill="auto"/>
          </w:tcPr>
          <w:p w14:paraId="140E43ED" w14:textId="77777777" w:rsidR="00AD7288" w:rsidRPr="009B37D9" w:rsidRDefault="00AD7288" w:rsidP="007806B6">
            <w:pPr>
              <w:pStyle w:val="ENoteTableText"/>
            </w:pPr>
            <w:r w:rsidRPr="009B37D9">
              <w:t>am No 110, 1990</w:t>
            </w:r>
          </w:p>
        </w:tc>
      </w:tr>
      <w:tr w:rsidR="00AD7288" w:rsidRPr="009B37D9" w14:paraId="57666DC7" w14:textId="77777777" w:rsidTr="002C164A">
        <w:trPr>
          <w:cantSplit/>
        </w:trPr>
        <w:tc>
          <w:tcPr>
            <w:tcW w:w="2551" w:type="dxa"/>
            <w:shd w:val="clear" w:color="auto" w:fill="auto"/>
          </w:tcPr>
          <w:p w14:paraId="6646DCE9" w14:textId="77777777" w:rsidR="00AD7288" w:rsidRPr="009B37D9" w:rsidRDefault="00AD7288" w:rsidP="007806B6">
            <w:pPr>
              <w:pStyle w:val="ENoteTableText"/>
              <w:tabs>
                <w:tab w:val="center" w:leader="dot" w:pos="2268"/>
              </w:tabs>
            </w:pPr>
            <w:r w:rsidRPr="009B37D9">
              <w:t>s 1274A</w:t>
            </w:r>
            <w:r w:rsidRPr="009B37D9">
              <w:tab/>
            </w:r>
          </w:p>
        </w:tc>
        <w:tc>
          <w:tcPr>
            <w:tcW w:w="4943" w:type="dxa"/>
            <w:shd w:val="clear" w:color="auto" w:fill="auto"/>
          </w:tcPr>
          <w:p w14:paraId="4795C2FE" w14:textId="77777777" w:rsidR="00AD7288" w:rsidRPr="009B37D9" w:rsidRDefault="00AD7288" w:rsidP="007806B6">
            <w:pPr>
              <w:pStyle w:val="ENoteTableText"/>
            </w:pPr>
            <w:r w:rsidRPr="009B37D9">
              <w:t>ad No 110, 1990</w:t>
            </w:r>
          </w:p>
        </w:tc>
      </w:tr>
      <w:tr w:rsidR="00AD7288" w:rsidRPr="009B37D9" w14:paraId="12BF4254" w14:textId="77777777" w:rsidTr="002C164A">
        <w:trPr>
          <w:cantSplit/>
        </w:trPr>
        <w:tc>
          <w:tcPr>
            <w:tcW w:w="2551" w:type="dxa"/>
            <w:shd w:val="clear" w:color="auto" w:fill="auto"/>
          </w:tcPr>
          <w:p w14:paraId="0F8E4D87" w14:textId="77777777" w:rsidR="00AD7288" w:rsidRPr="009B37D9" w:rsidRDefault="00AD7288" w:rsidP="00E4061E">
            <w:pPr>
              <w:pStyle w:val="ENoteTableText"/>
              <w:keepNext/>
              <w:tabs>
                <w:tab w:val="center" w:leader="dot" w:pos="2268"/>
              </w:tabs>
              <w:rPr>
                <w:b/>
              </w:rPr>
            </w:pPr>
            <w:r w:rsidRPr="009B37D9">
              <w:rPr>
                <w:b/>
              </w:rPr>
              <w:t>Part 9.2</w:t>
            </w:r>
          </w:p>
        </w:tc>
        <w:tc>
          <w:tcPr>
            <w:tcW w:w="4943" w:type="dxa"/>
            <w:shd w:val="clear" w:color="auto" w:fill="auto"/>
          </w:tcPr>
          <w:p w14:paraId="6140EC8A" w14:textId="77777777" w:rsidR="00AD7288" w:rsidRPr="009B37D9" w:rsidRDefault="00AD7288" w:rsidP="00E4061E">
            <w:pPr>
              <w:pStyle w:val="ENoteTableText"/>
              <w:keepNext/>
            </w:pPr>
          </w:p>
        </w:tc>
      </w:tr>
      <w:tr w:rsidR="00B901CF" w:rsidRPr="009B37D9" w14:paraId="0AB03302" w14:textId="77777777" w:rsidTr="002C164A">
        <w:trPr>
          <w:cantSplit/>
        </w:trPr>
        <w:tc>
          <w:tcPr>
            <w:tcW w:w="2551" w:type="dxa"/>
            <w:shd w:val="clear" w:color="auto" w:fill="auto"/>
          </w:tcPr>
          <w:p w14:paraId="4E603BF9" w14:textId="77777777" w:rsidR="00B901CF" w:rsidRPr="009B37D9" w:rsidRDefault="00B901CF" w:rsidP="007806B6">
            <w:pPr>
              <w:pStyle w:val="ENoteTableText"/>
              <w:tabs>
                <w:tab w:val="center" w:leader="dot" w:pos="2268"/>
              </w:tabs>
              <w:rPr>
                <w:b/>
              </w:rPr>
            </w:pPr>
            <w:r w:rsidRPr="009B37D9">
              <w:rPr>
                <w:b/>
              </w:rPr>
              <w:t>Division 2</w:t>
            </w:r>
          </w:p>
        </w:tc>
        <w:tc>
          <w:tcPr>
            <w:tcW w:w="4943" w:type="dxa"/>
            <w:shd w:val="clear" w:color="auto" w:fill="auto"/>
          </w:tcPr>
          <w:p w14:paraId="5CE9A6C8" w14:textId="77777777" w:rsidR="00B901CF" w:rsidRPr="009B37D9" w:rsidRDefault="00B901CF" w:rsidP="007806B6">
            <w:pPr>
              <w:pStyle w:val="ENoteTableText"/>
            </w:pPr>
          </w:p>
        </w:tc>
      </w:tr>
      <w:tr w:rsidR="00B901CF" w:rsidRPr="009B37D9" w14:paraId="104F782B" w14:textId="77777777" w:rsidTr="002C164A">
        <w:trPr>
          <w:cantSplit/>
        </w:trPr>
        <w:tc>
          <w:tcPr>
            <w:tcW w:w="2551" w:type="dxa"/>
            <w:shd w:val="clear" w:color="auto" w:fill="auto"/>
          </w:tcPr>
          <w:p w14:paraId="24A179DE" w14:textId="77777777" w:rsidR="00B901CF" w:rsidRPr="009B37D9" w:rsidRDefault="00B901CF" w:rsidP="007806B6">
            <w:pPr>
              <w:pStyle w:val="ENoteTableText"/>
              <w:tabs>
                <w:tab w:val="center" w:leader="dot" w:pos="2268"/>
              </w:tabs>
            </w:pPr>
            <w:r w:rsidRPr="009B37D9">
              <w:t>s 1289</w:t>
            </w:r>
            <w:r w:rsidRPr="009B37D9">
              <w:tab/>
            </w:r>
          </w:p>
        </w:tc>
        <w:tc>
          <w:tcPr>
            <w:tcW w:w="4943" w:type="dxa"/>
            <w:shd w:val="clear" w:color="auto" w:fill="auto"/>
          </w:tcPr>
          <w:p w14:paraId="61CCFE95" w14:textId="77777777" w:rsidR="00B901CF" w:rsidRPr="009B37D9" w:rsidRDefault="00B901CF" w:rsidP="007806B6">
            <w:pPr>
              <w:pStyle w:val="ENoteTableText"/>
            </w:pPr>
            <w:r w:rsidRPr="009B37D9">
              <w:t>am No 110, 1991</w:t>
            </w:r>
          </w:p>
        </w:tc>
      </w:tr>
      <w:tr w:rsidR="00AD7288" w:rsidRPr="009B37D9" w14:paraId="286DCACD" w14:textId="77777777" w:rsidTr="002C164A">
        <w:trPr>
          <w:cantSplit/>
        </w:trPr>
        <w:tc>
          <w:tcPr>
            <w:tcW w:w="2551" w:type="dxa"/>
            <w:shd w:val="clear" w:color="auto" w:fill="auto"/>
          </w:tcPr>
          <w:p w14:paraId="53C1BB86" w14:textId="77777777" w:rsidR="00AD7288" w:rsidRPr="009B37D9" w:rsidRDefault="00AD7288" w:rsidP="007806B6">
            <w:pPr>
              <w:pStyle w:val="ENoteTableText"/>
              <w:tabs>
                <w:tab w:val="center" w:leader="dot" w:pos="2268"/>
              </w:tabs>
              <w:rPr>
                <w:b/>
              </w:rPr>
            </w:pPr>
            <w:r w:rsidRPr="009B37D9">
              <w:rPr>
                <w:b/>
              </w:rPr>
              <w:t xml:space="preserve">Division </w:t>
            </w:r>
            <w:r w:rsidR="00B901CF" w:rsidRPr="009B37D9">
              <w:rPr>
                <w:b/>
              </w:rPr>
              <w:t>3</w:t>
            </w:r>
          </w:p>
        </w:tc>
        <w:tc>
          <w:tcPr>
            <w:tcW w:w="4943" w:type="dxa"/>
            <w:shd w:val="clear" w:color="auto" w:fill="auto"/>
          </w:tcPr>
          <w:p w14:paraId="4A43DC78" w14:textId="77777777" w:rsidR="00AD7288" w:rsidRPr="009B37D9" w:rsidRDefault="00AD7288" w:rsidP="007806B6">
            <w:pPr>
              <w:pStyle w:val="ENoteTableText"/>
            </w:pPr>
          </w:p>
        </w:tc>
      </w:tr>
      <w:tr w:rsidR="00D375C9" w:rsidRPr="009B37D9" w14:paraId="1E30E41E" w14:textId="77777777" w:rsidTr="002C164A">
        <w:trPr>
          <w:cantSplit/>
        </w:trPr>
        <w:tc>
          <w:tcPr>
            <w:tcW w:w="2551" w:type="dxa"/>
            <w:shd w:val="clear" w:color="auto" w:fill="auto"/>
          </w:tcPr>
          <w:p w14:paraId="1709E0D5" w14:textId="77777777" w:rsidR="00D375C9" w:rsidRPr="009B37D9" w:rsidRDefault="00D375C9" w:rsidP="007806B6">
            <w:pPr>
              <w:pStyle w:val="ENoteTableText"/>
              <w:tabs>
                <w:tab w:val="center" w:leader="dot" w:pos="2268"/>
              </w:tabs>
            </w:pPr>
            <w:r w:rsidRPr="009B37D9">
              <w:t>s 1292</w:t>
            </w:r>
            <w:r w:rsidRPr="009B37D9">
              <w:tab/>
            </w:r>
          </w:p>
        </w:tc>
        <w:tc>
          <w:tcPr>
            <w:tcW w:w="4943" w:type="dxa"/>
            <w:shd w:val="clear" w:color="auto" w:fill="auto"/>
          </w:tcPr>
          <w:p w14:paraId="7103145B" w14:textId="77777777" w:rsidR="00D375C9" w:rsidRPr="009B37D9" w:rsidRDefault="00D375C9" w:rsidP="007806B6">
            <w:pPr>
              <w:pStyle w:val="ENoteTableText"/>
            </w:pPr>
            <w:r w:rsidRPr="009B37D9">
              <w:t>am No 110, 1991</w:t>
            </w:r>
          </w:p>
        </w:tc>
      </w:tr>
      <w:tr w:rsidR="00AD7288" w:rsidRPr="009B37D9" w14:paraId="45C85948" w14:textId="77777777" w:rsidTr="002C164A">
        <w:trPr>
          <w:cantSplit/>
        </w:trPr>
        <w:tc>
          <w:tcPr>
            <w:tcW w:w="2551" w:type="dxa"/>
            <w:shd w:val="clear" w:color="auto" w:fill="auto"/>
          </w:tcPr>
          <w:p w14:paraId="54AC0C84" w14:textId="77777777" w:rsidR="00AD7288" w:rsidRPr="009B37D9" w:rsidRDefault="00AD7288" w:rsidP="007806B6">
            <w:pPr>
              <w:pStyle w:val="ENoteTableText"/>
              <w:tabs>
                <w:tab w:val="center" w:leader="dot" w:pos="2268"/>
              </w:tabs>
            </w:pPr>
            <w:r w:rsidRPr="009B37D9">
              <w:t>s 1294</w:t>
            </w:r>
            <w:r w:rsidRPr="009B37D9">
              <w:tab/>
            </w:r>
          </w:p>
        </w:tc>
        <w:tc>
          <w:tcPr>
            <w:tcW w:w="4943" w:type="dxa"/>
            <w:shd w:val="clear" w:color="auto" w:fill="auto"/>
          </w:tcPr>
          <w:p w14:paraId="676917F1" w14:textId="77777777" w:rsidR="00AD7288" w:rsidRPr="009B37D9" w:rsidRDefault="00AD7288" w:rsidP="007806B6">
            <w:pPr>
              <w:pStyle w:val="ENoteTableText"/>
            </w:pPr>
            <w:r w:rsidRPr="009B37D9">
              <w:t>am No 110, 1990</w:t>
            </w:r>
          </w:p>
        </w:tc>
      </w:tr>
      <w:tr w:rsidR="00410C7D" w:rsidRPr="009B37D9" w14:paraId="7B4DCA34" w14:textId="77777777" w:rsidTr="002C164A">
        <w:trPr>
          <w:cantSplit/>
        </w:trPr>
        <w:tc>
          <w:tcPr>
            <w:tcW w:w="2551" w:type="dxa"/>
            <w:shd w:val="clear" w:color="auto" w:fill="auto"/>
          </w:tcPr>
          <w:p w14:paraId="32160C1A" w14:textId="77777777" w:rsidR="00410C7D" w:rsidRPr="009B37D9" w:rsidRDefault="00410C7D" w:rsidP="007806B6">
            <w:pPr>
              <w:pStyle w:val="ENoteTableText"/>
              <w:tabs>
                <w:tab w:val="center" w:leader="dot" w:pos="2268"/>
              </w:tabs>
              <w:rPr>
                <w:b/>
              </w:rPr>
            </w:pPr>
            <w:r w:rsidRPr="009B37D9">
              <w:rPr>
                <w:b/>
              </w:rPr>
              <w:t>Part 9.3</w:t>
            </w:r>
          </w:p>
        </w:tc>
        <w:tc>
          <w:tcPr>
            <w:tcW w:w="4943" w:type="dxa"/>
            <w:shd w:val="clear" w:color="auto" w:fill="auto"/>
          </w:tcPr>
          <w:p w14:paraId="12DB1F55" w14:textId="77777777" w:rsidR="00410C7D" w:rsidRPr="009B37D9" w:rsidRDefault="00410C7D" w:rsidP="007806B6">
            <w:pPr>
              <w:pStyle w:val="ENoteTableText"/>
            </w:pPr>
          </w:p>
        </w:tc>
      </w:tr>
      <w:tr w:rsidR="00410C7D" w:rsidRPr="009B37D9" w14:paraId="78C0422A" w14:textId="77777777" w:rsidTr="002C164A">
        <w:trPr>
          <w:cantSplit/>
        </w:trPr>
        <w:tc>
          <w:tcPr>
            <w:tcW w:w="2551" w:type="dxa"/>
            <w:shd w:val="clear" w:color="auto" w:fill="auto"/>
          </w:tcPr>
          <w:p w14:paraId="72533449" w14:textId="77777777" w:rsidR="00410C7D" w:rsidRPr="009B37D9" w:rsidRDefault="00410C7D" w:rsidP="007806B6">
            <w:pPr>
              <w:pStyle w:val="ENoteTableText"/>
              <w:tabs>
                <w:tab w:val="center" w:leader="dot" w:pos="2268"/>
              </w:tabs>
            </w:pPr>
            <w:r w:rsidRPr="009B37D9">
              <w:t>s 1305</w:t>
            </w:r>
            <w:r w:rsidRPr="009B37D9">
              <w:tab/>
            </w:r>
          </w:p>
        </w:tc>
        <w:tc>
          <w:tcPr>
            <w:tcW w:w="4943" w:type="dxa"/>
            <w:shd w:val="clear" w:color="auto" w:fill="auto"/>
          </w:tcPr>
          <w:p w14:paraId="7D09B70C" w14:textId="77777777" w:rsidR="00410C7D" w:rsidRPr="009B37D9" w:rsidRDefault="00410C7D" w:rsidP="007806B6">
            <w:pPr>
              <w:pStyle w:val="ENoteTableText"/>
            </w:pPr>
            <w:r w:rsidRPr="009B37D9">
              <w:t>am No 110, 1991</w:t>
            </w:r>
          </w:p>
        </w:tc>
      </w:tr>
      <w:tr w:rsidR="00AD7288" w:rsidRPr="009B37D9" w14:paraId="2659DC94" w14:textId="77777777" w:rsidTr="002C164A">
        <w:trPr>
          <w:cantSplit/>
        </w:trPr>
        <w:tc>
          <w:tcPr>
            <w:tcW w:w="2551" w:type="dxa"/>
            <w:shd w:val="clear" w:color="auto" w:fill="auto"/>
          </w:tcPr>
          <w:p w14:paraId="02B73A60" w14:textId="77777777" w:rsidR="00AD7288" w:rsidRPr="009B37D9" w:rsidRDefault="00AD7288" w:rsidP="007806B6">
            <w:pPr>
              <w:pStyle w:val="ENoteTableText"/>
              <w:tabs>
                <w:tab w:val="center" w:leader="dot" w:pos="2268"/>
              </w:tabs>
              <w:rPr>
                <w:b/>
              </w:rPr>
            </w:pPr>
            <w:r w:rsidRPr="009B37D9">
              <w:rPr>
                <w:b/>
              </w:rPr>
              <w:t>Part 9.4</w:t>
            </w:r>
          </w:p>
        </w:tc>
        <w:tc>
          <w:tcPr>
            <w:tcW w:w="4943" w:type="dxa"/>
            <w:shd w:val="clear" w:color="auto" w:fill="auto"/>
          </w:tcPr>
          <w:p w14:paraId="4A4724C1" w14:textId="77777777" w:rsidR="00AD7288" w:rsidRPr="009B37D9" w:rsidRDefault="00AD7288" w:rsidP="007806B6">
            <w:pPr>
              <w:pStyle w:val="ENoteTableText"/>
            </w:pPr>
          </w:p>
        </w:tc>
      </w:tr>
      <w:tr w:rsidR="00B901CF" w:rsidRPr="009B37D9" w14:paraId="0E3110E6" w14:textId="77777777" w:rsidTr="002C164A">
        <w:trPr>
          <w:cantSplit/>
        </w:trPr>
        <w:tc>
          <w:tcPr>
            <w:tcW w:w="2551" w:type="dxa"/>
            <w:shd w:val="clear" w:color="auto" w:fill="auto"/>
          </w:tcPr>
          <w:p w14:paraId="606FE9CA" w14:textId="77777777" w:rsidR="00B901CF" w:rsidRPr="009B37D9" w:rsidRDefault="00B901CF" w:rsidP="007806B6">
            <w:pPr>
              <w:pStyle w:val="ENoteTableText"/>
              <w:tabs>
                <w:tab w:val="center" w:leader="dot" w:pos="2268"/>
              </w:tabs>
              <w:rPr>
                <w:b/>
              </w:rPr>
            </w:pPr>
            <w:r w:rsidRPr="009B37D9">
              <w:rPr>
                <w:b/>
              </w:rPr>
              <w:t>Division 1</w:t>
            </w:r>
          </w:p>
        </w:tc>
        <w:tc>
          <w:tcPr>
            <w:tcW w:w="4943" w:type="dxa"/>
            <w:shd w:val="clear" w:color="auto" w:fill="auto"/>
          </w:tcPr>
          <w:p w14:paraId="4068C3EC" w14:textId="77777777" w:rsidR="00B901CF" w:rsidRPr="009B37D9" w:rsidRDefault="00B901CF" w:rsidP="007806B6">
            <w:pPr>
              <w:pStyle w:val="ENoteTableText"/>
            </w:pPr>
          </w:p>
        </w:tc>
      </w:tr>
      <w:tr w:rsidR="00B901CF" w:rsidRPr="009B37D9" w14:paraId="3DEC12C2" w14:textId="77777777" w:rsidTr="002C164A">
        <w:trPr>
          <w:cantSplit/>
        </w:trPr>
        <w:tc>
          <w:tcPr>
            <w:tcW w:w="2551" w:type="dxa"/>
            <w:shd w:val="clear" w:color="auto" w:fill="auto"/>
          </w:tcPr>
          <w:p w14:paraId="0B620B12" w14:textId="77777777" w:rsidR="00B901CF" w:rsidRPr="009B37D9" w:rsidRDefault="00B901CF" w:rsidP="007806B6">
            <w:pPr>
              <w:pStyle w:val="ENoteTableText"/>
              <w:tabs>
                <w:tab w:val="center" w:leader="dot" w:pos="2268"/>
              </w:tabs>
            </w:pPr>
            <w:r w:rsidRPr="009B37D9">
              <w:t>s 1309</w:t>
            </w:r>
            <w:r w:rsidRPr="009B37D9">
              <w:tab/>
            </w:r>
          </w:p>
        </w:tc>
        <w:tc>
          <w:tcPr>
            <w:tcW w:w="4943" w:type="dxa"/>
            <w:shd w:val="clear" w:color="auto" w:fill="auto"/>
          </w:tcPr>
          <w:p w14:paraId="4B4F57E7" w14:textId="77777777" w:rsidR="00B901CF" w:rsidRPr="009B37D9" w:rsidRDefault="00B901CF" w:rsidP="007806B6">
            <w:pPr>
              <w:pStyle w:val="ENoteTableText"/>
            </w:pPr>
            <w:r w:rsidRPr="009B37D9">
              <w:t>am No 110, 1991</w:t>
            </w:r>
          </w:p>
        </w:tc>
      </w:tr>
      <w:tr w:rsidR="00AD7288" w:rsidRPr="009B37D9" w14:paraId="08572965" w14:textId="77777777" w:rsidTr="002C164A">
        <w:trPr>
          <w:cantSplit/>
        </w:trPr>
        <w:tc>
          <w:tcPr>
            <w:tcW w:w="2551" w:type="dxa"/>
            <w:shd w:val="clear" w:color="auto" w:fill="auto"/>
          </w:tcPr>
          <w:p w14:paraId="24986E27" w14:textId="77777777" w:rsidR="00AD7288" w:rsidRPr="009B37D9" w:rsidRDefault="00AD7288" w:rsidP="007806B6">
            <w:pPr>
              <w:pStyle w:val="ENoteTableText"/>
              <w:tabs>
                <w:tab w:val="center" w:leader="dot" w:pos="2268"/>
              </w:tabs>
              <w:rPr>
                <w:b/>
              </w:rPr>
            </w:pPr>
            <w:r w:rsidRPr="009B37D9">
              <w:rPr>
                <w:b/>
              </w:rPr>
              <w:t>Division 2</w:t>
            </w:r>
          </w:p>
        </w:tc>
        <w:tc>
          <w:tcPr>
            <w:tcW w:w="4943" w:type="dxa"/>
            <w:shd w:val="clear" w:color="auto" w:fill="auto"/>
          </w:tcPr>
          <w:p w14:paraId="06C68133" w14:textId="77777777" w:rsidR="00AD7288" w:rsidRPr="009B37D9" w:rsidRDefault="00AD7288" w:rsidP="007806B6">
            <w:pPr>
              <w:pStyle w:val="ENoteTableText"/>
            </w:pPr>
          </w:p>
        </w:tc>
      </w:tr>
      <w:tr w:rsidR="00AD7288" w:rsidRPr="009B37D9" w14:paraId="5DE87D30" w14:textId="77777777" w:rsidTr="002C164A">
        <w:trPr>
          <w:cantSplit/>
        </w:trPr>
        <w:tc>
          <w:tcPr>
            <w:tcW w:w="2551" w:type="dxa"/>
            <w:shd w:val="clear" w:color="auto" w:fill="auto"/>
          </w:tcPr>
          <w:p w14:paraId="12DBAD15" w14:textId="77777777" w:rsidR="00AD7288" w:rsidRPr="009B37D9" w:rsidRDefault="00AD7288" w:rsidP="007806B6">
            <w:pPr>
              <w:pStyle w:val="ENoteTableText"/>
              <w:tabs>
                <w:tab w:val="center" w:leader="dot" w:pos="2268"/>
              </w:tabs>
            </w:pPr>
            <w:r w:rsidRPr="009B37D9">
              <w:t>s 1313</w:t>
            </w:r>
            <w:r w:rsidRPr="009B37D9">
              <w:tab/>
            </w:r>
          </w:p>
        </w:tc>
        <w:tc>
          <w:tcPr>
            <w:tcW w:w="4943" w:type="dxa"/>
            <w:shd w:val="clear" w:color="auto" w:fill="auto"/>
          </w:tcPr>
          <w:p w14:paraId="108BCA9C" w14:textId="77777777" w:rsidR="00AD7288" w:rsidRPr="009B37D9" w:rsidRDefault="00AD7288" w:rsidP="007806B6">
            <w:pPr>
              <w:pStyle w:val="ENoteTableText"/>
            </w:pPr>
            <w:r w:rsidRPr="009B37D9">
              <w:t>am No 110, 1990</w:t>
            </w:r>
          </w:p>
        </w:tc>
      </w:tr>
      <w:tr w:rsidR="00410C7D" w:rsidRPr="009B37D9" w14:paraId="275CAD67" w14:textId="77777777" w:rsidTr="002C164A">
        <w:trPr>
          <w:cantSplit/>
        </w:trPr>
        <w:tc>
          <w:tcPr>
            <w:tcW w:w="2551" w:type="dxa"/>
            <w:shd w:val="clear" w:color="auto" w:fill="auto"/>
          </w:tcPr>
          <w:p w14:paraId="3B179552" w14:textId="77777777" w:rsidR="00410C7D" w:rsidRPr="009B37D9" w:rsidRDefault="00410C7D" w:rsidP="007806B6">
            <w:pPr>
              <w:pStyle w:val="ENoteTableText"/>
              <w:tabs>
                <w:tab w:val="center" w:leader="dot" w:pos="2268"/>
              </w:tabs>
            </w:pPr>
            <w:r w:rsidRPr="009B37D9">
              <w:t>s 1313C</w:t>
            </w:r>
            <w:r w:rsidRPr="009B37D9">
              <w:tab/>
            </w:r>
          </w:p>
        </w:tc>
        <w:tc>
          <w:tcPr>
            <w:tcW w:w="4943" w:type="dxa"/>
            <w:shd w:val="clear" w:color="auto" w:fill="auto"/>
          </w:tcPr>
          <w:p w14:paraId="12C8406F" w14:textId="77777777" w:rsidR="00410C7D" w:rsidRPr="009B37D9" w:rsidRDefault="00410C7D" w:rsidP="007806B6">
            <w:pPr>
              <w:pStyle w:val="ENoteTableText"/>
            </w:pPr>
            <w:r w:rsidRPr="009B37D9">
              <w:t>ad No 110, 1991</w:t>
            </w:r>
          </w:p>
        </w:tc>
      </w:tr>
      <w:tr w:rsidR="00AD7288" w:rsidRPr="009B37D9" w14:paraId="12E2007B" w14:textId="77777777" w:rsidTr="002C164A">
        <w:trPr>
          <w:cantSplit/>
        </w:trPr>
        <w:tc>
          <w:tcPr>
            <w:tcW w:w="2551" w:type="dxa"/>
            <w:shd w:val="clear" w:color="auto" w:fill="auto"/>
          </w:tcPr>
          <w:p w14:paraId="29752269" w14:textId="77777777" w:rsidR="00AD7288" w:rsidRPr="009B37D9" w:rsidRDefault="00AD7288" w:rsidP="007806B6">
            <w:pPr>
              <w:pStyle w:val="ENoteTableText"/>
              <w:tabs>
                <w:tab w:val="center" w:leader="dot" w:pos="2268"/>
              </w:tabs>
            </w:pPr>
            <w:r w:rsidRPr="009B37D9">
              <w:t>s 1314</w:t>
            </w:r>
            <w:r w:rsidRPr="009B37D9">
              <w:tab/>
            </w:r>
          </w:p>
        </w:tc>
        <w:tc>
          <w:tcPr>
            <w:tcW w:w="4943" w:type="dxa"/>
            <w:shd w:val="clear" w:color="auto" w:fill="auto"/>
          </w:tcPr>
          <w:p w14:paraId="0DB5CF65" w14:textId="77777777" w:rsidR="00AD7288" w:rsidRPr="009B37D9" w:rsidRDefault="00AD7288" w:rsidP="007806B6">
            <w:pPr>
              <w:pStyle w:val="ENoteTableText"/>
            </w:pPr>
            <w:r w:rsidRPr="009B37D9">
              <w:t>am No 110, 1990</w:t>
            </w:r>
          </w:p>
        </w:tc>
      </w:tr>
      <w:tr w:rsidR="00410C7D" w:rsidRPr="009B37D9" w14:paraId="5F9DA9EB" w14:textId="77777777" w:rsidTr="002C164A">
        <w:trPr>
          <w:cantSplit/>
        </w:trPr>
        <w:tc>
          <w:tcPr>
            <w:tcW w:w="2551" w:type="dxa"/>
            <w:shd w:val="clear" w:color="auto" w:fill="auto"/>
          </w:tcPr>
          <w:p w14:paraId="0339174C" w14:textId="77777777" w:rsidR="00410C7D" w:rsidRPr="009B37D9" w:rsidRDefault="00410C7D" w:rsidP="007806B6">
            <w:pPr>
              <w:pStyle w:val="ENoteTableText"/>
              <w:tabs>
                <w:tab w:val="center" w:leader="dot" w:pos="2268"/>
              </w:tabs>
              <w:rPr>
                <w:b/>
              </w:rPr>
            </w:pPr>
            <w:r w:rsidRPr="009B37D9">
              <w:rPr>
                <w:b/>
              </w:rPr>
              <w:t>Part 9.4A</w:t>
            </w:r>
          </w:p>
        </w:tc>
        <w:tc>
          <w:tcPr>
            <w:tcW w:w="4943" w:type="dxa"/>
            <w:shd w:val="clear" w:color="auto" w:fill="auto"/>
          </w:tcPr>
          <w:p w14:paraId="403F8352" w14:textId="77777777" w:rsidR="00410C7D" w:rsidRPr="009B37D9" w:rsidRDefault="00410C7D" w:rsidP="007806B6">
            <w:pPr>
              <w:pStyle w:val="ENoteTableText"/>
            </w:pPr>
          </w:p>
        </w:tc>
      </w:tr>
      <w:tr w:rsidR="00410C7D" w:rsidRPr="009B37D9" w14:paraId="2BB9C7F7" w14:textId="77777777" w:rsidTr="002C164A">
        <w:trPr>
          <w:cantSplit/>
        </w:trPr>
        <w:tc>
          <w:tcPr>
            <w:tcW w:w="2551" w:type="dxa"/>
            <w:shd w:val="clear" w:color="auto" w:fill="auto"/>
          </w:tcPr>
          <w:p w14:paraId="3E8C9801" w14:textId="77777777" w:rsidR="00410C7D" w:rsidRPr="009B37D9" w:rsidRDefault="00410C7D" w:rsidP="007806B6">
            <w:pPr>
              <w:pStyle w:val="ENoteTableText"/>
              <w:tabs>
                <w:tab w:val="center" w:leader="dot" w:pos="2268"/>
              </w:tabs>
            </w:pPr>
            <w:r w:rsidRPr="009B37D9">
              <w:t>s 1317C</w:t>
            </w:r>
            <w:r w:rsidRPr="009B37D9">
              <w:tab/>
            </w:r>
          </w:p>
        </w:tc>
        <w:tc>
          <w:tcPr>
            <w:tcW w:w="4943" w:type="dxa"/>
            <w:shd w:val="clear" w:color="auto" w:fill="auto"/>
          </w:tcPr>
          <w:p w14:paraId="32B02CF7" w14:textId="77777777" w:rsidR="00410C7D" w:rsidRPr="009B37D9" w:rsidRDefault="00410C7D" w:rsidP="007806B6">
            <w:pPr>
              <w:pStyle w:val="ENoteTableText"/>
            </w:pPr>
            <w:r w:rsidRPr="009B37D9">
              <w:t>am No 110, 1991</w:t>
            </w:r>
          </w:p>
        </w:tc>
      </w:tr>
      <w:tr w:rsidR="00AD7288" w:rsidRPr="009B37D9" w14:paraId="0710EBCE" w14:textId="77777777" w:rsidTr="002C164A">
        <w:trPr>
          <w:cantSplit/>
        </w:trPr>
        <w:tc>
          <w:tcPr>
            <w:tcW w:w="2551" w:type="dxa"/>
            <w:shd w:val="clear" w:color="auto" w:fill="auto"/>
          </w:tcPr>
          <w:p w14:paraId="1139061B" w14:textId="77777777" w:rsidR="00AD7288" w:rsidRPr="009B37D9" w:rsidRDefault="00AD7288" w:rsidP="007806B6">
            <w:pPr>
              <w:pStyle w:val="ENoteTableText"/>
              <w:tabs>
                <w:tab w:val="center" w:leader="dot" w:pos="2268"/>
              </w:tabs>
              <w:rPr>
                <w:b/>
              </w:rPr>
            </w:pPr>
            <w:r w:rsidRPr="009B37D9">
              <w:rPr>
                <w:b/>
              </w:rPr>
              <w:t>Part 9.5</w:t>
            </w:r>
          </w:p>
        </w:tc>
        <w:tc>
          <w:tcPr>
            <w:tcW w:w="4943" w:type="dxa"/>
            <w:shd w:val="clear" w:color="auto" w:fill="auto"/>
          </w:tcPr>
          <w:p w14:paraId="53ABF633" w14:textId="77777777" w:rsidR="00AD7288" w:rsidRPr="009B37D9" w:rsidRDefault="00AD7288" w:rsidP="007806B6">
            <w:pPr>
              <w:pStyle w:val="ENoteTableText"/>
              <w:rPr>
                <w:b/>
              </w:rPr>
            </w:pPr>
          </w:p>
        </w:tc>
      </w:tr>
      <w:tr w:rsidR="00AD7288" w:rsidRPr="009B37D9" w14:paraId="568D8334" w14:textId="77777777" w:rsidTr="002C164A">
        <w:trPr>
          <w:cantSplit/>
        </w:trPr>
        <w:tc>
          <w:tcPr>
            <w:tcW w:w="2551" w:type="dxa"/>
            <w:shd w:val="clear" w:color="auto" w:fill="auto"/>
          </w:tcPr>
          <w:p w14:paraId="2F32F92E" w14:textId="77777777" w:rsidR="00AD7288" w:rsidRPr="009B37D9" w:rsidRDefault="00AD7288" w:rsidP="007806B6">
            <w:pPr>
              <w:pStyle w:val="ENoteTableText"/>
              <w:tabs>
                <w:tab w:val="center" w:leader="dot" w:pos="2268"/>
              </w:tabs>
            </w:pPr>
            <w:r w:rsidRPr="009B37D9">
              <w:t>s 1323</w:t>
            </w:r>
            <w:r w:rsidRPr="009B37D9">
              <w:tab/>
            </w:r>
          </w:p>
        </w:tc>
        <w:tc>
          <w:tcPr>
            <w:tcW w:w="4943" w:type="dxa"/>
            <w:shd w:val="clear" w:color="auto" w:fill="auto"/>
          </w:tcPr>
          <w:p w14:paraId="518E2E28" w14:textId="77777777" w:rsidR="00AD7288" w:rsidRPr="009B37D9" w:rsidRDefault="00AD7288" w:rsidP="007806B6">
            <w:pPr>
              <w:pStyle w:val="ENoteTableText"/>
            </w:pPr>
            <w:r w:rsidRPr="009B37D9">
              <w:t>am No 110, 1990</w:t>
            </w:r>
          </w:p>
        </w:tc>
      </w:tr>
      <w:tr w:rsidR="00AD7288" w:rsidRPr="009B37D9" w14:paraId="7F0D8D3D" w14:textId="77777777" w:rsidTr="002C164A">
        <w:trPr>
          <w:cantSplit/>
        </w:trPr>
        <w:tc>
          <w:tcPr>
            <w:tcW w:w="2551" w:type="dxa"/>
            <w:shd w:val="clear" w:color="auto" w:fill="auto"/>
          </w:tcPr>
          <w:p w14:paraId="0DEF5775" w14:textId="77777777" w:rsidR="00AD7288" w:rsidRPr="009B37D9" w:rsidRDefault="00AD7288" w:rsidP="007806B6">
            <w:pPr>
              <w:pStyle w:val="ENoteTableText"/>
              <w:tabs>
                <w:tab w:val="center" w:leader="dot" w:pos="2268"/>
              </w:tabs>
            </w:pPr>
            <w:r w:rsidRPr="009B37D9">
              <w:t>s 1325</w:t>
            </w:r>
            <w:r w:rsidRPr="009B37D9">
              <w:tab/>
            </w:r>
          </w:p>
        </w:tc>
        <w:tc>
          <w:tcPr>
            <w:tcW w:w="4943" w:type="dxa"/>
            <w:shd w:val="clear" w:color="auto" w:fill="auto"/>
          </w:tcPr>
          <w:p w14:paraId="31FAD6C2" w14:textId="77777777" w:rsidR="00AD7288" w:rsidRPr="009B37D9" w:rsidRDefault="00AD7288" w:rsidP="007806B6">
            <w:pPr>
              <w:pStyle w:val="ENoteTableText"/>
            </w:pPr>
            <w:r w:rsidRPr="009B37D9">
              <w:t>am No 110, 1990</w:t>
            </w:r>
          </w:p>
        </w:tc>
      </w:tr>
      <w:tr w:rsidR="00AD7288" w:rsidRPr="009B37D9" w14:paraId="2BA00840" w14:textId="77777777" w:rsidTr="002C164A">
        <w:trPr>
          <w:cantSplit/>
        </w:trPr>
        <w:tc>
          <w:tcPr>
            <w:tcW w:w="2551" w:type="dxa"/>
            <w:shd w:val="clear" w:color="auto" w:fill="auto"/>
          </w:tcPr>
          <w:p w14:paraId="45F06947" w14:textId="77777777" w:rsidR="00AD7288" w:rsidRPr="009B37D9" w:rsidRDefault="00AD7288" w:rsidP="007806B6">
            <w:pPr>
              <w:pStyle w:val="ENoteTableText"/>
              <w:tabs>
                <w:tab w:val="center" w:leader="dot" w:pos="2268"/>
              </w:tabs>
              <w:rPr>
                <w:b/>
              </w:rPr>
            </w:pPr>
            <w:r w:rsidRPr="009B37D9">
              <w:rPr>
                <w:b/>
              </w:rPr>
              <w:t>Part 9.6</w:t>
            </w:r>
          </w:p>
        </w:tc>
        <w:tc>
          <w:tcPr>
            <w:tcW w:w="4943" w:type="dxa"/>
            <w:shd w:val="clear" w:color="auto" w:fill="auto"/>
          </w:tcPr>
          <w:p w14:paraId="3303960C" w14:textId="77777777" w:rsidR="00AD7288" w:rsidRPr="009B37D9" w:rsidRDefault="00AD7288" w:rsidP="007806B6">
            <w:pPr>
              <w:pStyle w:val="ENoteTableText"/>
              <w:rPr>
                <w:b/>
              </w:rPr>
            </w:pPr>
          </w:p>
        </w:tc>
      </w:tr>
      <w:tr w:rsidR="00410C7D" w:rsidRPr="009B37D9" w14:paraId="386DECF7" w14:textId="77777777" w:rsidTr="002C164A">
        <w:trPr>
          <w:cantSplit/>
        </w:trPr>
        <w:tc>
          <w:tcPr>
            <w:tcW w:w="2551" w:type="dxa"/>
            <w:shd w:val="clear" w:color="auto" w:fill="auto"/>
          </w:tcPr>
          <w:p w14:paraId="35695A70" w14:textId="77777777" w:rsidR="00410C7D" w:rsidRPr="009B37D9" w:rsidRDefault="00410C7D" w:rsidP="007806B6">
            <w:pPr>
              <w:pStyle w:val="ENoteTableText"/>
              <w:tabs>
                <w:tab w:val="center" w:leader="dot" w:pos="2268"/>
              </w:tabs>
            </w:pPr>
            <w:r w:rsidRPr="009B37D9">
              <w:t>s 1335</w:t>
            </w:r>
            <w:r w:rsidRPr="009B37D9">
              <w:tab/>
            </w:r>
          </w:p>
        </w:tc>
        <w:tc>
          <w:tcPr>
            <w:tcW w:w="4943" w:type="dxa"/>
            <w:shd w:val="clear" w:color="auto" w:fill="auto"/>
          </w:tcPr>
          <w:p w14:paraId="25BF56B4" w14:textId="77777777" w:rsidR="00410C7D" w:rsidRPr="009B37D9" w:rsidRDefault="00410C7D" w:rsidP="007806B6">
            <w:pPr>
              <w:pStyle w:val="ENoteTableText"/>
            </w:pPr>
            <w:r w:rsidRPr="009B37D9">
              <w:t>am No 110, 1991</w:t>
            </w:r>
          </w:p>
        </w:tc>
      </w:tr>
      <w:tr w:rsidR="00AD7288" w:rsidRPr="009B37D9" w14:paraId="292307B1" w14:textId="77777777" w:rsidTr="002C164A">
        <w:trPr>
          <w:cantSplit/>
        </w:trPr>
        <w:tc>
          <w:tcPr>
            <w:tcW w:w="2551" w:type="dxa"/>
            <w:shd w:val="clear" w:color="auto" w:fill="auto"/>
          </w:tcPr>
          <w:p w14:paraId="6C2894B2" w14:textId="77777777" w:rsidR="00AD7288" w:rsidRPr="009B37D9" w:rsidRDefault="00AD7288" w:rsidP="007806B6">
            <w:pPr>
              <w:pStyle w:val="ENoteTableText"/>
              <w:tabs>
                <w:tab w:val="center" w:leader="dot" w:pos="2268"/>
              </w:tabs>
            </w:pPr>
            <w:r w:rsidRPr="009B37D9">
              <w:t>s 1336A</w:t>
            </w:r>
            <w:r w:rsidRPr="009B37D9">
              <w:tab/>
            </w:r>
          </w:p>
        </w:tc>
        <w:tc>
          <w:tcPr>
            <w:tcW w:w="4943" w:type="dxa"/>
            <w:shd w:val="clear" w:color="auto" w:fill="auto"/>
          </w:tcPr>
          <w:p w14:paraId="6BDD701D" w14:textId="77777777" w:rsidR="00AD7288" w:rsidRPr="009B37D9" w:rsidRDefault="00AD7288" w:rsidP="007806B6">
            <w:pPr>
              <w:pStyle w:val="ENoteTableText"/>
            </w:pPr>
            <w:r w:rsidRPr="009B37D9">
              <w:t>ad No 110, 1990</w:t>
            </w:r>
          </w:p>
        </w:tc>
      </w:tr>
      <w:tr w:rsidR="00A735C0" w:rsidRPr="009B37D9" w14:paraId="52911658" w14:textId="77777777" w:rsidTr="002C164A">
        <w:trPr>
          <w:cantSplit/>
        </w:trPr>
        <w:tc>
          <w:tcPr>
            <w:tcW w:w="2551" w:type="dxa"/>
            <w:shd w:val="clear" w:color="auto" w:fill="auto"/>
          </w:tcPr>
          <w:p w14:paraId="3FEACE38" w14:textId="77777777" w:rsidR="00A735C0" w:rsidRPr="009B37D9" w:rsidRDefault="00A735C0" w:rsidP="007806B6">
            <w:pPr>
              <w:pStyle w:val="ENoteTableText"/>
              <w:tabs>
                <w:tab w:val="center" w:leader="dot" w:pos="2268"/>
              </w:tabs>
              <w:rPr>
                <w:b/>
              </w:rPr>
            </w:pPr>
            <w:r w:rsidRPr="009B37D9">
              <w:rPr>
                <w:b/>
              </w:rPr>
              <w:t>Part 9.11</w:t>
            </w:r>
          </w:p>
        </w:tc>
        <w:tc>
          <w:tcPr>
            <w:tcW w:w="4943" w:type="dxa"/>
            <w:shd w:val="clear" w:color="auto" w:fill="auto"/>
          </w:tcPr>
          <w:p w14:paraId="2DF607AC" w14:textId="77777777" w:rsidR="00A735C0" w:rsidRPr="009B37D9" w:rsidRDefault="00A735C0" w:rsidP="007806B6">
            <w:pPr>
              <w:pStyle w:val="ENoteTableText"/>
            </w:pPr>
          </w:p>
        </w:tc>
      </w:tr>
      <w:tr w:rsidR="00D375C9" w:rsidRPr="009B37D9" w14:paraId="5ACD3372" w14:textId="77777777" w:rsidTr="002C164A">
        <w:trPr>
          <w:cantSplit/>
        </w:trPr>
        <w:tc>
          <w:tcPr>
            <w:tcW w:w="2551" w:type="dxa"/>
            <w:shd w:val="clear" w:color="auto" w:fill="auto"/>
          </w:tcPr>
          <w:p w14:paraId="2313050A" w14:textId="77777777" w:rsidR="00D375C9" w:rsidRPr="009B37D9" w:rsidRDefault="00D375C9" w:rsidP="007806B6">
            <w:pPr>
              <w:pStyle w:val="ENoteTableText"/>
              <w:tabs>
                <w:tab w:val="center" w:leader="dot" w:pos="2268"/>
              </w:tabs>
            </w:pPr>
            <w:r w:rsidRPr="009B37D9">
              <w:t>Part 9.11</w:t>
            </w:r>
            <w:r w:rsidRPr="009B37D9">
              <w:tab/>
            </w:r>
          </w:p>
        </w:tc>
        <w:tc>
          <w:tcPr>
            <w:tcW w:w="4943" w:type="dxa"/>
            <w:shd w:val="clear" w:color="auto" w:fill="auto"/>
          </w:tcPr>
          <w:p w14:paraId="2BB506A8" w14:textId="77777777" w:rsidR="00D375C9" w:rsidRPr="009B37D9" w:rsidRDefault="00D375C9" w:rsidP="007806B6">
            <w:pPr>
              <w:pStyle w:val="ENoteTableText"/>
            </w:pPr>
            <w:r w:rsidRPr="009B37D9">
              <w:t>ad No 110, 1991</w:t>
            </w:r>
          </w:p>
        </w:tc>
      </w:tr>
      <w:tr w:rsidR="00D375C9" w:rsidRPr="009B37D9" w14:paraId="36A0881B" w14:textId="77777777" w:rsidTr="002C164A">
        <w:trPr>
          <w:cantSplit/>
        </w:trPr>
        <w:tc>
          <w:tcPr>
            <w:tcW w:w="2551" w:type="dxa"/>
            <w:shd w:val="clear" w:color="auto" w:fill="auto"/>
          </w:tcPr>
          <w:p w14:paraId="0D3B8325" w14:textId="77777777" w:rsidR="00D375C9" w:rsidRPr="009B37D9" w:rsidRDefault="00D375C9" w:rsidP="00484F95">
            <w:pPr>
              <w:pStyle w:val="ENoteTableText"/>
              <w:keepNext/>
              <w:tabs>
                <w:tab w:val="center" w:leader="dot" w:pos="2268"/>
              </w:tabs>
              <w:rPr>
                <w:b/>
              </w:rPr>
            </w:pPr>
            <w:r w:rsidRPr="009B37D9">
              <w:rPr>
                <w:b/>
              </w:rPr>
              <w:lastRenderedPageBreak/>
              <w:t>Division 1</w:t>
            </w:r>
          </w:p>
        </w:tc>
        <w:tc>
          <w:tcPr>
            <w:tcW w:w="4943" w:type="dxa"/>
            <w:shd w:val="clear" w:color="auto" w:fill="auto"/>
          </w:tcPr>
          <w:p w14:paraId="3F22D70B" w14:textId="77777777" w:rsidR="00D375C9" w:rsidRPr="009B37D9" w:rsidRDefault="00D375C9" w:rsidP="00484F95">
            <w:pPr>
              <w:pStyle w:val="ENoteTableText"/>
              <w:keepNext/>
            </w:pPr>
          </w:p>
        </w:tc>
      </w:tr>
      <w:tr w:rsidR="00D375C9" w:rsidRPr="009B37D9" w14:paraId="4E231F16" w14:textId="77777777" w:rsidTr="002C164A">
        <w:trPr>
          <w:cantSplit/>
        </w:trPr>
        <w:tc>
          <w:tcPr>
            <w:tcW w:w="2551" w:type="dxa"/>
            <w:shd w:val="clear" w:color="auto" w:fill="auto"/>
          </w:tcPr>
          <w:p w14:paraId="479235BF" w14:textId="77777777" w:rsidR="00D375C9" w:rsidRPr="009B37D9" w:rsidRDefault="00D375C9" w:rsidP="007806B6">
            <w:pPr>
              <w:pStyle w:val="ENoteTableText"/>
              <w:tabs>
                <w:tab w:val="center" w:leader="dot" w:pos="2268"/>
              </w:tabs>
            </w:pPr>
            <w:r w:rsidRPr="009B37D9">
              <w:t>s 1363</w:t>
            </w:r>
            <w:r w:rsidRPr="009B37D9">
              <w:tab/>
            </w:r>
          </w:p>
        </w:tc>
        <w:tc>
          <w:tcPr>
            <w:tcW w:w="4943" w:type="dxa"/>
            <w:shd w:val="clear" w:color="auto" w:fill="auto"/>
          </w:tcPr>
          <w:p w14:paraId="4F24B43B" w14:textId="77777777" w:rsidR="00D375C9" w:rsidRPr="009B37D9" w:rsidRDefault="00D375C9" w:rsidP="007806B6">
            <w:pPr>
              <w:pStyle w:val="ENoteTableText"/>
            </w:pPr>
            <w:r w:rsidRPr="009B37D9">
              <w:t>ad No 110, 1991</w:t>
            </w:r>
          </w:p>
        </w:tc>
      </w:tr>
      <w:tr w:rsidR="00D375C9" w:rsidRPr="009B37D9" w14:paraId="463A6088" w14:textId="77777777" w:rsidTr="002C164A">
        <w:trPr>
          <w:cantSplit/>
        </w:trPr>
        <w:tc>
          <w:tcPr>
            <w:tcW w:w="2551" w:type="dxa"/>
            <w:shd w:val="clear" w:color="auto" w:fill="auto"/>
          </w:tcPr>
          <w:p w14:paraId="346C7F29" w14:textId="77777777" w:rsidR="00D375C9" w:rsidRPr="009B37D9" w:rsidRDefault="00D375C9" w:rsidP="007806B6">
            <w:pPr>
              <w:pStyle w:val="ENoteTableText"/>
              <w:tabs>
                <w:tab w:val="center" w:leader="dot" w:pos="2268"/>
              </w:tabs>
            </w:pPr>
            <w:r w:rsidRPr="009B37D9">
              <w:t>s 1364</w:t>
            </w:r>
            <w:r w:rsidRPr="009B37D9">
              <w:tab/>
            </w:r>
          </w:p>
        </w:tc>
        <w:tc>
          <w:tcPr>
            <w:tcW w:w="4943" w:type="dxa"/>
            <w:shd w:val="clear" w:color="auto" w:fill="auto"/>
          </w:tcPr>
          <w:p w14:paraId="41571E83" w14:textId="77777777" w:rsidR="00D375C9" w:rsidRPr="009B37D9" w:rsidRDefault="00D375C9" w:rsidP="007806B6">
            <w:pPr>
              <w:pStyle w:val="ENoteTableText"/>
            </w:pPr>
            <w:r w:rsidRPr="009B37D9">
              <w:t>ad No 110, 1991</w:t>
            </w:r>
          </w:p>
        </w:tc>
      </w:tr>
      <w:tr w:rsidR="00AD7288" w:rsidRPr="009B37D9" w14:paraId="1F855051" w14:textId="77777777" w:rsidTr="002C164A">
        <w:trPr>
          <w:cantSplit/>
        </w:trPr>
        <w:tc>
          <w:tcPr>
            <w:tcW w:w="2551" w:type="dxa"/>
            <w:shd w:val="clear" w:color="auto" w:fill="auto"/>
          </w:tcPr>
          <w:p w14:paraId="48960C2F" w14:textId="77777777" w:rsidR="00AD7288" w:rsidRPr="009B37D9" w:rsidRDefault="00AD7288" w:rsidP="007806B6">
            <w:pPr>
              <w:pStyle w:val="ENoteTableText"/>
              <w:tabs>
                <w:tab w:val="center" w:leader="dot" w:pos="2268"/>
              </w:tabs>
            </w:pPr>
            <w:r w:rsidRPr="009B37D9">
              <w:t>Schedule 1</w:t>
            </w:r>
            <w:r w:rsidRPr="009B37D9">
              <w:tab/>
            </w:r>
          </w:p>
        </w:tc>
        <w:tc>
          <w:tcPr>
            <w:tcW w:w="4943" w:type="dxa"/>
            <w:shd w:val="clear" w:color="auto" w:fill="auto"/>
          </w:tcPr>
          <w:p w14:paraId="3F5E4B8E" w14:textId="77777777" w:rsidR="00AD7288" w:rsidRPr="009B37D9" w:rsidRDefault="00AD7288" w:rsidP="007806B6">
            <w:pPr>
              <w:pStyle w:val="ENoteTableText"/>
            </w:pPr>
            <w:r w:rsidRPr="009B37D9">
              <w:t>am No 110, 1990</w:t>
            </w:r>
            <w:r w:rsidR="00D375C9" w:rsidRPr="009B37D9">
              <w:t>; No 110, 1991</w:t>
            </w:r>
            <w:r w:rsidR="00495CAB" w:rsidRPr="009B37D9">
              <w:t>; No 43, 1996</w:t>
            </w:r>
          </w:p>
        </w:tc>
      </w:tr>
      <w:tr w:rsidR="00AD7288" w:rsidRPr="009B37D9" w14:paraId="77DCEA22" w14:textId="77777777" w:rsidTr="002C164A">
        <w:trPr>
          <w:cantSplit/>
        </w:trPr>
        <w:tc>
          <w:tcPr>
            <w:tcW w:w="2551" w:type="dxa"/>
            <w:tcBorders>
              <w:bottom w:val="single" w:sz="12" w:space="0" w:color="auto"/>
            </w:tcBorders>
            <w:shd w:val="clear" w:color="auto" w:fill="auto"/>
          </w:tcPr>
          <w:p w14:paraId="58670313" w14:textId="77777777" w:rsidR="00AD7288" w:rsidRPr="009B37D9" w:rsidRDefault="00AD7288" w:rsidP="007806B6">
            <w:pPr>
              <w:pStyle w:val="ENoteTableText"/>
              <w:tabs>
                <w:tab w:val="center" w:leader="dot" w:pos="2268"/>
              </w:tabs>
            </w:pPr>
            <w:r w:rsidRPr="009B37D9">
              <w:t>Schedule 3</w:t>
            </w:r>
            <w:r w:rsidRPr="009B37D9">
              <w:tab/>
            </w:r>
          </w:p>
        </w:tc>
        <w:tc>
          <w:tcPr>
            <w:tcW w:w="4943" w:type="dxa"/>
            <w:tcBorders>
              <w:bottom w:val="single" w:sz="12" w:space="0" w:color="auto"/>
            </w:tcBorders>
            <w:shd w:val="clear" w:color="auto" w:fill="auto"/>
          </w:tcPr>
          <w:p w14:paraId="02EDCCF8" w14:textId="77777777" w:rsidR="00AD7288" w:rsidRPr="009B37D9" w:rsidRDefault="00AD7288" w:rsidP="007806B6">
            <w:pPr>
              <w:pStyle w:val="ENoteTableText"/>
            </w:pPr>
            <w:r w:rsidRPr="009B37D9">
              <w:t>am No 110, 1990</w:t>
            </w:r>
            <w:r w:rsidR="00B901CF" w:rsidRPr="009B37D9">
              <w:t>; No 110, 1991</w:t>
            </w:r>
          </w:p>
        </w:tc>
      </w:tr>
    </w:tbl>
    <w:p w14:paraId="37DAF9ED" w14:textId="77777777" w:rsidR="00055229" w:rsidRPr="009B37D9" w:rsidRDefault="00055229" w:rsidP="00055229">
      <w:pPr>
        <w:sectPr w:rsidR="00055229" w:rsidRPr="009B37D9" w:rsidSect="00D80833">
          <w:headerReference w:type="even" r:id="rId45"/>
          <w:headerReference w:type="default" r:id="rId46"/>
          <w:footerReference w:type="even" r:id="rId47"/>
          <w:footerReference w:type="default" r:id="rId48"/>
          <w:headerReference w:type="first" r:id="rId49"/>
          <w:footerReference w:type="first" r:id="rId50"/>
          <w:pgSz w:w="11907" w:h="16839"/>
          <w:pgMar w:top="2381" w:right="2410" w:bottom="4252" w:left="2410" w:header="720" w:footer="3402" w:gutter="0"/>
          <w:cols w:space="708"/>
          <w:docGrid w:linePitch="360"/>
        </w:sectPr>
      </w:pPr>
    </w:p>
    <w:p w14:paraId="66B2C513" w14:textId="77777777" w:rsidR="003445D7" w:rsidRPr="009B37D9" w:rsidRDefault="003445D7" w:rsidP="00055229"/>
    <w:sectPr w:rsidR="003445D7" w:rsidRPr="009B37D9" w:rsidSect="00D8083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B2482" w14:textId="77777777" w:rsidR="00732AD2" w:rsidRDefault="00732AD2" w:rsidP="00715914">
      <w:pPr>
        <w:spacing w:line="240" w:lineRule="auto"/>
      </w:pPr>
      <w:r>
        <w:separator/>
      </w:r>
    </w:p>
  </w:endnote>
  <w:endnote w:type="continuationSeparator" w:id="0">
    <w:p w14:paraId="47F6F3CA" w14:textId="77777777" w:rsidR="00732AD2" w:rsidRDefault="00732AD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F76D" w14:textId="77777777" w:rsidR="000651CC" w:rsidRDefault="000651C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BBCB"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51CC" w:rsidRPr="007B3B51" w14:paraId="497541F1" w14:textId="77777777" w:rsidTr="000651CC">
      <w:tc>
        <w:tcPr>
          <w:tcW w:w="854" w:type="pct"/>
        </w:tcPr>
        <w:p w14:paraId="3CC83A48" w14:textId="77777777" w:rsidR="000651CC" w:rsidRPr="007B3B51" w:rsidRDefault="000651CC" w:rsidP="00C94853">
          <w:pPr>
            <w:rPr>
              <w:i/>
              <w:sz w:val="16"/>
              <w:szCs w:val="16"/>
            </w:rPr>
          </w:pPr>
        </w:p>
      </w:tc>
      <w:tc>
        <w:tcPr>
          <w:tcW w:w="3688" w:type="pct"/>
          <w:gridSpan w:val="3"/>
        </w:tcPr>
        <w:p w14:paraId="6870A655" w14:textId="20587C67"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833">
            <w:rPr>
              <w:i/>
              <w:noProof/>
              <w:sz w:val="16"/>
              <w:szCs w:val="16"/>
            </w:rPr>
            <w:t>Corporations Act 1989</w:t>
          </w:r>
          <w:r w:rsidRPr="007B3B51">
            <w:rPr>
              <w:i/>
              <w:sz w:val="16"/>
              <w:szCs w:val="16"/>
            </w:rPr>
            <w:fldChar w:fldCharType="end"/>
          </w:r>
        </w:p>
      </w:tc>
      <w:tc>
        <w:tcPr>
          <w:tcW w:w="458" w:type="pct"/>
        </w:tcPr>
        <w:p w14:paraId="44AA0456" w14:textId="77777777" w:rsidR="000651CC" w:rsidRPr="007B3B51" w:rsidRDefault="000651C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51CC" w:rsidRPr="00130F37" w14:paraId="383E1DF1" w14:textId="77777777" w:rsidTr="000651CC">
      <w:tc>
        <w:tcPr>
          <w:tcW w:w="1499" w:type="pct"/>
          <w:gridSpan w:val="2"/>
        </w:tcPr>
        <w:p w14:paraId="326F8734" w14:textId="2F18435A" w:rsidR="000651CC" w:rsidRPr="00130F37" w:rsidRDefault="000651C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14:paraId="7BA2A8C2" w14:textId="77777777" w:rsidR="000651CC" w:rsidRPr="00130F37" w:rsidRDefault="000651CC" w:rsidP="006D2C4C">
          <w:pPr>
            <w:spacing w:before="120"/>
            <w:rPr>
              <w:sz w:val="16"/>
              <w:szCs w:val="16"/>
            </w:rPr>
          </w:pPr>
        </w:p>
      </w:tc>
      <w:tc>
        <w:tcPr>
          <w:tcW w:w="1798" w:type="pct"/>
          <w:gridSpan w:val="2"/>
        </w:tcPr>
        <w:p w14:paraId="2A3116A2" w14:textId="537C6D3B" w:rsidR="000651CC" w:rsidRPr="00130F37" w:rsidRDefault="000651C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01/08/1991</w:t>
          </w:r>
          <w:r w:rsidRPr="00A02D20">
            <w:rPr>
              <w:sz w:val="16"/>
              <w:szCs w:val="16"/>
            </w:rPr>
            <w:fldChar w:fldCharType="end"/>
          </w:r>
        </w:p>
      </w:tc>
    </w:tr>
  </w:tbl>
  <w:p w14:paraId="35F88731" w14:textId="1C98FF38" w:rsidR="00732AD2" w:rsidRPr="00055B5C" w:rsidRDefault="00732AD2" w:rsidP="007806B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0034" w14:textId="77777777" w:rsidR="00732AD2" w:rsidRPr="007B3B51" w:rsidRDefault="00732AD2" w:rsidP="00ED2CA2">
    <w:pPr>
      <w:pBdr>
        <w:top w:val="single" w:sz="6" w:space="1" w:color="auto"/>
      </w:pBdr>
      <w:spacing w:before="120"/>
      <w:rPr>
        <w:sz w:val="16"/>
        <w:szCs w:val="16"/>
      </w:rPr>
    </w:pPr>
  </w:p>
  <w:tbl>
    <w:tblPr>
      <w:tblW w:w="5000" w:type="pct"/>
      <w:tblLook w:val="04A0" w:firstRow="1" w:lastRow="0" w:firstColumn="1" w:lastColumn="0" w:noHBand="0" w:noVBand="1"/>
    </w:tblPr>
    <w:tblGrid>
      <w:gridCol w:w="1247"/>
      <w:gridCol w:w="5387"/>
      <w:gridCol w:w="669"/>
    </w:tblGrid>
    <w:tr w:rsidR="00732AD2" w:rsidRPr="007B3B51" w14:paraId="1C373B3A" w14:textId="77777777" w:rsidTr="000651CC">
      <w:tc>
        <w:tcPr>
          <w:tcW w:w="854" w:type="pct"/>
        </w:tcPr>
        <w:p w14:paraId="02EFC1F5" w14:textId="77777777" w:rsidR="00732AD2" w:rsidRPr="007B3B51" w:rsidRDefault="00732AD2" w:rsidP="00ED2CA2">
          <w:pPr>
            <w:rPr>
              <w:i/>
              <w:sz w:val="16"/>
              <w:szCs w:val="16"/>
            </w:rPr>
          </w:pPr>
        </w:p>
      </w:tc>
      <w:tc>
        <w:tcPr>
          <w:tcW w:w="3688" w:type="pct"/>
        </w:tcPr>
        <w:p w14:paraId="42F0793E" w14:textId="0DC5C790" w:rsidR="00732AD2" w:rsidRPr="007B3B51" w:rsidRDefault="00732AD2" w:rsidP="00ED2C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51CC">
            <w:rPr>
              <w:i/>
              <w:noProof/>
              <w:sz w:val="16"/>
              <w:szCs w:val="16"/>
            </w:rPr>
            <w:t>Corporations Act 1989</w:t>
          </w:r>
          <w:r w:rsidRPr="007B3B51">
            <w:rPr>
              <w:i/>
              <w:sz w:val="16"/>
              <w:szCs w:val="16"/>
            </w:rPr>
            <w:fldChar w:fldCharType="end"/>
          </w:r>
        </w:p>
      </w:tc>
      <w:tc>
        <w:tcPr>
          <w:tcW w:w="458" w:type="pct"/>
        </w:tcPr>
        <w:p w14:paraId="1E6823EF" w14:textId="77777777" w:rsidR="00732AD2" w:rsidRPr="007B3B51" w:rsidRDefault="00732AD2" w:rsidP="00ED2CA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14:paraId="0DE7EAC7" w14:textId="77777777" w:rsidR="00732AD2" w:rsidRDefault="00732AD2" w:rsidP="00ED2CA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1157"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51CC" w:rsidRPr="007B3B51" w14:paraId="32BC458D" w14:textId="77777777" w:rsidTr="000651CC">
      <w:tc>
        <w:tcPr>
          <w:tcW w:w="854" w:type="pct"/>
        </w:tcPr>
        <w:p w14:paraId="69931935" w14:textId="77777777" w:rsidR="000651CC" w:rsidRPr="007B3B51" w:rsidRDefault="000651C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B3B07F4" w14:textId="790AD97B"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B80">
            <w:rPr>
              <w:i/>
              <w:noProof/>
              <w:sz w:val="16"/>
              <w:szCs w:val="16"/>
            </w:rPr>
            <w:t>Corporations Act 1989</w:t>
          </w:r>
          <w:r w:rsidRPr="007B3B51">
            <w:rPr>
              <w:i/>
              <w:sz w:val="16"/>
              <w:szCs w:val="16"/>
            </w:rPr>
            <w:fldChar w:fldCharType="end"/>
          </w:r>
        </w:p>
      </w:tc>
      <w:tc>
        <w:tcPr>
          <w:tcW w:w="458" w:type="pct"/>
        </w:tcPr>
        <w:p w14:paraId="32AD0597" w14:textId="77777777" w:rsidR="000651CC" w:rsidRPr="007B3B51" w:rsidRDefault="000651CC" w:rsidP="00C94853">
          <w:pPr>
            <w:jc w:val="right"/>
            <w:rPr>
              <w:sz w:val="16"/>
              <w:szCs w:val="16"/>
            </w:rPr>
          </w:pPr>
        </w:p>
      </w:tc>
    </w:tr>
    <w:tr w:rsidR="000651CC" w:rsidRPr="0055472E" w14:paraId="2E409CA2" w14:textId="77777777" w:rsidTr="000651CC">
      <w:tc>
        <w:tcPr>
          <w:tcW w:w="1498" w:type="pct"/>
          <w:gridSpan w:val="2"/>
        </w:tcPr>
        <w:p w14:paraId="7BC507F0" w14:textId="05239178" w:rsidR="000651CC" w:rsidRPr="0055472E" w:rsidRDefault="000651C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50CE7A99" w14:textId="77777777" w:rsidR="000651CC" w:rsidRPr="0055472E" w:rsidRDefault="000651CC" w:rsidP="006D2C4C">
          <w:pPr>
            <w:spacing w:before="120"/>
            <w:rPr>
              <w:sz w:val="16"/>
              <w:szCs w:val="16"/>
            </w:rPr>
          </w:pPr>
        </w:p>
      </w:tc>
      <w:tc>
        <w:tcPr>
          <w:tcW w:w="1799" w:type="pct"/>
          <w:gridSpan w:val="2"/>
        </w:tcPr>
        <w:p w14:paraId="1C421587" w14:textId="12404FB5" w:rsidR="000651CC" w:rsidRPr="0055472E" w:rsidRDefault="000651C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01/08/1991</w:t>
          </w:r>
          <w:r w:rsidRPr="0055472E">
            <w:rPr>
              <w:sz w:val="16"/>
              <w:szCs w:val="16"/>
            </w:rPr>
            <w:fldChar w:fldCharType="end"/>
          </w:r>
        </w:p>
      </w:tc>
    </w:tr>
  </w:tbl>
  <w:p w14:paraId="01FBA1CE" w14:textId="45395079" w:rsidR="00732AD2" w:rsidRPr="00A961C4" w:rsidRDefault="00732AD2" w:rsidP="0025749D">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201E"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51CC" w:rsidRPr="007B3B51" w14:paraId="0BEAB7FA" w14:textId="77777777" w:rsidTr="000651CC">
      <w:tc>
        <w:tcPr>
          <w:tcW w:w="854" w:type="pct"/>
        </w:tcPr>
        <w:p w14:paraId="062EF020" w14:textId="77777777" w:rsidR="000651CC" w:rsidRPr="007B3B51" w:rsidRDefault="000651CC" w:rsidP="00C94853">
          <w:pPr>
            <w:rPr>
              <w:i/>
              <w:sz w:val="16"/>
              <w:szCs w:val="16"/>
            </w:rPr>
          </w:pPr>
        </w:p>
      </w:tc>
      <w:tc>
        <w:tcPr>
          <w:tcW w:w="3688" w:type="pct"/>
          <w:gridSpan w:val="3"/>
        </w:tcPr>
        <w:p w14:paraId="51BEAB34" w14:textId="55EC2350"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B80">
            <w:rPr>
              <w:i/>
              <w:noProof/>
              <w:sz w:val="16"/>
              <w:szCs w:val="16"/>
            </w:rPr>
            <w:t>Corporations Act 1989</w:t>
          </w:r>
          <w:r w:rsidRPr="007B3B51">
            <w:rPr>
              <w:i/>
              <w:sz w:val="16"/>
              <w:szCs w:val="16"/>
            </w:rPr>
            <w:fldChar w:fldCharType="end"/>
          </w:r>
        </w:p>
      </w:tc>
      <w:tc>
        <w:tcPr>
          <w:tcW w:w="458" w:type="pct"/>
        </w:tcPr>
        <w:p w14:paraId="1ABAD0D8" w14:textId="77777777" w:rsidR="000651CC" w:rsidRPr="007B3B51" w:rsidRDefault="000651C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51CC" w:rsidRPr="00130F37" w14:paraId="460239C1" w14:textId="77777777" w:rsidTr="000651CC">
      <w:tc>
        <w:tcPr>
          <w:tcW w:w="1499" w:type="pct"/>
          <w:gridSpan w:val="2"/>
        </w:tcPr>
        <w:p w14:paraId="46A0AC90" w14:textId="7BFB0218" w:rsidR="000651CC" w:rsidRPr="00130F37" w:rsidRDefault="000651C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14:paraId="1D08F9BD" w14:textId="77777777" w:rsidR="000651CC" w:rsidRPr="00130F37" w:rsidRDefault="000651CC" w:rsidP="006D2C4C">
          <w:pPr>
            <w:spacing w:before="120"/>
            <w:rPr>
              <w:sz w:val="16"/>
              <w:szCs w:val="16"/>
            </w:rPr>
          </w:pPr>
        </w:p>
      </w:tc>
      <w:tc>
        <w:tcPr>
          <w:tcW w:w="1798" w:type="pct"/>
          <w:gridSpan w:val="2"/>
        </w:tcPr>
        <w:p w14:paraId="7C6190F0" w14:textId="0BA341F9" w:rsidR="000651CC" w:rsidRPr="00130F37" w:rsidRDefault="000651C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01/08/1991</w:t>
          </w:r>
          <w:r w:rsidRPr="00A02D20">
            <w:rPr>
              <w:sz w:val="16"/>
              <w:szCs w:val="16"/>
            </w:rPr>
            <w:fldChar w:fldCharType="end"/>
          </w:r>
        </w:p>
      </w:tc>
    </w:tr>
  </w:tbl>
  <w:p w14:paraId="11C73056" w14:textId="0BAAE75A" w:rsidR="00732AD2" w:rsidRPr="00055B5C" w:rsidRDefault="00732AD2" w:rsidP="0025749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2557" w14:textId="77777777" w:rsidR="00732AD2" w:rsidRPr="007B3B51" w:rsidRDefault="00732AD2" w:rsidP="0025749D">
    <w:pPr>
      <w:pBdr>
        <w:top w:val="single" w:sz="6" w:space="1" w:color="auto"/>
      </w:pBdr>
      <w:spacing w:before="120"/>
      <w:rPr>
        <w:sz w:val="16"/>
        <w:szCs w:val="16"/>
      </w:rPr>
    </w:pPr>
  </w:p>
  <w:tbl>
    <w:tblPr>
      <w:tblW w:w="5000" w:type="pct"/>
      <w:tblLook w:val="04A0" w:firstRow="1" w:lastRow="0" w:firstColumn="1" w:lastColumn="0" w:noHBand="0" w:noVBand="1"/>
    </w:tblPr>
    <w:tblGrid>
      <w:gridCol w:w="1247"/>
      <w:gridCol w:w="5387"/>
      <w:gridCol w:w="669"/>
    </w:tblGrid>
    <w:tr w:rsidR="00732AD2" w:rsidRPr="007B3B51" w14:paraId="49714146" w14:textId="77777777" w:rsidTr="000651CC">
      <w:tc>
        <w:tcPr>
          <w:tcW w:w="854" w:type="pct"/>
        </w:tcPr>
        <w:p w14:paraId="7BEA65F9" w14:textId="77777777" w:rsidR="00732AD2" w:rsidRPr="007B3B51" w:rsidRDefault="00732AD2" w:rsidP="0025749D">
          <w:pPr>
            <w:rPr>
              <w:i/>
              <w:sz w:val="16"/>
              <w:szCs w:val="16"/>
            </w:rPr>
          </w:pPr>
        </w:p>
      </w:tc>
      <w:tc>
        <w:tcPr>
          <w:tcW w:w="3688" w:type="pct"/>
        </w:tcPr>
        <w:p w14:paraId="6A570CD2" w14:textId="49A8EA2D" w:rsidR="00732AD2" w:rsidRPr="007B3B51" w:rsidRDefault="00732AD2" w:rsidP="002574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51CC">
            <w:rPr>
              <w:i/>
              <w:noProof/>
              <w:sz w:val="16"/>
              <w:szCs w:val="16"/>
            </w:rPr>
            <w:t>Corporations Act 1989</w:t>
          </w:r>
          <w:r w:rsidRPr="007B3B51">
            <w:rPr>
              <w:i/>
              <w:sz w:val="16"/>
              <w:szCs w:val="16"/>
            </w:rPr>
            <w:fldChar w:fldCharType="end"/>
          </w:r>
        </w:p>
      </w:tc>
      <w:tc>
        <w:tcPr>
          <w:tcW w:w="458" w:type="pct"/>
        </w:tcPr>
        <w:p w14:paraId="2893CECC" w14:textId="77777777" w:rsidR="00732AD2" w:rsidRPr="007B3B51" w:rsidRDefault="00732AD2" w:rsidP="002574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14:paraId="18E1FA1E" w14:textId="77777777" w:rsidR="00732AD2" w:rsidRDefault="00732AD2" w:rsidP="0025749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1EAA"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51CC" w:rsidRPr="007B3B51" w14:paraId="14573F30" w14:textId="77777777" w:rsidTr="000651CC">
      <w:tc>
        <w:tcPr>
          <w:tcW w:w="854" w:type="pct"/>
        </w:tcPr>
        <w:p w14:paraId="4FCB49B5" w14:textId="77777777" w:rsidR="000651CC" w:rsidRPr="007B3B51" w:rsidRDefault="000651C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4D77873" w14:textId="149230FB"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B80">
            <w:rPr>
              <w:i/>
              <w:noProof/>
              <w:sz w:val="16"/>
              <w:szCs w:val="16"/>
            </w:rPr>
            <w:t>Corporations Act 1989</w:t>
          </w:r>
          <w:r w:rsidRPr="007B3B51">
            <w:rPr>
              <w:i/>
              <w:sz w:val="16"/>
              <w:szCs w:val="16"/>
            </w:rPr>
            <w:fldChar w:fldCharType="end"/>
          </w:r>
        </w:p>
      </w:tc>
      <w:tc>
        <w:tcPr>
          <w:tcW w:w="458" w:type="pct"/>
        </w:tcPr>
        <w:p w14:paraId="1934A97F" w14:textId="77777777" w:rsidR="000651CC" w:rsidRPr="007B3B51" w:rsidRDefault="000651CC" w:rsidP="00C94853">
          <w:pPr>
            <w:jc w:val="right"/>
            <w:rPr>
              <w:sz w:val="16"/>
              <w:szCs w:val="16"/>
            </w:rPr>
          </w:pPr>
        </w:p>
      </w:tc>
    </w:tr>
    <w:tr w:rsidR="000651CC" w:rsidRPr="0055472E" w14:paraId="740F384B" w14:textId="77777777" w:rsidTr="000651CC">
      <w:tc>
        <w:tcPr>
          <w:tcW w:w="1498" w:type="pct"/>
          <w:gridSpan w:val="2"/>
        </w:tcPr>
        <w:p w14:paraId="721FC3F0" w14:textId="6ABA784F" w:rsidR="000651CC" w:rsidRPr="0055472E" w:rsidRDefault="000651C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47ACD489" w14:textId="77777777" w:rsidR="000651CC" w:rsidRPr="0055472E" w:rsidRDefault="000651CC" w:rsidP="006D2C4C">
          <w:pPr>
            <w:spacing w:before="120"/>
            <w:rPr>
              <w:sz w:val="16"/>
              <w:szCs w:val="16"/>
            </w:rPr>
          </w:pPr>
        </w:p>
      </w:tc>
      <w:tc>
        <w:tcPr>
          <w:tcW w:w="1799" w:type="pct"/>
          <w:gridSpan w:val="2"/>
        </w:tcPr>
        <w:p w14:paraId="4C625978" w14:textId="26779623" w:rsidR="000651CC" w:rsidRPr="0055472E" w:rsidRDefault="000651C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01/08/1991</w:t>
          </w:r>
          <w:r w:rsidRPr="0055472E">
            <w:rPr>
              <w:sz w:val="16"/>
              <w:szCs w:val="16"/>
            </w:rPr>
            <w:fldChar w:fldCharType="end"/>
          </w:r>
        </w:p>
      </w:tc>
    </w:tr>
  </w:tbl>
  <w:p w14:paraId="4687F1C0" w14:textId="50B8F364" w:rsidR="00732AD2" w:rsidRDefault="00732AD2" w:rsidP="0013017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5CE6"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51CC" w:rsidRPr="007B3B51" w14:paraId="3C91700C" w14:textId="77777777" w:rsidTr="000651CC">
      <w:tc>
        <w:tcPr>
          <w:tcW w:w="854" w:type="pct"/>
        </w:tcPr>
        <w:p w14:paraId="7FCAD897" w14:textId="77777777" w:rsidR="000651CC" w:rsidRPr="007B3B51" w:rsidRDefault="000651CC" w:rsidP="00C94853">
          <w:pPr>
            <w:rPr>
              <w:i/>
              <w:sz w:val="16"/>
              <w:szCs w:val="16"/>
            </w:rPr>
          </w:pPr>
        </w:p>
      </w:tc>
      <w:tc>
        <w:tcPr>
          <w:tcW w:w="3688" w:type="pct"/>
          <w:gridSpan w:val="3"/>
        </w:tcPr>
        <w:p w14:paraId="23E40E6C" w14:textId="76A35E9B"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B80">
            <w:rPr>
              <w:i/>
              <w:noProof/>
              <w:sz w:val="16"/>
              <w:szCs w:val="16"/>
            </w:rPr>
            <w:t>Corporations Act 1989</w:t>
          </w:r>
          <w:r w:rsidRPr="007B3B51">
            <w:rPr>
              <w:i/>
              <w:sz w:val="16"/>
              <w:szCs w:val="16"/>
            </w:rPr>
            <w:fldChar w:fldCharType="end"/>
          </w:r>
        </w:p>
      </w:tc>
      <w:tc>
        <w:tcPr>
          <w:tcW w:w="458" w:type="pct"/>
        </w:tcPr>
        <w:p w14:paraId="7F09F88F" w14:textId="77777777" w:rsidR="000651CC" w:rsidRPr="007B3B51" w:rsidRDefault="000651C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51CC" w:rsidRPr="00130F37" w14:paraId="7D2457AE" w14:textId="77777777" w:rsidTr="000651CC">
      <w:tc>
        <w:tcPr>
          <w:tcW w:w="1499" w:type="pct"/>
          <w:gridSpan w:val="2"/>
        </w:tcPr>
        <w:p w14:paraId="32845DFE" w14:textId="15672792" w:rsidR="000651CC" w:rsidRPr="00130F37" w:rsidRDefault="000651C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14:paraId="1B16A6C0" w14:textId="77777777" w:rsidR="000651CC" w:rsidRPr="00130F37" w:rsidRDefault="000651CC" w:rsidP="006D2C4C">
          <w:pPr>
            <w:spacing w:before="120"/>
            <w:rPr>
              <w:sz w:val="16"/>
              <w:szCs w:val="16"/>
            </w:rPr>
          </w:pPr>
        </w:p>
      </w:tc>
      <w:tc>
        <w:tcPr>
          <w:tcW w:w="1798" w:type="pct"/>
          <w:gridSpan w:val="2"/>
        </w:tcPr>
        <w:p w14:paraId="4F07E68C" w14:textId="7C7A9E6E" w:rsidR="000651CC" w:rsidRPr="00130F37" w:rsidRDefault="000651C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01/08/1991</w:t>
          </w:r>
          <w:r w:rsidRPr="00A02D20">
            <w:rPr>
              <w:sz w:val="16"/>
              <w:szCs w:val="16"/>
            </w:rPr>
            <w:fldChar w:fldCharType="end"/>
          </w:r>
        </w:p>
      </w:tc>
    </w:tr>
  </w:tbl>
  <w:p w14:paraId="2D69A538" w14:textId="58F598F9" w:rsidR="00732AD2" w:rsidRDefault="00732AD2" w:rsidP="0013017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C590" w14:textId="77777777" w:rsidR="00732AD2" w:rsidRPr="007B3B51" w:rsidRDefault="00732AD2" w:rsidP="005B5F15">
    <w:pPr>
      <w:pBdr>
        <w:top w:val="single" w:sz="6" w:space="1" w:color="auto"/>
      </w:pBdr>
      <w:spacing w:before="120"/>
      <w:rPr>
        <w:sz w:val="16"/>
        <w:szCs w:val="16"/>
      </w:rPr>
    </w:pPr>
  </w:p>
  <w:tbl>
    <w:tblPr>
      <w:tblW w:w="5000" w:type="pct"/>
      <w:tblLook w:val="04A0" w:firstRow="1" w:lastRow="0" w:firstColumn="1" w:lastColumn="0" w:noHBand="0" w:noVBand="1"/>
    </w:tblPr>
    <w:tblGrid>
      <w:gridCol w:w="1247"/>
      <w:gridCol w:w="942"/>
      <w:gridCol w:w="2920"/>
      <w:gridCol w:w="1525"/>
      <w:gridCol w:w="669"/>
    </w:tblGrid>
    <w:tr w:rsidR="00732AD2" w:rsidRPr="007B3B51" w14:paraId="357780FF" w14:textId="77777777" w:rsidTr="000651CC">
      <w:tc>
        <w:tcPr>
          <w:tcW w:w="854" w:type="pct"/>
        </w:tcPr>
        <w:p w14:paraId="039F0DD7" w14:textId="77777777" w:rsidR="00732AD2" w:rsidRPr="007B3B51" w:rsidRDefault="00732AD2" w:rsidP="005B5F15">
          <w:pPr>
            <w:rPr>
              <w:i/>
              <w:sz w:val="16"/>
              <w:szCs w:val="16"/>
            </w:rPr>
          </w:pPr>
        </w:p>
      </w:tc>
      <w:tc>
        <w:tcPr>
          <w:tcW w:w="3688" w:type="pct"/>
          <w:gridSpan w:val="3"/>
        </w:tcPr>
        <w:p w14:paraId="07E2B392" w14:textId="15069607" w:rsidR="00732AD2" w:rsidRPr="007B3B51" w:rsidRDefault="00732AD2" w:rsidP="005B5F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51CC">
            <w:rPr>
              <w:i/>
              <w:noProof/>
              <w:sz w:val="16"/>
              <w:szCs w:val="16"/>
            </w:rPr>
            <w:t>Corporations Act 1989</w:t>
          </w:r>
          <w:r w:rsidRPr="007B3B51">
            <w:rPr>
              <w:i/>
              <w:sz w:val="16"/>
              <w:szCs w:val="16"/>
            </w:rPr>
            <w:fldChar w:fldCharType="end"/>
          </w:r>
        </w:p>
      </w:tc>
      <w:tc>
        <w:tcPr>
          <w:tcW w:w="458" w:type="pct"/>
        </w:tcPr>
        <w:p w14:paraId="1F0F9FF0" w14:textId="77777777" w:rsidR="00732AD2" w:rsidRPr="007B3B51" w:rsidRDefault="00732AD2" w:rsidP="005B5F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732AD2" w:rsidRPr="00130F37" w14:paraId="7C4D49AF" w14:textId="77777777" w:rsidTr="000651CC">
      <w:tc>
        <w:tcPr>
          <w:tcW w:w="1499" w:type="pct"/>
          <w:gridSpan w:val="2"/>
        </w:tcPr>
        <w:p w14:paraId="449C8310" w14:textId="429DD431" w:rsidR="00732AD2" w:rsidRPr="00130F37" w:rsidRDefault="00732AD2" w:rsidP="005B5F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651CC">
            <w:rPr>
              <w:sz w:val="16"/>
              <w:szCs w:val="16"/>
            </w:rPr>
            <w:t>5</w:t>
          </w:r>
          <w:r w:rsidRPr="00130F37">
            <w:rPr>
              <w:sz w:val="16"/>
              <w:szCs w:val="16"/>
            </w:rPr>
            <w:fldChar w:fldCharType="end"/>
          </w:r>
        </w:p>
      </w:tc>
      <w:tc>
        <w:tcPr>
          <w:tcW w:w="1999" w:type="pct"/>
        </w:tcPr>
        <w:p w14:paraId="435CE124" w14:textId="1A7CB715" w:rsidR="00732AD2" w:rsidRPr="00130F37" w:rsidRDefault="00732AD2" w:rsidP="005B5F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651CC">
            <w:rPr>
              <w:sz w:val="16"/>
              <w:szCs w:val="16"/>
            </w:rPr>
            <w:t>01/08/1991</w:t>
          </w:r>
          <w:r w:rsidRPr="00130F37">
            <w:rPr>
              <w:sz w:val="16"/>
              <w:szCs w:val="16"/>
            </w:rPr>
            <w:fldChar w:fldCharType="end"/>
          </w:r>
        </w:p>
      </w:tc>
      <w:tc>
        <w:tcPr>
          <w:tcW w:w="1501" w:type="pct"/>
          <w:gridSpan w:val="2"/>
        </w:tcPr>
        <w:p w14:paraId="5D36043C" w14:textId="0DC7A1ED" w:rsidR="00732AD2" w:rsidRPr="00130F37" w:rsidRDefault="00732AD2" w:rsidP="005B5F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651CC">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651CC">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651CC">
            <w:rPr>
              <w:noProof/>
              <w:sz w:val="16"/>
              <w:szCs w:val="16"/>
            </w:rPr>
            <w:t>01/01/1901</w:t>
          </w:r>
          <w:r w:rsidRPr="00130F37">
            <w:rPr>
              <w:sz w:val="16"/>
              <w:szCs w:val="16"/>
            </w:rPr>
            <w:fldChar w:fldCharType="end"/>
          </w:r>
        </w:p>
      </w:tc>
    </w:tr>
  </w:tbl>
  <w:p w14:paraId="4C5FE883" w14:textId="77777777" w:rsidR="00732AD2" w:rsidRDefault="00732AD2" w:rsidP="005B5F1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5FA5"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51CC" w:rsidRPr="007B3B51" w14:paraId="68F4E466" w14:textId="77777777" w:rsidTr="000651CC">
      <w:tc>
        <w:tcPr>
          <w:tcW w:w="854" w:type="pct"/>
        </w:tcPr>
        <w:p w14:paraId="6B682B29" w14:textId="77777777" w:rsidR="000651CC" w:rsidRPr="007B3B51" w:rsidRDefault="000651C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64CA528" w14:textId="43181694"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B80">
            <w:rPr>
              <w:i/>
              <w:noProof/>
              <w:sz w:val="16"/>
              <w:szCs w:val="16"/>
            </w:rPr>
            <w:t>Corporations Act 1989</w:t>
          </w:r>
          <w:r w:rsidRPr="007B3B51">
            <w:rPr>
              <w:i/>
              <w:sz w:val="16"/>
              <w:szCs w:val="16"/>
            </w:rPr>
            <w:fldChar w:fldCharType="end"/>
          </w:r>
        </w:p>
      </w:tc>
      <w:tc>
        <w:tcPr>
          <w:tcW w:w="458" w:type="pct"/>
        </w:tcPr>
        <w:p w14:paraId="15689A51" w14:textId="77777777" w:rsidR="000651CC" w:rsidRPr="007B3B51" w:rsidRDefault="000651CC" w:rsidP="00C94853">
          <w:pPr>
            <w:jc w:val="right"/>
            <w:rPr>
              <w:sz w:val="16"/>
              <w:szCs w:val="16"/>
            </w:rPr>
          </w:pPr>
        </w:p>
      </w:tc>
    </w:tr>
    <w:tr w:rsidR="000651CC" w:rsidRPr="0055472E" w14:paraId="05F604CA" w14:textId="77777777" w:rsidTr="000651CC">
      <w:tc>
        <w:tcPr>
          <w:tcW w:w="1498" w:type="pct"/>
          <w:gridSpan w:val="2"/>
        </w:tcPr>
        <w:p w14:paraId="15EB0821" w14:textId="57DB0391" w:rsidR="000651CC" w:rsidRPr="0055472E" w:rsidRDefault="000651C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74A3A31E" w14:textId="77777777" w:rsidR="000651CC" w:rsidRPr="0055472E" w:rsidRDefault="000651CC" w:rsidP="006D2C4C">
          <w:pPr>
            <w:spacing w:before="120"/>
            <w:rPr>
              <w:sz w:val="16"/>
              <w:szCs w:val="16"/>
            </w:rPr>
          </w:pPr>
        </w:p>
      </w:tc>
      <w:tc>
        <w:tcPr>
          <w:tcW w:w="1799" w:type="pct"/>
          <w:gridSpan w:val="2"/>
        </w:tcPr>
        <w:p w14:paraId="44B59A87" w14:textId="12383C57" w:rsidR="000651CC" w:rsidRPr="0055472E" w:rsidRDefault="000651C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01/08/1991</w:t>
          </w:r>
          <w:r w:rsidRPr="0055472E">
            <w:rPr>
              <w:sz w:val="16"/>
              <w:szCs w:val="16"/>
            </w:rPr>
            <w:fldChar w:fldCharType="end"/>
          </w:r>
        </w:p>
      </w:tc>
    </w:tr>
  </w:tbl>
  <w:p w14:paraId="43278427" w14:textId="4DE177D1" w:rsidR="00732AD2" w:rsidRDefault="00732AD2" w:rsidP="00130171"/>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52EA"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51CC" w:rsidRPr="007B3B51" w14:paraId="09D83A09" w14:textId="77777777" w:rsidTr="000651CC">
      <w:tc>
        <w:tcPr>
          <w:tcW w:w="854" w:type="pct"/>
        </w:tcPr>
        <w:p w14:paraId="0C21BA18" w14:textId="77777777" w:rsidR="000651CC" w:rsidRPr="007B3B51" w:rsidRDefault="000651CC" w:rsidP="00C94853">
          <w:pPr>
            <w:rPr>
              <w:i/>
              <w:sz w:val="16"/>
              <w:szCs w:val="16"/>
            </w:rPr>
          </w:pPr>
        </w:p>
      </w:tc>
      <w:tc>
        <w:tcPr>
          <w:tcW w:w="3688" w:type="pct"/>
          <w:gridSpan w:val="3"/>
        </w:tcPr>
        <w:p w14:paraId="04ECF174" w14:textId="510AB440"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3B80">
            <w:rPr>
              <w:i/>
              <w:noProof/>
              <w:sz w:val="16"/>
              <w:szCs w:val="16"/>
            </w:rPr>
            <w:t>Corporations Act 1989</w:t>
          </w:r>
          <w:r w:rsidRPr="007B3B51">
            <w:rPr>
              <w:i/>
              <w:sz w:val="16"/>
              <w:szCs w:val="16"/>
            </w:rPr>
            <w:fldChar w:fldCharType="end"/>
          </w:r>
        </w:p>
      </w:tc>
      <w:tc>
        <w:tcPr>
          <w:tcW w:w="458" w:type="pct"/>
        </w:tcPr>
        <w:p w14:paraId="10F7B49A" w14:textId="77777777" w:rsidR="000651CC" w:rsidRPr="007B3B51" w:rsidRDefault="000651C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51CC" w:rsidRPr="00130F37" w14:paraId="734C42D2" w14:textId="77777777" w:rsidTr="000651CC">
      <w:tc>
        <w:tcPr>
          <w:tcW w:w="1499" w:type="pct"/>
          <w:gridSpan w:val="2"/>
        </w:tcPr>
        <w:p w14:paraId="473726B0" w14:textId="67989788" w:rsidR="000651CC" w:rsidRPr="00130F37" w:rsidRDefault="000651C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14:paraId="29D4095A" w14:textId="77777777" w:rsidR="000651CC" w:rsidRPr="00130F37" w:rsidRDefault="000651CC" w:rsidP="006D2C4C">
          <w:pPr>
            <w:spacing w:before="120"/>
            <w:rPr>
              <w:sz w:val="16"/>
              <w:szCs w:val="16"/>
            </w:rPr>
          </w:pPr>
        </w:p>
      </w:tc>
      <w:tc>
        <w:tcPr>
          <w:tcW w:w="1798" w:type="pct"/>
          <w:gridSpan w:val="2"/>
        </w:tcPr>
        <w:p w14:paraId="46778C40" w14:textId="051782BB" w:rsidR="000651CC" w:rsidRPr="00130F37" w:rsidRDefault="000651C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01/08/1991</w:t>
          </w:r>
          <w:r w:rsidRPr="00A02D20">
            <w:rPr>
              <w:sz w:val="16"/>
              <w:szCs w:val="16"/>
            </w:rPr>
            <w:fldChar w:fldCharType="end"/>
          </w:r>
        </w:p>
      </w:tc>
    </w:tr>
  </w:tbl>
  <w:p w14:paraId="62E745C6" w14:textId="68F6BD48" w:rsidR="00732AD2" w:rsidRDefault="00732AD2" w:rsidP="00130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1A6A7" w14:textId="77777777" w:rsidR="000651CC" w:rsidRDefault="000651CC" w:rsidP="007031F0">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A337" w14:textId="77777777" w:rsidR="00732AD2" w:rsidRPr="007A1328" w:rsidRDefault="00732AD2" w:rsidP="00055229">
    <w:pPr>
      <w:pBdr>
        <w:top w:val="single" w:sz="6" w:space="1" w:color="auto"/>
      </w:pBdr>
      <w:spacing w:before="120"/>
      <w:rPr>
        <w:sz w:val="18"/>
      </w:rPr>
    </w:pPr>
  </w:p>
  <w:p w14:paraId="00DB678D" w14:textId="79A87C99" w:rsidR="00732AD2" w:rsidRPr="007A1328" w:rsidRDefault="00732AD2" w:rsidP="000552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651CC">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C203548" w14:textId="42734B33" w:rsidR="00732AD2" w:rsidRPr="007A1328" w:rsidRDefault="00732AD2" w:rsidP="00055229">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F68A" w14:textId="77777777" w:rsidR="000651CC" w:rsidRPr="00ED79B6" w:rsidRDefault="000651CC" w:rsidP="007031F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FE01"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51CC" w:rsidRPr="007B3B51" w14:paraId="1DA634C4" w14:textId="77777777" w:rsidTr="000651CC">
      <w:tc>
        <w:tcPr>
          <w:tcW w:w="854" w:type="pct"/>
        </w:tcPr>
        <w:p w14:paraId="0A82580A" w14:textId="77777777" w:rsidR="000651CC" w:rsidRPr="007B3B51" w:rsidRDefault="000651C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5782BDC" w14:textId="0E4447A7"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833">
            <w:rPr>
              <w:i/>
              <w:noProof/>
              <w:sz w:val="16"/>
              <w:szCs w:val="16"/>
            </w:rPr>
            <w:t>Corporations Act 1989</w:t>
          </w:r>
          <w:r w:rsidRPr="007B3B51">
            <w:rPr>
              <w:i/>
              <w:sz w:val="16"/>
              <w:szCs w:val="16"/>
            </w:rPr>
            <w:fldChar w:fldCharType="end"/>
          </w:r>
        </w:p>
      </w:tc>
      <w:tc>
        <w:tcPr>
          <w:tcW w:w="458" w:type="pct"/>
        </w:tcPr>
        <w:p w14:paraId="2E37618D" w14:textId="77777777" w:rsidR="000651CC" w:rsidRPr="007B3B51" w:rsidRDefault="000651CC" w:rsidP="00C94853">
          <w:pPr>
            <w:jc w:val="right"/>
            <w:rPr>
              <w:sz w:val="16"/>
              <w:szCs w:val="16"/>
            </w:rPr>
          </w:pPr>
        </w:p>
      </w:tc>
    </w:tr>
    <w:tr w:rsidR="000651CC" w:rsidRPr="0055472E" w14:paraId="1BF17F87" w14:textId="77777777" w:rsidTr="000651CC">
      <w:tc>
        <w:tcPr>
          <w:tcW w:w="1498" w:type="pct"/>
          <w:gridSpan w:val="2"/>
        </w:tcPr>
        <w:p w14:paraId="0C43152E" w14:textId="324B438E" w:rsidR="000651CC" w:rsidRPr="0055472E" w:rsidRDefault="000651C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04902E40" w14:textId="77777777" w:rsidR="000651CC" w:rsidRPr="0055472E" w:rsidRDefault="000651CC" w:rsidP="006D2C4C">
          <w:pPr>
            <w:spacing w:before="120"/>
            <w:rPr>
              <w:sz w:val="16"/>
              <w:szCs w:val="16"/>
            </w:rPr>
          </w:pPr>
        </w:p>
      </w:tc>
      <w:tc>
        <w:tcPr>
          <w:tcW w:w="1799" w:type="pct"/>
          <w:gridSpan w:val="2"/>
        </w:tcPr>
        <w:p w14:paraId="2A4B0AFE" w14:textId="18CA08B6" w:rsidR="000651CC" w:rsidRPr="0055472E" w:rsidRDefault="000651C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01/08/1991</w:t>
          </w:r>
          <w:r w:rsidRPr="0055472E">
            <w:rPr>
              <w:sz w:val="16"/>
              <w:szCs w:val="16"/>
            </w:rPr>
            <w:fldChar w:fldCharType="end"/>
          </w:r>
        </w:p>
      </w:tc>
    </w:tr>
  </w:tbl>
  <w:p w14:paraId="30FA90B3" w14:textId="3E5F7220" w:rsidR="00732AD2" w:rsidRDefault="00732AD2" w:rsidP="001301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AC1C"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51CC" w:rsidRPr="007B3B51" w14:paraId="2C09EDCC" w14:textId="77777777" w:rsidTr="000651CC">
      <w:tc>
        <w:tcPr>
          <w:tcW w:w="854" w:type="pct"/>
        </w:tcPr>
        <w:p w14:paraId="67EB6B3C" w14:textId="77777777" w:rsidR="000651CC" w:rsidRPr="007B3B51" w:rsidRDefault="000651CC" w:rsidP="00C94853">
          <w:pPr>
            <w:rPr>
              <w:i/>
              <w:sz w:val="16"/>
              <w:szCs w:val="16"/>
            </w:rPr>
          </w:pPr>
        </w:p>
      </w:tc>
      <w:tc>
        <w:tcPr>
          <w:tcW w:w="3688" w:type="pct"/>
          <w:gridSpan w:val="3"/>
        </w:tcPr>
        <w:p w14:paraId="4D7DDE6C" w14:textId="4F2FC9C8"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833">
            <w:rPr>
              <w:i/>
              <w:noProof/>
              <w:sz w:val="16"/>
              <w:szCs w:val="16"/>
            </w:rPr>
            <w:t>Corporations Act 1989</w:t>
          </w:r>
          <w:r w:rsidRPr="007B3B51">
            <w:rPr>
              <w:i/>
              <w:sz w:val="16"/>
              <w:szCs w:val="16"/>
            </w:rPr>
            <w:fldChar w:fldCharType="end"/>
          </w:r>
        </w:p>
      </w:tc>
      <w:tc>
        <w:tcPr>
          <w:tcW w:w="458" w:type="pct"/>
        </w:tcPr>
        <w:p w14:paraId="70CAB836" w14:textId="77777777" w:rsidR="000651CC" w:rsidRPr="007B3B51" w:rsidRDefault="000651C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51CC" w:rsidRPr="00130F37" w14:paraId="7437E02D" w14:textId="77777777" w:rsidTr="000651CC">
      <w:tc>
        <w:tcPr>
          <w:tcW w:w="1499" w:type="pct"/>
          <w:gridSpan w:val="2"/>
        </w:tcPr>
        <w:p w14:paraId="13F48075" w14:textId="5829AFE3" w:rsidR="000651CC" w:rsidRPr="00130F37" w:rsidRDefault="000651C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14:paraId="25F0B7B6" w14:textId="77777777" w:rsidR="000651CC" w:rsidRPr="00130F37" w:rsidRDefault="000651CC" w:rsidP="006D2C4C">
          <w:pPr>
            <w:spacing w:before="120"/>
            <w:rPr>
              <w:sz w:val="16"/>
              <w:szCs w:val="16"/>
            </w:rPr>
          </w:pPr>
        </w:p>
      </w:tc>
      <w:tc>
        <w:tcPr>
          <w:tcW w:w="1798" w:type="pct"/>
          <w:gridSpan w:val="2"/>
        </w:tcPr>
        <w:p w14:paraId="1EC4853B" w14:textId="07D1A06B" w:rsidR="000651CC" w:rsidRPr="00130F37" w:rsidRDefault="000651C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01/08/1991</w:t>
          </w:r>
          <w:r w:rsidRPr="00A02D20">
            <w:rPr>
              <w:sz w:val="16"/>
              <w:szCs w:val="16"/>
            </w:rPr>
            <w:fldChar w:fldCharType="end"/>
          </w:r>
        </w:p>
      </w:tc>
    </w:tr>
  </w:tbl>
  <w:p w14:paraId="6B4683C6" w14:textId="15E8FC53" w:rsidR="00732AD2" w:rsidRDefault="00732AD2" w:rsidP="001301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6D0E"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51CC" w:rsidRPr="007B3B51" w14:paraId="00B91CBF" w14:textId="77777777" w:rsidTr="000651CC">
      <w:tc>
        <w:tcPr>
          <w:tcW w:w="854" w:type="pct"/>
        </w:tcPr>
        <w:p w14:paraId="5B9F7944" w14:textId="77777777" w:rsidR="000651CC" w:rsidRPr="007B3B51" w:rsidRDefault="000651C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FFC14FA" w14:textId="0C611FD2"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833">
            <w:rPr>
              <w:i/>
              <w:noProof/>
              <w:sz w:val="16"/>
              <w:szCs w:val="16"/>
            </w:rPr>
            <w:t>Corporations Act 1989</w:t>
          </w:r>
          <w:r w:rsidRPr="007B3B51">
            <w:rPr>
              <w:i/>
              <w:sz w:val="16"/>
              <w:szCs w:val="16"/>
            </w:rPr>
            <w:fldChar w:fldCharType="end"/>
          </w:r>
        </w:p>
      </w:tc>
      <w:tc>
        <w:tcPr>
          <w:tcW w:w="458" w:type="pct"/>
        </w:tcPr>
        <w:p w14:paraId="54BD642E" w14:textId="77777777" w:rsidR="000651CC" w:rsidRPr="007B3B51" w:rsidRDefault="000651CC" w:rsidP="00C94853">
          <w:pPr>
            <w:jc w:val="right"/>
            <w:rPr>
              <w:sz w:val="16"/>
              <w:szCs w:val="16"/>
            </w:rPr>
          </w:pPr>
        </w:p>
      </w:tc>
    </w:tr>
    <w:tr w:rsidR="000651CC" w:rsidRPr="0055472E" w14:paraId="052D6536" w14:textId="77777777" w:rsidTr="000651CC">
      <w:tc>
        <w:tcPr>
          <w:tcW w:w="1498" w:type="pct"/>
          <w:gridSpan w:val="2"/>
        </w:tcPr>
        <w:p w14:paraId="58906B4E" w14:textId="21CCA22C" w:rsidR="000651CC" w:rsidRPr="0055472E" w:rsidRDefault="000651C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377177B7" w14:textId="77777777" w:rsidR="000651CC" w:rsidRPr="0055472E" w:rsidRDefault="000651CC" w:rsidP="006D2C4C">
          <w:pPr>
            <w:spacing w:before="120"/>
            <w:rPr>
              <w:sz w:val="16"/>
              <w:szCs w:val="16"/>
            </w:rPr>
          </w:pPr>
        </w:p>
      </w:tc>
      <w:tc>
        <w:tcPr>
          <w:tcW w:w="1799" w:type="pct"/>
          <w:gridSpan w:val="2"/>
        </w:tcPr>
        <w:p w14:paraId="170A6766" w14:textId="765E0D37" w:rsidR="000651CC" w:rsidRPr="0055472E" w:rsidRDefault="000651C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01/08/1991</w:t>
          </w:r>
          <w:r w:rsidRPr="0055472E">
            <w:rPr>
              <w:sz w:val="16"/>
              <w:szCs w:val="16"/>
            </w:rPr>
            <w:fldChar w:fldCharType="end"/>
          </w:r>
        </w:p>
      </w:tc>
    </w:tr>
  </w:tbl>
  <w:p w14:paraId="7A094195" w14:textId="107C9BF3" w:rsidR="00732AD2" w:rsidRDefault="00732AD2" w:rsidP="0025749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2837"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51CC" w:rsidRPr="007B3B51" w14:paraId="7D00CA38" w14:textId="77777777" w:rsidTr="000651CC">
      <w:tc>
        <w:tcPr>
          <w:tcW w:w="854" w:type="pct"/>
        </w:tcPr>
        <w:p w14:paraId="202287FF" w14:textId="77777777" w:rsidR="000651CC" w:rsidRPr="007B3B51" w:rsidRDefault="000651CC" w:rsidP="00C94853">
          <w:pPr>
            <w:rPr>
              <w:i/>
              <w:sz w:val="16"/>
              <w:szCs w:val="16"/>
            </w:rPr>
          </w:pPr>
        </w:p>
      </w:tc>
      <w:tc>
        <w:tcPr>
          <w:tcW w:w="3688" w:type="pct"/>
          <w:gridSpan w:val="3"/>
        </w:tcPr>
        <w:p w14:paraId="67C7F616" w14:textId="0309104E"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833">
            <w:rPr>
              <w:i/>
              <w:noProof/>
              <w:sz w:val="16"/>
              <w:szCs w:val="16"/>
            </w:rPr>
            <w:t>Corporations Act 1989</w:t>
          </w:r>
          <w:r w:rsidRPr="007B3B51">
            <w:rPr>
              <w:i/>
              <w:sz w:val="16"/>
              <w:szCs w:val="16"/>
            </w:rPr>
            <w:fldChar w:fldCharType="end"/>
          </w:r>
        </w:p>
      </w:tc>
      <w:tc>
        <w:tcPr>
          <w:tcW w:w="458" w:type="pct"/>
        </w:tcPr>
        <w:p w14:paraId="7D388986" w14:textId="77777777" w:rsidR="000651CC" w:rsidRPr="007B3B51" w:rsidRDefault="000651C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51CC" w:rsidRPr="00130F37" w14:paraId="6E7F5461" w14:textId="77777777" w:rsidTr="000651CC">
      <w:tc>
        <w:tcPr>
          <w:tcW w:w="1499" w:type="pct"/>
          <w:gridSpan w:val="2"/>
        </w:tcPr>
        <w:p w14:paraId="225ABFF4" w14:textId="2E69BD60" w:rsidR="000651CC" w:rsidRPr="00130F37" w:rsidRDefault="000651C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14:paraId="0E82C5FD" w14:textId="77777777" w:rsidR="000651CC" w:rsidRPr="00130F37" w:rsidRDefault="000651CC" w:rsidP="006D2C4C">
          <w:pPr>
            <w:spacing w:before="120"/>
            <w:rPr>
              <w:sz w:val="16"/>
              <w:szCs w:val="16"/>
            </w:rPr>
          </w:pPr>
        </w:p>
      </w:tc>
      <w:tc>
        <w:tcPr>
          <w:tcW w:w="1798" w:type="pct"/>
          <w:gridSpan w:val="2"/>
        </w:tcPr>
        <w:p w14:paraId="49F2464A" w14:textId="592B7261" w:rsidR="000651CC" w:rsidRPr="00130F37" w:rsidRDefault="000651C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01/08/1991</w:t>
          </w:r>
          <w:r w:rsidRPr="00A02D20">
            <w:rPr>
              <w:sz w:val="16"/>
              <w:szCs w:val="16"/>
            </w:rPr>
            <w:fldChar w:fldCharType="end"/>
          </w:r>
        </w:p>
      </w:tc>
    </w:tr>
  </w:tbl>
  <w:p w14:paraId="24FB2B14" w14:textId="56BC2EC5" w:rsidR="00732AD2" w:rsidRDefault="00732AD2" w:rsidP="0025749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AA64" w14:textId="77777777" w:rsidR="00732AD2" w:rsidRPr="007A1328" w:rsidRDefault="00732AD2" w:rsidP="00BA220B">
    <w:pPr>
      <w:pBdr>
        <w:top w:val="single" w:sz="6" w:space="1" w:color="auto"/>
      </w:pBdr>
      <w:spacing w:before="120"/>
      <w:rPr>
        <w:sz w:val="18"/>
      </w:rPr>
    </w:pPr>
  </w:p>
  <w:p w14:paraId="40C3B9E3" w14:textId="166F0ABB" w:rsidR="00732AD2" w:rsidRPr="007A1328" w:rsidRDefault="00732AD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651CC">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651C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FBF0119" w14:textId="62C00797" w:rsidR="00732AD2" w:rsidRPr="007A1328" w:rsidRDefault="00732AD2"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8090" w14:textId="77777777" w:rsidR="000651CC" w:rsidRPr="007B3B51" w:rsidRDefault="000651C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51CC" w:rsidRPr="007B3B51" w14:paraId="309260DA" w14:textId="77777777" w:rsidTr="000651CC">
      <w:tc>
        <w:tcPr>
          <w:tcW w:w="854" w:type="pct"/>
        </w:tcPr>
        <w:p w14:paraId="0687F08E" w14:textId="77777777" w:rsidR="000651CC" w:rsidRPr="007B3B51" w:rsidRDefault="000651C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8241BB4" w14:textId="6F3AC494" w:rsidR="000651CC" w:rsidRPr="007B3B51" w:rsidRDefault="000651C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833">
            <w:rPr>
              <w:i/>
              <w:noProof/>
              <w:sz w:val="16"/>
              <w:szCs w:val="16"/>
            </w:rPr>
            <w:t>Corporations Act 1989</w:t>
          </w:r>
          <w:r w:rsidRPr="007B3B51">
            <w:rPr>
              <w:i/>
              <w:sz w:val="16"/>
              <w:szCs w:val="16"/>
            </w:rPr>
            <w:fldChar w:fldCharType="end"/>
          </w:r>
        </w:p>
      </w:tc>
      <w:tc>
        <w:tcPr>
          <w:tcW w:w="458" w:type="pct"/>
        </w:tcPr>
        <w:p w14:paraId="0C479100" w14:textId="77777777" w:rsidR="000651CC" w:rsidRPr="007B3B51" w:rsidRDefault="000651CC" w:rsidP="00C94853">
          <w:pPr>
            <w:jc w:val="right"/>
            <w:rPr>
              <w:sz w:val="16"/>
              <w:szCs w:val="16"/>
            </w:rPr>
          </w:pPr>
        </w:p>
      </w:tc>
    </w:tr>
    <w:tr w:rsidR="000651CC" w:rsidRPr="0055472E" w14:paraId="0A101CE4" w14:textId="77777777" w:rsidTr="000651CC">
      <w:tc>
        <w:tcPr>
          <w:tcW w:w="1498" w:type="pct"/>
          <w:gridSpan w:val="2"/>
        </w:tcPr>
        <w:p w14:paraId="7A9A5958" w14:textId="24BEFDAB" w:rsidR="000651CC" w:rsidRPr="0055472E" w:rsidRDefault="000651C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0E62701F" w14:textId="77777777" w:rsidR="000651CC" w:rsidRPr="0055472E" w:rsidRDefault="000651CC" w:rsidP="006D2C4C">
          <w:pPr>
            <w:spacing w:before="120"/>
            <w:rPr>
              <w:sz w:val="16"/>
              <w:szCs w:val="16"/>
            </w:rPr>
          </w:pPr>
        </w:p>
      </w:tc>
      <w:tc>
        <w:tcPr>
          <w:tcW w:w="1799" w:type="pct"/>
          <w:gridSpan w:val="2"/>
        </w:tcPr>
        <w:p w14:paraId="7173FF25" w14:textId="5ACFBB0B" w:rsidR="000651CC" w:rsidRPr="0055472E" w:rsidRDefault="000651C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01/08/1991</w:t>
          </w:r>
          <w:r w:rsidRPr="0055472E">
            <w:rPr>
              <w:sz w:val="16"/>
              <w:szCs w:val="16"/>
            </w:rPr>
            <w:fldChar w:fldCharType="end"/>
          </w:r>
        </w:p>
      </w:tc>
    </w:tr>
  </w:tbl>
  <w:p w14:paraId="3C700B88" w14:textId="3BCDF7AD" w:rsidR="00732AD2" w:rsidRPr="00A961C4" w:rsidRDefault="00732AD2" w:rsidP="007806B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DC52E" w14:textId="77777777" w:rsidR="00732AD2" w:rsidRDefault="00732AD2" w:rsidP="00715914">
      <w:pPr>
        <w:spacing w:line="240" w:lineRule="auto"/>
      </w:pPr>
      <w:r>
        <w:separator/>
      </w:r>
    </w:p>
  </w:footnote>
  <w:footnote w:type="continuationSeparator" w:id="0">
    <w:p w14:paraId="1F1046A8" w14:textId="77777777" w:rsidR="00732AD2" w:rsidRDefault="00732AD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3E9A" w14:textId="77777777" w:rsidR="000651CC" w:rsidRDefault="000651CC" w:rsidP="007031F0">
    <w:pPr>
      <w:pStyle w:val="Header"/>
      <w:pBdr>
        <w:bottom w:val="single" w:sz="6" w:space="1" w:color="auto"/>
      </w:pBdr>
    </w:pPr>
  </w:p>
  <w:p w14:paraId="5C6268B2" w14:textId="77777777" w:rsidR="000651CC" w:rsidRDefault="000651CC" w:rsidP="007031F0">
    <w:pPr>
      <w:pStyle w:val="Header"/>
      <w:pBdr>
        <w:bottom w:val="single" w:sz="6" w:space="1" w:color="auto"/>
      </w:pBdr>
    </w:pPr>
  </w:p>
  <w:p w14:paraId="46574AD5" w14:textId="77777777" w:rsidR="000651CC" w:rsidRPr="001E77D2" w:rsidRDefault="000651CC" w:rsidP="007031F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C7B0" w14:textId="63939F03" w:rsidR="00732AD2" w:rsidRPr="00FF4C0F" w:rsidRDefault="00732AD2" w:rsidP="007806B6">
    <w:pPr>
      <w:rPr>
        <w:sz w:val="20"/>
      </w:rPr>
    </w:pPr>
    <w:r w:rsidRPr="009C6920">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80833">
      <w:rPr>
        <w:b/>
        <w:noProof/>
        <w:sz w:val="20"/>
      </w:rPr>
      <w:t>Schedule 1</w:t>
    </w:r>
    <w:r w:rsidRPr="00FF4C0F">
      <w:rPr>
        <w:sz w:val="20"/>
      </w:rPr>
      <w:fldChar w:fldCharType="end"/>
    </w:r>
  </w:p>
  <w:p w14:paraId="7BD76AD9" w14:textId="349DAEE0" w:rsidR="00732AD2" w:rsidRPr="00FF4C0F" w:rsidRDefault="00732AD2" w:rsidP="007806B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80833">
      <w:rPr>
        <w:b/>
        <w:noProof/>
        <w:sz w:val="20"/>
      </w:rPr>
      <w:t>Table B</w:t>
    </w:r>
    <w:r w:rsidRPr="00FF4C0F">
      <w:rPr>
        <w:sz w:val="20"/>
      </w:rPr>
      <w:fldChar w:fldCharType="end"/>
    </w:r>
  </w:p>
  <w:p w14:paraId="122B04B7" w14:textId="3B560227" w:rsidR="00732AD2" w:rsidRPr="00FF4C0F" w:rsidRDefault="00732AD2" w:rsidP="007806B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176099F4" w14:textId="77777777" w:rsidR="00732AD2" w:rsidRPr="00E140E4" w:rsidRDefault="00732AD2" w:rsidP="007806B6"/>
  <w:p w14:paraId="6FFEE554" w14:textId="4CE347C6" w:rsidR="00732AD2" w:rsidRPr="007A1328" w:rsidRDefault="00732AD2" w:rsidP="007806B6">
    <w:pPr>
      <w:pBdr>
        <w:bottom w:val="single" w:sz="6" w:space="1" w:color="auto"/>
      </w:pBdr>
      <w:spacing w:after="120"/>
      <w:rPr>
        <w:sz w:val="24"/>
      </w:rPr>
    </w:pPr>
    <w:r>
      <w:rPr>
        <w:sz w:val="24"/>
      </w:rPr>
      <w:t>The Corporations Law—Regulation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0833">
      <w:rPr>
        <w:noProof/>
        <w:sz w:val="24"/>
      </w:rPr>
      <w:t>9</w:t>
    </w:r>
    <w:r w:rsidRPr="007A1328">
      <w:rPr>
        <w:sz w:val="24"/>
      </w:rPr>
      <w:fldChar w:fldCharType="end"/>
    </w:r>
  </w:p>
  <w:p w14:paraId="20B0B07E" w14:textId="77777777" w:rsidR="00732AD2" w:rsidRPr="00E43AD9" w:rsidRDefault="00732AD2" w:rsidP="007806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DA1C" w14:textId="2752CBCF" w:rsidR="00732AD2" w:rsidRPr="00FF4C0F" w:rsidRDefault="00732AD2" w:rsidP="007806B6">
    <w:pPr>
      <w:jc w:val="right"/>
      <w:rPr>
        <w:sz w:val="20"/>
      </w:rPr>
    </w:pPr>
    <w:r w:rsidRPr="009C6920">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80833">
      <w:rPr>
        <w:b/>
        <w:noProof/>
        <w:sz w:val="20"/>
      </w:rPr>
      <w:t>Schedule 1</w:t>
    </w:r>
    <w:r w:rsidRPr="00FF4C0F">
      <w:rPr>
        <w:sz w:val="20"/>
      </w:rPr>
      <w:fldChar w:fldCharType="end"/>
    </w:r>
  </w:p>
  <w:p w14:paraId="422E2D3A" w14:textId="6D8C2A42" w:rsidR="00732AD2" w:rsidRPr="00FF4C0F" w:rsidRDefault="00732AD2" w:rsidP="007806B6">
    <w:pPr>
      <w:jc w:val="right"/>
      <w:rPr>
        <w:sz w:val="20"/>
      </w:rPr>
    </w:pP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80833">
      <w:rPr>
        <w:b/>
        <w:noProof/>
        <w:sz w:val="20"/>
      </w:rPr>
      <w:t>Table B</w:t>
    </w:r>
    <w:r w:rsidRPr="00FF4C0F">
      <w:rPr>
        <w:sz w:val="20"/>
      </w:rPr>
      <w:fldChar w:fldCharType="end"/>
    </w:r>
  </w:p>
  <w:p w14:paraId="0089E7BC" w14:textId="737A0D03" w:rsidR="00732AD2" w:rsidRPr="00FF4C0F" w:rsidRDefault="00732AD2" w:rsidP="007806B6">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458BCCB9" w14:textId="77777777" w:rsidR="00732AD2" w:rsidRPr="00E140E4" w:rsidRDefault="00732AD2" w:rsidP="007806B6">
    <w:pPr>
      <w:jc w:val="right"/>
    </w:pPr>
  </w:p>
  <w:p w14:paraId="1F399C3E" w14:textId="6737EDE4" w:rsidR="00732AD2" w:rsidRPr="007A1328" w:rsidRDefault="00732AD2" w:rsidP="007806B6">
    <w:pPr>
      <w:pBdr>
        <w:bottom w:val="single" w:sz="6" w:space="1" w:color="auto"/>
      </w:pBdr>
      <w:spacing w:after="120"/>
      <w:jc w:val="right"/>
      <w:rPr>
        <w:sz w:val="24"/>
      </w:rPr>
    </w:pPr>
    <w:r>
      <w:rPr>
        <w:sz w:val="24"/>
      </w:rPr>
      <w:t>The Corporations Law—Regulation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0833">
      <w:rPr>
        <w:noProof/>
        <w:sz w:val="24"/>
      </w:rPr>
      <w:t>13</w:t>
    </w:r>
    <w:r w:rsidRPr="007A1328">
      <w:rPr>
        <w:sz w:val="24"/>
      </w:rPr>
      <w:fldChar w:fldCharType="end"/>
    </w:r>
  </w:p>
  <w:p w14:paraId="002BBCF6" w14:textId="77777777" w:rsidR="00732AD2" w:rsidRPr="00E43AD9" w:rsidRDefault="00732AD2" w:rsidP="007806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76A1" w14:textId="77777777" w:rsidR="00732AD2" w:rsidRPr="00ED2CA2" w:rsidRDefault="00732AD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D9B6" w14:textId="5779490D" w:rsidR="00D17A0E" w:rsidRPr="00FF4C0F" w:rsidRDefault="00D17A0E" w:rsidP="00D17A0E">
    <w:pPr>
      <w:rPr>
        <w:sz w:val="20"/>
      </w:rPr>
    </w:pPr>
    <w:r>
      <w:rPr>
        <w:b/>
        <w:sz w:val="20"/>
      </w:rPr>
      <w:t>The Corporations Law—</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503B80">
      <w:rPr>
        <w:b/>
        <w:noProof/>
        <w:sz w:val="20"/>
      </w:rPr>
      <w:t>Schedule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503B80">
      <w:rPr>
        <w:noProof/>
        <w:sz w:val="20"/>
      </w:rPr>
      <w:t>Forms of transfer of Marketable Securities and Marketable Rights</w:t>
    </w:r>
    <w:r w:rsidRPr="00FF4C0F">
      <w:rPr>
        <w:sz w:val="20"/>
      </w:rPr>
      <w:fldChar w:fldCharType="end"/>
    </w:r>
  </w:p>
  <w:p w14:paraId="215FFB8D" w14:textId="532056A8" w:rsidR="00D17A0E" w:rsidRPr="00FF4C0F" w:rsidRDefault="00D17A0E" w:rsidP="00D17A0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14:paraId="7A42214B" w14:textId="66211D10" w:rsidR="00D17A0E" w:rsidRPr="00FF4C0F" w:rsidRDefault="00D17A0E" w:rsidP="00D17A0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5604289D" w14:textId="77777777" w:rsidR="00D17A0E" w:rsidRPr="00E140E4" w:rsidRDefault="00D17A0E" w:rsidP="00D17A0E"/>
  <w:p w14:paraId="7896FE4D" w14:textId="77777777" w:rsidR="00D17A0E" w:rsidRPr="0025749D" w:rsidRDefault="00D17A0E" w:rsidP="00D17A0E">
    <w:pPr>
      <w:pBdr>
        <w:bottom w:val="single" w:sz="6" w:space="1" w:color="auto"/>
      </w:pBdr>
      <w:spacing w:after="120"/>
      <w:rPr>
        <w:sz w:val="24"/>
      </w:rPr>
    </w:pPr>
    <w:r>
      <w:rPr>
        <w:sz w:val="24"/>
      </w:rPr>
      <w:t>The Corporations Law</w:t>
    </w:r>
  </w:p>
  <w:p w14:paraId="1EFA2463" w14:textId="1647CB53" w:rsidR="00732AD2" w:rsidRPr="00D17A0E" w:rsidRDefault="00732AD2" w:rsidP="00D17A0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9910" w14:textId="631559BD" w:rsidR="00D17A0E" w:rsidRPr="00FF4C0F" w:rsidRDefault="00D17A0E" w:rsidP="00D17A0E">
    <w:pPr>
      <w:jc w:val="right"/>
      <w:rPr>
        <w:sz w:val="20"/>
      </w:rPr>
    </w:pPr>
    <w:r>
      <w:rPr>
        <w:b/>
        <w:sz w:val="20"/>
      </w:rPr>
      <w:t>The Corporations Law—</w:t>
    </w:r>
    <w:r w:rsidRPr="00FF4C0F">
      <w:rPr>
        <w:sz w:val="20"/>
      </w:rPr>
      <w:fldChar w:fldCharType="begin"/>
    </w:r>
    <w:r w:rsidRPr="00FF4C0F">
      <w:rPr>
        <w:sz w:val="20"/>
      </w:rPr>
      <w:instrText xml:space="preserve"> STYLEREF  CharChapText  \* CHARFORMAT </w:instrText>
    </w:r>
    <w:r w:rsidRPr="00FF4C0F">
      <w:rPr>
        <w:sz w:val="20"/>
      </w:rPr>
      <w:fldChar w:fldCharType="separate"/>
    </w:r>
    <w:r w:rsidR="00503B80">
      <w:rPr>
        <w:noProof/>
        <w:sz w:val="20"/>
      </w:rPr>
      <w:t>Forms of transfer of Marketable Securities and Marketable Rights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503B80">
      <w:rPr>
        <w:b/>
        <w:noProof/>
        <w:sz w:val="20"/>
      </w:rPr>
      <w:t>Schedule 2</w:t>
    </w:r>
    <w:r w:rsidRPr="00FF4C0F">
      <w:rPr>
        <w:sz w:val="20"/>
      </w:rPr>
      <w:fldChar w:fldCharType="end"/>
    </w:r>
  </w:p>
  <w:p w14:paraId="49C5D22E" w14:textId="4213693D" w:rsidR="00D17A0E" w:rsidRPr="00FF4C0F" w:rsidRDefault="00D17A0E" w:rsidP="00D17A0E">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14:paraId="451D009C" w14:textId="16ED873F" w:rsidR="00D17A0E" w:rsidRPr="00FF4C0F" w:rsidRDefault="00D17A0E" w:rsidP="00D17A0E">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04AD289B" w14:textId="77777777" w:rsidR="00D17A0E" w:rsidRPr="00E140E4" w:rsidRDefault="00D17A0E" w:rsidP="00D17A0E">
    <w:pPr>
      <w:jc w:val="right"/>
    </w:pPr>
  </w:p>
  <w:p w14:paraId="01FB842D" w14:textId="77777777" w:rsidR="00D17A0E" w:rsidRPr="0025749D" w:rsidRDefault="00D17A0E" w:rsidP="00D17A0E">
    <w:pPr>
      <w:pBdr>
        <w:bottom w:val="single" w:sz="6" w:space="1" w:color="auto"/>
      </w:pBdr>
      <w:spacing w:after="120"/>
      <w:jc w:val="right"/>
      <w:rPr>
        <w:sz w:val="24"/>
      </w:rPr>
    </w:pPr>
    <w:r>
      <w:rPr>
        <w:sz w:val="24"/>
      </w:rPr>
      <w:t>The Corporations Law</w:t>
    </w:r>
  </w:p>
  <w:p w14:paraId="5DA91EA2" w14:textId="0FE7BD80" w:rsidR="00732AD2" w:rsidRPr="00D17A0E" w:rsidRDefault="00732AD2" w:rsidP="00D17A0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B8E9" w14:textId="77777777" w:rsidR="00732AD2" w:rsidRPr="0025749D" w:rsidRDefault="00732AD2">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58C3" w14:textId="60C31A42" w:rsidR="00732AD2" w:rsidRDefault="00732AD2" w:rsidP="004E4133">
    <w:pPr>
      <w:rPr>
        <w:sz w:val="20"/>
      </w:rPr>
    </w:pPr>
    <w:r>
      <w:rPr>
        <w:b/>
        <w:sz w:val="20"/>
      </w:rPr>
      <w:t>The Corporations Law—</w:t>
    </w:r>
    <w:r w:rsidRPr="007A1328">
      <w:rPr>
        <w:b/>
        <w:sz w:val="20"/>
      </w:rPr>
      <w:fldChar w:fldCharType="begin"/>
    </w:r>
    <w:r w:rsidRPr="007A1328">
      <w:rPr>
        <w:b/>
        <w:sz w:val="20"/>
      </w:rPr>
      <w:instrText xml:space="preserve"> STYLEREF CharChapNo </w:instrText>
    </w:r>
    <w:r w:rsidRPr="007A1328">
      <w:rPr>
        <w:b/>
        <w:sz w:val="20"/>
      </w:rPr>
      <w:fldChar w:fldCharType="separate"/>
    </w:r>
    <w:r w:rsidR="00503B80">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03B80">
      <w:rPr>
        <w:noProof/>
        <w:sz w:val="20"/>
      </w:rPr>
      <w:t>Penalties</w:t>
    </w:r>
    <w:r>
      <w:rPr>
        <w:sz w:val="20"/>
      </w:rPr>
      <w:fldChar w:fldCharType="end"/>
    </w:r>
  </w:p>
  <w:p w14:paraId="02361CD1" w14:textId="7C8DFEF0" w:rsidR="00732AD2" w:rsidRDefault="00732AD2" w:rsidP="004E413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0FC27A8" w14:textId="40F0A437" w:rsidR="00732AD2" w:rsidRPr="007A1328" w:rsidRDefault="00732AD2" w:rsidP="004E41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48A5EE8" w14:textId="77777777" w:rsidR="00732AD2" w:rsidRPr="005B5F15" w:rsidRDefault="00732AD2" w:rsidP="005B5F15">
    <w:pPr>
      <w:pBdr>
        <w:bottom w:val="single" w:sz="6" w:space="1" w:color="auto"/>
      </w:pBdr>
      <w:spacing w:after="120"/>
      <w:rPr>
        <w:sz w:val="24"/>
      </w:rPr>
    </w:pPr>
    <w:r>
      <w:rPr>
        <w:sz w:val="24"/>
      </w:rPr>
      <w:t>The Corporations Law</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486B" w14:textId="2C9255D7" w:rsidR="00732AD2" w:rsidRPr="007A1328" w:rsidRDefault="00732AD2" w:rsidP="005F314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03B80">
      <w:rPr>
        <w:noProof/>
        <w:sz w:val="20"/>
      </w:rPr>
      <w:t>Penalties</w:t>
    </w:r>
    <w:r w:rsidRPr="007A1328">
      <w:rPr>
        <w:sz w:val="20"/>
      </w:rPr>
      <w:fldChar w:fldCharType="end"/>
    </w:r>
    <w:r w:rsidRPr="007A1328">
      <w:rPr>
        <w:sz w:val="20"/>
      </w:rPr>
      <w:t xml:space="preserve"> </w:t>
    </w:r>
    <w:r w:rsidRPr="007A1328">
      <w:rPr>
        <w:b/>
        <w:sz w:val="20"/>
      </w:rPr>
      <w:t xml:space="preserve"> </w:t>
    </w:r>
    <w:r>
      <w:rPr>
        <w:b/>
        <w:sz w:val="20"/>
      </w:rPr>
      <w:t>The Corporations Law—</w:t>
    </w:r>
    <w:r>
      <w:rPr>
        <w:b/>
        <w:sz w:val="20"/>
      </w:rPr>
      <w:fldChar w:fldCharType="begin"/>
    </w:r>
    <w:r>
      <w:rPr>
        <w:b/>
        <w:sz w:val="20"/>
      </w:rPr>
      <w:instrText xml:space="preserve"> STYLEREF CharChapNo </w:instrText>
    </w:r>
    <w:r>
      <w:rPr>
        <w:b/>
        <w:sz w:val="20"/>
      </w:rPr>
      <w:fldChar w:fldCharType="separate"/>
    </w:r>
    <w:r w:rsidR="00503B80">
      <w:rPr>
        <w:b/>
        <w:noProof/>
        <w:sz w:val="20"/>
      </w:rPr>
      <w:t>Schedule 3</w:t>
    </w:r>
    <w:r>
      <w:rPr>
        <w:b/>
        <w:sz w:val="20"/>
      </w:rPr>
      <w:fldChar w:fldCharType="end"/>
    </w:r>
  </w:p>
  <w:p w14:paraId="2D831D25" w14:textId="6A52386D" w:rsidR="00732AD2" w:rsidRPr="007A1328" w:rsidRDefault="00732AD2" w:rsidP="005F314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A01DA0D" w14:textId="7A08211E" w:rsidR="00732AD2" w:rsidRPr="007A1328" w:rsidRDefault="00732AD2" w:rsidP="005F314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416F4BF" w14:textId="77777777" w:rsidR="00732AD2" w:rsidRPr="005B5F15" w:rsidRDefault="00732AD2" w:rsidP="005B5F15">
    <w:pPr>
      <w:pBdr>
        <w:bottom w:val="single" w:sz="6" w:space="1" w:color="auto"/>
      </w:pBdr>
      <w:spacing w:after="120"/>
      <w:jc w:val="right"/>
      <w:rPr>
        <w:sz w:val="24"/>
      </w:rPr>
    </w:pPr>
    <w:r>
      <w:rPr>
        <w:sz w:val="24"/>
      </w:rPr>
      <w:t>The Corporations Law</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004C" w14:textId="77777777" w:rsidR="00732AD2" w:rsidRPr="005B5F15" w:rsidRDefault="00732AD2">
    <w:pP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5726" w14:textId="77777777" w:rsidR="00732AD2" w:rsidRPr="007E528B" w:rsidRDefault="00732AD2" w:rsidP="00055229">
    <w:pPr>
      <w:rPr>
        <w:sz w:val="26"/>
        <w:szCs w:val="26"/>
      </w:rPr>
    </w:pPr>
  </w:p>
  <w:p w14:paraId="33871EC7" w14:textId="77777777" w:rsidR="00732AD2" w:rsidRPr="00750516" w:rsidRDefault="00732AD2" w:rsidP="00055229">
    <w:pPr>
      <w:rPr>
        <w:b/>
        <w:sz w:val="20"/>
      </w:rPr>
    </w:pPr>
    <w:r w:rsidRPr="00750516">
      <w:rPr>
        <w:b/>
        <w:sz w:val="20"/>
      </w:rPr>
      <w:t>Endnotes</w:t>
    </w:r>
  </w:p>
  <w:p w14:paraId="61B48731" w14:textId="77777777" w:rsidR="00732AD2" w:rsidRPr="007A1328" w:rsidRDefault="00732AD2" w:rsidP="00055229">
    <w:pPr>
      <w:rPr>
        <w:sz w:val="20"/>
      </w:rPr>
    </w:pPr>
  </w:p>
  <w:p w14:paraId="65B346E7" w14:textId="77777777" w:rsidR="00732AD2" w:rsidRPr="007A1328" w:rsidRDefault="00732AD2" w:rsidP="00055229">
    <w:pPr>
      <w:rPr>
        <w:b/>
        <w:sz w:val="24"/>
      </w:rPr>
    </w:pPr>
  </w:p>
  <w:p w14:paraId="29B3FF89" w14:textId="1BCFBEF4" w:rsidR="00732AD2" w:rsidRPr="000B5E62" w:rsidRDefault="00732AD2" w:rsidP="00055229">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503B80">
      <w:rPr>
        <w:noProof/>
        <w:sz w:val="24"/>
        <w:szCs w:val="22"/>
      </w:rPr>
      <w:t>Endnote 5—Amendment history—The Corporations Law</w:t>
    </w:r>
    <w:r w:rsidRPr="000B5E62">
      <w:rPr>
        <w:sz w:val="24"/>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2885" w14:textId="77777777" w:rsidR="000651CC" w:rsidRDefault="000651CC" w:rsidP="007031F0">
    <w:pPr>
      <w:pStyle w:val="Header"/>
      <w:pBdr>
        <w:bottom w:val="single" w:sz="4" w:space="1" w:color="auto"/>
      </w:pBdr>
    </w:pPr>
  </w:p>
  <w:p w14:paraId="09EE3230" w14:textId="77777777" w:rsidR="000651CC" w:rsidRDefault="000651CC" w:rsidP="007031F0">
    <w:pPr>
      <w:pStyle w:val="Header"/>
      <w:pBdr>
        <w:bottom w:val="single" w:sz="4" w:space="1" w:color="auto"/>
      </w:pBdr>
    </w:pPr>
  </w:p>
  <w:p w14:paraId="120813F0" w14:textId="77777777" w:rsidR="000651CC" w:rsidRPr="001E77D2" w:rsidRDefault="000651CC" w:rsidP="007031F0">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7695" w14:textId="77777777" w:rsidR="00732AD2" w:rsidRPr="007E528B" w:rsidRDefault="00732AD2" w:rsidP="00055229">
    <w:pPr>
      <w:jc w:val="right"/>
      <w:rPr>
        <w:sz w:val="26"/>
        <w:szCs w:val="26"/>
      </w:rPr>
    </w:pPr>
  </w:p>
  <w:p w14:paraId="17A20E38" w14:textId="77777777" w:rsidR="00732AD2" w:rsidRPr="00750516" w:rsidRDefault="00732AD2" w:rsidP="00055229">
    <w:pPr>
      <w:jc w:val="right"/>
      <w:rPr>
        <w:b/>
        <w:sz w:val="20"/>
      </w:rPr>
    </w:pPr>
    <w:r w:rsidRPr="00750516">
      <w:rPr>
        <w:b/>
        <w:sz w:val="20"/>
      </w:rPr>
      <w:t>Endnotes</w:t>
    </w:r>
  </w:p>
  <w:p w14:paraId="3F0836E3" w14:textId="77777777" w:rsidR="00732AD2" w:rsidRPr="007A1328" w:rsidRDefault="00732AD2" w:rsidP="00055229">
    <w:pPr>
      <w:jc w:val="right"/>
      <w:rPr>
        <w:sz w:val="20"/>
      </w:rPr>
    </w:pPr>
  </w:p>
  <w:p w14:paraId="392E7350" w14:textId="77777777" w:rsidR="00732AD2" w:rsidRPr="007A1328" w:rsidRDefault="00732AD2" w:rsidP="00055229">
    <w:pPr>
      <w:jc w:val="right"/>
      <w:rPr>
        <w:b/>
        <w:sz w:val="24"/>
      </w:rPr>
    </w:pPr>
  </w:p>
  <w:p w14:paraId="460A9D87" w14:textId="0732BBAC" w:rsidR="00732AD2" w:rsidRPr="000B5E62" w:rsidRDefault="00732AD2" w:rsidP="00055229">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503B80">
      <w:rPr>
        <w:noProof/>
        <w:sz w:val="24"/>
        <w:szCs w:val="22"/>
      </w:rPr>
      <w:t>Endnote 5—Amendment history—The Corporations Law</w:t>
    </w:r>
    <w:r w:rsidRPr="000B5E62">
      <w:rPr>
        <w:sz w:val="24"/>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36AA" w14:textId="77777777" w:rsidR="00732AD2" w:rsidRPr="000B5E62" w:rsidRDefault="00732AD2">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55C8" w14:textId="77777777" w:rsidR="000651CC" w:rsidRPr="005F1388" w:rsidRDefault="000651CC" w:rsidP="007031F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2349" w14:textId="77777777" w:rsidR="00732AD2" w:rsidRPr="00ED79B6" w:rsidRDefault="00732AD2"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DCAD" w14:textId="77777777" w:rsidR="00732AD2" w:rsidRPr="00ED79B6" w:rsidRDefault="00732AD2"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93FF" w14:textId="77777777" w:rsidR="00732AD2" w:rsidRPr="00ED79B6" w:rsidRDefault="00732AD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CF5C" w14:textId="54A7B56C" w:rsidR="00732AD2" w:rsidRDefault="00732AD2" w:rsidP="00715914">
    <w:pPr>
      <w:rPr>
        <w:sz w:val="20"/>
      </w:rPr>
    </w:pPr>
    <w:r>
      <w:rPr>
        <w:b/>
        <w:sz w:val="20"/>
      </w:rPr>
      <w:t xml:space="preserve">Corporations Law </w:t>
    </w:r>
    <w:r w:rsidRPr="007A1328">
      <w:rPr>
        <w:b/>
        <w:sz w:val="20"/>
      </w:rPr>
      <w:fldChar w:fldCharType="begin"/>
    </w:r>
    <w:r w:rsidRPr="007A1328">
      <w:rPr>
        <w:b/>
        <w:sz w:val="20"/>
      </w:rPr>
      <w:instrText xml:space="preserve"> STYLEREF CharChapNo </w:instrText>
    </w:r>
    <w:r w:rsidRPr="007A1328">
      <w:rPr>
        <w:b/>
        <w:sz w:val="20"/>
      </w:rPr>
      <w:fldChar w:fldCharType="separate"/>
    </w:r>
    <w:r w:rsidR="00D80833">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80833">
      <w:rPr>
        <w:noProof/>
        <w:sz w:val="20"/>
      </w:rPr>
      <w:t>Miscellaneous</w:t>
    </w:r>
    <w:r>
      <w:rPr>
        <w:sz w:val="20"/>
      </w:rPr>
      <w:fldChar w:fldCharType="end"/>
    </w:r>
  </w:p>
  <w:p w14:paraId="3AD5CBD9" w14:textId="1A62F5C1" w:rsidR="00732AD2" w:rsidRDefault="00732AD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80833">
      <w:rPr>
        <w:b/>
        <w:noProof/>
        <w:sz w:val="20"/>
      </w:rPr>
      <w:t>Part 9.11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80833">
      <w:rPr>
        <w:noProof/>
        <w:sz w:val="20"/>
      </w:rPr>
      <w:t>Commencement and application of certain changes to this Law</w:t>
    </w:r>
    <w:r>
      <w:rPr>
        <w:sz w:val="20"/>
      </w:rPr>
      <w:fldChar w:fldCharType="end"/>
    </w:r>
  </w:p>
  <w:p w14:paraId="36FA0BFD" w14:textId="53E9941E" w:rsidR="00732AD2" w:rsidRPr="007A1328" w:rsidRDefault="00732AD2" w:rsidP="00715914">
    <w:pPr>
      <w:rPr>
        <w:sz w:val="20"/>
      </w:rPr>
    </w:pPr>
    <w:r>
      <w:rPr>
        <w:b/>
        <w:sz w:val="20"/>
      </w:rPr>
      <w:fldChar w:fldCharType="begin"/>
    </w:r>
    <w:r>
      <w:rPr>
        <w:b/>
        <w:sz w:val="20"/>
      </w:rPr>
      <w:instrText xml:space="preserve"> STYLEREF CharDivNo </w:instrText>
    </w:r>
    <w:r w:rsidR="00D80833">
      <w:rPr>
        <w:b/>
        <w:sz w:val="20"/>
      </w:rPr>
      <w:fldChar w:fldCharType="separate"/>
    </w:r>
    <w:r w:rsidR="00D80833">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80833">
      <w:rPr>
        <w:sz w:val="20"/>
      </w:rPr>
      <w:fldChar w:fldCharType="separate"/>
    </w:r>
    <w:r w:rsidR="00D80833">
      <w:rPr>
        <w:noProof/>
        <w:sz w:val="20"/>
      </w:rPr>
      <w:t>Changes resulting from the Corporations Legislation Amendment Act 1991</w:t>
    </w:r>
    <w:r>
      <w:rPr>
        <w:sz w:val="20"/>
      </w:rPr>
      <w:fldChar w:fldCharType="end"/>
    </w:r>
  </w:p>
  <w:p w14:paraId="31AABFAE" w14:textId="77777777" w:rsidR="00732AD2" w:rsidRPr="007A1328" w:rsidRDefault="00732AD2" w:rsidP="00715914">
    <w:pPr>
      <w:rPr>
        <w:b/>
        <w:sz w:val="24"/>
      </w:rPr>
    </w:pPr>
  </w:p>
  <w:p w14:paraId="7E8836B9" w14:textId="42A86F8F" w:rsidR="00732AD2" w:rsidRPr="007A1328" w:rsidRDefault="00732AD2" w:rsidP="0025749D">
    <w:pPr>
      <w:pBdr>
        <w:bottom w:val="single" w:sz="6" w:space="1" w:color="auto"/>
      </w:pBdr>
      <w:spacing w:after="120"/>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80833">
      <w:rPr>
        <w:noProof/>
        <w:sz w:val="24"/>
      </w:rPr>
      <w:t>1364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310A" w14:textId="7E0C0E0E" w:rsidR="00732AD2" w:rsidRPr="007A1328" w:rsidRDefault="00732AD2" w:rsidP="00715914">
    <w:pPr>
      <w:jc w:val="right"/>
      <w:rPr>
        <w:sz w:val="20"/>
      </w:rPr>
    </w:pPr>
    <w:r w:rsidRPr="007A1328">
      <w:rPr>
        <w:sz w:val="20"/>
      </w:rPr>
      <w:fldChar w:fldCharType="begin"/>
    </w:r>
    <w:r w:rsidRPr="007A1328">
      <w:rPr>
        <w:sz w:val="20"/>
      </w:rPr>
      <w:instrText xml:space="preserve"> STYLEREF CharChapText </w:instrText>
    </w:r>
    <w:r w:rsidR="00503B80">
      <w:rPr>
        <w:sz w:val="20"/>
      </w:rPr>
      <w:fldChar w:fldCharType="separate"/>
    </w:r>
    <w:r w:rsidR="00D80833">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t xml:space="preserve">Corporations Law </w:t>
    </w:r>
    <w:r>
      <w:rPr>
        <w:b/>
        <w:sz w:val="20"/>
      </w:rPr>
      <w:fldChar w:fldCharType="begin"/>
    </w:r>
    <w:r>
      <w:rPr>
        <w:b/>
        <w:sz w:val="20"/>
      </w:rPr>
      <w:instrText xml:space="preserve"> STYLEREF CharChapNo </w:instrText>
    </w:r>
    <w:r w:rsidR="00503B80">
      <w:rPr>
        <w:b/>
        <w:sz w:val="20"/>
      </w:rPr>
      <w:fldChar w:fldCharType="separate"/>
    </w:r>
    <w:r w:rsidR="00D80833">
      <w:rPr>
        <w:b/>
        <w:noProof/>
        <w:sz w:val="20"/>
      </w:rPr>
      <w:t>Chapter 9</w:t>
    </w:r>
    <w:r>
      <w:rPr>
        <w:b/>
        <w:sz w:val="20"/>
      </w:rPr>
      <w:fldChar w:fldCharType="end"/>
    </w:r>
  </w:p>
  <w:p w14:paraId="09560F53" w14:textId="2EDF98F9" w:rsidR="00732AD2" w:rsidRPr="007A1328" w:rsidRDefault="00732AD2" w:rsidP="00715914">
    <w:pPr>
      <w:jc w:val="right"/>
      <w:rPr>
        <w:sz w:val="20"/>
      </w:rPr>
    </w:pPr>
    <w:r w:rsidRPr="007A1328">
      <w:rPr>
        <w:sz w:val="20"/>
      </w:rPr>
      <w:fldChar w:fldCharType="begin"/>
    </w:r>
    <w:r w:rsidRPr="007A1328">
      <w:rPr>
        <w:sz w:val="20"/>
      </w:rPr>
      <w:instrText xml:space="preserve"> STYLEREF CharPartText </w:instrText>
    </w:r>
    <w:r w:rsidR="00503B80">
      <w:rPr>
        <w:sz w:val="20"/>
      </w:rPr>
      <w:fldChar w:fldCharType="separate"/>
    </w:r>
    <w:r w:rsidR="00D80833">
      <w:rPr>
        <w:noProof/>
        <w:sz w:val="20"/>
      </w:rPr>
      <w:t>Commencement and application of certain changes to this Law</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03B80">
      <w:rPr>
        <w:b/>
        <w:sz w:val="20"/>
      </w:rPr>
      <w:fldChar w:fldCharType="separate"/>
    </w:r>
    <w:r w:rsidR="00D80833">
      <w:rPr>
        <w:b/>
        <w:noProof/>
        <w:sz w:val="20"/>
      </w:rPr>
      <w:t>Part 9.11</w:t>
    </w:r>
    <w:r>
      <w:rPr>
        <w:b/>
        <w:sz w:val="20"/>
      </w:rPr>
      <w:fldChar w:fldCharType="end"/>
    </w:r>
  </w:p>
  <w:p w14:paraId="45968997" w14:textId="7A8CAB86" w:rsidR="00732AD2" w:rsidRPr="007A1328" w:rsidRDefault="00732AD2" w:rsidP="00715914">
    <w:pPr>
      <w:jc w:val="right"/>
      <w:rPr>
        <w:sz w:val="20"/>
      </w:rPr>
    </w:pPr>
    <w:r w:rsidRPr="007A1328">
      <w:rPr>
        <w:sz w:val="20"/>
      </w:rPr>
      <w:fldChar w:fldCharType="begin"/>
    </w:r>
    <w:r w:rsidRPr="007A1328">
      <w:rPr>
        <w:sz w:val="20"/>
      </w:rPr>
      <w:instrText xml:space="preserve"> STYLEREF CharDivText </w:instrText>
    </w:r>
    <w:r w:rsidR="00D80833">
      <w:rPr>
        <w:sz w:val="20"/>
      </w:rPr>
      <w:fldChar w:fldCharType="separate"/>
    </w:r>
    <w:r w:rsidR="00D80833">
      <w:rPr>
        <w:noProof/>
        <w:sz w:val="20"/>
      </w:rPr>
      <w:t>Changes resulting from the Corporations Legislation Amendment Act 1991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80833">
      <w:rPr>
        <w:b/>
        <w:sz w:val="20"/>
      </w:rPr>
      <w:fldChar w:fldCharType="separate"/>
    </w:r>
    <w:r w:rsidR="00D80833">
      <w:rPr>
        <w:b/>
        <w:noProof/>
        <w:sz w:val="20"/>
      </w:rPr>
      <w:t>Division 1</w:t>
    </w:r>
    <w:r>
      <w:rPr>
        <w:b/>
        <w:sz w:val="20"/>
      </w:rPr>
      <w:fldChar w:fldCharType="end"/>
    </w:r>
  </w:p>
  <w:p w14:paraId="3B2946AA" w14:textId="77777777" w:rsidR="00732AD2" w:rsidRPr="007A1328" w:rsidRDefault="00732AD2" w:rsidP="00715914">
    <w:pPr>
      <w:jc w:val="right"/>
      <w:rPr>
        <w:b/>
        <w:sz w:val="24"/>
      </w:rPr>
    </w:pPr>
  </w:p>
  <w:p w14:paraId="3988B54F" w14:textId="0615DFDA" w:rsidR="00732AD2" w:rsidRPr="007A1328" w:rsidRDefault="00732AD2" w:rsidP="0025749D">
    <w:pPr>
      <w:pBdr>
        <w:bottom w:val="single" w:sz="6" w:space="1" w:color="auto"/>
      </w:pBdr>
      <w:spacing w:after="120"/>
      <w:jc w:val="right"/>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80833">
      <w:rPr>
        <w:noProof/>
        <w:sz w:val="24"/>
      </w:rPr>
      <w:t>1363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F3D1" w14:textId="77777777" w:rsidR="00732AD2" w:rsidRPr="007A1328" w:rsidRDefault="00732AD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A24E0"/>
    <w:multiLevelType w:val="multilevel"/>
    <w:tmpl w:val="D9B8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702662B"/>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4"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4037401">
    <w:abstractNumId w:val="9"/>
  </w:num>
  <w:num w:numId="2" w16cid:durableId="1053039356">
    <w:abstractNumId w:val="7"/>
  </w:num>
  <w:num w:numId="3" w16cid:durableId="1663970336">
    <w:abstractNumId w:val="6"/>
  </w:num>
  <w:num w:numId="4" w16cid:durableId="1870144507">
    <w:abstractNumId w:val="5"/>
  </w:num>
  <w:num w:numId="5" w16cid:durableId="1426807952">
    <w:abstractNumId w:val="4"/>
  </w:num>
  <w:num w:numId="6" w16cid:durableId="1486236465">
    <w:abstractNumId w:val="8"/>
  </w:num>
  <w:num w:numId="7" w16cid:durableId="1635284940">
    <w:abstractNumId w:val="3"/>
  </w:num>
  <w:num w:numId="8" w16cid:durableId="1270161153">
    <w:abstractNumId w:val="2"/>
  </w:num>
  <w:num w:numId="9" w16cid:durableId="28998151">
    <w:abstractNumId w:val="1"/>
  </w:num>
  <w:num w:numId="10" w16cid:durableId="1146242498">
    <w:abstractNumId w:val="0"/>
  </w:num>
  <w:num w:numId="11" w16cid:durableId="601887843">
    <w:abstractNumId w:val="16"/>
  </w:num>
  <w:num w:numId="12" w16cid:durableId="1618101663">
    <w:abstractNumId w:val="10"/>
  </w:num>
  <w:num w:numId="13" w16cid:durableId="1366172487">
    <w:abstractNumId w:val="17"/>
  </w:num>
  <w:num w:numId="14" w16cid:durableId="1638800857">
    <w:abstractNumId w:val="13"/>
  </w:num>
  <w:num w:numId="15" w16cid:durableId="1502502466">
    <w:abstractNumId w:val="11"/>
  </w:num>
  <w:num w:numId="16" w16cid:durableId="540702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65615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7210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4875223">
    <w:abstractNumId w:val="15"/>
  </w:num>
  <w:num w:numId="20" w16cid:durableId="358050293">
    <w:abstractNumId w:val="14"/>
  </w:num>
  <w:num w:numId="21" w16cid:durableId="557908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B"/>
    <w:rsid w:val="00002958"/>
    <w:rsid w:val="00003FD9"/>
    <w:rsid w:val="00004F22"/>
    <w:rsid w:val="00005129"/>
    <w:rsid w:val="00006F12"/>
    <w:rsid w:val="00007668"/>
    <w:rsid w:val="00007F3D"/>
    <w:rsid w:val="000136AF"/>
    <w:rsid w:val="00015F49"/>
    <w:rsid w:val="00016EEB"/>
    <w:rsid w:val="00017322"/>
    <w:rsid w:val="000275C8"/>
    <w:rsid w:val="000305AB"/>
    <w:rsid w:val="000358B7"/>
    <w:rsid w:val="00037675"/>
    <w:rsid w:val="000451E2"/>
    <w:rsid w:val="00051BC8"/>
    <w:rsid w:val="00055229"/>
    <w:rsid w:val="00055CDE"/>
    <w:rsid w:val="000614BF"/>
    <w:rsid w:val="000651CC"/>
    <w:rsid w:val="00070802"/>
    <w:rsid w:val="00074EFE"/>
    <w:rsid w:val="00076DB8"/>
    <w:rsid w:val="000775F0"/>
    <w:rsid w:val="0008656F"/>
    <w:rsid w:val="00087070"/>
    <w:rsid w:val="00087D46"/>
    <w:rsid w:val="00091E7F"/>
    <w:rsid w:val="00095515"/>
    <w:rsid w:val="000957AF"/>
    <w:rsid w:val="00097D7B"/>
    <w:rsid w:val="000B6F93"/>
    <w:rsid w:val="000C1429"/>
    <w:rsid w:val="000C3FF5"/>
    <w:rsid w:val="000C66A8"/>
    <w:rsid w:val="000D05EF"/>
    <w:rsid w:val="000D16B6"/>
    <w:rsid w:val="000E0BC9"/>
    <w:rsid w:val="000E1B11"/>
    <w:rsid w:val="000E2261"/>
    <w:rsid w:val="000E23E2"/>
    <w:rsid w:val="000E3F92"/>
    <w:rsid w:val="000E45D4"/>
    <w:rsid w:val="000F1A79"/>
    <w:rsid w:val="000F21C1"/>
    <w:rsid w:val="000F30DC"/>
    <w:rsid w:val="000F474D"/>
    <w:rsid w:val="001011F8"/>
    <w:rsid w:val="00103C25"/>
    <w:rsid w:val="0010745C"/>
    <w:rsid w:val="00115152"/>
    <w:rsid w:val="001163B3"/>
    <w:rsid w:val="001168A3"/>
    <w:rsid w:val="00116E34"/>
    <w:rsid w:val="0011760F"/>
    <w:rsid w:val="00122299"/>
    <w:rsid w:val="00125D51"/>
    <w:rsid w:val="00130171"/>
    <w:rsid w:val="00130C5D"/>
    <w:rsid w:val="001338CA"/>
    <w:rsid w:val="00135C97"/>
    <w:rsid w:val="00147C48"/>
    <w:rsid w:val="001514C5"/>
    <w:rsid w:val="001536A6"/>
    <w:rsid w:val="0016089B"/>
    <w:rsid w:val="00161C3A"/>
    <w:rsid w:val="00166C2F"/>
    <w:rsid w:val="001670AB"/>
    <w:rsid w:val="00170B50"/>
    <w:rsid w:val="0017236B"/>
    <w:rsid w:val="0017578D"/>
    <w:rsid w:val="001939E1"/>
    <w:rsid w:val="00194765"/>
    <w:rsid w:val="00195382"/>
    <w:rsid w:val="001968F0"/>
    <w:rsid w:val="001B1143"/>
    <w:rsid w:val="001B1D09"/>
    <w:rsid w:val="001B1DAA"/>
    <w:rsid w:val="001B3823"/>
    <w:rsid w:val="001B4155"/>
    <w:rsid w:val="001B5110"/>
    <w:rsid w:val="001B791C"/>
    <w:rsid w:val="001C1F33"/>
    <w:rsid w:val="001C69C4"/>
    <w:rsid w:val="001D11E9"/>
    <w:rsid w:val="001D32B0"/>
    <w:rsid w:val="001D37EF"/>
    <w:rsid w:val="001D5617"/>
    <w:rsid w:val="001D5B9E"/>
    <w:rsid w:val="001D5EAC"/>
    <w:rsid w:val="001E3590"/>
    <w:rsid w:val="001E4C2C"/>
    <w:rsid w:val="001E573E"/>
    <w:rsid w:val="001E7407"/>
    <w:rsid w:val="001F0E1A"/>
    <w:rsid w:val="001F5D5E"/>
    <w:rsid w:val="001F6219"/>
    <w:rsid w:val="002065DA"/>
    <w:rsid w:val="00207C83"/>
    <w:rsid w:val="00211E15"/>
    <w:rsid w:val="00213CB8"/>
    <w:rsid w:val="002269F7"/>
    <w:rsid w:val="002345FE"/>
    <w:rsid w:val="0024010F"/>
    <w:rsid w:val="00240749"/>
    <w:rsid w:val="00247CD6"/>
    <w:rsid w:val="00251B1A"/>
    <w:rsid w:val="00252220"/>
    <w:rsid w:val="00255CB9"/>
    <w:rsid w:val="002564A4"/>
    <w:rsid w:val="0025749D"/>
    <w:rsid w:val="00264912"/>
    <w:rsid w:val="0026524C"/>
    <w:rsid w:val="0028433B"/>
    <w:rsid w:val="00284805"/>
    <w:rsid w:val="002854C0"/>
    <w:rsid w:val="002855DA"/>
    <w:rsid w:val="0029410C"/>
    <w:rsid w:val="00296152"/>
    <w:rsid w:val="00297ECB"/>
    <w:rsid w:val="002A71BA"/>
    <w:rsid w:val="002B71D1"/>
    <w:rsid w:val="002C0C89"/>
    <w:rsid w:val="002C164A"/>
    <w:rsid w:val="002C2263"/>
    <w:rsid w:val="002C27C1"/>
    <w:rsid w:val="002C7E96"/>
    <w:rsid w:val="002D043A"/>
    <w:rsid w:val="002D59B9"/>
    <w:rsid w:val="002D6224"/>
    <w:rsid w:val="002E0A9A"/>
    <w:rsid w:val="002E1305"/>
    <w:rsid w:val="002E4AFF"/>
    <w:rsid w:val="002E5324"/>
    <w:rsid w:val="002E6806"/>
    <w:rsid w:val="002F2366"/>
    <w:rsid w:val="002F269E"/>
    <w:rsid w:val="0030070A"/>
    <w:rsid w:val="0030386F"/>
    <w:rsid w:val="00305687"/>
    <w:rsid w:val="00335EDC"/>
    <w:rsid w:val="00336E93"/>
    <w:rsid w:val="003415D3"/>
    <w:rsid w:val="003445D7"/>
    <w:rsid w:val="00350569"/>
    <w:rsid w:val="00352B0F"/>
    <w:rsid w:val="00360459"/>
    <w:rsid w:val="00364EFF"/>
    <w:rsid w:val="00366400"/>
    <w:rsid w:val="00376A4E"/>
    <w:rsid w:val="0038134B"/>
    <w:rsid w:val="003821CF"/>
    <w:rsid w:val="003838E9"/>
    <w:rsid w:val="0038624C"/>
    <w:rsid w:val="003910E8"/>
    <w:rsid w:val="0039317E"/>
    <w:rsid w:val="0039428C"/>
    <w:rsid w:val="00397C45"/>
    <w:rsid w:val="003A6686"/>
    <w:rsid w:val="003B0383"/>
    <w:rsid w:val="003B1D60"/>
    <w:rsid w:val="003B5A6D"/>
    <w:rsid w:val="003B7679"/>
    <w:rsid w:val="003C541C"/>
    <w:rsid w:val="003C5B2A"/>
    <w:rsid w:val="003C70D5"/>
    <w:rsid w:val="003D0BFE"/>
    <w:rsid w:val="003D270D"/>
    <w:rsid w:val="003D4463"/>
    <w:rsid w:val="003D5700"/>
    <w:rsid w:val="003D7600"/>
    <w:rsid w:val="003D7F5E"/>
    <w:rsid w:val="003E5DDD"/>
    <w:rsid w:val="003F1B44"/>
    <w:rsid w:val="003F6C7B"/>
    <w:rsid w:val="00410A80"/>
    <w:rsid w:val="00410C7D"/>
    <w:rsid w:val="004116CD"/>
    <w:rsid w:val="00413356"/>
    <w:rsid w:val="00415E2A"/>
    <w:rsid w:val="0041643D"/>
    <w:rsid w:val="00417EB9"/>
    <w:rsid w:val="00423B94"/>
    <w:rsid w:val="00424CA9"/>
    <w:rsid w:val="004301A1"/>
    <w:rsid w:val="004411EC"/>
    <w:rsid w:val="0044291A"/>
    <w:rsid w:val="004443BD"/>
    <w:rsid w:val="00456F8F"/>
    <w:rsid w:val="0047503B"/>
    <w:rsid w:val="00484F95"/>
    <w:rsid w:val="00486F8B"/>
    <w:rsid w:val="00487D06"/>
    <w:rsid w:val="0049131F"/>
    <w:rsid w:val="004913C4"/>
    <w:rsid w:val="00495CAB"/>
    <w:rsid w:val="00496F97"/>
    <w:rsid w:val="00497167"/>
    <w:rsid w:val="004A1BD4"/>
    <w:rsid w:val="004A56C5"/>
    <w:rsid w:val="004A6F0B"/>
    <w:rsid w:val="004A6F78"/>
    <w:rsid w:val="004B25EA"/>
    <w:rsid w:val="004B38C1"/>
    <w:rsid w:val="004B3E8D"/>
    <w:rsid w:val="004B56A7"/>
    <w:rsid w:val="004C4E32"/>
    <w:rsid w:val="004C753F"/>
    <w:rsid w:val="004D1116"/>
    <w:rsid w:val="004D2499"/>
    <w:rsid w:val="004E32D8"/>
    <w:rsid w:val="004E4133"/>
    <w:rsid w:val="004E4960"/>
    <w:rsid w:val="004E6C29"/>
    <w:rsid w:val="004E7BEC"/>
    <w:rsid w:val="004E7E2E"/>
    <w:rsid w:val="004F3641"/>
    <w:rsid w:val="004F4FBD"/>
    <w:rsid w:val="00500144"/>
    <w:rsid w:val="005003A9"/>
    <w:rsid w:val="00503B80"/>
    <w:rsid w:val="00515F7C"/>
    <w:rsid w:val="00516B8D"/>
    <w:rsid w:val="00516DD8"/>
    <w:rsid w:val="00522A59"/>
    <w:rsid w:val="0052370E"/>
    <w:rsid w:val="00534237"/>
    <w:rsid w:val="00537FBC"/>
    <w:rsid w:val="00545740"/>
    <w:rsid w:val="005501C3"/>
    <w:rsid w:val="00555D33"/>
    <w:rsid w:val="005579E8"/>
    <w:rsid w:val="00562ABD"/>
    <w:rsid w:val="00566434"/>
    <w:rsid w:val="005833B2"/>
    <w:rsid w:val="00584811"/>
    <w:rsid w:val="00585E9B"/>
    <w:rsid w:val="005861BE"/>
    <w:rsid w:val="0058683A"/>
    <w:rsid w:val="00593AA6"/>
    <w:rsid w:val="00594161"/>
    <w:rsid w:val="00594749"/>
    <w:rsid w:val="005A0120"/>
    <w:rsid w:val="005A48BE"/>
    <w:rsid w:val="005A4EC9"/>
    <w:rsid w:val="005A7391"/>
    <w:rsid w:val="005A7979"/>
    <w:rsid w:val="005B15A8"/>
    <w:rsid w:val="005B19EB"/>
    <w:rsid w:val="005B1DB4"/>
    <w:rsid w:val="005B2378"/>
    <w:rsid w:val="005B4067"/>
    <w:rsid w:val="005B5F15"/>
    <w:rsid w:val="005C29E6"/>
    <w:rsid w:val="005C3F41"/>
    <w:rsid w:val="005D3D5B"/>
    <w:rsid w:val="005D5661"/>
    <w:rsid w:val="005E003F"/>
    <w:rsid w:val="005E02E4"/>
    <w:rsid w:val="005E6294"/>
    <w:rsid w:val="005E73FF"/>
    <w:rsid w:val="005F314F"/>
    <w:rsid w:val="005F3655"/>
    <w:rsid w:val="005F525E"/>
    <w:rsid w:val="005F61D3"/>
    <w:rsid w:val="005F6C3E"/>
    <w:rsid w:val="00600219"/>
    <w:rsid w:val="00600DF0"/>
    <w:rsid w:val="00604630"/>
    <w:rsid w:val="00605FF7"/>
    <w:rsid w:val="0061722F"/>
    <w:rsid w:val="00623C27"/>
    <w:rsid w:val="006316FB"/>
    <w:rsid w:val="00632597"/>
    <w:rsid w:val="006368AB"/>
    <w:rsid w:val="006378F4"/>
    <w:rsid w:val="00644498"/>
    <w:rsid w:val="00647CC7"/>
    <w:rsid w:val="00657EC3"/>
    <w:rsid w:val="006712ED"/>
    <w:rsid w:val="00672751"/>
    <w:rsid w:val="0067327C"/>
    <w:rsid w:val="00674762"/>
    <w:rsid w:val="00677CC2"/>
    <w:rsid w:val="006802D4"/>
    <w:rsid w:val="006905DE"/>
    <w:rsid w:val="0069207B"/>
    <w:rsid w:val="00697B15"/>
    <w:rsid w:val="006A5E93"/>
    <w:rsid w:val="006B4FC9"/>
    <w:rsid w:val="006B5243"/>
    <w:rsid w:val="006C2748"/>
    <w:rsid w:val="006C7F8C"/>
    <w:rsid w:val="006D0C70"/>
    <w:rsid w:val="006D1398"/>
    <w:rsid w:val="006F1AB1"/>
    <w:rsid w:val="006F318F"/>
    <w:rsid w:val="006F70AE"/>
    <w:rsid w:val="00700B2C"/>
    <w:rsid w:val="007022FE"/>
    <w:rsid w:val="007047B1"/>
    <w:rsid w:val="00704CED"/>
    <w:rsid w:val="00711546"/>
    <w:rsid w:val="00713084"/>
    <w:rsid w:val="00714F33"/>
    <w:rsid w:val="00715914"/>
    <w:rsid w:val="00715BFF"/>
    <w:rsid w:val="00723FD4"/>
    <w:rsid w:val="007277E0"/>
    <w:rsid w:val="00731E00"/>
    <w:rsid w:val="00732AD2"/>
    <w:rsid w:val="00740C9D"/>
    <w:rsid w:val="00743FB9"/>
    <w:rsid w:val="007440B7"/>
    <w:rsid w:val="0075453B"/>
    <w:rsid w:val="00760B63"/>
    <w:rsid w:val="00766C81"/>
    <w:rsid w:val="007715C9"/>
    <w:rsid w:val="00774EDD"/>
    <w:rsid w:val="007757EC"/>
    <w:rsid w:val="00776524"/>
    <w:rsid w:val="007806B6"/>
    <w:rsid w:val="00781BBC"/>
    <w:rsid w:val="00786481"/>
    <w:rsid w:val="00790092"/>
    <w:rsid w:val="00794CFB"/>
    <w:rsid w:val="00796033"/>
    <w:rsid w:val="007A37BC"/>
    <w:rsid w:val="007B35D6"/>
    <w:rsid w:val="007B6470"/>
    <w:rsid w:val="007C2F2F"/>
    <w:rsid w:val="007C30E7"/>
    <w:rsid w:val="007C31A0"/>
    <w:rsid w:val="007C5469"/>
    <w:rsid w:val="007C77E2"/>
    <w:rsid w:val="007D56F3"/>
    <w:rsid w:val="007E3609"/>
    <w:rsid w:val="007E4130"/>
    <w:rsid w:val="007F1DF1"/>
    <w:rsid w:val="007F397D"/>
    <w:rsid w:val="00811576"/>
    <w:rsid w:val="00813F19"/>
    <w:rsid w:val="00815D83"/>
    <w:rsid w:val="00822024"/>
    <w:rsid w:val="00822869"/>
    <w:rsid w:val="008240A0"/>
    <w:rsid w:val="0082551E"/>
    <w:rsid w:val="00826F4E"/>
    <w:rsid w:val="00836934"/>
    <w:rsid w:val="008415B7"/>
    <w:rsid w:val="00851579"/>
    <w:rsid w:val="008566B2"/>
    <w:rsid w:val="00856A31"/>
    <w:rsid w:val="008651E2"/>
    <w:rsid w:val="008703E0"/>
    <w:rsid w:val="00870915"/>
    <w:rsid w:val="008754D0"/>
    <w:rsid w:val="00877BB3"/>
    <w:rsid w:val="00883984"/>
    <w:rsid w:val="00884764"/>
    <w:rsid w:val="00887D8A"/>
    <w:rsid w:val="0089107B"/>
    <w:rsid w:val="00891593"/>
    <w:rsid w:val="00893BE2"/>
    <w:rsid w:val="008A0EE5"/>
    <w:rsid w:val="008B217F"/>
    <w:rsid w:val="008D0EE0"/>
    <w:rsid w:val="008D45F1"/>
    <w:rsid w:val="008E412A"/>
    <w:rsid w:val="008E4B3D"/>
    <w:rsid w:val="008E699B"/>
    <w:rsid w:val="008F54E7"/>
    <w:rsid w:val="008F7DC5"/>
    <w:rsid w:val="00903422"/>
    <w:rsid w:val="0090396C"/>
    <w:rsid w:val="00903991"/>
    <w:rsid w:val="00910C30"/>
    <w:rsid w:val="00912AE6"/>
    <w:rsid w:val="00913B67"/>
    <w:rsid w:val="00921A96"/>
    <w:rsid w:val="00924BE3"/>
    <w:rsid w:val="00926E45"/>
    <w:rsid w:val="00931B5A"/>
    <w:rsid w:val="00932377"/>
    <w:rsid w:val="00934A85"/>
    <w:rsid w:val="00937AEF"/>
    <w:rsid w:val="00940885"/>
    <w:rsid w:val="00947D5A"/>
    <w:rsid w:val="009507E5"/>
    <w:rsid w:val="00952262"/>
    <w:rsid w:val="00952BBC"/>
    <w:rsid w:val="009532A5"/>
    <w:rsid w:val="00956058"/>
    <w:rsid w:val="00956383"/>
    <w:rsid w:val="009605E8"/>
    <w:rsid w:val="0096168C"/>
    <w:rsid w:val="00965B3C"/>
    <w:rsid w:val="00974BB9"/>
    <w:rsid w:val="00975B8F"/>
    <w:rsid w:val="00977188"/>
    <w:rsid w:val="00985ED9"/>
    <w:rsid w:val="009868E9"/>
    <w:rsid w:val="00990ED3"/>
    <w:rsid w:val="009918AB"/>
    <w:rsid w:val="009933DD"/>
    <w:rsid w:val="0099695F"/>
    <w:rsid w:val="00997756"/>
    <w:rsid w:val="009A2B7C"/>
    <w:rsid w:val="009B37D9"/>
    <w:rsid w:val="009B3C82"/>
    <w:rsid w:val="009B5B44"/>
    <w:rsid w:val="009B6B1D"/>
    <w:rsid w:val="009B7B22"/>
    <w:rsid w:val="009C655E"/>
    <w:rsid w:val="009C6920"/>
    <w:rsid w:val="009D006B"/>
    <w:rsid w:val="009D0651"/>
    <w:rsid w:val="009D72A7"/>
    <w:rsid w:val="009E50E1"/>
    <w:rsid w:val="009F0F2D"/>
    <w:rsid w:val="009F2235"/>
    <w:rsid w:val="009F5461"/>
    <w:rsid w:val="00A05636"/>
    <w:rsid w:val="00A07D7A"/>
    <w:rsid w:val="00A11941"/>
    <w:rsid w:val="00A12FE9"/>
    <w:rsid w:val="00A22C98"/>
    <w:rsid w:val="00A231E2"/>
    <w:rsid w:val="00A2779E"/>
    <w:rsid w:val="00A41054"/>
    <w:rsid w:val="00A416F5"/>
    <w:rsid w:val="00A4429F"/>
    <w:rsid w:val="00A50B83"/>
    <w:rsid w:val="00A55BE2"/>
    <w:rsid w:val="00A62000"/>
    <w:rsid w:val="00A637E2"/>
    <w:rsid w:val="00A64912"/>
    <w:rsid w:val="00A670DA"/>
    <w:rsid w:val="00A67B92"/>
    <w:rsid w:val="00A67F19"/>
    <w:rsid w:val="00A706CD"/>
    <w:rsid w:val="00A70A74"/>
    <w:rsid w:val="00A7170F"/>
    <w:rsid w:val="00A71B93"/>
    <w:rsid w:val="00A735C0"/>
    <w:rsid w:val="00A76CC0"/>
    <w:rsid w:val="00A8273B"/>
    <w:rsid w:val="00A845E9"/>
    <w:rsid w:val="00A95BCB"/>
    <w:rsid w:val="00AA0350"/>
    <w:rsid w:val="00AC138F"/>
    <w:rsid w:val="00AC1AA8"/>
    <w:rsid w:val="00AD41C7"/>
    <w:rsid w:val="00AD5641"/>
    <w:rsid w:val="00AD6870"/>
    <w:rsid w:val="00AD7288"/>
    <w:rsid w:val="00AE5CA2"/>
    <w:rsid w:val="00AE61E7"/>
    <w:rsid w:val="00AF06CF"/>
    <w:rsid w:val="00AF10DC"/>
    <w:rsid w:val="00AF1722"/>
    <w:rsid w:val="00B00582"/>
    <w:rsid w:val="00B01728"/>
    <w:rsid w:val="00B041AC"/>
    <w:rsid w:val="00B17B09"/>
    <w:rsid w:val="00B2288C"/>
    <w:rsid w:val="00B22E75"/>
    <w:rsid w:val="00B24A56"/>
    <w:rsid w:val="00B33B3C"/>
    <w:rsid w:val="00B33E84"/>
    <w:rsid w:val="00B346BC"/>
    <w:rsid w:val="00B4138D"/>
    <w:rsid w:val="00B42695"/>
    <w:rsid w:val="00B4357B"/>
    <w:rsid w:val="00B600E3"/>
    <w:rsid w:val="00B632B4"/>
    <w:rsid w:val="00B63834"/>
    <w:rsid w:val="00B64405"/>
    <w:rsid w:val="00B65CC7"/>
    <w:rsid w:val="00B7477C"/>
    <w:rsid w:val="00B7797C"/>
    <w:rsid w:val="00B80199"/>
    <w:rsid w:val="00B80621"/>
    <w:rsid w:val="00B80DA5"/>
    <w:rsid w:val="00B900BF"/>
    <w:rsid w:val="00B901CF"/>
    <w:rsid w:val="00B9032A"/>
    <w:rsid w:val="00B94B5A"/>
    <w:rsid w:val="00BA220B"/>
    <w:rsid w:val="00BB2337"/>
    <w:rsid w:val="00BB30C2"/>
    <w:rsid w:val="00BB7A0E"/>
    <w:rsid w:val="00BC0691"/>
    <w:rsid w:val="00BE1C7A"/>
    <w:rsid w:val="00BE6778"/>
    <w:rsid w:val="00BE719A"/>
    <w:rsid w:val="00BE720A"/>
    <w:rsid w:val="00BF0193"/>
    <w:rsid w:val="00BF372E"/>
    <w:rsid w:val="00BF3B4B"/>
    <w:rsid w:val="00BF787F"/>
    <w:rsid w:val="00C0373A"/>
    <w:rsid w:val="00C046E3"/>
    <w:rsid w:val="00C11B7F"/>
    <w:rsid w:val="00C153B4"/>
    <w:rsid w:val="00C15AF2"/>
    <w:rsid w:val="00C20E31"/>
    <w:rsid w:val="00C23CE6"/>
    <w:rsid w:val="00C25299"/>
    <w:rsid w:val="00C277FF"/>
    <w:rsid w:val="00C3172F"/>
    <w:rsid w:val="00C4118F"/>
    <w:rsid w:val="00C42BF8"/>
    <w:rsid w:val="00C43C4B"/>
    <w:rsid w:val="00C50043"/>
    <w:rsid w:val="00C53D9A"/>
    <w:rsid w:val="00C560FE"/>
    <w:rsid w:val="00C618BE"/>
    <w:rsid w:val="00C634F2"/>
    <w:rsid w:val="00C659CE"/>
    <w:rsid w:val="00C70F9A"/>
    <w:rsid w:val="00C7573B"/>
    <w:rsid w:val="00C82C9B"/>
    <w:rsid w:val="00C94EE0"/>
    <w:rsid w:val="00C953A2"/>
    <w:rsid w:val="00CB1627"/>
    <w:rsid w:val="00CB3556"/>
    <w:rsid w:val="00CC24B4"/>
    <w:rsid w:val="00CC531A"/>
    <w:rsid w:val="00CC74C1"/>
    <w:rsid w:val="00CD007C"/>
    <w:rsid w:val="00CD18A2"/>
    <w:rsid w:val="00CD7315"/>
    <w:rsid w:val="00CE02E2"/>
    <w:rsid w:val="00CE1B51"/>
    <w:rsid w:val="00CE304D"/>
    <w:rsid w:val="00CE3A2D"/>
    <w:rsid w:val="00CE5ED5"/>
    <w:rsid w:val="00CE629F"/>
    <w:rsid w:val="00CE6B15"/>
    <w:rsid w:val="00CF0BB2"/>
    <w:rsid w:val="00CF3EE8"/>
    <w:rsid w:val="00CF7AE6"/>
    <w:rsid w:val="00D01618"/>
    <w:rsid w:val="00D01879"/>
    <w:rsid w:val="00D1179E"/>
    <w:rsid w:val="00D131C6"/>
    <w:rsid w:val="00D13441"/>
    <w:rsid w:val="00D17921"/>
    <w:rsid w:val="00D17A0E"/>
    <w:rsid w:val="00D211A5"/>
    <w:rsid w:val="00D24975"/>
    <w:rsid w:val="00D256F3"/>
    <w:rsid w:val="00D349B0"/>
    <w:rsid w:val="00D375C9"/>
    <w:rsid w:val="00D422DB"/>
    <w:rsid w:val="00D459A0"/>
    <w:rsid w:val="00D4678B"/>
    <w:rsid w:val="00D47AF6"/>
    <w:rsid w:val="00D50795"/>
    <w:rsid w:val="00D5126A"/>
    <w:rsid w:val="00D5395F"/>
    <w:rsid w:val="00D547D9"/>
    <w:rsid w:val="00D6101F"/>
    <w:rsid w:val="00D6656C"/>
    <w:rsid w:val="00D704EB"/>
    <w:rsid w:val="00D70DFB"/>
    <w:rsid w:val="00D71FDA"/>
    <w:rsid w:val="00D766DF"/>
    <w:rsid w:val="00D778DC"/>
    <w:rsid w:val="00D80833"/>
    <w:rsid w:val="00D8361F"/>
    <w:rsid w:val="00D83716"/>
    <w:rsid w:val="00D90349"/>
    <w:rsid w:val="00D909EA"/>
    <w:rsid w:val="00D95EDB"/>
    <w:rsid w:val="00D96298"/>
    <w:rsid w:val="00DA610E"/>
    <w:rsid w:val="00DB45DB"/>
    <w:rsid w:val="00DB513D"/>
    <w:rsid w:val="00DB6E1E"/>
    <w:rsid w:val="00DB7C64"/>
    <w:rsid w:val="00DC1923"/>
    <w:rsid w:val="00DC233F"/>
    <w:rsid w:val="00DC4F88"/>
    <w:rsid w:val="00DD03D4"/>
    <w:rsid w:val="00DD39C1"/>
    <w:rsid w:val="00DE49A0"/>
    <w:rsid w:val="00DF2145"/>
    <w:rsid w:val="00DF5592"/>
    <w:rsid w:val="00DF6504"/>
    <w:rsid w:val="00E05704"/>
    <w:rsid w:val="00E159D1"/>
    <w:rsid w:val="00E2201A"/>
    <w:rsid w:val="00E272D5"/>
    <w:rsid w:val="00E277A6"/>
    <w:rsid w:val="00E31C36"/>
    <w:rsid w:val="00E338EF"/>
    <w:rsid w:val="00E4061E"/>
    <w:rsid w:val="00E478A6"/>
    <w:rsid w:val="00E53DF1"/>
    <w:rsid w:val="00E53F44"/>
    <w:rsid w:val="00E63CC4"/>
    <w:rsid w:val="00E65828"/>
    <w:rsid w:val="00E705EB"/>
    <w:rsid w:val="00E74DC7"/>
    <w:rsid w:val="00E8344B"/>
    <w:rsid w:val="00E914E9"/>
    <w:rsid w:val="00E94D5E"/>
    <w:rsid w:val="00EA1B0D"/>
    <w:rsid w:val="00EA376C"/>
    <w:rsid w:val="00EA69E9"/>
    <w:rsid w:val="00EA6D78"/>
    <w:rsid w:val="00EA7100"/>
    <w:rsid w:val="00EB06E9"/>
    <w:rsid w:val="00EB7AC1"/>
    <w:rsid w:val="00EC0212"/>
    <w:rsid w:val="00EC3721"/>
    <w:rsid w:val="00EC4ECE"/>
    <w:rsid w:val="00EC574C"/>
    <w:rsid w:val="00ED2CA2"/>
    <w:rsid w:val="00ED79AB"/>
    <w:rsid w:val="00EE1B23"/>
    <w:rsid w:val="00EF2E3A"/>
    <w:rsid w:val="00EF416E"/>
    <w:rsid w:val="00EF72A1"/>
    <w:rsid w:val="00F01599"/>
    <w:rsid w:val="00F02B91"/>
    <w:rsid w:val="00F04F9E"/>
    <w:rsid w:val="00F059EF"/>
    <w:rsid w:val="00F072A7"/>
    <w:rsid w:val="00F078DC"/>
    <w:rsid w:val="00F109D2"/>
    <w:rsid w:val="00F113EB"/>
    <w:rsid w:val="00F23FE8"/>
    <w:rsid w:val="00F43A75"/>
    <w:rsid w:val="00F446FA"/>
    <w:rsid w:val="00F5041F"/>
    <w:rsid w:val="00F50D95"/>
    <w:rsid w:val="00F518C4"/>
    <w:rsid w:val="00F53828"/>
    <w:rsid w:val="00F566BD"/>
    <w:rsid w:val="00F5774C"/>
    <w:rsid w:val="00F577CA"/>
    <w:rsid w:val="00F57BA9"/>
    <w:rsid w:val="00F61B00"/>
    <w:rsid w:val="00F70692"/>
    <w:rsid w:val="00F712F5"/>
    <w:rsid w:val="00F71D80"/>
    <w:rsid w:val="00F73BD6"/>
    <w:rsid w:val="00F77E5C"/>
    <w:rsid w:val="00F82178"/>
    <w:rsid w:val="00F83907"/>
    <w:rsid w:val="00F83989"/>
    <w:rsid w:val="00F91620"/>
    <w:rsid w:val="00F9226D"/>
    <w:rsid w:val="00F936E3"/>
    <w:rsid w:val="00F94CAC"/>
    <w:rsid w:val="00F978E6"/>
    <w:rsid w:val="00F97AA9"/>
    <w:rsid w:val="00FB13F4"/>
    <w:rsid w:val="00FC04CD"/>
    <w:rsid w:val="00FC1193"/>
    <w:rsid w:val="00FC5246"/>
    <w:rsid w:val="00FC6F34"/>
    <w:rsid w:val="00FD6E6F"/>
    <w:rsid w:val="00FF7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4:docId w14:val="529D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28C"/>
    <w:pPr>
      <w:spacing w:line="260" w:lineRule="atLeast"/>
    </w:pPr>
    <w:rPr>
      <w:sz w:val="22"/>
    </w:rPr>
  </w:style>
  <w:style w:type="paragraph" w:styleId="Heading1">
    <w:name w:val="heading 1"/>
    <w:basedOn w:val="Normal"/>
    <w:next w:val="Normal"/>
    <w:link w:val="Heading1Char"/>
    <w:uiPriority w:val="9"/>
    <w:qFormat/>
    <w:rsid w:val="0039428C"/>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9428C"/>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428C"/>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428C"/>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428C"/>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428C"/>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428C"/>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428C"/>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28C"/>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428C"/>
  </w:style>
  <w:style w:type="paragraph" w:customStyle="1" w:styleId="OPCParaBase">
    <w:name w:val="OPCParaBase"/>
    <w:qFormat/>
    <w:rsid w:val="0039428C"/>
    <w:pPr>
      <w:spacing w:line="260" w:lineRule="atLeast"/>
    </w:pPr>
    <w:rPr>
      <w:rFonts w:eastAsia="Times New Roman" w:cs="Times New Roman"/>
      <w:sz w:val="22"/>
      <w:lang w:eastAsia="en-AU"/>
    </w:rPr>
  </w:style>
  <w:style w:type="paragraph" w:customStyle="1" w:styleId="ShortT">
    <w:name w:val="ShortT"/>
    <w:basedOn w:val="OPCParaBase"/>
    <w:next w:val="Normal"/>
    <w:qFormat/>
    <w:rsid w:val="0039428C"/>
    <w:pPr>
      <w:spacing w:line="240" w:lineRule="auto"/>
    </w:pPr>
    <w:rPr>
      <w:b/>
      <w:sz w:val="40"/>
    </w:rPr>
  </w:style>
  <w:style w:type="paragraph" w:customStyle="1" w:styleId="ActHead1">
    <w:name w:val="ActHead 1"/>
    <w:aliases w:val="c"/>
    <w:basedOn w:val="OPCParaBase"/>
    <w:next w:val="Normal"/>
    <w:qFormat/>
    <w:rsid w:val="003942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42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42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42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428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39428C"/>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A637E2"/>
    <w:rPr>
      <w:rFonts w:eastAsia="Times New Roman" w:cs="Times New Roman"/>
      <w:sz w:val="22"/>
      <w:lang w:eastAsia="en-AU"/>
    </w:rPr>
  </w:style>
  <w:style w:type="character" w:customStyle="1" w:styleId="ActHead5Char">
    <w:name w:val="ActHead 5 Char"/>
    <w:aliases w:val="s Char"/>
    <w:basedOn w:val="DefaultParagraphFont"/>
    <w:link w:val="ActHead5"/>
    <w:locked/>
    <w:rsid w:val="00A2779E"/>
    <w:rPr>
      <w:rFonts w:eastAsia="Times New Roman" w:cs="Times New Roman"/>
      <w:b/>
      <w:kern w:val="28"/>
      <w:sz w:val="24"/>
      <w:lang w:eastAsia="en-AU"/>
    </w:rPr>
  </w:style>
  <w:style w:type="paragraph" w:customStyle="1" w:styleId="ActHead6">
    <w:name w:val="ActHead 6"/>
    <w:aliases w:val="as"/>
    <w:basedOn w:val="OPCParaBase"/>
    <w:next w:val="ActHead7"/>
    <w:qFormat/>
    <w:rsid w:val="003942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428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39428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39428C"/>
    <w:pPr>
      <w:keepLines/>
      <w:spacing w:before="80" w:line="240" w:lineRule="auto"/>
      <w:ind w:left="709"/>
    </w:pPr>
  </w:style>
  <w:style w:type="paragraph" w:customStyle="1" w:styleId="ActHead8">
    <w:name w:val="ActHead 8"/>
    <w:aliases w:val="ad"/>
    <w:basedOn w:val="OPCParaBase"/>
    <w:next w:val="ItemHead"/>
    <w:qFormat/>
    <w:rsid w:val="003942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42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428C"/>
  </w:style>
  <w:style w:type="paragraph" w:customStyle="1" w:styleId="Blocks">
    <w:name w:val="Blocks"/>
    <w:aliases w:val="bb"/>
    <w:basedOn w:val="OPCParaBase"/>
    <w:qFormat/>
    <w:rsid w:val="0039428C"/>
    <w:pPr>
      <w:spacing w:line="240" w:lineRule="auto"/>
    </w:pPr>
    <w:rPr>
      <w:sz w:val="24"/>
    </w:rPr>
  </w:style>
  <w:style w:type="paragraph" w:customStyle="1" w:styleId="BoxText">
    <w:name w:val="BoxText"/>
    <w:aliases w:val="bt"/>
    <w:basedOn w:val="OPCParaBase"/>
    <w:qFormat/>
    <w:rsid w:val="003942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428C"/>
    <w:rPr>
      <w:b/>
    </w:rPr>
  </w:style>
  <w:style w:type="paragraph" w:customStyle="1" w:styleId="BoxHeadItalic">
    <w:name w:val="BoxHeadItalic"/>
    <w:aliases w:val="bhi"/>
    <w:basedOn w:val="BoxText"/>
    <w:next w:val="BoxStep"/>
    <w:qFormat/>
    <w:rsid w:val="0039428C"/>
    <w:rPr>
      <w:i/>
    </w:rPr>
  </w:style>
  <w:style w:type="paragraph" w:customStyle="1" w:styleId="BoxStep">
    <w:name w:val="BoxStep"/>
    <w:aliases w:val="bs"/>
    <w:basedOn w:val="BoxText"/>
    <w:qFormat/>
    <w:rsid w:val="0039428C"/>
    <w:pPr>
      <w:ind w:left="1985" w:hanging="851"/>
    </w:pPr>
  </w:style>
  <w:style w:type="paragraph" w:customStyle="1" w:styleId="BoxList">
    <w:name w:val="BoxList"/>
    <w:aliases w:val="bl"/>
    <w:basedOn w:val="BoxText"/>
    <w:qFormat/>
    <w:rsid w:val="0039428C"/>
    <w:pPr>
      <w:ind w:left="1559" w:hanging="425"/>
    </w:pPr>
  </w:style>
  <w:style w:type="paragraph" w:customStyle="1" w:styleId="BoxNote">
    <w:name w:val="BoxNote"/>
    <w:aliases w:val="bn"/>
    <w:basedOn w:val="BoxText"/>
    <w:qFormat/>
    <w:rsid w:val="0039428C"/>
    <w:pPr>
      <w:tabs>
        <w:tab w:val="left" w:pos="1985"/>
      </w:tabs>
      <w:spacing w:before="122" w:line="198" w:lineRule="exact"/>
      <w:ind w:left="2948" w:hanging="1814"/>
    </w:pPr>
    <w:rPr>
      <w:sz w:val="18"/>
    </w:rPr>
  </w:style>
  <w:style w:type="paragraph" w:customStyle="1" w:styleId="BoxPara">
    <w:name w:val="BoxPara"/>
    <w:aliases w:val="bp"/>
    <w:basedOn w:val="BoxText"/>
    <w:qFormat/>
    <w:rsid w:val="0039428C"/>
    <w:pPr>
      <w:tabs>
        <w:tab w:val="right" w:pos="2268"/>
      </w:tabs>
      <w:ind w:left="2552" w:hanging="1418"/>
    </w:pPr>
  </w:style>
  <w:style w:type="character" w:customStyle="1" w:styleId="CharAmPartNo">
    <w:name w:val="CharAmPartNo"/>
    <w:basedOn w:val="OPCCharBase"/>
    <w:qFormat/>
    <w:rsid w:val="0039428C"/>
  </w:style>
  <w:style w:type="character" w:customStyle="1" w:styleId="CharAmPartText">
    <w:name w:val="CharAmPartText"/>
    <w:basedOn w:val="OPCCharBase"/>
    <w:qFormat/>
    <w:rsid w:val="0039428C"/>
  </w:style>
  <w:style w:type="character" w:customStyle="1" w:styleId="CharAmSchNo">
    <w:name w:val="CharAmSchNo"/>
    <w:basedOn w:val="OPCCharBase"/>
    <w:qFormat/>
    <w:rsid w:val="0039428C"/>
  </w:style>
  <w:style w:type="character" w:customStyle="1" w:styleId="CharAmSchText">
    <w:name w:val="CharAmSchText"/>
    <w:basedOn w:val="OPCCharBase"/>
    <w:qFormat/>
    <w:rsid w:val="0039428C"/>
  </w:style>
  <w:style w:type="character" w:customStyle="1" w:styleId="CharBoldItalic">
    <w:name w:val="CharBoldItalic"/>
    <w:basedOn w:val="OPCCharBase"/>
    <w:uiPriority w:val="1"/>
    <w:qFormat/>
    <w:rsid w:val="0039428C"/>
    <w:rPr>
      <w:b/>
      <w:i/>
    </w:rPr>
  </w:style>
  <w:style w:type="character" w:customStyle="1" w:styleId="CharChapNo">
    <w:name w:val="CharChapNo"/>
    <w:basedOn w:val="OPCCharBase"/>
    <w:qFormat/>
    <w:rsid w:val="0039428C"/>
  </w:style>
  <w:style w:type="character" w:customStyle="1" w:styleId="CharChapText">
    <w:name w:val="CharChapText"/>
    <w:basedOn w:val="OPCCharBase"/>
    <w:qFormat/>
    <w:rsid w:val="0039428C"/>
  </w:style>
  <w:style w:type="character" w:customStyle="1" w:styleId="CharDivNo">
    <w:name w:val="CharDivNo"/>
    <w:basedOn w:val="OPCCharBase"/>
    <w:qFormat/>
    <w:rsid w:val="0039428C"/>
  </w:style>
  <w:style w:type="character" w:customStyle="1" w:styleId="CharDivText">
    <w:name w:val="CharDivText"/>
    <w:basedOn w:val="OPCCharBase"/>
    <w:qFormat/>
    <w:rsid w:val="0039428C"/>
  </w:style>
  <w:style w:type="character" w:customStyle="1" w:styleId="CharItalic">
    <w:name w:val="CharItalic"/>
    <w:basedOn w:val="OPCCharBase"/>
    <w:uiPriority w:val="1"/>
    <w:qFormat/>
    <w:rsid w:val="0039428C"/>
    <w:rPr>
      <w:i/>
    </w:rPr>
  </w:style>
  <w:style w:type="character" w:customStyle="1" w:styleId="CharPartNo">
    <w:name w:val="CharPartNo"/>
    <w:basedOn w:val="OPCCharBase"/>
    <w:qFormat/>
    <w:rsid w:val="0039428C"/>
  </w:style>
  <w:style w:type="character" w:customStyle="1" w:styleId="CharPartText">
    <w:name w:val="CharPartText"/>
    <w:basedOn w:val="OPCCharBase"/>
    <w:qFormat/>
    <w:rsid w:val="0039428C"/>
  </w:style>
  <w:style w:type="character" w:customStyle="1" w:styleId="CharSectno">
    <w:name w:val="CharSectno"/>
    <w:basedOn w:val="OPCCharBase"/>
    <w:qFormat/>
    <w:rsid w:val="0039428C"/>
  </w:style>
  <w:style w:type="character" w:customStyle="1" w:styleId="CharSubdNo">
    <w:name w:val="CharSubdNo"/>
    <w:basedOn w:val="OPCCharBase"/>
    <w:uiPriority w:val="1"/>
    <w:qFormat/>
    <w:rsid w:val="0039428C"/>
  </w:style>
  <w:style w:type="character" w:customStyle="1" w:styleId="CharSubdText">
    <w:name w:val="CharSubdText"/>
    <w:basedOn w:val="OPCCharBase"/>
    <w:uiPriority w:val="1"/>
    <w:qFormat/>
    <w:rsid w:val="0039428C"/>
  </w:style>
  <w:style w:type="paragraph" w:customStyle="1" w:styleId="CTA--">
    <w:name w:val="CTA --"/>
    <w:basedOn w:val="OPCParaBase"/>
    <w:next w:val="Normal"/>
    <w:rsid w:val="0039428C"/>
    <w:pPr>
      <w:spacing w:before="60" w:line="240" w:lineRule="atLeast"/>
      <w:ind w:left="142" w:hanging="142"/>
    </w:pPr>
    <w:rPr>
      <w:sz w:val="20"/>
    </w:rPr>
  </w:style>
  <w:style w:type="paragraph" w:customStyle="1" w:styleId="CTA-">
    <w:name w:val="CTA -"/>
    <w:basedOn w:val="OPCParaBase"/>
    <w:rsid w:val="0039428C"/>
    <w:pPr>
      <w:spacing w:before="60" w:line="240" w:lineRule="atLeast"/>
      <w:ind w:left="85" w:hanging="85"/>
    </w:pPr>
    <w:rPr>
      <w:sz w:val="20"/>
    </w:rPr>
  </w:style>
  <w:style w:type="paragraph" w:customStyle="1" w:styleId="CTA---">
    <w:name w:val="CTA ---"/>
    <w:basedOn w:val="OPCParaBase"/>
    <w:next w:val="Normal"/>
    <w:rsid w:val="0039428C"/>
    <w:pPr>
      <w:spacing w:before="60" w:line="240" w:lineRule="atLeast"/>
      <w:ind w:left="198" w:hanging="198"/>
    </w:pPr>
    <w:rPr>
      <w:sz w:val="20"/>
    </w:rPr>
  </w:style>
  <w:style w:type="paragraph" w:customStyle="1" w:styleId="CTA----">
    <w:name w:val="CTA ----"/>
    <w:basedOn w:val="OPCParaBase"/>
    <w:next w:val="Normal"/>
    <w:rsid w:val="0039428C"/>
    <w:pPr>
      <w:spacing w:before="60" w:line="240" w:lineRule="atLeast"/>
      <w:ind w:left="255" w:hanging="255"/>
    </w:pPr>
    <w:rPr>
      <w:sz w:val="20"/>
    </w:rPr>
  </w:style>
  <w:style w:type="paragraph" w:customStyle="1" w:styleId="CTA1a">
    <w:name w:val="CTA 1(a)"/>
    <w:basedOn w:val="OPCParaBase"/>
    <w:rsid w:val="0039428C"/>
    <w:pPr>
      <w:tabs>
        <w:tab w:val="right" w:pos="414"/>
      </w:tabs>
      <w:spacing w:before="40" w:line="240" w:lineRule="atLeast"/>
      <w:ind w:left="675" w:hanging="675"/>
    </w:pPr>
    <w:rPr>
      <w:sz w:val="20"/>
    </w:rPr>
  </w:style>
  <w:style w:type="paragraph" w:customStyle="1" w:styleId="CTA1ai">
    <w:name w:val="CTA 1(a)(i)"/>
    <w:basedOn w:val="OPCParaBase"/>
    <w:rsid w:val="0039428C"/>
    <w:pPr>
      <w:tabs>
        <w:tab w:val="right" w:pos="1004"/>
      </w:tabs>
      <w:spacing w:before="40" w:line="240" w:lineRule="atLeast"/>
      <w:ind w:left="1253" w:hanging="1253"/>
    </w:pPr>
    <w:rPr>
      <w:sz w:val="20"/>
    </w:rPr>
  </w:style>
  <w:style w:type="paragraph" w:customStyle="1" w:styleId="CTA2a">
    <w:name w:val="CTA 2(a)"/>
    <w:basedOn w:val="OPCParaBase"/>
    <w:rsid w:val="0039428C"/>
    <w:pPr>
      <w:tabs>
        <w:tab w:val="right" w:pos="482"/>
      </w:tabs>
      <w:spacing w:before="40" w:line="240" w:lineRule="atLeast"/>
      <w:ind w:left="748" w:hanging="748"/>
    </w:pPr>
    <w:rPr>
      <w:sz w:val="20"/>
    </w:rPr>
  </w:style>
  <w:style w:type="paragraph" w:customStyle="1" w:styleId="CTA2ai">
    <w:name w:val="CTA 2(a)(i)"/>
    <w:basedOn w:val="OPCParaBase"/>
    <w:rsid w:val="0039428C"/>
    <w:pPr>
      <w:tabs>
        <w:tab w:val="right" w:pos="1089"/>
      </w:tabs>
      <w:spacing w:before="40" w:line="240" w:lineRule="atLeast"/>
      <w:ind w:left="1327" w:hanging="1327"/>
    </w:pPr>
    <w:rPr>
      <w:sz w:val="20"/>
    </w:rPr>
  </w:style>
  <w:style w:type="paragraph" w:customStyle="1" w:styleId="CTA3a">
    <w:name w:val="CTA 3(a)"/>
    <w:basedOn w:val="OPCParaBase"/>
    <w:rsid w:val="0039428C"/>
    <w:pPr>
      <w:tabs>
        <w:tab w:val="right" w:pos="556"/>
      </w:tabs>
      <w:spacing w:before="40" w:line="240" w:lineRule="atLeast"/>
      <w:ind w:left="805" w:hanging="805"/>
    </w:pPr>
    <w:rPr>
      <w:sz w:val="20"/>
    </w:rPr>
  </w:style>
  <w:style w:type="paragraph" w:customStyle="1" w:styleId="CTA3ai">
    <w:name w:val="CTA 3(a)(i)"/>
    <w:basedOn w:val="OPCParaBase"/>
    <w:rsid w:val="0039428C"/>
    <w:pPr>
      <w:tabs>
        <w:tab w:val="right" w:pos="1140"/>
      </w:tabs>
      <w:spacing w:before="40" w:line="240" w:lineRule="atLeast"/>
      <w:ind w:left="1361" w:hanging="1361"/>
    </w:pPr>
    <w:rPr>
      <w:sz w:val="20"/>
    </w:rPr>
  </w:style>
  <w:style w:type="paragraph" w:customStyle="1" w:styleId="CTA4a">
    <w:name w:val="CTA 4(a)"/>
    <w:basedOn w:val="OPCParaBase"/>
    <w:rsid w:val="0039428C"/>
    <w:pPr>
      <w:tabs>
        <w:tab w:val="right" w:pos="624"/>
      </w:tabs>
      <w:spacing w:before="40" w:line="240" w:lineRule="atLeast"/>
      <w:ind w:left="873" w:hanging="873"/>
    </w:pPr>
    <w:rPr>
      <w:sz w:val="20"/>
    </w:rPr>
  </w:style>
  <w:style w:type="paragraph" w:customStyle="1" w:styleId="CTA4ai">
    <w:name w:val="CTA 4(a)(i)"/>
    <w:basedOn w:val="OPCParaBase"/>
    <w:rsid w:val="0039428C"/>
    <w:pPr>
      <w:tabs>
        <w:tab w:val="right" w:pos="1213"/>
      </w:tabs>
      <w:spacing w:before="40" w:line="240" w:lineRule="atLeast"/>
      <w:ind w:left="1452" w:hanging="1452"/>
    </w:pPr>
    <w:rPr>
      <w:sz w:val="20"/>
    </w:rPr>
  </w:style>
  <w:style w:type="paragraph" w:customStyle="1" w:styleId="CTACAPS">
    <w:name w:val="CTA CAPS"/>
    <w:basedOn w:val="OPCParaBase"/>
    <w:rsid w:val="0039428C"/>
    <w:pPr>
      <w:spacing w:before="60" w:line="240" w:lineRule="atLeast"/>
    </w:pPr>
    <w:rPr>
      <w:sz w:val="20"/>
    </w:rPr>
  </w:style>
  <w:style w:type="paragraph" w:customStyle="1" w:styleId="CTAright">
    <w:name w:val="CTA right"/>
    <w:basedOn w:val="OPCParaBase"/>
    <w:rsid w:val="0039428C"/>
    <w:pPr>
      <w:spacing w:before="60" w:line="240" w:lineRule="auto"/>
      <w:jc w:val="right"/>
    </w:pPr>
    <w:rPr>
      <w:sz w:val="20"/>
    </w:rPr>
  </w:style>
  <w:style w:type="paragraph" w:customStyle="1" w:styleId="Definition">
    <w:name w:val="Definition"/>
    <w:aliases w:val="dd"/>
    <w:basedOn w:val="OPCParaBase"/>
    <w:rsid w:val="0039428C"/>
    <w:pPr>
      <w:spacing w:before="180" w:line="240" w:lineRule="auto"/>
      <w:ind w:left="1134"/>
    </w:pPr>
  </w:style>
  <w:style w:type="paragraph" w:customStyle="1" w:styleId="Formula">
    <w:name w:val="Formula"/>
    <w:basedOn w:val="OPCParaBase"/>
    <w:rsid w:val="0039428C"/>
    <w:pPr>
      <w:spacing w:line="240" w:lineRule="auto"/>
      <w:ind w:left="1134"/>
    </w:pPr>
    <w:rPr>
      <w:sz w:val="20"/>
    </w:rPr>
  </w:style>
  <w:style w:type="paragraph" w:styleId="Header">
    <w:name w:val="header"/>
    <w:basedOn w:val="OPCParaBase"/>
    <w:link w:val="HeaderChar"/>
    <w:unhideWhenUsed/>
    <w:rsid w:val="003942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428C"/>
    <w:rPr>
      <w:rFonts w:eastAsia="Times New Roman" w:cs="Times New Roman"/>
      <w:sz w:val="16"/>
      <w:lang w:eastAsia="en-AU"/>
    </w:rPr>
  </w:style>
  <w:style w:type="paragraph" w:customStyle="1" w:styleId="House">
    <w:name w:val="House"/>
    <w:basedOn w:val="OPCParaBase"/>
    <w:rsid w:val="0039428C"/>
    <w:pPr>
      <w:spacing w:line="240" w:lineRule="auto"/>
    </w:pPr>
    <w:rPr>
      <w:sz w:val="28"/>
    </w:rPr>
  </w:style>
  <w:style w:type="paragraph" w:customStyle="1" w:styleId="LongT">
    <w:name w:val="LongT"/>
    <w:basedOn w:val="OPCParaBase"/>
    <w:rsid w:val="0039428C"/>
    <w:pPr>
      <w:spacing w:line="240" w:lineRule="auto"/>
    </w:pPr>
    <w:rPr>
      <w:b/>
      <w:sz w:val="32"/>
    </w:rPr>
  </w:style>
  <w:style w:type="paragraph" w:customStyle="1" w:styleId="notedraft">
    <w:name w:val="note(draft)"/>
    <w:aliases w:val="nd"/>
    <w:basedOn w:val="OPCParaBase"/>
    <w:rsid w:val="0039428C"/>
    <w:pPr>
      <w:spacing w:before="240" w:line="240" w:lineRule="auto"/>
      <w:ind w:left="284" w:hanging="284"/>
    </w:pPr>
    <w:rPr>
      <w:i/>
      <w:sz w:val="24"/>
    </w:rPr>
  </w:style>
  <w:style w:type="paragraph" w:customStyle="1" w:styleId="notemargin">
    <w:name w:val="note(margin)"/>
    <w:aliases w:val="nm"/>
    <w:basedOn w:val="OPCParaBase"/>
    <w:rsid w:val="0039428C"/>
    <w:pPr>
      <w:tabs>
        <w:tab w:val="left" w:pos="709"/>
      </w:tabs>
      <w:spacing w:before="122" w:line="198" w:lineRule="exact"/>
      <w:ind w:left="709" w:hanging="709"/>
    </w:pPr>
    <w:rPr>
      <w:sz w:val="18"/>
    </w:rPr>
  </w:style>
  <w:style w:type="paragraph" w:customStyle="1" w:styleId="noteToPara">
    <w:name w:val="noteToPara"/>
    <w:aliases w:val="ntp"/>
    <w:basedOn w:val="OPCParaBase"/>
    <w:rsid w:val="0039428C"/>
    <w:pPr>
      <w:spacing w:before="122" w:line="198" w:lineRule="exact"/>
      <w:ind w:left="2353" w:hanging="709"/>
    </w:pPr>
    <w:rPr>
      <w:sz w:val="18"/>
    </w:rPr>
  </w:style>
  <w:style w:type="paragraph" w:customStyle="1" w:styleId="noteParlAmend">
    <w:name w:val="note(ParlAmend)"/>
    <w:aliases w:val="npp"/>
    <w:basedOn w:val="OPCParaBase"/>
    <w:next w:val="ParlAmend"/>
    <w:rsid w:val="0039428C"/>
    <w:pPr>
      <w:spacing w:line="240" w:lineRule="auto"/>
      <w:jc w:val="right"/>
    </w:pPr>
    <w:rPr>
      <w:rFonts w:ascii="Arial" w:hAnsi="Arial"/>
      <w:b/>
      <w:i/>
    </w:rPr>
  </w:style>
  <w:style w:type="paragraph" w:customStyle="1" w:styleId="ParlAmend">
    <w:name w:val="ParlAmend"/>
    <w:aliases w:val="pp"/>
    <w:basedOn w:val="OPCParaBase"/>
    <w:rsid w:val="0039428C"/>
    <w:pPr>
      <w:spacing w:before="240" w:line="240" w:lineRule="atLeast"/>
      <w:ind w:hanging="567"/>
    </w:pPr>
    <w:rPr>
      <w:sz w:val="24"/>
    </w:rPr>
  </w:style>
  <w:style w:type="paragraph" w:customStyle="1" w:styleId="Page1">
    <w:name w:val="Page1"/>
    <w:basedOn w:val="OPCParaBase"/>
    <w:rsid w:val="0039428C"/>
    <w:pPr>
      <w:spacing w:before="5600" w:line="240" w:lineRule="auto"/>
    </w:pPr>
    <w:rPr>
      <w:b/>
      <w:sz w:val="32"/>
    </w:rPr>
  </w:style>
  <w:style w:type="paragraph" w:customStyle="1" w:styleId="PageBreak">
    <w:name w:val="PageBreak"/>
    <w:aliases w:val="pb"/>
    <w:basedOn w:val="OPCParaBase"/>
    <w:rsid w:val="0039428C"/>
    <w:pPr>
      <w:spacing w:line="240" w:lineRule="auto"/>
    </w:pPr>
    <w:rPr>
      <w:sz w:val="20"/>
    </w:rPr>
  </w:style>
  <w:style w:type="paragraph" w:customStyle="1" w:styleId="paragraphsub">
    <w:name w:val="paragraph(sub)"/>
    <w:aliases w:val="aa"/>
    <w:basedOn w:val="OPCParaBase"/>
    <w:rsid w:val="0039428C"/>
    <w:pPr>
      <w:tabs>
        <w:tab w:val="right" w:pos="1985"/>
      </w:tabs>
      <w:spacing w:before="40" w:line="240" w:lineRule="auto"/>
      <w:ind w:left="2098" w:hanging="2098"/>
    </w:pPr>
  </w:style>
  <w:style w:type="paragraph" w:customStyle="1" w:styleId="paragraphsub-sub">
    <w:name w:val="paragraph(sub-sub)"/>
    <w:aliases w:val="aaa"/>
    <w:basedOn w:val="OPCParaBase"/>
    <w:rsid w:val="0039428C"/>
    <w:pPr>
      <w:tabs>
        <w:tab w:val="right" w:pos="2722"/>
      </w:tabs>
      <w:spacing w:before="40" w:line="240" w:lineRule="auto"/>
      <w:ind w:left="2835" w:hanging="2835"/>
    </w:pPr>
  </w:style>
  <w:style w:type="paragraph" w:customStyle="1" w:styleId="paragraph">
    <w:name w:val="paragraph"/>
    <w:aliases w:val="a"/>
    <w:basedOn w:val="OPCParaBase"/>
    <w:link w:val="paragraphChar"/>
    <w:rsid w:val="0039428C"/>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A637E2"/>
    <w:rPr>
      <w:rFonts w:eastAsia="Times New Roman" w:cs="Times New Roman"/>
      <w:sz w:val="22"/>
      <w:lang w:eastAsia="en-AU"/>
    </w:rPr>
  </w:style>
  <w:style w:type="paragraph" w:customStyle="1" w:styleId="Penalty">
    <w:name w:val="Penalty"/>
    <w:basedOn w:val="OPCParaBase"/>
    <w:rsid w:val="0039428C"/>
    <w:pPr>
      <w:tabs>
        <w:tab w:val="left" w:pos="2977"/>
      </w:tabs>
      <w:spacing w:before="180" w:line="240" w:lineRule="auto"/>
      <w:ind w:left="1985" w:hanging="851"/>
    </w:pPr>
  </w:style>
  <w:style w:type="paragraph" w:customStyle="1" w:styleId="Portfolio">
    <w:name w:val="Portfolio"/>
    <w:basedOn w:val="OPCParaBase"/>
    <w:rsid w:val="0039428C"/>
    <w:pPr>
      <w:spacing w:line="240" w:lineRule="auto"/>
    </w:pPr>
    <w:rPr>
      <w:i/>
      <w:sz w:val="20"/>
    </w:rPr>
  </w:style>
  <w:style w:type="paragraph" w:customStyle="1" w:styleId="Preamble">
    <w:name w:val="Preamble"/>
    <w:basedOn w:val="OPCParaBase"/>
    <w:next w:val="Normal"/>
    <w:rsid w:val="003942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428C"/>
    <w:pPr>
      <w:spacing w:line="240" w:lineRule="auto"/>
    </w:pPr>
    <w:rPr>
      <w:i/>
      <w:sz w:val="20"/>
    </w:rPr>
  </w:style>
  <w:style w:type="paragraph" w:customStyle="1" w:styleId="Session">
    <w:name w:val="Session"/>
    <w:basedOn w:val="OPCParaBase"/>
    <w:rsid w:val="0039428C"/>
    <w:pPr>
      <w:spacing w:line="240" w:lineRule="auto"/>
    </w:pPr>
    <w:rPr>
      <w:sz w:val="28"/>
    </w:rPr>
  </w:style>
  <w:style w:type="paragraph" w:customStyle="1" w:styleId="Sponsor">
    <w:name w:val="Sponsor"/>
    <w:basedOn w:val="OPCParaBase"/>
    <w:rsid w:val="0039428C"/>
    <w:pPr>
      <w:spacing w:line="240" w:lineRule="auto"/>
    </w:pPr>
    <w:rPr>
      <w:i/>
    </w:rPr>
  </w:style>
  <w:style w:type="paragraph" w:customStyle="1" w:styleId="Subitem">
    <w:name w:val="Subitem"/>
    <w:aliases w:val="iss"/>
    <w:basedOn w:val="OPCParaBase"/>
    <w:rsid w:val="0039428C"/>
    <w:pPr>
      <w:spacing w:before="180" w:line="240" w:lineRule="auto"/>
      <w:ind w:left="709" w:hanging="709"/>
    </w:pPr>
  </w:style>
  <w:style w:type="paragraph" w:customStyle="1" w:styleId="SubitemHead">
    <w:name w:val="SubitemHead"/>
    <w:aliases w:val="issh"/>
    <w:basedOn w:val="OPCParaBase"/>
    <w:rsid w:val="003942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428C"/>
    <w:pPr>
      <w:spacing w:before="40" w:line="240" w:lineRule="auto"/>
      <w:ind w:left="1134"/>
    </w:pPr>
  </w:style>
  <w:style w:type="paragraph" w:customStyle="1" w:styleId="SubsectionHead">
    <w:name w:val="SubsectionHead"/>
    <w:aliases w:val="ssh"/>
    <w:basedOn w:val="OPCParaBase"/>
    <w:next w:val="subsection"/>
    <w:rsid w:val="0039428C"/>
    <w:pPr>
      <w:keepNext/>
      <w:keepLines/>
      <w:spacing w:before="240" w:line="240" w:lineRule="auto"/>
      <w:ind w:left="1134"/>
    </w:pPr>
    <w:rPr>
      <w:i/>
    </w:rPr>
  </w:style>
  <w:style w:type="paragraph" w:customStyle="1" w:styleId="Tablea">
    <w:name w:val="Table(a)"/>
    <w:aliases w:val="ta"/>
    <w:basedOn w:val="OPCParaBase"/>
    <w:rsid w:val="0039428C"/>
    <w:pPr>
      <w:spacing w:before="60" w:line="240" w:lineRule="auto"/>
      <w:ind w:left="284" w:hanging="284"/>
    </w:pPr>
    <w:rPr>
      <w:sz w:val="20"/>
    </w:rPr>
  </w:style>
  <w:style w:type="paragraph" w:customStyle="1" w:styleId="TableAA">
    <w:name w:val="Table(AA)"/>
    <w:aliases w:val="taaa"/>
    <w:basedOn w:val="OPCParaBase"/>
    <w:rsid w:val="003942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42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428C"/>
    <w:pPr>
      <w:spacing w:before="60" w:line="240" w:lineRule="atLeast"/>
    </w:pPr>
    <w:rPr>
      <w:sz w:val="20"/>
    </w:rPr>
  </w:style>
  <w:style w:type="paragraph" w:customStyle="1" w:styleId="TLPBoxTextnote">
    <w:name w:val="TLPBoxText(note"/>
    <w:aliases w:val="right)"/>
    <w:basedOn w:val="OPCParaBase"/>
    <w:rsid w:val="003942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42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428C"/>
    <w:pPr>
      <w:spacing w:before="122" w:line="198" w:lineRule="exact"/>
      <w:ind w:left="1985" w:hanging="851"/>
      <w:jc w:val="right"/>
    </w:pPr>
    <w:rPr>
      <w:sz w:val="18"/>
    </w:rPr>
  </w:style>
  <w:style w:type="paragraph" w:customStyle="1" w:styleId="TLPTableBullet">
    <w:name w:val="TLPTableBullet"/>
    <w:aliases w:val="ttb"/>
    <w:basedOn w:val="OPCParaBase"/>
    <w:rsid w:val="0039428C"/>
    <w:pPr>
      <w:spacing w:line="240" w:lineRule="exact"/>
      <w:ind w:left="284" w:hanging="284"/>
    </w:pPr>
    <w:rPr>
      <w:sz w:val="20"/>
    </w:rPr>
  </w:style>
  <w:style w:type="paragraph" w:styleId="TOC1">
    <w:name w:val="toc 1"/>
    <w:basedOn w:val="OPCParaBase"/>
    <w:next w:val="Normal"/>
    <w:uiPriority w:val="39"/>
    <w:unhideWhenUsed/>
    <w:rsid w:val="0039428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428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428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428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942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42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42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42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42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428C"/>
    <w:pPr>
      <w:keepLines/>
      <w:spacing w:before="240" w:after="120" w:line="240" w:lineRule="auto"/>
      <w:ind w:left="794"/>
    </w:pPr>
    <w:rPr>
      <w:b/>
      <w:kern w:val="28"/>
      <w:sz w:val="20"/>
    </w:rPr>
  </w:style>
  <w:style w:type="paragraph" w:customStyle="1" w:styleId="TofSectsSection">
    <w:name w:val="TofSects(Section)"/>
    <w:basedOn w:val="OPCParaBase"/>
    <w:rsid w:val="0039428C"/>
    <w:pPr>
      <w:keepLines/>
      <w:spacing w:before="40" w:line="240" w:lineRule="auto"/>
      <w:ind w:left="1588" w:hanging="794"/>
    </w:pPr>
    <w:rPr>
      <w:kern w:val="28"/>
      <w:sz w:val="18"/>
    </w:rPr>
  </w:style>
  <w:style w:type="paragraph" w:customStyle="1" w:styleId="TofSectsHeading">
    <w:name w:val="TofSects(Heading)"/>
    <w:basedOn w:val="OPCParaBase"/>
    <w:rsid w:val="0039428C"/>
    <w:pPr>
      <w:spacing w:before="240" w:after="120" w:line="240" w:lineRule="auto"/>
    </w:pPr>
    <w:rPr>
      <w:b/>
      <w:sz w:val="24"/>
    </w:rPr>
  </w:style>
  <w:style w:type="paragraph" w:customStyle="1" w:styleId="TofSectsSubdiv">
    <w:name w:val="TofSects(Subdiv)"/>
    <w:basedOn w:val="OPCParaBase"/>
    <w:rsid w:val="0039428C"/>
    <w:pPr>
      <w:keepLines/>
      <w:spacing w:before="80" w:line="240" w:lineRule="auto"/>
      <w:ind w:left="1588" w:hanging="794"/>
    </w:pPr>
    <w:rPr>
      <w:kern w:val="28"/>
    </w:rPr>
  </w:style>
  <w:style w:type="paragraph" w:customStyle="1" w:styleId="WRStyle">
    <w:name w:val="WR Style"/>
    <w:aliases w:val="WR"/>
    <w:basedOn w:val="OPCParaBase"/>
    <w:rsid w:val="0039428C"/>
    <w:pPr>
      <w:spacing w:before="240" w:line="240" w:lineRule="auto"/>
      <w:ind w:left="284" w:hanging="284"/>
    </w:pPr>
    <w:rPr>
      <w:b/>
      <w:i/>
      <w:kern w:val="28"/>
      <w:sz w:val="24"/>
    </w:rPr>
  </w:style>
  <w:style w:type="paragraph" w:customStyle="1" w:styleId="notepara">
    <w:name w:val="note(para)"/>
    <w:aliases w:val="na"/>
    <w:basedOn w:val="OPCParaBase"/>
    <w:rsid w:val="0039428C"/>
    <w:pPr>
      <w:spacing w:before="40" w:line="198" w:lineRule="exact"/>
      <w:ind w:left="2354" w:hanging="369"/>
    </w:pPr>
    <w:rPr>
      <w:sz w:val="18"/>
    </w:rPr>
  </w:style>
  <w:style w:type="paragraph" w:styleId="Footer">
    <w:name w:val="footer"/>
    <w:link w:val="FooterChar"/>
    <w:rsid w:val="003942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428C"/>
    <w:rPr>
      <w:rFonts w:eastAsia="Times New Roman" w:cs="Times New Roman"/>
      <w:sz w:val="22"/>
      <w:szCs w:val="24"/>
      <w:lang w:eastAsia="en-AU"/>
    </w:rPr>
  </w:style>
  <w:style w:type="character" w:styleId="LineNumber">
    <w:name w:val="line number"/>
    <w:basedOn w:val="OPCCharBase"/>
    <w:uiPriority w:val="99"/>
    <w:semiHidden/>
    <w:unhideWhenUsed/>
    <w:rsid w:val="0039428C"/>
    <w:rPr>
      <w:sz w:val="16"/>
    </w:rPr>
  </w:style>
  <w:style w:type="table" w:customStyle="1" w:styleId="CFlag">
    <w:name w:val="CFlag"/>
    <w:basedOn w:val="TableNormal"/>
    <w:uiPriority w:val="99"/>
    <w:rsid w:val="0039428C"/>
    <w:rPr>
      <w:rFonts w:eastAsia="Times New Roman" w:cs="Times New Roman"/>
      <w:lang w:eastAsia="en-AU"/>
    </w:rPr>
    <w:tblPr/>
  </w:style>
  <w:style w:type="paragraph" w:customStyle="1" w:styleId="SignCoverPageEnd">
    <w:name w:val="SignCoverPageEnd"/>
    <w:basedOn w:val="OPCParaBase"/>
    <w:next w:val="Normal"/>
    <w:rsid w:val="003942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428C"/>
    <w:pPr>
      <w:pBdr>
        <w:top w:val="single" w:sz="4" w:space="1" w:color="auto"/>
      </w:pBdr>
      <w:spacing w:before="360"/>
      <w:ind w:right="397"/>
      <w:jc w:val="both"/>
    </w:pPr>
  </w:style>
  <w:style w:type="paragraph" w:customStyle="1" w:styleId="CompiledActNo">
    <w:name w:val="CompiledActNo"/>
    <w:basedOn w:val="OPCParaBase"/>
    <w:next w:val="Normal"/>
    <w:rsid w:val="0039428C"/>
    <w:rPr>
      <w:b/>
      <w:sz w:val="24"/>
      <w:szCs w:val="24"/>
    </w:rPr>
  </w:style>
  <w:style w:type="paragraph" w:customStyle="1" w:styleId="ENotesText">
    <w:name w:val="ENotesText"/>
    <w:aliases w:val="Ent,ENt"/>
    <w:basedOn w:val="OPCParaBase"/>
    <w:next w:val="Normal"/>
    <w:rsid w:val="0039428C"/>
    <w:pPr>
      <w:spacing w:before="120"/>
    </w:pPr>
  </w:style>
  <w:style w:type="paragraph" w:customStyle="1" w:styleId="CompiledMadeUnder">
    <w:name w:val="CompiledMadeUnder"/>
    <w:basedOn w:val="OPCParaBase"/>
    <w:next w:val="Normal"/>
    <w:rsid w:val="0039428C"/>
    <w:rPr>
      <w:i/>
      <w:sz w:val="24"/>
      <w:szCs w:val="24"/>
    </w:rPr>
  </w:style>
  <w:style w:type="paragraph" w:customStyle="1" w:styleId="Paragraphsub-sub-sub">
    <w:name w:val="Paragraph(sub-sub-sub)"/>
    <w:aliases w:val="aaaa"/>
    <w:basedOn w:val="OPCParaBase"/>
    <w:rsid w:val="003942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428C"/>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3942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428C"/>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39428C"/>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39428C"/>
    <w:pPr>
      <w:spacing w:before="60" w:line="240" w:lineRule="auto"/>
    </w:pPr>
    <w:rPr>
      <w:rFonts w:cs="Arial"/>
      <w:sz w:val="20"/>
      <w:szCs w:val="22"/>
    </w:rPr>
  </w:style>
  <w:style w:type="paragraph" w:customStyle="1" w:styleId="ActHead10">
    <w:name w:val="ActHead 10"/>
    <w:aliases w:val="sp"/>
    <w:basedOn w:val="OPCParaBase"/>
    <w:next w:val="ActHead3"/>
    <w:rsid w:val="0039428C"/>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3942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28C"/>
    <w:rPr>
      <w:rFonts w:ascii="Segoe UI" w:hAnsi="Segoe UI" w:cs="Segoe UI"/>
      <w:sz w:val="18"/>
      <w:szCs w:val="18"/>
    </w:rPr>
  </w:style>
  <w:style w:type="paragraph" w:customStyle="1" w:styleId="NoteToSubpara">
    <w:name w:val="NoteToSubpara"/>
    <w:aliases w:val="nts"/>
    <w:basedOn w:val="OPCParaBase"/>
    <w:rsid w:val="0039428C"/>
    <w:pPr>
      <w:spacing w:before="40" w:line="198" w:lineRule="exact"/>
      <w:ind w:left="2835" w:hanging="709"/>
    </w:pPr>
    <w:rPr>
      <w:sz w:val="18"/>
    </w:rPr>
  </w:style>
  <w:style w:type="paragraph" w:customStyle="1" w:styleId="ENoteTableHeading">
    <w:name w:val="ENoteTableHeading"/>
    <w:aliases w:val="enth"/>
    <w:basedOn w:val="OPCParaBase"/>
    <w:rsid w:val="0039428C"/>
    <w:pPr>
      <w:keepNext/>
      <w:spacing w:before="60" w:line="240" w:lineRule="atLeast"/>
    </w:pPr>
    <w:rPr>
      <w:rFonts w:ascii="Arial" w:hAnsi="Arial"/>
      <w:b/>
      <w:sz w:val="16"/>
    </w:rPr>
  </w:style>
  <w:style w:type="paragraph" w:customStyle="1" w:styleId="ENoteTTi">
    <w:name w:val="ENoteTTi"/>
    <w:aliases w:val="entti"/>
    <w:basedOn w:val="OPCParaBase"/>
    <w:rsid w:val="0039428C"/>
    <w:pPr>
      <w:keepNext/>
      <w:spacing w:before="60" w:line="240" w:lineRule="atLeast"/>
      <w:ind w:left="170"/>
    </w:pPr>
    <w:rPr>
      <w:sz w:val="16"/>
    </w:rPr>
  </w:style>
  <w:style w:type="paragraph" w:customStyle="1" w:styleId="ENotesHeading1">
    <w:name w:val="ENotesHeading 1"/>
    <w:aliases w:val="Enh1,ENh1"/>
    <w:basedOn w:val="OPCParaBase"/>
    <w:next w:val="Normal"/>
    <w:rsid w:val="0039428C"/>
    <w:pPr>
      <w:spacing w:before="120"/>
      <w:outlineLvl w:val="1"/>
    </w:pPr>
    <w:rPr>
      <w:b/>
      <w:sz w:val="28"/>
      <w:szCs w:val="28"/>
    </w:rPr>
  </w:style>
  <w:style w:type="paragraph" w:customStyle="1" w:styleId="ENotesHeading2">
    <w:name w:val="ENotesHeading 2"/>
    <w:aliases w:val="Enh2,ENh2"/>
    <w:basedOn w:val="OPCParaBase"/>
    <w:next w:val="Normal"/>
    <w:rsid w:val="0039428C"/>
    <w:pPr>
      <w:spacing w:before="120" w:after="120"/>
      <w:outlineLvl w:val="2"/>
    </w:pPr>
    <w:rPr>
      <w:b/>
      <w:sz w:val="24"/>
      <w:szCs w:val="28"/>
    </w:rPr>
  </w:style>
  <w:style w:type="paragraph" w:customStyle="1" w:styleId="ENoteTTIndentHeading">
    <w:name w:val="ENoteTTIndentHeading"/>
    <w:aliases w:val="enTTHi"/>
    <w:basedOn w:val="OPCParaBase"/>
    <w:rsid w:val="003942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428C"/>
    <w:pPr>
      <w:spacing w:before="60" w:line="240" w:lineRule="atLeast"/>
    </w:pPr>
    <w:rPr>
      <w:sz w:val="16"/>
    </w:rPr>
  </w:style>
  <w:style w:type="paragraph" w:customStyle="1" w:styleId="MadeunderText">
    <w:name w:val="MadeunderText"/>
    <w:basedOn w:val="OPCParaBase"/>
    <w:next w:val="Normal"/>
    <w:rsid w:val="0039428C"/>
    <w:pPr>
      <w:spacing w:before="240"/>
    </w:pPr>
    <w:rPr>
      <w:sz w:val="24"/>
      <w:szCs w:val="24"/>
    </w:rPr>
  </w:style>
  <w:style w:type="paragraph" w:customStyle="1" w:styleId="ENotesHeading3">
    <w:name w:val="ENotesHeading 3"/>
    <w:aliases w:val="Enh3"/>
    <w:basedOn w:val="OPCParaBase"/>
    <w:next w:val="Normal"/>
    <w:rsid w:val="0039428C"/>
    <w:pPr>
      <w:keepNext/>
      <w:spacing w:before="120" w:line="240" w:lineRule="auto"/>
      <w:outlineLvl w:val="4"/>
    </w:pPr>
    <w:rPr>
      <w:b/>
      <w:szCs w:val="24"/>
    </w:rPr>
  </w:style>
  <w:style w:type="paragraph" w:customStyle="1" w:styleId="SubPartCASA">
    <w:name w:val="SubPart(CASA)"/>
    <w:aliases w:val="csp"/>
    <w:basedOn w:val="OPCParaBase"/>
    <w:next w:val="ActHead3"/>
    <w:rsid w:val="0039428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9428C"/>
  </w:style>
  <w:style w:type="character" w:customStyle="1" w:styleId="CharSubPartNoCASA">
    <w:name w:val="CharSubPartNo(CASA)"/>
    <w:basedOn w:val="OPCCharBase"/>
    <w:uiPriority w:val="1"/>
    <w:rsid w:val="0039428C"/>
  </w:style>
  <w:style w:type="paragraph" w:customStyle="1" w:styleId="ENoteTTIndentHeadingSub">
    <w:name w:val="ENoteTTIndentHeadingSub"/>
    <w:aliases w:val="enTTHis"/>
    <w:basedOn w:val="OPCParaBase"/>
    <w:rsid w:val="0039428C"/>
    <w:pPr>
      <w:keepNext/>
      <w:spacing w:before="60" w:line="240" w:lineRule="atLeast"/>
      <w:ind w:left="340"/>
    </w:pPr>
    <w:rPr>
      <w:b/>
      <w:sz w:val="16"/>
    </w:rPr>
  </w:style>
  <w:style w:type="paragraph" w:customStyle="1" w:styleId="ENoteTTiSub">
    <w:name w:val="ENoteTTiSub"/>
    <w:aliases w:val="enttis"/>
    <w:basedOn w:val="OPCParaBase"/>
    <w:rsid w:val="0039428C"/>
    <w:pPr>
      <w:keepNext/>
      <w:spacing w:before="60" w:line="240" w:lineRule="atLeast"/>
      <w:ind w:left="340"/>
    </w:pPr>
    <w:rPr>
      <w:sz w:val="16"/>
    </w:rPr>
  </w:style>
  <w:style w:type="paragraph" w:customStyle="1" w:styleId="SubDivisionMigration">
    <w:name w:val="SubDivisionMigration"/>
    <w:aliases w:val="sdm"/>
    <w:basedOn w:val="OPCParaBase"/>
    <w:rsid w:val="003942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42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9428C"/>
    <w:pPr>
      <w:spacing w:before="122" w:line="240" w:lineRule="auto"/>
      <w:ind w:left="1985" w:hanging="851"/>
    </w:pPr>
    <w:rPr>
      <w:sz w:val="18"/>
    </w:rPr>
  </w:style>
  <w:style w:type="character" w:customStyle="1" w:styleId="notetextChar">
    <w:name w:val="note(text) Char"/>
    <w:aliases w:val="n Char"/>
    <w:basedOn w:val="DefaultParagraphFont"/>
    <w:link w:val="notetext"/>
    <w:locked/>
    <w:rsid w:val="003445D7"/>
    <w:rPr>
      <w:rFonts w:eastAsia="Times New Roman" w:cs="Times New Roman"/>
      <w:sz w:val="18"/>
      <w:lang w:eastAsia="en-AU"/>
    </w:rPr>
  </w:style>
  <w:style w:type="paragraph" w:customStyle="1" w:styleId="FreeForm">
    <w:name w:val="FreeForm"/>
    <w:rsid w:val="0039428C"/>
    <w:rPr>
      <w:rFonts w:ascii="Arial" w:hAnsi="Arial"/>
      <w:sz w:val="22"/>
    </w:rPr>
  </w:style>
  <w:style w:type="table" w:styleId="TableGrid">
    <w:name w:val="Table Grid"/>
    <w:basedOn w:val="TableNormal"/>
    <w:uiPriority w:val="59"/>
    <w:rsid w:val="0039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3942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428C"/>
    <w:rPr>
      <w:sz w:val="22"/>
    </w:rPr>
  </w:style>
  <w:style w:type="paragraph" w:customStyle="1" w:styleId="SOTextNote">
    <w:name w:val="SO TextNote"/>
    <w:aliases w:val="sont"/>
    <w:basedOn w:val="SOText"/>
    <w:qFormat/>
    <w:rsid w:val="0039428C"/>
    <w:pPr>
      <w:spacing w:before="122" w:line="198" w:lineRule="exact"/>
      <w:ind w:left="1843" w:hanging="709"/>
    </w:pPr>
    <w:rPr>
      <w:sz w:val="18"/>
    </w:rPr>
  </w:style>
  <w:style w:type="paragraph" w:customStyle="1" w:styleId="SOPara">
    <w:name w:val="SO Para"/>
    <w:aliases w:val="soa"/>
    <w:basedOn w:val="SOText"/>
    <w:link w:val="SOParaChar"/>
    <w:qFormat/>
    <w:rsid w:val="0039428C"/>
    <w:pPr>
      <w:tabs>
        <w:tab w:val="right" w:pos="1786"/>
      </w:tabs>
      <w:spacing w:before="40"/>
      <w:ind w:left="2070" w:hanging="936"/>
    </w:pPr>
  </w:style>
  <w:style w:type="character" w:customStyle="1" w:styleId="SOParaChar">
    <w:name w:val="SO Para Char"/>
    <w:aliases w:val="soa Char"/>
    <w:basedOn w:val="DefaultParagraphFont"/>
    <w:link w:val="SOPara"/>
    <w:rsid w:val="0039428C"/>
    <w:rPr>
      <w:sz w:val="22"/>
    </w:rPr>
  </w:style>
  <w:style w:type="paragraph" w:customStyle="1" w:styleId="FileName">
    <w:name w:val="FileName"/>
    <w:basedOn w:val="Normal"/>
    <w:rsid w:val="0039428C"/>
  </w:style>
  <w:style w:type="paragraph" w:customStyle="1" w:styleId="TableHeading">
    <w:name w:val="TableHeading"/>
    <w:aliases w:val="th"/>
    <w:basedOn w:val="OPCParaBase"/>
    <w:next w:val="Tabletext"/>
    <w:rsid w:val="0039428C"/>
    <w:pPr>
      <w:keepNext/>
      <w:spacing w:before="60" w:line="240" w:lineRule="atLeast"/>
    </w:pPr>
    <w:rPr>
      <w:b/>
      <w:sz w:val="20"/>
    </w:rPr>
  </w:style>
  <w:style w:type="paragraph" w:customStyle="1" w:styleId="SOHeadBold">
    <w:name w:val="SO HeadBold"/>
    <w:aliases w:val="sohb"/>
    <w:basedOn w:val="SOText"/>
    <w:next w:val="SOText"/>
    <w:link w:val="SOHeadBoldChar"/>
    <w:qFormat/>
    <w:rsid w:val="0039428C"/>
    <w:rPr>
      <w:b/>
    </w:rPr>
  </w:style>
  <w:style w:type="character" w:customStyle="1" w:styleId="SOHeadBoldChar">
    <w:name w:val="SO HeadBold Char"/>
    <w:aliases w:val="sohb Char"/>
    <w:basedOn w:val="DefaultParagraphFont"/>
    <w:link w:val="SOHeadBold"/>
    <w:rsid w:val="0039428C"/>
    <w:rPr>
      <w:b/>
      <w:sz w:val="22"/>
    </w:rPr>
  </w:style>
  <w:style w:type="paragraph" w:customStyle="1" w:styleId="SOHeadItalic">
    <w:name w:val="SO HeadItalic"/>
    <w:aliases w:val="sohi"/>
    <w:basedOn w:val="SOText"/>
    <w:next w:val="SOText"/>
    <w:link w:val="SOHeadItalicChar"/>
    <w:qFormat/>
    <w:rsid w:val="0039428C"/>
    <w:rPr>
      <w:i/>
    </w:rPr>
  </w:style>
  <w:style w:type="character" w:customStyle="1" w:styleId="SOHeadItalicChar">
    <w:name w:val="SO HeadItalic Char"/>
    <w:aliases w:val="sohi Char"/>
    <w:basedOn w:val="DefaultParagraphFont"/>
    <w:link w:val="SOHeadItalic"/>
    <w:rsid w:val="0039428C"/>
    <w:rPr>
      <w:i/>
      <w:sz w:val="22"/>
    </w:rPr>
  </w:style>
  <w:style w:type="paragraph" w:customStyle="1" w:styleId="SOBullet">
    <w:name w:val="SO Bullet"/>
    <w:aliases w:val="sotb"/>
    <w:basedOn w:val="SOText"/>
    <w:link w:val="SOBulletChar"/>
    <w:qFormat/>
    <w:rsid w:val="0039428C"/>
    <w:pPr>
      <w:ind w:left="1559" w:hanging="425"/>
    </w:pPr>
  </w:style>
  <w:style w:type="character" w:customStyle="1" w:styleId="SOBulletChar">
    <w:name w:val="SO Bullet Char"/>
    <w:aliases w:val="sotb Char"/>
    <w:basedOn w:val="DefaultParagraphFont"/>
    <w:link w:val="SOBullet"/>
    <w:rsid w:val="0039428C"/>
    <w:rPr>
      <w:sz w:val="22"/>
    </w:rPr>
  </w:style>
  <w:style w:type="paragraph" w:customStyle="1" w:styleId="SOBulletNote">
    <w:name w:val="SO BulletNote"/>
    <w:aliases w:val="sonb"/>
    <w:basedOn w:val="SOTextNote"/>
    <w:link w:val="SOBulletNoteChar"/>
    <w:qFormat/>
    <w:rsid w:val="0039428C"/>
    <w:pPr>
      <w:tabs>
        <w:tab w:val="left" w:pos="1560"/>
      </w:tabs>
      <w:ind w:left="2268" w:hanging="1134"/>
    </w:pPr>
  </w:style>
  <w:style w:type="character" w:customStyle="1" w:styleId="SOBulletNoteChar">
    <w:name w:val="SO BulletNote Char"/>
    <w:aliases w:val="sonb Char"/>
    <w:basedOn w:val="DefaultParagraphFont"/>
    <w:link w:val="SOBulletNote"/>
    <w:rsid w:val="0039428C"/>
    <w:rPr>
      <w:sz w:val="18"/>
    </w:rPr>
  </w:style>
  <w:style w:type="paragraph" w:customStyle="1" w:styleId="EnStatement">
    <w:name w:val="EnStatement"/>
    <w:basedOn w:val="Normal"/>
    <w:rsid w:val="0039428C"/>
    <w:pPr>
      <w:numPr>
        <w:numId w:val="13"/>
      </w:numPr>
    </w:pPr>
    <w:rPr>
      <w:rFonts w:eastAsia="Times New Roman" w:cs="Times New Roman"/>
      <w:lang w:eastAsia="en-AU"/>
    </w:rPr>
  </w:style>
  <w:style w:type="paragraph" w:customStyle="1" w:styleId="EnStatementHeading">
    <w:name w:val="EnStatementHeading"/>
    <w:basedOn w:val="Normal"/>
    <w:rsid w:val="0039428C"/>
    <w:rPr>
      <w:rFonts w:eastAsia="Times New Roman" w:cs="Times New Roman"/>
      <w:b/>
      <w:lang w:eastAsia="en-AU"/>
    </w:rPr>
  </w:style>
  <w:style w:type="paragraph" w:customStyle="1" w:styleId="Transitional">
    <w:name w:val="Transitional"/>
    <w:aliases w:val="tr"/>
    <w:basedOn w:val="ItemHead"/>
    <w:next w:val="Item"/>
    <w:rsid w:val="0039428C"/>
  </w:style>
  <w:style w:type="paragraph" w:customStyle="1" w:styleId="Style1699">
    <w:name w:val="Style1699"/>
    <w:basedOn w:val="Normal"/>
    <w:rsid w:val="00D459A0"/>
    <w:pPr>
      <w:spacing w:line="240" w:lineRule="auto"/>
    </w:pPr>
    <w:rPr>
      <w:rFonts w:eastAsia="Times New Roman" w:cs="Times New Roman"/>
      <w:sz w:val="20"/>
      <w:lang w:val="en-US"/>
    </w:rPr>
  </w:style>
  <w:style w:type="character" w:styleId="CommentReference">
    <w:name w:val="annotation reference"/>
    <w:basedOn w:val="DefaultParagraphFont"/>
    <w:uiPriority w:val="99"/>
    <w:semiHidden/>
    <w:unhideWhenUsed/>
    <w:rsid w:val="0039428C"/>
    <w:rPr>
      <w:sz w:val="16"/>
      <w:szCs w:val="16"/>
    </w:rPr>
  </w:style>
  <w:style w:type="paragraph" w:styleId="Title">
    <w:name w:val="Title"/>
    <w:basedOn w:val="Normal"/>
    <w:next w:val="Normal"/>
    <w:link w:val="TitleChar"/>
    <w:uiPriority w:val="10"/>
    <w:qFormat/>
    <w:rsid w:val="0039428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28C"/>
    <w:rPr>
      <w:rFonts w:asciiTheme="majorHAnsi" w:eastAsiaTheme="majorEastAsia" w:hAnsiTheme="majorHAnsi" w:cstheme="majorBidi"/>
      <w:spacing w:val="-10"/>
      <w:kern w:val="28"/>
      <w:sz w:val="56"/>
      <w:szCs w:val="56"/>
    </w:rPr>
  </w:style>
  <w:style w:type="paragraph" w:customStyle="1" w:styleId="ScalePlusRef">
    <w:name w:val="ScalePlusRef"/>
    <w:basedOn w:val="Normal"/>
    <w:rsid w:val="00600DF0"/>
    <w:pPr>
      <w:spacing w:line="240" w:lineRule="auto"/>
    </w:pPr>
    <w:rPr>
      <w:rFonts w:eastAsia="Times New Roman" w:cs="Times New Roman"/>
      <w:sz w:val="18"/>
      <w:lang w:eastAsia="en-AU"/>
    </w:rPr>
  </w:style>
  <w:style w:type="paragraph" w:styleId="CommentText">
    <w:name w:val="annotation text"/>
    <w:basedOn w:val="Normal"/>
    <w:link w:val="CommentTextChar"/>
    <w:uiPriority w:val="99"/>
    <w:semiHidden/>
    <w:unhideWhenUsed/>
    <w:rsid w:val="0039428C"/>
    <w:pPr>
      <w:spacing w:line="240" w:lineRule="auto"/>
    </w:pPr>
    <w:rPr>
      <w:sz w:val="20"/>
    </w:rPr>
  </w:style>
  <w:style w:type="character" w:customStyle="1" w:styleId="CommentTextChar">
    <w:name w:val="Comment Text Char"/>
    <w:basedOn w:val="DefaultParagraphFont"/>
    <w:link w:val="CommentText"/>
    <w:uiPriority w:val="99"/>
    <w:semiHidden/>
    <w:rsid w:val="0039428C"/>
  </w:style>
  <w:style w:type="paragraph" w:styleId="CommentSubject">
    <w:name w:val="annotation subject"/>
    <w:basedOn w:val="CommentText"/>
    <w:next w:val="CommentText"/>
    <w:link w:val="CommentSubjectChar"/>
    <w:uiPriority w:val="99"/>
    <w:semiHidden/>
    <w:unhideWhenUsed/>
    <w:rsid w:val="0039428C"/>
    <w:rPr>
      <w:b/>
      <w:bCs/>
    </w:rPr>
  </w:style>
  <w:style w:type="character" w:customStyle="1" w:styleId="CommentSubjectChar">
    <w:name w:val="Comment Subject Char"/>
    <w:basedOn w:val="CommentTextChar"/>
    <w:link w:val="CommentSubject"/>
    <w:uiPriority w:val="99"/>
    <w:semiHidden/>
    <w:rsid w:val="0039428C"/>
    <w:rPr>
      <w:b/>
      <w:bCs/>
    </w:rPr>
  </w:style>
  <w:style w:type="paragraph" w:styleId="Revision">
    <w:name w:val="Revision"/>
    <w:hidden/>
    <w:uiPriority w:val="99"/>
    <w:semiHidden/>
    <w:rsid w:val="00E2201A"/>
    <w:rPr>
      <w:sz w:val="22"/>
    </w:rPr>
  </w:style>
  <w:style w:type="character" w:customStyle="1" w:styleId="Heading1Char">
    <w:name w:val="Heading 1 Char"/>
    <w:basedOn w:val="DefaultParagraphFont"/>
    <w:link w:val="Heading1"/>
    <w:uiPriority w:val="9"/>
    <w:rsid w:val="003942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42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942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9428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9428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9428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9428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942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28C"/>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39428C"/>
    <w:pPr>
      <w:numPr>
        <w:numId w:val="19"/>
      </w:numPr>
    </w:pPr>
  </w:style>
  <w:style w:type="numbering" w:styleId="1ai">
    <w:name w:val="Outline List 1"/>
    <w:basedOn w:val="NoList"/>
    <w:uiPriority w:val="99"/>
    <w:semiHidden/>
    <w:unhideWhenUsed/>
    <w:rsid w:val="0039428C"/>
    <w:pPr>
      <w:numPr>
        <w:numId w:val="20"/>
      </w:numPr>
    </w:pPr>
  </w:style>
  <w:style w:type="numbering" w:styleId="ArticleSection">
    <w:name w:val="Outline List 3"/>
    <w:basedOn w:val="NoList"/>
    <w:uiPriority w:val="99"/>
    <w:semiHidden/>
    <w:unhideWhenUsed/>
    <w:rsid w:val="0039428C"/>
    <w:pPr>
      <w:numPr>
        <w:numId w:val="21"/>
      </w:numPr>
    </w:pPr>
  </w:style>
  <w:style w:type="paragraph" w:styleId="Bibliography">
    <w:name w:val="Bibliography"/>
    <w:basedOn w:val="Normal"/>
    <w:next w:val="Normal"/>
    <w:uiPriority w:val="37"/>
    <w:semiHidden/>
    <w:unhideWhenUsed/>
    <w:rsid w:val="0039428C"/>
  </w:style>
  <w:style w:type="paragraph" w:styleId="BlockText">
    <w:name w:val="Block Text"/>
    <w:basedOn w:val="Normal"/>
    <w:uiPriority w:val="99"/>
    <w:semiHidden/>
    <w:unhideWhenUsed/>
    <w:rsid w:val="0039428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9428C"/>
    <w:pPr>
      <w:spacing w:after="120"/>
    </w:pPr>
  </w:style>
  <w:style w:type="character" w:customStyle="1" w:styleId="BodyTextChar">
    <w:name w:val="Body Text Char"/>
    <w:basedOn w:val="DefaultParagraphFont"/>
    <w:link w:val="BodyText"/>
    <w:uiPriority w:val="99"/>
    <w:semiHidden/>
    <w:rsid w:val="0039428C"/>
    <w:rPr>
      <w:sz w:val="22"/>
    </w:rPr>
  </w:style>
  <w:style w:type="paragraph" w:styleId="BodyText2">
    <w:name w:val="Body Text 2"/>
    <w:basedOn w:val="Normal"/>
    <w:link w:val="BodyText2Char"/>
    <w:uiPriority w:val="99"/>
    <w:semiHidden/>
    <w:unhideWhenUsed/>
    <w:rsid w:val="0039428C"/>
    <w:pPr>
      <w:spacing w:after="120" w:line="480" w:lineRule="auto"/>
    </w:pPr>
  </w:style>
  <w:style w:type="character" w:customStyle="1" w:styleId="BodyText2Char">
    <w:name w:val="Body Text 2 Char"/>
    <w:basedOn w:val="DefaultParagraphFont"/>
    <w:link w:val="BodyText2"/>
    <w:uiPriority w:val="99"/>
    <w:semiHidden/>
    <w:rsid w:val="0039428C"/>
    <w:rPr>
      <w:sz w:val="22"/>
    </w:rPr>
  </w:style>
  <w:style w:type="paragraph" w:styleId="BodyText3">
    <w:name w:val="Body Text 3"/>
    <w:basedOn w:val="Normal"/>
    <w:link w:val="BodyText3Char"/>
    <w:uiPriority w:val="99"/>
    <w:semiHidden/>
    <w:unhideWhenUsed/>
    <w:rsid w:val="0039428C"/>
    <w:pPr>
      <w:spacing w:after="120"/>
    </w:pPr>
    <w:rPr>
      <w:sz w:val="16"/>
      <w:szCs w:val="16"/>
    </w:rPr>
  </w:style>
  <w:style w:type="character" w:customStyle="1" w:styleId="BodyText3Char">
    <w:name w:val="Body Text 3 Char"/>
    <w:basedOn w:val="DefaultParagraphFont"/>
    <w:link w:val="BodyText3"/>
    <w:uiPriority w:val="99"/>
    <w:semiHidden/>
    <w:rsid w:val="0039428C"/>
    <w:rPr>
      <w:sz w:val="16"/>
      <w:szCs w:val="16"/>
    </w:rPr>
  </w:style>
  <w:style w:type="paragraph" w:styleId="BodyTextFirstIndent">
    <w:name w:val="Body Text First Indent"/>
    <w:basedOn w:val="BodyText"/>
    <w:link w:val="BodyTextFirstIndentChar"/>
    <w:uiPriority w:val="99"/>
    <w:semiHidden/>
    <w:unhideWhenUsed/>
    <w:rsid w:val="0039428C"/>
    <w:pPr>
      <w:spacing w:after="0"/>
      <w:ind w:firstLine="360"/>
    </w:pPr>
  </w:style>
  <w:style w:type="character" w:customStyle="1" w:styleId="BodyTextFirstIndentChar">
    <w:name w:val="Body Text First Indent Char"/>
    <w:basedOn w:val="BodyTextChar"/>
    <w:link w:val="BodyTextFirstIndent"/>
    <w:uiPriority w:val="99"/>
    <w:semiHidden/>
    <w:rsid w:val="0039428C"/>
    <w:rPr>
      <w:sz w:val="22"/>
    </w:rPr>
  </w:style>
  <w:style w:type="paragraph" w:styleId="BodyTextIndent">
    <w:name w:val="Body Text Indent"/>
    <w:basedOn w:val="Normal"/>
    <w:link w:val="BodyTextIndentChar"/>
    <w:uiPriority w:val="99"/>
    <w:semiHidden/>
    <w:unhideWhenUsed/>
    <w:rsid w:val="0039428C"/>
    <w:pPr>
      <w:spacing w:after="120"/>
      <w:ind w:left="283"/>
    </w:pPr>
  </w:style>
  <w:style w:type="character" w:customStyle="1" w:styleId="BodyTextIndentChar">
    <w:name w:val="Body Text Indent Char"/>
    <w:basedOn w:val="DefaultParagraphFont"/>
    <w:link w:val="BodyTextIndent"/>
    <w:uiPriority w:val="99"/>
    <w:semiHidden/>
    <w:rsid w:val="0039428C"/>
    <w:rPr>
      <w:sz w:val="22"/>
    </w:rPr>
  </w:style>
  <w:style w:type="paragraph" w:styleId="BodyTextFirstIndent2">
    <w:name w:val="Body Text First Indent 2"/>
    <w:basedOn w:val="BodyTextIndent"/>
    <w:link w:val="BodyTextFirstIndent2Char"/>
    <w:uiPriority w:val="99"/>
    <w:semiHidden/>
    <w:unhideWhenUsed/>
    <w:rsid w:val="0039428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428C"/>
    <w:rPr>
      <w:sz w:val="22"/>
    </w:rPr>
  </w:style>
  <w:style w:type="paragraph" w:styleId="BodyTextIndent2">
    <w:name w:val="Body Text Indent 2"/>
    <w:basedOn w:val="Normal"/>
    <w:link w:val="BodyTextIndent2Char"/>
    <w:uiPriority w:val="99"/>
    <w:semiHidden/>
    <w:unhideWhenUsed/>
    <w:rsid w:val="0039428C"/>
    <w:pPr>
      <w:spacing w:after="120" w:line="480" w:lineRule="auto"/>
      <w:ind w:left="283"/>
    </w:pPr>
  </w:style>
  <w:style w:type="character" w:customStyle="1" w:styleId="BodyTextIndent2Char">
    <w:name w:val="Body Text Indent 2 Char"/>
    <w:basedOn w:val="DefaultParagraphFont"/>
    <w:link w:val="BodyTextIndent2"/>
    <w:uiPriority w:val="99"/>
    <w:semiHidden/>
    <w:rsid w:val="0039428C"/>
    <w:rPr>
      <w:sz w:val="22"/>
    </w:rPr>
  </w:style>
  <w:style w:type="paragraph" w:styleId="BodyTextIndent3">
    <w:name w:val="Body Text Indent 3"/>
    <w:basedOn w:val="Normal"/>
    <w:link w:val="BodyTextIndent3Char"/>
    <w:uiPriority w:val="99"/>
    <w:semiHidden/>
    <w:unhideWhenUsed/>
    <w:rsid w:val="003942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9428C"/>
    <w:rPr>
      <w:sz w:val="16"/>
      <w:szCs w:val="16"/>
    </w:rPr>
  </w:style>
  <w:style w:type="character" w:styleId="BookTitle">
    <w:name w:val="Book Title"/>
    <w:basedOn w:val="DefaultParagraphFont"/>
    <w:uiPriority w:val="33"/>
    <w:qFormat/>
    <w:rsid w:val="0039428C"/>
    <w:rPr>
      <w:b/>
      <w:bCs/>
      <w:i/>
      <w:iCs/>
      <w:spacing w:val="5"/>
    </w:rPr>
  </w:style>
  <w:style w:type="paragraph" w:styleId="Caption">
    <w:name w:val="caption"/>
    <w:basedOn w:val="Normal"/>
    <w:next w:val="Normal"/>
    <w:uiPriority w:val="35"/>
    <w:semiHidden/>
    <w:unhideWhenUsed/>
    <w:qFormat/>
    <w:rsid w:val="0039428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9428C"/>
    <w:pPr>
      <w:spacing w:line="240" w:lineRule="auto"/>
      <w:ind w:left="4252"/>
    </w:pPr>
  </w:style>
  <w:style w:type="character" w:customStyle="1" w:styleId="ClosingChar">
    <w:name w:val="Closing Char"/>
    <w:basedOn w:val="DefaultParagraphFont"/>
    <w:link w:val="Closing"/>
    <w:uiPriority w:val="99"/>
    <w:semiHidden/>
    <w:rsid w:val="0039428C"/>
    <w:rPr>
      <w:sz w:val="22"/>
    </w:rPr>
  </w:style>
  <w:style w:type="table" w:styleId="ColorfulGrid">
    <w:name w:val="Colorful Grid"/>
    <w:basedOn w:val="TableNormal"/>
    <w:uiPriority w:val="73"/>
    <w:semiHidden/>
    <w:unhideWhenUsed/>
    <w:rsid w:val="0039428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428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9428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9428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9428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9428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9428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9428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428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9428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9428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9428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9428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9428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9428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428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428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428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9428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428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428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9428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428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9428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9428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9428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9428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9428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9428C"/>
  </w:style>
  <w:style w:type="character" w:customStyle="1" w:styleId="DateChar">
    <w:name w:val="Date Char"/>
    <w:basedOn w:val="DefaultParagraphFont"/>
    <w:link w:val="Date"/>
    <w:uiPriority w:val="99"/>
    <w:semiHidden/>
    <w:rsid w:val="0039428C"/>
    <w:rPr>
      <w:sz w:val="22"/>
    </w:rPr>
  </w:style>
  <w:style w:type="paragraph" w:styleId="DocumentMap">
    <w:name w:val="Document Map"/>
    <w:basedOn w:val="Normal"/>
    <w:link w:val="DocumentMapChar"/>
    <w:uiPriority w:val="99"/>
    <w:semiHidden/>
    <w:unhideWhenUsed/>
    <w:rsid w:val="0039428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9428C"/>
    <w:rPr>
      <w:rFonts w:ascii="Segoe UI" w:hAnsi="Segoe UI" w:cs="Segoe UI"/>
      <w:sz w:val="16"/>
      <w:szCs w:val="16"/>
    </w:rPr>
  </w:style>
  <w:style w:type="paragraph" w:styleId="E-mailSignature">
    <w:name w:val="E-mail Signature"/>
    <w:basedOn w:val="Normal"/>
    <w:link w:val="E-mailSignatureChar"/>
    <w:uiPriority w:val="99"/>
    <w:semiHidden/>
    <w:unhideWhenUsed/>
    <w:rsid w:val="0039428C"/>
    <w:pPr>
      <w:spacing w:line="240" w:lineRule="auto"/>
    </w:pPr>
  </w:style>
  <w:style w:type="character" w:customStyle="1" w:styleId="E-mailSignatureChar">
    <w:name w:val="E-mail Signature Char"/>
    <w:basedOn w:val="DefaultParagraphFont"/>
    <w:link w:val="E-mailSignature"/>
    <w:uiPriority w:val="99"/>
    <w:semiHidden/>
    <w:rsid w:val="0039428C"/>
    <w:rPr>
      <w:sz w:val="22"/>
    </w:rPr>
  </w:style>
  <w:style w:type="character" w:styleId="Emphasis">
    <w:name w:val="Emphasis"/>
    <w:basedOn w:val="DefaultParagraphFont"/>
    <w:uiPriority w:val="20"/>
    <w:qFormat/>
    <w:rsid w:val="0039428C"/>
    <w:rPr>
      <w:i/>
      <w:iCs/>
    </w:rPr>
  </w:style>
  <w:style w:type="character" w:styleId="EndnoteReference">
    <w:name w:val="endnote reference"/>
    <w:basedOn w:val="DefaultParagraphFont"/>
    <w:uiPriority w:val="99"/>
    <w:semiHidden/>
    <w:unhideWhenUsed/>
    <w:rsid w:val="0039428C"/>
    <w:rPr>
      <w:vertAlign w:val="superscript"/>
    </w:rPr>
  </w:style>
  <w:style w:type="paragraph" w:styleId="EndnoteText">
    <w:name w:val="endnote text"/>
    <w:basedOn w:val="Normal"/>
    <w:link w:val="EndnoteTextChar"/>
    <w:uiPriority w:val="99"/>
    <w:semiHidden/>
    <w:unhideWhenUsed/>
    <w:rsid w:val="0039428C"/>
    <w:pPr>
      <w:spacing w:line="240" w:lineRule="auto"/>
    </w:pPr>
    <w:rPr>
      <w:sz w:val="20"/>
    </w:rPr>
  </w:style>
  <w:style w:type="character" w:customStyle="1" w:styleId="EndnoteTextChar">
    <w:name w:val="Endnote Text Char"/>
    <w:basedOn w:val="DefaultParagraphFont"/>
    <w:link w:val="EndnoteText"/>
    <w:uiPriority w:val="99"/>
    <w:semiHidden/>
    <w:rsid w:val="0039428C"/>
  </w:style>
  <w:style w:type="paragraph" w:styleId="EnvelopeAddress">
    <w:name w:val="envelope address"/>
    <w:basedOn w:val="Normal"/>
    <w:uiPriority w:val="99"/>
    <w:semiHidden/>
    <w:unhideWhenUsed/>
    <w:rsid w:val="0039428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428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9428C"/>
    <w:rPr>
      <w:color w:val="800080" w:themeColor="followedHyperlink"/>
      <w:u w:val="single"/>
    </w:rPr>
  </w:style>
  <w:style w:type="character" w:styleId="FootnoteReference">
    <w:name w:val="footnote reference"/>
    <w:basedOn w:val="DefaultParagraphFont"/>
    <w:uiPriority w:val="99"/>
    <w:semiHidden/>
    <w:unhideWhenUsed/>
    <w:rsid w:val="0039428C"/>
    <w:rPr>
      <w:vertAlign w:val="superscript"/>
    </w:rPr>
  </w:style>
  <w:style w:type="paragraph" w:styleId="FootnoteText">
    <w:name w:val="footnote text"/>
    <w:basedOn w:val="Normal"/>
    <w:link w:val="FootnoteTextChar"/>
    <w:uiPriority w:val="99"/>
    <w:semiHidden/>
    <w:unhideWhenUsed/>
    <w:rsid w:val="0039428C"/>
    <w:pPr>
      <w:spacing w:line="240" w:lineRule="auto"/>
    </w:pPr>
    <w:rPr>
      <w:sz w:val="20"/>
    </w:rPr>
  </w:style>
  <w:style w:type="character" w:customStyle="1" w:styleId="FootnoteTextChar">
    <w:name w:val="Footnote Text Char"/>
    <w:basedOn w:val="DefaultParagraphFont"/>
    <w:link w:val="FootnoteText"/>
    <w:uiPriority w:val="99"/>
    <w:semiHidden/>
    <w:rsid w:val="0039428C"/>
  </w:style>
  <w:style w:type="table" w:styleId="GridTable1Light">
    <w:name w:val="Grid Table 1 Light"/>
    <w:basedOn w:val="TableNormal"/>
    <w:uiPriority w:val="46"/>
    <w:rsid w:val="003942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42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428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428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428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428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428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428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428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9428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9428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9428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9428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9428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942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42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942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942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942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942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942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942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42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942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942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942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942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942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942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42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942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942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942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942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942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942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428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9428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9428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9428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9428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9428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942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428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9428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9428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9428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9428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9428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9428C"/>
    <w:rPr>
      <w:color w:val="2B579A"/>
      <w:shd w:val="clear" w:color="auto" w:fill="E1DFDD"/>
    </w:rPr>
  </w:style>
  <w:style w:type="character" w:styleId="HTMLAcronym">
    <w:name w:val="HTML Acronym"/>
    <w:basedOn w:val="DefaultParagraphFont"/>
    <w:uiPriority w:val="99"/>
    <w:semiHidden/>
    <w:unhideWhenUsed/>
    <w:rsid w:val="0039428C"/>
  </w:style>
  <w:style w:type="paragraph" w:styleId="HTMLAddress">
    <w:name w:val="HTML Address"/>
    <w:basedOn w:val="Normal"/>
    <w:link w:val="HTMLAddressChar"/>
    <w:uiPriority w:val="99"/>
    <w:semiHidden/>
    <w:unhideWhenUsed/>
    <w:rsid w:val="0039428C"/>
    <w:pPr>
      <w:spacing w:line="240" w:lineRule="auto"/>
    </w:pPr>
    <w:rPr>
      <w:i/>
      <w:iCs/>
    </w:rPr>
  </w:style>
  <w:style w:type="character" w:customStyle="1" w:styleId="HTMLAddressChar">
    <w:name w:val="HTML Address Char"/>
    <w:basedOn w:val="DefaultParagraphFont"/>
    <w:link w:val="HTMLAddress"/>
    <w:uiPriority w:val="99"/>
    <w:semiHidden/>
    <w:rsid w:val="0039428C"/>
    <w:rPr>
      <w:i/>
      <w:iCs/>
      <w:sz w:val="22"/>
    </w:rPr>
  </w:style>
  <w:style w:type="character" w:styleId="HTMLCite">
    <w:name w:val="HTML Cite"/>
    <w:basedOn w:val="DefaultParagraphFont"/>
    <w:uiPriority w:val="99"/>
    <w:semiHidden/>
    <w:unhideWhenUsed/>
    <w:rsid w:val="0039428C"/>
    <w:rPr>
      <w:i/>
      <w:iCs/>
    </w:rPr>
  </w:style>
  <w:style w:type="character" w:styleId="HTMLCode">
    <w:name w:val="HTML Code"/>
    <w:basedOn w:val="DefaultParagraphFont"/>
    <w:uiPriority w:val="99"/>
    <w:semiHidden/>
    <w:unhideWhenUsed/>
    <w:rsid w:val="0039428C"/>
    <w:rPr>
      <w:rFonts w:ascii="Consolas" w:hAnsi="Consolas"/>
      <w:sz w:val="20"/>
      <w:szCs w:val="20"/>
    </w:rPr>
  </w:style>
  <w:style w:type="character" w:styleId="HTMLDefinition">
    <w:name w:val="HTML Definition"/>
    <w:basedOn w:val="DefaultParagraphFont"/>
    <w:uiPriority w:val="99"/>
    <w:semiHidden/>
    <w:unhideWhenUsed/>
    <w:rsid w:val="0039428C"/>
    <w:rPr>
      <w:i/>
      <w:iCs/>
    </w:rPr>
  </w:style>
  <w:style w:type="character" w:styleId="HTMLKeyboard">
    <w:name w:val="HTML Keyboard"/>
    <w:basedOn w:val="DefaultParagraphFont"/>
    <w:uiPriority w:val="99"/>
    <w:semiHidden/>
    <w:unhideWhenUsed/>
    <w:rsid w:val="0039428C"/>
    <w:rPr>
      <w:rFonts w:ascii="Consolas" w:hAnsi="Consolas"/>
      <w:sz w:val="20"/>
      <w:szCs w:val="20"/>
    </w:rPr>
  </w:style>
  <w:style w:type="paragraph" w:styleId="HTMLPreformatted">
    <w:name w:val="HTML Preformatted"/>
    <w:basedOn w:val="Normal"/>
    <w:link w:val="HTMLPreformattedChar"/>
    <w:uiPriority w:val="99"/>
    <w:semiHidden/>
    <w:unhideWhenUsed/>
    <w:rsid w:val="0039428C"/>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9428C"/>
    <w:rPr>
      <w:rFonts w:ascii="Consolas" w:hAnsi="Consolas"/>
    </w:rPr>
  </w:style>
  <w:style w:type="character" w:styleId="HTMLSample">
    <w:name w:val="HTML Sample"/>
    <w:basedOn w:val="DefaultParagraphFont"/>
    <w:uiPriority w:val="99"/>
    <w:semiHidden/>
    <w:unhideWhenUsed/>
    <w:rsid w:val="0039428C"/>
    <w:rPr>
      <w:rFonts w:ascii="Consolas" w:hAnsi="Consolas"/>
      <w:sz w:val="24"/>
      <w:szCs w:val="24"/>
    </w:rPr>
  </w:style>
  <w:style w:type="character" w:styleId="HTMLTypewriter">
    <w:name w:val="HTML Typewriter"/>
    <w:basedOn w:val="DefaultParagraphFont"/>
    <w:uiPriority w:val="99"/>
    <w:semiHidden/>
    <w:unhideWhenUsed/>
    <w:rsid w:val="0039428C"/>
    <w:rPr>
      <w:rFonts w:ascii="Consolas" w:hAnsi="Consolas"/>
      <w:sz w:val="20"/>
      <w:szCs w:val="20"/>
    </w:rPr>
  </w:style>
  <w:style w:type="character" w:styleId="HTMLVariable">
    <w:name w:val="HTML Variable"/>
    <w:basedOn w:val="DefaultParagraphFont"/>
    <w:uiPriority w:val="99"/>
    <w:semiHidden/>
    <w:unhideWhenUsed/>
    <w:rsid w:val="0039428C"/>
    <w:rPr>
      <w:i/>
      <w:iCs/>
    </w:rPr>
  </w:style>
  <w:style w:type="character" w:styleId="Hyperlink">
    <w:name w:val="Hyperlink"/>
    <w:basedOn w:val="DefaultParagraphFont"/>
    <w:uiPriority w:val="99"/>
    <w:semiHidden/>
    <w:unhideWhenUsed/>
    <w:rsid w:val="0039428C"/>
    <w:rPr>
      <w:color w:val="0000FF" w:themeColor="hyperlink"/>
      <w:u w:val="single"/>
    </w:rPr>
  </w:style>
  <w:style w:type="paragraph" w:styleId="Index1">
    <w:name w:val="index 1"/>
    <w:basedOn w:val="Normal"/>
    <w:next w:val="Normal"/>
    <w:autoRedefine/>
    <w:uiPriority w:val="99"/>
    <w:semiHidden/>
    <w:unhideWhenUsed/>
    <w:rsid w:val="0039428C"/>
    <w:pPr>
      <w:spacing w:line="240" w:lineRule="auto"/>
      <w:ind w:left="220" w:hanging="220"/>
    </w:pPr>
  </w:style>
  <w:style w:type="paragraph" w:styleId="Index2">
    <w:name w:val="index 2"/>
    <w:basedOn w:val="Normal"/>
    <w:next w:val="Normal"/>
    <w:autoRedefine/>
    <w:uiPriority w:val="99"/>
    <w:semiHidden/>
    <w:unhideWhenUsed/>
    <w:rsid w:val="0039428C"/>
    <w:pPr>
      <w:spacing w:line="240" w:lineRule="auto"/>
      <w:ind w:left="440" w:hanging="220"/>
    </w:pPr>
  </w:style>
  <w:style w:type="paragraph" w:styleId="Index3">
    <w:name w:val="index 3"/>
    <w:basedOn w:val="Normal"/>
    <w:next w:val="Normal"/>
    <w:autoRedefine/>
    <w:uiPriority w:val="99"/>
    <w:semiHidden/>
    <w:unhideWhenUsed/>
    <w:rsid w:val="0039428C"/>
    <w:pPr>
      <w:spacing w:line="240" w:lineRule="auto"/>
      <w:ind w:left="660" w:hanging="220"/>
    </w:pPr>
  </w:style>
  <w:style w:type="paragraph" w:styleId="Index4">
    <w:name w:val="index 4"/>
    <w:basedOn w:val="Normal"/>
    <w:next w:val="Normal"/>
    <w:autoRedefine/>
    <w:uiPriority w:val="99"/>
    <w:semiHidden/>
    <w:unhideWhenUsed/>
    <w:rsid w:val="0039428C"/>
    <w:pPr>
      <w:spacing w:line="240" w:lineRule="auto"/>
      <w:ind w:left="880" w:hanging="220"/>
    </w:pPr>
  </w:style>
  <w:style w:type="paragraph" w:styleId="Index5">
    <w:name w:val="index 5"/>
    <w:basedOn w:val="Normal"/>
    <w:next w:val="Normal"/>
    <w:autoRedefine/>
    <w:uiPriority w:val="99"/>
    <w:semiHidden/>
    <w:unhideWhenUsed/>
    <w:rsid w:val="0039428C"/>
    <w:pPr>
      <w:spacing w:line="240" w:lineRule="auto"/>
      <w:ind w:left="1100" w:hanging="220"/>
    </w:pPr>
  </w:style>
  <w:style w:type="paragraph" w:styleId="Index6">
    <w:name w:val="index 6"/>
    <w:basedOn w:val="Normal"/>
    <w:next w:val="Normal"/>
    <w:autoRedefine/>
    <w:uiPriority w:val="99"/>
    <w:semiHidden/>
    <w:unhideWhenUsed/>
    <w:rsid w:val="0039428C"/>
    <w:pPr>
      <w:spacing w:line="240" w:lineRule="auto"/>
      <w:ind w:left="1320" w:hanging="220"/>
    </w:pPr>
  </w:style>
  <w:style w:type="paragraph" w:styleId="Index7">
    <w:name w:val="index 7"/>
    <w:basedOn w:val="Normal"/>
    <w:next w:val="Normal"/>
    <w:autoRedefine/>
    <w:uiPriority w:val="99"/>
    <w:semiHidden/>
    <w:unhideWhenUsed/>
    <w:rsid w:val="0039428C"/>
    <w:pPr>
      <w:spacing w:line="240" w:lineRule="auto"/>
      <w:ind w:left="1540" w:hanging="220"/>
    </w:pPr>
  </w:style>
  <w:style w:type="paragraph" w:styleId="Index8">
    <w:name w:val="index 8"/>
    <w:basedOn w:val="Normal"/>
    <w:next w:val="Normal"/>
    <w:autoRedefine/>
    <w:uiPriority w:val="99"/>
    <w:semiHidden/>
    <w:unhideWhenUsed/>
    <w:rsid w:val="0039428C"/>
    <w:pPr>
      <w:spacing w:line="240" w:lineRule="auto"/>
      <w:ind w:left="1760" w:hanging="220"/>
    </w:pPr>
  </w:style>
  <w:style w:type="paragraph" w:styleId="Index9">
    <w:name w:val="index 9"/>
    <w:basedOn w:val="Normal"/>
    <w:next w:val="Normal"/>
    <w:autoRedefine/>
    <w:uiPriority w:val="99"/>
    <w:semiHidden/>
    <w:unhideWhenUsed/>
    <w:rsid w:val="0039428C"/>
    <w:pPr>
      <w:spacing w:line="240" w:lineRule="auto"/>
      <w:ind w:left="1980" w:hanging="220"/>
    </w:pPr>
  </w:style>
  <w:style w:type="paragraph" w:styleId="IndexHeading">
    <w:name w:val="index heading"/>
    <w:basedOn w:val="Normal"/>
    <w:next w:val="Index1"/>
    <w:uiPriority w:val="99"/>
    <w:semiHidden/>
    <w:unhideWhenUsed/>
    <w:rsid w:val="0039428C"/>
    <w:rPr>
      <w:rFonts w:asciiTheme="majorHAnsi" w:eastAsiaTheme="majorEastAsia" w:hAnsiTheme="majorHAnsi" w:cstheme="majorBidi"/>
      <w:b/>
      <w:bCs/>
    </w:rPr>
  </w:style>
  <w:style w:type="character" w:styleId="IntenseEmphasis">
    <w:name w:val="Intense Emphasis"/>
    <w:basedOn w:val="DefaultParagraphFont"/>
    <w:uiPriority w:val="21"/>
    <w:qFormat/>
    <w:rsid w:val="0039428C"/>
    <w:rPr>
      <w:i/>
      <w:iCs/>
      <w:color w:val="4F81BD" w:themeColor="accent1"/>
    </w:rPr>
  </w:style>
  <w:style w:type="paragraph" w:styleId="IntenseQuote">
    <w:name w:val="Intense Quote"/>
    <w:basedOn w:val="Normal"/>
    <w:next w:val="Normal"/>
    <w:link w:val="IntenseQuoteChar"/>
    <w:uiPriority w:val="30"/>
    <w:qFormat/>
    <w:rsid w:val="003942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428C"/>
    <w:rPr>
      <w:i/>
      <w:iCs/>
      <w:color w:val="4F81BD" w:themeColor="accent1"/>
      <w:sz w:val="22"/>
    </w:rPr>
  </w:style>
  <w:style w:type="character" w:styleId="IntenseReference">
    <w:name w:val="Intense Reference"/>
    <w:basedOn w:val="DefaultParagraphFont"/>
    <w:uiPriority w:val="32"/>
    <w:qFormat/>
    <w:rsid w:val="0039428C"/>
    <w:rPr>
      <w:b/>
      <w:bCs/>
      <w:smallCaps/>
      <w:color w:val="4F81BD" w:themeColor="accent1"/>
      <w:spacing w:val="5"/>
    </w:rPr>
  </w:style>
  <w:style w:type="table" w:styleId="LightGrid">
    <w:name w:val="Light Grid"/>
    <w:basedOn w:val="TableNormal"/>
    <w:uiPriority w:val="62"/>
    <w:semiHidden/>
    <w:unhideWhenUsed/>
    <w:rsid w:val="003942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428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9428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9428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9428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942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9428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942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428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9428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9428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9428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942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9428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942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42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9428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942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9428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9428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9428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9428C"/>
    <w:pPr>
      <w:ind w:left="283" w:hanging="283"/>
      <w:contextualSpacing/>
    </w:pPr>
  </w:style>
  <w:style w:type="paragraph" w:styleId="List2">
    <w:name w:val="List 2"/>
    <w:basedOn w:val="Normal"/>
    <w:uiPriority w:val="99"/>
    <w:semiHidden/>
    <w:unhideWhenUsed/>
    <w:rsid w:val="0039428C"/>
    <w:pPr>
      <w:ind w:left="566" w:hanging="283"/>
      <w:contextualSpacing/>
    </w:pPr>
  </w:style>
  <w:style w:type="paragraph" w:styleId="List3">
    <w:name w:val="List 3"/>
    <w:basedOn w:val="Normal"/>
    <w:uiPriority w:val="99"/>
    <w:semiHidden/>
    <w:unhideWhenUsed/>
    <w:rsid w:val="0039428C"/>
    <w:pPr>
      <w:ind w:left="849" w:hanging="283"/>
      <w:contextualSpacing/>
    </w:pPr>
  </w:style>
  <w:style w:type="paragraph" w:styleId="List4">
    <w:name w:val="List 4"/>
    <w:basedOn w:val="Normal"/>
    <w:uiPriority w:val="99"/>
    <w:semiHidden/>
    <w:unhideWhenUsed/>
    <w:rsid w:val="0039428C"/>
    <w:pPr>
      <w:ind w:left="1132" w:hanging="283"/>
      <w:contextualSpacing/>
    </w:pPr>
  </w:style>
  <w:style w:type="paragraph" w:styleId="List5">
    <w:name w:val="List 5"/>
    <w:basedOn w:val="Normal"/>
    <w:uiPriority w:val="99"/>
    <w:semiHidden/>
    <w:unhideWhenUsed/>
    <w:rsid w:val="0039428C"/>
    <w:pPr>
      <w:ind w:left="1415" w:hanging="283"/>
      <w:contextualSpacing/>
    </w:pPr>
  </w:style>
  <w:style w:type="paragraph" w:styleId="ListBullet">
    <w:name w:val="List Bullet"/>
    <w:basedOn w:val="Normal"/>
    <w:uiPriority w:val="99"/>
    <w:semiHidden/>
    <w:unhideWhenUsed/>
    <w:rsid w:val="0039428C"/>
    <w:pPr>
      <w:numPr>
        <w:numId w:val="1"/>
      </w:numPr>
      <w:contextualSpacing/>
    </w:pPr>
  </w:style>
  <w:style w:type="paragraph" w:styleId="ListBullet2">
    <w:name w:val="List Bullet 2"/>
    <w:basedOn w:val="Normal"/>
    <w:uiPriority w:val="99"/>
    <w:semiHidden/>
    <w:unhideWhenUsed/>
    <w:rsid w:val="0039428C"/>
    <w:pPr>
      <w:numPr>
        <w:numId w:val="2"/>
      </w:numPr>
      <w:contextualSpacing/>
    </w:pPr>
  </w:style>
  <w:style w:type="paragraph" w:styleId="ListBullet3">
    <w:name w:val="List Bullet 3"/>
    <w:basedOn w:val="Normal"/>
    <w:uiPriority w:val="99"/>
    <w:semiHidden/>
    <w:unhideWhenUsed/>
    <w:rsid w:val="0039428C"/>
    <w:pPr>
      <w:numPr>
        <w:numId w:val="3"/>
      </w:numPr>
      <w:contextualSpacing/>
    </w:pPr>
  </w:style>
  <w:style w:type="paragraph" w:styleId="ListBullet4">
    <w:name w:val="List Bullet 4"/>
    <w:basedOn w:val="Normal"/>
    <w:uiPriority w:val="99"/>
    <w:semiHidden/>
    <w:unhideWhenUsed/>
    <w:rsid w:val="0039428C"/>
    <w:pPr>
      <w:numPr>
        <w:numId w:val="4"/>
      </w:numPr>
      <w:contextualSpacing/>
    </w:pPr>
  </w:style>
  <w:style w:type="paragraph" w:styleId="ListBullet5">
    <w:name w:val="List Bullet 5"/>
    <w:basedOn w:val="Normal"/>
    <w:uiPriority w:val="99"/>
    <w:semiHidden/>
    <w:unhideWhenUsed/>
    <w:rsid w:val="0039428C"/>
    <w:pPr>
      <w:numPr>
        <w:numId w:val="5"/>
      </w:numPr>
      <w:contextualSpacing/>
    </w:pPr>
  </w:style>
  <w:style w:type="paragraph" w:styleId="ListContinue">
    <w:name w:val="List Continue"/>
    <w:basedOn w:val="Normal"/>
    <w:uiPriority w:val="99"/>
    <w:semiHidden/>
    <w:unhideWhenUsed/>
    <w:rsid w:val="0039428C"/>
    <w:pPr>
      <w:spacing w:after="120"/>
      <w:ind w:left="283"/>
      <w:contextualSpacing/>
    </w:pPr>
  </w:style>
  <w:style w:type="paragraph" w:styleId="ListContinue2">
    <w:name w:val="List Continue 2"/>
    <w:basedOn w:val="Normal"/>
    <w:uiPriority w:val="99"/>
    <w:semiHidden/>
    <w:unhideWhenUsed/>
    <w:rsid w:val="0039428C"/>
    <w:pPr>
      <w:spacing w:after="120"/>
      <w:ind w:left="566"/>
      <w:contextualSpacing/>
    </w:pPr>
  </w:style>
  <w:style w:type="paragraph" w:styleId="ListContinue3">
    <w:name w:val="List Continue 3"/>
    <w:basedOn w:val="Normal"/>
    <w:uiPriority w:val="99"/>
    <w:semiHidden/>
    <w:unhideWhenUsed/>
    <w:rsid w:val="0039428C"/>
    <w:pPr>
      <w:spacing w:after="120"/>
      <w:ind w:left="849"/>
      <w:contextualSpacing/>
    </w:pPr>
  </w:style>
  <w:style w:type="paragraph" w:styleId="ListContinue4">
    <w:name w:val="List Continue 4"/>
    <w:basedOn w:val="Normal"/>
    <w:uiPriority w:val="99"/>
    <w:semiHidden/>
    <w:unhideWhenUsed/>
    <w:rsid w:val="0039428C"/>
    <w:pPr>
      <w:spacing w:after="120"/>
      <w:ind w:left="1132"/>
      <w:contextualSpacing/>
    </w:pPr>
  </w:style>
  <w:style w:type="paragraph" w:styleId="ListContinue5">
    <w:name w:val="List Continue 5"/>
    <w:basedOn w:val="Normal"/>
    <w:uiPriority w:val="99"/>
    <w:semiHidden/>
    <w:unhideWhenUsed/>
    <w:rsid w:val="0039428C"/>
    <w:pPr>
      <w:spacing w:after="120"/>
      <w:ind w:left="1415"/>
      <w:contextualSpacing/>
    </w:pPr>
  </w:style>
  <w:style w:type="paragraph" w:styleId="ListNumber">
    <w:name w:val="List Number"/>
    <w:basedOn w:val="Normal"/>
    <w:uiPriority w:val="99"/>
    <w:semiHidden/>
    <w:unhideWhenUsed/>
    <w:rsid w:val="0039428C"/>
    <w:pPr>
      <w:numPr>
        <w:numId w:val="6"/>
      </w:numPr>
      <w:contextualSpacing/>
    </w:pPr>
  </w:style>
  <w:style w:type="paragraph" w:styleId="ListNumber2">
    <w:name w:val="List Number 2"/>
    <w:basedOn w:val="Normal"/>
    <w:uiPriority w:val="99"/>
    <w:semiHidden/>
    <w:unhideWhenUsed/>
    <w:rsid w:val="0039428C"/>
    <w:pPr>
      <w:numPr>
        <w:numId w:val="7"/>
      </w:numPr>
      <w:contextualSpacing/>
    </w:pPr>
  </w:style>
  <w:style w:type="paragraph" w:styleId="ListNumber3">
    <w:name w:val="List Number 3"/>
    <w:basedOn w:val="Normal"/>
    <w:uiPriority w:val="99"/>
    <w:semiHidden/>
    <w:unhideWhenUsed/>
    <w:rsid w:val="0039428C"/>
    <w:pPr>
      <w:numPr>
        <w:numId w:val="8"/>
      </w:numPr>
      <w:contextualSpacing/>
    </w:pPr>
  </w:style>
  <w:style w:type="paragraph" w:styleId="ListNumber4">
    <w:name w:val="List Number 4"/>
    <w:basedOn w:val="Normal"/>
    <w:uiPriority w:val="99"/>
    <w:semiHidden/>
    <w:unhideWhenUsed/>
    <w:rsid w:val="0039428C"/>
    <w:pPr>
      <w:numPr>
        <w:numId w:val="9"/>
      </w:numPr>
      <w:contextualSpacing/>
    </w:pPr>
  </w:style>
  <w:style w:type="paragraph" w:styleId="ListNumber5">
    <w:name w:val="List Number 5"/>
    <w:basedOn w:val="Normal"/>
    <w:uiPriority w:val="99"/>
    <w:semiHidden/>
    <w:unhideWhenUsed/>
    <w:rsid w:val="0039428C"/>
    <w:pPr>
      <w:numPr>
        <w:numId w:val="10"/>
      </w:numPr>
      <w:contextualSpacing/>
    </w:pPr>
  </w:style>
  <w:style w:type="paragraph" w:styleId="ListParagraph">
    <w:name w:val="List Paragraph"/>
    <w:basedOn w:val="Normal"/>
    <w:uiPriority w:val="34"/>
    <w:qFormat/>
    <w:rsid w:val="0039428C"/>
    <w:pPr>
      <w:ind w:left="720"/>
      <w:contextualSpacing/>
    </w:pPr>
  </w:style>
  <w:style w:type="table" w:styleId="ListTable1Light">
    <w:name w:val="List Table 1 Light"/>
    <w:basedOn w:val="TableNormal"/>
    <w:uiPriority w:val="46"/>
    <w:rsid w:val="0039428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428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9428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9428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9428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9428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9428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9428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428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9428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9428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9428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9428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9428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9428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428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9428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9428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9428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9428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9428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942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42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942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942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942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942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942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9428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428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428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428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428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428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428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428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428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9428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9428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9428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9428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9428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9428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428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428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428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428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428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428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428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9428C"/>
    <w:rPr>
      <w:rFonts w:ascii="Consolas" w:hAnsi="Consolas"/>
    </w:rPr>
  </w:style>
  <w:style w:type="table" w:styleId="MediumGrid1">
    <w:name w:val="Medium Grid 1"/>
    <w:basedOn w:val="TableNormal"/>
    <w:uiPriority w:val="67"/>
    <w:semiHidden/>
    <w:unhideWhenUsed/>
    <w:rsid w:val="0039428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428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9428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942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9428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9428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9428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4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4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94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94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94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94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94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942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428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9428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9428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9428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9428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9428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428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428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428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428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42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428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428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428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4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94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4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4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4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4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4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9428C"/>
    <w:rPr>
      <w:color w:val="2B579A"/>
      <w:shd w:val="clear" w:color="auto" w:fill="E1DFDD"/>
    </w:rPr>
  </w:style>
  <w:style w:type="paragraph" w:styleId="MessageHeader">
    <w:name w:val="Message Header"/>
    <w:basedOn w:val="Normal"/>
    <w:link w:val="MessageHeaderChar"/>
    <w:uiPriority w:val="99"/>
    <w:semiHidden/>
    <w:unhideWhenUsed/>
    <w:rsid w:val="0039428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428C"/>
    <w:rPr>
      <w:rFonts w:asciiTheme="majorHAnsi" w:eastAsiaTheme="majorEastAsia" w:hAnsiTheme="majorHAnsi" w:cstheme="majorBidi"/>
      <w:sz w:val="24"/>
      <w:szCs w:val="24"/>
      <w:shd w:val="pct20" w:color="auto" w:fill="auto"/>
    </w:rPr>
  </w:style>
  <w:style w:type="paragraph" w:styleId="NoSpacing">
    <w:name w:val="No Spacing"/>
    <w:uiPriority w:val="1"/>
    <w:qFormat/>
    <w:rsid w:val="0039428C"/>
    <w:rPr>
      <w:sz w:val="22"/>
    </w:rPr>
  </w:style>
  <w:style w:type="paragraph" w:styleId="NormalWeb">
    <w:name w:val="Normal (Web)"/>
    <w:basedOn w:val="Normal"/>
    <w:uiPriority w:val="99"/>
    <w:semiHidden/>
    <w:unhideWhenUsed/>
    <w:rsid w:val="0039428C"/>
    <w:rPr>
      <w:rFonts w:cs="Times New Roman"/>
      <w:sz w:val="24"/>
      <w:szCs w:val="24"/>
    </w:rPr>
  </w:style>
  <w:style w:type="paragraph" w:styleId="NormalIndent">
    <w:name w:val="Normal Indent"/>
    <w:basedOn w:val="Normal"/>
    <w:uiPriority w:val="99"/>
    <w:semiHidden/>
    <w:unhideWhenUsed/>
    <w:rsid w:val="0039428C"/>
    <w:pPr>
      <w:ind w:left="720"/>
    </w:pPr>
  </w:style>
  <w:style w:type="paragraph" w:styleId="NoteHeading">
    <w:name w:val="Note Heading"/>
    <w:basedOn w:val="Normal"/>
    <w:next w:val="Normal"/>
    <w:link w:val="NoteHeadingChar"/>
    <w:uiPriority w:val="99"/>
    <w:semiHidden/>
    <w:unhideWhenUsed/>
    <w:rsid w:val="0039428C"/>
    <w:pPr>
      <w:spacing w:line="240" w:lineRule="auto"/>
    </w:pPr>
  </w:style>
  <w:style w:type="character" w:customStyle="1" w:styleId="NoteHeadingChar">
    <w:name w:val="Note Heading Char"/>
    <w:basedOn w:val="DefaultParagraphFont"/>
    <w:link w:val="NoteHeading"/>
    <w:uiPriority w:val="99"/>
    <w:semiHidden/>
    <w:rsid w:val="0039428C"/>
    <w:rPr>
      <w:sz w:val="22"/>
    </w:rPr>
  </w:style>
  <w:style w:type="character" w:styleId="PageNumber">
    <w:name w:val="page number"/>
    <w:basedOn w:val="DefaultParagraphFont"/>
    <w:uiPriority w:val="99"/>
    <w:semiHidden/>
    <w:unhideWhenUsed/>
    <w:rsid w:val="0039428C"/>
  </w:style>
  <w:style w:type="character" w:styleId="PlaceholderText">
    <w:name w:val="Placeholder Text"/>
    <w:basedOn w:val="DefaultParagraphFont"/>
    <w:uiPriority w:val="99"/>
    <w:semiHidden/>
    <w:rsid w:val="0039428C"/>
    <w:rPr>
      <w:color w:val="808080"/>
    </w:rPr>
  </w:style>
  <w:style w:type="table" w:styleId="PlainTable1">
    <w:name w:val="Plain Table 1"/>
    <w:basedOn w:val="TableNormal"/>
    <w:uiPriority w:val="41"/>
    <w:rsid w:val="003942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42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42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42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428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428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428C"/>
    <w:rPr>
      <w:rFonts w:ascii="Consolas" w:hAnsi="Consolas"/>
      <w:sz w:val="21"/>
      <w:szCs w:val="21"/>
    </w:rPr>
  </w:style>
  <w:style w:type="paragraph" w:styleId="Quote">
    <w:name w:val="Quote"/>
    <w:basedOn w:val="Normal"/>
    <w:next w:val="Normal"/>
    <w:link w:val="QuoteChar"/>
    <w:uiPriority w:val="29"/>
    <w:qFormat/>
    <w:rsid w:val="003942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28C"/>
    <w:rPr>
      <w:i/>
      <w:iCs/>
      <w:color w:val="404040" w:themeColor="text1" w:themeTint="BF"/>
      <w:sz w:val="22"/>
    </w:rPr>
  </w:style>
  <w:style w:type="paragraph" w:styleId="Salutation">
    <w:name w:val="Salutation"/>
    <w:basedOn w:val="Normal"/>
    <w:next w:val="Normal"/>
    <w:link w:val="SalutationChar"/>
    <w:uiPriority w:val="99"/>
    <w:semiHidden/>
    <w:unhideWhenUsed/>
    <w:rsid w:val="0039428C"/>
  </w:style>
  <w:style w:type="character" w:customStyle="1" w:styleId="SalutationChar">
    <w:name w:val="Salutation Char"/>
    <w:basedOn w:val="DefaultParagraphFont"/>
    <w:link w:val="Salutation"/>
    <w:uiPriority w:val="99"/>
    <w:semiHidden/>
    <w:rsid w:val="0039428C"/>
    <w:rPr>
      <w:sz w:val="22"/>
    </w:rPr>
  </w:style>
  <w:style w:type="paragraph" w:styleId="Signature">
    <w:name w:val="Signature"/>
    <w:basedOn w:val="Normal"/>
    <w:link w:val="SignatureChar"/>
    <w:uiPriority w:val="99"/>
    <w:semiHidden/>
    <w:unhideWhenUsed/>
    <w:rsid w:val="0039428C"/>
    <w:pPr>
      <w:spacing w:line="240" w:lineRule="auto"/>
      <w:ind w:left="4252"/>
    </w:pPr>
  </w:style>
  <w:style w:type="character" w:customStyle="1" w:styleId="SignatureChar">
    <w:name w:val="Signature Char"/>
    <w:basedOn w:val="DefaultParagraphFont"/>
    <w:link w:val="Signature"/>
    <w:uiPriority w:val="99"/>
    <w:semiHidden/>
    <w:rsid w:val="0039428C"/>
    <w:rPr>
      <w:sz w:val="22"/>
    </w:rPr>
  </w:style>
  <w:style w:type="character" w:styleId="SmartHyperlink">
    <w:name w:val="Smart Hyperlink"/>
    <w:basedOn w:val="DefaultParagraphFont"/>
    <w:uiPriority w:val="99"/>
    <w:semiHidden/>
    <w:unhideWhenUsed/>
    <w:rsid w:val="0039428C"/>
    <w:rPr>
      <w:u w:val="dotted"/>
    </w:rPr>
  </w:style>
  <w:style w:type="character" w:styleId="Strong">
    <w:name w:val="Strong"/>
    <w:basedOn w:val="DefaultParagraphFont"/>
    <w:uiPriority w:val="22"/>
    <w:qFormat/>
    <w:rsid w:val="0039428C"/>
    <w:rPr>
      <w:b/>
      <w:bCs/>
    </w:rPr>
  </w:style>
  <w:style w:type="paragraph" w:styleId="Subtitle">
    <w:name w:val="Subtitle"/>
    <w:basedOn w:val="Normal"/>
    <w:next w:val="Normal"/>
    <w:link w:val="SubtitleChar"/>
    <w:uiPriority w:val="11"/>
    <w:qFormat/>
    <w:rsid w:val="0039428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9428C"/>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9428C"/>
    <w:rPr>
      <w:i/>
      <w:iCs/>
      <w:color w:val="404040" w:themeColor="text1" w:themeTint="BF"/>
    </w:rPr>
  </w:style>
  <w:style w:type="character" w:styleId="SubtleReference">
    <w:name w:val="Subtle Reference"/>
    <w:basedOn w:val="DefaultParagraphFont"/>
    <w:uiPriority w:val="31"/>
    <w:qFormat/>
    <w:rsid w:val="0039428C"/>
    <w:rPr>
      <w:smallCaps/>
      <w:color w:val="5A5A5A" w:themeColor="text1" w:themeTint="A5"/>
    </w:rPr>
  </w:style>
  <w:style w:type="table" w:styleId="Table3Deffects1">
    <w:name w:val="Table 3D effects 1"/>
    <w:basedOn w:val="TableNormal"/>
    <w:uiPriority w:val="99"/>
    <w:semiHidden/>
    <w:unhideWhenUsed/>
    <w:rsid w:val="0039428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428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428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428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428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428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428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428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428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428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428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428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428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428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428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428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428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42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428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428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428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428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428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428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428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942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428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428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428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428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42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428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428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428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428C"/>
    <w:pPr>
      <w:ind w:left="220" w:hanging="220"/>
    </w:pPr>
  </w:style>
  <w:style w:type="paragraph" w:styleId="TableofFigures">
    <w:name w:val="table of figures"/>
    <w:basedOn w:val="Normal"/>
    <w:next w:val="Normal"/>
    <w:uiPriority w:val="99"/>
    <w:semiHidden/>
    <w:unhideWhenUsed/>
    <w:rsid w:val="0039428C"/>
  </w:style>
  <w:style w:type="table" w:styleId="TableProfessional">
    <w:name w:val="Table Professional"/>
    <w:basedOn w:val="TableNormal"/>
    <w:uiPriority w:val="99"/>
    <w:semiHidden/>
    <w:unhideWhenUsed/>
    <w:rsid w:val="003942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428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428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428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428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428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428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428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428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428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9428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9428C"/>
    <w:pPr>
      <w:numPr>
        <w:numId w:val="0"/>
      </w:numPr>
      <w:outlineLvl w:val="9"/>
    </w:pPr>
  </w:style>
  <w:style w:type="character" w:styleId="UnresolvedMention">
    <w:name w:val="Unresolved Mention"/>
    <w:basedOn w:val="DefaultParagraphFont"/>
    <w:uiPriority w:val="99"/>
    <w:semiHidden/>
    <w:unhideWhenUsed/>
    <w:rsid w:val="0039428C"/>
    <w:rPr>
      <w:color w:val="605E5C"/>
      <w:shd w:val="clear" w:color="auto" w:fill="E1DFDD"/>
    </w:rPr>
  </w:style>
  <w:style w:type="paragraph" w:customStyle="1" w:styleId="SOText2">
    <w:name w:val="SO Text2"/>
    <w:aliases w:val="sot2"/>
    <w:basedOn w:val="Normal"/>
    <w:next w:val="SOText"/>
    <w:link w:val="SOText2Char"/>
    <w:rsid w:val="003942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428C"/>
    <w:rPr>
      <w:sz w:val="22"/>
    </w:rPr>
  </w:style>
  <w:style w:type="paragraph" w:customStyle="1" w:styleId="ETAsubitem">
    <w:name w:val="ETA(subitem)"/>
    <w:basedOn w:val="OPCParaBase"/>
    <w:rsid w:val="0039428C"/>
    <w:pPr>
      <w:tabs>
        <w:tab w:val="right" w:pos="340"/>
      </w:tabs>
      <w:spacing w:before="60" w:line="240" w:lineRule="auto"/>
      <w:ind w:left="454" w:hanging="454"/>
    </w:pPr>
    <w:rPr>
      <w:sz w:val="20"/>
    </w:rPr>
  </w:style>
  <w:style w:type="paragraph" w:customStyle="1" w:styleId="ETApara">
    <w:name w:val="ETA(para)"/>
    <w:basedOn w:val="OPCParaBase"/>
    <w:rsid w:val="0039428C"/>
    <w:pPr>
      <w:tabs>
        <w:tab w:val="right" w:pos="754"/>
      </w:tabs>
      <w:spacing w:before="60" w:line="240" w:lineRule="auto"/>
      <w:ind w:left="828" w:hanging="828"/>
    </w:pPr>
    <w:rPr>
      <w:sz w:val="20"/>
    </w:rPr>
  </w:style>
  <w:style w:type="paragraph" w:customStyle="1" w:styleId="ETAsubpara">
    <w:name w:val="ETA(subpara)"/>
    <w:basedOn w:val="OPCParaBase"/>
    <w:rsid w:val="0039428C"/>
    <w:pPr>
      <w:tabs>
        <w:tab w:val="right" w:pos="1083"/>
      </w:tabs>
      <w:spacing w:before="60" w:line="240" w:lineRule="auto"/>
      <w:ind w:left="1191" w:hanging="1191"/>
    </w:pPr>
    <w:rPr>
      <w:sz w:val="20"/>
    </w:rPr>
  </w:style>
  <w:style w:type="paragraph" w:customStyle="1" w:styleId="ETAsub-subpara">
    <w:name w:val="ETA(sub-subpara)"/>
    <w:basedOn w:val="OPCParaBase"/>
    <w:rsid w:val="0039428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9428C"/>
    <w:rPr>
      <w:b/>
      <w:sz w:val="28"/>
      <w:szCs w:val="28"/>
    </w:rPr>
  </w:style>
  <w:style w:type="paragraph" w:customStyle="1" w:styleId="NotesHeading2">
    <w:name w:val="NotesHeading 2"/>
    <w:basedOn w:val="OPCParaBase"/>
    <w:next w:val="Normal"/>
    <w:rsid w:val="0039428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8561">
      <w:bodyDiv w:val="1"/>
      <w:marLeft w:val="0"/>
      <w:marRight w:val="0"/>
      <w:marTop w:val="0"/>
      <w:marBottom w:val="0"/>
      <w:divBdr>
        <w:top w:val="none" w:sz="0" w:space="0" w:color="auto"/>
        <w:left w:val="none" w:sz="0" w:space="0" w:color="auto"/>
        <w:bottom w:val="none" w:sz="0" w:space="0" w:color="auto"/>
        <w:right w:val="none" w:sz="0" w:space="0" w:color="auto"/>
      </w:divBdr>
    </w:div>
    <w:div w:id="17898400">
      <w:bodyDiv w:val="1"/>
      <w:marLeft w:val="0"/>
      <w:marRight w:val="0"/>
      <w:marTop w:val="0"/>
      <w:marBottom w:val="0"/>
      <w:divBdr>
        <w:top w:val="none" w:sz="0" w:space="0" w:color="auto"/>
        <w:left w:val="none" w:sz="0" w:space="0" w:color="auto"/>
        <w:bottom w:val="none" w:sz="0" w:space="0" w:color="auto"/>
        <w:right w:val="none" w:sz="0" w:space="0" w:color="auto"/>
      </w:divBdr>
    </w:div>
    <w:div w:id="17977405">
      <w:bodyDiv w:val="1"/>
      <w:marLeft w:val="0"/>
      <w:marRight w:val="0"/>
      <w:marTop w:val="0"/>
      <w:marBottom w:val="0"/>
      <w:divBdr>
        <w:top w:val="none" w:sz="0" w:space="0" w:color="auto"/>
        <w:left w:val="none" w:sz="0" w:space="0" w:color="auto"/>
        <w:bottom w:val="none" w:sz="0" w:space="0" w:color="auto"/>
        <w:right w:val="none" w:sz="0" w:space="0" w:color="auto"/>
      </w:divBdr>
    </w:div>
    <w:div w:id="44062284">
      <w:bodyDiv w:val="1"/>
      <w:marLeft w:val="0"/>
      <w:marRight w:val="0"/>
      <w:marTop w:val="0"/>
      <w:marBottom w:val="0"/>
      <w:divBdr>
        <w:top w:val="none" w:sz="0" w:space="0" w:color="auto"/>
        <w:left w:val="none" w:sz="0" w:space="0" w:color="auto"/>
        <w:bottom w:val="none" w:sz="0" w:space="0" w:color="auto"/>
        <w:right w:val="none" w:sz="0" w:space="0" w:color="auto"/>
      </w:divBdr>
    </w:div>
    <w:div w:id="76748822">
      <w:bodyDiv w:val="1"/>
      <w:marLeft w:val="0"/>
      <w:marRight w:val="0"/>
      <w:marTop w:val="0"/>
      <w:marBottom w:val="0"/>
      <w:divBdr>
        <w:top w:val="none" w:sz="0" w:space="0" w:color="auto"/>
        <w:left w:val="none" w:sz="0" w:space="0" w:color="auto"/>
        <w:bottom w:val="none" w:sz="0" w:space="0" w:color="auto"/>
        <w:right w:val="none" w:sz="0" w:space="0" w:color="auto"/>
      </w:divBdr>
    </w:div>
    <w:div w:id="90319440">
      <w:bodyDiv w:val="1"/>
      <w:marLeft w:val="0"/>
      <w:marRight w:val="0"/>
      <w:marTop w:val="0"/>
      <w:marBottom w:val="0"/>
      <w:divBdr>
        <w:top w:val="none" w:sz="0" w:space="0" w:color="auto"/>
        <w:left w:val="none" w:sz="0" w:space="0" w:color="auto"/>
        <w:bottom w:val="none" w:sz="0" w:space="0" w:color="auto"/>
        <w:right w:val="none" w:sz="0" w:space="0" w:color="auto"/>
      </w:divBdr>
    </w:div>
    <w:div w:id="91048898">
      <w:bodyDiv w:val="1"/>
      <w:marLeft w:val="0"/>
      <w:marRight w:val="0"/>
      <w:marTop w:val="0"/>
      <w:marBottom w:val="0"/>
      <w:divBdr>
        <w:top w:val="none" w:sz="0" w:space="0" w:color="auto"/>
        <w:left w:val="none" w:sz="0" w:space="0" w:color="auto"/>
        <w:bottom w:val="none" w:sz="0" w:space="0" w:color="auto"/>
        <w:right w:val="none" w:sz="0" w:space="0" w:color="auto"/>
      </w:divBdr>
    </w:div>
    <w:div w:id="134228085">
      <w:bodyDiv w:val="1"/>
      <w:marLeft w:val="0"/>
      <w:marRight w:val="0"/>
      <w:marTop w:val="0"/>
      <w:marBottom w:val="0"/>
      <w:divBdr>
        <w:top w:val="none" w:sz="0" w:space="0" w:color="auto"/>
        <w:left w:val="none" w:sz="0" w:space="0" w:color="auto"/>
        <w:bottom w:val="none" w:sz="0" w:space="0" w:color="auto"/>
        <w:right w:val="none" w:sz="0" w:space="0" w:color="auto"/>
      </w:divBdr>
    </w:div>
    <w:div w:id="134373223">
      <w:bodyDiv w:val="1"/>
      <w:marLeft w:val="0"/>
      <w:marRight w:val="0"/>
      <w:marTop w:val="0"/>
      <w:marBottom w:val="0"/>
      <w:divBdr>
        <w:top w:val="none" w:sz="0" w:space="0" w:color="auto"/>
        <w:left w:val="none" w:sz="0" w:space="0" w:color="auto"/>
        <w:bottom w:val="none" w:sz="0" w:space="0" w:color="auto"/>
        <w:right w:val="none" w:sz="0" w:space="0" w:color="auto"/>
      </w:divBdr>
    </w:div>
    <w:div w:id="172573762">
      <w:bodyDiv w:val="1"/>
      <w:marLeft w:val="0"/>
      <w:marRight w:val="0"/>
      <w:marTop w:val="0"/>
      <w:marBottom w:val="0"/>
      <w:divBdr>
        <w:top w:val="none" w:sz="0" w:space="0" w:color="auto"/>
        <w:left w:val="none" w:sz="0" w:space="0" w:color="auto"/>
        <w:bottom w:val="none" w:sz="0" w:space="0" w:color="auto"/>
        <w:right w:val="none" w:sz="0" w:space="0" w:color="auto"/>
      </w:divBdr>
    </w:div>
    <w:div w:id="190149856">
      <w:bodyDiv w:val="1"/>
      <w:marLeft w:val="0"/>
      <w:marRight w:val="0"/>
      <w:marTop w:val="0"/>
      <w:marBottom w:val="0"/>
      <w:divBdr>
        <w:top w:val="none" w:sz="0" w:space="0" w:color="auto"/>
        <w:left w:val="none" w:sz="0" w:space="0" w:color="auto"/>
        <w:bottom w:val="none" w:sz="0" w:space="0" w:color="auto"/>
        <w:right w:val="none" w:sz="0" w:space="0" w:color="auto"/>
      </w:divBdr>
    </w:div>
    <w:div w:id="191723681">
      <w:bodyDiv w:val="1"/>
      <w:marLeft w:val="0"/>
      <w:marRight w:val="0"/>
      <w:marTop w:val="0"/>
      <w:marBottom w:val="0"/>
      <w:divBdr>
        <w:top w:val="none" w:sz="0" w:space="0" w:color="auto"/>
        <w:left w:val="none" w:sz="0" w:space="0" w:color="auto"/>
        <w:bottom w:val="none" w:sz="0" w:space="0" w:color="auto"/>
        <w:right w:val="none" w:sz="0" w:space="0" w:color="auto"/>
      </w:divBdr>
    </w:div>
    <w:div w:id="197282403">
      <w:bodyDiv w:val="1"/>
      <w:marLeft w:val="0"/>
      <w:marRight w:val="0"/>
      <w:marTop w:val="0"/>
      <w:marBottom w:val="0"/>
      <w:divBdr>
        <w:top w:val="none" w:sz="0" w:space="0" w:color="auto"/>
        <w:left w:val="none" w:sz="0" w:space="0" w:color="auto"/>
        <w:bottom w:val="none" w:sz="0" w:space="0" w:color="auto"/>
        <w:right w:val="none" w:sz="0" w:space="0" w:color="auto"/>
      </w:divBdr>
    </w:div>
    <w:div w:id="202983745">
      <w:bodyDiv w:val="1"/>
      <w:marLeft w:val="0"/>
      <w:marRight w:val="0"/>
      <w:marTop w:val="0"/>
      <w:marBottom w:val="0"/>
      <w:divBdr>
        <w:top w:val="none" w:sz="0" w:space="0" w:color="auto"/>
        <w:left w:val="none" w:sz="0" w:space="0" w:color="auto"/>
        <w:bottom w:val="none" w:sz="0" w:space="0" w:color="auto"/>
        <w:right w:val="none" w:sz="0" w:space="0" w:color="auto"/>
      </w:divBdr>
    </w:div>
    <w:div w:id="263926193">
      <w:bodyDiv w:val="1"/>
      <w:marLeft w:val="0"/>
      <w:marRight w:val="0"/>
      <w:marTop w:val="0"/>
      <w:marBottom w:val="0"/>
      <w:divBdr>
        <w:top w:val="none" w:sz="0" w:space="0" w:color="auto"/>
        <w:left w:val="none" w:sz="0" w:space="0" w:color="auto"/>
        <w:bottom w:val="none" w:sz="0" w:space="0" w:color="auto"/>
        <w:right w:val="none" w:sz="0" w:space="0" w:color="auto"/>
      </w:divBdr>
    </w:div>
    <w:div w:id="291134344">
      <w:bodyDiv w:val="1"/>
      <w:marLeft w:val="0"/>
      <w:marRight w:val="0"/>
      <w:marTop w:val="0"/>
      <w:marBottom w:val="0"/>
      <w:divBdr>
        <w:top w:val="none" w:sz="0" w:space="0" w:color="auto"/>
        <w:left w:val="none" w:sz="0" w:space="0" w:color="auto"/>
        <w:bottom w:val="none" w:sz="0" w:space="0" w:color="auto"/>
        <w:right w:val="none" w:sz="0" w:space="0" w:color="auto"/>
      </w:divBdr>
    </w:div>
    <w:div w:id="317921763">
      <w:bodyDiv w:val="1"/>
      <w:marLeft w:val="0"/>
      <w:marRight w:val="0"/>
      <w:marTop w:val="0"/>
      <w:marBottom w:val="0"/>
      <w:divBdr>
        <w:top w:val="none" w:sz="0" w:space="0" w:color="auto"/>
        <w:left w:val="none" w:sz="0" w:space="0" w:color="auto"/>
        <w:bottom w:val="none" w:sz="0" w:space="0" w:color="auto"/>
        <w:right w:val="none" w:sz="0" w:space="0" w:color="auto"/>
      </w:divBdr>
    </w:div>
    <w:div w:id="324015891">
      <w:bodyDiv w:val="1"/>
      <w:marLeft w:val="0"/>
      <w:marRight w:val="0"/>
      <w:marTop w:val="0"/>
      <w:marBottom w:val="0"/>
      <w:divBdr>
        <w:top w:val="none" w:sz="0" w:space="0" w:color="auto"/>
        <w:left w:val="none" w:sz="0" w:space="0" w:color="auto"/>
        <w:bottom w:val="none" w:sz="0" w:space="0" w:color="auto"/>
        <w:right w:val="none" w:sz="0" w:space="0" w:color="auto"/>
      </w:divBdr>
    </w:div>
    <w:div w:id="341131490">
      <w:bodyDiv w:val="1"/>
      <w:marLeft w:val="0"/>
      <w:marRight w:val="0"/>
      <w:marTop w:val="0"/>
      <w:marBottom w:val="0"/>
      <w:divBdr>
        <w:top w:val="none" w:sz="0" w:space="0" w:color="auto"/>
        <w:left w:val="none" w:sz="0" w:space="0" w:color="auto"/>
        <w:bottom w:val="none" w:sz="0" w:space="0" w:color="auto"/>
        <w:right w:val="none" w:sz="0" w:space="0" w:color="auto"/>
      </w:divBdr>
    </w:div>
    <w:div w:id="350763226">
      <w:bodyDiv w:val="1"/>
      <w:marLeft w:val="0"/>
      <w:marRight w:val="0"/>
      <w:marTop w:val="0"/>
      <w:marBottom w:val="0"/>
      <w:divBdr>
        <w:top w:val="none" w:sz="0" w:space="0" w:color="auto"/>
        <w:left w:val="none" w:sz="0" w:space="0" w:color="auto"/>
        <w:bottom w:val="none" w:sz="0" w:space="0" w:color="auto"/>
        <w:right w:val="none" w:sz="0" w:space="0" w:color="auto"/>
      </w:divBdr>
    </w:div>
    <w:div w:id="352849108">
      <w:bodyDiv w:val="1"/>
      <w:marLeft w:val="0"/>
      <w:marRight w:val="0"/>
      <w:marTop w:val="0"/>
      <w:marBottom w:val="0"/>
      <w:divBdr>
        <w:top w:val="none" w:sz="0" w:space="0" w:color="auto"/>
        <w:left w:val="none" w:sz="0" w:space="0" w:color="auto"/>
        <w:bottom w:val="none" w:sz="0" w:space="0" w:color="auto"/>
        <w:right w:val="none" w:sz="0" w:space="0" w:color="auto"/>
      </w:divBdr>
    </w:div>
    <w:div w:id="354158311">
      <w:bodyDiv w:val="1"/>
      <w:marLeft w:val="0"/>
      <w:marRight w:val="0"/>
      <w:marTop w:val="0"/>
      <w:marBottom w:val="0"/>
      <w:divBdr>
        <w:top w:val="none" w:sz="0" w:space="0" w:color="auto"/>
        <w:left w:val="none" w:sz="0" w:space="0" w:color="auto"/>
        <w:bottom w:val="none" w:sz="0" w:space="0" w:color="auto"/>
        <w:right w:val="none" w:sz="0" w:space="0" w:color="auto"/>
      </w:divBdr>
    </w:div>
    <w:div w:id="403534177">
      <w:bodyDiv w:val="1"/>
      <w:marLeft w:val="0"/>
      <w:marRight w:val="0"/>
      <w:marTop w:val="0"/>
      <w:marBottom w:val="0"/>
      <w:divBdr>
        <w:top w:val="none" w:sz="0" w:space="0" w:color="auto"/>
        <w:left w:val="none" w:sz="0" w:space="0" w:color="auto"/>
        <w:bottom w:val="none" w:sz="0" w:space="0" w:color="auto"/>
        <w:right w:val="none" w:sz="0" w:space="0" w:color="auto"/>
      </w:divBdr>
    </w:div>
    <w:div w:id="421149535">
      <w:bodyDiv w:val="1"/>
      <w:marLeft w:val="0"/>
      <w:marRight w:val="0"/>
      <w:marTop w:val="0"/>
      <w:marBottom w:val="0"/>
      <w:divBdr>
        <w:top w:val="none" w:sz="0" w:space="0" w:color="auto"/>
        <w:left w:val="none" w:sz="0" w:space="0" w:color="auto"/>
        <w:bottom w:val="none" w:sz="0" w:space="0" w:color="auto"/>
        <w:right w:val="none" w:sz="0" w:space="0" w:color="auto"/>
      </w:divBdr>
    </w:div>
    <w:div w:id="437066927">
      <w:bodyDiv w:val="1"/>
      <w:marLeft w:val="0"/>
      <w:marRight w:val="0"/>
      <w:marTop w:val="0"/>
      <w:marBottom w:val="0"/>
      <w:divBdr>
        <w:top w:val="none" w:sz="0" w:space="0" w:color="auto"/>
        <w:left w:val="none" w:sz="0" w:space="0" w:color="auto"/>
        <w:bottom w:val="none" w:sz="0" w:space="0" w:color="auto"/>
        <w:right w:val="none" w:sz="0" w:space="0" w:color="auto"/>
      </w:divBdr>
    </w:div>
    <w:div w:id="460852284">
      <w:bodyDiv w:val="1"/>
      <w:marLeft w:val="0"/>
      <w:marRight w:val="0"/>
      <w:marTop w:val="0"/>
      <w:marBottom w:val="0"/>
      <w:divBdr>
        <w:top w:val="none" w:sz="0" w:space="0" w:color="auto"/>
        <w:left w:val="none" w:sz="0" w:space="0" w:color="auto"/>
        <w:bottom w:val="none" w:sz="0" w:space="0" w:color="auto"/>
        <w:right w:val="none" w:sz="0" w:space="0" w:color="auto"/>
      </w:divBdr>
    </w:div>
    <w:div w:id="471096428">
      <w:bodyDiv w:val="1"/>
      <w:marLeft w:val="0"/>
      <w:marRight w:val="0"/>
      <w:marTop w:val="0"/>
      <w:marBottom w:val="0"/>
      <w:divBdr>
        <w:top w:val="none" w:sz="0" w:space="0" w:color="auto"/>
        <w:left w:val="none" w:sz="0" w:space="0" w:color="auto"/>
        <w:bottom w:val="none" w:sz="0" w:space="0" w:color="auto"/>
        <w:right w:val="none" w:sz="0" w:space="0" w:color="auto"/>
      </w:divBdr>
    </w:div>
    <w:div w:id="476994571">
      <w:bodyDiv w:val="1"/>
      <w:marLeft w:val="0"/>
      <w:marRight w:val="0"/>
      <w:marTop w:val="0"/>
      <w:marBottom w:val="0"/>
      <w:divBdr>
        <w:top w:val="none" w:sz="0" w:space="0" w:color="auto"/>
        <w:left w:val="none" w:sz="0" w:space="0" w:color="auto"/>
        <w:bottom w:val="none" w:sz="0" w:space="0" w:color="auto"/>
        <w:right w:val="none" w:sz="0" w:space="0" w:color="auto"/>
      </w:divBdr>
    </w:div>
    <w:div w:id="484668400">
      <w:bodyDiv w:val="1"/>
      <w:marLeft w:val="0"/>
      <w:marRight w:val="0"/>
      <w:marTop w:val="0"/>
      <w:marBottom w:val="0"/>
      <w:divBdr>
        <w:top w:val="none" w:sz="0" w:space="0" w:color="auto"/>
        <w:left w:val="none" w:sz="0" w:space="0" w:color="auto"/>
        <w:bottom w:val="none" w:sz="0" w:space="0" w:color="auto"/>
        <w:right w:val="none" w:sz="0" w:space="0" w:color="auto"/>
      </w:divBdr>
    </w:div>
    <w:div w:id="491527378">
      <w:bodyDiv w:val="1"/>
      <w:marLeft w:val="0"/>
      <w:marRight w:val="0"/>
      <w:marTop w:val="0"/>
      <w:marBottom w:val="0"/>
      <w:divBdr>
        <w:top w:val="none" w:sz="0" w:space="0" w:color="auto"/>
        <w:left w:val="none" w:sz="0" w:space="0" w:color="auto"/>
        <w:bottom w:val="none" w:sz="0" w:space="0" w:color="auto"/>
        <w:right w:val="none" w:sz="0" w:space="0" w:color="auto"/>
      </w:divBdr>
    </w:div>
    <w:div w:id="496848209">
      <w:bodyDiv w:val="1"/>
      <w:marLeft w:val="0"/>
      <w:marRight w:val="0"/>
      <w:marTop w:val="0"/>
      <w:marBottom w:val="0"/>
      <w:divBdr>
        <w:top w:val="none" w:sz="0" w:space="0" w:color="auto"/>
        <w:left w:val="none" w:sz="0" w:space="0" w:color="auto"/>
        <w:bottom w:val="none" w:sz="0" w:space="0" w:color="auto"/>
        <w:right w:val="none" w:sz="0" w:space="0" w:color="auto"/>
      </w:divBdr>
    </w:div>
    <w:div w:id="509026283">
      <w:bodyDiv w:val="1"/>
      <w:marLeft w:val="0"/>
      <w:marRight w:val="0"/>
      <w:marTop w:val="0"/>
      <w:marBottom w:val="0"/>
      <w:divBdr>
        <w:top w:val="none" w:sz="0" w:space="0" w:color="auto"/>
        <w:left w:val="none" w:sz="0" w:space="0" w:color="auto"/>
        <w:bottom w:val="none" w:sz="0" w:space="0" w:color="auto"/>
        <w:right w:val="none" w:sz="0" w:space="0" w:color="auto"/>
      </w:divBdr>
    </w:div>
    <w:div w:id="525563541">
      <w:bodyDiv w:val="1"/>
      <w:marLeft w:val="0"/>
      <w:marRight w:val="0"/>
      <w:marTop w:val="0"/>
      <w:marBottom w:val="0"/>
      <w:divBdr>
        <w:top w:val="none" w:sz="0" w:space="0" w:color="auto"/>
        <w:left w:val="none" w:sz="0" w:space="0" w:color="auto"/>
        <w:bottom w:val="none" w:sz="0" w:space="0" w:color="auto"/>
        <w:right w:val="none" w:sz="0" w:space="0" w:color="auto"/>
      </w:divBdr>
    </w:div>
    <w:div w:id="535774787">
      <w:bodyDiv w:val="1"/>
      <w:marLeft w:val="0"/>
      <w:marRight w:val="0"/>
      <w:marTop w:val="0"/>
      <w:marBottom w:val="0"/>
      <w:divBdr>
        <w:top w:val="none" w:sz="0" w:space="0" w:color="auto"/>
        <w:left w:val="none" w:sz="0" w:space="0" w:color="auto"/>
        <w:bottom w:val="none" w:sz="0" w:space="0" w:color="auto"/>
        <w:right w:val="none" w:sz="0" w:space="0" w:color="auto"/>
      </w:divBdr>
    </w:div>
    <w:div w:id="545216681">
      <w:bodyDiv w:val="1"/>
      <w:marLeft w:val="0"/>
      <w:marRight w:val="0"/>
      <w:marTop w:val="0"/>
      <w:marBottom w:val="0"/>
      <w:divBdr>
        <w:top w:val="none" w:sz="0" w:space="0" w:color="auto"/>
        <w:left w:val="none" w:sz="0" w:space="0" w:color="auto"/>
        <w:bottom w:val="none" w:sz="0" w:space="0" w:color="auto"/>
        <w:right w:val="none" w:sz="0" w:space="0" w:color="auto"/>
      </w:divBdr>
    </w:div>
    <w:div w:id="549802947">
      <w:bodyDiv w:val="1"/>
      <w:marLeft w:val="0"/>
      <w:marRight w:val="0"/>
      <w:marTop w:val="0"/>
      <w:marBottom w:val="0"/>
      <w:divBdr>
        <w:top w:val="none" w:sz="0" w:space="0" w:color="auto"/>
        <w:left w:val="none" w:sz="0" w:space="0" w:color="auto"/>
        <w:bottom w:val="none" w:sz="0" w:space="0" w:color="auto"/>
        <w:right w:val="none" w:sz="0" w:space="0" w:color="auto"/>
      </w:divBdr>
    </w:div>
    <w:div w:id="572591777">
      <w:bodyDiv w:val="1"/>
      <w:marLeft w:val="0"/>
      <w:marRight w:val="0"/>
      <w:marTop w:val="0"/>
      <w:marBottom w:val="0"/>
      <w:divBdr>
        <w:top w:val="none" w:sz="0" w:space="0" w:color="auto"/>
        <w:left w:val="none" w:sz="0" w:space="0" w:color="auto"/>
        <w:bottom w:val="none" w:sz="0" w:space="0" w:color="auto"/>
        <w:right w:val="none" w:sz="0" w:space="0" w:color="auto"/>
      </w:divBdr>
    </w:div>
    <w:div w:id="585841195">
      <w:bodyDiv w:val="1"/>
      <w:marLeft w:val="0"/>
      <w:marRight w:val="0"/>
      <w:marTop w:val="0"/>
      <w:marBottom w:val="0"/>
      <w:divBdr>
        <w:top w:val="none" w:sz="0" w:space="0" w:color="auto"/>
        <w:left w:val="none" w:sz="0" w:space="0" w:color="auto"/>
        <w:bottom w:val="none" w:sz="0" w:space="0" w:color="auto"/>
        <w:right w:val="none" w:sz="0" w:space="0" w:color="auto"/>
      </w:divBdr>
    </w:div>
    <w:div w:id="600649705">
      <w:bodyDiv w:val="1"/>
      <w:marLeft w:val="0"/>
      <w:marRight w:val="0"/>
      <w:marTop w:val="0"/>
      <w:marBottom w:val="0"/>
      <w:divBdr>
        <w:top w:val="none" w:sz="0" w:space="0" w:color="auto"/>
        <w:left w:val="none" w:sz="0" w:space="0" w:color="auto"/>
        <w:bottom w:val="none" w:sz="0" w:space="0" w:color="auto"/>
        <w:right w:val="none" w:sz="0" w:space="0" w:color="auto"/>
      </w:divBdr>
    </w:div>
    <w:div w:id="625893630">
      <w:bodyDiv w:val="1"/>
      <w:marLeft w:val="0"/>
      <w:marRight w:val="0"/>
      <w:marTop w:val="0"/>
      <w:marBottom w:val="0"/>
      <w:divBdr>
        <w:top w:val="none" w:sz="0" w:space="0" w:color="auto"/>
        <w:left w:val="none" w:sz="0" w:space="0" w:color="auto"/>
        <w:bottom w:val="none" w:sz="0" w:space="0" w:color="auto"/>
        <w:right w:val="none" w:sz="0" w:space="0" w:color="auto"/>
      </w:divBdr>
    </w:div>
    <w:div w:id="628708573">
      <w:bodyDiv w:val="1"/>
      <w:marLeft w:val="0"/>
      <w:marRight w:val="0"/>
      <w:marTop w:val="0"/>
      <w:marBottom w:val="0"/>
      <w:divBdr>
        <w:top w:val="none" w:sz="0" w:space="0" w:color="auto"/>
        <w:left w:val="none" w:sz="0" w:space="0" w:color="auto"/>
        <w:bottom w:val="none" w:sz="0" w:space="0" w:color="auto"/>
        <w:right w:val="none" w:sz="0" w:space="0" w:color="auto"/>
      </w:divBdr>
    </w:div>
    <w:div w:id="636372714">
      <w:bodyDiv w:val="1"/>
      <w:marLeft w:val="0"/>
      <w:marRight w:val="0"/>
      <w:marTop w:val="0"/>
      <w:marBottom w:val="0"/>
      <w:divBdr>
        <w:top w:val="none" w:sz="0" w:space="0" w:color="auto"/>
        <w:left w:val="none" w:sz="0" w:space="0" w:color="auto"/>
        <w:bottom w:val="none" w:sz="0" w:space="0" w:color="auto"/>
        <w:right w:val="none" w:sz="0" w:space="0" w:color="auto"/>
      </w:divBdr>
    </w:div>
    <w:div w:id="700209111">
      <w:bodyDiv w:val="1"/>
      <w:marLeft w:val="0"/>
      <w:marRight w:val="0"/>
      <w:marTop w:val="0"/>
      <w:marBottom w:val="0"/>
      <w:divBdr>
        <w:top w:val="none" w:sz="0" w:space="0" w:color="auto"/>
        <w:left w:val="none" w:sz="0" w:space="0" w:color="auto"/>
        <w:bottom w:val="none" w:sz="0" w:space="0" w:color="auto"/>
        <w:right w:val="none" w:sz="0" w:space="0" w:color="auto"/>
      </w:divBdr>
    </w:div>
    <w:div w:id="712848382">
      <w:bodyDiv w:val="1"/>
      <w:marLeft w:val="0"/>
      <w:marRight w:val="0"/>
      <w:marTop w:val="0"/>
      <w:marBottom w:val="0"/>
      <w:divBdr>
        <w:top w:val="none" w:sz="0" w:space="0" w:color="auto"/>
        <w:left w:val="none" w:sz="0" w:space="0" w:color="auto"/>
        <w:bottom w:val="none" w:sz="0" w:space="0" w:color="auto"/>
        <w:right w:val="none" w:sz="0" w:space="0" w:color="auto"/>
      </w:divBdr>
    </w:div>
    <w:div w:id="735326210">
      <w:bodyDiv w:val="1"/>
      <w:marLeft w:val="0"/>
      <w:marRight w:val="0"/>
      <w:marTop w:val="0"/>
      <w:marBottom w:val="0"/>
      <w:divBdr>
        <w:top w:val="none" w:sz="0" w:space="0" w:color="auto"/>
        <w:left w:val="none" w:sz="0" w:space="0" w:color="auto"/>
        <w:bottom w:val="none" w:sz="0" w:space="0" w:color="auto"/>
        <w:right w:val="none" w:sz="0" w:space="0" w:color="auto"/>
      </w:divBdr>
    </w:div>
    <w:div w:id="736166825">
      <w:bodyDiv w:val="1"/>
      <w:marLeft w:val="0"/>
      <w:marRight w:val="0"/>
      <w:marTop w:val="0"/>
      <w:marBottom w:val="0"/>
      <w:divBdr>
        <w:top w:val="none" w:sz="0" w:space="0" w:color="auto"/>
        <w:left w:val="none" w:sz="0" w:space="0" w:color="auto"/>
        <w:bottom w:val="none" w:sz="0" w:space="0" w:color="auto"/>
        <w:right w:val="none" w:sz="0" w:space="0" w:color="auto"/>
      </w:divBdr>
    </w:div>
    <w:div w:id="748771874">
      <w:bodyDiv w:val="1"/>
      <w:marLeft w:val="0"/>
      <w:marRight w:val="0"/>
      <w:marTop w:val="0"/>
      <w:marBottom w:val="0"/>
      <w:divBdr>
        <w:top w:val="none" w:sz="0" w:space="0" w:color="auto"/>
        <w:left w:val="none" w:sz="0" w:space="0" w:color="auto"/>
        <w:bottom w:val="none" w:sz="0" w:space="0" w:color="auto"/>
        <w:right w:val="none" w:sz="0" w:space="0" w:color="auto"/>
      </w:divBdr>
    </w:div>
    <w:div w:id="754977158">
      <w:bodyDiv w:val="1"/>
      <w:marLeft w:val="0"/>
      <w:marRight w:val="0"/>
      <w:marTop w:val="0"/>
      <w:marBottom w:val="0"/>
      <w:divBdr>
        <w:top w:val="none" w:sz="0" w:space="0" w:color="auto"/>
        <w:left w:val="none" w:sz="0" w:space="0" w:color="auto"/>
        <w:bottom w:val="none" w:sz="0" w:space="0" w:color="auto"/>
        <w:right w:val="none" w:sz="0" w:space="0" w:color="auto"/>
      </w:divBdr>
    </w:div>
    <w:div w:id="807210988">
      <w:bodyDiv w:val="1"/>
      <w:marLeft w:val="0"/>
      <w:marRight w:val="0"/>
      <w:marTop w:val="0"/>
      <w:marBottom w:val="0"/>
      <w:divBdr>
        <w:top w:val="none" w:sz="0" w:space="0" w:color="auto"/>
        <w:left w:val="none" w:sz="0" w:space="0" w:color="auto"/>
        <w:bottom w:val="none" w:sz="0" w:space="0" w:color="auto"/>
        <w:right w:val="none" w:sz="0" w:space="0" w:color="auto"/>
      </w:divBdr>
    </w:div>
    <w:div w:id="821167079">
      <w:bodyDiv w:val="1"/>
      <w:marLeft w:val="0"/>
      <w:marRight w:val="0"/>
      <w:marTop w:val="0"/>
      <w:marBottom w:val="0"/>
      <w:divBdr>
        <w:top w:val="none" w:sz="0" w:space="0" w:color="auto"/>
        <w:left w:val="none" w:sz="0" w:space="0" w:color="auto"/>
        <w:bottom w:val="none" w:sz="0" w:space="0" w:color="auto"/>
        <w:right w:val="none" w:sz="0" w:space="0" w:color="auto"/>
      </w:divBdr>
    </w:div>
    <w:div w:id="828330539">
      <w:bodyDiv w:val="1"/>
      <w:marLeft w:val="0"/>
      <w:marRight w:val="0"/>
      <w:marTop w:val="0"/>
      <w:marBottom w:val="0"/>
      <w:divBdr>
        <w:top w:val="none" w:sz="0" w:space="0" w:color="auto"/>
        <w:left w:val="none" w:sz="0" w:space="0" w:color="auto"/>
        <w:bottom w:val="none" w:sz="0" w:space="0" w:color="auto"/>
        <w:right w:val="none" w:sz="0" w:space="0" w:color="auto"/>
      </w:divBdr>
    </w:div>
    <w:div w:id="853686105">
      <w:bodyDiv w:val="1"/>
      <w:marLeft w:val="0"/>
      <w:marRight w:val="0"/>
      <w:marTop w:val="0"/>
      <w:marBottom w:val="0"/>
      <w:divBdr>
        <w:top w:val="none" w:sz="0" w:space="0" w:color="auto"/>
        <w:left w:val="none" w:sz="0" w:space="0" w:color="auto"/>
        <w:bottom w:val="none" w:sz="0" w:space="0" w:color="auto"/>
        <w:right w:val="none" w:sz="0" w:space="0" w:color="auto"/>
      </w:divBdr>
    </w:div>
    <w:div w:id="915625207">
      <w:bodyDiv w:val="1"/>
      <w:marLeft w:val="0"/>
      <w:marRight w:val="0"/>
      <w:marTop w:val="0"/>
      <w:marBottom w:val="0"/>
      <w:divBdr>
        <w:top w:val="none" w:sz="0" w:space="0" w:color="auto"/>
        <w:left w:val="none" w:sz="0" w:space="0" w:color="auto"/>
        <w:bottom w:val="none" w:sz="0" w:space="0" w:color="auto"/>
        <w:right w:val="none" w:sz="0" w:space="0" w:color="auto"/>
      </w:divBdr>
    </w:div>
    <w:div w:id="917398589">
      <w:bodyDiv w:val="1"/>
      <w:marLeft w:val="0"/>
      <w:marRight w:val="0"/>
      <w:marTop w:val="0"/>
      <w:marBottom w:val="0"/>
      <w:divBdr>
        <w:top w:val="none" w:sz="0" w:space="0" w:color="auto"/>
        <w:left w:val="none" w:sz="0" w:space="0" w:color="auto"/>
        <w:bottom w:val="none" w:sz="0" w:space="0" w:color="auto"/>
        <w:right w:val="none" w:sz="0" w:space="0" w:color="auto"/>
      </w:divBdr>
    </w:div>
    <w:div w:id="932854673">
      <w:bodyDiv w:val="1"/>
      <w:marLeft w:val="0"/>
      <w:marRight w:val="0"/>
      <w:marTop w:val="0"/>
      <w:marBottom w:val="0"/>
      <w:divBdr>
        <w:top w:val="none" w:sz="0" w:space="0" w:color="auto"/>
        <w:left w:val="none" w:sz="0" w:space="0" w:color="auto"/>
        <w:bottom w:val="none" w:sz="0" w:space="0" w:color="auto"/>
        <w:right w:val="none" w:sz="0" w:space="0" w:color="auto"/>
      </w:divBdr>
    </w:div>
    <w:div w:id="966736216">
      <w:bodyDiv w:val="1"/>
      <w:marLeft w:val="0"/>
      <w:marRight w:val="0"/>
      <w:marTop w:val="0"/>
      <w:marBottom w:val="0"/>
      <w:divBdr>
        <w:top w:val="none" w:sz="0" w:space="0" w:color="auto"/>
        <w:left w:val="none" w:sz="0" w:space="0" w:color="auto"/>
        <w:bottom w:val="none" w:sz="0" w:space="0" w:color="auto"/>
        <w:right w:val="none" w:sz="0" w:space="0" w:color="auto"/>
      </w:divBdr>
    </w:div>
    <w:div w:id="989362070">
      <w:bodyDiv w:val="1"/>
      <w:marLeft w:val="0"/>
      <w:marRight w:val="0"/>
      <w:marTop w:val="0"/>
      <w:marBottom w:val="0"/>
      <w:divBdr>
        <w:top w:val="none" w:sz="0" w:space="0" w:color="auto"/>
        <w:left w:val="none" w:sz="0" w:space="0" w:color="auto"/>
        <w:bottom w:val="none" w:sz="0" w:space="0" w:color="auto"/>
        <w:right w:val="none" w:sz="0" w:space="0" w:color="auto"/>
      </w:divBdr>
    </w:div>
    <w:div w:id="1030186359">
      <w:bodyDiv w:val="1"/>
      <w:marLeft w:val="0"/>
      <w:marRight w:val="0"/>
      <w:marTop w:val="0"/>
      <w:marBottom w:val="0"/>
      <w:divBdr>
        <w:top w:val="none" w:sz="0" w:space="0" w:color="auto"/>
        <w:left w:val="none" w:sz="0" w:space="0" w:color="auto"/>
        <w:bottom w:val="none" w:sz="0" w:space="0" w:color="auto"/>
        <w:right w:val="none" w:sz="0" w:space="0" w:color="auto"/>
      </w:divBdr>
    </w:div>
    <w:div w:id="1046678520">
      <w:bodyDiv w:val="1"/>
      <w:marLeft w:val="0"/>
      <w:marRight w:val="0"/>
      <w:marTop w:val="0"/>
      <w:marBottom w:val="0"/>
      <w:divBdr>
        <w:top w:val="none" w:sz="0" w:space="0" w:color="auto"/>
        <w:left w:val="none" w:sz="0" w:space="0" w:color="auto"/>
        <w:bottom w:val="none" w:sz="0" w:space="0" w:color="auto"/>
        <w:right w:val="none" w:sz="0" w:space="0" w:color="auto"/>
      </w:divBdr>
    </w:div>
    <w:div w:id="1054354399">
      <w:bodyDiv w:val="1"/>
      <w:marLeft w:val="0"/>
      <w:marRight w:val="0"/>
      <w:marTop w:val="0"/>
      <w:marBottom w:val="0"/>
      <w:divBdr>
        <w:top w:val="none" w:sz="0" w:space="0" w:color="auto"/>
        <w:left w:val="none" w:sz="0" w:space="0" w:color="auto"/>
        <w:bottom w:val="none" w:sz="0" w:space="0" w:color="auto"/>
        <w:right w:val="none" w:sz="0" w:space="0" w:color="auto"/>
      </w:divBdr>
    </w:div>
    <w:div w:id="1055659101">
      <w:bodyDiv w:val="1"/>
      <w:marLeft w:val="0"/>
      <w:marRight w:val="0"/>
      <w:marTop w:val="0"/>
      <w:marBottom w:val="0"/>
      <w:divBdr>
        <w:top w:val="none" w:sz="0" w:space="0" w:color="auto"/>
        <w:left w:val="none" w:sz="0" w:space="0" w:color="auto"/>
        <w:bottom w:val="none" w:sz="0" w:space="0" w:color="auto"/>
        <w:right w:val="none" w:sz="0" w:space="0" w:color="auto"/>
      </w:divBdr>
    </w:div>
    <w:div w:id="1056977594">
      <w:bodyDiv w:val="1"/>
      <w:marLeft w:val="0"/>
      <w:marRight w:val="0"/>
      <w:marTop w:val="0"/>
      <w:marBottom w:val="0"/>
      <w:divBdr>
        <w:top w:val="none" w:sz="0" w:space="0" w:color="auto"/>
        <w:left w:val="none" w:sz="0" w:space="0" w:color="auto"/>
        <w:bottom w:val="none" w:sz="0" w:space="0" w:color="auto"/>
        <w:right w:val="none" w:sz="0" w:space="0" w:color="auto"/>
      </w:divBdr>
    </w:div>
    <w:div w:id="1058164240">
      <w:bodyDiv w:val="1"/>
      <w:marLeft w:val="0"/>
      <w:marRight w:val="0"/>
      <w:marTop w:val="0"/>
      <w:marBottom w:val="0"/>
      <w:divBdr>
        <w:top w:val="none" w:sz="0" w:space="0" w:color="auto"/>
        <w:left w:val="none" w:sz="0" w:space="0" w:color="auto"/>
        <w:bottom w:val="none" w:sz="0" w:space="0" w:color="auto"/>
        <w:right w:val="none" w:sz="0" w:space="0" w:color="auto"/>
      </w:divBdr>
    </w:div>
    <w:div w:id="1066958146">
      <w:bodyDiv w:val="1"/>
      <w:marLeft w:val="0"/>
      <w:marRight w:val="0"/>
      <w:marTop w:val="0"/>
      <w:marBottom w:val="0"/>
      <w:divBdr>
        <w:top w:val="none" w:sz="0" w:space="0" w:color="auto"/>
        <w:left w:val="none" w:sz="0" w:space="0" w:color="auto"/>
        <w:bottom w:val="none" w:sz="0" w:space="0" w:color="auto"/>
        <w:right w:val="none" w:sz="0" w:space="0" w:color="auto"/>
      </w:divBdr>
    </w:div>
    <w:div w:id="1094328626">
      <w:bodyDiv w:val="1"/>
      <w:marLeft w:val="0"/>
      <w:marRight w:val="0"/>
      <w:marTop w:val="0"/>
      <w:marBottom w:val="0"/>
      <w:divBdr>
        <w:top w:val="none" w:sz="0" w:space="0" w:color="auto"/>
        <w:left w:val="none" w:sz="0" w:space="0" w:color="auto"/>
        <w:bottom w:val="none" w:sz="0" w:space="0" w:color="auto"/>
        <w:right w:val="none" w:sz="0" w:space="0" w:color="auto"/>
      </w:divBdr>
    </w:div>
    <w:div w:id="1104493084">
      <w:bodyDiv w:val="1"/>
      <w:marLeft w:val="0"/>
      <w:marRight w:val="0"/>
      <w:marTop w:val="0"/>
      <w:marBottom w:val="0"/>
      <w:divBdr>
        <w:top w:val="none" w:sz="0" w:space="0" w:color="auto"/>
        <w:left w:val="none" w:sz="0" w:space="0" w:color="auto"/>
        <w:bottom w:val="none" w:sz="0" w:space="0" w:color="auto"/>
        <w:right w:val="none" w:sz="0" w:space="0" w:color="auto"/>
      </w:divBdr>
    </w:div>
    <w:div w:id="1110515877">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48667454">
      <w:bodyDiv w:val="1"/>
      <w:marLeft w:val="0"/>
      <w:marRight w:val="0"/>
      <w:marTop w:val="0"/>
      <w:marBottom w:val="0"/>
      <w:divBdr>
        <w:top w:val="none" w:sz="0" w:space="0" w:color="auto"/>
        <w:left w:val="none" w:sz="0" w:space="0" w:color="auto"/>
        <w:bottom w:val="none" w:sz="0" w:space="0" w:color="auto"/>
        <w:right w:val="none" w:sz="0" w:space="0" w:color="auto"/>
      </w:divBdr>
    </w:div>
    <w:div w:id="1151285186">
      <w:bodyDiv w:val="1"/>
      <w:marLeft w:val="0"/>
      <w:marRight w:val="0"/>
      <w:marTop w:val="0"/>
      <w:marBottom w:val="0"/>
      <w:divBdr>
        <w:top w:val="none" w:sz="0" w:space="0" w:color="auto"/>
        <w:left w:val="none" w:sz="0" w:space="0" w:color="auto"/>
        <w:bottom w:val="none" w:sz="0" w:space="0" w:color="auto"/>
        <w:right w:val="none" w:sz="0" w:space="0" w:color="auto"/>
      </w:divBdr>
    </w:div>
    <w:div w:id="1195801510">
      <w:bodyDiv w:val="1"/>
      <w:marLeft w:val="0"/>
      <w:marRight w:val="0"/>
      <w:marTop w:val="0"/>
      <w:marBottom w:val="0"/>
      <w:divBdr>
        <w:top w:val="none" w:sz="0" w:space="0" w:color="auto"/>
        <w:left w:val="none" w:sz="0" w:space="0" w:color="auto"/>
        <w:bottom w:val="none" w:sz="0" w:space="0" w:color="auto"/>
        <w:right w:val="none" w:sz="0" w:space="0" w:color="auto"/>
      </w:divBdr>
    </w:div>
    <w:div w:id="1218324733">
      <w:bodyDiv w:val="1"/>
      <w:marLeft w:val="0"/>
      <w:marRight w:val="0"/>
      <w:marTop w:val="0"/>
      <w:marBottom w:val="0"/>
      <w:divBdr>
        <w:top w:val="none" w:sz="0" w:space="0" w:color="auto"/>
        <w:left w:val="none" w:sz="0" w:space="0" w:color="auto"/>
        <w:bottom w:val="none" w:sz="0" w:space="0" w:color="auto"/>
        <w:right w:val="none" w:sz="0" w:space="0" w:color="auto"/>
      </w:divBdr>
    </w:div>
    <w:div w:id="1225023882">
      <w:bodyDiv w:val="1"/>
      <w:marLeft w:val="0"/>
      <w:marRight w:val="0"/>
      <w:marTop w:val="0"/>
      <w:marBottom w:val="0"/>
      <w:divBdr>
        <w:top w:val="none" w:sz="0" w:space="0" w:color="auto"/>
        <w:left w:val="none" w:sz="0" w:space="0" w:color="auto"/>
        <w:bottom w:val="none" w:sz="0" w:space="0" w:color="auto"/>
        <w:right w:val="none" w:sz="0" w:space="0" w:color="auto"/>
      </w:divBdr>
    </w:div>
    <w:div w:id="1229194997">
      <w:bodyDiv w:val="1"/>
      <w:marLeft w:val="0"/>
      <w:marRight w:val="0"/>
      <w:marTop w:val="0"/>
      <w:marBottom w:val="0"/>
      <w:divBdr>
        <w:top w:val="none" w:sz="0" w:space="0" w:color="auto"/>
        <w:left w:val="none" w:sz="0" w:space="0" w:color="auto"/>
        <w:bottom w:val="none" w:sz="0" w:space="0" w:color="auto"/>
        <w:right w:val="none" w:sz="0" w:space="0" w:color="auto"/>
      </w:divBdr>
    </w:div>
    <w:div w:id="1231648096">
      <w:bodyDiv w:val="1"/>
      <w:marLeft w:val="0"/>
      <w:marRight w:val="0"/>
      <w:marTop w:val="0"/>
      <w:marBottom w:val="0"/>
      <w:divBdr>
        <w:top w:val="none" w:sz="0" w:space="0" w:color="auto"/>
        <w:left w:val="none" w:sz="0" w:space="0" w:color="auto"/>
        <w:bottom w:val="none" w:sz="0" w:space="0" w:color="auto"/>
        <w:right w:val="none" w:sz="0" w:space="0" w:color="auto"/>
      </w:divBdr>
    </w:div>
    <w:div w:id="1277255438">
      <w:bodyDiv w:val="1"/>
      <w:marLeft w:val="0"/>
      <w:marRight w:val="0"/>
      <w:marTop w:val="0"/>
      <w:marBottom w:val="0"/>
      <w:divBdr>
        <w:top w:val="none" w:sz="0" w:space="0" w:color="auto"/>
        <w:left w:val="none" w:sz="0" w:space="0" w:color="auto"/>
        <w:bottom w:val="none" w:sz="0" w:space="0" w:color="auto"/>
        <w:right w:val="none" w:sz="0" w:space="0" w:color="auto"/>
      </w:divBdr>
    </w:div>
    <w:div w:id="1318994784">
      <w:bodyDiv w:val="1"/>
      <w:marLeft w:val="0"/>
      <w:marRight w:val="0"/>
      <w:marTop w:val="0"/>
      <w:marBottom w:val="0"/>
      <w:divBdr>
        <w:top w:val="none" w:sz="0" w:space="0" w:color="auto"/>
        <w:left w:val="none" w:sz="0" w:space="0" w:color="auto"/>
        <w:bottom w:val="none" w:sz="0" w:space="0" w:color="auto"/>
        <w:right w:val="none" w:sz="0" w:space="0" w:color="auto"/>
      </w:divBdr>
    </w:div>
    <w:div w:id="1322806935">
      <w:bodyDiv w:val="1"/>
      <w:marLeft w:val="0"/>
      <w:marRight w:val="0"/>
      <w:marTop w:val="0"/>
      <w:marBottom w:val="0"/>
      <w:divBdr>
        <w:top w:val="none" w:sz="0" w:space="0" w:color="auto"/>
        <w:left w:val="none" w:sz="0" w:space="0" w:color="auto"/>
        <w:bottom w:val="none" w:sz="0" w:space="0" w:color="auto"/>
        <w:right w:val="none" w:sz="0" w:space="0" w:color="auto"/>
      </w:divBdr>
    </w:div>
    <w:div w:id="1325859738">
      <w:bodyDiv w:val="1"/>
      <w:marLeft w:val="0"/>
      <w:marRight w:val="0"/>
      <w:marTop w:val="0"/>
      <w:marBottom w:val="0"/>
      <w:divBdr>
        <w:top w:val="none" w:sz="0" w:space="0" w:color="auto"/>
        <w:left w:val="none" w:sz="0" w:space="0" w:color="auto"/>
        <w:bottom w:val="none" w:sz="0" w:space="0" w:color="auto"/>
        <w:right w:val="none" w:sz="0" w:space="0" w:color="auto"/>
      </w:divBdr>
    </w:div>
    <w:div w:id="1345860150">
      <w:bodyDiv w:val="1"/>
      <w:marLeft w:val="0"/>
      <w:marRight w:val="0"/>
      <w:marTop w:val="0"/>
      <w:marBottom w:val="0"/>
      <w:divBdr>
        <w:top w:val="none" w:sz="0" w:space="0" w:color="auto"/>
        <w:left w:val="none" w:sz="0" w:space="0" w:color="auto"/>
        <w:bottom w:val="none" w:sz="0" w:space="0" w:color="auto"/>
        <w:right w:val="none" w:sz="0" w:space="0" w:color="auto"/>
      </w:divBdr>
    </w:div>
    <w:div w:id="1410812966">
      <w:bodyDiv w:val="1"/>
      <w:marLeft w:val="0"/>
      <w:marRight w:val="0"/>
      <w:marTop w:val="0"/>
      <w:marBottom w:val="0"/>
      <w:divBdr>
        <w:top w:val="none" w:sz="0" w:space="0" w:color="auto"/>
        <w:left w:val="none" w:sz="0" w:space="0" w:color="auto"/>
        <w:bottom w:val="none" w:sz="0" w:space="0" w:color="auto"/>
        <w:right w:val="none" w:sz="0" w:space="0" w:color="auto"/>
      </w:divBdr>
    </w:div>
    <w:div w:id="1424254871">
      <w:bodyDiv w:val="1"/>
      <w:marLeft w:val="0"/>
      <w:marRight w:val="0"/>
      <w:marTop w:val="0"/>
      <w:marBottom w:val="0"/>
      <w:divBdr>
        <w:top w:val="none" w:sz="0" w:space="0" w:color="auto"/>
        <w:left w:val="none" w:sz="0" w:space="0" w:color="auto"/>
        <w:bottom w:val="none" w:sz="0" w:space="0" w:color="auto"/>
        <w:right w:val="none" w:sz="0" w:space="0" w:color="auto"/>
      </w:divBdr>
    </w:div>
    <w:div w:id="1424494490">
      <w:bodyDiv w:val="1"/>
      <w:marLeft w:val="0"/>
      <w:marRight w:val="0"/>
      <w:marTop w:val="0"/>
      <w:marBottom w:val="0"/>
      <w:divBdr>
        <w:top w:val="none" w:sz="0" w:space="0" w:color="auto"/>
        <w:left w:val="none" w:sz="0" w:space="0" w:color="auto"/>
        <w:bottom w:val="none" w:sz="0" w:space="0" w:color="auto"/>
        <w:right w:val="none" w:sz="0" w:space="0" w:color="auto"/>
      </w:divBdr>
    </w:div>
    <w:div w:id="1429082452">
      <w:bodyDiv w:val="1"/>
      <w:marLeft w:val="0"/>
      <w:marRight w:val="0"/>
      <w:marTop w:val="0"/>
      <w:marBottom w:val="0"/>
      <w:divBdr>
        <w:top w:val="none" w:sz="0" w:space="0" w:color="auto"/>
        <w:left w:val="none" w:sz="0" w:space="0" w:color="auto"/>
        <w:bottom w:val="none" w:sz="0" w:space="0" w:color="auto"/>
        <w:right w:val="none" w:sz="0" w:space="0" w:color="auto"/>
      </w:divBdr>
    </w:div>
    <w:div w:id="1437167614">
      <w:bodyDiv w:val="1"/>
      <w:marLeft w:val="0"/>
      <w:marRight w:val="0"/>
      <w:marTop w:val="0"/>
      <w:marBottom w:val="0"/>
      <w:divBdr>
        <w:top w:val="none" w:sz="0" w:space="0" w:color="auto"/>
        <w:left w:val="none" w:sz="0" w:space="0" w:color="auto"/>
        <w:bottom w:val="none" w:sz="0" w:space="0" w:color="auto"/>
        <w:right w:val="none" w:sz="0" w:space="0" w:color="auto"/>
      </w:divBdr>
    </w:div>
    <w:div w:id="1444955528">
      <w:bodyDiv w:val="1"/>
      <w:marLeft w:val="0"/>
      <w:marRight w:val="0"/>
      <w:marTop w:val="0"/>
      <w:marBottom w:val="0"/>
      <w:divBdr>
        <w:top w:val="none" w:sz="0" w:space="0" w:color="auto"/>
        <w:left w:val="none" w:sz="0" w:space="0" w:color="auto"/>
        <w:bottom w:val="none" w:sz="0" w:space="0" w:color="auto"/>
        <w:right w:val="none" w:sz="0" w:space="0" w:color="auto"/>
      </w:divBdr>
    </w:div>
    <w:div w:id="1486434133">
      <w:bodyDiv w:val="1"/>
      <w:marLeft w:val="0"/>
      <w:marRight w:val="0"/>
      <w:marTop w:val="0"/>
      <w:marBottom w:val="0"/>
      <w:divBdr>
        <w:top w:val="none" w:sz="0" w:space="0" w:color="auto"/>
        <w:left w:val="none" w:sz="0" w:space="0" w:color="auto"/>
        <w:bottom w:val="none" w:sz="0" w:space="0" w:color="auto"/>
        <w:right w:val="none" w:sz="0" w:space="0" w:color="auto"/>
      </w:divBdr>
    </w:div>
    <w:div w:id="1491600461">
      <w:bodyDiv w:val="1"/>
      <w:marLeft w:val="0"/>
      <w:marRight w:val="0"/>
      <w:marTop w:val="0"/>
      <w:marBottom w:val="0"/>
      <w:divBdr>
        <w:top w:val="none" w:sz="0" w:space="0" w:color="auto"/>
        <w:left w:val="none" w:sz="0" w:space="0" w:color="auto"/>
        <w:bottom w:val="none" w:sz="0" w:space="0" w:color="auto"/>
        <w:right w:val="none" w:sz="0" w:space="0" w:color="auto"/>
      </w:divBdr>
    </w:div>
    <w:div w:id="1503425940">
      <w:bodyDiv w:val="1"/>
      <w:marLeft w:val="0"/>
      <w:marRight w:val="0"/>
      <w:marTop w:val="0"/>
      <w:marBottom w:val="0"/>
      <w:divBdr>
        <w:top w:val="none" w:sz="0" w:space="0" w:color="auto"/>
        <w:left w:val="none" w:sz="0" w:space="0" w:color="auto"/>
        <w:bottom w:val="none" w:sz="0" w:space="0" w:color="auto"/>
        <w:right w:val="none" w:sz="0" w:space="0" w:color="auto"/>
      </w:divBdr>
    </w:div>
    <w:div w:id="1512405594">
      <w:bodyDiv w:val="1"/>
      <w:marLeft w:val="0"/>
      <w:marRight w:val="0"/>
      <w:marTop w:val="0"/>
      <w:marBottom w:val="0"/>
      <w:divBdr>
        <w:top w:val="none" w:sz="0" w:space="0" w:color="auto"/>
        <w:left w:val="none" w:sz="0" w:space="0" w:color="auto"/>
        <w:bottom w:val="none" w:sz="0" w:space="0" w:color="auto"/>
        <w:right w:val="none" w:sz="0" w:space="0" w:color="auto"/>
      </w:divBdr>
    </w:div>
    <w:div w:id="1516772404">
      <w:bodyDiv w:val="1"/>
      <w:marLeft w:val="0"/>
      <w:marRight w:val="0"/>
      <w:marTop w:val="0"/>
      <w:marBottom w:val="0"/>
      <w:divBdr>
        <w:top w:val="none" w:sz="0" w:space="0" w:color="auto"/>
        <w:left w:val="none" w:sz="0" w:space="0" w:color="auto"/>
        <w:bottom w:val="none" w:sz="0" w:space="0" w:color="auto"/>
        <w:right w:val="none" w:sz="0" w:space="0" w:color="auto"/>
      </w:divBdr>
    </w:div>
    <w:div w:id="1539970136">
      <w:bodyDiv w:val="1"/>
      <w:marLeft w:val="0"/>
      <w:marRight w:val="0"/>
      <w:marTop w:val="0"/>
      <w:marBottom w:val="0"/>
      <w:divBdr>
        <w:top w:val="none" w:sz="0" w:space="0" w:color="auto"/>
        <w:left w:val="none" w:sz="0" w:space="0" w:color="auto"/>
        <w:bottom w:val="none" w:sz="0" w:space="0" w:color="auto"/>
        <w:right w:val="none" w:sz="0" w:space="0" w:color="auto"/>
      </w:divBdr>
    </w:div>
    <w:div w:id="1544829664">
      <w:bodyDiv w:val="1"/>
      <w:marLeft w:val="0"/>
      <w:marRight w:val="0"/>
      <w:marTop w:val="0"/>
      <w:marBottom w:val="0"/>
      <w:divBdr>
        <w:top w:val="none" w:sz="0" w:space="0" w:color="auto"/>
        <w:left w:val="none" w:sz="0" w:space="0" w:color="auto"/>
        <w:bottom w:val="none" w:sz="0" w:space="0" w:color="auto"/>
        <w:right w:val="none" w:sz="0" w:space="0" w:color="auto"/>
      </w:divBdr>
    </w:div>
    <w:div w:id="1553494656">
      <w:bodyDiv w:val="1"/>
      <w:marLeft w:val="0"/>
      <w:marRight w:val="0"/>
      <w:marTop w:val="0"/>
      <w:marBottom w:val="0"/>
      <w:divBdr>
        <w:top w:val="none" w:sz="0" w:space="0" w:color="auto"/>
        <w:left w:val="none" w:sz="0" w:space="0" w:color="auto"/>
        <w:bottom w:val="none" w:sz="0" w:space="0" w:color="auto"/>
        <w:right w:val="none" w:sz="0" w:space="0" w:color="auto"/>
      </w:divBdr>
    </w:div>
    <w:div w:id="1554655994">
      <w:bodyDiv w:val="1"/>
      <w:marLeft w:val="0"/>
      <w:marRight w:val="0"/>
      <w:marTop w:val="0"/>
      <w:marBottom w:val="0"/>
      <w:divBdr>
        <w:top w:val="none" w:sz="0" w:space="0" w:color="auto"/>
        <w:left w:val="none" w:sz="0" w:space="0" w:color="auto"/>
        <w:bottom w:val="none" w:sz="0" w:space="0" w:color="auto"/>
        <w:right w:val="none" w:sz="0" w:space="0" w:color="auto"/>
      </w:divBdr>
    </w:div>
    <w:div w:id="1568414914">
      <w:bodyDiv w:val="1"/>
      <w:marLeft w:val="0"/>
      <w:marRight w:val="0"/>
      <w:marTop w:val="0"/>
      <w:marBottom w:val="0"/>
      <w:divBdr>
        <w:top w:val="none" w:sz="0" w:space="0" w:color="auto"/>
        <w:left w:val="none" w:sz="0" w:space="0" w:color="auto"/>
        <w:bottom w:val="none" w:sz="0" w:space="0" w:color="auto"/>
        <w:right w:val="none" w:sz="0" w:space="0" w:color="auto"/>
      </w:divBdr>
    </w:div>
    <w:div w:id="1577394364">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75376596">
      <w:bodyDiv w:val="1"/>
      <w:marLeft w:val="0"/>
      <w:marRight w:val="0"/>
      <w:marTop w:val="0"/>
      <w:marBottom w:val="0"/>
      <w:divBdr>
        <w:top w:val="none" w:sz="0" w:space="0" w:color="auto"/>
        <w:left w:val="none" w:sz="0" w:space="0" w:color="auto"/>
        <w:bottom w:val="none" w:sz="0" w:space="0" w:color="auto"/>
        <w:right w:val="none" w:sz="0" w:space="0" w:color="auto"/>
      </w:divBdr>
    </w:div>
    <w:div w:id="1686443570">
      <w:bodyDiv w:val="1"/>
      <w:marLeft w:val="0"/>
      <w:marRight w:val="0"/>
      <w:marTop w:val="0"/>
      <w:marBottom w:val="0"/>
      <w:divBdr>
        <w:top w:val="none" w:sz="0" w:space="0" w:color="auto"/>
        <w:left w:val="none" w:sz="0" w:space="0" w:color="auto"/>
        <w:bottom w:val="none" w:sz="0" w:space="0" w:color="auto"/>
        <w:right w:val="none" w:sz="0" w:space="0" w:color="auto"/>
      </w:divBdr>
    </w:div>
    <w:div w:id="1713766914">
      <w:bodyDiv w:val="1"/>
      <w:marLeft w:val="0"/>
      <w:marRight w:val="0"/>
      <w:marTop w:val="0"/>
      <w:marBottom w:val="0"/>
      <w:divBdr>
        <w:top w:val="none" w:sz="0" w:space="0" w:color="auto"/>
        <w:left w:val="none" w:sz="0" w:space="0" w:color="auto"/>
        <w:bottom w:val="none" w:sz="0" w:space="0" w:color="auto"/>
        <w:right w:val="none" w:sz="0" w:space="0" w:color="auto"/>
      </w:divBdr>
    </w:div>
    <w:div w:id="1743673664">
      <w:bodyDiv w:val="1"/>
      <w:marLeft w:val="0"/>
      <w:marRight w:val="0"/>
      <w:marTop w:val="0"/>
      <w:marBottom w:val="0"/>
      <w:divBdr>
        <w:top w:val="none" w:sz="0" w:space="0" w:color="auto"/>
        <w:left w:val="none" w:sz="0" w:space="0" w:color="auto"/>
        <w:bottom w:val="none" w:sz="0" w:space="0" w:color="auto"/>
        <w:right w:val="none" w:sz="0" w:space="0" w:color="auto"/>
      </w:divBdr>
    </w:div>
    <w:div w:id="1757284414">
      <w:bodyDiv w:val="1"/>
      <w:marLeft w:val="0"/>
      <w:marRight w:val="0"/>
      <w:marTop w:val="0"/>
      <w:marBottom w:val="0"/>
      <w:divBdr>
        <w:top w:val="none" w:sz="0" w:space="0" w:color="auto"/>
        <w:left w:val="none" w:sz="0" w:space="0" w:color="auto"/>
        <w:bottom w:val="none" w:sz="0" w:space="0" w:color="auto"/>
        <w:right w:val="none" w:sz="0" w:space="0" w:color="auto"/>
      </w:divBdr>
    </w:div>
    <w:div w:id="1797522480">
      <w:bodyDiv w:val="1"/>
      <w:marLeft w:val="0"/>
      <w:marRight w:val="0"/>
      <w:marTop w:val="0"/>
      <w:marBottom w:val="0"/>
      <w:divBdr>
        <w:top w:val="none" w:sz="0" w:space="0" w:color="auto"/>
        <w:left w:val="none" w:sz="0" w:space="0" w:color="auto"/>
        <w:bottom w:val="none" w:sz="0" w:space="0" w:color="auto"/>
        <w:right w:val="none" w:sz="0" w:space="0" w:color="auto"/>
      </w:divBdr>
    </w:div>
    <w:div w:id="1817450180">
      <w:bodyDiv w:val="1"/>
      <w:marLeft w:val="0"/>
      <w:marRight w:val="0"/>
      <w:marTop w:val="0"/>
      <w:marBottom w:val="0"/>
      <w:divBdr>
        <w:top w:val="none" w:sz="0" w:space="0" w:color="auto"/>
        <w:left w:val="none" w:sz="0" w:space="0" w:color="auto"/>
        <w:bottom w:val="none" w:sz="0" w:space="0" w:color="auto"/>
        <w:right w:val="none" w:sz="0" w:space="0" w:color="auto"/>
      </w:divBdr>
    </w:div>
    <w:div w:id="1825929282">
      <w:bodyDiv w:val="1"/>
      <w:marLeft w:val="0"/>
      <w:marRight w:val="0"/>
      <w:marTop w:val="0"/>
      <w:marBottom w:val="0"/>
      <w:divBdr>
        <w:top w:val="none" w:sz="0" w:space="0" w:color="auto"/>
        <w:left w:val="none" w:sz="0" w:space="0" w:color="auto"/>
        <w:bottom w:val="none" w:sz="0" w:space="0" w:color="auto"/>
        <w:right w:val="none" w:sz="0" w:space="0" w:color="auto"/>
      </w:divBdr>
    </w:div>
    <w:div w:id="1835681557">
      <w:bodyDiv w:val="1"/>
      <w:marLeft w:val="0"/>
      <w:marRight w:val="0"/>
      <w:marTop w:val="0"/>
      <w:marBottom w:val="0"/>
      <w:divBdr>
        <w:top w:val="none" w:sz="0" w:space="0" w:color="auto"/>
        <w:left w:val="none" w:sz="0" w:space="0" w:color="auto"/>
        <w:bottom w:val="none" w:sz="0" w:space="0" w:color="auto"/>
        <w:right w:val="none" w:sz="0" w:space="0" w:color="auto"/>
      </w:divBdr>
    </w:div>
    <w:div w:id="1837114509">
      <w:bodyDiv w:val="1"/>
      <w:marLeft w:val="0"/>
      <w:marRight w:val="0"/>
      <w:marTop w:val="0"/>
      <w:marBottom w:val="0"/>
      <w:divBdr>
        <w:top w:val="none" w:sz="0" w:space="0" w:color="auto"/>
        <w:left w:val="none" w:sz="0" w:space="0" w:color="auto"/>
        <w:bottom w:val="none" w:sz="0" w:space="0" w:color="auto"/>
        <w:right w:val="none" w:sz="0" w:space="0" w:color="auto"/>
      </w:divBdr>
    </w:div>
    <w:div w:id="1855724350">
      <w:bodyDiv w:val="1"/>
      <w:marLeft w:val="0"/>
      <w:marRight w:val="0"/>
      <w:marTop w:val="0"/>
      <w:marBottom w:val="0"/>
      <w:divBdr>
        <w:top w:val="none" w:sz="0" w:space="0" w:color="auto"/>
        <w:left w:val="none" w:sz="0" w:space="0" w:color="auto"/>
        <w:bottom w:val="none" w:sz="0" w:space="0" w:color="auto"/>
        <w:right w:val="none" w:sz="0" w:space="0" w:color="auto"/>
      </w:divBdr>
    </w:div>
    <w:div w:id="1904100864">
      <w:bodyDiv w:val="1"/>
      <w:marLeft w:val="0"/>
      <w:marRight w:val="0"/>
      <w:marTop w:val="0"/>
      <w:marBottom w:val="0"/>
      <w:divBdr>
        <w:top w:val="none" w:sz="0" w:space="0" w:color="auto"/>
        <w:left w:val="none" w:sz="0" w:space="0" w:color="auto"/>
        <w:bottom w:val="none" w:sz="0" w:space="0" w:color="auto"/>
        <w:right w:val="none" w:sz="0" w:space="0" w:color="auto"/>
      </w:divBdr>
    </w:div>
    <w:div w:id="1918123909">
      <w:bodyDiv w:val="1"/>
      <w:marLeft w:val="0"/>
      <w:marRight w:val="0"/>
      <w:marTop w:val="0"/>
      <w:marBottom w:val="0"/>
      <w:divBdr>
        <w:top w:val="none" w:sz="0" w:space="0" w:color="auto"/>
        <w:left w:val="none" w:sz="0" w:space="0" w:color="auto"/>
        <w:bottom w:val="none" w:sz="0" w:space="0" w:color="auto"/>
        <w:right w:val="none" w:sz="0" w:space="0" w:color="auto"/>
      </w:divBdr>
    </w:div>
    <w:div w:id="1926567312">
      <w:bodyDiv w:val="1"/>
      <w:marLeft w:val="0"/>
      <w:marRight w:val="0"/>
      <w:marTop w:val="0"/>
      <w:marBottom w:val="0"/>
      <w:divBdr>
        <w:top w:val="none" w:sz="0" w:space="0" w:color="auto"/>
        <w:left w:val="none" w:sz="0" w:space="0" w:color="auto"/>
        <w:bottom w:val="none" w:sz="0" w:space="0" w:color="auto"/>
        <w:right w:val="none" w:sz="0" w:space="0" w:color="auto"/>
      </w:divBdr>
    </w:div>
    <w:div w:id="1927689557">
      <w:bodyDiv w:val="1"/>
      <w:marLeft w:val="0"/>
      <w:marRight w:val="0"/>
      <w:marTop w:val="0"/>
      <w:marBottom w:val="0"/>
      <w:divBdr>
        <w:top w:val="none" w:sz="0" w:space="0" w:color="auto"/>
        <w:left w:val="none" w:sz="0" w:space="0" w:color="auto"/>
        <w:bottom w:val="none" w:sz="0" w:space="0" w:color="auto"/>
        <w:right w:val="none" w:sz="0" w:space="0" w:color="auto"/>
      </w:divBdr>
    </w:div>
    <w:div w:id="1953048597">
      <w:bodyDiv w:val="1"/>
      <w:marLeft w:val="0"/>
      <w:marRight w:val="0"/>
      <w:marTop w:val="0"/>
      <w:marBottom w:val="0"/>
      <w:divBdr>
        <w:top w:val="none" w:sz="0" w:space="0" w:color="auto"/>
        <w:left w:val="none" w:sz="0" w:space="0" w:color="auto"/>
        <w:bottom w:val="none" w:sz="0" w:space="0" w:color="auto"/>
        <w:right w:val="none" w:sz="0" w:space="0" w:color="auto"/>
      </w:divBdr>
    </w:div>
    <w:div w:id="1973901627">
      <w:bodyDiv w:val="1"/>
      <w:marLeft w:val="0"/>
      <w:marRight w:val="0"/>
      <w:marTop w:val="0"/>
      <w:marBottom w:val="0"/>
      <w:divBdr>
        <w:top w:val="none" w:sz="0" w:space="0" w:color="auto"/>
        <w:left w:val="none" w:sz="0" w:space="0" w:color="auto"/>
        <w:bottom w:val="none" w:sz="0" w:space="0" w:color="auto"/>
        <w:right w:val="none" w:sz="0" w:space="0" w:color="auto"/>
      </w:divBdr>
    </w:div>
    <w:div w:id="1999847903">
      <w:bodyDiv w:val="1"/>
      <w:marLeft w:val="0"/>
      <w:marRight w:val="0"/>
      <w:marTop w:val="0"/>
      <w:marBottom w:val="0"/>
      <w:divBdr>
        <w:top w:val="none" w:sz="0" w:space="0" w:color="auto"/>
        <w:left w:val="none" w:sz="0" w:space="0" w:color="auto"/>
        <w:bottom w:val="none" w:sz="0" w:space="0" w:color="auto"/>
        <w:right w:val="none" w:sz="0" w:space="0" w:color="auto"/>
      </w:divBdr>
    </w:div>
    <w:div w:id="2002077648">
      <w:bodyDiv w:val="1"/>
      <w:marLeft w:val="0"/>
      <w:marRight w:val="0"/>
      <w:marTop w:val="0"/>
      <w:marBottom w:val="0"/>
      <w:divBdr>
        <w:top w:val="none" w:sz="0" w:space="0" w:color="auto"/>
        <w:left w:val="none" w:sz="0" w:space="0" w:color="auto"/>
        <w:bottom w:val="none" w:sz="0" w:space="0" w:color="auto"/>
        <w:right w:val="none" w:sz="0" w:space="0" w:color="auto"/>
      </w:divBdr>
    </w:div>
    <w:div w:id="2015767887">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2588192">
      <w:bodyDiv w:val="1"/>
      <w:marLeft w:val="0"/>
      <w:marRight w:val="0"/>
      <w:marTop w:val="0"/>
      <w:marBottom w:val="0"/>
      <w:divBdr>
        <w:top w:val="none" w:sz="0" w:space="0" w:color="auto"/>
        <w:left w:val="none" w:sz="0" w:space="0" w:color="auto"/>
        <w:bottom w:val="none" w:sz="0" w:space="0" w:color="auto"/>
        <w:right w:val="none" w:sz="0" w:space="0" w:color="auto"/>
      </w:divBdr>
    </w:div>
    <w:div w:id="2063285438">
      <w:bodyDiv w:val="1"/>
      <w:marLeft w:val="0"/>
      <w:marRight w:val="0"/>
      <w:marTop w:val="0"/>
      <w:marBottom w:val="0"/>
      <w:divBdr>
        <w:top w:val="none" w:sz="0" w:space="0" w:color="auto"/>
        <w:left w:val="none" w:sz="0" w:space="0" w:color="auto"/>
        <w:bottom w:val="none" w:sz="0" w:space="0" w:color="auto"/>
        <w:right w:val="none" w:sz="0" w:space="0" w:color="auto"/>
      </w:divBdr>
    </w:div>
    <w:div w:id="2093234093">
      <w:bodyDiv w:val="1"/>
      <w:marLeft w:val="0"/>
      <w:marRight w:val="0"/>
      <w:marTop w:val="0"/>
      <w:marBottom w:val="0"/>
      <w:divBdr>
        <w:top w:val="none" w:sz="0" w:space="0" w:color="auto"/>
        <w:left w:val="none" w:sz="0" w:space="0" w:color="auto"/>
        <w:bottom w:val="none" w:sz="0" w:space="0" w:color="auto"/>
        <w:right w:val="none" w:sz="0" w:space="0" w:color="auto"/>
      </w:divBdr>
    </w:div>
    <w:div w:id="2095273241">
      <w:bodyDiv w:val="1"/>
      <w:marLeft w:val="0"/>
      <w:marRight w:val="0"/>
      <w:marTop w:val="0"/>
      <w:marBottom w:val="0"/>
      <w:divBdr>
        <w:top w:val="none" w:sz="0" w:space="0" w:color="auto"/>
        <w:left w:val="none" w:sz="0" w:space="0" w:color="auto"/>
        <w:bottom w:val="none" w:sz="0" w:space="0" w:color="auto"/>
        <w:right w:val="none" w:sz="0" w:space="0" w:color="auto"/>
      </w:divBdr>
    </w:div>
    <w:div w:id="2099323770">
      <w:bodyDiv w:val="1"/>
      <w:marLeft w:val="0"/>
      <w:marRight w:val="0"/>
      <w:marTop w:val="0"/>
      <w:marBottom w:val="0"/>
      <w:divBdr>
        <w:top w:val="none" w:sz="0" w:space="0" w:color="auto"/>
        <w:left w:val="none" w:sz="0" w:space="0" w:color="auto"/>
        <w:bottom w:val="none" w:sz="0" w:space="0" w:color="auto"/>
        <w:right w:val="none" w:sz="0" w:space="0" w:color="auto"/>
      </w:divBdr>
    </w:div>
    <w:div w:id="2105295581">
      <w:bodyDiv w:val="1"/>
      <w:marLeft w:val="0"/>
      <w:marRight w:val="0"/>
      <w:marTop w:val="0"/>
      <w:marBottom w:val="0"/>
      <w:divBdr>
        <w:top w:val="none" w:sz="0" w:space="0" w:color="auto"/>
        <w:left w:val="none" w:sz="0" w:space="0" w:color="auto"/>
        <w:bottom w:val="none" w:sz="0" w:space="0" w:color="auto"/>
        <w:right w:val="none" w:sz="0" w:space="0" w:color="auto"/>
      </w:divBdr>
    </w:div>
    <w:div w:id="2117210229">
      <w:bodyDiv w:val="1"/>
      <w:marLeft w:val="0"/>
      <w:marRight w:val="0"/>
      <w:marTop w:val="0"/>
      <w:marBottom w:val="0"/>
      <w:divBdr>
        <w:top w:val="none" w:sz="0" w:space="0" w:color="auto"/>
        <w:left w:val="none" w:sz="0" w:space="0" w:color="auto"/>
        <w:bottom w:val="none" w:sz="0" w:space="0" w:color="auto"/>
        <w:right w:val="none" w:sz="0" w:space="0" w:color="auto"/>
      </w:divBdr>
    </w:div>
    <w:div w:id="2128547982">
      <w:bodyDiv w:val="1"/>
      <w:marLeft w:val="0"/>
      <w:marRight w:val="0"/>
      <w:marTop w:val="0"/>
      <w:marBottom w:val="0"/>
      <w:divBdr>
        <w:top w:val="none" w:sz="0" w:space="0" w:color="auto"/>
        <w:left w:val="none" w:sz="0" w:space="0" w:color="auto"/>
        <w:bottom w:val="none" w:sz="0" w:space="0" w:color="auto"/>
        <w:right w:val="none" w:sz="0" w:space="0" w:color="auto"/>
      </w:divBdr>
    </w:div>
    <w:div w:id="2131971972">
      <w:bodyDiv w:val="1"/>
      <w:marLeft w:val="0"/>
      <w:marRight w:val="0"/>
      <w:marTop w:val="0"/>
      <w:marBottom w:val="0"/>
      <w:divBdr>
        <w:top w:val="none" w:sz="0" w:space="0" w:color="auto"/>
        <w:left w:val="none" w:sz="0" w:space="0" w:color="auto"/>
        <w:bottom w:val="none" w:sz="0" w:space="0" w:color="auto"/>
        <w:right w:val="none" w:sz="0" w:space="0" w:color="auto"/>
      </w:divBdr>
    </w:div>
    <w:div w:id="2133740763">
      <w:bodyDiv w:val="1"/>
      <w:marLeft w:val="0"/>
      <w:marRight w:val="0"/>
      <w:marTop w:val="0"/>
      <w:marBottom w:val="0"/>
      <w:divBdr>
        <w:top w:val="none" w:sz="0" w:space="0" w:color="auto"/>
        <w:left w:val="none" w:sz="0" w:space="0" w:color="auto"/>
        <w:bottom w:val="none" w:sz="0" w:space="0" w:color="auto"/>
        <w:right w:val="none" w:sz="0" w:space="0" w:color="auto"/>
      </w:divBdr>
    </w:div>
    <w:div w:id="21459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0" Type="http://schemas.openxmlformats.org/officeDocument/2006/relationships/header" Target="header6.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4A1F-7B4E-4435-BA0F-21E0560A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208</Pages>
  <Words>48926</Words>
  <Characters>225673</Characters>
  <Application>Microsoft Office Word</Application>
  <DocSecurity>0</DocSecurity>
  <PresentationFormat/>
  <Lines>6679</Lines>
  <Paragraphs>3467</Paragraphs>
  <ScaleCrop>false</ScaleCrop>
  <HeadingPairs>
    <vt:vector size="2" baseType="variant">
      <vt:variant>
        <vt:lpstr>Title</vt:lpstr>
      </vt:variant>
      <vt:variant>
        <vt:i4>1</vt:i4>
      </vt:variant>
    </vt:vector>
  </HeadingPairs>
  <TitlesOfParts>
    <vt:vector size="1" baseType="lpstr">
      <vt:lpstr>Corporations Act 1989</vt:lpstr>
    </vt:vector>
  </TitlesOfParts>
  <Manager/>
  <Company/>
  <LinksUpToDate>false</LinksUpToDate>
  <CharactersWithSpaces>272910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1989</dc:title>
  <dc:subject/>
  <dc:creator/>
  <cp:keywords/>
  <dc:description/>
  <cp:lastModifiedBy/>
  <cp:revision>1</cp:revision>
  <dcterms:created xsi:type="dcterms:W3CDTF">2025-05-05T23:22:00Z</dcterms:created>
  <dcterms:modified xsi:type="dcterms:W3CDTF">2025-05-05T23:22:00Z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5</vt:lpwstr>
  </property>
  <property fmtid="{D5CDD505-2E9C-101B-9397-08002B2CF9AE}" pid="12" name="StartDate">
    <vt:lpwstr>1 August 1991</vt:lpwstr>
  </property>
  <property fmtid="{D5CDD505-2E9C-101B-9397-08002B2CF9AE}" pid="13" name="IncludesUpTo">
    <vt:lpwstr>Act No. 110, 1991</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