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F3695" w14:textId="77777777" w:rsidR="00B10D57" w:rsidRDefault="00B10D57" w:rsidP="00B10D57">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403B3B89" wp14:editId="3B67C9B7">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14:paraId="06FDD736" w14:textId="77777777" w:rsidR="00FC54A9" w:rsidRPr="00B10D57" w:rsidRDefault="004C7B22" w:rsidP="00802F1C">
      <w:pPr>
        <w:spacing w:before="720" w:after="840" w:line="240" w:lineRule="auto"/>
        <w:jc w:val="center"/>
        <w:rPr>
          <w:rFonts w:ascii="Times New Roman" w:hAnsi="Times New Roman" w:cs="Times New Roman"/>
          <w:b/>
          <w:sz w:val="36"/>
        </w:rPr>
      </w:pPr>
      <w:r w:rsidRPr="00B10D57">
        <w:rPr>
          <w:rFonts w:ascii="Times New Roman" w:hAnsi="Times New Roman" w:cs="Times New Roman"/>
          <w:b/>
          <w:sz w:val="36"/>
        </w:rPr>
        <w:t>Export Inspection Charges Collection Amendment Act 1988</w:t>
      </w:r>
    </w:p>
    <w:p w14:paraId="5335E75E" w14:textId="77777777" w:rsidR="00FC54A9" w:rsidRPr="00B10D57" w:rsidRDefault="004C7B22" w:rsidP="00B10D57">
      <w:pPr>
        <w:spacing w:after="0" w:line="240" w:lineRule="auto"/>
        <w:jc w:val="center"/>
        <w:rPr>
          <w:rFonts w:ascii="Times New Roman" w:hAnsi="Times New Roman" w:cs="Times New Roman"/>
          <w:b/>
          <w:sz w:val="28"/>
        </w:rPr>
      </w:pPr>
      <w:r w:rsidRPr="00B10D57">
        <w:rPr>
          <w:rFonts w:ascii="Times New Roman" w:hAnsi="Times New Roman" w:cs="Times New Roman"/>
          <w:b/>
          <w:sz w:val="28"/>
        </w:rPr>
        <w:t>No. 25 of 1988</w:t>
      </w:r>
    </w:p>
    <w:p w14:paraId="55F9D631" w14:textId="77777777" w:rsidR="00B10D57" w:rsidRDefault="00B10D57" w:rsidP="00802F1C">
      <w:pPr>
        <w:pBdr>
          <w:bottom w:val="thickThinSmallGap" w:sz="12" w:space="1" w:color="auto"/>
        </w:pBdr>
        <w:spacing w:before="480" w:after="600" w:line="240" w:lineRule="auto"/>
        <w:jc w:val="center"/>
        <w:rPr>
          <w:rFonts w:ascii="Times New Roman" w:hAnsi="Times New Roman" w:cs="Times New Roman"/>
          <w:b/>
        </w:rPr>
      </w:pPr>
    </w:p>
    <w:p w14:paraId="6C9AF5DB" w14:textId="50B939D4" w:rsidR="00FC54A9" w:rsidRPr="00B10D57" w:rsidRDefault="004C7B22" w:rsidP="00B10D57">
      <w:pPr>
        <w:spacing w:after="120" w:line="240" w:lineRule="auto"/>
        <w:jc w:val="center"/>
        <w:rPr>
          <w:rFonts w:ascii="Times New Roman" w:hAnsi="Times New Roman" w:cs="Times New Roman"/>
          <w:sz w:val="26"/>
        </w:rPr>
      </w:pPr>
      <w:r w:rsidRPr="00B10D57">
        <w:rPr>
          <w:rFonts w:ascii="Times New Roman" w:hAnsi="Times New Roman" w:cs="Times New Roman"/>
          <w:b/>
          <w:sz w:val="26"/>
        </w:rPr>
        <w:t xml:space="preserve">An Act to amend the </w:t>
      </w:r>
      <w:r w:rsidRPr="00B10D57">
        <w:rPr>
          <w:rFonts w:ascii="Times New Roman" w:hAnsi="Times New Roman" w:cs="Times New Roman"/>
          <w:b/>
          <w:i/>
          <w:sz w:val="26"/>
        </w:rPr>
        <w:t>Export Inspection Charges Collection Act 1985</w:t>
      </w:r>
      <w:r w:rsidRPr="0014539A">
        <w:rPr>
          <w:rFonts w:ascii="Times New Roman" w:hAnsi="Times New Roman" w:cs="Times New Roman"/>
          <w:b/>
          <w:sz w:val="26"/>
        </w:rPr>
        <w:t xml:space="preserve">, </w:t>
      </w:r>
      <w:r w:rsidRPr="00B10D57">
        <w:rPr>
          <w:rFonts w:ascii="Times New Roman" w:hAnsi="Times New Roman" w:cs="Times New Roman"/>
          <w:b/>
          <w:sz w:val="26"/>
        </w:rPr>
        <w:t>and for related purposes</w:t>
      </w:r>
    </w:p>
    <w:p w14:paraId="0FD6CD85" w14:textId="77777777" w:rsidR="00FC54A9" w:rsidRPr="00B10D57" w:rsidRDefault="00FC54A9" w:rsidP="00B10D57">
      <w:pPr>
        <w:spacing w:after="120" w:line="240" w:lineRule="auto"/>
        <w:jc w:val="right"/>
        <w:rPr>
          <w:rFonts w:ascii="Times New Roman" w:hAnsi="Times New Roman" w:cs="Times New Roman"/>
          <w:sz w:val="24"/>
        </w:rPr>
      </w:pPr>
      <w:r w:rsidRPr="00B10D57">
        <w:rPr>
          <w:rFonts w:ascii="Times New Roman" w:hAnsi="Times New Roman" w:cs="Times New Roman"/>
          <w:sz w:val="24"/>
        </w:rPr>
        <w:t>[</w:t>
      </w:r>
      <w:r w:rsidR="004C7B22" w:rsidRPr="001850B7">
        <w:rPr>
          <w:rFonts w:ascii="Times New Roman" w:hAnsi="Times New Roman" w:cs="Times New Roman"/>
          <w:i/>
          <w:sz w:val="24"/>
        </w:rPr>
        <w:t>Assented to 11 May 1988</w:t>
      </w:r>
      <w:r w:rsidRPr="00B10D57">
        <w:rPr>
          <w:rFonts w:ascii="Times New Roman" w:hAnsi="Times New Roman" w:cs="Times New Roman"/>
          <w:sz w:val="24"/>
        </w:rPr>
        <w:t>]</w:t>
      </w:r>
    </w:p>
    <w:p w14:paraId="3E971DA4" w14:textId="77777777" w:rsidR="00FC54A9" w:rsidRPr="00B10D57" w:rsidRDefault="00FC54A9" w:rsidP="00B10D57">
      <w:pPr>
        <w:spacing w:after="0" w:line="240" w:lineRule="auto"/>
        <w:ind w:firstLine="432"/>
        <w:jc w:val="both"/>
        <w:rPr>
          <w:rFonts w:ascii="Times New Roman" w:hAnsi="Times New Roman" w:cs="Times New Roman"/>
          <w:sz w:val="24"/>
        </w:rPr>
      </w:pPr>
      <w:r w:rsidRPr="00B10D57">
        <w:rPr>
          <w:rFonts w:ascii="Times New Roman" w:hAnsi="Times New Roman" w:cs="Times New Roman"/>
          <w:sz w:val="24"/>
        </w:rPr>
        <w:t>BE IT ENACTED by the Queen, and the Senate and the House of Representatives of the Commonwealth of Australia, as follows:</w:t>
      </w:r>
    </w:p>
    <w:p w14:paraId="4658EA81" w14:textId="77777777" w:rsidR="00FC54A9" w:rsidRPr="00B10D57" w:rsidRDefault="004C7B22" w:rsidP="00B10D57">
      <w:pPr>
        <w:spacing w:before="120" w:after="60" w:line="240" w:lineRule="auto"/>
        <w:jc w:val="both"/>
        <w:rPr>
          <w:rFonts w:ascii="Times New Roman" w:hAnsi="Times New Roman" w:cs="Times New Roman"/>
          <w:b/>
          <w:sz w:val="20"/>
        </w:rPr>
      </w:pPr>
      <w:r w:rsidRPr="00B10D57">
        <w:rPr>
          <w:rFonts w:ascii="Times New Roman" w:hAnsi="Times New Roman" w:cs="Times New Roman"/>
          <w:b/>
          <w:sz w:val="20"/>
        </w:rPr>
        <w:t>Short title etc.</w:t>
      </w:r>
    </w:p>
    <w:p w14:paraId="5C292D1B" w14:textId="77777777" w:rsidR="00FC54A9" w:rsidRPr="004C7B22" w:rsidRDefault="004C7B22" w:rsidP="00B10D57">
      <w:pPr>
        <w:spacing w:after="0" w:line="240" w:lineRule="auto"/>
        <w:ind w:firstLine="432"/>
        <w:jc w:val="both"/>
        <w:rPr>
          <w:rFonts w:ascii="Times New Roman" w:hAnsi="Times New Roman" w:cs="Times New Roman"/>
        </w:rPr>
      </w:pPr>
      <w:r w:rsidRPr="004C7B22">
        <w:rPr>
          <w:rFonts w:ascii="Times New Roman" w:hAnsi="Times New Roman" w:cs="Times New Roman"/>
          <w:b/>
        </w:rPr>
        <w:t xml:space="preserve">1. (1) </w:t>
      </w:r>
      <w:r w:rsidR="00FC54A9" w:rsidRPr="004C7B22">
        <w:rPr>
          <w:rFonts w:ascii="Times New Roman" w:hAnsi="Times New Roman" w:cs="Times New Roman"/>
        </w:rPr>
        <w:t xml:space="preserve">This Act may be cited as the </w:t>
      </w:r>
      <w:r w:rsidRPr="004C7B22">
        <w:rPr>
          <w:rFonts w:ascii="Times New Roman" w:hAnsi="Times New Roman" w:cs="Times New Roman"/>
          <w:i/>
        </w:rPr>
        <w:t>Export Inspection Charges Collection Amendment Act 1988.</w:t>
      </w:r>
    </w:p>
    <w:p w14:paraId="32B44145" w14:textId="77777777" w:rsidR="00FC54A9" w:rsidRPr="004C7B22" w:rsidRDefault="004C7B22" w:rsidP="00B10D57">
      <w:pPr>
        <w:spacing w:after="0" w:line="240" w:lineRule="auto"/>
        <w:ind w:firstLine="432"/>
        <w:jc w:val="both"/>
        <w:rPr>
          <w:rFonts w:ascii="Times New Roman" w:hAnsi="Times New Roman" w:cs="Times New Roman"/>
        </w:rPr>
      </w:pPr>
      <w:r w:rsidRPr="004C7B22">
        <w:rPr>
          <w:rFonts w:ascii="Times New Roman" w:hAnsi="Times New Roman" w:cs="Times New Roman"/>
          <w:b/>
        </w:rPr>
        <w:t xml:space="preserve">(2) </w:t>
      </w:r>
      <w:r w:rsidR="00FC54A9" w:rsidRPr="004C7B22">
        <w:rPr>
          <w:rFonts w:ascii="Times New Roman" w:hAnsi="Times New Roman" w:cs="Times New Roman"/>
        </w:rPr>
        <w:t xml:space="preserve">In this Act, </w:t>
      </w:r>
      <w:r>
        <w:rPr>
          <w:rFonts w:ascii="Times New Roman" w:hAnsi="Times New Roman" w:cs="Times New Roman"/>
        </w:rPr>
        <w:t>“</w:t>
      </w:r>
      <w:r w:rsidR="00FC54A9" w:rsidRPr="004C7B22">
        <w:rPr>
          <w:rFonts w:ascii="Times New Roman" w:hAnsi="Times New Roman" w:cs="Times New Roman"/>
        </w:rPr>
        <w:t>Principal Act</w:t>
      </w:r>
      <w:r>
        <w:rPr>
          <w:rFonts w:ascii="Times New Roman" w:hAnsi="Times New Roman" w:cs="Times New Roman"/>
        </w:rPr>
        <w:t>”</w:t>
      </w:r>
      <w:r w:rsidR="00FC54A9" w:rsidRPr="004C7B22">
        <w:rPr>
          <w:rFonts w:ascii="Times New Roman" w:hAnsi="Times New Roman" w:cs="Times New Roman"/>
        </w:rPr>
        <w:t xml:space="preserve"> means the </w:t>
      </w:r>
      <w:r w:rsidRPr="004C7B22">
        <w:rPr>
          <w:rFonts w:ascii="Times New Roman" w:hAnsi="Times New Roman" w:cs="Times New Roman"/>
          <w:i/>
        </w:rPr>
        <w:t>Export Inspection Charges Collection Act 1985</w:t>
      </w:r>
      <w:r w:rsidRPr="00232516">
        <w:rPr>
          <w:rFonts w:ascii="Times New Roman" w:hAnsi="Times New Roman" w:cs="Times New Roman"/>
          <w:vertAlign w:val="superscript"/>
        </w:rPr>
        <w:t>1</w:t>
      </w:r>
      <w:r w:rsidRPr="004C7B22">
        <w:rPr>
          <w:rFonts w:ascii="Times New Roman" w:hAnsi="Times New Roman" w:cs="Times New Roman"/>
          <w:i/>
        </w:rPr>
        <w:t>.</w:t>
      </w:r>
    </w:p>
    <w:p w14:paraId="4838D373" w14:textId="77777777" w:rsidR="00FC54A9" w:rsidRPr="00B10D57" w:rsidRDefault="004C7B22" w:rsidP="00B10D57">
      <w:pPr>
        <w:spacing w:before="120" w:after="60" w:line="240" w:lineRule="auto"/>
        <w:jc w:val="both"/>
        <w:rPr>
          <w:rFonts w:ascii="Times New Roman" w:hAnsi="Times New Roman" w:cs="Times New Roman"/>
          <w:b/>
          <w:sz w:val="20"/>
        </w:rPr>
      </w:pPr>
      <w:r w:rsidRPr="00B10D57">
        <w:rPr>
          <w:rFonts w:ascii="Times New Roman" w:hAnsi="Times New Roman" w:cs="Times New Roman"/>
          <w:b/>
          <w:sz w:val="20"/>
        </w:rPr>
        <w:t>Commencement</w:t>
      </w:r>
    </w:p>
    <w:p w14:paraId="4714C562" w14:textId="77777777" w:rsidR="00FC54A9" w:rsidRPr="004C7B22" w:rsidRDefault="004C7B22" w:rsidP="00B10D57">
      <w:pPr>
        <w:spacing w:after="0" w:line="240" w:lineRule="auto"/>
        <w:ind w:firstLine="432"/>
        <w:jc w:val="both"/>
        <w:rPr>
          <w:rFonts w:ascii="Times New Roman" w:hAnsi="Times New Roman" w:cs="Times New Roman"/>
        </w:rPr>
      </w:pPr>
      <w:r w:rsidRPr="004C7B22">
        <w:rPr>
          <w:rFonts w:ascii="Times New Roman" w:hAnsi="Times New Roman" w:cs="Times New Roman"/>
          <w:b/>
        </w:rPr>
        <w:t xml:space="preserve">2. </w:t>
      </w:r>
      <w:r w:rsidR="00FC54A9" w:rsidRPr="004C7B22">
        <w:rPr>
          <w:rFonts w:ascii="Times New Roman" w:hAnsi="Times New Roman" w:cs="Times New Roman"/>
        </w:rPr>
        <w:t xml:space="preserve">This Act commences on the commencement of the </w:t>
      </w:r>
      <w:r w:rsidRPr="004C7B22">
        <w:rPr>
          <w:rFonts w:ascii="Times New Roman" w:hAnsi="Times New Roman" w:cs="Times New Roman"/>
          <w:i/>
        </w:rPr>
        <w:t xml:space="preserve">Export Inspection </w:t>
      </w:r>
      <w:r w:rsidRPr="004C7B22">
        <w:rPr>
          <w:rFonts w:ascii="Times New Roman" w:hAnsi="Times New Roman" w:cs="Times New Roman"/>
        </w:rPr>
        <w:t>(</w:t>
      </w:r>
      <w:r w:rsidRPr="004C7B22">
        <w:rPr>
          <w:rFonts w:ascii="Times New Roman" w:hAnsi="Times New Roman" w:cs="Times New Roman"/>
          <w:i/>
        </w:rPr>
        <w:t>Service Charge</w:t>
      </w:r>
      <w:r w:rsidRPr="004C7B22">
        <w:rPr>
          <w:rFonts w:ascii="Times New Roman" w:hAnsi="Times New Roman" w:cs="Times New Roman"/>
        </w:rPr>
        <w:t>)</w:t>
      </w:r>
      <w:r w:rsidRPr="004C7B22">
        <w:rPr>
          <w:rFonts w:ascii="Times New Roman" w:hAnsi="Times New Roman" w:cs="Times New Roman"/>
          <w:i/>
        </w:rPr>
        <w:t xml:space="preserve"> Amendment Act 1988.</w:t>
      </w:r>
    </w:p>
    <w:p w14:paraId="02E51BF1" w14:textId="77777777" w:rsidR="00B10D57" w:rsidRDefault="004C7B22" w:rsidP="004C7B22">
      <w:pPr>
        <w:spacing w:after="0" w:line="240" w:lineRule="auto"/>
        <w:jc w:val="both"/>
        <w:rPr>
          <w:rFonts w:ascii="Times New Roman" w:hAnsi="Times New Roman" w:cs="Times New Roman"/>
        </w:rPr>
      </w:pPr>
      <w:r>
        <w:rPr>
          <w:rFonts w:ascii="Times New Roman" w:hAnsi="Times New Roman" w:cs="Times New Roman"/>
        </w:rPr>
        <w:br w:type="page"/>
      </w:r>
    </w:p>
    <w:p w14:paraId="2A6DB023" w14:textId="77777777" w:rsidR="00FC54A9" w:rsidRPr="00B10D57" w:rsidRDefault="004C7B22" w:rsidP="00B10D57">
      <w:pPr>
        <w:spacing w:before="120" w:after="60" w:line="240" w:lineRule="auto"/>
        <w:jc w:val="both"/>
        <w:rPr>
          <w:rFonts w:ascii="Times New Roman" w:hAnsi="Times New Roman" w:cs="Times New Roman"/>
          <w:b/>
          <w:sz w:val="20"/>
        </w:rPr>
      </w:pPr>
      <w:r w:rsidRPr="00B10D57">
        <w:rPr>
          <w:rFonts w:ascii="Times New Roman" w:hAnsi="Times New Roman" w:cs="Times New Roman"/>
          <w:b/>
          <w:sz w:val="20"/>
        </w:rPr>
        <w:lastRenderedPageBreak/>
        <w:t>Interpretation</w:t>
      </w:r>
    </w:p>
    <w:p w14:paraId="4D0B0269" w14:textId="77777777" w:rsidR="00FC54A9" w:rsidRPr="004C7B22" w:rsidRDefault="004C7B22" w:rsidP="00B10D57">
      <w:pPr>
        <w:spacing w:after="0" w:line="240" w:lineRule="auto"/>
        <w:ind w:firstLine="432"/>
        <w:jc w:val="both"/>
        <w:rPr>
          <w:rFonts w:ascii="Times New Roman" w:hAnsi="Times New Roman" w:cs="Times New Roman"/>
        </w:rPr>
      </w:pPr>
      <w:r w:rsidRPr="004C7B22">
        <w:rPr>
          <w:rFonts w:ascii="Times New Roman" w:hAnsi="Times New Roman" w:cs="Times New Roman"/>
          <w:b/>
        </w:rPr>
        <w:t>3.</w:t>
      </w:r>
      <w:r w:rsidR="00FC54A9" w:rsidRPr="004C7B22">
        <w:rPr>
          <w:rFonts w:ascii="Times New Roman" w:hAnsi="Times New Roman" w:cs="Times New Roman"/>
        </w:rPr>
        <w:t xml:space="preserve"> Section 3 of the Principal Act is amended:</w:t>
      </w:r>
    </w:p>
    <w:p w14:paraId="3A6862DE" w14:textId="77777777" w:rsidR="00FC54A9" w:rsidRPr="004C7B22" w:rsidRDefault="004C7B22" w:rsidP="00B10D57">
      <w:pPr>
        <w:spacing w:after="0" w:line="240" w:lineRule="auto"/>
        <w:ind w:left="720" w:hanging="288"/>
        <w:jc w:val="both"/>
        <w:rPr>
          <w:rFonts w:ascii="Times New Roman" w:hAnsi="Times New Roman" w:cs="Times New Roman"/>
        </w:rPr>
      </w:pPr>
      <w:r w:rsidRPr="004C7B22">
        <w:rPr>
          <w:rFonts w:ascii="Times New Roman" w:hAnsi="Times New Roman" w:cs="Times New Roman"/>
          <w:b/>
        </w:rPr>
        <w:t>(a)</w:t>
      </w:r>
      <w:r w:rsidR="00FC54A9" w:rsidRPr="004C7B22">
        <w:rPr>
          <w:rFonts w:ascii="Times New Roman" w:hAnsi="Times New Roman" w:cs="Times New Roman"/>
        </w:rPr>
        <w:t xml:space="preserve"> by omitting </w:t>
      </w:r>
      <w:r>
        <w:rPr>
          <w:rFonts w:ascii="Times New Roman" w:hAnsi="Times New Roman" w:cs="Times New Roman"/>
        </w:rPr>
        <w:t>“</w:t>
      </w:r>
      <w:r w:rsidR="00FC54A9" w:rsidRPr="004C7B22">
        <w:rPr>
          <w:rFonts w:ascii="Times New Roman" w:hAnsi="Times New Roman" w:cs="Times New Roman"/>
        </w:rPr>
        <w:t>(other than fresh fruit)</w:t>
      </w:r>
      <w:r>
        <w:rPr>
          <w:rFonts w:ascii="Times New Roman" w:hAnsi="Times New Roman" w:cs="Times New Roman"/>
        </w:rPr>
        <w:t>”</w:t>
      </w:r>
      <w:r w:rsidR="00FC54A9" w:rsidRPr="004C7B22">
        <w:rPr>
          <w:rFonts w:ascii="Times New Roman" w:hAnsi="Times New Roman" w:cs="Times New Roman"/>
        </w:rPr>
        <w:t xml:space="preserve"> from paragraph (c) of the definition of </w:t>
      </w:r>
      <w:r>
        <w:rPr>
          <w:rFonts w:ascii="Times New Roman" w:hAnsi="Times New Roman" w:cs="Times New Roman"/>
        </w:rPr>
        <w:t>“</w:t>
      </w:r>
      <w:r w:rsidR="00FC54A9" w:rsidRPr="004C7B22">
        <w:rPr>
          <w:rFonts w:ascii="Times New Roman" w:hAnsi="Times New Roman" w:cs="Times New Roman"/>
        </w:rPr>
        <w:t>prescribed commodity</w:t>
      </w:r>
      <w:r>
        <w:rPr>
          <w:rFonts w:ascii="Times New Roman" w:hAnsi="Times New Roman" w:cs="Times New Roman"/>
        </w:rPr>
        <w:t>”</w:t>
      </w:r>
      <w:r w:rsidR="00FC54A9" w:rsidRPr="004C7B22">
        <w:rPr>
          <w:rFonts w:ascii="Times New Roman" w:hAnsi="Times New Roman" w:cs="Times New Roman"/>
        </w:rPr>
        <w:t xml:space="preserve"> in subsection (1);</w:t>
      </w:r>
    </w:p>
    <w:p w14:paraId="51A5A7A1" w14:textId="77777777" w:rsidR="00FC54A9" w:rsidRPr="004C7B22" w:rsidRDefault="004C7B22" w:rsidP="00B10D57">
      <w:pPr>
        <w:spacing w:after="0" w:line="240" w:lineRule="auto"/>
        <w:ind w:left="720" w:hanging="288"/>
        <w:jc w:val="both"/>
        <w:rPr>
          <w:rFonts w:ascii="Times New Roman" w:hAnsi="Times New Roman" w:cs="Times New Roman"/>
        </w:rPr>
      </w:pPr>
      <w:r w:rsidRPr="004C7B22">
        <w:rPr>
          <w:rFonts w:ascii="Times New Roman" w:hAnsi="Times New Roman" w:cs="Times New Roman"/>
          <w:b/>
        </w:rPr>
        <w:t>(b)</w:t>
      </w:r>
      <w:r w:rsidR="00FC54A9" w:rsidRPr="004C7B22">
        <w:rPr>
          <w:rFonts w:ascii="Times New Roman" w:hAnsi="Times New Roman" w:cs="Times New Roman"/>
        </w:rPr>
        <w:t xml:space="preserve"> by inserting after paragraph (g) of the definition of </w:t>
      </w:r>
      <w:r>
        <w:rPr>
          <w:rFonts w:ascii="Times New Roman" w:hAnsi="Times New Roman" w:cs="Times New Roman"/>
        </w:rPr>
        <w:t>“</w:t>
      </w:r>
      <w:r w:rsidR="00FC54A9" w:rsidRPr="004C7B22">
        <w:rPr>
          <w:rFonts w:ascii="Times New Roman" w:hAnsi="Times New Roman" w:cs="Times New Roman"/>
        </w:rPr>
        <w:t>prescribed commodity</w:t>
      </w:r>
      <w:r>
        <w:rPr>
          <w:rFonts w:ascii="Times New Roman" w:hAnsi="Times New Roman" w:cs="Times New Roman"/>
        </w:rPr>
        <w:t>”</w:t>
      </w:r>
      <w:r w:rsidR="00FC54A9" w:rsidRPr="004C7B22">
        <w:rPr>
          <w:rFonts w:ascii="Times New Roman" w:hAnsi="Times New Roman" w:cs="Times New Roman"/>
        </w:rPr>
        <w:t xml:space="preserve"> in subsection (1) the following paragraphs:</w:t>
      </w:r>
    </w:p>
    <w:p w14:paraId="5B1CA22E" w14:textId="77777777" w:rsidR="00FC54A9" w:rsidRPr="004C7B22" w:rsidRDefault="004C7B22" w:rsidP="00B10D57">
      <w:pPr>
        <w:spacing w:after="0" w:line="240" w:lineRule="auto"/>
        <w:ind w:left="1152" w:hanging="288"/>
        <w:jc w:val="both"/>
        <w:rPr>
          <w:rFonts w:ascii="Times New Roman" w:hAnsi="Times New Roman" w:cs="Times New Roman"/>
        </w:rPr>
      </w:pPr>
      <w:r>
        <w:rPr>
          <w:rFonts w:ascii="Times New Roman" w:hAnsi="Times New Roman" w:cs="Times New Roman"/>
        </w:rPr>
        <w:t>“</w:t>
      </w:r>
      <w:r w:rsidR="00FC54A9" w:rsidRPr="004C7B22">
        <w:rPr>
          <w:rFonts w:ascii="Times New Roman" w:hAnsi="Times New Roman" w:cs="Times New Roman"/>
        </w:rPr>
        <w:t>(ga) live animals;</w:t>
      </w:r>
    </w:p>
    <w:p w14:paraId="74869E9E" w14:textId="77777777" w:rsidR="00FC54A9" w:rsidRPr="004C7B22" w:rsidRDefault="00FC54A9" w:rsidP="00E2462A">
      <w:pPr>
        <w:spacing w:after="0" w:line="240" w:lineRule="auto"/>
        <w:ind w:left="1224" w:hanging="288"/>
        <w:jc w:val="both"/>
        <w:rPr>
          <w:rFonts w:ascii="Times New Roman" w:hAnsi="Times New Roman" w:cs="Times New Roman"/>
        </w:rPr>
      </w:pPr>
      <w:r w:rsidRPr="004C7B22">
        <w:rPr>
          <w:rFonts w:ascii="Times New Roman" w:hAnsi="Times New Roman" w:cs="Times New Roman"/>
        </w:rPr>
        <w:t>(gb) animal reproductive material;</w:t>
      </w:r>
      <w:r w:rsidR="004C7B22">
        <w:rPr>
          <w:rFonts w:ascii="Times New Roman" w:hAnsi="Times New Roman" w:cs="Times New Roman"/>
        </w:rPr>
        <w:t>”</w:t>
      </w:r>
      <w:r w:rsidRPr="004C7B22">
        <w:rPr>
          <w:rFonts w:ascii="Times New Roman" w:hAnsi="Times New Roman" w:cs="Times New Roman"/>
        </w:rPr>
        <w:t>;</w:t>
      </w:r>
    </w:p>
    <w:p w14:paraId="6B80006B" w14:textId="77777777" w:rsidR="00FC54A9" w:rsidRPr="004C7B22" w:rsidRDefault="004C7B22" w:rsidP="00E2462A">
      <w:pPr>
        <w:spacing w:after="0" w:line="240" w:lineRule="auto"/>
        <w:ind w:left="720" w:hanging="288"/>
        <w:jc w:val="both"/>
        <w:rPr>
          <w:rFonts w:ascii="Times New Roman" w:hAnsi="Times New Roman" w:cs="Times New Roman"/>
        </w:rPr>
      </w:pPr>
      <w:r w:rsidRPr="004C7B22">
        <w:rPr>
          <w:rFonts w:ascii="Times New Roman" w:hAnsi="Times New Roman" w:cs="Times New Roman"/>
          <w:b/>
        </w:rPr>
        <w:t>(c)</w:t>
      </w:r>
      <w:r w:rsidR="00FC54A9" w:rsidRPr="004C7B22">
        <w:rPr>
          <w:rFonts w:ascii="Times New Roman" w:hAnsi="Times New Roman" w:cs="Times New Roman"/>
        </w:rPr>
        <w:t xml:space="preserve"> by omitting </w:t>
      </w:r>
      <w:r>
        <w:rPr>
          <w:rFonts w:ascii="Times New Roman" w:hAnsi="Times New Roman" w:cs="Times New Roman"/>
        </w:rPr>
        <w:t>“</w:t>
      </w:r>
      <w:r w:rsidR="00FC54A9" w:rsidRPr="004C7B22">
        <w:rPr>
          <w:rFonts w:ascii="Times New Roman" w:hAnsi="Times New Roman" w:cs="Times New Roman"/>
        </w:rPr>
        <w:t>(other than fresh vegetables)</w:t>
      </w:r>
      <w:r>
        <w:rPr>
          <w:rFonts w:ascii="Times New Roman" w:hAnsi="Times New Roman" w:cs="Times New Roman"/>
        </w:rPr>
        <w:t>”</w:t>
      </w:r>
      <w:r w:rsidR="00FC54A9" w:rsidRPr="004C7B22">
        <w:rPr>
          <w:rFonts w:ascii="Times New Roman" w:hAnsi="Times New Roman" w:cs="Times New Roman"/>
        </w:rPr>
        <w:t xml:space="preserve"> from paragraph (s) of the definition of </w:t>
      </w:r>
      <w:r>
        <w:rPr>
          <w:rFonts w:ascii="Times New Roman" w:hAnsi="Times New Roman" w:cs="Times New Roman"/>
        </w:rPr>
        <w:t>“</w:t>
      </w:r>
      <w:r w:rsidR="00FC54A9" w:rsidRPr="004C7B22">
        <w:rPr>
          <w:rFonts w:ascii="Times New Roman" w:hAnsi="Times New Roman" w:cs="Times New Roman"/>
        </w:rPr>
        <w:t>prescribed commodity</w:t>
      </w:r>
      <w:r>
        <w:rPr>
          <w:rFonts w:ascii="Times New Roman" w:hAnsi="Times New Roman" w:cs="Times New Roman"/>
        </w:rPr>
        <w:t>”</w:t>
      </w:r>
      <w:r w:rsidR="00FC54A9" w:rsidRPr="004C7B22">
        <w:rPr>
          <w:rFonts w:ascii="Times New Roman" w:hAnsi="Times New Roman" w:cs="Times New Roman"/>
        </w:rPr>
        <w:t xml:space="preserve"> in subsection (1);</w:t>
      </w:r>
    </w:p>
    <w:p w14:paraId="289CEDCD" w14:textId="77777777" w:rsidR="00FC54A9" w:rsidRPr="004C7B22" w:rsidRDefault="004C7B22" w:rsidP="00E2462A">
      <w:pPr>
        <w:spacing w:after="0" w:line="240" w:lineRule="auto"/>
        <w:ind w:left="720" w:hanging="288"/>
        <w:jc w:val="both"/>
        <w:rPr>
          <w:rFonts w:ascii="Times New Roman" w:hAnsi="Times New Roman" w:cs="Times New Roman"/>
        </w:rPr>
      </w:pPr>
      <w:r w:rsidRPr="004C7B22">
        <w:rPr>
          <w:rFonts w:ascii="Times New Roman" w:hAnsi="Times New Roman" w:cs="Times New Roman"/>
          <w:b/>
        </w:rPr>
        <w:t>(d)</w:t>
      </w:r>
      <w:r w:rsidR="00FC54A9" w:rsidRPr="004C7B22">
        <w:rPr>
          <w:rFonts w:ascii="Times New Roman" w:hAnsi="Times New Roman" w:cs="Times New Roman"/>
        </w:rPr>
        <w:t xml:space="preserve"> by inserting in subsection (1) the following definitions:</w:t>
      </w:r>
    </w:p>
    <w:p w14:paraId="275B9EBA" w14:textId="37B0299B" w:rsidR="00FC54A9" w:rsidRPr="004C7B22" w:rsidRDefault="004C7B22" w:rsidP="00E2462A">
      <w:pPr>
        <w:spacing w:after="0" w:line="240" w:lineRule="auto"/>
        <w:ind w:left="1152" w:hanging="288"/>
        <w:jc w:val="both"/>
        <w:rPr>
          <w:rFonts w:ascii="Times New Roman" w:hAnsi="Times New Roman" w:cs="Times New Roman"/>
        </w:rPr>
      </w:pPr>
      <w:r>
        <w:rPr>
          <w:rFonts w:ascii="Times New Roman" w:hAnsi="Times New Roman" w:cs="Times New Roman"/>
        </w:rPr>
        <w:t>“</w:t>
      </w:r>
      <w:r w:rsidR="0014539A">
        <w:rPr>
          <w:rFonts w:ascii="Times New Roman" w:hAnsi="Times New Roman" w:cs="Times New Roman"/>
        </w:rPr>
        <w:t xml:space="preserve"> </w:t>
      </w:r>
      <w:r>
        <w:rPr>
          <w:rFonts w:ascii="Times New Roman" w:hAnsi="Times New Roman" w:cs="Times New Roman"/>
        </w:rPr>
        <w:t>‘</w:t>
      </w:r>
      <w:bookmarkStart w:id="0" w:name="_GoBack"/>
      <w:bookmarkEnd w:id="0"/>
      <w:r w:rsidR="00FC54A9" w:rsidRPr="004C7B22">
        <w:rPr>
          <w:rFonts w:ascii="Times New Roman" w:hAnsi="Times New Roman" w:cs="Times New Roman"/>
        </w:rPr>
        <w:t>animal</w:t>
      </w:r>
      <w:r>
        <w:rPr>
          <w:rFonts w:ascii="Times New Roman" w:hAnsi="Times New Roman" w:cs="Times New Roman"/>
        </w:rPr>
        <w:t>’</w:t>
      </w:r>
      <w:r w:rsidR="00FC54A9" w:rsidRPr="004C7B22">
        <w:rPr>
          <w:rFonts w:ascii="Times New Roman" w:hAnsi="Times New Roman" w:cs="Times New Roman"/>
        </w:rPr>
        <w:t xml:space="preserve"> means any member, alive or dead, of the animal kingdom (other than a human);</w:t>
      </w:r>
    </w:p>
    <w:p w14:paraId="00E50377" w14:textId="77777777" w:rsidR="00FC54A9" w:rsidRPr="004C7B22" w:rsidRDefault="004C7B22" w:rsidP="00E2462A">
      <w:pPr>
        <w:spacing w:after="0" w:line="240" w:lineRule="auto"/>
        <w:ind w:left="1224" w:hanging="288"/>
        <w:jc w:val="both"/>
        <w:rPr>
          <w:rFonts w:ascii="Times New Roman" w:hAnsi="Times New Roman" w:cs="Times New Roman"/>
        </w:rPr>
      </w:pPr>
      <w:r>
        <w:rPr>
          <w:rFonts w:ascii="Times New Roman" w:hAnsi="Times New Roman" w:cs="Times New Roman"/>
        </w:rPr>
        <w:t>‘</w:t>
      </w:r>
      <w:r w:rsidR="00FC54A9" w:rsidRPr="004C7B22">
        <w:rPr>
          <w:rFonts w:ascii="Times New Roman" w:hAnsi="Times New Roman" w:cs="Times New Roman"/>
        </w:rPr>
        <w:t>animal reproductive material</w:t>
      </w:r>
      <w:r>
        <w:rPr>
          <w:rFonts w:ascii="Times New Roman" w:hAnsi="Times New Roman" w:cs="Times New Roman"/>
        </w:rPr>
        <w:t>’</w:t>
      </w:r>
      <w:r w:rsidR="00FC54A9" w:rsidRPr="004C7B22">
        <w:rPr>
          <w:rFonts w:ascii="Times New Roman" w:hAnsi="Times New Roman" w:cs="Times New Roman"/>
        </w:rPr>
        <w:t xml:space="preserve"> means:</w:t>
      </w:r>
    </w:p>
    <w:p w14:paraId="6CC2A10D" w14:textId="77777777" w:rsidR="00FC54A9" w:rsidRPr="004C7B22" w:rsidRDefault="00FC54A9" w:rsidP="00E2462A">
      <w:pPr>
        <w:spacing w:after="0" w:line="240" w:lineRule="auto"/>
        <w:ind w:left="1440" w:hanging="288"/>
        <w:jc w:val="both"/>
        <w:rPr>
          <w:rFonts w:ascii="Times New Roman" w:hAnsi="Times New Roman" w:cs="Times New Roman"/>
        </w:rPr>
      </w:pPr>
      <w:r w:rsidRPr="004C7B22">
        <w:rPr>
          <w:rFonts w:ascii="Times New Roman" w:hAnsi="Times New Roman" w:cs="Times New Roman"/>
        </w:rPr>
        <w:t>(a) an embryo, egg or sperm of an animal; or</w:t>
      </w:r>
    </w:p>
    <w:p w14:paraId="01A9721A" w14:textId="77777777" w:rsidR="00FC54A9" w:rsidRPr="004C7B22" w:rsidRDefault="00FC54A9" w:rsidP="009A18E8">
      <w:pPr>
        <w:spacing w:after="0" w:line="240" w:lineRule="auto"/>
        <w:ind w:left="1440" w:hanging="288"/>
        <w:jc w:val="both"/>
        <w:rPr>
          <w:rFonts w:ascii="Times New Roman" w:hAnsi="Times New Roman" w:cs="Times New Roman"/>
        </w:rPr>
      </w:pPr>
      <w:r w:rsidRPr="004C7B22">
        <w:rPr>
          <w:rFonts w:ascii="Times New Roman" w:hAnsi="Times New Roman" w:cs="Times New Roman"/>
        </w:rPr>
        <w:t>(b) any other part, or product, of an animal from which another animal could be produced;</w:t>
      </w:r>
    </w:p>
    <w:p w14:paraId="5C8B108E" w14:textId="77777777" w:rsidR="00FC54A9" w:rsidRPr="004C7B22" w:rsidRDefault="004C7B22" w:rsidP="009A18E8">
      <w:pPr>
        <w:spacing w:after="0" w:line="240" w:lineRule="auto"/>
        <w:ind w:left="1224" w:hanging="288"/>
        <w:jc w:val="both"/>
        <w:rPr>
          <w:rFonts w:ascii="Times New Roman" w:hAnsi="Times New Roman" w:cs="Times New Roman"/>
        </w:rPr>
      </w:pPr>
      <w:r>
        <w:rPr>
          <w:rFonts w:ascii="Times New Roman" w:hAnsi="Times New Roman" w:cs="Times New Roman"/>
        </w:rPr>
        <w:t>‘</w:t>
      </w:r>
      <w:r w:rsidR="00FC54A9" w:rsidRPr="004C7B22">
        <w:rPr>
          <w:rFonts w:ascii="Times New Roman" w:hAnsi="Times New Roman" w:cs="Times New Roman"/>
        </w:rPr>
        <w:t>external export inspection service</w:t>
      </w:r>
      <w:r>
        <w:rPr>
          <w:rFonts w:ascii="Times New Roman" w:hAnsi="Times New Roman" w:cs="Times New Roman"/>
        </w:rPr>
        <w:t>’</w:t>
      </w:r>
      <w:r w:rsidR="00FC54A9" w:rsidRPr="004C7B22">
        <w:rPr>
          <w:rFonts w:ascii="Times New Roman" w:hAnsi="Times New Roman" w:cs="Times New Roman"/>
        </w:rPr>
        <w:t xml:space="preserve"> means an export inspection service that is provided at a place other than an establishment;</w:t>
      </w:r>
    </w:p>
    <w:p w14:paraId="5E0711DE" w14:textId="77777777" w:rsidR="00FC54A9" w:rsidRPr="004C7B22" w:rsidRDefault="004C7B22" w:rsidP="009A18E8">
      <w:pPr>
        <w:spacing w:after="0" w:line="240" w:lineRule="auto"/>
        <w:ind w:left="1224" w:hanging="288"/>
        <w:jc w:val="both"/>
        <w:rPr>
          <w:rFonts w:ascii="Times New Roman" w:hAnsi="Times New Roman" w:cs="Times New Roman"/>
        </w:rPr>
      </w:pPr>
      <w:r>
        <w:rPr>
          <w:rFonts w:ascii="Times New Roman" w:hAnsi="Times New Roman" w:cs="Times New Roman"/>
        </w:rPr>
        <w:t>‘</w:t>
      </w:r>
      <w:r w:rsidR="00FC54A9" w:rsidRPr="004C7B22">
        <w:rPr>
          <w:rFonts w:ascii="Times New Roman" w:hAnsi="Times New Roman" w:cs="Times New Roman"/>
        </w:rPr>
        <w:t>requester</w:t>
      </w:r>
      <w:r>
        <w:rPr>
          <w:rFonts w:ascii="Times New Roman" w:hAnsi="Times New Roman" w:cs="Times New Roman"/>
        </w:rPr>
        <w:t>’</w:t>
      </w:r>
      <w:r w:rsidR="00FC54A9" w:rsidRPr="004C7B22">
        <w:rPr>
          <w:rFonts w:ascii="Times New Roman" w:hAnsi="Times New Roman" w:cs="Times New Roman"/>
        </w:rPr>
        <w:t>, in relation to an external export inspection service, means the person who requested the service;</w:t>
      </w:r>
      <w:r>
        <w:rPr>
          <w:rFonts w:ascii="Times New Roman" w:hAnsi="Times New Roman" w:cs="Times New Roman"/>
        </w:rPr>
        <w:t>”</w:t>
      </w:r>
      <w:r w:rsidR="00FC54A9" w:rsidRPr="004C7B22">
        <w:rPr>
          <w:rFonts w:ascii="Times New Roman" w:hAnsi="Times New Roman" w:cs="Times New Roman"/>
        </w:rPr>
        <w:t>.</w:t>
      </w:r>
    </w:p>
    <w:p w14:paraId="504567BC" w14:textId="77777777" w:rsidR="00FC54A9" w:rsidRPr="004C7B22" w:rsidRDefault="004C7B22" w:rsidP="009A18E8">
      <w:pPr>
        <w:spacing w:before="120" w:after="0" w:line="240" w:lineRule="auto"/>
        <w:ind w:firstLine="432"/>
        <w:jc w:val="both"/>
        <w:rPr>
          <w:rFonts w:ascii="Times New Roman" w:hAnsi="Times New Roman" w:cs="Times New Roman"/>
        </w:rPr>
      </w:pPr>
      <w:r w:rsidRPr="004C7B22">
        <w:rPr>
          <w:rFonts w:ascii="Times New Roman" w:hAnsi="Times New Roman" w:cs="Times New Roman"/>
          <w:b/>
        </w:rPr>
        <w:t>4.</w:t>
      </w:r>
      <w:r w:rsidR="00FC54A9" w:rsidRPr="004C7B22">
        <w:rPr>
          <w:rFonts w:ascii="Times New Roman" w:hAnsi="Times New Roman" w:cs="Times New Roman"/>
        </w:rPr>
        <w:t xml:space="preserve"> Section 3</w:t>
      </w:r>
      <w:r w:rsidRPr="004C7B22">
        <w:rPr>
          <w:rFonts w:ascii="Times New Roman" w:hAnsi="Times New Roman" w:cs="Times New Roman"/>
          <w:smallCaps/>
        </w:rPr>
        <w:t xml:space="preserve">a </w:t>
      </w:r>
      <w:r w:rsidR="00FC54A9" w:rsidRPr="004C7B22">
        <w:rPr>
          <w:rFonts w:ascii="Times New Roman" w:hAnsi="Times New Roman" w:cs="Times New Roman"/>
        </w:rPr>
        <w:t>of the Principal Act is repealed and the following section is substituted:</w:t>
      </w:r>
    </w:p>
    <w:p w14:paraId="11A97B54" w14:textId="77777777" w:rsidR="00FC54A9" w:rsidRPr="009A18E8" w:rsidRDefault="004C7B22" w:rsidP="009A18E8">
      <w:pPr>
        <w:spacing w:before="120" w:after="60" w:line="240" w:lineRule="auto"/>
        <w:jc w:val="both"/>
        <w:rPr>
          <w:rFonts w:ascii="Times New Roman" w:hAnsi="Times New Roman" w:cs="Times New Roman"/>
          <w:b/>
          <w:sz w:val="20"/>
        </w:rPr>
      </w:pPr>
      <w:r w:rsidRPr="009A18E8">
        <w:rPr>
          <w:rFonts w:ascii="Times New Roman" w:hAnsi="Times New Roman" w:cs="Times New Roman"/>
          <w:b/>
          <w:sz w:val="20"/>
        </w:rPr>
        <w:t>Provision of export inspection services</w:t>
      </w:r>
    </w:p>
    <w:p w14:paraId="2DED0BCD" w14:textId="77777777" w:rsidR="00FC54A9" w:rsidRPr="004C7B22" w:rsidRDefault="004C7B22" w:rsidP="009A18E8">
      <w:pPr>
        <w:spacing w:after="0" w:line="240" w:lineRule="auto"/>
        <w:ind w:firstLine="432"/>
        <w:jc w:val="both"/>
        <w:rPr>
          <w:rFonts w:ascii="Times New Roman" w:hAnsi="Times New Roman" w:cs="Times New Roman"/>
        </w:rPr>
      </w:pPr>
      <w:r>
        <w:rPr>
          <w:rFonts w:ascii="Times New Roman" w:hAnsi="Times New Roman" w:cs="Times New Roman"/>
        </w:rPr>
        <w:t>“</w:t>
      </w:r>
      <w:r w:rsidR="00FC54A9" w:rsidRPr="004C7B22">
        <w:rPr>
          <w:rFonts w:ascii="Times New Roman" w:hAnsi="Times New Roman" w:cs="Times New Roman"/>
        </w:rPr>
        <w:t>3</w:t>
      </w:r>
      <w:r w:rsidRPr="004C7B22">
        <w:rPr>
          <w:rFonts w:ascii="Times New Roman" w:hAnsi="Times New Roman" w:cs="Times New Roman"/>
          <w:smallCaps/>
        </w:rPr>
        <w:t xml:space="preserve">a. </w:t>
      </w:r>
      <w:r w:rsidR="00FC54A9" w:rsidRPr="004C7B22">
        <w:rPr>
          <w:rFonts w:ascii="Times New Roman" w:hAnsi="Times New Roman" w:cs="Times New Roman"/>
        </w:rPr>
        <w:t>(1) For the purposes of this Act, but subject to this section:</w:t>
      </w:r>
    </w:p>
    <w:p w14:paraId="79EA797B" w14:textId="77777777" w:rsidR="00FC54A9" w:rsidRPr="004C7B22" w:rsidRDefault="00FC54A9" w:rsidP="009A18E8">
      <w:pPr>
        <w:spacing w:after="0" w:line="240" w:lineRule="auto"/>
        <w:ind w:left="720" w:hanging="288"/>
        <w:jc w:val="both"/>
        <w:rPr>
          <w:rFonts w:ascii="Times New Roman" w:hAnsi="Times New Roman" w:cs="Times New Roman"/>
        </w:rPr>
      </w:pPr>
      <w:r w:rsidRPr="004C7B22">
        <w:rPr>
          <w:rFonts w:ascii="Times New Roman" w:hAnsi="Times New Roman" w:cs="Times New Roman"/>
        </w:rPr>
        <w:t xml:space="preserve">(a) where an authorised officer attends an establishment in connection with the </w:t>
      </w:r>
      <w:r w:rsidR="004C7B22" w:rsidRPr="004C7B22">
        <w:rPr>
          <w:rFonts w:ascii="Times New Roman" w:hAnsi="Times New Roman" w:cs="Times New Roman"/>
          <w:i/>
        </w:rPr>
        <w:t xml:space="preserve">Export Control Act 1982 </w:t>
      </w:r>
      <w:r w:rsidRPr="004C7B22">
        <w:rPr>
          <w:rFonts w:ascii="Times New Roman" w:hAnsi="Times New Roman" w:cs="Times New Roman"/>
        </w:rPr>
        <w:t>or export control orders, an export inspection service shall be taken to have been provided at the establishment during the attendance; and</w:t>
      </w:r>
    </w:p>
    <w:p w14:paraId="334364DC" w14:textId="77777777" w:rsidR="00FC54A9" w:rsidRPr="004C7B22" w:rsidRDefault="00FC54A9" w:rsidP="009A18E8">
      <w:pPr>
        <w:spacing w:after="0" w:line="240" w:lineRule="auto"/>
        <w:ind w:left="720" w:hanging="288"/>
        <w:jc w:val="both"/>
        <w:rPr>
          <w:rFonts w:ascii="Times New Roman" w:hAnsi="Times New Roman" w:cs="Times New Roman"/>
        </w:rPr>
      </w:pPr>
      <w:r w:rsidRPr="004C7B22">
        <w:rPr>
          <w:rFonts w:ascii="Times New Roman" w:hAnsi="Times New Roman" w:cs="Times New Roman"/>
        </w:rPr>
        <w:t>(b) where, at the request of a person, an authorised officer attends a place (other than an establishment):</w:t>
      </w:r>
    </w:p>
    <w:p w14:paraId="3B812B75" w14:textId="77777777" w:rsidR="00FC54A9" w:rsidRPr="004C7B22" w:rsidRDefault="00FC54A9" w:rsidP="009A18E8">
      <w:pPr>
        <w:spacing w:after="0" w:line="240" w:lineRule="auto"/>
        <w:ind w:left="1224" w:hanging="288"/>
        <w:jc w:val="both"/>
        <w:rPr>
          <w:rFonts w:ascii="Times New Roman" w:hAnsi="Times New Roman" w:cs="Times New Roman"/>
        </w:rPr>
      </w:pPr>
      <w:r w:rsidRPr="004C7B22">
        <w:rPr>
          <w:rFonts w:ascii="Times New Roman" w:hAnsi="Times New Roman" w:cs="Times New Roman"/>
        </w:rPr>
        <w:t xml:space="preserve">(i) in connection with the </w:t>
      </w:r>
      <w:r w:rsidR="004C7B22" w:rsidRPr="004C7B22">
        <w:rPr>
          <w:rFonts w:ascii="Times New Roman" w:hAnsi="Times New Roman" w:cs="Times New Roman"/>
          <w:i/>
        </w:rPr>
        <w:t xml:space="preserve">Export Control Act 1982 </w:t>
      </w:r>
      <w:r w:rsidRPr="004C7B22">
        <w:rPr>
          <w:rFonts w:ascii="Times New Roman" w:hAnsi="Times New Roman" w:cs="Times New Roman"/>
        </w:rPr>
        <w:t>or export control orders; and</w:t>
      </w:r>
    </w:p>
    <w:p w14:paraId="656CF1AE" w14:textId="77777777" w:rsidR="00FC54A9" w:rsidRPr="004C7B22" w:rsidRDefault="00FC54A9" w:rsidP="009A18E8">
      <w:pPr>
        <w:spacing w:after="0" w:line="240" w:lineRule="auto"/>
        <w:ind w:left="1224" w:hanging="288"/>
        <w:jc w:val="both"/>
        <w:rPr>
          <w:rFonts w:ascii="Times New Roman" w:hAnsi="Times New Roman" w:cs="Times New Roman"/>
        </w:rPr>
      </w:pPr>
      <w:r w:rsidRPr="004C7B22">
        <w:rPr>
          <w:rFonts w:ascii="Times New Roman" w:hAnsi="Times New Roman" w:cs="Times New Roman"/>
        </w:rPr>
        <w:t>(ii) in relation to a prescribed commodity;</w:t>
      </w:r>
    </w:p>
    <w:p w14:paraId="1F8099AC" w14:textId="77777777" w:rsidR="00FC54A9" w:rsidRPr="004C7B22" w:rsidRDefault="00FC54A9" w:rsidP="009A18E8">
      <w:pPr>
        <w:spacing w:after="0" w:line="240" w:lineRule="auto"/>
        <w:ind w:left="810"/>
        <w:jc w:val="both"/>
        <w:rPr>
          <w:rFonts w:ascii="Times New Roman" w:hAnsi="Times New Roman" w:cs="Times New Roman"/>
        </w:rPr>
      </w:pPr>
      <w:r w:rsidRPr="004C7B22">
        <w:rPr>
          <w:rFonts w:ascii="Times New Roman" w:hAnsi="Times New Roman" w:cs="Times New Roman"/>
        </w:rPr>
        <w:t>an export inspection service shall be taken to have been provided at that place, during the attendance, in relation to the prescribed commodity.</w:t>
      </w:r>
    </w:p>
    <w:p w14:paraId="23941FD2" w14:textId="77777777" w:rsidR="00FC54A9" w:rsidRPr="004C7B22" w:rsidRDefault="004C7B22" w:rsidP="009A18E8">
      <w:pPr>
        <w:spacing w:after="0" w:line="240" w:lineRule="auto"/>
        <w:ind w:firstLine="432"/>
        <w:jc w:val="both"/>
        <w:rPr>
          <w:rFonts w:ascii="Times New Roman" w:hAnsi="Times New Roman" w:cs="Times New Roman"/>
        </w:rPr>
      </w:pPr>
      <w:r>
        <w:rPr>
          <w:rFonts w:ascii="Times New Roman" w:hAnsi="Times New Roman" w:cs="Times New Roman"/>
        </w:rPr>
        <w:t>“</w:t>
      </w:r>
      <w:r w:rsidR="00FC54A9" w:rsidRPr="004C7B22">
        <w:rPr>
          <w:rFonts w:ascii="Times New Roman" w:hAnsi="Times New Roman" w:cs="Times New Roman"/>
        </w:rPr>
        <w:t>(2) Subsection (1) does not apply to an attendance if the attendance is of a kind declared by the regulations to be an attendance to which this section does not apply.</w:t>
      </w:r>
      <w:r>
        <w:rPr>
          <w:rFonts w:ascii="Times New Roman" w:hAnsi="Times New Roman" w:cs="Times New Roman"/>
        </w:rPr>
        <w:t>”</w:t>
      </w:r>
      <w:r w:rsidR="00FC54A9" w:rsidRPr="004C7B22">
        <w:rPr>
          <w:rFonts w:ascii="Times New Roman" w:hAnsi="Times New Roman" w:cs="Times New Roman"/>
        </w:rPr>
        <w:t>.</w:t>
      </w:r>
    </w:p>
    <w:p w14:paraId="049587F2" w14:textId="77777777" w:rsidR="006313FE" w:rsidRDefault="004C7B22" w:rsidP="002320CE">
      <w:pPr>
        <w:spacing w:before="120" w:after="60" w:line="240" w:lineRule="auto"/>
        <w:jc w:val="both"/>
        <w:rPr>
          <w:rFonts w:ascii="Times New Roman" w:hAnsi="Times New Roman" w:cs="Times New Roman"/>
        </w:rPr>
      </w:pPr>
      <w:r>
        <w:rPr>
          <w:rFonts w:ascii="Times New Roman" w:hAnsi="Times New Roman" w:cs="Times New Roman"/>
        </w:rPr>
        <w:br w:type="page"/>
      </w:r>
    </w:p>
    <w:p w14:paraId="778CFB6B" w14:textId="77777777" w:rsidR="00FC54A9" w:rsidRPr="002320CE" w:rsidRDefault="004C7B22" w:rsidP="002320CE">
      <w:pPr>
        <w:spacing w:before="120" w:after="60" w:line="240" w:lineRule="auto"/>
        <w:jc w:val="both"/>
        <w:rPr>
          <w:rFonts w:ascii="Times New Roman" w:hAnsi="Times New Roman" w:cs="Times New Roman"/>
          <w:b/>
          <w:sz w:val="20"/>
        </w:rPr>
      </w:pPr>
      <w:r w:rsidRPr="002320CE">
        <w:rPr>
          <w:rFonts w:ascii="Times New Roman" w:hAnsi="Times New Roman" w:cs="Times New Roman"/>
          <w:b/>
          <w:sz w:val="20"/>
        </w:rPr>
        <w:lastRenderedPageBreak/>
        <w:t>Returns in respect of service charge</w:t>
      </w:r>
    </w:p>
    <w:p w14:paraId="76963406" w14:textId="77777777" w:rsidR="00FC54A9" w:rsidRPr="004C7B22" w:rsidRDefault="004C7B22" w:rsidP="002320CE">
      <w:pPr>
        <w:spacing w:after="0" w:line="240" w:lineRule="auto"/>
        <w:ind w:firstLine="432"/>
        <w:jc w:val="both"/>
        <w:rPr>
          <w:rFonts w:ascii="Times New Roman" w:hAnsi="Times New Roman" w:cs="Times New Roman"/>
        </w:rPr>
      </w:pPr>
      <w:r w:rsidRPr="004C7B22">
        <w:rPr>
          <w:rFonts w:ascii="Times New Roman" w:hAnsi="Times New Roman" w:cs="Times New Roman"/>
          <w:b/>
        </w:rPr>
        <w:t>5.</w:t>
      </w:r>
      <w:r w:rsidR="00FC54A9" w:rsidRPr="004C7B22">
        <w:rPr>
          <w:rFonts w:ascii="Times New Roman" w:hAnsi="Times New Roman" w:cs="Times New Roman"/>
        </w:rPr>
        <w:t xml:space="preserve"> Section 6</w:t>
      </w:r>
      <w:r w:rsidRPr="006313FE">
        <w:rPr>
          <w:rFonts w:ascii="Times New Roman" w:hAnsi="Times New Roman" w:cs="Times New Roman"/>
          <w:smallCaps/>
        </w:rPr>
        <w:t xml:space="preserve">a </w:t>
      </w:r>
      <w:r w:rsidR="00FC54A9" w:rsidRPr="004C7B22">
        <w:rPr>
          <w:rFonts w:ascii="Times New Roman" w:hAnsi="Times New Roman" w:cs="Times New Roman"/>
        </w:rPr>
        <w:t>of the Principal Act is amended by adding at the end the following subsection:</w:t>
      </w:r>
    </w:p>
    <w:p w14:paraId="7B56C9A1" w14:textId="77777777" w:rsidR="00FC54A9" w:rsidRPr="004C7B22" w:rsidRDefault="004C7B22" w:rsidP="002320CE">
      <w:pPr>
        <w:spacing w:after="0" w:line="240" w:lineRule="auto"/>
        <w:ind w:firstLine="432"/>
        <w:jc w:val="both"/>
        <w:rPr>
          <w:rFonts w:ascii="Times New Roman" w:hAnsi="Times New Roman" w:cs="Times New Roman"/>
        </w:rPr>
      </w:pPr>
      <w:r>
        <w:rPr>
          <w:rFonts w:ascii="Times New Roman" w:hAnsi="Times New Roman" w:cs="Times New Roman"/>
        </w:rPr>
        <w:t>“</w:t>
      </w:r>
      <w:r w:rsidR="00FC54A9" w:rsidRPr="004C7B22">
        <w:rPr>
          <w:rFonts w:ascii="Times New Roman" w:hAnsi="Times New Roman" w:cs="Times New Roman"/>
        </w:rPr>
        <w:t>(2) Where an external export inspection service was provided during any month at the request of a person, being a service in respect of which service charge is imposed, the requester shall submit a return to the Secretary in respect of that month containing such particulars as are required by the regulations to be specified in the return.</w:t>
      </w:r>
      <w:r>
        <w:rPr>
          <w:rFonts w:ascii="Times New Roman" w:hAnsi="Times New Roman" w:cs="Times New Roman"/>
        </w:rPr>
        <w:t>”</w:t>
      </w:r>
      <w:r w:rsidR="00FC54A9" w:rsidRPr="004C7B22">
        <w:rPr>
          <w:rFonts w:ascii="Times New Roman" w:hAnsi="Times New Roman" w:cs="Times New Roman"/>
        </w:rPr>
        <w:t>.</w:t>
      </w:r>
    </w:p>
    <w:p w14:paraId="4B8224A4" w14:textId="77777777" w:rsidR="00FC54A9" w:rsidRPr="002320CE" w:rsidRDefault="004C7B22" w:rsidP="002320CE">
      <w:pPr>
        <w:spacing w:before="120" w:after="60" w:line="240" w:lineRule="auto"/>
        <w:jc w:val="both"/>
        <w:rPr>
          <w:rFonts w:ascii="Times New Roman" w:hAnsi="Times New Roman" w:cs="Times New Roman"/>
          <w:b/>
          <w:sz w:val="20"/>
        </w:rPr>
      </w:pPr>
      <w:r w:rsidRPr="002320CE">
        <w:rPr>
          <w:rFonts w:ascii="Times New Roman" w:hAnsi="Times New Roman" w:cs="Times New Roman"/>
          <w:b/>
          <w:sz w:val="20"/>
        </w:rPr>
        <w:t>Records to be kept</w:t>
      </w:r>
    </w:p>
    <w:p w14:paraId="5AC48ADB" w14:textId="77777777" w:rsidR="00FC54A9" w:rsidRPr="004C7B22" w:rsidRDefault="004C7B22" w:rsidP="002320CE">
      <w:pPr>
        <w:spacing w:after="0" w:line="240" w:lineRule="auto"/>
        <w:ind w:firstLine="432"/>
        <w:jc w:val="both"/>
        <w:rPr>
          <w:rFonts w:ascii="Times New Roman" w:hAnsi="Times New Roman" w:cs="Times New Roman"/>
        </w:rPr>
      </w:pPr>
      <w:r w:rsidRPr="004C7B22">
        <w:rPr>
          <w:rFonts w:ascii="Times New Roman" w:hAnsi="Times New Roman" w:cs="Times New Roman"/>
          <w:b/>
        </w:rPr>
        <w:t>6.</w:t>
      </w:r>
      <w:r w:rsidR="00FC54A9" w:rsidRPr="004C7B22">
        <w:rPr>
          <w:rFonts w:ascii="Times New Roman" w:hAnsi="Times New Roman" w:cs="Times New Roman"/>
        </w:rPr>
        <w:t xml:space="preserve"> Section 9 of the Principal Act is amended:</w:t>
      </w:r>
    </w:p>
    <w:p w14:paraId="410FE740" w14:textId="77777777" w:rsidR="00FC54A9" w:rsidRPr="004C7B22" w:rsidRDefault="004C7B22" w:rsidP="002320CE">
      <w:pPr>
        <w:spacing w:after="0" w:line="240" w:lineRule="auto"/>
        <w:ind w:left="720" w:hanging="288"/>
        <w:jc w:val="both"/>
        <w:rPr>
          <w:rFonts w:ascii="Times New Roman" w:hAnsi="Times New Roman" w:cs="Times New Roman"/>
        </w:rPr>
      </w:pPr>
      <w:r w:rsidRPr="004C7B22">
        <w:rPr>
          <w:rFonts w:ascii="Times New Roman" w:hAnsi="Times New Roman" w:cs="Times New Roman"/>
          <w:b/>
        </w:rPr>
        <w:t>(a)</w:t>
      </w:r>
      <w:r w:rsidR="00FC54A9" w:rsidRPr="004C7B22">
        <w:rPr>
          <w:rFonts w:ascii="Times New Roman" w:hAnsi="Times New Roman" w:cs="Times New Roman"/>
        </w:rPr>
        <w:t xml:space="preserve"> by omitting subsection (1</w:t>
      </w:r>
      <w:r w:rsidRPr="004C7B22">
        <w:rPr>
          <w:rFonts w:ascii="Times New Roman" w:hAnsi="Times New Roman" w:cs="Times New Roman"/>
          <w:smallCaps/>
        </w:rPr>
        <w:t>a</w:t>
      </w:r>
      <w:r w:rsidR="00FC54A9" w:rsidRPr="004C7B22">
        <w:rPr>
          <w:rFonts w:ascii="Times New Roman" w:hAnsi="Times New Roman" w:cs="Times New Roman"/>
        </w:rPr>
        <w:t>) and substituting the following subsection:</w:t>
      </w:r>
    </w:p>
    <w:p w14:paraId="1A27471D" w14:textId="77777777" w:rsidR="00FC54A9" w:rsidRPr="004C7B22" w:rsidRDefault="004C7B22" w:rsidP="002320CE">
      <w:pPr>
        <w:spacing w:after="0" w:line="240" w:lineRule="auto"/>
        <w:ind w:left="720" w:firstLine="144"/>
        <w:jc w:val="both"/>
        <w:rPr>
          <w:rFonts w:ascii="Times New Roman" w:hAnsi="Times New Roman" w:cs="Times New Roman"/>
        </w:rPr>
      </w:pPr>
      <w:r>
        <w:rPr>
          <w:rFonts w:ascii="Times New Roman" w:hAnsi="Times New Roman" w:cs="Times New Roman"/>
        </w:rPr>
        <w:t>“</w:t>
      </w:r>
      <w:r w:rsidR="00FC54A9" w:rsidRPr="004C7B22">
        <w:rPr>
          <w:rFonts w:ascii="Times New Roman" w:hAnsi="Times New Roman" w:cs="Times New Roman"/>
        </w:rPr>
        <w:t>(1</w:t>
      </w:r>
      <w:r w:rsidRPr="004C7B22">
        <w:rPr>
          <w:rFonts w:ascii="Times New Roman" w:hAnsi="Times New Roman" w:cs="Times New Roman"/>
          <w:smallCaps/>
        </w:rPr>
        <w:t>a</w:t>
      </w:r>
      <w:r w:rsidR="00FC54A9" w:rsidRPr="004C7B22">
        <w:rPr>
          <w:rFonts w:ascii="Times New Roman" w:hAnsi="Times New Roman" w:cs="Times New Roman"/>
        </w:rPr>
        <w:t>) A person shall keep, or cause to be kept, such records as will enable the person to prepare such returns as are required to be provided by the person under section 6</w:t>
      </w:r>
      <w:r w:rsidRPr="004C7B22">
        <w:rPr>
          <w:rFonts w:ascii="Times New Roman" w:hAnsi="Times New Roman" w:cs="Times New Roman"/>
          <w:smallCaps/>
        </w:rPr>
        <w:t>a.</w:t>
      </w:r>
      <w:r>
        <w:rPr>
          <w:rFonts w:ascii="Times New Roman" w:hAnsi="Times New Roman" w:cs="Times New Roman"/>
          <w:smallCaps/>
        </w:rPr>
        <w:t>”</w:t>
      </w:r>
      <w:r w:rsidRPr="004C7B22">
        <w:rPr>
          <w:rFonts w:ascii="Times New Roman" w:hAnsi="Times New Roman" w:cs="Times New Roman"/>
          <w:smallCaps/>
        </w:rPr>
        <w:t>;</w:t>
      </w:r>
    </w:p>
    <w:p w14:paraId="6FDFD43C" w14:textId="77777777" w:rsidR="00FC54A9" w:rsidRPr="004C7B22" w:rsidRDefault="004C7B22" w:rsidP="002320CE">
      <w:pPr>
        <w:spacing w:after="0" w:line="240" w:lineRule="auto"/>
        <w:ind w:left="720" w:hanging="288"/>
        <w:jc w:val="both"/>
        <w:rPr>
          <w:rFonts w:ascii="Times New Roman" w:hAnsi="Times New Roman" w:cs="Times New Roman"/>
        </w:rPr>
      </w:pPr>
      <w:r w:rsidRPr="004C7B22">
        <w:rPr>
          <w:rFonts w:ascii="Times New Roman" w:hAnsi="Times New Roman" w:cs="Times New Roman"/>
          <w:b/>
        </w:rPr>
        <w:t>(b)</w:t>
      </w:r>
      <w:r w:rsidR="00FC54A9" w:rsidRPr="004C7B22">
        <w:rPr>
          <w:rFonts w:ascii="Times New Roman" w:hAnsi="Times New Roman" w:cs="Times New Roman"/>
        </w:rPr>
        <w:t xml:space="preserve"> by omitting from subsection (2) </w:t>
      </w:r>
      <w:r>
        <w:rPr>
          <w:rFonts w:ascii="Times New Roman" w:hAnsi="Times New Roman" w:cs="Times New Roman"/>
        </w:rPr>
        <w:t>“</w:t>
      </w:r>
      <w:r w:rsidR="00FC54A9" w:rsidRPr="004C7B22">
        <w:rPr>
          <w:rFonts w:ascii="Times New Roman" w:hAnsi="Times New Roman" w:cs="Times New Roman"/>
        </w:rPr>
        <w:t>shall be retained by the exporter or registered occupier, as the case may be,</w:t>
      </w:r>
      <w:r>
        <w:rPr>
          <w:rFonts w:ascii="Times New Roman" w:hAnsi="Times New Roman" w:cs="Times New Roman"/>
        </w:rPr>
        <w:t>”</w:t>
      </w:r>
      <w:r w:rsidR="00FC54A9" w:rsidRPr="004C7B22">
        <w:rPr>
          <w:rFonts w:ascii="Times New Roman" w:hAnsi="Times New Roman" w:cs="Times New Roman"/>
        </w:rPr>
        <w:t xml:space="preserve"> and substituting </w:t>
      </w:r>
      <w:r>
        <w:rPr>
          <w:rFonts w:ascii="Times New Roman" w:hAnsi="Times New Roman" w:cs="Times New Roman"/>
        </w:rPr>
        <w:t>“</w:t>
      </w:r>
      <w:r w:rsidR="00FC54A9" w:rsidRPr="004C7B22">
        <w:rPr>
          <w:rFonts w:ascii="Times New Roman" w:hAnsi="Times New Roman" w:cs="Times New Roman"/>
        </w:rPr>
        <w:t>in relation to the grant of an export permit or the provision of an export inspection service shall be retained by the exporter, the registered occupier or the requester, as the case requires,</w:t>
      </w:r>
      <w:r>
        <w:rPr>
          <w:rFonts w:ascii="Times New Roman" w:hAnsi="Times New Roman" w:cs="Times New Roman"/>
        </w:rPr>
        <w:t>”</w:t>
      </w:r>
      <w:r w:rsidR="00FC54A9" w:rsidRPr="004C7B22">
        <w:rPr>
          <w:rFonts w:ascii="Times New Roman" w:hAnsi="Times New Roman" w:cs="Times New Roman"/>
        </w:rPr>
        <w:t>.</w:t>
      </w:r>
    </w:p>
    <w:p w14:paraId="78DE048B" w14:textId="77777777" w:rsidR="00FC54A9" w:rsidRPr="002320CE" w:rsidRDefault="004C7B22" w:rsidP="002320CE">
      <w:pPr>
        <w:spacing w:before="120" w:after="60" w:line="240" w:lineRule="auto"/>
        <w:jc w:val="both"/>
        <w:rPr>
          <w:rFonts w:ascii="Times New Roman" w:hAnsi="Times New Roman" w:cs="Times New Roman"/>
          <w:b/>
          <w:sz w:val="20"/>
        </w:rPr>
      </w:pPr>
      <w:r w:rsidRPr="002320CE">
        <w:rPr>
          <w:rFonts w:ascii="Times New Roman" w:hAnsi="Times New Roman" w:cs="Times New Roman"/>
          <w:b/>
          <w:sz w:val="20"/>
        </w:rPr>
        <w:t>Saving of regulations</w:t>
      </w:r>
    </w:p>
    <w:p w14:paraId="78614759" w14:textId="77777777" w:rsidR="00FC54A9" w:rsidRPr="004C7B22" w:rsidRDefault="004C7B22" w:rsidP="002320CE">
      <w:pPr>
        <w:spacing w:after="0" w:line="240" w:lineRule="auto"/>
        <w:ind w:firstLine="432"/>
        <w:jc w:val="both"/>
        <w:rPr>
          <w:rFonts w:ascii="Times New Roman" w:hAnsi="Times New Roman" w:cs="Times New Roman"/>
        </w:rPr>
      </w:pPr>
      <w:r w:rsidRPr="004C7B22">
        <w:rPr>
          <w:rFonts w:ascii="Times New Roman" w:hAnsi="Times New Roman" w:cs="Times New Roman"/>
          <w:b/>
        </w:rPr>
        <w:t>7.</w:t>
      </w:r>
      <w:r w:rsidR="00FC54A9" w:rsidRPr="004C7B22">
        <w:rPr>
          <w:rFonts w:ascii="Times New Roman" w:hAnsi="Times New Roman" w:cs="Times New Roman"/>
        </w:rPr>
        <w:t xml:space="preserve"> Regulations that were in force immediately before the commencement of this Act for the purposes of section 3</w:t>
      </w:r>
      <w:r w:rsidRPr="004C7B22">
        <w:rPr>
          <w:rFonts w:ascii="Times New Roman" w:hAnsi="Times New Roman" w:cs="Times New Roman"/>
          <w:smallCaps/>
        </w:rPr>
        <w:t>a</w:t>
      </w:r>
      <w:r w:rsidR="00FC54A9" w:rsidRPr="004C7B22">
        <w:rPr>
          <w:rFonts w:ascii="Times New Roman" w:hAnsi="Times New Roman" w:cs="Times New Roman"/>
        </w:rPr>
        <w:t xml:space="preserve"> of the Principal Act have effect as if made for the purposes of section 3</w:t>
      </w:r>
      <w:r w:rsidRPr="004C7B22">
        <w:rPr>
          <w:rFonts w:ascii="Times New Roman" w:hAnsi="Times New Roman" w:cs="Times New Roman"/>
          <w:smallCaps/>
        </w:rPr>
        <w:t>a</w:t>
      </w:r>
      <w:r w:rsidR="00FC54A9" w:rsidRPr="004C7B22">
        <w:rPr>
          <w:rFonts w:ascii="Times New Roman" w:hAnsi="Times New Roman" w:cs="Times New Roman"/>
        </w:rPr>
        <w:t xml:space="preserve"> of the Principal Act as amended by this Act.</w:t>
      </w:r>
    </w:p>
    <w:p w14:paraId="46FB0F1A" w14:textId="77777777" w:rsidR="00D142B9" w:rsidRPr="00D142B9" w:rsidRDefault="00D142B9" w:rsidP="00D142B9">
      <w:pPr>
        <w:pBdr>
          <w:bottom w:val="single" w:sz="4" w:space="1" w:color="auto"/>
        </w:pBdr>
        <w:spacing w:after="120" w:line="240" w:lineRule="auto"/>
        <w:jc w:val="center"/>
        <w:rPr>
          <w:rFonts w:ascii="Times New Roman" w:hAnsi="Times New Roman" w:cs="Times New Roman"/>
          <w:b/>
          <w:sz w:val="18"/>
        </w:rPr>
      </w:pPr>
    </w:p>
    <w:p w14:paraId="287F3655" w14:textId="77777777" w:rsidR="00FC54A9" w:rsidRPr="004C7B22" w:rsidRDefault="004C7B22" w:rsidP="002320CE">
      <w:pPr>
        <w:spacing w:after="0" w:line="240" w:lineRule="auto"/>
        <w:jc w:val="center"/>
        <w:rPr>
          <w:rFonts w:ascii="Times New Roman" w:hAnsi="Times New Roman" w:cs="Times New Roman"/>
        </w:rPr>
      </w:pPr>
      <w:r w:rsidRPr="004C7B22">
        <w:rPr>
          <w:rFonts w:ascii="Times New Roman" w:hAnsi="Times New Roman" w:cs="Times New Roman"/>
          <w:b/>
        </w:rPr>
        <w:t>NOTE</w:t>
      </w:r>
    </w:p>
    <w:p w14:paraId="33542535" w14:textId="77777777" w:rsidR="00FC54A9" w:rsidRPr="001850B7" w:rsidRDefault="00FC54A9" w:rsidP="00D142B9">
      <w:pPr>
        <w:spacing w:after="0" w:line="240" w:lineRule="auto"/>
        <w:ind w:left="288" w:hanging="288"/>
        <w:jc w:val="both"/>
        <w:rPr>
          <w:rFonts w:ascii="Times New Roman" w:hAnsi="Times New Roman" w:cs="Times New Roman"/>
          <w:sz w:val="20"/>
        </w:rPr>
      </w:pPr>
      <w:r w:rsidRPr="001850B7">
        <w:rPr>
          <w:rFonts w:ascii="Times New Roman" w:hAnsi="Times New Roman" w:cs="Times New Roman"/>
          <w:sz w:val="20"/>
        </w:rPr>
        <w:t>1. No. 27, 1985, as amended. For previous amendments, see No. 115, 1985; and Nos. 141 and 158, 1987.</w:t>
      </w:r>
    </w:p>
    <w:p w14:paraId="3E244349" w14:textId="77777777" w:rsidR="00FC54A9" w:rsidRPr="001850B7" w:rsidRDefault="00FC54A9" w:rsidP="00D142B9">
      <w:pPr>
        <w:spacing w:before="240" w:after="0" w:line="240" w:lineRule="auto"/>
        <w:jc w:val="both"/>
        <w:rPr>
          <w:rFonts w:ascii="Times New Roman" w:hAnsi="Times New Roman" w:cs="Times New Roman"/>
          <w:sz w:val="20"/>
        </w:rPr>
      </w:pPr>
      <w:r w:rsidRPr="001850B7">
        <w:rPr>
          <w:rFonts w:ascii="Times New Roman" w:hAnsi="Times New Roman" w:cs="Times New Roman"/>
          <w:sz w:val="20"/>
        </w:rPr>
        <w:t>[</w:t>
      </w:r>
      <w:r w:rsidR="004C7B22" w:rsidRPr="001850B7">
        <w:rPr>
          <w:rFonts w:ascii="Times New Roman" w:hAnsi="Times New Roman" w:cs="Times New Roman"/>
          <w:i/>
          <w:sz w:val="20"/>
        </w:rPr>
        <w:t>Minister’s second reading speech made in—</w:t>
      </w:r>
    </w:p>
    <w:p w14:paraId="103629FB" w14:textId="77777777" w:rsidR="00D142B9" w:rsidRPr="001850B7" w:rsidRDefault="004C7B22" w:rsidP="00D142B9">
      <w:pPr>
        <w:spacing w:after="0" w:line="240" w:lineRule="auto"/>
        <w:ind w:left="864"/>
        <w:jc w:val="both"/>
        <w:rPr>
          <w:rFonts w:ascii="Times New Roman" w:hAnsi="Times New Roman" w:cs="Times New Roman"/>
          <w:i/>
          <w:sz w:val="20"/>
        </w:rPr>
      </w:pPr>
      <w:r w:rsidRPr="001850B7">
        <w:rPr>
          <w:rFonts w:ascii="Times New Roman" w:hAnsi="Times New Roman" w:cs="Times New Roman"/>
          <w:i/>
          <w:sz w:val="20"/>
        </w:rPr>
        <w:t>House of Representatives on 17 February 1988</w:t>
      </w:r>
    </w:p>
    <w:p w14:paraId="08F5293A" w14:textId="77777777" w:rsidR="00FC54A9" w:rsidRPr="001850B7" w:rsidRDefault="004C7B22" w:rsidP="00D142B9">
      <w:pPr>
        <w:spacing w:after="0" w:line="240" w:lineRule="auto"/>
        <w:ind w:left="864"/>
        <w:jc w:val="both"/>
        <w:rPr>
          <w:rFonts w:ascii="Times New Roman" w:hAnsi="Times New Roman" w:cs="Times New Roman"/>
          <w:sz w:val="20"/>
        </w:rPr>
      </w:pPr>
      <w:r w:rsidRPr="001850B7">
        <w:rPr>
          <w:rFonts w:ascii="Times New Roman" w:hAnsi="Times New Roman" w:cs="Times New Roman"/>
          <w:i/>
          <w:sz w:val="20"/>
        </w:rPr>
        <w:t>Senate on 16 March 1988</w:t>
      </w:r>
      <w:r w:rsidR="00FC54A9" w:rsidRPr="001850B7">
        <w:rPr>
          <w:rFonts w:ascii="Times New Roman" w:hAnsi="Times New Roman" w:cs="Times New Roman"/>
          <w:sz w:val="20"/>
        </w:rPr>
        <w:t>]</w:t>
      </w:r>
    </w:p>
    <w:sectPr w:rsidR="00FC54A9" w:rsidRPr="001850B7" w:rsidSect="006313FE">
      <w:headerReference w:type="default" r:id="rId8"/>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E37D7A" w15:done="0"/>
  <w15:commentEx w15:paraId="25D56E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E37D7A" w16cid:durableId="203462B3"/>
  <w16cid:commentId w16cid:paraId="25D56EDC" w16cid:durableId="203462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29A08" w14:textId="77777777" w:rsidR="008D075F" w:rsidRDefault="008D075F" w:rsidP="006313FE">
      <w:pPr>
        <w:spacing w:after="0" w:line="240" w:lineRule="auto"/>
      </w:pPr>
      <w:r>
        <w:separator/>
      </w:r>
    </w:p>
  </w:endnote>
  <w:endnote w:type="continuationSeparator" w:id="0">
    <w:p w14:paraId="1332495B" w14:textId="77777777" w:rsidR="008D075F" w:rsidRDefault="008D075F" w:rsidP="0063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24E3F" w14:textId="77777777" w:rsidR="008D075F" w:rsidRDefault="008D075F" w:rsidP="006313FE">
      <w:pPr>
        <w:spacing w:after="0" w:line="240" w:lineRule="auto"/>
      </w:pPr>
      <w:r>
        <w:separator/>
      </w:r>
    </w:p>
  </w:footnote>
  <w:footnote w:type="continuationSeparator" w:id="0">
    <w:p w14:paraId="2B555BFE" w14:textId="77777777" w:rsidR="008D075F" w:rsidRDefault="008D075F" w:rsidP="00631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8BF01" w14:textId="77777777" w:rsidR="006313FE" w:rsidRPr="006313FE" w:rsidRDefault="006313FE" w:rsidP="006313FE">
    <w:pPr>
      <w:spacing w:after="0" w:line="240" w:lineRule="auto"/>
      <w:jc w:val="center"/>
      <w:rPr>
        <w:rFonts w:ascii="Times New Roman" w:hAnsi="Times New Roman" w:cs="Times New Roman"/>
        <w:sz w:val="20"/>
      </w:rPr>
    </w:pPr>
    <w:r w:rsidRPr="006313FE">
      <w:rPr>
        <w:rFonts w:ascii="Times New Roman" w:hAnsi="Times New Roman" w:cs="Times New Roman"/>
        <w:i/>
        <w:sz w:val="20"/>
      </w:rPr>
      <w:t>Export Inspection Charges Collection Amendment</w:t>
    </w:r>
    <w:r>
      <w:rPr>
        <w:rFonts w:ascii="Times New Roman" w:hAnsi="Times New Roman" w:cs="Times New Roman"/>
        <w:i/>
        <w:sz w:val="20"/>
      </w:rPr>
      <w:tab/>
    </w:r>
    <w:r w:rsidRPr="006313FE">
      <w:rPr>
        <w:rFonts w:ascii="Times New Roman" w:hAnsi="Times New Roman" w:cs="Times New Roman"/>
        <w:i/>
        <w:sz w:val="20"/>
      </w:rPr>
      <w:t xml:space="preserve">No. </w:t>
    </w:r>
    <w:r>
      <w:rPr>
        <w:rFonts w:ascii="Times New Roman" w:hAnsi="Times New Roman" w:cs="Times New Roman"/>
        <w:i/>
        <w:sz w:val="20"/>
      </w:rPr>
      <w:t>25</w:t>
    </w:r>
    <w:r w:rsidRPr="006313FE">
      <w:rPr>
        <w:rFonts w:ascii="Times New Roman" w:hAnsi="Times New Roman" w:cs="Times New Roman"/>
        <w:i/>
        <w:sz w:val="20"/>
      </w:rPr>
      <w:t>, 1988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FC54A9"/>
    <w:rsid w:val="0014539A"/>
    <w:rsid w:val="00147AFD"/>
    <w:rsid w:val="001850B7"/>
    <w:rsid w:val="002320CE"/>
    <w:rsid w:val="00232516"/>
    <w:rsid w:val="00254B31"/>
    <w:rsid w:val="002F0382"/>
    <w:rsid w:val="004C7B22"/>
    <w:rsid w:val="00572B4A"/>
    <w:rsid w:val="006313FE"/>
    <w:rsid w:val="006E3496"/>
    <w:rsid w:val="007100CF"/>
    <w:rsid w:val="00802F1C"/>
    <w:rsid w:val="008D075F"/>
    <w:rsid w:val="009A18E8"/>
    <w:rsid w:val="00A60740"/>
    <w:rsid w:val="00B10D57"/>
    <w:rsid w:val="00D142B9"/>
    <w:rsid w:val="00E2462A"/>
    <w:rsid w:val="00FC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CA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A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FC54A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C54A9"/>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FC54A9"/>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FC54A9"/>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FC54A9"/>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FC54A9"/>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FC54A9"/>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FC54A9"/>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FC54A9"/>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FC54A9"/>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FC54A9"/>
    <w:pPr>
      <w:spacing w:after="0" w:line="240" w:lineRule="auto"/>
    </w:pPr>
    <w:rPr>
      <w:rFonts w:ascii="Times New Roman" w:eastAsia="Times New Roman" w:hAnsi="Times New Roman" w:cs="Times New Roman"/>
      <w:sz w:val="20"/>
      <w:szCs w:val="20"/>
    </w:rPr>
  </w:style>
  <w:style w:type="paragraph" w:customStyle="1" w:styleId="Style137">
    <w:name w:val="Style137"/>
    <w:basedOn w:val="Normal"/>
    <w:rsid w:val="00FC54A9"/>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FC54A9"/>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FC54A9"/>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FC54A9"/>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FC54A9"/>
    <w:rPr>
      <w:rFonts w:ascii="Times New Roman" w:eastAsia="Times New Roman" w:hAnsi="Times New Roman" w:cs="Times New Roman"/>
      <w:b/>
      <w:bCs/>
      <w:i w:val="0"/>
      <w:iCs w:val="0"/>
      <w:smallCaps w:val="0"/>
      <w:sz w:val="34"/>
      <w:szCs w:val="34"/>
    </w:rPr>
  </w:style>
  <w:style w:type="character" w:customStyle="1" w:styleId="CharStyle3">
    <w:name w:val="CharStyle3"/>
    <w:basedOn w:val="DefaultParagraphFont"/>
    <w:rsid w:val="00FC54A9"/>
    <w:rPr>
      <w:rFonts w:ascii="Times New Roman" w:eastAsia="Times New Roman" w:hAnsi="Times New Roman" w:cs="Times New Roman"/>
      <w:b/>
      <w:bCs/>
      <w:i/>
      <w:iCs/>
      <w:smallCaps w:val="0"/>
      <w:sz w:val="26"/>
      <w:szCs w:val="26"/>
    </w:rPr>
  </w:style>
  <w:style w:type="character" w:customStyle="1" w:styleId="CharStyle14">
    <w:name w:val="CharStyle14"/>
    <w:basedOn w:val="DefaultParagraphFont"/>
    <w:rsid w:val="00FC54A9"/>
    <w:rPr>
      <w:rFonts w:ascii="Times New Roman" w:eastAsia="Times New Roman" w:hAnsi="Times New Roman" w:cs="Times New Roman"/>
      <w:b w:val="0"/>
      <w:bCs w:val="0"/>
      <w:i/>
      <w:iCs/>
      <w:smallCaps w:val="0"/>
      <w:sz w:val="20"/>
      <w:szCs w:val="20"/>
    </w:rPr>
  </w:style>
  <w:style w:type="character" w:customStyle="1" w:styleId="CharStyle15">
    <w:name w:val="CharStyle15"/>
    <w:basedOn w:val="DefaultParagraphFont"/>
    <w:rsid w:val="00FC54A9"/>
    <w:rPr>
      <w:rFonts w:ascii="Times New Roman" w:eastAsia="Times New Roman" w:hAnsi="Times New Roman" w:cs="Times New Roman"/>
      <w:b/>
      <w:bCs/>
      <w:i/>
      <w:iCs/>
      <w:smallCaps w:val="0"/>
      <w:sz w:val="18"/>
      <w:szCs w:val="18"/>
    </w:rPr>
  </w:style>
  <w:style w:type="character" w:customStyle="1" w:styleId="CharStyle29">
    <w:name w:val="CharStyle29"/>
    <w:basedOn w:val="DefaultParagraphFont"/>
    <w:rsid w:val="00FC54A9"/>
    <w:rPr>
      <w:rFonts w:ascii="Times New Roman" w:eastAsia="Times New Roman" w:hAnsi="Times New Roman" w:cs="Times New Roman"/>
      <w:b/>
      <w:bCs/>
      <w:i w:val="0"/>
      <w:iCs w:val="0"/>
      <w:smallCaps w:val="0"/>
      <w:sz w:val="18"/>
      <w:szCs w:val="18"/>
    </w:rPr>
  </w:style>
  <w:style w:type="character" w:customStyle="1" w:styleId="CharStyle39">
    <w:name w:val="CharStyle39"/>
    <w:basedOn w:val="DefaultParagraphFont"/>
    <w:rsid w:val="00FC54A9"/>
    <w:rPr>
      <w:rFonts w:ascii="Times New Roman" w:eastAsia="Times New Roman" w:hAnsi="Times New Roman" w:cs="Times New Roman"/>
      <w:b/>
      <w:bCs/>
      <w:i w:val="0"/>
      <w:iCs w:val="0"/>
      <w:smallCaps w:val="0"/>
      <w:sz w:val="20"/>
      <w:szCs w:val="20"/>
    </w:rPr>
  </w:style>
  <w:style w:type="character" w:customStyle="1" w:styleId="CharStyle234">
    <w:name w:val="CharStyle234"/>
    <w:basedOn w:val="DefaultParagraphFont"/>
    <w:rsid w:val="00FC54A9"/>
    <w:rPr>
      <w:rFonts w:ascii="Times New Roman" w:eastAsia="Times New Roman" w:hAnsi="Times New Roman" w:cs="Times New Roman"/>
      <w:b w:val="0"/>
      <w:bCs w:val="0"/>
      <w:i w:val="0"/>
      <w:iCs w:val="0"/>
      <w:smallCaps w:val="0"/>
      <w:sz w:val="20"/>
      <w:szCs w:val="20"/>
    </w:rPr>
  </w:style>
  <w:style w:type="character" w:customStyle="1" w:styleId="CharStyle316">
    <w:name w:val="CharStyle316"/>
    <w:basedOn w:val="DefaultParagraphFont"/>
    <w:rsid w:val="00FC54A9"/>
    <w:rPr>
      <w:rFonts w:ascii="Times New Roman" w:eastAsia="Times New Roman" w:hAnsi="Times New Roman" w:cs="Times New Roman"/>
      <w:b/>
      <w:bCs/>
      <w:i w:val="0"/>
      <w:iCs w:val="0"/>
      <w:smallCaps w:val="0"/>
      <w:sz w:val="26"/>
      <w:szCs w:val="26"/>
    </w:rPr>
  </w:style>
  <w:style w:type="character" w:customStyle="1" w:styleId="CharStyle336">
    <w:name w:val="CharStyle336"/>
    <w:basedOn w:val="DefaultParagraphFont"/>
    <w:rsid w:val="00FC54A9"/>
    <w:rPr>
      <w:rFonts w:ascii="Times New Roman" w:eastAsia="Times New Roman" w:hAnsi="Times New Roman" w:cs="Times New Roman"/>
      <w:b/>
      <w:bCs/>
      <w:i/>
      <w:iCs/>
      <w:smallCaps w:val="0"/>
      <w:sz w:val="20"/>
      <w:szCs w:val="20"/>
    </w:rPr>
  </w:style>
  <w:style w:type="character" w:customStyle="1" w:styleId="CharStyle667">
    <w:name w:val="CharStyle667"/>
    <w:basedOn w:val="DefaultParagraphFont"/>
    <w:rsid w:val="00FC54A9"/>
    <w:rPr>
      <w:rFonts w:ascii="Times New Roman" w:eastAsia="Times New Roman" w:hAnsi="Times New Roman" w:cs="Times New Roman"/>
      <w:b/>
      <w:bCs/>
      <w:i w:val="0"/>
      <w:iCs w:val="0"/>
      <w:smallCaps/>
      <w:sz w:val="20"/>
      <w:szCs w:val="20"/>
    </w:rPr>
  </w:style>
  <w:style w:type="paragraph" w:styleId="BalloonText">
    <w:name w:val="Balloon Text"/>
    <w:basedOn w:val="Normal"/>
    <w:link w:val="BalloonTextChar"/>
    <w:uiPriority w:val="99"/>
    <w:semiHidden/>
    <w:unhideWhenUsed/>
    <w:rsid w:val="00B10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D57"/>
    <w:rPr>
      <w:rFonts w:ascii="Tahoma" w:hAnsi="Tahoma" w:cs="Tahoma"/>
      <w:sz w:val="16"/>
      <w:szCs w:val="16"/>
    </w:rPr>
  </w:style>
  <w:style w:type="paragraph" w:styleId="Header">
    <w:name w:val="header"/>
    <w:basedOn w:val="Normal"/>
    <w:link w:val="HeaderChar"/>
    <w:uiPriority w:val="99"/>
    <w:unhideWhenUsed/>
    <w:rsid w:val="00631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3FE"/>
  </w:style>
  <w:style w:type="paragraph" w:styleId="Footer">
    <w:name w:val="footer"/>
    <w:basedOn w:val="Normal"/>
    <w:link w:val="FooterChar"/>
    <w:uiPriority w:val="99"/>
    <w:semiHidden/>
    <w:unhideWhenUsed/>
    <w:rsid w:val="006313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13FE"/>
  </w:style>
  <w:style w:type="character" w:styleId="CommentReference">
    <w:name w:val="annotation reference"/>
    <w:basedOn w:val="DefaultParagraphFont"/>
    <w:uiPriority w:val="99"/>
    <w:semiHidden/>
    <w:unhideWhenUsed/>
    <w:rsid w:val="00254B31"/>
    <w:rPr>
      <w:sz w:val="16"/>
      <w:szCs w:val="16"/>
    </w:rPr>
  </w:style>
  <w:style w:type="paragraph" w:styleId="CommentText">
    <w:name w:val="annotation text"/>
    <w:basedOn w:val="Normal"/>
    <w:link w:val="CommentTextChar"/>
    <w:uiPriority w:val="99"/>
    <w:semiHidden/>
    <w:unhideWhenUsed/>
    <w:rsid w:val="00254B31"/>
    <w:pPr>
      <w:spacing w:line="240" w:lineRule="auto"/>
    </w:pPr>
    <w:rPr>
      <w:sz w:val="20"/>
      <w:szCs w:val="20"/>
    </w:rPr>
  </w:style>
  <w:style w:type="character" w:customStyle="1" w:styleId="CommentTextChar">
    <w:name w:val="Comment Text Char"/>
    <w:basedOn w:val="DefaultParagraphFont"/>
    <w:link w:val="CommentText"/>
    <w:uiPriority w:val="99"/>
    <w:semiHidden/>
    <w:rsid w:val="00254B31"/>
    <w:rPr>
      <w:sz w:val="20"/>
      <w:szCs w:val="20"/>
    </w:rPr>
  </w:style>
  <w:style w:type="paragraph" w:styleId="CommentSubject">
    <w:name w:val="annotation subject"/>
    <w:basedOn w:val="CommentText"/>
    <w:next w:val="CommentText"/>
    <w:link w:val="CommentSubjectChar"/>
    <w:uiPriority w:val="99"/>
    <w:semiHidden/>
    <w:unhideWhenUsed/>
    <w:rsid w:val="00254B31"/>
    <w:rPr>
      <w:b/>
      <w:bCs/>
    </w:rPr>
  </w:style>
  <w:style w:type="character" w:customStyle="1" w:styleId="CommentSubjectChar">
    <w:name w:val="Comment Subject Char"/>
    <w:basedOn w:val="CommentTextChar"/>
    <w:link w:val="CommentSubject"/>
    <w:uiPriority w:val="99"/>
    <w:semiHidden/>
    <w:rsid w:val="00254B31"/>
    <w:rPr>
      <w:b/>
      <w:bCs/>
      <w:sz w:val="20"/>
      <w:szCs w:val="20"/>
    </w:rPr>
  </w:style>
  <w:style w:type="paragraph" w:styleId="Revision">
    <w:name w:val="Revision"/>
    <w:hidden/>
    <w:uiPriority w:val="99"/>
    <w:semiHidden/>
    <w:rsid w:val="001453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3570</Characters>
  <Application>Microsoft Office Word</Application>
  <DocSecurity>0</DocSecurity>
  <Lines>396</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2019-03-13T19:20:00Z</dcterms:created>
  <dcterms:modified xsi:type="dcterms:W3CDTF">2019-10-03T00:04:00Z</dcterms:modified>
</cp:coreProperties>
</file>