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3589" w14:textId="77777777" w:rsidR="00267A09" w:rsidRDefault="00267A09" w:rsidP="0026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val="en-AU" w:eastAsia="en-AU"/>
        </w:rPr>
        <w:drawing>
          <wp:inline distT="0" distB="0" distL="0" distR="0" wp14:anchorId="467D38F8" wp14:editId="4CFF69B8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788D5" w14:textId="77777777" w:rsidR="00483E52" w:rsidRPr="00267A09" w:rsidRDefault="00483E52" w:rsidP="00267A09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sz w:val="36"/>
          <w:szCs w:val="34"/>
        </w:rPr>
      </w:pPr>
      <w:r w:rsidRPr="00267A09">
        <w:rPr>
          <w:rFonts w:ascii="Times New Roman" w:eastAsia="Times New Roman" w:hAnsi="Times New Roman" w:cs="Times New Roman"/>
          <w:b/>
          <w:bCs/>
          <w:sz w:val="36"/>
        </w:rPr>
        <w:t>E</w:t>
      </w:r>
      <w:bookmarkStart w:id="0" w:name="_GoBack"/>
      <w:bookmarkEnd w:id="0"/>
      <w:r w:rsidRPr="00267A09">
        <w:rPr>
          <w:rFonts w:ascii="Times New Roman" w:eastAsia="Times New Roman" w:hAnsi="Times New Roman" w:cs="Times New Roman"/>
          <w:b/>
          <w:bCs/>
          <w:sz w:val="36"/>
        </w:rPr>
        <w:t>xport Inspection Charges Collection Amendment Act 1987</w:t>
      </w:r>
    </w:p>
    <w:p w14:paraId="46F938D5" w14:textId="77777777" w:rsidR="00483E52" w:rsidRDefault="00483E52" w:rsidP="0026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67A09">
        <w:rPr>
          <w:rFonts w:ascii="Times New Roman" w:eastAsia="Times New Roman" w:hAnsi="Times New Roman" w:cs="Times New Roman"/>
          <w:b/>
          <w:sz w:val="28"/>
        </w:rPr>
        <w:t>No. 158 of 1987</w:t>
      </w:r>
    </w:p>
    <w:p w14:paraId="62061AF8" w14:textId="77777777" w:rsidR="00267A09" w:rsidRPr="00267A09" w:rsidRDefault="00267A09" w:rsidP="00267A09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1F4582E6" w14:textId="77777777" w:rsidR="00483E52" w:rsidRPr="00267A09" w:rsidRDefault="00483E52" w:rsidP="0026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7A09">
        <w:rPr>
          <w:rFonts w:ascii="Times New Roman" w:eastAsia="Times New Roman" w:hAnsi="Times New Roman" w:cs="Times New Roman"/>
          <w:b/>
          <w:bCs/>
          <w:sz w:val="26"/>
        </w:rPr>
        <w:t xml:space="preserve">An Act to amend the </w:t>
      </w:r>
      <w:r w:rsidRPr="00267A09">
        <w:rPr>
          <w:rFonts w:ascii="Times New Roman" w:eastAsia="Times New Roman" w:hAnsi="Times New Roman" w:cs="Times New Roman"/>
          <w:b/>
          <w:bCs/>
          <w:i/>
          <w:iCs/>
          <w:sz w:val="26"/>
        </w:rPr>
        <w:t>Export Inspection Charges Collection Act 1985</w:t>
      </w:r>
    </w:p>
    <w:p w14:paraId="48BB6D1F" w14:textId="77777777" w:rsidR="00483E52" w:rsidRPr="00267A09" w:rsidRDefault="00483E52" w:rsidP="00267A0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67A09">
        <w:rPr>
          <w:rFonts w:ascii="Times New Roman" w:eastAsia="Times New Roman" w:hAnsi="Times New Roman" w:cs="Times New Roman"/>
          <w:sz w:val="24"/>
        </w:rPr>
        <w:t>[</w:t>
      </w:r>
      <w:r w:rsidRPr="00267A09">
        <w:rPr>
          <w:rFonts w:ascii="Times New Roman" w:eastAsia="Times New Roman" w:hAnsi="Times New Roman" w:cs="Times New Roman"/>
          <w:i/>
          <w:iCs/>
          <w:sz w:val="24"/>
        </w:rPr>
        <w:t>Assented to 26 December 1987</w:t>
      </w:r>
      <w:r w:rsidRPr="00267A09">
        <w:rPr>
          <w:rFonts w:ascii="Times New Roman" w:eastAsia="Times New Roman" w:hAnsi="Times New Roman" w:cs="Times New Roman"/>
          <w:sz w:val="24"/>
        </w:rPr>
        <w:t>]</w:t>
      </w:r>
    </w:p>
    <w:p w14:paraId="5956279C" w14:textId="77777777" w:rsidR="00483E52" w:rsidRPr="00267A09" w:rsidRDefault="00483E52" w:rsidP="00267A0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67A09">
        <w:rPr>
          <w:rFonts w:ascii="Times New Roman" w:eastAsia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93A7458" w14:textId="77777777" w:rsidR="00483E52" w:rsidRPr="00267A09" w:rsidRDefault="00483E52" w:rsidP="00267A0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A09">
        <w:rPr>
          <w:rFonts w:ascii="Times New Roman" w:eastAsia="Times New Roman" w:hAnsi="Times New Roman" w:cs="Times New Roman"/>
          <w:b/>
          <w:bCs/>
          <w:sz w:val="20"/>
        </w:rPr>
        <w:t>Short title etc.</w:t>
      </w:r>
    </w:p>
    <w:p w14:paraId="328E4AA8" w14:textId="77777777" w:rsidR="00483E52" w:rsidRPr="00483E52" w:rsidRDefault="00483E52" w:rsidP="00267A0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E226B9">
        <w:rPr>
          <w:rFonts w:ascii="Times New Roman" w:eastAsia="Times New Roman" w:hAnsi="Times New Roman" w:cs="Times New Roman"/>
          <w:b/>
          <w:bCs/>
        </w:rPr>
        <w:t>1.</w:t>
      </w:r>
      <w:r w:rsidRPr="00483E52">
        <w:rPr>
          <w:rFonts w:ascii="Times New Roman" w:eastAsia="Times New Roman" w:hAnsi="Times New Roman" w:cs="Times New Roman"/>
          <w:szCs w:val="20"/>
        </w:rPr>
        <w:t xml:space="preserve"> </w:t>
      </w:r>
      <w:r w:rsidRPr="00381E28">
        <w:rPr>
          <w:rFonts w:ascii="Times New Roman" w:eastAsia="Times New Roman" w:hAnsi="Times New Roman" w:cs="Times New Roman"/>
          <w:b/>
          <w:bCs/>
        </w:rPr>
        <w:t>(</w:t>
      </w:r>
      <w:r w:rsidRPr="00E226B9">
        <w:rPr>
          <w:rFonts w:ascii="Times New Roman" w:eastAsia="Times New Roman" w:hAnsi="Times New Roman" w:cs="Times New Roman"/>
          <w:b/>
          <w:bCs/>
        </w:rPr>
        <w:t>1</w:t>
      </w:r>
      <w:r w:rsidRPr="00381E28">
        <w:rPr>
          <w:rFonts w:ascii="Times New Roman" w:eastAsia="Times New Roman" w:hAnsi="Times New Roman" w:cs="Times New Roman"/>
          <w:b/>
          <w:bCs/>
        </w:rPr>
        <w:t>)</w:t>
      </w:r>
      <w:r w:rsidRPr="00E226B9">
        <w:rPr>
          <w:rFonts w:ascii="Times New Roman" w:eastAsia="Times New Roman" w:hAnsi="Times New Roman" w:cs="Times New Roman"/>
          <w:b/>
          <w:bCs/>
        </w:rPr>
        <w:t xml:space="preserve"> </w:t>
      </w:r>
      <w:r w:rsidRPr="00E226B9">
        <w:rPr>
          <w:rFonts w:ascii="Times New Roman" w:eastAsia="Times New Roman" w:hAnsi="Times New Roman" w:cs="Times New Roman"/>
        </w:rPr>
        <w:t xml:space="preserve">This Act may be cited as the </w:t>
      </w:r>
      <w:r w:rsidRPr="00E226B9">
        <w:rPr>
          <w:rFonts w:ascii="Times New Roman" w:eastAsia="Times New Roman" w:hAnsi="Times New Roman" w:cs="Times New Roman"/>
          <w:i/>
          <w:iCs/>
        </w:rPr>
        <w:t>Export Inspection Charges Collection Amendment Act 1987.</w:t>
      </w:r>
    </w:p>
    <w:p w14:paraId="17D2DE15" w14:textId="77777777" w:rsidR="00483E52" w:rsidRPr="00267A09" w:rsidRDefault="00483E52" w:rsidP="00267A0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381E28">
        <w:rPr>
          <w:rFonts w:ascii="Times New Roman" w:eastAsia="Times New Roman" w:hAnsi="Times New Roman" w:cs="Times New Roman"/>
          <w:b/>
          <w:bCs/>
        </w:rPr>
        <w:t>(</w:t>
      </w:r>
      <w:r w:rsidRPr="00267A09">
        <w:rPr>
          <w:rFonts w:ascii="Times New Roman" w:eastAsia="Times New Roman" w:hAnsi="Times New Roman" w:cs="Times New Roman"/>
          <w:b/>
          <w:bCs/>
        </w:rPr>
        <w:t>2</w:t>
      </w:r>
      <w:r w:rsidRPr="00381E28">
        <w:rPr>
          <w:rFonts w:ascii="Times New Roman" w:eastAsia="Times New Roman" w:hAnsi="Times New Roman" w:cs="Times New Roman"/>
          <w:b/>
          <w:bCs/>
        </w:rPr>
        <w:t>)</w:t>
      </w:r>
      <w:r w:rsidRPr="00267A09">
        <w:rPr>
          <w:rFonts w:ascii="Times New Roman" w:eastAsia="Times New Roman" w:hAnsi="Times New Roman" w:cs="Times New Roman"/>
          <w:b/>
          <w:bCs/>
        </w:rPr>
        <w:t xml:space="preserve"> </w:t>
      </w:r>
      <w:r w:rsidRPr="00267A09">
        <w:rPr>
          <w:rFonts w:ascii="Times New Roman" w:eastAsia="Times New Roman" w:hAnsi="Times New Roman" w:cs="Times New Roman"/>
        </w:rPr>
        <w:t xml:space="preserve">The </w:t>
      </w:r>
      <w:r w:rsidRPr="00381E28">
        <w:rPr>
          <w:rFonts w:ascii="Times New Roman" w:eastAsia="Times New Roman" w:hAnsi="Times New Roman" w:cs="Times New Roman"/>
          <w:i/>
          <w:iCs/>
        </w:rPr>
        <w:t>Export Inspection Charges Collection Act 1985</w:t>
      </w:r>
      <w:r w:rsidRPr="00381E28">
        <w:rPr>
          <w:rFonts w:ascii="Times New Roman" w:eastAsia="Times New Roman" w:hAnsi="Times New Roman" w:cs="Times New Roman"/>
          <w:iCs/>
          <w:vertAlign w:val="superscript"/>
        </w:rPr>
        <w:t>1</w:t>
      </w:r>
      <w:r w:rsidRPr="00267A09">
        <w:rPr>
          <w:rFonts w:ascii="Times New Roman" w:eastAsia="Times New Roman" w:hAnsi="Times New Roman" w:cs="Times New Roman"/>
          <w:iCs/>
        </w:rPr>
        <w:t xml:space="preserve"> </w:t>
      </w:r>
      <w:r w:rsidRPr="00267A09">
        <w:rPr>
          <w:rFonts w:ascii="Times New Roman" w:eastAsia="Times New Roman" w:hAnsi="Times New Roman" w:cs="Times New Roman"/>
        </w:rPr>
        <w:t>is in this Act referred to as the Principal Act.</w:t>
      </w:r>
    </w:p>
    <w:p w14:paraId="0F9E974F" w14:textId="77777777" w:rsidR="00483E52" w:rsidRPr="00267A09" w:rsidRDefault="00483E52" w:rsidP="00267A0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A09">
        <w:rPr>
          <w:rFonts w:ascii="Times New Roman" w:eastAsia="Times New Roman" w:hAnsi="Times New Roman" w:cs="Times New Roman"/>
          <w:b/>
          <w:bCs/>
          <w:sz w:val="20"/>
        </w:rPr>
        <w:t>Commencement</w:t>
      </w:r>
    </w:p>
    <w:p w14:paraId="521F76B5" w14:textId="77777777" w:rsidR="00483E52" w:rsidRPr="00483E52" w:rsidRDefault="00483E52" w:rsidP="00267A0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E226B9">
        <w:rPr>
          <w:rFonts w:ascii="Times New Roman" w:eastAsia="Times New Roman" w:hAnsi="Times New Roman" w:cs="Times New Roman"/>
          <w:b/>
          <w:bCs/>
        </w:rPr>
        <w:t>2.</w:t>
      </w:r>
      <w:r w:rsidRPr="00483E52">
        <w:rPr>
          <w:rFonts w:ascii="Times New Roman" w:eastAsia="Times New Roman" w:hAnsi="Times New Roman" w:cs="Times New Roman"/>
          <w:szCs w:val="20"/>
        </w:rPr>
        <w:t xml:space="preserve"> This Act shall come into operation on the commencement of the </w:t>
      </w:r>
      <w:r w:rsidRPr="00E226B9">
        <w:rPr>
          <w:rFonts w:ascii="Times New Roman" w:eastAsia="Times New Roman" w:hAnsi="Times New Roman" w:cs="Times New Roman"/>
          <w:i/>
          <w:iCs/>
        </w:rPr>
        <w:t xml:space="preserve">Export Inspection </w:t>
      </w:r>
      <w:r w:rsidRPr="00381E28">
        <w:rPr>
          <w:rFonts w:ascii="Times New Roman" w:eastAsia="Times New Roman" w:hAnsi="Times New Roman" w:cs="Times New Roman"/>
          <w:iCs/>
        </w:rPr>
        <w:t>(</w:t>
      </w:r>
      <w:r w:rsidRPr="00E226B9">
        <w:rPr>
          <w:rFonts w:ascii="Times New Roman" w:eastAsia="Times New Roman" w:hAnsi="Times New Roman" w:cs="Times New Roman"/>
          <w:i/>
          <w:iCs/>
        </w:rPr>
        <w:t>Establishment Registration Charges</w:t>
      </w:r>
      <w:r w:rsidRPr="00381E28">
        <w:rPr>
          <w:rFonts w:ascii="Times New Roman" w:eastAsia="Times New Roman" w:hAnsi="Times New Roman" w:cs="Times New Roman"/>
          <w:iCs/>
        </w:rPr>
        <w:t>)</w:t>
      </w:r>
      <w:r w:rsidR="008963BF">
        <w:rPr>
          <w:rFonts w:ascii="Times New Roman" w:eastAsia="Times New Roman" w:hAnsi="Times New Roman" w:cs="Times New Roman"/>
          <w:iCs/>
        </w:rPr>
        <w:t xml:space="preserve"> </w:t>
      </w:r>
      <w:r w:rsidRPr="00E226B9">
        <w:rPr>
          <w:rFonts w:ascii="Times New Roman" w:eastAsia="Times New Roman" w:hAnsi="Times New Roman" w:cs="Times New Roman"/>
          <w:i/>
          <w:iCs/>
        </w:rPr>
        <w:t>Amendment Act 1987.</w:t>
      </w:r>
    </w:p>
    <w:p w14:paraId="1C19E2C2" w14:textId="77777777" w:rsidR="00483E52" w:rsidRPr="00267A09" w:rsidRDefault="00483E52" w:rsidP="00267A0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7A09">
        <w:rPr>
          <w:rFonts w:ascii="Times New Roman" w:eastAsia="Times New Roman" w:hAnsi="Times New Roman" w:cs="Times New Roman"/>
          <w:b/>
          <w:bCs/>
          <w:sz w:val="20"/>
        </w:rPr>
        <w:t>Title</w:t>
      </w:r>
    </w:p>
    <w:p w14:paraId="281D009F" w14:textId="77777777" w:rsidR="00483E52" w:rsidRPr="00483E52" w:rsidRDefault="00483E52" w:rsidP="00267A09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E226B9">
        <w:rPr>
          <w:rFonts w:ascii="Times New Roman" w:eastAsia="Times New Roman" w:hAnsi="Times New Roman" w:cs="Times New Roman"/>
          <w:b/>
          <w:bCs/>
        </w:rPr>
        <w:t>3.</w:t>
      </w:r>
      <w:r w:rsidRPr="00483E52">
        <w:rPr>
          <w:rFonts w:ascii="Times New Roman" w:eastAsia="Times New Roman" w:hAnsi="Times New Roman" w:cs="Times New Roman"/>
          <w:szCs w:val="20"/>
        </w:rPr>
        <w:t xml:space="preserve"> The title of the Principal Act is amended by omitting </w:t>
      </w:r>
      <w:r w:rsidR="00381E28">
        <w:rPr>
          <w:rFonts w:ascii="Times New Roman" w:eastAsia="Times New Roman" w:hAnsi="Times New Roman" w:cs="Times New Roman"/>
          <w:i/>
          <w:iCs/>
        </w:rPr>
        <w:t>“</w:t>
      </w:r>
      <w:r w:rsidRPr="00E226B9">
        <w:rPr>
          <w:rFonts w:ascii="Times New Roman" w:eastAsia="Times New Roman" w:hAnsi="Times New Roman" w:cs="Times New Roman"/>
          <w:i/>
          <w:iCs/>
        </w:rPr>
        <w:t>Charge</w:t>
      </w:r>
      <w:r w:rsidR="00381E28">
        <w:rPr>
          <w:rFonts w:ascii="Times New Roman" w:eastAsia="Times New Roman" w:hAnsi="Times New Roman" w:cs="Times New Roman"/>
          <w:i/>
          <w:iCs/>
        </w:rPr>
        <w:t>”</w:t>
      </w:r>
      <w:r w:rsidRPr="00E226B9">
        <w:rPr>
          <w:rFonts w:ascii="Times New Roman" w:eastAsia="Times New Roman" w:hAnsi="Times New Roman" w:cs="Times New Roman"/>
          <w:i/>
          <w:iCs/>
        </w:rPr>
        <w:t xml:space="preserve"> </w:t>
      </w:r>
      <w:r w:rsidRPr="00381E28">
        <w:rPr>
          <w:rFonts w:ascii="Times New Roman" w:eastAsia="Times New Roman" w:hAnsi="Times New Roman" w:cs="Times New Roman"/>
        </w:rPr>
        <w:t>(</w:t>
      </w:r>
      <w:r w:rsidRPr="00E226B9">
        <w:rPr>
          <w:rFonts w:ascii="Times New Roman" w:eastAsia="Times New Roman" w:hAnsi="Times New Roman" w:cs="Times New Roman"/>
        </w:rPr>
        <w:t>first occurring</w:t>
      </w:r>
      <w:r w:rsidRPr="00381E28">
        <w:rPr>
          <w:rFonts w:ascii="Times New Roman" w:eastAsia="Times New Roman" w:hAnsi="Times New Roman" w:cs="Times New Roman"/>
        </w:rPr>
        <w:t>)</w:t>
      </w:r>
      <w:r w:rsidRPr="00E226B9">
        <w:rPr>
          <w:rFonts w:ascii="Times New Roman" w:eastAsia="Times New Roman" w:hAnsi="Times New Roman" w:cs="Times New Roman"/>
        </w:rPr>
        <w:t xml:space="preserve"> and substituting </w:t>
      </w:r>
      <w:r w:rsidR="00381E28">
        <w:rPr>
          <w:rFonts w:ascii="Times New Roman" w:eastAsia="Times New Roman" w:hAnsi="Times New Roman" w:cs="Times New Roman"/>
          <w:i/>
          <w:iCs/>
        </w:rPr>
        <w:t>“</w:t>
      </w:r>
      <w:r w:rsidRPr="00E226B9">
        <w:rPr>
          <w:rFonts w:ascii="Times New Roman" w:eastAsia="Times New Roman" w:hAnsi="Times New Roman" w:cs="Times New Roman"/>
          <w:i/>
          <w:iCs/>
        </w:rPr>
        <w:t>Charges</w:t>
      </w:r>
      <w:r w:rsidR="00381E28">
        <w:rPr>
          <w:rFonts w:ascii="Times New Roman" w:eastAsia="Times New Roman" w:hAnsi="Times New Roman" w:cs="Times New Roman"/>
          <w:i/>
          <w:iCs/>
        </w:rPr>
        <w:t>”</w:t>
      </w:r>
      <w:r w:rsidRPr="00E226B9">
        <w:rPr>
          <w:rFonts w:ascii="Times New Roman" w:eastAsia="Times New Roman" w:hAnsi="Times New Roman" w:cs="Times New Roman"/>
          <w:i/>
          <w:iCs/>
        </w:rPr>
        <w:t>.</w:t>
      </w:r>
    </w:p>
    <w:p w14:paraId="7BADACEC" w14:textId="77777777" w:rsidR="00267A09" w:rsidRDefault="00267A09" w:rsidP="00267A09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50CFDFC8" w14:textId="77777777" w:rsidR="00483E52" w:rsidRPr="000737DC" w:rsidRDefault="00483E52" w:rsidP="000737D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37DC">
        <w:rPr>
          <w:rFonts w:ascii="Times New Roman" w:eastAsia="Times New Roman" w:hAnsi="Times New Roman" w:cs="Times New Roman"/>
          <w:b/>
          <w:bCs/>
          <w:sz w:val="20"/>
        </w:rPr>
        <w:lastRenderedPageBreak/>
        <w:t>Interpretation</w:t>
      </w:r>
    </w:p>
    <w:p w14:paraId="51C8D3D9" w14:textId="77777777" w:rsidR="00483E52" w:rsidRPr="00483E52" w:rsidRDefault="00483E52" w:rsidP="000737D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E226B9">
        <w:rPr>
          <w:rFonts w:ascii="Times New Roman" w:eastAsia="Times New Roman" w:hAnsi="Times New Roman" w:cs="Times New Roman"/>
          <w:b/>
          <w:bCs/>
        </w:rPr>
        <w:t>4.</w:t>
      </w:r>
      <w:r w:rsidRPr="00483E52">
        <w:rPr>
          <w:rFonts w:ascii="Times New Roman" w:eastAsia="Times New Roman" w:hAnsi="Times New Roman" w:cs="Times New Roman"/>
          <w:szCs w:val="20"/>
        </w:rPr>
        <w:t xml:space="preserve"> Section 3 of the Principal Act is amended by omitting from subsection </w:t>
      </w:r>
      <w:r w:rsidRPr="00381E28">
        <w:rPr>
          <w:rFonts w:ascii="Times New Roman" w:eastAsia="Times New Roman" w:hAnsi="Times New Roman" w:cs="Times New Roman"/>
          <w:szCs w:val="20"/>
        </w:rPr>
        <w:t>(</w:t>
      </w:r>
      <w:r w:rsidRPr="00483E52">
        <w:rPr>
          <w:rFonts w:ascii="Times New Roman" w:eastAsia="Times New Roman" w:hAnsi="Times New Roman" w:cs="Times New Roman"/>
          <w:szCs w:val="20"/>
        </w:rPr>
        <w:t>1</w:t>
      </w:r>
      <w:r w:rsidRPr="00381E28">
        <w:rPr>
          <w:rFonts w:ascii="Times New Roman" w:eastAsia="Times New Roman" w:hAnsi="Times New Roman" w:cs="Times New Roman"/>
          <w:szCs w:val="20"/>
        </w:rPr>
        <w:t>)</w:t>
      </w:r>
      <w:r w:rsidRPr="00483E52">
        <w:rPr>
          <w:rFonts w:ascii="Times New Roman" w:eastAsia="Times New Roman" w:hAnsi="Times New Roman" w:cs="Times New Roman"/>
          <w:szCs w:val="20"/>
        </w:rPr>
        <w:t xml:space="preserve"> the definition of </w:t>
      </w:r>
      <w:r w:rsidR="00381E28">
        <w:rPr>
          <w:rFonts w:ascii="Times New Roman" w:eastAsia="Times New Roman" w:hAnsi="Times New Roman" w:cs="Times New Roman"/>
          <w:szCs w:val="20"/>
        </w:rPr>
        <w:t>“</w:t>
      </w:r>
      <w:r w:rsidRPr="00483E52">
        <w:rPr>
          <w:rFonts w:ascii="Times New Roman" w:eastAsia="Times New Roman" w:hAnsi="Times New Roman" w:cs="Times New Roman"/>
          <w:szCs w:val="20"/>
        </w:rPr>
        <w:t>establishment registration charge</w:t>
      </w:r>
      <w:r w:rsidR="00381E28">
        <w:rPr>
          <w:rFonts w:ascii="Times New Roman" w:eastAsia="Times New Roman" w:hAnsi="Times New Roman" w:cs="Times New Roman"/>
          <w:szCs w:val="20"/>
        </w:rPr>
        <w:t>”</w:t>
      </w:r>
      <w:r w:rsidRPr="00483E52">
        <w:rPr>
          <w:rFonts w:ascii="Times New Roman" w:eastAsia="Times New Roman" w:hAnsi="Times New Roman" w:cs="Times New Roman"/>
          <w:szCs w:val="20"/>
        </w:rPr>
        <w:t xml:space="preserve"> and substituting the following definition:</w:t>
      </w:r>
    </w:p>
    <w:p w14:paraId="2073FDA8" w14:textId="316A5595" w:rsidR="00483E52" w:rsidRPr="00483E52" w:rsidRDefault="00381E28" w:rsidP="000737DC">
      <w:pPr>
        <w:spacing w:before="60" w:after="0" w:line="240" w:lineRule="auto"/>
        <w:ind w:left="864" w:hanging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1D61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 w:rsidR="00483E52" w:rsidRPr="00E226B9">
        <w:rPr>
          <w:rFonts w:ascii="Times New Roman" w:eastAsia="Times New Roman" w:hAnsi="Times New Roman" w:cs="Times New Roman"/>
        </w:rPr>
        <w:t>establishment registration charge</w:t>
      </w:r>
      <w:r>
        <w:rPr>
          <w:rFonts w:ascii="Times New Roman" w:eastAsia="Times New Roman" w:hAnsi="Times New Roman" w:cs="Times New Roman"/>
        </w:rPr>
        <w:t>’</w:t>
      </w:r>
      <w:r w:rsidR="00483E52" w:rsidRPr="00E226B9">
        <w:rPr>
          <w:rFonts w:ascii="Times New Roman" w:eastAsia="Times New Roman" w:hAnsi="Times New Roman" w:cs="Times New Roman"/>
        </w:rPr>
        <w:t xml:space="preserve"> means a charge imposed by the </w:t>
      </w:r>
      <w:r w:rsidR="00483E52" w:rsidRPr="00E226B9">
        <w:rPr>
          <w:rFonts w:ascii="Times New Roman" w:eastAsia="Times New Roman" w:hAnsi="Times New Roman" w:cs="Times New Roman"/>
          <w:i/>
          <w:iCs/>
        </w:rPr>
        <w:t xml:space="preserve">Export Inspection </w:t>
      </w:r>
      <w:r w:rsidR="00483E52" w:rsidRPr="00381E28">
        <w:rPr>
          <w:rFonts w:ascii="Times New Roman" w:eastAsia="Times New Roman" w:hAnsi="Times New Roman" w:cs="Times New Roman"/>
          <w:iCs/>
        </w:rPr>
        <w:t>(</w:t>
      </w:r>
      <w:r w:rsidR="00483E52" w:rsidRPr="00E226B9">
        <w:rPr>
          <w:rFonts w:ascii="Times New Roman" w:eastAsia="Times New Roman" w:hAnsi="Times New Roman" w:cs="Times New Roman"/>
          <w:i/>
          <w:iCs/>
        </w:rPr>
        <w:t>Establishment Registration Charges</w:t>
      </w:r>
      <w:r w:rsidR="00483E52" w:rsidRPr="00381E28">
        <w:rPr>
          <w:rFonts w:ascii="Times New Roman" w:eastAsia="Times New Roman" w:hAnsi="Times New Roman" w:cs="Times New Roman"/>
          <w:iCs/>
        </w:rPr>
        <w:t>)</w:t>
      </w:r>
      <w:r w:rsidR="00483E52" w:rsidRPr="00E226B9">
        <w:rPr>
          <w:rFonts w:ascii="Times New Roman" w:eastAsia="Times New Roman" w:hAnsi="Times New Roman" w:cs="Times New Roman"/>
          <w:i/>
          <w:iCs/>
        </w:rPr>
        <w:t xml:space="preserve"> Act 1985</w:t>
      </w:r>
      <w:r w:rsidR="00483E52" w:rsidRPr="001D617D">
        <w:rPr>
          <w:rFonts w:ascii="Times New Roman" w:eastAsia="Times New Roman" w:hAnsi="Times New Roman" w:cs="Times New Roman"/>
          <w:iCs/>
        </w:rPr>
        <w:t>;</w:t>
      </w:r>
      <w:r w:rsidRPr="001D617D">
        <w:rPr>
          <w:rFonts w:ascii="Times New Roman" w:eastAsia="Times New Roman" w:hAnsi="Times New Roman" w:cs="Times New Roman"/>
          <w:iCs/>
        </w:rPr>
        <w:t>”</w:t>
      </w:r>
      <w:r w:rsidR="00483E52" w:rsidRPr="001D617D">
        <w:rPr>
          <w:rFonts w:ascii="Times New Roman" w:eastAsia="Times New Roman" w:hAnsi="Times New Roman" w:cs="Times New Roman"/>
          <w:iCs/>
        </w:rPr>
        <w:t>.</w:t>
      </w:r>
    </w:p>
    <w:p w14:paraId="1CD6D6FF" w14:textId="77777777" w:rsidR="00483E52" w:rsidRPr="00483E52" w:rsidRDefault="00483E52" w:rsidP="000737D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E226B9">
        <w:rPr>
          <w:rFonts w:ascii="Times New Roman" w:eastAsia="Times New Roman" w:hAnsi="Times New Roman" w:cs="Times New Roman"/>
          <w:b/>
          <w:bCs/>
        </w:rPr>
        <w:t>5.</w:t>
      </w:r>
      <w:r w:rsidRPr="00483E52">
        <w:rPr>
          <w:rFonts w:ascii="Times New Roman" w:eastAsia="Times New Roman" w:hAnsi="Times New Roman" w:cs="Times New Roman"/>
          <w:szCs w:val="20"/>
        </w:rPr>
        <w:t xml:space="preserve"> Section 4 of the Principal Act is repealed and the following section is substituted:</w:t>
      </w:r>
    </w:p>
    <w:p w14:paraId="7902BA9E" w14:textId="77777777" w:rsidR="00483E52" w:rsidRPr="000737DC" w:rsidRDefault="00483E52" w:rsidP="000737D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37DC">
        <w:rPr>
          <w:rFonts w:ascii="Times New Roman" w:eastAsia="Times New Roman" w:hAnsi="Times New Roman" w:cs="Times New Roman"/>
          <w:b/>
          <w:bCs/>
          <w:sz w:val="20"/>
        </w:rPr>
        <w:t>When charge due for payment</w:t>
      </w:r>
    </w:p>
    <w:p w14:paraId="78BE3243" w14:textId="77777777" w:rsidR="00483E52" w:rsidRPr="00483E52" w:rsidRDefault="00381E28" w:rsidP="000737D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“</w:t>
      </w:r>
      <w:r w:rsidR="00483E52" w:rsidRPr="00E226B9">
        <w:rPr>
          <w:rFonts w:ascii="Times New Roman" w:eastAsia="Times New Roman" w:hAnsi="Times New Roman" w:cs="Times New Roman"/>
        </w:rPr>
        <w:t>4. Amounts of charge are due for payment as required by the regulations.</w:t>
      </w:r>
      <w:r>
        <w:rPr>
          <w:rFonts w:ascii="Times New Roman" w:eastAsia="Times New Roman" w:hAnsi="Times New Roman" w:cs="Times New Roman"/>
        </w:rPr>
        <w:t>”</w:t>
      </w:r>
      <w:r w:rsidR="00483E52" w:rsidRPr="00E226B9">
        <w:rPr>
          <w:rFonts w:ascii="Times New Roman" w:eastAsia="Times New Roman" w:hAnsi="Times New Roman" w:cs="Times New Roman"/>
        </w:rPr>
        <w:t>.</w:t>
      </w:r>
    </w:p>
    <w:p w14:paraId="339B1FB7" w14:textId="77777777" w:rsidR="00483E52" w:rsidRPr="000737DC" w:rsidRDefault="00483E52" w:rsidP="000737DC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0737DC">
        <w:rPr>
          <w:rFonts w:ascii="Times New Roman" w:eastAsia="Times New Roman" w:hAnsi="Times New Roman" w:cs="Times New Roman"/>
          <w:b/>
          <w:bCs/>
          <w:sz w:val="20"/>
        </w:rPr>
        <w:t>Repeal of section 12</w:t>
      </w:r>
      <w:r w:rsidRPr="00EA50EF">
        <w:rPr>
          <w:rFonts w:ascii="Times New Roman" w:eastAsia="Times New Roman" w:hAnsi="Times New Roman" w:cs="Times New Roman"/>
          <w:b/>
          <w:bCs/>
          <w:smallCaps/>
          <w:sz w:val="20"/>
        </w:rPr>
        <w:t>a</w:t>
      </w:r>
    </w:p>
    <w:p w14:paraId="611C6E32" w14:textId="77777777" w:rsidR="00483E52" w:rsidRPr="00483E52" w:rsidRDefault="00483E52" w:rsidP="000737DC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E226B9">
        <w:rPr>
          <w:rFonts w:ascii="Times New Roman" w:eastAsia="Times New Roman" w:hAnsi="Times New Roman" w:cs="Times New Roman"/>
          <w:b/>
          <w:bCs/>
        </w:rPr>
        <w:t>6.</w:t>
      </w:r>
      <w:r w:rsidRPr="00483E52">
        <w:rPr>
          <w:rFonts w:ascii="Times New Roman" w:eastAsia="Times New Roman" w:hAnsi="Times New Roman" w:cs="Times New Roman"/>
          <w:szCs w:val="20"/>
        </w:rPr>
        <w:t xml:space="preserve"> Section 12</w:t>
      </w:r>
      <w:r w:rsidRPr="00E226B9">
        <w:rPr>
          <w:rFonts w:ascii="Times New Roman" w:eastAsia="Times New Roman" w:hAnsi="Times New Roman" w:cs="Times New Roman"/>
          <w:smallCaps/>
        </w:rPr>
        <w:t xml:space="preserve">a </w:t>
      </w:r>
      <w:r w:rsidRPr="00E226B9">
        <w:rPr>
          <w:rFonts w:ascii="Times New Roman" w:eastAsia="Times New Roman" w:hAnsi="Times New Roman" w:cs="Times New Roman"/>
        </w:rPr>
        <w:t>of the Principal Act is repealed.</w:t>
      </w:r>
    </w:p>
    <w:p w14:paraId="1ABC4F48" w14:textId="77777777" w:rsidR="000737DC" w:rsidRPr="000737DC" w:rsidRDefault="000737DC" w:rsidP="000737D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</w:rPr>
      </w:pPr>
    </w:p>
    <w:p w14:paraId="453A2BD6" w14:textId="77777777" w:rsidR="00483E52" w:rsidRPr="00EA50EF" w:rsidRDefault="00483E52" w:rsidP="000737D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EA50EF">
        <w:rPr>
          <w:rFonts w:ascii="Times New Roman" w:eastAsia="Times New Roman" w:hAnsi="Times New Roman" w:cs="Times New Roman"/>
          <w:b/>
        </w:rPr>
        <w:t>NOTE</w:t>
      </w:r>
    </w:p>
    <w:p w14:paraId="63B090CC" w14:textId="77777777" w:rsidR="00483E52" w:rsidRPr="000737DC" w:rsidRDefault="00483E52" w:rsidP="0026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0737DC">
        <w:rPr>
          <w:rFonts w:ascii="Times New Roman" w:eastAsia="Times New Roman" w:hAnsi="Times New Roman" w:cs="Times New Roman"/>
          <w:sz w:val="20"/>
        </w:rPr>
        <w:t>1. No. 27, 1985, as amended. For previous amendments, see No. 115, 1985.</w:t>
      </w:r>
    </w:p>
    <w:p w14:paraId="07AFDD12" w14:textId="77777777" w:rsidR="00483E52" w:rsidRPr="000737DC" w:rsidRDefault="00483E52" w:rsidP="000737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0737DC">
        <w:rPr>
          <w:rFonts w:ascii="Times New Roman" w:eastAsia="Times New Roman" w:hAnsi="Times New Roman" w:cs="Times New Roman"/>
          <w:sz w:val="20"/>
        </w:rPr>
        <w:t>[</w:t>
      </w:r>
      <w:r w:rsidRPr="000737DC">
        <w:rPr>
          <w:rFonts w:ascii="Times New Roman" w:eastAsia="Times New Roman" w:hAnsi="Times New Roman" w:cs="Times New Roman"/>
          <w:i/>
          <w:iCs/>
          <w:sz w:val="20"/>
        </w:rPr>
        <w:t>Minister</w:t>
      </w:r>
      <w:r w:rsidR="00381E28">
        <w:rPr>
          <w:rFonts w:ascii="Times New Roman" w:eastAsia="Times New Roman" w:hAnsi="Times New Roman" w:cs="Times New Roman"/>
          <w:i/>
          <w:iCs/>
          <w:sz w:val="20"/>
        </w:rPr>
        <w:t>’</w:t>
      </w:r>
      <w:r w:rsidRPr="000737DC">
        <w:rPr>
          <w:rFonts w:ascii="Times New Roman" w:eastAsia="Times New Roman" w:hAnsi="Times New Roman" w:cs="Times New Roman"/>
          <w:i/>
          <w:iCs/>
          <w:sz w:val="20"/>
        </w:rPr>
        <w:t>s second reading speech made in—</w:t>
      </w:r>
    </w:p>
    <w:p w14:paraId="00C0B1CB" w14:textId="77777777" w:rsidR="000737DC" w:rsidRPr="000737DC" w:rsidRDefault="00483E52" w:rsidP="000737DC">
      <w:pPr>
        <w:pStyle w:val="Style19"/>
        <w:ind w:left="720"/>
        <w:jc w:val="both"/>
        <w:rPr>
          <w:i/>
          <w:iCs/>
        </w:rPr>
      </w:pPr>
      <w:r w:rsidRPr="000737DC">
        <w:rPr>
          <w:i/>
          <w:iCs/>
        </w:rPr>
        <w:t>House of Representatives on 7 October 1987</w:t>
      </w:r>
    </w:p>
    <w:p w14:paraId="7B715956" w14:textId="77777777" w:rsidR="00483E52" w:rsidRPr="000737DC" w:rsidRDefault="00483E52" w:rsidP="000737DC">
      <w:pPr>
        <w:pStyle w:val="Style19"/>
        <w:ind w:left="720"/>
        <w:jc w:val="both"/>
        <w:rPr>
          <w:szCs w:val="16"/>
        </w:rPr>
      </w:pPr>
      <w:r w:rsidRPr="000737DC">
        <w:rPr>
          <w:i/>
          <w:iCs/>
        </w:rPr>
        <w:t>Senate on 2 November 1987</w:t>
      </w:r>
      <w:r w:rsidRPr="000737DC">
        <w:t>]</w:t>
      </w:r>
    </w:p>
    <w:sectPr w:rsidR="00483E52" w:rsidRPr="000737DC" w:rsidSect="000737DC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751D18" w15:done="0"/>
  <w15:commentEx w15:paraId="479E37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751D18" w16cid:durableId="2030EF08"/>
  <w16cid:commentId w16cid:paraId="479E37CC" w16cid:durableId="2030E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015F1" w14:textId="77777777" w:rsidR="00982934" w:rsidRDefault="00982934" w:rsidP="00BD445D">
      <w:pPr>
        <w:spacing w:after="0" w:line="240" w:lineRule="auto"/>
      </w:pPr>
      <w:r>
        <w:separator/>
      </w:r>
    </w:p>
  </w:endnote>
  <w:endnote w:type="continuationSeparator" w:id="0">
    <w:p w14:paraId="30A69A3C" w14:textId="77777777" w:rsidR="00982934" w:rsidRDefault="00982934" w:rsidP="00BD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799B2" w14:textId="77777777" w:rsidR="00982934" w:rsidRDefault="00982934" w:rsidP="00BD445D">
      <w:pPr>
        <w:spacing w:after="0" w:line="240" w:lineRule="auto"/>
      </w:pPr>
      <w:r>
        <w:separator/>
      </w:r>
    </w:p>
  </w:footnote>
  <w:footnote w:type="continuationSeparator" w:id="0">
    <w:p w14:paraId="2FD364A7" w14:textId="77777777" w:rsidR="00982934" w:rsidRDefault="00982934" w:rsidP="00BD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8D801" w14:textId="77777777" w:rsidR="00BD445D" w:rsidRPr="00BD445D" w:rsidRDefault="00BD445D" w:rsidP="000737DC">
    <w:pPr>
      <w:pStyle w:val="Header"/>
      <w:tabs>
        <w:tab w:val="clear" w:pos="4680"/>
        <w:tab w:val="center" w:pos="4860"/>
      </w:tabs>
      <w:jc w:val="center"/>
      <w:rPr>
        <w:sz w:val="20"/>
      </w:rPr>
    </w:pPr>
    <w:r w:rsidRPr="00BD445D">
      <w:rPr>
        <w:rFonts w:ascii="Times New Roman" w:eastAsia="Times New Roman" w:hAnsi="Times New Roman" w:cs="Times New Roman"/>
        <w:i/>
        <w:iCs/>
        <w:sz w:val="20"/>
      </w:rPr>
      <w:t>Export Inspection Charges Collection Amendment</w:t>
    </w:r>
    <w:r>
      <w:rPr>
        <w:rFonts w:ascii="Times New Roman" w:eastAsia="Times New Roman" w:hAnsi="Times New Roman" w:cs="Times New Roman"/>
        <w:i/>
        <w:iCs/>
        <w:sz w:val="20"/>
      </w:rPr>
      <w:tab/>
    </w:r>
    <w:r w:rsidRPr="00BD445D">
      <w:rPr>
        <w:rFonts w:ascii="Times New Roman" w:eastAsia="Times New Roman" w:hAnsi="Times New Roman" w:cs="Times New Roman"/>
        <w:i/>
        <w:iCs/>
        <w:sz w:val="20"/>
      </w:rPr>
      <w:t>No. 158,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E52"/>
    <w:rsid w:val="000737DC"/>
    <w:rsid w:val="001D617D"/>
    <w:rsid w:val="00267A09"/>
    <w:rsid w:val="00381E28"/>
    <w:rsid w:val="00483E52"/>
    <w:rsid w:val="00624A64"/>
    <w:rsid w:val="00763B1E"/>
    <w:rsid w:val="008963BF"/>
    <w:rsid w:val="00982934"/>
    <w:rsid w:val="00AA4D63"/>
    <w:rsid w:val="00AE0EDB"/>
    <w:rsid w:val="00BD445D"/>
    <w:rsid w:val="00D93A2D"/>
    <w:rsid w:val="00E226B9"/>
    <w:rsid w:val="00E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F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6">
    <w:name w:val="Style836"/>
    <w:basedOn w:val="Normal"/>
    <w:rsid w:val="0048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483E52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">
    <w:name w:val="CharStyle3"/>
    <w:basedOn w:val="DefaultParagraphFont"/>
    <w:rsid w:val="00483E52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1">
    <w:name w:val="CharStyle11"/>
    <w:basedOn w:val="DefaultParagraphFont"/>
    <w:rsid w:val="00483E5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483E5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73">
    <w:name w:val="CharStyle73"/>
    <w:basedOn w:val="DefaultParagraphFont"/>
    <w:rsid w:val="00483E52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3">
    <w:name w:val="CharStyle83"/>
    <w:basedOn w:val="DefaultParagraphFont"/>
    <w:rsid w:val="00483E5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94">
    <w:name w:val="CharStyle94"/>
    <w:basedOn w:val="DefaultParagraphFont"/>
    <w:rsid w:val="00483E52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26">
    <w:name w:val="CharStyle226"/>
    <w:basedOn w:val="DefaultParagraphFont"/>
    <w:rsid w:val="00483E5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69">
    <w:name w:val="CharStyle369"/>
    <w:basedOn w:val="DefaultParagraphFont"/>
    <w:rsid w:val="00483E52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D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45D"/>
  </w:style>
  <w:style w:type="paragraph" w:styleId="Footer">
    <w:name w:val="footer"/>
    <w:basedOn w:val="Normal"/>
    <w:link w:val="FooterChar"/>
    <w:uiPriority w:val="99"/>
    <w:semiHidden/>
    <w:unhideWhenUsed/>
    <w:rsid w:val="00BD4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45D"/>
  </w:style>
  <w:style w:type="paragraph" w:styleId="BalloonText">
    <w:name w:val="Balloon Text"/>
    <w:basedOn w:val="Normal"/>
    <w:link w:val="BalloonTextChar"/>
    <w:uiPriority w:val="99"/>
    <w:semiHidden/>
    <w:unhideWhenUsed/>
    <w:rsid w:val="003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1326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2019-03-11T04:29:00Z</dcterms:created>
  <dcterms:modified xsi:type="dcterms:W3CDTF">2019-10-01T23:59:00Z</dcterms:modified>
</cp:coreProperties>
</file>