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E1" w:rsidRDefault="001D1EE1" w:rsidP="0009313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63C" w:rsidRPr="0009313A" w:rsidRDefault="00340A09" w:rsidP="0009313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9313A">
        <w:rPr>
          <w:rFonts w:ascii="Times New Roman" w:hAnsi="Times New Roman" w:cs="Times New Roman"/>
          <w:b/>
          <w:sz w:val="36"/>
        </w:rPr>
        <w:t>Commonwealth Borrowing Levy Act 1987</w:t>
      </w:r>
    </w:p>
    <w:p w:rsidR="008C463C" w:rsidRPr="0009313A" w:rsidRDefault="00340A09" w:rsidP="00093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313A">
        <w:rPr>
          <w:rFonts w:ascii="Times New Roman" w:hAnsi="Times New Roman" w:cs="Times New Roman"/>
          <w:b/>
          <w:sz w:val="28"/>
        </w:rPr>
        <w:t>No. 114 of 1987</w:t>
      </w:r>
    </w:p>
    <w:p w:rsidR="0009313A" w:rsidRPr="0009313A" w:rsidRDefault="0009313A" w:rsidP="0009313A">
      <w:pPr>
        <w:pBdr>
          <w:top w:val="thickThinSmallGap" w:sz="12" w:space="1" w:color="auto"/>
        </w:pBdr>
        <w:spacing w:before="400" w:after="400" w:line="240" w:lineRule="auto"/>
        <w:jc w:val="center"/>
        <w:rPr>
          <w:rFonts w:ascii="Times New Roman" w:hAnsi="Times New Roman" w:cs="Times New Roman"/>
          <w:b/>
          <w:sz w:val="4"/>
        </w:rPr>
      </w:pPr>
    </w:p>
    <w:p w:rsidR="008C463C" w:rsidRPr="0009313A" w:rsidRDefault="00340A09" w:rsidP="000931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09313A">
        <w:rPr>
          <w:rFonts w:ascii="Times New Roman" w:hAnsi="Times New Roman" w:cs="Times New Roman"/>
          <w:b/>
          <w:sz w:val="26"/>
        </w:rPr>
        <w:t>An Act to impose a levy in respect of borrowings of money by certain bodies</w:t>
      </w:r>
    </w:p>
    <w:p w:rsidR="008C463C" w:rsidRPr="0009313A" w:rsidRDefault="008C463C" w:rsidP="0009313A">
      <w:pPr>
        <w:spacing w:before="120" w:after="0" w:line="240" w:lineRule="auto"/>
        <w:jc w:val="right"/>
        <w:rPr>
          <w:rFonts w:ascii="Times New Roman" w:hAnsi="Times New Roman" w:cs="Times New Roman"/>
          <w:sz w:val="24"/>
        </w:rPr>
      </w:pPr>
      <w:r w:rsidRPr="0009313A">
        <w:rPr>
          <w:rFonts w:ascii="Times New Roman" w:hAnsi="Times New Roman" w:cs="Times New Roman"/>
          <w:sz w:val="24"/>
        </w:rPr>
        <w:t>[</w:t>
      </w:r>
      <w:r w:rsidR="00340A09" w:rsidRPr="0009313A">
        <w:rPr>
          <w:rFonts w:ascii="Times New Roman" w:hAnsi="Times New Roman" w:cs="Times New Roman"/>
          <w:i/>
          <w:sz w:val="24"/>
        </w:rPr>
        <w:t>Assented to 2 December 1987</w:t>
      </w:r>
      <w:r w:rsidRPr="0009313A">
        <w:rPr>
          <w:rFonts w:ascii="Times New Roman" w:hAnsi="Times New Roman" w:cs="Times New Roman"/>
          <w:sz w:val="24"/>
        </w:rPr>
        <w:t>]</w:t>
      </w:r>
    </w:p>
    <w:p w:rsidR="008C463C" w:rsidRPr="0009313A" w:rsidRDefault="008C463C" w:rsidP="0009313A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09313A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8C463C" w:rsidRPr="004B5D6B" w:rsidRDefault="00340A09" w:rsidP="004B5D6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B5D6B">
        <w:rPr>
          <w:rFonts w:ascii="Times New Roman" w:hAnsi="Times New Roman" w:cs="Times New Roman"/>
          <w:b/>
          <w:sz w:val="20"/>
        </w:rPr>
        <w:t>Short title</w:t>
      </w:r>
    </w:p>
    <w:p w:rsidR="008C463C" w:rsidRPr="00340A09" w:rsidRDefault="00340A09" w:rsidP="004B5D6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  <w:b/>
        </w:rPr>
        <w:t>1.</w:t>
      </w:r>
      <w:r w:rsidR="008C463C" w:rsidRPr="00340A09">
        <w:rPr>
          <w:rFonts w:ascii="Times New Roman" w:hAnsi="Times New Roman" w:cs="Times New Roman"/>
        </w:rPr>
        <w:t xml:space="preserve"> This Act may be cited as the </w:t>
      </w:r>
      <w:r w:rsidRPr="00340A09">
        <w:rPr>
          <w:rFonts w:ascii="Times New Roman" w:hAnsi="Times New Roman" w:cs="Times New Roman"/>
          <w:i/>
        </w:rPr>
        <w:t>Commonwealth Borrowing Levy Act 1987.</w:t>
      </w:r>
    </w:p>
    <w:p w:rsidR="008C463C" w:rsidRPr="004B5D6B" w:rsidRDefault="00340A09" w:rsidP="004B5D6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B5D6B">
        <w:rPr>
          <w:rFonts w:ascii="Times New Roman" w:hAnsi="Times New Roman" w:cs="Times New Roman"/>
          <w:b/>
          <w:sz w:val="20"/>
        </w:rPr>
        <w:t>Commencement</w:t>
      </w:r>
    </w:p>
    <w:p w:rsidR="008C463C" w:rsidRPr="00340A09" w:rsidRDefault="00340A09" w:rsidP="004B5D6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  <w:b/>
        </w:rPr>
        <w:t>2.</w:t>
      </w:r>
      <w:r w:rsidR="008C463C" w:rsidRPr="00340A09">
        <w:rPr>
          <w:rFonts w:ascii="Times New Roman" w:hAnsi="Times New Roman" w:cs="Times New Roman"/>
        </w:rPr>
        <w:t xml:space="preserve"> This Act shall come into operation on the day on which it receives the Royal Assent.</w:t>
      </w:r>
    </w:p>
    <w:p w:rsidR="008C463C" w:rsidRPr="004B5D6B" w:rsidRDefault="00340A09" w:rsidP="004B5D6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B5D6B">
        <w:rPr>
          <w:rFonts w:ascii="Times New Roman" w:hAnsi="Times New Roman" w:cs="Times New Roman"/>
          <w:b/>
          <w:sz w:val="20"/>
        </w:rPr>
        <w:t>Interpretation</w:t>
      </w:r>
    </w:p>
    <w:p w:rsidR="008C463C" w:rsidRPr="00340A09" w:rsidRDefault="00340A09" w:rsidP="004B5D6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  <w:b/>
        </w:rPr>
        <w:t>3.</w:t>
      </w:r>
      <w:r w:rsidR="008C463C" w:rsidRPr="00340A09">
        <w:rPr>
          <w:rFonts w:ascii="Times New Roman" w:hAnsi="Times New Roman" w:cs="Times New Roman"/>
        </w:rPr>
        <w:t xml:space="preserve"> </w:t>
      </w:r>
      <w:r w:rsidRPr="00340A09">
        <w:rPr>
          <w:rFonts w:ascii="Times New Roman" w:hAnsi="Times New Roman" w:cs="Times New Roman"/>
          <w:b/>
        </w:rPr>
        <w:t xml:space="preserve">(1) </w:t>
      </w:r>
      <w:r w:rsidR="008C463C" w:rsidRPr="00340A09">
        <w:rPr>
          <w:rFonts w:ascii="Times New Roman" w:hAnsi="Times New Roman" w:cs="Times New Roman"/>
        </w:rPr>
        <w:t>In this Act:</w:t>
      </w:r>
    </w:p>
    <w:p w:rsidR="008C463C" w:rsidRPr="00340A09" w:rsidRDefault="00055628" w:rsidP="003C383E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 w:rsidR="008C463C" w:rsidRPr="00340A09">
        <w:rPr>
          <w:rFonts w:ascii="Times New Roman" w:hAnsi="Times New Roman" w:cs="Times New Roman"/>
        </w:rPr>
        <w:t>body</w:t>
      </w:r>
      <w:proofErr w:type="gramEnd"/>
      <w:r>
        <w:rPr>
          <w:rFonts w:ascii="Times New Roman" w:hAnsi="Times New Roman" w:cs="Times New Roman"/>
        </w:rPr>
        <w:t>”</w:t>
      </w:r>
      <w:r w:rsidR="008C463C" w:rsidRPr="00340A09">
        <w:rPr>
          <w:rFonts w:ascii="Times New Roman" w:hAnsi="Times New Roman" w:cs="Times New Roman"/>
        </w:rPr>
        <w:t xml:space="preserve"> means a body referred to in the Schedule.</w:t>
      </w:r>
    </w:p>
    <w:p w:rsidR="008C463C" w:rsidRPr="00340A09" w:rsidRDefault="00340A09" w:rsidP="003C383E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  <w:b/>
        </w:rPr>
        <w:t xml:space="preserve">(2) </w:t>
      </w:r>
      <w:r w:rsidR="008C463C" w:rsidRPr="00340A09">
        <w:rPr>
          <w:rFonts w:ascii="Times New Roman" w:hAnsi="Times New Roman" w:cs="Times New Roman"/>
        </w:rPr>
        <w:t xml:space="preserve">Expressions have the same meaning in this Act as in the </w:t>
      </w:r>
      <w:r w:rsidRPr="00340A09">
        <w:rPr>
          <w:rFonts w:ascii="Times New Roman" w:hAnsi="Times New Roman" w:cs="Times New Roman"/>
          <w:i/>
        </w:rPr>
        <w:t>Commonwealth Borrowing Levy Collection Act 1987.</w:t>
      </w:r>
    </w:p>
    <w:p w:rsidR="00CD1E03" w:rsidRDefault="00340A09" w:rsidP="002E1853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br w:type="page"/>
      </w:r>
    </w:p>
    <w:p w:rsidR="00CD1E03" w:rsidRPr="004C02C6" w:rsidRDefault="00CD1E03" w:rsidP="004C02C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C02C6">
        <w:rPr>
          <w:rFonts w:ascii="Times New Roman" w:hAnsi="Times New Roman" w:cs="Times New Roman"/>
          <w:b/>
          <w:sz w:val="20"/>
        </w:rPr>
        <w:lastRenderedPageBreak/>
        <w:t>Application of Act</w:t>
      </w:r>
    </w:p>
    <w:p w:rsidR="00CD1E03" w:rsidRPr="00340A09" w:rsidRDefault="00CD1E03" w:rsidP="004C02C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A7048">
        <w:rPr>
          <w:rFonts w:ascii="Times New Roman" w:hAnsi="Times New Roman" w:cs="Times New Roman"/>
          <w:b/>
        </w:rPr>
        <w:t xml:space="preserve">4. </w:t>
      </w:r>
      <w:r w:rsidRPr="00340A09">
        <w:rPr>
          <w:rFonts w:ascii="Times New Roman" w:hAnsi="Times New Roman" w:cs="Times New Roman"/>
        </w:rPr>
        <w:t>This Act applies to borrowings of money, otherwise than from the Commonwealth, undertaken on or after 1 July 1987 by a body, including, without limiting the generality of the foregoing, such a borrowing made wholly or partly in a currency other than Australian currency.</w:t>
      </w:r>
    </w:p>
    <w:p w:rsidR="00CD1E03" w:rsidRPr="004C02C6" w:rsidRDefault="00CD1E03" w:rsidP="004C02C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C02C6">
        <w:rPr>
          <w:rFonts w:ascii="Times New Roman" w:hAnsi="Times New Roman" w:cs="Times New Roman"/>
          <w:b/>
          <w:sz w:val="20"/>
        </w:rPr>
        <w:t>Imposition of levy</w:t>
      </w:r>
    </w:p>
    <w:p w:rsidR="00CD1E03" w:rsidRPr="00340A09" w:rsidRDefault="00CD1E03" w:rsidP="004C02C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B657D8">
        <w:rPr>
          <w:rFonts w:ascii="Times New Roman" w:hAnsi="Times New Roman" w:cs="Times New Roman"/>
          <w:b/>
        </w:rPr>
        <w:t xml:space="preserve">5. </w:t>
      </w:r>
      <w:r w:rsidRPr="00340A09">
        <w:rPr>
          <w:rFonts w:ascii="Times New Roman" w:hAnsi="Times New Roman" w:cs="Times New Roman"/>
        </w:rPr>
        <w:t xml:space="preserve">A levy is imposed on all borrowings to which this Act applies, other than such of those </w:t>
      </w:r>
      <w:proofErr w:type="gramStart"/>
      <w:r w:rsidRPr="00340A09">
        <w:rPr>
          <w:rFonts w:ascii="Times New Roman" w:hAnsi="Times New Roman" w:cs="Times New Roman"/>
        </w:rPr>
        <w:t>borrowings,</w:t>
      </w:r>
      <w:proofErr w:type="gramEnd"/>
      <w:r w:rsidRPr="00340A09">
        <w:rPr>
          <w:rFonts w:ascii="Times New Roman" w:hAnsi="Times New Roman" w:cs="Times New Roman"/>
        </w:rPr>
        <w:t xml:space="preserve"> or such parts of those borrowings, as are exempted from the levy by the regulations.</w:t>
      </w:r>
    </w:p>
    <w:p w:rsidR="00CD1E03" w:rsidRPr="004C02C6" w:rsidRDefault="00CD1E03" w:rsidP="004C02C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C02C6">
        <w:rPr>
          <w:rFonts w:ascii="Times New Roman" w:hAnsi="Times New Roman" w:cs="Times New Roman"/>
          <w:b/>
          <w:sz w:val="20"/>
        </w:rPr>
        <w:t>Rate of levy</w:t>
      </w:r>
    </w:p>
    <w:p w:rsidR="00CD1E03" w:rsidRPr="00340A09" w:rsidRDefault="00CD1E03" w:rsidP="004C02C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A4D39">
        <w:rPr>
          <w:rFonts w:ascii="Times New Roman" w:hAnsi="Times New Roman" w:cs="Times New Roman"/>
          <w:b/>
        </w:rPr>
        <w:t xml:space="preserve">6. </w:t>
      </w:r>
      <w:r w:rsidRPr="00340A09">
        <w:rPr>
          <w:rFonts w:ascii="Times New Roman" w:hAnsi="Times New Roman" w:cs="Times New Roman"/>
        </w:rPr>
        <w:t>The rate of the levy is such annual rate as is prescribed, being an annual rate not exceeding 0.5% of the amount in respect of which the levy is payable.</w:t>
      </w:r>
    </w:p>
    <w:p w:rsidR="00CD1E03" w:rsidRPr="004C02C6" w:rsidRDefault="00CD1E03" w:rsidP="004C02C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C02C6">
        <w:rPr>
          <w:rFonts w:ascii="Times New Roman" w:hAnsi="Times New Roman" w:cs="Times New Roman"/>
          <w:b/>
          <w:sz w:val="20"/>
        </w:rPr>
        <w:t>By whom levy- payable</w:t>
      </w:r>
    </w:p>
    <w:p w:rsidR="00CD1E03" w:rsidRPr="00340A09" w:rsidRDefault="00CD1E03" w:rsidP="004C02C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D6D7F">
        <w:rPr>
          <w:rFonts w:ascii="Times New Roman" w:hAnsi="Times New Roman" w:cs="Times New Roman"/>
          <w:b/>
        </w:rPr>
        <w:t xml:space="preserve">7. </w:t>
      </w:r>
      <w:r w:rsidRPr="00340A09">
        <w:rPr>
          <w:rFonts w:ascii="Times New Roman" w:hAnsi="Times New Roman" w:cs="Times New Roman"/>
        </w:rPr>
        <w:t>The levy is payable by the body which undertakes the borrowing.</w:t>
      </w:r>
    </w:p>
    <w:p w:rsidR="00CD1E03" w:rsidRPr="004C02C6" w:rsidRDefault="00CD1E03" w:rsidP="004C02C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C02C6">
        <w:rPr>
          <w:rFonts w:ascii="Times New Roman" w:hAnsi="Times New Roman" w:cs="Times New Roman"/>
          <w:b/>
          <w:sz w:val="20"/>
        </w:rPr>
        <w:t>Regulations</w:t>
      </w:r>
    </w:p>
    <w:p w:rsidR="00CD1E03" w:rsidRPr="00340A09" w:rsidRDefault="00CD1E03" w:rsidP="004C02C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74EB">
        <w:rPr>
          <w:rFonts w:ascii="Times New Roman" w:hAnsi="Times New Roman" w:cs="Times New Roman"/>
          <w:b/>
        </w:rPr>
        <w:t xml:space="preserve">8. </w:t>
      </w:r>
      <w:r w:rsidRPr="00340A09">
        <w:rPr>
          <w:rFonts w:ascii="Times New Roman" w:hAnsi="Times New Roman" w:cs="Times New Roman"/>
        </w:rPr>
        <w:t>The Governor-General may make regulations, not inconsistent with this Act, prescribing matters required or permitted by this Act to be prescribed.</w:t>
      </w:r>
    </w:p>
    <w:p w:rsidR="00B97827" w:rsidRPr="00B97827" w:rsidRDefault="00A04D44" w:rsidP="00A45E72">
      <w:pPr>
        <w:tabs>
          <w:tab w:val="left" w:pos="3600"/>
        </w:tabs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A04D44">
        <w:rPr>
          <w:rFonts w:ascii="Times New Roman" w:hAnsi="Times New Roman" w:cs="Times New Roman"/>
        </w:rPr>
        <w:t>—</w:t>
      </w:r>
      <w:r w:rsidR="00B97827" w:rsidRPr="00B97827">
        <w:rPr>
          <w:rFonts w:ascii="Times New Roman" w:hAnsi="Times New Roman" w:cs="Times New Roman"/>
        </w:rPr>
        <w:t>————</w:t>
      </w:r>
    </w:p>
    <w:p w:rsidR="008C463C" w:rsidRPr="00340A09" w:rsidRDefault="00340A09" w:rsidP="00302E3C">
      <w:pPr>
        <w:tabs>
          <w:tab w:val="left" w:pos="3420"/>
          <w:tab w:val="left" w:pos="387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  <w:b/>
        </w:rPr>
        <w:t>SCHEDULE</w:t>
      </w:r>
      <w:r w:rsidR="00F066C6">
        <w:rPr>
          <w:rFonts w:ascii="Times New Roman" w:hAnsi="Times New Roman" w:cs="Times New Roman"/>
        </w:rPr>
        <w:tab/>
      </w:r>
      <w:r w:rsidR="008C463C" w:rsidRPr="00340A09">
        <w:rPr>
          <w:rFonts w:ascii="Times New Roman" w:hAnsi="Times New Roman" w:cs="Times New Roman"/>
        </w:rPr>
        <w:t>Section 3</w:t>
      </w:r>
    </w:p>
    <w:p w:rsidR="008C463C" w:rsidRPr="00340A09" w:rsidRDefault="008C463C" w:rsidP="005B5BD4">
      <w:pPr>
        <w:spacing w:before="60" w:after="60" w:line="240" w:lineRule="auto"/>
        <w:jc w:val="center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BODIES LIABLE TO PAY LEVY</w:t>
      </w:r>
    </w:p>
    <w:p w:rsidR="008C463C" w:rsidRPr="00340A09" w:rsidRDefault="008C463C" w:rsidP="00E7089B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1. AUSSAT Pty. Ltd., being a company incorporated on 6 November 1981 under the law in force in the Australian Capital Territory</w:t>
      </w:r>
    </w:p>
    <w:p w:rsidR="008C463C" w:rsidRPr="00340A09" w:rsidRDefault="008C463C" w:rsidP="00E7089B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2. AUSSAT Finance Ltd., being a company incorporated on 14 August 1985 under the law in force in the Australian Capital Territory</w:t>
      </w:r>
    </w:p>
    <w:p w:rsidR="008C463C" w:rsidRPr="00340A09" w:rsidRDefault="008C463C" w:rsidP="00E7089B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3. Australian Capital Territory Electricity Authority</w:t>
      </w:r>
    </w:p>
    <w:p w:rsidR="008C463C" w:rsidRPr="00340A09" w:rsidRDefault="008C463C" w:rsidP="00E7089B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4. Australian National Airlines Commission</w:t>
      </w:r>
    </w:p>
    <w:p w:rsidR="008C463C" w:rsidRPr="00340A09" w:rsidRDefault="008C463C" w:rsidP="00E7089B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 xml:space="preserve">5. </w:t>
      </w:r>
      <w:proofErr w:type="spellStart"/>
      <w:r w:rsidRPr="00340A09">
        <w:rPr>
          <w:rFonts w:ascii="Times New Roman" w:hAnsi="Times New Roman" w:cs="Times New Roman"/>
        </w:rPr>
        <w:t>Any body</w:t>
      </w:r>
      <w:proofErr w:type="spellEnd"/>
      <w:r w:rsidRPr="00340A09">
        <w:rPr>
          <w:rFonts w:ascii="Times New Roman" w:hAnsi="Times New Roman" w:cs="Times New Roman"/>
        </w:rPr>
        <w:t xml:space="preserve"> corporate that is a wholly-owned subsidiary of the Australian National Airlines Commission for the purposes of subsection </w:t>
      </w:r>
      <w:proofErr w:type="spellStart"/>
      <w:r w:rsidR="00340A09" w:rsidRPr="00340A09">
        <w:rPr>
          <w:rFonts w:ascii="Times New Roman" w:hAnsi="Times New Roman" w:cs="Times New Roman"/>
          <w:smallCaps/>
        </w:rPr>
        <w:t>32d</w:t>
      </w:r>
      <w:proofErr w:type="spellEnd"/>
      <w:r w:rsidR="00113C86">
        <w:rPr>
          <w:rFonts w:ascii="Times New Roman" w:hAnsi="Times New Roman" w:cs="Times New Roman"/>
          <w:smallCaps/>
        </w:rPr>
        <w:t xml:space="preserve"> </w:t>
      </w:r>
      <w:r w:rsidR="00340A09" w:rsidRPr="00340A09">
        <w:rPr>
          <w:rFonts w:ascii="Times New Roman" w:hAnsi="Times New Roman" w:cs="Times New Roman"/>
          <w:smallCaps/>
        </w:rPr>
        <w:t>(1</w:t>
      </w:r>
      <w:r w:rsidRPr="00340A09">
        <w:rPr>
          <w:rFonts w:ascii="Times New Roman" w:hAnsi="Times New Roman" w:cs="Times New Roman"/>
        </w:rPr>
        <w:t xml:space="preserve">) of the </w:t>
      </w:r>
      <w:r w:rsidR="00340A09" w:rsidRPr="00340A09">
        <w:rPr>
          <w:rFonts w:ascii="Times New Roman" w:hAnsi="Times New Roman" w:cs="Times New Roman"/>
          <w:i/>
        </w:rPr>
        <w:t>Australian National Airlines Act 1945</w:t>
      </w:r>
    </w:p>
    <w:p w:rsidR="008C463C" w:rsidRPr="00340A09" w:rsidRDefault="008C463C" w:rsidP="00E7089B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6. Australian National Railways Commission</w:t>
      </w:r>
    </w:p>
    <w:p w:rsidR="008C463C" w:rsidRPr="00340A09" w:rsidRDefault="008C463C" w:rsidP="00E7089B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 xml:space="preserve">7. Australian Nuclear Science and Technology </w:t>
      </w:r>
      <w:proofErr w:type="spellStart"/>
      <w:r w:rsidRPr="00340A09">
        <w:rPr>
          <w:rFonts w:ascii="Times New Roman" w:hAnsi="Times New Roman" w:cs="Times New Roman"/>
        </w:rPr>
        <w:t>Organisation</w:t>
      </w:r>
      <w:proofErr w:type="spellEnd"/>
    </w:p>
    <w:p w:rsidR="008C463C" w:rsidRPr="00340A09" w:rsidRDefault="008C463C" w:rsidP="00E7089B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8. Australian Postal Commission</w:t>
      </w:r>
    </w:p>
    <w:p w:rsidR="008C463C" w:rsidRPr="00340A09" w:rsidRDefault="008C463C" w:rsidP="00E7089B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9. Australian Shipping Commission</w:t>
      </w:r>
    </w:p>
    <w:p w:rsidR="008C463C" w:rsidRPr="00340A09" w:rsidRDefault="008C463C" w:rsidP="00E7089B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10. Australian Telecommunications Commission</w:t>
      </w:r>
    </w:p>
    <w:p w:rsidR="008C463C" w:rsidRPr="00340A09" w:rsidRDefault="008C463C" w:rsidP="00E7089B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11. Australian Trade Commission</w:t>
      </w:r>
    </w:p>
    <w:p w:rsidR="008C463C" w:rsidRPr="00340A09" w:rsidRDefault="008C463C" w:rsidP="00E7089B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12. Commonwealth Serum Laboratories Commission</w:t>
      </w:r>
    </w:p>
    <w:p w:rsidR="008C463C" w:rsidRPr="00340A09" w:rsidRDefault="008C463C" w:rsidP="00E7089B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13. Federal Airports Corporation</w:t>
      </w:r>
    </w:p>
    <w:p w:rsidR="008C463C" w:rsidRPr="00340A09" w:rsidRDefault="008C463C" w:rsidP="00E7089B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 xml:space="preserve">14. </w:t>
      </w:r>
      <w:proofErr w:type="spellStart"/>
      <w:r w:rsidRPr="00340A09">
        <w:rPr>
          <w:rFonts w:ascii="Times New Roman" w:hAnsi="Times New Roman" w:cs="Times New Roman"/>
        </w:rPr>
        <w:t>Any body</w:t>
      </w:r>
      <w:proofErr w:type="spellEnd"/>
      <w:r w:rsidRPr="00340A09">
        <w:rPr>
          <w:rFonts w:ascii="Times New Roman" w:hAnsi="Times New Roman" w:cs="Times New Roman"/>
        </w:rPr>
        <w:t xml:space="preserve"> corporate that is a wholly-owned subsidiary of the Federal Airports Corporation for the purposes of subsection 52 (1) of the </w:t>
      </w:r>
      <w:r w:rsidR="00340A09" w:rsidRPr="00340A09">
        <w:rPr>
          <w:rFonts w:ascii="Times New Roman" w:hAnsi="Times New Roman" w:cs="Times New Roman"/>
          <w:i/>
        </w:rPr>
        <w:t>Federal Airports Corporation Act 1986</w:t>
      </w:r>
    </w:p>
    <w:p w:rsidR="008C463C" w:rsidRPr="00340A09" w:rsidRDefault="00340A09" w:rsidP="00B05C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br w:type="page"/>
      </w:r>
      <w:r w:rsidRPr="00340A09">
        <w:rPr>
          <w:rFonts w:ascii="Times New Roman" w:hAnsi="Times New Roman" w:cs="Times New Roman"/>
          <w:b/>
        </w:rPr>
        <w:lastRenderedPageBreak/>
        <w:t>SCHEDULE</w:t>
      </w:r>
      <w:r w:rsidR="008C463C" w:rsidRPr="00340A09">
        <w:rPr>
          <w:rFonts w:ascii="Times New Roman" w:hAnsi="Times New Roman" w:cs="Times New Roman"/>
        </w:rPr>
        <w:t>—continued</w:t>
      </w:r>
    </w:p>
    <w:p w:rsidR="008C463C" w:rsidRPr="00340A09" w:rsidRDefault="008C463C" w:rsidP="00B05C99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15. Health Insurance Commission</w:t>
      </w:r>
    </w:p>
    <w:p w:rsidR="008C463C" w:rsidRPr="00340A09" w:rsidRDefault="008C463C" w:rsidP="00B05C99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16. Housing Loans Insurance Corporation</w:t>
      </w:r>
    </w:p>
    <w:p w:rsidR="008C463C" w:rsidRPr="00340A09" w:rsidRDefault="008C463C" w:rsidP="00B05C99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17. Overseas Telecommunications Commission (Australia)</w:t>
      </w:r>
    </w:p>
    <w:p w:rsidR="008C463C" w:rsidRPr="00340A09" w:rsidRDefault="008C463C" w:rsidP="00B05C99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18. Pipeline Authority</w:t>
      </w:r>
    </w:p>
    <w:p w:rsidR="008C463C" w:rsidRPr="00340A09" w:rsidRDefault="008C463C" w:rsidP="00B05C99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19. Qantas Airways Limited</w:t>
      </w:r>
    </w:p>
    <w:p w:rsidR="008C463C" w:rsidRPr="00340A09" w:rsidRDefault="008C463C" w:rsidP="00B05C99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20. Snowy Mountains Engineering Corporation</w:t>
      </w:r>
    </w:p>
    <w:p w:rsidR="008C463C" w:rsidRPr="00340A09" w:rsidRDefault="008C463C" w:rsidP="00B05C99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340A09">
        <w:rPr>
          <w:rFonts w:ascii="Times New Roman" w:hAnsi="Times New Roman" w:cs="Times New Roman"/>
        </w:rPr>
        <w:t>21. Snowy Mountains Hydro-electric Authority</w:t>
      </w:r>
    </w:p>
    <w:p w:rsidR="00C72B88" w:rsidRPr="00C72B88" w:rsidRDefault="00C72B88" w:rsidP="00C72B88">
      <w:pPr>
        <w:pBdr>
          <w:top w:val="single" w:sz="4" w:space="1" w:color="auto"/>
        </w:pBdr>
        <w:spacing w:before="200" w:line="240" w:lineRule="auto"/>
        <w:jc w:val="center"/>
        <w:rPr>
          <w:rFonts w:ascii="Times New Roman" w:hAnsi="Times New Roman" w:cs="Times New Roman"/>
          <w:sz w:val="2"/>
        </w:rPr>
      </w:pPr>
    </w:p>
    <w:p w:rsidR="008C463C" w:rsidRPr="002E19F6" w:rsidRDefault="008C463C" w:rsidP="00340A0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E19F6">
        <w:rPr>
          <w:rFonts w:ascii="Times New Roman" w:hAnsi="Times New Roman" w:cs="Times New Roman"/>
          <w:sz w:val="20"/>
        </w:rPr>
        <w:t>[</w:t>
      </w:r>
      <w:r w:rsidR="00340A09" w:rsidRPr="002E19F6">
        <w:rPr>
          <w:rFonts w:ascii="Times New Roman" w:hAnsi="Times New Roman" w:cs="Times New Roman"/>
          <w:i/>
          <w:sz w:val="20"/>
        </w:rPr>
        <w:t>Minister</w:t>
      </w:r>
      <w:r w:rsidR="00055628" w:rsidRPr="002E19F6">
        <w:rPr>
          <w:rFonts w:ascii="Times New Roman" w:hAnsi="Times New Roman" w:cs="Times New Roman"/>
          <w:i/>
          <w:sz w:val="20"/>
        </w:rPr>
        <w:t>’</w:t>
      </w:r>
      <w:r w:rsidR="00340A09" w:rsidRPr="002E19F6">
        <w:rPr>
          <w:rFonts w:ascii="Times New Roman" w:hAnsi="Times New Roman" w:cs="Times New Roman"/>
          <w:i/>
          <w:sz w:val="20"/>
        </w:rPr>
        <w:t>s second reading speech made in—</w:t>
      </w:r>
    </w:p>
    <w:p w:rsidR="00D62B40" w:rsidRPr="002E19F6" w:rsidRDefault="00340A09" w:rsidP="00D62B40">
      <w:pPr>
        <w:spacing w:after="0" w:line="240" w:lineRule="auto"/>
        <w:ind w:left="864"/>
        <w:jc w:val="both"/>
        <w:rPr>
          <w:rFonts w:ascii="Times New Roman" w:hAnsi="Times New Roman" w:cs="Times New Roman"/>
          <w:i/>
          <w:sz w:val="20"/>
        </w:rPr>
      </w:pPr>
      <w:r w:rsidRPr="002E19F6">
        <w:rPr>
          <w:rFonts w:ascii="Times New Roman" w:hAnsi="Times New Roman" w:cs="Times New Roman"/>
          <w:i/>
          <w:sz w:val="20"/>
        </w:rPr>
        <w:t>House of Representatives on 7 October 1987</w:t>
      </w:r>
    </w:p>
    <w:p w:rsidR="008C463C" w:rsidRDefault="00340A09" w:rsidP="00D62B40">
      <w:pPr>
        <w:spacing w:after="0" w:line="240" w:lineRule="auto"/>
        <w:ind w:left="864"/>
        <w:jc w:val="both"/>
        <w:rPr>
          <w:rFonts w:ascii="Times New Roman" w:hAnsi="Times New Roman" w:cs="Times New Roman"/>
          <w:sz w:val="20"/>
        </w:rPr>
      </w:pPr>
      <w:r w:rsidRPr="002E19F6">
        <w:rPr>
          <w:rFonts w:ascii="Times New Roman" w:hAnsi="Times New Roman" w:cs="Times New Roman"/>
          <w:i/>
          <w:sz w:val="20"/>
        </w:rPr>
        <w:t>Senate on 27 October 1987</w:t>
      </w:r>
      <w:r w:rsidR="008C463C" w:rsidRPr="002E19F6">
        <w:rPr>
          <w:rFonts w:ascii="Times New Roman" w:hAnsi="Times New Roman" w:cs="Times New Roman"/>
          <w:sz w:val="20"/>
        </w:rPr>
        <w:t>]</w:t>
      </w:r>
    </w:p>
    <w:sectPr w:rsidR="008C463C" w:rsidSect="00340A09">
      <w:headerReference w:type="even" r:id="rId7"/>
      <w:headerReference w:type="default" r:id="rId8"/>
      <w:pgSz w:w="10325" w:h="14573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885" w:rsidRDefault="004A2885" w:rsidP="00D40D41">
      <w:pPr>
        <w:spacing w:after="0" w:line="240" w:lineRule="auto"/>
      </w:pPr>
      <w:r>
        <w:separator/>
      </w:r>
    </w:p>
  </w:endnote>
  <w:endnote w:type="continuationSeparator" w:id="0">
    <w:p w:rsidR="004A2885" w:rsidRDefault="004A2885" w:rsidP="00D4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885" w:rsidRDefault="004A2885" w:rsidP="00D40D41">
      <w:pPr>
        <w:spacing w:after="0" w:line="240" w:lineRule="auto"/>
      </w:pPr>
      <w:r>
        <w:separator/>
      </w:r>
    </w:p>
  </w:footnote>
  <w:footnote w:type="continuationSeparator" w:id="0">
    <w:p w:rsidR="004A2885" w:rsidRDefault="004A2885" w:rsidP="00D4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D41" w:rsidRPr="00D40D41" w:rsidRDefault="00D40D41" w:rsidP="00D40D41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D40D41">
      <w:rPr>
        <w:rFonts w:ascii="Times New Roman" w:hAnsi="Times New Roman" w:cs="Times New Roman"/>
        <w:i/>
        <w:sz w:val="20"/>
      </w:rPr>
      <w:t>Commonwealth Borrowing Levy</w:t>
    </w:r>
    <w:r>
      <w:rPr>
        <w:rFonts w:ascii="Times New Roman" w:hAnsi="Times New Roman" w:cs="Times New Roman"/>
        <w:i/>
        <w:sz w:val="20"/>
      </w:rPr>
      <w:tab/>
    </w:r>
    <w:r w:rsidRPr="00D40D41">
      <w:rPr>
        <w:rFonts w:ascii="Times New Roman" w:hAnsi="Times New Roman" w:cs="Times New Roman"/>
        <w:i/>
        <w:sz w:val="20"/>
      </w:rPr>
      <w:t>No. 114, 1987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D41" w:rsidRPr="00D40D41" w:rsidRDefault="00D40D41" w:rsidP="00D40D41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D40D41">
      <w:rPr>
        <w:rFonts w:ascii="Times New Roman" w:hAnsi="Times New Roman" w:cs="Times New Roman"/>
        <w:i/>
        <w:sz w:val="20"/>
      </w:rPr>
      <w:t>Commonwealth Borrowing Levy</w:t>
    </w:r>
    <w:r>
      <w:rPr>
        <w:rFonts w:ascii="Times New Roman" w:hAnsi="Times New Roman" w:cs="Times New Roman"/>
        <w:i/>
        <w:sz w:val="20"/>
      </w:rPr>
      <w:tab/>
    </w:r>
    <w:r w:rsidRPr="00D40D41">
      <w:rPr>
        <w:rFonts w:ascii="Times New Roman" w:hAnsi="Times New Roman" w:cs="Times New Roman"/>
        <w:i/>
        <w:sz w:val="20"/>
      </w:rPr>
      <w:t>No. 114, 1987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463C"/>
    <w:rsid w:val="00055628"/>
    <w:rsid w:val="00067983"/>
    <w:rsid w:val="0009313A"/>
    <w:rsid w:val="00113C86"/>
    <w:rsid w:val="001C7DA0"/>
    <w:rsid w:val="001D1EE1"/>
    <w:rsid w:val="001E74EB"/>
    <w:rsid w:val="002E1853"/>
    <w:rsid w:val="002E19F6"/>
    <w:rsid w:val="00302E3C"/>
    <w:rsid w:val="00340A09"/>
    <w:rsid w:val="003C383E"/>
    <w:rsid w:val="00403783"/>
    <w:rsid w:val="004A2885"/>
    <w:rsid w:val="004B5D6B"/>
    <w:rsid w:val="004C02C6"/>
    <w:rsid w:val="004D6D7F"/>
    <w:rsid w:val="005B5BD4"/>
    <w:rsid w:val="007644D0"/>
    <w:rsid w:val="00844640"/>
    <w:rsid w:val="008C0A02"/>
    <w:rsid w:val="008C463C"/>
    <w:rsid w:val="00997225"/>
    <w:rsid w:val="00A04D44"/>
    <w:rsid w:val="00A45E72"/>
    <w:rsid w:val="00AA4D39"/>
    <w:rsid w:val="00AF6EA2"/>
    <w:rsid w:val="00B05C99"/>
    <w:rsid w:val="00B657D8"/>
    <w:rsid w:val="00B97827"/>
    <w:rsid w:val="00C72B88"/>
    <w:rsid w:val="00CD1E03"/>
    <w:rsid w:val="00D40D41"/>
    <w:rsid w:val="00D62B40"/>
    <w:rsid w:val="00D77642"/>
    <w:rsid w:val="00D96C3B"/>
    <w:rsid w:val="00E04828"/>
    <w:rsid w:val="00E7089B"/>
    <w:rsid w:val="00EA7048"/>
    <w:rsid w:val="00EF04F1"/>
    <w:rsid w:val="00F066C6"/>
    <w:rsid w:val="00F51BA3"/>
    <w:rsid w:val="00F7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">
    <w:name w:val="Style125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0">
    <w:name w:val="Style310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">
    <w:name w:val="Style134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6">
    <w:name w:val="Style246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2">
    <w:name w:val="Style242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7">
    <w:name w:val="Style747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30">
    <w:name w:val="Style2130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75">
    <w:name w:val="Style3975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87">
    <w:name w:val="Style2887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22">
    <w:name w:val="Style3422"/>
    <w:basedOn w:val="Normal"/>
    <w:rsid w:val="008C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1">
    <w:name w:val="CharStyle31"/>
    <w:basedOn w:val="DefaultParagraphFont"/>
    <w:rsid w:val="008C463C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50">
    <w:name w:val="CharStyle50"/>
    <w:basedOn w:val="DefaultParagraphFont"/>
    <w:rsid w:val="008C463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53">
    <w:name w:val="CharStyle53"/>
    <w:basedOn w:val="DefaultParagraphFont"/>
    <w:rsid w:val="008C463C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78">
    <w:name w:val="CharStyle278"/>
    <w:basedOn w:val="DefaultParagraphFont"/>
    <w:rsid w:val="008C463C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438">
    <w:name w:val="CharStyle438"/>
    <w:basedOn w:val="DefaultParagraphFont"/>
    <w:rsid w:val="008C463C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561">
    <w:name w:val="CharStyle561"/>
    <w:basedOn w:val="DefaultParagraphFont"/>
    <w:rsid w:val="008C463C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741">
    <w:name w:val="CharStyle741"/>
    <w:basedOn w:val="DefaultParagraphFont"/>
    <w:rsid w:val="008C463C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1653">
    <w:name w:val="CharStyle1653"/>
    <w:basedOn w:val="DefaultParagraphFont"/>
    <w:rsid w:val="008C463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D41"/>
  </w:style>
  <w:style w:type="paragraph" w:styleId="Footer">
    <w:name w:val="footer"/>
    <w:basedOn w:val="Normal"/>
    <w:link w:val="FooterChar"/>
    <w:uiPriority w:val="99"/>
    <w:semiHidden/>
    <w:unhideWhenUsed/>
    <w:rsid w:val="00D40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D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46</cp:revision>
  <dcterms:created xsi:type="dcterms:W3CDTF">2018-03-20T05:15:00Z</dcterms:created>
  <dcterms:modified xsi:type="dcterms:W3CDTF">2018-04-06T06:31:00Z</dcterms:modified>
</cp:coreProperties>
</file>