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FB45C" w14:textId="77777777" w:rsidR="0091018A" w:rsidRDefault="0091018A" w:rsidP="00CC7633">
      <w:pPr>
        <w:spacing w:after="0" w:line="240" w:lineRule="auto"/>
        <w:jc w:val="center"/>
        <w:rPr>
          <w:rFonts w:ascii="Times New Roman" w:hAnsi="Times New Roman" w:cs="Times New Roman"/>
          <w:b/>
        </w:rPr>
      </w:pPr>
      <w:r w:rsidRPr="0091018A">
        <w:rPr>
          <w:rFonts w:ascii="Times New Roman" w:hAnsi="Times New Roman" w:cs="Times New Roman"/>
          <w:b/>
          <w:noProof/>
          <w:lang w:val="en-AU" w:eastAsia="en-AU"/>
        </w:rPr>
        <w:drawing>
          <wp:inline distT="0" distB="0" distL="0" distR="0" wp14:anchorId="5A8F5412" wp14:editId="47992DC0">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4770682" w14:textId="77777777" w:rsidR="00AA101E" w:rsidRPr="00CC7633" w:rsidRDefault="00EC77C7" w:rsidP="00CC7633">
      <w:pPr>
        <w:spacing w:before="240" w:after="240" w:line="240" w:lineRule="auto"/>
        <w:jc w:val="center"/>
        <w:rPr>
          <w:rFonts w:ascii="Times New Roman" w:hAnsi="Times New Roman" w:cs="Times New Roman"/>
          <w:sz w:val="36"/>
        </w:rPr>
      </w:pPr>
      <w:r w:rsidRPr="00CC7633">
        <w:rPr>
          <w:rFonts w:ascii="Times New Roman" w:hAnsi="Times New Roman" w:cs="Times New Roman"/>
          <w:b/>
          <w:sz w:val="36"/>
        </w:rPr>
        <w:t xml:space="preserve">Bounty and Subsidy Legislation Amendment Act (No. </w:t>
      </w:r>
      <w:r w:rsidRPr="00507350">
        <w:rPr>
          <w:rFonts w:ascii="Times New Roman" w:hAnsi="Times New Roman" w:cs="Times New Roman"/>
          <w:b/>
          <w:sz w:val="36"/>
        </w:rPr>
        <w:t>2</w:t>
      </w:r>
      <w:r w:rsidRPr="00CC7633">
        <w:rPr>
          <w:rFonts w:ascii="Times New Roman" w:hAnsi="Times New Roman" w:cs="Times New Roman"/>
          <w:b/>
          <w:sz w:val="36"/>
        </w:rPr>
        <w:t xml:space="preserve">) </w:t>
      </w:r>
      <w:r w:rsidRPr="00507350">
        <w:rPr>
          <w:rFonts w:ascii="Times New Roman" w:hAnsi="Times New Roman" w:cs="Times New Roman"/>
          <w:b/>
          <w:sz w:val="36"/>
        </w:rPr>
        <w:t>1986</w:t>
      </w:r>
    </w:p>
    <w:p w14:paraId="4541A84E" w14:textId="77777777" w:rsidR="00AA101E" w:rsidRPr="00CC7633" w:rsidRDefault="00EC77C7" w:rsidP="00CC7633">
      <w:pPr>
        <w:spacing w:before="240" w:after="240" w:line="240" w:lineRule="auto"/>
        <w:jc w:val="center"/>
        <w:rPr>
          <w:rFonts w:ascii="Times New Roman" w:hAnsi="Times New Roman" w:cs="Times New Roman"/>
          <w:sz w:val="28"/>
        </w:rPr>
      </w:pPr>
      <w:r w:rsidRPr="00CC7633">
        <w:rPr>
          <w:rFonts w:ascii="Times New Roman" w:hAnsi="Times New Roman" w:cs="Times New Roman"/>
          <w:b/>
          <w:sz w:val="28"/>
        </w:rPr>
        <w:t xml:space="preserve">No. </w:t>
      </w:r>
      <w:r w:rsidRPr="00507350">
        <w:rPr>
          <w:rFonts w:ascii="Times New Roman" w:hAnsi="Times New Roman" w:cs="Times New Roman"/>
          <w:b/>
          <w:sz w:val="28"/>
        </w:rPr>
        <w:t>119</w:t>
      </w:r>
      <w:r w:rsidRPr="00CC7633">
        <w:rPr>
          <w:rFonts w:ascii="Times New Roman" w:hAnsi="Times New Roman" w:cs="Times New Roman"/>
          <w:b/>
          <w:sz w:val="28"/>
        </w:rPr>
        <w:t xml:space="preserve"> of </w:t>
      </w:r>
      <w:r w:rsidRPr="00507350">
        <w:rPr>
          <w:rFonts w:ascii="Times New Roman" w:hAnsi="Times New Roman" w:cs="Times New Roman"/>
          <w:b/>
          <w:sz w:val="28"/>
        </w:rPr>
        <w:t>1986</w:t>
      </w:r>
    </w:p>
    <w:p w14:paraId="02E29494" w14:textId="77777777" w:rsidR="00AA101E" w:rsidRPr="00CC7633" w:rsidRDefault="00EC77C7" w:rsidP="00CC7633">
      <w:pPr>
        <w:spacing w:after="0" w:line="240" w:lineRule="auto"/>
        <w:jc w:val="center"/>
        <w:rPr>
          <w:rFonts w:ascii="Times New Roman" w:hAnsi="Times New Roman" w:cs="Times New Roman"/>
          <w:b/>
          <w:sz w:val="24"/>
        </w:rPr>
      </w:pPr>
      <w:r w:rsidRPr="00CC7633">
        <w:rPr>
          <w:rFonts w:ascii="Times New Roman" w:hAnsi="Times New Roman" w:cs="Times New Roman"/>
          <w:b/>
          <w:sz w:val="24"/>
        </w:rPr>
        <w:t xml:space="preserve">TABLE </w:t>
      </w:r>
      <w:r w:rsidR="00AA101E" w:rsidRPr="00CC7633">
        <w:rPr>
          <w:rFonts w:ascii="Times New Roman" w:hAnsi="Times New Roman" w:cs="Times New Roman"/>
          <w:b/>
          <w:sz w:val="24"/>
        </w:rPr>
        <w:t>OF PROVISIONS</w:t>
      </w:r>
    </w:p>
    <w:p w14:paraId="496A95E1" w14:textId="77777777" w:rsidR="00AA101E" w:rsidRPr="00CC7633" w:rsidRDefault="00AA101E" w:rsidP="00CC7633">
      <w:pPr>
        <w:spacing w:before="120" w:after="120" w:line="240" w:lineRule="auto"/>
        <w:jc w:val="center"/>
        <w:rPr>
          <w:rFonts w:ascii="Times New Roman" w:hAnsi="Times New Roman" w:cs="Times New Roman"/>
          <w:sz w:val="24"/>
        </w:rPr>
      </w:pPr>
      <w:r w:rsidRPr="00CC7633">
        <w:rPr>
          <w:rFonts w:ascii="Times New Roman" w:hAnsi="Times New Roman" w:cs="Times New Roman"/>
          <w:sz w:val="24"/>
        </w:rPr>
        <w:t>PART I—PRELIMINARY</w:t>
      </w:r>
    </w:p>
    <w:p w14:paraId="1904C7B6"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Section</w:t>
      </w:r>
    </w:p>
    <w:p w14:paraId="676E5BF8"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Short title</w:t>
      </w:r>
    </w:p>
    <w:p w14:paraId="0FCB248B"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2</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Commencement</w:t>
      </w:r>
    </w:p>
    <w:p w14:paraId="7F45AE1A" w14:textId="77777777" w:rsidR="00AA101E" w:rsidRPr="005F523C" w:rsidRDefault="00AA101E" w:rsidP="005F523C">
      <w:pPr>
        <w:spacing w:before="120" w:after="120" w:line="240" w:lineRule="auto"/>
        <w:jc w:val="center"/>
        <w:rPr>
          <w:rFonts w:ascii="Times New Roman" w:hAnsi="Times New Roman" w:cs="Times New Roman"/>
          <w:sz w:val="24"/>
        </w:rPr>
      </w:pPr>
      <w:r w:rsidRPr="005F523C">
        <w:rPr>
          <w:rFonts w:ascii="Times New Roman" w:hAnsi="Times New Roman" w:cs="Times New Roman"/>
          <w:sz w:val="24"/>
        </w:rPr>
        <w:t xml:space="preserve">PART II—AMENDMENTS OF THE BOUNTY (SHIPS) ACT </w:t>
      </w:r>
      <w:r w:rsidRPr="00507350">
        <w:rPr>
          <w:rFonts w:ascii="Times New Roman" w:hAnsi="Times New Roman" w:cs="Times New Roman"/>
          <w:sz w:val="24"/>
        </w:rPr>
        <w:t>1980</w:t>
      </w:r>
    </w:p>
    <w:p w14:paraId="2F3511D5"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3</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Principal Act</w:t>
      </w:r>
    </w:p>
    <w:p w14:paraId="21F9F1EC"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4</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Interpretation</w:t>
      </w:r>
    </w:p>
    <w:p w14:paraId="0CC2A089"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5</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Specification of bounty</w:t>
      </w:r>
    </w:p>
    <w:p w14:paraId="21956B48"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6</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Limit of available bounty in respect of vessels constructed or modified for export</w:t>
      </w:r>
    </w:p>
    <w:p w14:paraId="7C4175E1"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7</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Insertion of new section—</w:t>
      </w:r>
    </w:p>
    <w:p w14:paraId="765438F0" w14:textId="77777777" w:rsidR="00AA101E" w:rsidRPr="00EC77C7" w:rsidRDefault="00AA101E" w:rsidP="005F523C">
      <w:pPr>
        <w:spacing w:after="0" w:line="240" w:lineRule="auto"/>
        <w:ind w:left="2160" w:hanging="720"/>
        <w:jc w:val="both"/>
        <w:rPr>
          <w:rFonts w:ascii="Times New Roman" w:hAnsi="Times New Roman" w:cs="Times New Roman"/>
        </w:rPr>
      </w:pPr>
      <w:r w:rsidRPr="00507350">
        <w:rPr>
          <w:rFonts w:ascii="Times New Roman" w:hAnsi="Times New Roman" w:cs="Times New Roman"/>
        </w:rPr>
        <w:t>6</w:t>
      </w:r>
      <w:r w:rsidR="005F523C">
        <w:rPr>
          <w:rFonts w:ascii="Times New Roman" w:hAnsi="Times New Roman" w:cs="Times New Roman"/>
          <w:smallCaps/>
        </w:rPr>
        <w:t>b</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Limit of available bounty in respect of vessels constructed or modified during certain period</w:t>
      </w:r>
    </w:p>
    <w:p w14:paraId="1819474D"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8</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Rate of bounty</w:t>
      </w:r>
    </w:p>
    <w:p w14:paraId="1CD10F0B"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9</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Claims for payment of bounty</w:t>
      </w:r>
    </w:p>
    <w:p w14:paraId="1B3AEA12"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10</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Variation of inadequate claims</w:t>
      </w:r>
    </w:p>
    <w:p w14:paraId="3E327C8C"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11</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Registration of premises</w:t>
      </w:r>
    </w:p>
    <w:p w14:paraId="31E0CFB1"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12</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Registration of persons as prescribed shipbuilders</w:t>
      </w:r>
    </w:p>
    <w:p w14:paraId="188C820F"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13</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 xml:space="preserve">Repeal of section </w:t>
      </w:r>
      <w:r w:rsidRPr="00507350">
        <w:rPr>
          <w:rFonts w:ascii="Times New Roman" w:hAnsi="Times New Roman" w:cs="Times New Roman"/>
        </w:rPr>
        <w:t>13</w:t>
      </w:r>
      <w:r w:rsidRPr="00EC77C7">
        <w:rPr>
          <w:rFonts w:ascii="Times New Roman" w:hAnsi="Times New Roman" w:cs="Times New Roman"/>
        </w:rPr>
        <w:t>, substitution of new section—</w:t>
      </w:r>
    </w:p>
    <w:p w14:paraId="61663B3C" w14:textId="26ADB684" w:rsidR="00AA101E" w:rsidRPr="00EC77C7" w:rsidRDefault="00AA101E" w:rsidP="00341E09">
      <w:pPr>
        <w:spacing w:after="0" w:line="240" w:lineRule="auto"/>
        <w:ind w:left="2160" w:hanging="720"/>
        <w:jc w:val="both"/>
        <w:rPr>
          <w:rFonts w:ascii="Times New Roman" w:hAnsi="Times New Roman" w:cs="Times New Roman"/>
        </w:rPr>
      </w:pPr>
      <w:r w:rsidRPr="00507350">
        <w:rPr>
          <w:rFonts w:ascii="Times New Roman" w:hAnsi="Times New Roman" w:cs="Times New Roman"/>
        </w:rPr>
        <w:t>13</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 xml:space="preserve">Appointment of </w:t>
      </w:r>
      <w:proofErr w:type="spellStart"/>
      <w:r w:rsidRPr="00EC77C7">
        <w:rPr>
          <w:rFonts w:ascii="Times New Roman" w:hAnsi="Times New Roman" w:cs="Times New Roman"/>
        </w:rPr>
        <w:t>authorised</w:t>
      </w:r>
      <w:proofErr w:type="spellEnd"/>
      <w:r w:rsidRPr="00EC77C7">
        <w:rPr>
          <w:rFonts w:ascii="Times New Roman" w:hAnsi="Times New Roman" w:cs="Times New Roman"/>
        </w:rPr>
        <w:t xml:space="preserve"> persons</w:t>
      </w:r>
    </w:p>
    <w:p w14:paraId="29FB5912"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14</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Transitional</w:t>
      </w:r>
    </w:p>
    <w:p w14:paraId="2A94CD13" w14:textId="77777777" w:rsidR="00AA101E" w:rsidRPr="005F523C" w:rsidRDefault="00AA101E" w:rsidP="005F523C">
      <w:pPr>
        <w:spacing w:before="120" w:after="120" w:line="240" w:lineRule="auto"/>
        <w:jc w:val="center"/>
        <w:rPr>
          <w:rFonts w:ascii="Times New Roman" w:hAnsi="Times New Roman" w:cs="Times New Roman"/>
          <w:sz w:val="24"/>
        </w:rPr>
      </w:pPr>
      <w:r w:rsidRPr="005F523C">
        <w:rPr>
          <w:rFonts w:ascii="Times New Roman" w:hAnsi="Times New Roman" w:cs="Times New Roman"/>
          <w:sz w:val="24"/>
        </w:rPr>
        <w:t>PART III—AMENDMENTS OF OTHER ACTS</w:t>
      </w:r>
    </w:p>
    <w:p w14:paraId="298C1AF6"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15</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Amendments relating to amounts of bounty, &amp;c.</w:t>
      </w:r>
    </w:p>
    <w:p w14:paraId="7EF306A9"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16</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Amendments relating to administration, &amp;c.</w:t>
      </w:r>
    </w:p>
    <w:p w14:paraId="4C53838B"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17</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Overpayments of bounty, &amp;c</w:t>
      </w:r>
      <w:r w:rsidR="00C547E8">
        <w:rPr>
          <w:rFonts w:ascii="Times New Roman" w:hAnsi="Times New Roman" w:cs="Times New Roman"/>
        </w:rPr>
        <w:t>.</w:t>
      </w:r>
      <w:r w:rsidRPr="00EC77C7">
        <w:rPr>
          <w:rFonts w:ascii="Times New Roman" w:hAnsi="Times New Roman" w:cs="Times New Roman"/>
        </w:rPr>
        <w:t>, because of this Act</w:t>
      </w:r>
    </w:p>
    <w:p w14:paraId="3AEA58F8" w14:textId="77777777" w:rsidR="00AA101E" w:rsidRPr="00EC77C7" w:rsidRDefault="00AA101E" w:rsidP="005F523C">
      <w:pPr>
        <w:spacing w:after="0" w:line="240" w:lineRule="auto"/>
        <w:ind w:left="1152" w:hanging="720"/>
        <w:jc w:val="both"/>
        <w:rPr>
          <w:rFonts w:ascii="Times New Roman" w:hAnsi="Times New Roman" w:cs="Times New Roman"/>
        </w:rPr>
      </w:pPr>
      <w:r w:rsidRPr="00507350">
        <w:rPr>
          <w:rFonts w:ascii="Times New Roman" w:hAnsi="Times New Roman" w:cs="Times New Roman"/>
        </w:rPr>
        <w:t>18</w:t>
      </w:r>
      <w:r w:rsidRPr="00EC77C7">
        <w:rPr>
          <w:rFonts w:ascii="Times New Roman" w:hAnsi="Times New Roman" w:cs="Times New Roman"/>
        </w:rPr>
        <w:t>.</w:t>
      </w:r>
      <w:r w:rsidR="005F523C">
        <w:rPr>
          <w:rFonts w:ascii="Times New Roman" w:hAnsi="Times New Roman" w:cs="Times New Roman"/>
        </w:rPr>
        <w:tab/>
      </w:r>
      <w:r w:rsidRPr="00EC77C7">
        <w:rPr>
          <w:rFonts w:ascii="Times New Roman" w:hAnsi="Times New Roman" w:cs="Times New Roman"/>
        </w:rPr>
        <w:t>Application</w:t>
      </w:r>
    </w:p>
    <w:p w14:paraId="4B63E408" w14:textId="77777777" w:rsidR="005F523C" w:rsidRPr="005F523C" w:rsidRDefault="00EC77C7" w:rsidP="005F523C">
      <w:pPr>
        <w:spacing w:after="0" w:line="240" w:lineRule="auto"/>
        <w:jc w:val="center"/>
        <w:rPr>
          <w:rFonts w:ascii="Times New Roman" w:hAnsi="Times New Roman" w:cs="Times New Roman"/>
          <w:i/>
        </w:rPr>
      </w:pPr>
      <w:r w:rsidRPr="00EC77C7">
        <w:rPr>
          <w:rFonts w:ascii="Times New Roman" w:hAnsi="Times New Roman" w:cs="Times New Roman"/>
        </w:rPr>
        <w:br w:type="page"/>
      </w:r>
      <w:r w:rsidR="0033599F" w:rsidRPr="0033599F">
        <w:rPr>
          <w:rFonts w:ascii="Times New Roman" w:hAnsi="Times New Roman" w:cs="Times New Roman"/>
        </w:rPr>
        <w:lastRenderedPageBreak/>
        <w:t>TABLE OF PROVISIONS</w:t>
      </w:r>
      <w:r w:rsidRPr="005F523C">
        <w:rPr>
          <w:rFonts w:ascii="Times New Roman" w:hAnsi="Times New Roman" w:cs="Times New Roman"/>
          <w:smallCaps/>
        </w:rPr>
        <w:t>—</w:t>
      </w:r>
      <w:r w:rsidRPr="005F523C">
        <w:rPr>
          <w:rFonts w:ascii="Times New Roman" w:hAnsi="Times New Roman" w:cs="Times New Roman"/>
          <w:i/>
        </w:rPr>
        <w:t>continued</w:t>
      </w:r>
    </w:p>
    <w:p w14:paraId="522FDAC0" w14:textId="77777777" w:rsidR="00AA101E" w:rsidRPr="005F523C" w:rsidRDefault="0033599F" w:rsidP="005F523C">
      <w:pPr>
        <w:spacing w:before="60" w:after="0" w:line="240" w:lineRule="auto"/>
        <w:jc w:val="center"/>
        <w:rPr>
          <w:rFonts w:ascii="Times New Roman" w:hAnsi="Times New Roman" w:cs="Times New Roman"/>
        </w:rPr>
      </w:pPr>
      <w:r w:rsidRPr="0033599F">
        <w:rPr>
          <w:rFonts w:ascii="Times New Roman" w:hAnsi="Times New Roman" w:cs="Times New Roman"/>
        </w:rPr>
        <w:t>SCHEDULE</w:t>
      </w:r>
      <w:r w:rsidR="00EC77C7" w:rsidRPr="005F523C">
        <w:rPr>
          <w:rFonts w:ascii="Times New Roman" w:hAnsi="Times New Roman" w:cs="Times New Roman"/>
          <w:smallCaps/>
        </w:rPr>
        <w:t xml:space="preserve"> </w:t>
      </w:r>
      <w:r w:rsidR="00EC77C7" w:rsidRPr="00507350">
        <w:rPr>
          <w:rFonts w:ascii="Times New Roman" w:hAnsi="Times New Roman" w:cs="Times New Roman"/>
        </w:rPr>
        <w:t>1</w:t>
      </w:r>
    </w:p>
    <w:p w14:paraId="10E7DB68" w14:textId="77777777" w:rsidR="005F523C" w:rsidRPr="0033599F" w:rsidRDefault="0033599F" w:rsidP="005F523C">
      <w:pPr>
        <w:spacing w:after="0" w:line="240" w:lineRule="auto"/>
        <w:jc w:val="center"/>
        <w:rPr>
          <w:rFonts w:ascii="Times New Roman" w:hAnsi="Times New Roman" w:cs="Times New Roman"/>
        </w:rPr>
      </w:pPr>
      <w:r w:rsidRPr="0033599F">
        <w:rPr>
          <w:rFonts w:ascii="Times New Roman" w:hAnsi="Times New Roman" w:cs="Times New Roman"/>
        </w:rPr>
        <w:t>AMENDMENTS RELATING TO AMOUNTS OF BOUNTY, &amp;</w:t>
      </w:r>
      <w:r w:rsidR="006E654E">
        <w:rPr>
          <w:rFonts w:ascii="Times New Roman" w:hAnsi="Times New Roman" w:cs="Times New Roman"/>
        </w:rPr>
        <w:t>c</w:t>
      </w:r>
      <w:r w:rsidRPr="0033599F">
        <w:rPr>
          <w:rFonts w:ascii="Times New Roman" w:hAnsi="Times New Roman" w:cs="Times New Roman"/>
        </w:rPr>
        <w:t>.</w:t>
      </w:r>
    </w:p>
    <w:p w14:paraId="29D8EE96" w14:textId="77777777" w:rsidR="00AA101E" w:rsidRPr="0033599F" w:rsidRDefault="0033599F" w:rsidP="005F523C">
      <w:pPr>
        <w:spacing w:before="60" w:after="0" w:line="240" w:lineRule="auto"/>
        <w:jc w:val="center"/>
        <w:rPr>
          <w:rFonts w:ascii="Times New Roman" w:hAnsi="Times New Roman" w:cs="Times New Roman"/>
        </w:rPr>
      </w:pPr>
      <w:r w:rsidRPr="0033599F">
        <w:rPr>
          <w:rFonts w:ascii="Times New Roman" w:hAnsi="Times New Roman" w:cs="Times New Roman"/>
        </w:rPr>
        <w:t>SCHEDULE 2</w:t>
      </w:r>
    </w:p>
    <w:p w14:paraId="0245C71D" w14:textId="77777777" w:rsidR="00AA101E" w:rsidRPr="0033599F" w:rsidRDefault="0033599F" w:rsidP="005F523C">
      <w:pPr>
        <w:spacing w:after="0" w:line="240" w:lineRule="auto"/>
        <w:jc w:val="center"/>
        <w:rPr>
          <w:rFonts w:ascii="Times New Roman" w:hAnsi="Times New Roman" w:cs="Times New Roman"/>
        </w:rPr>
      </w:pPr>
      <w:r w:rsidRPr="0033599F">
        <w:rPr>
          <w:rFonts w:ascii="Times New Roman" w:hAnsi="Times New Roman" w:cs="Times New Roman"/>
        </w:rPr>
        <w:t>AMENDMENTS RELATING TO ADMINISTRATION, &amp;</w:t>
      </w:r>
      <w:r w:rsidR="006E654E">
        <w:rPr>
          <w:rFonts w:ascii="Times New Roman" w:hAnsi="Times New Roman" w:cs="Times New Roman"/>
        </w:rPr>
        <w:t>c</w:t>
      </w:r>
      <w:r w:rsidRPr="0033599F">
        <w:rPr>
          <w:rFonts w:ascii="Times New Roman" w:hAnsi="Times New Roman" w:cs="Times New Roman"/>
        </w:rPr>
        <w:t>.</w:t>
      </w:r>
    </w:p>
    <w:p w14:paraId="49F4561D" w14:textId="77777777" w:rsidR="00FB6FDA" w:rsidRDefault="00EC77C7" w:rsidP="00FB6FDA">
      <w:pPr>
        <w:spacing w:after="0" w:line="240" w:lineRule="auto"/>
        <w:jc w:val="center"/>
        <w:rPr>
          <w:rFonts w:ascii="Times New Roman" w:hAnsi="Times New Roman" w:cs="Times New Roman"/>
        </w:rPr>
      </w:pPr>
      <w:r w:rsidRPr="00EC77C7">
        <w:rPr>
          <w:rFonts w:ascii="Times New Roman" w:hAnsi="Times New Roman" w:cs="Times New Roman"/>
        </w:rPr>
        <w:br w:type="page"/>
      </w:r>
      <w:r w:rsidR="00FB6FDA" w:rsidRPr="00FB6FDA">
        <w:rPr>
          <w:rFonts w:ascii="Times New Roman" w:hAnsi="Times New Roman" w:cs="Times New Roman"/>
          <w:noProof/>
          <w:lang w:val="en-AU" w:eastAsia="en-AU"/>
        </w:rPr>
        <w:lastRenderedPageBreak/>
        <w:drawing>
          <wp:inline distT="0" distB="0" distL="0" distR="0" wp14:anchorId="5A7CF837" wp14:editId="074B2B2D">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D986151" w14:textId="77777777" w:rsidR="00AA101E" w:rsidRPr="00FB6FDA" w:rsidRDefault="00EC77C7" w:rsidP="00FB6FDA">
      <w:pPr>
        <w:spacing w:before="240" w:after="240" w:line="240" w:lineRule="auto"/>
        <w:jc w:val="center"/>
        <w:rPr>
          <w:rFonts w:ascii="Times New Roman" w:hAnsi="Times New Roman" w:cs="Times New Roman"/>
          <w:sz w:val="36"/>
        </w:rPr>
      </w:pPr>
      <w:r w:rsidRPr="00FB6FDA">
        <w:rPr>
          <w:rFonts w:ascii="Times New Roman" w:hAnsi="Times New Roman" w:cs="Times New Roman"/>
          <w:b/>
          <w:sz w:val="36"/>
        </w:rPr>
        <w:t xml:space="preserve">Bounty and Subsidy Legislation Amendment Act (No. </w:t>
      </w:r>
      <w:r w:rsidRPr="00507350">
        <w:rPr>
          <w:rFonts w:ascii="Times New Roman" w:hAnsi="Times New Roman" w:cs="Times New Roman"/>
          <w:b/>
          <w:sz w:val="36"/>
        </w:rPr>
        <w:t>2</w:t>
      </w:r>
      <w:r w:rsidRPr="00FB6FDA">
        <w:rPr>
          <w:rFonts w:ascii="Times New Roman" w:hAnsi="Times New Roman" w:cs="Times New Roman"/>
          <w:b/>
          <w:sz w:val="36"/>
        </w:rPr>
        <w:t xml:space="preserve">) </w:t>
      </w:r>
      <w:r w:rsidRPr="00507350">
        <w:rPr>
          <w:rFonts w:ascii="Times New Roman" w:hAnsi="Times New Roman" w:cs="Times New Roman"/>
          <w:b/>
          <w:sz w:val="36"/>
        </w:rPr>
        <w:t>1986</w:t>
      </w:r>
    </w:p>
    <w:p w14:paraId="19DA358C" w14:textId="77777777" w:rsidR="00AA101E" w:rsidRPr="00FB6FDA" w:rsidRDefault="00EC77C7" w:rsidP="00FB6FDA">
      <w:pPr>
        <w:spacing w:before="240" w:after="240" w:line="240" w:lineRule="auto"/>
        <w:jc w:val="center"/>
        <w:rPr>
          <w:rFonts w:ascii="Times New Roman" w:hAnsi="Times New Roman" w:cs="Times New Roman"/>
          <w:sz w:val="28"/>
        </w:rPr>
      </w:pPr>
      <w:r w:rsidRPr="00FB6FDA">
        <w:rPr>
          <w:rFonts w:ascii="Times New Roman" w:hAnsi="Times New Roman" w:cs="Times New Roman"/>
          <w:b/>
          <w:sz w:val="28"/>
        </w:rPr>
        <w:t xml:space="preserve">No. </w:t>
      </w:r>
      <w:r w:rsidRPr="00507350">
        <w:rPr>
          <w:rFonts w:ascii="Times New Roman" w:hAnsi="Times New Roman" w:cs="Times New Roman"/>
          <w:b/>
          <w:sz w:val="28"/>
        </w:rPr>
        <w:t>119</w:t>
      </w:r>
      <w:r w:rsidRPr="00FB6FDA">
        <w:rPr>
          <w:rFonts w:ascii="Times New Roman" w:hAnsi="Times New Roman" w:cs="Times New Roman"/>
          <w:b/>
          <w:sz w:val="28"/>
        </w:rPr>
        <w:t xml:space="preserve"> of </w:t>
      </w:r>
      <w:r w:rsidRPr="00507350">
        <w:rPr>
          <w:rFonts w:ascii="Times New Roman" w:hAnsi="Times New Roman" w:cs="Times New Roman"/>
          <w:b/>
          <w:sz w:val="28"/>
        </w:rPr>
        <w:t>1986</w:t>
      </w:r>
    </w:p>
    <w:p w14:paraId="6344FC85" w14:textId="77777777" w:rsidR="00FB6FDA" w:rsidRDefault="00FB6FDA" w:rsidP="00FB6FDA">
      <w:pPr>
        <w:pBdr>
          <w:bottom w:val="thickThinSmallGap" w:sz="12" w:space="1" w:color="auto"/>
        </w:pBdr>
        <w:spacing w:before="240" w:after="240" w:line="240" w:lineRule="auto"/>
        <w:jc w:val="center"/>
        <w:rPr>
          <w:rFonts w:ascii="Times New Roman" w:hAnsi="Times New Roman" w:cs="Times New Roman"/>
          <w:b/>
        </w:rPr>
      </w:pPr>
    </w:p>
    <w:p w14:paraId="68987127" w14:textId="77777777" w:rsidR="00AA101E" w:rsidRPr="00FB6FDA" w:rsidRDefault="00EC77C7" w:rsidP="00FB6FDA">
      <w:pPr>
        <w:spacing w:after="0" w:line="240" w:lineRule="auto"/>
        <w:jc w:val="center"/>
        <w:rPr>
          <w:rFonts w:ascii="Times New Roman" w:hAnsi="Times New Roman" w:cs="Times New Roman"/>
          <w:sz w:val="26"/>
        </w:rPr>
      </w:pPr>
      <w:r w:rsidRPr="00FB6FDA">
        <w:rPr>
          <w:rFonts w:ascii="Times New Roman" w:hAnsi="Times New Roman" w:cs="Times New Roman"/>
          <w:b/>
          <w:sz w:val="26"/>
        </w:rPr>
        <w:t>An Act to amend certain Acts providing for the payment of bounty or subsidy, and for related purposes</w:t>
      </w:r>
    </w:p>
    <w:p w14:paraId="3B39C228" w14:textId="77777777" w:rsidR="00AA101E" w:rsidRPr="00FB6FDA" w:rsidRDefault="00EC77C7" w:rsidP="00FB6FDA">
      <w:pPr>
        <w:spacing w:before="120" w:after="120" w:line="240" w:lineRule="auto"/>
        <w:jc w:val="right"/>
        <w:rPr>
          <w:rFonts w:ascii="Times New Roman" w:hAnsi="Times New Roman" w:cs="Times New Roman"/>
          <w:sz w:val="24"/>
        </w:rPr>
      </w:pPr>
      <w:r w:rsidRPr="006457EA">
        <w:rPr>
          <w:rFonts w:ascii="Times New Roman" w:hAnsi="Times New Roman" w:cs="Times New Roman"/>
          <w:sz w:val="24"/>
        </w:rPr>
        <w:t>[</w:t>
      </w:r>
      <w:r w:rsidRPr="00FB6FDA">
        <w:rPr>
          <w:rFonts w:ascii="Times New Roman" w:hAnsi="Times New Roman" w:cs="Times New Roman"/>
          <w:i/>
          <w:sz w:val="24"/>
        </w:rPr>
        <w:t xml:space="preserve">Assented to </w:t>
      </w:r>
      <w:r w:rsidRPr="00507350">
        <w:rPr>
          <w:rFonts w:ascii="Times New Roman" w:hAnsi="Times New Roman" w:cs="Times New Roman"/>
          <w:i/>
          <w:sz w:val="24"/>
        </w:rPr>
        <w:t>2</w:t>
      </w:r>
      <w:r w:rsidRPr="00FB6FDA">
        <w:rPr>
          <w:rFonts w:ascii="Times New Roman" w:hAnsi="Times New Roman" w:cs="Times New Roman"/>
          <w:i/>
          <w:sz w:val="24"/>
        </w:rPr>
        <w:t xml:space="preserve"> December </w:t>
      </w:r>
      <w:r w:rsidRPr="00507350">
        <w:rPr>
          <w:rFonts w:ascii="Times New Roman" w:hAnsi="Times New Roman" w:cs="Times New Roman"/>
          <w:i/>
          <w:sz w:val="24"/>
        </w:rPr>
        <w:t>1986</w:t>
      </w:r>
      <w:r w:rsidRPr="006457EA">
        <w:rPr>
          <w:rFonts w:ascii="Times New Roman" w:hAnsi="Times New Roman" w:cs="Times New Roman"/>
          <w:sz w:val="24"/>
        </w:rPr>
        <w:t>]</w:t>
      </w:r>
    </w:p>
    <w:p w14:paraId="31DA3BF8" w14:textId="77777777" w:rsidR="00AA101E" w:rsidRPr="00FB6FDA" w:rsidRDefault="00AA101E" w:rsidP="00FB6FDA">
      <w:pPr>
        <w:widowControl w:val="0"/>
        <w:spacing w:after="0" w:line="240" w:lineRule="auto"/>
        <w:ind w:firstLine="432"/>
        <w:jc w:val="both"/>
        <w:rPr>
          <w:rFonts w:ascii="Times New Roman" w:hAnsi="Times New Roman" w:cs="Times New Roman"/>
          <w:sz w:val="24"/>
        </w:rPr>
      </w:pPr>
      <w:r w:rsidRPr="00FB6FDA">
        <w:rPr>
          <w:rFonts w:ascii="Times New Roman" w:hAnsi="Times New Roman" w:cs="Times New Roman"/>
          <w:sz w:val="24"/>
        </w:rPr>
        <w:t>BE IT ENACTED by the Queen, and the Senate and the House of Representatives of the Commonwealth of Australia, as follows:</w:t>
      </w:r>
    </w:p>
    <w:p w14:paraId="1C3B5EDB" w14:textId="77777777" w:rsidR="00AA101E" w:rsidRPr="00FB6FDA" w:rsidRDefault="00AA101E" w:rsidP="00FB6FDA">
      <w:pPr>
        <w:spacing w:before="120" w:after="120" w:line="240" w:lineRule="auto"/>
        <w:jc w:val="center"/>
        <w:rPr>
          <w:rFonts w:ascii="Times New Roman" w:hAnsi="Times New Roman" w:cs="Times New Roman"/>
          <w:b/>
          <w:sz w:val="24"/>
        </w:rPr>
      </w:pPr>
      <w:r w:rsidRPr="00FB6FDA">
        <w:rPr>
          <w:rFonts w:ascii="Times New Roman" w:hAnsi="Times New Roman" w:cs="Times New Roman"/>
          <w:b/>
          <w:sz w:val="24"/>
        </w:rPr>
        <w:t>PART I—PRELIMINARY</w:t>
      </w:r>
    </w:p>
    <w:p w14:paraId="2CB2AF28" w14:textId="77777777" w:rsidR="00AA101E" w:rsidRPr="00FB6FDA" w:rsidRDefault="00AA101E" w:rsidP="00FB6FDA">
      <w:pPr>
        <w:widowControl w:val="0"/>
        <w:spacing w:before="120" w:after="60" w:line="240" w:lineRule="auto"/>
        <w:jc w:val="both"/>
        <w:rPr>
          <w:rFonts w:ascii="Times New Roman" w:hAnsi="Times New Roman" w:cs="Times New Roman"/>
          <w:b/>
          <w:sz w:val="20"/>
        </w:rPr>
      </w:pPr>
      <w:r w:rsidRPr="00FB6FDA">
        <w:rPr>
          <w:rFonts w:ascii="Times New Roman" w:hAnsi="Times New Roman" w:cs="Times New Roman"/>
          <w:b/>
          <w:sz w:val="20"/>
        </w:rPr>
        <w:t>Short title</w:t>
      </w:r>
    </w:p>
    <w:p w14:paraId="5DF662D4" w14:textId="77777777" w:rsidR="00AA101E" w:rsidRPr="00EC77C7" w:rsidRDefault="00EC77C7" w:rsidP="00FB6FDA">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w:t>
      </w:r>
      <w:r w:rsidRPr="00EC77C7">
        <w:rPr>
          <w:rFonts w:ascii="Times New Roman" w:hAnsi="Times New Roman" w:cs="Times New Roman"/>
          <w:b/>
        </w:rPr>
        <w:t>.</w:t>
      </w:r>
      <w:r w:rsidR="00AA101E" w:rsidRPr="00EC77C7">
        <w:rPr>
          <w:rFonts w:ascii="Times New Roman" w:hAnsi="Times New Roman" w:cs="Times New Roman"/>
        </w:rPr>
        <w:t xml:space="preserve"> This Act may be cited as the </w:t>
      </w:r>
      <w:r w:rsidRPr="00EC77C7">
        <w:rPr>
          <w:rFonts w:ascii="Times New Roman" w:hAnsi="Times New Roman" w:cs="Times New Roman"/>
          <w:i/>
        </w:rPr>
        <w:t xml:space="preserve">Bounty and Subsidy Legislation Amendment Act (No. </w:t>
      </w:r>
      <w:r w:rsidRPr="00507350">
        <w:rPr>
          <w:rFonts w:ascii="Times New Roman" w:hAnsi="Times New Roman" w:cs="Times New Roman"/>
          <w:i/>
        </w:rPr>
        <w:t>2</w:t>
      </w:r>
      <w:r w:rsidRPr="00EC77C7">
        <w:rPr>
          <w:rFonts w:ascii="Times New Roman" w:hAnsi="Times New Roman" w:cs="Times New Roman"/>
          <w:i/>
        </w:rPr>
        <w:t xml:space="preserve">) </w:t>
      </w:r>
      <w:r w:rsidRPr="00507350">
        <w:rPr>
          <w:rFonts w:ascii="Times New Roman" w:hAnsi="Times New Roman" w:cs="Times New Roman"/>
          <w:i/>
        </w:rPr>
        <w:t>1986</w:t>
      </w:r>
      <w:r w:rsidRPr="00EC77C7">
        <w:rPr>
          <w:rFonts w:ascii="Times New Roman" w:hAnsi="Times New Roman" w:cs="Times New Roman"/>
          <w:i/>
        </w:rPr>
        <w:t>.</w:t>
      </w:r>
    </w:p>
    <w:p w14:paraId="503A3BED" w14:textId="77777777" w:rsidR="00AA101E" w:rsidRPr="00FB6FDA" w:rsidRDefault="00AA101E" w:rsidP="00FB6FDA">
      <w:pPr>
        <w:widowControl w:val="0"/>
        <w:spacing w:before="120" w:after="60" w:line="240" w:lineRule="auto"/>
        <w:jc w:val="both"/>
        <w:rPr>
          <w:rFonts w:ascii="Times New Roman" w:hAnsi="Times New Roman" w:cs="Times New Roman"/>
          <w:b/>
          <w:sz w:val="20"/>
        </w:rPr>
      </w:pPr>
      <w:r w:rsidRPr="00FB6FDA">
        <w:rPr>
          <w:rFonts w:ascii="Times New Roman" w:hAnsi="Times New Roman" w:cs="Times New Roman"/>
          <w:b/>
          <w:sz w:val="20"/>
        </w:rPr>
        <w:t>Commencement</w:t>
      </w:r>
    </w:p>
    <w:p w14:paraId="6519D5ED" w14:textId="77777777" w:rsidR="00AA101E" w:rsidRPr="00EC77C7" w:rsidRDefault="00EC77C7" w:rsidP="00FB6FDA">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2</w:t>
      </w:r>
      <w:r w:rsidRPr="00EC77C7">
        <w:rPr>
          <w:rFonts w:ascii="Times New Roman" w:hAnsi="Times New Roman" w:cs="Times New Roman"/>
          <w:b/>
        </w:rPr>
        <w:t>.</w:t>
      </w:r>
      <w:r w:rsidR="00AA101E" w:rsidRPr="00EC77C7">
        <w:rPr>
          <w:rFonts w:ascii="Times New Roman" w:hAnsi="Times New Roman" w:cs="Times New Roman"/>
        </w:rPr>
        <w:t xml:space="preserve"> </w:t>
      </w:r>
      <w:r w:rsidRPr="00EC77C7">
        <w:rPr>
          <w:rFonts w:ascii="Times New Roman" w:hAnsi="Times New Roman" w:cs="Times New Roman"/>
          <w:b/>
        </w:rPr>
        <w:t>(</w:t>
      </w:r>
      <w:r w:rsidRPr="00507350">
        <w:rPr>
          <w:rFonts w:ascii="Times New Roman" w:hAnsi="Times New Roman" w:cs="Times New Roman"/>
          <w:b/>
        </w:rPr>
        <w:t>1</w:t>
      </w:r>
      <w:r w:rsidRPr="00EC77C7">
        <w:rPr>
          <w:rFonts w:ascii="Times New Roman" w:hAnsi="Times New Roman" w:cs="Times New Roman"/>
          <w:b/>
        </w:rPr>
        <w:t xml:space="preserve">) </w:t>
      </w:r>
      <w:r w:rsidR="00AA101E" w:rsidRPr="00EC77C7">
        <w:rPr>
          <w:rFonts w:ascii="Times New Roman" w:hAnsi="Times New Roman" w:cs="Times New Roman"/>
        </w:rPr>
        <w:t xml:space="preserve">Sections </w:t>
      </w:r>
      <w:r w:rsidR="00AA101E" w:rsidRPr="00507350">
        <w:rPr>
          <w:rFonts w:ascii="Times New Roman" w:hAnsi="Times New Roman" w:cs="Times New Roman"/>
        </w:rPr>
        <w:t>1</w:t>
      </w:r>
      <w:r w:rsidR="00AA101E" w:rsidRPr="00EC77C7">
        <w:rPr>
          <w:rFonts w:ascii="Times New Roman" w:hAnsi="Times New Roman" w:cs="Times New Roman"/>
        </w:rPr>
        <w:t xml:space="preserve"> and </w:t>
      </w:r>
      <w:r w:rsidR="00AA101E" w:rsidRPr="00507350">
        <w:rPr>
          <w:rFonts w:ascii="Times New Roman" w:hAnsi="Times New Roman" w:cs="Times New Roman"/>
        </w:rPr>
        <w:t>2</w:t>
      </w:r>
      <w:r w:rsidR="00AA101E" w:rsidRPr="00EC77C7">
        <w:rPr>
          <w:rFonts w:ascii="Times New Roman" w:hAnsi="Times New Roman" w:cs="Times New Roman"/>
        </w:rPr>
        <w:t xml:space="preserve">, Part II and sections </w:t>
      </w:r>
      <w:r w:rsidR="00AA101E" w:rsidRPr="00507350">
        <w:rPr>
          <w:rFonts w:ascii="Times New Roman" w:hAnsi="Times New Roman" w:cs="Times New Roman"/>
        </w:rPr>
        <w:t>17</w:t>
      </w:r>
      <w:r w:rsidR="00AA101E" w:rsidRPr="00EC77C7">
        <w:rPr>
          <w:rFonts w:ascii="Times New Roman" w:hAnsi="Times New Roman" w:cs="Times New Roman"/>
        </w:rPr>
        <w:t xml:space="preserve"> and </w:t>
      </w:r>
      <w:r w:rsidR="00AA101E" w:rsidRPr="00507350">
        <w:rPr>
          <w:rFonts w:ascii="Times New Roman" w:hAnsi="Times New Roman" w:cs="Times New Roman"/>
        </w:rPr>
        <w:t>18</w:t>
      </w:r>
      <w:r w:rsidR="00AA101E" w:rsidRPr="00EC77C7">
        <w:rPr>
          <w:rFonts w:ascii="Times New Roman" w:hAnsi="Times New Roman" w:cs="Times New Roman"/>
        </w:rPr>
        <w:t xml:space="preserve"> shall come into operation on the day on which this Act receives the Royal Assent.</w:t>
      </w:r>
    </w:p>
    <w:p w14:paraId="2B30D558" w14:textId="77777777" w:rsidR="00AA101E" w:rsidRPr="00EC77C7" w:rsidRDefault="00EC77C7" w:rsidP="00FB6FDA">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b/>
        </w:rPr>
        <w:t>(</w:t>
      </w:r>
      <w:r w:rsidRPr="00507350">
        <w:rPr>
          <w:rFonts w:ascii="Times New Roman" w:hAnsi="Times New Roman" w:cs="Times New Roman"/>
          <w:b/>
        </w:rPr>
        <w:t>2</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15</w:t>
      </w:r>
      <w:r w:rsidR="00AA101E" w:rsidRPr="00EC77C7">
        <w:rPr>
          <w:rFonts w:ascii="Times New Roman" w:hAnsi="Times New Roman" w:cs="Times New Roman"/>
        </w:rPr>
        <w:t xml:space="preserve"> shall be deemed to have come into operation on </w:t>
      </w:r>
      <w:r w:rsidR="00AA101E" w:rsidRPr="00507350">
        <w:rPr>
          <w:rFonts w:ascii="Times New Roman" w:hAnsi="Times New Roman" w:cs="Times New Roman"/>
        </w:rPr>
        <w:t>20</w:t>
      </w:r>
      <w:r w:rsidR="00AA101E" w:rsidRPr="00EC77C7">
        <w:rPr>
          <w:rFonts w:ascii="Times New Roman" w:hAnsi="Times New Roman" w:cs="Times New Roman"/>
        </w:rPr>
        <w:t xml:space="preserve"> August </w:t>
      </w:r>
      <w:r w:rsidR="00AA101E" w:rsidRPr="00507350">
        <w:rPr>
          <w:rFonts w:ascii="Times New Roman" w:hAnsi="Times New Roman" w:cs="Times New Roman"/>
        </w:rPr>
        <w:t>1986</w:t>
      </w:r>
      <w:r w:rsidR="00AA101E" w:rsidRPr="00EC77C7">
        <w:rPr>
          <w:rFonts w:ascii="Times New Roman" w:hAnsi="Times New Roman" w:cs="Times New Roman"/>
        </w:rPr>
        <w:t>.</w:t>
      </w:r>
    </w:p>
    <w:p w14:paraId="0B754832" w14:textId="77777777" w:rsidR="00AA101E" w:rsidRPr="00EC77C7" w:rsidRDefault="00AA101E" w:rsidP="00FB6FDA">
      <w:pPr>
        <w:widowControl w:val="0"/>
        <w:spacing w:after="0" w:line="240" w:lineRule="auto"/>
        <w:ind w:firstLine="432"/>
        <w:jc w:val="both"/>
        <w:rPr>
          <w:rFonts w:ascii="Times New Roman" w:hAnsi="Times New Roman" w:cs="Times New Roman"/>
        </w:rPr>
      </w:pPr>
      <w:r w:rsidRPr="00FB6FDA">
        <w:rPr>
          <w:rFonts w:ascii="Times New Roman" w:hAnsi="Times New Roman" w:cs="Times New Roman"/>
          <w:b/>
        </w:rPr>
        <w:t>(</w:t>
      </w:r>
      <w:r w:rsidRPr="00507350">
        <w:rPr>
          <w:rFonts w:ascii="Times New Roman" w:hAnsi="Times New Roman" w:cs="Times New Roman"/>
          <w:b/>
        </w:rPr>
        <w:t>3</w:t>
      </w:r>
      <w:r w:rsidRPr="00FB6FDA">
        <w:rPr>
          <w:rFonts w:ascii="Times New Roman" w:hAnsi="Times New Roman" w:cs="Times New Roman"/>
          <w:b/>
        </w:rPr>
        <w:t xml:space="preserve">) </w:t>
      </w:r>
      <w:r w:rsidRPr="00EC77C7">
        <w:rPr>
          <w:rFonts w:ascii="Times New Roman" w:hAnsi="Times New Roman" w:cs="Times New Roman"/>
        </w:rPr>
        <w:t xml:space="preserve">Section </w:t>
      </w:r>
      <w:r w:rsidRPr="00507350">
        <w:rPr>
          <w:rFonts w:ascii="Times New Roman" w:hAnsi="Times New Roman" w:cs="Times New Roman"/>
        </w:rPr>
        <w:t>16</w:t>
      </w:r>
      <w:r w:rsidRPr="00EC77C7">
        <w:rPr>
          <w:rFonts w:ascii="Times New Roman" w:hAnsi="Times New Roman" w:cs="Times New Roman"/>
        </w:rPr>
        <w:t xml:space="preserve"> shall come into operation on the twenty-eighth day after the day on which this Act receives the Royal Assent.</w:t>
      </w:r>
    </w:p>
    <w:p w14:paraId="2D5F549F" w14:textId="77777777" w:rsidR="00FB6FDA" w:rsidRDefault="00FB6FDA" w:rsidP="00EC77C7">
      <w:pPr>
        <w:spacing w:after="0" w:line="240" w:lineRule="auto"/>
        <w:jc w:val="both"/>
        <w:rPr>
          <w:rFonts w:ascii="Times New Roman" w:hAnsi="Times New Roman" w:cs="Times New Roman"/>
        </w:rPr>
        <w:sectPr w:rsidR="00FB6FDA" w:rsidSect="00EC77C7">
          <w:pgSz w:w="10325" w:h="14573"/>
          <w:pgMar w:top="1440" w:right="1440" w:bottom="1440" w:left="1440" w:header="720" w:footer="720" w:gutter="0"/>
          <w:cols w:space="720"/>
          <w:titlePg/>
          <w:docGrid w:linePitch="299"/>
        </w:sectPr>
      </w:pPr>
    </w:p>
    <w:p w14:paraId="3D3E22EA" w14:textId="77777777" w:rsidR="003218E9" w:rsidRPr="003218E9" w:rsidRDefault="00EC77C7" w:rsidP="003218E9">
      <w:pPr>
        <w:spacing w:before="120" w:after="120" w:line="240" w:lineRule="auto"/>
        <w:jc w:val="center"/>
        <w:rPr>
          <w:rFonts w:ascii="Times New Roman" w:hAnsi="Times New Roman" w:cs="Times New Roman"/>
          <w:b/>
          <w:sz w:val="24"/>
        </w:rPr>
      </w:pPr>
      <w:r w:rsidRPr="003218E9">
        <w:rPr>
          <w:rFonts w:ascii="Times New Roman" w:hAnsi="Times New Roman" w:cs="Times New Roman"/>
          <w:b/>
          <w:sz w:val="24"/>
        </w:rPr>
        <w:lastRenderedPageBreak/>
        <w:t xml:space="preserve">PART II—AMENDMENTS OF THE BOUNTY (SHIPS) ACT </w:t>
      </w:r>
      <w:r w:rsidRPr="00507350">
        <w:rPr>
          <w:rFonts w:ascii="Times New Roman" w:hAnsi="Times New Roman" w:cs="Times New Roman"/>
          <w:b/>
          <w:sz w:val="24"/>
        </w:rPr>
        <w:t>1980</w:t>
      </w:r>
    </w:p>
    <w:p w14:paraId="13CE4BF8"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Principal Act</w:t>
      </w:r>
    </w:p>
    <w:p w14:paraId="6C451E37"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3</w:t>
      </w:r>
      <w:r w:rsidRPr="00EC77C7">
        <w:rPr>
          <w:rFonts w:ascii="Times New Roman" w:hAnsi="Times New Roman" w:cs="Times New Roman"/>
          <w:b/>
        </w:rPr>
        <w:t>.</w:t>
      </w:r>
      <w:r w:rsidR="00AA101E" w:rsidRPr="00EC77C7">
        <w:rPr>
          <w:rFonts w:ascii="Times New Roman" w:hAnsi="Times New Roman" w:cs="Times New Roman"/>
        </w:rPr>
        <w:t xml:space="preserve"> The </w:t>
      </w:r>
      <w:r w:rsidRPr="00EC77C7">
        <w:rPr>
          <w:rFonts w:ascii="Times New Roman" w:hAnsi="Times New Roman" w:cs="Times New Roman"/>
          <w:i/>
        </w:rPr>
        <w:t xml:space="preserve">Bounty (Ships) Act </w:t>
      </w:r>
      <w:r w:rsidRPr="00507350">
        <w:rPr>
          <w:rFonts w:ascii="Times New Roman" w:hAnsi="Times New Roman" w:cs="Times New Roman"/>
          <w:i/>
        </w:rPr>
        <w:t>1980</w:t>
      </w:r>
      <w:r w:rsidRPr="00526F0A">
        <w:rPr>
          <w:rFonts w:ascii="Times New Roman" w:hAnsi="Times New Roman" w:cs="Times New Roman"/>
          <w:vertAlign w:val="superscript"/>
        </w:rPr>
        <w:t>1</w:t>
      </w:r>
      <w:r w:rsidRPr="00EC77C7">
        <w:rPr>
          <w:rFonts w:ascii="Times New Roman" w:hAnsi="Times New Roman" w:cs="Times New Roman"/>
          <w:i/>
        </w:rPr>
        <w:t xml:space="preserve"> </w:t>
      </w:r>
      <w:r w:rsidR="00AA101E" w:rsidRPr="00EC77C7">
        <w:rPr>
          <w:rFonts w:ascii="Times New Roman" w:hAnsi="Times New Roman" w:cs="Times New Roman"/>
        </w:rPr>
        <w:t>is in this Part referred to as the Principal Act.</w:t>
      </w:r>
    </w:p>
    <w:p w14:paraId="32A51BDE"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Interpretation</w:t>
      </w:r>
    </w:p>
    <w:p w14:paraId="032ADF1B"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4</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3</w:t>
      </w:r>
      <w:r w:rsidR="00AA101E" w:rsidRPr="00EC77C7">
        <w:rPr>
          <w:rFonts w:ascii="Times New Roman" w:hAnsi="Times New Roman" w:cs="Times New Roman"/>
        </w:rPr>
        <w:t xml:space="preserve"> of the Principal Act is amended by omitting from paragraph (</w:t>
      </w:r>
      <w:r w:rsidR="00AA101E" w:rsidRPr="00507350">
        <w:rPr>
          <w:rFonts w:ascii="Times New Roman" w:hAnsi="Times New Roman" w:cs="Times New Roman"/>
        </w:rPr>
        <w:t>2</w:t>
      </w:r>
      <w:r w:rsidR="00AA101E" w:rsidRPr="00EC77C7">
        <w:rPr>
          <w:rFonts w:ascii="Times New Roman" w:hAnsi="Times New Roman" w:cs="Times New Roman"/>
        </w:rPr>
        <w:t xml:space="preserve">) (b) </w:t>
      </w:r>
      <w:r w:rsidR="00063900">
        <w:rPr>
          <w:rFonts w:ascii="Times New Roman" w:hAnsi="Times New Roman" w:cs="Times New Roman"/>
        </w:rPr>
        <w:t>“</w:t>
      </w:r>
      <w:r w:rsidR="00AA101E" w:rsidRPr="00EC77C7">
        <w:rPr>
          <w:rFonts w:ascii="Times New Roman" w:hAnsi="Times New Roman" w:cs="Times New Roman"/>
        </w:rPr>
        <w:t>, having regard to the practices of the shipbuilding industry,</w:t>
      </w:r>
      <w:r w:rsidR="00063900">
        <w:rPr>
          <w:rFonts w:ascii="Times New Roman" w:hAnsi="Times New Roman" w:cs="Times New Roman"/>
        </w:rPr>
        <w:t>”</w:t>
      </w:r>
      <w:r w:rsidR="00AA101E" w:rsidRPr="00EC77C7">
        <w:rPr>
          <w:rFonts w:ascii="Times New Roman" w:hAnsi="Times New Roman" w:cs="Times New Roman"/>
        </w:rPr>
        <w:t>.</w:t>
      </w:r>
    </w:p>
    <w:p w14:paraId="1EBDBEEA"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Specification of bounty</w:t>
      </w:r>
    </w:p>
    <w:p w14:paraId="7051E203"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5</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6</w:t>
      </w:r>
      <w:r w:rsidR="00AA101E" w:rsidRPr="00EC77C7">
        <w:rPr>
          <w:rFonts w:ascii="Times New Roman" w:hAnsi="Times New Roman" w:cs="Times New Roman"/>
        </w:rPr>
        <w:t xml:space="preserve"> of the Principal Act is amended by inserting after sub</w:t>
      </w:r>
      <w:r w:rsidR="00CD06BC">
        <w:rPr>
          <w:rFonts w:ascii="Times New Roman" w:hAnsi="Times New Roman" w:cs="Times New Roman"/>
        </w:rPr>
        <w:t>-</w:t>
      </w:r>
      <w:r w:rsidR="00AA101E" w:rsidRPr="00EC77C7">
        <w:rPr>
          <w:rFonts w:ascii="Times New Roman" w:hAnsi="Times New Roman" w:cs="Times New Roman"/>
        </w:rPr>
        <w:t>section (</w:t>
      </w:r>
      <w:r w:rsidR="00AA101E" w:rsidRPr="00507350">
        <w:rPr>
          <w:rFonts w:ascii="Times New Roman" w:hAnsi="Times New Roman" w:cs="Times New Roman"/>
        </w:rPr>
        <w:t>3</w:t>
      </w:r>
      <w:r w:rsidR="00EC03ED" w:rsidRPr="00EC03ED">
        <w:rPr>
          <w:rFonts w:ascii="Times New Roman" w:hAnsi="Times New Roman" w:cs="Times New Roman"/>
          <w:smallCaps/>
        </w:rPr>
        <w:t>b</w:t>
      </w:r>
      <w:r w:rsidR="00AA101E" w:rsidRPr="00EC77C7">
        <w:rPr>
          <w:rFonts w:ascii="Times New Roman" w:hAnsi="Times New Roman" w:cs="Times New Roman"/>
        </w:rPr>
        <w:t>) the following sub-sections:</w:t>
      </w:r>
    </w:p>
    <w:p w14:paraId="1058771E"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C77C7" w:rsidRPr="003218E9">
        <w:rPr>
          <w:rFonts w:ascii="Times New Roman" w:hAnsi="Times New Roman" w:cs="Times New Roman"/>
        </w:rPr>
        <w:t>(</w:t>
      </w:r>
      <w:r w:rsidR="00EC77C7" w:rsidRPr="00507350">
        <w:rPr>
          <w:rFonts w:ascii="Times New Roman" w:hAnsi="Times New Roman" w:cs="Times New Roman"/>
        </w:rPr>
        <w:t>3</w:t>
      </w:r>
      <w:r w:rsidR="003218E9">
        <w:rPr>
          <w:rFonts w:ascii="Times New Roman" w:hAnsi="Times New Roman" w:cs="Times New Roman"/>
          <w:smallCaps/>
        </w:rPr>
        <w:t>ba</w:t>
      </w:r>
      <w:r w:rsidR="00EC77C7" w:rsidRPr="003218E9">
        <w:rPr>
          <w:rFonts w:ascii="Times New Roman" w:hAnsi="Times New Roman" w:cs="Times New Roman"/>
        </w:rPr>
        <w:t xml:space="preserve">) </w:t>
      </w:r>
      <w:r w:rsidR="00AA101E" w:rsidRPr="00EC77C7">
        <w:rPr>
          <w:rFonts w:ascii="Times New Roman" w:hAnsi="Times New Roman" w:cs="Times New Roman"/>
        </w:rPr>
        <w:t xml:space="preserve">Bounty is not payable in respect of the construction or modification of a bountiable vessel the construction or modification of which, as the case may be, is completed after </w:t>
      </w:r>
      <w:r w:rsidR="00AA101E" w:rsidRPr="00507350">
        <w:rPr>
          <w:rFonts w:ascii="Times New Roman" w:hAnsi="Times New Roman" w:cs="Times New Roman"/>
        </w:rPr>
        <w:t>1</w:t>
      </w:r>
      <w:r w:rsidR="00AA101E" w:rsidRPr="00EC77C7">
        <w:rPr>
          <w:rFonts w:ascii="Times New Roman" w:hAnsi="Times New Roman" w:cs="Times New Roman"/>
        </w:rPr>
        <w:t xml:space="preserve"> July </w:t>
      </w:r>
      <w:r w:rsidR="00AA101E" w:rsidRPr="00507350">
        <w:rPr>
          <w:rFonts w:ascii="Times New Roman" w:hAnsi="Times New Roman" w:cs="Times New Roman"/>
        </w:rPr>
        <w:t>1986</w:t>
      </w:r>
      <w:r w:rsidR="00AA101E" w:rsidRPr="00EC77C7">
        <w:rPr>
          <w:rFonts w:ascii="Times New Roman" w:hAnsi="Times New Roman" w:cs="Times New Roman"/>
        </w:rPr>
        <w:t xml:space="preserve"> unless the amount of bounty is reserved, in accordance with the regulations referred to in sub-section </w:t>
      </w:r>
      <w:r w:rsidR="00AA101E" w:rsidRPr="00507350">
        <w:rPr>
          <w:rFonts w:ascii="Times New Roman" w:hAnsi="Times New Roman" w:cs="Times New Roman"/>
        </w:rPr>
        <w:t>6</w:t>
      </w:r>
      <w:r w:rsidR="00EC03ED" w:rsidRPr="00EC03ED">
        <w:rPr>
          <w:rFonts w:ascii="Times New Roman" w:hAnsi="Times New Roman" w:cs="Times New Roman"/>
          <w:smallCaps/>
        </w:rPr>
        <w:t>b</w:t>
      </w:r>
      <w:r w:rsidR="00AA101E" w:rsidRPr="00EC77C7">
        <w:rPr>
          <w:rFonts w:ascii="Times New Roman" w:hAnsi="Times New Roman" w:cs="Times New Roman"/>
        </w:rPr>
        <w:t xml:space="preserve"> (</w:t>
      </w:r>
      <w:r w:rsidR="00AA101E" w:rsidRPr="00507350">
        <w:rPr>
          <w:rFonts w:ascii="Times New Roman" w:hAnsi="Times New Roman" w:cs="Times New Roman"/>
        </w:rPr>
        <w:t>2</w:t>
      </w:r>
      <w:r w:rsidR="00AA101E" w:rsidRPr="00EC77C7">
        <w:rPr>
          <w:rFonts w:ascii="Times New Roman" w:hAnsi="Times New Roman" w:cs="Times New Roman"/>
        </w:rPr>
        <w:t>), in relation to the vessel.</w:t>
      </w:r>
    </w:p>
    <w:p w14:paraId="2CDE6E46"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EC03ED" w:rsidRPr="00EC03ED">
        <w:rPr>
          <w:rFonts w:ascii="Times New Roman" w:hAnsi="Times New Roman" w:cs="Times New Roman"/>
          <w:smallCaps/>
        </w:rPr>
        <w:t>b</w:t>
      </w:r>
      <w:r w:rsidR="0021441D" w:rsidRPr="0021441D">
        <w:rPr>
          <w:rFonts w:ascii="Times New Roman" w:hAnsi="Times New Roman" w:cs="Times New Roman"/>
          <w:smallCaps/>
        </w:rPr>
        <w:t>b</w:t>
      </w:r>
      <w:r w:rsidR="00AA101E" w:rsidRPr="00EC77C7">
        <w:rPr>
          <w:rFonts w:ascii="Times New Roman" w:hAnsi="Times New Roman" w:cs="Times New Roman"/>
        </w:rPr>
        <w:t xml:space="preserve">) Bounty is not payable to a shipbuilder in respect of the construction or modification of a vessel the construction or modification of which, as the case may be, is completed after </w:t>
      </w:r>
      <w:r w:rsidR="00AA101E" w:rsidRPr="00507350">
        <w:rPr>
          <w:rFonts w:ascii="Times New Roman" w:hAnsi="Times New Roman" w:cs="Times New Roman"/>
        </w:rPr>
        <w:t>1</w:t>
      </w:r>
      <w:r w:rsidR="00AA101E" w:rsidRPr="00EC77C7">
        <w:rPr>
          <w:rFonts w:ascii="Times New Roman" w:hAnsi="Times New Roman" w:cs="Times New Roman"/>
        </w:rPr>
        <w:t xml:space="preserve"> July </w:t>
      </w:r>
      <w:r w:rsidR="00AA101E" w:rsidRPr="00507350">
        <w:rPr>
          <w:rFonts w:ascii="Times New Roman" w:hAnsi="Times New Roman" w:cs="Times New Roman"/>
        </w:rPr>
        <w:t>1986</w:t>
      </w:r>
      <w:r w:rsidR="00AA101E" w:rsidRPr="00EC77C7">
        <w:rPr>
          <w:rFonts w:ascii="Times New Roman" w:hAnsi="Times New Roman" w:cs="Times New Roman"/>
        </w:rPr>
        <w:t xml:space="preserve"> unless—</w:t>
      </w:r>
    </w:p>
    <w:p w14:paraId="6C394BFE"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construction or modification of the vessel is carried out pursuant to a contract between the shipbuilder and another person and the shipbuilder is not the owner of the vessel; or</w:t>
      </w:r>
    </w:p>
    <w:p w14:paraId="6D2543EF"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 the vessel was under construction or being modified, as the case may be, on </w:t>
      </w:r>
      <w:r w:rsidRPr="00507350">
        <w:rPr>
          <w:rFonts w:ascii="Times New Roman" w:hAnsi="Times New Roman" w:cs="Times New Roman"/>
        </w:rPr>
        <w:t>28</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49AC20FC" w14:textId="77777777" w:rsidR="00AA101E" w:rsidRPr="003218E9" w:rsidRDefault="00EC77C7" w:rsidP="003218E9">
      <w:pPr>
        <w:widowControl w:val="0"/>
        <w:spacing w:before="120" w:after="60" w:line="240" w:lineRule="auto"/>
        <w:jc w:val="both"/>
        <w:rPr>
          <w:rFonts w:ascii="Times New Roman" w:hAnsi="Times New Roman" w:cs="Times New Roman"/>
          <w:sz w:val="20"/>
          <w:szCs w:val="20"/>
        </w:rPr>
      </w:pPr>
      <w:r w:rsidRPr="003218E9">
        <w:rPr>
          <w:rFonts w:ascii="Times New Roman" w:hAnsi="Times New Roman" w:cs="Times New Roman"/>
          <w:b/>
          <w:sz w:val="20"/>
          <w:szCs w:val="20"/>
        </w:rPr>
        <w:t>Limit of available bounty in respect of vessels constructed or modified for export</w:t>
      </w:r>
    </w:p>
    <w:p w14:paraId="6B7A3272"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6</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6</w:t>
      </w:r>
      <w:r w:rsidR="00EC03ED" w:rsidRPr="00EC03ED">
        <w:rPr>
          <w:rFonts w:ascii="Times New Roman" w:hAnsi="Times New Roman" w:cs="Times New Roman"/>
          <w:smallCaps/>
        </w:rPr>
        <w:t>a</w:t>
      </w:r>
      <w:r w:rsidR="00AA101E" w:rsidRPr="00EC77C7">
        <w:rPr>
          <w:rFonts w:ascii="Times New Roman" w:hAnsi="Times New Roman" w:cs="Times New Roman"/>
        </w:rPr>
        <w:t xml:space="preserve"> of the Principal Act is amended—</w:t>
      </w:r>
    </w:p>
    <w:p w14:paraId="49EE2385"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by adding at the end of paragraph (</w:t>
      </w:r>
      <w:r w:rsidRPr="00507350">
        <w:rPr>
          <w:rFonts w:ascii="Times New Roman" w:hAnsi="Times New Roman" w:cs="Times New Roman"/>
        </w:rPr>
        <w:t>1</w:t>
      </w:r>
      <w:r w:rsidRPr="00EC77C7">
        <w:rPr>
          <w:rFonts w:ascii="Times New Roman" w:hAnsi="Times New Roman" w:cs="Times New Roman"/>
        </w:rPr>
        <w:t xml:space="preserve">) (a) </w:t>
      </w:r>
      <w:r w:rsidR="00063900">
        <w:rPr>
          <w:rFonts w:ascii="Times New Roman" w:hAnsi="Times New Roman" w:cs="Times New Roman"/>
        </w:rPr>
        <w:t>“</w:t>
      </w:r>
      <w:r w:rsidRPr="00EC77C7">
        <w:rPr>
          <w:rFonts w:ascii="Times New Roman" w:hAnsi="Times New Roman" w:cs="Times New Roman"/>
        </w:rPr>
        <w:t>and</w:t>
      </w:r>
      <w:r w:rsidR="00063900">
        <w:rPr>
          <w:rFonts w:ascii="Times New Roman" w:hAnsi="Times New Roman" w:cs="Times New Roman"/>
        </w:rPr>
        <w:t>”</w:t>
      </w:r>
      <w:r w:rsidRPr="00EC77C7">
        <w:rPr>
          <w:rFonts w:ascii="Times New Roman" w:hAnsi="Times New Roman" w:cs="Times New Roman"/>
        </w:rPr>
        <w:t>;</w:t>
      </w:r>
    </w:p>
    <w:p w14:paraId="4FD57291"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by omitting from sub-section (</w:t>
      </w:r>
      <w:r w:rsidRPr="00507350">
        <w:rPr>
          <w:rFonts w:ascii="Times New Roman" w:hAnsi="Times New Roman" w:cs="Times New Roman"/>
        </w:rPr>
        <w:t>1</w:t>
      </w:r>
      <w:r w:rsidRPr="00EC77C7">
        <w:rPr>
          <w:rFonts w:ascii="Times New Roman" w:hAnsi="Times New Roman" w:cs="Times New Roman"/>
        </w:rPr>
        <w:t xml:space="preserve">) (b) </w:t>
      </w:r>
      <w:r w:rsidR="00063900">
        <w:rPr>
          <w:rFonts w:ascii="Times New Roman" w:hAnsi="Times New Roman" w:cs="Times New Roman"/>
        </w:rPr>
        <w:t>“</w:t>
      </w:r>
      <w:r w:rsidRPr="00EC77C7">
        <w:rPr>
          <w:rFonts w:ascii="Times New Roman" w:hAnsi="Times New Roman" w:cs="Times New Roman"/>
        </w:rPr>
        <w:t>; and</w:t>
      </w:r>
      <w:r w:rsidR="00063900">
        <w:rPr>
          <w:rFonts w:ascii="Times New Roman" w:hAnsi="Times New Roman" w:cs="Times New Roman"/>
        </w:rPr>
        <w:t>”</w:t>
      </w:r>
      <w:r w:rsidRPr="00EC77C7">
        <w:rPr>
          <w:rFonts w:ascii="Times New Roman" w:hAnsi="Times New Roman" w:cs="Times New Roman"/>
        </w:rPr>
        <w:t>; and</w:t>
      </w:r>
    </w:p>
    <w:p w14:paraId="4A9908EE"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by omitting paragraph (</w:t>
      </w:r>
      <w:r w:rsidRPr="00507350">
        <w:rPr>
          <w:rFonts w:ascii="Times New Roman" w:hAnsi="Times New Roman" w:cs="Times New Roman"/>
        </w:rPr>
        <w:t>1</w:t>
      </w:r>
      <w:r w:rsidRPr="00EC77C7">
        <w:rPr>
          <w:rFonts w:ascii="Times New Roman" w:hAnsi="Times New Roman" w:cs="Times New Roman"/>
        </w:rPr>
        <w:t>) (c).</w:t>
      </w:r>
    </w:p>
    <w:p w14:paraId="6BF86DA5" w14:textId="77777777" w:rsidR="00AA101E" w:rsidRPr="00EC77C7" w:rsidRDefault="00AA101E" w:rsidP="006457EA">
      <w:pPr>
        <w:widowControl w:val="0"/>
        <w:spacing w:before="120" w:after="0" w:line="240" w:lineRule="auto"/>
        <w:ind w:firstLine="432"/>
        <w:jc w:val="both"/>
        <w:rPr>
          <w:rFonts w:ascii="Times New Roman" w:hAnsi="Times New Roman" w:cs="Times New Roman"/>
        </w:rPr>
      </w:pPr>
      <w:r w:rsidRPr="00507350">
        <w:rPr>
          <w:rFonts w:ascii="Times New Roman" w:hAnsi="Times New Roman" w:cs="Times New Roman"/>
          <w:b/>
        </w:rPr>
        <w:t>7</w:t>
      </w:r>
      <w:r w:rsidRPr="003218E9">
        <w:rPr>
          <w:rFonts w:ascii="Times New Roman" w:hAnsi="Times New Roman" w:cs="Times New Roman"/>
          <w:b/>
        </w:rPr>
        <w:t>.</w:t>
      </w:r>
      <w:r w:rsidRPr="00EC77C7">
        <w:rPr>
          <w:rFonts w:ascii="Times New Roman" w:hAnsi="Times New Roman" w:cs="Times New Roman"/>
        </w:rPr>
        <w:t xml:space="preserve"> After section </w:t>
      </w:r>
      <w:r w:rsidRPr="00507350">
        <w:rPr>
          <w:rFonts w:ascii="Times New Roman" w:hAnsi="Times New Roman" w:cs="Times New Roman"/>
        </w:rPr>
        <w:t>6</w:t>
      </w:r>
      <w:r w:rsidR="00EC77C7" w:rsidRPr="003218E9">
        <w:rPr>
          <w:rFonts w:ascii="Times New Roman" w:hAnsi="Times New Roman" w:cs="Times New Roman"/>
          <w:smallCaps/>
        </w:rPr>
        <w:t>a</w:t>
      </w:r>
      <w:r w:rsidR="00EC77C7" w:rsidRPr="00EC77C7">
        <w:rPr>
          <w:rFonts w:ascii="Times New Roman" w:hAnsi="Times New Roman" w:cs="Times New Roman"/>
          <w:b/>
          <w:smallCaps/>
        </w:rPr>
        <w:t xml:space="preserve"> </w:t>
      </w:r>
      <w:r w:rsidRPr="00EC77C7">
        <w:rPr>
          <w:rFonts w:ascii="Times New Roman" w:hAnsi="Times New Roman" w:cs="Times New Roman"/>
        </w:rPr>
        <w:t>of the Principal Act the following section is inserted:</w:t>
      </w:r>
    </w:p>
    <w:p w14:paraId="34935551" w14:textId="77777777" w:rsidR="00AA101E" w:rsidRPr="003218E9" w:rsidRDefault="00EC77C7" w:rsidP="003218E9">
      <w:pPr>
        <w:widowControl w:val="0"/>
        <w:spacing w:before="120" w:after="60" w:line="240" w:lineRule="auto"/>
        <w:jc w:val="both"/>
        <w:rPr>
          <w:rFonts w:ascii="Times New Roman" w:hAnsi="Times New Roman" w:cs="Times New Roman"/>
          <w:sz w:val="20"/>
          <w:szCs w:val="20"/>
        </w:rPr>
      </w:pPr>
      <w:r w:rsidRPr="003218E9">
        <w:rPr>
          <w:rFonts w:ascii="Times New Roman" w:hAnsi="Times New Roman" w:cs="Times New Roman"/>
          <w:b/>
          <w:sz w:val="20"/>
          <w:szCs w:val="20"/>
        </w:rPr>
        <w:t>Limit of available bounty in respect of vessels constructed or modified during certain period</w:t>
      </w:r>
    </w:p>
    <w:p w14:paraId="133CE05E"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6</w:t>
      </w:r>
      <w:r w:rsidR="00EC03ED" w:rsidRPr="00EC03ED">
        <w:rPr>
          <w:rFonts w:ascii="Times New Roman" w:hAnsi="Times New Roman" w:cs="Times New Roman"/>
          <w:smallCaps/>
        </w:rPr>
        <w:t>b</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The amount available for payment of bounty or advances in respect of the construction or modification of bountiable vessels the construction or modification of which, as the case may be, is completed</w:t>
      </w:r>
    </w:p>
    <w:p w14:paraId="217824C2" w14:textId="77777777" w:rsidR="00AA101E" w:rsidRPr="00EC77C7" w:rsidRDefault="00EC77C7" w:rsidP="00EC77C7">
      <w:pPr>
        <w:spacing w:after="0" w:line="240" w:lineRule="auto"/>
        <w:jc w:val="both"/>
        <w:rPr>
          <w:rFonts w:ascii="Times New Roman" w:hAnsi="Times New Roman" w:cs="Times New Roman"/>
        </w:rPr>
      </w:pPr>
      <w:r w:rsidRPr="00EC77C7">
        <w:rPr>
          <w:rFonts w:ascii="Times New Roman" w:hAnsi="Times New Roman" w:cs="Times New Roman"/>
        </w:rPr>
        <w:br w:type="page"/>
      </w:r>
      <w:r w:rsidR="00AA101E" w:rsidRPr="00EC77C7">
        <w:rPr>
          <w:rFonts w:ascii="Times New Roman" w:hAnsi="Times New Roman" w:cs="Times New Roman"/>
        </w:rPr>
        <w:lastRenderedPageBreak/>
        <w:t xml:space="preserve">during the period commencing on </w:t>
      </w:r>
      <w:r w:rsidR="00AA101E" w:rsidRPr="00507350">
        <w:rPr>
          <w:rFonts w:ascii="Times New Roman" w:hAnsi="Times New Roman" w:cs="Times New Roman"/>
        </w:rPr>
        <w:t>1</w:t>
      </w:r>
      <w:r w:rsidR="00AA101E" w:rsidRPr="00EC77C7">
        <w:rPr>
          <w:rFonts w:ascii="Times New Roman" w:hAnsi="Times New Roman" w:cs="Times New Roman"/>
        </w:rPr>
        <w:t xml:space="preserve"> July </w:t>
      </w:r>
      <w:r w:rsidR="00AA101E" w:rsidRPr="00507350">
        <w:rPr>
          <w:rFonts w:ascii="Times New Roman" w:hAnsi="Times New Roman" w:cs="Times New Roman"/>
        </w:rPr>
        <w:t>1986</w:t>
      </w:r>
      <w:r w:rsidR="00AA101E" w:rsidRPr="00EC77C7">
        <w:rPr>
          <w:rFonts w:ascii="Times New Roman" w:hAnsi="Times New Roman" w:cs="Times New Roman"/>
        </w:rPr>
        <w:t xml:space="preserve"> and ending on </w:t>
      </w:r>
      <w:r w:rsidR="00AA101E" w:rsidRPr="00507350">
        <w:rPr>
          <w:rFonts w:ascii="Times New Roman" w:hAnsi="Times New Roman" w:cs="Times New Roman"/>
        </w:rPr>
        <w:t>30</w:t>
      </w:r>
      <w:r w:rsidR="00AA101E" w:rsidRPr="00EC77C7">
        <w:rPr>
          <w:rFonts w:ascii="Times New Roman" w:hAnsi="Times New Roman" w:cs="Times New Roman"/>
        </w:rPr>
        <w:t xml:space="preserve"> June </w:t>
      </w:r>
      <w:r w:rsidR="00AA101E" w:rsidRPr="00507350">
        <w:rPr>
          <w:rFonts w:ascii="Times New Roman" w:hAnsi="Times New Roman" w:cs="Times New Roman"/>
        </w:rPr>
        <w:t>1989</w:t>
      </w:r>
    </w:p>
    <w:p w14:paraId="1926D935"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is—</w:t>
      </w:r>
    </w:p>
    <w:p w14:paraId="0267789C"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in relation to the financial year commencing on </w:t>
      </w:r>
      <w:r w:rsidRPr="00507350">
        <w:rPr>
          <w:rFonts w:ascii="Times New Roman" w:hAnsi="Times New Roman" w:cs="Times New Roman"/>
        </w:rPr>
        <w:t>1</w:t>
      </w:r>
      <w:r w:rsidRPr="00EC77C7">
        <w:rPr>
          <w:rFonts w:ascii="Times New Roman" w:hAnsi="Times New Roman" w:cs="Times New Roman"/>
        </w:rPr>
        <w:t xml:space="preserve"> July </w:t>
      </w:r>
      <w:r w:rsidRPr="00507350">
        <w:rPr>
          <w:rFonts w:ascii="Times New Roman" w:hAnsi="Times New Roman" w:cs="Times New Roman"/>
        </w:rPr>
        <w:t>1986</w:t>
      </w:r>
      <w:r w:rsidRPr="00EC77C7">
        <w:rPr>
          <w:rFonts w:ascii="Times New Roman" w:hAnsi="Times New Roman" w:cs="Times New Roman"/>
        </w:rPr>
        <w:t>— $</w:t>
      </w:r>
      <w:r w:rsidRPr="00507350">
        <w:rPr>
          <w:rFonts w:ascii="Times New Roman" w:hAnsi="Times New Roman" w:cs="Times New Roman"/>
        </w:rPr>
        <w:t>42</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p>
    <w:p w14:paraId="568AAE8B"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 in relation to the financial year commencing on </w:t>
      </w:r>
      <w:r w:rsidRPr="00507350">
        <w:rPr>
          <w:rFonts w:ascii="Times New Roman" w:hAnsi="Times New Roman" w:cs="Times New Roman"/>
        </w:rPr>
        <w:t>1</w:t>
      </w:r>
      <w:r w:rsidRPr="00EC77C7">
        <w:rPr>
          <w:rFonts w:ascii="Times New Roman" w:hAnsi="Times New Roman" w:cs="Times New Roman"/>
        </w:rPr>
        <w:t xml:space="preserve"> July </w:t>
      </w:r>
      <w:r w:rsidRPr="00507350">
        <w:rPr>
          <w:rFonts w:ascii="Times New Roman" w:hAnsi="Times New Roman" w:cs="Times New Roman"/>
        </w:rPr>
        <w:t>1987</w:t>
      </w:r>
      <w:r w:rsidRPr="00EC77C7">
        <w:rPr>
          <w:rFonts w:ascii="Times New Roman" w:hAnsi="Times New Roman" w:cs="Times New Roman"/>
        </w:rPr>
        <w:t>-— $</w:t>
      </w:r>
      <w:r w:rsidRPr="00507350">
        <w:rPr>
          <w:rFonts w:ascii="Times New Roman" w:hAnsi="Times New Roman" w:cs="Times New Roman"/>
        </w:rPr>
        <w:t>45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p>
    <w:p w14:paraId="2156FB58"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in relation to the financial year commencing on </w:t>
      </w:r>
      <w:r w:rsidRPr="00507350">
        <w:rPr>
          <w:rFonts w:ascii="Times New Roman" w:hAnsi="Times New Roman" w:cs="Times New Roman"/>
        </w:rPr>
        <w:t>1</w:t>
      </w:r>
      <w:r w:rsidRPr="00EC77C7">
        <w:rPr>
          <w:rFonts w:ascii="Times New Roman" w:hAnsi="Times New Roman" w:cs="Times New Roman"/>
        </w:rPr>
        <w:t xml:space="preserve"> July </w:t>
      </w:r>
      <w:r w:rsidRPr="00507350">
        <w:rPr>
          <w:rFonts w:ascii="Times New Roman" w:hAnsi="Times New Roman" w:cs="Times New Roman"/>
        </w:rPr>
        <w:t>1988</w:t>
      </w:r>
      <w:r w:rsidRPr="00EC77C7">
        <w:rPr>
          <w:rFonts w:ascii="Times New Roman" w:hAnsi="Times New Roman" w:cs="Times New Roman"/>
        </w:rPr>
        <w:t>— $</w:t>
      </w:r>
      <w:r w:rsidRPr="00507350">
        <w:rPr>
          <w:rFonts w:ascii="Times New Roman" w:hAnsi="Times New Roman" w:cs="Times New Roman"/>
        </w:rPr>
        <w:t>45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and</w:t>
      </w:r>
    </w:p>
    <w:p w14:paraId="20F51837"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in relation to the period commencing on </w:t>
      </w:r>
      <w:r w:rsidRPr="00507350">
        <w:rPr>
          <w:rFonts w:ascii="Times New Roman" w:hAnsi="Times New Roman" w:cs="Times New Roman"/>
        </w:rPr>
        <w:t>1</w:t>
      </w:r>
      <w:r w:rsidRPr="00EC77C7">
        <w:rPr>
          <w:rFonts w:ascii="Times New Roman" w:hAnsi="Times New Roman" w:cs="Times New Roman"/>
        </w:rPr>
        <w:t xml:space="preserve"> July </w:t>
      </w:r>
      <w:r w:rsidRPr="00507350">
        <w:rPr>
          <w:rFonts w:ascii="Times New Roman" w:hAnsi="Times New Roman" w:cs="Times New Roman"/>
        </w:rPr>
        <w:t>1989</w:t>
      </w:r>
      <w:r w:rsidRPr="00EC77C7">
        <w:rPr>
          <w:rFonts w:ascii="Times New Roman" w:hAnsi="Times New Roman" w:cs="Times New Roman"/>
        </w:rPr>
        <w:t xml:space="preserve"> and ending on </w:t>
      </w:r>
      <w:r w:rsidRPr="00507350">
        <w:rPr>
          <w:rFonts w:ascii="Times New Roman" w:hAnsi="Times New Roman" w:cs="Times New Roman"/>
        </w:rPr>
        <w:t>30</w:t>
      </w:r>
      <w:r w:rsidRPr="00EC77C7">
        <w:rPr>
          <w:rFonts w:ascii="Times New Roman" w:hAnsi="Times New Roman" w:cs="Times New Roman"/>
        </w:rPr>
        <w:t xml:space="preserve"> June </w:t>
      </w:r>
      <w:r w:rsidRPr="00507350">
        <w:rPr>
          <w:rFonts w:ascii="Times New Roman" w:hAnsi="Times New Roman" w:cs="Times New Roman"/>
        </w:rPr>
        <w:t>1991</w:t>
      </w:r>
      <w:r w:rsidRPr="00EC77C7">
        <w:rPr>
          <w:rFonts w:ascii="Times New Roman" w:hAnsi="Times New Roman" w:cs="Times New Roman"/>
        </w:rPr>
        <w:t>—an amount equal to the difference between $</w:t>
      </w:r>
      <w:r w:rsidRPr="00507350">
        <w:rPr>
          <w:rFonts w:ascii="Times New Roman" w:hAnsi="Times New Roman" w:cs="Times New Roman"/>
        </w:rPr>
        <w:t>144</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xml:space="preserve"> and the sum of the amounts of bounty or advances paid in the financial years referred to in paragraphs (a), (b) and (c).</w:t>
      </w:r>
    </w:p>
    <w:p w14:paraId="75AEC720"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xml:space="preserve">) The regulations (in this section referred to as the </w:t>
      </w:r>
      <w:r>
        <w:rPr>
          <w:rFonts w:ascii="Times New Roman" w:hAnsi="Times New Roman" w:cs="Times New Roman"/>
        </w:rPr>
        <w:t>‘</w:t>
      </w:r>
      <w:r w:rsidR="00AA101E" w:rsidRPr="00EC77C7">
        <w:rPr>
          <w:rFonts w:ascii="Times New Roman" w:hAnsi="Times New Roman" w:cs="Times New Roman"/>
        </w:rPr>
        <w:t>reservation regulations</w:t>
      </w:r>
      <w:r>
        <w:rPr>
          <w:rFonts w:ascii="Times New Roman" w:hAnsi="Times New Roman" w:cs="Times New Roman"/>
        </w:rPr>
        <w:t>’</w:t>
      </w:r>
      <w:r w:rsidR="00AA101E" w:rsidRPr="00EC77C7">
        <w:rPr>
          <w:rFonts w:ascii="Times New Roman" w:hAnsi="Times New Roman" w:cs="Times New Roman"/>
        </w:rPr>
        <w:t>) shall make provision for and in relation to the reservation of amounts available, for payment of bounty in respect of the construction or modification of bountiable vessels to which sub-section (</w:t>
      </w:r>
      <w:r w:rsidR="00AA101E" w:rsidRPr="00507350">
        <w:rPr>
          <w:rFonts w:ascii="Times New Roman" w:hAnsi="Times New Roman" w:cs="Times New Roman"/>
        </w:rPr>
        <w:t>1</w:t>
      </w:r>
      <w:r w:rsidR="00AA101E" w:rsidRPr="00EC77C7">
        <w:rPr>
          <w:rFonts w:ascii="Times New Roman" w:hAnsi="Times New Roman" w:cs="Times New Roman"/>
        </w:rPr>
        <w:t>) applies.</w:t>
      </w:r>
    </w:p>
    <w:p w14:paraId="4D1A0BF6"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Amounts may be reserved in accordance with the reservation regulations notwithstanding that at the time the application for the reservation is dealt with, funds are not available for the payment of bounty or of advances or that the sum of the amounts reserved exceeds $</w:t>
      </w:r>
      <w:r w:rsidR="00AA101E" w:rsidRPr="00507350">
        <w:rPr>
          <w:rFonts w:ascii="Times New Roman" w:hAnsi="Times New Roman" w:cs="Times New Roman"/>
        </w:rPr>
        <w:t>144</w:t>
      </w:r>
      <w:r w:rsidR="00AA101E" w:rsidRPr="00EC77C7">
        <w:rPr>
          <w:rFonts w:ascii="Times New Roman" w:hAnsi="Times New Roman" w:cs="Times New Roman"/>
        </w:rPr>
        <w:t>,</w:t>
      </w:r>
      <w:r w:rsidR="00AA101E" w:rsidRPr="00507350">
        <w:rPr>
          <w:rFonts w:ascii="Times New Roman" w:hAnsi="Times New Roman" w:cs="Times New Roman"/>
        </w:rPr>
        <w:t>000</w:t>
      </w:r>
      <w:r w:rsidR="00AA101E" w:rsidRPr="00EC77C7">
        <w:rPr>
          <w:rFonts w:ascii="Times New Roman" w:hAnsi="Times New Roman" w:cs="Times New Roman"/>
        </w:rPr>
        <w:t>,</w:t>
      </w:r>
      <w:r w:rsidR="00AA101E" w:rsidRPr="00507350">
        <w:rPr>
          <w:rFonts w:ascii="Times New Roman" w:hAnsi="Times New Roman" w:cs="Times New Roman"/>
        </w:rPr>
        <w:t>000</w:t>
      </w:r>
      <w:r w:rsidR="00AA101E" w:rsidRPr="00EC77C7">
        <w:rPr>
          <w:rFonts w:ascii="Times New Roman" w:hAnsi="Times New Roman" w:cs="Times New Roman"/>
        </w:rPr>
        <w:t>.</w:t>
      </w:r>
    </w:p>
    <w:p w14:paraId="7B49C796"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Notwithstanding any other provision of this Act, if the Comptroller-General is of the opinion that the amount available in a financial year referred to in sub-section (</w:t>
      </w:r>
      <w:r w:rsidR="00AA101E" w:rsidRPr="00507350">
        <w:rPr>
          <w:rFonts w:ascii="Times New Roman" w:hAnsi="Times New Roman" w:cs="Times New Roman"/>
        </w:rPr>
        <w:t>1</w:t>
      </w:r>
      <w:r w:rsidR="00AA101E" w:rsidRPr="00EC77C7">
        <w:rPr>
          <w:rFonts w:ascii="Times New Roman" w:hAnsi="Times New Roman" w:cs="Times New Roman"/>
        </w:rPr>
        <w:t>) for payment of bounty and advances will be insufficient to meet all valid claims for the payment of bounty or advances in that year, the Comptroller-General may, subject to the regulations—</w:t>
      </w:r>
    </w:p>
    <w:p w14:paraId="587AC2EC"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defer the making of such payments of bounty as the Comptroller-General considers appropriate; and</w:t>
      </w:r>
    </w:p>
    <w:p w14:paraId="7894B445"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make payments of bounty in such order as the Comptroller-General considers appropriate.</w:t>
      </w:r>
    </w:p>
    <w:p w14:paraId="7BD4A16A"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If the Comptroller-General is of the opinion, in relation to the period referred to in paragraph (</w:t>
      </w:r>
      <w:r w:rsidR="00AA101E" w:rsidRPr="00507350">
        <w:rPr>
          <w:rFonts w:ascii="Times New Roman" w:hAnsi="Times New Roman" w:cs="Times New Roman"/>
        </w:rPr>
        <w:t>1</w:t>
      </w:r>
      <w:r w:rsidR="00AA101E" w:rsidRPr="00EC77C7">
        <w:rPr>
          <w:rFonts w:ascii="Times New Roman" w:hAnsi="Times New Roman" w:cs="Times New Roman"/>
        </w:rPr>
        <w:t xml:space="preserve">) (d), that the amount (in this sub-section referred to as the </w:t>
      </w:r>
      <w:r>
        <w:rPr>
          <w:rFonts w:ascii="Times New Roman" w:hAnsi="Times New Roman" w:cs="Times New Roman"/>
        </w:rPr>
        <w:t>‘</w:t>
      </w:r>
      <w:r w:rsidR="00AA101E" w:rsidRPr="00EC77C7">
        <w:rPr>
          <w:rFonts w:ascii="Times New Roman" w:hAnsi="Times New Roman" w:cs="Times New Roman"/>
        </w:rPr>
        <w:t>relevant amount</w:t>
      </w:r>
      <w:r>
        <w:rPr>
          <w:rFonts w:ascii="Times New Roman" w:hAnsi="Times New Roman" w:cs="Times New Roman"/>
        </w:rPr>
        <w:t>’</w:t>
      </w:r>
      <w:r w:rsidR="00AA101E" w:rsidRPr="00EC77C7">
        <w:rPr>
          <w:rFonts w:ascii="Times New Roman" w:hAnsi="Times New Roman" w:cs="Times New Roman"/>
        </w:rPr>
        <w:t>) available for payment of bounty in respect of the construction or modification of bountiable vessels to which sub-section (</w:t>
      </w:r>
      <w:r w:rsidR="00AA101E" w:rsidRPr="00507350">
        <w:rPr>
          <w:rFonts w:ascii="Times New Roman" w:hAnsi="Times New Roman" w:cs="Times New Roman"/>
        </w:rPr>
        <w:t>1</w:t>
      </w:r>
      <w:r w:rsidR="00AA101E" w:rsidRPr="00EC77C7">
        <w:rPr>
          <w:rFonts w:ascii="Times New Roman" w:hAnsi="Times New Roman" w:cs="Times New Roman"/>
        </w:rPr>
        <w:t>) applies will be or is insufficient to meet all valid claims for bounty in respect of the vessels, amounts of bounty in respect of the claims shall, subject to the regulations, be approved for payment in such order as is determined by the Comptroller-General in writing and, when the aggregate of the amounts of bounty approved for payment in respect of the vessels equals the relevant amount, no further amounts of bounty are payable in respect of the vessels.</w:t>
      </w:r>
    </w:p>
    <w:p w14:paraId="27416482"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6</w:t>
      </w:r>
      <w:r w:rsidR="00AA101E" w:rsidRPr="00EC77C7">
        <w:rPr>
          <w:rFonts w:ascii="Times New Roman" w:hAnsi="Times New Roman" w:cs="Times New Roman"/>
        </w:rPr>
        <w:t>) The regulations may make provision for and in relation to deeming the construction or modification of vessels the construction or modification</w:t>
      </w:r>
    </w:p>
    <w:p w14:paraId="12B99297" w14:textId="77777777" w:rsidR="00AA101E" w:rsidRPr="00EC77C7" w:rsidRDefault="00EC77C7" w:rsidP="00EC77C7">
      <w:pPr>
        <w:spacing w:after="0" w:line="240" w:lineRule="auto"/>
        <w:jc w:val="both"/>
        <w:rPr>
          <w:rFonts w:ascii="Times New Roman" w:hAnsi="Times New Roman" w:cs="Times New Roman"/>
        </w:rPr>
      </w:pPr>
      <w:r w:rsidRPr="00EC77C7">
        <w:rPr>
          <w:rFonts w:ascii="Times New Roman" w:hAnsi="Times New Roman" w:cs="Times New Roman"/>
        </w:rPr>
        <w:br w:type="page"/>
      </w:r>
      <w:r w:rsidR="00AA101E" w:rsidRPr="00EC77C7">
        <w:rPr>
          <w:rFonts w:ascii="Times New Roman" w:hAnsi="Times New Roman" w:cs="Times New Roman"/>
        </w:rPr>
        <w:lastRenderedPageBreak/>
        <w:t>of which is completed outside a financial year referred to in sub-section (</w:t>
      </w:r>
      <w:r w:rsidR="00AA101E" w:rsidRPr="00507350">
        <w:rPr>
          <w:rFonts w:ascii="Times New Roman" w:hAnsi="Times New Roman" w:cs="Times New Roman"/>
        </w:rPr>
        <w:t>1</w:t>
      </w:r>
      <w:r w:rsidR="00AA101E" w:rsidRPr="00EC77C7">
        <w:rPr>
          <w:rFonts w:ascii="Times New Roman" w:hAnsi="Times New Roman" w:cs="Times New Roman"/>
        </w:rPr>
        <w:t>) to have been completed within such a year.</w:t>
      </w:r>
    </w:p>
    <w:p w14:paraId="743969A4"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7</w:t>
      </w:r>
      <w:r w:rsidR="00AA101E" w:rsidRPr="00EC77C7">
        <w:rPr>
          <w:rFonts w:ascii="Times New Roman" w:hAnsi="Times New Roman" w:cs="Times New Roman"/>
        </w:rPr>
        <w:t>) Notwithstanding any other provision of this Act, if money is not appropriated by the Parliament for the purpose of the payment of bounty in a period referred to in sub-section (</w:t>
      </w:r>
      <w:r w:rsidR="00AA101E" w:rsidRPr="00507350">
        <w:rPr>
          <w:rFonts w:ascii="Times New Roman" w:hAnsi="Times New Roman" w:cs="Times New Roman"/>
        </w:rPr>
        <w:t>1</w:t>
      </w:r>
      <w:r w:rsidR="00AA101E" w:rsidRPr="00EC77C7">
        <w:rPr>
          <w:rFonts w:ascii="Times New Roman" w:hAnsi="Times New Roman" w:cs="Times New Roman"/>
        </w:rPr>
        <w:t>), a person is not entitled to be paid bounty in that period.</w:t>
      </w:r>
    </w:p>
    <w:p w14:paraId="5996C105"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8</w:t>
      </w:r>
      <w:r w:rsidR="00AA101E" w:rsidRPr="00EC77C7">
        <w:rPr>
          <w:rFonts w:ascii="Times New Roman" w:hAnsi="Times New Roman" w:cs="Times New Roman"/>
        </w:rPr>
        <w:t xml:space="preserve">) In this section, </w:t>
      </w:r>
      <w:r>
        <w:rPr>
          <w:rFonts w:ascii="Times New Roman" w:hAnsi="Times New Roman" w:cs="Times New Roman"/>
        </w:rPr>
        <w:t>‘</w:t>
      </w:r>
      <w:r w:rsidR="00AA101E" w:rsidRPr="00EC77C7">
        <w:rPr>
          <w:rFonts w:ascii="Times New Roman" w:hAnsi="Times New Roman" w:cs="Times New Roman"/>
        </w:rPr>
        <w:t>advance</w:t>
      </w:r>
      <w:r>
        <w:rPr>
          <w:rFonts w:ascii="Times New Roman" w:hAnsi="Times New Roman" w:cs="Times New Roman"/>
        </w:rPr>
        <w:t>’</w:t>
      </w:r>
      <w:r w:rsidR="00AA101E" w:rsidRPr="00EC77C7">
        <w:rPr>
          <w:rFonts w:ascii="Times New Roman" w:hAnsi="Times New Roman" w:cs="Times New Roman"/>
        </w:rPr>
        <w:t xml:space="preserve"> means an advance on account of bounty under section </w:t>
      </w:r>
      <w:r w:rsidR="00AA101E" w:rsidRPr="00507350">
        <w:rPr>
          <w:rFonts w:ascii="Times New Roman" w:hAnsi="Times New Roman" w:cs="Times New Roman"/>
        </w:rPr>
        <w:t>8</w:t>
      </w:r>
      <w:r w:rsidR="00AA101E" w:rsidRPr="00EC77C7">
        <w:rPr>
          <w:rFonts w:ascii="Times New Roman" w:hAnsi="Times New Roman" w:cs="Times New Roman"/>
        </w:rPr>
        <w:t>.</w:t>
      </w:r>
      <w:r>
        <w:rPr>
          <w:rFonts w:ascii="Times New Roman" w:hAnsi="Times New Roman" w:cs="Times New Roman"/>
        </w:rPr>
        <w:t>”</w:t>
      </w:r>
      <w:r w:rsidR="00AA101E" w:rsidRPr="00EC77C7">
        <w:rPr>
          <w:rFonts w:ascii="Times New Roman" w:hAnsi="Times New Roman" w:cs="Times New Roman"/>
        </w:rPr>
        <w:t>.</w:t>
      </w:r>
    </w:p>
    <w:p w14:paraId="0777D42E"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Rate of bounty</w:t>
      </w:r>
    </w:p>
    <w:p w14:paraId="1B13A9C0"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8</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7</w:t>
      </w:r>
      <w:r w:rsidR="00AA101E" w:rsidRPr="00EC77C7">
        <w:rPr>
          <w:rFonts w:ascii="Times New Roman" w:hAnsi="Times New Roman" w:cs="Times New Roman"/>
        </w:rPr>
        <w:t xml:space="preserve"> of the Principal Act is amended—</w:t>
      </w:r>
    </w:p>
    <w:p w14:paraId="5C63F7B3"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by omitting from paragraph (</w:t>
      </w:r>
      <w:r w:rsidRPr="00507350">
        <w:rPr>
          <w:rFonts w:ascii="Times New Roman" w:hAnsi="Times New Roman" w:cs="Times New Roman"/>
        </w:rPr>
        <w:t>1</w:t>
      </w:r>
      <w:r w:rsidRPr="00EC77C7">
        <w:rPr>
          <w:rFonts w:ascii="Times New Roman" w:hAnsi="Times New Roman" w:cs="Times New Roman"/>
        </w:rPr>
        <w:t xml:space="preserve">) (e) </w:t>
      </w:r>
      <w:r w:rsidR="00063900">
        <w:rPr>
          <w:rFonts w:ascii="Times New Roman" w:hAnsi="Times New Roman" w:cs="Times New Roman"/>
        </w:rPr>
        <w:t>“</w:t>
      </w:r>
      <w:r w:rsidRPr="00EC77C7">
        <w:rPr>
          <w:rFonts w:ascii="Times New Roman" w:hAnsi="Times New Roman" w:cs="Times New Roman"/>
        </w:rPr>
        <w:t>and</w:t>
      </w:r>
      <w:r w:rsidR="00063900">
        <w:rPr>
          <w:rFonts w:ascii="Times New Roman" w:hAnsi="Times New Roman" w:cs="Times New Roman"/>
        </w:rPr>
        <w:t>”</w:t>
      </w:r>
      <w:r w:rsidRPr="00EC77C7">
        <w:rPr>
          <w:rFonts w:ascii="Times New Roman" w:hAnsi="Times New Roman" w:cs="Times New Roman"/>
        </w:rPr>
        <w:t>; and</w:t>
      </w:r>
    </w:p>
    <w:p w14:paraId="02227CC7"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by omitting paragraph</w:t>
      </w:r>
      <w:r w:rsidR="0091018A">
        <w:rPr>
          <w:rFonts w:ascii="Times New Roman" w:hAnsi="Times New Roman" w:cs="Times New Roman"/>
        </w:rPr>
        <w:t xml:space="preserve"> </w:t>
      </w:r>
      <w:r w:rsidRPr="00EC77C7">
        <w:rPr>
          <w:rFonts w:ascii="Times New Roman" w:hAnsi="Times New Roman" w:cs="Times New Roman"/>
        </w:rPr>
        <w:t>(</w:t>
      </w:r>
      <w:r w:rsidRPr="00507350">
        <w:rPr>
          <w:rFonts w:ascii="Times New Roman" w:hAnsi="Times New Roman" w:cs="Times New Roman"/>
        </w:rPr>
        <w:t>1</w:t>
      </w:r>
      <w:r w:rsidRPr="00EC77C7">
        <w:rPr>
          <w:rFonts w:ascii="Times New Roman" w:hAnsi="Times New Roman" w:cs="Times New Roman"/>
        </w:rPr>
        <w:t>) (f)</w:t>
      </w:r>
      <w:r w:rsidR="0091018A">
        <w:rPr>
          <w:rFonts w:ascii="Times New Roman" w:hAnsi="Times New Roman" w:cs="Times New Roman"/>
        </w:rPr>
        <w:t xml:space="preserve"> </w:t>
      </w:r>
      <w:r w:rsidRPr="00EC77C7">
        <w:rPr>
          <w:rFonts w:ascii="Times New Roman" w:hAnsi="Times New Roman" w:cs="Times New Roman"/>
        </w:rPr>
        <w:t>and substituting the following paragraphs:</w:t>
      </w:r>
    </w:p>
    <w:p w14:paraId="00197D3E" w14:textId="77777777" w:rsidR="003218E9" w:rsidRDefault="00063900" w:rsidP="003218E9">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(f) where construction is commenced during the period commencing on </w:t>
      </w:r>
      <w:r w:rsidR="00AA101E" w:rsidRPr="00507350">
        <w:rPr>
          <w:rFonts w:ascii="Times New Roman" w:hAnsi="Times New Roman" w:cs="Times New Roman"/>
        </w:rPr>
        <w:t>1</w:t>
      </w:r>
      <w:r w:rsidR="00AA101E" w:rsidRPr="00EC77C7">
        <w:rPr>
          <w:rFonts w:ascii="Times New Roman" w:hAnsi="Times New Roman" w:cs="Times New Roman"/>
        </w:rPr>
        <w:t xml:space="preserve"> July </w:t>
      </w:r>
      <w:r w:rsidR="00AA101E" w:rsidRPr="00507350">
        <w:rPr>
          <w:rFonts w:ascii="Times New Roman" w:hAnsi="Times New Roman" w:cs="Times New Roman"/>
        </w:rPr>
        <w:t>1986</w:t>
      </w:r>
      <w:r w:rsidR="00AA101E" w:rsidRPr="00EC77C7">
        <w:rPr>
          <w:rFonts w:ascii="Times New Roman" w:hAnsi="Times New Roman" w:cs="Times New Roman"/>
        </w:rPr>
        <w:t xml:space="preserve"> and ending on </w:t>
      </w:r>
      <w:r w:rsidR="00AA101E" w:rsidRPr="00507350">
        <w:rPr>
          <w:rFonts w:ascii="Times New Roman" w:hAnsi="Times New Roman" w:cs="Times New Roman"/>
        </w:rPr>
        <w:t>31</w:t>
      </w:r>
      <w:r w:rsidR="00AA101E" w:rsidRPr="00EC77C7">
        <w:rPr>
          <w:rFonts w:ascii="Times New Roman" w:hAnsi="Times New Roman" w:cs="Times New Roman"/>
        </w:rPr>
        <w:t xml:space="preserve"> December </w:t>
      </w:r>
      <w:r w:rsidR="00AA101E" w:rsidRPr="00507350">
        <w:rPr>
          <w:rFonts w:ascii="Times New Roman" w:hAnsi="Times New Roman" w:cs="Times New Roman"/>
        </w:rPr>
        <w:t>1987</w:t>
      </w:r>
      <w:r w:rsidR="00AA101E" w:rsidRPr="00EC77C7">
        <w:rPr>
          <w:rFonts w:ascii="Times New Roman" w:hAnsi="Times New Roman" w:cs="Times New Roman"/>
        </w:rPr>
        <w:t>—</w:t>
      </w:r>
      <w:r w:rsidR="00AA101E" w:rsidRPr="00507350">
        <w:rPr>
          <w:rFonts w:ascii="Times New Roman" w:hAnsi="Times New Roman" w:cs="Times New Roman"/>
        </w:rPr>
        <w:t>20</w:t>
      </w:r>
      <w:r w:rsidR="00AA101E" w:rsidRPr="00EC77C7">
        <w:rPr>
          <w:rFonts w:ascii="Times New Roman" w:hAnsi="Times New Roman" w:cs="Times New Roman"/>
        </w:rPr>
        <w:t>% of the cost of that construction; and</w:t>
      </w:r>
    </w:p>
    <w:p w14:paraId="6CE667AC" w14:textId="77777777" w:rsidR="00AA101E" w:rsidRPr="00EC77C7" w:rsidRDefault="00AA101E" w:rsidP="003218E9">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(g) where construction is commenced during the period commencing on </w:t>
      </w:r>
      <w:r w:rsidRPr="00507350">
        <w:rPr>
          <w:rFonts w:ascii="Times New Roman" w:hAnsi="Times New Roman" w:cs="Times New Roman"/>
        </w:rPr>
        <w:t>1</w:t>
      </w:r>
      <w:r w:rsidRPr="00EC77C7">
        <w:rPr>
          <w:rFonts w:ascii="Times New Roman" w:hAnsi="Times New Roman" w:cs="Times New Roman"/>
        </w:rPr>
        <w:t xml:space="preserve"> January </w:t>
      </w:r>
      <w:r w:rsidRPr="00507350">
        <w:rPr>
          <w:rFonts w:ascii="Times New Roman" w:hAnsi="Times New Roman" w:cs="Times New Roman"/>
        </w:rPr>
        <w:t>1988</w:t>
      </w:r>
      <w:r w:rsidRPr="00EC77C7">
        <w:rPr>
          <w:rFonts w:ascii="Times New Roman" w:hAnsi="Times New Roman" w:cs="Times New Roman"/>
        </w:rPr>
        <w:t xml:space="preserve"> and ending on </w:t>
      </w:r>
      <w:r w:rsidRPr="00507350">
        <w:rPr>
          <w:rFonts w:ascii="Times New Roman" w:hAnsi="Times New Roman" w:cs="Times New Roman"/>
        </w:rPr>
        <w:t>30</w:t>
      </w:r>
      <w:r w:rsidRPr="00EC77C7">
        <w:rPr>
          <w:rFonts w:ascii="Times New Roman" w:hAnsi="Times New Roman" w:cs="Times New Roman"/>
        </w:rPr>
        <w:t xml:space="preserve"> June </w:t>
      </w:r>
      <w:r w:rsidRPr="00507350">
        <w:rPr>
          <w:rFonts w:ascii="Times New Roman" w:hAnsi="Times New Roman" w:cs="Times New Roman"/>
        </w:rPr>
        <w:t>1989</w:t>
      </w:r>
      <w:r w:rsidRPr="00EC77C7">
        <w:rPr>
          <w:rFonts w:ascii="Times New Roman" w:hAnsi="Times New Roman" w:cs="Times New Roman"/>
        </w:rPr>
        <w:t>—</w:t>
      </w:r>
    </w:p>
    <w:p w14:paraId="5E243281" w14:textId="77777777" w:rsidR="00AA101E" w:rsidRPr="00EC77C7" w:rsidRDefault="00AA101E" w:rsidP="003218E9">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(i) in the case of a prescribed bountiable vessel—</w:t>
      </w:r>
      <w:r w:rsidRPr="00507350">
        <w:rPr>
          <w:rFonts w:ascii="Times New Roman" w:hAnsi="Times New Roman" w:cs="Times New Roman"/>
        </w:rPr>
        <w:t>20</w:t>
      </w:r>
      <w:r w:rsidRPr="00EC77C7">
        <w:rPr>
          <w:rFonts w:ascii="Times New Roman" w:hAnsi="Times New Roman" w:cs="Times New Roman"/>
        </w:rPr>
        <w:t>% of the cost of that construction; or</w:t>
      </w:r>
    </w:p>
    <w:p w14:paraId="2DB265E4" w14:textId="77777777" w:rsidR="00AA101E" w:rsidRPr="00EC77C7" w:rsidRDefault="00AA101E" w:rsidP="003218E9">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(ii) in the case of a bountiable vessel other than a prescribed bountiable vessel—</w:t>
      </w:r>
      <w:r w:rsidRPr="00507350">
        <w:rPr>
          <w:rFonts w:ascii="Times New Roman" w:hAnsi="Times New Roman" w:cs="Times New Roman"/>
        </w:rPr>
        <w:t>15</w:t>
      </w:r>
      <w:r w:rsidRPr="00EC77C7">
        <w:rPr>
          <w:rFonts w:ascii="Times New Roman" w:hAnsi="Times New Roman" w:cs="Times New Roman"/>
        </w:rPr>
        <w:t>% of the cost of that construction.</w:t>
      </w:r>
      <w:r w:rsidR="00063900">
        <w:rPr>
          <w:rFonts w:ascii="Times New Roman" w:hAnsi="Times New Roman" w:cs="Times New Roman"/>
        </w:rPr>
        <w:t>”</w:t>
      </w:r>
      <w:r w:rsidRPr="00EC77C7">
        <w:rPr>
          <w:rFonts w:ascii="Times New Roman" w:hAnsi="Times New Roman" w:cs="Times New Roman"/>
        </w:rPr>
        <w:t>.</w:t>
      </w:r>
    </w:p>
    <w:p w14:paraId="2FFBAC4D"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Claims for payment of bounty</w:t>
      </w:r>
    </w:p>
    <w:p w14:paraId="650DE2F5"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9</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9</w:t>
      </w:r>
      <w:r w:rsidR="00AA101E" w:rsidRPr="00EC77C7">
        <w:rPr>
          <w:rFonts w:ascii="Times New Roman" w:hAnsi="Times New Roman" w:cs="Times New Roman"/>
        </w:rPr>
        <w:t xml:space="preserve"> of the Principal Act is amended—</w:t>
      </w:r>
    </w:p>
    <w:p w14:paraId="60C8BACD"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by omitting from paragraph (</w:t>
      </w:r>
      <w:r w:rsidRPr="00507350">
        <w:rPr>
          <w:rFonts w:ascii="Times New Roman" w:hAnsi="Times New Roman" w:cs="Times New Roman"/>
        </w:rPr>
        <w:t>2</w:t>
      </w:r>
      <w:r w:rsidRPr="00EC77C7">
        <w:rPr>
          <w:rFonts w:ascii="Times New Roman" w:hAnsi="Times New Roman" w:cs="Times New Roman"/>
        </w:rPr>
        <w:t xml:space="preserve">) (d) </w:t>
      </w:r>
      <w:r w:rsidR="00063900">
        <w:rPr>
          <w:rFonts w:ascii="Times New Roman" w:hAnsi="Times New Roman" w:cs="Times New Roman"/>
        </w:rPr>
        <w:t>“</w:t>
      </w:r>
      <w:r w:rsidRPr="00507350">
        <w:rPr>
          <w:rFonts w:ascii="Times New Roman" w:hAnsi="Times New Roman" w:cs="Times New Roman"/>
        </w:rPr>
        <w:t>12</w:t>
      </w:r>
      <w:r w:rsidR="00063900">
        <w:rPr>
          <w:rFonts w:ascii="Times New Roman" w:hAnsi="Times New Roman" w:cs="Times New Roman"/>
        </w:rPr>
        <w:t>”</w:t>
      </w:r>
      <w:r w:rsidRPr="00EC77C7">
        <w:rPr>
          <w:rFonts w:ascii="Times New Roman" w:hAnsi="Times New Roman" w:cs="Times New Roman"/>
        </w:rPr>
        <w:t xml:space="preserve"> and substituting </w:t>
      </w:r>
      <w:r w:rsidR="00063900">
        <w:rPr>
          <w:rFonts w:ascii="Times New Roman" w:hAnsi="Times New Roman" w:cs="Times New Roman"/>
        </w:rPr>
        <w:t>“</w:t>
      </w:r>
      <w:r w:rsidRPr="00507350">
        <w:rPr>
          <w:rFonts w:ascii="Times New Roman" w:hAnsi="Times New Roman" w:cs="Times New Roman"/>
        </w:rPr>
        <w:t>6</w:t>
      </w:r>
      <w:r w:rsidR="00063900">
        <w:rPr>
          <w:rFonts w:ascii="Times New Roman" w:hAnsi="Times New Roman" w:cs="Times New Roman"/>
        </w:rPr>
        <w:t>”</w:t>
      </w:r>
      <w:r w:rsidRPr="00EC77C7">
        <w:rPr>
          <w:rFonts w:ascii="Times New Roman" w:hAnsi="Times New Roman" w:cs="Times New Roman"/>
        </w:rPr>
        <w:t>; and</w:t>
      </w:r>
    </w:p>
    <w:p w14:paraId="0FB33699"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by inserting in sub-section (</w:t>
      </w:r>
      <w:r w:rsidRPr="00507350">
        <w:rPr>
          <w:rFonts w:ascii="Times New Roman" w:hAnsi="Times New Roman" w:cs="Times New Roman"/>
        </w:rPr>
        <w:t>3</w:t>
      </w:r>
      <w:r w:rsidRPr="00EC77C7">
        <w:rPr>
          <w:rFonts w:ascii="Times New Roman" w:hAnsi="Times New Roman" w:cs="Times New Roman"/>
        </w:rPr>
        <w:t xml:space="preserve">) </w:t>
      </w:r>
      <w:r w:rsidR="00063900">
        <w:rPr>
          <w:rFonts w:ascii="Times New Roman" w:hAnsi="Times New Roman" w:cs="Times New Roman"/>
        </w:rPr>
        <w:t>“</w:t>
      </w:r>
      <w:r w:rsidRPr="00EC77C7">
        <w:rPr>
          <w:rFonts w:ascii="Times New Roman" w:hAnsi="Times New Roman" w:cs="Times New Roman"/>
        </w:rPr>
        <w:t xml:space="preserve">and section </w:t>
      </w:r>
      <w:r w:rsidRPr="00507350">
        <w:rPr>
          <w:rFonts w:ascii="Times New Roman" w:hAnsi="Times New Roman" w:cs="Times New Roman"/>
        </w:rPr>
        <w:t>6</w:t>
      </w:r>
      <w:r w:rsidR="00EC03ED" w:rsidRPr="00EC03ED">
        <w:rPr>
          <w:rFonts w:ascii="Times New Roman" w:hAnsi="Times New Roman" w:cs="Times New Roman"/>
          <w:smallCaps/>
        </w:rPr>
        <w:t>b</w:t>
      </w:r>
      <w:r w:rsidR="00063900">
        <w:rPr>
          <w:rFonts w:ascii="Times New Roman" w:hAnsi="Times New Roman" w:cs="Times New Roman"/>
        </w:rPr>
        <w:t>”</w:t>
      </w:r>
      <w:r w:rsidRPr="00EC77C7">
        <w:rPr>
          <w:rFonts w:ascii="Times New Roman" w:hAnsi="Times New Roman" w:cs="Times New Roman"/>
        </w:rPr>
        <w:t xml:space="preserve"> after </w:t>
      </w:r>
      <w:r w:rsidR="00063900">
        <w:rPr>
          <w:rFonts w:ascii="Times New Roman" w:hAnsi="Times New Roman" w:cs="Times New Roman"/>
        </w:rPr>
        <w:t>“</w:t>
      </w:r>
      <w:r w:rsidRPr="00507350">
        <w:rPr>
          <w:rFonts w:ascii="Times New Roman" w:hAnsi="Times New Roman" w:cs="Times New Roman"/>
        </w:rPr>
        <w:t>6</w:t>
      </w:r>
      <w:r w:rsidR="00EC03ED" w:rsidRPr="00EC03ED">
        <w:rPr>
          <w:rFonts w:ascii="Times New Roman" w:hAnsi="Times New Roman" w:cs="Times New Roman"/>
          <w:smallCaps/>
        </w:rPr>
        <w:t>a</w:t>
      </w:r>
      <w:r w:rsidRPr="00EC77C7">
        <w:rPr>
          <w:rFonts w:ascii="Times New Roman" w:hAnsi="Times New Roman" w:cs="Times New Roman"/>
        </w:rPr>
        <w:t xml:space="preserve"> (</w:t>
      </w:r>
      <w:r w:rsidRPr="00507350">
        <w:rPr>
          <w:rFonts w:ascii="Times New Roman" w:hAnsi="Times New Roman" w:cs="Times New Roman"/>
        </w:rPr>
        <w:t>2</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6942432D"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Variation of inadequate claims</w:t>
      </w:r>
    </w:p>
    <w:p w14:paraId="2E180D02"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10</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9</w:t>
      </w:r>
      <w:r w:rsidR="00EC03ED" w:rsidRPr="00EC03ED">
        <w:rPr>
          <w:rFonts w:ascii="Times New Roman" w:hAnsi="Times New Roman" w:cs="Times New Roman"/>
          <w:smallCaps/>
        </w:rPr>
        <w:t>a</w:t>
      </w:r>
      <w:r w:rsidR="00AA101E" w:rsidRPr="00EC77C7">
        <w:rPr>
          <w:rFonts w:ascii="Times New Roman" w:hAnsi="Times New Roman" w:cs="Times New Roman"/>
        </w:rPr>
        <w:t xml:space="preserve"> of the Principal Act is amended—</w:t>
      </w:r>
    </w:p>
    <w:p w14:paraId="6BB7E2A3"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by omitting from paragraph (</w:t>
      </w:r>
      <w:r w:rsidRPr="00507350">
        <w:rPr>
          <w:rFonts w:ascii="Times New Roman" w:hAnsi="Times New Roman" w:cs="Times New Roman"/>
        </w:rPr>
        <w:t>2</w:t>
      </w:r>
      <w:r w:rsidRPr="00EC77C7">
        <w:rPr>
          <w:rFonts w:ascii="Times New Roman" w:hAnsi="Times New Roman" w:cs="Times New Roman"/>
        </w:rPr>
        <w:t xml:space="preserve">) (d) </w:t>
      </w:r>
      <w:r w:rsidR="00063900">
        <w:rPr>
          <w:rFonts w:ascii="Times New Roman" w:hAnsi="Times New Roman" w:cs="Times New Roman"/>
        </w:rPr>
        <w:t>“</w:t>
      </w:r>
      <w:r w:rsidRPr="00507350">
        <w:rPr>
          <w:rFonts w:ascii="Times New Roman" w:hAnsi="Times New Roman" w:cs="Times New Roman"/>
        </w:rPr>
        <w:t>12</w:t>
      </w:r>
      <w:r w:rsidR="00063900">
        <w:rPr>
          <w:rFonts w:ascii="Times New Roman" w:hAnsi="Times New Roman" w:cs="Times New Roman"/>
        </w:rPr>
        <w:t>”</w:t>
      </w:r>
      <w:r w:rsidRPr="00EC77C7">
        <w:rPr>
          <w:rFonts w:ascii="Times New Roman" w:hAnsi="Times New Roman" w:cs="Times New Roman"/>
        </w:rPr>
        <w:t xml:space="preserve"> and substituting </w:t>
      </w:r>
      <w:r w:rsidR="00063900">
        <w:rPr>
          <w:rFonts w:ascii="Times New Roman" w:hAnsi="Times New Roman" w:cs="Times New Roman"/>
        </w:rPr>
        <w:t>“</w:t>
      </w:r>
      <w:r w:rsidRPr="00507350">
        <w:rPr>
          <w:rFonts w:ascii="Times New Roman" w:hAnsi="Times New Roman" w:cs="Times New Roman"/>
        </w:rPr>
        <w:t>6</w:t>
      </w:r>
      <w:r w:rsidR="00063900">
        <w:rPr>
          <w:rFonts w:ascii="Times New Roman" w:hAnsi="Times New Roman" w:cs="Times New Roman"/>
        </w:rPr>
        <w:t>”</w:t>
      </w:r>
      <w:r w:rsidRPr="00EC77C7">
        <w:rPr>
          <w:rFonts w:ascii="Times New Roman" w:hAnsi="Times New Roman" w:cs="Times New Roman"/>
        </w:rPr>
        <w:t>; and</w:t>
      </w:r>
    </w:p>
    <w:p w14:paraId="087E6A0D"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by inserting in sub-section (</w:t>
      </w:r>
      <w:r w:rsidRPr="00507350">
        <w:rPr>
          <w:rFonts w:ascii="Times New Roman" w:hAnsi="Times New Roman" w:cs="Times New Roman"/>
        </w:rPr>
        <w:t>4</w:t>
      </w:r>
      <w:r w:rsidRPr="00EC77C7">
        <w:rPr>
          <w:rFonts w:ascii="Times New Roman" w:hAnsi="Times New Roman" w:cs="Times New Roman"/>
        </w:rPr>
        <w:t xml:space="preserve">) </w:t>
      </w:r>
      <w:r w:rsidR="00063900">
        <w:rPr>
          <w:rFonts w:ascii="Times New Roman" w:hAnsi="Times New Roman" w:cs="Times New Roman"/>
        </w:rPr>
        <w:t>“</w:t>
      </w:r>
      <w:r w:rsidRPr="00EC77C7">
        <w:rPr>
          <w:rFonts w:ascii="Times New Roman" w:hAnsi="Times New Roman" w:cs="Times New Roman"/>
        </w:rPr>
        <w:t xml:space="preserve">and section </w:t>
      </w:r>
      <w:r w:rsidRPr="007C51D5">
        <w:rPr>
          <w:rFonts w:ascii="Times New Roman" w:hAnsi="Times New Roman" w:cs="Times New Roman"/>
        </w:rPr>
        <w:t>6</w:t>
      </w:r>
      <w:r w:rsidR="00EC77C7" w:rsidRPr="007C51D5">
        <w:rPr>
          <w:rFonts w:ascii="Times New Roman" w:hAnsi="Times New Roman" w:cs="Times New Roman"/>
          <w:smallCaps/>
        </w:rPr>
        <w:t>b</w:t>
      </w:r>
      <w:r w:rsidR="00063900">
        <w:rPr>
          <w:rFonts w:ascii="Times New Roman" w:hAnsi="Times New Roman" w:cs="Times New Roman"/>
        </w:rPr>
        <w:t>”</w:t>
      </w:r>
      <w:r w:rsidRPr="00EC77C7">
        <w:rPr>
          <w:rFonts w:ascii="Times New Roman" w:hAnsi="Times New Roman" w:cs="Times New Roman"/>
        </w:rPr>
        <w:t xml:space="preserve"> after </w:t>
      </w:r>
      <w:r w:rsidR="00063900">
        <w:rPr>
          <w:rFonts w:ascii="Times New Roman" w:hAnsi="Times New Roman" w:cs="Times New Roman"/>
        </w:rPr>
        <w:t>“</w:t>
      </w:r>
      <w:r w:rsidRPr="00507350">
        <w:rPr>
          <w:rFonts w:ascii="Times New Roman" w:hAnsi="Times New Roman" w:cs="Times New Roman"/>
        </w:rPr>
        <w:t>6</w:t>
      </w:r>
      <w:r w:rsidR="00EC03ED" w:rsidRPr="00EC03ED">
        <w:rPr>
          <w:rFonts w:ascii="Times New Roman" w:hAnsi="Times New Roman" w:cs="Times New Roman"/>
          <w:smallCaps/>
        </w:rPr>
        <w:t>a</w:t>
      </w:r>
      <w:r w:rsidRPr="00EC77C7">
        <w:rPr>
          <w:rFonts w:ascii="Times New Roman" w:hAnsi="Times New Roman" w:cs="Times New Roman"/>
        </w:rPr>
        <w:t xml:space="preserve"> (</w:t>
      </w:r>
      <w:r w:rsidRPr="00507350">
        <w:rPr>
          <w:rFonts w:ascii="Times New Roman" w:hAnsi="Times New Roman" w:cs="Times New Roman"/>
        </w:rPr>
        <w:t>2</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74B71850"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Registration of premises</w:t>
      </w:r>
    </w:p>
    <w:p w14:paraId="2F2C999E"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11</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10</w:t>
      </w:r>
      <w:r w:rsidR="00AA101E" w:rsidRPr="00EC77C7">
        <w:rPr>
          <w:rFonts w:ascii="Times New Roman" w:hAnsi="Times New Roman" w:cs="Times New Roman"/>
        </w:rPr>
        <w:t xml:space="preserve"> of the Principal Act is amended by omitting sub-section (</w:t>
      </w:r>
      <w:r w:rsidR="00AA101E" w:rsidRPr="00507350">
        <w:rPr>
          <w:rFonts w:ascii="Times New Roman" w:hAnsi="Times New Roman" w:cs="Times New Roman"/>
        </w:rPr>
        <w:t>11</w:t>
      </w:r>
      <w:r w:rsidR="00AA101E" w:rsidRPr="00EC77C7">
        <w:rPr>
          <w:rFonts w:ascii="Times New Roman" w:hAnsi="Times New Roman" w:cs="Times New Roman"/>
        </w:rPr>
        <w:t>) and substituting the following sub-section:</w:t>
      </w:r>
    </w:p>
    <w:p w14:paraId="5D0E133F"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11</w:t>
      </w:r>
      <w:r w:rsidR="00AA101E" w:rsidRPr="00EC77C7">
        <w:rPr>
          <w:rFonts w:ascii="Times New Roman" w:hAnsi="Times New Roman" w:cs="Times New Roman"/>
        </w:rPr>
        <w:t>) Where an application is made for the registration of premises under this section, the Minister shall refuse to register the premises unless, in the opinion of the Minister, the registration of the premises will permit the orderly development in Australia of the industry of constructing and modifying bountiable vessels.</w:t>
      </w:r>
      <w:r>
        <w:rPr>
          <w:rFonts w:ascii="Times New Roman" w:hAnsi="Times New Roman" w:cs="Times New Roman"/>
        </w:rPr>
        <w:t>”</w:t>
      </w:r>
      <w:r w:rsidR="00AA101E" w:rsidRPr="00EC77C7">
        <w:rPr>
          <w:rFonts w:ascii="Times New Roman" w:hAnsi="Times New Roman" w:cs="Times New Roman"/>
        </w:rPr>
        <w:t>.</w:t>
      </w:r>
    </w:p>
    <w:p w14:paraId="0005315B"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EC77C7">
        <w:rPr>
          <w:rFonts w:ascii="Times New Roman" w:hAnsi="Times New Roman" w:cs="Times New Roman"/>
        </w:rPr>
        <w:br w:type="page"/>
      </w:r>
      <w:r w:rsidRPr="003218E9">
        <w:rPr>
          <w:rFonts w:ascii="Times New Roman" w:hAnsi="Times New Roman" w:cs="Times New Roman"/>
          <w:b/>
          <w:sz w:val="20"/>
        </w:rPr>
        <w:lastRenderedPageBreak/>
        <w:t>Registration of persons as prescribed shipbuilders</w:t>
      </w:r>
    </w:p>
    <w:p w14:paraId="62431EE3"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12</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10</w:t>
      </w:r>
      <w:r w:rsidR="00EC03ED" w:rsidRPr="00EC03ED">
        <w:rPr>
          <w:rFonts w:ascii="Times New Roman" w:hAnsi="Times New Roman" w:cs="Times New Roman"/>
          <w:smallCaps/>
        </w:rPr>
        <w:t>a</w:t>
      </w:r>
      <w:r w:rsidR="00AA101E" w:rsidRPr="00EC77C7">
        <w:rPr>
          <w:rFonts w:ascii="Times New Roman" w:hAnsi="Times New Roman" w:cs="Times New Roman"/>
        </w:rPr>
        <w:t xml:space="preserve"> of the Principal Act is amended by omitting sub-section (</w:t>
      </w:r>
      <w:r w:rsidR="00AA101E" w:rsidRPr="00507350">
        <w:rPr>
          <w:rFonts w:ascii="Times New Roman" w:hAnsi="Times New Roman" w:cs="Times New Roman"/>
        </w:rPr>
        <w:t>11</w:t>
      </w:r>
      <w:r w:rsidR="00AA101E" w:rsidRPr="00EC77C7">
        <w:rPr>
          <w:rFonts w:ascii="Times New Roman" w:hAnsi="Times New Roman" w:cs="Times New Roman"/>
        </w:rPr>
        <w:t>) and substituting the following sub-section:</w:t>
      </w:r>
    </w:p>
    <w:p w14:paraId="4404D876"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11</w:t>
      </w:r>
      <w:r w:rsidR="00AA101E" w:rsidRPr="00EC77C7">
        <w:rPr>
          <w:rFonts w:ascii="Times New Roman" w:hAnsi="Times New Roman" w:cs="Times New Roman"/>
        </w:rPr>
        <w:t>) Where an application is made for the registration of a person under this section, the Minister shall refuse to register the person unless, in the opinion of the Minister, the registration of the person will permit the orderly development in Australia of the industry of constructing and modifying bountiable vessels.</w:t>
      </w:r>
      <w:r>
        <w:rPr>
          <w:rFonts w:ascii="Times New Roman" w:hAnsi="Times New Roman" w:cs="Times New Roman"/>
        </w:rPr>
        <w:t>”</w:t>
      </w:r>
      <w:r w:rsidR="00AA101E" w:rsidRPr="00EC77C7">
        <w:rPr>
          <w:rFonts w:ascii="Times New Roman" w:hAnsi="Times New Roman" w:cs="Times New Roman"/>
        </w:rPr>
        <w:t>.</w:t>
      </w:r>
    </w:p>
    <w:p w14:paraId="08F10116"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13</w:t>
      </w:r>
      <w:r w:rsidRPr="00EC77C7">
        <w:rPr>
          <w:rFonts w:ascii="Times New Roman" w:hAnsi="Times New Roman" w:cs="Times New Roman"/>
          <w:b/>
        </w:rPr>
        <w:t>.</w:t>
      </w:r>
      <w:r w:rsidR="00AA101E" w:rsidRPr="00EC77C7">
        <w:rPr>
          <w:rFonts w:ascii="Times New Roman" w:hAnsi="Times New Roman" w:cs="Times New Roman"/>
        </w:rPr>
        <w:t xml:space="preserve"> Section </w:t>
      </w:r>
      <w:r w:rsidR="00AA101E" w:rsidRPr="00507350">
        <w:rPr>
          <w:rFonts w:ascii="Times New Roman" w:hAnsi="Times New Roman" w:cs="Times New Roman"/>
        </w:rPr>
        <w:t>13</w:t>
      </w:r>
      <w:r w:rsidR="00AA101E" w:rsidRPr="00EC77C7">
        <w:rPr>
          <w:rFonts w:ascii="Times New Roman" w:hAnsi="Times New Roman" w:cs="Times New Roman"/>
        </w:rPr>
        <w:t xml:space="preserve"> of the Principal Act is repealed and the following section is substituted:</w:t>
      </w:r>
    </w:p>
    <w:p w14:paraId="20C350C8"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Appointment of authorised persons</w:t>
      </w:r>
    </w:p>
    <w:p w14:paraId="7FFECD70"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13</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The Comptroller-General may, by writing signed by him or her, appoint—</w:t>
      </w:r>
    </w:p>
    <w:p w14:paraId="6D1C3826"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a specified officer;</w:t>
      </w:r>
    </w:p>
    <w:p w14:paraId="6EA2EA62"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officer for the time being holding, or performing the duties of, a specified office; or</w:t>
      </w:r>
    </w:p>
    <w:p w14:paraId="7B06B70C"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officers included in a specified class of officers,</w:t>
      </w:r>
    </w:p>
    <w:p w14:paraId="4BA93488"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to be an authorised person, or authorised persons, for the purposes of this Act.</w:t>
      </w:r>
    </w:p>
    <w:p w14:paraId="355111E9" w14:textId="57DFE8B0"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341E09">
        <w:rPr>
          <w:rFonts w:ascii="Times New Roman" w:hAnsi="Times New Roman" w:cs="Times New Roman"/>
        </w:rPr>
        <w:t>”</w:t>
      </w:r>
      <w:r w:rsidR="00EC77C7" w:rsidRPr="00EC77C7">
        <w:rPr>
          <w:rFonts w:ascii="Times New Roman" w:hAnsi="Times New Roman" w:cs="Times New Roman"/>
          <w:i/>
        </w:rPr>
        <w:t>.</w:t>
      </w:r>
    </w:p>
    <w:p w14:paraId="0228DC95"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Transitional</w:t>
      </w:r>
    </w:p>
    <w:p w14:paraId="74A2F7CC"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14</w:t>
      </w:r>
      <w:r w:rsidRPr="00EC77C7">
        <w:rPr>
          <w:rFonts w:ascii="Times New Roman" w:hAnsi="Times New Roman" w:cs="Times New Roman"/>
          <w:b/>
        </w:rPr>
        <w:t>.</w:t>
      </w:r>
      <w:r w:rsidR="00AA101E" w:rsidRPr="00EC77C7">
        <w:rPr>
          <w:rFonts w:ascii="Times New Roman" w:hAnsi="Times New Roman" w:cs="Times New Roman"/>
        </w:rPr>
        <w:t xml:space="preserve"> </w:t>
      </w:r>
      <w:r w:rsidRPr="00EC77C7">
        <w:rPr>
          <w:rFonts w:ascii="Times New Roman" w:hAnsi="Times New Roman" w:cs="Times New Roman"/>
          <w:b/>
        </w:rPr>
        <w:t>(</w:t>
      </w:r>
      <w:r w:rsidRPr="00507350">
        <w:rPr>
          <w:rFonts w:ascii="Times New Roman" w:hAnsi="Times New Roman" w:cs="Times New Roman"/>
          <w:b/>
        </w:rPr>
        <w:t>1</w:t>
      </w:r>
      <w:r w:rsidRPr="00EC77C7">
        <w:rPr>
          <w:rFonts w:ascii="Times New Roman" w:hAnsi="Times New Roman" w:cs="Times New Roman"/>
          <w:b/>
        </w:rPr>
        <w:t xml:space="preserve">) </w:t>
      </w:r>
      <w:r w:rsidR="00AA101E" w:rsidRPr="00EC77C7">
        <w:rPr>
          <w:rFonts w:ascii="Times New Roman" w:hAnsi="Times New Roman" w:cs="Times New Roman"/>
        </w:rPr>
        <w:t xml:space="preserve">Notwithstanding any provision of the Principal Act as amended by this Act, bounty is not payable in respect of the construction or modification of a bountiable vessel which was under construction, or being modified, on </w:t>
      </w:r>
      <w:r w:rsidR="00AA101E" w:rsidRPr="00507350">
        <w:rPr>
          <w:rFonts w:ascii="Times New Roman" w:hAnsi="Times New Roman" w:cs="Times New Roman"/>
        </w:rPr>
        <w:t>28</w:t>
      </w:r>
      <w:r w:rsidR="00AA101E" w:rsidRPr="00EC77C7">
        <w:rPr>
          <w:rFonts w:ascii="Times New Roman" w:hAnsi="Times New Roman" w:cs="Times New Roman"/>
        </w:rPr>
        <w:t xml:space="preserve"> August </w:t>
      </w:r>
      <w:r w:rsidR="00AA101E" w:rsidRPr="00507350">
        <w:rPr>
          <w:rFonts w:ascii="Times New Roman" w:hAnsi="Times New Roman" w:cs="Times New Roman"/>
        </w:rPr>
        <w:t>1986</w:t>
      </w:r>
      <w:r w:rsidR="00AA101E" w:rsidRPr="00EC77C7">
        <w:rPr>
          <w:rFonts w:ascii="Times New Roman" w:hAnsi="Times New Roman" w:cs="Times New Roman"/>
        </w:rPr>
        <w:t xml:space="preserve"> unless an application for the reservation, in accordance with the regulations referred to in sub-section </w:t>
      </w:r>
      <w:r w:rsidR="00AA101E" w:rsidRPr="00507350">
        <w:rPr>
          <w:rFonts w:ascii="Times New Roman" w:hAnsi="Times New Roman" w:cs="Times New Roman"/>
        </w:rPr>
        <w:t>6</w:t>
      </w:r>
      <w:r w:rsidR="00EC03ED" w:rsidRPr="00EC03ED">
        <w:rPr>
          <w:rFonts w:ascii="Times New Roman" w:hAnsi="Times New Roman" w:cs="Times New Roman"/>
          <w:smallCaps/>
        </w:rPr>
        <w:t>b</w:t>
      </w:r>
      <w:r w:rsidR="00AA101E" w:rsidRPr="00EC77C7">
        <w:rPr>
          <w:rFonts w:ascii="Times New Roman" w:hAnsi="Times New Roman" w:cs="Times New Roman"/>
        </w:rPr>
        <w:t xml:space="preserve"> (</w:t>
      </w:r>
      <w:r w:rsidR="00AA101E" w:rsidRPr="00507350">
        <w:rPr>
          <w:rFonts w:ascii="Times New Roman" w:hAnsi="Times New Roman" w:cs="Times New Roman"/>
        </w:rPr>
        <w:t>2</w:t>
      </w:r>
      <w:r w:rsidR="00AA101E" w:rsidRPr="00EC77C7">
        <w:rPr>
          <w:rFonts w:ascii="Times New Roman" w:hAnsi="Times New Roman" w:cs="Times New Roman"/>
        </w:rPr>
        <w:t xml:space="preserve">) of the Principal Act as so amended, of an amount of bounty in respect of the vessel is made, within </w:t>
      </w:r>
      <w:r w:rsidR="00AA101E" w:rsidRPr="00507350">
        <w:rPr>
          <w:rFonts w:ascii="Times New Roman" w:hAnsi="Times New Roman" w:cs="Times New Roman"/>
        </w:rPr>
        <w:t>3</w:t>
      </w:r>
      <w:r w:rsidR="00AA101E" w:rsidRPr="00EC77C7">
        <w:rPr>
          <w:rFonts w:ascii="Times New Roman" w:hAnsi="Times New Roman" w:cs="Times New Roman"/>
        </w:rPr>
        <w:t xml:space="preserve"> months after the day on which those regulations take effect.</w:t>
      </w:r>
    </w:p>
    <w:p w14:paraId="2B094BBE"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b/>
        </w:rPr>
        <w:t>(</w:t>
      </w:r>
      <w:r w:rsidRPr="00507350">
        <w:rPr>
          <w:rFonts w:ascii="Times New Roman" w:hAnsi="Times New Roman" w:cs="Times New Roman"/>
          <w:b/>
        </w:rPr>
        <w:t>2</w:t>
      </w:r>
      <w:r w:rsidRPr="00EC77C7">
        <w:rPr>
          <w:rFonts w:ascii="Times New Roman" w:hAnsi="Times New Roman" w:cs="Times New Roman"/>
          <w:b/>
        </w:rPr>
        <w:t xml:space="preserve">) </w:t>
      </w:r>
      <w:r w:rsidR="00AA101E" w:rsidRPr="00EC77C7">
        <w:rPr>
          <w:rFonts w:ascii="Times New Roman" w:hAnsi="Times New Roman" w:cs="Times New Roman"/>
        </w:rPr>
        <w:t xml:space="preserve">Notwithstanding any provision of the Principal Act as amended by this Act, bounty is not payable to a shipbuilder in respect of the construction or modification of a bountiable vessel which was under construction, or being modified, on </w:t>
      </w:r>
      <w:r w:rsidR="00AA101E" w:rsidRPr="00507350">
        <w:rPr>
          <w:rFonts w:ascii="Times New Roman" w:hAnsi="Times New Roman" w:cs="Times New Roman"/>
        </w:rPr>
        <w:t>28</w:t>
      </w:r>
      <w:r w:rsidR="00AA101E" w:rsidRPr="00EC77C7">
        <w:rPr>
          <w:rFonts w:ascii="Times New Roman" w:hAnsi="Times New Roman" w:cs="Times New Roman"/>
        </w:rPr>
        <w:t xml:space="preserve"> August </w:t>
      </w:r>
      <w:r w:rsidR="00AA101E" w:rsidRPr="00507350">
        <w:rPr>
          <w:rFonts w:ascii="Times New Roman" w:hAnsi="Times New Roman" w:cs="Times New Roman"/>
        </w:rPr>
        <w:t>1986</w:t>
      </w:r>
      <w:r w:rsidR="00AA101E" w:rsidRPr="00EC77C7">
        <w:rPr>
          <w:rFonts w:ascii="Times New Roman" w:hAnsi="Times New Roman" w:cs="Times New Roman"/>
        </w:rPr>
        <w:t xml:space="preserve"> otherwise than pursuant to a contract between the shipbuilder and another person where the shipbuilder is not the owner of the vessel, unless the construction of the vessel is completed before </w:t>
      </w:r>
      <w:r w:rsidR="00AA101E" w:rsidRPr="00507350">
        <w:rPr>
          <w:rFonts w:ascii="Times New Roman" w:hAnsi="Times New Roman" w:cs="Times New Roman"/>
        </w:rPr>
        <w:t>30</w:t>
      </w:r>
      <w:r w:rsidR="00AA101E" w:rsidRPr="00EC77C7">
        <w:rPr>
          <w:rFonts w:ascii="Times New Roman" w:hAnsi="Times New Roman" w:cs="Times New Roman"/>
        </w:rPr>
        <w:t xml:space="preserve"> June </w:t>
      </w:r>
      <w:r w:rsidR="00AA101E" w:rsidRPr="00507350">
        <w:rPr>
          <w:rFonts w:ascii="Times New Roman" w:hAnsi="Times New Roman" w:cs="Times New Roman"/>
        </w:rPr>
        <w:t>1989</w:t>
      </w:r>
      <w:r w:rsidR="00AA101E" w:rsidRPr="00EC77C7">
        <w:rPr>
          <w:rFonts w:ascii="Times New Roman" w:hAnsi="Times New Roman" w:cs="Times New Roman"/>
        </w:rPr>
        <w:t>.</w:t>
      </w:r>
    </w:p>
    <w:p w14:paraId="1EAB8188" w14:textId="77777777" w:rsidR="00AA101E" w:rsidRPr="003218E9" w:rsidRDefault="00EC77C7" w:rsidP="003218E9">
      <w:pPr>
        <w:spacing w:before="120" w:after="120" w:line="240" w:lineRule="auto"/>
        <w:jc w:val="center"/>
        <w:rPr>
          <w:rFonts w:ascii="Times New Roman" w:hAnsi="Times New Roman" w:cs="Times New Roman"/>
          <w:sz w:val="24"/>
        </w:rPr>
      </w:pPr>
      <w:r w:rsidRPr="00EC77C7">
        <w:rPr>
          <w:rFonts w:ascii="Times New Roman" w:hAnsi="Times New Roman" w:cs="Times New Roman"/>
        </w:rPr>
        <w:br w:type="page"/>
      </w:r>
      <w:r w:rsidRPr="003218E9">
        <w:rPr>
          <w:rFonts w:ascii="Times New Roman" w:hAnsi="Times New Roman" w:cs="Times New Roman"/>
          <w:b/>
          <w:sz w:val="24"/>
        </w:rPr>
        <w:lastRenderedPageBreak/>
        <w:t>PART III—AMENDMENTS OF OTHER ACTS</w:t>
      </w:r>
    </w:p>
    <w:p w14:paraId="3494F927"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Amendments relating to amounts of bounty, &amp;c.</w:t>
      </w:r>
    </w:p>
    <w:p w14:paraId="5227103A"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15</w:t>
      </w:r>
      <w:r w:rsidRPr="00EC77C7">
        <w:rPr>
          <w:rFonts w:ascii="Times New Roman" w:hAnsi="Times New Roman" w:cs="Times New Roman"/>
          <w:b/>
        </w:rPr>
        <w:t>.</w:t>
      </w:r>
      <w:r w:rsidR="00AA101E" w:rsidRPr="00EC77C7">
        <w:rPr>
          <w:rFonts w:ascii="Times New Roman" w:hAnsi="Times New Roman" w:cs="Times New Roman"/>
        </w:rPr>
        <w:t xml:space="preserve"> The Acts specified in Schedule </w:t>
      </w:r>
      <w:r w:rsidR="00AA101E" w:rsidRPr="00507350">
        <w:rPr>
          <w:rFonts w:ascii="Times New Roman" w:hAnsi="Times New Roman" w:cs="Times New Roman"/>
        </w:rPr>
        <w:t>1</w:t>
      </w:r>
      <w:r w:rsidR="00AA101E" w:rsidRPr="00EC77C7">
        <w:rPr>
          <w:rFonts w:ascii="Times New Roman" w:hAnsi="Times New Roman" w:cs="Times New Roman"/>
        </w:rPr>
        <w:t xml:space="preserve"> are amended as set out in that Schedule.</w:t>
      </w:r>
    </w:p>
    <w:p w14:paraId="3FA670B7"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Amendments relating to administration, &amp;c.</w:t>
      </w:r>
    </w:p>
    <w:p w14:paraId="6F3EE8AE"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16</w:t>
      </w:r>
      <w:r w:rsidRPr="00EC77C7">
        <w:rPr>
          <w:rFonts w:ascii="Times New Roman" w:hAnsi="Times New Roman" w:cs="Times New Roman"/>
          <w:b/>
        </w:rPr>
        <w:t>.</w:t>
      </w:r>
      <w:r w:rsidR="00AA101E" w:rsidRPr="00EC77C7">
        <w:rPr>
          <w:rFonts w:ascii="Times New Roman" w:hAnsi="Times New Roman" w:cs="Times New Roman"/>
        </w:rPr>
        <w:t xml:space="preserve"> The Acts specified in Schedule </w:t>
      </w:r>
      <w:r w:rsidR="00AA101E" w:rsidRPr="00507350">
        <w:rPr>
          <w:rFonts w:ascii="Times New Roman" w:hAnsi="Times New Roman" w:cs="Times New Roman"/>
        </w:rPr>
        <w:t>2</w:t>
      </w:r>
      <w:r w:rsidR="00AA101E" w:rsidRPr="00EC77C7">
        <w:rPr>
          <w:rFonts w:ascii="Times New Roman" w:hAnsi="Times New Roman" w:cs="Times New Roman"/>
        </w:rPr>
        <w:t xml:space="preserve"> are amended as set out in that Schedule.</w:t>
      </w:r>
    </w:p>
    <w:p w14:paraId="5B7150FF"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Overpayments of bounty, &amp;c</w:t>
      </w:r>
      <w:r w:rsidR="00C547E8">
        <w:rPr>
          <w:rFonts w:ascii="Times New Roman" w:hAnsi="Times New Roman" w:cs="Times New Roman"/>
          <w:b/>
          <w:sz w:val="20"/>
        </w:rPr>
        <w:t>.</w:t>
      </w:r>
      <w:r w:rsidRPr="003218E9">
        <w:rPr>
          <w:rFonts w:ascii="Times New Roman" w:hAnsi="Times New Roman" w:cs="Times New Roman"/>
          <w:b/>
          <w:sz w:val="20"/>
        </w:rPr>
        <w:t>, because of this Act</w:t>
      </w:r>
    </w:p>
    <w:p w14:paraId="253D3528"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17</w:t>
      </w:r>
      <w:r w:rsidRPr="00EC77C7">
        <w:rPr>
          <w:rFonts w:ascii="Times New Roman" w:hAnsi="Times New Roman" w:cs="Times New Roman"/>
          <w:b/>
        </w:rPr>
        <w:t>.</w:t>
      </w:r>
      <w:r w:rsidR="00AA101E" w:rsidRPr="00EC77C7">
        <w:rPr>
          <w:rFonts w:ascii="Times New Roman" w:hAnsi="Times New Roman" w:cs="Times New Roman"/>
        </w:rPr>
        <w:t xml:space="preserve"> </w:t>
      </w:r>
      <w:r w:rsidRPr="00EC77C7">
        <w:rPr>
          <w:rFonts w:ascii="Times New Roman" w:hAnsi="Times New Roman" w:cs="Times New Roman"/>
          <w:b/>
        </w:rPr>
        <w:t>(</w:t>
      </w:r>
      <w:r w:rsidRPr="00507350">
        <w:rPr>
          <w:rFonts w:ascii="Times New Roman" w:hAnsi="Times New Roman" w:cs="Times New Roman"/>
          <w:b/>
        </w:rPr>
        <w:t>1</w:t>
      </w:r>
      <w:r w:rsidRPr="00EC77C7">
        <w:rPr>
          <w:rFonts w:ascii="Times New Roman" w:hAnsi="Times New Roman" w:cs="Times New Roman"/>
          <w:b/>
        </w:rPr>
        <w:t xml:space="preserve">) </w:t>
      </w:r>
      <w:r w:rsidR="00AA101E" w:rsidRPr="00EC77C7">
        <w:rPr>
          <w:rFonts w:ascii="Times New Roman" w:hAnsi="Times New Roman" w:cs="Times New Roman"/>
        </w:rPr>
        <w:t xml:space="preserve">Where, because of an amendment of an Act made by section </w:t>
      </w:r>
      <w:r w:rsidR="00AA101E" w:rsidRPr="00507350">
        <w:rPr>
          <w:rFonts w:ascii="Times New Roman" w:hAnsi="Times New Roman" w:cs="Times New Roman"/>
        </w:rPr>
        <w:t>15</w:t>
      </w:r>
      <w:r w:rsidR="00AA101E" w:rsidRPr="00EC77C7">
        <w:rPr>
          <w:rFonts w:ascii="Times New Roman" w:hAnsi="Times New Roman" w:cs="Times New Roman"/>
        </w:rPr>
        <w:t>, the amount paid to a person by way of bounty or subsidy under that Act before the day on which this Act received the Royal Assent exceeds the amount of bounty or subsidy which that person was entitled to be paid before that day under that Act as so amended, the person is liable to repay to the Commonwealth the amount of the excess.</w:t>
      </w:r>
    </w:p>
    <w:p w14:paraId="382D164D"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b/>
        </w:rPr>
        <w:t>(</w:t>
      </w:r>
      <w:r w:rsidRPr="00507350">
        <w:rPr>
          <w:rFonts w:ascii="Times New Roman" w:hAnsi="Times New Roman" w:cs="Times New Roman"/>
          <w:b/>
        </w:rPr>
        <w:t>2</w:t>
      </w:r>
      <w:r w:rsidRPr="00EC77C7">
        <w:rPr>
          <w:rFonts w:ascii="Times New Roman" w:hAnsi="Times New Roman" w:cs="Times New Roman"/>
          <w:b/>
        </w:rPr>
        <w:t>)</w:t>
      </w:r>
      <w:r w:rsidR="00AA101E" w:rsidRPr="00EC77C7">
        <w:rPr>
          <w:rFonts w:ascii="Times New Roman" w:hAnsi="Times New Roman" w:cs="Times New Roman"/>
        </w:rPr>
        <w:t xml:space="preserve"> Where a person is liable to repay an amount to the Commonwealth under sub-section (</w:t>
      </w:r>
      <w:r w:rsidR="00AA101E" w:rsidRPr="00507350">
        <w:rPr>
          <w:rFonts w:ascii="Times New Roman" w:hAnsi="Times New Roman" w:cs="Times New Roman"/>
        </w:rPr>
        <w:t>1</w:t>
      </w:r>
      <w:r w:rsidR="00AA101E" w:rsidRPr="00EC77C7">
        <w:rPr>
          <w:rFonts w:ascii="Times New Roman" w:hAnsi="Times New Roman" w:cs="Times New Roman"/>
        </w:rPr>
        <w:t>), the Commonwealth may recover that amount as a debt due to the Commonwealth by action in a court of competent jurisdiction.</w:t>
      </w:r>
    </w:p>
    <w:p w14:paraId="34BD487D" w14:textId="77777777" w:rsidR="00AA101E" w:rsidRPr="00EC77C7" w:rsidRDefault="00AA101E" w:rsidP="003218E9">
      <w:pPr>
        <w:widowControl w:val="0"/>
        <w:spacing w:after="0" w:line="240" w:lineRule="auto"/>
        <w:ind w:firstLine="432"/>
        <w:jc w:val="both"/>
        <w:rPr>
          <w:rFonts w:ascii="Times New Roman" w:hAnsi="Times New Roman" w:cs="Times New Roman"/>
        </w:rPr>
      </w:pPr>
      <w:r w:rsidRPr="003218E9">
        <w:rPr>
          <w:rFonts w:ascii="Times New Roman" w:hAnsi="Times New Roman" w:cs="Times New Roman"/>
          <w:b/>
        </w:rPr>
        <w:t>(</w:t>
      </w:r>
      <w:r w:rsidRPr="00507350">
        <w:rPr>
          <w:rFonts w:ascii="Times New Roman" w:hAnsi="Times New Roman" w:cs="Times New Roman"/>
          <w:b/>
        </w:rPr>
        <w:t>3</w:t>
      </w:r>
      <w:r w:rsidRPr="003218E9">
        <w:rPr>
          <w:rFonts w:ascii="Times New Roman" w:hAnsi="Times New Roman" w:cs="Times New Roman"/>
          <w:b/>
        </w:rPr>
        <w:t>)</w:t>
      </w:r>
      <w:r w:rsidRPr="00EC77C7">
        <w:rPr>
          <w:rFonts w:ascii="Times New Roman" w:hAnsi="Times New Roman" w:cs="Times New Roman"/>
        </w:rPr>
        <w:t xml:space="preserve"> Where a person is liable to repay an amount to the Commonwealth under sub-section (</w:t>
      </w:r>
      <w:r w:rsidRPr="00507350">
        <w:rPr>
          <w:rFonts w:ascii="Times New Roman" w:hAnsi="Times New Roman" w:cs="Times New Roman"/>
        </w:rPr>
        <w:t>1</w:t>
      </w:r>
      <w:r w:rsidRPr="00EC77C7">
        <w:rPr>
          <w:rFonts w:ascii="Times New Roman" w:hAnsi="Times New Roman" w:cs="Times New Roman"/>
        </w:rPr>
        <w:t>), that amount may be deducted from any other amount that is payable to the person under an Act providing for the payment of bounty or subsidy and, where the first-mentioned amount is so deducted, the other amount shall, notwithstanding the deduction, be deemed to have been paid in full to the person.</w:t>
      </w:r>
    </w:p>
    <w:p w14:paraId="5C92A5F2" w14:textId="77777777" w:rsidR="00AA101E" w:rsidRPr="003218E9" w:rsidRDefault="00EC77C7" w:rsidP="003218E9">
      <w:pPr>
        <w:widowControl w:val="0"/>
        <w:spacing w:before="120" w:after="60" w:line="240" w:lineRule="auto"/>
        <w:jc w:val="both"/>
        <w:rPr>
          <w:rFonts w:ascii="Times New Roman" w:hAnsi="Times New Roman" w:cs="Times New Roman"/>
          <w:b/>
          <w:sz w:val="20"/>
        </w:rPr>
      </w:pPr>
      <w:r w:rsidRPr="003218E9">
        <w:rPr>
          <w:rFonts w:ascii="Times New Roman" w:hAnsi="Times New Roman" w:cs="Times New Roman"/>
          <w:b/>
          <w:sz w:val="20"/>
        </w:rPr>
        <w:t>Application</w:t>
      </w:r>
    </w:p>
    <w:p w14:paraId="00F51A25" w14:textId="77777777" w:rsidR="00AA101E" w:rsidRPr="00EC77C7" w:rsidRDefault="00EC77C7" w:rsidP="003218E9">
      <w:pPr>
        <w:widowControl w:val="0"/>
        <w:spacing w:after="0" w:line="240" w:lineRule="auto"/>
        <w:ind w:firstLine="432"/>
        <w:jc w:val="both"/>
        <w:rPr>
          <w:rFonts w:ascii="Times New Roman" w:hAnsi="Times New Roman" w:cs="Times New Roman"/>
        </w:rPr>
      </w:pPr>
      <w:r w:rsidRPr="00507350">
        <w:rPr>
          <w:rFonts w:ascii="Times New Roman" w:hAnsi="Times New Roman" w:cs="Times New Roman"/>
          <w:b/>
        </w:rPr>
        <w:t>18</w:t>
      </w:r>
      <w:r w:rsidRPr="00EC77C7">
        <w:rPr>
          <w:rFonts w:ascii="Times New Roman" w:hAnsi="Times New Roman" w:cs="Times New Roman"/>
          <w:b/>
        </w:rPr>
        <w:t>.</w:t>
      </w:r>
      <w:r w:rsidR="00AA101E" w:rsidRPr="00EC77C7">
        <w:rPr>
          <w:rFonts w:ascii="Times New Roman" w:hAnsi="Times New Roman" w:cs="Times New Roman"/>
        </w:rPr>
        <w:t xml:space="preserve"> The amendments made by section </w:t>
      </w:r>
      <w:r w:rsidR="00AA101E" w:rsidRPr="00507350">
        <w:rPr>
          <w:rFonts w:ascii="Times New Roman" w:hAnsi="Times New Roman" w:cs="Times New Roman"/>
        </w:rPr>
        <w:t>16</w:t>
      </w:r>
      <w:r w:rsidR="00AA101E" w:rsidRPr="00EC77C7">
        <w:rPr>
          <w:rFonts w:ascii="Times New Roman" w:hAnsi="Times New Roman" w:cs="Times New Roman"/>
        </w:rPr>
        <w:t xml:space="preserve"> do not apply in relation to claims or applications for bounty or subsidy made before the commencement of that section and those claims or applications shall be dealt with as if those amendments had not been made.</w:t>
      </w:r>
    </w:p>
    <w:p w14:paraId="55F8C020" w14:textId="77777777" w:rsidR="003218E9" w:rsidRDefault="003218E9" w:rsidP="003218E9">
      <w:pPr>
        <w:spacing w:after="0" w:line="240" w:lineRule="auto"/>
        <w:jc w:val="center"/>
        <w:rPr>
          <w:rFonts w:ascii="Times New Roman" w:hAnsi="Times New Roman" w:cs="Times New Roman"/>
        </w:rPr>
      </w:pPr>
      <w:r>
        <w:rPr>
          <w:rFonts w:ascii="Times New Roman" w:hAnsi="Times New Roman" w:cs="Times New Roman"/>
        </w:rPr>
        <w:t>—————</w:t>
      </w:r>
    </w:p>
    <w:p w14:paraId="42EF7ECB" w14:textId="77777777" w:rsidR="00AA101E" w:rsidRPr="00EC77C7" w:rsidRDefault="00EC77C7" w:rsidP="003218E9">
      <w:pPr>
        <w:tabs>
          <w:tab w:val="left" w:pos="6480"/>
        </w:tabs>
        <w:spacing w:after="0" w:line="240" w:lineRule="auto"/>
        <w:ind w:left="2880"/>
        <w:jc w:val="both"/>
        <w:rPr>
          <w:rFonts w:ascii="Times New Roman" w:hAnsi="Times New Roman" w:cs="Times New Roman"/>
        </w:rPr>
      </w:pPr>
      <w:r w:rsidRPr="00EC77C7">
        <w:rPr>
          <w:rFonts w:ascii="Times New Roman" w:hAnsi="Times New Roman" w:cs="Times New Roman"/>
        </w:rPr>
        <w:br w:type="page"/>
      </w:r>
      <w:r w:rsidR="00AA101E" w:rsidRPr="003218E9">
        <w:rPr>
          <w:rFonts w:ascii="Times New Roman" w:hAnsi="Times New Roman" w:cs="Times New Roman"/>
          <w:b/>
        </w:rPr>
        <w:lastRenderedPageBreak/>
        <w:t xml:space="preserve">SCHEDULE </w:t>
      </w:r>
      <w:r w:rsidRPr="00507350">
        <w:rPr>
          <w:rFonts w:ascii="Times New Roman" w:hAnsi="Times New Roman" w:cs="Times New Roman"/>
          <w:b/>
        </w:rPr>
        <w:t>1</w:t>
      </w:r>
      <w:r w:rsidR="003218E9">
        <w:rPr>
          <w:rFonts w:ascii="Times New Roman" w:hAnsi="Times New Roman" w:cs="Times New Roman"/>
          <w:b/>
        </w:rPr>
        <w:tab/>
      </w:r>
      <w:r w:rsidRPr="003218E9">
        <w:rPr>
          <w:rFonts w:ascii="Times New Roman" w:hAnsi="Times New Roman" w:cs="Times New Roman"/>
        </w:rPr>
        <w:t xml:space="preserve">Section </w:t>
      </w:r>
      <w:r w:rsidRPr="00507350">
        <w:rPr>
          <w:rFonts w:ascii="Times New Roman" w:hAnsi="Times New Roman" w:cs="Times New Roman"/>
        </w:rPr>
        <w:t>15</w:t>
      </w:r>
    </w:p>
    <w:p w14:paraId="78DFF7A7" w14:textId="77777777" w:rsidR="00AA101E" w:rsidRPr="00EC77C7" w:rsidRDefault="00AA101E" w:rsidP="003218E9">
      <w:pPr>
        <w:spacing w:before="120" w:after="120" w:line="240" w:lineRule="auto"/>
        <w:jc w:val="center"/>
        <w:rPr>
          <w:rFonts w:ascii="Times New Roman" w:hAnsi="Times New Roman" w:cs="Times New Roman"/>
        </w:rPr>
      </w:pPr>
      <w:r w:rsidRPr="00EC77C7">
        <w:rPr>
          <w:rFonts w:ascii="Times New Roman" w:hAnsi="Times New Roman" w:cs="Times New Roman"/>
        </w:rPr>
        <w:t>AMENDMENTS RELATING TO AMOUNTS OF BOUNTY, &amp;c.</w:t>
      </w:r>
    </w:p>
    <w:p w14:paraId="432CAD91" w14:textId="77777777" w:rsidR="00AA101E" w:rsidRPr="003218E9" w:rsidRDefault="00EC77C7" w:rsidP="003218E9">
      <w:pPr>
        <w:spacing w:before="120" w:after="120" w:line="240" w:lineRule="auto"/>
        <w:jc w:val="center"/>
        <w:rPr>
          <w:rFonts w:ascii="Times New Roman" w:hAnsi="Times New Roman" w:cs="Times New Roman"/>
          <w:b/>
        </w:rPr>
      </w:pPr>
      <w:r w:rsidRPr="003218E9">
        <w:rPr>
          <w:rFonts w:ascii="Times New Roman" w:hAnsi="Times New Roman" w:cs="Times New Roman"/>
          <w:b/>
          <w:i/>
        </w:rPr>
        <w:t xml:space="preserve">Bounty (Agricultural Tractors and Equipment) Act </w:t>
      </w:r>
      <w:r w:rsidRPr="00507350">
        <w:rPr>
          <w:rFonts w:ascii="Times New Roman" w:hAnsi="Times New Roman" w:cs="Times New Roman"/>
          <w:b/>
          <w:i/>
        </w:rPr>
        <w:t>1985</w:t>
      </w:r>
    </w:p>
    <w:p w14:paraId="240B5CBC" w14:textId="77777777" w:rsidR="00AA101E" w:rsidRPr="003218E9" w:rsidRDefault="00AA101E" w:rsidP="00EC77C7">
      <w:pPr>
        <w:spacing w:after="0" w:line="240" w:lineRule="auto"/>
        <w:jc w:val="both"/>
        <w:rPr>
          <w:rFonts w:ascii="Times New Roman" w:hAnsi="Times New Roman" w:cs="Times New Roman"/>
          <w:b/>
        </w:rPr>
      </w:pPr>
      <w:r w:rsidRPr="003218E9">
        <w:rPr>
          <w:rFonts w:ascii="Times New Roman" w:hAnsi="Times New Roman" w:cs="Times New Roman"/>
          <w:b/>
        </w:rPr>
        <w:t xml:space="preserve">Paragraph </w:t>
      </w:r>
      <w:r w:rsidRPr="00507350">
        <w:rPr>
          <w:rFonts w:ascii="Times New Roman" w:hAnsi="Times New Roman" w:cs="Times New Roman"/>
          <w:b/>
        </w:rPr>
        <w:t>12</w:t>
      </w:r>
      <w:r w:rsidRPr="003218E9">
        <w:rPr>
          <w:rFonts w:ascii="Times New Roman" w:hAnsi="Times New Roman" w:cs="Times New Roman"/>
          <w:b/>
        </w:rPr>
        <w:t xml:space="preserve"> (</w:t>
      </w:r>
      <w:r w:rsidRPr="00507350">
        <w:rPr>
          <w:rFonts w:ascii="Times New Roman" w:hAnsi="Times New Roman" w:cs="Times New Roman"/>
          <w:b/>
        </w:rPr>
        <w:t>1</w:t>
      </w:r>
      <w:r w:rsidRPr="003218E9">
        <w:rPr>
          <w:rFonts w:ascii="Times New Roman" w:hAnsi="Times New Roman" w:cs="Times New Roman"/>
          <w:b/>
        </w:rPr>
        <w:t>) (b)—</w:t>
      </w:r>
    </w:p>
    <w:p w14:paraId="62F14F98" w14:textId="77777777" w:rsidR="00AA101E" w:rsidRPr="00EC77C7" w:rsidRDefault="00AA101E" w:rsidP="003218E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5E875601" w14:textId="77777777" w:rsidR="003218E9" w:rsidRDefault="00063900" w:rsidP="003218E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(b) where such a condition is satisfied in relation to the tractor on a day on or</w:t>
      </w:r>
      <w:r w:rsidR="003218E9">
        <w:rPr>
          <w:rFonts w:ascii="Times New Roman" w:hAnsi="Times New Roman" w:cs="Times New Roman"/>
        </w:rPr>
        <w:t xml:space="preserve"> </w:t>
      </w:r>
      <w:r w:rsidR="00AA101E" w:rsidRPr="00EC77C7">
        <w:rPr>
          <w:rFonts w:ascii="Times New Roman" w:hAnsi="Times New Roman" w:cs="Times New Roman"/>
        </w:rPr>
        <w:t xml:space="preserve">after </w:t>
      </w:r>
      <w:r w:rsidR="00AA101E" w:rsidRPr="00507350">
        <w:rPr>
          <w:rFonts w:ascii="Times New Roman" w:hAnsi="Times New Roman" w:cs="Times New Roman"/>
        </w:rPr>
        <w:t>1</w:t>
      </w:r>
      <w:r w:rsidR="00AA101E" w:rsidRPr="00EC77C7">
        <w:rPr>
          <w:rFonts w:ascii="Times New Roman" w:hAnsi="Times New Roman" w:cs="Times New Roman"/>
        </w:rPr>
        <w:t xml:space="preserve"> July </w:t>
      </w:r>
      <w:r w:rsidR="00AA101E" w:rsidRPr="00507350">
        <w:rPr>
          <w:rFonts w:ascii="Times New Roman" w:hAnsi="Times New Roman" w:cs="Times New Roman"/>
        </w:rPr>
        <w:t>1986</w:t>
      </w:r>
      <w:r w:rsidR="00AA101E" w:rsidRPr="00EC77C7">
        <w:rPr>
          <w:rFonts w:ascii="Times New Roman" w:hAnsi="Times New Roman" w:cs="Times New Roman"/>
        </w:rPr>
        <w:t xml:space="preserve"> and before </w:t>
      </w:r>
      <w:r w:rsidR="00AA101E" w:rsidRPr="00507350">
        <w:rPr>
          <w:rFonts w:ascii="Times New Roman" w:hAnsi="Times New Roman" w:cs="Times New Roman"/>
        </w:rPr>
        <w:t>20</w:t>
      </w:r>
      <w:r w:rsidR="00AA101E" w:rsidRPr="00EC77C7">
        <w:rPr>
          <w:rFonts w:ascii="Times New Roman" w:hAnsi="Times New Roman" w:cs="Times New Roman"/>
        </w:rPr>
        <w:t xml:space="preserve"> August </w:t>
      </w:r>
      <w:r w:rsidR="00AA101E" w:rsidRPr="00507350">
        <w:rPr>
          <w:rFonts w:ascii="Times New Roman" w:hAnsi="Times New Roman" w:cs="Times New Roman"/>
        </w:rPr>
        <w:t>1986</w:t>
      </w:r>
      <w:r w:rsidR="00AA101E" w:rsidRPr="00EC77C7">
        <w:rPr>
          <w:rFonts w:ascii="Times New Roman" w:hAnsi="Times New Roman" w:cs="Times New Roman"/>
        </w:rPr>
        <w:t xml:space="preserve">—an amount equal to </w:t>
      </w:r>
      <w:r w:rsidR="00AA101E" w:rsidRPr="00507350">
        <w:rPr>
          <w:rFonts w:ascii="Times New Roman" w:hAnsi="Times New Roman" w:cs="Times New Roman"/>
        </w:rPr>
        <w:t>35</w:t>
      </w:r>
      <w:r w:rsidR="00AA101E" w:rsidRPr="00EC77C7">
        <w:rPr>
          <w:rFonts w:ascii="Times New Roman" w:hAnsi="Times New Roman" w:cs="Times New Roman"/>
        </w:rPr>
        <w:t>% of the</w:t>
      </w:r>
      <w:r w:rsidR="003218E9">
        <w:rPr>
          <w:rFonts w:ascii="Times New Roman" w:hAnsi="Times New Roman" w:cs="Times New Roman"/>
        </w:rPr>
        <w:t xml:space="preserve"> </w:t>
      </w:r>
      <w:r w:rsidR="00AA101E" w:rsidRPr="00EC77C7">
        <w:rPr>
          <w:rFonts w:ascii="Times New Roman" w:hAnsi="Times New Roman" w:cs="Times New Roman"/>
        </w:rPr>
        <w:t>value added to the tractor by the manufacturer;</w:t>
      </w:r>
    </w:p>
    <w:p w14:paraId="08FB51C3"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(ba) where such a condition is satisfied in relation to the tractor on a day on or</w:t>
      </w:r>
      <w:r w:rsidR="003218E9">
        <w:rPr>
          <w:rFonts w:ascii="Times New Roman" w:hAnsi="Times New Roman" w:cs="Times New Roman"/>
        </w:rPr>
        <w:t xml:space="preserve"> </w:t>
      </w:r>
      <w:r w:rsidRPr="00EC77C7">
        <w:rPr>
          <w:rFonts w:ascii="Times New Roman" w:hAnsi="Times New Roman" w:cs="Times New Roman"/>
        </w:rPr>
        <w:t xml:space="preserve">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 and before </w:t>
      </w:r>
      <w:r w:rsidRPr="00507350">
        <w:rPr>
          <w:rFonts w:ascii="Times New Roman" w:hAnsi="Times New Roman" w:cs="Times New Roman"/>
        </w:rPr>
        <w:t>1</w:t>
      </w:r>
      <w:r w:rsidRPr="00EC77C7">
        <w:rPr>
          <w:rFonts w:ascii="Times New Roman" w:hAnsi="Times New Roman" w:cs="Times New Roman"/>
        </w:rPr>
        <w:t xml:space="preserve"> July </w:t>
      </w:r>
      <w:r w:rsidRPr="00507350">
        <w:rPr>
          <w:rFonts w:ascii="Times New Roman" w:hAnsi="Times New Roman" w:cs="Times New Roman"/>
        </w:rPr>
        <w:t>1987</w:t>
      </w:r>
      <w:r w:rsidRPr="00EC77C7">
        <w:rPr>
          <w:rFonts w:ascii="Times New Roman" w:hAnsi="Times New Roman" w:cs="Times New Roman"/>
        </w:rPr>
        <w:t xml:space="preserve">—an amount equal to </w:t>
      </w:r>
      <w:r w:rsidRPr="00507350">
        <w:rPr>
          <w:rFonts w:ascii="Times New Roman" w:hAnsi="Times New Roman" w:cs="Times New Roman"/>
        </w:rPr>
        <w:t>28</w:t>
      </w:r>
      <w:r w:rsidRPr="00EC77C7">
        <w:rPr>
          <w:rFonts w:ascii="Times New Roman" w:hAnsi="Times New Roman" w:cs="Times New Roman"/>
        </w:rPr>
        <w:t>% of the</w:t>
      </w:r>
      <w:r w:rsidR="003218E9">
        <w:rPr>
          <w:rFonts w:ascii="Times New Roman" w:hAnsi="Times New Roman" w:cs="Times New Roman"/>
        </w:rPr>
        <w:t xml:space="preserve"> </w:t>
      </w:r>
      <w:r w:rsidRPr="00EC77C7">
        <w:rPr>
          <w:rFonts w:ascii="Times New Roman" w:hAnsi="Times New Roman" w:cs="Times New Roman"/>
        </w:rPr>
        <w:t>value added to the tractor by the manufacturer; or</w:t>
      </w:r>
      <w:r w:rsidR="00063900">
        <w:rPr>
          <w:rFonts w:ascii="Times New Roman" w:hAnsi="Times New Roman" w:cs="Times New Roman"/>
        </w:rPr>
        <w:t>”</w:t>
      </w:r>
      <w:r w:rsidRPr="00EC77C7">
        <w:rPr>
          <w:rFonts w:ascii="Times New Roman" w:hAnsi="Times New Roman" w:cs="Times New Roman"/>
        </w:rPr>
        <w:t>.</w:t>
      </w:r>
    </w:p>
    <w:p w14:paraId="2C7C60CF" w14:textId="77777777" w:rsidR="00AA101E" w:rsidRPr="003218E9" w:rsidRDefault="00AA101E" w:rsidP="00EC77C7">
      <w:pPr>
        <w:spacing w:after="0" w:line="240" w:lineRule="auto"/>
        <w:jc w:val="both"/>
        <w:rPr>
          <w:rFonts w:ascii="Times New Roman" w:hAnsi="Times New Roman" w:cs="Times New Roman"/>
          <w:b/>
        </w:rPr>
      </w:pPr>
      <w:r w:rsidRPr="003218E9">
        <w:rPr>
          <w:rFonts w:ascii="Times New Roman" w:hAnsi="Times New Roman" w:cs="Times New Roman"/>
          <w:b/>
        </w:rPr>
        <w:t xml:space="preserve">Paragraph </w:t>
      </w:r>
      <w:r w:rsidRPr="00507350">
        <w:rPr>
          <w:rFonts w:ascii="Times New Roman" w:hAnsi="Times New Roman" w:cs="Times New Roman"/>
          <w:b/>
        </w:rPr>
        <w:t>12</w:t>
      </w:r>
      <w:r w:rsidRPr="003218E9">
        <w:rPr>
          <w:rFonts w:ascii="Times New Roman" w:hAnsi="Times New Roman" w:cs="Times New Roman"/>
          <w:b/>
        </w:rPr>
        <w:t xml:space="preserve"> (</w:t>
      </w:r>
      <w:r w:rsidRPr="00507350">
        <w:rPr>
          <w:rFonts w:ascii="Times New Roman" w:hAnsi="Times New Roman" w:cs="Times New Roman"/>
          <w:b/>
        </w:rPr>
        <w:t>1</w:t>
      </w:r>
      <w:r w:rsidRPr="003218E9">
        <w:rPr>
          <w:rFonts w:ascii="Times New Roman" w:hAnsi="Times New Roman" w:cs="Times New Roman"/>
          <w:b/>
        </w:rPr>
        <w:t>) (c)—</w:t>
      </w:r>
    </w:p>
    <w:p w14:paraId="3A9ABD2A" w14:textId="77777777" w:rsidR="00AA101E" w:rsidRPr="00EC77C7" w:rsidRDefault="00AA101E" w:rsidP="003218E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507350">
        <w:rPr>
          <w:rFonts w:ascii="Times New Roman" w:hAnsi="Times New Roman" w:cs="Times New Roman"/>
        </w:rPr>
        <w:t>25</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507350">
        <w:rPr>
          <w:rFonts w:ascii="Times New Roman" w:hAnsi="Times New Roman" w:cs="Times New Roman"/>
        </w:rPr>
        <w:t>20</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5D57D789" w14:textId="77777777" w:rsidR="00AA101E" w:rsidRPr="003218E9" w:rsidRDefault="00AA101E" w:rsidP="00EC77C7">
      <w:pPr>
        <w:spacing w:after="0" w:line="240" w:lineRule="auto"/>
        <w:jc w:val="both"/>
        <w:rPr>
          <w:rFonts w:ascii="Times New Roman" w:hAnsi="Times New Roman" w:cs="Times New Roman"/>
          <w:b/>
        </w:rPr>
      </w:pPr>
      <w:r w:rsidRPr="003218E9">
        <w:rPr>
          <w:rFonts w:ascii="Times New Roman" w:hAnsi="Times New Roman" w:cs="Times New Roman"/>
          <w:b/>
        </w:rPr>
        <w:t xml:space="preserve">Paragraph </w:t>
      </w:r>
      <w:r w:rsidRPr="00507350">
        <w:rPr>
          <w:rFonts w:ascii="Times New Roman" w:hAnsi="Times New Roman" w:cs="Times New Roman"/>
          <w:b/>
        </w:rPr>
        <w:t>12</w:t>
      </w:r>
      <w:r w:rsidRPr="003218E9">
        <w:rPr>
          <w:rFonts w:ascii="Times New Roman" w:hAnsi="Times New Roman" w:cs="Times New Roman"/>
          <w:b/>
        </w:rPr>
        <w:t xml:space="preserve"> (</w:t>
      </w:r>
      <w:r w:rsidRPr="00507350">
        <w:rPr>
          <w:rFonts w:ascii="Times New Roman" w:hAnsi="Times New Roman" w:cs="Times New Roman"/>
          <w:b/>
        </w:rPr>
        <w:t>2</w:t>
      </w:r>
      <w:r w:rsidRPr="003218E9">
        <w:rPr>
          <w:rFonts w:ascii="Times New Roman" w:hAnsi="Times New Roman" w:cs="Times New Roman"/>
          <w:b/>
        </w:rPr>
        <w:t>) (b)—</w:t>
      </w:r>
    </w:p>
    <w:p w14:paraId="0DF49676" w14:textId="77777777" w:rsidR="003218E9" w:rsidRDefault="00AA101E" w:rsidP="003218E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7B3CF1B9" w14:textId="77777777" w:rsidR="00AA101E" w:rsidRPr="00EC77C7" w:rsidRDefault="00063900" w:rsidP="003218E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(b) where such a condition is satisfied in relation to the cab on a day on or after </w:t>
      </w:r>
      <w:r w:rsidR="00AA101E" w:rsidRPr="00507350">
        <w:rPr>
          <w:rFonts w:ascii="Times New Roman" w:hAnsi="Times New Roman" w:cs="Times New Roman"/>
        </w:rPr>
        <w:t>1</w:t>
      </w:r>
      <w:r w:rsidR="00AA101E" w:rsidRPr="00EC77C7">
        <w:rPr>
          <w:rFonts w:ascii="Times New Roman" w:hAnsi="Times New Roman" w:cs="Times New Roman"/>
        </w:rPr>
        <w:t xml:space="preserve"> July </w:t>
      </w:r>
      <w:r w:rsidR="00AA101E" w:rsidRPr="00507350">
        <w:rPr>
          <w:rFonts w:ascii="Times New Roman" w:hAnsi="Times New Roman" w:cs="Times New Roman"/>
        </w:rPr>
        <w:t>1986</w:t>
      </w:r>
      <w:r w:rsidR="00AA101E" w:rsidRPr="00EC77C7">
        <w:rPr>
          <w:rFonts w:ascii="Times New Roman" w:hAnsi="Times New Roman" w:cs="Times New Roman"/>
        </w:rPr>
        <w:t xml:space="preserve"> and before </w:t>
      </w:r>
      <w:r w:rsidR="00AA101E" w:rsidRPr="00507350">
        <w:rPr>
          <w:rFonts w:ascii="Times New Roman" w:hAnsi="Times New Roman" w:cs="Times New Roman"/>
        </w:rPr>
        <w:t>20</w:t>
      </w:r>
      <w:r w:rsidR="00AA101E" w:rsidRPr="00EC77C7">
        <w:rPr>
          <w:rFonts w:ascii="Times New Roman" w:hAnsi="Times New Roman" w:cs="Times New Roman"/>
        </w:rPr>
        <w:t xml:space="preserve"> August </w:t>
      </w:r>
      <w:r w:rsidR="00AA101E" w:rsidRPr="00507350">
        <w:rPr>
          <w:rFonts w:ascii="Times New Roman" w:hAnsi="Times New Roman" w:cs="Times New Roman"/>
        </w:rPr>
        <w:t>1986</w:t>
      </w:r>
      <w:r w:rsidR="00AA101E" w:rsidRPr="00EC77C7">
        <w:rPr>
          <w:rFonts w:ascii="Times New Roman" w:hAnsi="Times New Roman" w:cs="Times New Roman"/>
        </w:rPr>
        <w:t xml:space="preserve">—an amount equal to </w:t>
      </w:r>
      <w:r w:rsidR="00AA101E" w:rsidRPr="00507350">
        <w:rPr>
          <w:rFonts w:ascii="Times New Roman" w:hAnsi="Times New Roman" w:cs="Times New Roman"/>
        </w:rPr>
        <w:t>35</w:t>
      </w:r>
      <w:r w:rsidR="00AA101E" w:rsidRPr="00EC77C7">
        <w:rPr>
          <w:rFonts w:ascii="Times New Roman" w:hAnsi="Times New Roman" w:cs="Times New Roman"/>
        </w:rPr>
        <w:t>% of the value added to the cab by the manufacturer;</w:t>
      </w:r>
    </w:p>
    <w:p w14:paraId="6C1243A2"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(ba) where such a condition is satisfied in relation to the cab on a day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 and before </w:t>
      </w:r>
      <w:r w:rsidRPr="00507350">
        <w:rPr>
          <w:rFonts w:ascii="Times New Roman" w:hAnsi="Times New Roman" w:cs="Times New Roman"/>
        </w:rPr>
        <w:t>1</w:t>
      </w:r>
      <w:r w:rsidRPr="00EC77C7">
        <w:rPr>
          <w:rFonts w:ascii="Times New Roman" w:hAnsi="Times New Roman" w:cs="Times New Roman"/>
        </w:rPr>
        <w:t xml:space="preserve"> July </w:t>
      </w:r>
      <w:r w:rsidRPr="00507350">
        <w:rPr>
          <w:rFonts w:ascii="Times New Roman" w:hAnsi="Times New Roman" w:cs="Times New Roman"/>
        </w:rPr>
        <w:t>1987</w:t>
      </w:r>
      <w:r w:rsidRPr="00EC77C7">
        <w:rPr>
          <w:rFonts w:ascii="Times New Roman" w:hAnsi="Times New Roman" w:cs="Times New Roman"/>
        </w:rPr>
        <w:t xml:space="preserve">—an amount equal to </w:t>
      </w:r>
      <w:r w:rsidRPr="00507350">
        <w:rPr>
          <w:rFonts w:ascii="Times New Roman" w:hAnsi="Times New Roman" w:cs="Times New Roman"/>
        </w:rPr>
        <w:t>28</w:t>
      </w:r>
      <w:r w:rsidRPr="00EC77C7">
        <w:rPr>
          <w:rFonts w:ascii="Times New Roman" w:hAnsi="Times New Roman" w:cs="Times New Roman"/>
        </w:rPr>
        <w:t>% of the value added to the cab by the manufacturer; or</w:t>
      </w:r>
      <w:r w:rsidR="00063900">
        <w:rPr>
          <w:rFonts w:ascii="Times New Roman" w:hAnsi="Times New Roman" w:cs="Times New Roman"/>
        </w:rPr>
        <w:t>”</w:t>
      </w:r>
      <w:r w:rsidRPr="00EC77C7">
        <w:rPr>
          <w:rFonts w:ascii="Times New Roman" w:hAnsi="Times New Roman" w:cs="Times New Roman"/>
        </w:rPr>
        <w:t>.</w:t>
      </w:r>
    </w:p>
    <w:p w14:paraId="13B9A0C1" w14:textId="77777777" w:rsidR="00AA101E" w:rsidRPr="003218E9" w:rsidRDefault="00AA101E" w:rsidP="00EC77C7">
      <w:pPr>
        <w:spacing w:after="0" w:line="240" w:lineRule="auto"/>
        <w:jc w:val="both"/>
        <w:rPr>
          <w:rFonts w:ascii="Times New Roman" w:hAnsi="Times New Roman" w:cs="Times New Roman"/>
          <w:b/>
        </w:rPr>
      </w:pPr>
      <w:r w:rsidRPr="003218E9">
        <w:rPr>
          <w:rFonts w:ascii="Times New Roman" w:hAnsi="Times New Roman" w:cs="Times New Roman"/>
          <w:b/>
        </w:rPr>
        <w:t xml:space="preserve">Paragraph </w:t>
      </w:r>
      <w:r w:rsidRPr="00507350">
        <w:rPr>
          <w:rFonts w:ascii="Times New Roman" w:hAnsi="Times New Roman" w:cs="Times New Roman"/>
          <w:b/>
        </w:rPr>
        <w:t>12</w:t>
      </w:r>
      <w:r w:rsidRPr="003218E9">
        <w:rPr>
          <w:rFonts w:ascii="Times New Roman" w:hAnsi="Times New Roman" w:cs="Times New Roman"/>
          <w:b/>
        </w:rPr>
        <w:t xml:space="preserve"> (</w:t>
      </w:r>
      <w:r w:rsidRPr="00507350">
        <w:rPr>
          <w:rFonts w:ascii="Times New Roman" w:hAnsi="Times New Roman" w:cs="Times New Roman"/>
          <w:b/>
        </w:rPr>
        <w:t>2</w:t>
      </w:r>
      <w:r w:rsidRPr="003218E9">
        <w:rPr>
          <w:rFonts w:ascii="Times New Roman" w:hAnsi="Times New Roman" w:cs="Times New Roman"/>
          <w:b/>
        </w:rPr>
        <w:t>) (c)—</w:t>
      </w:r>
    </w:p>
    <w:p w14:paraId="5358CC2D" w14:textId="77777777" w:rsidR="00AA101E" w:rsidRPr="00EC77C7" w:rsidRDefault="00AA101E" w:rsidP="003218E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507350">
        <w:rPr>
          <w:rFonts w:ascii="Times New Roman" w:hAnsi="Times New Roman" w:cs="Times New Roman"/>
        </w:rPr>
        <w:t>25</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507350">
        <w:rPr>
          <w:rFonts w:ascii="Times New Roman" w:hAnsi="Times New Roman" w:cs="Times New Roman"/>
        </w:rPr>
        <w:t>20</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109DBFCE" w14:textId="77777777" w:rsidR="00AA101E" w:rsidRPr="003218E9" w:rsidRDefault="00AA101E" w:rsidP="00EC77C7">
      <w:pPr>
        <w:spacing w:after="0" w:line="240" w:lineRule="auto"/>
        <w:jc w:val="both"/>
        <w:rPr>
          <w:rFonts w:ascii="Times New Roman" w:hAnsi="Times New Roman" w:cs="Times New Roman"/>
          <w:b/>
        </w:rPr>
      </w:pPr>
      <w:r w:rsidRPr="003218E9">
        <w:rPr>
          <w:rFonts w:ascii="Times New Roman" w:hAnsi="Times New Roman" w:cs="Times New Roman"/>
          <w:b/>
        </w:rPr>
        <w:t xml:space="preserve">Sub-section </w:t>
      </w:r>
      <w:r w:rsidRPr="00507350">
        <w:rPr>
          <w:rFonts w:ascii="Times New Roman" w:hAnsi="Times New Roman" w:cs="Times New Roman"/>
          <w:b/>
        </w:rPr>
        <w:t>12</w:t>
      </w:r>
      <w:r w:rsidRPr="003218E9">
        <w:rPr>
          <w:rFonts w:ascii="Times New Roman" w:hAnsi="Times New Roman" w:cs="Times New Roman"/>
          <w:b/>
        </w:rPr>
        <w:t xml:space="preserve"> (</w:t>
      </w:r>
      <w:r w:rsidRPr="00507350">
        <w:rPr>
          <w:rFonts w:ascii="Times New Roman" w:hAnsi="Times New Roman" w:cs="Times New Roman"/>
          <w:b/>
        </w:rPr>
        <w:t>3</w:t>
      </w:r>
      <w:r w:rsidRPr="003218E9">
        <w:rPr>
          <w:rFonts w:ascii="Times New Roman" w:hAnsi="Times New Roman" w:cs="Times New Roman"/>
          <w:b/>
        </w:rPr>
        <w:t>)—</w:t>
      </w:r>
    </w:p>
    <w:p w14:paraId="0ED3F311" w14:textId="77777777" w:rsidR="00AA101E" w:rsidRPr="00EC77C7" w:rsidRDefault="00AA101E" w:rsidP="003218E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all words from and including </w:t>
      </w:r>
      <w:r w:rsidR="00063900">
        <w:rPr>
          <w:rFonts w:ascii="Times New Roman" w:hAnsi="Times New Roman" w:cs="Times New Roman"/>
        </w:rPr>
        <w:t>“</w:t>
      </w:r>
      <w:r w:rsidRPr="00EC77C7">
        <w:rPr>
          <w:rFonts w:ascii="Times New Roman" w:hAnsi="Times New Roman" w:cs="Times New Roman"/>
        </w:rPr>
        <w:t>is</w:t>
      </w:r>
      <w:r w:rsidR="00063900">
        <w:rPr>
          <w:rFonts w:ascii="Times New Roman" w:hAnsi="Times New Roman" w:cs="Times New Roman"/>
        </w:rPr>
        <w:t>”</w:t>
      </w:r>
      <w:r w:rsidRPr="00EC77C7">
        <w:rPr>
          <w:rFonts w:ascii="Times New Roman" w:hAnsi="Times New Roman" w:cs="Times New Roman"/>
        </w:rPr>
        <w:t>, substitute:</w:t>
      </w:r>
      <w:r w:rsidR="003218E9">
        <w:rPr>
          <w:rFonts w:ascii="Times New Roman" w:hAnsi="Times New Roman" w:cs="Times New Roman"/>
        </w:rPr>
        <w:t xml:space="preserve"> </w:t>
      </w:r>
      <w:r w:rsidR="00063900">
        <w:rPr>
          <w:rFonts w:ascii="Times New Roman" w:hAnsi="Times New Roman" w:cs="Times New Roman"/>
        </w:rPr>
        <w:t>“</w:t>
      </w:r>
      <w:r w:rsidRPr="00EC77C7">
        <w:rPr>
          <w:rFonts w:ascii="Times New Roman" w:hAnsi="Times New Roman" w:cs="Times New Roman"/>
        </w:rPr>
        <w:t>is—</w:t>
      </w:r>
    </w:p>
    <w:p w14:paraId="7420939C" w14:textId="77777777" w:rsidR="00AA101E" w:rsidRPr="00EC77C7" w:rsidRDefault="00AA101E" w:rsidP="003218E9">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(a) where the condition specified in sub-section </w:t>
      </w:r>
      <w:r w:rsidRPr="00507350">
        <w:rPr>
          <w:rFonts w:ascii="Times New Roman" w:hAnsi="Times New Roman" w:cs="Times New Roman"/>
        </w:rPr>
        <w:t>11</w:t>
      </w:r>
      <w:r w:rsidRPr="00EC77C7">
        <w:rPr>
          <w:rFonts w:ascii="Times New Roman" w:hAnsi="Times New Roman" w:cs="Times New Roman"/>
        </w:rPr>
        <w:t xml:space="preserve"> (</w:t>
      </w:r>
      <w:r w:rsidRPr="00507350">
        <w:rPr>
          <w:rFonts w:ascii="Times New Roman" w:hAnsi="Times New Roman" w:cs="Times New Roman"/>
        </w:rPr>
        <w:t>6</w:t>
      </w:r>
      <w:r w:rsidRPr="00EC77C7">
        <w:rPr>
          <w:rFonts w:ascii="Times New Roman" w:hAnsi="Times New Roman" w:cs="Times New Roman"/>
        </w:rPr>
        <w:t xml:space="preserve">) is satisfied in relation to the equipment on a day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25</w:t>
      </w:r>
      <w:r w:rsidRPr="00EC77C7">
        <w:rPr>
          <w:rFonts w:ascii="Times New Roman" w:hAnsi="Times New Roman" w:cs="Times New Roman"/>
        </w:rPr>
        <w:t>% of the value added to the equipment by the manufacturer; or</w:t>
      </w:r>
    </w:p>
    <w:p w14:paraId="20CBCFF8" w14:textId="77777777" w:rsidR="00AA101E" w:rsidRPr="00EC77C7" w:rsidRDefault="00AA101E" w:rsidP="003218E9">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equipment on a day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20</w:t>
      </w:r>
      <w:r w:rsidRPr="00EC77C7">
        <w:rPr>
          <w:rFonts w:ascii="Times New Roman" w:hAnsi="Times New Roman" w:cs="Times New Roman"/>
        </w:rPr>
        <w:t>% of the value added to the equipment by the manufacturer.</w:t>
      </w:r>
      <w:r w:rsidR="00063900">
        <w:rPr>
          <w:rFonts w:ascii="Times New Roman" w:hAnsi="Times New Roman" w:cs="Times New Roman"/>
        </w:rPr>
        <w:t>”</w:t>
      </w:r>
      <w:r w:rsidRPr="00EC77C7">
        <w:rPr>
          <w:rFonts w:ascii="Times New Roman" w:hAnsi="Times New Roman" w:cs="Times New Roman"/>
        </w:rPr>
        <w:t>.</w:t>
      </w:r>
    </w:p>
    <w:p w14:paraId="45F62028" w14:textId="77777777" w:rsidR="00AA101E" w:rsidRPr="003218E9" w:rsidRDefault="00EC77C7" w:rsidP="003218E9">
      <w:pPr>
        <w:spacing w:before="120" w:after="120" w:line="240" w:lineRule="auto"/>
        <w:jc w:val="center"/>
        <w:rPr>
          <w:rFonts w:ascii="Times New Roman" w:hAnsi="Times New Roman" w:cs="Times New Roman"/>
          <w:b/>
        </w:rPr>
      </w:pPr>
      <w:r w:rsidRPr="003218E9">
        <w:rPr>
          <w:rFonts w:ascii="Times New Roman" w:hAnsi="Times New Roman" w:cs="Times New Roman"/>
          <w:b/>
          <w:i/>
        </w:rPr>
        <w:t xml:space="preserve">Bounty (Bed Sheeting) Act </w:t>
      </w:r>
      <w:r w:rsidRPr="00507350">
        <w:rPr>
          <w:rFonts w:ascii="Times New Roman" w:hAnsi="Times New Roman" w:cs="Times New Roman"/>
          <w:b/>
          <w:i/>
        </w:rPr>
        <w:t>1977</w:t>
      </w:r>
    </w:p>
    <w:p w14:paraId="0E3C67D1" w14:textId="77777777" w:rsidR="00AA101E" w:rsidRPr="003218E9" w:rsidRDefault="00AA101E" w:rsidP="00EC77C7">
      <w:pPr>
        <w:spacing w:after="0" w:line="240" w:lineRule="auto"/>
        <w:jc w:val="both"/>
        <w:rPr>
          <w:rFonts w:ascii="Times New Roman" w:hAnsi="Times New Roman" w:cs="Times New Roman"/>
          <w:b/>
        </w:rPr>
      </w:pPr>
      <w:r w:rsidRPr="003218E9">
        <w:rPr>
          <w:rFonts w:ascii="Times New Roman" w:hAnsi="Times New Roman" w:cs="Times New Roman"/>
          <w:b/>
        </w:rPr>
        <w:t xml:space="preserve">Section </w:t>
      </w:r>
      <w:r w:rsidRPr="00507350">
        <w:rPr>
          <w:rFonts w:ascii="Times New Roman" w:hAnsi="Times New Roman" w:cs="Times New Roman"/>
          <w:b/>
        </w:rPr>
        <w:t>7</w:t>
      </w:r>
      <w:r w:rsidRPr="003218E9">
        <w:rPr>
          <w:rFonts w:ascii="Times New Roman" w:hAnsi="Times New Roman" w:cs="Times New Roman"/>
          <w:b/>
        </w:rPr>
        <w:t>—</w:t>
      </w:r>
    </w:p>
    <w:p w14:paraId="3E6762C4" w14:textId="77777777" w:rsidR="003218E9" w:rsidRDefault="00AA101E" w:rsidP="003218E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w:t>
      </w:r>
    </w:p>
    <w:p w14:paraId="1F44C8A1" w14:textId="1FA0C207" w:rsidR="00AA101E" w:rsidRPr="00341E09" w:rsidRDefault="00AA101E" w:rsidP="00341E09">
      <w:pPr>
        <w:widowControl w:val="0"/>
        <w:spacing w:before="60" w:after="60" w:line="240" w:lineRule="auto"/>
        <w:jc w:val="both"/>
        <w:rPr>
          <w:rFonts w:ascii="Times New Roman" w:hAnsi="Times New Roman" w:cs="Times New Roman"/>
          <w:b/>
          <w:sz w:val="20"/>
          <w:szCs w:val="20"/>
        </w:rPr>
      </w:pPr>
      <w:r w:rsidRPr="00341E09">
        <w:rPr>
          <w:rFonts w:ascii="Times New Roman" w:hAnsi="Times New Roman" w:cs="Times New Roman"/>
          <w:b/>
          <w:sz w:val="20"/>
          <w:szCs w:val="20"/>
        </w:rPr>
        <w:t>Rate of bounty</w:t>
      </w:r>
    </w:p>
    <w:p w14:paraId="2CD190A5" w14:textId="77777777" w:rsidR="00AA101E" w:rsidRPr="00EC77C7" w:rsidRDefault="00063900" w:rsidP="003218E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7</w:t>
      </w:r>
      <w:r w:rsidR="00AA101E" w:rsidRPr="00EC77C7">
        <w:rPr>
          <w:rFonts w:ascii="Times New Roman" w:hAnsi="Times New Roman" w:cs="Times New Roman"/>
        </w:rPr>
        <w:t>. The rate at which bounty is payable in respect of bountiable bed sheeting is—</w:t>
      </w:r>
    </w:p>
    <w:p w14:paraId="7EA6E0B4"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where the condition specified in paragraph </w:t>
      </w:r>
      <w:r w:rsidRPr="00507350">
        <w:rPr>
          <w:rFonts w:ascii="Times New Roman" w:hAnsi="Times New Roman" w:cs="Times New Roman"/>
        </w:rPr>
        <w:t>5</w:t>
      </w:r>
      <w:r w:rsidRPr="00EC77C7">
        <w:rPr>
          <w:rFonts w:ascii="Times New Roman" w:hAnsi="Times New Roman" w:cs="Times New Roman"/>
        </w:rPr>
        <w:t xml:space="preserve"> (</w:t>
      </w:r>
      <w:r w:rsidRPr="00507350">
        <w:rPr>
          <w:rFonts w:ascii="Times New Roman" w:hAnsi="Times New Roman" w:cs="Times New Roman"/>
        </w:rPr>
        <w:t>3</w:t>
      </w:r>
      <w:r w:rsidRPr="00EC77C7">
        <w:rPr>
          <w:rFonts w:ascii="Times New Roman" w:hAnsi="Times New Roman" w:cs="Times New Roman"/>
        </w:rPr>
        <w:t xml:space="preserve">) (c) is satisfied in relation to the bed sheeting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20</w:t>
      </w:r>
      <w:r w:rsidRPr="00EC77C7">
        <w:rPr>
          <w:rFonts w:ascii="Times New Roman" w:hAnsi="Times New Roman" w:cs="Times New Roman"/>
        </w:rPr>
        <w:t xml:space="preserve"> cents per square metre; or</w:t>
      </w:r>
    </w:p>
    <w:p w14:paraId="630766A1" w14:textId="77777777" w:rsidR="00AA101E" w:rsidRPr="00EC77C7" w:rsidRDefault="00AA101E" w:rsidP="003218E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bed sheeting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16</w:t>
      </w:r>
      <w:r w:rsidRPr="00EC77C7">
        <w:rPr>
          <w:rFonts w:ascii="Times New Roman" w:hAnsi="Times New Roman" w:cs="Times New Roman"/>
        </w:rPr>
        <w:t xml:space="preserve"> cents per square metre.</w:t>
      </w:r>
      <w:r w:rsidR="00063900">
        <w:rPr>
          <w:rFonts w:ascii="Times New Roman" w:hAnsi="Times New Roman" w:cs="Times New Roman"/>
        </w:rPr>
        <w:t>”</w:t>
      </w:r>
      <w:r w:rsidRPr="00EC77C7">
        <w:rPr>
          <w:rFonts w:ascii="Times New Roman" w:hAnsi="Times New Roman" w:cs="Times New Roman"/>
        </w:rPr>
        <w:t>.</w:t>
      </w:r>
    </w:p>
    <w:p w14:paraId="2DF91777" w14:textId="77777777" w:rsidR="00AA101E" w:rsidRPr="00EC77C7" w:rsidRDefault="00EC77C7" w:rsidP="003218E9">
      <w:pPr>
        <w:spacing w:before="120" w:after="120" w:line="240" w:lineRule="auto"/>
        <w:jc w:val="center"/>
        <w:rPr>
          <w:rFonts w:ascii="Times New Roman" w:hAnsi="Times New Roman" w:cs="Times New Roman"/>
        </w:rPr>
      </w:pPr>
      <w:r w:rsidRPr="00EC77C7">
        <w:rPr>
          <w:rFonts w:ascii="Times New Roman" w:hAnsi="Times New Roman" w:cs="Times New Roman"/>
        </w:rPr>
        <w:br w:type="page"/>
      </w:r>
      <w:r w:rsidR="00AA101E" w:rsidRPr="003218E9">
        <w:rPr>
          <w:rFonts w:ascii="Times New Roman" w:hAnsi="Times New Roman" w:cs="Times New Roman"/>
          <w:b/>
        </w:rPr>
        <w:lastRenderedPageBreak/>
        <w:t xml:space="preserve">SCHEDULE </w:t>
      </w:r>
      <w:r w:rsidRPr="00507350">
        <w:rPr>
          <w:rFonts w:ascii="Times New Roman" w:hAnsi="Times New Roman" w:cs="Times New Roman"/>
          <w:b/>
        </w:rPr>
        <w:t>1</w:t>
      </w:r>
      <w:r w:rsidRPr="00EC77C7">
        <w:rPr>
          <w:rFonts w:ascii="Times New Roman" w:hAnsi="Times New Roman" w:cs="Times New Roman"/>
          <w:b/>
        </w:rPr>
        <w:t>—</w:t>
      </w:r>
      <w:r w:rsidR="00AA101E" w:rsidRPr="00EC77C7">
        <w:rPr>
          <w:rFonts w:ascii="Times New Roman" w:hAnsi="Times New Roman" w:cs="Times New Roman"/>
        </w:rPr>
        <w:t>continued</w:t>
      </w:r>
    </w:p>
    <w:p w14:paraId="4805F610" w14:textId="77777777" w:rsidR="00AA101E" w:rsidRPr="00EC77C7" w:rsidRDefault="00EC77C7" w:rsidP="003218E9">
      <w:pPr>
        <w:spacing w:before="120" w:after="120" w:line="240" w:lineRule="auto"/>
        <w:jc w:val="center"/>
        <w:rPr>
          <w:rFonts w:ascii="Times New Roman" w:hAnsi="Times New Roman" w:cs="Times New Roman"/>
        </w:rPr>
      </w:pPr>
      <w:r w:rsidRPr="00EC77C7">
        <w:rPr>
          <w:rFonts w:ascii="Times New Roman" w:hAnsi="Times New Roman" w:cs="Times New Roman"/>
          <w:b/>
          <w:i/>
        </w:rPr>
        <w:t xml:space="preserve">Bounty (Berry Fruits) Act </w:t>
      </w:r>
      <w:r w:rsidRPr="00507350">
        <w:rPr>
          <w:rFonts w:ascii="Times New Roman" w:hAnsi="Times New Roman" w:cs="Times New Roman"/>
          <w:b/>
          <w:i/>
        </w:rPr>
        <w:t>1982</w:t>
      </w:r>
    </w:p>
    <w:p w14:paraId="27BDA8BE" w14:textId="77777777" w:rsidR="00AA101E" w:rsidRPr="00EC77C7" w:rsidRDefault="00EC77C7" w:rsidP="00EC77C7">
      <w:pPr>
        <w:spacing w:after="0" w:line="240" w:lineRule="auto"/>
        <w:jc w:val="both"/>
        <w:rPr>
          <w:rFonts w:ascii="Times New Roman" w:hAnsi="Times New Roman" w:cs="Times New Roman"/>
        </w:rPr>
      </w:pPr>
      <w:r w:rsidRPr="00EC77C7">
        <w:rPr>
          <w:rFonts w:ascii="Times New Roman" w:hAnsi="Times New Roman" w:cs="Times New Roman"/>
          <w:b/>
        </w:rPr>
        <w:t xml:space="preserve">Sub-section </w:t>
      </w:r>
      <w:r w:rsidRPr="00507350">
        <w:rPr>
          <w:rFonts w:ascii="Times New Roman" w:hAnsi="Times New Roman" w:cs="Times New Roman"/>
          <w:b/>
        </w:rPr>
        <w:t>6</w:t>
      </w:r>
      <w:r w:rsidRPr="00EC77C7">
        <w:rPr>
          <w:rFonts w:ascii="Times New Roman" w:hAnsi="Times New Roman" w:cs="Times New Roman"/>
          <w:b/>
        </w:rPr>
        <w:t xml:space="preserve"> (</w:t>
      </w:r>
      <w:r w:rsidRPr="00507350">
        <w:rPr>
          <w:rFonts w:ascii="Times New Roman" w:hAnsi="Times New Roman" w:cs="Times New Roman"/>
          <w:b/>
        </w:rPr>
        <w:t>1</w:t>
      </w:r>
      <w:r w:rsidRPr="00EC77C7">
        <w:rPr>
          <w:rFonts w:ascii="Times New Roman" w:hAnsi="Times New Roman" w:cs="Times New Roman"/>
          <w:b/>
        </w:rPr>
        <w:t>)—</w:t>
      </w:r>
    </w:p>
    <w:p w14:paraId="31FF4E33" w14:textId="77777777" w:rsidR="00AA101E" w:rsidRPr="00EC77C7" w:rsidRDefault="00AA101E" w:rsidP="003218E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2A67D7D1" w14:textId="77777777" w:rsidR="00AA101E" w:rsidRPr="00EC77C7" w:rsidRDefault="00063900" w:rsidP="00497DB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1</w:t>
      </w:r>
      <w:r w:rsidR="00AA101E" w:rsidRPr="00EC77C7">
        <w:rPr>
          <w:rFonts w:ascii="Times New Roman" w:hAnsi="Times New Roman" w:cs="Times New Roman"/>
        </w:rPr>
        <w:t>) The amount of bounty payable to a producer of bountiable fruit is—</w:t>
      </w:r>
    </w:p>
    <w:p w14:paraId="6CCF25DE" w14:textId="77777777" w:rsidR="00AA101E" w:rsidRPr="00EC77C7" w:rsidRDefault="00AA101E" w:rsidP="00497D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where the condition specified in paragraph </w:t>
      </w:r>
      <w:r w:rsidRPr="00507350">
        <w:rPr>
          <w:rFonts w:ascii="Times New Roman" w:hAnsi="Times New Roman" w:cs="Times New Roman"/>
        </w:rPr>
        <w:t>5</w:t>
      </w:r>
      <w:r w:rsidRPr="00EC77C7">
        <w:rPr>
          <w:rFonts w:ascii="Times New Roman" w:hAnsi="Times New Roman" w:cs="Times New Roman"/>
        </w:rPr>
        <w:t xml:space="preserve"> (</w:t>
      </w:r>
      <w:r w:rsidRPr="00507350">
        <w:rPr>
          <w:rFonts w:ascii="Times New Roman" w:hAnsi="Times New Roman" w:cs="Times New Roman"/>
        </w:rPr>
        <w:t>3</w:t>
      </w:r>
      <w:r w:rsidRPr="00EC77C7">
        <w:rPr>
          <w:rFonts w:ascii="Times New Roman" w:hAnsi="Times New Roman" w:cs="Times New Roman"/>
        </w:rPr>
        <w:t xml:space="preserve">) (c) is satisfied in relation to the fruit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100</w:t>
      </w:r>
      <w:r w:rsidRPr="00EC77C7">
        <w:rPr>
          <w:rFonts w:ascii="Times New Roman" w:hAnsi="Times New Roman" w:cs="Times New Roman"/>
        </w:rPr>
        <w:t xml:space="preserve"> per tonne of bountiable fruit provided to the processor of the bountiable fruit; or</w:t>
      </w:r>
    </w:p>
    <w:p w14:paraId="61ECB7A6" w14:textId="77777777" w:rsidR="00AA101E" w:rsidRPr="00EC77C7" w:rsidRDefault="00AA101E" w:rsidP="00497D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fruit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80</w:t>
      </w:r>
      <w:r w:rsidRPr="00EC77C7">
        <w:rPr>
          <w:rFonts w:ascii="Times New Roman" w:hAnsi="Times New Roman" w:cs="Times New Roman"/>
        </w:rPr>
        <w:t xml:space="preserve"> per tonne of bountiable fruit provided to the processor of the bountiable fruit.</w:t>
      </w:r>
      <w:r w:rsidR="00063900">
        <w:rPr>
          <w:rFonts w:ascii="Times New Roman" w:hAnsi="Times New Roman" w:cs="Times New Roman"/>
        </w:rPr>
        <w:t>”</w:t>
      </w:r>
      <w:r w:rsidRPr="00EC77C7">
        <w:rPr>
          <w:rFonts w:ascii="Times New Roman" w:hAnsi="Times New Roman" w:cs="Times New Roman"/>
        </w:rPr>
        <w:t>.</w:t>
      </w:r>
    </w:p>
    <w:p w14:paraId="514E3AD6" w14:textId="77777777" w:rsidR="00AA101E" w:rsidRPr="00497DB7" w:rsidRDefault="00EC77C7" w:rsidP="00497DB7">
      <w:pPr>
        <w:spacing w:before="120" w:after="120" w:line="240" w:lineRule="auto"/>
        <w:jc w:val="center"/>
        <w:rPr>
          <w:rFonts w:ascii="Times New Roman" w:hAnsi="Times New Roman" w:cs="Times New Roman"/>
          <w:b/>
        </w:rPr>
      </w:pPr>
      <w:r w:rsidRPr="00497DB7">
        <w:rPr>
          <w:rFonts w:ascii="Times New Roman" w:hAnsi="Times New Roman" w:cs="Times New Roman"/>
          <w:b/>
          <w:i/>
        </w:rPr>
        <w:t xml:space="preserve">Bounty (Books) Act </w:t>
      </w:r>
      <w:r w:rsidRPr="00507350">
        <w:rPr>
          <w:rFonts w:ascii="Times New Roman" w:hAnsi="Times New Roman" w:cs="Times New Roman"/>
          <w:b/>
          <w:i/>
        </w:rPr>
        <w:t>1969</w:t>
      </w:r>
    </w:p>
    <w:p w14:paraId="41341449" w14:textId="77777777" w:rsidR="00AA101E" w:rsidRPr="00497DB7" w:rsidRDefault="00AA101E" w:rsidP="00EC77C7">
      <w:pPr>
        <w:spacing w:after="0" w:line="240" w:lineRule="auto"/>
        <w:jc w:val="both"/>
        <w:rPr>
          <w:rFonts w:ascii="Times New Roman" w:hAnsi="Times New Roman" w:cs="Times New Roman"/>
          <w:b/>
        </w:rPr>
      </w:pPr>
      <w:r w:rsidRPr="00497DB7">
        <w:rPr>
          <w:rFonts w:ascii="Times New Roman" w:hAnsi="Times New Roman" w:cs="Times New Roman"/>
          <w:b/>
        </w:rPr>
        <w:t xml:space="preserve">Paragraph </w:t>
      </w:r>
      <w:r w:rsidRPr="00507350">
        <w:rPr>
          <w:rFonts w:ascii="Times New Roman" w:hAnsi="Times New Roman" w:cs="Times New Roman"/>
          <w:b/>
        </w:rPr>
        <w:t>6</w:t>
      </w:r>
      <w:r w:rsidRPr="00497DB7">
        <w:rPr>
          <w:rFonts w:ascii="Times New Roman" w:hAnsi="Times New Roman" w:cs="Times New Roman"/>
          <w:b/>
        </w:rPr>
        <w:t xml:space="preserve"> (</w:t>
      </w:r>
      <w:r w:rsidRPr="00507350">
        <w:rPr>
          <w:rFonts w:ascii="Times New Roman" w:hAnsi="Times New Roman" w:cs="Times New Roman"/>
          <w:b/>
        </w:rPr>
        <w:t>1</w:t>
      </w:r>
      <w:r w:rsidRPr="00497DB7">
        <w:rPr>
          <w:rFonts w:ascii="Times New Roman" w:hAnsi="Times New Roman" w:cs="Times New Roman"/>
          <w:b/>
        </w:rPr>
        <w:t>) (b)—</w:t>
      </w:r>
    </w:p>
    <w:p w14:paraId="05FB079E" w14:textId="77777777" w:rsidR="00AA101E" w:rsidRPr="00EC77C7" w:rsidRDefault="00AA101E" w:rsidP="00497DB7">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EC77C7">
        <w:rPr>
          <w:rFonts w:ascii="Times New Roman" w:hAnsi="Times New Roman" w:cs="Times New Roman"/>
        </w:rPr>
        <w:t>and</w:t>
      </w:r>
      <w:r w:rsidR="00063900">
        <w:rPr>
          <w:rFonts w:ascii="Times New Roman" w:hAnsi="Times New Roman" w:cs="Times New Roman"/>
        </w:rPr>
        <w:t>”</w:t>
      </w:r>
      <w:r w:rsidRPr="00EC77C7">
        <w:rPr>
          <w:rFonts w:ascii="Times New Roman" w:hAnsi="Times New Roman" w:cs="Times New Roman"/>
        </w:rPr>
        <w:t xml:space="preserve"> (last occurring).</w:t>
      </w:r>
    </w:p>
    <w:p w14:paraId="0A5FFCBD" w14:textId="77777777" w:rsidR="00AA101E" w:rsidRPr="00497DB7" w:rsidRDefault="00AA101E" w:rsidP="00EC77C7">
      <w:pPr>
        <w:spacing w:after="0" w:line="240" w:lineRule="auto"/>
        <w:jc w:val="both"/>
        <w:rPr>
          <w:rFonts w:ascii="Times New Roman" w:hAnsi="Times New Roman" w:cs="Times New Roman"/>
          <w:b/>
        </w:rPr>
      </w:pPr>
      <w:r w:rsidRPr="00497DB7">
        <w:rPr>
          <w:rFonts w:ascii="Times New Roman" w:hAnsi="Times New Roman" w:cs="Times New Roman"/>
          <w:b/>
        </w:rPr>
        <w:t xml:space="preserve">Paragraph </w:t>
      </w:r>
      <w:r w:rsidRPr="00507350">
        <w:rPr>
          <w:rFonts w:ascii="Times New Roman" w:hAnsi="Times New Roman" w:cs="Times New Roman"/>
          <w:b/>
        </w:rPr>
        <w:t>6</w:t>
      </w:r>
      <w:r w:rsidR="00B04D61">
        <w:rPr>
          <w:rFonts w:ascii="Times New Roman" w:hAnsi="Times New Roman" w:cs="Times New Roman"/>
          <w:b/>
        </w:rPr>
        <w:t xml:space="preserve"> </w:t>
      </w:r>
      <w:r w:rsidRPr="00497DB7">
        <w:rPr>
          <w:rFonts w:ascii="Times New Roman" w:hAnsi="Times New Roman" w:cs="Times New Roman"/>
          <w:b/>
        </w:rPr>
        <w:t>(</w:t>
      </w:r>
      <w:r w:rsidRPr="00507350">
        <w:rPr>
          <w:rFonts w:ascii="Times New Roman" w:hAnsi="Times New Roman" w:cs="Times New Roman"/>
          <w:b/>
        </w:rPr>
        <w:t>1</w:t>
      </w:r>
      <w:r w:rsidRPr="00497DB7">
        <w:rPr>
          <w:rFonts w:ascii="Times New Roman" w:hAnsi="Times New Roman" w:cs="Times New Roman"/>
          <w:b/>
        </w:rPr>
        <w:t>) (c)—</w:t>
      </w:r>
    </w:p>
    <w:p w14:paraId="1F6F84F3" w14:textId="77777777" w:rsidR="00AA101E" w:rsidRPr="00EC77C7" w:rsidRDefault="00AA101E" w:rsidP="00497DB7">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144C3127" w14:textId="77777777" w:rsidR="00497DB7" w:rsidRDefault="00063900" w:rsidP="00497DB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(c) in the case of a book produced on or after </w:t>
      </w:r>
      <w:r w:rsidR="00AA101E" w:rsidRPr="00507350">
        <w:rPr>
          <w:rFonts w:ascii="Times New Roman" w:hAnsi="Times New Roman" w:cs="Times New Roman"/>
        </w:rPr>
        <w:t>1</w:t>
      </w:r>
      <w:r w:rsidR="00AA101E" w:rsidRPr="00EC77C7">
        <w:rPr>
          <w:rFonts w:ascii="Times New Roman" w:hAnsi="Times New Roman" w:cs="Times New Roman"/>
        </w:rPr>
        <w:t xml:space="preserve"> January </w:t>
      </w:r>
      <w:r w:rsidR="00AA101E" w:rsidRPr="00507350">
        <w:rPr>
          <w:rFonts w:ascii="Times New Roman" w:hAnsi="Times New Roman" w:cs="Times New Roman"/>
        </w:rPr>
        <w:t>1984</w:t>
      </w:r>
      <w:r w:rsidR="00AA101E" w:rsidRPr="00EC77C7">
        <w:rPr>
          <w:rFonts w:ascii="Times New Roman" w:hAnsi="Times New Roman" w:cs="Times New Roman"/>
        </w:rPr>
        <w:t xml:space="preserve"> and before </w:t>
      </w:r>
      <w:r w:rsidR="00AA101E" w:rsidRPr="00507350">
        <w:rPr>
          <w:rFonts w:ascii="Times New Roman" w:hAnsi="Times New Roman" w:cs="Times New Roman"/>
        </w:rPr>
        <w:t>20</w:t>
      </w:r>
      <w:r w:rsidR="00AA101E" w:rsidRPr="00EC77C7">
        <w:rPr>
          <w:rFonts w:ascii="Times New Roman" w:hAnsi="Times New Roman" w:cs="Times New Roman"/>
        </w:rPr>
        <w:t xml:space="preserve"> August </w:t>
      </w:r>
      <w:r w:rsidR="00AA101E" w:rsidRPr="00507350">
        <w:rPr>
          <w:rFonts w:ascii="Times New Roman" w:hAnsi="Times New Roman" w:cs="Times New Roman"/>
        </w:rPr>
        <w:t>1986</w:t>
      </w:r>
      <w:r w:rsidR="00AA101E" w:rsidRPr="00EC77C7">
        <w:rPr>
          <w:rFonts w:ascii="Times New Roman" w:hAnsi="Times New Roman" w:cs="Times New Roman"/>
        </w:rPr>
        <w:t>—</w:t>
      </w:r>
      <w:r w:rsidR="00AA101E" w:rsidRPr="00507350">
        <w:rPr>
          <w:rFonts w:ascii="Times New Roman" w:hAnsi="Times New Roman" w:cs="Times New Roman"/>
        </w:rPr>
        <w:t>25</w:t>
      </w:r>
      <w:r w:rsidR="00AA101E" w:rsidRPr="00EC77C7">
        <w:rPr>
          <w:rFonts w:ascii="Times New Roman" w:hAnsi="Times New Roman" w:cs="Times New Roman"/>
        </w:rPr>
        <w:t>% of the total manufacturing cost of the book; and</w:t>
      </w:r>
    </w:p>
    <w:p w14:paraId="4A065499" w14:textId="77777777" w:rsidR="00AA101E" w:rsidRPr="00EC77C7" w:rsidRDefault="00AA101E" w:rsidP="00497D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in the case of a book produced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20</w:t>
      </w:r>
      <w:r w:rsidRPr="00EC77C7">
        <w:rPr>
          <w:rFonts w:ascii="Times New Roman" w:hAnsi="Times New Roman" w:cs="Times New Roman"/>
        </w:rPr>
        <w:t>% of the total manufacturing cost of the book.</w:t>
      </w:r>
      <w:r w:rsidR="00063900">
        <w:rPr>
          <w:rFonts w:ascii="Times New Roman" w:hAnsi="Times New Roman" w:cs="Times New Roman"/>
        </w:rPr>
        <w:t>”</w:t>
      </w:r>
      <w:r w:rsidRPr="00EC77C7">
        <w:rPr>
          <w:rFonts w:ascii="Times New Roman" w:hAnsi="Times New Roman" w:cs="Times New Roman"/>
        </w:rPr>
        <w:t>.</w:t>
      </w:r>
    </w:p>
    <w:p w14:paraId="6FE84A98" w14:textId="77777777" w:rsidR="00AA101E" w:rsidRPr="00497DB7" w:rsidRDefault="00AA101E" w:rsidP="00EC77C7">
      <w:pPr>
        <w:spacing w:after="0" w:line="240" w:lineRule="auto"/>
        <w:jc w:val="both"/>
        <w:rPr>
          <w:rFonts w:ascii="Times New Roman" w:hAnsi="Times New Roman" w:cs="Times New Roman"/>
          <w:b/>
        </w:rPr>
      </w:pPr>
      <w:r w:rsidRPr="00497DB7">
        <w:rPr>
          <w:rFonts w:ascii="Times New Roman" w:hAnsi="Times New Roman" w:cs="Times New Roman"/>
          <w:b/>
        </w:rPr>
        <w:t xml:space="preserve">Paragraph </w:t>
      </w:r>
      <w:r w:rsidRPr="00507350">
        <w:rPr>
          <w:rFonts w:ascii="Times New Roman" w:hAnsi="Times New Roman" w:cs="Times New Roman"/>
          <w:b/>
        </w:rPr>
        <w:t>6</w:t>
      </w:r>
      <w:r w:rsidRPr="00497DB7">
        <w:rPr>
          <w:rFonts w:ascii="Times New Roman" w:hAnsi="Times New Roman" w:cs="Times New Roman"/>
          <w:b/>
        </w:rPr>
        <w:t xml:space="preserve"> (</w:t>
      </w:r>
      <w:r w:rsidRPr="00507350">
        <w:rPr>
          <w:rFonts w:ascii="Times New Roman" w:hAnsi="Times New Roman" w:cs="Times New Roman"/>
          <w:b/>
        </w:rPr>
        <w:t>2</w:t>
      </w:r>
      <w:r w:rsidRPr="00497DB7">
        <w:rPr>
          <w:rFonts w:ascii="Times New Roman" w:hAnsi="Times New Roman" w:cs="Times New Roman"/>
          <w:b/>
        </w:rPr>
        <w:t>) (b)—</w:t>
      </w:r>
    </w:p>
    <w:p w14:paraId="3D82A154" w14:textId="77777777" w:rsidR="00AA101E" w:rsidRPr="00EC77C7" w:rsidRDefault="00AA101E" w:rsidP="00497DB7">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EC77C7">
        <w:rPr>
          <w:rFonts w:ascii="Times New Roman" w:hAnsi="Times New Roman" w:cs="Times New Roman"/>
        </w:rPr>
        <w:t>and</w:t>
      </w:r>
      <w:r w:rsidR="00063900">
        <w:rPr>
          <w:rFonts w:ascii="Times New Roman" w:hAnsi="Times New Roman" w:cs="Times New Roman"/>
        </w:rPr>
        <w:t>”</w:t>
      </w:r>
      <w:r w:rsidRPr="00EC77C7">
        <w:rPr>
          <w:rFonts w:ascii="Times New Roman" w:hAnsi="Times New Roman" w:cs="Times New Roman"/>
        </w:rPr>
        <w:t xml:space="preserve"> (last occurring).</w:t>
      </w:r>
    </w:p>
    <w:p w14:paraId="5773F3F2" w14:textId="77777777" w:rsidR="00AA101E" w:rsidRPr="00497DB7" w:rsidRDefault="00AA101E" w:rsidP="00EC77C7">
      <w:pPr>
        <w:spacing w:after="0" w:line="240" w:lineRule="auto"/>
        <w:jc w:val="both"/>
        <w:rPr>
          <w:rFonts w:ascii="Times New Roman" w:hAnsi="Times New Roman" w:cs="Times New Roman"/>
          <w:b/>
        </w:rPr>
      </w:pPr>
      <w:r w:rsidRPr="00497DB7">
        <w:rPr>
          <w:rFonts w:ascii="Times New Roman" w:hAnsi="Times New Roman" w:cs="Times New Roman"/>
          <w:b/>
        </w:rPr>
        <w:t xml:space="preserve">Paragraph </w:t>
      </w:r>
      <w:r w:rsidRPr="00507350">
        <w:rPr>
          <w:rFonts w:ascii="Times New Roman" w:hAnsi="Times New Roman" w:cs="Times New Roman"/>
          <w:b/>
        </w:rPr>
        <w:t>6</w:t>
      </w:r>
      <w:r w:rsidRPr="00497DB7">
        <w:rPr>
          <w:rFonts w:ascii="Times New Roman" w:hAnsi="Times New Roman" w:cs="Times New Roman"/>
          <w:b/>
        </w:rPr>
        <w:t xml:space="preserve"> (</w:t>
      </w:r>
      <w:r w:rsidRPr="00507350">
        <w:rPr>
          <w:rFonts w:ascii="Times New Roman" w:hAnsi="Times New Roman" w:cs="Times New Roman"/>
          <w:b/>
        </w:rPr>
        <w:t>2</w:t>
      </w:r>
      <w:r w:rsidRPr="00497DB7">
        <w:rPr>
          <w:rFonts w:ascii="Times New Roman" w:hAnsi="Times New Roman" w:cs="Times New Roman"/>
          <w:b/>
        </w:rPr>
        <w:t>) (c)—</w:t>
      </w:r>
    </w:p>
    <w:p w14:paraId="1662825A" w14:textId="77777777" w:rsidR="00AA101E" w:rsidRPr="00EC77C7" w:rsidRDefault="00AA101E" w:rsidP="00497DB7">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5C2F7EB3" w14:textId="77777777" w:rsidR="00497DB7" w:rsidRDefault="00063900" w:rsidP="00497DB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(c)</w:t>
      </w:r>
      <w:r w:rsidR="0091018A">
        <w:rPr>
          <w:rFonts w:ascii="Times New Roman" w:hAnsi="Times New Roman" w:cs="Times New Roman"/>
        </w:rPr>
        <w:t xml:space="preserve"> </w:t>
      </w:r>
      <w:r w:rsidR="00AA101E" w:rsidRPr="00EC77C7">
        <w:rPr>
          <w:rFonts w:ascii="Times New Roman" w:hAnsi="Times New Roman" w:cs="Times New Roman"/>
        </w:rPr>
        <w:t xml:space="preserve">in the case of a book produced on or after </w:t>
      </w:r>
      <w:r w:rsidR="00AA101E" w:rsidRPr="00507350">
        <w:rPr>
          <w:rFonts w:ascii="Times New Roman" w:hAnsi="Times New Roman" w:cs="Times New Roman"/>
        </w:rPr>
        <w:t>1</w:t>
      </w:r>
      <w:r w:rsidR="00AA101E" w:rsidRPr="00EC77C7">
        <w:rPr>
          <w:rFonts w:ascii="Times New Roman" w:hAnsi="Times New Roman" w:cs="Times New Roman"/>
        </w:rPr>
        <w:t xml:space="preserve"> January </w:t>
      </w:r>
      <w:r w:rsidR="00AA101E" w:rsidRPr="00507350">
        <w:rPr>
          <w:rFonts w:ascii="Times New Roman" w:hAnsi="Times New Roman" w:cs="Times New Roman"/>
        </w:rPr>
        <w:t>1984</w:t>
      </w:r>
      <w:r w:rsidR="00AA101E" w:rsidRPr="00EC77C7">
        <w:rPr>
          <w:rFonts w:ascii="Times New Roman" w:hAnsi="Times New Roman" w:cs="Times New Roman"/>
        </w:rPr>
        <w:t xml:space="preserve"> and before </w:t>
      </w:r>
      <w:r w:rsidR="00AA101E" w:rsidRPr="00507350">
        <w:rPr>
          <w:rFonts w:ascii="Times New Roman" w:hAnsi="Times New Roman" w:cs="Times New Roman"/>
        </w:rPr>
        <w:t>20</w:t>
      </w:r>
      <w:r w:rsidR="00AA101E" w:rsidRPr="00EC77C7">
        <w:rPr>
          <w:rFonts w:ascii="Times New Roman" w:hAnsi="Times New Roman" w:cs="Times New Roman"/>
        </w:rPr>
        <w:t xml:space="preserve"> August </w:t>
      </w:r>
      <w:r w:rsidR="00AA101E" w:rsidRPr="00507350">
        <w:rPr>
          <w:rFonts w:ascii="Times New Roman" w:hAnsi="Times New Roman" w:cs="Times New Roman"/>
        </w:rPr>
        <w:t>1986</w:t>
      </w:r>
      <w:r w:rsidR="00AA101E" w:rsidRPr="00EC77C7">
        <w:rPr>
          <w:rFonts w:ascii="Times New Roman" w:hAnsi="Times New Roman" w:cs="Times New Roman"/>
        </w:rPr>
        <w:t>—</w:t>
      </w:r>
      <w:r w:rsidR="00AA101E" w:rsidRPr="00507350">
        <w:rPr>
          <w:rFonts w:ascii="Times New Roman" w:hAnsi="Times New Roman" w:cs="Times New Roman"/>
        </w:rPr>
        <w:t>20</w:t>
      </w:r>
      <w:r w:rsidR="00AA101E" w:rsidRPr="00EC77C7">
        <w:rPr>
          <w:rFonts w:ascii="Times New Roman" w:hAnsi="Times New Roman" w:cs="Times New Roman"/>
        </w:rPr>
        <w:t>% of the publishers paper costs in relation to the book; and</w:t>
      </w:r>
    </w:p>
    <w:p w14:paraId="251C8839" w14:textId="77777777" w:rsidR="00AA101E" w:rsidRPr="00EC77C7" w:rsidRDefault="00AA101E" w:rsidP="00497D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(d)</w:t>
      </w:r>
      <w:r w:rsidR="0091018A">
        <w:rPr>
          <w:rFonts w:ascii="Times New Roman" w:hAnsi="Times New Roman" w:cs="Times New Roman"/>
        </w:rPr>
        <w:t xml:space="preserve"> </w:t>
      </w:r>
      <w:r w:rsidRPr="00EC77C7">
        <w:rPr>
          <w:rFonts w:ascii="Times New Roman" w:hAnsi="Times New Roman" w:cs="Times New Roman"/>
        </w:rPr>
        <w:t xml:space="preserve">in the case of a book produced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16</w:t>
      </w:r>
      <w:r w:rsidRPr="00EC77C7">
        <w:rPr>
          <w:rFonts w:ascii="Times New Roman" w:hAnsi="Times New Roman" w:cs="Times New Roman"/>
        </w:rPr>
        <w:t>.</w:t>
      </w:r>
      <w:r w:rsidRPr="00507350">
        <w:rPr>
          <w:rFonts w:ascii="Times New Roman" w:hAnsi="Times New Roman" w:cs="Times New Roman"/>
        </w:rPr>
        <w:t>7</w:t>
      </w:r>
      <w:r w:rsidRPr="00EC77C7">
        <w:rPr>
          <w:rFonts w:ascii="Times New Roman" w:hAnsi="Times New Roman" w:cs="Times New Roman"/>
        </w:rPr>
        <w:t>% of the publishers paper costs in relation to the book.</w:t>
      </w:r>
      <w:r w:rsidR="00063900">
        <w:rPr>
          <w:rFonts w:ascii="Times New Roman" w:hAnsi="Times New Roman" w:cs="Times New Roman"/>
        </w:rPr>
        <w:t>”</w:t>
      </w:r>
      <w:r w:rsidRPr="00EC77C7">
        <w:rPr>
          <w:rFonts w:ascii="Times New Roman" w:hAnsi="Times New Roman" w:cs="Times New Roman"/>
        </w:rPr>
        <w:t>.</w:t>
      </w:r>
    </w:p>
    <w:p w14:paraId="52A2BB76" w14:textId="77777777" w:rsidR="00AA101E" w:rsidRPr="00497DB7" w:rsidRDefault="00EC77C7" w:rsidP="00497DB7">
      <w:pPr>
        <w:spacing w:before="120" w:after="120" w:line="240" w:lineRule="auto"/>
        <w:jc w:val="center"/>
        <w:rPr>
          <w:rFonts w:ascii="Times New Roman" w:hAnsi="Times New Roman" w:cs="Times New Roman"/>
          <w:b/>
        </w:rPr>
      </w:pPr>
      <w:r w:rsidRPr="00497DB7">
        <w:rPr>
          <w:rFonts w:ascii="Times New Roman" w:hAnsi="Times New Roman" w:cs="Times New Roman"/>
          <w:b/>
          <w:i/>
        </w:rPr>
        <w:t xml:space="preserve">Bounty (Commercial Motor Vehicles) Act </w:t>
      </w:r>
      <w:r w:rsidRPr="00507350">
        <w:rPr>
          <w:rFonts w:ascii="Times New Roman" w:hAnsi="Times New Roman" w:cs="Times New Roman"/>
          <w:b/>
          <w:i/>
        </w:rPr>
        <w:t>1978</w:t>
      </w:r>
    </w:p>
    <w:p w14:paraId="47FE8604" w14:textId="77777777" w:rsidR="00AA101E" w:rsidRPr="00497DB7" w:rsidRDefault="00AA101E" w:rsidP="00EC77C7">
      <w:pPr>
        <w:spacing w:after="0" w:line="240" w:lineRule="auto"/>
        <w:jc w:val="both"/>
        <w:rPr>
          <w:rFonts w:ascii="Times New Roman" w:hAnsi="Times New Roman" w:cs="Times New Roman"/>
          <w:b/>
        </w:rPr>
      </w:pPr>
      <w:r w:rsidRPr="00497DB7">
        <w:rPr>
          <w:rFonts w:ascii="Times New Roman" w:hAnsi="Times New Roman" w:cs="Times New Roman"/>
          <w:b/>
        </w:rPr>
        <w:t xml:space="preserve">Paragraph </w:t>
      </w:r>
      <w:r w:rsidRPr="00507350">
        <w:rPr>
          <w:rFonts w:ascii="Times New Roman" w:hAnsi="Times New Roman" w:cs="Times New Roman"/>
          <w:b/>
        </w:rPr>
        <w:t>14</w:t>
      </w:r>
      <w:r w:rsidR="00EC03ED" w:rsidRPr="00EC03ED">
        <w:rPr>
          <w:rFonts w:ascii="Times New Roman" w:hAnsi="Times New Roman" w:cs="Times New Roman"/>
          <w:b/>
          <w:smallCaps/>
        </w:rPr>
        <w:t>d</w:t>
      </w:r>
      <w:r w:rsidRPr="00497DB7">
        <w:rPr>
          <w:rFonts w:ascii="Times New Roman" w:hAnsi="Times New Roman" w:cs="Times New Roman"/>
          <w:b/>
        </w:rPr>
        <w:t xml:space="preserve"> (</w:t>
      </w:r>
      <w:r w:rsidRPr="00507350">
        <w:rPr>
          <w:rFonts w:ascii="Times New Roman" w:hAnsi="Times New Roman" w:cs="Times New Roman"/>
          <w:b/>
        </w:rPr>
        <w:t>1</w:t>
      </w:r>
      <w:r w:rsidRPr="00497DB7">
        <w:rPr>
          <w:rFonts w:ascii="Times New Roman" w:hAnsi="Times New Roman" w:cs="Times New Roman"/>
          <w:b/>
        </w:rPr>
        <w:t>) (a)—</w:t>
      </w:r>
    </w:p>
    <w:p w14:paraId="0A6833BA" w14:textId="77777777" w:rsidR="00AA101E" w:rsidRPr="00EC77C7" w:rsidRDefault="00AA101E" w:rsidP="00497DB7">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5A952C1A" w14:textId="77777777" w:rsidR="00AA101E" w:rsidRPr="00EC77C7" w:rsidRDefault="00063900" w:rsidP="00497DB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(a) where the assembly of the vehicle is completed on or after </w:t>
      </w:r>
      <w:r w:rsidR="00AA101E" w:rsidRPr="00507350">
        <w:rPr>
          <w:rFonts w:ascii="Times New Roman" w:hAnsi="Times New Roman" w:cs="Times New Roman"/>
        </w:rPr>
        <w:t>1</w:t>
      </w:r>
      <w:r w:rsidR="00AA101E" w:rsidRPr="00EC77C7">
        <w:rPr>
          <w:rFonts w:ascii="Times New Roman" w:hAnsi="Times New Roman" w:cs="Times New Roman"/>
        </w:rPr>
        <w:t xml:space="preserve"> January </w:t>
      </w:r>
      <w:r w:rsidR="00AA101E" w:rsidRPr="00507350">
        <w:rPr>
          <w:rFonts w:ascii="Times New Roman" w:hAnsi="Times New Roman" w:cs="Times New Roman"/>
        </w:rPr>
        <w:t>1986</w:t>
      </w:r>
      <w:r w:rsidR="00AA101E" w:rsidRPr="00EC77C7">
        <w:rPr>
          <w:rFonts w:ascii="Times New Roman" w:hAnsi="Times New Roman" w:cs="Times New Roman"/>
        </w:rPr>
        <w:t xml:space="preserve"> and before </w:t>
      </w:r>
      <w:r w:rsidR="00AA101E" w:rsidRPr="00507350">
        <w:rPr>
          <w:rFonts w:ascii="Times New Roman" w:hAnsi="Times New Roman" w:cs="Times New Roman"/>
        </w:rPr>
        <w:t>20</w:t>
      </w:r>
      <w:r w:rsidR="00AA101E" w:rsidRPr="00EC77C7">
        <w:rPr>
          <w:rFonts w:ascii="Times New Roman" w:hAnsi="Times New Roman" w:cs="Times New Roman"/>
        </w:rPr>
        <w:t xml:space="preserve"> August </w:t>
      </w:r>
      <w:r w:rsidR="00AA101E" w:rsidRPr="00507350">
        <w:rPr>
          <w:rFonts w:ascii="Times New Roman" w:hAnsi="Times New Roman" w:cs="Times New Roman"/>
        </w:rPr>
        <w:t>1986</w:t>
      </w:r>
      <w:r w:rsidR="00AA101E" w:rsidRPr="00EC77C7">
        <w:rPr>
          <w:rFonts w:ascii="Times New Roman" w:hAnsi="Times New Roman" w:cs="Times New Roman"/>
        </w:rPr>
        <w:t>—</w:t>
      </w:r>
      <w:r w:rsidR="00AA101E" w:rsidRPr="00507350">
        <w:rPr>
          <w:rFonts w:ascii="Times New Roman" w:hAnsi="Times New Roman" w:cs="Times New Roman"/>
        </w:rPr>
        <w:t>16</w:t>
      </w:r>
      <w:r w:rsidR="00AA101E" w:rsidRPr="00EC77C7">
        <w:rPr>
          <w:rFonts w:ascii="Times New Roman" w:hAnsi="Times New Roman" w:cs="Times New Roman"/>
        </w:rPr>
        <w:t>%;</w:t>
      </w:r>
    </w:p>
    <w:p w14:paraId="27C9D0DE" w14:textId="77777777" w:rsidR="00AA101E" w:rsidRPr="00EC77C7" w:rsidRDefault="00AA101E" w:rsidP="00497D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(aa) where the assembly of the vehicle is completed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 and</w:t>
      </w:r>
      <w:r w:rsidR="00497DB7">
        <w:rPr>
          <w:rFonts w:ascii="Times New Roman" w:hAnsi="Times New Roman" w:cs="Times New Roman"/>
        </w:rPr>
        <w:t xml:space="preserve"> </w:t>
      </w:r>
      <w:r w:rsidRPr="00EC77C7">
        <w:rPr>
          <w:rFonts w:ascii="Times New Roman" w:hAnsi="Times New Roman" w:cs="Times New Roman"/>
        </w:rPr>
        <w:t xml:space="preserve">before </w:t>
      </w:r>
      <w:r w:rsidRPr="00507350">
        <w:rPr>
          <w:rFonts w:ascii="Times New Roman" w:hAnsi="Times New Roman" w:cs="Times New Roman"/>
        </w:rPr>
        <w:t>1</w:t>
      </w:r>
      <w:r w:rsidRPr="00EC77C7">
        <w:rPr>
          <w:rFonts w:ascii="Times New Roman" w:hAnsi="Times New Roman" w:cs="Times New Roman"/>
        </w:rPr>
        <w:t xml:space="preserve"> January </w:t>
      </w:r>
      <w:r w:rsidRPr="00507350">
        <w:rPr>
          <w:rFonts w:ascii="Times New Roman" w:hAnsi="Times New Roman" w:cs="Times New Roman"/>
        </w:rPr>
        <w:t>1987</w:t>
      </w:r>
      <w:r w:rsidRPr="00EC77C7">
        <w:rPr>
          <w:rFonts w:ascii="Times New Roman" w:hAnsi="Times New Roman" w:cs="Times New Roman"/>
        </w:rPr>
        <w:t>—</w:t>
      </w:r>
      <w:r w:rsidRPr="00507350">
        <w:rPr>
          <w:rFonts w:ascii="Times New Roman" w:hAnsi="Times New Roman" w:cs="Times New Roman"/>
        </w:rPr>
        <w:t>12</w:t>
      </w:r>
      <w:r w:rsidRPr="00EC77C7">
        <w:rPr>
          <w:rFonts w:ascii="Times New Roman" w:hAnsi="Times New Roman" w:cs="Times New Roman"/>
        </w:rPr>
        <w:t>.</w:t>
      </w:r>
      <w:r w:rsidRPr="00507350">
        <w:rPr>
          <w:rFonts w:ascii="Times New Roman" w:hAnsi="Times New Roman" w:cs="Times New Roman"/>
        </w:rPr>
        <w:t>8</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045E8BF3" w14:textId="77777777" w:rsidR="00AA101E" w:rsidRPr="00497DB7" w:rsidRDefault="00AA101E" w:rsidP="00EC77C7">
      <w:pPr>
        <w:spacing w:after="0" w:line="240" w:lineRule="auto"/>
        <w:jc w:val="both"/>
        <w:rPr>
          <w:rFonts w:ascii="Times New Roman" w:hAnsi="Times New Roman" w:cs="Times New Roman"/>
          <w:b/>
        </w:rPr>
      </w:pPr>
      <w:r w:rsidRPr="00497DB7">
        <w:rPr>
          <w:rFonts w:ascii="Times New Roman" w:hAnsi="Times New Roman" w:cs="Times New Roman"/>
          <w:b/>
        </w:rPr>
        <w:t xml:space="preserve">Paragraph </w:t>
      </w:r>
      <w:r w:rsidRPr="00507350">
        <w:rPr>
          <w:rFonts w:ascii="Times New Roman" w:hAnsi="Times New Roman" w:cs="Times New Roman"/>
          <w:b/>
        </w:rPr>
        <w:t>14</w:t>
      </w:r>
      <w:r w:rsidR="00EC03ED" w:rsidRPr="00EC03ED">
        <w:rPr>
          <w:rFonts w:ascii="Times New Roman" w:hAnsi="Times New Roman" w:cs="Times New Roman"/>
          <w:b/>
          <w:smallCaps/>
        </w:rPr>
        <w:t>d</w:t>
      </w:r>
      <w:r w:rsidRPr="00497DB7">
        <w:rPr>
          <w:rFonts w:ascii="Times New Roman" w:hAnsi="Times New Roman" w:cs="Times New Roman"/>
          <w:b/>
        </w:rPr>
        <w:t xml:space="preserve"> (</w:t>
      </w:r>
      <w:r w:rsidRPr="00507350">
        <w:rPr>
          <w:rFonts w:ascii="Times New Roman" w:hAnsi="Times New Roman" w:cs="Times New Roman"/>
          <w:b/>
        </w:rPr>
        <w:t>1</w:t>
      </w:r>
      <w:r w:rsidRPr="00497DB7">
        <w:rPr>
          <w:rFonts w:ascii="Times New Roman" w:hAnsi="Times New Roman" w:cs="Times New Roman"/>
          <w:b/>
        </w:rPr>
        <w:t>) (b)—</w:t>
      </w:r>
    </w:p>
    <w:p w14:paraId="3A2B9EB4" w14:textId="77777777" w:rsidR="00AA101E" w:rsidRPr="00EC77C7" w:rsidRDefault="00AA101E" w:rsidP="00497DB7">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507350">
        <w:rPr>
          <w:rFonts w:ascii="Times New Roman" w:hAnsi="Times New Roman" w:cs="Times New Roman"/>
        </w:rPr>
        <w:t>12</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507350">
        <w:rPr>
          <w:rFonts w:ascii="Times New Roman" w:hAnsi="Times New Roman" w:cs="Times New Roman"/>
        </w:rPr>
        <w:t>9</w:t>
      </w:r>
      <w:r w:rsidRPr="00EC77C7">
        <w:rPr>
          <w:rFonts w:ascii="Times New Roman" w:hAnsi="Times New Roman" w:cs="Times New Roman"/>
        </w:rPr>
        <w:t>.</w:t>
      </w:r>
      <w:r w:rsidRPr="00507350">
        <w:rPr>
          <w:rFonts w:ascii="Times New Roman" w:hAnsi="Times New Roman" w:cs="Times New Roman"/>
        </w:rPr>
        <w:t>6</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3674266C" w14:textId="77777777" w:rsidR="00AA101E" w:rsidRPr="00497DB7" w:rsidRDefault="00AA101E" w:rsidP="00EC77C7">
      <w:pPr>
        <w:spacing w:after="0" w:line="240" w:lineRule="auto"/>
        <w:jc w:val="both"/>
        <w:rPr>
          <w:rFonts w:ascii="Times New Roman" w:hAnsi="Times New Roman" w:cs="Times New Roman"/>
          <w:b/>
        </w:rPr>
      </w:pPr>
      <w:r w:rsidRPr="00497DB7">
        <w:rPr>
          <w:rFonts w:ascii="Times New Roman" w:hAnsi="Times New Roman" w:cs="Times New Roman"/>
          <w:b/>
        </w:rPr>
        <w:t xml:space="preserve">Paragraph </w:t>
      </w:r>
      <w:r w:rsidRPr="00507350">
        <w:rPr>
          <w:rFonts w:ascii="Times New Roman" w:hAnsi="Times New Roman" w:cs="Times New Roman"/>
          <w:b/>
        </w:rPr>
        <w:t>14</w:t>
      </w:r>
      <w:r w:rsidR="00EC03ED" w:rsidRPr="00EC03ED">
        <w:rPr>
          <w:rFonts w:ascii="Times New Roman" w:hAnsi="Times New Roman" w:cs="Times New Roman"/>
          <w:b/>
          <w:smallCaps/>
        </w:rPr>
        <w:t>d</w:t>
      </w:r>
      <w:r w:rsidRPr="00497DB7">
        <w:rPr>
          <w:rFonts w:ascii="Times New Roman" w:hAnsi="Times New Roman" w:cs="Times New Roman"/>
          <w:b/>
        </w:rPr>
        <w:t xml:space="preserve"> (</w:t>
      </w:r>
      <w:r w:rsidRPr="00507350">
        <w:rPr>
          <w:rFonts w:ascii="Times New Roman" w:hAnsi="Times New Roman" w:cs="Times New Roman"/>
          <w:b/>
        </w:rPr>
        <w:t>1</w:t>
      </w:r>
      <w:r w:rsidRPr="00497DB7">
        <w:rPr>
          <w:rFonts w:ascii="Times New Roman" w:hAnsi="Times New Roman" w:cs="Times New Roman"/>
          <w:b/>
        </w:rPr>
        <w:t>) (c)—</w:t>
      </w:r>
    </w:p>
    <w:p w14:paraId="20F2DE92" w14:textId="77777777" w:rsidR="00AA101E" w:rsidRPr="00EC77C7" w:rsidRDefault="00AA101E" w:rsidP="00497DB7">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507350">
        <w:rPr>
          <w:rFonts w:ascii="Times New Roman" w:hAnsi="Times New Roman" w:cs="Times New Roman"/>
        </w:rPr>
        <w:t>8</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507350">
        <w:rPr>
          <w:rFonts w:ascii="Times New Roman" w:hAnsi="Times New Roman" w:cs="Times New Roman"/>
        </w:rPr>
        <w:t>6</w:t>
      </w:r>
      <w:r w:rsidRPr="00EC77C7">
        <w:rPr>
          <w:rFonts w:ascii="Times New Roman" w:hAnsi="Times New Roman" w:cs="Times New Roman"/>
        </w:rPr>
        <w:t>.</w:t>
      </w:r>
      <w:r w:rsidRPr="00507350">
        <w:rPr>
          <w:rFonts w:ascii="Times New Roman" w:hAnsi="Times New Roman" w:cs="Times New Roman"/>
        </w:rPr>
        <w:t>4</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205138A5" w14:textId="77777777" w:rsidR="00497DB7" w:rsidRPr="00497DB7" w:rsidRDefault="00EC77C7" w:rsidP="00497DB7">
      <w:pPr>
        <w:spacing w:after="0" w:line="240" w:lineRule="auto"/>
        <w:jc w:val="center"/>
        <w:rPr>
          <w:rFonts w:ascii="Times New Roman" w:hAnsi="Times New Roman" w:cs="Times New Roman"/>
          <w:b/>
        </w:rPr>
      </w:pPr>
      <w:r w:rsidRPr="00EC77C7">
        <w:rPr>
          <w:rFonts w:ascii="Times New Roman" w:hAnsi="Times New Roman" w:cs="Times New Roman"/>
        </w:rPr>
        <w:br w:type="page"/>
      </w:r>
      <w:r w:rsidR="00497DB7" w:rsidRPr="00497DB7">
        <w:rPr>
          <w:rFonts w:ascii="Times New Roman" w:hAnsi="Times New Roman" w:cs="Times New Roman"/>
          <w:b/>
        </w:rPr>
        <w:lastRenderedPageBreak/>
        <w:t xml:space="preserve">SCHEDULE </w:t>
      </w:r>
      <w:r w:rsidR="00497DB7" w:rsidRPr="00507350">
        <w:rPr>
          <w:rFonts w:ascii="Times New Roman" w:hAnsi="Times New Roman" w:cs="Times New Roman"/>
          <w:b/>
        </w:rPr>
        <w:t>1</w:t>
      </w:r>
      <w:r w:rsidR="00497DB7" w:rsidRPr="00497DB7">
        <w:rPr>
          <w:rFonts w:ascii="Times New Roman" w:hAnsi="Times New Roman" w:cs="Times New Roman"/>
          <w:b/>
        </w:rPr>
        <w:t>—continued</w:t>
      </w:r>
    </w:p>
    <w:p w14:paraId="66F6CEDB" w14:textId="77777777" w:rsidR="00497DB7" w:rsidRPr="00497DB7" w:rsidRDefault="00497DB7" w:rsidP="00341E09">
      <w:pPr>
        <w:spacing w:before="120" w:after="0" w:line="240" w:lineRule="auto"/>
        <w:jc w:val="center"/>
        <w:rPr>
          <w:rFonts w:ascii="Times New Roman" w:hAnsi="Times New Roman" w:cs="Times New Roman"/>
          <w:b/>
        </w:rPr>
      </w:pPr>
      <w:r w:rsidRPr="00497DB7">
        <w:rPr>
          <w:rFonts w:ascii="Times New Roman" w:hAnsi="Times New Roman" w:cs="Times New Roman"/>
          <w:b/>
          <w:i/>
        </w:rPr>
        <w:t xml:space="preserve">Bounty (Computers) Act </w:t>
      </w:r>
      <w:r w:rsidRPr="00507350">
        <w:rPr>
          <w:rFonts w:ascii="Times New Roman" w:hAnsi="Times New Roman" w:cs="Times New Roman"/>
          <w:b/>
          <w:i/>
        </w:rPr>
        <w:t>1984</w:t>
      </w:r>
    </w:p>
    <w:p w14:paraId="256A9B40" w14:textId="77777777" w:rsidR="00497DB7" w:rsidRPr="00497DB7" w:rsidRDefault="00497DB7" w:rsidP="00497DB7">
      <w:pPr>
        <w:widowControl w:val="0"/>
        <w:spacing w:after="0" w:line="240" w:lineRule="auto"/>
        <w:jc w:val="both"/>
        <w:rPr>
          <w:rFonts w:ascii="Times New Roman" w:hAnsi="Times New Roman" w:cs="Times New Roman"/>
          <w:b/>
        </w:rPr>
      </w:pPr>
      <w:r w:rsidRPr="00497DB7">
        <w:rPr>
          <w:rFonts w:ascii="Times New Roman" w:hAnsi="Times New Roman" w:cs="Times New Roman"/>
          <w:b/>
        </w:rPr>
        <w:t xml:space="preserve">Section </w:t>
      </w:r>
      <w:r w:rsidRPr="00507350">
        <w:rPr>
          <w:rFonts w:ascii="Times New Roman" w:hAnsi="Times New Roman" w:cs="Times New Roman"/>
          <w:b/>
        </w:rPr>
        <w:t>10</w:t>
      </w:r>
      <w:r w:rsidRPr="00497DB7">
        <w:rPr>
          <w:rFonts w:ascii="Times New Roman" w:hAnsi="Times New Roman" w:cs="Times New Roman"/>
          <w:b/>
        </w:rPr>
        <w:t>—</w:t>
      </w:r>
    </w:p>
    <w:p w14:paraId="05D2AB1D" w14:textId="77777777" w:rsidR="00497DB7" w:rsidRDefault="00497DB7" w:rsidP="00497DB7">
      <w:pPr>
        <w:widowControl w:val="0"/>
        <w:spacing w:after="0" w:line="240" w:lineRule="auto"/>
        <w:ind w:firstLine="432"/>
        <w:jc w:val="both"/>
        <w:rPr>
          <w:rFonts w:ascii="Times New Roman" w:hAnsi="Times New Roman" w:cs="Times New Roman"/>
        </w:rPr>
      </w:pPr>
      <w:r w:rsidRPr="00497DB7">
        <w:rPr>
          <w:rFonts w:ascii="Times New Roman" w:hAnsi="Times New Roman" w:cs="Times New Roman"/>
        </w:rPr>
        <w:t>Repeal the section, substitute the following section:</w:t>
      </w:r>
    </w:p>
    <w:p w14:paraId="7DFB283C" w14:textId="77777777" w:rsidR="00497DB7" w:rsidRPr="00497DB7" w:rsidRDefault="00497DB7" w:rsidP="00497DB7">
      <w:pPr>
        <w:widowControl w:val="0"/>
        <w:spacing w:before="120" w:after="60" w:line="240" w:lineRule="auto"/>
        <w:jc w:val="both"/>
        <w:rPr>
          <w:rFonts w:ascii="Times New Roman" w:hAnsi="Times New Roman" w:cs="Times New Roman"/>
          <w:b/>
          <w:sz w:val="20"/>
        </w:rPr>
      </w:pPr>
      <w:r w:rsidRPr="00497DB7">
        <w:rPr>
          <w:rFonts w:ascii="Times New Roman" w:hAnsi="Times New Roman" w:cs="Times New Roman"/>
          <w:b/>
          <w:sz w:val="20"/>
        </w:rPr>
        <w:t>Amount of bounty</w:t>
      </w:r>
    </w:p>
    <w:p w14:paraId="2743888C" w14:textId="77777777" w:rsidR="00497DB7" w:rsidRPr="00497DB7" w:rsidRDefault="00063900" w:rsidP="00497DB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497DB7" w:rsidRPr="00507350">
        <w:rPr>
          <w:rFonts w:ascii="Times New Roman" w:hAnsi="Times New Roman" w:cs="Times New Roman"/>
        </w:rPr>
        <w:t>10</w:t>
      </w:r>
      <w:r w:rsidR="00497DB7" w:rsidRPr="00497DB7">
        <w:rPr>
          <w:rFonts w:ascii="Times New Roman" w:hAnsi="Times New Roman" w:cs="Times New Roman"/>
        </w:rPr>
        <w:t>. The bounty payable to a manufacturer of bountiable equipment in respect of the equipment is—</w:t>
      </w:r>
    </w:p>
    <w:p w14:paraId="64DA3B59" w14:textId="77777777" w:rsidR="00497DB7" w:rsidRPr="00497DB7" w:rsidRDefault="00497DB7" w:rsidP="00497DB7">
      <w:pPr>
        <w:widowControl w:val="0"/>
        <w:spacing w:after="0" w:line="240" w:lineRule="auto"/>
        <w:ind w:left="864" w:hanging="432"/>
        <w:jc w:val="both"/>
        <w:rPr>
          <w:rFonts w:ascii="Times New Roman" w:hAnsi="Times New Roman" w:cs="Times New Roman"/>
        </w:rPr>
      </w:pPr>
      <w:r w:rsidRPr="00497DB7">
        <w:rPr>
          <w:rFonts w:ascii="Times New Roman" w:hAnsi="Times New Roman" w:cs="Times New Roman"/>
        </w:rPr>
        <w:t xml:space="preserve">(a) where the condition specified in paragraph </w:t>
      </w:r>
      <w:r w:rsidRPr="00507350">
        <w:rPr>
          <w:rFonts w:ascii="Times New Roman" w:hAnsi="Times New Roman" w:cs="Times New Roman"/>
        </w:rPr>
        <w:t>9</w:t>
      </w:r>
      <w:r w:rsidRPr="00497DB7">
        <w:rPr>
          <w:rFonts w:ascii="Times New Roman" w:hAnsi="Times New Roman" w:cs="Times New Roman"/>
        </w:rPr>
        <w:t xml:space="preserve"> (</w:t>
      </w:r>
      <w:r w:rsidRPr="00507350">
        <w:rPr>
          <w:rFonts w:ascii="Times New Roman" w:hAnsi="Times New Roman" w:cs="Times New Roman"/>
        </w:rPr>
        <w:t>3</w:t>
      </w:r>
      <w:r w:rsidRPr="00497DB7">
        <w:rPr>
          <w:rFonts w:ascii="Times New Roman" w:hAnsi="Times New Roman" w:cs="Times New Roman"/>
        </w:rPr>
        <w:t xml:space="preserve">) (c) is satisfied in relation to the equipment on a day before </w:t>
      </w:r>
      <w:r w:rsidRPr="00507350">
        <w:rPr>
          <w:rFonts w:ascii="Times New Roman" w:hAnsi="Times New Roman" w:cs="Times New Roman"/>
        </w:rPr>
        <w:t>20</w:t>
      </w:r>
      <w:r w:rsidRPr="00497DB7">
        <w:rPr>
          <w:rFonts w:ascii="Times New Roman" w:hAnsi="Times New Roman" w:cs="Times New Roman"/>
        </w:rPr>
        <w:t xml:space="preserve"> August </w:t>
      </w:r>
      <w:r w:rsidRPr="00507350">
        <w:rPr>
          <w:rFonts w:ascii="Times New Roman" w:hAnsi="Times New Roman" w:cs="Times New Roman"/>
        </w:rPr>
        <w:t>1986</w:t>
      </w:r>
      <w:r w:rsidRPr="00497DB7">
        <w:rPr>
          <w:rFonts w:ascii="Times New Roman" w:hAnsi="Times New Roman" w:cs="Times New Roman"/>
        </w:rPr>
        <w:t xml:space="preserve">—an amount equal to </w:t>
      </w:r>
      <w:r w:rsidRPr="00507350">
        <w:rPr>
          <w:rFonts w:ascii="Times New Roman" w:hAnsi="Times New Roman" w:cs="Times New Roman"/>
        </w:rPr>
        <w:t>25</w:t>
      </w:r>
      <w:r w:rsidRPr="00497DB7">
        <w:rPr>
          <w:rFonts w:ascii="Times New Roman" w:hAnsi="Times New Roman" w:cs="Times New Roman"/>
        </w:rPr>
        <w:t>% of the value added to the equipment by the manufacturer; or</w:t>
      </w:r>
    </w:p>
    <w:p w14:paraId="2323B307" w14:textId="77777777" w:rsidR="00497DB7" w:rsidRPr="00497DB7" w:rsidRDefault="00497DB7" w:rsidP="00497DB7">
      <w:pPr>
        <w:widowControl w:val="0"/>
        <w:spacing w:after="0" w:line="240" w:lineRule="auto"/>
        <w:ind w:left="864" w:hanging="432"/>
        <w:jc w:val="both"/>
        <w:rPr>
          <w:rFonts w:ascii="Times New Roman" w:hAnsi="Times New Roman" w:cs="Times New Roman"/>
        </w:rPr>
      </w:pPr>
      <w:r w:rsidRPr="00497DB7">
        <w:rPr>
          <w:rFonts w:ascii="Times New Roman" w:hAnsi="Times New Roman" w:cs="Times New Roman"/>
        </w:rPr>
        <w:t xml:space="preserve">(b) where that condition is satisfied in relation to the equipment on a day on or after </w:t>
      </w:r>
      <w:r w:rsidRPr="00507350">
        <w:rPr>
          <w:rFonts w:ascii="Times New Roman" w:hAnsi="Times New Roman" w:cs="Times New Roman"/>
        </w:rPr>
        <w:t>20</w:t>
      </w:r>
      <w:r w:rsidRPr="00497DB7">
        <w:rPr>
          <w:rFonts w:ascii="Times New Roman" w:hAnsi="Times New Roman" w:cs="Times New Roman"/>
        </w:rPr>
        <w:t xml:space="preserve"> August </w:t>
      </w:r>
      <w:r w:rsidRPr="00507350">
        <w:rPr>
          <w:rFonts w:ascii="Times New Roman" w:hAnsi="Times New Roman" w:cs="Times New Roman"/>
        </w:rPr>
        <w:t>1986</w:t>
      </w:r>
      <w:r w:rsidRPr="00497DB7">
        <w:rPr>
          <w:rFonts w:ascii="Times New Roman" w:hAnsi="Times New Roman" w:cs="Times New Roman"/>
        </w:rPr>
        <w:t xml:space="preserve"> and before </w:t>
      </w:r>
      <w:r w:rsidRPr="00507350">
        <w:rPr>
          <w:rFonts w:ascii="Times New Roman" w:hAnsi="Times New Roman" w:cs="Times New Roman"/>
        </w:rPr>
        <w:t>6</w:t>
      </w:r>
      <w:r w:rsidRPr="00497DB7">
        <w:rPr>
          <w:rFonts w:ascii="Times New Roman" w:hAnsi="Times New Roman" w:cs="Times New Roman"/>
        </w:rPr>
        <w:t xml:space="preserve"> July </w:t>
      </w:r>
      <w:r w:rsidRPr="00507350">
        <w:rPr>
          <w:rFonts w:ascii="Times New Roman" w:hAnsi="Times New Roman" w:cs="Times New Roman"/>
        </w:rPr>
        <w:t>1990</w:t>
      </w:r>
      <w:r w:rsidRPr="00497DB7">
        <w:rPr>
          <w:rFonts w:ascii="Times New Roman" w:hAnsi="Times New Roman" w:cs="Times New Roman"/>
        </w:rPr>
        <w:t xml:space="preserve">—an amount equal to </w:t>
      </w:r>
      <w:r w:rsidRPr="00507350">
        <w:rPr>
          <w:rFonts w:ascii="Times New Roman" w:hAnsi="Times New Roman" w:cs="Times New Roman"/>
        </w:rPr>
        <w:t>20</w:t>
      </w:r>
      <w:r w:rsidRPr="00497DB7">
        <w:rPr>
          <w:rFonts w:ascii="Times New Roman" w:hAnsi="Times New Roman" w:cs="Times New Roman"/>
        </w:rPr>
        <w:t>% of the value added to the equipment by the manufacturer.</w:t>
      </w:r>
      <w:r w:rsidR="00063900">
        <w:rPr>
          <w:rFonts w:ascii="Times New Roman" w:hAnsi="Times New Roman" w:cs="Times New Roman"/>
        </w:rPr>
        <w:t>”</w:t>
      </w:r>
      <w:r w:rsidRPr="00497DB7">
        <w:rPr>
          <w:rFonts w:ascii="Times New Roman" w:hAnsi="Times New Roman" w:cs="Times New Roman"/>
        </w:rPr>
        <w:t>.</w:t>
      </w:r>
    </w:p>
    <w:p w14:paraId="2B97EA63" w14:textId="77777777" w:rsidR="00497DB7" w:rsidRDefault="00497DB7" w:rsidP="00497DB7">
      <w:pPr>
        <w:spacing w:before="120" w:after="120" w:line="240" w:lineRule="auto"/>
        <w:jc w:val="center"/>
        <w:rPr>
          <w:rFonts w:ascii="Times New Roman" w:hAnsi="Times New Roman" w:cs="Times New Roman"/>
          <w:b/>
          <w:i/>
        </w:rPr>
      </w:pPr>
      <w:r w:rsidRPr="00497DB7">
        <w:rPr>
          <w:rFonts w:ascii="Times New Roman" w:hAnsi="Times New Roman" w:cs="Times New Roman"/>
          <w:b/>
          <w:i/>
        </w:rPr>
        <w:t xml:space="preserve">Bounty (High Alloy Steel Products) Act </w:t>
      </w:r>
      <w:r w:rsidRPr="00507350">
        <w:rPr>
          <w:rFonts w:ascii="Times New Roman" w:hAnsi="Times New Roman" w:cs="Times New Roman"/>
          <w:b/>
          <w:i/>
        </w:rPr>
        <w:t>1983</w:t>
      </w:r>
    </w:p>
    <w:p w14:paraId="7E079F71" w14:textId="77777777" w:rsidR="00497DB7" w:rsidRPr="00497DB7" w:rsidRDefault="00497DB7" w:rsidP="00497DB7">
      <w:pPr>
        <w:spacing w:after="0" w:line="240" w:lineRule="auto"/>
        <w:rPr>
          <w:rFonts w:ascii="Times New Roman" w:hAnsi="Times New Roman" w:cs="Times New Roman"/>
          <w:b/>
        </w:rPr>
      </w:pPr>
      <w:r w:rsidRPr="00497DB7">
        <w:rPr>
          <w:rFonts w:ascii="Times New Roman" w:hAnsi="Times New Roman" w:cs="Times New Roman"/>
          <w:b/>
        </w:rPr>
        <w:t xml:space="preserve">Paragraphs </w:t>
      </w:r>
      <w:r w:rsidRPr="00507350">
        <w:rPr>
          <w:rFonts w:ascii="Times New Roman" w:hAnsi="Times New Roman" w:cs="Times New Roman"/>
          <w:b/>
        </w:rPr>
        <w:t>8</w:t>
      </w:r>
      <w:r w:rsidRPr="00497DB7">
        <w:rPr>
          <w:rFonts w:ascii="Times New Roman" w:hAnsi="Times New Roman" w:cs="Times New Roman"/>
          <w:b/>
        </w:rPr>
        <w:t xml:space="preserve"> (</w:t>
      </w:r>
      <w:r w:rsidRPr="00507350">
        <w:rPr>
          <w:rFonts w:ascii="Times New Roman" w:hAnsi="Times New Roman" w:cs="Times New Roman"/>
          <w:b/>
        </w:rPr>
        <w:t>3</w:t>
      </w:r>
      <w:r w:rsidRPr="00497DB7">
        <w:rPr>
          <w:rFonts w:ascii="Times New Roman" w:hAnsi="Times New Roman" w:cs="Times New Roman"/>
          <w:b/>
        </w:rPr>
        <w:t>) (a) and (b)—</w:t>
      </w:r>
    </w:p>
    <w:p w14:paraId="057CBD32" w14:textId="77777777" w:rsidR="00497DB7" w:rsidRPr="00497DB7" w:rsidRDefault="00497DB7" w:rsidP="00497DB7">
      <w:pPr>
        <w:widowControl w:val="0"/>
        <w:spacing w:after="0" w:line="240" w:lineRule="auto"/>
        <w:ind w:firstLine="432"/>
        <w:jc w:val="both"/>
        <w:rPr>
          <w:rFonts w:ascii="Times New Roman" w:hAnsi="Times New Roman" w:cs="Times New Roman"/>
        </w:rPr>
      </w:pPr>
      <w:r w:rsidRPr="00497DB7">
        <w:rPr>
          <w:rFonts w:ascii="Times New Roman" w:hAnsi="Times New Roman" w:cs="Times New Roman"/>
        </w:rPr>
        <w:t>Omit the paragraphs, substitute the following paragraphs:</w:t>
      </w:r>
    </w:p>
    <w:p w14:paraId="1D72E67B" w14:textId="77777777" w:rsidR="00497DB7" w:rsidRPr="00497DB7" w:rsidRDefault="00063900" w:rsidP="00497DB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497DB7" w:rsidRPr="00497DB7">
        <w:rPr>
          <w:rFonts w:ascii="Times New Roman" w:hAnsi="Times New Roman" w:cs="Times New Roman"/>
        </w:rPr>
        <w:t xml:space="preserve">(a) if the bountiable product is a bountiable bar product and the condition specified in paragraph </w:t>
      </w:r>
      <w:r w:rsidR="00497DB7" w:rsidRPr="00507350">
        <w:rPr>
          <w:rFonts w:ascii="Times New Roman" w:hAnsi="Times New Roman" w:cs="Times New Roman"/>
        </w:rPr>
        <w:t>7</w:t>
      </w:r>
      <w:r w:rsidR="00497DB7" w:rsidRPr="00497DB7">
        <w:rPr>
          <w:rFonts w:ascii="Times New Roman" w:hAnsi="Times New Roman" w:cs="Times New Roman"/>
        </w:rPr>
        <w:t xml:space="preserve"> (</w:t>
      </w:r>
      <w:r w:rsidR="00497DB7" w:rsidRPr="00507350">
        <w:rPr>
          <w:rFonts w:ascii="Times New Roman" w:hAnsi="Times New Roman" w:cs="Times New Roman"/>
        </w:rPr>
        <w:t>3</w:t>
      </w:r>
      <w:r w:rsidR="00497DB7" w:rsidRPr="00497DB7">
        <w:rPr>
          <w:rFonts w:ascii="Times New Roman" w:hAnsi="Times New Roman" w:cs="Times New Roman"/>
        </w:rPr>
        <w:t xml:space="preserve">) (b) is satisfied in relation to the product before </w:t>
      </w:r>
      <w:r w:rsidR="00497DB7" w:rsidRPr="00507350">
        <w:rPr>
          <w:rFonts w:ascii="Times New Roman" w:hAnsi="Times New Roman" w:cs="Times New Roman"/>
        </w:rPr>
        <w:t>20</w:t>
      </w:r>
      <w:r w:rsidR="00497DB7" w:rsidRPr="00497DB7">
        <w:rPr>
          <w:rFonts w:ascii="Times New Roman" w:hAnsi="Times New Roman" w:cs="Times New Roman"/>
        </w:rPr>
        <w:t xml:space="preserve"> August </w:t>
      </w:r>
      <w:r w:rsidR="00497DB7" w:rsidRPr="00507350">
        <w:rPr>
          <w:rFonts w:ascii="Times New Roman" w:hAnsi="Times New Roman" w:cs="Times New Roman"/>
        </w:rPr>
        <w:t>1986</w:t>
      </w:r>
      <w:r w:rsidR="00497DB7" w:rsidRPr="00497DB7">
        <w:rPr>
          <w:rFonts w:ascii="Times New Roman" w:hAnsi="Times New Roman" w:cs="Times New Roman"/>
        </w:rPr>
        <w:t xml:space="preserve">—Schedule </w:t>
      </w:r>
      <w:r w:rsidR="00497DB7" w:rsidRPr="00507350">
        <w:rPr>
          <w:rFonts w:ascii="Times New Roman" w:hAnsi="Times New Roman" w:cs="Times New Roman"/>
        </w:rPr>
        <w:t>1</w:t>
      </w:r>
      <w:r w:rsidR="00497DB7" w:rsidRPr="00497DB7">
        <w:rPr>
          <w:rFonts w:ascii="Times New Roman" w:hAnsi="Times New Roman" w:cs="Times New Roman"/>
        </w:rPr>
        <w:t>;</w:t>
      </w:r>
    </w:p>
    <w:p w14:paraId="5C00C2D1" w14:textId="77777777" w:rsidR="00497DB7" w:rsidRPr="00497DB7" w:rsidRDefault="00497DB7" w:rsidP="00497DB7">
      <w:pPr>
        <w:widowControl w:val="0"/>
        <w:spacing w:after="0" w:line="240" w:lineRule="auto"/>
        <w:ind w:left="864" w:hanging="432"/>
        <w:jc w:val="both"/>
        <w:rPr>
          <w:rFonts w:ascii="Times New Roman" w:hAnsi="Times New Roman" w:cs="Times New Roman"/>
        </w:rPr>
      </w:pPr>
      <w:r w:rsidRPr="00497DB7">
        <w:rPr>
          <w:rFonts w:ascii="Times New Roman" w:hAnsi="Times New Roman" w:cs="Times New Roman"/>
        </w:rPr>
        <w:t xml:space="preserve">(b) if the bountiable product is a bountiable flat product and that condition is satisfied in relation to the product before that day—Schedule </w:t>
      </w:r>
      <w:r w:rsidRPr="00507350">
        <w:rPr>
          <w:rFonts w:ascii="Times New Roman" w:hAnsi="Times New Roman" w:cs="Times New Roman"/>
        </w:rPr>
        <w:t>2</w:t>
      </w:r>
      <w:r w:rsidRPr="00497DB7">
        <w:rPr>
          <w:rFonts w:ascii="Times New Roman" w:hAnsi="Times New Roman" w:cs="Times New Roman"/>
        </w:rPr>
        <w:t>;</w:t>
      </w:r>
    </w:p>
    <w:p w14:paraId="243EA65E" w14:textId="77777777" w:rsidR="00497DB7" w:rsidRPr="00497DB7" w:rsidRDefault="00497DB7" w:rsidP="00497DB7">
      <w:pPr>
        <w:widowControl w:val="0"/>
        <w:spacing w:after="0" w:line="240" w:lineRule="auto"/>
        <w:ind w:left="864" w:hanging="432"/>
        <w:jc w:val="both"/>
        <w:rPr>
          <w:rFonts w:ascii="Times New Roman" w:hAnsi="Times New Roman" w:cs="Times New Roman"/>
        </w:rPr>
      </w:pPr>
      <w:r w:rsidRPr="00497DB7">
        <w:rPr>
          <w:rFonts w:ascii="Times New Roman" w:hAnsi="Times New Roman" w:cs="Times New Roman"/>
        </w:rPr>
        <w:t xml:space="preserve">(c) if the bountiable product is a bountiable bar product and that condition is satisfied in relation to the product on or after that day—Schedule </w:t>
      </w:r>
      <w:r w:rsidRPr="00507350">
        <w:rPr>
          <w:rFonts w:ascii="Times New Roman" w:hAnsi="Times New Roman" w:cs="Times New Roman"/>
        </w:rPr>
        <w:t>3</w:t>
      </w:r>
      <w:r w:rsidRPr="00497DB7">
        <w:rPr>
          <w:rFonts w:ascii="Times New Roman" w:hAnsi="Times New Roman" w:cs="Times New Roman"/>
        </w:rPr>
        <w:t>; or</w:t>
      </w:r>
    </w:p>
    <w:p w14:paraId="128120D8" w14:textId="77777777" w:rsidR="00497DB7" w:rsidRPr="00497DB7" w:rsidRDefault="00497DB7" w:rsidP="00497DB7">
      <w:pPr>
        <w:widowControl w:val="0"/>
        <w:spacing w:after="0" w:line="240" w:lineRule="auto"/>
        <w:ind w:left="864" w:hanging="432"/>
        <w:jc w:val="both"/>
        <w:rPr>
          <w:rFonts w:ascii="Times New Roman" w:hAnsi="Times New Roman" w:cs="Times New Roman"/>
        </w:rPr>
      </w:pPr>
      <w:r w:rsidRPr="00497DB7">
        <w:rPr>
          <w:rFonts w:ascii="Times New Roman" w:hAnsi="Times New Roman" w:cs="Times New Roman"/>
        </w:rPr>
        <w:t xml:space="preserve">(d) if the bountiable product is a bountiable flat product and that condition is satisfied in relation to the product on or after that day—Schedule </w:t>
      </w:r>
      <w:r w:rsidRPr="00507350">
        <w:rPr>
          <w:rFonts w:ascii="Times New Roman" w:hAnsi="Times New Roman" w:cs="Times New Roman"/>
        </w:rPr>
        <w:t>4</w:t>
      </w:r>
      <w:r w:rsidRPr="00497DB7">
        <w:rPr>
          <w:rFonts w:ascii="Times New Roman" w:hAnsi="Times New Roman" w:cs="Times New Roman"/>
        </w:rPr>
        <w:t>.</w:t>
      </w:r>
      <w:r w:rsidR="00063900">
        <w:rPr>
          <w:rFonts w:ascii="Times New Roman" w:hAnsi="Times New Roman" w:cs="Times New Roman"/>
        </w:rPr>
        <w:t>”</w:t>
      </w:r>
      <w:r w:rsidRPr="00497DB7">
        <w:rPr>
          <w:rFonts w:ascii="Times New Roman" w:hAnsi="Times New Roman" w:cs="Times New Roman"/>
        </w:rPr>
        <w:t>.</w:t>
      </w:r>
    </w:p>
    <w:p w14:paraId="7ED5B6E3" w14:textId="77777777" w:rsidR="00497DB7" w:rsidRPr="00497DB7" w:rsidRDefault="00497DB7" w:rsidP="00497DB7">
      <w:pPr>
        <w:spacing w:after="0" w:line="240" w:lineRule="auto"/>
        <w:jc w:val="both"/>
        <w:rPr>
          <w:rFonts w:ascii="Times New Roman" w:hAnsi="Times New Roman" w:cs="Times New Roman"/>
          <w:b/>
        </w:rPr>
      </w:pPr>
      <w:r w:rsidRPr="00497DB7">
        <w:rPr>
          <w:rFonts w:ascii="Times New Roman" w:hAnsi="Times New Roman" w:cs="Times New Roman"/>
          <w:b/>
        </w:rPr>
        <w:t xml:space="preserve">After Schedule </w:t>
      </w:r>
      <w:r w:rsidRPr="00507350">
        <w:rPr>
          <w:rFonts w:ascii="Times New Roman" w:hAnsi="Times New Roman" w:cs="Times New Roman"/>
          <w:b/>
        </w:rPr>
        <w:t>2</w:t>
      </w:r>
      <w:r w:rsidRPr="00497DB7">
        <w:rPr>
          <w:rFonts w:ascii="Times New Roman" w:hAnsi="Times New Roman" w:cs="Times New Roman"/>
          <w:b/>
        </w:rPr>
        <w:t>—</w:t>
      </w:r>
    </w:p>
    <w:p w14:paraId="67D61A0C" w14:textId="77777777" w:rsidR="00497DB7" w:rsidRPr="00497DB7" w:rsidRDefault="00497DB7" w:rsidP="00497DB7">
      <w:pPr>
        <w:widowControl w:val="0"/>
        <w:spacing w:after="0" w:line="240" w:lineRule="auto"/>
        <w:ind w:firstLine="432"/>
        <w:jc w:val="both"/>
        <w:rPr>
          <w:rFonts w:ascii="Times New Roman" w:hAnsi="Times New Roman" w:cs="Times New Roman"/>
        </w:rPr>
      </w:pPr>
      <w:r w:rsidRPr="00497DB7">
        <w:rPr>
          <w:rFonts w:ascii="Times New Roman" w:hAnsi="Times New Roman" w:cs="Times New Roman"/>
        </w:rPr>
        <w:t>Insert the following Schedules:</w:t>
      </w:r>
    </w:p>
    <w:p w14:paraId="1BB23AAB" w14:textId="77777777" w:rsidR="00497DB7" w:rsidRPr="00497DB7" w:rsidRDefault="00063900" w:rsidP="00497DB7">
      <w:pPr>
        <w:tabs>
          <w:tab w:val="left" w:pos="7380"/>
        </w:tabs>
        <w:spacing w:after="0" w:line="240" w:lineRule="auto"/>
        <w:ind w:left="3240"/>
        <w:jc w:val="both"/>
        <w:rPr>
          <w:rFonts w:ascii="Times New Roman" w:hAnsi="Times New Roman" w:cs="Times New Roman"/>
        </w:rPr>
      </w:pPr>
      <w:r>
        <w:rPr>
          <w:rFonts w:ascii="Times New Roman" w:hAnsi="Times New Roman" w:cs="Times New Roman"/>
        </w:rPr>
        <w:t>“</w:t>
      </w:r>
      <w:r w:rsidR="00497DB7" w:rsidRPr="00497DB7">
        <w:rPr>
          <w:rFonts w:ascii="Times New Roman" w:hAnsi="Times New Roman" w:cs="Times New Roman"/>
        </w:rPr>
        <w:t xml:space="preserve">SCHEDULE </w:t>
      </w:r>
      <w:r w:rsidR="00497DB7" w:rsidRPr="00507350">
        <w:rPr>
          <w:rFonts w:ascii="Times New Roman" w:hAnsi="Times New Roman" w:cs="Times New Roman"/>
        </w:rPr>
        <w:t>3</w:t>
      </w:r>
      <w:r w:rsidR="00497DB7">
        <w:rPr>
          <w:rFonts w:ascii="Times New Roman" w:hAnsi="Times New Roman" w:cs="Times New Roman"/>
        </w:rPr>
        <w:tab/>
      </w:r>
      <w:r w:rsidR="00497DB7" w:rsidRPr="00497DB7">
        <w:rPr>
          <w:rFonts w:ascii="Times New Roman" w:hAnsi="Times New Roman" w:cs="Times New Roman"/>
        </w:rPr>
        <w:t xml:space="preserve">Section </w:t>
      </w:r>
      <w:r w:rsidR="00497DB7" w:rsidRPr="00507350">
        <w:rPr>
          <w:rFonts w:ascii="Times New Roman" w:hAnsi="Times New Roman" w:cs="Times New Roman"/>
        </w:rPr>
        <w:t>8</w:t>
      </w:r>
    </w:p>
    <w:p w14:paraId="1F8172B6" w14:textId="77777777" w:rsidR="00497DB7" w:rsidRPr="00497DB7" w:rsidRDefault="00497DB7" w:rsidP="00E4488A">
      <w:pPr>
        <w:spacing w:after="60" w:line="240" w:lineRule="auto"/>
        <w:jc w:val="center"/>
        <w:rPr>
          <w:rFonts w:ascii="Times New Roman" w:hAnsi="Times New Roman" w:cs="Times New Roman"/>
        </w:rPr>
      </w:pPr>
      <w:r w:rsidRPr="00497DB7">
        <w:rPr>
          <w:rFonts w:ascii="Times New Roman" w:hAnsi="Times New Roman" w:cs="Times New Roman"/>
        </w:rPr>
        <w:t>BOUNTIABLE BAR PRODUCTS</w:t>
      </w:r>
    </w:p>
    <w:tbl>
      <w:tblPr>
        <w:tblW w:w="5000" w:type="pct"/>
        <w:tblCellMar>
          <w:left w:w="40" w:type="dxa"/>
          <w:right w:w="40" w:type="dxa"/>
        </w:tblCellMar>
        <w:tblLook w:val="04A0" w:firstRow="1" w:lastRow="0" w:firstColumn="1" w:lastColumn="0" w:noHBand="0" w:noVBand="1"/>
      </w:tblPr>
      <w:tblGrid>
        <w:gridCol w:w="7342"/>
        <w:gridCol w:w="1047"/>
      </w:tblGrid>
      <w:tr w:rsidR="00AA101E" w:rsidRPr="00497DB7" w14:paraId="35599313" w14:textId="77777777" w:rsidTr="00497DB7">
        <w:trPr>
          <w:trHeight w:val="20"/>
        </w:trPr>
        <w:tc>
          <w:tcPr>
            <w:tcW w:w="4376" w:type="pct"/>
            <w:tcBorders>
              <w:top w:val="single" w:sz="6" w:space="0" w:color="auto"/>
            </w:tcBorders>
          </w:tcPr>
          <w:p w14:paraId="441A799F" w14:textId="77777777" w:rsidR="00AA101E" w:rsidRPr="00497DB7" w:rsidRDefault="00AA101E" w:rsidP="00EC77C7">
            <w:pPr>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Column </w:t>
            </w:r>
            <w:r w:rsidRPr="00507350">
              <w:rPr>
                <w:rFonts w:ascii="Times New Roman" w:hAnsi="Times New Roman" w:cs="Times New Roman"/>
                <w:sz w:val="20"/>
                <w:szCs w:val="20"/>
              </w:rPr>
              <w:t>1</w:t>
            </w:r>
          </w:p>
        </w:tc>
        <w:tc>
          <w:tcPr>
            <w:tcW w:w="624" w:type="pct"/>
            <w:tcBorders>
              <w:top w:val="single" w:sz="6" w:space="0" w:color="auto"/>
            </w:tcBorders>
          </w:tcPr>
          <w:p w14:paraId="46B8A9DE" w14:textId="77777777" w:rsidR="00AA101E" w:rsidRPr="00497DB7" w:rsidRDefault="00AA101E" w:rsidP="00EC77C7">
            <w:pPr>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Column </w:t>
            </w:r>
            <w:r w:rsidRPr="00507350">
              <w:rPr>
                <w:rFonts w:ascii="Times New Roman" w:hAnsi="Times New Roman" w:cs="Times New Roman"/>
                <w:sz w:val="20"/>
                <w:szCs w:val="20"/>
              </w:rPr>
              <w:t>2</w:t>
            </w:r>
          </w:p>
        </w:tc>
      </w:tr>
      <w:tr w:rsidR="00AA101E" w:rsidRPr="00497DB7" w14:paraId="7B1EEF7F" w14:textId="77777777" w:rsidTr="00497DB7">
        <w:trPr>
          <w:trHeight w:val="20"/>
        </w:trPr>
        <w:tc>
          <w:tcPr>
            <w:tcW w:w="4376" w:type="pct"/>
            <w:tcBorders>
              <w:bottom w:val="single" w:sz="6" w:space="0" w:color="auto"/>
            </w:tcBorders>
          </w:tcPr>
          <w:p w14:paraId="486C092F" w14:textId="77777777" w:rsidR="00AA101E" w:rsidRPr="00497DB7" w:rsidRDefault="00AA101E" w:rsidP="00EC77C7">
            <w:pPr>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Number of tonnes in the notional</w:t>
            </w:r>
          </w:p>
          <w:p w14:paraId="73A91C46" w14:textId="77777777" w:rsidR="00AA101E" w:rsidRPr="00497DB7" w:rsidRDefault="00AA101E" w:rsidP="00EC77C7">
            <w:pPr>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annual industry sales tonnage for the quarter</w:t>
            </w:r>
          </w:p>
        </w:tc>
        <w:tc>
          <w:tcPr>
            <w:tcW w:w="624" w:type="pct"/>
            <w:tcBorders>
              <w:bottom w:val="single" w:sz="6" w:space="0" w:color="auto"/>
            </w:tcBorders>
            <w:vAlign w:val="bottom"/>
          </w:tcPr>
          <w:p w14:paraId="39AE9F38" w14:textId="77777777" w:rsidR="00AA101E" w:rsidRPr="00497DB7" w:rsidRDefault="00AA101E" w:rsidP="00497DB7">
            <w:pPr>
              <w:spacing w:after="0" w:line="240" w:lineRule="auto"/>
              <w:rPr>
                <w:rFonts w:ascii="Times New Roman" w:hAnsi="Times New Roman" w:cs="Times New Roman"/>
                <w:sz w:val="20"/>
                <w:szCs w:val="20"/>
              </w:rPr>
            </w:pPr>
            <w:r w:rsidRPr="00497DB7">
              <w:rPr>
                <w:rFonts w:ascii="Times New Roman" w:hAnsi="Times New Roman" w:cs="Times New Roman"/>
                <w:sz w:val="20"/>
                <w:szCs w:val="20"/>
              </w:rPr>
              <w:t>Percentage</w:t>
            </w:r>
          </w:p>
        </w:tc>
      </w:tr>
      <w:tr w:rsidR="00AA101E" w:rsidRPr="00497DB7" w14:paraId="1A1DC97C" w14:textId="77777777" w:rsidTr="00B3194C">
        <w:trPr>
          <w:trHeight w:val="20"/>
        </w:trPr>
        <w:tc>
          <w:tcPr>
            <w:tcW w:w="4376" w:type="pct"/>
            <w:tcBorders>
              <w:top w:val="single" w:sz="6" w:space="0" w:color="auto"/>
            </w:tcBorders>
          </w:tcPr>
          <w:p w14:paraId="6CD6D844"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507350">
              <w:rPr>
                <w:rFonts w:ascii="Times New Roman" w:hAnsi="Times New Roman" w:cs="Times New Roman"/>
                <w:sz w:val="20"/>
                <w:szCs w:val="20"/>
              </w:rPr>
              <w:t>10</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Pr="00497DB7">
              <w:rPr>
                <w:rFonts w:ascii="Times New Roman" w:hAnsi="Times New Roman" w:cs="Times New Roman"/>
                <w:sz w:val="20"/>
                <w:szCs w:val="20"/>
              </w:rPr>
              <w:t xml:space="preserve"> or less</w:t>
            </w:r>
            <w:r w:rsidR="00497DB7" w:rsidRPr="00497DB7">
              <w:rPr>
                <w:rFonts w:ascii="Times New Roman" w:hAnsi="Times New Roman" w:cs="Times New Roman"/>
                <w:sz w:val="20"/>
                <w:szCs w:val="20"/>
              </w:rPr>
              <w:tab/>
            </w:r>
          </w:p>
        </w:tc>
        <w:tc>
          <w:tcPr>
            <w:tcW w:w="624" w:type="pct"/>
            <w:tcBorders>
              <w:top w:val="single" w:sz="6" w:space="0" w:color="auto"/>
            </w:tcBorders>
          </w:tcPr>
          <w:p w14:paraId="09338FBC"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16</w:t>
            </w:r>
          </w:p>
        </w:tc>
      </w:tr>
      <w:tr w:rsidR="00AA101E" w:rsidRPr="00497DB7" w14:paraId="0DA83054" w14:textId="77777777" w:rsidTr="00B3194C">
        <w:trPr>
          <w:trHeight w:val="20"/>
        </w:trPr>
        <w:tc>
          <w:tcPr>
            <w:tcW w:w="4376" w:type="pct"/>
          </w:tcPr>
          <w:p w14:paraId="03C757A4"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10</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11</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1179EDE5"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15</w:t>
            </w:r>
            <w:r w:rsidRPr="00497DB7">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497DB7" w14:paraId="1ECE6A6E" w14:textId="77777777" w:rsidTr="00B3194C">
        <w:trPr>
          <w:trHeight w:val="20"/>
        </w:trPr>
        <w:tc>
          <w:tcPr>
            <w:tcW w:w="4376" w:type="pct"/>
          </w:tcPr>
          <w:p w14:paraId="0852BA98"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11</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11</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00497DB7" w:rsidRPr="00497DB7">
              <w:rPr>
                <w:rFonts w:ascii="Times New Roman" w:hAnsi="Times New Roman" w:cs="Times New Roman"/>
                <w:sz w:val="20"/>
                <w:szCs w:val="20"/>
              </w:rPr>
              <w:tab/>
            </w:r>
          </w:p>
        </w:tc>
        <w:tc>
          <w:tcPr>
            <w:tcW w:w="624" w:type="pct"/>
          </w:tcPr>
          <w:p w14:paraId="68CD15E9"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14</w:t>
            </w:r>
            <w:r w:rsidRPr="00497DB7">
              <w:rPr>
                <w:rFonts w:ascii="Times New Roman" w:hAnsi="Times New Roman" w:cs="Times New Roman"/>
                <w:sz w:val="20"/>
                <w:szCs w:val="20"/>
              </w:rPr>
              <w:t>.</w:t>
            </w:r>
            <w:r w:rsidRPr="00507350">
              <w:rPr>
                <w:rFonts w:ascii="Times New Roman" w:hAnsi="Times New Roman" w:cs="Times New Roman"/>
                <w:sz w:val="20"/>
                <w:szCs w:val="20"/>
              </w:rPr>
              <w:t>4</w:t>
            </w:r>
          </w:p>
        </w:tc>
      </w:tr>
      <w:tr w:rsidR="00AA101E" w:rsidRPr="00497DB7" w14:paraId="7E5EC47A" w14:textId="77777777" w:rsidTr="00B3194C">
        <w:trPr>
          <w:trHeight w:val="20"/>
        </w:trPr>
        <w:tc>
          <w:tcPr>
            <w:tcW w:w="4376" w:type="pct"/>
          </w:tcPr>
          <w:p w14:paraId="6FD5CF2E"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11</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12</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787A1404"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13</w:t>
            </w:r>
            <w:r w:rsidRPr="00497DB7">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497DB7" w14:paraId="16CAD584" w14:textId="77777777" w:rsidTr="00B3194C">
        <w:trPr>
          <w:trHeight w:val="20"/>
        </w:trPr>
        <w:tc>
          <w:tcPr>
            <w:tcW w:w="4376" w:type="pct"/>
          </w:tcPr>
          <w:p w14:paraId="14A4733C"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12</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12</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00497DB7" w:rsidRPr="00497DB7">
              <w:rPr>
                <w:rFonts w:ascii="Times New Roman" w:hAnsi="Times New Roman" w:cs="Times New Roman"/>
                <w:sz w:val="20"/>
                <w:szCs w:val="20"/>
              </w:rPr>
              <w:tab/>
            </w:r>
          </w:p>
        </w:tc>
        <w:tc>
          <w:tcPr>
            <w:tcW w:w="624" w:type="pct"/>
          </w:tcPr>
          <w:p w14:paraId="03E58278"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12</w:t>
            </w:r>
            <w:r w:rsidRPr="00497DB7">
              <w:rPr>
                <w:rFonts w:ascii="Times New Roman" w:hAnsi="Times New Roman" w:cs="Times New Roman"/>
                <w:sz w:val="20"/>
                <w:szCs w:val="20"/>
              </w:rPr>
              <w:t>.</w:t>
            </w:r>
            <w:r w:rsidRPr="00507350">
              <w:rPr>
                <w:rFonts w:ascii="Times New Roman" w:hAnsi="Times New Roman" w:cs="Times New Roman"/>
                <w:sz w:val="20"/>
                <w:szCs w:val="20"/>
              </w:rPr>
              <w:t>8</w:t>
            </w:r>
          </w:p>
        </w:tc>
      </w:tr>
      <w:tr w:rsidR="00AA101E" w:rsidRPr="00497DB7" w14:paraId="63421407" w14:textId="77777777" w:rsidTr="00B3194C">
        <w:trPr>
          <w:trHeight w:val="20"/>
        </w:trPr>
        <w:tc>
          <w:tcPr>
            <w:tcW w:w="4376" w:type="pct"/>
          </w:tcPr>
          <w:p w14:paraId="7E6DEAF6"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12</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13</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59DBE08B"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12</w:t>
            </w:r>
          </w:p>
        </w:tc>
      </w:tr>
      <w:tr w:rsidR="00AA101E" w:rsidRPr="00497DB7" w14:paraId="353482C4" w14:textId="77777777" w:rsidTr="00B3194C">
        <w:trPr>
          <w:trHeight w:val="20"/>
        </w:trPr>
        <w:tc>
          <w:tcPr>
            <w:tcW w:w="4376" w:type="pct"/>
          </w:tcPr>
          <w:p w14:paraId="79074115"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13</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13</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00497DB7" w:rsidRPr="00497DB7">
              <w:rPr>
                <w:rFonts w:ascii="Times New Roman" w:hAnsi="Times New Roman" w:cs="Times New Roman"/>
                <w:sz w:val="20"/>
                <w:szCs w:val="20"/>
              </w:rPr>
              <w:tab/>
            </w:r>
          </w:p>
        </w:tc>
        <w:tc>
          <w:tcPr>
            <w:tcW w:w="624" w:type="pct"/>
          </w:tcPr>
          <w:p w14:paraId="2658BC17"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11</w:t>
            </w:r>
            <w:r w:rsidRPr="00497DB7">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497DB7" w14:paraId="110FAA97" w14:textId="77777777" w:rsidTr="00B3194C">
        <w:trPr>
          <w:trHeight w:val="20"/>
        </w:trPr>
        <w:tc>
          <w:tcPr>
            <w:tcW w:w="4376" w:type="pct"/>
          </w:tcPr>
          <w:p w14:paraId="3A896CD3"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13</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14</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4520A967"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10</w:t>
            </w:r>
            <w:r w:rsidRPr="00497DB7">
              <w:rPr>
                <w:rFonts w:ascii="Times New Roman" w:hAnsi="Times New Roman" w:cs="Times New Roman"/>
                <w:sz w:val="20"/>
                <w:szCs w:val="20"/>
              </w:rPr>
              <w:t>.</w:t>
            </w:r>
            <w:r w:rsidRPr="00507350">
              <w:rPr>
                <w:rFonts w:ascii="Times New Roman" w:hAnsi="Times New Roman" w:cs="Times New Roman"/>
                <w:sz w:val="20"/>
                <w:szCs w:val="20"/>
              </w:rPr>
              <w:t>4</w:t>
            </w:r>
          </w:p>
        </w:tc>
      </w:tr>
      <w:tr w:rsidR="00AA101E" w:rsidRPr="00497DB7" w14:paraId="0269D8F5" w14:textId="77777777" w:rsidTr="00B3194C">
        <w:trPr>
          <w:trHeight w:val="20"/>
        </w:trPr>
        <w:tc>
          <w:tcPr>
            <w:tcW w:w="4376" w:type="pct"/>
          </w:tcPr>
          <w:p w14:paraId="211011FD"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14</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14</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00497DB7" w:rsidRPr="00497DB7">
              <w:rPr>
                <w:rFonts w:ascii="Times New Roman" w:hAnsi="Times New Roman" w:cs="Times New Roman"/>
                <w:sz w:val="20"/>
                <w:szCs w:val="20"/>
              </w:rPr>
              <w:tab/>
            </w:r>
          </w:p>
        </w:tc>
        <w:tc>
          <w:tcPr>
            <w:tcW w:w="624" w:type="pct"/>
          </w:tcPr>
          <w:p w14:paraId="008ED40E" w14:textId="702FE7B5" w:rsidR="00AA101E" w:rsidRPr="00497DB7" w:rsidRDefault="00AA101E" w:rsidP="00341E09">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9</w:t>
            </w:r>
            <w:r w:rsidRPr="00497DB7">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497DB7" w14:paraId="26FB0A45" w14:textId="77777777" w:rsidTr="00B3194C">
        <w:trPr>
          <w:trHeight w:val="20"/>
        </w:trPr>
        <w:tc>
          <w:tcPr>
            <w:tcW w:w="4376" w:type="pct"/>
          </w:tcPr>
          <w:p w14:paraId="31B4E781"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14</w:t>
            </w:r>
            <w:r w:rsidRPr="00497DB7">
              <w:rPr>
                <w:rFonts w:ascii="Times New Roman" w:hAnsi="Times New Roman" w:cs="Times New Roman"/>
                <w:sz w:val="20"/>
                <w:szCs w:val="20"/>
              </w:rPr>
              <w:t>,</w:t>
            </w:r>
            <w:r w:rsidRPr="00507350">
              <w:rPr>
                <w:rFonts w:ascii="Times New Roman" w:hAnsi="Times New Roman" w:cs="Times New Roman"/>
                <w:sz w:val="20"/>
                <w:szCs w:val="20"/>
              </w:rPr>
              <w:t>500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15</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0421FD32" w14:textId="78D8F466"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8</w:t>
            </w:r>
            <w:r w:rsidRPr="00497DB7">
              <w:rPr>
                <w:rFonts w:ascii="Times New Roman" w:hAnsi="Times New Roman" w:cs="Times New Roman"/>
                <w:sz w:val="20"/>
                <w:szCs w:val="20"/>
              </w:rPr>
              <w:t>.</w:t>
            </w:r>
            <w:r w:rsidRPr="00507350">
              <w:rPr>
                <w:rFonts w:ascii="Times New Roman" w:hAnsi="Times New Roman" w:cs="Times New Roman"/>
                <w:sz w:val="20"/>
                <w:szCs w:val="20"/>
              </w:rPr>
              <w:t>8</w:t>
            </w:r>
          </w:p>
        </w:tc>
      </w:tr>
      <w:tr w:rsidR="00AA101E" w:rsidRPr="00497DB7" w14:paraId="5A6E6C7F" w14:textId="77777777" w:rsidTr="00B3194C">
        <w:trPr>
          <w:trHeight w:val="20"/>
        </w:trPr>
        <w:tc>
          <w:tcPr>
            <w:tcW w:w="4376" w:type="pct"/>
          </w:tcPr>
          <w:p w14:paraId="07C5C383"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15</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16</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48EA2A88" w14:textId="3624F19B" w:rsidR="00AA101E" w:rsidRPr="00507350"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8</w:t>
            </w:r>
          </w:p>
        </w:tc>
      </w:tr>
      <w:tr w:rsidR="00AA101E" w:rsidRPr="00497DB7" w14:paraId="42D8AB91" w14:textId="77777777" w:rsidTr="00B3194C">
        <w:trPr>
          <w:trHeight w:val="20"/>
        </w:trPr>
        <w:tc>
          <w:tcPr>
            <w:tcW w:w="4376" w:type="pct"/>
          </w:tcPr>
          <w:p w14:paraId="5945386D"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16</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17</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4F9283D7"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7</w:t>
            </w:r>
            <w:r w:rsidRPr="00497DB7">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497DB7" w14:paraId="734A8F6C" w14:textId="77777777" w:rsidTr="00B3194C">
        <w:trPr>
          <w:trHeight w:val="20"/>
        </w:trPr>
        <w:tc>
          <w:tcPr>
            <w:tcW w:w="4376" w:type="pct"/>
          </w:tcPr>
          <w:p w14:paraId="0D3AB910"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17</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18</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20DA570F"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6</w:t>
            </w:r>
            <w:r w:rsidRPr="00497DB7">
              <w:rPr>
                <w:rFonts w:ascii="Times New Roman" w:hAnsi="Times New Roman" w:cs="Times New Roman"/>
                <w:sz w:val="20"/>
                <w:szCs w:val="20"/>
              </w:rPr>
              <w:t>.</w:t>
            </w:r>
            <w:r w:rsidRPr="00507350">
              <w:rPr>
                <w:rFonts w:ascii="Times New Roman" w:hAnsi="Times New Roman" w:cs="Times New Roman"/>
                <w:sz w:val="20"/>
                <w:szCs w:val="20"/>
              </w:rPr>
              <w:t>4</w:t>
            </w:r>
          </w:p>
        </w:tc>
      </w:tr>
      <w:tr w:rsidR="00AA101E" w:rsidRPr="00497DB7" w14:paraId="2DD62D07" w14:textId="77777777" w:rsidTr="00B3194C">
        <w:trPr>
          <w:trHeight w:val="20"/>
        </w:trPr>
        <w:tc>
          <w:tcPr>
            <w:tcW w:w="4376" w:type="pct"/>
          </w:tcPr>
          <w:p w14:paraId="0E6D0C30"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18</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19</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08793AEC"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5</w:t>
            </w:r>
            <w:r w:rsidRPr="00497DB7">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497DB7" w14:paraId="446D2638" w14:textId="77777777" w:rsidTr="00B3194C">
        <w:trPr>
          <w:trHeight w:val="20"/>
        </w:trPr>
        <w:tc>
          <w:tcPr>
            <w:tcW w:w="4376" w:type="pct"/>
          </w:tcPr>
          <w:p w14:paraId="0C8A2F5A"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19</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20</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2C473FF3"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4</w:t>
            </w:r>
            <w:r w:rsidRPr="00497DB7">
              <w:rPr>
                <w:rFonts w:ascii="Times New Roman" w:hAnsi="Times New Roman" w:cs="Times New Roman"/>
                <w:sz w:val="20"/>
                <w:szCs w:val="20"/>
              </w:rPr>
              <w:t>.</w:t>
            </w:r>
            <w:r w:rsidRPr="00507350">
              <w:rPr>
                <w:rFonts w:ascii="Times New Roman" w:hAnsi="Times New Roman" w:cs="Times New Roman"/>
                <w:sz w:val="20"/>
                <w:szCs w:val="20"/>
              </w:rPr>
              <w:t>8</w:t>
            </w:r>
          </w:p>
        </w:tc>
      </w:tr>
      <w:tr w:rsidR="00AA101E" w:rsidRPr="00497DB7" w14:paraId="7104ACC0" w14:textId="77777777" w:rsidTr="00B3194C">
        <w:trPr>
          <w:trHeight w:val="20"/>
        </w:trPr>
        <w:tc>
          <w:tcPr>
            <w:tcW w:w="4376" w:type="pct"/>
          </w:tcPr>
          <w:p w14:paraId="2A5FFD20"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20</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21</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3F7E72BE" w14:textId="77777777" w:rsidR="00AA101E" w:rsidRPr="00507350"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4</w:t>
            </w:r>
          </w:p>
        </w:tc>
      </w:tr>
      <w:tr w:rsidR="00AA101E" w:rsidRPr="00497DB7" w14:paraId="7FE41830" w14:textId="77777777" w:rsidTr="00B3194C">
        <w:trPr>
          <w:trHeight w:val="20"/>
        </w:trPr>
        <w:tc>
          <w:tcPr>
            <w:tcW w:w="4376" w:type="pct"/>
          </w:tcPr>
          <w:p w14:paraId="5B6437C3"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21</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22</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Pr>
          <w:p w14:paraId="2EBC10FA"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3</w:t>
            </w:r>
            <w:r w:rsidRPr="00497DB7">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497DB7" w14:paraId="71C45FEE" w14:textId="77777777" w:rsidTr="00B3194C">
        <w:trPr>
          <w:trHeight w:val="20"/>
        </w:trPr>
        <w:tc>
          <w:tcPr>
            <w:tcW w:w="4376" w:type="pct"/>
            <w:tcBorders>
              <w:bottom w:val="single" w:sz="6" w:space="0" w:color="auto"/>
            </w:tcBorders>
          </w:tcPr>
          <w:p w14:paraId="6C80F3AE" w14:textId="77777777" w:rsidR="00AA101E" w:rsidRPr="00497DB7" w:rsidRDefault="00AA101E" w:rsidP="00B3194C">
            <w:pPr>
              <w:tabs>
                <w:tab w:val="left" w:leader="dot" w:pos="7020"/>
              </w:tabs>
              <w:spacing w:after="0" w:line="240" w:lineRule="auto"/>
              <w:jc w:val="both"/>
              <w:rPr>
                <w:rFonts w:ascii="Times New Roman" w:hAnsi="Times New Roman" w:cs="Times New Roman"/>
                <w:sz w:val="20"/>
                <w:szCs w:val="20"/>
              </w:rPr>
            </w:pPr>
            <w:r w:rsidRPr="00497DB7">
              <w:rPr>
                <w:rFonts w:ascii="Times New Roman" w:hAnsi="Times New Roman" w:cs="Times New Roman"/>
                <w:sz w:val="20"/>
                <w:szCs w:val="20"/>
              </w:rPr>
              <w:t xml:space="preserve">more than </w:t>
            </w:r>
            <w:r w:rsidRPr="00507350">
              <w:rPr>
                <w:rFonts w:ascii="Times New Roman" w:hAnsi="Times New Roman" w:cs="Times New Roman"/>
                <w:sz w:val="20"/>
                <w:szCs w:val="20"/>
              </w:rPr>
              <w:t>22</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Pr="00497DB7">
              <w:rPr>
                <w:rFonts w:ascii="Times New Roman" w:hAnsi="Times New Roman" w:cs="Times New Roman"/>
                <w:sz w:val="20"/>
                <w:szCs w:val="20"/>
              </w:rPr>
              <w:t xml:space="preserve"> but not more than </w:t>
            </w:r>
            <w:r w:rsidRPr="00507350">
              <w:rPr>
                <w:rFonts w:ascii="Times New Roman" w:hAnsi="Times New Roman" w:cs="Times New Roman"/>
                <w:sz w:val="20"/>
                <w:szCs w:val="20"/>
              </w:rPr>
              <w:t>23</w:t>
            </w:r>
            <w:r w:rsidRPr="00497DB7">
              <w:rPr>
                <w:rFonts w:ascii="Times New Roman" w:hAnsi="Times New Roman" w:cs="Times New Roman"/>
                <w:sz w:val="20"/>
                <w:szCs w:val="20"/>
              </w:rPr>
              <w:t>,</w:t>
            </w:r>
            <w:r w:rsidRPr="00507350">
              <w:rPr>
                <w:rFonts w:ascii="Times New Roman" w:hAnsi="Times New Roman" w:cs="Times New Roman"/>
                <w:sz w:val="20"/>
                <w:szCs w:val="20"/>
              </w:rPr>
              <w:t>000</w:t>
            </w:r>
            <w:r w:rsidR="00497DB7" w:rsidRPr="00497DB7">
              <w:rPr>
                <w:rFonts w:ascii="Times New Roman" w:hAnsi="Times New Roman" w:cs="Times New Roman"/>
                <w:sz w:val="20"/>
                <w:szCs w:val="20"/>
              </w:rPr>
              <w:tab/>
            </w:r>
          </w:p>
        </w:tc>
        <w:tc>
          <w:tcPr>
            <w:tcW w:w="624" w:type="pct"/>
            <w:tcBorders>
              <w:bottom w:val="single" w:sz="6" w:space="0" w:color="auto"/>
            </w:tcBorders>
          </w:tcPr>
          <w:p w14:paraId="2A1138FF" w14:textId="77777777" w:rsidR="00AA101E" w:rsidRPr="00497DB7" w:rsidRDefault="00AA101E" w:rsidP="00497DB7">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w:t>
            </w:r>
            <w:r w:rsidRPr="00497DB7">
              <w:rPr>
                <w:rFonts w:ascii="Times New Roman" w:hAnsi="Times New Roman" w:cs="Times New Roman"/>
                <w:sz w:val="20"/>
                <w:szCs w:val="20"/>
              </w:rPr>
              <w:t>.</w:t>
            </w:r>
            <w:r w:rsidRPr="00507350">
              <w:rPr>
                <w:rFonts w:ascii="Times New Roman" w:hAnsi="Times New Roman" w:cs="Times New Roman"/>
                <w:sz w:val="20"/>
                <w:szCs w:val="20"/>
              </w:rPr>
              <w:t>6</w:t>
            </w:r>
          </w:p>
        </w:tc>
      </w:tr>
    </w:tbl>
    <w:p w14:paraId="15A130BD" w14:textId="77777777" w:rsidR="00E03C54" w:rsidRDefault="00E03C54" w:rsidP="00063900">
      <w:pPr>
        <w:spacing w:after="0" w:line="240" w:lineRule="auto"/>
        <w:jc w:val="center"/>
        <w:rPr>
          <w:rFonts w:ascii="Times New Roman" w:hAnsi="Times New Roman" w:cs="Times New Roman"/>
        </w:rPr>
      </w:pPr>
      <w:r>
        <w:rPr>
          <w:rFonts w:ascii="Times New Roman" w:hAnsi="Times New Roman" w:cs="Times New Roman"/>
        </w:rPr>
        <w:t>————</w:t>
      </w:r>
    </w:p>
    <w:p w14:paraId="63D77F20" w14:textId="77777777" w:rsidR="00E03C54" w:rsidRDefault="00EC77C7" w:rsidP="00063900">
      <w:pPr>
        <w:spacing w:after="0" w:line="240" w:lineRule="auto"/>
        <w:jc w:val="center"/>
        <w:rPr>
          <w:rFonts w:ascii="Times New Roman" w:hAnsi="Times New Roman" w:cs="Times New Roman"/>
        </w:rPr>
      </w:pPr>
      <w:r w:rsidRPr="00EC77C7">
        <w:rPr>
          <w:rFonts w:ascii="Times New Roman" w:hAnsi="Times New Roman" w:cs="Times New Roman"/>
        </w:rPr>
        <w:br w:type="page"/>
      </w:r>
    </w:p>
    <w:p w14:paraId="5D34DEDE" w14:textId="77777777" w:rsidR="00AA101E" w:rsidRPr="00EC77C7" w:rsidRDefault="00AA101E" w:rsidP="00063900">
      <w:pPr>
        <w:spacing w:after="0" w:line="240" w:lineRule="auto"/>
        <w:jc w:val="center"/>
        <w:rPr>
          <w:rFonts w:ascii="Times New Roman" w:hAnsi="Times New Roman" w:cs="Times New Roman"/>
        </w:rPr>
      </w:pPr>
      <w:r w:rsidRPr="00063900">
        <w:rPr>
          <w:rFonts w:ascii="Times New Roman" w:hAnsi="Times New Roman" w:cs="Times New Roman"/>
          <w:b/>
        </w:rPr>
        <w:lastRenderedPageBreak/>
        <w:t xml:space="preserve">SCHEDULE </w:t>
      </w:r>
      <w:r w:rsidR="00EC77C7" w:rsidRPr="00507350">
        <w:rPr>
          <w:rFonts w:ascii="Times New Roman" w:hAnsi="Times New Roman" w:cs="Times New Roman"/>
          <w:b/>
        </w:rPr>
        <w:t>1</w:t>
      </w:r>
      <w:r w:rsidR="00EC77C7" w:rsidRPr="00EC77C7">
        <w:rPr>
          <w:rFonts w:ascii="Times New Roman" w:hAnsi="Times New Roman" w:cs="Times New Roman"/>
          <w:b/>
        </w:rPr>
        <w:t>—</w:t>
      </w:r>
      <w:r w:rsidRPr="00EC77C7">
        <w:rPr>
          <w:rFonts w:ascii="Times New Roman" w:hAnsi="Times New Roman" w:cs="Times New Roman"/>
        </w:rPr>
        <w:t>continued</w:t>
      </w:r>
    </w:p>
    <w:p w14:paraId="5056C83C" w14:textId="77777777" w:rsidR="00AA101E" w:rsidRPr="00EC77C7" w:rsidRDefault="00063900" w:rsidP="00063900">
      <w:pPr>
        <w:tabs>
          <w:tab w:val="left" w:pos="7200"/>
        </w:tabs>
        <w:spacing w:after="0" w:line="240" w:lineRule="auto"/>
        <w:ind w:left="3420"/>
        <w:jc w:val="both"/>
        <w:rPr>
          <w:rFonts w:ascii="Times New Roman" w:hAnsi="Times New Roman" w:cs="Times New Roman"/>
        </w:rPr>
      </w:pPr>
      <w:r>
        <w:rPr>
          <w:rFonts w:ascii="Times New Roman" w:hAnsi="Times New Roman" w:cs="Times New Roman"/>
        </w:rPr>
        <w:t>“</w:t>
      </w:r>
      <w:r w:rsidR="00EC77C7" w:rsidRPr="00063900">
        <w:rPr>
          <w:rFonts w:ascii="Times New Roman" w:hAnsi="Times New Roman" w:cs="Times New Roman"/>
        </w:rPr>
        <w:t xml:space="preserve">SCHEDULE </w:t>
      </w:r>
      <w:r w:rsidR="00EC77C7" w:rsidRPr="00507350">
        <w:rPr>
          <w:rFonts w:ascii="Times New Roman" w:hAnsi="Times New Roman" w:cs="Times New Roman"/>
        </w:rPr>
        <w:t>4</w:t>
      </w:r>
      <w:r>
        <w:rPr>
          <w:rFonts w:ascii="Times New Roman" w:hAnsi="Times New Roman" w:cs="Times New Roman"/>
        </w:rPr>
        <w:tab/>
      </w:r>
      <w:r w:rsidR="00AA101E" w:rsidRPr="00EC77C7">
        <w:rPr>
          <w:rFonts w:ascii="Times New Roman" w:hAnsi="Times New Roman" w:cs="Times New Roman"/>
        </w:rPr>
        <w:t xml:space="preserve">Section </w:t>
      </w:r>
      <w:r w:rsidR="00AA101E" w:rsidRPr="00507350">
        <w:rPr>
          <w:rFonts w:ascii="Times New Roman" w:hAnsi="Times New Roman" w:cs="Times New Roman"/>
        </w:rPr>
        <w:t>8</w:t>
      </w:r>
    </w:p>
    <w:p w14:paraId="2C4C7A9E" w14:textId="77777777" w:rsidR="00AA101E" w:rsidRPr="00EC77C7" w:rsidRDefault="00AA101E" w:rsidP="00063900">
      <w:pPr>
        <w:spacing w:after="0" w:line="240" w:lineRule="auto"/>
        <w:jc w:val="center"/>
        <w:rPr>
          <w:rFonts w:ascii="Times New Roman" w:hAnsi="Times New Roman" w:cs="Times New Roman"/>
        </w:rPr>
      </w:pPr>
      <w:r w:rsidRPr="00EC77C7">
        <w:rPr>
          <w:rFonts w:ascii="Times New Roman" w:hAnsi="Times New Roman" w:cs="Times New Roman"/>
        </w:rPr>
        <w:t>BOUNTIABLE FLAT PRODUCTS</w:t>
      </w:r>
    </w:p>
    <w:tbl>
      <w:tblPr>
        <w:tblW w:w="5000" w:type="pct"/>
        <w:tblCellMar>
          <w:left w:w="40" w:type="dxa"/>
          <w:right w:w="40" w:type="dxa"/>
        </w:tblCellMar>
        <w:tblLook w:val="04A0" w:firstRow="1" w:lastRow="0" w:firstColumn="1" w:lastColumn="0" w:noHBand="0" w:noVBand="1"/>
      </w:tblPr>
      <w:tblGrid>
        <w:gridCol w:w="7178"/>
        <w:gridCol w:w="1211"/>
      </w:tblGrid>
      <w:tr w:rsidR="00AA101E" w:rsidRPr="00341E09" w14:paraId="71C31432" w14:textId="77777777" w:rsidTr="00063900">
        <w:trPr>
          <w:trHeight w:val="20"/>
        </w:trPr>
        <w:tc>
          <w:tcPr>
            <w:tcW w:w="4278" w:type="pct"/>
            <w:tcBorders>
              <w:top w:val="single" w:sz="6" w:space="0" w:color="auto"/>
            </w:tcBorders>
          </w:tcPr>
          <w:p w14:paraId="0D08CA8E" w14:textId="0E70130D" w:rsidR="00AA101E" w:rsidRPr="00341E09" w:rsidRDefault="00AA101E" w:rsidP="00341E09">
            <w:pPr>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Column 1</w:t>
            </w:r>
          </w:p>
        </w:tc>
        <w:tc>
          <w:tcPr>
            <w:tcW w:w="722" w:type="pct"/>
            <w:tcBorders>
              <w:top w:val="single" w:sz="6" w:space="0" w:color="auto"/>
            </w:tcBorders>
          </w:tcPr>
          <w:p w14:paraId="254F642F" w14:textId="77777777" w:rsidR="00AA101E" w:rsidRPr="00341E09" w:rsidRDefault="00AA101E" w:rsidP="00EC77C7">
            <w:pPr>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Column 2</w:t>
            </w:r>
          </w:p>
        </w:tc>
      </w:tr>
      <w:tr w:rsidR="00AA101E" w:rsidRPr="00341E09" w14:paraId="5EFFB0ED" w14:textId="77777777" w:rsidTr="00E4488A">
        <w:trPr>
          <w:trHeight w:val="20"/>
        </w:trPr>
        <w:tc>
          <w:tcPr>
            <w:tcW w:w="4278" w:type="pct"/>
            <w:tcBorders>
              <w:bottom w:val="single" w:sz="6" w:space="0" w:color="auto"/>
            </w:tcBorders>
          </w:tcPr>
          <w:p w14:paraId="63EABA0C" w14:textId="77777777" w:rsidR="00AA101E" w:rsidRPr="00341E09" w:rsidRDefault="00AA101E" w:rsidP="00EC77C7">
            <w:pPr>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Number of tonnes in the notional</w:t>
            </w:r>
          </w:p>
          <w:p w14:paraId="3EF0502D" w14:textId="77777777" w:rsidR="00AA101E" w:rsidRPr="00341E09" w:rsidRDefault="00AA101E" w:rsidP="00EC77C7">
            <w:pPr>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annual industry sales tonnage for the quarter</w:t>
            </w:r>
          </w:p>
        </w:tc>
        <w:tc>
          <w:tcPr>
            <w:tcW w:w="722" w:type="pct"/>
            <w:tcBorders>
              <w:bottom w:val="single" w:sz="6" w:space="0" w:color="auto"/>
            </w:tcBorders>
            <w:vAlign w:val="bottom"/>
          </w:tcPr>
          <w:p w14:paraId="2440A4D1" w14:textId="77777777" w:rsidR="00AA101E" w:rsidRPr="00341E09" w:rsidRDefault="00AA101E" w:rsidP="00063900">
            <w:pPr>
              <w:spacing w:after="0" w:line="240" w:lineRule="auto"/>
              <w:rPr>
                <w:rFonts w:ascii="Times New Roman" w:hAnsi="Times New Roman" w:cs="Times New Roman"/>
                <w:sz w:val="20"/>
                <w:szCs w:val="20"/>
              </w:rPr>
            </w:pPr>
            <w:r w:rsidRPr="00341E09">
              <w:rPr>
                <w:rFonts w:ascii="Times New Roman" w:hAnsi="Times New Roman" w:cs="Times New Roman"/>
                <w:sz w:val="20"/>
                <w:szCs w:val="20"/>
              </w:rPr>
              <w:t>Percentage</w:t>
            </w:r>
          </w:p>
        </w:tc>
      </w:tr>
      <w:tr w:rsidR="00AA101E" w:rsidRPr="00341E09" w14:paraId="30831248" w14:textId="77777777" w:rsidTr="00E4488A">
        <w:trPr>
          <w:trHeight w:val="20"/>
        </w:trPr>
        <w:tc>
          <w:tcPr>
            <w:tcW w:w="4278" w:type="pct"/>
            <w:tcBorders>
              <w:top w:val="single" w:sz="6" w:space="0" w:color="auto"/>
            </w:tcBorders>
          </w:tcPr>
          <w:p w14:paraId="12336D7C"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10,000 or less</w:t>
            </w:r>
            <w:r w:rsidR="00063900" w:rsidRPr="00341E09">
              <w:rPr>
                <w:rFonts w:ascii="Times New Roman" w:hAnsi="Times New Roman" w:cs="Times New Roman"/>
                <w:sz w:val="20"/>
                <w:szCs w:val="20"/>
              </w:rPr>
              <w:tab/>
            </w:r>
          </w:p>
        </w:tc>
        <w:tc>
          <w:tcPr>
            <w:tcW w:w="722" w:type="pct"/>
            <w:tcBorders>
              <w:top w:val="single" w:sz="6" w:space="0" w:color="auto"/>
            </w:tcBorders>
          </w:tcPr>
          <w:p w14:paraId="59FBEB69"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16</w:t>
            </w:r>
          </w:p>
        </w:tc>
      </w:tr>
      <w:tr w:rsidR="00AA101E" w:rsidRPr="00341E09" w14:paraId="5D6363CD" w14:textId="77777777" w:rsidTr="00E4488A">
        <w:trPr>
          <w:trHeight w:val="20"/>
        </w:trPr>
        <w:tc>
          <w:tcPr>
            <w:tcW w:w="4278" w:type="pct"/>
          </w:tcPr>
          <w:p w14:paraId="2F6126A7"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10,000 but not more than 10,500</w:t>
            </w:r>
            <w:r w:rsidR="00063900" w:rsidRPr="00341E09">
              <w:rPr>
                <w:rFonts w:ascii="Times New Roman" w:hAnsi="Times New Roman" w:cs="Times New Roman"/>
                <w:sz w:val="20"/>
                <w:szCs w:val="20"/>
              </w:rPr>
              <w:tab/>
            </w:r>
          </w:p>
        </w:tc>
        <w:tc>
          <w:tcPr>
            <w:tcW w:w="722" w:type="pct"/>
          </w:tcPr>
          <w:p w14:paraId="3D14ADFC"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15.2</w:t>
            </w:r>
          </w:p>
        </w:tc>
      </w:tr>
      <w:tr w:rsidR="00AA101E" w:rsidRPr="00341E09" w14:paraId="6347313F" w14:textId="77777777" w:rsidTr="00E4488A">
        <w:trPr>
          <w:trHeight w:val="20"/>
        </w:trPr>
        <w:tc>
          <w:tcPr>
            <w:tcW w:w="4278" w:type="pct"/>
          </w:tcPr>
          <w:p w14:paraId="48F8A5B6"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10,500 but not more than 11,000</w:t>
            </w:r>
            <w:r w:rsidR="00063900" w:rsidRPr="00341E09">
              <w:rPr>
                <w:rFonts w:ascii="Times New Roman" w:hAnsi="Times New Roman" w:cs="Times New Roman"/>
                <w:sz w:val="20"/>
                <w:szCs w:val="20"/>
              </w:rPr>
              <w:tab/>
            </w:r>
          </w:p>
        </w:tc>
        <w:tc>
          <w:tcPr>
            <w:tcW w:w="722" w:type="pct"/>
          </w:tcPr>
          <w:p w14:paraId="05FA02B9"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14.4</w:t>
            </w:r>
          </w:p>
        </w:tc>
      </w:tr>
      <w:tr w:rsidR="00AA101E" w:rsidRPr="00341E09" w14:paraId="440EE19C" w14:textId="77777777" w:rsidTr="00E4488A">
        <w:trPr>
          <w:trHeight w:val="20"/>
        </w:trPr>
        <w:tc>
          <w:tcPr>
            <w:tcW w:w="4278" w:type="pct"/>
          </w:tcPr>
          <w:p w14:paraId="3D392703"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11,000 but not more than 11,500</w:t>
            </w:r>
            <w:r w:rsidR="00063900" w:rsidRPr="00341E09">
              <w:rPr>
                <w:rFonts w:ascii="Times New Roman" w:hAnsi="Times New Roman" w:cs="Times New Roman"/>
                <w:sz w:val="20"/>
                <w:szCs w:val="20"/>
              </w:rPr>
              <w:tab/>
            </w:r>
          </w:p>
        </w:tc>
        <w:tc>
          <w:tcPr>
            <w:tcW w:w="722" w:type="pct"/>
          </w:tcPr>
          <w:p w14:paraId="549A71DC"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13.6</w:t>
            </w:r>
          </w:p>
        </w:tc>
      </w:tr>
      <w:tr w:rsidR="00AA101E" w:rsidRPr="00341E09" w14:paraId="048CD51E" w14:textId="77777777" w:rsidTr="00E4488A">
        <w:trPr>
          <w:trHeight w:val="20"/>
        </w:trPr>
        <w:tc>
          <w:tcPr>
            <w:tcW w:w="4278" w:type="pct"/>
          </w:tcPr>
          <w:p w14:paraId="09F1EB9A"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11,500 but not more than 12,000</w:t>
            </w:r>
            <w:r w:rsidR="00063900" w:rsidRPr="00341E09">
              <w:rPr>
                <w:rFonts w:ascii="Times New Roman" w:hAnsi="Times New Roman" w:cs="Times New Roman"/>
                <w:sz w:val="20"/>
                <w:szCs w:val="20"/>
              </w:rPr>
              <w:tab/>
            </w:r>
          </w:p>
        </w:tc>
        <w:tc>
          <w:tcPr>
            <w:tcW w:w="722" w:type="pct"/>
          </w:tcPr>
          <w:p w14:paraId="20E822D4"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12.8</w:t>
            </w:r>
          </w:p>
        </w:tc>
      </w:tr>
      <w:tr w:rsidR="00AA101E" w:rsidRPr="00341E09" w14:paraId="4AA8BF28" w14:textId="77777777" w:rsidTr="00E4488A">
        <w:trPr>
          <w:trHeight w:val="20"/>
        </w:trPr>
        <w:tc>
          <w:tcPr>
            <w:tcW w:w="4278" w:type="pct"/>
          </w:tcPr>
          <w:p w14:paraId="29D898EC"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12,000 but not more than 12,500</w:t>
            </w:r>
            <w:r w:rsidR="00063900" w:rsidRPr="00341E09">
              <w:rPr>
                <w:rFonts w:ascii="Times New Roman" w:hAnsi="Times New Roman" w:cs="Times New Roman"/>
                <w:sz w:val="20"/>
                <w:szCs w:val="20"/>
              </w:rPr>
              <w:tab/>
            </w:r>
          </w:p>
        </w:tc>
        <w:tc>
          <w:tcPr>
            <w:tcW w:w="722" w:type="pct"/>
          </w:tcPr>
          <w:p w14:paraId="756F51F9"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12</w:t>
            </w:r>
          </w:p>
        </w:tc>
      </w:tr>
      <w:tr w:rsidR="00AA101E" w:rsidRPr="00341E09" w14:paraId="0E2CA5DA" w14:textId="77777777" w:rsidTr="00E4488A">
        <w:trPr>
          <w:trHeight w:val="20"/>
        </w:trPr>
        <w:tc>
          <w:tcPr>
            <w:tcW w:w="4278" w:type="pct"/>
          </w:tcPr>
          <w:p w14:paraId="46BA4B8E"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12,500 but not more than 13,000</w:t>
            </w:r>
            <w:r w:rsidR="00063900" w:rsidRPr="00341E09">
              <w:rPr>
                <w:rFonts w:ascii="Times New Roman" w:hAnsi="Times New Roman" w:cs="Times New Roman"/>
                <w:sz w:val="20"/>
                <w:szCs w:val="20"/>
              </w:rPr>
              <w:tab/>
            </w:r>
          </w:p>
        </w:tc>
        <w:tc>
          <w:tcPr>
            <w:tcW w:w="722" w:type="pct"/>
          </w:tcPr>
          <w:p w14:paraId="73F1613F"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11.2</w:t>
            </w:r>
          </w:p>
        </w:tc>
      </w:tr>
      <w:tr w:rsidR="00AA101E" w:rsidRPr="00341E09" w14:paraId="197F8DA3" w14:textId="77777777" w:rsidTr="00E4488A">
        <w:trPr>
          <w:trHeight w:val="20"/>
        </w:trPr>
        <w:tc>
          <w:tcPr>
            <w:tcW w:w="4278" w:type="pct"/>
          </w:tcPr>
          <w:p w14:paraId="61E34854"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13,000 but not more than 13,500</w:t>
            </w:r>
            <w:r w:rsidR="00063900" w:rsidRPr="00341E09">
              <w:rPr>
                <w:rFonts w:ascii="Times New Roman" w:hAnsi="Times New Roman" w:cs="Times New Roman"/>
                <w:sz w:val="20"/>
                <w:szCs w:val="20"/>
              </w:rPr>
              <w:tab/>
            </w:r>
          </w:p>
        </w:tc>
        <w:tc>
          <w:tcPr>
            <w:tcW w:w="722" w:type="pct"/>
          </w:tcPr>
          <w:p w14:paraId="675A97D4"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10.4</w:t>
            </w:r>
          </w:p>
        </w:tc>
      </w:tr>
      <w:tr w:rsidR="00AA101E" w:rsidRPr="00341E09" w14:paraId="07116A69" w14:textId="77777777" w:rsidTr="00E4488A">
        <w:trPr>
          <w:trHeight w:val="20"/>
        </w:trPr>
        <w:tc>
          <w:tcPr>
            <w:tcW w:w="4278" w:type="pct"/>
          </w:tcPr>
          <w:p w14:paraId="4D697617"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13,500 but not more than 14,000</w:t>
            </w:r>
            <w:r w:rsidR="00063900" w:rsidRPr="00341E09">
              <w:rPr>
                <w:rFonts w:ascii="Times New Roman" w:hAnsi="Times New Roman" w:cs="Times New Roman"/>
                <w:sz w:val="20"/>
                <w:szCs w:val="20"/>
              </w:rPr>
              <w:tab/>
            </w:r>
          </w:p>
        </w:tc>
        <w:tc>
          <w:tcPr>
            <w:tcW w:w="722" w:type="pct"/>
          </w:tcPr>
          <w:p w14:paraId="61E41BF5" w14:textId="0BA2A41D" w:rsidR="00AA101E" w:rsidRPr="00341E09" w:rsidRDefault="00AA101E" w:rsidP="00341E09">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9.6</w:t>
            </w:r>
          </w:p>
        </w:tc>
      </w:tr>
      <w:tr w:rsidR="00AA101E" w:rsidRPr="00341E09" w14:paraId="7C750768" w14:textId="77777777" w:rsidTr="00E4488A">
        <w:trPr>
          <w:trHeight w:val="20"/>
        </w:trPr>
        <w:tc>
          <w:tcPr>
            <w:tcW w:w="4278" w:type="pct"/>
          </w:tcPr>
          <w:p w14:paraId="422C00E8"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14,000 but not more than 15,000</w:t>
            </w:r>
            <w:r w:rsidR="00063900" w:rsidRPr="00341E09">
              <w:rPr>
                <w:rFonts w:ascii="Times New Roman" w:hAnsi="Times New Roman" w:cs="Times New Roman"/>
                <w:sz w:val="20"/>
                <w:szCs w:val="20"/>
              </w:rPr>
              <w:tab/>
            </w:r>
          </w:p>
        </w:tc>
        <w:tc>
          <w:tcPr>
            <w:tcW w:w="722" w:type="pct"/>
          </w:tcPr>
          <w:p w14:paraId="2D2B980D"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8.8</w:t>
            </w:r>
          </w:p>
        </w:tc>
      </w:tr>
      <w:tr w:rsidR="00AA101E" w:rsidRPr="00341E09" w14:paraId="300ABA1E" w14:textId="77777777" w:rsidTr="00E4488A">
        <w:trPr>
          <w:trHeight w:val="20"/>
        </w:trPr>
        <w:tc>
          <w:tcPr>
            <w:tcW w:w="4278" w:type="pct"/>
          </w:tcPr>
          <w:p w14:paraId="30AA1512"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15,000 but not more than 16,000</w:t>
            </w:r>
            <w:r w:rsidR="00063900" w:rsidRPr="00341E09">
              <w:rPr>
                <w:rFonts w:ascii="Times New Roman" w:hAnsi="Times New Roman" w:cs="Times New Roman"/>
                <w:sz w:val="20"/>
                <w:szCs w:val="20"/>
              </w:rPr>
              <w:tab/>
            </w:r>
          </w:p>
        </w:tc>
        <w:tc>
          <w:tcPr>
            <w:tcW w:w="722" w:type="pct"/>
          </w:tcPr>
          <w:p w14:paraId="07F729C9"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8</w:t>
            </w:r>
          </w:p>
        </w:tc>
      </w:tr>
      <w:tr w:rsidR="00AA101E" w:rsidRPr="00341E09" w14:paraId="4ADA002D" w14:textId="77777777" w:rsidTr="00E4488A">
        <w:trPr>
          <w:trHeight w:val="20"/>
        </w:trPr>
        <w:tc>
          <w:tcPr>
            <w:tcW w:w="4278" w:type="pct"/>
          </w:tcPr>
          <w:p w14:paraId="2692F049"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16,000 but not more than 17,000</w:t>
            </w:r>
            <w:r w:rsidR="00063900" w:rsidRPr="00341E09">
              <w:rPr>
                <w:rFonts w:ascii="Times New Roman" w:hAnsi="Times New Roman" w:cs="Times New Roman"/>
                <w:sz w:val="20"/>
                <w:szCs w:val="20"/>
              </w:rPr>
              <w:tab/>
            </w:r>
          </w:p>
        </w:tc>
        <w:tc>
          <w:tcPr>
            <w:tcW w:w="722" w:type="pct"/>
          </w:tcPr>
          <w:p w14:paraId="6E18DCC2"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7.2</w:t>
            </w:r>
          </w:p>
        </w:tc>
      </w:tr>
      <w:tr w:rsidR="00AA101E" w:rsidRPr="00341E09" w14:paraId="5D0DD2F1" w14:textId="77777777" w:rsidTr="00E4488A">
        <w:trPr>
          <w:trHeight w:val="20"/>
        </w:trPr>
        <w:tc>
          <w:tcPr>
            <w:tcW w:w="4278" w:type="pct"/>
          </w:tcPr>
          <w:p w14:paraId="2845A85F"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17,000 but not more than 18,000</w:t>
            </w:r>
            <w:r w:rsidR="00063900" w:rsidRPr="00341E09">
              <w:rPr>
                <w:rFonts w:ascii="Times New Roman" w:hAnsi="Times New Roman" w:cs="Times New Roman"/>
                <w:sz w:val="20"/>
                <w:szCs w:val="20"/>
              </w:rPr>
              <w:tab/>
            </w:r>
          </w:p>
        </w:tc>
        <w:tc>
          <w:tcPr>
            <w:tcW w:w="722" w:type="pct"/>
          </w:tcPr>
          <w:p w14:paraId="13591F2E"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6.4</w:t>
            </w:r>
          </w:p>
        </w:tc>
      </w:tr>
      <w:tr w:rsidR="00AA101E" w:rsidRPr="00341E09" w14:paraId="78758D4E" w14:textId="77777777" w:rsidTr="00E4488A">
        <w:trPr>
          <w:trHeight w:val="20"/>
        </w:trPr>
        <w:tc>
          <w:tcPr>
            <w:tcW w:w="4278" w:type="pct"/>
          </w:tcPr>
          <w:p w14:paraId="76626055"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18,000 but not more than 19,000</w:t>
            </w:r>
            <w:r w:rsidR="00063900" w:rsidRPr="00341E09">
              <w:rPr>
                <w:rFonts w:ascii="Times New Roman" w:hAnsi="Times New Roman" w:cs="Times New Roman"/>
                <w:sz w:val="20"/>
                <w:szCs w:val="20"/>
              </w:rPr>
              <w:tab/>
            </w:r>
          </w:p>
        </w:tc>
        <w:tc>
          <w:tcPr>
            <w:tcW w:w="722" w:type="pct"/>
          </w:tcPr>
          <w:p w14:paraId="37169597"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5.6</w:t>
            </w:r>
          </w:p>
        </w:tc>
      </w:tr>
      <w:tr w:rsidR="00AA101E" w:rsidRPr="00341E09" w14:paraId="449BEEE3" w14:textId="77777777" w:rsidTr="00E4488A">
        <w:trPr>
          <w:trHeight w:val="20"/>
        </w:trPr>
        <w:tc>
          <w:tcPr>
            <w:tcW w:w="4278" w:type="pct"/>
          </w:tcPr>
          <w:p w14:paraId="50BAE62A"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19,000 but not more than 20,000</w:t>
            </w:r>
            <w:r w:rsidR="00063900" w:rsidRPr="00341E09">
              <w:rPr>
                <w:rFonts w:ascii="Times New Roman" w:hAnsi="Times New Roman" w:cs="Times New Roman"/>
                <w:sz w:val="20"/>
                <w:szCs w:val="20"/>
              </w:rPr>
              <w:tab/>
            </w:r>
          </w:p>
        </w:tc>
        <w:tc>
          <w:tcPr>
            <w:tcW w:w="722" w:type="pct"/>
          </w:tcPr>
          <w:p w14:paraId="2D1CCAC7"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4.8</w:t>
            </w:r>
          </w:p>
        </w:tc>
      </w:tr>
      <w:tr w:rsidR="00AA101E" w:rsidRPr="00341E09" w14:paraId="76FB6DB5" w14:textId="77777777" w:rsidTr="00E4488A">
        <w:trPr>
          <w:trHeight w:val="20"/>
        </w:trPr>
        <w:tc>
          <w:tcPr>
            <w:tcW w:w="4278" w:type="pct"/>
          </w:tcPr>
          <w:p w14:paraId="2D2855F4"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20,000 but not more than 21,000</w:t>
            </w:r>
            <w:r w:rsidR="00063900" w:rsidRPr="00341E09">
              <w:rPr>
                <w:rFonts w:ascii="Times New Roman" w:hAnsi="Times New Roman" w:cs="Times New Roman"/>
                <w:sz w:val="20"/>
                <w:szCs w:val="20"/>
              </w:rPr>
              <w:tab/>
            </w:r>
          </w:p>
        </w:tc>
        <w:tc>
          <w:tcPr>
            <w:tcW w:w="722" w:type="pct"/>
          </w:tcPr>
          <w:p w14:paraId="7F764329"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4</w:t>
            </w:r>
          </w:p>
        </w:tc>
      </w:tr>
      <w:tr w:rsidR="00AA101E" w:rsidRPr="00341E09" w14:paraId="0BB252EC" w14:textId="77777777" w:rsidTr="00E4488A">
        <w:trPr>
          <w:trHeight w:val="20"/>
        </w:trPr>
        <w:tc>
          <w:tcPr>
            <w:tcW w:w="4278" w:type="pct"/>
          </w:tcPr>
          <w:p w14:paraId="26ACB5A9"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21,000 but not more than 22,000</w:t>
            </w:r>
            <w:r w:rsidR="00063900" w:rsidRPr="00341E09">
              <w:rPr>
                <w:rFonts w:ascii="Times New Roman" w:hAnsi="Times New Roman" w:cs="Times New Roman"/>
                <w:sz w:val="20"/>
                <w:szCs w:val="20"/>
              </w:rPr>
              <w:tab/>
            </w:r>
          </w:p>
        </w:tc>
        <w:tc>
          <w:tcPr>
            <w:tcW w:w="722" w:type="pct"/>
          </w:tcPr>
          <w:p w14:paraId="4AC1E671"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3.2</w:t>
            </w:r>
          </w:p>
        </w:tc>
      </w:tr>
      <w:tr w:rsidR="00AA101E" w:rsidRPr="00341E09" w14:paraId="03AA7350" w14:textId="77777777" w:rsidTr="00E4488A">
        <w:trPr>
          <w:trHeight w:val="20"/>
        </w:trPr>
        <w:tc>
          <w:tcPr>
            <w:tcW w:w="4278" w:type="pct"/>
          </w:tcPr>
          <w:p w14:paraId="5323E15A"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22,000 but not more than 23,000</w:t>
            </w:r>
            <w:r w:rsidR="00063900" w:rsidRPr="00341E09">
              <w:rPr>
                <w:rFonts w:ascii="Times New Roman" w:hAnsi="Times New Roman" w:cs="Times New Roman"/>
                <w:sz w:val="20"/>
                <w:szCs w:val="20"/>
              </w:rPr>
              <w:tab/>
            </w:r>
          </w:p>
        </w:tc>
        <w:tc>
          <w:tcPr>
            <w:tcW w:w="722" w:type="pct"/>
          </w:tcPr>
          <w:p w14:paraId="22892DB0"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2.4</w:t>
            </w:r>
          </w:p>
        </w:tc>
      </w:tr>
      <w:tr w:rsidR="00AA101E" w:rsidRPr="00341E09" w14:paraId="0FFEFC54" w14:textId="77777777" w:rsidTr="00E4488A">
        <w:trPr>
          <w:trHeight w:val="20"/>
        </w:trPr>
        <w:tc>
          <w:tcPr>
            <w:tcW w:w="4278" w:type="pct"/>
          </w:tcPr>
          <w:p w14:paraId="3D166448"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23,000 but not more than 24,000</w:t>
            </w:r>
            <w:r w:rsidR="00063900" w:rsidRPr="00341E09">
              <w:rPr>
                <w:rFonts w:ascii="Times New Roman" w:hAnsi="Times New Roman" w:cs="Times New Roman"/>
                <w:sz w:val="20"/>
                <w:szCs w:val="20"/>
              </w:rPr>
              <w:tab/>
            </w:r>
          </w:p>
        </w:tc>
        <w:tc>
          <w:tcPr>
            <w:tcW w:w="722" w:type="pct"/>
          </w:tcPr>
          <w:p w14:paraId="1F11FC0B"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1.6</w:t>
            </w:r>
          </w:p>
        </w:tc>
      </w:tr>
      <w:tr w:rsidR="00AA101E" w:rsidRPr="00341E09" w14:paraId="0614CCD0" w14:textId="77777777" w:rsidTr="00E4488A">
        <w:trPr>
          <w:trHeight w:val="20"/>
        </w:trPr>
        <w:tc>
          <w:tcPr>
            <w:tcW w:w="4278" w:type="pct"/>
            <w:tcBorders>
              <w:bottom w:val="single" w:sz="6" w:space="0" w:color="auto"/>
            </w:tcBorders>
          </w:tcPr>
          <w:p w14:paraId="4422DD2F" w14:textId="77777777" w:rsidR="00AA101E" w:rsidRPr="00341E09" w:rsidRDefault="00AA101E" w:rsidP="00063900">
            <w:pPr>
              <w:tabs>
                <w:tab w:val="left" w:leader="dot" w:pos="693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24,000 but not more than 25,000</w:t>
            </w:r>
            <w:r w:rsidR="00063900" w:rsidRPr="00341E09">
              <w:rPr>
                <w:rFonts w:ascii="Times New Roman" w:hAnsi="Times New Roman" w:cs="Times New Roman"/>
                <w:sz w:val="20"/>
                <w:szCs w:val="20"/>
              </w:rPr>
              <w:tab/>
            </w:r>
          </w:p>
        </w:tc>
        <w:tc>
          <w:tcPr>
            <w:tcW w:w="722" w:type="pct"/>
            <w:tcBorders>
              <w:bottom w:val="single" w:sz="6" w:space="0" w:color="auto"/>
            </w:tcBorders>
          </w:tcPr>
          <w:p w14:paraId="088C3689" w14:textId="77777777" w:rsidR="00AA101E" w:rsidRPr="00341E09" w:rsidRDefault="00AA101E" w:rsidP="00063900">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0.8</w:t>
            </w:r>
            <w:r w:rsidR="00063900" w:rsidRPr="00341E09">
              <w:rPr>
                <w:rFonts w:ascii="Times New Roman" w:hAnsi="Times New Roman" w:cs="Times New Roman"/>
                <w:sz w:val="20"/>
                <w:szCs w:val="20"/>
              </w:rPr>
              <w:t>”</w:t>
            </w:r>
            <w:r w:rsidRPr="00341E09">
              <w:rPr>
                <w:rFonts w:ascii="Times New Roman" w:hAnsi="Times New Roman" w:cs="Times New Roman"/>
                <w:sz w:val="20"/>
                <w:szCs w:val="20"/>
              </w:rPr>
              <w:t>.</w:t>
            </w:r>
          </w:p>
        </w:tc>
      </w:tr>
    </w:tbl>
    <w:p w14:paraId="6701ED06" w14:textId="77777777" w:rsidR="00063900" w:rsidRPr="00063900" w:rsidRDefault="00063900" w:rsidP="00063900">
      <w:pPr>
        <w:autoSpaceDE w:val="0"/>
        <w:autoSpaceDN w:val="0"/>
        <w:adjustRightInd w:val="0"/>
        <w:spacing w:before="120" w:after="120" w:line="240" w:lineRule="auto"/>
        <w:jc w:val="center"/>
        <w:rPr>
          <w:rFonts w:ascii="Times-BoldItalic" w:hAnsi="Times-BoldItalic" w:cs="Times-BoldItalic"/>
          <w:b/>
          <w:i/>
        </w:rPr>
      </w:pPr>
      <w:r w:rsidRPr="00063900">
        <w:rPr>
          <w:rFonts w:ascii="Times-BoldItalic" w:hAnsi="Times-BoldItalic" w:cs="Times-BoldItalic"/>
          <w:b/>
          <w:i/>
        </w:rPr>
        <w:t xml:space="preserve">Bounty (Injection-moulding Equipment) Act </w:t>
      </w:r>
      <w:r w:rsidRPr="00507350">
        <w:rPr>
          <w:rFonts w:ascii="Times-BoldItalic" w:hAnsi="Times-BoldItalic" w:cs="Times-BoldItalic"/>
          <w:b/>
          <w:i/>
        </w:rPr>
        <w:t>1979</w:t>
      </w:r>
    </w:p>
    <w:p w14:paraId="4FEEF87D" w14:textId="5258E052" w:rsidR="00063900" w:rsidRPr="00341E09" w:rsidRDefault="00063900" w:rsidP="00063900">
      <w:pPr>
        <w:autoSpaceDE w:val="0"/>
        <w:autoSpaceDN w:val="0"/>
        <w:adjustRightInd w:val="0"/>
        <w:spacing w:after="0" w:line="240" w:lineRule="auto"/>
        <w:rPr>
          <w:rFonts w:ascii="Times-Roman" w:hAnsi="Times-Roman" w:cs="Times-Roman"/>
          <w:b/>
          <w:szCs w:val="20"/>
        </w:rPr>
      </w:pPr>
      <w:r w:rsidRPr="00341E09">
        <w:rPr>
          <w:rFonts w:ascii="Times-Bold" w:hAnsi="Times-Bold" w:cs="Times-Bold"/>
          <w:b/>
          <w:szCs w:val="20"/>
        </w:rPr>
        <w:t xml:space="preserve">Section </w:t>
      </w:r>
      <w:r w:rsidRPr="00341E09">
        <w:rPr>
          <w:rFonts w:ascii="Times-Roman" w:hAnsi="Times-Roman" w:cs="Times-Roman"/>
          <w:b/>
          <w:szCs w:val="20"/>
        </w:rPr>
        <w:t>14</w:t>
      </w:r>
      <w:r w:rsidRPr="00341E09">
        <w:rPr>
          <w:rFonts w:ascii="Times-Roman" w:hAnsi="Times-Roman" w:cs="Times-Roman"/>
          <w:b/>
          <w:smallCaps/>
          <w:szCs w:val="20"/>
        </w:rPr>
        <w:t>g</w:t>
      </w:r>
      <w:r w:rsidRPr="00341E09">
        <w:rPr>
          <w:rFonts w:ascii="Times-Roman" w:hAnsi="Times-Roman" w:cs="Times-Roman"/>
          <w:b/>
          <w:szCs w:val="20"/>
        </w:rPr>
        <w:t>—</w:t>
      </w:r>
    </w:p>
    <w:p w14:paraId="1DBFB02C" w14:textId="210A9404" w:rsidR="00063900" w:rsidRPr="00341E09" w:rsidRDefault="00063900" w:rsidP="00063900">
      <w:pPr>
        <w:widowControl w:val="0"/>
        <w:autoSpaceDE w:val="0"/>
        <w:autoSpaceDN w:val="0"/>
        <w:adjustRightInd w:val="0"/>
        <w:spacing w:after="0" w:line="240" w:lineRule="auto"/>
        <w:ind w:firstLine="432"/>
        <w:jc w:val="both"/>
        <w:rPr>
          <w:rFonts w:ascii="Times-Roman" w:hAnsi="Times-Roman" w:cs="Times-Roman"/>
          <w:szCs w:val="20"/>
        </w:rPr>
      </w:pPr>
      <w:r w:rsidRPr="00341E09">
        <w:rPr>
          <w:rFonts w:ascii="Times-Roman" w:hAnsi="Times-Roman" w:cs="Times-Roman"/>
          <w:szCs w:val="20"/>
        </w:rPr>
        <w:t>Repeal the section, substitute the following section:</w:t>
      </w:r>
    </w:p>
    <w:p w14:paraId="5DD65CE0" w14:textId="77777777" w:rsidR="00063900" w:rsidRPr="00063900" w:rsidRDefault="00063900" w:rsidP="00063900">
      <w:pPr>
        <w:autoSpaceDE w:val="0"/>
        <w:autoSpaceDN w:val="0"/>
        <w:adjustRightInd w:val="0"/>
        <w:spacing w:after="0" w:line="240" w:lineRule="auto"/>
        <w:rPr>
          <w:rFonts w:ascii="Times-Bold" w:hAnsi="Times-Bold" w:cs="Times-Bold"/>
          <w:b/>
          <w:sz w:val="20"/>
          <w:szCs w:val="20"/>
        </w:rPr>
      </w:pPr>
      <w:r w:rsidRPr="00063900">
        <w:rPr>
          <w:rFonts w:ascii="Times-Bold" w:hAnsi="Times-Bold" w:cs="Times-Bold"/>
          <w:b/>
          <w:sz w:val="20"/>
          <w:szCs w:val="20"/>
        </w:rPr>
        <w:t>Amount of bounty on prescribed equipment</w:t>
      </w:r>
    </w:p>
    <w:p w14:paraId="03B5F5DD" w14:textId="77777777" w:rsidR="00063900" w:rsidRPr="00341E09" w:rsidRDefault="00063900" w:rsidP="0056533A">
      <w:pPr>
        <w:widowControl w:val="0"/>
        <w:autoSpaceDE w:val="0"/>
        <w:autoSpaceDN w:val="0"/>
        <w:adjustRightInd w:val="0"/>
        <w:spacing w:after="0" w:line="240" w:lineRule="auto"/>
        <w:ind w:firstLine="432"/>
        <w:jc w:val="both"/>
        <w:rPr>
          <w:rFonts w:ascii="Times-Roman" w:hAnsi="Times-Roman" w:cs="Times-Roman"/>
          <w:szCs w:val="20"/>
        </w:rPr>
      </w:pPr>
      <w:r w:rsidRPr="00341E09">
        <w:rPr>
          <w:rFonts w:ascii="Times-Roman" w:hAnsi="Times-Roman" w:cs="Times-Roman"/>
          <w:szCs w:val="20"/>
        </w:rPr>
        <w:t>“14</w:t>
      </w:r>
      <w:r w:rsidR="007632ED" w:rsidRPr="00341E09">
        <w:rPr>
          <w:rFonts w:ascii="Times-Roman" w:hAnsi="Times-Roman" w:cs="Times-Roman"/>
          <w:smallCaps/>
          <w:szCs w:val="20"/>
        </w:rPr>
        <w:t>g</w:t>
      </w:r>
      <w:r w:rsidRPr="00341E09">
        <w:rPr>
          <w:rFonts w:ascii="Times-Roman" w:hAnsi="Times-Roman" w:cs="Times-Roman"/>
          <w:szCs w:val="20"/>
        </w:rPr>
        <w:t>. The amount of bounty payable in respect of prescribed equipment is an</w:t>
      </w:r>
      <w:r w:rsidR="0056533A" w:rsidRPr="00341E09">
        <w:rPr>
          <w:rFonts w:ascii="Times-Roman" w:hAnsi="Times-Roman" w:cs="Times-Roman"/>
          <w:szCs w:val="20"/>
        </w:rPr>
        <w:t xml:space="preserve"> </w:t>
      </w:r>
      <w:r w:rsidRPr="00341E09">
        <w:rPr>
          <w:rFonts w:ascii="Times-Roman" w:hAnsi="Times-Roman" w:cs="Times-Roman"/>
          <w:szCs w:val="20"/>
        </w:rPr>
        <w:t>amount equal to</w:t>
      </w:r>
      <w:r w:rsidR="0056533A" w:rsidRPr="00341E09">
        <w:rPr>
          <w:rFonts w:ascii="Times-Roman" w:hAnsi="Times-Roman" w:cs="Times-Roman"/>
          <w:szCs w:val="20"/>
        </w:rPr>
        <w:t>—</w:t>
      </w:r>
    </w:p>
    <w:p w14:paraId="76A5D5C1" w14:textId="61BFBAAB" w:rsidR="00063900" w:rsidRPr="00341E09" w:rsidRDefault="00063900" w:rsidP="0071537C">
      <w:pPr>
        <w:widowControl w:val="0"/>
        <w:autoSpaceDE w:val="0"/>
        <w:autoSpaceDN w:val="0"/>
        <w:adjustRightInd w:val="0"/>
        <w:spacing w:after="0" w:line="240" w:lineRule="auto"/>
        <w:ind w:left="864" w:hanging="432"/>
        <w:jc w:val="both"/>
        <w:rPr>
          <w:rFonts w:ascii="Times-Roman" w:hAnsi="Times-Roman" w:cs="Times-Roman"/>
          <w:szCs w:val="20"/>
        </w:rPr>
      </w:pPr>
      <w:r w:rsidRPr="00341E09">
        <w:rPr>
          <w:rFonts w:ascii="Times-Roman" w:hAnsi="Times-Roman" w:cs="Times-Roman"/>
          <w:szCs w:val="20"/>
        </w:rPr>
        <w:t>(a) where the condition specified in paragraph 14</w:t>
      </w:r>
      <w:r w:rsidR="00EC03ED" w:rsidRPr="00341E09">
        <w:rPr>
          <w:rFonts w:ascii="Times-Roman" w:hAnsi="Times-Roman" w:cs="Times-Roman"/>
          <w:smallCaps/>
          <w:szCs w:val="20"/>
        </w:rPr>
        <w:t>f</w:t>
      </w:r>
      <w:r w:rsidRPr="00341E09">
        <w:rPr>
          <w:rFonts w:ascii="Times-Roman" w:hAnsi="Times-Roman" w:cs="Times-Roman"/>
          <w:szCs w:val="20"/>
        </w:rPr>
        <w:t xml:space="preserve"> (3) (c) is satisfied in relation to</w:t>
      </w:r>
      <w:r w:rsidR="0071537C" w:rsidRPr="00341E09">
        <w:rPr>
          <w:rFonts w:ascii="Times-Roman" w:hAnsi="Times-Roman" w:cs="Times-Roman"/>
          <w:szCs w:val="20"/>
        </w:rPr>
        <w:t xml:space="preserve"> </w:t>
      </w:r>
      <w:r w:rsidRPr="00341E09">
        <w:rPr>
          <w:rFonts w:ascii="Times-Roman" w:hAnsi="Times-Roman" w:cs="Times-Roman"/>
          <w:szCs w:val="20"/>
        </w:rPr>
        <w:t>the equipment before 20 August 1986</w:t>
      </w:r>
      <w:r w:rsidR="00341E09">
        <w:rPr>
          <w:rFonts w:ascii="Times-Roman" w:hAnsi="Times-Roman" w:cs="Times-Roman"/>
          <w:szCs w:val="20"/>
        </w:rPr>
        <w:t>—</w:t>
      </w:r>
      <w:r w:rsidRPr="00341E09">
        <w:rPr>
          <w:rFonts w:ascii="Times-Roman" w:hAnsi="Times-Roman" w:cs="Times-Roman"/>
          <w:szCs w:val="20"/>
        </w:rPr>
        <w:t>20% of the value added to the equipment</w:t>
      </w:r>
      <w:r w:rsidR="0071537C" w:rsidRPr="00341E09">
        <w:rPr>
          <w:rFonts w:ascii="Times-Roman" w:hAnsi="Times-Roman" w:cs="Times-Roman"/>
          <w:szCs w:val="20"/>
        </w:rPr>
        <w:t xml:space="preserve"> </w:t>
      </w:r>
      <w:r w:rsidRPr="00341E09">
        <w:rPr>
          <w:rFonts w:ascii="Times-Roman" w:hAnsi="Times-Roman" w:cs="Times-Roman"/>
          <w:szCs w:val="20"/>
        </w:rPr>
        <w:t>by the manufacturer;</w:t>
      </w:r>
    </w:p>
    <w:p w14:paraId="53064F56" w14:textId="24BBF1A6" w:rsidR="00063900" w:rsidRPr="00341E09" w:rsidRDefault="00063900" w:rsidP="0071537C">
      <w:pPr>
        <w:widowControl w:val="0"/>
        <w:autoSpaceDE w:val="0"/>
        <w:autoSpaceDN w:val="0"/>
        <w:adjustRightInd w:val="0"/>
        <w:spacing w:after="0" w:line="240" w:lineRule="auto"/>
        <w:ind w:left="864" w:hanging="432"/>
        <w:jc w:val="both"/>
        <w:rPr>
          <w:rFonts w:ascii="Times-Roman" w:hAnsi="Times-Roman" w:cs="Times-Roman"/>
          <w:szCs w:val="20"/>
        </w:rPr>
      </w:pPr>
      <w:r w:rsidRPr="00341E09">
        <w:rPr>
          <w:rFonts w:ascii="Times-Roman" w:hAnsi="Times-Roman" w:cs="Times-Roman"/>
          <w:szCs w:val="20"/>
        </w:rPr>
        <w:t>(b) where that condition is satisfied in relation to the equipment on or after</w:t>
      </w:r>
      <w:r w:rsidR="0071537C" w:rsidRPr="00341E09">
        <w:rPr>
          <w:rFonts w:ascii="Times-Roman" w:hAnsi="Times-Roman" w:cs="Times-Roman"/>
          <w:szCs w:val="20"/>
        </w:rPr>
        <w:t xml:space="preserve"> </w:t>
      </w:r>
      <w:r w:rsidRPr="00341E09">
        <w:rPr>
          <w:rFonts w:ascii="Times-Roman" w:hAnsi="Times-Roman" w:cs="Times-Roman"/>
          <w:szCs w:val="20"/>
        </w:rPr>
        <w:t>20 August 1986 and before 10 October 1986</w:t>
      </w:r>
      <w:r w:rsidR="00341E09">
        <w:rPr>
          <w:rFonts w:ascii="Times-Roman" w:hAnsi="Times-Roman" w:cs="Times-Roman"/>
          <w:szCs w:val="20"/>
        </w:rPr>
        <w:t>—</w:t>
      </w:r>
      <w:r w:rsidRPr="00341E09">
        <w:rPr>
          <w:rFonts w:ascii="Times-Roman" w:hAnsi="Times-Roman" w:cs="Times-Roman"/>
          <w:szCs w:val="20"/>
        </w:rPr>
        <w:t>16% of the value added to the</w:t>
      </w:r>
      <w:r w:rsidR="0071537C" w:rsidRPr="00341E09">
        <w:rPr>
          <w:rFonts w:ascii="Times-Roman" w:hAnsi="Times-Roman" w:cs="Times-Roman"/>
          <w:szCs w:val="20"/>
        </w:rPr>
        <w:t xml:space="preserve"> </w:t>
      </w:r>
      <w:r w:rsidRPr="00341E09">
        <w:rPr>
          <w:rFonts w:ascii="Times-Roman" w:hAnsi="Times-Roman" w:cs="Times-Roman"/>
          <w:szCs w:val="20"/>
        </w:rPr>
        <w:t>equipment by the manufacturer; and</w:t>
      </w:r>
    </w:p>
    <w:p w14:paraId="341E8AC2" w14:textId="0C5AB604" w:rsidR="00063900" w:rsidRPr="00341E09" w:rsidRDefault="00063900" w:rsidP="0071537C">
      <w:pPr>
        <w:widowControl w:val="0"/>
        <w:autoSpaceDE w:val="0"/>
        <w:autoSpaceDN w:val="0"/>
        <w:adjustRightInd w:val="0"/>
        <w:spacing w:after="0" w:line="240" w:lineRule="auto"/>
        <w:ind w:left="864" w:hanging="432"/>
        <w:jc w:val="both"/>
        <w:rPr>
          <w:rFonts w:ascii="Times-Roman" w:hAnsi="Times-Roman" w:cs="Times-Roman"/>
          <w:szCs w:val="20"/>
        </w:rPr>
      </w:pPr>
      <w:r w:rsidRPr="00341E09">
        <w:rPr>
          <w:rFonts w:ascii="Times-Roman" w:hAnsi="Times-Roman" w:cs="Times-Roman"/>
          <w:szCs w:val="20"/>
        </w:rPr>
        <w:t>(c) where that condition is satisfied in relation to the equipment on or after</w:t>
      </w:r>
      <w:r w:rsidR="0071537C" w:rsidRPr="00341E09">
        <w:rPr>
          <w:rFonts w:ascii="Times-Roman" w:hAnsi="Times-Roman" w:cs="Times-Roman"/>
          <w:szCs w:val="20"/>
        </w:rPr>
        <w:t xml:space="preserve"> </w:t>
      </w:r>
      <w:r w:rsidRPr="00341E09">
        <w:rPr>
          <w:rFonts w:ascii="Times-Roman" w:hAnsi="Times-Roman" w:cs="Times-Roman"/>
          <w:szCs w:val="20"/>
        </w:rPr>
        <w:t>10 October 1986</w:t>
      </w:r>
      <w:r w:rsidR="00341E09">
        <w:rPr>
          <w:rFonts w:ascii="Times-Roman" w:hAnsi="Times-Roman" w:cs="Times-Roman"/>
          <w:szCs w:val="20"/>
        </w:rPr>
        <w:t>—</w:t>
      </w:r>
      <w:r w:rsidRPr="00341E09">
        <w:rPr>
          <w:rFonts w:ascii="Times-Roman" w:hAnsi="Times-Roman" w:cs="Times-Roman"/>
          <w:szCs w:val="20"/>
        </w:rPr>
        <w:t>8% of the value added to the equipment by the manufacturer.”.</w:t>
      </w:r>
    </w:p>
    <w:p w14:paraId="12BDF944" w14:textId="77777777" w:rsidR="00063900" w:rsidRPr="0071537C" w:rsidRDefault="00063900" w:rsidP="0071537C">
      <w:pPr>
        <w:autoSpaceDE w:val="0"/>
        <w:autoSpaceDN w:val="0"/>
        <w:adjustRightInd w:val="0"/>
        <w:spacing w:before="120" w:after="120" w:line="240" w:lineRule="auto"/>
        <w:jc w:val="center"/>
        <w:rPr>
          <w:rFonts w:ascii="Times-BoldItalic" w:hAnsi="Times-BoldItalic" w:cs="Times-BoldItalic"/>
          <w:b/>
          <w:i/>
        </w:rPr>
      </w:pPr>
      <w:r w:rsidRPr="0071537C">
        <w:rPr>
          <w:rFonts w:ascii="Times-BoldItalic" w:hAnsi="Times-BoldItalic" w:cs="Times-BoldItalic"/>
          <w:b/>
          <w:i/>
        </w:rPr>
        <w:t xml:space="preserve">Bounty (Paper) Act </w:t>
      </w:r>
      <w:r w:rsidRPr="00507350">
        <w:rPr>
          <w:rFonts w:ascii="Times-BoldItalic" w:hAnsi="Times-BoldItalic" w:cs="Times-BoldItalic"/>
          <w:b/>
          <w:i/>
        </w:rPr>
        <w:t>1979</w:t>
      </w:r>
    </w:p>
    <w:p w14:paraId="1D104F71" w14:textId="7E0A78C6" w:rsidR="00063900" w:rsidRPr="00341E09" w:rsidRDefault="00063900" w:rsidP="00063900">
      <w:pPr>
        <w:autoSpaceDE w:val="0"/>
        <w:autoSpaceDN w:val="0"/>
        <w:adjustRightInd w:val="0"/>
        <w:spacing w:after="0" w:line="240" w:lineRule="auto"/>
        <w:rPr>
          <w:rFonts w:ascii="Times-Bold" w:hAnsi="Times-Bold" w:cs="Times-Bold"/>
          <w:b/>
        </w:rPr>
      </w:pPr>
      <w:r w:rsidRPr="00341E09">
        <w:rPr>
          <w:rFonts w:ascii="Times-Bold" w:hAnsi="Times-Bold" w:cs="Times-Bold"/>
          <w:b/>
        </w:rPr>
        <w:t>Section 7</w:t>
      </w:r>
      <w:r w:rsidR="0071537C" w:rsidRPr="00341E09">
        <w:rPr>
          <w:rFonts w:ascii="Times-Bold" w:hAnsi="Times-Bold" w:cs="Times-Bold"/>
          <w:b/>
        </w:rPr>
        <w:t>—</w:t>
      </w:r>
    </w:p>
    <w:p w14:paraId="15C45C33" w14:textId="6E43840B" w:rsidR="00063900" w:rsidRPr="00341E09" w:rsidRDefault="00063900" w:rsidP="0071537C">
      <w:pPr>
        <w:widowControl w:val="0"/>
        <w:autoSpaceDE w:val="0"/>
        <w:autoSpaceDN w:val="0"/>
        <w:adjustRightInd w:val="0"/>
        <w:spacing w:after="0" w:line="240" w:lineRule="auto"/>
        <w:ind w:firstLine="432"/>
        <w:jc w:val="both"/>
        <w:rPr>
          <w:rFonts w:ascii="Times-Roman" w:hAnsi="Times-Roman" w:cs="Times-Roman"/>
          <w:szCs w:val="20"/>
        </w:rPr>
      </w:pPr>
      <w:r w:rsidRPr="00341E09">
        <w:rPr>
          <w:rFonts w:ascii="Times-Roman" w:hAnsi="Times-Roman" w:cs="Times-Roman"/>
          <w:szCs w:val="20"/>
        </w:rPr>
        <w:t>Repeal the section, substitute the following section:</w:t>
      </w:r>
    </w:p>
    <w:p w14:paraId="2911C235" w14:textId="77777777" w:rsidR="00063900" w:rsidRPr="0071537C" w:rsidRDefault="00063900" w:rsidP="00063900">
      <w:pPr>
        <w:autoSpaceDE w:val="0"/>
        <w:autoSpaceDN w:val="0"/>
        <w:adjustRightInd w:val="0"/>
        <w:spacing w:after="0" w:line="240" w:lineRule="auto"/>
        <w:rPr>
          <w:rFonts w:ascii="Times-Bold" w:hAnsi="Times-Bold" w:cs="Times-Bold"/>
          <w:b/>
          <w:sz w:val="20"/>
          <w:szCs w:val="20"/>
        </w:rPr>
      </w:pPr>
      <w:r w:rsidRPr="0071537C">
        <w:rPr>
          <w:rFonts w:ascii="Times-Bold" w:hAnsi="Times-Bold" w:cs="Times-Bold"/>
          <w:b/>
          <w:sz w:val="20"/>
          <w:szCs w:val="20"/>
        </w:rPr>
        <w:t>Rate of bounty</w:t>
      </w:r>
    </w:p>
    <w:p w14:paraId="29542F24" w14:textId="77777777" w:rsidR="00063900" w:rsidRPr="00341E09" w:rsidRDefault="00063900" w:rsidP="0071537C">
      <w:pPr>
        <w:widowControl w:val="0"/>
        <w:spacing w:after="0" w:line="240" w:lineRule="auto"/>
        <w:ind w:firstLine="432"/>
        <w:jc w:val="both"/>
        <w:rPr>
          <w:rFonts w:ascii="Times New Roman" w:hAnsi="Times New Roman" w:cs="Times New Roman"/>
          <w:sz w:val="24"/>
        </w:rPr>
      </w:pPr>
      <w:r w:rsidRPr="00341E09">
        <w:rPr>
          <w:rFonts w:ascii="Times-Bold" w:hAnsi="Times-Bold" w:cs="Times-Bold"/>
          <w:szCs w:val="20"/>
        </w:rPr>
        <w:t xml:space="preserve">“7. </w:t>
      </w:r>
      <w:r w:rsidRPr="00341E09">
        <w:rPr>
          <w:rFonts w:ascii="Times-Roman" w:hAnsi="Times-Roman" w:cs="Times-Roman"/>
          <w:szCs w:val="20"/>
        </w:rPr>
        <w:t>The rate at which bounty is payable in respect of bountiable paper is</w:t>
      </w:r>
      <w:r w:rsidR="0071537C" w:rsidRPr="00341E09">
        <w:rPr>
          <w:rFonts w:ascii="Times-Roman" w:hAnsi="Times-Roman" w:cs="Times-Roman"/>
          <w:szCs w:val="20"/>
        </w:rPr>
        <w:t>—</w:t>
      </w:r>
    </w:p>
    <w:p w14:paraId="1DA14149" w14:textId="3F50618E" w:rsidR="00AA101E" w:rsidRPr="00EC77C7" w:rsidRDefault="00EC77C7" w:rsidP="0071537C">
      <w:pPr>
        <w:spacing w:before="120" w:after="120" w:line="240" w:lineRule="auto"/>
        <w:jc w:val="center"/>
        <w:rPr>
          <w:rFonts w:ascii="Times New Roman" w:hAnsi="Times New Roman" w:cs="Times New Roman"/>
        </w:rPr>
      </w:pPr>
      <w:r w:rsidRPr="00EC77C7">
        <w:rPr>
          <w:rFonts w:ascii="Times New Roman" w:hAnsi="Times New Roman" w:cs="Times New Roman"/>
        </w:rPr>
        <w:br w:type="page"/>
      </w:r>
      <w:r w:rsidR="00AA101E" w:rsidRPr="0071537C">
        <w:rPr>
          <w:rFonts w:ascii="Times New Roman" w:hAnsi="Times New Roman" w:cs="Times New Roman"/>
          <w:b/>
        </w:rPr>
        <w:lastRenderedPageBreak/>
        <w:t xml:space="preserve">SCHEDULE </w:t>
      </w:r>
      <w:r w:rsidRPr="00507350">
        <w:rPr>
          <w:rFonts w:ascii="Times New Roman" w:hAnsi="Times New Roman" w:cs="Times New Roman"/>
          <w:b/>
        </w:rPr>
        <w:t>1</w:t>
      </w:r>
      <w:r w:rsidRPr="00EC77C7">
        <w:rPr>
          <w:rFonts w:ascii="Times New Roman" w:hAnsi="Times New Roman" w:cs="Times New Roman"/>
          <w:b/>
        </w:rPr>
        <w:t>—</w:t>
      </w:r>
      <w:r w:rsidR="00AA101E" w:rsidRPr="00EC77C7">
        <w:rPr>
          <w:rFonts w:ascii="Times New Roman" w:hAnsi="Times New Roman" w:cs="Times New Roman"/>
        </w:rPr>
        <w:t>continued</w:t>
      </w:r>
    </w:p>
    <w:p w14:paraId="4E5252C1" w14:textId="77777777" w:rsidR="00AA101E" w:rsidRPr="00EC77C7" w:rsidRDefault="00AA101E" w:rsidP="0071537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in the case of bountiable coated paper—</w:t>
      </w:r>
    </w:p>
    <w:p w14:paraId="473D89A9" w14:textId="77777777" w:rsidR="00AA101E" w:rsidRPr="00EC77C7" w:rsidRDefault="00AA101E" w:rsidP="0071537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(i) where the condition specified in paragraph </w:t>
      </w:r>
      <w:r w:rsidRPr="00507350">
        <w:rPr>
          <w:rFonts w:ascii="Times New Roman" w:hAnsi="Times New Roman" w:cs="Times New Roman"/>
        </w:rPr>
        <w:t>6</w:t>
      </w:r>
      <w:r w:rsidRPr="00EC77C7">
        <w:rPr>
          <w:rFonts w:ascii="Times New Roman" w:hAnsi="Times New Roman" w:cs="Times New Roman"/>
        </w:rPr>
        <w:t xml:space="preserve"> (</w:t>
      </w:r>
      <w:r w:rsidRPr="00507350">
        <w:rPr>
          <w:rFonts w:ascii="Times New Roman" w:hAnsi="Times New Roman" w:cs="Times New Roman"/>
        </w:rPr>
        <w:t>3</w:t>
      </w:r>
      <w:r w:rsidRPr="00EC77C7">
        <w:rPr>
          <w:rFonts w:ascii="Times New Roman" w:hAnsi="Times New Roman" w:cs="Times New Roman"/>
        </w:rPr>
        <w:t xml:space="preserve">) (b) is satisfied in relation to the paper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90</w:t>
      </w:r>
      <w:r w:rsidRPr="00EC77C7">
        <w:rPr>
          <w:rFonts w:ascii="Times New Roman" w:hAnsi="Times New Roman" w:cs="Times New Roman"/>
        </w:rPr>
        <w:t xml:space="preserve"> per tonne of the weight of the paper at the time of its sale by the manufacturer; or</w:t>
      </w:r>
    </w:p>
    <w:p w14:paraId="1ED6E02E" w14:textId="77777777" w:rsidR="00AA101E" w:rsidRPr="00EC77C7" w:rsidRDefault="00AA101E" w:rsidP="0071537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(ii) where that condition is satisfied in relation to the paper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72</w:t>
      </w:r>
      <w:r w:rsidRPr="00EC77C7">
        <w:rPr>
          <w:rFonts w:ascii="Times New Roman" w:hAnsi="Times New Roman" w:cs="Times New Roman"/>
        </w:rPr>
        <w:t xml:space="preserve"> per tonne of the weight of the paper at the time of its sale by the manufacturer; and</w:t>
      </w:r>
    </w:p>
    <w:p w14:paraId="3462F8A3" w14:textId="77777777" w:rsidR="00AA101E" w:rsidRPr="00EC77C7" w:rsidRDefault="00AA101E" w:rsidP="0071537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the case of bountiable uncoated paper—</w:t>
      </w:r>
    </w:p>
    <w:p w14:paraId="53E95A55" w14:textId="77777777" w:rsidR="00AA101E" w:rsidRPr="00EC77C7" w:rsidRDefault="00AA101E" w:rsidP="0071537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(i) where the condition specified in paragraph </w:t>
      </w:r>
      <w:r w:rsidRPr="00507350">
        <w:rPr>
          <w:rFonts w:ascii="Times New Roman" w:hAnsi="Times New Roman" w:cs="Times New Roman"/>
        </w:rPr>
        <w:t>6</w:t>
      </w:r>
      <w:r w:rsidRPr="00EC77C7">
        <w:rPr>
          <w:rFonts w:ascii="Times New Roman" w:hAnsi="Times New Roman" w:cs="Times New Roman"/>
        </w:rPr>
        <w:t xml:space="preserve"> (</w:t>
      </w:r>
      <w:r w:rsidRPr="00507350">
        <w:rPr>
          <w:rFonts w:ascii="Times New Roman" w:hAnsi="Times New Roman" w:cs="Times New Roman"/>
        </w:rPr>
        <w:t>3</w:t>
      </w:r>
      <w:r w:rsidRPr="00EC77C7">
        <w:rPr>
          <w:rFonts w:ascii="Times New Roman" w:hAnsi="Times New Roman" w:cs="Times New Roman"/>
        </w:rPr>
        <w:t xml:space="preserve">) (b) is satisfied in relation to the paper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70</w:t>
      </w:r>
      <w:r w:rsidRPr="00EC77C7">
        <w:rPr>
          <w:rFonts w:ascii="Times New Roman" w:hAnsi="Times New Roman" w:cs="Times New Roman"/>
        </w:rPr>
        <w:t xml:space="preserve"> per tonne of the weight of the paper at the time of its sale by the manufacturer; or</w:t>
      </w:r>
    </w:p>
    <w:p w14:paraId="3A3B55E8" w14:textId="77777777" w:rsidR="00AA101E" w:rsidRPr="00EC77C7" w:rsidRDefault="00AA101E" w:rsidP="0071537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(ii) where that condition is satisfied in relation to the paper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56</w:t>
      </w:r>
      <w:r w:rsidRPr="00EC77C7">
        <w:rPr>
          <w:rFonts w:ascii="Times New Roman" w:hAnsi="Times New Roman" w:cs="Times New Roman"/>
        </w:rPr>
        <w:t xml:space="preserve"> per tonne of the weight of the paper at the time of its sale by the manufacturer.</w:t>
      </w:r>
      <w:r w:rsidR="00063900">
        <w:rPr>
          <w:rFonts w:ascii="Times New Roman" w:hAnsi="Times New Roman" w:cs="Times New Roman"/>
        </w:rPr>
        <w:t>”</w:t>
      </w:r>
      <w:r w:rsidRPr="00EC77C7">
        <w:rPr>
          <w:rFonts w:ascii="Times New Roman" w:hAnsi="Times New Roman" w:cs="Times New Roman"/>
        </w:rPr>
        <w:t>.</w:t>
      </w:r>
    </w:p>
    <w:p w14:paraId="115B75C2" w14:textId="77777777" w:rsidR="00AA101E" w:rsidRPr="0071537C" w:rsidRDefault="00EC77C7" w:rsidP="0071537C">
      <w:pPr>
        <w:spacing w:before="120" w:after="120" w:line="240" w:lineRule="auto"/>
        <w:jc w:val="center"/>
        <w:rPr>
          <w:rFonts w:ascii="Times New Roman" w:hAnsi="Times New Roman" w:cs="Times New Roman"/>
          <w:b/>
        </w:rPr>
      </w:pPr>
      <w:r w:rsidRPr="0071537C">
        <w:rPr>
          <w:rFonts w:ascii="Times New Roman" w:hAnsi="Times New Roman" w:cs="Times New Roman"/>
          <w:b/>
          <w:i/>
        </w:rPr>
        <w:t xml:space="preserve">Bounty (Printed Fabrics) Act </w:t>
      </w:r>
      <w:r w:rsidRPr="00507350">
        <w:rPr>
          <w:rFonts w:ascii="Times New Roman" w:hAnsi="Times New Roman" w:cs="Times New Roman"/>
          <w:b/>
          <w:i/>
        </w:rPr>
        <w:t>1981</w:t>
      </w:r>
    </w:p>
    <w:p w14:paraId="7CC14A19" w14:textId="77777777" w:rsidR="00AA101E" w:rsidRPr="0071537C" w:rsidRDefault="00AA101E" w:rsidP="00EC77C7">
      <w:pPr>
        <w:spacing w:after="0" w:line="240" w:lineRule="auto"/>
        <w:jc w:val="both"/>
        <w:rPr>
          <w:rFonts w:ascii="Times New Roman" w:hAnsi="Times New Roman" w:cs="Times New Roman"/>
          <w:b/>
        </w:rPr>
      </w:pPr>
      <w:r w:rsidRPr="0071537C">
        <w:rPr>
          <w:rFonts w:ascii="Times New Roman" w:hAnsi="Times New Roman" w:cs="Times New Roman"/>
          <w:b/>
        </w:rPr>
        <w:t xml:space="preserve">Section </w:t>
      </w:r>
      <w:r w:rsidRPr="00507350">
        <w:rPr>
          <w:rFonts w:ascii="Times New Roman" w:hAnsi="Times New Roman" w:cs="Times New Roman"/>
          <w:b/>
        </w:rPr>
        <w:t>6</w:t>
      </w:r>
      <w:r w:rsidRPr="0071537C">
        <w:rPr>
          <w:rFonts w:ascii="Times New Roman" w:hAnsi="Times New Roman" w:cs="Times New Roman"/>
          <w:b/>
        </w:rPr>
        <w:t>—</w:t>
      </w:r>
    </w:p>
    <w:p w14:paraId="1E448AE2" w14:textId="77777777" w:rsidR="0071537C" w:rsidRDefault="00AA101E" w:rsidP="0071537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w:t>
      </w:r>
    </w:p>
    <w:p w14:paraId="4690C5DC" w14:textId="6F99B124" w:rsidR="00AA101E" w:rsidRPr="00341E09" w:rsidRDefault="00AA101E" w:rsidP="00341E09">
      <w:pPr>
        <w:widowControl w:val="0"/>
        <w:spacing w:before="60" w:after="60" w:line="240" w:lineRule="auto"/>
        <w:jc w:val="both"/>
        <w:rPr>
          <w:rFonts w:ascii="Times New Roman" w:hAnsi="Times New Roman" w:cs="Times New Roman"/>
          <w:b/>
          <w:sz w:val="20"/>
        </w:rPr>
      </w:pPr>
      <w:r w:rsidRPr="00341E09">
        <w:rPr>
          <w:rFonts w:ascii="Times New Roman" w:hAnsi="Times New Roman" w:cs="Times New Roman"/>
          <w:b/>
          <w:sz w:val="20"/>
        </w:rPr>
        <w:t>Amount of bounties</w:t>
      </w:r>
    </w:p>
    <w:p w14:paraId="3B0366E2" w14:textId="77777777" w:rsidR="00AA101E" w:rsidRPr="00EC77C7" w:rsidRDefault="00063900" w:rsidP="0071537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6</w:t>
      </w:r>
      <w:r w:rsidR="00AA101E" w:rsidRPr="00EC77C7">
        <w:rPr>
          <w:rFonts w:ascii="Times New Roman" w:hAnsi="Times New Roman" w:cs="Times New Roman"/>
        </w:rPr>
        <w:t>. The bounty payable to a producer of bountiable printed fabric in respect of the fabric is an amount equal to—</w:t>
      </w:r>
    </w:p>
    <w:p w14:paraId="0C8EBD67" w14:textId="77777777" w:rsidR="00AA101E" w:rsidRPr="00EC77C7" w:rsidRDefault="00AA101E" w:rsidP="0071537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where the condition specified in paragraph </w:t>
      </w:r>
      <w:r w:rsidRPr="00507350">
        <w:rPr>
          <w:rFonts w:ascii="Times New Roman" w:hAnsi="Times New Roman" w:cs="Times New Roman"/>
        </w:rPr>
        <w:t>5</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xml:space="preserve">) (c) is satisfied in relation to the fabric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70</w:t>
      </w:r>
      <w:r w:rsidRPr="00EC77C7">
        <w:rPr>
          <w:rFonts w:ascii="Times New Roman" w:hAnsi="Times New Roman" w:cs="Times New Roman"/>
        </w:rPr>
        <w:t>% of the additional value added to the fabric by that producer; and</w:t>
      </w:r>
    </w:p>
    <w:p w14:paraId="5B04CEF7" w14:textId="77777777" w:rsidR="00AA101E" w:rsidRPr="00EC77C7" w:rsidRDefault="00AA101E" w:rsidP="0071537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fabric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56</w:t>
      </w:r>
      <w:r w:rsidRPr="00EC77C7">
        <w:rPr>
          <w:rFonts w:ascii="Times New Roman" w:hAnsi="Times New Roman" w:cs="Times New Roman"/>
        </w:rPr>
        <w:t>% of the additional value added to the fabric by that producer.</w:t>
      </w:r>
      <w:r w:rsidR="00063900">
        <w:rPr>
          <w:rFonts w:ascii="Times New Roman" w:hAnsi="Times New Roman" w:cs="Times New Roman"/>
        </w:rPr>
        <w:t>”</w:t>
      </w:r>
      <w:r w:rsidRPr="00EC77C7">
        <w:rPr>
          <w:rFonts w:ascii="Times New Roman" w:hAnsi="Times New Roman" w:cs="Times New Roman"/>
        </w:rPr>
        <w:t>.</w:t>
      </w:r>
    </w:p>
    <w:p w14:paraId="6284BC8F" w14:textId="77777777" w:rsidR="00AA101E" w:rsidRPr="0071537C" w:rsidRDefault="00EC77C7" w:rsidP="0071537C">
      <w:pPr>
        <w:spacing w:before="120" w:after="120" w:line="240" w:lineRule="auto"/>
        <w:jc w:val="center"/>
        <w:rPr>
          <w:rFonts w:ascii="Times New Roman" w:hAnsi="Times New Roman" w:cs="Times New Roman"/>
          <w:b/>
        </w:rPr>
      </w:pPr>
      <w:r w:rsidRPr="0071537C">
        <w:rPr>
          <w:rFonts w:ascii="Times New Roman" w:hAnsi="Times New Roman" w:cs="Times New Roman"/>
          <w:b/>
          <w:i/>
        </w:rPr>
        <w:t xml:space="preserve">Bounty (Steel Mill Products) Act </w:t>
      </w:r>
      <w:r w:rsidRPr="00507350">
        <w:rPr>
          <w:rFonts w:ascii="Times New Roman" w:hAnsi="Times New Roman" w:cs="Times New Roman"/>
          <w:b/>
          <w:i/>
        </w:rPr>
        <w:t>1983</w:t>
      </w:r>
    </w:p>
    <w:p w14:paraId="1942AA32" w14:textId="77777777" w:rsidR="00AA101E" w:rsidRPr="0071537C" w:rsidRDefault="00AA101E" w:rsidP="00EC77C7">
      <w:pPr>
        <w:spacing w:after="0" w:line="240" w:lineRule="auto"/>
        <w:jc w:val="both"/>
        <w:rPr>
          <w:rFonts w:ascii="Times New Roman" w:hAnsi="Times New Roman" w:cs="Times New Roman"/>
          <w:b/>
        </w:rPr>
      </w:pPr>
      <w:r w:rsidRPr="0071537C">
        <w:rPr>
          <w:rFonts w:ascii="Times New Roman" w:hAnsi="Times New Roman" w:cs="Times New Roman"/>
          <w:b/>
        </w:rPr>
        <w:t xml:space="preserve">Paragraph </w:t>
      </w:r>
      <w:r w:rsidRPr="00507350">
        <w:rPr>
          <w:rFonts w:ascii="Times New Roman" w:hAnsi="Times New Roman" w:cs="Times New Roman"/>
          <w:b/>
        </w:rPr>
        <w:t>9</w:t>
      </w:r>
      <w:r w:rsidRPr="0071537C">
        <w:rPr>
          <w:rFonts w:ascii="Times New Roman" w:hAnsi="Times New Roman" w:cs="Times New Roman"/>
          <w:b/>
        </w:rPr>
        <w:t xml:space="preserve"> (</w:t>
      </w:r>
      <w:r w:rsidRPr="00507350">
        <w:rPr>
          <w:rFonts w:ascii="Times New Roman" w:hAnsi="Times New Roman" w:cs="Times New Roman"/>
          <w:b/>
        </w:rPr>
        <w:t>2</w:t>
      </w:r>
      <w:r w:rsidRPr="0071537C">
        <w:rPr>
          <w:rFonts w:ascii="Times New Roman" w:hAnsi="Times New Roman" w:cs="Times New Roman"/>
          <w:b/>
        </w:rPr>
        <w:t>) (a)—</w:t>
      </w:r>
    </w:p>
    <w:p w14:paraId="2D87F763" w14:textId="77777777" w:rsidR="00AA101E" w:rsidRPr="00EC77C7" w:rsidRDefault="00AA101E" w:rsidP="0071537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After </w:t>
      </w:r>
      <w:r w:rsidR="00063900">
        <w:rPr>
          <w:rFonts w:ascii="Times New Roman" w:hAnsi="Times New Roman" w:cs="Times New Roman"/>
        </w:rPr>
        <w:t>“</w:t>
      </w:r>
      <w:r w:rsidRPr="00EC77C7">
        <w:rPr>
          <w:rFonts w:ascii="Times New Roman" w:hAnsi="Times New Roman" w:cs="Times New Roman"/>
        </w:rPr>
        <w:t>plate</w:t>
      </w:r>
      <w:r w:rsidR="00063900">
        <w:rPr>
          <w:rFonts w:ascii="Times New Roman" w:hAnsi="Times New Roman" w:cs="Times New Roman"/>
        </w:rPr>
        <w:t>”</w:t>
      </w:r>
      <w:r w:rsidRPr="00EC77C7">
        <w:rPr>
          <w:rFonts w:ascii="Times New Roman" w:hAnsi="Times New Roman" w:cs="Times New Roman"/>
        </w:rPr>
        <w:t xml:space="preserve"> insert </w:t>
      </w:r>
      <w:r w:rsidR="00063900">
        <w:rPr>
          <w:rFonts w:ascii="Times New Roman" w:hAnsi="Times New Roman" w:cs="Times New Roman"/>
        </w:rPr>
        <w:t>“</w:t>
      </w:r>
      <w:r w:rsidRPr="00EC77C7">
        <w:rPr>
          <w:rFonts w:ascii="Times New Roman" w:hAnsi="Times New Roman" w:cs="Times New Roman"/>
        </w:rPr>
        <w:t xml:space="preserve">produced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00063900">
        <w:rPr>
          <w:rFonts w:ascii="Times New Roman" w:hAnsi="Times New Roman" w:cs="Times New Roman"/>
        </w:rPr>
        <w:t>”</w:t>
      </w:r>
      <w:r w:rsidRPr="00EC77C7">
        <w:rPr>
          <w:rFonts w:ascii="Times New Roman" w:hAnsi="Times New Roman" w:cs="Times New Roman"/>
        </w:rPr>
        <w:t>.</w:t>
      </w:r>
    </w:p>
    <w:p w14:paraId="542A65C8" w14:textId="77777777" w:rsidR="00AA101E" w:rsidRPr="0071537C" w:rsidRDefault="00AA101E" w:rsidP="00EC77C7">
      <w:pPr>
        <w:spacing w:after="0" w:line="240" w:lineRule="auto"/>
        <w:jc w:val="both"/>
        <w:rPr>
          <w:rFonts w:ascii="Times New Roman" w:hAnsi="Times New Roman" w:cs="Times New Roman"/>
          <w:b/>
        </w:rPr>
      </w:pPr>
      <w:r w:rsidRPr="0071537C">
        <w:rPr>
          <w:rFonts w:ascii="Times New Roman" w:hAnsi="Times New Roman" w:cs="Times New Roman"/>
          <w:b/>
        </w:rPr>
        <w:t xml:space="preserve">Paragraph </w:t>
      </w:r>
      <w:r w:rsidRPr="00507350">
        <w:rPr>
          <w:rFonts w:ascii="Times New Roman" w:hAnsi="Times New Roman" w:cs="Times New Roman"/>
          <w:b/>
        </w:rPr>
        <w:t>9</w:t>
      </w:r>
      <w:r w:rsidRPr="0071537C">
        <w:rPr>
          <w:rFonts w:ascii="Times New Roman" w:hAnsi="Times New Roman" w:cs="Times New Roman"/>
          <w:b/>
        </w:rPr>
        <w:t xml:space="preserve"> (</w:t>
      </w:r>
      <w:r w:rsidRPr="00507350">
        <w:rPr>
          <w:rFonts w:ascii="Times New Roman" w:hAnsi="Times New Roman" w:cs="Times New Roman"/>
          <w:b/>
        </w:rPr>
        <w:t>2</w:t>
      </w:r>
      <w:r w:rsidRPr="0071537C">
        <w:rPr>
          <w:rFonts w:ascii="Times New Roman" w:hAnsi="Times New Roman" w:cs="Times New Roman"/>
          <w:b/>
        </w:rPr>
        <w:t>) (b)—</w:t>
      </w:r>
    </w:p>
    <w:p w14:paraId="798F9B2B" w14:textId="77777777" w:rsidR="00AA101E" w:rsidRPr="00EC77C7" w:rsidRDefault="00AA101E" w:rsidP="0071537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After </w:t>
      </w:r>
      <w:r w:rsidR="00063900">
        <w:rPr>
          <w:rFonts w:ascii="Times New Roman" w:hAnsi="Times New Roman" w:cs="Times New Roman"/>
        </w:rPr>
        <w:t>“</w:t>
      </w:r>
      <w:r w:rsidRPr="00EC77C7">
        <w:rPr>
          <w:rFonts w:ascii="Times New Roman" w:hAnsi="Times New Roman" w:cs="Times New Roman"/>
        </w:rPr>
        <w:t>sheet</w:t>
      </w:r>
      <w:r w:rsidR="00063900">
        <w:rPr>
          <w:rFonts w:ascii="Times New Roman" w:hAnsi="Times New Roman" w:cs="Times New Roman"/>
        </w:rPr>
        <w:t>”</w:t>
      </w:r>
      <w:r w:rsidRPr="00EC77C7">
        <w:rPr>
          <w:rFonts w:ascii="Times New Roman" w:hAnsi="Times New Roman" w:cs="Times New Roman"/>
        </w:rPr>
        <w:t xml:space="preserve"> insert </w:t>
      </w:r>
      <w:r w:rsidR="00063900">
        <w:rPr>
          <w:rFonts w:ascii="Times New Roman" w:hAnsi="Times New Roman" w:cs="Times New Roman"/>
        </w:rPr>
        <w:t>“</w:t>
      </w:r>
      <w:r w:rsidRPr="00EC77C7">
        <w:rPr>
          <w:rFonts w:ascii="Times New Roman" w:hAnsi="Times New Roman" w:cs="Times New Roman"/>
        </w:rPr>
        <w:t>produced before that day</w:t>
      </w:r>
      <w:r w:rsidR="00063900">
        <w:rPr>
          <w:rFonts w:ascii="Times New Roman" w:hAnsi="Times New Roman" w:cs="Times New Roman"/>
        </w:rPr>
        <w:t>”</w:t>
      </w:r>
      <w:r w:rsidRPr="00EC77C7">
        <w:rPr>
          <w:rFonts w:ascii="Times New Roman" w:hAnsi="Times New Roman" w:cs="Times New Roman"/>
        </w:rPr>
        <w:t>.</w:t>
      </w:r>
    </w:p>
    <w:p w14:paraId="1540C7F2" w14:textId="77777777" w:rsidR="00AA101E" w:rsidRPr="00EC77C7" w:rsidRDefault="00AA101E" w:rsidP="0071537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 Omit </w:t>
      </w:r>
      <w:r w:rsidR="00063900">
        <w:rPr>
          <w:rFonts w:ascii="Times New Roman" w:hAnsi="Times New Roman" w:cs="Times New Roman"/>
        </w:rPr>
        <w:t>“</w:t>
      </w:r>
      <w:r w:rsidRPr="00EC77C7">
        <w:rPr>
          <w:rFonts w:ascii="Times New Roman" w:hAnsi="Times New Roman" w:cs="Times New Roman"/>
        </w:rPr>
        <w:t>and</w:t>
      </w:r>
      <w:r w:rsidR="00063900">
        <w:rPr>
          <w:rFonts w:ascii="Times New Roman" w:hAnsi="Times New Roman" w:cs="Times New Roman"/>
        </w:rPr>
        <w:t>”</w:t>
      </w:r>
      <w:r w:rsidRPr="00EC77C7">
        <w:rPr>
          <w:rFonts w:ascii="Times New Roman" w:hAnsi="Times New Roman" w:cs="Times New Roman"/>
        </w:rPr>
        <w:t>.</w:t>
      </w:r>
    </w:p>
    <w:p w14:paraId="7143442F" w14:textId="77777777" w:rsidR="00AA101E" w:rsidRPr="0071537C" w:rsidRDefault="00AA101E" w:rsidP="00EC77C7">
      <w:pPr>
        <w:spacing w:after="0" w:line="240" w:lineRule="auto"/>
        <w:jc w:val="both"/>
        <w:rPr>
          <w:rFonts w:ascii="Times New Roman" w:hAnsi="Times New Roman" w:cs="Times New Roman"/>
          <w:b/>
        </w:rPr>
      </w:pPr>
      <w:r w:rsidRPr="0071537C">
        <w:rPr>
          <w:rFonts w:ascii="Times New Roman" w:hAnsi="Times New Roman" w:cs="Times New Roman"/>
          <w:b/>
        </w:rPr>
        <w:t xml:space="preserve">Paragraph </w:t>
      </w:r>
      <w:r w:rsidRPr="00507350">
        <w:rPr>
          <w:rFonts w:ascii="Times New Roman" w:hAnsi="Times New Roman" w:cs="Times New Roman"/>
          <w:b/>
        </w:rPr>
        <w:t>9</w:t>
      </w:r>
      <w:r w:rsidRPr="0071537C">
        <w:rPr>
          <w:rFonts w:ascii="Times New Roman" w:hAnsi="Times New Roman" w:cs="Times New Roman"/>
          <w:b/>
        </w:rPr>
        <w:t xml:space="preserve"> (</w:t>
      </w:r>
      <w:r w:rsidRPr="00507350">
        <w:rPr>
          <w:rFonts w:ascii="Times New Roman" w:hAnsi="Times New Roman" w:cs="Times New Roman"/>
          <w:b/>
        </w:rPr>
        <w:t>2</w:t>
      </w:r>
      <w:r w:rsidRPr="0071537C">
        <w:rPr>
          <w:rFonts w:ascii="Times New Roman" w:hAnsi="Times New Roman" w:cs="Times New Roman"/>
          <w:b/>
        </w:rPr>
        <w:t>) (c)—</w:t>
      </w:r>
    </w:p>
    <w:p w14:paraId="3C9BC4E6" w14:textId="77777777" w:rsidR="00AA101E" w:rsidRPr="00EC77C7" w:rsidRDefault="00AA101E" w:rsidP="0071537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After </w:t>
      </w:r>
      <w:r w:rsidR="00063900">
        <w:rPr>
          <w:rFonts w:ascii="Times New Roman" w:hAnsi="Times New Roman" w:cs="Times New Roman"/>
        </w:rPr>
        <w:t>“</w:t>
      </w:r>
      <w:r w:rsidRPr="00EC77C7">
        <w:rPr>
          <w:rFonts w:ascii="Times New Roman" w:hAnsi="Times New Roman" w:cs="Times New Roman"/>
        </w:rPr>
        <w:t>tube</w:t>
      </w:r>
      <w:r w:rsidR="00063900">
        <w:rPr>
          <w:rFonts w:ascii="Times New Roman" w:hAnsi="Times New Roman" w:cs="Times New Roman"/>
        </w:rPr>
        <w:t>”</w:t>
      </w:r>
      <w:r w:rsidRPr="00EC77C7">
        <w:rPr>
          <w:rFonts w:ascii="Times New Roman" w:hAnsi="Times New Roman" w:cs="Times New Roman"/>
        </w:rPr>
        <w:t xml:space="preserve"> insert </w:t>
      </w:r>
      <w:r w:rsidR="00063900">
        <w:rPr>
          <w:rFonts w:ascii="Times New Roman" w:hAnsi="Times New Roman" w:cs="Times New Roman"/>
        </w:rPr>
        <w:t>“</w:t>
      </w:r>
      <w:r w:rsidRPr="00EC77C7">
        <w:rPr>
          <w:rFonts w:ascii="Times New Roman" w:hAnsi="Times New Roman" w:cs="Times New Roman"/>
        </w:rPr>
        <w:t>produced before that day</w:t>
      </w:r>
      <w:r w:rsidR="00063900">
        <w:rPr>
          <w:rFonts w:ascii="Times New Roman" w:hAnsi="Times New Roman" w:cs="Times New Roman"/>
        </w:rPr>
        <w:t>”</w:t>
      </w:r>
      <w:r w:rsidRPr="00EC77C7">
        <w:rPr>
          <w:rFonts w:ascii="Times New Roman" w:hAnsi="Times New Roman" w:cs="Times New Roman"/>
        </w:rPr>
        <w:t>.</w:t>
      </w:r>
    </w:p>
    <w:p w14:paraId="3EDD6EEA" w14:textId="77777777" w:rsidR="00AA101E" w:rsidRPr="0071537C" w:rsidRDefault="00AA101E" w:rsidP="00EC77C7">
      <w:pPr>
        <w:spacing w:after="0" w:line="240" w:lineRule="auto"/>
        <w:jc w:val="both"/>
        <w:rPr>
          <w:rFonts w:ascii="Times New Roman" w:hAnsi="Times New Roman" w:cs="Times New Roman"/>
          <w:b/>
        </w:rPr>
      </w:pPr>
      <w:r w:rsidRPr="0071537C">
        <w:rPr>
          <w:rFonts w:ascii="Times New Roman" w:hAnsi="Times New Roman" w:cs="Times New Roman"/>
          <w:b/>
        </w:rPr>
        <w:t xml:space="preserve">After paragraph </w:t>
      </w:r>
      <w:r w:rsidRPr="00507350">
        <w:rPr>
          <w:rFonts w:ascii="Times New Roman" w:hAnsi="Times New Roman" w:cs="Times New Roman"/>
          <w:b/>
        </w:rPr>
        <w:t>9</w:t>
      </w:r>
      <w:r w:rsidRPr="0071537C">
        <w:rPr>
          <w:rFonts w:ascii="Times New Roman" w:hAnsi="Times New Roman" w:cs="Times New Roman"/>
          <w:b/>
        </w:rPr>
        <w:t xml:space="preserve"> (</w:t>
      </w:r>
      <w:r w:rsidRPr="00507350">
        <w:rPr>
          <w:rFonts w:ascii="Times New Roman" w:hAnsi="Times New Roman" w:cs="Times New Roman"/>
          <w:b/>
        </w:rPr>
        <w:t>2</w:t>
      </w:r>
      <w:r w:rsidRPr="0071537C">
        <w:rPr>
          <w:rFonts w:ascii="Times New Roman" w:hAnsi="Times New Roman" w:cs="Times New Roman"/>
          <w:b/>
        </w:rPr>
        <w:t>) (c)—</w:t>
      </w:r>
    </w:p>
    <w:p w14:paraId="4FF4EC29" w14:textId="77777777" w:rsidR="0071537C" w:rsidRDefault="00AA101E" w:rsidP="0071537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Insert the following paragraphs:</w:t>
      </w:r>
    </w:p>
    <w:p w14:paraId="0214C2FB" w14:textId="77777777" w:rsidR="00AA101E" w:rsidRPr="00EC77C7" w:rsidRDefault="00063900" w:rsidP="0071537C">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(d) if the bountiable product is bountiable plate produced on or after that day— Schedule </w:t>
      </w:r>
      <w:r w:rsidR="00AA101E" w:rsidRPr="00507350">
        <w:rPr>
          <w:rFonts w:ascii="Times New Roman" w:hAnsi="Times New Roman" w:cs="Times New Roman"/>
        </w:rPr>
        <w:t>4</w:t>
      </w:r>
      <w:r w:rsidR="00AA101E" w:rsidRPr="00EC77C7">
        <w:rPr>
          <w:rFonts w:ascii="Times New Roman" w:hAnsi="Times New Roman" w:cs="Times New Roman"/>
        </w:rPr>
        <w:t>;</w:t>
      </w:r>
    </w:p>
    <w:p w14:paraId="7188C1BD" w14:textId="048A0E8D" w:rsidR="00AA101E" w:rsidRPr="00EC77C7" w:rsidRDefault="00AA101E" w:rsidP="0071537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(e) if the bountiable product is bountiable sheet produced on or after that day</w:t>
      </w:r>
      <w:r w:rsidR="00341E09">
        <w:rPr>
          <w:rFonts w:ascii="Times New Roman" w:hAnsi="Times New Roman" w:cs="Times New Roman"/>
        </w:rPr>
        <w:t>—</w:t>
      </w:r>
      <w:r w:rsidRPr="00EC77C7">
        <w:rPr>
          <w:rFonts w:ascii="Times New Roman" w:hAnsi="Times New Roman" w:cs="Times New Roman"/>
        </w:rPr>
        <w:t xml:space="preserve">Schedule </w:t>
      </w:r>
      <w:r w:rsidRPr="00507350">
        <w:rPr>
          <w:rFonts w:ascii="Times New Roman" w:hAnsi="Times New Roman" w:cs="Times New Roman"/>
        </w:rPr>
        <w:t>5</w:t>
      </w:r>
      <w:r w:rsidRPr="00EC77C7">
        <w:rPr>
          <w:rFonts w:ascii="Times New Roman" w:hAnsi="Times New Roman" w:cs="Times New Roman"/>
        </w:rPr>
        <w:t>; and</w:t>
      </w:r>
    </w:p>
    <w:p w14:paraId="267D7676" w14:textId="7AC2F469" w:rsidR="00AA101E" w:rsidRPr="00EC77C7" w:rsidRDefault="00AA101E" w:rsidP="0071537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(f) if the bountiable product is bountiable tube produced on or after that day</w:t>
      </w:r>
      <w:r w:rsidR="00341E09">
        <w:rPr>
          <w:rFonts w:ascii="Times New Roman" w:hAnsi="Times New Roman" w:cs="Times New Roman"/>
        </w:rPr>
        <w:t>—</w:t>
      </w:r>
      <w:r w:rsidRPr="00EC77C7">
        <w:rPr>
          <w:rFonts w:ascii="Times New Roman" w:hAnsi="Times New Roman" w:cs="Times New Roman"/>
        </w:rPr>
        <w:t xml:space="preserve">Schedule </w:t>
      </w:r>
      <w:r w:rsidRPr="00507350">
        <w:rPr>
          <w:rFonts w:ascii="Times New Roman" w:hAnsi="Times New Roman" w:cs="Times New Roman"/>
        </w:rPr>
        <w:t>6</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36364E95" w14:textId="77777777" w:rsidR="00AA101E" w:rsidRPr="0071537C" w:rsidRDefault="00AA101E" w:rsidP="00EC77C7">
      <w:pPr>
        <w:spacing w:after="0" w:line="240" w:lineRule="auto"/>
        <w:jc w:val="both"/>
        <w:rPr>
          <w:rFonts w:ascii="Times New Roman" w:hAnsi="Times New Roman" w:cs="Times New Roman"/>
          <w:b/>
        </w:rPr>
      </w:pPr>
      <w:r w:rsidRPr="0071537C">
        <w:rPr>
          <w:rFonts w:ascii="Times New Roman" w:hAnsi="Times New Roman" w:cs="Times New Roman"/>
          <w:b/>
        </w:rPr>
        <w:t xml:space="preserve">After Schedule </w:t>
      </w:r>
      <w:r w:rsidRPr="00507350">
        <w:rPr>
          <w:rFonts w:ascii="Times New Roman" w:hAnsi="Times New Roman" w:cs="Times New Roman"/>
          <w:b/>
        </w:rPr>
        <w:t>3</w:t>
      </w:r>
      <w:r w:rsidRPr="0071537C">
        <w:rPr>
          <w:rFonts w:ascii="Times New Roman" w:hAnsi="Times New Roman" w:cs="Times New Roman"/>
          <w:b/>
        </w:rPr>
        <w:t>—</w:t>
      </w:r>
    </w:p>
    <w:p w14:paraId="5C716911" w14:textId="77777777" w:rsidR="00AA101E" w:rsidRPr="00EC77C7" w:rsidRDefault="00AA101E" w:rsidP="0071537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Insert the following Schedule:</w:t>
      </w:r>
    </w:p>
    <w:p w14:paraId="05D8A133" w14:textId="77777777" w:rsidR="00AA101E" w:rsidRDefault="00EC77C7" w:rsidP="00EC77C7">
      <w:pPr>
        <w:spacing w:after="0" w:line="240" w:lineRule="auto"/>
        <w:jc w:val="both"/>
        <w:rPr>
          <w:rFonts w:ascii="Times New Roman" w:hAnsi="Times New Roman" w:cs="Times New Roman"/>
          <w:i/>
        </w:rPr>
      </w:pPr>
      <w:r w:rsidRPr="00EC77C7">
        <w:rPr>
          <w:rFonts w:ascii="Times New Roman" w:hAnsi="Times New Roman" w:cs="Times New Roman"/>
        </w:rPr>
        <w:br w:type="page"/>
      </w:r>
    </w:p>
    <w:p w14:paraId="62ACC3D8" w14:textId="77777777" w:rsidR="0071537C" w:rsidRPr="0035340E" w:rsidRDefault="0071537C" w:rsidP="0071537C">
      <w:pPr>
        <w:spacing w:after="0" w:line="240" w:lineRule="auto"/>
        <w:jc w:val="center"/>
        <w:rPr>
          <w:rFonts w:ascii="Times New Roman" w:hAnsi="Times New Roman" w:cs="Times New Roman"/>
          <w:sz w:val="20"/>
          <w:szCs w:val="20"/>
        </w:rPr>
      </w:pPr>
      <w:r w:rsidRPr="0035340E">
        <w:rPr>
          <w:rFonts w:ascii="Times New Roman" w:hAnsi="Times New Roman" w:cs="Times New Roman"/>
          <w:b/>
          <w:sz w:val="20"/>
          <w:szCs w:val="20"/>
        </w:rPr>
        <w:lastRenderedPageBreak/>
        <w:t xml:space="preserve">SCHEDULE </w:t>
      </w:r>
      <w:r w:rsidRPr="00507350">
        <w:rPr>
          <w:rFonts w:ascii="Times New Roman" w:hAnsi="Times New Roman" w:cs="Times New Roman"/>
          <w:b/>
          <w:sz w:val="20"/>
          <w:szCs w:val="20"/>
        </w:rPr>
        <w:t>1</w:t>
      </w:r>
      <w:r w:rsidRPr="0035340E">
        <w:rPr>
          <w:rFonts w:ascii="Times New Roman" w:hAnsi="Times New Roman" w:cs="Times New Roman"/>
          <w:b/>
          <w:sz w:val="20"/>
          <w:szCs w:val="20"/>
        </w:rPr>
        <w:t>—</w:t>
      </w:r>
      <w:r w:rsidRPr="0035340E">
        <w:rPr>
          <w:rFonts w:ascii="Times New Roman" w:hAnsi="Times New Roman" w:cs="Times New Roman"/>
          <w:sz w:val="20"/>
          <w:szCs w:val="20"/>
        </w:rPr>
        <w:t>continued</w:t>
      </w:r>
    </w:p>
    <w:p w14:paraId="18E216A7" w14:textId="77777777" w:rsidR="0071537C" w:rsidRPr="0035340E" w:rsidRDefault="0071537C" w:rsidP="0071537C">
      <w:pPr>
        <w:tabs>
          <w:tab w:val="left" w:pos="7200"/>
        </w:tabs>
        <w:spacing w:before="60" w:after="60" w:line="240" w:lineRule="auto"/>
        <w:ind w:left="3420"/>
        <w:jc w:val="both"/>
        <w:rPr>
          <w:rFonts w:ascii="Times New Roman" w:hAnsi="Times New Roman" w:cs="Times New Roman"/>
          <w:sz w:val="20"/>
          <w:szCs w:val="20"/>
        </w:rPr>
      </w:pPr>
      <w:r w:rsidRPr="0035340E">
        <w:rPr>
          <w:rFonts w:ascii="Times New Roman" w:hAnsi="Times New Roman" w:cs="Times New Roman"/>
          <w:sz w:val="20"/>
          <w:szCs w:val="20"/>
        </w:rPr>
        <w:t xml:space="preserve">“SCHEDULE </w:t>
      </w:r>
      <w:r w:rsidRPr="00507350">
        <w:rPr>
          <w:rFonts w:ascii="Times New Roman" w:hAnsi="Times New Roman" w:cs="Times New Roman"/>
          <w:sz w:val="20"/>
          <w:szCs w:val="20"/>
        </w:rPr>
        <w:t>4</w:t>
      </w:r>
      <w:r w:rsidRPr="0035340E">
        <w:rPr>
          <w:rFonts w:ascii="Times New Roman" w:hAnsi="Times New Roman" w:cs="Times New Roman"/>
          <w:sz w:val="20"/>
          <w:szCs w:val="20"/>
        </w:rPr>
        <w:tab/>
        <w:t xml:space="preserve">Section </w:t>
      </w:r>
      <w:r w:rsidRPr="00507350">
        <w:rPr>
          <w:rFonts w:ascii="Times New Roman" w:hAnsi="Times New Roman" w:cs="Times New Roman"/>
          <w:sz w:val="20"/>
          <w:szCs w:val="20"/>
        </w:rPr>
        <w:t>9</w:t>
      </w:r>
    </w:p>
    <w:p w14:paraId="348BCEB3" w14:textId="77777777" w:rsidR="0071537C" w:rsidRPr="0035340E" w:rsidRDefault="0071537C" w:rsidP="0071537C">
      <w:pPr>
        <w:spacing w:before="60" w:after="60" w:line="240" w:lineRule="auto"/>
        <w:jc w:val="center"/>
        <w:rPr>
          <w:rFonts w:ascii="Times New Roman" w:hAnsi="Times New Roman" w:cs="Times New Roman"/>
          <w:sz w:val="20"/>
          <w:szCs w:val="20"/>
        </w:rPr>
      </w:pPr>
      <w:r w:rsidRPr="0035340E">
        <w:rPr>
          <w:rFonts w:ascii="Times New Roman" w:hAnsi="Times New Roman" w:cs="Times New Roman"/>
          <w:sz w:val="20"/>
          <w:szCs w:val="20"/>
        </w:rPr>
        <w:t>BOUNTIABLE PLATE</w:t>
      </w:r>
    </w:p>
    <w:tbl>
      <w:tblPr>
        <w:tblW w:w="5000" w:type="pct"/>
        <w:tblCellMar>
          <w:left w:w="40" w:type="dxa"/>
          <w:right w:w="40" w:type="dxa"/>
        </w:tblCellMar>
        <w:tblLook w:val="04A0" w:firstRow="1" w:lastRow="0" w:firstColumn="1" w:lastColumn="0" w:noHBand="0" w:noVBand="1"/>
      </w:tblPr>
      <w:tblGrid>
        <w:gridCol w:w="7223"/>
        <w:gridCol w:w="1166"/>
      </w:tblGrid>
      <w:tr w:rsidR="00AA101E" w:rsidRPr="009D32F6" w14:paraId="67FE0981" w14:textId="77777777" w:rsidTr="0071537C">
        <w:trPr>
          <w:trHeight w:val="20"/>
        </w:trPr>
        <w:tc>
          <w:tcPr>
            <w:tcW w:w="4305" w:type="pct"/>
            <w:tcBorders>
              <w:top w:val="single" w:sz="6" w:space="0" w:color="auto"/>
            </w:tcBorders>
          </w:tcPr>
          <w:p w14:paraId="72856E2F" w14:textId="77777777" w:rsidR="00AA101E" w:rsidRPr="009D32F6" w:rsidRDefault="00AA101E" w:rsidP="00EC77C7">
            <w:pPr>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Column </w:t>
            </w:r>
            <w:r w:rsidRPr="00507350">
              <w:rPr>
                <w:rFonts w:ascii="Times New Roman" w:hAnsi="Times New Roman" w:cs="Times New Roman"/>
                <w:sz w:val="20"/>
                <w:szCs w:val="20"/>
              </w:rPr>
              <w:t>1</w:t>
            </w:r>
          </w:p>
        </w:tc>
        <w:tc>
          <w:tcPr>
            <w:tcW w:w="695" w:type="pct"/>
            <w:tcBorders>
              <w:top w:val="single" w:sz="6" w:space="0" w:color="auto"/>
            </w:tcBorders>
          </w:tcPr>
          <w:p w14:paraId="03E0F405" w14:textId="77777777" w:rsidR="00AA101E" w:rsidRPr="009D32F6" w:rsidRDefault="00AA101E" w:rsidP="00EC77C7">
            <w:pPr>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Column </w:t>
            </w:r>
            <w:r w:rsidRPr="00507350">
              <w:rPr>
                <w:rFonts w:ascii="Times New Roman" w:hAnsi="Times New Roman" w:cs="Times New Roman"/>
                <w:sz w:val="20"/>
                <w:szCs w:val="20"/>
              </w:rPr>
              <w:t>2</w:t>
            </w:r>
          </w:p>
        </w:tc>
      </w:tr>
      <w:tr w:rsidR="00AA101E" w:rsidRPr="009D32F6" w14:paraId="384DA2C2" w14:textId="77777777" w:rsidTr="0071537C">
        <w:trPr>
          <w:trHeight w:val="20"/>
        </w:trPr>
        <w:tc>
          <w:tcPr>
            <w:tcW w:w="4305" w:type="pct"/>
            <w:tcBorders>
              <w:bottom w:val="single" w:sz="6" w:space="0" w:color="auto"/>
            </w:tcBorders>
          </w:tcPr>
          <w:p w14:paraId="17BF81B7" w14:textId="77777777" w:rsidR="00AA101E" w:rsidRPr="009D32F6" w:rsidRDefault="00AA101E" w:rsidP="00EC77C7">
            <w:pPr>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Number of tonnes in the notional annual industry hot-rolled feed usage tonnage applicable to bountiable plate for the quarter</w:t>
            </w:r>
          </w:p>
        </w:tc>
        <w:tc>
          <w:tcPr>
            <w:tcW w:w="695" w:type="pct"/>
            <w:tcBorders>
              <w:bottom w:val="single" w:sz="6" w:space="0" w:color="auto"/>
            </w:tcBorders>
            <w:vAlign w:val="bottom"/>
          </w:tcPr>
          <w:p w14:paraId="28E019E1" w14:textId="77777777" w:rsidR="00AA101E" w:rsidRPr="009D32F6" w:rsidRDefault="00AA101E" w:rsidP="0071537C">
            <w:pPr>
              <w:spacing w:after="0" w:line="240" w:lineRule="auto"/>
              <w:rPr>
                <w:rFonts w:ascii="Times New Roman" w:hAnsi="Times New Roman" w:cs="Times New Roman"/>
                <w:sz w:val="20"/>
                <w:szCs w:val="20"/>
              </w:rPr>
            </w:pPr>
            <w:r w:rsidRPr="009D32F6">
              <w:rPr>
                <w:rFonts w:ascii="Times New Roman" w:hAnsi="Times New Roman" w:cs="Times New Roman"/>
                <w:sz w:val="20"/>
                <w:szCs w:val="20"/>
              </w:rPr>
              <w:t>Percentage</w:t>
            </w:r>
          </w:p>
        </w:tc>
      </w:tr>
      <w:tr w:rsidR="00AA101E" w:rsidRPr="009D32F6" w14:paraId="2D9D2227" w14:textId="77777777" w:rsidTr="0035340E">
        <w:trPr>
          <w:trHeight w:val="20"/>
        </w:trPr>
        <w:tc>
          <w:tcPr>
            <w:tcW w:w="4305" w:type="pct"/>
            <w:tcBorders>
              <w:top w:val="single" w:sz="6" w:space="0" w:color="auto"/>
            </w:tcBorders>
          </w:tcPr>
          <w:p w14:paraId="1569B409"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or less</w:t>
            </w:r>
            <w:r w:rsidR="0071537C" w:rsidRPr="009D32F6">
              <w:rPr>
                <w:rFonts w:ascii="Times New Roman" w:hAnsi="Times New Roman" w:cs="Times New Roman"/>
                <w:sz w:val="20"/>
                <w:szCs w:val="20"/>
              </w:rPr>
              <w:tab/>
            </w:r>
          </w:p>
        </w:tc>
        <w:tc>
          <w:tcPr>
            <w:tcW w:w="695" w:type="pct"/>
            <w:tcBorders>
              <w:top w:val="single" w:sz="6" w:space="0" w:color="auto"/>
            </w:tcBorders>
          </w:tcPr>
          <w:p w14:paraId="132C82A8"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16</w:t>
            </w:r>
          </w:p>
        </w:tc>
      </w:tr>
      <w:tr w:rsidR="00AA101E" w:rsidRPr="009D32F6" w14:paraId="388244D3" w14:textId="77777777" w:rsidTr="0035340E">
        <w:trPr>
          <w:trHeight w:val="20"/>
        </w:trPr>
        <w:tc>
          <w:tcPr>
            <w:tcW w:w="4305" w:type="pct"/>
          </w:tcPr>
          <w:p w14:paraId="0033F1B6"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200</w:t>
            </w:r>
            <w:r w:rsidR="0071537C" w:rsidRPr="009D32F6">
              <w:rPr>
                <w:rFonts w:ascii="Times New Roman" w:hAnsi="Times New Roman" w:cs="Times New Roman"/>
                <w:sz w:val="20"/>
                <w:szCs w:val="20"/>
              </w:rPr>
              <w:tab/>
            </w:r>
          </w:p>
        </w:tc>
        <w:tc>
          <w:tcPr>
            <w:tcW w:w="695" w:type="pct"/>
          </w:tcPr>
          <w:p w14:paraId="63CC87CA"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15</w:t>
            </w:r>
            <w:r w:rsidRPr="009D32F6">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9D32F6" w14:paraId="625239B3" w14:textId="77777777" w:rsidTr="0035340E">
        <w:trPr>
          <w:trHeight w:val="20"/>
        </w:trPr>
        <w:tc>
          <w:tcPr>
            <w:tcW w:w="4305" w:type="pct"/>
          </w:tcPr>
          <w:p w14:paraId="78971EDA"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200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400</w:t>
            </w:r>
            <w:r w:rsidR="0071537C" w:rsidRPr="009D32F6">
              <w:rPr>
                <w:rFonts w:ascii="Times New Roman" w:hAnsi="Times New Roman" w:cs="Times New Roman"/>
                <w:sz w:val="20"/>
                <w:szCs w:val="20"/>
              </w:rPr>
              <w:tab/>
            </w:r>
          </w:p>
        </w:tc>
        <w:tc>
          <w:tcPr>
            <w:tcW w:w="695" w:type="pct"/>
          </w:tcPr>
          <w:p w14:paraId="588786FB"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14</w:t>
            </w:r>
            <w:r w:rsidRPr="009D32F6">
              <w:rPr>
                <w:rFonts w:ascii="Times New Roman" w:hAnsi="Times New Roman" w:cs="Times New Roman"/>
                <w:sz w:val="20"/>
                <w:szCs w:val="20"/>
              </w:rPr>
              <w:t>.</w:t>
            </w:r>
            <w:r w:rsidRPr="00507350">
              <w:rPr>
                <w:rFonts w:ascii="Times New Roman" w:hAnsi="Times New Roman" w:cs="Times New Roman"/>
                <w:sz w:val="20"/>
                <w:szCs w:val="20"/>
              </w:rPr>
              <w:t>4</w:t>
            </w:r>
          </w:p>
        </w:tc>
      </w:tr>
      <w:tr w:rsidR="00AA101E" w:rsidRPr="009D32F6" w14:paraId="48ED1CAE" w14:textId="77777777" w:rsidTr="0035340E">
        <w:trPr>
          <w:trHeight w:val="20"/>
        </w:trPr>
        <w:tc>
          <w:tcPr>
            <w:tcW w:w="4305" w:type="pct"/>
          </w:tcPr>
          <w:p w14:paraId="077C8529"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400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600</w:t>
            </w:r>
            <w:r w:rsidR="00154A69" w:rsidRPr="009D32F6">
              <w:rPr>
                <w:rFonts w:ascii="Times New Roman" w:hAnsi="Times New Roman" w:cs="Times New Roman"/>
                <w:sz w:val="20"/>
                <w:szCs w:val="20"/>
              </w:rPr>
              <w:tab/>
            </w:r>
          </w:p>
        </w:tc>
        <w:tc>
          <w:tcPr>
            <w:tcW w:w="695" w:type="pct"/>
          </w:tcPr>
          <w:p w14:paraId="4F0D3668"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13</w:t>
            </w:r>
            <w:r w:rsidRPr="009D32F6">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9D32F6" w14:paraId="3A6AB076" w14:textId="77777777" w:rsidTr="0035340E">
        <w:trPr>
          <w:trHeight w:val="20"/>
        </w:trPr>
        <w:tc>
          <w:tcPr>
            <w:tcW w:w="4305" w:type="pct"/>
          </w:tcPr>
          <w:p w14:paraId="4B722470"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600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800</w:t>
            </w:r>
            <w:r w:rsidR="00154A69" w:rsidRPr="009D32F6">
              <w:rPr>
                <w:rFonts w:ascii="Times New Roman" w:hAnsi="Times New Roman" w:cs="Times New Roman"/>
                <w:sz w:val="20"/>
                <w:szCs w:val="20"/>
              </w:rPr>
              <w:tab/>
            </w:r>
          </w:p>
        </w:tc>
        <w:tc>
          <w:tcPr>
            <w:tcW w:w="695" w:type="pct"/>
          </w:tcPr>
          <w:p w14:paraId="74ECC5BC"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12</w:t>
            </w:r>
            <w:r w:rsidRPr="009D32F6">
              <w:rPr>
                <w:rFonts w:ascii="Times New Roman" w:hAnsi="Times New Roman" w:cs="Times New Roman"/>
                <w:sz w:val="20"/>
                <w:szCs w:val="20"/>
              </w:rPr>
              <w:t>.</w:t>
            </w:r>
            <w:r w:rsidRPr="00507350">
              <w:rPr>
                <w:rFonts w:ascii="Times New Roman" w:hAnsi="Times New Roman" w:cs="Times New Roman"/>
                <w:sz w:val="20"/>
                <w:szCs w:val="20"/>
              </w:rPr>
              <w:t>8</w:t>
            </w:r>
          </w:p>
        </w:tc>
      </w:tr>
      <w:tr w:rsidR="00AA101E" w:rsidRPr="009D32F6" w14:paraId="3F36D5B6" w14:textId="77777777" w:rsidTr="0035340E">
        <w:trPr>
          <w:trHeight w:val="20"/>
        </w:trPr>
        <w:tc>
          <w:tcPr>
            <w:tcW w:w="4305" w:type="pct"/>
          </w:tcPr>
          <w:p w14:paraId="2A007FC0" w14:textId="77777777" w:rsidR="00AA101E" w:rsidRPr="009D32F6" w:rsidRDefault="00AA101E" w:rsidP="00154A69">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800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154A69" w:rsidRPr="009D32F6">
              <w:rPr>
                <w:rFonts w:ascii="Times New Roman" w:hAnsi="Times New Roman" w:cs="Times New Roman"/>
                <w:sz w:val="20"/>
                <w:szCs w:val="20"/>
              </w:rPr>
              <w:tab/>
            </w:r>
          </w:p>
        </w:tc>
        <w:tc>
          <w:tcPr>
            <w:tcW w:w="695" w:type="pct"/>
          </w:tcPr>
          <w:p w14:paraId="7031BD44"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12</w:t>
            </w:r>
          </w:p>
        </w:tc>
      </w:tr>
      <w:tr w:rsidR="00AA101E" w:rsidRPr="009D32F6" w14:paraId="1C499BAB" w14:textId="77777777" w:rsidTr="0035340E">
        <w:trPr>
          <w:trHeight w:val="20"/>
        </w:trPr>
        <w:tc>
          <w:tcPr>
            <w:tcW w:w="4305" w:type="pct"/>
          </w:tcPr>
          <w:p w14:paraId="35B17245" w14:textId="77777777" w:rsidR="00AA101E" w:rsidRPr="009D32F6" w:rsidRDefault="00AA101E" w:rsidP="00154A69">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200</w:t>
            </w:r>
            <w:r w:rsidR="00154A69" w:rsidRPr="009D32F6">
              <w:rPr>
                <w:rFonts w:ascii="Times New Roman" w:hAnsi="Times New Roman" w:cs="Times New Roman"/>
                <w:sz w:val="20"/>
                <w:szCs w:val="20"/>
              </w:rPr>
              <w:tab/>
            </w:r>
          </w:p>
        </w:tc>
        <w:tc>
          <w:tcPr>
            <w:tcW w:w="695" w:type="pct"/>
          </w:tcPr>
          <w:p w14:paraId="7379A205"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11</w:t>
            </w:r>
            <w:r w:rsidRPr="009D32F6">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9D32F6" w14:paraId="48E5740D" w14:textId="77777777" w:rsidTr="0035340E">
        <w:trPr>
          <w:trHeight w:val="20"/>
        </w:trPr>
        <w:tc>
          <w:tcPr>
            <w:tcW w:w="4305" w:type="pct"/>
          </w:tcPr>
          <w:p w14:paraId="4EE5C0B8" w14:textId="77777777" w:rsidR="00AA101E" w:rsidRPr="009D32F6" w:rsidRDefault="00AA101E" w:rsidP="00154A69">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200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400</w:t>
            </w:r>
            <w:r w:rsidR="00154A69" w:rsidRPr="009D32F6">
              <w:rPr>
                <w:rFonts w:ascii="Times New Roman" w:hAnsi="Times New Roman" w:cs="Times New Roman"/>
                <w:sz w:val="20"/>
                <w:szCs w:val="20"/>
              </w:rPr>
              <w:tab/>
            </w:r>
          </w:p>
        </w:tc>
        <w:tc>
          <w:tcPr>
            <w:tcW w:w="695" w:type="pct"/>
          </w:tcPr>
          <w:p w14:paraId="5F1F2543"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10</w:t>
            </w:r>
            <w:r w:rsidRPr="009D32F6">
              <w:rPr>
                <w:rFonts w:ascii="Times New Roman" w:hAnsi="Times New Roman" w:cs="Times New Roman"/>
                <w:sz w:val="20"/>
                <w:szCs w:val="20"/>
              </w:rPr>
              <w:t>.</w:t>
            </w:r>
            <w:r w:rsidRPr="00507350">
              <w:rPr>
                <w:rFonts w:ascii="Times New Roman" w:hAnsi="Times New Roman" w:cs="Times New Roman"/>
                <w:sz w:val="20"/>
                <w:szCs w:val="20"/>
              </w:rPr>
              <w:t>4</w:t>
            </w:r>
          </w:p>
        </w:tc>
      </w:tr>
      <w:tr w:rsidR="00AA101E" w:rsidRPr="009D32F6" w14:paraId="18EEE90B" w14:textId="77777777" w:rsidTr="0035340E">
        <w:trPr>
          <w:trHeight w:val="20"/>
        </w:trPr>
        <w:tc>
          <w:tcPr>
            <w:tcW w:w="4305" w:type="pct"/>
          </w:tcPr>
          <w:p w14:paraId="25A1E21A"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400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600</w:t>
            </w:r>
            <w:r w:rsidR="00154A69" w:rsidRPr="009D32F6">
              <w:rPr>
                <w:rFonts w:ascii="Times New Roman" w:hAnsi="Times New Roman" w:cs="Times New Roman"/>
                <w:sz w:val="20"/>
                <w:szCs w:val="20"/>
              </w:rPr>
              <w:tab/>
            </w:r>
          </w:p>
        </w:tc>
        <w:tc>
          <w:tcPr>
            <w:tcW w:w="695" w:type="pct"/>
          </w:tcPr>
          <w:p w14:paraId="4E6BCEF2" w14:textId="01C66913" w:rsidR="00AA101E" w:rsidRPr="009D32F6" w:rsidRDefault="00AA101E" w:rsidP="00341E09">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9</w:t>
            </w:r>
            <w:r w:rsidRPr="009D32F6">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9D32F6" w14:paraId="1DB8F960" w14:textId="77777777" w:rsidTr="0035340E">
        <w:trPr>
          <w:trHeight w:val="20"/>
        </w:trPr>
        <w:tc>
          <w:tcPr>
            <w:tcW w:w="4305" w:type="pct"/>
          </w:tcPr>
          <w:p w14:paraId="206EF748"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600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800</w:t>
            </w:r>
            <w:r w:rsidR="00154A69" w:rsidRPr="009D32F6">
              <w:rPr>
                <w:rFonts w:ascii="Times New Roman" w:hAnsi="Times New Roman" w:cs="Times New Roman"/>
                <w:sz w:val="20"/>
                <w:szCs w:val="20"/>
              </w:rPr>
              <w:tab/>
            </w:r>
          </w:p>
        </w:tc>
        <w:tc>
          <w:tcPr>
            <w:tcW w:w="695" w:type="pct"/>
          </w:tcPr>
          <w:p w14:paraId="5C11460B"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8</w:t>
            </w:r>
          </w:p>
        </w:tc>
      </w:tr>
      <w:tr w:rsidR="00AA101E" w:rsidRPr="009D32F6" w14:paraId="6FE35001" w14:textId="77777777" w:rsidTr="0035340E">
        <w:trPr>
          <w:trHeight w:val="20"/>
        </w:trPr>
        <w:tc>
          <w:tcPr>
            <w:tcW w:w="4305" w:type="pct"/>
          </w:tcPr>
          <w:p w14:paraId="5C43A87F"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800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154A69" w:rsidRPr="009D32F6">
              <w:rPr>
                <w:rFonts w:ascii="Times New Roman" w:hAnsi="Times New Roman" w:cs="Times New Roman"/>
                <w:sz w:val="20"/>
                <w:szCs w:val="20"/>
              </w:rPr>
              <w:tab/>
            </w:r>
          </w:p>
        </w:tc>
        <w:tc>
          <w:tcPr>
            <w:tcW w:w="695" w:type="pct"/>
          </w:tcPr>
          <w:p w14:paraId="2AA3FB10" w14:textId="77777777" w:rsidR="00AA101E" w:rsidRPr="00507350"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8</w:t>
            </w:r>
          </w:p>
        </w:tc>
      </w:tr>
      <w:tr w:rsidR="00AA101E" w:rsidRPr="009D32F6" w14:paraId="76CC99DF" w14:textId="77777777" w:rsidTr="0035340E">
        <w:trPr>
          <w:trHeight w:val="20"/>
        </w:trPr>
        <w:tc>
          <w:tcPr>
            <w:tcW w:w="4305" w:type="pct"/>
          </w:tcPr>
          <w:p w14:paraId="7E81233B" w14:textId="77777777" w:rsidR="00AA101E" w:rsidRPr="009D32F6" w:rsidRDefault="00AA101E" w:rsidP="00154A69">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200</w:t>
            </w:r>
            <w:r w:rsidR="00154A69" w:rsidRPr="009D32F6">
              <w:rPr>
                <w:rFonts w:ascii="Times New Roman" w:hAnsi="Times New Roman" w:cs="Times New Roman"/>
                <w:sz w:val="20"/>
                <w:szCs w:val="20"/>
              </w:rPr>
              <w:tab/>
            </w:r>
          </w:p>
        </w:tc>
        <w:tc>
          <w:tcPr>
            <w:tcW w:w="695" w:type="pct"/>
          </w:tcPr>
          <w:p w14:paraId="3B318BCA"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9D32F6" w14:paraId="5979AEF4" w14:textId="77777777" w:rsidTr="0035340E">
        <w:trPr>
          <w:trHeight w:val="20"/>
        </w:trPr>
        <w:tc>
          <w:tcPr>
            <w:tcW w:w="4305" w:type="pct"/>
          </w:tcPr>
          <w:p w14:paraId="223809E2" w14:textId="77777777" w:rsidR="00AA101E" w:rsidRPr="009D32F6" w:rsidRDefault="00AA101E" w:rsidP="00154A69">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200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400</w:t>
            </w:r>
            <w:r w:rsidR="00154A69" w:rsidRPr="009D32F6">
              <w:rPr>
                <w:rFonts w:ascii="Times New Roman" w:hAnsi="Times New Roman" w:cs="Times New Roman"/>
                <w:sz w:val="20"/>
                <w:szCs w:val="20"/>
              </w:rPr>
              <w:tab/>
            </w:r>
          </w:p>
        </w:tc>
        <w:tc>
          <w:tcPr>
            <w:tcW w:w="695" w:type="pct"/>
          </w:tcPr>
          <w:p w14:paraId="5ADFDEF8"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6</w:t>
            </w:r>
            <w:r w:rsidRPr="009D32F6">
              <w:rPr>
                <w:rFonts w:ascii="Times New Roman" w:hAnsi="Times New Roman" w:cs="Times New Roman"/>
                <w:sz w:val="20"/>
                <w:szCs w:val="20"/>
              </w:rPr>
              <w:t>.</w:t>
            </w:r>
            <w:r w:rsidRPr="00507350">
              <w:rPr>
                <w:rFonts w:ascii="Times New Roman" w:hAnsi="Times New Roman" w:cs="Times New Roman"/>
                <w:sz w:val="20"/>
                <w:szCs w:val="20"/>
              </w:rPr>
              <w:t>4</w:t>
            </w:r>
          </w:p>
        </w:tc>
      </w:tr>
      <w:tr w:rsidR="00AA101E" w:rsidRPr="009D32F6" w14:paraId="434642DB" w14:textId="77777777" w:rsidTr="0035340E">
        <w:trPr>
          <w:trHeight w:val="20"/>
        </w:trPr>
        <w:tc>
          <w:tcPr>
            <w:tcW w:w="4305" w:type="pct"/>
          </w:tcPr>
          <w:p w14:paraId="2C399ED5" w14:textId="77777777" w:rsidR="00AA101E" w:rsidRPr="009D32F6" w:rsidRDefault="00AA101E" w:rsidP="00154A69">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400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600</w:t>
            </w:r>
            <w:r w:rsidR="00154A69" w:rsidRPr="009D32F6">
              <w:rPr>
                <w:rFonts w:ascii="Times New Roman" w:hAnsi="Times New Roman" w:cs="Times New Roman"/>
                <w:sz w:val="20"/>
                <w:szCs w:val="20"/>
              </w:rPr>
              <w:tab/>
            </w:r>
          </w:p>
        </w:tc>
        <w:tc>
          <w:tcPr>
            <w:tcW w:w="695" w:type="pct"/>
          </w:tcPr>
          <w:p w14:paraId="398F2334"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9D32F6" w14:paraId="36601B03" w14:textId="77777777" w:rsidTr="0035340E">
        <w:trPr>
          <w:trHeight w:val="20"/>
        </w:trPr>
        <w:tc>
          <w:tcPr>
            <w:tcW w:w="4305" w:type="pct"/>
          </w:tcPr>
          <w:p w14:paraId="797F918A"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600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800</w:t>
            </w:r>
            <w:r w:rsidR="00022CDE" w:rsidRPr="009D32F6">
              <w:rPr>
                <w:rFonts w:ascii="Times New Roman" w:hAnsi="Times New Roman" w:cs="Times New Roman"/>
                <w:sz w:val="20"/>
                <w:szCs w:val="20"/>
              </w:rPr>
              <w:tab/>
            </w:r>
          </w:p>
        </w:tc>
        <w:tc>
          <w:tcPr>
            <w:tcW w:w="695" w:type="pct"/>
          </w:tcPr>
          <w:p w14:paraId="2DFF4E00"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4</w:t>
            </w:r>
            <w:r w:rsidRPr="009D32F6">
              <w:rPr>
                <w:rFonts w:ascii="Times New Roman" w:hAnsi="Times New Roman" w:cs="Times New Roman"/>
                <w:sz w:val="20"/>
                <w:szCs w:val="20"/>
              </w:rPr>
              <w:t>.</w:t>
            </w:r>
            <w:r w:rsidRPr="00507350">
              <w:rPr>
                <w:rFonts w:ascii="Times New Roman" w:hAnsi="Times New Roman" w:cs="Times New Roman"/>
                <w:sz w:val="20"/>
                <w:szCs w:val="20"/>
              </w:rPr>
              <w:t>8</w:t>
            </w:r>
          </w:p>
        </w:tc>
      </w:tr>
      <w:tr w:rsidR="00AA101E" w:rsidRPr="009D32F6" w14:paraId="78C40A6D" w14:textId="77777777" w:rsidTr="0035340E">
        <w:trPr>
          <w:trHeight w:val="20"/>
        </w:trPr>
        <w:tc>
          <w:tcPr>
            <w:tcW w:w="4305" w:type="pct"/>
          </w:tcPr>
          <w:p w14:paraId="1FF900BB"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800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695" w:type="pct"/>
          </w:tcPr>
          <w:p w14:paraId="2E9DDA14" w14:textId="77777777" w:rsidR="00AA101E" w:rsidRPr="00507350"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4</w:t>
            </w:r>
          </w:p>
        </w:tc>
      </w:tr>
      <w:tr w:rsidR="00AA101E" w:rsidRPr="009D32F6" w14:paraId="2843992D" w14:textId="77777777" w:rsidTr="0035340E">
        <w:trPr>
          <w:trHeight w:val="20"/>
        </w:trPr>
        <w:tc>
          <w:tcPr>
            <w:tcW w:w="4305" w:type="pct"/>
          </w:tcPr>
          <w:p w14:paraId="13D0FDA6"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200</w:t>
            </w:r>
            <w:r w:rsidR="00022CDE" w:rsidRPr="009D32F6">
              <w:rPr>
                <w:rFonts w:ascii="Times New Roman" w:hAnsi="Times New Roman" w:cs="Times New Roman"/>
                <w:sz w:val="20"/>
                <w:szCs w:val="20"/>
              </w:rPr>
              <w:tab/>
            </w:r>
          </w:p>
        </w:tc>
        <w:tc>
          <w:tcPr>
            <w:tcW w:w="695" w:type="pct"/>
          </w:tcPr>
          <w:p w14:paraId="539F7B22"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3</w:t>
            </w:r>
            <w:r w:rsidRPr="009D32F6">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9D32F6" w14:paraId="3BEB23DD" w14:textId="77777777" w:rsidTr="0035340E">
        <w:trPr>
          <w:trHeight w:val="20"/>
        </w:trPr>
        <w:tc>
          <w:tcPr>
            <w:tcW w:w="4305" w:type="pct"/>
          </w:tcPr>
          <w:p w14:paraId="44581450"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200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400</w:t>
            </w:r>
            <w:r w:rsidR="00022CDE" w:rsidRPr="009D32F6">
              <w:rPr>
                <w:rFonts w:ascii="Times New Roman" w:hAnsi="Times New Roman" w:cs="Times New Roman"/>
                <w:sz w:val="20"/>
                <w:szCs w:val="20"/>
              </w:rPr>
              <w:tab/>
            </w:r>
          </w:p>
        </w:tc>
        <w:tc>
          <w:tcPr>
            <w:tcW w:w="695" w:type="pct"/>
          </w:tcPr>
          <w:p w14:paraId="0210070D"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2</w:t>
            </w:r>
            <w:r w:rsidRPr="009D32F6">
              <w:rPr>
                <w:rFonts w:ascii="Times New Roman" w:hAnsi="Times New Roman" w:cs="Times New Roman"/>
                <w:sz w:val="20"/>
                <w:szCs w:val="20"/>
              </w:rPr>
              <w:t>.</w:t>
            </w:r>
            <w:r w:rsidRPr="00507350">
              <w:rPr>
                <w:rFonts w:ascii="Times New Roman" w:hAnsi="Times New Roman" w:cs="Times New Roman"/>
                <w:sz w:val="20"/>
                <w:szCs w:val="20"/>
              </w:rPr>
              <w:t>4</w:t>
            </w:r>
          </w:p>
        </w:tc>
      </w:tr>
      <w:tr w:rsidR="00AA101E" w:rsidRPr="009D32F6" w14:paraId="69A0BDCC" w14:textId="77777777" w:rsidTr="0035340E">
        <w:trPr>
          <w:trHeight w:val="20"/>
        </w:trPr>
        <w:tc>
          <w:tcPr>
            <w:tcW w:w="4305" w:type="pct"/>
          </w:tcPr>
          <w:p w14:paraId="46CB9A39" w14:textId="77777777" w:rsidR="00AA101E" w:rsidRPr="009D32F6" w:rsidRDefault="00AA101E" w:rsidP="0071537C">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400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600</w:t>
            </w:r>
            <w:r w:rsidR="00022CDE" w:rsidRPr="009D32F6">
              <w:rPr>
                <w:rFonts w:ascii="Times New Roman" w:hAnsi="Times New Roman" w:cs="Times New Roman"/>
                <w:sz w:val="20"/>
                <w:szCs w:val="20"/>
              </w:rPr>
              <w:tab/>
            </w:r>
          </w:p>
        </w:tc>
        <w:tc>
          <w:tcPr>
            <w:tcW w:w="695" w:type="pct"/>
          </w:tcPr>
          <w:p w14:paraId="0BE84B63"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w:t>
            </w:r>
            <w:r w:rsidRPr="009D32F6">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9D32F6" w14:paraId="2FB7F104" w14:textId="77777777" w:rsidTr="0035340E">
        <w:trPr>
          <w:trHeight w:val="20"/>
        </w:trPr>
        <w:tc>
          <w:tcPr>
            <w:tcW w:w="4305" w:type="pct"/>
            <w:tcBorders>
              <w:bottom w:val="single" w:sz="6" w:space="0" w:color="auto"/>
            </w:tcBorders>
          </w:tcPr>
          <w:p w14:paraId="569E3B16"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600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800</w:t>
            </w:r>
            <w:r w:rsidR="00022CDE" w:rsidRPr="009D32F6">
              <w:rPr>
                <w:rFonts w:ascii="Times New Roman" w:hAnsi="Times New Roman" w:cs="Times New Roman"/>
                <w:sz w:val="20"/>
                <w:szCs w:val="20"/>
              </w:rPr>
              <w:tab/>
            </w:r>
          </w:p>
        </w:tc>
        <w:tc>
          <w:tcPr>
            <w:tcW w:w="695" w:type="pct"/>
            <w:tcBorders>
              <w:bottom w:val="single" w:sz="6" w:space="0" w:color="auto"/>
            </w:tcBorders>
          </w:tcPr>
          <w:p w14:paraId="0F4D9E20"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0</w:t>
            </w:r>
            <w:r w:rsidRPr="009D32F6">
              <w:rPr>
                <w:rFonts w:ascii="Times New Roman" w:hAnsi="Times New Roman" w:cs="Times New Roman"/>
                <w:sz w:val="20"/>
                <w:szCs w:val="20"/>
              </w:rPr>
              <w:t>.</w:t>
            </w:r>
            <w:r w:rsidRPr="00507350">
              <w:rPr>
                <w:rFonts w:ascii="Times New Roman" w:hAnsi="Times New Roman" w:cs="Times New Roman"/>
                <w:sz w:val="20"/>
                <w:szCs w:val="20"/>
              </w:rPr>
              <w:t>8</w:t>
            </w:r>
          </w:p>
        </w:tc>
      </w:tr>
    </w:tbl>
    <w:p w14:paraId="3EA5F38E" w14:textId="77777777" w:rsidR="00022CDE" w:rsidRDefault="00022CDE" w:rsidP="00022CDE">
      <w:pPr>
        <w:tabs>
          <w:tab w:val="left" w:pos="7200"/>
        </w:tabs>
        <w:spacing w:after="0" w:line="240" w:lineRule="auto"/>
        <w:jc w:val="center"/>
        <w:rPr>
          <w:rFonts w:ascii="Times New Roman" w:hAnsi="Times New Roman" w:cs="Times New Roman"/>
        </w:rPr>
      </w:pPr>
      <w:r>
        <w:rPr>
          <w:rFonts w:ascii="Times New Roman" w:hAnsi="Times New Roman" w:cs="Times New Roman"/>
        </w:rPr>
        <w:t>———</w:t>
      </w:r>
    </w:p>
    <w:p w14:paraId="7F7D64E6" w14:textId="77777777" w:rsidR="00AA101E" w:rsidRPr="0035340E" w:rsidRDefault="00063900" w:rsidP="0071537C">
      <w:pPr>
        <w:tabs>
          <w:tab w:val="left" w:pos="7200"/>
        </w:tabs>
        <w:spacing w:after="0" w:line="240" w:lineRule="auto"/>
        <w:ind w:left="3420"/>
        <w:jc w:val="both"/>
        <w:rPr>
          <w:rFonts w:ascii="Times New Roman" w:hAnsi="Times New Roman" w:cs="Times New Roman"/>
          <w:sz w:val="20"/>
          <w:szCs w:val="20"/>
        </w:rPr>
      </w:pPr>
      <w:r w:rsidRPr="0035340E">
        <w:rPr>
          <w:rFonts w:ascii="Times New Roman" w:hAnsi="Times New Roman" w:cs="Times New Roman"/>
          <w:sz w:val="20"/>
          <w:szCs w:val="20"/>
        </w:rPr>
        <w:t>“</w:t>
      </w:r>
      <w:r w:rsidR="00EC77C7" w:rsidRPr="0035340E">
        <w:rPr>
          <w:rFonts w:ascii="Times New Roman" w:hAnsi="Times New Roman" w:cs="Times New Roman"/>
          <w:sz w:val="20"/>
          <w:szCs w:val="20"/>
        </w:rPr>
        <w:t xml:space="preserve">SCHEDULE </w:t>
      </w:r>
      <w:r w:rsidR="00EC77C7" w:rsidRPr="00507350">
        <w:rPr>
          <w:rFonts w:ascii="Times New Roman" w:hAnsi="Times New Roman" w:cs="Times New Roman"/>
          <w:sz w:val="20"/>
          <w:szCs w:val="20"/>
        </w:rPr>
        <w:t>5</w:t>
      </w:r>
      <w:r w:rsidR="0071537C" w:rsidRPr="0035340E">
        <w:rPr>
          <w:rFonts w:ascii="Times New Roman" w:hAnsi="Times New Roman" w:cs="Times New Roman"/>
          <w:sz w:val="20"/>
          <w:szCs w:val="20"/>
        </w:rPr>
        <w:tab/>
      </w:r>
      <w:r w:rsidR="00AA101E" w:rsidRPr="0035340E">
        <w:rPr>
          <w:rFonts w:ascii="Times New Roman" w:hAnsi="Times New Roman" w:cs="Times New Roman"/>
          <w:sz w:val="20"/>
          <w:szCs w:val="20"/>
        </w:rPr>
        <w:t xml:space="preserve">Section </w:t>
      </w:r>
      <w:r w:rsidR="00AA101E" w:rsidRPr="00507350">
        <w:rPr>
          <w:rFonts w:ascii="Times New Roman" w:hAnsi="Times New Roman" w:cs="Times New Roman"/>
          <w:sz w:val="20"/>
          <w:szCs w:val="20"/>
        </w:rPr>
        <w:t>9</w:t>
      </w:r>
    </w:p>
    <w:p w14:paraId="0894D55A" w14:textId="77777777" w:rsidR="00AA101E" w:rsidRPr="0035340E" w:rsidRDefault="00AA101E" w:rsidP="0071537C">
      <w:pPr>
        <w:spacing w:after="0" w:line="240" w:lineRule="auto"/>
        <w:jc w:val="center"/>
        <w:rPr>
          <w:rFonts w:ascii="Times New Roman" w:hAnsi="Times New Roman" w:cs="Times New Roman"/>
          <w:sz w:val="20"/>
          <w:szCs w:val="20"/>
        </w:rPr>
      </w:pPr>
      <w:r w:rsidRPr="0035340E">
        <w:rPr>
          <w:rFonts w:ascii="Times New Roman" w:hAnsi="Times New Roman" w:cs="Times New Roman"/>
          <w:sz w:val="20"/>
          <w:szCs w:val="20"/>
        </w:rPr>
        <w:t>BOUNTIABLE SHEET</w:t>
      </w:r>
    </w:p>
    <w:tbl>
      <w:tblPr>
        <w:tblW w:w="5000" w:type="pct"/>
        <w:tblCellMar>
          <w:left w:w="40" w:type="dxa"/>
          <w:right w:w="40" w:type="dxa"/>
        </w:tblCellMar>
        <w:tblLook w:val="04A0" w:firstRow="1" w:lastRow="0" w:firstColumn="1" w:lastColumn="0" w:noHBand="0" w:noVBand="1"/>
      </w:tblPr>
      <w:tblGrid>
        <w:gridCol w:w="7431"/>
        <w:gridCol w:w="958"/>
      </w:tblGrid>
      <w:tr w:rsidR="00AA101E" w:rsidRPr="009D32F6" w14:paraId="5D994A3C" w14:textId="77777777" w:rsidTr="0071537C">
        <w:trPr>
          <w:trHeight w:val="20"/>
        </w:trPr>
        <w:tc>
          <w:tcPr>
            <w:tcW w:w="4436" w:type="pct"/>
            <w:tcBorders>
              <w:top w:val="single" w:sz="6" w:space="0" w:color="auto"/>
            </w:tcBorders>
          </w:tcPr>
          <w:p w14:paraId="50C992AB" w14:textId="77777777" w:rsidR="00AA101E" w:rsidRPr="009D32F6" w:rsidRDefault="00AA101E" w:rsidP="00EC77C7">
            <w:pPr>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Column </w:t>
            </w:r>
            <w:r w:rsidRPr="00507350">
              <w:rPr>
                <w:rFonts w:ascii="Times New Roman" w:hAnsi="Times New Roman" w:cs="Times New Roman"/>
                <w:sz w:val="20"/>
                <w:szCs w:val="20"/>
              </w:rPr>
              <w:t>1</w:t>
            </w:r>
          </w:p>
        </w:tc>
        <w:tc>
          <w:tcPr>
            <w:tcW w:w="564" w:type="pct"/>
            <w:tcBorders>
              <w:top w:val="single" w:sz="6" w:space="0" w:color="auto"/>
            </w:tcBorders>
          </w:tcPr>
          <w:p w14:paraId="600C9411" w14:textId="77777777" w:rsidR="00AA101E" w:rsidRPr="009D32F6" w:rsidRDefault="00AA101E" w:rsidP="00EC77C7">
            <w:pPr>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Column </w:t>
            </w:r>
            <w:r w:rsidRPr="00507350">
              <w:rPr>
                <w:rFonts w:ascii="Times New Roman" w:hAnsi="Times New Roman" w:cs="Times New Roman"/>
                <w:sz w:val="20"/>
                <w:szCs w:val="20"/>
              </w:rPr>
              <w:t>2</w:t>
            </w:r>
          </w:p>
        </w:tc>
      </w:tr>
      <w:tr w:rsidR="00AA101E" w:rsidRPr="009D32F6" w14:paraId="2E78E4DF" w14:textId="77777777" w:rsidTr="0071537C">
        <w:trPr>
          <w:trHeight w:val="20"/>
        </w:trPr>
        <w:tc>
          <w:tcPr>
            <w:tcW w:w="4436" w:type="pct"/>
            <w:tcBorders>
              <w:bottom w:val="single" w:sz="6" w:space="0" w:color="auto"/>
            </w:tcBorders>
          </w:tcPr>
          <w:p w14:paraId="5CC1B583" w14:textId="77777777" w:rsidR="00AA101E" w:rsidRPr="009D32F6" w:rsidRDefault="00AA101E" w:rsidP="00EC77C7">
            <w:pPr>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Number of tonnes in the notional annual industry hot-rolled feed usage tonnage applicable to bountiable sheet for the quarter</w:t>
            </w:r>
          </w:p>
        </w:tc>
        <w:tc>
          <w:tcPr>
            <w:tcW w:w="564" w:type="pct"/>
            <w:tcBorders>
              <w:bottom w:val="single" w:sz="6" w:space="0" w:color="auto"/>
            </w:tcBorders>
            <w:vAlign w:val="bottom"/>
          </w:tcPr>
          <w:p w14:paraId="0E5D5B01" w14:textId="77777777" w:rsidR="00AA101E" w:rsidRPr="009D32F6" w:rsidRDefault="00AA101E" w:rsidP="0071537C">
            <w:pPr>
              <w:spacing w:after="0" w:line="240" w:lineRule="auto"/>
              <w:rPr>
                <w:rFonts w:ascii="Times New Roman" w:hAnsi="Times New Roman" w:cs="Times New Roman"/>
                <w:sz w:val="20"/>
                <w:szCs w:val="20"/>
              </w:rPr>
            </w:pPr>
            <w:r w:rsidRPr="009D32F6">
              <w:rPr>
                <w:rFonts w:ascii="Times New Roman" w:hAnsi="Times New Roman" w:cs="Times New Roman"/>
                <w:sz w:val="20"/>
                <w:szCs w:val="20"/>
              </w:rPr>
              <w:t>Percentage</w:t>
            </w:r>
          </w:p>
        </w:tc>
      </w:tr>
      <w:tr w:rsidR="00AA101E" w:rsidRPr="009D32F6" w14:paraId="02DA250F" w14:textId="77777777" w:rsidTr="0035340E">
        <w:trPr>
          <w:trHeight w:val="20"/>
        </w:trPr>
        <w:tc>
          <w:tcPr>
            <w:tcW w:w="4436" w:type="pct"/>
            <w:tcBorders>
              <w:top w:val="single" w:sz="6" w:space="0" w:color="auto"/>
            </w:tcBorders>
          </w:tcPr>
          <w:p w14:paraId="6EF0F8A1"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507350">
              <w:rPr>
                <w:rFonts w:ascii="Times New Roman" w:hAnsi="Times New Roman" w:cs="Times New Roman"/>
                <w:sz w:val="20"/>
                <w:szCs w:val="20"/>
              </w:rPr>
              <w:t>700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or less</w:t>
            </w:r>
            <w:r w:rsidR="00022CDE" w:rsidRPr="009D32F6">
              <w:rPr>
                <w:rFonts w:ascii="Times New Roman" w:hAnsi="Times New Roman" w:cs="Times New Roman"/>
                <w:sz w:val="20"/>
                <w:szCs w:val="20"/>
              </w:rPr>
              <w:tab/>
            </w:r>
          </w:p>
        </w:tc>
        <w:tc>
          <w:tcPr>
            <w:tcW w:w="564" w:type="pct"/>
            <w:tcBorders>
              <w:top w:val="single" w:sz="6" w:space="0" w:color="auto"/>
            </w:tcBorders>
          </w:tcPr>
          <w:p w14:paraId="2D7F2C7B"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13</w:t>
            </w:r>
            <w:r w:rsidRPr="009D32F6">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9D32F6" w14:paraId="4337C40D" w14:textId="77777777" w:rsidTr="0035340E">
        <w:trPr>
          <w:trHeight w:val="20"/>
        </w:trPr>
        <w:tc>
          <w:tcPr>
            <w:tcW w:w="4436" w:type="pct"/>
          </w:tcPr>
          <w:p w14:paraId="05CC50AC"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700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750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0A3F8E03"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12</w:t>
            </w:r>
            <w:r w:rsidRPr="009D32F6">
              <w:rPr>
                <w:rFonts w:ascii="Times New Roman" w:hAnsi="Times New Roman" w:cs="Times New Roman"/>
                <w:sz w:val="20"/>
                <w:szCs w:val="20"/>
              </w:rPr>
              <w:t>.</w:t>
            </w:r>
            <w:r w:rsidRPr="00507350">
              <w:rPr>
                <w:rFonts w:ascii="Times New Roman" w:hAnsi="Times New Roman" w:cs="Times New Roman"/>
                <w:sz w:val="20"/>
                <w:szCs w:val="20"/>
              </w:rPr>
              <w:t>8</w:t>
            </w:r>
          </w:p>
        </w:tc>
      </w:tr>
      <w:tr w:rsidR="00AA101E" w:rsidRPr="009D32F6" w14:paraId="627E58AA" w14:textId="77777777" w:rsidTr="0035340E">
        <w:trPr>
          <w:trHeight w:val="20"/>
        </w:trPr>
        <w:tc>
          <w:tcPr>
            <w:tcW w:w="4436" w:type="pct"/>
          </w:tcPr>
          <w:p w14:paraId="4D68EF6E"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750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770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4DB6378F"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12</w:t>
            </w:r>
          </w:p>
        </w:tc>
      </w:tr>
      <w:tr w:rsidR="00AA101E" w:rsidRPr="009D32F6" w14:paraId="2E5BD4C1" w14:textId="77777777" w:rsidTr="0035340E">
        <w:trPr>
          <w:trHeight w:val="20"/>
        </w:trPr>
        <w:tc>
          <w:tcPr>
            <w:tcW w:w="4436" w:type="pct"/>
          </w:tcPr>
          <w:p w14:paraId="241C6B4B"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770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790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714CE78C"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11</w:t>
            </w:r>
            <w:r w:rsidRPr="009D32F6">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9D32F6" w14:paraId="6F08DB12" w14:textId="77777777" w:rsidTr="0035340E">
        <w:trPr>
          <w:trHeight w:val="20"/>
        </w:trPr>
        <w:tc>
          <w:tcPr>
            <w:tcW w:w="4436" w:type="pct"/>
          </w:tcPr>
          <w:p w14:paraId="13FDC35D"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790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810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093C72B2"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10</w:t>
            </w:r>
            <w:r w:rsidRPr="009D32F6">
              <w:rPr>
                <w:rFonts w:ascii="Times New Roman" w:hAnsi="Times New Roman" w:cs="Times New Roman"/>
                <w:sz w:val="20"/>
                <w:szCs w:val="20"/>
              </w:rPr>
              <w:t>.</w:t>
            </w:r>
            <w:r w:rsidRPr="00507350">
              <w:rPr>
                <w:rFonts w:ascii="Times New Roman" w:hAnsi="Times New Roman" w:cs="Times New Roman"/>
                <w:sz w:val="20"/>
                <w:szCs w:val="20"/>
              </w:rPr>
              <w:t>4</w:t>
            </w:r>
          </w:p>
        </w:tc>
      </w:tr>
      <w:tr w:rsidR="00AA101E" w:rsidRPr="009D32F6" w14:paraId="14501C22" w14:textId="77777777" w:rsidTr="0035340E">
        <w:trPr>
          <w:trHeight w:val="20"/>
        </w:trPr>
        <w:tc>
          <w:tcPr>
            <w:tcW w:w="4436" w:type="pct"/>
          </w:tcPr>
          <w:p w14:paraId="41C93B86"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810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830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5FFD526D" w14:textId="609CDEB4" w:rsidR="00AA101E" w:rsidRPr="009D32F6" w:rsidRDefault="00AA101E" w:rsidP="00341E09">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9</w:t>
            </w:r>
            <w:r w:rsidRPr="009D32F6">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9D32F6" w14:paraId="04F1A8AC" w14:textId="77777777" w:rsidTr="0035340E">
        <w:trPr>
          <w:trHeight w:val="20"/>
        </w:trPr>
        <w:tc>
          <w:tcPr>
            <w:tcW w:w="4436" w:type="pct"/>
          </w:tcPr>
          <w:p w14:paraId="6053F37B"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830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850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0FB09931"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8</w:t>
            </w:r>
            <w:r w:rsidRPr="009D32F6">
              <w:rPr>
                <w:rFonts w:ascii="Times New Roman" w:hAnsi="Times New Roman" w:cs="Times New Roman"/>
                <w:sz w:val="20"/>
                <w:szCs w:val="20"/>
              </w:rPr>
              <w:t>.</w:t>
            </w:r>
            <w:r w:rsidRPr="00507350">
              <w:rPr>
                <w:rFonts w:ascii="Times New Roman" w:hAnsi="Times New Roman" w:cs="Times New Roman"/>
                <w:sz w:val="20"/>
                <w:szCs w:val="20"/>
              </w:rPr>
              <w:t>8</w:t>
            </w:r>
          </w:p>
        </w:tc>
      </w:tr>
      <w:tr w:rsidR="00AA101E" w:rsidRPr="009D32F6" w14:paraId="1404EBB3" w14:textId="77777777" w:rsidTr="0035340E">
        <w:trPr>
          <w:trHeight w:val="20"/>
        </w:trPr>
        <w:tc>
          <w:tcPr>
            <w:tcW w:w="4436" w:type="pct"/>
          </w:tcPr>
          <w:p w14:paraId="45E086FB"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850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860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51A72360"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7</w:t>
            </w:r>
            <w:r w:rsidRPr="009D32F6">
              <w:rPr>
                <w:rFonts w:ascii="Times New Roman" w:hAnsi="Times New Roman" w:cs="Times New Roman"/>
                <w:sz w:val="20"/>
                <w:szCs w:val="20"/>
              </w:rPr>
              <w:t>.</w:t>
            </w:r>
            <w:r w:rsidRPr="00507350">
              <w:rPr>
                <w:rFonts w:ascii="Times New Roman" w:hAnsi="Times New Roman" w:cs="Times New Roman"/>
                <w:sz w:val="20"/>
                <w:szCs w:val="20"/>
              </w:rPr>
              <w:t>2</w:t>
            </w:r>
          </w:p>
        </w:tc>
      </w:tr>
      <w:tr w:rsidR="00AA101E" w:rsidRPr="009D32F6" w14:paraId="2B9C707B" w14:textId="77777777" w:rsidTr="0035340E">
        <w:trPr>
          <w:trHeight w:val="20"/>
        </w:trPr>
        <w:tc>
          <w:tcPr>
            <w:tcW w:w="4436" w:type="pct"/>
          </w:tcPr>
          <w:p w14:paraId="1BD2F2FE"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860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870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06C0C043"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5</w:t>
            </w:r>
            <w:r w:rsidRPr="009D32F6">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9D32F6" w14:paraId="26BA3497" w14:textId="77777777" w:rsidTr="0035340E">
        <w:trPr>
          <w:trHeight w:val="20"/>
        </w:trPr>
        <w:tc>
          <w:tcPr>
            <w:tcW w:w="4436" w:type="pct"/>
          </w:tcPr>
          <w:p w14:paraId="2B93E39F"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870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880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6390026E" w14:textId="77777777" w:rsidR="00AA101E" w:rsidRPr="00507350"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4</w:t>
            </w:r>
          </w:p>
        </w:tc>
      </w:tr>
      <w:tr w:rsidR="00AA101E" w:rsidRPr="009D32F6" w14:paraId="697C8629" w14:textId="77777777" w:rsidTr="0035340E">
        <w:trPr>
          <w:trHeight w:val="20"/>
        </w:trPr>
        <w:tc>
          <w:tcPr>
            <w:tcW w:w="4436" w:type="pct"/>
          </w:tcPr>
          <w:p w14:paraId="50805DA5"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880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890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Pr>
          <w:p w14:paraId="67956625"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2</w:t>
            </w:r>
            <w:r w:rsidRPr="009D32F6">
              <w:rPr>
                <w:rFonts w:ascii="Times New Roman" w:hAnsi="Times New Roman" w:cs="Times New Roman"/>
                <w:sz w:val="20"/>
                <w:szCs w:val="20"/>
              </w:rPr>
              <w:t>.</w:t>
            </w:r>
            <w:r w:rsidRPr="00507350">
              <w:rPr>
                <w:rFonts w:ascii="Times New Roman" w:hAnsi="Times New Roman" w:cs="Times New Roman"/>
                <w:sz w:val="20"/>
                <w:szCs w:val="20"/>
              </w:rPr>
              <w:t>4</w:t>
            </w:r>
          </w:p>
        </w:tc>
      </w:tr>
      <w:tr w:rsidR="00AA101E" w:rsidRPr="009D32F6" w14:paraId="4322AF1B" w14:textId="77777777" w:rsidTr="0035340E">
        <w:trPr>
          <w:trHeight w:val="20"/>
        </w:trPr>
        <w:tc>
          <w:tcPr>
            <w:tcW w:w="4436" w:type="pct"/>
            <w:tcBorders>
              <w:bottom w:val="single" w:sz="6" w:space="0" w:color="auto"/>
            </w:tcBorders>
          </w:tcPr>
          <w:p w14:paraId="6933C23C"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890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900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564" w:type="pct"/>
            <w:tcBorders>
              <w:bottom w:val="single" w:sz="6" w:space="0" w:color="auto"/>
            </w:tcBorders>
          </w:tcPr>
          <w:p w14:paraId="01AF74DB" w14:textId="77777777" w:rsidR="00AA101E" w:rsidRPr="009D32F6" w:rsidRDefault="00AA101E" w:rsidP="0071537C">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0</w:t>
            </w:r>
            <w:r w:rsidRPr="009D32F6">
              <w:rPr>
                <w:rFonts w:ascii="Times New Roman" w:hAnsi="Times New Roman" w:cs="Times New Roman"/>
                <w:sz w:val="20"/>
                <w:szCs w:val="20"/>
              </w:rPr>
              <w:t>.</w:t>
            </w:r>
            <w:r w:rsidRPr="00507350">
              <w:rPr>
                <w:rFonts w:ascii="Times New Roman" w:hAnsi="Times New Roman" w:cs="Times New Roman"/>
                <w:sz w:val="20"/>
                <w:szCs w:val="20"/>
              </w:rPr>
              <w:t>8</w:t>
            </w:r>
          </w:p>
        </w:tc>
      </w:tr>
    </w:tbl>
    <w:p w14:paraId="24A46578" w14:textId="77777777" w:rsidR="00022CDE" w:rsidRDefault="00022CDE" w:rsidP="00022CDE">
      <w:pPr>
        <w:tabs>
          <w:tab w:val="left" w:pos="7200"/>
        </w:tabs>
        <w:spacing w:after="0" w:line="240" w:lineRule="auto"/>
        <w:jc w:val="center"/>
        <w:rPr>
          <w:rFonts w:ascii="Times New Roman" w:hAnsi="Times New Roman" w:cs="Times New Roman"/>
        </w:rPr>
      </w:pPr>
      <w:r>
        <w:rPr>
          <w:rFonts w:ascii="Times New Roman" w:hAnsi="Times New Roman" w:cs="Times New Roman"/>
        </w:rPr>
        <w:t>———</w:t>
      </w:r>
    </w:p>
    <w:p w14:paraId="51D58216" w14:textId="77777777" w:rsidR="00AA101E" w:rsidRPr="0035340E" w:rsidRDefault="00063900" w:rsidP="0071537C">
      <w:pPr>
        <w:tabs>
          <w:tab w:val="left" w:pos="7200"/>
        </w:tabs>
        <w:spacing w:after="0" w:line="240" w:lineRule="auto"/>
        <w:ind w:left="3420"/>
        <w:jc w:val="both"/>
        <w:rPr>
          <w:rFonts w:ascii="Times New Roman" w:hAnsi="Times New Roman" w:cs="Times New Roman"/>
          <w:sz w:val="20"/>
          <w:szCs w:val="20"/>
        </w:rPr>
      </w:pPr>
      <w:r w:rsidRPr="0035340E">
        <w:rPr>
          <w:rFonts w:ascii="Times New Roman" w:hAnsi="Times New Roman" w:cs="Times New Roman"/>
          <w:sz w:val="20"/>
          <w:szCs w:val="20"/>
        </w:rPr>
        <w:t>“</w:t>
      </w:r>
      <w:r w:rsidR="00EC77C7" w:rsidRPr="0035340E">
        <w:rPr>
          <w:rFonts w:ascii="Times New Roman" w:hAnsi="Times New Roman" w:cs="Times New Roman"/>
          <w:sz w:val="20"/>
          <w:szCs w:val="20"/>
        </w:rPr>
        <w:t xml:space="preserve">SCHEDULE </w:t>
      </w:r>
      <w:r w:rsidR="00EC77C7" w:rsidRPr="00507350">
        <w:rPr>
          <w:rFonts w:ascii="Times New Roman" w:hAnsi="Times New Roman" w:cs="Times New Roman"/>
          <w:sz w:val="20"/>
          <w:szCs w:val="20"/>
        </w:rPr>
        <w:t>6</w:t>
      </w:r>
      <w:r w:rsidR="0071537C" w:rsidRPr="0035340E">
        <w:rPr>
          <w:rFonts w:ascii="Times New Roman" w:hAnsi="Times New Roman" w:cs="Times New Roman"/>
          <w:b/>
          <w:sz w:val="20"/>
          <w:szCs w:val="20"/>
        </w:rPr>
        <w:tab/>
      </w:r>
      <w:r w:rsidR="00AA101E" w:rsidRPr="0035340E">
        <w:rPr>
          <w:rFonts w:ascii="Times New Roman" w:hAnsi="Times New Roman" w:cs="Times New Roman"/>
          <w:sz w:val="20"/>
          <w:szCs w:val="20"/>
        </w:rPr>
        <w:t xml:space="preserve">Section </w:t>
      </w:r>
      <w:r w:rsidR="00AA101E" w:rsidRPr="00507350">
        <w:rPr>
          <w:rFonts w:ascii="Times New Roman" w:hAnsi="Times New Roman" w:cs="Times New Roman"/>
          <w:sz w:val="20"/>
          <w:szCs w:val="20"/>
        </w:rPr>
        <w:t>9</w:t>
      </w:r>
    </w:p>
    <w:p w14:paraId="06EC6980" w14:textId="77777777" w:rsidR="00AA101E" w:rsidRPr="0035340E" w:rsidRDefault="00AA101E" w:rsidP="0071537C">
      <w:pPr>
        <w:spacing w:after="0" w:line="240" w:lineRule="auto"/>
        <w:jc w:val="center"/>
        <w:rPr>
          <w:rFonts w:ascii="Times New Roman" w:hAnsi="Times New Roman" w:cs="Times New Roman"/>
          <w:sz w:val="20"/>
          <w:szCs w:val="20"/>
        </w:rPr>
      </w:pPr>
      <w:r w:rsidRPr="0035340E">
        <w:rPr>
          <w:rFonts w:ascii="Times New Roman" w:hAnsi="Times New Roman" w:cs="Times New Roman"/>
          <w:sz w:val="20"/>
          <w:szCs w:val="20"/>
        </w:rPr>
        <w:t>BOUNTIABLE TUBE</w:t>
      </w:r>
    </w:p>
    <w:tbl>
      <w:tblPr>
        <w:tblW w:w="5000" w:type="pct"/>
        <w:tblCellMar>
          <w:left w:w="40" w:type="dxa"/>
          <w:right w:w="40" w:type="dxa"/>
        </w:tblCellMar>
        <w:tblLook w:val="04A0" w:firstRow="1" w:lastRow="0" w:firstColumn="1" w:lastColumn="0" w:noHBand="0" w:noVBand="1"/>
      </w:tblPr>
      <w:tblGrid>
        <w:gridCol w:w="7324"/>
        <w:gridCol w:w="1065"/>
      </w:tblGrid>
      <w:tr w:rsidR="00AA101E" w:rsidRPr="009D32F6" w14:paraId="45ACECEB" w14:textId="77777777" w:rsidTr="0071537C">
        <w:trPr>
          <w:trHeight w:val="20"/>
        </w:trPr>
        <w:tc>
          <w:tcPr>
            <w:tcW w:w="4365" w:type="pct"/>
            <w:tcBorders>
              <w:top w:val="single" w:sz="6" w:space="0" w:color="auto"/>
            </w:tcBorders>
          </w:tcPr>
          <w:p w14:paraId="36980F5E" w14:textId="77777777" w:rsidR="00AA101E" w:rsidRPr="009D32F6" w:rsidRDefault="00AA101E" w:rsidP="00EC77C7">
            <w:pPr>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Column </w:t>
            </w:r>
            <w:r w:rsidRPr="00507350">
              <w:rPr>
                <w:rFonts w:ascii="Times New Roman" w:hAnsi="Times New Roman" w:cs="Times New Roman"/>
                <w:sz w:val="20"/>
                <w:szCs w:val="20"/>
              </w:rPr>
              <w:t>1</w:t>
            </w:r>
          </w:p>
        </w:tc>
        <w:tc>
          <w:tcPr>
            <w:tcW w:w="635" w:type="pct"/>
            <w:tcBorders>
              <w:top w:val="single" w:sz="6" w:space="0" w:color="auto"/>
            </w:tcBorders>
          </w:tcPr>
          <w:p w14:paraId="02926803" w14:textId="77777777" w:rsidR="00AA101E" w:rsidRPr="009D32F6" w:rsidRDefault="00AA101E" w:rsidP="00EC77C7">
            <w:pPr>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Column </w:t>
            </w:r>
            <w:r w:rsidRPr="00507350">
              <w:rPr>
                <w:rFonts w:ascii="Times New Roman" w:hAnsi="Times New Roman" w:cs="Times New Roman"/>
                <w:sz w:val="20"/>
                <w:szCs w:val="20"/>
              </w:rPr>
              <w:t>2</w:t>
            </w:r>
          </w:p>
        </w:tc>
      </w:tr>
      <w:tr w:rsidR="00AA101E" w:rsidRPr="009D32F6" w14:paraId="7555C044" w14:textId="77777777" w:rsidTr="009D32F6">
        <w:trPr>
          <w:trHeight w:val="20"/>
        </w:trPr>
        <w:tc>
          <w:tcPr>
            <w:tcW w:w="4365" w:type="pct"/>
            <w:tcBorders>
              <w:bottom w:val="single" w:sz="6" w:space="0" w:color="auto"/>
            </w:tcBorders>
          </w:tcPr>
          <w:p w14:paraId="1609C533" w14:textId="77777777" w:rsidR="00AA101E" w:rsidRPr="009D32F6" w:rsidRDefault="00AA101E" w:rsidP="00EC77C7">
            <w:pPr>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Number of tonnes in the notional annual industry hot-rolled feed usage tonnage applicable to bountiable tube for the quarter</w:t>
            </w:r>
          </w:p>
        </w:tc>
        <w:tc>
          <w:tcPr>
            <w:tcW w:w="635" w:type="pct"/>
            <w:tcBorders>
              <w:bottom w:val="single" w:sz="6" w:space="0" w:color="auto"/>
            </w:tcBorders>
            <w:vAlign w:val="bottom"/>
          </w:tcPr>
          <w:p w14:paraId="0FDEE722" w14:textId="77777777" w:rsidR="00AA101E" w:rsidRPr="009D32F6" w:rsidRDefault="00AA101E" w:rsidP="00022CDE">
            <w:pPr>
              <w:spacing w:after="0" w:line="240" w:lineRule="auto"/>
              <w:rPr>
                <w:rFonts w:ascii="Times New Roman" w:hAnsi="Times New Roman" w:cs="Times New Roman"/>
                <w:sz w:val="20"/>
                <w:szCs w:val="20"/>
              </w:rPr>
            </w:pPr>
            <w:r w:rsidRPr="009D32F6">
              <w:rPr>
                <w:rFonts w:ascii="Times New Roman" w:hAnsi="Times New Roman" w:cs="Times New Roman"/>
                <w:sz w:val="20"/>
                <w:szCs w:val="20"/>
              </w:rPr>
              <w:t>Percentage</w:t>
            </w:r>
          </w:p>
        </w:tc>
      </w:tr>
      <w:tr w:rsidR="00AA101E" w:rsidRPr="009D32F6" w14:paraId="57FAE75D" w14:textId="77777777" w:rsidTr="009D32F6">
        <w:trPr>
          <w:trHeight w:val="20"/>
        </w:trPr>
        <w:tc>
          <w:tcPr>
            <w:tcW w:w="4365" w:type="pct"/>
            <w:tcBorders>
              <w:top w:val="single" w:sz="6" w:space="0" w:color="auto"/>
            </w:tcBorders>
          </w:tcPr>
          <w:p w14:paraId="75BDE464"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507350">
              <w:rPr>
                <w:rFonts w:ascii="Times New Roman" w:hAnsi="Times New Roman" w:cs="Times New Roman"/>
                <w:sz w:val="20"/>
                <w:szCs w:val="20"/>
              </w:rPr>
              <w:t>350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or less</w:t>
            </w:r>
            <w:r w:rsidR="00022CDE" w:rsidRPr="009D32F6">
              <w:rPr>
                <w:rFonts w:ascii="Times New Roman" w:hAnsi="Times New Roman" w:cs="Times New Roman"/>
                <w:sz w:val="20"/>
                <w:szCs w:val="20"/>
              </w:rPr>
              <w:tab/>
            </w:r>
          </w:p>
        </w:tc>
        <w:tc>
          <w:tcPr>
            <w:tcW w:w="635" w:type="pct"/>
            <w:tcBorders>
              <w:top w:val="single" w:sz="6" w:space="0" w:color="auto"/>
            </w:tcBorders>
          </w:tcPr>
          <w:p w14:paraId="10EFBB8E" w14:textId="77777777" w:rsidR="00AA101E" w:rsidRPr="009D32F6" w:rsidRDefault="00AA101E" w:rsidP="00022CDE">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13</w:t>
            </w:r>
            <w:r w:rsidRPr="009D32F6">
              <w:rPr>
                <w:rFonts w:ascii="Times New Roman" w:hAnsi="Times New Roman" w:cs="Times New Roman"/>
                <w:sz w:val="20"/>
                <w:szCs w:val="20"/>
              </w:rPr>
              <w:t>.</w:t>
            </w:r>
            <w:r w:rsidRPr="00507350">
              <w:rPr>
                <w:rFonts w:ascii="Times New Roman" w:hAnsi="Times New Roman" w:cs="Times New Roman"/>
                <w:sz w:val="20"/>
                <w:szCs w:val="20"/>
              </w:rPr>
              <w:t>6</w:t>
            </w:r>
          </w:p>
        </w:tc>
      </w:tr>
      <w:tr w:rsidR="00AA101E" w:rsidRPr="009D32F6" w14:paraId="4965069D" w14:textId="77777777" w:rsidTr="009D32F6">
        <w:trPr>
          <w:trHeight w:val="20"/>
        </w:trPr>
        <w:tc>
          <w:tcPr>
            <w:tcW w:w="4365" w:type="pct"/>
          </w:tcPr>
          <w:p w14:paraId="4F8ABE24" w14:textId="77777777" w:rsidR="00AA101E" w:rsidRPr="009D32F6" w:rsidRDefault="00AA101E" w:rsidP="00022CDE">
            <w:pPr>
              <w:tabs>
                <w:tab w:val="left" w:leader="dot" w:pos="7020"/>
              </w:tabs>
              <w:spacing w:after="0" w:line="240" w:lineRule="auto"/>
              <w:jc w:val="both"/>
              <w:rPr>
                <w:rFonts w:ascii="Times New Roman" w:hAnsi="Times New Roman" w:cs="Times New Roman"/>
                <w:sz w:val="20"/>
                <w:szCs w:val="20"/>
              </w:rPr>
            </w:pPr>
            <w:r w:rsidRPr="009D32F6">
              <w:rPr>
                <w:rFonts w:ascii="Times New Roman" w:hAnsi="Times New Roman" w:cs="Times New Roman"/>
                <w:sz w:val="20"/>
                <w:szCs w:val="20"/>
              </w:rPr>
              <w:t xml:space="preserve">more than </w:t>
            </w:r>
            <w:r w:rsidRPr="00507350">
              <w:rPr>
                <w:rFonts w:ascii="Times New Roman" w:hAnsi="Times New Roman" w:cs="Times New Roman"/>
                <w:sz w:val="20"/>
                <w:szCs w:val="20"/>
              </w:rPr>
              <w:t>350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Pr="009D32F6">
              <w:rPr>
                <w:rFonts w:ascii="Times New Roman" w:hAnsi="Times New Roman" w:cs="Times New Roman"/>
                <w:sz w:val="20"/>
                <w:szCs w:val="20"/>
              </w:rPr>
              <w:t xml:space="preserve"> but not more than </w:t>
            </w:r>
            <w:r w:rsidRPr="00507350">
              <w:rPr>
                <w:rFonts w:ascii="Times New Roman" w:hAnsi="Times New Roman" w:cs="Times New Roman"/>
                <w:sz w:val="20"/>
                <w:szCs w:val="20"/>
              </w:rPr>
              <w:t>370</w:t>
            </w:r>
            <w:r w:rsidRPr="009D32F6">
              <w:rPr>
                <w:rFonts w:ascii="Times New Roman" w:hAnsi="Times New Roman" w:cs="Times New Roman"/>
                <w:sz w:val="20"/>
                <w:szCs w:val="20"/>
              </w:rPr>
              <w:t>,</w:t>
            </w:r>
            <w:r w:rsidRPr="00507350">
              <w:rPr>
                <w:rFonts w:ascii="Times New Roman" w:hAnsi="Times New Roman" w:cs="Times New Roman"/>
                <w:sz w:val="20"/>
                <w:szCs w:val="20"/>
              </w:rPr>
              <w:t>000</w:t>
            </w:r>
            <w:r w:rsidR="00022CDE" w:rsidRPr="009D32F6">
              <w:rPr>
                <w:rFonts w:ascii="Times New Roman" w:hAnsi="Times New Roman" w:cs="Times New Roman"/>
                <w:sz w:val="20"/>
                <w:szCs w:val="20"/>
              </w:rPr>
              <w:tab/>
            </w:r>
          </w:p>
        </w:tc>
        <w:tc>
          <w:tcPr>
            <w:tcW w:w="635" w:type="pct"/>
          </w:tcPr>
          <w:p w14:paraId="18AD3F60" w14:textId="77777777" w:rsidR="00AA101E" w:rsidRPr="009D32F6" w:rsidRDefault="00AA101E" w:rsidP="00022CDE">
            <w:pPr>
              <w:spacing w:after="0" w:line="240" w:lineRule="auto"/>
              <w:ind w:left="288"/>
              <w:jc w:val="both"/>
              <w:rPr>
                <w:rFonts w:ascii="Times New Roman" w:hAnsi="Times New Roman" w:cs="Times New Roman"/>
                <w:sz w:val="20"/>
                <w:szCs w:val="20"/>
              </w:rPr>
            </w:pPr>
            <w:r w:rsidRPr="00507350">
              <w:rPr>
                <w:rFonts w:ascii="Times New Roman" w:hAnsi="Times New Roman" w:cs="Times New Roman"/>
                <w:sz w:val="20"/>
                <w:szCs w:val="20"/>
              </w:rPr>
              <w:t>12</w:t>
            </w:r>
            <w:r w:rsidRPr="009D32F6">
              <w:rPr>
                <w:rFonts w:ascii="Times New Roman" w:hAnsi="Times New Roman" w:cs="Times New Roman"/>
                <w:sz w:val="20"/>
                <w:szCs w:val="20"/>
              </w:rPr>
              <w:t>.</w:t>
            </w:r>
            <w:r w:rsidRPr="00507350">
              <w:rPr>
                <w:rFonts w:ascii="Times New Roman" w:hAnsi="Times New Roman" w:cs="Times New Roman"/>
                <w:sz w:val="20"/>
                <w:szCs w:val="20"/>
              </w:rPr>
              <w:t>8</w:t>
            </w:r>
          </w:p>
        </w:tc>
      </w:tr>
    </w:tbl>
    <w:p w14:paraId="43BB8C7A" w14:textId="77777777" w:rsidR="00AA101E" w:rsidRDefault="00EC77C7" w:rsidP="00EC77C7">
      <w:pPr>
        <w:spacing w:after="0" w:line="240" w:lineRule="auto"/>
        <w:jc w:val="both"/>
        <w:rPr>
          <w:rFonts w:ascii="Times New Roman" w:hAnsi="Times New Roman" w:cs="Times New Roman"/>
          <w:i/>
        </w:rPr>
      </w:pPr>
      <w:r w:rsidRPr="00EC77C7">
        <w:rPr>
          <w:rFonts w:ascii="Times New Roman" w:hAnsi="Times New Roman" w:cs="Times New Roman"/>
        </w:rPr>
        <w:br w:type="page"/>
      </w:r>
    </w:p>
    <w:p w14:paraId="0D08FD30" w14:textId="77777777" w:rsidR="0035340E" w:rsidRPr="00EC77C7" w:rsidRDefault="0035340E" w:rsidP="0035340E">
      <w:pPr>
        <w:spacing w:before="120" w:after="120" w:line="240" w:lineRule="auto"/>
        <w:jc w:val="center"/>
        <w:rPr>
          <w:rFonts w:ascii="Times New Roman" w:hAnsi="Times New Roman" w:cs="Times New Roman"/>
        </w:rPr>
      </w:pPr>
      <w:r w:rsidRPr="0035340E">
        <w:rPr>
          <w:rFonts w:ascii="Times New Roman" w:hAnsi="Times New Roman" w:cs="Times New Roman"/>
          <w:b/>
        </w:rPr>
        <w:lastRenderedPageBreak/>
        <w:t xml:space="preserve">SCHEDULE </w:t>
      </w:r>
      <w:r w:rsidRPr="00507350">
        <w:rPr>
          <w:rFonts w:ascii="Times New Roman" w:hAnsi="Times New Roman" w:cs="Times New Roman"/>
          <w:b/>
        </w:rPr>
        <w:t>1</w:t>
      </w:r>
      <w:r w:rsidRPr="00EC77C7">
        <w:rPr>
          <w:rFonts w:ascii="Times New Roman" w:hAnsi="Times New Roman" w:cs="Times New Roman"/>
          <w:b/>
        </w:rPr>
        <w:t>—</w:t>
      </w:r>
      <w:r w:rsidRPr="00EC77C7">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7236"/>
        <w:gridCol w:w="1153"/>
      </w:tblGrid>
      <w:tr w:rsidR="00AA101E" w:rsidRPr="00341E09" w14:paraId="5AD527C3" w14:textId="77777777" w:rsidTr="0035340E">
        <w:trPr>
          <w:trHeight w:val="20"/>
        </w:trPr>
        <w:tc>
          <w:tcPr>
            <w:tcW w:w="4313" w:type="pct"/>
            <w:tcBorders>
              <w:top w:val="single" w:sz="6" w:space="0" w:color="auto"/>
            </w:tcBorders>
          </w:tcPr>
          <w:p w14:paraId="2CE5DE40" w14:textId="77777777" w:rsidR="00AA101E" w:rsidRPr="00341E09" w:rsidRDefault="00AA101E" w:rsidP="0035340E">
            <w:pPr>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Column 1</w:t>
            </w:r>
          </w:p>
        </w:tc>
        <w:tc>
          <w:tcPr>
            <w:tcW w:w="687" w:type="pct"/>
            <w:tcBorders>
              <w:top w:val="single" w:sz="6" w:space="0" w:color="auto"/>
            </w:tcBorders>
          </w:tcPr>
          <w:p w14:paraId="098BFF7E" w14:textId="74DF0955" w:rsidR="00AA101E" w:rsidRPr="00341E09" w:rsidRDefault="00AA101E" w:rsidP="00341E09">
            <w:pPr>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Column 2</w:t>
            </w:r>
          </w:p>
        </w:tc>
      </w:tr>
      <w:tr w:rsidR="0035340E" w:rsidRPr="00341E09" w14:paraId="3774683E" w14:textId="77777777" w:rsidTr="0035340E">
        <w:trPr>
          <w:trHeight w:val="20"/>
        </w:trPr>
        <w:tc>
          <w:tcPr>
            <w:tcW w:w="4313" w:type="pct"/>
            <w:tcBorders>
              <w:bottom w:val="single" w:sz="6" w:space="0" w:color="auto"/>
            </w:tcBorders>
          </w:tcPr>
          <w:p w14:paraId="3E635D60" w14:textId="77777777" w:rsidR="0035340E" w:rsidRPr="00341E09" w:rsidRDefault="0035340E" w:rsidP="00EC77C7">
            <w:pPr>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Number of tonnes in the notional annual industry hot-rolled feed usage tonnage applicable to bountiable tube for the quarter</w:t>
            </w:r>
          </w:p>
        </w:tc>
        <w:tc>
          <w:tcPr>
            <w:tcW w:w="687" w:type="pct"/>
            <w:tcBorders>
              <w:bottom w:val="single" w:sz="6" w:space="0" w:color="auto"/>
            </w:tcBorders>
            <w:vAlign w:val="bottom"/>
          </w:tcPr>
          <w:p w14:paraId="0501F72F" w14:textId="37CB774E" w:rsidR="0035340E" w:rsidRPr="00341E09" w:rsidRDefault="0035340E" w:rsidP="00341E09">
            <w:pPr>
              <w:spacing w:after="0" w:line="240" w:lineRule="auto"/>
              <w:rPr>
                <w:rFonts w:ascii="Times New Roman" w:hAnsi="Times New Roman" w:cs="Times New Roman"/>
                <w:sz w:val="20"/>
                <w:szCs w:val="20"/>
              </w:rPr>
            </w:pPr>
            <w:r w:rsidRPr="00341E09">
              <w:rPr>
                <w:rFonts w:ascii="Times New Roman" w:hAnsi="Times New Roman" w:cs="Times New Roman"/>
                <w:sz w:val="20"/>
                <w:szCs w:val="20"/>
              </w:rPr>
              <w:t>Percentage</w:t>
            </w:r>
          </w:p>
        </w:tc>
      </w:tr>
      <w:tr w:rsidR="00AA101E" w:rsidRPr="00341E09" w14:paraId="3BC46484" w14:textId="77777777" w:rsidTr="0035340E">
        <w:trPr>
          <w:trHeight w:val="20"/>
        </w:trPr>
        <w:tc>
          <w:tcPr>
            <w:tcW w:w="4313" w:type="pct"/>
            <w:tcBorders>
              <w:top w:val="single" w:sz="6" w:space="0" w:color="auto"/>
            </w:tcBorders>
          </w:tcPr>
          <w:p w14:paraId="07CFE5C6" w14:textId="77777777" w:rsidR="00AA101E" w:rsidRPr="00341E09" w:rsidRDefault="00AA101E" w:rsidP="0035340E">
            <w:pPr>
              <w:tabs>
                <w:tab w:val="left" w:leader="dot" w:pos="702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370.000 but not more than 390,000</w:t>
            </w:r>
            <w:r w:rsidR="0035340E" w:rsidRPr="00341E09">
              <w:rPr>
                <w:rFonts w:ascii="Times New Roman" w:hAnsi="Times New Roman" w:cs="Times New Roman"/>
                <w:sz w:val="20"/>
                <w:szCs w:val="20"/>
              </w:rPr>
              <w:tab/>
            </w:r>
          </w:p>
        </w:tc>
        <w:tc>
          <w:tcPr>
            <w:tcW w:w="687" w:type="pct"/>
            <w:tcBorders>
              <w:top w:val="single" w:sz="6" w:space="0" w:color="auto"/>
            </w:tcBorders>
          </w:tcPr>
          <w:p w14:paraId="4DAE88D6" w14:textId="77777777" w:rsidR="00AA101E" w:rsidRPr="00341E09" w:rsidRDefault="00AA101E" w:rsidP="0035340E">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12</w:t>
            </w:r>
          </w:p>
        </w:tc>
      </w:tr>
      <w:tr w:rsidR="00AA101E" w:rsidRPr="00341E09" w14:paraId="2B7D1369" w14:textId="77777777" w:rsidTr="0035340E">
        <w:trPr>
          <w:trHeight w:val="20"/>
        </w:trPr>
        <w:tc>
          <w:tcPr>
            <w:tcW w:w="4313" w:type="pct"/>
          </w:tcPr>
          <w:p w14:paraId="7850EF92" w14:textId="77777777" w:rsidR="00AA101E" w:rsidRPr="00341E09" w:rsidRDefault="00AA101E" w:rsidP="0035340E">
            <w:pPr>
              <w:tabs>
                <w:tab w:val="left" w:leader="dot" w:pos="702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390,000 but not more than 410,000</w:t>
            </w:r>
            <w:r w:rsidR="0035340E" w:rsidRPr="00341E09">
              <w:rPr>
                <w:rFonts w:ascii="Times New Roman" w:hAnsi="Times New Roman" w:cs="Times New Roman"/>
                <w:sz w:val="20"/>
                <w:szCs w:val="20"/>
              </w:rPr>
              <w:tab/>
            </w:r>
          </w:p>
        </w:tc>
        <w:tc>
          <w:tcPr>
            <w:tcW w:w="687" w:type="pct"/>
          </w:tcPr>
          <w:p w14:paraId="5403A927" w14:textId="77777777" w:rsidR="00AA101E" w:rsidRPr="00341E09" w:rsidRDefault="00AA101E" w:rsidP="0035340E">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11.2</w:t>
            </w:r>
          </w:p>
        </w:tc>
      </w:tr>
      <w:tr w:rsidR="00AA101E" w:rsidRPr="00341E09" w14:paraId="59EF34FB" w14:textId="77777777" w:rsidTr="0035340E">
        <w:trPr>
          <w:trHeight w:val="20"/>
        </w:trPr>
        <w:tc>
          <w:tcPr>
            <w:tcW w:w="4313" w:type="pct"/>
          </w:tcPr>
          <w:p w14:paraId="785E7F9A" w14:textId="77777777" w:rsidR="00AA101E" w:rsidRPr="00341E09" w:rsidRDefault="00AA101E" w:rsidP="0035340E">
            <w:pPr>
              <w:tabs>
                <w:tab w:val="left" w:leader="dot" w:pos="702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410,000 but not more than 430,000</w:t>
            </w:r>
            <w:r w:rsidR="0035340E" w:rsidRPr="00341E09">
              <w:rPr>
                <w:rFonts w:ascii="Times New Roman" w:hAnsi="Times New Roman" w:cs="Times New Roman"/>
                <w:sz w:val="20"/>
                <w:szCs w:val="20"/>
              </w:rPr>
              <w:tab/>
            </w:r>
          </w:p>
        </w:tc>
        <w:tc>
          <w:tcPr>
            <w:tcW w:w="687" w:type="pct"/>
          </w:tcPr>
          <w:p w14:paraId="5C523CB1" w14:textId="77777777" w:rsidR="00AA101E" w:rsidRPr="00341E09" w:rsidRDefault="00AA101E" w:rsidP="0035340E">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10.4</w:t>
            </w:r>
          </w:p>
        </w:tc>
      </w:tr>
      <w:tr w:rsidR="00AA101E" w:rsidRPr="00341E09" w14:paraId="092E303C" w14:textId="77777777" w:rsidTr="0035340E">
        <w:trPr>
          <w:trHeight w:val="20"/>
        </w:trPr>
        <w:tc>
          <w:tcPr>
            <w:tcW w:w="4313" w:type="pct"/>
          </w:tcPr>
          <w:p w14:paraId="48D0637D" w14:textId="77777777" w:rsidR="00AA101E" w:rsidRPr="00341E09" w:rsidRDefault="00AA101E" w:rsidP="0035340E">
            <w:pPr>
              <w:tabs>
                <w:tab w:val="left" w:leader="dot" w:pos="702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430,000 but not more than 450,000</w:t>
            </w:r>
            <w:r w:rsidR="0035340E" w:rsidRPr="00341E09">
              <w:rPr>
                <w:rFonts w:ascii="Times New Roman" w:hAnsi="Times New Roman" w:cs="Times New Roman"/>
                <w:sz w:val="20"/>
                <w:szCs w:val="20"/>
              </w:rPr>
              <w:tab/>
            </w:r>
          </w:p>
        </w:tc>
        <w:tc>
          <w:tcPr>
            <w:tcW w:w="687" w:type="pct"/>
          </w:tcPr>
          <w:p w14:paraId="7D85983C" w14:textId="67BE63AE" w:rsidR="00AA101E" w:rsidRPr="00341E09" w:rsidRDefault="00AA101E" w:rsidP="00341E09">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9.6</w:t>
            </w:r>
          </w:p>
        </w:tc>
      </w:tr>
      <w:tr w:rsidR="00AA101E" w:rsidRPr="00341E09" w14:paraId="7EDCFDC4" w14:textId="77777777" w:rsidTr="0035340E">
        <w:trPr>
          <w:trHeight w:val="20"/>
        </w:trPr>
        <w:tc>
          <w:tcPr>
            <w:tcW w:w="4313" w:type="pct"/>
          </w:tcPr>
          <w:p w14:paraId="4BFD19C8" w14:textId="77777777" w:rsidR="00AA101E" w:rsidRPr="00341E09" w:rsidRDefault="00AA101E" w:rsidP="0035340E">
            <w:pPr>
              <w:tabs>
                <w:tab w:val="left" w:leader="dot" w:pos="702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450,000 but not more than 460,000</w:t>
            </w:r>
            <w:r w:rsidR="0035340E" w:rsidRPr="00341E09">
              <w:rPr>
                <w:rFonts w:ascii="Times New Roman" w:hAnsi="Times New Roman" w:cs="Times New Roman"/>
                <w:sz w:val="20"/>
                <w:szCs w:val="20"/>
              </w:rPr>
              <w:tab/>
            </w:r>
          </w:p>
        </w:tc>
        <w:tc>
          <w:tcPr>
            <w:tcW w:w="687" w:type="pct"/>
          </w:tcPr>
          <w:p w14:paraId="47D2D909" w14:textId="77777777" w:rsidR="00AA101E" w:rsidRPr="00341E09" w:rsidRDefault="00AA101E" w:rsidP="0035340E">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8</w:t>
            </w:r>
          </w:p>
        </w:tc>
      </w:tr>
      <w:tr w:rsidR="00AA101E" w:rsidRPr="00341E09" w14:paraId="36C5083E" w14:textId="77777777" w:rsidTr="0035340E">
        <w:trPr>
          <w:trHeight w:val="20"/>
        </w:trPr>
        <w:tc>
          <w:tcPr>
            <w:tcW w:w="4313" w:type="pct"/>
          </w:tcPr>
          <w:p w14:paraId="7F003DB0" w14:textId="77777777" w:rsidR="00AA101E" w:rsidRPr="00341E09" w:rsidRDefault="00AA101E" w:rsidP="0035340E">
            <w:pPr>
              <w:tabs>
                <w:tab w:val="left" w:leader="dot" w:pos="702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460,000 but not more than 470,000</w:t>
            </w:r>
            <w:r w:rsidR="0035340E" w:rsidRPr="00341E09">
              <w:rPr>
                <w:rFonts w:ascii="Times New Roman" w:hAnsi="Times New Roman" w:cs="Times New Roman"/>
                <w:sz w:val="20"/>
                <w:szCs w:val="20"/>
              </w:rPr>
              <w:tab/>
            </w:r>
          </w:p>
        </w:tc>
        <w:tc>
          <w:tcPr>
            <w:tcW w:w="687" w:type="pct"/>
          </w:tcPr>
          <w:p w14:paraId="474B81F2" w14:textId="77777777" w:rsidR="00AA101E" w:rsidRPr="00341E09" w:rsidRDefault="00AA101E" w:rsidP="0035340E">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6.4</w:t>
            </w:r>
          </w:p>
        </w:tc>
      </w:tr>
      <w:tr w:rsidR="00AA101E" w:rsidRPr="00341E09" w14:paraId="56A84DDE" w14:textId="77777777" w:rsidTr="0035340E">
        <w:trPr>
          <w:trHeight w:val="20"/>
        </w:trPr>
        <w:tc>
          <w:tcPr>
            <w:tcW w:w="4313" w:type="pct"/>
          </w:tcPr>
          <w:p w14:paraId="3FD9F882" w14:textId="77777777" w:rsidR="00AA101E" w:rsidRPr="00341E09" w:rsidRDefault="00AA101E" w:rsidP="0035340E">
            <w:pPr>
              <w:tabs>
                <w:tab w:val="left" w:leader="dot" w:pos="702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470,000 but not more than 480,000</w:t>
            </w:r>
            <w:r w:rsidR="0035340E" w:rsidRPr="00341E09">
              <w:rPr>
                <w:rFonts w:ascii="Times New Roman" w:hAnsi="Times New Roman" w:cs="Times New Roman"/>
                <w:sz w:val="20"/>
                <w:szCs w:val="20"/>
              </w:rPr>
              <w:tab/>
            </w:r>
          </w:p>
        </w:tc>
        <w:tc>
          <w:tcPr>
            <w:tcW w:w="687" w:type="pct"/>
          </w:tcPr>
          <w:p w14:paraId="281F5FBB" w14:textId="77777777" w:rsidR="00AA101E" w:rsidRPr="00341E09" w:rsidRDefault="00AA101E" w:rsidP="0035340E">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4.8</w:t>
            </w:r>
          </w:p>
        </w:tc>
      </w:tr>
      <w:tr w:rsidR="00AA101E" w:rsidRPr="00341E09" w14:paraId="2DA870E6" w14:textId="77777777" w:rsidTr="0035340E">
        <w:trPr>
          <w:trHeight w:val="20"/>
        </w:trPr>
        <w:tc>
          <w:tcPr>
            <w:tcW w:w="4313" w:type="pct"/>
          </w:tcPr>
          <w:p w14:paraId="11C01BB0" w14:textId="77777777" w:rsidR="00AA101E" w:rsidRPr="00341E09" w:rsidRDefault="00AA101E" w:rsidP="0035340E">
            <w:pPr>
              <w:tabs>
                <w:tab w:val="left" w:leader="dot" w:pos="702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480,000 but not more than 490,000</w:t>
            </w:r>
            <w:r w:rsidR="0035340E" w:rsidRPr="00341E09">
              <w:rPr>
                <w:rFonts w:ascii="Times New Roman" w:hAnsi="Times New Roman" w:cs="Times New Roman"/>
                <w:sz w:val="20"/>
                <w:szCs w:val="20"/>
              </w:rPr>
              <w:tab/>
            </w:r>
          </w:p>
        </w:tc>
        <w:tc>
          <w:tcPr>
            <w:tcW w:w="687" w:type="pct"/>
          </w:tcPr>
          <w:p w14:paraId="11F2E0D8" w14:textId="77777777" w:rsidR="00AA101E" w:rsidRPr="00341E09" w:rsidRDefault="00AA101E" w:rsidP="0035340E">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3.2</w:t>
            </w:r>
          </w:p>
        </w:tc>
      </w:tr>
      <w:tr w:rsidR="00AA101E" w:rsidRPr="00341E09" w14:paraId="67C6227C" w14:textId="77777777" w:rsidTr="0035340E">
        <w:trPr>
          <w:trHeight w:val="20"/>
        </w:trPr>
        <w:tc>
          <w:tcPr>
            <w:tcW w:w="4313" w:type="pct"/>
            <w:tcBorders>
              <w:bottom w:val="single" w:sz="6" w:space="0" w:color="auto"/>
            </w:tcBorders>
          </w:tcPr>
          <w:p w14:paraId="31FFE466" w14:textId="77777777" w:rsidR="00AA101E" w:rsidRPr="00341E09" w:rsidRDefault="00AA101E" w:rsidP="0035340E">
            <w:pPr>
              <w:tabs>
                <w:tab w:val="left" w:leader="dot" w:pos="7020"/>
              </w:tabs>
              <w:spacing w:after="0" w:line="240" w:lineRule="auto"/>
              <w:jc w:val="both"/>
              <w:rPr>
                <w:rFonts w:ascii="Times New Roman" w:hAnsi="Times New Roman" w:cs="Times New Roman"/>
                <w:sz w:val="20"/>
                <w:szCs w:val="20"/>
              </w:rPr>
            </w:pPr>
            <w:r w:rsidRPr="00341E09">
              <w:rPr>
                <w:rFonts w:ascii="Times New Roman" w:hAnsi="Times New Roman" w:cs="Times New Roman"/>
                <w:sz w:val="20"/>
                <w:szCs w:val="20"/>
              </w:rPr>
              <w:t>more than 490,000 but not more than 500,000</w:t>
            </w:r>
            <w:r w:rsidR="0035340E" w:rsidRPr="00341E09">
              <w:rPr>
                <w:rFonts w:ascii="Times New Roman" w:hAnsi="Times New Roman" w:cs="Times New Roman"/>
                <w:sz w:val="20"/>
                <w:szCs w:val="20"/>
              </w:rPr>
              <w:tab/>
            </w:r>
          </w:p>
        </w:tc>
        <w:tc>
          <w:tcPr>
            <w:tcW w:w="687" w:type="pct"/>
            <w:tcBorders>
              <w:bottom w:val="single" w:sz="6" w:space="0" w:color="auto"/>
            </w:tcBorders>
          </w:tcPr>
          <w:p w14:paraId="40E9E36A" w14:textId="77777777" w:rsidR="00AA101E" w:rsidRPr="00341E09" w:rsidRDefault="00AA101E" w:rsidP="0035340E">
            <w:pPr>
              <w:spacing w:after="0" w:line="240" w:lineRule="auto"/>
              <w:ind w:left="288"/>
              <w:jc w:val="both"/>
              <w:rPr>
                <w:rFonts w:ascii="Times New Roman" w:hAnsi="Times New Roman" w:cs="Times New Roman"/>
                <w:sz w:val="20"/>
                <w:szCs w:val="20"/>
              </w:rPr>
            </w:pPr>
            <w:r w:rsidRPr="00341E09">
              <w:rPr>
                <w:rFonts w:ascii="Times New Roman" w:hAnsi="Times New Roman" w:cs="Times New Roman"/>
                <w:sz w:val="20"/>
                <w:szCs w:val="20"/>
              </w:rPr>
              <w:t>1.6</w:t>
            </w:r>
            <w:r w:rsidR="00063900" w:rsidRPr="00341E09">
              <w:rPr>
                <w:rFonts w:ascii="Times New Roman" w:hAnsi="Times New Roman" w:cs="Times New Roman"/>
                <w:sz w:val="20"/>
                <w:szCs w:val="20"/>
              </w:rPr>
              <w:t>”</w:t>
            </w:r>
            <w:r w:rsidRPr="00341E09">
              <w:rPr>
                <w:rFonts w:ascii="Times New Roman" w:hAnsi="Times New Roman" w:cs="Times New Roman"/>
                <w:sz w:val="20"/>
                <w:szCs w:val="20"/>
              </w:rPr>
              <w:t>.</w:t>
            </w:r>
          </w:p>
        </w:tc>
      </w:tr>
    </w:tbl>
    <w:p w14:paraId="3725EC1A" w14:textId="77777777" w:rsidR="00AA101E" w:rsidRPr="00EC77C7" w:rsidRDefault="00EC77C7" w:rsidP="0035340E">
      <w:pPr>
        <w:spacing w:before="120" w:after="120" w:line="240" w:lineRule="auto"/>
        <w:jc w:val="center"/>
        <w:rPr>
          <w:rFonts w:ascii="Times New Roman" w:hAnsi="Times New Roman" w:cs="Times New Roman"/>
        </w:rPr>
      </w:pPr>
      <w:r w:rsidRPr="00EC77C7">
        <w:rPr>
          <w:rFonts w:ascii="Times New Roman" w:hAnsi="Times New Roman" w:cs="Times New Roman"/>
          <w:b/>
          <w:i/>
        </w:rPr>
        <w:t xml:space="preserve">Bounty (Textile Yarns) Act </w:t>
      </w:r>
      <w:r w:rsidRPr="00507350">
        <w:rPr>
          <w:rFonts w:ascii="Times New Roman" w:hAnsi="Times New Roman" w:cs="Times New Roman"/>
          <w:b/>
          <w:i/>
        </w:rPr>
        <w:t>1981</w:t>
      </w:r>
    </w:p>
    <w:p w14:paraId="44DF815B"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Sub-section </w:t>
      </w:r>
      <w:r w:rsidRPr="00507350">
        <w:rPr>
          <w:rFonts w:ascii="Times New Roman" w:hAnsi="Times New Roman" w:cs="Times New Roman"/>
          <w:b/>
        </w:rPr>
        <w:t>6</w:t>
      </w:r>
      <w:r w:rsidRPr="0035340E">
        <w:rPr>
          <w:rFonts w:ascii="Times New Roman" w:hAnsi="Times New Roman" w:cs="Times New Roman"/>
          <w:b/>
        </w:rPr>
        <w:t xml:space="preserve"> (</w:t>
      </w:r>
      <w:r w:rsidRPr="00507350">
        <w:rPr>
          <w:rFonts w:ascii="Times New Roman" w:hAnsi="Times New Roman" w:cs="Times New Roman"/>
          <w:b/>
        </w:rPr>
        <w:t>1</w:t>
      </w:r>
      <w:r w:rsidRPr="0035340E">
        <w:rPr>
          <w:rFonts w:ascii="Times New Roman" w:hAnsi="Times New Roman" w:cs="Times New Roman"/>
          <w:b/>
        </w:rPr>
        <w:t>)—</w:t>
      </w:r>
    </w:p>
    <w:p w14:paraId="4D7246B7" w14:textId="77777777" w:rsidR="0035340E"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all the words from and including </w:t>
      </w:r>
      <w:r w:rsidR="00063900">
        <w:rPr>
          <w:rFonts w:ascii="Times New Roman" w:hAnsi="Times New Roman" w:cs="Times New Roman"/>
        </w:rPr>
        <w:t>“</w:t>
      </w:r>
      <w:r w:rsidRPr="00EC77C7">
        <w:rPr>
          <w:rFonts w:ascii="Times New Roman" w:hAnsi="Times New Roman" w:cs="Times New Roman"/>
        </w:rPr>
        <w:t>equal to</w:t>
      </w:r>
      <w:r w:rsidR="00063900">
        <w:rPr>
          <w:rFonts w:ascii="Times New Roman" w:hAnsi="Times New Roman" w:cs="Times New Roman"/>
        </w:rPr>
        <w:t>”</w:t>
      </w:r>
      <w:r w:rsidRPr="00EC77C7">
        <w:rPr>
          <w:rFonts w:ascii="Times New Roman" w:hAnsi="Times New Roman" w:cs="Times New Roman"/>
        </w:rPr>
        <w:t>, substitute:</w:t>
      </w:r>
    </w:p>
    <w:p w14:paraId="340FBF56"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equal to—</w:t>
      </w:r>
    </w:p>
    <w:p w14:paraId="5B2C0C73"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(a) where the condition specified in paragraph </w:t>
      </w:r>
      <w:r w:rsidRPr="00507350">
        <w:rPr>
          <w:rFonts w:ascii="Times New Roman" w:hAnsi="Times New Roman" w:cs="Times New Roman"/>
        </w:rPr>
        <w:t>5</w:t>
      </w:r>
      <w:r w:rsidRPr="00EC77C7">
        <w:rPr>
          <w:rFonts w:ascii="Times New Roman" w:hAnsi="Times New Roman" w:cs="Times New Roman"/>
        </w:rPr>
        <w:t xml:space="preserve"> (</w:t>
      </w:r>
      <w:r w:rsidRPr="00507350">
        <w:rPr>
          <w:rFonts w:ascii="Times New Roman" w:hAnsi="Times New Roman" w:cs="Times New Roman"/>
        </w:rPr>
        <w:t>5</w:t>
      </w:r>
      <w:r w:rsidRPr="00EC77C7">
        <w:rPr>
          <w:rFonts w:ascii="Times New Roman" w:hAnsi="Times New Roman" w:cs="Times New Roman"/>
        </w:rPr>
        <w:t xml:space="preserve">) (c) is satisfied in relation to the yarn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59</w:t>
      </w:r>
      <w:r w:rsidRPr="00EC77C7">
        <w:rPr>
          <w:rFonts w:ascii="Times New Roman" w:hAnsi="Times New Roman" w:cs="Times New Roman"/>
        </w:rPr>
        <w:t>% of the additional value added to the yarn by that producer; and</w:t>
      </w:r>
    </w:p>
    <w:p w14:paraId="43E6792F"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yarn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47</w:t>
      </w:r>
      <w:r w:rsidRPr="00EC77C7">
        <w:rPr>
          <w:rFonts w:ascii="Times New Roman" w:hAnsi="Times New Roman" w:cs="Times New Roman"/>
        </w:rPr>
        <w:t>.</w:t>
      </w:r>
      <w:r w:rsidRPr="00507350">
        <w:rPr>
          <w:rFonts w:ascii="Times New Roman" w:hAnsi="Times New Roman" w:cs="Times New Roman"/>
        </w:rPr>
        <w:t>2</w:t>
      </w:r>
      <w:r w:rsidRPr="00EC77C7">
        <w:rPr>
          <w:rFonts w:ascii="Times New Roman" w:hAnsi="Times New Roman" w:cs="Times New Roman"/>
        </w:rPr>
        <w:t>% of the additional value added to the yarn by that producer.</w:t>
      </w:r>
      <w:r w:rsidR="00063900">
        <w:rPr>
          <w:rFonts w:ascii="Times New Roman" w:hAnsi="Times New Roman" w:cs="Times New Roman"/>
        </w:rPr>
        <w:t>”</w:t>
      </w:r>
      <w:r w:rsidRPr="00EC77C7">
        <w:rPr>
          <w:rFonts w:ascii="Times New Roman" w:hAnsi="Times New Roman" w:cs="Times New Roman"/>
        </w:rPr>
        <w:t>.</w:t>
      </w:r>
    </w:p>
    <w:p w14:paraId="7BC3DF01"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Sub-section </w:t>
      </w:r>
      <w:r w:rsidRPr="00507350">
        <w:rPr>
          <w:rFonts w:ascii="Times New Roman" w:hAnsi="Times New Roman" w:cs="Times New Roman"/>
          <w:b/>
        </w:rPr>
        <w:t>6</w:t>
      </w:r>
      <w:r w:rsidRPr="0035340E">
        <w:rPr>
          <w:rFonts w:ascii="Times New Roman" w:hAnsi="Times New Roman" w:cs="Times New Roman"/>
          <w:b/>
        </w:rPr>
        <w:t xml:space="preserve"> (</w:t>
      </w:r>
      <w:r w:rsidRPr="00507350">
        <w:rPr>
          <w:rFonts w:ascii="Times New Roman" w:hAnsi="Times New Roman" w:cs="Times New Roman"/>
          <w:b/>
        </w:rPr>
        <w:t>2</w:t>
      </w:r>
      <w:r w:rsidRPr="0035340E">
        <w:rPr>
          <w:rFonts w:ascii="Times New Roman" w:hAnsi="Times New Roman" w:cs="Times New Roman"/>
          <w:b/>
        </w:rPr>
        <w:t>)—</w:t>
      </w:r>
    </w:p>
    <w:p w14:paraId="244F2EE3" w14:textId="77777777" w:rsidR="0035340E"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all the words from and including </w:t>
      </w:r>
      <w:r w:rsidR="00063900">
        <w:rPr>
          <w:rFonts w:ascii="Times New Roman" w:hAnsi="Times New Roman" w:cs="Times New Roman"/>
        </w:rPr>
        <w:t>“</w:t>
      </w:r>
      <w:r w:rsidRPr="00EC77C7">
        <w:rPr>
          <w:rFonts w:ascii="Times New Roman" w:hAnsi="Times New Roman" w:cs="Times New Roman"/>
        </w:rPr>
        <w:t>equal to</w:t>
      </w:r>
      <w:r w:rsidR="00063900">
        <w:rPr>
          <w:rFonts w:ascii="Times New Roman" w:hAnsi="Times New Roman" w:cs="Times New Roman"/>
        </w:rPr>
        <w:t>”</w:t>
      </w:r>
      <w:r w:rsidRPr="00EC77C7">
        <w:rPr>
          <w:rFonts w:ascii="Times New Roman" w:hAnsi="Times New Roman" w:cs="Times New Roman"/>
        </w:rPr>
        <w:t>, substitute:</w:t>
      </w:r>
    </w:p>
    <w:p w14:paraId="0CC68852"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equal to—</w:t>
      </w:r>
    </w:p>
    <w:p w14:paraId="37685AB3"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(a) where the condition specified in paragraph </w:t>
      </w:r>
      <w:r w:rsidRPr="00507350">
        <w:rPr>
          <w:rFonts w:ascii="Times New Roman" w:hAnsi="Times New Roman" w:cs="Times New Roman"/>
        </w:rPr>
        <w:t>5</w:t>
      </w:r>
      <w:r w:rsidRPr="00EC77C7">
        <w:rPr>
          <w:rFonts w:ascii="Times New Roman" w:hAnsi="Times New Roman" w:cs="Times New Roman"/>
        </w:rPr>
        <w:t xml:space="preserve"> (</w:t>
      </w:r>
      <w:r w:rsidRPr="00507350">
        <w:rPr>
          <w:rFonts w:ascii="Times New Roman" w:hAnsi="Times New Roman" w:cs="Times New Roman"/>
        </w:rPr>
        <w:t>5</w:t>
      </w:r>
      <w:r w:rsidRPr="00EC77C7">
        <w:rPr>
          <w:rFonts w:ascii="Times New Roman" w:hAnsi="Times New Roman" w:cs="Times New Roman"/>
        </w:rPr>
        <w:t xml:space="preserve">) (c) is satisfied in relation to the yarn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49</w:t>
      </w:r>
      <w:r w:rsidRPr="00EC77C7">
        <w:rPr>
          <w:rFonts w:ascii="Times New Roman" w:hAnsi="Times New Roman" w:cs="Times New Roman"/>
        </w:rPr>
        <w:t>% of the additional value added to the yarn by that producer; and</w:t>
      </w:r>
    </w:p>
    <w:p w14:paraId="396C659C"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yarn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39</w:t>
      </w:r>
      <w:r w:rsidRPr="00EC77C7">
        <w:rPr>
          <w:rFonts w:ascii="Times New Roman" w:hAnsi="Times New Roman" w:cs="Times New Roman"/>
        </w:rPr>
        <w:t>.</w:t>
      </w:r>
      <w:r w:rsidRPr="00507350">
        <w:rPr>
          <w:rFonts w:ascii="Times New Roman" w:hAnsi="Times New Roman" w:cs="Times New Roman"/>
        </w:rPr>
        <w:t>2</w:t>
      </w:r>
      <w:r w:rsidRPr="00EC77C7">
        <w:rPr>
          <w:rFonts w:ascii="Times New Roman" w:hAnsi="Times New Roman" w:cs="Times New Roman"/>
        </w:rPr>
        <w:t>% of the additional value added to the yarn by that producer.</w:t>
      </w:r>
      <w:r w:rsidR="00063900">
        <w:rPr>
          <w:rFonts w:ascii="Times New Roman" w:hAnsi="Times New Roman" w:cs="Times New Roman"/>
        </w:rPr>
        <w:t>”</w:t>
      </w:r>
      <w:r w:rsidRPr="00EC77C7">
        <w:rPr>
          <w:rFonts w:ascii="Times New Roman" w:hAnsi="Times New Roman" w:cs="Times New Roman"/>
        </w:rPr>
        <w:t>.</w:t>
      </w:r>
    </w:p>
    <w:p w14:paraId="0E82F0AF"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Sub-section </w:t>
      </w:r>
      <w:r w:rsidRPr="00507350">
        <w:rPr>
          <w:rFonts w:ascii="Times New Roman" w:hAnsi="Times New Roman" w:cs="Times New Roman"/>
          <w:b/>
        </w:rPr>
        <w:t>6</w:t>
      </w:r>
      <w:r w:rsidRPr="0035340E">
        <w:rPr>
          <w:rFonts w:ascii="Times New Roman" w:hAnsi="Times New Roman" w:cs="Times New Roman"/>
          <w:b/>
        </w:rPr>
        <w:t xml:space="preserve"> (</w:t>
      </w:r>
      <w:r w:rsidRPr="00507350">
        <w:rPr>
          <w:rFonts w:ascii="Times New Roman" w:hAnsi="Times New Roman" w:cs="Times New Roman"/>
          <w:b/>
        </w:rPr>
        <w:t>3</w:t>
      </w:r>
      <w:r w:rsidRPr="0035340E">
        <w:rPr>
          <w:rFonts w:ascii="Times New Roman" w:hAnsi="Times New Roman" w:cs="Times New Roman"/>
          <w:b/>
        </w:rPr>
        <w:t>)—</w:t>
      </w:r>
    </w:p>
    <w:p w14:paraId="50582956" w14:textId="77777777" w:rsidR="00E51DE3"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all the words from and including </w:t>
      </w:r>
      <w:r w:rsidR="00063900">
        <w:rPr>
          <w:rFonts w:ascii="Times New Roman" w:hAnsi="Times New Roman" w:cs="Times New Roman"/>
        </w:rPr>
        <w:t>“</w:t>
      </w:r>
      <w:r w:rsidRPr="00EC77C7">
        <w:rPr>
          <w:rFonts w:ascii="Times New Roman" w:hAnsi="Times New Roman" w:cs="Times New Roman"/>
        </w:rPr>
        <w:t>equal to</w:t>
      </w:r>
      <w:r w:rsidR="00063900">
        <w:rPr>
          <w:rFonts w:ascii="Times New Roman" w:hAnsi="Times New Roman" w:cs="Times New Roman"/>
        </w:rPr>
        <w:t>”</w:t>
      </w:r>
      <w:r w:rsidRPr="00EC77C7">
        <w:rPr>
          <w:rFonts w:ascii="Times New Roman" w:hAnsi="Times New Roman" w:cs="Times New Roman"/>
        </w:rPr>
        <w:t>, substitute:</w:t>
      </w:r>
    </w:p>
    <w:p w14:paraId="6136B82F"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equal to—</w:t>
      </w:r>
    </w:p>
    <w:p w14:paraId="0B44CB27"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(a) where the condition specified in paragraph </w:t>
      </w:r>
      <w:r w:rsidRPr="00507350">
        <w:rPr>
          <w:rFonts w:ascii="Times New Roman" w:hAnsi="Times New Roman" w:cs="Times New Roman"/>
        </w:rPr>
        <w:t>5</w:t>
      </w:r>
      <w:r w:rsidRPr="00EC77C7">
        <w:rPr>
          <w:rFonts w:ascii="Times New Roman" w:hAnsi="Times New Roman" w:cs="Times New Roman"/>
        </w:rPr>
        <w:t xml:space="preserve"> (</w:t>
      </w:r>
      <w:r w:rsidRPr="00507350">
        <w:rPr>
          <w:rFonts w:ascii="Times New Roman" w:hAnsi="Times New Roman" w:cs="Times New Roman"/>
        </w:rPr>
        <w:t>5</w:t>
      </w:r>
      <w:r w:rsidRPr="00EC77C7">
        <w:rPr>
          <w:rFonts w:ascii="Times New Roman" w:hAnsi="Times New Roman" w:cs="Times New Roman"/>
        </w:rPr>
        <w:t xml:space="preserve">) (c) is satisfied in relation to the yarn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52</w:t>
      </w:r>
      <w:r w:rsidRPr="00EC77C7">
        <w:rPr>
          <w:rFonts w:ascii="Times New Roman" w:hAnsi="Times New Roman" w:cs="Times New Roman"/>
        </w:rPr>
        <w:t>% of the additional value added to the yarn by that producer; and</w:t>
      </w:r>
    </w:p>
    <w:p w14:paraId="6932561B"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yarn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41</w:t>
      </w:r>
      <w:r w:rsidRPr="00EC77C7">
        <w:rPr>
          <w:rFonts w:ascii="Times New Roman" w:hAnsi="Times New Roman" w:cs="Times New Roman"/>
        </w:rPr>
        <w:t>.</w:t>
      </w:r>
      <w:r w:rsidRPr="00507350">
        <w:rPr>
          <w:rFonts w:ascii="Times New Roman" w:hAnsi="Times New Roman" w:cs="Times New Roman"/>
        </w:rPr>
        <w:t>6</w:t>
      </w:r>
      <w:r w:rsidRPr="00EC77C7">
        <w:rPr>
          <w:rFonts w:ascii="Times New Roman" w:hAnsi="Times New Roman" w:cs="Times New Roman"/>
        </w:rPr>
        <w:t>% of the additional value added to the yarn by that producer.</w:t>
      </w:r>
      <w:r w:rsidR="00063900">
        <w:rPr>
          <w:rFonts w:ascii="Times New Roman" w:hAnsi="Times New Roman" w:cs="Times New Roman"/>
        </w:rPr>
        <w:t>”</w:t>
      </w:r>
      <w:r w:rsidRPr="00EC77C7">
        <w:rPr>
          <w:rFonts w:ascii="Times New Roman" w:hAnsi="Times New Roman" w:cs="Times New Roman"/>
        </w:rPr>
        <w:t>.</w:t>
      </w:r>
    </w:p>
    <w:p w14:paraId="4B1E39D3"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Sub-section </w:t>
      </w:r>
      <w:r w:rsidRPr="00507350">
        <w:rPr>
          <w:rFonts w:ascii="Times New Roman" w:hAnsi="Times New Roman" w:cs="Times New Roman"/>
          <w:b/>
        </w:rPr>
        <w:t>6</w:t>
      </w:r>
      <w:r w:rsidRPr="0035340E">
        <w:rPr>
          <w:rFonts w:ascii="Times New Roman" w:hAnsi="Times New Roman" w:cs="Times New Roman"/>
          <w:b/>
        </w:rPr>
        <w:t xml:space="preserve"> (</w:t>
      </w:r>
      <w:r w:rsidRPr="00507350">
        <w:rPr>
          <w:rFonts w:ascii="Times New Roman" w:hAnsi="Times New Roman" w:cs="Times New Roman"/>
          <w:b/>
        </w:rPr>
        <w:t>4</w:t>
      </w:r>
      <w:r w:rsidRPr="0035340E">
        <w:rPr>
          <w:rFonts w:ascii="Times New Roman" w:hAnsi="Times New Roman" w:cs="Times New Roman"/>
          <w:b/>
        </w:rPr>
        <w:t>)—</w:t>
      </w:r>
    </w:p>
    <w:p w14:paraId="619D42B2" w14:textId="77777777" w:rsidR="0035340E"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all the words from and including </w:t>
      </w:r>
      <w:r w:rsidR="00063900">
        <w:rPr>
          <w:rFonts w:ascii="Times New Roman" w:hAnsi="Times New Roman" w:cs="Times New Roman"/>
        </w:rPr>
        <w:t>“</w:t>
      </w:r>
      <w:r w:rsidRPr="00EC77C7">
        <w:rPr>
          <w:rFonts w:ascii="Times New Roman" w:hAnsi="Times New Roman" w:cs="Times New Roman"/>
        </w:rPr>
        <w:t>equal to</w:t>
      </w:r>
      <w:r w:rsidR="00063900">
        <w:rPr>
          <w:rFonts w:ascii="Times New Roman" w:hAnsi="Times New Roman" w:cs="Times New Roman"/>
        </w:rPr>
        <w:t>”</w:t>
      </w:r>
      <w:r w:rsidRPr="00EC77C7">
        <w:rPr>
          <w:rFonts w:ascii="Times New Roman" w:hAnsi="Times New Roman" w:cs="Times New Roman"/>
        </w:rPr>
        <w:t>, substitute:</w:t>
      </w:r>
    </w:p>
    <w:p w14:paraId="691487D8"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equal to—</w:t>
      </w:r>
    </w:p>
    <w:p w14:paraId="53AC59DC"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(a) where the condition specified in paragraph </w:t>
      </w:r>
      <w:r w:rsidRPr="00507350">
        <w:rPr>
          <w:rFonts w:ascii="Times New Roman" w:hAnsi="Times New Roman" w:cs="Times New Roman"/>
        </w:rPr>
        <w:t>5</w:t>
      </w:r>
      <w:r w:rsidRPr="00EC77C7">
        <w:rPr>
          <w:rFonts w:ascii="Times New Roman" w:hAnsi="Times New Roman" w:cs="Times New Roman"/>
        </w:rPr>
        <w:t xml:space="preserve"> (</w:t>
      </w:r>
      <w:r w:rsidRPr="00507350">
        <w:rPr>
          <w:rFonts w:ascii="Times New Roman" w:hAnsi="Times New Roman" w:cs="Times New Roman"/>
        </w:rPr>
        <w:t>5</w:t>
      </w:r>
      <w:r w:rsidRPr="00EC77C7">
        <w:rPr>
          <w:rFonts w:ascii="Times New Roman" w:hAnsi="Times New Roman" w:cs="Times New Roman"/>
        </w:rPr>
        <w:t xml:space="preserve">) (c) is satisfied in relation to the yarn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43</w:t>
      </w:r>
      <w:r w:rsidRPr="00EC77C7">
        <w:rPr>
          <w:rFonts w:ascii="Times New Roman" w:hAnsi="Times New Roman" w:cs="Times New Roman"/>
        </w:rPr>
        <w:t>% of the additional value added to the yarn by that producer; and</w:t>
      </w:r>
    </w:p>
    <w:p w14:paraId="16003872"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yarn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34</w:t>
      </w:r>
      <w:r w:rsidRPr="00EC77C7">
        <w:rPr>
          <w:rFonts w:ascii="Times New Roman" w:hAnsi="Times New Roman" w:cs="Times New Roman"/>
        </w:rPr>
        <w:t>.</w:t>
      </w:r>
      <w:r w:rsidRPr="00507350">
        <w:rPr>
          <w:rFonts w:ascii="Times New Roman" w:hAnsi="Times New Roman" w:cs="Times New Roman"/>
        </w:rPr>
        <w:t>4</w:t>
      </w:r>
      <w:r w:rsidRPr="00EC77C7">
        <w:rPr>
          <w:rFonts w:ascii="Times New Roman" w:hAnsi="Times New Roman" w:cs="Times New Roman"/>
        </w:rPr>
        <w:t>% of the additional value added to the yarn by that producer.</w:t>
      </w:r>
      <w:r w:rsidR="00063900">
        <w:rPr>
          <w:rFonts w:ascii="Times New Roman" w:hAnsi="Times New Roman" w:cs="Times New Roman"/>
        </w:rPr>
        <w:t>”</w:t>
      </w:r>
      <w:r w:rsidRPr="00EC77C7">
        <w:rPr>
          <w:rFonts w:ascii="Times New Roman" w:hAnsi="Times New Roman" w:cs="Times New Roman"/>
        </w:rPr>
        <w:t>.</w:t>
      </w:r>
    </w:p>
    <w:p w14:paraId="218239FE" w14:textId="77777777" w:rsidR="00AA101E" w:rsidRPr="00EC77C7" w:rsidRDefault="00EC77C7" w:rsidP="0035340E">
      <w:pPr>
        <w:spacing w:before="120" w:after="120" w:line="240" w:lineRule="auto"/>
        <w:jc w:val="center"/>
        <w:rPr>
          <w:rFonts w:ascii="Times New Roman" w:hAnsi="Times New Roman" w:cs="Times New Roman"/>
        </w:rPr>
      </w:pPr>
      <w:r w:rsidRPr="00EC77C7">
        <w:rPr>
          <w:rFonts w:ascii="Times New Roman" w:hAnsi="Times New Roman" w:cs="Times New Roman"/>
        </w:rPr>
        <w:br w:type="page"/>
      </w:r>
      <w:r w:rsidR="00AA101E" w:rsidRPr="0035340E">
        <w:rPr>
          <w:rFonts w:ascii="Times New Roman" w:hAnsi="Times New Roman" w:cs="Times New Roman"/>
          <w:b/>
        </w:rPr>
        <w:lastRenderedPageBreak/>
        <w:t xml:space="preserve">SCHEDULE </w:t>
      </w:r>
      <w:r w:rsidRPr="00507350">
        <w:rPr>
          <w:rFonts w:ascii="Times New Roman" w:hAnsi="Times New Roman" w:cs="Times New Roman"/>
          <w:b/>
        </w:rPr>
        <w:t>1</w:t>
      </w:r>
      <w:r w:rsidRPr="00EC77C7">
        <w:rPr>
          <w:rFonts w:ascii="Times New Roman" w:hAnsi="Times New Roman" w:cs="Times New Roman"/>
          <w:b/>
        </w:rPr>
        <w:t>—</w:t>
      </w:r>
      <w:r w:rsidR="00AA101E" w:rsidRPr="00EC77C7">
        <w:rPr>
          <w:rFonts w:ascii="Times New Roman" w:hAnsi="Times New Roman" w:cs="Times New Roman"/>
        </w:rPr>
        <w:t>continued</w:t>
      </w:r>
    </w:p>
    <w:p w14:paraId="1BF7912E" w14:textId="77777777" w:rsidR="00AA101E" w:rsidRPr="00EC77C7" w:rsidRDefault="00EC77C7" w:rsidP="00EC77C7">
      <w:pPr>
        <w:spacing w:after="0" w:line="240" w:lineRule="auto"/>
        <w:jc w:val="both"/>
        <w:rPr>
          <w:rFonts w:ascii="Times New Roman" w:hAnsi="Times New Roman" w:cs="Times New Roman"/>
        </w:rPr>
      </w:pPr>
      <w:r w:rsidRPr="00EC77C7">
        <w:rPr>
          <w:rFonts w:ascii="Times New Roman" w:hAnsi="Times New Roman" w:cs="Times New Roman"/>
          <w:b/>
        </w:rPr>
        <w:t xml:space="preserve">Sub-section </w:t>
      </w:r>
      <w:r w:rsidRPr="00507350">
        <w:rPr>
          <w:rFonts w:ascii="Times New Roman" w:hAnsi="Times New Roman" w:cs="Times New Roman"/>
          <w:b/>
        </w:rPr>
        <w:t>6</w:t>
      </w:r>
      <w:r w:rsidRPr="00EC77C7">
        <w:rPr>
          <w:rFonts w:ascii="Times New Roman" w:hAnsi="Times New Roman" w:cs="Times New Roman"/>
          <w:b/>
        </w:rPr>
        <w:t xml:space="preserve"> (</w:t>
      </w:r>
      <w:r w:rsidRPr="00507350">
        <w:rPr>
          <w:rFonts w:ascii="Times New Roman" w:hAnsi="Times New Roman" w:cs="Times New Roman"/>
          <w:b/>
        </w:rPr>
        <w:t>5</w:t>
      </w:r>
      <w:r w:rsidRPr="00EC77C7">
        <w:rPr>
          <w:rFonts w:ascii="Times New Roman" w:hAnsi="Times New Roman" w:cs="Times New Roman"/>
          <w:b/>
        </w:rPr>
        <w:t>)—</w:t>
      </w:r>
    </w:p>
    <w:p w14:paraId="03894544" w14:textId="77777777" w:rsidR="00AA101E" w:rsidRPr="00EC77C7"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all the words from and including </w:t>
      </w:r>
      <w:r w:rsidR="00063900">
        <w:rPr>
          <w:rFonts w:ascii="Times New Roman" w:hAnsi="Times New Roman" w:cs="Times New Roman"/>
        </w:rPr>
        <w:t>“</w:t>
      </w:r>
      <w:r w:rsidRPr="00EC77C7">
        <w:rPr>
          <w:rFonts w:ascii="Times New Roman" w:hAnsi="Times New Roman" w:cs="Times New Roman"/>
        </w:rPr>
        <w:t>equal to</w:t>
      </w:r>
      <w:r w:rsidR="00063900">
        <w:rPr>
          <w:rFonts w:ascii="Times New Roman" w:hAnsi="Times New Roman" w:cs="Times New Roman"/>
        </w:rPr>
        <w:t>”</w:t>
      </w:r>
      <w:r w:rsidRPr="00EC77C7">
        <w:rPr>
          <w:rFonts w:ascii="Times New Roman" w:hAnsi="Times New Roman" w:cs="Times New Roman"/>
        </w:rPr>
        <w:t>, substitute:</w:t>
      </w:r>
    </w:p>
    <w:p w14:paraId="4432F3FB"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equal to—</w:t>
      </w:r>
    </w:p>
    <w:p w14:paraId="71C6B973"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(a) where the condition specified in paragraph </w:t>
      </w:r>
      <w:r w:rsidRPr="00507350">
        <w:rPr>
          <w:rFonts w:ascii="Times New Roman" w:hAnsi="Times New Roman" w:cs="Times New Roman"/>
        </w:rPr>
        <w:t>5</w:t>
      </w:r>
      <w:r w:rsidRPr="00EC77C7">
        <w:rPr>
          <w:rFonts w:ascii="Times New Roman" w:hAnsi="Times New Roman" w:cs="Times New Roman"/>
        </w:rPr>
        <w:t xml:space="preserve"> (</w:t>
      </w:r>
      <w:r w:rsidRPr="00507350">
        <w:rPr>
          <w:rFonts w:ascii="Times New Roman" w:hAnsi="Times New Roman" w:cs="Times New Roman"/>
        </w:rPr>
        <w:t>5</w:t>
      </w:r>
      <w:r w:rsidRPr="00EC77C7">
        <w:rPr>
          <w:rFonts w:ascii="Times New Roman" w:hAnsi="Times New Roman" w:cs="Times New Roman"/>
        </w:rPr>
        <w:t xml:space="preserve">) (c) is satisfied in relation to the yarn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33</w:t>
      </w:r>
      <w:r w:rsidRPr="00EC77C7">
        <w:rPr>
          <w:rFonts w:ascii="Times New Roman" w:hAnsi="Times New Roman" w:cs="Times New Roman"/>
        </w:rPr>
        <w:t>% of the additional value added to the yarn by that producer; and</w:t>
      </w:r>
    </w:p>
    <w:p w14:paraId="6FC565BD"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yarn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w:t>
      </w:r>
      <w:r w:rsidRPr="00507350">
        <w:rPr>
          <w:rFonts w:ascii="Times New Roman" w:hAnsi="Times New Roman" w:cs="Times New Roman"/>
        </w:rPr>
        <w:t>26</w:t>
      </w:r>
      <w:r w:rsidRPr="00EC77C7">
        <w:rPr>
          <w:rFonts w:ascii="Times New Roman" w:hAnsi="Times New Roman" w:cs="Times New Roman"/>
        </w:rPr>
        <w:t>.</w:t>
      </w:r>
      <w:r w:rsidRPr="00507350">
        <w:rPr>
          <w:rFonts w:ascii="Times New Roman" w:hAnsi="Times New Roman" w:cs="Times New Roman"/>
        </w:rPr>
        <w:t>4</w:t>
      </w:r>
      <w:r w:rsidRPr="00EC77C7">
        <w:rPr>
          <w:rFonts w:ascii="Times New Roman" w:hAnsi="Times New Roman" w:cs="Times New Roman"/>
        </w:rPr>
        <w:t>% of the additional value added to the yarn by that producer.</w:t>
      </w:r>
      <w:r w:rsidR="00063900">
        <w:rPr>
          <w:rFonts w:ascii="Times New Roman" w:hAnsi="Times New Roman" w:cs="Times New Roman"/>
        </w:rPr>
        <w:t>”</w:t>
      </w:r>
      <w:r w:rsidRPr="00EC77C7">
        <w:rPr>
          <w:rFonts w:ascii="Times New Roman" w:hAnsi="Times New Roman" w:cs="Times New Roman"/>
        </w:rPr>
        <w:t>.</w:t>
      </w:r>
    </w:p>
    <w:p w14:paraId="02DCF255" w14:textId="77777777" w:rsidR="00AA101E" w:rsidRPr="0035340E" w:rsidRDefault="00EC77C7" w:rsidP="0035340E">
      <w:pPr>
        <w:spacing w:before="120" w:after="120" w:line="240" w:lineRule="auto"/>
        <w:jc w:val="center"/>
        <w:rPr>
          <w:rFonts w:ascii="Times New Roman" w:hAnsi="Times New Roman" w:cs="Times New Roman"/>
          <w:b/>
        </w:rPr>
      </w:pPr>
      <w:r w:rsidRPr="0035340E">
        <w:rPr>
          <w:rFonts w:ascii="Times New Roman" w:hAnsi="Times New Roman" w:cs="Times New Roman"/>
          <w:b/>
          <w:i/>
        </w:rPr>
        <w:t xml:space="preserve">Subsidy (Grain Harvesters and Equipment) Act </w:t>
      </w:r>
      <w:r w:rsidRPr="00507350">
        <w:rPr>
          <w:rFonts w:ascii="Times New Roman" w:hAnsi="Times New Roman" w:cs="Times New Roman"/>
          <w:b/>
          <w:i/>
        </w:rPr>
        <w:t>1985</w:t>
      </w:r>
    </w:p>
    <w:p w14:paraId="7149654B"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Paragraph </w:t>
      </w:r>
      <w:r w:rsidRPr="00507350">
        <w:rPr>
          <w:rFonts w:ascii="Times New Roman" w:hAnsi="Times New Roman" w:cs="Times New Roman"/>
          <w:b/>
        </w:rPr>
        <w:t>13</w:t>
      </w:r>
      <w:r w:rsidRPr="0035340E">
        <w:rPr>
          <w:rFonts w:ascii="Times New Roman" w:hAnsi="Times New Roman" w:cs="Times New Roman"/>
          <w:b/>
        </w:rPr>
        <w:t xml:space="preserve"> (</w:t>
      </w:r>
      <w:r w:rsidRPr="00507350">
        <w:rPr>
          <w:rFonts w:ascii="Times New Roman" w:hAnsi="Times New Roman" w:cs="Times New Roman"/>
          <w:b/>
        </w:rPr>
        <w:t>1</w:t>
      </w:r>
      <w:r w:rsidRPr="0035340E">
        <w:rPr>
          <w:rFonts w:ascii="Times New Roman" w:hAnsi="Times New Roman" w:cs="Times New Roman"/>
          <w:b/>
        </w:rPr>
        <w:t>) (a)—</w:t>
      </w:r>
    </w:p>
    <w:p w14:paraId="27BFD3DA" w14:textId="77777777" w:rsidR="0035340E"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all the words from and including </w:t>
      </w:r>
      <w:r w:rsidR="00063900">
        <w:rPr>
          <w:rFonts w:ascii="Times New Roman" w:hAnsi="Times New Roman" w:cs="Times New Roman"/>
        </w:rPr>
        <w:t>“</w:t>
      </w:r>
      <w:r w:rsidRPr="00EC77C7">
        <w:rPr>
          <w:rFonts w:ascii="Times New Roman" w:hAnsi="Times New Roman" w:cs="Times New Roman"/>
        </w:rPr>
        <w:t>harvester—</w:t>
      </w:r>
      <w:r w:rsidR="00063900">
        <w:rPr>
          <w:rFonts w:ascii="Times New Roman" w:hAnsi="Times New Roman" w:cs="Times New Roman"/>
        </w:rPr>
        <w:t>”</w:t>
      </w:r>
      <w:r w:rsidRPr="00EC77C7">
        <w:rPr>
          <w:rFonts w:ascii="Times New Roman" w:hAnsi="Times New Roman" w:cs="Times New Roman"/>
        </w:rPr>
        <w:t>, substitute:</w:t>
      </w:r>
    </w:p>
    <w:p w14:paraId="052F2871"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harvester—</w:t>
      </w:r>
    </w:p>
    <w:p w14:paraId="7D2F2D25"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(i) in a case where the condition specified in sub-section </w:t>
      </w:r>
      <w:r w:rsidRPr="00507350">
        <w:rPr>
          <w:rFonts w:ascii="Times New Roman" w:hAnsi="Times New Roman" w:cs="Times New Roman"/>
        </w:rPr>
        <w:t>10</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xml:space="preserve">) is satisfied in relation to the harvester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12</w:t>
      </w:r>
      <w:r w:rsidRPr="00EC77C7">
        <w:rPr>
          <w:rFonts w:ascii="Times New Roman" w:hAnsi="Times New Roman" w:cs="Times New Roman"/>
        </w:rPr>
        <w:t>.</w:t>
      </w:r>
      <w:r w:rsidRPr="00507350">
        <w:rPr>
          <w:rFonts w:ascii="Times New Roman" w:hAnsi="Times New Roman" w:cs="Times New Roman"/>
        </w:rPr>
        <w:t>5</w:t>
      </w:r>
      <w:r w:rsidRPr="00EC77C7">
        <w:rPr>
          <w:rFonts w:ascii="Times New Roman" w:hAnsi="Times New Roman" w:cs="Times New Roman"/>
        </w:rPr>
        <w:t>% of the sales value of the harvester; or</w:t>
      </w:r>
    </w:p>
    <w:p w14:paraId="15E3EA31"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(ii) in a case where that condition is satisfied in relation to the harvester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10</w:t>
      </w:r>
      <w:r w:rsidRPr="00EC77C7">
        <w:rPr>
          <w:rFonts w:ascii="Times New Roman" w:hAnsi="Times New Roman" w:cs="Times New Roman"/>
        </w:rPr>
        <w:t>% of the sales value of the harvester; or</w:t>
      </w:r>
      <w:r w:rsidR="00063900">
        <w:rPr>
          <w:rFonts w:ascii="Times New Roman" w:hAnsi="Times New Roman" w:cs="Times New Roman"/>
        </w:rPr>
        <w:t>”</w:t>
      </w:r>
      <w:r w:rsidRPr="00EC77C7">
        <w:rPr>
          <w:rFonts w:ascii="Times New Roman" w:hAnsi="Times New Roman" w:cs="Times New Roman"/>
        </w:rPr>
        <w:t>.</w:t>
      </w:r>
    </w:p>
    <w:p w14:paraId="639C161E"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Paragraph </w:t>
      </w:r>
      <w:r w:rsidRPr="00507350">
        <w:rPr>
          <w:rFonts w:ascii="Times New Roman" w:hAnsi="Times New Roman" w:cs="Times New Roman"/>
          <w:b/>
        </w:rPr>
        <w:t>13</w:t>
      </w:r>
      <w:r w:rsidR="0035340E">
        <w:rPr>
          <w:rFonts w:ascii="Times New Roman" w:hAnsi="Times New Roman" w:cs="Times New Roman"/>
          <w:b/>
        </w:rPr>
        <w:t xml:space="preserve"> </w:t>
      </w:r>
      <w:r w:rsidRPr="0035340E">
        <w:rPr>
          <w:rFonts w:ascii="Times New Roman" w:hAnsi="Times New Roman" w:cs="Times New Roman"/>
          <w:b/>
        </w:rPr>
        <w:t>(</w:t>
      </w:r>
      <w:r w:rsidRPr="00507350">
        <w:rPr>
          <w:rFonts w:ascii="Times New Roman" w:hAnsi="Times New Roman" w:cs="Times New Roman"/>
          <w:b/>
        </w:rPr>
        <w:t>1</w:t>
      </w:r>
      <w:r w:rsidRPr="0035340E">
        <w:rPr>
          <w:rFonts w:ascii="Times New Roman" w:hAnsi="Times New Roman" w:cs="Times New Roman"/>
          <w:b/>
        </w:rPr>
        <w:t>) (b)—</w:t>
      </w:r>
    </w:p>
    <w:p w14:paraId="76095F34" w14:textId="77777777" w:rsidR="0035340E"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w:t>
      </w:r>
    </w:p>
    <w:p w14:paraId="609633B7"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(b) where paragraph (a) does not apply—</w:t>
      </w:r>
    </w:p>
    <w:p w14:paraId="7D4AEDFC"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(i) in a case where the condition specified in sub-section </w:t>
      </w:r>
      <w:r w:rsidRPr="00507350">
        <w:rPr>
          <w:rFonts w:ascii="Times New Roman" w:hAnsi="Times New Roman" w:cs="Times New Roman"/>
        </w:rPr>
        <w:t>10</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xml:space="preserve">) is satisfied in relation to the harvester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25</w:t>
      </w:r>
      <w:r w:rsidRPr="00EC77C7">
        <w:rPr>
          <w:rFonts w:ascii="Times New Roman" w:hAnsi="Times New Roman" w:cs="Times New Roman"/>
        </w:rPr>
        <w:t>% of the value added to the harvester by the completion manufacturer; or</w:t>
      </w:r>
    </w:p>
    <w:p w14:paraId="3E98DC13"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(ii) in a case where that condition is satisfied in relation to the harvester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20</w:t>
      </w:r>
      <w:r w:rsidRPr="00EC77C7">
        <w:rPr>
          <w:rFonts w:ascii="Times New Roman" w:hAnsi="Times New Roman" w:cs="Times New Roman"/>
        </w:rPr>
        <w:t>% of the value added to the harvester by the completion manufacturer.</w:t>
      </w:r>
      <w:r w:rsidR="00063900">
        <w:rPr>
          <w:rFonts w:ascii="Times New Roman" w:hAnsi="Times New Roman" w:cs="Times New Roman"/>
        </w:rPr>
        <w:t>”</w:t>
      </w:r>
      <w:r w:rsidRPr="00EC77C7">
        <w:rPr>
          <w:rFonts w:ascii="Times New Roman" w:hAnsi="Times New Roman" w:cs="Times New Roman"/>
        </w:rPr>
        <w:t>.</w:t>
      </w:r>
    </w:p>
    <w:p w14:paraId="093FA4BD"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Sub-section </w:t>
      </w:r>
      <w:r w:rsidRPr="00507350">
        <w:rPr>
          <w:rFonts w:ascii="Times New Roman" w:hAnsi="Times New Roman" w:cs="Times New Roman"/>
          <w:b/>
        </w:rPr>
        <w:t>13</w:t>
      </w:r>
      <w:r w:rsidRPr="0035340E">
        <w:rPr>
          <w:rFonts w:ascii="Times New Roman" w:hAnsi="Times New Roman" w:cs="Times New Roman"/>
          <w:b/>
        </w:rPr>
        <w:t xml:space="preserve"> (</w:t>
      </w:r>
      <w:r w:rsidRPr="00507350">
        <w:rPr>
          <w:rFonts w:ascii="Times New Roman" w:hAnsi="Times New Roman" w:cs="Times New Roman"/>
          <w:b/>
        </w:rPr>
        <w:t>2</w:t>
      </w:r>
      <w:r w:rsidRPr="0035340E">
        <w:rPr>
          <w:rFonts w:ascii="Times New Roman" w:hAnsi="Times New Roman" w:cs="Times New Roman"/>
          <w:b/>
        </w:rPr>
        <w:t>)—</w:t>
      </w:r>
    </w:p>
    <w:p w14:paraId="699FA659" w14:textId="77777777" w:rsidR="0035340E"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all the words from and including </w:t>
      </w:r>
      <w:r w:rsidR="00063900">
        <w:rPr>
          <w:rFonts w:ascii="Times New Roman" w:hAnsi="Times New Roman" w:cs="Times New Roman"/>
        </w:rPr>
        <w:t>“</w:t>
      </w:r>
      <w:r w:rsidRPr="00EC77C7">
        <w:rPr>
          <w:rFonts w:ascii="Times New Roman" w:hAnsi="Times New Roman" w:cs="Times New Roman"/>
        </w:rPr>
        <w:t>is</w:t>
      </w:r>
      <w:r w:rsidR="00063900">
        <w:rPr>
          <w:rFonts w:ascii="Times New Roman" w:hAnsi="Times New Roman" w:cs="Times New Roman"/>
        </w:rPr>
        <w:t>”</w:t>
      </w:r>
      <w:r w:rsidRPr="00EC77C7">
        <w:rPr>
          <w:rFonts w:ascii="Times New Roman" w:hAnsi="Times New Roman" w:cs="Times New Roman"/>
        </w:rPr>
        <w:t>, substitute:</w:t>
      </w:r>
    </w:p>
    <w:p w14:paraId="2CBD8D4F"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is—</w:t>
      </w:r>
    </w:p>
    <w:p w14:paraId="7EE2D587"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(a) where the condition specified in sub-section </w:t>
      </w:r>
      <w:r w:rsidRPr="00507350">
        <w:rPr>
          <w:rFonts w:ascii="Times New Roman" w:hAnsi="Times New Roman" w:cs="Times New Roman"/>
        </w:rPr>
        <w:t>10</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xml:space="preserve">) is satisfied in relation to the harvester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25</w:t>
      </w:r>
      <w:r w:rsidRPr="00EC77C7">
        <w:rPr>
          <w:rFonts w:ascii="Times New Roman" w:hAnsi="Times New Roman" w:cs="Times New Roman"/>
        </w:rPr>
        <w:t>% of the value added to the harvester by the manufacturer; or</w:t>
      </w:r>
    </w:p>
    <w:p w14:paraId="5F26A755"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harvester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20</w:t>
      </w:r>
      <w:r w:rsidRPr="00EC77C7">
        <w:rPr>
          <w:rFonts w:ascii="Times New Roman" w:hAnsi="Times New Roman" w:cs="Times New Roman"/>
        </w:rPr>
        <w:t>% of the value added to the harvester by the manufacturer.</w:t>
      </w:r>
      <w:r w:rsidR="00063900">
        <w:rPr>
          <w:rFonts w:ascii="Times New Roman" w:hAnsi="Times New Roman" w:cs="Times New Roman"/>
        </w:rPr>
        <w:t>”</w:t>
      </w:r>
      <w:r w:rsidRPr="00EC77C7">
        <w:rPr>
          <w:rFonts w:ascii="Times New Roman" w:hAnsi="Times New Roman" w:cs="Times New Roman"/>
        </w:rPr>
        <w:t>.</w:t>
      </w:r>
    </w:p>
    <w:p w14:paraId="68EE5B7E"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Sub-section </w:t>
      </w:r>
      <w:r w:rsidRPr="00507350">
        <w:rPr>
          <w:rFonts w:ascii="Times New Roman" w:hAnsi="Times New Roman" w:cs="Times New Roman"/>
          <w:b/>
        </w:rPr>
        <w:t>13</w:t>
      </w:r>
      <w:r w:rsidRPr="0035340E">
        <w:rPr>
          <w:rFonts w:ascii="Times New Roman" w:hAnsi="Times New Roman" w:cs="Times New Roman"/>
          <w:b/>
        </w:rPr>
        <w:t xml:space="preserve"> (</w:t>
      </w:r>
      <w:r w:rsidRPr="00507350">
        <w:rPr>
          <w:rFonts w:ascii="Times New Roman" w:hAnsi="Times New Roman" w:cs="Times New Roman"/>
          <w:b/>
        </w:rPr>
        <w:t>3</w:t>
      </w:r>
      <w:r w:rsidRPr="0035340E">
        <w:rPr>
          <w:rFonts w:ascii="Times New Roman" w:hAnsi="Times New Roman" w:cs="Times New Roman"/>
          <w:b/>
        </w:rPr>
        <w:t>)—</w:t>
      </w:r>
    </w:p>
    <w:p w14:paraId="1B38D508" w14:textId="77777777" w:rsidR="0035340E"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all the words from and including </w:t>
      </w:r>
      <w:r w:rsidR="00063900">
        <w:rPr>
          <w:rFonts w:ascii="Times New Roman" w:hAnsi="Times New Roman" w:cs="Times New Roman"/>
        </w:rPr>
        <w:t>“</w:t>
      </w:r>
      <w:r w:rsidRPr="00EC77C7">
        <w:rPr>
          <w:rFonts w:ascii="Times New Roman" w:hAnsi="Times New Roman" w:cs="Times New Roman"/>
        </w:rPr>
        <w:t>is</w:t>
      </w:r>
      <w:r w:rsidR="00063900">
        <w:rPr>
          <w:rFonts w:ascii="Times New Roman" w:hAnsi="Times New Roman" w:cs="Times New Roman"/>
        </w:rPr>
        <w:t>”</w:t>
      </w:r>
      <w:r w:rsidRPr="00EC77C7">
        <w:rPr>
          <w:rFonts w:ascii="Times New Roman" w:hAnsi="Times New Roman" w:cs="Times New Roman"/>
        </w:rPr>
        <w:t>, substitute:</w:t>
      </w:r>
    </w:p>
    <w:p w14:paraId="6E5148BA"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is—</w:t>
      </w:r>
    </w:p>
    <w:p w14:paraId="3F6009F2"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(a) where the condition specified in sub-section </w:t>
      </w:r>
      <w:r w:rsidRPr="00507350">
        <w:rPr>
          <w:rFonts w:ascii="Times New Roman" w:hAnsi="Times New Roman" w:cs="Times New Roman"/>
        </w:rPr>
        <w:t>10</w:t>
      </w:r>
      <w:r w:rsidRPr="00EC77C7">
        <w:rPr>
          <w:rFonts w:ascii="Times New Roman" w:hAnsi="Times New Roman" w:cs="Times New Roman"/>
        </w:rPr>
        <w:t xml:space="preserve"> (</w:t>
      </w:r>
      <w:r w:rsidRPr="00507350">
        <w:rPr>
          <w:rFonts w:ascii="Times New Roman" w:hAnsi="Times New Roman" w:cs="Times New Roman"/>
        </w:rPr>
        <w:t>6</w:t>
      </w:r>
      <w:r w:rsidRPr="00EC77C7">
        <w:rPr>
          <w:rFonts w:ascii="Times New Roman" w:hAnsi="Times New Roman" w:cs="Times New Roman"/>
        </w:rPr>
        <w:t xml:space="preserve">) is satisfied in relation to the equipment before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25</w:t>
      </w:r>
      <w:r w:rsidRPr="00EC77C7">
        <w:rPr>
          <w:rFonts w:ascii="Times New Roman" w:hAnsi="Times New Roman" w:cs="Times New Roman"/>
        </w:rPr>
        <w:t>% of the value added to the equipment by the manufacturer; or</w:t>
      </w:r>
    </w:p>
    <w:p w14:paraId="626A64D9" w14:textId="77777777" w:rsidR="00AA101E" w:rsidRPr="00EC77C7" w:rsidRDefault="00AA101E" w:rsidP="0035340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 xml:space="preserve">(b) where that condition is satisfied in relation to the equipment on or after </w:t>
      </w:r>
      <w:r w:rsidRPr="00507350">
        <w:rPr>
          <w:rFonts w:ascii="Times New Roman" w:hAnsi="Times New Roman" w:cs="Times New Roman"/>
        </w:rPr>
        <w:t>20</w:t>
      </w:r>
      <w:r w:rsidRPr="00EC77C7">
        <w:rPr>
          <w:rFonts w:ascii="Times New Roman" w:hAnsi="Times New Roman" w:cs="Times New Roman"/>
        </w:rPr>
        <w:t xml:space="preserve"> August </w:t>
      </w:r>
      <w:r w:rsidRPr="00507350">
        <w:rPr>
          <w:rFonts w:ascii="Times New Roman" w:hAnsi="Times New Roman" w:cs="Times New Roman"/>
        </w:rPr>
        <w:t>1986</w:t>
      </w:r>
      <w:r w:rsidRPr="00EC77C7">
        <w:rPr>
          <w:rFonts w:ascii="Times New Roman" w:hAnsi="Times New Roman" w:cs="Times New Roman"/>
        </w:rPr>
        <w:t xml:space="preserve">—an amount equal to </w:t>
      </w:r>
      <w:r w:rsidRPr="00507350">
        <w:rPr>
          <w:rFonts w:ascii="Times New Roman" w:hAnsi="Times New Roman" w:cs="Times New Roman"/>
        </w:rPr>
        <w:t>20</w:t>
      </w:r>
      <w:r w:rsidRPr="00EC77C7">
        <w:rPr>
          <w:rFonts w:ascii="Times New Roman" w:hAnsi="Times New Roman" w:cs="Times New Roman"/>
        </w:rPr>
        <w:t>% of the value added to the equipment by the manufacturer.</w:t>
      </w:r>
      <w:r w:rsidR="00063900">
        <w:rPr>
          <w:rFonts w:ascii="Times New Roman" w:hAnsi="Times New Roman" w:cs="Times New Roman"/>
        </w:rPr>
        <w:t>”</w:t>
      </w:r>
      <w:r w:rsidRPr="00EC77C7">
        <w:rPr>
          <w:rFonts w:ascii="Times New Roman" w:hAnsi="Times New Roman" w:cs="Times New Roman"/>
        </w:rPr>
        <w:t>.</w:t>
      </w:r>
    </w:p>
    <w:p w14:paraId="26ABD42A" w14:textId="77777777" w:rsidR="0035340E" w:rsidRDefault="0035340E" w:rsidP="0035340E">
      <w:pPr>
        <w:spacing w:after="0" w:line="240" w:lineRule="auto"/>
        <w:jc w:val="center"/>
        <w:rPr>
          <w:rFonts w:ascii="Times New Roman" w:hAnsi="Times New Roman" w:cs="Times New Roman"/>
        </w:rPr>
      </w:pPr>
      <w:r>
        <w:rPr>
          <w:rFonts w:ascii="Times New Roman" w:hAnsi="Times New Roman" w:cs="Times New Roman"/>
        </w:rPr>
        <w:t>————</w:t>
      </w:r>
    </w:p>
    <w:p w14:paraId="28F72859" w14:textId="77777777" w:rsidR="00AA101E" w:rsidRPr="0035340E" w:rsidRDefault="00EC77C7" w:rsidP="0035340E">
      <w:pPr>
        <w:tabs>
          <w:tab w:val="left" w:pos="7200"/>
        </w:tabs>
        <w:spacing w:after="0" w:line="240" w:lineRule="auto"/>
        <w:ind w:left="3780"/>
        <w:jc w:val="both"/>
        <w:rPr>
          <w:rFonts w:ascii="Times New Roman" w:hAnsi="Times New Roman" w:cs="Times New Roman"/>
        </w:rPr>
      </w:pPr>
      <w:r w:rsidRPr="00EC77C7">
        <w:rPr>
          <w:rFonts w:ascii="Times New Roman" w:hAnsi="Times New Roman" w:cs="Times New Roman"/>
        </w:rPr>
        <w:br w:type="page"/>
      </w:r>
      <w:r w:rsidRPr="0035340E">
        <w:rPr>
          <w:rFonts w:ascii="Times New Roman" w:hAnsi="Times New Roman" w:cs="Times New Roman"/>
          <w:b/>
        </w:rPr>
        <w:lastRenderedPageBreak/>
        <w:t xml:space="preserve">SCHEDULE </w:t>
      </w:r>
      <w:r w:rsidRPr="00507350">
        <w:rPr>
          <w:rFonts w:ascii="Times New Roman" w:hAnsi="Times New Roman" w:cs="Times New Roman"/>
          <w:b/>
        </w:rPr>
        <w:t>2</w:t>
      </w:r>
      <w:r w:rsidR="0035340E">
        <w:rPr>
          <w:rFonts w:ascii="Times New Roman" w:hAnsi="Times New Roman" w:cs="Times New Roman"/>
        </w:rPr>
        <w:tab/>
      </w:r>
      <w:r w:rsidRPr="0035340E">
        <w:rPr>
          <w:rFonts w:ascii="Times New Roman" w:hAnsi="Times New Roman" w:cs="Times New Roman"/>
        </w:rPr>
        <w:t xml:space="preserve">Section </w:t>
      </w:r>
      <w:r w:rsidRPr="00507350">
        <w:rPr>
          <w:rFonts w:ascii="Times New Roman" w:hAnsi="Times New Roman" w:cs="Times New Roman"/>
        </w:rPr>
        <w:t>16</w:t>
      </w:r>
    </w:p>
    <w:p w14:paraId="2CD3B70C" w14:textId="77777777" w:rsidR="00AA101E" w:rsidRPr="0035340E" w:rsidRDefault="00EC77C7" w:rsidP="0035340E">
      <w:pPr>
        <w:spacing w:before="120" w:after="120" w:line="240" w:lineRule="auto"/>
        <w:jc w:val="center"/>
        <w:rPr>
          <w:rFonts w:ascii="Times New Roman" w:hAnsi="Times New Roman" w:cs="Times New Roman"/>
        </w:rPr>
      </w:pPr>
      <w:r w:rsidRPr="0035340E">
        <w:rPr>
          <w:rFonts w:ascii="Times New Roman" w:hAnsi="Times New Roman" w:cs="Times New Roman"/>
        </w:rPr>
        <w:t>AMENDMENTS RELATING TO ADMINISTRATION, &amp;c.</w:t>
      </w:r>
    </w:p>
    <w:p w14:paraId="51222398" w14:textId="77777777" w:rsidR="00AA101E" w:rsidRPr="00EC77C7" w:rsidRDefault="00EC77C7" w:rsidP="0035340E">
      <w:pPr>
        <w:spacing w:before="120" w:after="120" w:line="240" w:lineRule="auto"/>
        <w:jc w:val="center"/>
        <w:rPr>
          <w:rFonts w:ascii="Times New Roman" w:hAnsi="Times New Roman" w:cs="Times New Roman"/>
        </w:rPr>
      </w:pPr>
      <w:r w:rsidRPr="00EC77C7">
        <w:rPr>
          <w:rFonts w:ascii="Times New Roman" w:hAnsi="Times New Roman" w:cs="Times New Roman"/>
          <w:b/>
          <w:i/>
        </w:rPr>
        <w:t xml:space="preserve">Bounty (Agricultural Tractors and Equipment) Act </w:t>
      </w:r>
      <w:r w:rsidRPr="00507350">
        <w:rPr>
          <w:rFonts w:ascii="Times New Roman" w:hAnsi="Times New Roman" w:cs="Times New Roman"/>
          <w:b/>
          <w:i/>
        </w:rPr>
        <w:t>1985</w:t>
      </w:r>
    </w:p>
    <w:p w14:paraId="25BC6F10" w14:textId="77777777" w:rsidR="00AA101E" w:rsidRPr="00EC77C7" w:rsidRDefault="00EC77C7" w:rsidP="00EC77C7">
      <w:pPr>
        <w:spacing w:after="0" w:line="240" w:lineRule="auto"/>
        <w:jc w:val="both"/>
        <w:rPr>
          <w:rFonts w:ascii="Times New Roman" w:hAnsi="Times New Roman" w:cs="Times New Roman"/>
        </w:rPr>
      </w:pPr>
      <w:r w:rsidRPr="00EC77C7">
        <w:rPr>
          <w:rFonts w:ascii="Times New Roman" w:hAnsi="Times New Roman" w:cs="Times New Roman"/>
          <w:b/>
        </w:rPr>
        <w:t xml:space="preserve">Paragraph </w:t>
      </w:r>
      <w:r w:rsidRPr="00507350">
        <w:rPr>
          <w:rFonts w:ascii="Times New Roman" w:hAnsi="Times New Roman" w:cs="Times New Roman"/>
          <w:b/>
        </w:rPr>
        <w:t>15</w:t>
      </w:r>
      <w:r w:rsidRPr="00EC77C7">
        <w:rPr>
          <w:rFonts w:ascii="Times New Roman" w:hAnsi="Times New Roman" w:cs="Times New Roman"/>
          <w:b/>
        </w:rPr>
        <w:t xml:space="preserve"> (</w:t>
      </w:r>
      <w:r w:rsidRPr="00507350">
        <w:rPr>
          <w:rFonts w:ascii="Times New Roman" w:hAnsi="Times New Roman" w:cs="Times New Roman"/>
          <w:b/>
        </w:rPr>
        <w:t>4</w:t>
      </w:r>
      <w:r w:rsidRPr="00EC77C7">
        <w:rPr>
          <w:rFonts w:ascii="Times New Roman" w:hAnsi="Times New Roman" w:cs="Times New Roman"/>
          <w:b/>
        </w:rPr>
        <w:t>) (b)—</w:t>
      </w:r>
    </w:p>
    <w:p w14:paraId="48FD816B" w14:textId="77777777" w:rsidR="00AA101E" w:rsidRPr="00EC77C7"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EC77C7">
        <w:rPr>
          <w:rFonts w:ascii="Times New Roman" w:hAnsi="Times New Roman" w:cs="Times New Roman"/>
        </w:rPr>
        <w:t>producer</w:t>
      </w:r>
      <w:r w:rsidR="00063900">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EC77C7">
        <w:rPr>
          <w:rFonts w:ascii="Times New Roman" w:hAnsi="Times New Roman" w:cs="Times New Roman"/>
        </w:rPr>
        <w:t>manufacturer</w:t>
      </w:r>
      <w:r w:rsidR="00063900">
        <w:rPr>
          <w:rFonts w:ascii="Times New Roman" w:hAnsi="Times New Roman" w:cs="Times New Roman"/>
        </w:rPr>
        <w:t>”</w:t>
      </w:r>
      <w:r w:rsidRPr="00EC77C7">
        <w:rPr>
          <w:rFonts w:ascii="Times New Roman" w:hAnsi="Times New Roman" w:cs="Times New Roman"/>
        </w:rPr>
        <w:t>.</w:t>
      </w:r>
    </w:p>
    <w:p w14:paraId="405AC016"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Sub-section </w:t>
      </w:r>
      <w:r w:rsidRPr="00507350">
        <w:rPr>
          <w:rFonts w:ascii="Times New Roman" w:hAnsi="Times New Roman" w:cs="Times New Roman"/>
          <w:b/>
        </w:rPr>
        <w:t>26</w:t>
      </w:r>
      <w:r w:rsidRPr="0035340E">
        <w:rPr>
          <w:rFonts w:ascii="Times New Roman" w:hAnsi="Times New Roman" w:cs="Times New Roman"/>
          <w:b/>
        </w:rPr>
        <w:t xml:space="preserve"> (</w:t>
      </w:r>
      <w:r w:rsidRPr="00507350">
        <w:rPr>
          <w:rFonts w:ascii="Times New Roman" w:hAnsi="Times New Roman" w:cs="Times New Roman"/>
          <w:b/>
        </w:rPr>
        <w:t>2</w:t>
      </w:r>
      <w:r w:rsidRPr="0035340E">
        <w:rPr>
          <w:rFonts w:ascii="Times New Roman" w:hAnsi="Times New Roman" w:cs="Times New Roman"/>
          <w:b/>
        </w:rPr>
        <w:t>)—</w:t>
      </w:r>
    </w:p>
    <w:p w14:paraId="7487DA24" w14:textId="77777777" w:rsidR="00AA101E" w:rsidRPr="00EC77C7"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1AC8823A" w14:textId="2403913D"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1938BB52" w14:textId="77777777" w:rsidR="00AA101E" w:rsidRPr="0035340E" w:rsidRDefault="00EC77C7" w:rsidP="0035340E">
      <w:pPr>
        <w:spacing w:before="120" w:after="120" w:line="240" w:lineRule="auto"/>
        <w:jc w:val="center"/>
        <w:rPr>
          <w:rFonts w:ascii="Times New Roman" w:hAnsi="Times New Roman" w:cs="Times New Roman"/>
          <w:b/>
        </w:rPr>
      </w:pPr>
      <w:r w:rsidRPr="0035340E">
        <w:rPr>
          <w:rFonts w:ascii="Times New Roman" w:hAnsi="Times New Roman" w:cs="Times New Roman"/>
          <w:b/>
          <w:i/>
        </w:rPr>
        <w:t xml:space="preserve">Bounty (Bed Sheeting) Act </w:t>
      </w:r>
      <w:r w:rsidRPr="00507350">
        <w:rPr>
          <w:rFonts w:ascii="Times New Roman" w:hAnsi="Times New Roman" w:cs="Times New Roman"/>
          <w:b/>
          <w:i/>
        </w:rPr>
        <w:t>1977</w:t>
      </w:r>
    </w:p>
    <w:p w14:paraId="307700DF"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Sub-section </w:t>
      </w:r>
      <w:r w:rsidRPr="00507350">
        <w:rPr>
          <w:rFonts w:ascii="Times New Roman" w:hAnsi="Times New Roman" w:cs="Times New Roman"/>
          <w:b/>
        </w:rPr>
        <w:t>3</w:t>
      </w:r>
      <w:r w:rsidRPr="0035340E">
        <w:rPr>
          <w:rFonts w:ascii="Times New Roman" w:hAnsi="Times New Roman" w:cs="Times New Roman"/>
          <w:b/>
        </w:rPr>
        <w:t xml:space="preserve"> (</w:t>
      </w:r>
      <w:r w:rsidRPr="00507350">
        <w:rPr>
          <w:rFonts w:ascii="Times New Roman" w:hAnsi="Times New Roman" w:cs="Times New Roman"/>
          <w:b/>
        </w:rPr>
        <w:t>1</w:t>
      </w:r>
      <w:r w:rsidRPr="0035340E">
        <w:rPr>
          <w:rFonts w:ascii="Times New Roman" w:hAnsi="Times New Roman" w:cs="Times New Roman"/>
          <w:b/>
        </w:rPr>
        <w:t>)—</w:t>
      </w:r>
    </w:p>
    <w:p w14:paraId="60693ACF" w14:textId="77777777" w:rsidR="0035340E"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Before the definition of </w:t>
      </w:r>
      <w:r w:rsidR="00063900">
        <w:rPr>
          <w:rFonts w:ascii="Times New Roman" w:hAnsi="Times New Roman" w:cs="Times New Roman"/>
        </w:rPr>
        <w:t>“</w:t>
      </w:r>
      <w:r w:rsidRPr="00EC77C7">
        <w:rPr>
          <w:rFonts w:ascii="Times New Roman" w:hAnsi="Times New Roman" w:cs="Times New Roman"/>
        </w:rPr>
        <w:t>authorized person</w:t>
      </w:r>
      <w:r w:rsidR="00063900">
        <w:rPr>
          <w:rFonts w:ascii="Times New Roman" w:hAnsi="Times New Roman" w:cs="Times New Roman"/>
        </w:rPr>
        <w:t>”</w:t>
      </w:r>
      <w:r w:rsidRPr="00EC77C7">
        <w:rPr>
          <w:rFonts w:ascii="Times New Roman" w:hAnsi="Times New Roman" w:cs="Times New Roman"/>
        </w:rPr>
        <w:t xml:space="preserve"> insert the following definitions:</w:t>
      </w:r>
    </w:p>
    <w:p w14:paraId="40020232" w14:textId="4572AD8C" w:rsidR="00AA101E" w:rsidRPr="00EC77C7" w:rsidRDefault="00063900" w:rsidP="0035340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65500F">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accounting period</w:t>
      </w:r>
      <w:r>
        <w:rPr>
          <w:rFonts w:ascii="Times New Roman" w:hAnsi="Times New Roman" w:cs="Times New Roman"/>
        </w:rPr>
        <w:t>’</w:t>
      </w:r>
      <w:r w:rsidR="00AA101E" w:rsidRPr="00EC77C7">
        <w:rPr>
          <w:rFonts w:ascii="Times New Roman" w:hAnsi="Times New Roman" w:cs="Times New Roman"/>
        </w:rPr>
        <w:t xml:space="preserve">, in relation to a manufacturer of bed sheeting, has the meaning given by section </w:t>
      </w:r>
      <w:r w:rsidR="00AA101E" w:rsidRPr="00507350">
        <w:rPr>
          <w:rFonts w:ascii="Times New Roman" w:hAnsi="Times New Roman" w:cs="Times New Roman"/>
        </w:rPr>
        <w:t>4</w:t>
      </w:r>
      <w:r w:rsidR="00EC03ED" w:rsidRPr="00EC03ED">
        <w:rPr>
          <w:rFonts w:ascii="Times New Roman" w:hAnsi="Times New Roman" w:cs="Times New Roman"/>
          <w:smallCaps/>
        </w:rPr>
        <w:t>a</w:t>
      </w:r>
      <w:r w:rsidR="00AA101E" w:rsidRPr="00EC77C7">
        <w:rPr>
          <w:rFonts w:ascii="Times New Roman" w:hAnsi="Times New Roman" w:cs="Times New Roman"/>
        </w:rPr>
        <w:t>;</w:t>
      </w:r>
    </w:p>
    <w:p w14:paraId="281B20B1" w14:textId="77777777" w:rsidR="00AA101E" w:rsidRPr="00EC77C7" w:rsidRDefault="00063900" w:rsidP="0035340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approved form</w:t>
      </w:r>
      <w:r>
        <w:rPr>
          <w:rFonts w:ascii="Times New Roman" w:hAnsi="Times New Roman" w:cs="Times New Roman"/>
        </w:rPr>
        <w:t>’</w:t>
      </w:r>
      <w:r w:rsidR="00AA101E" w:rsidRPr="00EC77C7">
        <w:rPr>
          <w:rFonts w:ascii="Times New Roman" w:hAnsi="Times New Roman" w:cs="Times New Roman"/>
        </w:rPr>
        <w:t xml:space="preserve"> means a form approved by the Comptroller-General in writing;</w:t>
      </w:r>
      <w:r>
        <w:rPr>
          <w:rFonts w:ascii="Times New Roman" w:hAnsi="Times New Roman" w:cs="Times New Roman"/>
        </w:rPr>
        <w:t>”</w:t>
      </w:r>
      <w:r w:rsidR="00AA101E" w:rsidRPr="00EC77C7">
        <w:rPr>
          <w:rFonts w:ascii="Times New Roman" w:hAnsi="Times New Roman" w:cs="Times New Roman"/>
        </w:rPr>
        <w:t>.</w:t>
      </w:r>
    </w:p>
    <w:p w14:paraId="33C1E8B0"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After section </w:t>
      </w:r>
      <w:r w:rsidRPr="00507350">
        <w:rPr>
          <w:rFonts w:ascii="Times New Roman" w:hAnsi="Times New Roman" w:cs="Times New Roman"/>
          <w:b/>
        </w:rPr>
        <w:t>4</w:t>
      </w:r>
      <w:r w:rsidRPr="0035340E">
        <w:rPr>
          <w:rFonts w:ascii="Times New Roman" w:hAnsi="Times New Roman" w:cs="Times New Roman"/>
          <w:b/>
        </w:rPr>
        <w:t>—</w:t>
      </w:r>
    </w:p>
    <w:p w14:paraId="31087F3B" w14:textId="77777777" w:rsidR="00AA101E" w:rsidRPr="00EC77C7"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Insert the following section:</w:t>
      </w:r>
    </w:p>
    <w:p w14:paraId="2E05C55D" w14:textId="69D4D770" w:rsidR="00AA101E" w:rsidRPr="0065500F" w:rsidRDefault="00AA101E" w:rsidP="0065500F">
      <w:pPr>
        <w:spacing w:before="60" w:after="60" w:line="240" w:lineRule="auto"/>
        <w:jc w:val="both"/>
        <w:rPr>
          <w:rFonts w:ascii="Times New Roman" w:hAnsi="Times New Roman" w:cs="Times New Roman"/>
          <w:b/>
          <w:sz w:val="20"/>
          <w:szCs w:val="20"/>
        </w:rPr>
      </w:pPr>
      <w:r w:rsidRPr="0065500F">
        <w:rPr>
          <w:rFonts w:ascii="Times New Roman" w:hAnsi="Times New Roman" w:cs="Times New Roman"/>
          <w:b/>
          <w:sz w:val="20"/>
          <w:szCs w:val="20"/>
        </w:rPr>
        <w:t>Accounting period</w:t>
      </w:r>
    </w:p>
    <w:p w14:paraId="2E714CD7" w14:textId="77777777" w:rsidR="00AA101E" w:rsidRPr="00EC77C7" w:rsidRDefault="00063900" w:rsidP="0035340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4</w:t>
      </w:r>
      <w:r w:rsidR="00EC03ED" w:rsidRPr="00EC03ED">
        <w:rPr>
          <w:rFonts w:ascii="Times New Roman" w:hAnsi="Times New Roman" w:cs="Times New Roman"/>
          <w:smallCaps/>
        </w:rPr>
        <w:t>a</w:t>
      </w:r>
      <w:r w:rsidR="00AA101E" w:rsidRPr="00EC77C7">
        <w:rPr>
          <w:rFonts w:ascii="Times New Roman" w:hAnsi="Times New Roman" w:cs="Times New Roman"/>
        </w:rPr>
        <w:t>. A reference in this Act to an accounting period of a manufacturer of bed sheeting shall be construed as a reference to—</w:t>
      </w:r>
    </w:p>
    <w:p w14:paraId="4B9D9598" w14:textId="77777777" w:rsidR="00AA101E" w:rsidRPr="00EC77C7" w:rsidRDefault="00AA101E" w:rsidP="0035340E">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where the manufacturer has an accounting period in relation to that bed sheeting of </w:t>
      </w:r>
      <w:r w:rsidRPr="00507350">
        <w:rPr>
          <w:rFonts w:ascii="Times New Roman" w:hAnsi="Times New Roman" w:cs="Times New Roman"/>
        </w:rPr>
        <w:t>12</w:t>
      </w:r>
      <w:r w:rsidRPr="00EC77C7">
        <w:rPr>
          <w:rFonts w:ascii="Times New Roman" w:hAnsi="Times New Roman" w:cs="Times New Roman"/>
        </w:rPr>
        <w:t xml:space="preserve"> months commencing on a day other than </w:t>
      </w:r>
      <w:r w:rsidRPr="00507350">
        <w:rPr>
          <w:rFonts w:ascii="Times New Roman" w:hAnsi="Times New Roman" w:cs="Times New Roman"/>
        </w:rPr>
        <w:t>1</w:t>
      </w:r>
      <w:r w:rsidRPr="00EC77C7">
        <w:rPr>
          <w:rFonts w:ascii="Times New Roman" w:hAnsi="Times New Roman" w:cs="Times New Roman"/>
        </w:rPr>
        <w:t xml:space="preserve"> July—that accounting period; or</w:t>
      </w:r>
    </w:p>
    <w:p w14:paraId="7780B89D" w14:textId="77777777" w:rsidR="00AA101E" w:rsidRPr="00EC77C7" w:rsidRDefault="00AA101E" w:rsidP="0035340E">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any other case—a financial year.</w:t>
      </w:r>
      <w:r w:rsidR="00063900">
        <w:rPr>
          <w:rFonts w:ascii="Times New Roman" w:hAnsi="Times New Roman" w:cs="Times New Roman"/>
        </w:rPr>
        <w:t>”</w:t>
      </w:r>
      <w:r w:rsidRPr="00EC77C7">
        <w:rPr>
          <w:rFonts w:ascii="Times New Roman" w:hAnsi="Times New Roman" w:cs="Times New Roman"/>
        </w:rPr>
        <w:t>.</w:t>
      </w:r>
    </w:p>
    <w:p w14:paraId="20375B6B" w14:textId="77777777" w:rsidR="00AA101E" w:rsidRPr="0035340E" w:rsidRDefault="00AA101E" w:rsidP="00EC77C7">
      <w:pPr>
        <w:spacing w:after="0" w:line="240" w:lineRule="auto"/>
        <w:jc w:val="both"/>
        <w:rPr>
          <w:rFonts w:ascii="Times New Roman" w:hAnsi="Times New Roman" w:cs="Times New Roman"/>
          <w:b/>
        </w:rPr>
      </w:pPr>
      <w:r w:rsidRPr="0035340E">
        <w:rPr>
          <w:rFonts w:ascii="Times New Roman" w:hAnsi="Times New Roman" w:cs="Times New Roman"/>
          <w:b/>
        </w:rPr>
        <w:t xml:space="preserve">Section </w:t>
      </w:r>
      <w:r w:rsidRPr="00507350">
        <w:rPr>
          <w:rFonts w:ascii="Times New Roman" w:hAnsi="Times New Roman" w:cs="Times New Roman"/>
          <w:b/>
        </w:rPr>
        <w:t>10</w:t>
      </w:r>
      <w:r w:rsidRPr="0035340E">
        <w:rPr>
          <w:rFonts w:ascii="Times New Roman" w:hAnsi="Times New Roman" w:cs="Times New Roman"/>
          <w:b/>
        </w:rPr>
        <w:t>—</w:t>
      </w:r>
    </w:p>
    <w:p w14:paraId="06BADF6E" w14:textId="77777777" w:rsidR="00AA101E" w:rsidRPr="00EC77C7" w:rsidRDefault="00AA101E" w:rsidP="0035340E">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sections:</w:t>
      </w:r>
    </w:p>
    <w:p w14:paraId="4A1A4458" w14:textId="4183EF44" w:rsidR="00AA101E" w:rsidRPr="0035340E" w:rsidRDefault="00AA101E" w:rsidP="0065500F">
      <w:pPr>
        <w:spacing w:before="60" w:after="60" w:line="240" w:lineRule="auto"/>
        <w:jc w:val="both"/>
        <w:rPr>
          <w:rFonts w:ascii="Times New Roman" w:hAnsi="Times New Roman" w:cs="Times New Roman"/>
          <w:b/>
        </w:rPr>
      </w:pPr>
      <w:r w:rsidRPr="0035340E">
        <w:rPr>
          <w:rFonts w:ascii="Times New Roman" w:hAnsi="Times New Roman" w:cs="Times New Roman"/>
          <w:b/>
        </w:rPr>
        <w:t>Advances on account of bounty</w:t>
      </w:r>
    </w:p>
    <w:p w14:paraId="6CBCC573" w14:textId="77777777" w:rsidR="00AA101E" w:rsidRPr="00EC77C7" w:rsidRDefault="00063900" w:rsidP="00DE714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An advance on account of bounty may be made to a person on such terms and conditions as are approved by the Comptroller-General in writing.</w:t>
      </w:r>
    </w:p>
    <w:p w14:paraId="20EFB2AF" w14:textId="77777777" w:rsidR="00AA101E" w:rsidRPr="00EC77C7" w:rsidRDefault="00063900" w:rsidP="00DE714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If a person receives, by way of advances on account of bounty in respect of particular bountiable bed sheeting, an amount that exceeds the amount of bounty payable to the person in respect of that bed sheeting, the person is liable to repay to the Commonwealth the amount of the excess.</w:t>
      </w:r>
    </w:p>
    <w:p w14:paraId="26A69840" w14:textId="77777777" w:rsidR="00AA101E" w:rsidRPr="00EC77C7" w:rsidRDefault="00063900" w:rsidP="00DE714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If a person receives an amount by way of advances on account of bounty that may become payable to the person and the bounty does not become payable to the person, the person is liable to repay to the Commonwealth the amount so received.</w:t>
      </w:r>
    </w:p>
    <w:p w14:paraId="602B9D53" w14:textId="77777777" w:rsidR="00AA101E" w:rsidRPr="00EC77C7" w:rsidRDefault="00063900" w:rsidP="00DE714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If, at the expiration of an accounting period of a manufacturer of bountiable bed sheeting, the manufacturer has received, by way of advances on account of bounty that may become payable to the manufacturer during that period in respect of bountiable bed sheeting, an amount that exceeds the sum of—</w:t>
      </w:r>
    </w:p>
    <w:p w14:paraId="043F5D56" w14:textId="77777777" w:rsidR="00AA101E" w:rsidRPr="00EC77C7" w:rsidRDefault="00AA101E" w:rsidP="00DE714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bounty that became payable to the manufacturer during that period in respect of bountiable bed sheeting; and</w:t>
      </w:r>
    </w:p>
    <w:p w14:paraId="0DEC5A1A" w14:textId="77777777" w:rsidR="00AA101E" w:rsidRPr="00EC77C7" w:rsidRDefault="00EC77C7" w:rsidP="007C7CF7">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28243E">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3F495137" w14:textId="77777777" w:rsidR="00AA101E" w:rsidRPr="00EC77C7" w:rsidRDefault="00AA101E" w:rsidP="0028243E">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amount or amounts (if any) paid to the manufacturer during that period in respect of bountiable bed sheeting that the manufacturer is liable to repay to the Commonwealth by virtue of sub-section (</w:t>
      </w:r>
      <w:r w:rsidRPr="00507350">
        <w:rPr>
          <w:rFonts w:ascii="Times New Roman" w:hAnsi="Times New Roman" w:cs="Times New Roman"/>
        </w:rPr>
        <w:t>2</w:t>
      </w:r>
      <w:r w:rsidRPr="00EC77C7">
        <w:rPr>
          <w:rFonts w:ascii="Times New Roman" w:hAnsi="Times New Roman" w:cs="Times New Roman"/>
        </w:rPr>
        <w:t>) or (</w:t>
      </w:r>
      <w:r w:rsidRPr="00507350">
        <w:rPr>
          <w:rFonts w:ascii="Times New Roman" w:hAnsi="Times New Roman" w:cs="Times New Roman"/>
        </w:rPr>
        <w:t>3</w:t>
      </w:r>
      <w:r w:rsidRPr="00EC77C7">
        <w:rPr>
          <w:rFonts w:ascii="Times New Roman" w:hAnsi="Times New Roman" w:cs="Times New Roman"/>
        </w:rPr>
        <w:t>), the manufacturer is liable to repay to the Commonwealth the amount of the excess.</w:t>
      </w:r>
      <w:r w:rsidR="00063900">
        <w:rPr>
          <w:rFonts w:ascii="Times New Roman" w:hAnsi="Times New Roman" w:cs="Times New Roman"/>
        </w:rPr>
        <w:t>”</w:t>
      </w:r>
      <w:r w:rsidRPr="00EC77C7">
        <w:rPr>
          <w:rFonts w:ascii="Times New Roman" w:hAnsi="Times New Roman" w:cs="Times New Roman"/>
        </w:rPr>
        <w:t>.</w:t>
      </w:r>
    </w:p>
    <w:p w14:paraId="7ABD868A" w14:textId="77777777" w:rsidR="00AA101E" w:rsidRPr="0028243E" w:rsidRDefault="00AA101E" w:rsidP="0028243E">
      <w:pPr>
        <w:widowControl w:val="0"/>
        <w:spacing w:before="120" w:after="60" w:line="240" w:lineRule="auto"/>
        <w:jc w:val="both"/>
        <w:rPr>
          <w:rFonts w:ascii="Times New Roman" w:hAnsi="Times New Roman" w:cs="Times New Roman"/>
          <w:b/>
          <w:sz w:val="20"/>
        </w:rPr>
      </w:pPr>
      <w:r w:rsidRPr="0028243E">
        <w:rPr>
          <w:rFonts w:ascii="Times New Roman" w:hAnsi="Times New Roman" w:cs="Times New Roman"/>
          <w:b/>
          <w:sz w:val="20"/>
        </w:rPr>
        <w:t>Claims for payment of bounty</w:t>
      </w:r>
    </w:p>
    <w:p w14:paraId="53DF5AFC" w14:textId="77777777" w:rsidR="00AA101E" w:rsidRPr="00EC77C7" w:rsidRDefault="00063900" w:rsidP="0028243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EC77C7" w:rsidRPr="00EC77C7">
        <w:rPr>
          <w:rFonts w:ascii="Times New Roman" w:hAnsi="Times New Roman" w:cs="Times New Roman"/>
          <w:smallCaps/>
        </w:rPr>
        <w:t xml:space="preserve">a. </w:t>
      </w:r>
      <w:r w:rsidR="00AA101E" w:rsidRPr="00EC77C7">
        <w:rPr>
          <w:rFonts w:ascii="Times New Roman" w:hAnsi="Times New Roman" w:cs="Times New Roman"/>
        </w:rPr>
        <w:t>(</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a person who claims to be entitled to be paid an amount of bounty in respect of bountiable bed sheeting may lodge a claim for payment to the person of the amount.</w:t>
      </w:r>
    </w:p>
    <w:p w14:paraId="3AB26351" w14:textId="77777777" w:rsidR="00AA101E" w:rsidRPr="00EC77C7" w:rsidRDefault="00063900" w:rsidP="0028243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may not be made for an amount of bounty that is less than $</w:t>
      </w:r>
      <w:r w:rsidR="00AA101E" w:rsidRPr="00507350">
        <w:rPr>
          <w:rFonts w:ascii="Times New Roman" w:hAnsi="Times New Roman" w:cs="Times New Roman"/>
        </w:rPr>
        <w:t>200</w:t>
      </w:r>
      <w:r w:rsidR="00AA101E" w:rsidRPr="00EC77C7">
        <w:rPr>
          <w:rFonts w:ascii="Times New Roman" w:hAnsi="Times New Roman" w:cs="Times New Roman"/>
        </w:rPr>
        <w:t xml:space="preserve"> or, if another amount is prescribed, that other amount.</w:t>
      </w:r>
    </w:p>
    <w:p w14:paraId="6898F83C" w14:textId="77777777" w:rsidR="00AA101E" w:rsidRPr="00EC77C7" w:rsidRDefault="00063900" w:rsidP="0028243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goods shall—</w:t>
      </w:r>
    </w:p>
    <w:p w14:paraId="4F77FF85" w14:textId="77777777" w:rsidR="00AA101E" w:rsidRPr="00EC77C7" w:rsidRDefault="00AA101E" w:rsidP="0028243E">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49927678" w14:textId="77777777" w:rsidR="00AA101E" w:rsidRPr="00EC77C7" w:rsidRDefault="00AA101E" w:rsidP="0028243E">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12D7BBAE" w14:textId="77777777" w:rsidR="00AA101E" w:rsidRPr="00EC77C7" w:rsidRDefault="00AA101E" w:rsidP="0028243E">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e</w:t>
      </w:r>
      <w:r w:rsidRPr="00EC77C7">
        <w:rPr>
          <w:rFonts w:ascii="Times New Roman" w:hAnsi="Times New Roman" w:cs="Times New Roman"/>
        </w:rPr>
        <w:t>; and</w:t>
      </w:r>
    </w:p>
    <w:p w14:paraId="7947ACC4" w14:textId="77777777" w:rsidR="00AA101E" w:rsidRPr="00EC77C7" w:rsidRDefault="00AA101E" w:rsidP="0028243E">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4DBBE200" w14:textId="77777777" w:rsidR="00AA101E" w:rsidRPr="00EC77C7" w:rsidRDefault="00063900" w:rsidP="0028243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xml:space="preserve">) As soon as practicable after the lodgment of the claim,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15</w:t>
      </w:r>
      <w:r w:rsidR="00AA101E" w:rsidRPr="00EC77C7">
        <w:rPr>
          <w:rFonts w:ascii="Times New Roman" w:hAnsi="Times New Roman" w:cs="Times New Roman"/>
        </w:rPr>
        <w:t xml:space="preserve"> and </w:t>
      </w:r>
      <w:r w:rsidR="00AA101E" w:rsidRPr="00507350">
        <w:rPr>
          <w:rFonts w:ascii="Times New Roman" w:hAnsi="Times New Roman" w:cs="Times New Roman"/>
        </w:rPr>
        <w:t>16</w:t>
      </w:r>
      <w:r w:rsidR="00AA101E" w:rsidRPr="00EC77C7">
        <w:rPr>
          <w:rFonts w:ascii="Times New Roman" w:hAnsi="Times New Roman" w:cs="Times New Roman"/>
        </w:rPr>
        <w:t>) —</w:t>
      </w:r>
    </w:p>
    <w:p w14:paraId="3BD9EB26" w14:textId="77777777" w:rsidR="00AA101E" w:rsidRPr="00EC77C7" w:rsidRDefault="00AA101E" w:rsidP="0028243E">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3</w:t>
      </w:r>
      <w:r w:rsidRPr="00EC77C7">
        <w:rPr>
          <w:rFonts w:ascii="Times New Roman" w:hAnsi="Times New Roman" w:cs="Times New Roman"/>
        </w:rPr>
        <w:t>) and that the claimant is, or, if certain estimates are correct, is, otherwise entitled to be paid an amount of bounty in respect of the bountiable goods to which the claim relates—</w:t>
      </w:r>
    </w:p>
    <w:p w14:paraId="321EDFC8" w14:textId="77777777" w:rsidR="00AA101E" w:rsidRPr="00EC77C7" w:rsidRDefault="00AA101E" w:rsidP="0028243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except where sub-paragraph (ii) applies—approve, in writing, payment of the amount; or</w:t>
      </w:r>
    </w:p>
    <w:p w14:paraId="657BC05D" w14:textId="77777777" w:rsidR="00AA101E" w:rsidRPr="00EC77C7" w:rsidRDefault="00AA101E" w:rsidP="0028243E">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where—</w:t>
      </w:r>
    </w:p>
    <w:p w14:paraId="578F9F47" w14:textId="77777777" w:rsidR="00AA101E" w:rsidRPr="00EC77C7" w:rsidRDefault="00EC77C7" w:rsidP="0028243E">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amount is different from the amount for which the claim was made;</w:t>
      </w:r>
    </w:p>
    <w:p w14:paraId="3BDE4B6C" w14:textId="77777777" w:rsidR="00AA101E" w:rsidRPr="00EC77C7" w:rsidRDefault="00EC77C7" w:rsidP="0028243E">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w:t>
      </w:r>
      <w:r w:rsidR="002A6730" w:rsidRPr="002A6730">
        <w:rPr>
          <w:rFonts w:ascii="Times New Roman" w:hAnsi="Times New Roman" w:cs="Times New Roman"/>
          <w:smallCaps/>
        </w:rPr>
        <w:t>b</w:t>
      </w:r>
      <w:r w:rsidRPr="00EC77C7">
        <w:rPr>
          <w:rFonts w:ascii="Times New Roman" w:hAnsi="Times New Roman" w:cs="Times New Roman"/>
          <w:smallCaps/>
        </w:rPr>
        <w:t>)</w:t>
      </w:r>
      <w:r w:rsidR="00AA101E" w:rsidRPr="00EC77C7">
        <w:rPr>
          <w:rFonts w:ascii="Times New Roman" w:hAnsi="Times New Roman" w:cs="Times New Roman"/>
        </w:rPr>
        <w:t xml:space="preserve"> the difference between those amounts is less than $</w:t>
      </w:r>
      <w:r w:rsidR="00AA101E" w:rsidRPr="00507350">
        <w:rPr>
          <w:rFonts w:ascii="Times New Roman" w:hAnsi="Times New Roman" w:cs="Times New Roman"/>
        </w:rPr>
        <w:t>50</w:t>
      </w:r>
      <w:r w:rsidR="00AA101E" w:rsidRPr="00EC77C7">
        <w:rPr>
          <w:rFonts w:ascii="Times New Roman" w:hAnsi="Times New Roman" w:cs="Times New Roman"/>
        </w:rPr>
        <w:t>; and</w:t>
      </w:r>
    </w:p>
    <w:p w14:paraId="5A0045E6" w14:textId="77777777" w:rsidR="00AA101E" w:rsidRPr="00EC77C7" w:rsidRDefault="00AA101E" w:rsidP="0028243E">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2A6730" w:rsidRPr="002A6730">
        <w:rPr>
          <w:rFonts w:ascii="Times New Roman" w:hAnsi="Times New Roman" w:cs="Times New Roman"/>
          <w:smallCaps/>
        </w:rPr>
        <w:t>c</w:t>
      </w:r>
      <w:r w:rsidRPr="00EC77C7">
        <w:rPr>
          <w:rFonts w:ascii="Times New Roman" w:hAnsi="Times New Roman" w:cs="Times New Roman"/>
        </w:rPr>
        <w:t>) the Comptroller-General is satisfied that the difference is not attributable to the person who made the claim deliberately overclaiming or underclaiming the amount of bounty,</w:t>
      </w:r>
    </w:p>
    <w:p w14:paraId="57867653" w14:textId="77777777" w:rsidR="00AA101E" w:rsidRPr="00EC77C7" w:rsidRDefault="00AA101E" w:rsidP="0028243E">
      <w:pPr>
        <w:spacing w:after="0" w:line="240" w:lineRule="auto"/>
        <w:ind w:left="1440"/>
        <w:jc w:val="both"/>
        <w:rPr>
          <w:rFonts w:ascii="Times New Roman" w:hAnsi="Times New Roman" w:cs="Times New Roman"/>
        </w:rPr>
      </w:pPr>
      <w:r w:rsidRPr="00EC77C7">
        <w:rPr>
          <w:rFonts w:ascii="Times New Roman" w:hAnsi="Times New Roman" w:cs="Times New Roman"/>
        </w:rPr>
        <w:t>approve, in writing, payment of the amount claimed; or</w:t>
      </w:r>
    </w:p>
    <w:p w14:paraId="5C762BF6" w14:textId="77777777" w:rsidR="00AA101E" w:rsidRPr="00EC77C7" w:rsidRDefault="00AA101E" w:rsidP="0052791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bounty in respect of the goods to which the claim relates.</w:t>
      </w:r>
    </w:p>
    <w:p w14:paraId="3C816617" w14:textId="77777777" w:rsidR="00AA101E" w:rsidRPr="00EC77C7" w:rsidRDefault="00063900" w:rsidP="0052791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bounty, not being a decision approving payment of the amount of bounty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4B366582" w14:textId="77777777" w:rsidR="00AA101E" w:rsidRPr="00527913" w:rsidRDefault="00AA101E" w:rsidP="00527913">
      <w:pPr>
        <w:widowControl w:val="0"/>
        <w:spacing w:before="120" w:after="60" w:line="240" w:lineRule="auto"/>
        <w:jc w:val="both"/>
        <w:rPr>
          <w:rFonts w:ascii="Times New Roman" w:hAnsi="Times New Roman" w:cs="Times New Roman"/>
          <w:b/>
          <w:sz w:val="20"/>
        </w:rPr>
      </w:pPr>
      <w:r w:rsidRPr="00527913">
        <w:rPr>
          <w:rFonts w:ascii="Times New Roman" w:hAnsi="Times New Roman" w:cs="Times New Roman"/>
          <w:b/>
          <w:sz w:val="20"/>
        </w:rPr>
        <w:t>Variation of inadequate claim</w:t>
      </w:r>
    </w:p>
    <w:p w14:paraId="00E10E50" w14:textId="77777777" w:rsidR="00AA101E" w:rsidRPr="00EC77C7" w:rsidRDefault="00063900" w:rsidP="0052791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EC77C7" w:rsidRPr="00EC77C7">
        <w:rPr>
          <w:rFonts w:ascii="Times New Roman" w:hAnsi="Times New Roman" w:cs="Times New Roman"/>
          <w:smallCaps/>
        </w:rPr>
        <w:t>b</w:t>
      </w:r>
      <w:r w:rsidR="00AA101E" w:rsidRPr="00EC77C7">
        <w:rPr>
          <w:rFonts w:ascii="Times New Roman" w:hAnsi="Times New Roman" w:cs="Times New Roman"/>
        </w:rPr>
        <w:t>. (</w:t>
      </w:r>
      <w:r w:rsidR="00527913"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10</w:t>
      </w:r>
      <w:r w:rsidR="00EC03ED" w:rsidRPr="00EC03ED">
        <w:rPr>
          <w:rFonts w:ascii="Times New Roman" w:hAnsi="Times New Roman" w:cs="Times New Roman"/>
          <w:smallCaps/>
        </w:rPr>
        <w:t>a</w:t>
      </w:r>
      <w:r w:rsidR="00AA101E" w:rsidRPr="00EC77C7">
        <w:rPr>
          <w:rFonts w:ascii="Times New Roman" w:hAnsi="Times New Roman" w:cs="Times New Roman"/>
        </w:rPr>
        <w:t xml:space="preserve"> (whether or not the claim has been dealt with under sub-section </w:t>
      </w:r>
      <w:r w:rsidR="00AA101E" w:rsidRPr="00507350">
        <w:rPr>
          <w:rFonts w:ascii="Times New Roman" w:hAnsi="Times New Roman" w:cs="Times New Roman"/>
        </w:rPr>
        <w:t>10</w:t>
      </w:r>
      <w:r w:rsidR="00EC03ED" w:rsidRPr="00EC03ED">
        <w:rPr>
          <w:rFonts w:ascii="Times New Roman" w:hAnsi="Times New Roman" w:cs="Times New Roman"/>
          <w:smallCaps/>
        </w:rPr>
        <w:t>a</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considers that the claim was, because of an inadvertent error, a claim for an amount of bounty in respect of bountiable bed sheeting that was less than the amount of bounty that the person was entitled to claim in respect of those goods, the person may lodge a claim for payment to the person of the difference between the </w:t>
      </w:r>
      <w:r w:rsidR="00AA101E" w:rsidRPr="00507350">
        <w:rPr>
          <w:rFonts w:ascii="Times New Roman" w:hAnsi="Times New Roman" w:cs="Times New Roman"/>
        </w:rPr>
        <w:t>2</w:t>
      </w:r>
      <w:r w:rsidR="00AA101E" w:rsidRPr="00EC77C7">
        <w:rPr>
          <w:rFonts w:ascii="Times New Roman" w:hAnsi="Times New Roman" w:cs="Times New Roman"/>
        </w:rPr>
        <w:t xml:space="preserve"> amounts.</w:t>
      </w:r>
    </w:p>
    <w:p w14:paraId="54EEBD9F" w14:textId="77777777" w:rsidR="00AA101E" w:rsidRPr="00EC77C7" w:rsidRDefault="00063900" w:rsidP="0052791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bed sheeting shall—</w:t>
      </w:r>
    </w:p>
    <w:p w14:paraId="65ED5D32" w14:textId="77777777" w:rsidR="00AA101E" w:rsidRPr="00EC77C7" w:rsidRDefault="00EC77C7" w:rsidP="00866F21">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EA093F">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5E1D23B3" w14:textId="77777777" w:rsidR="00AA101E" w:rsidRPr="00EC77C7" w:rsidRDefault="00AA101E" w:rsidP="00866F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1EEF7062" w14:textId="77777777" w:rsidR="00AA101E" w:rsidRPr="00EC77C7" w:rsidRDefault="00AA101E" w:rsidP="00866F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62B717B9" w14:textId="77777777" w:rsidR="00AA101E" w:rsidRPr="00EC77C7" w:rsidRDefault="00AA101E" w:rsidP="00866F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e</w:t>
      </w:r>
      <w:r w:rsidRPr="00EC77C7">
        <w:rPr>
          <w:rFonts w:ascii="Times New Roman" w:hAnsi="Times New Roman" w:cs="Times New Roman"/>
        </w:rPr>
        <w:t>; and</w:t>
      </w:r>
    </w:p>
    <w:p w14:paraId="2515EFEC" w14:textId="77777777" w:rsidR="00AA101E" w:rsidRPr="00EC77C7" w:rsidRDefault="00AA101E" w:rsidP="00866F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55A1F0CC" w14:textId="77777777" w:rsidR="00AA101E" w:rsidRPr="00EC77C7" w:rsidRDefault="00063900" w:rsidP="00866F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a claim under sub-section (</w:t>
      </w:r>
      <w:r w:rsidR="00AA101E" w:rsidRPr="00507350">
        <w:rPr>
          <w:rFonts w:ascii="Times New Roman" w:hAnsi="Times New Roman" w:cs="Times New Roman"/>
        </w:rPr>
        <w:t>1</w:t>
      </w:r>
      <w:r w:rsidR="00AA101E" w:rsidRPr="00EC77C7">
        <w:rPr>
          <w:rFonts w:ascii="Times New Roman" w:hAnsi="Times New Roman" w:cs="Times New Roman"/>
        </w:rPr>
        <w:t xml:space="preserve">) relates to a claim under section </w:t>
      </w:r>
      <w:r w:rsidR="00AA101E" w:rsidRPr="00507350">
        <w:rPr>
          <w:rFonts w:ascii="Times New Roman" w:hAnsi="Times New Roman" w:cs="Times New Roman"/>
        </w:rPr>
        <w:t>10</w:t>
      </w:r>
      <w:r w:rsidR="00EC03ED" w:rsidRPr="00EC03ED">
        <w:rPr>
          <w:rFonts w:ascii="Times New Roman" w:hAnsi="Times New Roman" w:cs="Times New Roman"/>
          <w:smallCaps/>
        </w:rPr>
        <w:t>a</w:t>
      </w:r>
      <w:r w:rsidR="00AA101E" w:rsidRPr="00EC77C7">
        <w:rPr>
          <w:rFonts w:ascii="Times New Roman" w:hAnsi="Times New Roman" w:cs="Times New Roman"/>
        </w:rPr>
        <w:t xml:space="preserve"> that has not been dealt with under sub-section </w:t>
      </w:r>
      <w:r w:rsidR="00AA101E" w:rsidRPr="00507350">
        <w:rPr>
          <w:rFonts w:ascii="Times New Roman" w:hAnsi="Times New Roman" w:cs="Times New Roman"/>
        </w:rPr>
        <w:t>10</w:t>
      </w:r>
      <w:r w:rsidR="00EC03ED" w:rsidRPr="00EC03ED">
        <w:rPr>
          <w:rFonts w:ascii="Times New Roman" w:hAnsi="Times New Roman" w:cs="Times New Roman"/>
          <w:smallCaps/>
        </w:rPr>
        <w:t>a</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the </w:t>
      </w:r>
      <w:r w:rsidR="00AA101E" w:rsidRPr="00507350">
        <w:rPr>
          <w:rFonts w:ascii="Times New Roman" w:hAnsi="Times New Roman" w:cs="Times New Roman"/>
        </w:rPr>
        <w:t>2</w:t>
      </w:r>
      <w:r w:rsidR="00AA101E" w:rsidRPr="00EC77C7">
        <w:rPr>
          <w:rFonts w:ascii="Times New Roman" w:hAnsi="Times New Roman" w:cs="Times New Roman"/>
        </w:rPr>
        <w:t xml:space="preserve"> claims shall be dealt with under sub-section </w:t>
      </w:r>
      <w:r w:rsidR="00AA101E" w:rsidRPr="00507350">
        <w:rPr>
          <w:rFonts w:ascii="Times New Roman" w:hAnsi="Times New Roman" w:cs="Times New Roman"/>
        </w:rPr>
        <w:t>10</w:t>
      </w:r>
      <w:r w:rsidR="00EC03ED" w:rsidRPr="00EC03ED">
        <w:rPr>
          <w:rFonts w:ascii="Times New Roman" w:hAnsi="Times New Roman" w:cs="Times New Roman"/>
          <w:smallCaps/>
        </w:rPr>
        <w:t>a</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as if they were one claim under section </w:t>
      </w:r>
      <w:r w:rsidR="00AA101E" w:rsidRPr="00507350">
        <w:rPr>
          <w:rFonts w:ascii="Times New Roman" w:hAnsi="Times New Roman" w:cs="Times New Roman"/>
        </w:rPr>
        <w:t>10</w:t>
      </w:r>
      <w:r w:rsidR="00EC03ED" w:rsidRPr="00EC03ED">
        <w:rPr>
          <w:rFonts w:ascii="Times New Roman" w:hAnsi="Times New Roman" w:cs="Times New Roman"/>
          <w:smallCaps/>
        </w:rPr>
        <w:t>a</w:t>
      </w:r>
      <w:r w:rsidR="00AA101E" w:rsidRPr="00EC77C7">
        <w:rPr>
          <w:rFonts w:ascii="Times New Roman" w:hAnsi="Times New Roman" w:cs="Times New Roman"/>
        </w:rPr>
        <w:t>.</w:t>
      </w:r>
    </w:p>
    <w:p w14:paraId="409FA790" w14:textId="77777777" w:rsidR="00AA101E" w:rsidRPr="00EC77C7" w:rsidRDefault="00063900" w:rsidP="00866F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As soon as practicable after the lodgment of a claim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15</w:t>
      </w:r>
      <w:r w:rsidR="00AA101E" w:rsidRPr="00EC77C7">
        <w:rPr>
          <w:rFonts w:ascii="Times New Roman" w:hAnsi="Times New Roman" w:cs="Times New Roman"/>
        </w:rPr>
        <w:t xml:space="preserve"> and </w:t>
      </w:r>
      <w:r w:rsidR="00AA101E" w:rsidRPr="00507350">
        <w:rPr>
          <w:rFonts w:ascii="Times New Roman" w:hAnsi="Times New Roman" w:cs="Times New Roman"/>
        </w:rPr>
        <w:t>16</w:t>
      </w:r>
      <w:r w:rsidR="00AA101E" w:rsidRPr="00EC77C7">
        <w:rPr>
          <w:rFonts w:ascii="Times New Roman" w:hAnsi="Times New Roman" w:cs="Times New Roman"/>
        </w:rPr>
        <w:t>)</w:t>
      </w:r>
      <w:r w:rsidR="00866F21">
        <w:rPr>
          <w:rFonts w:ascii="Times New Roman" w:hAnsi="Times New Roman" w:cs="Times New Roman"/>
        </w:rPr>
        <w:t>—</w:t>
      </w:r>
    </w:p>
    <w:p w14:paraId="47EC16E7" w14:textId="77777777" w:rsidR="00AA101E" w:rsidRPr="00EC77C7" w:rsidRDefault="00AA101E" w:rsidP="00866F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2</w:t>
      </w:r>
      <w:r w:rsidRPr="00EC77C7">
        <w:rPr>
          <w:rFonts w:ascii="Times New Roman" w:hAnsi="Times New Roman" w:cs="Times New Roman"/>
        </w:rPr>
        <w:t>) and that the claimant is, or, if certain estimates are correct, is, otherwise entitled to be paid an additional amount of bounty in respect of the bountiable bed sheeting to which the claim relates—approve, in writing, payment of the additional amount; or</w:t>
      </w:r>
    </w:p>
    <w:p w14:paraId="473782B8" w14:textId="77777777" w:rsidR="00AA101E" w:rsidRPr="00EC77C7" w:rsidRDefault="00AA101E" w:rsidP="00866F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an additional amount of bounty in respect of the goods to which the claim relates.</w:t>
      </w:r>
    </w:p>
    <w:p w14:paraId="379EAEC7" w14:textId="77777777" w:rsidR="00AA101E" w:rsidRPr="00EC77C7" w:rsidRDefault="00063900" w:rsidP="00866F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an additional amount of bounty, not being a decision approving payment of the additional amount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5DA3CB47" w14:textId="77777777" w:rsidR="00AA101E" w:rsidRPr="00866F21" w:rsidRDefault="00AA101E" w:rsidP="00866F21">
      <w:pPr>
        <w:widowControl w:val="0"/>
        <w:spacing w:before="120" w:after="60" w:line="240" w:lineRule="auto"/>
        <w:jc w:val="both"/>
        <w:rPr>
          <w:rFonts w:ascii="Times New Roman" w:hAnsi="Times New Roman" w:cs="Times New Roman"/>
          <w:b/>
          <w:sz w:val="20"/>
        </w:rPr>
      </w:pPr>
      <w:r w:rsidRPr="00866F21">
        <w:rPr>
          <w:rFonts w:ascii="Times New Roman" w:hAnsi="Times New Roman" w:cs="Times New Roman"/>
          <w:b/>
          <w:sz w:val="20"/>
        </w:rPr>
        <w:t>Variation of excessive claim</w:t>
      </w:r>
    </w:p>
    <w:p w14:paraId="6FBA4B77" w14:textId="77777777" w:rsidR="00AA101E" w:rsidRPr="00EC77C7" w:rsidRDefault="00063900" w:rsidP="00866F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66F21" w:rsidRPr="00507350">
        <w:rPr>
          <w:rFonts w:ascii="Times New Roman" w:hAnsi="Times New Roman" w:cs="Times New Roman"/>
        </w:rPr>
        <w:t>10</w:t>
      </w:r>
      <w:r w:rsidR="00866F21">
        <w:rPr>
          <w:rFonts w:ascii="Times New Roman" w:hAnsi="Times New Roman" w:cs="Times New Roman"/>
          <w:smallCaps/>
        </w:rPr>
        <w:t>c</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10</w:t>
      </w:r>
      <w:r w:rsidR="00EC03ED" w:rsidRPr="00EC03ED">
        <w:rPr>
          <w:rFonts w:ascii="Times New Roman" w:hAnsi="Times New Roman" w:cs="Times New Roman"/>
          <w:smallCaps/>
        </w:rPr>
        <w:t>a</w:t>
      </w:r>
      <w:r w:rsidR="00AA101E" w:rsidRPr="00EC77C7">
        <w:rPr>
          <w:rFonts w:ascii="Times New Roman" w:hAnsi="Times New Roman" w:cs="Times New Roman"/>
        </w:rPr>
        <w:t xml:space="preserve"> (whether or not the claim has been dealt with under that section) becomes aware that the claim is for an amount of bounty in respect of bountiable bed sheeting that exceeds the amount of bounty that the person was entitled to claim in respect of that bed sheeting by more than $</w:t>
      </w:r>
      <w:r w:rsidR="00AA101E" w:rsidRPr="00507350">
        <w:rPr>
          <w:rFonts w:ascii="Times New Roman" w:hAnsi="Times New Roman" w:cs="Times New Roman"/>
        </w:rPr>
        <w:t>100</w:t>
      </w:r>
      <w:r w:rsidR="00AA101E" w:rsidRPr="00EC77C7">
        <w:rPr>
          <w:rFonts w:ascii="Times New Roman" w:hAnsi="Times New Roman" w:cs="Times New Roman"/>
        </w:rPr>
        <w:t xml:space="preserve">, the person shall, within </w:t>
      </w:r>
      <w:r w:rsidR="00AA101E" w:rsidRPr="00507350">
        <w:rPr>
          <w:rFonts w:ascii="Times New Roman" w:hAnsi="Times New Roman" w:cs="Times New Roman"/>
        </w:rPr>
        <w:t>28</w:t>
      </w:r>
      <w:r w:rsidR="00AA101E" w:rsidRPr="00EC77C7">
        <w:rPr>
          <w:rFonts w:ascii="Times New Roman" w:hAnsi="Times New Roman" w:cs="Times New Roman"/>
        </w:rPr>
        <w:t xml:space="preserve"> days after discovering the excess, lodge an acknowledgment of the excess, being an acknowledgment that complies with sub-section (</w:t>
      </w:r>
      <w:r w:rsidR="00AA101E" w:rsidRPr="00507350">
        <w:rPr>
          <w:rFonts w:ascii="Times New Roman" w:hAnsi="Times New Roman" w:cs="Times New Roman"/>
        </w:rPr>
        <w:t>2</w:t>
      </w:r>
      <w:r w:rsidR="00AA101E" w:rsidRPr="00EC77C7">
        <w:rPr>
          <w:rFonts w:ascii="Times New Roman" w:hAnsi="Times New Roman" w:cs="Times New Roman"/>
        </w:rPr>
        <w:t>).</w:t>
      </w:r>
    </w:p>
    <w:p w14:paraId="58EE0AEA" w14:textId="77777777" w:rsidR="00AA101E" w:rsidRPr="00EC77C7" w:rsidRDefault="00AA101E" w:rsidP="00770851">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Penalty:</w:t>
      </w:r>
    </w:p>
    <w:p w14:paraId="3F25A86C" w14:textId="77777777" w:rsidR="00AA101E" w:rsidRPr="00EC77C7" w:rsidRDefault="00AA101E" w:rsidP="0077085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in the case of a natural person—$</w:t>
      </w:r>
      <w:r w:rsidRPr="00507350">
        <w:rPr>
          <w:rFonts w:ascii="Times New Roman" w:hAnsi="Times New Roman" w:cs="Times New Roman"/>
        </w:rPr>
        <w:t>1</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or</w:t>
      </w:r>
    </w:p>
    <w:p w14:paraId="22BB02EA" w14:textId="77777777" w:rsidR="00AA101E" w:rsidRPr="00EC77C7" w:rsidRDefault="00AA101E" w:rsidP="0077085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the case of a body corporate—$</w:t>
      </w:r>
      <w:r w:rsidRPr="00507350">
        <w:rPr>
          <w:rFonts w:ascii="Times New Roman" w:hAnsi="Times New Roman" w:cs="Times New Roman"/>
        </w:rPr>
        <w:t>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p>
    <w:p w14:paraId="7B6B9003" w14:textId="77777777" w:rsidR="00AA101E" w:rsidRPr="00EC77C7" w:rsidRDefault="00063900" w:rsidP="0077085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bed sheeting shall—</w:t>
      </w:r>
    </w:p>
    <w:p w14:paraId="6880CE74" w14:textId="77777777" w:rsidR="00AA101E" w:rsidRPr="00EC77C7" w:rsidRDefault="00AA101E" w:rsidP="0077085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307D32A6" w14:textId="77777777" w:rsidR="00AA101E" w:rsidRPr="00EC77C7" w:rsidRDefault="00AA101E" w:rsidP="0077085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4E0CE378" w14:textId="77777777" w:rsidR="00AA101E" w:rsidRPr="00EC77C7" w:rsidRDefault="00AA101E" w:rsidP="0077085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e</w:t>
      </w:r>
      <w:r w:rsidRPr="00EC77C7">
        <w:rPr>
          <w:rFonts w:ascii="Times New Roman" w:hAnsi="Times New Roman" w:cs="Times New Roman"/>
        </w:rPr>
        <w:t>; and</w:t>
      </w:r>
    </w:p>
    <w:p w14:paraId="5F7F5247" w14:textId="77777777" w:rsidR="00AA101E" w:rsidRPr="00EC77C7" w:rsidRDefault="00AA101E" w:rsidP="0077085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(d) be lodged with a Collector for a State or Territory or with the Comptroller-General.</w:t>
      </w:r>
    </w:p>
    <w:p w14:paraId="328445E9" w14:textId="77777777" w:rsidR="00AA101E" w:rsidRPr="00EC77C7" w:rsidRDefault="00063900" w:rsidP="0077085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xml:space="preserve">) Where an acknowledgment relates to a claim under section </w:t>
      </w:r>
      <w:r w:rsidR="00AA101E" w:rsidRPr="00507350">
        <w:rPr>
          <w:rFonts w:ascii="Times New Roman" w:hAnsi="Times New Roman" w:cs="Times New Roman"/>
        </w:rPr>
        <w:t>10</w:t>
      </w:r>
      <w:r w:rsidR="00EC03ED" w:rsidRPr="00EC03ED">
        <w:rPr>
          <w:rFonts w:ascii="Times New Roman" w:hAnsi="Times New Roman" w:cs="Times New Roman"/>
          <w:smallCaps/>
        </w:rPr>
        <w:t>a</w:t>
      </w:r>
      <w:r w:rsidR="00AA101E" w:rsidRPr="00EC77C7">
        <w:rPr>
          <w:rFonts w:ascii="Times New Roman" w:hAnsi="Times New Roman" w:cs="Times New Roman"/>
        </w:rPr>
        <w:t xml:space="preserve"> that has not been dealt with under that section, the application shall be dealt with under that section as if it had been amended in accordance with the acknowledgment.</w:t>
      </w:r>
    </w:p>
    <w:p w14:paraId="177AC680" w14:textId="77777777" w:rsidR="00AA101E" w:rsidRPr="00EC77C7" w:rsidRDefault="00063900" w:rsidP="0077085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Where the Comptroller-General, after examining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does not apply and causing such inquiries</w:t>
      </w:r>
    </w:p>
    <w:p w14:paraId="5C1DE195" w14:textId="77777777" w:rsidR="00AA101E" w:rsidRPr="00EC77C7" w:rsidRDefault="00EC77C7" w:rsidP="00736B5F">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736B5F">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0163FD1B"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 xml:space="preserve">as the Comptroller-General considers necessary to be made (including inquiries under sections </w:t>
      </w:r>
      <w:r w:rsidRPr="00507350">
        <w:rPr>
          <w:rFonts w:ascii="Times New Roman" w:hAnsi="Times New Roman" w:cs="Times New Roman"/>
        </w:rPr>
        <w:t>15</w:t>
      </w:r>
      <w:r w:rsidRPr="00EC77C7">
        <w:rPr>
          <w:rFonts w:ascii="Times New Roman" w:hAnsi="Times New Roman" w:cs="Times New Roman"/>
        </w:rPr>
        <w:t xml:space="preserve"> and </w:t>
      </w:r>
      <w:r w:rsidRPr="00507350">
        <w:rPr>
          <w:rFonts w:ascii="Times New Roman" w:hAnsi="Times New Roman" w:cs="Times New Roman"/>
        </w:rPr>
        <w:t>16</w:t>
      </w:r>
      <w:r w:rsidRPr="00EC77C7">
        <w:rPr>
          <w:rFonts w:ascii="Times New Roman" w:hAnsi="Times New Roman" w:cs="Times New Roman"/>
        </w:rPr>
        <w:t>), is satisfied that there has been an overpayment of an application by more than $</w:t>
      </w:r>
      <w:r w:rsidRPr="00507350">
        <w:rPr>
          <w:rFonts w:ascii="Times New Roman" w:hAnsi="Times New Roman" w:cs="Times New Roman"/>
        </w:rPr>
        <w:t>100</w:t>
      </w:r>
      <w:r w:rsidRPr="00EC77C7">
        <w:rPr>
          <w:rFonts w:ascii="Times New Roman" w:hAnsi="Times New Roman" w:cs="Times New Roman"/>
        </w:rPr>
        <w:t>, the Comptroller-General shall cause to be served on the person who lodged the application a demand for the repayment of the amount of the overpayment, and that person is liable to repay that amount to the Commonwealth.</w:t>
      </w:r>
    </w:p>
    <w:p w14:paraId="73F19E77" w14:textId="77777777" w:rsidR="00AA101E" w:rsidRPr="005778A3" w:rsidRDefault="00AA101E" w:rsidP="005778A3">
      <w:pPr>
        <w:widowControl w:val="0"/>
        <w:spacing w:before="120" w:after="60" w:line="240" w:lineRule="auto"/>
        <w:jc w:val="both"/>
        <w:rPr>
          <w:rFonts w:ascii="Times New Roman" w:hAnsi="Times New Roman" w:cs="Times New Roman"/>
          <w:b/>
          <w:sz w:val="20"/>
        </w:rPr>
      </w:pPr>
      <w:r w:rsidRPr="005778A3">
        <w:rPr>
          <w:rFonts w:ascii="Times New Roman" w:hAnsi="Times New Roman" w:cs="Times New Roman"/>
          <w:b/>
          <w:sz w:val="20"/>
        </w:rPr>
        <w:t>Other adjustments of claims</w:t>
      </w:r>
    </w:p>
    <w:p w14:paraId="17593B23"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5778A3">
        <w:rPr>
          <w:rFonts w:ascii="Times New Roman" w:hAnsi="Times New Roman" w:cs="Times New Roman"/>
          <w:smallCaps/>
        </w:rPr>
        <w:t>d</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xml:space="preserve">), if the Comptroller-General becomes satisfied, otherwise than after examining an acknowledgment under section </w:t>
      </w:r>
      <w:r w:rsidR="00AA101E" w:rsidRPr="00507350">
        <w:rPr>
          <w:rFonts w:ascii="Times New Roman" w:hAnsi="Times New Roman" w:cs="Times New Roman"/>
        </w:rPr>
        <w:t>10</w:t>
      </w:r>
      <w:r w:rsidR="00AA101E" w:rsidRPr="005778A3">
        <w:rPr>
          <w:rFonts w:ascii="Times New Roman" w:hAnsi="Times New Roman" w:cs="Times New Roman"/>
          <w:smallCaps/>
        </w:rPr>
        <w:t>c</w:t>
      </w:r>
      <w:r w:rsidR="00AA101E" w:rsidRPr="00EC77C7">
        <w:rPr>
          <w:rFonts w:ascii="Times New Roman" w:hAnsi="Times New Roman" w:cs="Times New Roman"/>
        </w:rPr>
        <w:t>, that there has been an overpayment of a claim for bounty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repayment of the amount of the overpayment, and that person is liable to repay that amount to the Commonwealth.</w:t>
      </w:r>
    </w:p>
    <w:p w14:paraId="553E6F20"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Where—</w:t>
      </w:r>
    </w:p>
    <w:p w14:paraId="573A0E6B"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an overpayment of a claim for bounty, being an overpayment referred to in sub-section (</w:t>
      </w:r>
      <w:r w:rsidRPr="00507350">
        <w:rPr>
          <w:rFonts w:ascii="Times New Roman" w:hAnsi="Times New Roman" w:cs="Times New Roman"/>
        </w:rPr>
        <w:t>1</w:t>
      </w:r>
      <w:r w:rsidRPr="00EC77C7">
        <w:rPr>
          <w:rFonts w:ascii="Times New Roman" w:hAnsi="Times New Roman" w:cs="Times New Roman"/>
        </w:rPr>
        <w:t>), is not higher than $</w:t>
      </w:r>
      <w:r w:rsidRPr="00507350">
        <w:rPr>
          <w:rFonts w:ascii="Times New Roman" w:hAnsi="Times New Roman" w:cs="Times New Roman"/>
        </w:rPr>
        <w:t>25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and</w:t>
      </w:r>
    </w:p>
    <w:p w14:paraId="6947F902"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Comptroller-General is satisfied—</w:t>
      </w:r>
    </w:p>
    <w:p w14:paraId="0928AF47"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that—</w:t>
      </w:r>
    </w:p>
    <w:p w14:paraId="78D8D955" w14:textId="0FEDFFB2" w:rsidR="00AA101E" w:rsidRPr="00EC77C7" w:rsidRDefault="00AA101E" w:rsidP="005778A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a</w:t>
      </w:r>
      <w:r w:rsidRPr="00EC77C7">
        <w:rPr>
          <w:rFonts w:ascii="Times New Roman" w:hAnsi="Times New Roman" w:cs="Times New Roman"/>
        </w:rPr>
        <w:t>) the overpayment was due to an error that did not involve any failure on the part of the person who lodged the claim to comply with this Act; and</w:t>
      </w:r>
    </w:p>
    <w:p w14:paraId="321687F8" w14:textId="23BEA5B8" w:rsidR="00AA101E" w:rsidRPr="00EC77C7" w:rsidRDefault="00AA101E" w:rsidP="005778A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repayment of the amount of the overpayment would be unreasonable or would cause undue hardship to that person; or</w:t>
      </w:r>
    </w:p>
    <w:p w14:paraId="256AF2C3"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that—</w:t>
      </w:r>
    </w:p>
    <w:p w14:paraId="12EFE920" w14:textId="31FB5FF7" w:rsidR="00AA101E" w:rsidRPr="00EC77C7" w:rsidRDefault="00AA101E" w:rsidP="005778A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a</w:t>
      </w:r>
      <w:r w:rsidRPr="00EC77C7">
        <w:rPr>
          <w:rFonts w:ascii="Times New Roman" w:hAnsi="Times New Roman" w:cs="Times New Roman"/>
        </w:rPr>
        <w:t>) the cost of endeavouring to recover the overpayment is so high; and</w:t>
      </w:r>
    </w:p>
    <w:p w14:paraId="18CF32A4" w14:textId="4B7EF7AE" w:rsidR="00AA101E" w:rsidRPr="00EC77C7" w:rsidRDefault="00AA101E" w:rsidP="005778A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amount likely to be recovered as a result of endeavouring to recover the overpayment is so low,</w:t>
      </w:r>
    </w:p>
    <w:p w14:paraId="5FD67207" w14:textId="77777777" w:rsidR="005778A3" w:rsidRDefault="00AA101E" w:rsidP="005778A3">
      <w:pPr>
        <w:spacing w:after="0" w:line="240" w:lineRule="auto"/>
        <w:ind w:left="1440"/>
        <w:jc w:val="both"/>
        <w:rPr>
          <w:rFonts w:ascii="Times New Roman" w:hAnsi="Times New Roman" w:cs="Times New Roman"/>
        </w:rPr>
      </w:pPr>
      <w:r w:rsidRPr="00EC77C7">
        <w:rPr>
          <w:rFonts w:ascii="Times New Roman" w:hAnsi="Times New Roman" w:cs="Times New Roman"/>
        </w:rPr>
        <w:t>that taking action to recover the overpayment would not be justified,</w:t>
      </w:r>
    </w:p>
    <w:p w14:paraId="40E15614"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the Comptroller-General may refrain from causing a demand for repayment of the amount of the overpayment to be served in accordance with that sub-section.</w:t>
      </w:r>
    </w:p>
    <w:p w14:paraId="1FB00772"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in accordance with sub-section (</w:t>
      </w:r>
      <w:r w:rsidR="00AA101E" w:rsidRPr="00507350">
        <w:rPr>
          <w:rFonts w:ascii="Times New Roman" w:hAnsi="Times New Roman" w:cs="Times New Roman"/>
        </w:rPr>
        <w:t>2</w:t>
      </w:r>
      <w:r w:rsidR="00AA101E" w:rsidRPr="00EC77C7">
        <w:rPr>
          <w:rFonts w:ascii="Times New Roman" w:hAnsi="Times New Roman" w:cs="Times New Roman"/>
        </w:rPr>
        <w:t>), the Comptroller-General refrains from causing a demand for repayment of the amount of an overpayment to be served in accordance with sub-section (</w:t>
      </w:r>
      <w:r w:rsidR="00AA101E" w:rsidRPr="00507350">
        <w:rPr>
          <w:rFonts w:ascii="Times New Roman" w:hAnsi="Times New Roman" w:cs="Times New Roman"/>
        </w:rPr>
        <w:t>1</w:t>
      </w:r>
      <w:r w:rsidR="00AA101E" w:rsidRPr="00EC77C7">
        <w:rPr>
          <w:rFonts w:ascii="Times New Roman" w:hAnsi="Times New Roman" w:cs="Times New Roman"/>
        </w:rPr>
        <w:t xml:space="preserve">), particulars of the amount shall be included in the return under section </w:t>
      </w:r>
      <w:r w:rsidR="00AA101E" w:rsidRPr="00507350">
        <w:rPr>
          <w:rFonts w:ascii="Times New Roman" w:hAnsi="Times New Roman" w:cs="Times New Roman"/>
        </w:rPr>
        <w:t>19</w:t>
      </w:r>
      <w:r w:rsidR="00AA101E" w:rsidRPr="00EC77C7">
        <w:rPr>
          <w:rFonts w:ascii="Times New Roman" w:hAnsi="Times New Roman" w:cs="Times New Roman"/>
        </w:rPr>
        <w:t xml:space="preserve"> for the year in which the Comptroller-General so refrained.</w:t>
      </w:r>
    </w:p>
    <w:p w14:paraId="3F1A7383" w14:textId="535E97D0" w:rsidR="00AA101E" w:rsidRPr="0065500F" w:rsidRDefault="00AA101E" w:rsidP="0065500F">
      <w:pPr>
        <w:spacing w:before="60" w:after="60" w:line="240" w:lineRule="auto"/>
        <w:jc w:val="both"/>
        <w:rPr>
          <w:rFonts w:ascii="Times New Roman" w:hAnsi="Times New Roman" w:cs="Times New Roman"/>
          <w:b/>
          <w:sz w:val="20"/>
          <w:szCs w:val="20"/>
        </w:rPr>
      </w:pPr>
      <w:r w:rsidRPr="0065500F">
        <w:rPr>
          <w:rFonts w:ascii="Times New Roman" w:hAnsi="Times New Roman" w:cs="Times New Roman"/>
          <w:b/>
          <w:sz w:val="20"/>
          <w:szCs w:val="20"/>
        </w:rPr>
        <w:t>Forms</w:t>
      </w:r>
    </w:p>
    <w:p w14:paraId="74CE2CEC"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5778A3">
        <w:rPr>
          <w:rFonts w:ascii="Times New Roman" w:hAnsi="Times New Roman" w:cs="Times New Roman"/>
          <w:smallCaps/>
        </w:rPr>
        <w:t>e</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Where, under this Act, a claim, acknowledgment, return or statement lodged by a person in accordance with an approved form is required to be signed and witnessed as required by this section, the form shall—</w:t>
      </w:r>
    </w:p>
    <w:p w14:paraId="249E4CC0"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person is a natural person, be signed personally in the presence of a witness by—</w:t>
      </w:r>
    </w:p>
    <w:p w14:paraId="67F334B2"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the person; or</w:t>
      </w:r>
    </w:p>
    <w:p w14:paraId="78396D6C"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another natural person authorised by the first-mentioned person to sign forms under this Act on behalf of the first-mentioned person;</w:t>
      </w:r>
    </w:p>
    <w:p w14:paraId="4E27C37E"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person is a body corporate, be—</w:t>
      </w:r>
    </w:p>
    <w:p w14:paraId="66838AF8"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under the seal of the first-mentioned person; or</w:t>
      </w:r>
    </w:p>
    <w:p w14:paraId="5F772FE6"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signed personally in the presence of a witness by a natural person authorised by the first-mentioned person to sign forms under this Act on behalf of the first-mentioned person; and</w:t>
      </w:r>
    </w:p>
    <w:p w14:paraId="7A75624B"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where the form is required to be signed by a natural person in the presence of a witness, state the name and address of the witness and contain a declaration</w:t>
      </w:r>
    </w:p>
    <w:p w14:paraId="0448CBFD" w14:textId="77777777" w:rsidR="00AA101E" w:rsidRPr="00EC77C7" w:rsidRDefault="00EC77C7" w:rsidP="005778A3">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5778A3">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77C65C62" w14:textId="77777777" w:rsidR="00AA101E" w:rsidRPr="00EC77C7" w:rsidRDefault="00AA101E" w:rsidP="005778A3">
      <w:pPr>
        <w:spacing w:after="0" w:line="240" w:lineRule="auto"/>
        <w:ind w:left="900"/>
        <w:jc w:val="both"/>
        <w:rPr>
          <w:rFonts w:ascii="Times New Roman" w:hAnsi="Times New Roman" w:cs="Times New Roman"/>
        </w:rPr>
      </w:pPr>
      <w:r w:rsidRPr="00EC77C7">
        <w:rPr>
          <w:rFonts w:ascii="Times New Roman" w:hAnsi="Times New Roman" w:cs="Times New Roman"/>
        </w:rPr>
        <w:t>signed by the witness stating that the form was signed in the presence of the witness.</w:t>
      </w:r>
    </w:p>
    <w:p w14:paraId="0FD313A4"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For the purposes of this section, a person shall be taken to have authorised another person to sign forms under this Act on behalf of the first-mentioned person if, and only if, the first-mentioned person has so authorised the other person in writing delivered to the Comptroller-General, being writing—</w:t>
      </w:r>
    </w:p>
    <w:p w14:paraId="2FA52DC1"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first-mentioned person is a natural person, that—</w:t>
      </w:r>
    </w:p>
    <w:p w14:paraId="6ED92146"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is signed personally in the presence of a witness by the first-mentioned person; and</w:t>
      </w:r>
    </w:p>
    <w:p w14:paraId="1ADE644E"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states the name and address of the witness and contains a declaration signed by the witness stating that the writing was signed in the presence of the witness; or</w:t>
      </w:r>
    </w:p>
    <w:p w14:paraId="60BAD123"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first-mentioned person is a body corporate—under the seal of the first-mentioned person.</w:t>
      </w:r>
    </w:p>
    <w:p w14:paraId="79F60C85" w14:textId="77777777" w:rsidR="00AA101E" w:rsidRPr="005778A3" w:rsidRDefault="00AA101E" w:rsidP="005778A3">
      <w:pPr>
        <w:widowControl w:val="0"/>
        <w:spacing w:before="120" w:after="60" w:line="240" w:lineRule="auto"/>
        <w:jc w:val="both"/>
        <w:rPr>
          <w:rFonts w:ascii="Times New Roman" w:hAnsi="Times New Roman" w:cs="Times New Roman"/>
          <w:b/>
          <w:sz w:val="20"/>
        </w:rPr>
      </w:pPr>
      <w:r w:rsidRPr="005778A3">
        <w:rPr>
          <w:rFonts w:ascii="Times New Roman" w:hAnsi="Times New Roman" w:cs="Times New Roman"/>
          <w:b/>
          <w:sz w:val="20"/>
        </w:rPr>
        <w:t>Recovery of repayments</w:t>
      </w:r>
    </w:p>
    <w:p w14:paraId="6F4B3E3A"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78A3" w:rsidRPr="00507350">
        <w:rPr>
          <w:rFonts w:ascii="Times New Roman" w:hAnsi="Times New Roman" w:cs="Times New Roman"/>
        </w:rPr>
        <w:t>10</w:t>
      </w:r>
      <w:r w:rsidR="005778A3">
        <w:rPr>
          <w:rFonts w:ascii="Times New Roman" w:hAnsi="Times New Roman" w:cs="Times New Roman"/>
          <w:smallCaps/>
        </w:rPr>
        <w:t>f</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AA101E" w:rsidRPr="00507350">
        <w:rPr>
          <w:rFonts w:ascii="Times New Roman" w:hAnsi="Times New Roman" w:cs="Times New Roman"/>
        </w:rPr>
        <w:t>10</w:t>
      </w:r>
      <w:r w:rsidR="00EC03ED" w:rsidRPr="00EC03ED">
        <w:rPr>
          <w:rFonts w:ascii="Times New Roman" w:hAnsi="Times New Roman" w:cs="Times New Roman"/>
          <w:smallCaps/>
        </w:rPr>
        <w:t>c</w:t>
      </w:r>
      <w:r w:rsidR="00AA101E" w:rsidRPr="00EC77C7">
        <w:rPr>
          <w:rFonts w:ascii="Times New Roman" w:hAnsi="Times New Roman" w:cs="Times New Roman"/>
        </w:rPr>
        <w:t xml:space="preserve"> or </w:t>
      </w:r>
      <w:r w:rsidR="00AA101E" w:rsidRPr="00507350">
        <w:rPr>
          <w:rFonts w:ascii="Times New Roman" w:hAnsi="Times New Roman" w:cs="Times New Roman"/>
        </w:rPr>
        <w:t>10</w:t>
      </w:r>
      <w:r w:rsidR="00EC03ED" w:rsidRPr="00EC03ED">
        <w:rPr>
          <w:rFonts w:ascii="Times New Roman" w:hAnsi="Times New Roman" w:cs="Times New Roman"/>
          <w:smallCaps/>
        </w:rPr>
        <w:t>d</w:t>
      </w:r>
      <w:r w:rsidR="00AA101E" w:rsidRPr="00EC77C7">
        <w:rPr>
          <w:rFonts w:ascii="Times New Roman" w:hAnsi="Times New Roman" w:cs="Times New Roman"/>
        </w:rPr>
        <w:t>, the Commonwealth may recover that amount as a debt due to the Commonwealth by action in a court of competent jurisdiction.</w:t>
      </w:r>
    </w:p>
    <w:p w14:paraId="349F3746"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AA101E" w:rsidRPr="00507350">
        <w:rPr>
          <w:rFonts w:ascii="Times New Roman" w:hAnsi="Times New Roman" w:cs="Times New Roman"/>
        </w:rPr>
        <w:t>10</w:t>
      </w:r>
      <w:r w:rsidR="00AA101E" w:rsidRPr="005778A3">
        <w:rPr>
          <w:rFonts w:ascii="Times New Roman" w:hAnsi="Times New Roman" w:cs="Times New Roman"/>
          <w:smallCaps/>
        </w:rPr>
        <w:t>c</w:t>
      </w:r>
      <w:r w:rsidR="00AA101E" w:rsidRPr="00EC77C7">
        <w:rPr>
          <w:rFonts w:ascii="Times New Roman" w:hAnsi="Times New Roman" w:cs="Times New Roman"/>
        </w:rPr>
        <w:t xml:space="preserve"> or </w:t>
      </w:r>
      <w:r w:rsidR="00AA101E" w:rsidRPr="00507350">
        <w:rPr>
          <w:rFonts w:ascii="Times New Roman" w:hAnsi="Times New Roman" w:cs="Times New Roman"/>
        </w:rPr>
        <w:t>10</w:t>
      </w:r>
      <w:r w:rsidR="00EC03ED" w:rsidRPr="00EC03ED">
        <w:rPr>
          <w:rFonts w:ascii="Times New Roman" w:hAnsi="Times New Roman" w:cs="Times New Roman"/>
          <w:smallCaps/>
        </w:rPr>
        <w:t>d</w:t>
      </w:r>
      <w:r w:rsidR="00AA101E" w:rsidRPr="00EC77C7">
        <w:rPr>
          <w:rFonts w:ascii="Times New Roman" w:hAnsi="Times New Roman" w:cs="Times New Roman"/>
        </w:rPr>
        <w:t>, that amount may be deducted from any other amount that is payable to the person under this Act and, where the first-mentioned amount is so deducted, the other amount shall, notwithstanding the deduction, be deemed to have been paid in full to the person.</w:t>
      </w:r>
      <w:r>
        <w:rPr>
          <w:rFonts w:ascii="Times New Roman" w:hAnsi="Times New Roman" w:cs="Times New Roman"/>
        </w:rPr>
        <w:t>”</w:t>
      </w:r>
      <w:r w:rsidR="00AA101E" w:rsidRPr="00EC77C7">
        <w:rPr>
          <w:rFonts w:ascii="Times New Roman" w:hAnsi="Times New Roman" w:cs="Times New Roman"/>
        </w:rPr>
        <w:t>.</w:t>
      </w:r>
    </w:p>
    <w:p w14:paraId="5B184A2D" w14:textId="77777777" w:rsidR="00AA101E" w:rsidRPr="005778A3" w:rsidRDefault="00AA101E" w:rsidP="00EC77C7">
      <w:pPr>
        <w:spacing w:after="0" w:line="240" w:lineRule="auto"/>
        <w:jc w:val="both"/>
        <w:rPr>
          <w:rFonts w:ascii="Times New Roman" w:hAnsi="Times New Roman" w:cs="Times New Roman"/>
          <w:b/>
        </w:rPr>
      </w:pPr>
      <w:r w:rsidRPr="005778A3">
        <w:rPr>
          <w:rFonts w:ascii="Times New Roman" w:hAnsi="Times New Roman" w:cs="Times New Roman"/>
          <w:b/>
        </w:rPr>
        <w:t xml:space="preserve">Section </w:t>
      </w:r>
      <w:r w:rsidRPr="00507350">
        <w:rPr>
          <w:rFonts w:ascii="Times New Roman" w:hAnsi="Times New Roman" w:cs="Times New Roman"/>
          <w:b/>
        </w:rPr>
        <w:t>14</w:t>
      </w:r>
      <w:r w:rsidRPr="005778A3">
        <w:rPr>
          <w:rFonts w:ascii="Times New Roman" w:hAnsi="Times New Roman" w:cs="Times New Roman"/>
          <w:b/>
        </w:rPr>
        <w:t>—</w:t>
      </w:r>
    </w:p>
    <w:p w14:paraId="4DE280B4" w14:textId="77777777" w:rsidR="00AA101E" w:rsidRPr="00EC77C7" w:rsidRDefault="00AA101E" w:rsidP="005778A3">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w:t>
      </w:r>
    </w:p>
    <w:p w14:paraId="057069DD" w14:textId="77777777" w:rsidR="00AA101E" w:rsidRPr="005778A3" w:rsidRDefault="00AA101E" w:rsidP="005778A3">
      <w:pPr>
        <w:widowControl w:val="0"/>
        <w:spacing w:before="120" w:after="60" w:line="240" w:lineRule="auto"/>
        <w:jc w:val="both"/>
        <w:rPr>
          <w:rFonts w:ascii="Times New Roman" w:hAnsi="Times New Roman" w:cs="Times New Roman"/>
          <w:b/>
          <w:sz w:val="20"/>
        </w:rPr>
      </w:pPr>
      <w:r w:rsidRPr="005778A3">
        <w:rPr>
          <w:rFonts w:ascii="Times New Roman" w:hAnsi="Times New Roman" w:cs="Times New Roman"/>
          <w:b/>
          <w:sz w:val="20"/>
        </w:rPr>
        <w:t>Appointment of authorised persons</w:t>
      </w:r>
    </w:p>
    <w:p w14:paraId="4499E90D"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14</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The Comptroller-General may, by writing signed by him or her, appoint—</w:t>
      </w:r>
    </w:p>
    <w:p w14:paraId="5F8E602D"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a specified officer;</w:t>
      </w:r>
    </w:p>
    <w:p w14:paraId="740C90FC"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officer for the time being holding, or performing the duties of, a specified office; or</w:t>
      </w:r>
    </w:p>
    <w:p w14:paraId="2123104E"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officers included in a specified class of officers,</w:t>
      </w:r>
    </w:p>
    <w:p w14:paraId="59354472"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to be an authorised person, or authorised persons, for the purposes of this Act.</w:t>
      </w:r>
    </w:p>
    <w:p w14:paraId="6B8FA786" w14:textId="18E07292"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00EC77C7" w:rsidRPr="00EC77C7">
        <w:rPr>
          <w:rFonts w:ascii="Times New Roman" w:hAnsi="Times New Roman" w:cs="Times New Roman"/>
          <w:i/>
        </w:rPr>
        <w:t>.</w:t>
      </w:r>
      <w:r w:rsidRPr="0065500F">
        <w:rPr>
          <w:rFonts w:ascii="Times New Roman" w:hAnsi="Times New Roman" w:cs="Times New Roman"/>
        </w:rPr>
        <w:t>”</w:t>
      </w:r>
      <w:r w:rsidR="00EC77C7" w:rsidRPr="00EC77C7">
        <w:rPr>
          <w:rFonts w:ascii="Times New Roman" w:hAnsi="Times New Roman" w:cs="Times New Roman"/>
          <w:i/>
        </w:rPr>
        <w:t>.</w:t>
      </w:r>
    </w:p>
    <w:p w14:paraId="011A9EEB" w14:textId="77777777" w:rsidR="00AA101E" w:rsidRPr="005778A3" w:rsidRDefault="00AA101E" w:rsidP="00EC77C7">
      <w:pPr>
        <w:spacing w:after="0" w:line="240" w:lineRule="auto"/>
        <w:jc w:val="both"/>
        <w:rPr>
          <w:rFonts w:ascii="Times New Roman" w:hAnsi="Times New Roman" w:cs="Times New Roman"/>
          <w:b/>
        </w:rPr>
      </w:pPr>
      <w:r w:rsidRPr="005778A3">
        <w:rPr>
          <w:rFonts w:ascii="Times New Roman" w:hAnsi="Times New Roman" w:cs="Times New Roman"/>
          <w:b/>
        </w:rPr>
        <w:t xml:space="preserve">Paragraph </w:t>
      </w:r>
      <w:r w:rsidRPr="00507350">
        <w:rPr>
          <w:rFonts w:ascii="Times New Roman" w:hAnsi="Times New Roman" w:cs="Times New Roman"/>
          <w:b/>
        </w:rPr>
        <w:t>21</w:t>
      </w:r>
      <w:r w:rsidRPr="005778A3">
        <w:rPr>
          <w:rFonts w:ascii="Times New Roman" w:hAnsi="Times New Roman" w:cs="Times New Roman"/>
          <w:b/>
        </w:rPr>
        <w:t xml:space="preserve"> (b)—</w:t>
      </w:r>
    </w:p>
    <w:p w14:paraId="754F4BC0" w14:textId="77777777" w:rsidR="00AA101E" w:rsidRPr="00EC77C7" w:rsidRDefault="00AA101E" w:rsidP="005778A3">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7E19EF4C" w14:textId="77777777" w:rsidR="00AA101E" w:rsidRPr="00EC77C7" w:rsidRDefault="00063900" w:rsidP="005778A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(b) a decision of the Comptroller-General under paragraph </w:t>
      </w:r>
      <w:r w:rsidR="00AA101E" w:rsidRPr="00507350">
        <w:rPr>
          <w:rFonts w:ascii="Times New Roman" w:hAnsi="Times New Roman" w:cs="Times New Roman"/>
        </w:rPr>
        <w:t>10</w:t>
      </w:r>
      <w:r w:rsidR="00EC77C7" w:rsidRPr="00EC77C7">
        <w:rPr>
          <w:rFonts w:ascii="Times New Roman" w:hAnsi="Times New Roman" w:cs="Times New Roman"/>
          <w:smallCaps/>
        </w:rPr>
        <w:t xml:space="preserve">a </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(a) approving payment of bounty;</w:t>
      </w:r>
    </w:p>
    <w:p w14:paraId="43FE273A"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(ba) a decision of the Comptroller-General under paragraph </w:t>
      </w:r>
      <w:r w:rsidRPr="00507350">
        <w:rPr>
          <w:rFonts w:ascii="Times New Roman" w:hAnsi="Times New Roman" w:cs="Times New Roman"/>
        </w:rPr>
        <w:t>10</w:t>
      </w:r>
      <w:r w:rsidR="00EC77C7" w:rsidRPr="00EC77C7">
        <w:rPr>
          <w:rFonts w:ascii="Times New Roman" w:hAnsi="Times New Roman" w:cs="Times New Roman"/>
          <w:smallCaps/>
        </w:rPr>
        <w:t xml:space="preserve">a </w:t>
      </w:r>
      <w:r w:rsidRPr="00EC77C7">
        <w:rPr>
          <w:rFonts w:ascii="Times New Roman" w:hAnsi="Times New Roman" w:cs="Times New Roman"/>
        </w:rPr>
        <w:t>(</w:t>
      </w:r>
      <w:r w:rsidRPr="00507350">
        <w:rPr>
          <w:rFonts w:ascii="Times New Roman" w:hAnsi="Times New Roman" w:cs="Times New Roman"/>
        </w:rPr>
        <w:t>4</w:t>
      </w:r>
      <w:r w:rsidRPr="00EC77C7">
        <w:rPr>
          <w:rFonts w:ascii="Times New Roman" w:hAnsi="Times New Roman" w:cs="Times New Roman"/>
        </w:rPr>
        <w:t>) (b) refusing to approve payment of bounty;</w:t>
      </w:r>
    </w:p>
    <w:p w14:paraId="0833B636"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(bb) a decision of the Comptroller-General under paragraph </w:t>
      </w:r>
      <w:r w:rsidRPr="00507350">
        <w:rPr>
          <w:rFonts w:ascii="Times New Roman" w:hAnsi="Times New Roman" w:cs="Times New Roman"/>
        </w:rPr>
        <w:t>10</w:t>
      </w:r>
      <w:r w:rsidR="00EC03ED" w:rsidRPr="00EC03ED">
        <w:rPr>
          <w:rFonts w:ascii="Times New Roman" w:hAnsi="Times New Roman" w:cs="Times New Roman"/>
          <w:smallCaps/>
        </w:rPr>
        <w:t>b</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(a) approving a payment;</w:t>
      </w:r>
    </w:p>
    <w:p w14:paraId="42E1FCCD"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w:t>
      </w:r>
      <w:r w:rsidR="00A25381">
        <w:rPr>
          <w:rFonts w:ascii="Times New Roman" w:hAnsi="Times New Roman" w:cs="Times New Roman"/>
        </w:rPr>
        <w:t>c</w:t>
      </w:r>
      <w:r w:rsidRPr="00EC77C7">
        <w:rPr>
          <w:rFonts w:ascii="Times New Roman" w:hAnsi="Times New Roman" w:cs="Times New Roman"/>
        </w:rPr>
        <w:t xml:space="preserve">) a decision of the Comptroller-General under paragraph </w:t>
      </w:r>
      <w:r w:rsidRPr="00507350">
        <w:rPr>
          <w:rFonts w:ascii="Times New Roman" w:hAnsi="Times New Roman" w:cs="Times New Roman"/>
        </w:rPr>
        <w:t>10</w:t>
      </w:r>
      <w:r w:rsidR="00EC03ED" w:rsidRPr="00EC03ED">
        <w:rPr>
          <w:rFonts w:ascii="Times New Roman" w:hAnsi="Times New Roman" w:cs="Times New Roman"/>
          <w:smallCaps/>
        </w:rPr>
        <w:t>b</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(b) refusing to approve a payment;</w:t>
      </w:r>
    </w:p>
    <w:p w14:paraId="72AC0D60"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(bd) a decision of the Comptroller-General for the purposes of sub-section </w:t>
      </w:r>
      <w:r w:rsidRPr="00507350">
        <w:rPr>
          <w:rFonts w:ascii="Times New Roman" w:hAnsi="Times New Roman" w:cs="Times New Roman"/>
        </w:rPr>
        <w:t>10</w:t>
      </w:r>
      <w:r w:rsidR="00EC03ED" w:rsidRPr="00EC03ED">
        <w:rPr>
          <w:rFonts w:ascii="Times New Roman" w:hAnsi="Times New Roman" w:cs="Times New Roman"/>
          <w:smallCaps/>
        </w:rPr>
        <w:t>c</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w:t>
      </w:r>
    </w:p>
    <w:p w14:paraId="4D8A11F6"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(be) a decision of the Comptroller-General for the purposes of sub-section </w:t>
      </w:r>
      <w:r w:rsidRPr="00507350">
        <w:rPr>
          <w:rFonts w:ascii="Times New Roman" w:hAnsi="Times New Roman" w:cs="Times New Roman"/>
        </w:rPr>
        <w:t>10</w:t>
      </w:r>
      <w:r w:rsidR="00EC03ED" w:rsidRPr="00EC03ED">
        <w:rPr>
          <w:rFonts w:ascii="Times New Roman" w:hAnsi="Times New Roman" w:cs="Times New Roman"/>
          <w:smallCaps/>
        </w:rPr>
        <w:t>d</w:t>
      </w:r>
      <w:r w:rsidRPr="00EC77C7">
        <w:rPr>
          <w:rFonts w:ascii="Times New Roman" w:hAnsi="Times New Roman" w:cs="Times New Roman"/>
        </w:rPr>
        <w:t xml:space="preserve"> (</w:t>
      </w:r>
      <w:r w:rsidRPr="00507350">
        <w:rPr>
          <w:rFonts w:ascii="Times New Roman" w:hAnsi="Times New Roman" w:cs="Times New Roman"/>
        </w:rPr>
        <w:t>1</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44DFEE66" w14:textId="77777777" w:rsidR="00AA101E" w:rsidRPr="00EC77C7" w:rsidRDefault="00EC77C7" w:rsidP="005778A3">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5778A3">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5DC98556" w14:textId="77777777" w:rsidR="00AA101E" w:rsidRPr="005778A3" w:rsidRDefault="00EC77C7" w:rsidP="005778A3">
      <w:pPr>
        <w:spacing w:before="120" w:after="120" w:line="240" w:lineRule="auto"/>
        <w:jc w:val="center"/>
        <w:rPr>
          <w:rFonts w:ascii="Times New Roman" w:hAnsi="Times New Roman" w:cs="Times New Roman"/>
          <w:b/>
        </w:rPr>
      </w:pPr>
      <w:r w:rsidRPr="005778A3">
        <w:rPr>
          <w:rFonts w:ascii="Times New Roman" w:hAnsi="Times New Roman" w:cs="Times New Roman"/>
          <w:b/>
          <w:i/>
        </w:rPr>
        <w:t xml:space="preserve">Bounty (Berry Fruits) Act </w:t>
      </w:r>
      <w:r w:rsidRPr="00507350">
        <w:rPr>
          <w:rFonts w:ascii="Times New Roman" w:hAnsi="Times New Roman" w:cs="Times New Roman"/>
          <w:b/>
          <w:i/>
        </w:rPr>
        <w:t>1982</w:t>
      </w:r>
    </w:p>
    <w:p w14:paraId="170D1C9F" w14:textId="77777777" w:rsidR="00AA101E" w:rsidRPr="005778A3" w:rsidRDefault="00AA101E" w:rsidP="00EC77C7">
      <w:pPr>
        <w:spacing w:after="0" w:line="240" w:lineRule="auto"/>
        <w:jc w:val="both"/>
        <w:rPr>
          <w:rFonts w:ascii="Times New Roman" w:hAnsi="Times New Roman" w:cs="Times New Roman"/>
          <w:b/>
        </w:rPr>
      </w:pPr>
      <w:r w:rsidRPr="005778A3">
        <w:rPr>
          <w:rFonts w:ascii="Times New Roman" w:hAnsi="Times New Roman" w:cs="Times New Roman"/>
          <w:b/>
        </w:rPr>
        <w:t xml:space="preserve">Sub-section </w:t>
      </w:r>
      <w:r w:rsidRPr="00507350">
        <w:rPr>
          <w:rFonts w:ascii="Times New Roman" w:hAnsi="Times New Roman" w:cs="Times New Roman"/>
          <w:b/>
        </w:rPr>
        <w:t>16</w:t>
      </w:r>
      <w:r w:rsidRPr="005778A3">
        <w:rPr>
          <w:rFonts w:ascii="Times New Roman" w:hAnsi="Times New Roman" w:cs="Times New Roman"/>
          <w:b/>
        </w:rPr>
        <w:t xml:space="preserve"> (</w:t>
      </w:r>
      <w:r w:rsidRPr="00507350">
        <w:rPr>
          <w:rFonts w:ascii="Times New Roman" w:hAnsi="Times New Roman" w:cs="Times New Roman"/>
          <w:b/>
        </w:rPr>
        <w:t>2</w:t>
      </w:r>
      <w:r w:rsidRPr="005778A3">
        <w:rPr>
          <w:rFonts w:ascii="Times New Roman" w:hAnsi="Times New Roman" w:cs="Times New Roman"/>
          <w:b/>
        </w:rPr>
        <w:t>)—</w:t>
      </w:r>
    </w:p>
    <w:p w14:paraId="6D0FB436" w14:textId="77777777" w:rsidR="00AA101E" w:rsidRPr="00EC77C7" w:rsidRDefault="00AA101E" w:rsidP="005778A3">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0E815B27" w14:textId="7764D1A9"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1392B16D" w14:textId="77777777" w:rsidR="00AA101E" w:rsidRPr="005778A3" w:rsidRDefault="00EC77C7" w:rsidP="005778A3">
      <w:pPr>
        <w:spacing w:before="120" w:after="120" w:line="240" w:lineRule="auto"/>
        <w:jc w:val="center"/>
        <w:rPr>
          <w:rFonts w:ascii="Times New Roman" w:hAnsi="Times New Roman" w:cs="Times New Roman"/>
          <w:b/>
        </w:rPr>
      </w:pPr>
      <w:r w:rsidRPr="005778A3">
        <w:rPr>
          <w:rFonts w:ascii="Times New Roman" w:hAnsi="Times New Roman" w:cs="Times New Roman"/>
          <w:b/>
          <w:i/>
        </w:rPr>
        <w:t xml:space="preserve">Bounty (Commercial Motor Vehicles) Act </w:t>
      </w:r>
      <w:r w:rsidRPr="00507350">
        <w:rPr>
          <w:rFonts w:ascii="Times New Roman" w:hAnsi="Times New Roman" w:cs="Times New Roman"/>
          <w:b/>
          <w:i/>
        </w:rPr>
        <w:t>1978</w:t>
      </w:r>
    </w:p>
    <w:p w14:paraId="7DAD564B" w14:textId="77777777" w:rsidR="00AA101E" w:rsidRPr="005778A3" w:rsidRDefault="00AA101E" w:rsidP="00EC77C7">
      <w:pPr>
        <w:spacing w:after="0" w:line="240" w:lineRule="auto"/>
        <w:jc w:val="both"/>
        <w:rPr>
          <w:rFonts w:ascii="Times New Roman" w:hAnsi="Times New Roman" w:cs="Times New Roman"/>
          <w:b/>
        </w:rPr>
      </w:pPr>
      <w:r w:rsidRPr="005778A3">
        <w:rPr>
          <w:rFonts w:ascii="Times New Roman" w:hAnsi="Times New Roman" w:cs="Times New Roman"/>
          <w:b/>
        </w:rPr>
        <w:t xml:space="preserve">Sub-section </w:t>
      </w:r>
      <w:r w:rsidRPr="00507350">
        <w:rPr>
          <w:rFonts w:ascii="Times New Roman" w:hAnsi="Times New Roman" w:cs="Times New Roman"/>
          <w:b/>
        </w:rPr>
        <w:t>15</w:t>
      </w:r>
      <w:r w:rsidRPr="005778A3">
        <w:rPr>
          <w:rFonts w:ascii="Times New Roman" w:hAnsi="Times New Roman" w:cs="Times New Roman"/>
          <w:b/>
        </w:rPr>
        <w:t xml:space="preserve"> (</w:t>
      </w:r>
      <w:r w:rsidRPr="00507350">
        <w:rPr>
          <w:rFonts w:ascii="Times New Roman" w:hAnsi="Times New Roman" w:cs="Times New Roman"/>
          <w:b/>
        </w:rPr>
        <w:t>2</w:t>
      </w:r>
      <w:r w:rsidRPr="005778A3">
        <w:rPr>
          <w:rFonts w:ascii="Times New Roman" w:hAnsi="Times New Roman" w:cs="Times New Roman"/>
          <w:b/>
        </w:rPr>
        <w:t>)—</w:t>
      </w:r>
    </w:p>
    <w:p w14:paraId="7DD4882F" w14:textId="77777777" w:rsidR="00AA101E" w:rsidRPr="00EC77C7" w:rsidRDefault="00AA101E" w:rsidP="005778A3">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5D79668A" w14:textId="39384DBD"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155F9287" w14:textId="77777777" w:rsidR="00AA101E" w:rsidRPr="005778A3" w:rsidRDefault="00EC77C7" w:rsidP="005778A3">
      <w:pPr>
        <w:spacing w:before="120" w:after="120" w:line="240" w:lineRule="auto"/>
        <w:jc w:val="center"/>
        <w:rPr>
          <w:rFonts w:ascii="Times New Roman" w:hAnsi="Times New Roman" w:cs="Times New Roman"/>
          <w:b/>
        </w:rPr>
      </w:pPr>
      <w:r w:rsidRPr="005778A3">
        <w:rPr>
          <w:rFonts w:ascii="Times New Roman" w:hAnsi="Times New Roman" w:cs="Times New Roman"/>
          <w:b/>
          <w:i/>
        </w:rPr>
        <w:t xml:space="preserve">Bounty (Computers) Act </w:t>
      </w:r>
      <w:r w:rsidRPr="00507350">
        <w:rPr>
          <w:rFonts w:ascii="Times New Roman" w:hAnsi="Times New Roman" w:cs="Times New Roman"/>
          <w:b/>
          <w:i/>
        </w:rPr>
        <w:t>1984</w:t>
      </w:r>
    </w:p>
    <w:p w14:paraId="0E850915" w14:textId="77777777" w:rsidR="00AA101E" w:rsidRPr="005778A3" w:rsidRDefault="00AA101E" w:rsidP="00EC77C7">
      <w:pPr>
        <w:spacing w:after="0" w:line="240" w:lineRule="auto"/>
        <w:jc w:val="both"/>
        <w:rPr>
          <w:rFonts w:ascii="Times New Roman" w:hAnsi="Times New Roman" w:cs="Times New Roman"/>
          <w:b/>
        </w:rPr>
      </w:pPr>
      <w:r w:rsidRPr="005778A3">
        <w:rPr>
          <w:rFonts w:ascii="Times New Roman" w:hAnsi="Times New Roman" w:cs="Times New Roman"/>
          <w:b/>
        </w:rPr>
        <w:t xml:space="preserve">Sub-section </w:t>
      </w:r>
      <w:r w:rsidRPr="00507350">
        <w:rPr>
          <w:rFonts w:ascii="Times New Roman" w:hAnsi="Times New Roman" w:cs="Times New Roman"/>
          <w:b/>
        </w:rPr>
        <w:t>23</w:t>
      </w:r>
      <w:r w:rsidRPr="005778A3">
        <w:rPr>
          <w:rFonts w:ascii="Times New Roman" w:hAnsi="Times New Roman" w:cs="Times New Roman"/>
          <w:b/>
        </w:rPr>
        <w:t xml:space="preserve"> (</w:t>
      </w:r>
      <w:r w:rsidRPr="00507350">
        <w:rPr>
          <w:rFonts w:ascii="Times New Roman" w:hAnsi="Times New Roman" w:cs="Times New Roman"/>
          <w:b/>
        </w:rPr>
        <w:t>2</w:t>
      </w:r>
      <w:r w:rsidRPr="005778A3">
        <w:rPr>
          <w:rFonts w:ascii="Times New Roman" w:hAnsi="Times New Roman" w:cs="Times New Roman"/>
          <w:b/>
        </w:rPr>
        <w:t>)—</w:t>
      </w:r>
    </w:p>
    <w:p w14:paraId="20BA1B69" w14:textId="77777777" w:rsidR="00AA101E" w:rsidRPr="00EC77C7" w:rsidRDefault="00AA101E" w:rsidP="005778A3">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1EBA4823" w14:textId="533B1375"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00EC77C7" w:rsidRPr="00EC77C7">
        <w:rPr>
          <w:rFonts w:ascii="Times New Roman" w:hAnsi="Times New Roman" w:cs="Times New Roman"/>
          <w:i/>
        </w:rPr>
        <w:t>.</w:t>
      </w:r>
      <w:r w:rsidRPr="0065500F">
        <w:rPr>
          <w:rFonts w:ascii="Times New Roman" w:hAnsi="Times New Roman" w:cs="Times New Roman"/>
        </w:rPr>
        <w:t>”</w:t>
      </w:r>
      <w:r w:rsidR="00EC77C7" w:rsidRPr="00EC77C7">
        <w:rPr>
          <w:rFonts w:ascii="Times New Roman" w:hAnsi="Times New Roman" w:cs="Times New Roman"/>
          <w:i/>
        </w:rPr>
        <w:t>.</w:t>
      </w:r>
    </w:p>
    <w:p w14:paraId="6B6E3B02" w14:textId="77777777" w:rsidR="00AA101E" w:rsidRPr="005778A3" w:rsidRDefault="00EC77C7" w:rsidP="005778A3">
      <w:pPr>
        <w:spacing w:before="120" w:after="120" w:line="240" w:lineRule="auto"/>
        <w:jc w:val="center"/>
        <w:rPr>
          <w:rFonts w:ascii="Times New Roman" w:hAnsi="Times New Roman" w:cs="Times New Roman"/>
          <w:b/>
        </w:rPr>
      </w:pPr>
      <w:r w:rsidRPr="005778A3">
        <w:rPr>
          <w:rFonts w:ascii="Times New Roman" w:hAnsi="Times New Roman" w:cs="Times New Roman"/>
          <w:b/>
          <w:i/>
        </w:rPr>
        <w:t xml:space="preserve">Bounty (High Alloy Steel Products) Act </w:t>
      </w:r>
      <w:r w:rsidRPr="00507350">
        <w:rPr>
          <w:rFonts w:ascii="Times New Roman" w:hAnsi="Times New Roman" w:cs="Times New Roman"/>
          <w:b/>
          <w:i/>
        </w:rPr>
        <w:t>1983</w:t>
      </w:r>
    </w:p>
    <w:p w14:paraId="7EDAA2D3" w14:textId="77777777" w:rsidR="00AA101E" w:rsidRPr="005778A3" w:rsidRDefault="00AA101E" w:rsidP="00EC77C7">
      <w:pPr>
        <w:spacing w:after="0" w:line="240" w:lineRule="auto"/>
        <w:jc w:val="both"/>
        <w:rPr>
          <w:rFonts w:ascii="Times New Roman" w:hAnsi="Times New Roman" w:cs="Times New Roman"/>
          <w:b/>
        </w:rPr>
      </w:pPr>
      <w:r w:rsidRPr="005778A3">
        <w:rPr>
          <w:rFonts w:ascii="Times New Roman" w:hAnsi="Times New Roman" w:cs="Times New Roman"/>
          <w:b/>
        </w:rPr>
        <w:t xml:space="preserve">Sub-section </w:t>
      </w:r>
      <w:r w:rsidRPr="00507350">
        <w:rPr>
          <w:rFonts w:ascii="Times New Roman" w:hAnsi="Times New Roman" w:cs="Times New Roman"/>
          <w:b/>
        </w:rPr>
        <w:t>3</w:t>
      </w:r>
      <w:r w:rsidRPr="005778A3">
        <w:rPr>
          <w:rFonts w:ascii="Times New Roman" w:hAnsi="Times New Roman" w:cs="Times New Roman"/>
          <w:b/>
        </w:rPr>
        <w:t xml:space="preserve"> (</w:t>
      </w:r>
      <w:r w:rsidRPr="00507350">
        <w:rPr>
          <w:rFonts w:ascii="Times New Roman" w:hAnsi="Times New Roman" w:cs="Times New Roman"/>
          <w:b/>
        </w:rPr>
        <w:t>1</w:t>
      </w:r>
      <w:r w:rsidRPr="005778A3">
        <w:rPr>
          <w:rFonts w:ascii="Times New Roman" w:hAnsi="Times New Roman" w:cs="Times New Roman"/>
          <w:b/>
        </w:rPr>
        <w:t>)—</w:t>
      </w:r>
    </w:p>
    <w:p w14:paraId="62C675B0" w14:textId="77777777" w:rsidR="0065500F" w:rsidRDefault="00AA101E" w:rsidP="005778A3">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Before the definition of </w:t>
      </w:r>
      <w:r w:rsidR="00063900">
        <w:rPr>
          <w:rFonts w:ascii="Times New Roman" w:hAnsi="Times New Roman" w:cs="Times New Roman"/>
        </w:rPr>
        <w:t>“</w:t>
      </w:r>
      <w:r w:rsidRPr="00EC77C7">
        <w:rPr>
          <w:rFonts w:ascii="Times New Roman" w:hAnsi="Times New Roman" w:cs="Times New Roman"/>
        </w:rPr>
        <w:t>approved form</w:t>
      </w:r>
      <w:r w:rsidR="00063900">
        <w:rPr>
          <w:rFonts w:ascii="Times New Roman" w:hAnsi="Times New Roman" w:cs="Times New Roman"/>
        </w:rPr>
        <w:t>”</w:t>
      </w:r>
      <w:r w:rsidRPr="00EC77C7">
        <w:rPr>
          <w:rFonts w:ascii="Times New Roman" w:hAnsi="Times New Roman" w:cs="Times New Roman"/>
        </w:rPr>
        <w:t xml:space="preserve"> insert the following definition: </w:t>
      </w:r>
    </w:p>
    <w:p w14:paraId="24A57675" w14:textId="27D9B88E"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accounting period</w:t>
      </w:r>
      <w:r>
        <w:rPr>
          <w:rFonts w:ascii="Times New Roman" w:hAnsi="Times New Roman" w:cs="Times New Roman"/>
        </w:rPr>
        <w:t>’</w:t>
      </w:r>
      <w:r w:rsidR="00AA101E" w:rsidRPr="00EC77C7">
        <w:rPr>
          <w:rFonts w:ascii="Times New Roman" w:hAnsi="Times New Roman" w:cs="Times New Roman"/>
        </w:rPr>
        <w:t xml:space="preserve">, in relation to a producer of bountiable products, has the meaning given by section </w:t>
      </w:r>
      <w:r w:rsidR="00AA101E" w:rsidRPr="00507350">
        <w:rPr>
          <w:rFonts w:ascii="Times New Roman" w:hAnsi="Times New Roman" w:cs="Times New Roman"/>
        </w:rPr>
        <w:t>5</w:t>
      </w:r>
      <w:r w:rsidR="00EC77C7" w:rsidRPr="00EC77C7">
        <w:rPr>
          <w:rFonts w:ascii="Times New Roman" w:hAnsi="Times New Roman" w:cs="Times New Roman"/>
          <w:smallCaps/>
        </w:rPr>
        <w:t>a;</w:t>
      </w:r>
      <w:r>
        <w:rPr>
          <w:rFonts w:ascii="Times New Roman" w:hAnsi="Times New Roman" w:cs="Times New Roman"/>
          <w:smallCaps/>
        </w:rPr>
        <w:t>”</w:t>
      </w:r>
      <w:r w:rsidR="00EC77C7" w:rsidRPr="00EC77C7">
        <w:rPr>
          <w:rFonts w:ascii="Times New Roman" w:hAnsi="Times New Roman" w:cs="Times New Roman"/>
          <w:smallCaps/>
        </w:rPr>
        <w:t>.</w:t>
      </w:r>
    </w:p>
    <w:p w14:paraId="7ABE3F71" w14:textId="77777777" w:rsidR="00AA101E" w:rsidRPr="005778A3" w:rsidRDefault="00AA101E" w:rsidP="00EC77C7">
      <w:pPr>
        <w:spacing w:after="0" w:line="240" w:lineRule="auto"/>
        <w:jc w:val="both"/>
        <w:rPr>
          <w:rFonts w:ascii="Times New Roman" w:hAnsi="Times New Roman" w:cs="Times New Roman"/>
          <w:b/>
        </w:rPr>
      </w:pPr>
      <w:r w:rsidRPr="005778A3">
        <w:rPr>
          <w:rFonts w:ascii="Times New Roman" w:hAnsi="Times New Roman" w:cs="Times New Roman"/>
          <w:b/>
        </w:rPr>
        <w:t xml:space="preserve">After section </w:t>
      </w:r>
      <w:r w:rsidRPr="00507350">
        <w:rPr>
          <w:rFonts w:ascii="Times New Roman" w:hAnsi="Times New Roman" w:cs="Times New Roman"/>
          <w:b/>
        </w:rPr>
        <w:t>5</w:t>
      </w:r>
      <w:r w:rsidRPr="005778A3">
        <w:rPr>
          <w:rFonts w:ascii="Times New Roman" w:hAnsi="Times New Roman" w:cs="Times New Roman"/>
          <w:b/>
        </w:rPr>
        <w:t>—</w:t>
      </w:r>
    </w:p>
    <w:p w14:paraId="6F94C331" w14:textId="77777777" w:rsidR="00AA101E" w:rsidRPr="00EC77C7" w:rsidRDefault="00AA101E" w:rsidP="005778A3">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Insert the following section:</w:t>
      </w:r>
    </w:p>
    <w:p w14:paraId="3911136E" w14:textId="77777777" w:rsidR="00AA101E" w:rsidRPr="005778A3" w:rsidRDefault="00AA101E" w:rsidP="005778A3">
      <w:pPr>
        <w:widowControl w:val="0"/>
        <w:spacing w:before="120" w:after="60" w:line="240" w:lineRule="auto"/>
        <w:jc w:val="both"/>
        <w:rPr>
          <w:rFonts w:ascii="Times New Roman" w:hAnsi="Times New Roman" w:cs="Times New Roman"/>
          <w:b/>
          <w:sz w:val="20"/>
        </w:rPr>
      </w:pPr>
      <w:r w:rsidRPr="005778A3">
        <w:rPr>
          <w:rFonts w:ascii="Times New Roman" w:hAnsi="Times New Roman" w:cs="Times New Roman"/>
          <w:b/>
          <w:sz w:val="20"/>
        </w:rPr>
        <w:t>Accounting period</w:t>
      </w:r>
    </w:p>
    <w:p w14:paraId="5F233AB3"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5</w:t>
      </w:r>
      <w:r w:rsidR="00EC03ED" w:rsidRPr="00EC03ED">
        <w:rPr>
          <w:rFonts w:ascii="Times New Roman" w:hAnsi="Times New Roman" w:cs="Times New Roman"/>
          <w:smallCaps/>
        </w:rPr>
        <w:t>a</w:t>
      </w:r>
      <w:r w:rsidR="00AA101E" w:rsidRPr="00EC77C7">
        <w:rPr>
          <w:rFonts w:ascii="Times New Roman" w:hAnsi="Times New Roman" w:cs="Times New Roman"/>
        </w:rPr>
        <w:t>. A reference in this Act to an accounting period of a producer of bountiable products shall be construed as a reference to—</w:t>
      </w:r>
    </w:p>
    <w:p w14:paraId="658FD9C3"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where the producer has an accounting period in relation to those products of </w:t>
      </w:r>
      <w:r w:rsidRPr="00507350">
        <w:rPr>
          <w:rFonts w:ascii="Times New Roman" w:hAnsi="Times New Roman" w:cs="Times New Roman"/>
        </w:rPr>
        <w:t>12</w:t>
      </w:r>
      <w:r w:rsidRPr="00EC77C7">
        <w:rPr>
          <w:rFonts w:ascii="Times New Roman" w:hAnsi="Times New Roman" w:cs="Times New Roman"/>
        </w:rPr>
        <w:t xml:space="preserve"> months commencing on a day other than </w:t>
      </w:r>
      <w:r w:rsidRPr="00507350">
        <w:rPr>
          <w:rFonts w:ascii="Times New Roman" w:hAnsi="Times New Roman" w:cs="Times New Roman"/>
        </w:rPr>
        <w:t>1</w:t>
      </w:r>
      <w:r w:rsidRPr="00EC77C7">
        <w:rPr>
          <w:rFonts w:ascii="Times New Roman" w:hAnsi="Times New Roman" w:cs="Times New Roman"/>
        </w:rPr>
        <w:t xml:space="preserve"> July—that accounting period; or</w:t>
      </w:r>
    </w:p>
    <w:p w14:paraId="5AA20DE4"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any other case—a financial year.</w:t>
      </w:r>
      <w:r w:rsidR="00063900">
        <w:rPr>
          <w:rFonts w:ascii="Times New Roman" w:hAnsi="Times New Roman" w:cs="Times New Roman"/>
        </w:rPr>
        <w:t>”</w:t>
      </w:r>
      <w:r w:rsidRPr="00EC77C7">
        <w:rPr>
          <w:rFonts w:ascii="Times New Roman" w:hAnsi="Times New Roman" w:cs="Times New Roman"/>
        </w:rPr>
        <w:t>.</w:t>
      </w:r>
    </w:p>
    <w:p w14:paraId="15FBCDEE" w14:textId="1923B93D" w:rsidR="00AA101E" w:rsidRPr="0065500F" w:rsidRDefault="00AA101E" w:rsidP="0065500F">
      <w:pPr>
        <w:spacing w:before="120" w:after="0" w:line="240" w:lineRule="auto"/>
        <w:jc w:val="both"/>
        <w:rPr>
          <w:rFonts w:ascii="Times New Roman" w:hAnsi="Times New Roman" w:cs="Times New Roman"/>
          <w:b/>
        </w:rPr>
      </w:pPr>
      <w:r w:rsidRPr="0065500F">
        <w:rPr>
          <w:rFonts w:ascii="Times New Roman" w:hAnsi="Times New Roman" w:cs="Times New Roman"/>
          <w:b/>
        </w:rPr>
        <w:t>Sections 10 and 11—</w:t>
      </w:r>
    </w:p>
    <w:p w14:paraId="7817DEBA" w14:textId="77777777" w:rsidR="00AA101E" w:rsidRPr="00EC77C7" w:rsidRDefault="00AA101E" w:rsidP="005778A3">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sections, substitute the following sections:</w:t>
      </w:r>
    </w:p>
    <w:p w14:paraId="46C87969" w14:textId="77777777" w:rsidR="00AA101E" w:rsidRPr="005778A3" w:rsidRDefault="00AA101E" w:rsidP="005778A3">
      <w:pPr>
        <w:widowControl w:val="0"/>
        <w:spacing w:before="120" w:after="60" w:line="240" w:lineRule="auto"/>
        <w:jc w:val="both"/>
        <w:rPr>
          <w:rFonts w:ascii="Times New Roman" w:hAnsi="Times New Roman" w:cs="Times New Roman"/>
          <w:b/>
          <w:sz w:val="20"/>
        </w:rPr>
      </w:pPr>
      <w:r w:rsidRPr="005778A3">
        <w:rPr>
          <w:rFonts w:ascii="Times New Roman" w:hAnsi="Times New Roman" w:cs="Times New Roman"/>
          <w:b/>
          <w:sz w:val="20"/>
        </w:rPr>
        <w:t>Advances on account of bounty</w:t>
      </w:r>
    </w:p>
    <w:p w14:paraId="13E68418"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An advance on account of bounty may be made to a person on such terms and conditions as are approved by the Comptroller-General in writing.</w:t>
      </w:r>
    </w:p>
    <w:p w14:paraId="0D66431F"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If a person receives, by way of advances on account of bounty in respect of a particular product, an amount that exceeds the amount of bounty payable to the person in respect of that product, the person is liable to repay to the Commonwealth the amount of the excess.</w:t>
      </w:r>
    </w:p>
    <w:p w14:paraId="2729AACB"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If a person receives an amount by way of advances on account of bounty that may become payable to the person and the bounty does not become payable to the person, the person is liable to repay to the Commonwealth the amount so received.</w:t>
      </w:r>
    </w:p>
    <w:p w14:paraId="0489FFDF" w14:textId="77777777" w:rsidR="00AA101E" w:rsidRPr="00EC77C7" w:rsidRDefault="00EC77C7" w:rsidP="005778A3">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5778A3">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3D29C47C"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If, at the expiration of an accounting period of a producer of bountiable products, the producer has received, by way of advances on account of bounty that may become payable to the producer during that period in respect of bountiable products, an amount that exceeds the sum of—</w:t>
      </w:r>
    </w:p>
    <w:p w14:paraId="0663A4EA"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bounty that became payable to the producer during that period in respect of bountiable products; and</w:t>
      </w:r>
    </w:p>
    <w:p w14:paraId="37BA4CA5"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amount or amounts (if any) paid to the producer during that period in respect of bountiable products that the producer is liable to repay to the Commonwealth by virtue of sub-section (</w:t>
      </w:r>
      <w:r w:rsidRPr="00507350">
        <w:rPr>
          <w:rFonts w:ascii="Times New Roman" w:hAnsi="Times New Roman" w:cs="Times New Roman"/>
        </w:rPr>
        <w:t>2</w:t>
      </w:r>
      <w:r w:rsidRPr="00EC77C7">
        <w:rPr>
          <w:rFonts w:ascii="Times New Roman" w:hAnsi="Times New Roman" w:cs="Times New Roman"/>
        </w:rPr>
        <w:t>) or (</w:t>
      </w:r>
      <w:r w:rsidRPr="00507350">
        <w:rPr>
          <w:rFonts w:ascii="Times New Roman" w:hAnsi="Times New Roman" w:cs="Times New Roman"/>
        </w:rPr>
        <w:t>3</w:t>
      </w:r>
      <w:r w:rsidRPr="00EC77C7">
        <w:rPr>
          <w:rFonts w:ascii="Times New Roman" w:hAnsi="Times New Roman" w:cs="Times New Roman"/>
        </w:rPr>
        <w:t>),</w:t>
      </w:r>
    </w:p>
    <w:p w14:paraId="011B3328"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the producer is liable to repay to the Commonwealth the amount of the excess.</w:t>
      </w:r>
    </w:p>
    <w:p w14:paraId="0B863783" w14:textId="77777777" w:rsidR="00AA101E" w:rsidRPr="005778A3" w:rsidRDefault="00AA101E" w:rsidP="005778A3">
      <w:pPr>
        <w:widowControl w:val="0"/>
        <w:spacing w:before="120" w:after="60" w:line="240" w:lineRule="auto"/>
        <w:jc w:val="both"/>
        <w:rPr>
          <w:rFonts w:ascii="Times New Roman" w:hAnsi="Times New Roman" w:cs="Times New Roman"/>
          <w:b/>
          <w:sz w:val="20"/>
        </w:rPr>
      </w:pPr>
      <w:r w:rsidRPr="005778A3">
        <w:rPr>
          <w:rFonts w:ascii="Times New Roman" w:hAnsi="Times New Roman" w:cs="Times New Roman"/>
          <w:b/>
          <w:sz w:val="20"/>
        </w:rPr>
        <w:t>Claims for payment of bounty</w:t>
      </w:r>
    </w:p>
    <w:p w14:paraId="370C55FD"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11</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a person who claims to be entitled to be paid an amount of bounty in respect of bountiable products may lodge a claim for payment to the person of the amount.</w:t>
      </w:r>
    </w:p>
    <w:p w14:paraId="6F4B8F21"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may not be made for an amount of bounty that is less than $</w:t>
      </w:r>
      <w:r w:rsidR="00AA101E" w:rsidRPr="00507350">
        <w:rPr>
          <w:rFonts w:ascii="Times New Roman" w:hAnsi="Times New Roman" w:cs="Times New Roman"/>
        </w:rPr>
        <w:t>200</w:t>
      </w:r>
      <w:r w:rsidR="00AA101E" w:rsidRPr="00EC77C7">
        <w:rPr>
          <w:rFonts w:ascii="Times New Roman" w:hAnsi="Times New Roman" w:cs="Times New Roman"/>
        </w:rPr>
        <w:t xml:space="preserve"> or, if another amount is prescribed, that other amount.</w:t>
      </w:r>
    </w:p>
    <w:p w14:paraId="40BEE0C5"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products shall—</w:t>
      </w:r>
    </w:p>
    <w:p w14:paraId="75C1C21A"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254045CD"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2DC281BF"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d</w:t>
      </w:r>
      <w:r w:rsidRPr="00EC77C7">
        <w:rPr>
          <w:rFonts w:ascii="Times New Roman" w:hAnsi="Times New Roman" w:cs="Times New Roman"/>
        </w:rPr>
        <w:t>; and</w:t>
      </w:r>
    </w:p>
    <w:p w14:paraId="19F83FAD"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63AF87AB" w14:textId="77777777" w:rsidR="00AA101E" w:rsidRPr="00EC77C7" w:rsidRDefault="00063900" w:rsidP="005778A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xml:space="preserve">) As soon as practicable after the lodgment of the claim,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17</w:t>
      </w:r>
      <w:r w:rsidR="00AA101E" w:rsidRPr="00EC77C7">
        <w:rPr>
          <w:rFonts w:ascii="Times New Roman" w:hAnsi="Times New Roman" w:cs="Times New Roman"/>
        </w:rPr>
        <w:t xml:space="preserve"> and </w:t>
      </w:r>
      <w:r w:rsidR="00AA101E" w:rsidRPr="00507350">
        <w:rPr>
          <w:rFonts w:ascii="Times New Roman" w:hAnsi="Times New Roman" w:cs="Times New Roman"/>
        </w:rPr>
        <w:t>18</w:t>
      </w:r>
      <w:r w:rsidR="00AA101E" w:rsidRPr="00EC77C7">
        <w:rPr>
          <w:rFonts w:ascii="Times New Roman" w:hAnsi="Times New Roman" w:cs="Times New Roman"/>
        </w:rPr>
        <w:t>)—</w:t>
      </w:r>
    </w:p>
    <w:p w14:paraId="5FF49152" w14:textId="77777777" w:rsidR="00AA101E" w:rsidRPr="00EC77C7" w:rsidRDefault="00AA101E" w:rsidP="005778A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3</w:t>
      </w:r>
      <w:r w:rsidRPr="00EC77C7">
        <w:rPr>
          <w:rFonts w:ascii="Times New Roman" w:hAnsi="Times New Roman" w:cs="Times New Roman"/>
        </w:rPr>
        <w:t>) and that the claimant is, or, if certain estimates are correct, is, otherwise entitled to be paid an amount of bounty in respect of the bountiable goods to which the claim relates—</w:t>
      </w:r>
    </w:p>
    <w:p w14:paraId="4477EDB3"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except where sub-paragraph (ii) applies—approve, in writing, payment of the amount; or</w:t>
      </w:r>
    </w:p>
    <w:p w14:paraId="47E6CFFB" w14:textId="77777777" w:rsidR="00AA101E" w:rsidRPr="00EC77C7" w:rsidRDefault="00AA101E" w:rsidP="005778A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where—</w:t>
      </w:r>
    </w:p>
    <w:p w14:paraId="7CC5B5DC" w14:textId="59F7D33A" w:rsidR="00AA101E" w:rsidRPr="00EC77C7" w:rsidRDefault="00AA101E" w:rsidP="005778A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a</w:t>
      </w:r>
      <w:r w:rsidRPr="00EC77C7">
        <w:rPr>
          <w:rFonts w:ascii="Times New Roman" w:hAnsi="Times New Roman" w:cs="Times New Roman"/>
        </w:rPr>
        <w:t>) the amount is different from the amount for which the claim was made;</w:t>
      </w:r>
    </w:p>
    <w:p w14:paraId="47DEA56B" w14:textId="6775FA7A" w:rsidR="00AA101E" w:rsidRPr="00EC77C7" w:rsidRDefault="00AA101E" w:rsidP="005778A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difference between those amounts is less than $</w:t>
      </w:r>
      <w:r w:rsidRPr="00507350">
        <w:rPr>
          <w:rFonts w:ascii="Times New Roman" w:hAnsi="Times New Roman" w:cs="Times New Roman"/>
        </w:rPr>
        <w:t>50</w:t>
      </w:r>
      <w:r w:rsidRPr="00EC77C7">
        <w:rPr>
          <w:rFonts w:ascii="Times New Roman" w:hAnsi="Times New Roman" w:cs="Times New Roman"/>
        </w:rPr>
        <w:t>; and</w:t>
      </w:r>
    </w:p>
    <w:p w14:paraId="437CD44F" w14:textId="424315DD" w:rsidR="00AA101E" w:rsidRPr="00EC77C7" w:rsidRDefault="00AA101E" w:rsidP="005778A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c</w:t>
      </w:r>
      <w:r w:rsidRPr="00EC77C7">
        <w:rPr>
          <w:rFonts w:ascii="Times New Roman" w:hAnsi="Times New Roman" w:cs="Times New Roman"/>
        </w:rPr>
        <w:t>) the Comptroller-General is satisfied that the difference is not attributable to the person who made the claim deliberately overclaiming or underclaiming the amount of bounty,</w:t>
      </w:r>
    </w:p>
    <w:p w14:paraId="26E9BDC2" w14:textId="77777777" w:rsidR="00AA101E" w:rsidRPr="00EC77C7" w:rsidRDefault="00AA101E" w:rsidP="005778A3">
      <w:pPr>
        <w:spacing w:after="0" w:line="240" w:lineRule="auto"/>
        <w:ind w:left="1440"/>
        <w:jc w:val="both"/>
        <w:rPr>
          <w:rFonts w:ascii="Times New Roman" w:hAnsi="Times New Roman" w:cs="Times New Roman"/>
        </w:rPr>
      </w:pPr>
      <w:r w:rsidRPr="00EC77C7">
        <w:rPr>
          <w:rFonts w:ascii="Times New Roman" w:hAnsi="Times New Roman" w:cs="Times New Roman"/>
        </w:rPr>
        <w:t>approve, in writing, payment of the amount claimed; or</w:t>
      </w:r>
    </w:p>
    <w:p w14:paraId="702173E5" w14:textId="77777777" w:rsidR="00AA101E" w:rsidRPr="00EC77C7" w:rsidRDefault="00AA101E" w:rsidP="003B3002">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bounty in respect of the goods to which the claim relates.</w:t>
      </w:r>
    </w:p>
    <w:p w14:paraId="4E680FC7" w14:textId="77777777" w:rsidR="00AA101E" w:rsidRPr="00EC77C7" w:rsidRDefault="00063900" w:rsidP="003B3002">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bounty, not being a decision approving payment of the amount of bounty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09321B3D" w14:textId="77777777" w:rsidR="00AA101E" w:rsidRPr="003B3002" w:rsidRDefault="00AA101E" w:rsidP="003B3002">
      <w:pPr>
        <w:widowControl w:val="0"/>
        <w:spacing w:before="120" w:after="60" w:line="240" w:lineRule="auto"/>
        <w:jc w:val="both"/>
        <w:rPr>
          <w:rFonts w:ascii="Times New Roman" w:hAnsi="Times New Roman" w:cs="Times New Roman"/>
          <w:b/>
          <w:sz w:val="20"/>
        </w:rPr>
      </w:pPr>
      <w:r w:rsidRPr="003B3002">
        <w:rPr>
          <w:rFonts w:ascii="Times New Roman" w:hAnsi="Times New Roman" w:cs="Times New Roman"/>
          <w:b/>
          <w:sz w:val="20"/>
        </w:rPr>
        <w:t>Variation of inadequate claim</w:t>
      </w:r>
    </w:p>
    <w:p w14:paraId="624BB3BF" w14:textId="77777777" w:rsidR="00AA101E" w:rsidRPr="00EC77C7" w:rsidRDefault="00063900" w:rsidP="003B3002">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w:t>
      </w:r>
      <w:r w:rsidR="003B3002" w:rsidRPr="00507350">
        <w:rPr>
          <w:rFonts w:ascii="Times New Roman" w:hAnsi="Times New Roman" w:cs="Times New Roman"/>
        </w:rPr>
        <w:t>1</w:t>
      </w:r>
      <w:r w:rsidR="00EC03ED" w:rsidRPr="00EC03ED">
        <w:rPr>
          <w:rFonts w:ascii="Times New Roman" w:hAnsi="Times New Roman" w:cs="Times New Roman"/>
          <w:smallCaps/>
        </w:rPr>
        <w:t>a</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(whether or not</w:t>
      </w:r>
    </w:p>
    <w:p w14:paraId="0D3B9642" w14:textId="77777777" w:rsidR="00AA101E" w:rsidRPr="00EC77C7" w:rsidRDefault="00EC77C7" w:rsidP="00C46A43">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C46A43">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42001CB8"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 xml:space="preserve">the claim has been dealt with under sub-section </w:t>
      </w:r>
      <w:r w:rsidRPr="00507350">
        <w:rPr>
          <w:rFonts w:ascii="Times New Roman" w:hAnsi="Times New Roman" w:cs="Times New Roman"/>
        </w:rPr>
        <w:t>11</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xml:space="preserve">)) considers that the claim was, because of an inadvertent error, a claim for an amount of bounty in respect of bountiable products that was less than the amount of bounty that the person was entitled to claim in respect of those goods, the person may lodge a claim for payment to the person of the difference between the </w:t>
      </w:r>
      <w:r w:rsidRPr="00507350">
        <w:rPr>
          <w:rFonts w:ascii="Times New Roman" w:hAnsi="Times New Roman" w:cs="Times New Roman"/>
        </w:rPr>
        <w:t>2</w:t>
      </w:r>
      <w:r w:rsidRPr="00EC77C7">
        <w:rPr>
          <w:rFonts w:ascii="Times New Roman" w:hAnsi="Times New Roman" w:cs="Times New Roman"/>
        </w:rPr>
        <w:t xml:space="preserve"> amounts.</w:t>
      </w:r>
    </w:p>
    <w:p w14:paraId="195AA845" w14:textId="77777777" w:rsidR="00AA101E" w:rsidRPr="00EC77C7" w:rsidRDefault="00063900" w:rsidP="00C46A4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products shall—</w:t>
      </w:r>
    </w:p>
    <w:p w14:paraId="45F62859" w14:textId="77777777" w:rsidR="00AA101E" w:rsidRPr="00EC77C7" w:rsidRDefault="00AA101E" w:rsidP="00C46A4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0F76AA8A" w14:textId="77777777" w:rsidR="00AA101E" w:rsidRPr="00EC77C7" w:rsidRDefault="00AA101E" w:rsidP="00C46A4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56791931" w14:textId="77777777" w:rsidR="00AA101E" w:rsidRPr="00EC77C7" w:rsidRDefault="00AA101E" w:rsidP="00C46A4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11</w:t>
      </w:r>
      <w:r w:rsidR="00EC77C7" w:rsidRPr="00EC77C7">
        <w:rPr>
          <w:rFonts w:ascii="Times New Roman" w:hAnsi="Times New Roman" w:cs="Times New Roman"/>
          <w:smallCaps/>
        </w:rPr>
        <w:t xml:space="preserve">d; </w:t>
      </w:r>
      <w:r w:rsidRPr="00EC77C7">
        <w:rPr>
          <w:rFonts w:ascii="Times New Roman" w:hAnsi="Times New Roman" w:cs="Times New Roman"/>
        </w:rPr>
        <w:t>and</w:t>
      </w:r>
    </w:p>
    <w:p w14:paraId="7EC85B51" w14:textId="77777777" w:rsidR="00AA101E" w:rsidRPr="00EC77C7" w:rsidRDefault="00AA101E" w:rsidP="00C46A4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67642F8E" w14:textId="77777777" w:rsidR="00AA101E" w:rsidRPr="00EC77C7" w:rsidRDefault="00063900" w:rsidP="00C46A4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a claim under sub-section (</w:t>
      </w:r>
      <w:r w:rsidR="00AA101E" w:rsidRPr="00507350">
        <w:rPr>
          <w:rFonts w:ascii="Times New Roman" w:hAnsi="Times New Roman" w:cs="Times New Roman"/>
        </w:rPr>
        <w:t>1</w:t>
      </w:r>
      <w:r w:rsidR="00AA101E" w:rsidRPr="00EC77C7">
        <w:rPr>
          <w:rFonts w:ascii="Times New Roman" w:hAnsi="Times New Roman" w:cs="Times New Roman"/>
        </w:rPr>
        <w:t xml:space="preserve">) relates to a claim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that has not been dealt with under sub-section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the </w:t>
      </w:r>
      <w:r w:rsidR="00AA101E" w:rsidRPr="00507350">
        <w:rPr>
          <w:rFonts w:ascii="Times New Roman" w:hAnsi="Times New Roman" w:cs="Times New Roman"/>
        </w:rPr>
        <w:t>2</w:t>
      </w:r>
      <w:r w:rsidR="00AA101E" w:rsidRPr="00EC77C7">
        <w:rPr>
          <w:rFonts w:ascii="Times New Roman" w:hAnsi="Times New Roman" w:cs="Times New Roman"/>
        </w:rPr>
        <w:t xml:space="preserve"> claims shall be dealt with under sub-section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as if they were one claim under section </w:t>
      </w:r>
      <w:r w:rsidR="00AA101E" w:rsidRPr="00507350">
        <w:rPr>
          <w:rFonts w:ascii="Times New Roman" w:hAnsi="Times New Roman" w:cs="Times New Roman"/>
        </w:rPr>
        <w:t>11</w:t>
      </w:r>
      <w:r w:rsidR="00AA101E" w:rsidRPr="00EC77C7">
        <w:rPr>
          <w:rFonts w:ascii="Times New Roman" w:hAnsi="Times New Roman" w:cs="Times New Roman"/>
        </w:rPr>
        <w:t>.</w:t>
      </w:r>
    </w:p>
    <w:p w14:paraId="0981419E" w14:textId="77777777" w:rsidR="00AA101E" w:rsidRPr="00EC77C7" w:rsidRDefault="00063900" w:rsidP="00C46A4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As soon as practicable after the lodgement of a claim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17</w:t>
      </w:r>
      <w:r w:rsidR="00AA101E" w:rsidRPr="00EC77C7">
        <w:rPr>
          <w:rFonts w:ascii="Times New Roman" w:hAnsi="Times New Roman" w:cs="Times New Roman"/>
        </w:rPr>
        <w:t xml:space="preserve"> and </w:t>
      </w:r>
      <w:r w:rsidR="00AA101E" w:rsidRPr="00507350">
        <w:rPr>
          <w:rFonts w:ascii="Times New Roman" w:hAnsi="Times New Roman" w:cs="Times New Roman"/>
        </w:rPr>
        <w:t>18</w:t>
      </w:r>
      <w:r w:rsidR="00AA101E" w:rsidRPr="00EC77C7">
        <w:rPr>
          <w:rFonts w:ascii="Times New Roman" w:hAnsi="Times New Roman" w:cs="Times New Roman"/>
        </w:rPr>
        <w:t>)</w:t>
      </w:r>
      <w:r w:rsidR="000D417A">
        <w:rPr>
          <w:rFonts w:ascii="Times New Roman" w:hAnsi="Times New Roman" w:cs="Times New Roman"/>
        </w:rPr>
        <w:t>—</w:t>
      </w:r>
    </w:p>
    <w:p w14:paraId="3EBEF482" w14:textId="77777777" w:rsidR="00AA101E" w:rsidRPr="00EC77C7" w:rsidRDefault="00AA101E" w:rsidP="000D417A">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2</w:t>
      </w:r>
      <w:r w:rsidRPr="00EC77C7">
        <w:rPr>
          <w:rFonts w:ascii="Times New Roman" w:hAnsi="Times New Roman" w:cs="Times New Roman"/>
        </w:rPr>
        <w:t>) and that the claimant is, or, if certain estimates are correct, is, otherwise entitled to be paid an additional amount of bounty in</w:t>
      </w:r>
      <w:r w:rsidR="0021441D">
        <w:rPr>
          <w:rFonts w:ascii="Times New Roman" w:hAnsi="Times New Roman" w:cs="Times New Roman"/>
        </w:rPr>
        <w:t xml:space="preserve"> </w:t>
      </w:r>
      <w:r w:rsidRPr="00EC77C7">
        <w:rPr>
          <w:rFonts w:ascii="Times New Roman" w:hAnsi="Times New Roman" w:cs="Times New Roman"/>
        </w:rPr>
        <w:t>respect of bountiable goods to which the claim relates—approve, in writing, payment of the additional amount; or</w:t>
      </w:r>
    </w:p>
    <w:p w14:paraId="3EB6FC37" w14:textId="77777777" w:rsidR="00AA101E" w:rsidRPr="00EC77C7" w:rsidRDefault="00AA101E" w:rsidP="000D417A">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an additional amount of bounty in respect of the goods to which the claim relates.</w:t>
      </w:r>
    </w:p>
    <w:p w14:paraId="0CF68D6B" w14:textId="77777777" w:rsidR="00AA101E" w:rsidRPr="00EC77C7" w:rsidRDefault="00063900" w:rsidP="000D417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an additional amount of bounty, not being a decision approving payment of the additional amount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699C07A1" w14:textId="77777777" w:rsidR="00AA101E" w:rsidRPr="000D417A" w:rsidRDefault="00AA101E" w:rsidP="000D417A">
      <w:pPr>
        <w:widowControl w:val="0"/>
        <w:spacing w:before="120" w:after="60" w:line="240" w:lineRule="auto"/>
        <w:jc w:val="both"/>
        <w:rPr>
          <w:rFonts w:ascii="Times New Roman" w:hAnsi="Times New Roman" w:cs="Times New Roman"/>
          <w:b/>
          <w:sz w:val="20"/>
        </w:rPr>
      </w:pPr>
      <w:r w:rsidRPr="000D417A">
        <w:rPr>
          <w:rFonts w:ascii="Times New Roman" w:hAnsi="Times New Roman" w:cs="Times New Roman"/>
          <w:b/>
          <w:sz w:val="20"/>
        </w:rPr>
        <w:t>Variation of excessive claim</w:t>
      </w:r>
    </w:p>
    <w:p w14:paraId="21DD8973" w14:textId="77777777" w:rsidR="00AA101E" w:rsidRPr="00EC77C7" w:rsidRDefault="00063900" w:rsidP="000D417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0D417A" w:rsidRPr="00507350">
        <w:rPr>
          <w:rFonts w:ascii="Times New Roman" w:hAnsi="Times New Roman" w:cs="Times New Roman"/>
        </w:rPr>
        <w:t>11</w:t>
      </w:r>
      <w:r w:rsidR="00EC03ED" w:rsidRPr="00EC03ED">
        <w:rPr>
          <w:rFonts w:ascii="Times New Roman" w:hAnsi="Times New Roman" w:cs="Times New Roman"/>
          <w:smallCaps/>
        </w:rPr>
        <w:t>b</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(whether or not the claim has been dealt with under sub-section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3</w:t>
      </w:r>
      <w:r w:rsidR="00AA101E" w:rsidRPr="00EC77C7">
        <w:rPr>
          <w:rFonts w:ascii="Times New Roman" w:hAnsi="Times New Roman" w:cs="Times New Roman"/>
        </w:rPr>
        <w:t>)) becomes aware that the claim is for an amount of bounty in respect of bountiable products that exceeds the amount of bounty that the person was entitled to claim in respect of those products by more than $</w:t>
      </w:r>
      <w:r w:rsidR="00AA101E" w:rsidRPr="00507350">
        <w:rPr>
          <w:rFonts w:ascii="Times New Roman" w:hAnsi="Times New Roman" w:cs="Times New Roman"/>
        </w:rPr>
        <w:t>100</w:t>
      </w:r>
      <w:r w:rsidR="00AA101E" w:rsidRPr="00EC77C7">
        <w:rPr>
          <w:rFonts w:ascii="Times New Roman" w:hAnsi="Times New Roman" w:cs="Times New Roman"/>
        </w:rPr>
        <w:t xml:space="preserve">, the person shall, within </w:t>
      </w:r>
      <w:r w:rsidR="00AA101E" w:rsidRPr="00507350">
        <w:rPr>
          <w:rFonts w:ascii="Times New Roman" w:hAnsi="Times New Roman" w:cs="Times New Roman"/>
        </w:rPr>
        <w:t>28</w:t>
      </w:r>
      <w:r w:rsidR="00AA101E" w:rsidRPr="00EC77C7">
        <w:rPr>
          <w:rFonts w:ascii="Times New Roman" w:hAnsi="Times New Roman" w:cs="Times New Roman"/>
        </w:rPr>
        <w:t xml:space="preserve"> days after discovering the error, lodge an acknowledgment of the error, being an acknowledgment that complies with sub-section (</w:t>
      </w:r>
      <w:r w:rsidR="00AA101E" w:rsidRPr="00507350">
        <w:rPr>
          <w:rFonts w:ascii="Times New Roman" w:hAnsi="Times New Roman" w:cs="Times New Roman"/>
        </w:rPr>
        <w:t>2</w:t>
      </w:r>
      <w:r w:rsidR="00AA101E" w:rsidRPr="00EC77C7">
        <w:rPr>
          <w:rFonts w:ascii="Times New Roman" w:hAnsi="Times New Roman" w:cs="Times New Roman"/>
        </w:rPr>
        <w:t>).</w:t>
      </w:r>
    </w:p>
    <w:p w14:paraId="4AEED213" w14:textId="77777777" w:rsidR="00AA101E" w:rsidRPr="00EC77C7" w:rsidRDefault="00AA101E" w:rsidP="00A01749">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Penalty:</w:t>
      </w:r>
    </w:p>
    <w:p w14:paraId="46FDFFD0" w14:textId="77777777" w:rsidR="00AA101E" w:rsidRPr="00EC77C7" w:rsidRDefault="00AA101E" w:rsidP="00A0174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in the case of a natural person—$</w:t>
      </w:r>
      <w:r w:rsidRPr="00507350">
        <w:rPr>
          <w:rFonts w:ascii="Times New Roman" w:hAnsi="Times New Roman" w:cs="Times New Roman"/>
        </w:rPr>
        <w:t>1</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or</w:t>
      </w:r>
    </w:p>
    <w:p w14:paraId="194BB165" w14:textId="77777777" w:rsidR="00AA101E" w:rsidRPr="00EC77C7" w:rsidRDefault="00AA101E" w:rsidP="00A0174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the case of a body corporate—$</w:t>
      </w:r>
      <w:r w:rsidRPr="00507350">
        <w:rPr>
          <w:rFonts w:ascii="Times New Roman" w:hAnsi="Times New Roman" w:cs="Times New Roman"/>
        </w:rPr>
        <w:t>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p>
    <w:p w14:paraId="07E13993" w14:textId="77777777" w:rsidR="00AA101E" w:rsidRPr="00EC77C7" w:rsidRDefault="00063900" w:rsidP="00A0174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products shall—</w:t>
      </w:r>
    </w:p>
    <w:p w14:paraId="666A739F" w14:textId="77777777" w:rsidR="00AA101E" w:rsidRPr="00EC77C7" w:rsidRDefault="00AA101E" w:rsidP="00A0174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1CE295F2" w14:textId="77777777" w:rsidR="00AA101E" w:rsidRPr="00EC77C7" w:rsidRDefault="00AA101E" w:rsidP="00A0174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3B9F3011" w14:textId="77777777" w:rsidR="00AA101E" w:rsidRPr="00EC77C7" w:rsidRDefault="00AA101E" w:rsidP="00A0174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be signed and witnessed as required by the form; and</w:t>
      </w:r>
    </w:p>
    <w:p w14:paraId="6503DD22" w14:textId="77777777" w:rsidR="00AA101E" w:rsidRPr="00EC77C7" w:rsidRDefault="00EC77C7" w:rsidP="007C06BF">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7C06BF">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60473CD6"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(d)</w:t>
      </w:r>
      <w:r w:rsidR="0091018A">
        <w:rPr>
          <w:rFonts w:ascii="Times New Roman" w:hAnsi="Times New Roman" w:cs="Times New Roman"/>
        </w:rPr>
        <w:t xml:space="preserve"> </w:t>
      </w:r>
      <w:r w:rsidRPr="00EC77C7">
        <w:rPr>
          <w:rFonts w:ascii="Times New Roman" w:hAnsi="Times New Roman" w:cs="Times New Roman"/>
        </w:rPr>
        <w:t>be lodged with a Collector for a State or Territory or with the Comptroller-General.</w:t>
      </w:r>
    </w:p>
    <w:p w14:paraId="27F5D5A1"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xml:space="preserve">) Where an acknowledgment relates to a claim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that has not been dealt with under sub-section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3</w:t>
      </w:r>
      <w:r w:rsidR="00AA101E" w:rsidRPr="00EC77C7">
        <w:rPr>
          <w:rFonts w:ascii="Times New Roman" w:hAnsi="Times New Roman" w:cs="Times New Roman"/>
        </w:rPr>
        <w:t>), the claim shall be dealt with under that sub</w:t>
      </w:r>
      <w:r w:rsidR="00CD06BC">
        <w:rPr>
          <w:rFonts w:ascii="Times New Roman" w:hAnsi="Times New Roman" w:cs="Times New Roman"/>
        </w:rPr>
        <w:t>-</w:t>
      </w:r>
      <w:r w:rsidR="00AA101E" w:rsidRPr="00EC77C7">
        <w:rPr>
          <w:rFonts w:ascii="Times New Roman" w:hAnsi="Times New Roman" w:cs="Times New Roman"/>
        </w:rPr>
        <w:t>section as if it had been amended in accordance with the acknowledgment.</w:t>
      </w:r>
    </w:p>
    <w:p w14:paraId="1D114CF2"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Where the Comptroller-General, after examining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and causing such inquiries as the Comptroller-General considers necessary to be made (including inquiries under sections </w:t>
      </w:r>
      <w:r w:rsidR="00AA101E" w:rsidRPr="00507350">
        <w:rPr>
          <w:rFonts w:ascii="Times New Roman" w:hAnsi="Times New Roman" w:cs="Times New Roman"/>
        </w:rPr>
        <w:t>17</w:t>
      </w:r>
      <w:r w:rsidR="00AA101E" w:rsidRPr="00EC77C7">
        <w:rPr>
          <w:rFonts w:ascii="Times New Roman" w:hAnsi="Times New Roman" w:cs="Times New Roman"/>
        </w:rPr>
        <w:t xml:space="preserve"> and </w:t>
      </w:r>
      <w:r w:rsidR="00AA101E" w:rsidRPr="00507350">
        <w:rPr>
          <w:rFonts w:ascii="Times New Roman" w:hAnsi="Times New Roman" w:cs="Times New Roman"/>
        </w:rPr>
        <w:t>18</w:t>
      </w:r>
      <w:r w:rsidR="00AA101E" w:rsidRPr="00EC77C7">
        <w:rPr>
          <w:rFonts w:ascii="Times New Roman" w:hAnsi="Times New Roman" w:cs="Times New Roman"/>
        </w:rPr>
        <w:t>), is satisfied that there has been an overpayment of a claim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the repayment of the amount of the overpayment, and that person is liable to repay that amount to the Commonwealth.</w:t>
      </w:r>
    </w:p>
    <w:p w14:paraId="3BC19005" w14:textId="77777777" w:rsidR="00AA101E" w:rsidRPr="007C06BF" w:rsidRDefault="00AA101E" w:rsidP="007C06BF">
      <w:pPr>
        <w:widowControl w:val="0"/>
        <w:spacing w:before="120" w:after="60" w:line="240" w:lineRule="auto"/>
        <w:jc w:val="both"/>
        <w:rPr>
          <w:rFonts w:ascii="Times New Roman" w:hAnsi="Times New Roman" w:cs="Times New Roman"/>
          <w:b/>
          <w:sz w:val="20"/>
        </w:rPr>
      </w:pPr>
      <w:r w:rsidRPr="007C06BF">
        <w:rPr>
          <w:rFonts w:ascii="Times New Roman" w:hAnsi="Times New Roman" w:cs="Times New Roman"/>
          <w:b/>
          <w:sz w:val="20"/>
        </w:rPr>
        <w:t>Other adjustments of claims</w:t>
      </w:r>
    </w:p>
    <w:p w14:paraId="0BBEDAD3"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11</w:t>
      </w:r>
      <w:r w:rsidR="00EC03ED" w:rsidRPr="00EC03ED">
        <w:rPr>
          <w:rFonts w:ascii="Times New Roman" w:hAnsi="Times New Roman" w:cs="Times New Roman"/>
          <w:smallCaps/>
        </w:rPr>
        <w:t>c</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xml:space="preserve">), if the Comptroller-General becomes satisfied, otherwise than after examining an acknowledgment under section </w:t>
      </w:r>
      <w:r w:rsidR="00AA101E" w:rsidRPr="00507350">
        <w:rPr>
          <w:rFonts w:ascii="Times New Roman" w:hAnsi="Times New Roman" w:cs="Times New Roman"/>
        </w:rPr>
        <w:t>11</w:t>
      </w:r>
      <w:r w:rsidR="00EC77C7" w:rsidRPr="00EC77C7">
        <w:rPr>
          <w:rFonts w:ascii="Times New Roman" w:hAnsi="Times New Roman" w:cs="Times New Roman"/>
          <w:smallCaps/>
        </w:rPr>
        <w:t xml:space="preserve">a, </w:t>
      </w:r>
      <w:r w:rsidR="00AA101E" w:rsidRPr="00EC77C7">
        <w:rPr>
          <w:rFonts w:ascii="Times New Roman" w:hAnsi="Times New Roman" w:cs="Times New Roman"/>
        </w:rPr>
        <w:t>that there has been an overpayment of a claim for bounty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repayment of the amount of the overpayment, and that person is liable to repay that amount to the Commonwealth.</w:t>
      </w:r>
    </w:p>
    <w:p w14:paraId="33DD7D50"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Where—</w:t>
      </w:r>
    </w:p>
    <w:p w14:paraId="531D236E"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an overpayment of a claim for bounty, being an overpayment referred to in sub-section (</w:t>
      </w:r>
      <w:r w:rsidRPr="00507350">
        <w:rPr>
          <w:rFonts w:ascii="Times New Roman" w:hAnsi="Times New Roman" w:cs="Times New Roman"/>
        </w:rPr>
        <w:t>1</w:t>
      </w:r>
      <w:r w:rsidRPr="00EC77C7">
        <w:rPr>
          <w:rFonts w:ascii="Times New Roman" w:hAnsi="Times New Roman" w:cs="Times New Roman"/>
        </w:rPr>
        <w:t>), is not higher than $</w:t>
      </w:r>
      <w:r w:rsidRPr="00507350">
        <w:rPr>
          <w:rFonts w:ascii="Times New Roman" w:hAnsi="Times New Roman" w:cs="Times New Roman"/>
        </w:rPr>
        <w:t>25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and</w:t>
      </w:r>
    </w:p>
    <w:p w14:paraId="1FE503BC"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Comptroller-General is satisfied—</w:t>
      </w:r>
    </w:p>
    <w:p w14:paraId="2FCD15CB"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that—</w:t>
      </w:r>
    </w:p>
    <w:p w14:paraId="69C9E60F" w14:textId="77777777" w:rsidR="00AA101E" w:rsidRPr="00EC77C7" w:rsidRDefault="00EC77C7" w:rsidP="007C06BF">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overpayment was due to an error that did not involve any failure on the part of the person who lodged the claim to comply with this Act; and</w:t>
      </w:r>
    </w:p>
    <w:p w14:paraId="018BBB13" w14:textId="5EA566E3" w:rsidR="00AA101E" w:rsidRPr="00EC77C7" w:rsidRDefault="00AA101E" w:rsidP="007C06BF">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repayment of the amount of the overpayment would be unreasonable or would cause undue hardship to that person; or</w:t>
      </w:r>
    </w:p>
    <w:p w14:paraId="68947169"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that—</w:t>
      </w:r>
    </w:p>
    <w:p w14:paraId="21CFBB1D" w14:textId="77777777" w:rsidR="00AA101E" w:rsidRPr="00EC77C7" w:rsidRDefault="00EC77C7" w:rsidP="007C06BF">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cost of endeavouring to recover the overpayment is so high; and</w:t>
      </w:r>
    </w:p>
    <w:p w14:paraId="394A110A" w14:textId="31C15BBF" w:rsidR="00AA101E" w:rsidRPr="00EC77C7" w:rsidRDefault="00AA101E" w:rsidP="007C06BF">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amount likely to be recovered as a result of endeavouring to recover the overpayment is so low,</w:t>
      </w:r>
    </w:p>
    <w:p w14:paraId="697C8DBD" w14:textId="77777777" w:rsidR="007C06BF" w:rsidRDefault="00AA101E" w:rsidP="007C06BF">
      <w:pPr>
        <w:spacing w:after="0" w:line="240" w:lineRule="auto"/>
        <w:ind w:left="1440"/>
        <w:jc w:val="both"/>
        <w:rPr>
          <w:rFonts w:ascii="Times New Roman" w:hAnsi="Times New Roman" w:cs="Times New Roman"/>
        </w:rPr>
      </w:pPr>
      <w:r w:rsidRPr="00EC77C7">
        <w:rPr>
          <w:rFonts w:ascii="Times New Roman" w:hAnsi="Times New Roman" w:cs="Times New Roman"/>
        </w:rPr>
        <w:t>that taking action to recover the overpayment would not be justified,</w:t>
      </w:r>
    </w:p>
    <w:p w14:paraId="6A567515"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the Comptroller-General may refrain from causing a demand for repayment of the amount of the overpayment to be served in accordance with that sub-section.</w:t>
      </w:r>
    </w:p>
    <w:p w14:paraId="11D69646"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in accordance with sub-section (</w:t>
      </w:r>
      <w:r w:rsidR="00AA101E" w:rsidRPr="00507350">
        <w:rPr>
          <w:rFonts w:ascii="Times New Roman" w:hAnsi="Times New Roman" w:cs="Times New Roman"/>
        </w:rPr>
        <w:t>2</w:t>
      </w:r>
      <w:r w:rsidR="00AA101E" w:rsidRPr="00EC77C7">
        <w:rPr>
          <w:rFonts w:ascii="Times New Roman" w:hAnsi="Times New Roman" w:cs="Times New Roman"/>
        </w:rPr>
        <w:t>), the Comptroller-General refrains from causing a demand for repayment of the amount of an overpayment to be served in accordance with sub-section (</w:t>
      </w:r>
      <w:r w:rsidR="00AA101E" w:rsidRPr="00507350">
        <w:rPr>
          <w:rFonts w:ascii="Times New Roman" w:hAnsi="Times New Roman" w:cs="Times New Roman"/>
        </w:rPr>
        <w:t>1</w:t>
      </w:r>
      <w:r w:rsidR="00AA101E" w:rsidRPr="00EC77C7">
        <w:rPr>
          <w:rFonts w:ascii="Times New Roman" w:hAnsi="Times New Roman" w:cs="Times New Roman"/>
        </w:rPr>
        <w:t xml:space="preserve">), particulars of the amount shall be included in the return under section </w:t>
      </w:r>
      <w:r w:rsidR="00AA101E" w:rsidRPr="00507350">
        <w:rPr>
          <w:rFonts w:ascii="Times New Roman" w:hAnsi="Times New Roman" w:cs="Times New Roman"/>
        </w:rPr>
        <w:t>21</w:t>
      </w:r>
      <w:r w:rsidR="00AA101E" w:rsidRPr="00EC77C7">
        <w:rPr>
          <w:rFonts w:ascii="Times New Roman" w:hAnsi="Times New Roman" w:cs="Times New Roman"/>
        </w:rPr>
        <w:t xml:space="preserve"> for the year in which the Comptroller-General so refrained.</w:t>
      </w:r>
    </w:p>
    <w:p w14:paraId="704FC7A1" w14:textId="77777777" w:rsidR="00AA101E" w:rsidRPr="007C06BF" w:rsidRDefault="00AA101E" w:rsidP="007C06BF">
      <w:pPr>
        <w:widowControl w:val="0"/>
        <w:spacing w:before="120" w:after="60" w:line="240" w:lineRule="auto"/>
        <w:jc w:val="both"/>
        <w:rPr>
          <w:rFonts w:ascii="Times New Roman" w:hAnsi="Times New Roman" w:cs="Times New Roman"/>
          <w:b/>
          <w:sz w:val="20"/>
        </w:rPr>
      </w:pPr>
      <w:r w:rsidRPr="007C06BF">
        <w:rPr>
          <w:rFonts w:ascii="Times New Roman" w:hAnsi="Times New Roman" w:cs="Times New Roman"/>
          <w:b/>
          <w:sz w:val="20"/>
        </w:rPr>
        <w:t>Forms</w:t>
      </w:r>
    </w:p>
    <w:p w14:paraId="3FAA6147"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7C06BF" w:rsidRPr="00507350">
        <w:rPr>
          <w:rFonts w:ascii="Times New Roman" w:hAnsi="Times New Roman" w:cs="Times New Roman"/>
        </w:rPr>
        <w:t>11</w:t>
      </w:r>
      <w:r w:rsidR="00EC03ED" w:rsidRPr="00EC03ED">
        <w:rPr>
          <w:rFonts w:ascii="Times New Roman" w:hAnsi="Times New Roman" w:cs="Times New Roman"/>
          <w:smallCaps/>
        </w:rPr>
        <w:t>d</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Where, under this Act, a claim, acknowledgment, return or statement lodged by a person in accordance with an approved form is required to be signed and witnessed as required by this section, the form shall—</w:t>
      </w:r>
    </w:p>
    <w:p w14:paraId="0662A8F4"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person is a natural person, be signed personally in the presence of a witness by—</w:t>
      </w:r>
    </w:p>
    <w:p w14:paraId="11F8490C"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the person; or</w:t>
      </w:r>
    </w:p>
    <w:p w14:paraId="7D1711DF"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another natural person authorised by the first-mentioned person to sign forms under this Act on behalf of the first-mentioned person;</w:t>
      </w:r>
    </w:p>
    <w:p w14:paraId="791580E8"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person is a body corporate, be—</w:t>
      </w:r>
    </w:p>
    <w:p w14:paraId="48FF4FDF" w14:textId="77777777" w:rsidR="00AA101E" w:rsidRPr="00EC77C7" w:rsidRDefault="00EC77C7" w:rsidP="007C06BF">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7C06BF">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05A80724"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under the seal of the first-mentioned person; or</w:t>
      </w:r>
    </w:p>
    <w:p w14:paraId="1A269D7D"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signed personally in the presence of a witness by a natural person authorised by the first-mentioned person to sign forms under this Act on behalf of the first-mentioned person; and</w:t>
      </w:r>
    </w:p>
    <w:p w14:paraId="56747ABB"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where the form is required to be signed by a natural person in the presence of a witness, state the name and address of the witness and contain a declaration signed by the witness stating that the form was signed in the presence of the witness.</w:t>
      </w:r>
    </w:p>
    <w:p w14:paraId="4D954C39"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For the purposes of this section, a person shall be taken to have authorised another person to sign forms under this Act on behalf of the first-mentioned person if, and only if, the first-mentioned person has so authorised the other person in writing delivered to the Comptroller-General, being writing—</w:t>
      </w:r>
    </w:p>
    <w:p w14:paraId="7399FCF2"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first-mentioned person is a natural person, that—</w:t>
      </w:r>
    </w:p>
    <w:p w14:paraId="7589D2BC"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is signed personally in the presence of a witness by the first-mentioned person; and</w:t>
      </w:r>
    </w:p>
    <w:p w14:paraId="43667C32"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states the name and address of the witness and contains a declaration signed by the witness stating that the writing was signed in the presence of the witness; or</w:t>
      </w:r>
    </w:p>
    <w:p w14:paraId="4DB7546B"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first-mentioned person is a body corporate—under the seal of the first-mentioned person.</w:t>
      </w:r>
    </w:p>
    <w:p w14:paraId="0D2E66F0" w14:textId="77777777" w:rsidR="00AA101E" w:rsidRPr="007C06BF" w:rsidRDefault="00AA101E" w:rsidP="007C06BF">
      <w:pPr>
        <w:widowControl w:val="0"/>
        <w:spacing w:before="120" w:after="60" w:line="240" w:lineRule="auto"/>
        <w:jc w:val="both"/>
        <w:rPr>
          <w:rFonts w:ascii="Times New Roman" w:hAnsi="Times New Roman" w:cs="Times New Roman"/>
          <w:b/>
          <w:sz w:val="20"/>
        </w:rPr>
      </w:pPr>
      <w:r w:rsidRPr="007C06BF">
        <w:rPr>
          <w:rFonts w:ascii="Times New Roman" w:hAnsi="Times New Roman" w:cs="Times New Roman"/>
          <w:b/>
          <w:sz w:val="20"/>
        </w:rPr>
        <w:t>Recovery of repayments</w:t>
      </w:r>
    </w:p>
    <w:p w14:paraId="482FC567"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11</w:t>
      </w:r>
      <w:r w:rsidR="00EC03ED" w:rsidRPr="00EC03ED">
        <w:rPr>
          <w:rFonts w:ascii="Times New Roman" w:hAnsi="Times New Roman" w:cs="Times New Roman"/>
          <w:smallCaps/>
        </w:rPr>
        <w:t>e</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AA101E" w:rsidRPr="00507350">
        <w:rPr>
          <w:rFonts w:ascii="Times New Roman" w:hAnsi="Times New Roman" w:cs="Times New Roman"/>
        </w:rPr>
        <w:t>11</w:t>
      </w:r>
      <w:r w:rsidR="00EC03ED" w:rsidRPr="00EC03ED">
        <w:rPr>
          <w:rFonts w:ascii="Times New Roman" w:hAnsi="Times New Roman" w:cs="Times New Roman"/>
          <w:smallCaps/>
        </w:rPr>
        <w:t>b</w:t>
      </w:r>
      <w:r w:rsidR="00AA101E" w:rsidRPr="00EC77C7">
        <w:rPr>
          <w:rFonts w:ascii="Times New Roman" w:hAnsi="Times New Roman" w:cs="Times New Roman"/>
        </w:rPr>
        <w:t xml:space="preserve"> or </w:t>
      </w:r>
      <w:r w:rsidR="00AA101E" w:rsidRPr="00507350">
        <w:rPr>
          <w:rFonts w:ascii="Times New Roman" w:hAnsi="Times New Roman" w:cs="Times New Roman"/>
        </w:rPr>
        <w:t>11</w:t>
      </w:r>
      <w:r w:rsidR="00EC03ED" w:rsidRPr="00EC03ED">
        <w:rPr>
          <w:rFonts w:ascii="Times New Roman" w:hAnsi="Times New Roman" w:cs="Times New Roman"/>
          <w:smallCaps/>
        </w:rPr>
        <w:t>c</w:t>
      </w:r>
      <w:r w:rsidR="00AA101E" w:rsidRPr="00EC77C7">
        <w:rPr>
          <w:rFonts w:ascii="Times New Roman" w:hAnsi="Times New Roman" w:cs="Times New Roman"/>
        </w:rPr>
        <w:t>, the Commonwealth may recover that amount as a debt due to the Commonwealth by action in a court of competent jurisdiction.</w:t>
      </w:r>
    </w:p>
    <w:p w14:paraId="6BB4CD71"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7C06BF" w:rsidRPr="00507350">
        <w:rPr>
          <w:rFonts w:ascii="Times New Roman" w:hAnsi="Times New Roman" w:cs="Times New Roman"/>
        </w:rPr>
        <w:t>11</w:t>
      </w:r>
      <w:r w:rsidR="00EC03ED" w:rsidRPr="00EC03ED">
        <w:rPr>
          <w:rFonts w:ascii="Times New Roman" w:hAnsi="Times New Roman" w:cs="Times New Roman"/>
          <w:smallCaps/>
        </w:rPr>
        <w:t>b</w:t>
      </w:r>
      <w:r w:rsidR="00AA101E" w:rsidRPr="00EC77C7">
        <w:rPr>
          <w:rFonts w:ascii="Times New Roman" w:hAnsi="Times New Roman" w:cs="Times New Roman"/>
        </w:rPr>
        <w:t xml:space="preserve"> or </w:t>
      </w:r>
      <w:r w:rsidR="00AA101E" w:rsidRPr="00507350">
        <w:rPr>
          <w:rFonts w:ascii="Times New Roman" w:hAnsi="Times New Roman" w:cs="Times New Roman"/>
        </w:rPr>
        <w:t>11</w:t>
      </w:r>
      <w:r w:rsidR="00EC03ED" w:rsidRPr="00EC03ED">
        <w:rPr>
          <w:rFonts w:ascii="Times New Roman" w:hAnsi="Times New Roman" w:cs="Times New Roman"/>
          <w:smallCaps/>
        </w:rPr>
        <w:t>c</w:t>
      </w:r>
      <w:r w:rsidR="00AA101E" w:rsidRPr="00EC77C7">
        <w:rPr>
          <w:rFonts w:ascii="Times New Roman" w:hAnsi="Times New Roman" w:cs="Times New Roman"/>
        </w:rPr>
        <w:t xml:space="preserve">, that amount may be deducted from any other amount that is payable to the person under this Act, the </w:t>
      </w:r>
      <w:r w:rsidR="00EC77C7" w:rsidRPr="00EC77C7">
        <w:rPr>
          <w:rFonts w:ascii="Times New Roman" w:hAnsi="Times New Roman" w:cs="Times New Roman"/>
          <w:i/>
        </w:rPr>
        <w:t xml:space="preserve">Bounty (Steel Products) Act </w:t>
      </w:r>
      <w:r w:rsidR="00EC77C7" w:rsidRPr="00507350">
        <w:rPr>
          <w:rFonts w:ascii="Times New Roman" w:hAnsi="Times New Roman" w:cs="Times New Roman"/>
          <w:i/>
        </w:rPr>
        <w:t>1983</w:t>
      </w:r>
      <w:r w:rsidR="00EC77C7" w:rsidRPr="00EC77C7">
        <w:rPr>
          <w:rFonts w:ascii="Times New Roman" w:hAnsi="Times New Roman" w:cs="Times New Roman"/>
          <w:i/>
        </w:rPr>
        <w:t xml:space="preserve"> </w:t>
      </w:r>
      <w:r w:rsidR="00AA101E" w:rsidRPr="00EC77C7">
        <w:rPr>
          <w:rFonts w:ascii="Times New Roman" w:hAnsi="Times New Roman" w:cs="Times New Roman"/>
        </w:rPr>
        <w:t xml:space="preserve">or the </w:t>
      </w:r>
      <w:r w:rsidR="00EC77C7" w:rsidRPr="00EC77C7">
        <w:rPr>
          <w:rFonts w:ascii="Times New Roman" w:hAnsi="Times New Roman" w:cs="Times New Roman"/>
          <w:i/>
        </w:rPr>
        <w:t xml:space="preserve">Bounty (Steel Mill Products) Act </w:t>
      </w:r>
      <w:r w:rsidR="00EC77C7" w:rsidRPr="00507350">
        <w:rPr>
          <w:rFonts w:ascii="Times New Roman" w:hAnsi="Times New Roman" w:cs="Times New Roman"/>
          <w:i/>
        </w:rPr>
        <w:t>1983</w:t>
      </w:r>
      <w:r w:rsidR="00EC77C7" w:rsidRPr="00EC77C7">
        <w:rPr>
          <w:rFonts w:ascii="Times New Roman" w:hAnsi="Times New Roman" w:cs="Times New Roman"/>
          <w:i/>
        </w:rPr>
        <w:t xml:space="preserve"> </w:t>
      </w:r>
      <w:r w:rsidR="00AA101E" w:rsidRPr="00EC77C7">
        <w:rPr>
          <w:rFonts w:ascii="Times New Roman" w:hAnsi="Times New Roman" w:cs="Times New Roman"/>
        </w:rPr>
        <w:t>and, where the first-mentioned amount is so deducted, the other amount shall, notwithstanding the deduction, be deemed to have been paid in full to the person.</w:t>
      </w:r>
      <w:r>
        <w:rPr>
          <w:rFonts w:ascii="Times New Roman" w:hAnsi="Times New Roman" w:cs="Times New Roman"/>
        </w:rPr>
        <w:t>”</w:t>
      </w:r>
      <w:r w:rsidR="00AA101E" w:rsidRPr="00EC77C7">
        <w:rPr>
          <w:rFonts w:ascii="Times New Roman" w:hAnsi="Times New Roman" w:cs="Times New Roman"/>
        </w:rPr>
        <w:t>.</w:t>
      </w:r>
    </w:p>
    <w:p w14:paraId="123A5DC4"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Sub-section </w:t>
      </w:r>
      <w:r w:rsidRPr="00507350">
        <w:rPr>
          <w:rFonts w:ascii="Times New Roman" w:hAnsi="Times New Roman" w:cs="Times New Roman"/>
          <w:b/>
        </w:rPr>
        <w:t>16</w:t>
      </w:r>
      <w:r w:rsidRPr="007C06BF">
        <w:rPr>
          <w:rFonts w:ascii="Times New Roman" w:hAnsi="Times New Roman" w:cs="Times New Roman"/>
          <w:b/>
        </w:rPr>
        <w:t xml:space="preserve"> (</w:t>
      </w:r>
      <w:r w:rsidRPr="00507350">
        <w:rPr>
          <w:rFonts w:ascii="Times New Roman" w:hAnsi="Times New Roman" w:cs="Times New Roman"/>
          <w:b/>
        </w:rPr>
        <w:t>2</w:t>
      </w:r>
      <w:r w:rsidRPr="007C06BF">
        <w:rPr>
          <w:rFonts w:ascii="Times New Roman" w:hAnsi="Times New Roman" w:cs="Times New Roman"/>
          <w:b/>
        </w:rPr>
        <w:t>)—</w:t>
      </w:r>
    </w:p>
    <w:p w14:paraId="642BE977"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03A85C17" w14:textId="41750406"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00EC77C7" w:rsidRPr="0065500F">
        <w:rPr>
          <w:rFonts w:ascii="Times New Roman" w:hAnsi="Times New Roman" w:cs="Times New Roman"/>
        </w:rPr>
        <w:t>.</w:t>
      </w:r>
      <w:r w:rsidRPr="0065500F">
        <w:rPr>
          <w:rFonts w:ascii="Times New Roman" w:hAnsi="Times New Roman" w:cs="Times New Roman"/>
        </w:rPr>
        <w:t>”</w:t>
      </w:r>
      <w:r w:rsidR="00EC77C7" w:rsidRPr="00EC77C7">
        <w:rPr>
          <w:rFonts w:ascii="Times New Roman" w:hAnsi="Times New Roman" w:cs="Times New Roman"/>
          <w:i/>
        </w:rPr>
        <w:t>.</w:t>
      </w:r>
    </w:p>
    <w:p w14:paraId="6CE19A5F"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Paragraph </w:t>
      </w:r>
      <w:r w:rsidRPr="00507350">
        <w:rPr>
          <w:rFonts w:ascii="Times New Roman" w:hAnsi="Times New Roman" w:cs="Times New Roman"/>
          <w:b/>
        </w:rPr>
        <w:t>23</w:t>
      </w:r>
      <w:r w:rsidR="00B04D61">
        <w:rPr>
          <w:rFonts w:ascii="Times New Roman" w:hAnsi="Times New Roman" w:cs="Times New Roman"/>
          <w:b/>
        </w:rPr>
        <w:t xml:space="preserve"> </w:t>
      </w:r>
      <w:r w:rsidRPr="007C06BF">
        <w:rPr>
          <w:rFonts w:ascii="Times New Roman" w:hAnsi="Times New Roman" w:cs="Times New Roman"/>
          <w:b/>
        </w:rPr>
        <w:t>(</w:t>
      </w:r>
      <w:r w:rsidR="007C06BF" w:rsidRPr="00507350">
        <w:rPr>
          <w:rFonts w:ascii="Times New Roman" w:hAnsi="Times New Roman" w:cs="Times New Roman"/>
          <w:b/>
        </w:rPr>
        <w:t>1</w:t>
      </w:r>
      <w:r w:rsidRPr="007C06BF">
        <w:rPr>
          <w:rFonts w:ascii="Times New Roman" w:hAnsi="Times New Roman" w:cs="Times New Roman"/>
          <w:b/>
        </w:rPr>
        <w:t>)</w:t>
      </w:r>
      <w:r w:rsidR="007C06BF">
        <w:rPr>
          <w:rFonts w:ascii="Times New Roman" w:hAnsi="Times New Roman" w:cs="Times New Roman"/>
          <w:b/>
        </w:rPr>
        <w:t xml:space="preserve"> </w:t>
      </w:r>
      <w:r w:rsidRPr="007C06BF">
        <w:rPr>
          <w:rFonts w:ascii="Times New Roman" w:hAnsi="Times New Roman" w:cs="Times New Roman"/>
          <w:b/>
        </w:rPr>
        <w:t>(b)—</w:t>
      </w:r>
    </w:p>
    <w:p w14:paraId="25EC1B4F"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6DE075A5" w14:textId="77777777" w:rsidR="00AA101E" w:rsidRPr="00EC77C7" w:rsidRDefault="00063900" w:rsidP="007C06B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(b) a decision of the Comptroller-General under paragraph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(a) approving payment of bounty;</w:t>
      </w:r>
    </w:p>
    <w:p w14:paraId="570E33E0"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(ba) a decision of the Comptroller-General under paragraph </w:t>
      </w:r>
      <w:r w:rsidRPr="00507350">
        <w:rPr>
          <w:rFonts w:ascii="Times New Roman" w:hAnsi="Times New Roman" w:cs="Times New Roman"/>
        </w:rPr>
        <w:t>11</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(b) refusing to approve payment of bounty;</w:t>
      </w:r>
    </w:p>
    <w:p w14:paraId="56E8F8CE"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(bb) a decision of the Comptroller-General under paragraph </w:t>
      </w:r>
      <w:r w:rsidR="0021441D">
        <w:rPr>
          <w:rFonts w:ascii="Times New Roman" w:hAnsi="Times New Roman" w:cs="Times New Roman"/>
        </w:rPr>
        <w:t>11</w:t>
      </w:r>
      <w:r w:rsidR="0021441D" w:rsidRPr="0021441D">
        <w:rPr>
          <w:rFonts w:ascii="Times New Roman" w:hAnsi="Times New Roman" w:cs="Times New Roman"/>
          <w:smallCaps/>
        </w:rPr>
        <w:t>a</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(a) approving a payment;</w:t>
      </w:r>
    </w:p>
    <w:p w14:paraId="429DEE46"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w:t>
      </w:r>
      <w:r w:rsidR="00E7331B">
        <w:rPr>
          <w:rFonts w:ascii="Times New Roman" w:hAnsi="Times New Roman" w:cs="Times New Roman"/>
        </w:rPr>
        <w:t>c</w:t>
      </w:r>
      <w:r w:rsidRPr="00EC77C7">
        <w:rPr>
          <w:rFonts w:ascii="Times New Roman" w:hAnsi="Times New Roman" w:cs="Times New Roman"/>
        </w:rPr>
        <w:t xml:space="preserve">) a decision of the Comptroller-General under paragraph </w:t>
      </w:r>
      <w:r w:rsidR="0021441D">
        <w:rPr>
          <w:rFonts w:ascii="Times New Roman" w:hAnsi="Times New Roman" w:cs="Times New Roman"/>
        </w:rPr>
        <w:t>11</w:t>
      </w:r>
      <w:r w:rsidR="0021441D" w:rsidRPr="0021441D">
        <w:rPr>
          <w:rFonts w:ascii="Times New Roman" w:hAnsi="Times New Roman" w:cs="Times New Roman"/>
          <w:smallCaps/>
        </w:rPr>
        <w:t>a</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(b) refusing to approve a payment;</w:t>
      </w:r>
    </w:p>
    <w:p w14:paraId="3FCABB70"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(bd) a decision of the Comptroller-General for the purposes of sub-section </w:t>
      </w:r>
      <w:r w:rsidRPr="00507350">
        <w:rPr>
          <w:rFonts w:ascii="Times New Roman" w:hAnsi="Times New Roman" w:cs="Times New Roman"/>
        </w:rPr>
        <w:t>11</w:t>
      </w:r>
      <w:r w:rsidR="00EC03ED" w:rsidRPr="00EC03ED">
        <w:rPr>
          <w:rFonts w:ascii="Times New Roman" w:hAnsi="Times New Roman" w:cs="Times New Roman"/>
          <w:smallCaps/>
        </w:rPr>
        <w:t>b</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w:t>
      </w:r>
    </w:p>
    <w:p w14:paraId="5F858084"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(be) a decision of the Comptroller-General for the purposes of sub-section </w:t>
      </w:r>
      <w:r w:rsidRPr="00507350">
        <w:rPr>
          <w:rFonts w:ascii="Times New Roman" w:hAnsi="Times New Roman" w:cs="Times New Roman"/>
        </w:rPr>
        <w:t>11</w:t>
      </w:r>
      <w:r w:rsidR="00EC03ED" w:rsidRPr="00EC03ED">
        <w:rPr>
          <w:rFonts w:ascii="Times New Roman" w:hAnsi="Times New Roman" w:cs="Times New Roman"/>
          <w:smallCaps/>
        </w:rPr>
        <w:t>c</w:t>
      </w:r>
      <w:r w:rsidRPr="00EC77C7">
        <w:rPr>
          <w:rFonts w:ascii="Times New Roman" w:hAnsi="Times New Roman" w:cs="Times New Roman"/>
        </w:rPr>
        <w:t xml:space="preserve"> (</w:t>
      </w:r>
      <w:r w:rsidRPr="00507350">
        <w:rPr>
          <w:rFonts w:ascii="Times New Roman" w:hAnsi="Times New Roman" w:cs="Times New Roman"/>
        </w:rPr>
        <w:t>1</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1FA03713" w14:textId="77777777" w:rsidR="00AA101E" w:rsidRPr="00EC77C7" w:rsidRDefault="00EC77C7" w:rsidP="007C06BF">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7C06BF">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606D95B0" w14:textId="77777777" w:rsidR="00AA101E" w:rsidRPr="007C06BF" w:rsidRDefault="00EC77C7" w:rsidP="007C06BF">
      <w:pPr>
        <w:spacing w:before="120" w:after="120" w:line="240" w:lineRule="auto"/>
        <w:jc w:val="center"/>
        <w:rPr>
          <w:rFonts w:ascii="Times New Roman" w:hAnsi="Times New Roman" w:cs="Times New Roman"/>
          <w:b/>
        </w:rPr>
      </w:pPr>
      <w:r w:rsidRPr="007C06BF">
        <w:rPr>
          <w:rFonts w:ascii="Times New Roman" w:hAnsi="Times New Roman" w:cs="Times New Roman"/>
          <w:b/>
          <w:i/>
        </w:rPr>
        <w:t xml:space="preserve">Bounty (Injection-moulding Equipment) Act </w:t>
      </w:r>
      <w:r w:rsidRPr="00507350">
        <w:rPr>
          <w:rFonts w:ascii="Times New Roman" w:hAnsi="Times New Roman" w:cs="Times New Roman"/>
          <w:b/>
          <w:i/>
        </w:rPr>
        <w:t>1979</w:t>
      </w:r>
    </w:p>
    <w:p w14:paraId="67146D35"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Sub-section </w:t>
      </w:r>
      <w:r w:rsidRPr="00507350">
        <w:rPr>
          <w:rFonts w:ascii="Times New Roman" w:hAnsi="Times New Roman" w:cs="Times New Roman"/>
          <w:b/>
        </w:rPr>
        <w:t>15</w:t>
      </w:r>
      <w:r w:rsidRPr="007C06BF">
        <w:rPr>
          <w:rFonts w:ascii="Times New Roman" w:hAnsi="Times New Roman" w:cs="Times New Roman"/>
          <w:b/>
        </w:rPr>
        <w:t xml:space="preserve"> (</w:t>
      </w:r>
      <w:r w:rsidRPr="00507350">
        <w:rPr>
          <w:rFonts w:ascii="Times New Roman" w:hAnsi="Times New Roman" w:cs="Times New Roman"/>
          <w:b/>
        </w:rPr>
        <w:t>2</w:t>
      </w:r>
      <w:r w:rsidRPr="007C06BF">
        <w:rPr>
          <w:rFonts w:ascii="Times New Roman" w:hAnsi="Times New Roman" w:cs="Times New Roman"/>
          <w:b/>
        </w:rPr>
        <w:t>)—</w:t>
      </w:r>
    </w:p>
    <w:p w14:paraId="15AE7627"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60F77F39" w14:textId="6EAC89DE"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11D88B5F" w14:textId="77777777" w:rsidR="00AA101E" w:rsidRPr="007C06BF" w:rsidRDefault="00EC77C7" w:rsidP="007C06BF">
      <w:pPr>
        <w:spacing w:before="120" w:after="120" w:line="240" w:lineRule="auto"/>
        <w:jc w:val="center"/>
        <w:rPr>
          <w:rFonts w:ascii="Times New Roman" w:hAnsi="Times New Roman" w:cs="Times New Roman"/>
          <w:b/>
        </w:rPr>
      </w:pPr>
      <w:r w:rsidRPr="007C06BF">
        <w:rPr>
          <w:rFonts w:ascii="Times New Roman" w:hAnsi="Times New Roman" w:cs="Times New Roman"/>
          <w:b/>
          <w:i/>
        </w:rPr>
        <w:t xml:space="preserve">Bounty (Metal Working Machines and Robots) Act </w:t>
      </w:r>
      <w:r w:rsidRPr="00507350">
        <w:rPr>
          <w:rFonts w:ascii="Times New Roman" w:hAnsi="Times New Roman" w:cs="Times New Roman"/>
          <w:b/>
          <w:i/>
        </w:rPr>
        <w:t>1985</w:t>
      </w:r>
    </w:p>
    <w:p w14:paraId="3B6770F0"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Sub-paragraph </w:t>
      </w:r>
      <w:r w:rsidRPr="00507350">
        <w:rPr>
          <w:rFonts w:ascii="Times New Roman" w:hAnsi="Times New Roman" w:cs="Times New Roman"/>
          <w:b/>
        </w:rPr>
        <w:t>21</w:t>
      </w:r>
      <w:r w:rsidRPr="007C06BF">
        <w:rPr>
          <w:rFonts w:ascii="Times New Roman" w:hAnsi="Times New Roman" w:cs="Times New Roman"/>
          <w:b/>
        </w:rPr>
        <w:t xml:space="preserve"> (</w:t>
      </w:r>
      <w:r w:rsidRPr="00507350">
        <w:rPr>
          <w:rFonts w:ascii="Times New Roman" w:hAnsi="Times New Roman" w:cs="Times New Roman"/>
          <w:b/>
        </w:rPr>
        <w:t>2</w:t>
      </w:r>
      <w:r w:rsidRPr="007C06BF">
        <w:rPr>
          <w:rFonts w:ascii="Times New Roman" w:hAnsi="Times New Roman" w:cs="Times New Roman"/>
          <w:b/>
        </w:rPr>
        <w:t>) (d) (</w:t>
      </w:r>
      <w:proofErr w:type="spellStart"/>
      <w:r w:rsidRPr="007C06BF">
        <w:rPr>
          <w:rFonts w:ascii="Times New Roman" w:hAnsi="Times New Roman" w:cs="Times New Roman"/>
          <w:b/>
        </w:rPr>
        <w:t>i</w:t>
      </w:r>
      <w:proofErr w:type="spellEnd"/>
      <w:r w:rsidRPr="007C06BF">
        <w:rPr>
          <w:rFonts w:ascii="Times New Roman" w:hAnsi="Times New Roman" w:cs="Times New Roman"/>
          <w:b/>
        </w:rPr>
        <w:t>)—</w:t>
      </w:r>
    </w:p>
    <w:p w14:paraId="0A646E39" w14:textId="77777777" w:rsidR="007C06BF"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sub-paragraph, substitute the following sub-paragraphs:</w:t>
      </w:r>
    </w:p>
    <w:p w14:paraId="49E53BAD" w14:textId="77777777" w:rsidR="00AA101E" w:rsidRPr="00EC77C7" w:rsidRDefault="00063900" w:rsidP="007C06B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(i) in the case of a claim in respect of bountiable equipment </w:t>
      </w:r>
      <w:r w:rsidR="00EC77C7" w:rsidRPr="00EC77C7">
        <w:rPr>
          <w:rFonts w:ascii="Times New Roman" w:hAnsi="Times New Roman" w:cs="Times New Roman"/>
          <w:smallCaps/>
        </w:rPr>
        <w:t xml:space="preserve">aa </w:t>
      </w:r>
      <w:r w:rsidR="00AA101E" w:rsidRPr="00EC77C7">
        <w:rPr>
          <w:rFonts w:ascii="Times New Roman" w:hAnsi="Times New Roman" w:cs="Times New Roman"/>
        </w:rPr>
        <w:t xml:space="preserve">(other than a claim in respect of an independent machine or a claim in respect of retrofit manufacture)—within </w:t>
      </w:r>
      <w:r w:rsidR="00AA101E" w:rsidRPr="00507350">
        <w:rPr>
          <w:rFonts w:ascii="Times New Roman" w:hAnsi="Times New Roman" w:cs="Times New Roman"/>
        </w:rPr>
        <w:t>12</w:t>
      </w:r>
      <w:r w:rsidR="00AA101E" w:rsidRPr="00EC77C7">
        <w:rPr>
          <w:rFonts w:ascii="Times New Roman" w:hAnsi="Times New Roman" w:cs="Times New Roman"/>
        </w:rPr>
        <w:t xml:space="preserve"> months after the day on which the manufacture was completed;</w:t>
      </w:r>
    </w:p>
    <w:p w14:paraId="7A2F33CF"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(ia) in the case of a claim in respect of bountiable equipment </w:t>
      </w:r>
      <w:r w:rsidR="00EC77C7" w:rsidRPr="00EC77C7">
        <w:rPr>
          <w:rFonts w:ascii="Times New Roman" w:hAnsi="Times New Roman" w:cs="Times New Roman"/>
          <w:smallCaps/>
        </w:rPr>
        <w:t xml:space="preserve">aa, </w:t>
      </w:r>
      <w:r w:rsidRPr="00EC77C7">
        <w:rPr>
          <w:rFonts w:ascii="Times New Roman" w:hAnsi="Times New Roman" w:cs="Times New Roman"/>
        </w:rPr>
        <w:t xml:space="preserve">being a claim in respect of an independent machine or a claim in respect of retrofit manufacture—within </w:t>
      </w:r>
      <w:r w:rsidRPr="00507350">
        <w:rPr>
          <w:rFonts w:ascii="Times New Roman" w:hAnsi="Times New Roman" w:cs="Times New Roman"/>
        </w:rPr>
        <w:t>12</w:t>
      </w:r>
      <w:r w:rsidRPr="00EC77C7">
        <w:rPr>
          <w:rFonts w:ascii="Times New Roman" w:hAnsi="Times New Roman" w:cs="Times New Roman"/>
        </w:rPr>
        <w:t xml:space="preserve"> months after the day on which the condition specified in sub-section </w:t>
      </w:r>
      <w:r w:rsidRPr="00507350">
        <w:rPr>
          <w:rFonts w:ascii="Times New Roman" w:hAnsi="Times New Roman" w:cs="Times New Roman"/>
        </w:rPr>
        <w:t>16</w:t>
      </w:r>
      <w:r w:rsidRPr="00EC77C7">
        <w:rPr>
          <w:rFonts w:ascii="Times New Roman" w:hAnsi="Times New Roman" w:cs="Times New Roman"/>
        </w:rPr>
        <w:t xml:space="preserve"> (</w:t>
      </w:r>
      <w:r w:rsidRPr="00507350">
        <w:rPr>
          <w:rFonts w:ascii="Times New Roman" w:hAnsi="Times New Roman" w:cs="Times New Roman"/>
        </w:rPr>
        <w:t>5</w:t>
      </w:r>
      <w:r w:rsidRPr="00EC77C7">
        <w:rPr>
          <w:rFonts w:ascii="Times New Roman" w:hAnsi="Times New Roman" w:cs="Times New Roman"/>
        </w:rPr>
        <w:t>) was complied with in respect of that equipment;</w:t>
      </w:r>
      <w:r w:rsidR="00063900">
        <w:rPr>
          <w:rFonts w:ascii="Times New Roman" w:hAnsi="Times New Roman" w:cs="Times New Roman"/>
        </w:rPr>
        <w:t>”</w:t>
      </w:r>
      <w:r w:rsidRPr="00EC77C7">
        <w:rPr>
          <w:rFonts w:ascii="Times New Roman" w:hAnsi="Times New Roman" w:cs="Times New Roman"/>
        </w:rPr>
        <w:t>.</w:t>
      </w:r>
    </w:p>
    <w:p w14:paraId="7FE395D7"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Sub-paragraph </w:t>
      </w:r>
      <w:r w:rsidRPr="00507350">
        <w:rPr>
          <w:rFonts w:ascii="Times New Roman" w:hAnsi="Times New Roman" w:cs="Times New Roman"/>
          <w:b/>
        </w:rPr>
        <w:t>21</w:t>
      </w:r>
      <w:r w:rsidRPr="007C06BF">
        <w:rPr>
          <w:rFonts w:ascii="Times New Roman" w:hAnsi="Times New Roman" w:cs="Times New Roman"/>
          <w:b/>
        </w:rPr>
        <w:t xml:space="preserve"> (</w:t>
      </w:r>
      <w:r w:rsidRPr="00507350">
        <w:rPr>
          <w:rFonts w:ascii="Times New Roman" w:hAnsi="Times New Roman" w:cs="Times New Roman"/>
          <w:b/>
        </w:rPr>
        <w:t>2</w:t>
      </w:r>
      <w:r w:rsidRPr="007C06BF">
        <w:rPr>
          <w:rFonts w:ascii="Times New Roman" w:hAnsi="Times New Roman" w:cs="Times New Roman"/>
          <w:b/>
        </w:rPr>
        <w:t>) (d) (ii)—</w:t>
      </w:r>
    </w:p>
    <w:p w14:paraId="58F84CDE"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After </w:t>
      </w:r>
      <w:r w:rsidR="00063900">
        <w:rPr>
          <w:rFonts w:ascii="Times New Roman" w:hAnsi="Times New Roman" w:cs="Times New Roman"/>
        </w:rPr>
        <w:t>“</w:t>
      </w:r>
      <w:r w:rsidRPr="00EC77C7">
        <w:rPr>
          <w:rFonts w:ascii="Times New Roman" w:hAnsi="Times New Roman" w:cs="Times New Roman"/>
        </w:rPr>
        <w:t>case</w:t>
      </w:r>
      <w:r w:rsidR="00063900">
        <w:rPr>
          <w:rFonts w:ascii="Times New Roman" w:hAnsi="Times New Roman" w:cs="Times New Roman"/>
        </w:rPr>
        <w:t>”</w:t>
      </w:r>
      <w:r w:rsidRPr="00EC77C7">
        <w:rPr>
          <w:rFonts w:ascii="Times New Roman" w:hAnsi="Times New Roman" w:cs="Times New Roman"/>
        </w:rPr>
        <w:t xml:space="preserve"> insert </w:t>
      </w:r>
      <w:r w:rsidR="00063900">
        <w:rPr>
          <w:rFonts w:ascii="Times New Roman" w:hAnsi="Times New Roman" w:cs="Times New Roman"/>
        </w:rPr>
        <w:t>“</w:t>
      </w:r>
      <w:r w:rsidRPr="00EC77C7">
        <w:rPr>
          <w:rFonts w:ascii="Times New Roman" w:hAnsi="Times New Roman" w:cs="Times New Roman"/>
        </w:rPr>
        <w:t>of a claim in respect</w:t>
      </w:r>
      <w:r w:rsidR="00063900">
        <w:rPr>
          <w:rFonts w:ascii="Times New Roman" w:hAnsi="Times New Roman" w:cs="Times New Roman"/>
        </w:rPr>
        <w:t>”</w:t>
      </w:r>
      <w:r w:rsidRPr="00EC77C7">
        <w:rPr>
          <w:rFonts w:ascii="Times New Roman" w:hAnsi="Times New Roman" w:cs="Times New Roman"/>
        </w:rPr>
        <w:t>.</w:t>
      </w:r>
    </w:p>
    <w:p w14:paraId="48A9D2EA"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Sub-paragraph </w:t>
      </w:r>
      <w:r w:rsidRPr="00507350">
        <w:rPr>
          <w:rFonts w:ascii="Times New Roman" w:hAnsi="Times New Roman" w:cs="Times New Roman"/>
          <w:b/>
        </w:rPr>
        <w:t>21</w:t>
      </w:r>
      <w:r w:rsidRPr="007C06BF">
        <w:rPr>
          <w:rFonts w:ascii="Times New Roman" w:hAnsi="Times New Roman" w:cs="Times New Roman"/>
          <w:b/>
        </w:rPr>
        <w:t xml:space="preserve"> (</w:t>
      </w:r>
      <w:r w:rsidRPr="00507350">
        <w:rPr>
          <w:rFonts w:ascii="Times New Roman" w:hAnsi="Times New Roman" w:cs="Times New Roman"/>
          <w:b/>
        </w:rPr>
        <w:t>2</w:t>
      </w:r>
      <w:r w:rsidRPr="007C06BF">
        <w:rPr>
          <w:rFonts w:ascii="Times New Roman" w:hAnsi="Times New Roman" w:cs="Times New Roman"/>
          <w:b/>
        </w:rPr>
        <w:t>) (d) (iii)—</w:t>
      </w:r>
    </w:p>
    <w:p w14:paraId="360D34EC"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After </w:t>
      </w:r>
      <w:r w:rsidR="00063900">
        <w:rPr>
          <w:rFonts w:ascii="Times New Roman" w:hAnsi="Times New Roman" w:cs="Times New Roman"/>
        </w:rPr>
        <w:t>“</w:t>
      </w:r>
      <w:r w:rsidRPr="00EC77C7">
        <w:rPr>
          <w:rFonts w:ascii="Times New Roman" w:hAnsi="Times New Roman" w:cs="Times New Roman"/>
        </w:rPr>
        <w:t>case</w:t>
      </w:r>
      <w:r w:rsidR="00063900">
        <w:rPr>
          <w:rFonts w:ascii="Times New Roman" w:hAnsi="Times New Roman" w:cs="Times New Roman"/>
        </w:rPr>
        <w:t>”</w:t>
      </w:r>
      <w:r w:rsidRPr="00EC77C7">
        <w:rPr>
          <w:rFonts w:ascii="Times New Roman" w:hAnsi="Times New Roman" w:cs="Times New Roman"/>
        </w:rPr>
        <w:t xml:space="preserve"> insert </w:t>
      </w:r>
      <w:r w:rsidR="00063900">
        <w:rPr>
          <w:rFonts w:ascii="Times New Roman" w:hAnsi="Times New Roman" w:cs="Times New Roman"/>
        </w:rPr>
        <w:t>“</w:t>
      </w:r>
      <w:r w:rsidRPr="00EC77C7">
        <w:rPr>
          <w:rFonts w:ascii="Times New Roman" w:hAnsi="Times New Roman" w:cs="Times New Roman"/>
        </w:rPr>
        <w:t>of a claim in respect</w:t>
      </w:r>
      <w:r w:rsidR="00063900">
        <w:rPr>
          <w:rFonts w:ascii="Times New Roman" w:hAnsi="Times New Roman" w:cs="Times New Roman"/>
        </w:rPr>
        <w:t>”</w:t>
      </w:r>
      <w:r w:rsidRPr="00EC77C7">
        <w:rPr>
          <w:rFonts w:ascii="Times New Roman" w:hAnsi="Times New Roman" w:cs="Times New Roman"/>
        </w:rPr>
        <w:t>.</w:t>
      </w:r>
    </w:p>
    <w:p w14:paraId="33B41A60"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Sub-section </w:t>
      </w:r>
      <w:r w:rsidRPr="00507350">
        <w:rPr>
          <w:rFonts w:ascii="Times New Roman" w:hAnsi="Times New Roman" w:cs="Times New Roman"/>
          <w:b/>
        </w:rPr>
        <w:t>31</w:t>
      </w:r>
      <w:r w:rsidRPr="007C06BF">
        <w:rPr>
          <w:rFonts w:ascii="Times New Roman" w:hAnsi="Times New Roman" w:cs="Times New Roman"/>
          <w:b/>
        </w:rPr>
        <w:t xml:space="preserve"> (</w:t>
      </w:r>
      <w:r w:rsidRPr="00507350">
        <w:rPr>
          <w:rFonts w:ascii="Times New Roman" w:hAnsi="Times New Roman" w:cs="Times New Roman"/>
          <w:b/>
        </w:rPr>
        <w:t>2</w:t>
      </w:r>
      <w:r w:rsidRPr="007C06BF">
        <w:rPr>
          <w:rFonts w:ascii="Times New Roman" w:hAnsi="Times New Roman" w:cs="Times New Roman"/>
          <w:b/>
        </w:rPr>
        <w:t>)—</w:t>
      </w:r>
    </w:p>
    <w:p w14:paraId="1F64AA25"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73E01C0A" w14:textId="50D37B9C"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77A09A39" w14:textId="77777777" w:rsidR="00AA101E" w:rsidRPr="007C06BF" w:rsidRDefault="00EC77C7" w:rsidP="007C06BF">
      <w:pPr>
        <w:spacing w:before="120" w:after="120" w:line="240" w:lineRule="auto"/>
        <w:jc w:val="center"/>
        <w:rPr>
          <w:rFonts w:ascii="Times New Roman" w:hAnsi="Times New Roman" w:cs="Times New Roman"/>
          <w:b/>
        </w:rPr>
      </w:pPr>
      <w:r w:rsidRPr="007C06BF">
        <w:rPr>
          <w:rFonts w:ascii="Times New Roman" w:hAnsi="Times New Roman" w:cs="Times New Roman"/>
          <w:b/>
          <w:i/>
        </w:rPr>
        <w:t xml:space="preserve">Bounty (Paper) Act </w:t>
      </w:r>
      <w:r w:rsidRPr="00507350">
        <w:rPr>
          <w:rFonts w:ascii="Times New Roman" w:hAnsi="Times New Roman" w:cs="Times New Roman"/>
          <w:b/>
          <w:i/>
        </w:rPr>
        <w:t>1979</w:t>
      </w:r>
    </w:p>
    <w:p w14:paraId="674980CE"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Sub-section </w:t>
      </w:r>
      <w:r w:rsidRPr="00507350">
        <w:rPr>
          <w:rFonts w:ascii="Times New Roman" w:hAnsi="Times New Roman" w:cs="Times New Roman"/>
          <w:b/>
        </w:rPr>
        <w:t>3</w:t>
      </w:r>
      <w:r w:rsidRPr="007C06BF">
        <w:rPr>
          <w:rFonts w:ascii="Times New Roman" w:hAnsi="Times New Roman" w:cs="Times New Roman"/>
          <w:b/>
        </w:rPr>
        <w:t xml:space="preserve"> (</w:t>
      </w:r>
      <w:r w:rsidRPr="00507350">
        <w:rPr>
          <w:rFonts w:ascii="Times New Roman" w:hAnsi="Times New Roman" w:cs="Times New Roman"/>
          <w:b/>
        </w:rPr>
        <w:t>1</w:t>
      </w:r>
      <w:r w:rsidRPr="007C06BF">
        <w:rPr>
          <w:rFonts w:ascii="Times New Roman" w:hAnsi="Times New Roman" w:cs="Times New Roman"/>
          <w:b/>
        </w:rPr>
        <w:t>)—</w:t>
      </w:r>
    </w:p>
    <w:p w14:paraId="09DF41AC" w14:textId="77777777" w:rsidR="007C06BF"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Before the definition of </w:t>
      </w:r>
      <w:r w:rsidR="00063900">
        <w:rPr>
          <w:rFonts w:ascii="Times New Roman" w:hAnsi="Times New Roman" w:cs="Times New Roman"/>
        </w:rPr>
        <w:t>“</w:t>
      </w:r>
      <w:r w:rsidRPr="00EC77C7">
        <w:rPr>
          <w:rFonts w:ascii="Times New Roman" w:hAnsi="Times New Roman" w:cs="Times New Roman"/>
        </w:rPr>
        <w:t>authorized person</w:t>
      </w:r>
      <w:r w:rsidR="00063900">
        <w:rPr>
          <w:rFonts w:ascii="Times New Roman" w:hAnsi="Times New Roman" w:cs="Times New Roman"/>
        </w:rPr>
        <w:t>”</w:t>
      </w:r>
      <w:r w:rsidRPr="00EC77C7">
        <w:rPr>
          <w:rFonts w:ascii="Times New Roman" w:hAnsi="Times New Roman" w:cs="Times New Roman"/>
        </w:rPr>
        <w:t xml:space="preserve"> insert the following definitions:</w:t>
      </w:r>
    </w:p>
    <w:p w14:paraId="54E70700" w14:textId="14C96A46" w:rsidR="007C06BF" w:rsidRDefault="00063900" w:rsidP="007C06B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65500F">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accounting period</w:t>
      </w:r>
      <w:r>
        <w:rPr>
          <w:rFonts w:ascii="Times New Roman" w:hAnsi="Times New Roman" w:cs="Times New Roman"/>
        </w:rPr>
        <w:t>’</w:t>
      </w:r>
      <w:r w:rsidR="00AA101E" w:rsidRPr="00EC77C7">
        <w:rPr>
          <w:rFonts w:ascii="Times New Roman" w:hAnsi="Times New Roman" w:cs="Times New Roman"/>
        </w:rPr>
        <w:t xml:space="preserve">, in relation to a manufacturer of bountiable paper, has the meaning given by section </w:t>
      </w:r>
      <w:r w:rsidR="00AA101E" w:rsidRPr="00507350">
        <w:rPr>
          <w:rFonts w:ascii="Times New Roman" w:hAnsi="Times New Roman" w:cs="Times New Roman"/>
        </w:rPr>
        <w:t>4</w:t>
      </w:r>
      <w:r w:rsidR="00EC03ED" w:rsidRPr="00EC03ED">
        <w:rPr>
          <w:rFonts w:ascii="Times New Roman" w:hAnsi="Times New Roman" w:cs="Times New Roman"/>
          <w:smallCaps/>
        </w:rPr>
        <w:t>a</w:t>
      </w:r>
      <w:r w:rsidR="00AA101E" w:rsidRPr="00EC77C7">
        <w:rPr>
          <w:rFonts w:ascii="Times New Roman" w:hAnsi="Times New Roman" w:cs="Times New Roman"/>
        </w:rPr>
        <w:t>;</w:t>
      </w:r>
    </w:p>
    <w:p w14:paraId="3E046896" w14:textId="77777777" w:rsidR="00AA101E" w:rsidRPr="00EC77C7" w:rsidRDefault="00063900" w:rsidP="007C06B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approved form</w:t>
      </w:r>
      <w:r>
        <w:rPr>
          <w:rFonts w:ascii="Times New Roman" w:hAnsi="Times New Roman" w:cs="Times New Roman"/>
        </w:rPr>
        <w:t>’</w:t>
      </w:r>
      <w:r w:rsidR="00AA101E" w:rsidRPr="00EC77C7">
        <w:rPr>
          <w:rFonts w:ascii="Times New Roman" w:hAnsi="Times New Roman" w:cs="Times New Roman"/>
        </w:rPr>
        <w:t xml:space="preserve"> means a form approved by the Comptroller-General in writing;</w:t>
      </w:r>
      <w:r>
        <w:rPr>
          <w:rFonts w:ascii="Times New Roman" w:hAnsi="Times New Roman" w:cs="Times New Roman"/>
        </w:rPr>
        <w:t>”</w:t>
      </w:r>
      <w:r w:rsidR="00AA101E" w:rsidRPr="00EC77C7">
        <w:rPr>
          <w:rFonts w:ascii="Times New Roman" w:hAnsi="Times New Roman" w:cs="Times New Roman"/>
        </w:rPr>
        <w:t>.</w:t>
      </w:r>
    </w:p>
    <w:p w14:paraId="4A2D1750"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After section </w:t>
      </w:r>
      <w:r w:rsidRPr="00507350">
        <w:rPr>
          <w:rFonts w:ascii="Times New Roman" w:hAnsi="Times New Roman" w:cs="Times New Roman"/>
          <w:b/>
        </w:rPr>
        <w:t>4</w:t>
      </w:r>
      <w:r w:rsidRPr="007C06BF">
        <w:rPr>
          <w:rFonts w:ascii="Times New Roman" w:hAnsi="Times New Roman" w:cs="Times New Roman"/>
          <w:b/>
        </w:rPr>
        <w:t>—</w:t>
      </w:r>
    </w:p>
    <w:p w14:paraId="3EE42337"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Insert the following section:</w:t>
      </w:r>
    </w:p>
    <w:p w14:paraId="5127D5F0" w14:textId="77777777" w:rsidR="00AA101E" w:rsidRPr="007C06BF" w:rsidRDefault="00AA101E" w:rsidP="007C06BF">
      <w:pPr>
        <w:widowControl w:val="0"/>
        <w:spacing w:before="120" w:after="60" w:line="240" w:lineRule="auto"/>
        <w:jc w:val="both"/>
        <w:rPr>
          <w:rFonts w:ascii="Times New Roman" w:hAnsi="Times New Roman" w:cs="Times New Roman"/>
          <w:b/>
          <w:sz w:val="20"/>
        </w:rPr>
      </w:pPr>
      <w:r w:rsidRPr="007C06BF">
        <w:rPr>
          <w:rFonts w:ascii="Times New Roman" w:hAnsi="Times New Roman" w:cs="Times New Roman"/>
          <w:b/>
          <w:sz w:val="20"/>
        </w:rPr>
        <w:t>Accounting period</w:t>
      </w:r>
    </w:p>
    <w:p w14:paraId="004733AE"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4</w:t>
      </w:r>
      <w:r w:rsidR="00EC77C7" w:rsidRPr="00EC77C7">
        <w:rPr>
          <w:rFonts w:ascii="Times New Roman" w:hAnsi="Times New Roman" w:cs="Times New Roman"/>
          <w:smallCaps/>
        </w:rPr>
        <w:t xml:space="preserve">a. a </w:t>
      </w:r>
      <w:r w:rsidR="00AA101E" w:rsidRPr="00EC77C7">
        <w:rPr>
          <w:rFonts w:ascii="Times New Roman" w:hAnsi="Times New Roman" w:cs="Times New Roman"/>
        </w:rPr>
        <w:t>reference in this Act to an accounting period of a manufacturer of bountiable paper shall be construed as a reference to—</w:t>
      </w:r>
    </w:p>
    <w:p w14:paraId="4696455F"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where the manufacturer has an accounting period in relation to that paper of </w:t>
      </w:r>
      <w:r w:rsidRPr="00507350">
        <w:rPr>
          <w:rFonts w:ascii="Times New Roman" w:hAnsi="Times New Roman" w:cs="Times New Roman"/>
        </w:rPr>
        <w:t>12</w:t>
      </w:r>
      <w:r w:rsidRPr="00EC77C7">
        <w:rPr>
          <w:rFonts w:ascii="Times New Roman" w:hAnsi="Times New Roman" w:cs="Times New Roman"/>
        </w:rPr>
        <w:t xml:space="preserve"> months commencing on a day other than </w:t>
      </w:r>
      <w:r w:rsidRPr="00507350">
        <w:rPr>
          <w:rFonts w:ascii="Times New Roman" w:hAnsi="Times New Roman" w:cs="Times New Roman"/>
        </w:rPr>
        <w:t>1</w:t>
      </w:r>
      <w:r w:rsidRPr="00EC77C7">
        <w:rPr>
          <w:rFonts w:ascii="Times New Roman" w:hAnsi="Times New Roman" w:cs="Times New Roman"/>
        </w:rPr>
        <w:t xml:space="preserve"> July—that accounting period; or</w:t>
      </w:r>
    </w:p>
    <w:p w14:paraId="0DF018F8"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any other case—a financial year.</w:t>
      </w:r>
      <w:r w:rsidR="00063900">
        <w:rPr>
          <w:rFonts w:ascii="Times New Roman" w:hAnsi="Times New Roman" w:cs="Times New Roman"/>
        </w:rPr>
        <w:t>”</w:t>
      </w:r>
      <w:r w:rsidRPr="00EC77C7">
        <w:rPr>
          <w:rFonts w:ascii="Times New Roman" w:hAnsi="Times New Roman" w:cs="Times New Roman"/>
        </w:rPr>
        <w:t>.</w:t>
      </w:r>
    </w:p>
    <w:p w14:paraId="4EFAA095"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Section </w:t>
      </w:r>
      <w:r w:rsidRPr="00507350">
        <w:rPr>
          <w:rFonts w:ascii="Times New Roman" w:hAnsi="Times New Roman" w:cs="Times New Roman"/>
          <w:b/>
        </w:rPr>
        <w:t>9</w:t>
      </w:r>
      <w:r w:rsidRPr="007C06BF">
        <w:rPr>
          <w:rFonts w:ascii="Times New Roman" w:hAnsi="Times New Roman" w:cs="Times New Roman"/>
          <w:b/>
        </w:rPr>
        <w:t>—</w:t>
      </w:r>
    </w:p>
    <w:p w14:paraId="7FEF60B2"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w:t>
      </w:r>
    </w:p>
    <w:p w14:paraId="1D5D9470" w14:textId="77777777" w:rsidR="00AA101E" w:rsidRPr="00EC77C7" w:rsidRDefault="00EC77C7" w:rsidP="007C06BF">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7C06BF">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2A144543" w14:textId="77777777" w:rsidR="00AA101E" w:rsidRPr="007C06BF" w:rsidRDefault="00AA101E" w:rsidP="007C06BF">
      <w:pPr>
        <w:widowControl w:val="0"/>
        <w:spacing w:before="120" w:after="60" w:line="240" w:lineRule="auto"/>
        <w:jc w:val="both"/>
        <w:rPr>
          <w:rFonts w:ascii="Times New Roman" w:hAnsi="Times New Roman" w:cs="Times New Roman"/>
          <w:b/>
          <w:sz w:val="20"/>
        </w:rPr>
      </w:pPr>
      <w:r w:rsidRPr="007C06BF">
        <w:rPr>
          <w:rFonts w:ascii="Times New Roman" w:hAnsi="Times New Roman" w:cs="Times New Roman"/>
          <w:b/>
          <w:sz w:val="20"/>
        </w:rPr>
        <w:t>Advances on account of bounty</w:t>
      </w:r>
    </w:p>
    <w:p w14:paraId="66B1D422"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9</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An advance on account of bounty may be made to a person on such terms and conditions as are approved by the Comptroller-General in writing.</w:t>
      </w:r>
    </w:p>
    <w:p w14:paraId="4F24106A"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If a person receives, by way of advances on account of bounty in respect of particular bountiable paper, an amount that exceeds the amount of bounty payable to the person in respect of that paper, the person is liable to repay to the Commonwealth the amount of the excess.</w:t>
      </w:r>
    </w:p>
    <w:p w14:paraId="35969A36"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If a person receives an amount by way of advances on account of bounty that may become payable to the person and the bounty does not become payable to the person, the person is liable to repay to the Commonwealth the amount so received.</w:t>
      </w:r>
    </w:p>
    <w:p w14:paraId="6DA6CC13"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If, at the expiration of an accounting period of a manufacturer of bountiable paper, the manufacturer has received, by way of advances on account of bounty that may become payable to the manufacturer during that period in respect of bountiable paper, an amount that exceeds the sum of—</w:t>
      </w:r>
    </w:p>
    <w:p w14:paraId="32EFF987"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bounty that became payable to the manufacturer during that period in respect of bountiable paper; and</w:t>
      </w:r>
    </w:p>
    <w:p w14:paraId="3B447700"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amount or amounts (if any) paid to the manufacturer during that period in respect of bountiable paper that the manufacturer is liable to repay to the Commonwealth by virtue of sub-section (</w:t>
      </w:r>
      <w:r w:rsidRPr="00507350">
        <w:rPr>
          <w:rFonts w:ascii="Times New Roman" w:hAnsi="Times New Roman" w:cs="Times New Roman"/>
        </w:rPr>
        <w:t>2</w:t>
      </w:r>
      <w:r w:rsidRPr="00EC77C7">
        <w:rPr>
          <w:rFonts w:ascii="Times New Roman" w:hAnsi="Times New Roman" w:cs="Times New Roman"/>
        </w:rPr>
        <w:t>) or (</w:t>
      </w:r>
      <w:r w:rsidRPr="00507350">
        <w:rPr>
          <w:rFonts w:ascii="Times New Roman" w:hAnsi="Times New Roman" w:cs="Times New Roman"/>
        </w:rPr>
        <w:t>3</w:t>
      </w:r>
      <w:r w:rsidRPr="00EC77C7">
        <w:rPr>
          <w:rFonts w:ascii="Times New Roman" w:hAnsi="Times New Roman" w:cs="Times New Roman"/>
        </w:rPr>
        <w:t>),</w:t>
      </w:r>
    </w:p>
    <w:p w14:paraId="4C96155D"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the manufacturer is liable to repay to the Commonwealth the amount of the excess.</w:t>
      </w:r>
      <w:r w:rsidR="00063900">
        <w:rPr>
          <w:rFonts w:ascii="Times New Roman" w:hAnsi="Times New Roman" w:cs="Times New Roman"/>
        </w:rPr>
        <w:t>”</w:t>
      </w:r>
      <w:r w:rsidRPr="00EC77C7">
        <w:rPr>
          <w:rFonts w:ascii="Times New Roman" w:hAnsi="Times New Roman" w:cs="Times New Roman"/>
        </w:rPr>
        <w:t>.</w:t>
      </w:r>
    </w:p>
    <w:p w14:paraId="34BE6CDF" w14:textId="77777777" w:rsidR="00AA101E" w:rsidRPr="007C06BF" w:rsidRDefault="00AA101E" w:rsidP="00EC77C7">
      <w:pPr>
        <w:spacing w:after="0" w:line="240" w:lineRule="auto"/>
        <w:jc w:val="both"/>
        <w:rPr>
          <w:rFonts w:ascii="Times New Roman" w:hAnsi="Times New Roman" w:cs="Times New Roman"/>
          <w:b/>
        </w:rPr>
      </w:pPr>
      <w:r w:rsidRPr="007C06BF">
        <w:rPr>
          <w:rFonts w:ascii="Times New Roman" w:hAnsi="Times New Roman" w:cs="Times New Roman"/>
          <w:b/>
        </w:rPr>
        <w:t xml:space="preserve">Section </w:t>
      </w:r>
      <w:r w:rsidRPr="00507350">
        <w:rPr>
          <w:rFonts w:ascii="Times New Roman" w:hAnsi="Times New Roman" w:cs="Times New Roman"/>
          <w:b/>
        </w:rPr>
        <w:t>11</w:t>
      </w:r>
      <w:r w:rsidRPr="007C06BF">
        <w:rPr>
          <w:rFonts w:ascii="Times New Roman" w:hAnsi="Times New Roman" w:cs="Times New Roman"/>
          <w:b/>
        </w:rPr>
        <w:t>—</w:t>
      </w:r>
    </w:p>
    <w:p w14:paraId="086389EC"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sections:</w:t>
      </w:r>
    </w:p>
    <w:p w14:paraId="6DAECD37" w14:textId="77777777" w:rsidR="00AA101E" w:rsidRPr="007C06BF" w:rsidRDefault="00AA101E" w:rsidP="007C06BF">
      <w:pPr>
        <w:widowControl w:val="0"/>
        <w:spacing w:before="120" w:after="60" w:line="240" w:lineRule="auto"/>
        <w:jc w:val="both"/>
        <w:rPr>
          <w:rFonts w:ascii="Times New Roman" w:hAnsi="Times New Roman" w:cs="Times New Roman"/>
          <w:b/>
          <w:sz w:val="20"/>
        </w:rPr>
      </w:pPr>
      <w:r w:rsidRPr="007C06BF">
        <w:rPr>
          <w:rFonts w:ascii="Times New Roman" w:hAnsi="Times New Roman" w:cs="Times New Roman"/>
          <w:b/>
          <w:sz w:val="20"/>
        </w:rPr>
        <w:t>Claims for payment of bounty</w:t>
      </w:r>
    </w:p>
    <w:p w14:paraId="6603B6CE"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11</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a person who claims to be entitled to be paid an amount of bounty in respect of bountiable paper may lodge a claim for payment to the person of the amount.</w:t>
      </w:r>
    </w:p>
    <w:p w14:paraId="3788F88B"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may not be made for an amount of bounty that is less than $</w:t>
      </w:r>
      <w:r w:rsidR="00AA101E" w:rsidRPr="00507350">
        <w:rPr>
          <w:rFonts w:ascii="Times New Roman" w:hAnsi="Times New Roman" w:cs="Times New Roman"/>
        </w:rPr>
        <w:t>200</w:t>
      </w:r>
      <w:r w:rsidR="00AA101E" w:rsidRPr="00EC77C7">
        <w:rPr>
          <w:rFonts w:ascii="Times New Roman" w:hAnsi="Times New Roman" w:cs="Times New Roman"/>
        </w:rPr>
        <w:t xml:space="preserve"> or, if another amount is prescribed, that other amount.</w:t>
      </w:r>
    </w:p>
    <w:p w14:paraId="1CB3C211"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paper shall—</w:t>
      </w:r>
    </w:p>
    <w:p w14:paraId="3728CA49"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32E530A1"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1D876FB9"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11</w:t>
      </w:r>
      <w:r w:rsidR="00EC03ED" w:rsidRPr="00EC03ED">
        <w:rPr>
          <w:rFonts w:ascii="Times New Roman" w:hAnsi="Times New Roman" w:cs="Times New Roman"/>
          <w:smallCaps/>
        </w:rPr>
        <w:t>d</w:t>
      </w:r>
      <w:r w:rsidRPr="00EC77C7">
        <w:rPr>
          <w:rFonts w:ascii="Times New Roman" w:hAnsi="Times New Roman" w:cs="Times New Roman"/>
        </w:rPr>
        <w:t>; and</w:t>
      </w:r>
    </w:p>
    <w:p w14:paraId="6FD5E0E0"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7B20D4F4"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xml:space="preserve">) As soon as practicable after the lodgment of the claim,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16</w:t>
      </w:r>
      <w:r w:rsidR="00AA101E" w:rsidRPr="00EC77C7">
        <w:rPr>
          <w:rFonts w:ascii="Times New Roman" w:hAnsi="Times New Roman" w:cs="Times New Roman"/>
        </w:rPr>
        <w:t xml:space="preserve"> and </w:t>
      </w:r>
      <w:r w:rsidR="00AA101E" w:rsidRPr="00507350">
        <w:rPr>
          <w:rFonts w:ascii="Times New Roman" w:hAnsi="Times New Roman" w:cs="Times New Roman"/>
        </w:rPr>
        <w:t>17</w:t>
      </w:r>
      <w:r w:rsidR="00AA101E" w:rsidRPr="00EC77C7">
        <w:rPr>
          <w:rFonts w:ascii="Times New Roman" w:hAnsi="Times New Roman" w:cs="Times New Roman"/>
        </w:rPr>
        <w:t>)—</w:t>
      </w:r>
    </w:p>
    <w:p w14:paraId="35967DEA"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3</w:t>
      </w:r>
      <w:r w:rsidRPr="00EC77C7">
        <w:rPr>
          <w:rFonts w:ascii="Times New Roman" w:hAnsi="Times New Roman" w:cs="Times New Roman"/>
        </w:rPr>
        <w:t>) and that the claimant is, or, if certain estimates are correct, is, otherwise entitled to be paid an amount of bounty in respect of the bountiable goods to which the claim relates—</w:t>
      </w:r>
    </w:p>
    <w:p w14:paraId="69695BC9"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except where sub-paragraph (ii) applies—approve, in writing, payment of the amount; or</w:t>
      </w:r>
    </w:p>
    <w:p w14:paraId="09F32FCD" w14:textId="77777777" w:rsidR="00AA101E" w:rsidRPr="00EC77C7" w:rsidRDefault="00AA101E" w:rsidP="007C06BF">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where—</w:t>
      </w:r>
    </w:p>
    <w:p w14:paraId="517D6FAA" w14:textId="77777777" w:rsidR="00AA101E" w:rsidRPr="00EC77C7" w:rsidRDefault="00EC77C7" w:rsidP="007C06BF">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amount is different from the amount for which the claim was made;</w:t>
      </w:r>
    </w:p>
    <w:p w14:paraId="54319C55" w14:textId="0803BBC5" w:rsidR="00AA101E" w:rsidRPr="00EC77C7" w:rsidRDefault="00AA101E" w:rsidP="007C06BF">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difference between those amounts is less than $</w:t>
      </w:r>
      <w:r w:rsidRPr="00507350">
        <w:rPr>
          <w:rFonts w:ascii="Times New Roman" w:hAnsi="Times New Roman" w:cs="Times New Roman"/>
        </w:rPr>
        <w:t>50</w:t>
      </w:r>
      <w:r w:rsidRPr="00EC77C7">
        <w:rPr>
          <w:rFonts w:ascii="Times New Roman" w:hAnsi="Times New Roman" w:cs="Times New Roman"/>
        </w:rPr>
        <w:t>; and</w:t>
      </w:r>
    </w:p>
    <w:p w14:paraId="0E473EFA" w14:textId="77777777" w:rsidR="00AA101E" w:rsidRPr="00EC77C7" w:rsidRDefault="00EC77C7" w:rsidP="007C06BF">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7C06BF">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5E47A4FB" w14:textId="73A13F53" w:rsidR="007C06BF" w:rsidRDefault="00AA101E" w:rsidP="007C06BF">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c</w:t>
      </w:r>
      <w:r w:rsidRPr="00EC77C7">
        <w:rPr>
          <w:rFonts w:ascii="Times New Roman" w:hAnsi="Times New Roman" w:cs="Times New Roman"/>
        </w:rPr>
        <w:t>) the Comptroller-General is satisfied that the difference is not attributable to the person who made the claim deliberately overclaiming or underclaiming the amount of bounty,</w:t>
      </w:r>
    </w:p>
    <w:p w14:paraId="7D9118CE" w14:textId="77777777" w:rsidR="007C06BF" w:rsidRDefault="00AA101E" w:rsidP="007C06BF">
      <w:pPr>
        <w:widowControl w:val="0"/>
        <w:spacing w:after="0" w:line="240" w:lineRule="auto"/>
        <w:ind w:left="1800" w:hanging="432"/>
        <w:jc w:val="both"/>
        <w:rPr>
          <w:rFonts w:ascii="Times New Roman" w:hAnsi="Times New Roman" w:cs="Times New Roman"/>
        </w:rPr>
      </w:pPr>
      <w:r w:rsidRPr="00EC77C7">
        <w:rPr>
          <w:rFonts w:ascii="Times New Roman" w:hAnsi="Times New Roman" w:cs="Times New Roman"/>
        </w:rPr>
        <w:t>approve, in writing, payment of the amount claimed; or</w:t>
      </w:r>
    </w:p>
    <w:p w14:paraId="42719F0E"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w:t>
      </w:r>
      <w:r w:rsidR="0091018A">
        <w:rPr>
          <w:rFonts w:ascii="Times New Roman" w:hAnsi="Times New Roman" w:cs="Times New Roman"/>
        </w:rPr>
        <w:t xml:space="preserve"> </w:t>
      </w:r>
      <w:r w:rsidRPr="00EC77C7">
        <w:rPr>
          <w:rFonts w:ascii="Times New Roman" w:hAnsi="Times New Roman" w:cs="Times New Roman"/>
        </w:rPr>
        <w:t>if the Comptroller-General is not so satisfied—refuse, in writing, to approve payment of bounty in respect of the goods to which the claim relates.</w:t>
      </w:r>
    </w:p>
    <w:p w14:paraId="1BEFBE9F"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bounty, not being a decision approving payment of the amount of bounty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577087C4" w14:textId="77777777" w:rsidR="00AA101E" w:rsidRPr="007C06BF" w:rsidRDefault="00AA101E" w:rsidP="007C06BF">
      <w:pPr>
        <w:widowControl w:val="0"/>
        <w:spacing w:before="120" w:after="60" w:line="240" w:lineRule="auto"/>
        <w:jc w:val="both"/>
        <w:rPr>
          <w:rFonts w:ascii="Times New Roman" w:hAnsi="Times New Roman" w:cs="Times New Roman"/>
          <w:b/>
          <w:sz w:val="20"/>
        </w:rPr>
      </w:pPr>
      <w:r w:rsidRPr="007C06BF">
        <w:rPr>
          <w:rFonts w:ascii="Times New Roman" w:hAnsi="Times New Roman" w:cs="Times New Roman"/>
          <w:b/>
          <w:sz w:val="20"/>
        </w:rPr>
        <w:t>Variation of inadequate claim</w:t>
      </w:r>
    </w:p>
    <w:p w14:paraId="13155847"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11</w:t>
      </w:r>
      <w:r w:rsidR="00EC77C7" w:rsidRPr="00EC77C7">
        <w:rPr>
          <w:rFonts w:ascii="Times New Roman" w:hAnsi="Times New Roman" w:cs="Times New Roman"/>
          <w:smallCaps/>
        </w:rPr>
        <w:t xml:space="preserve">a. </w:t>
      </w:r>
      <w:r w:rsidR="00AA101E" w:rsidRPr="00EC77C7">
        <w:rPr>
          <w:rFonts w:ascii="Times New Roman" w:hAnsi="Times New Roman" w:cs="Times New Roman"/>
        </w:rPr>
        <w:t>(</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(whether or not the claim has been dealt with under sub-section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considers that the claim was, because of an inadvertent error, a claim for an amount of bounty in respect of bountiable paper that was less than the amount of bounty that the person was entitled to claim in respect of those goods, the person may lodge a claim for payment to the person of the difference between the </w:t>
      </w:r>
      <w:r w:rsidR="00AA101E" w:rsidRPr="00507350">
        <w:rPr>
          <w:rFonts w:ascii="Times New Roman" w:hAnsi="Times New Roman" w:cs="Times New Roman"/>
        </w:rPr>
        <w:t>2</w:t>
      </w:r>
      <w:r w:rsidR="00AA101E" w:rsidRPr="00EC77C7">
        <w:rPr>
          <w:rFonts w:ascii="Times New Roman" w:hAnsi="Times New Roman" w:cs="Times New Roman"/>
        </w:rPr>
        <w:t xml:space="preserve"> amounts.</w:t>
      </w:r>
    </w:p>
    <w:p w14:paraId="34E848C0"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products shall—</w:t>
      </w:r>
    </w:p>
    <w:p w14:paraId="4E3BC6FD"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664DBE8F"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4F946E4E" w14:textId="57D3BA93"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00850277">
        <w:rPr>
          <w:rFonts w:ascii="Times New Roman" w:hAnsi="Times New Roman" w:cs="Times New Roman"/>
        </w:rPr>
        <w:t>11</w:t>
      </w:r>
      <w:r w:rsidR="0065500F">
        <w:rPr>
          <w:rFonts w:ascii="Times New Roman" w:hAnsi="Times New Roman" w:cs="Times New Roman"/>
          <w:smallCaps/>
        </w:rPr>
        <w:t>d</w:t>
      </w:r>
      <w:r w:rsidRPr="00EC77C7">
        <w:rPr>
          <w:rFonts w:ascii="Times New Roman" w:hAnsi="Times New Roman" w:cs="Times New Roman"/>
        </w:rPr>
        <w:t>; and</w:t>
      </w:r>
    </w:p>
    <w:p w14:paraId="0C5897EE"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3DC94706"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a claim under sub-section (</w:t>
      </w:r>
      <w:r w:rsidR="00AA101E" w:rsidRPr="00507350">
        <w:rPr>
          <w:rFonts w:ascii="Times New Roman" w:hAnsi="Times New Roman" w:cs="Times New Roman"/>
        </w:rPr>
        <w:t>1</w:t>
      </w:r>
      <w:r w:rsidR="00AA101E" w:rsidRPr="00EC77C7">
        <w:rPr>
          <w:rFonts w:ascii="Times New Roman" w:hAnsi="Times New Roman" w:cs="Times New Roman"/>
        </w:rPr>
        <w:t xml:space="preserve">) relates to a claim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that has not been dealt with under sub-section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the </w:t>
      </w:r>
      <w:r w:rsidR="00AA101E" w:rsidRPr="00507350">
        <w:rPr>
          <w:rFonts w:ascii="Times New Roman" w:hAnsi="Times New Roman" w:cs="Times New Roman"/>
        </w:rPr>
        <w:t>2</w:t>
      </w:r>
      <w:r w:rsidR="00AA101E" w:rsidRPr="00EC77C7">
        <w:rPr>
          <w:rFonts w:ascii="Times New Roman" w:hAnsi="Times New Roman" w:cs="Times New Roman"/>
        </w:rPr>
        <w:t xml:space="preserve"> claims shall be dealt with under sub-section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as if they were one claim under section </w:t>
      </w:r>
      <w:r w:rsidR="00AA101E" w:rsidRPr="00507350">
        <w:rPr>
          <w:rFonts w:ascii="Times New Roman" w:hAnsi="Times New Roman" w:cs="Times New Roman"/>
        </w:rPr>
        <w:t>11</w:t>
      </w:r>
      <w:r w:rsidR="00AA101E" w:rsidRPr="00EC77C7">
        <w:rPr>
          <w:rFonts w:ascii="Times New Roman" w:hAnsi="Times New Roman" w:cs="Times New Roman"/>
        </w:rPr>
        <w:t>.</w:t>
      </w:r>
    </w:p>
    <w:p w14:paraId="6DB6888B"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As soon as practicable after the lodgment of a claim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16</w:t>
      </w:r>
      <w:r w:rsidR="00AA101E" w:rsidRPr="00EC77C7">
        <w:rPr>
          <w:rFonts w:ascii="Times New Roman" w:hAnsi="Times New Roman" w:cs="Times New Roman"/>
        </w:rPr>
        <w:t xml:space="preserve"> and </w:t>
      </w:r>
      <w:r w:rsidR="00AA101E" w:rsidRPr="00507350">
        <w:rPr>
          <w:rFonts w:ascii="Times New Roman" w:hAnsi="Times New Roman" w:cs="Times New Roman"/>
        </w:rPr>
        <w:t>17</w:t>
      </w:r>
      <w:r w:rsidR="00AA101E" w:rsidRPr="00EC77C7">
        <w:rPr>
          <w:rFonts w:ascii="Times New Roman" w:hAnsi="Times New Roman" w:cs="Times New Roman"/>
        </w:rPr>
        <w:t>)</w:t>
      </w:r>
      <w:r w:rsidR="007C06BF">
        <w:rPr>
          <w:rFonts w:ascii="Times New Roman" w:hAnsi="Times New Roman" w:cs="Times New Roman"/>
        </w:rPr>
        <w:t>—</w:t>
      </w:r>
    </w:p>
    <w:p w14:paraId="0EA134C2"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2</w:t>
      </w:r>
      <w:r w:rsidRPr="00EC77C7">
        <w:rPr>
          <w:rFonts w:ascii="Times New Roman" w:hAnsi="Times New Roman" w:cs="Times New Roman"/>
        </w:rPr>
        <w:t>) and that the claimant is, or, if certain estimates are correct, is, otherwise entitled to be paid an additional amount of bounty in respect of bountiable goods to which the claim relates—approve in writing, payment of the additional amount; or</w:t>
      </w:r>
    </w:p>
    <w:p w14:paraId="5971BE7B"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an additional amount of bounty in respect of the goods to which the claim relates.</w:t>
      </w:r>
    </w:p>
    <w:p w14:paraId="7BA563E0"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an additional amount of bounty, not being a decision approving payment of the additional amount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12F5777F" w14:textId="77777777" w:rsidR="00AA101E" w:rsidRPr="007C06BF" w:rsidRDefault="00AA101E" w:rsidP="007C06BF">
      <w:pPr>
        <w:widowControl w:val="0"/>
        <w:spacing w:before="120" w:after="60" w:line="240" w:lineRule="auto"/>
        <w:jc w:val="both"/>
        <w:rPr>
          <w:rFonts w:ascii="Times New Roman" w:hAnsi="Times New Roman" w:cs="Times New Roman"/>
          <w:b/>
          <w:sz w:val="20"/>
        </w:rPr>
      </w:pPr>
      <w:r w:rsidRPr="007C06BF">
        <w:rPr>
          <w:rFonts w:ascii="Times New Roman" w:hAnsi="Times New Roman" w:cs="Times New Roman"/>
          <w:b/>
          <w:sz w:val="20"/>
        </w:rPr>
        <w:t>Variation of excessive applications</w:t>
      </w:r>
    </w:p>
    <w:p w14:paraId="6DF604FF"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7C06BF" w:rsidRPr="00507350">
        <w:rPr>
          <w:rFonts w:ascii="Times New Roman" w:hAnsi="Times New Roman" w:cs="Times New Roman"/>
        </w:rPr>
        <w:t>11</w:t>
      </w:r>
      <w:r w:rsidR="00EC03ED" w:rsidRPr="00EC03ED">
        <w:rPr>
          <w:rFonts w:ascii="Times New Roman" w:hAnsi="Times New Roman" w:cs="Times New Roman"/>
          <w:smallCaps/>
        </w:rPr>
        <w:t>b</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(whether or not the claim has been dealt with under that section) becomes aware that the claim is</w:t>
      </w:r>
    </w:p>
    <w:p w14:paraId="122A9DE1" w14:textId="77777777" w:rsidR="00AA101E" w:rsidRPr="00EC77C7" w:rsidRDefault="00EC77C7" w:rsidP="007C06BF">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7C06BF">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07F7824E"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for an amount of bounty in respect of bountiable paper that exceeds the amount of bounty that the person was entitled to claim in respect of that paper by more than $</w:t>
      </w:r>
      <w:r w:rsidRPr="00507350">
        <w:rPr>
          <w:rFonts w:ascii="Times New Roman" w:hAnsi="Times New Roman" w:cs="Times New Roman"/>
        </w:rPr>
        <w:t>100</w:t>
      </w:r>
      <w:r w:rsidRPr="00EC77C7">
        <w:rPr>
          <w:rFonts w:ascii="Times New Roman" w:hAnsi="Times New Roman" w:cs="Times New Roman"/>
        </w:rPr>
        <w:t xml:space="preserve">, the person shall, within </w:t>
      </w:r>
      <w:r w:rsidRPr="00507350">
        <w:rPr>
          <w:rFonts w:ascii="Times New Roman" w:hAnsi="Times New Roman" w:cs="Times New Roman"/>
        </w:rPr>
        <w:t>28</w:t>
      </w:r>
      <w:r w:rsidRPr="00EC77C7">
        <w:rPr>
          <w:rFonts w:ascii="Times New Roman" w:hAnsi="Times New Roman" w:cs="Times New Roman"/>
        </w:rPr>
        <w:t xml:space="preserve"> days after discovering the excess, lodge an acknowledgment of the excess, being an acknowledgment that complies with sub-section (</w:t>
      </w:r>
      <w:r w:rsidRPr="00507350">
        <w:rPr>
          <w:rFonts w:ascii="Times New Roman" w:hAnsi="Times New Roman" w:cs="Times New Roman"/>
        </w:rPr>
        <w:t>2</w:t>
      </w:r>
      <w:r w:rsidRPr="00EC77C7">
        <w:rPr>
          <w:rFonts w:ascii="Times New Roman" w:hAnsi="Times New Roman" w:cs="Times New Roman"/>
        </w:rPr>
        <w:t>).</w:t>
      </w:r>
    </w:p>
    <w:p w14:paraId="3D4E9B57" w14:textId="77777777" w:rsidR="00AA101E" w:rsidRPr="00EC77C7" w:rsidRDefault="00AA101E" w:rsidP="007C06BF">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Penalty:</w:t>
      </w:r>
    </w:p>
    <w:p w14:paraId="0BAA2A81"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in the case of a natural person—$</w:t>
      </w:r>
      <w:r w:rsidRPr="00507350">
        <w:rPr>
          <w:rFonts w:ascii="Times New Roman" w:hAnsi="Times New Roman" w:cs="Times New Roman"/>
        </w:rPr>
        <w:t>1</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or</w:t>
      </w:r>
    </w:p>
    <w:p w14:paraId="1A2D5ECC"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the case of a body corporate—$</w:t>
      </w:r>
      <w:r w:rsidRPr="00507350">
        <w:rPr>
          <w:rFonts w:ascii="Times New Roman" w:hAnsi="Times New Roman" w:cs="Times New Roman"/>
        </w:rPr>
        <w:t>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p>
    <w:p w14:paraId="599A79F8"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paper shall—</w:t>
      </w:r>
    </w:p>
    <w:p w14:paraId="16461256"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193A2EA8"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681CAC75"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11</w:t>
      </w:r>
      <w:r w:rsidR="00EC03ED" w:rsidRPr="00EC03ED">
        <w:rPr>
          <w:rFonts w:ascii="Times New Roman" w:hAnsi="Times New Roman" w:cs="Times New Roman"/>
          <w:smallCaps/>
        </w:rPr>
        <w:t>d</w:t>
      </w:r>
      <w:r w:rsidRPr="00EC77C7">
        <w:rPr>
          <w:rFonts w:ascii="Times New Roman" w:hAnsi="Times New Roman" w:cs="Times New Roman"/>
        </w:rPr>
        <w:t>; and</w:t>
      </w:r>
    </w:p>
    <w:p w14:paraId="2F110502" w14:textId="77777777" w:rsidR="00AA101E" w:rsidRPr="00EC77C7" w:rsidRDefault="00AA101E" w:rsidP="007C06BF">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(d) be lodged with a Collector for a State or Territory or with the Comptroller-General.</w:t>
      </w:r>
    </w:p>
    <w:p w14:paraId="3AF9E4E9"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xml:space="preserve">) Where an acknowledgment relates to a claim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that has not been dealt with under that section, the claim shall be dealt with under that section as if it had been amended in accordance with the acknowledgment.</w:t>
      </w:r>
    </w:p>
    <w:p w14:paraId="1FCF878D"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Where the Comptroller-General, after examining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and causing such inquiries as the Comptroller-General considers necessary to be made (including inquiries under sections </w:t>
      </w:r>
      <w:r w:rsidR="00AA101E" w:rsidRPr="00507350">
        <w:rPr>
          <w:rFonts w:ascii="Times New Roman" w:hAnsi="Times New Roman" w:cs="Times New Roman"/>
        </w:rPr>
        <w:t>16</w:t>
      </w:r>
      <w:r w:rsidR="00AA101E" w:rsidRPr="00EC77C7">
        <w:rPr>
          <w:rFonts w:ascii="Times New Roman" w:hAnsi="Times New Roman" w:cs="Times New Roman"/>
        </w:rPr>
        <w:t xml:space="preserve"> and </w:t>
      </w:r>
      <w:r w:rsidR="00AA101E" w:rsidRPr="00507350">
        <w:rPr>
          <w:rFonts w:ascii="Times New Roman" w:hAnsi="Times New Roman" w:cs="Times New Roman"/>
        </w:rPr>
        <w:t>17</w:t>
      </w:r>
      <w:r w:rsidR="00AA101E" w:rsidRPr="00EC77C7">
        <w:rPr>
          <w:rFonts w:ascii="Times New Roman" w:hAnsi="Times New Roman" w:cs="Times New Roman"/>
        </w:rPr>
        <w:t>), is satisfied that there has been an overpayment of a claim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the repayment of the amount of the overpayment, and that person is liable to repay that amount to the Commonwealth.</w:t>
      </w:r>
    </w:p>
    <w:p w14:paraId="778FFBF1" w14:textId="77777777" w:rsidR="00AA101E" w:rsidRPr="007C06BF" w:rsidRDefault="00AA101E" w:rsidP="007C06BF">
      <w:pPr>
        <w:widowControl w:val="0"/>
        <w:spacing w:before="120" w:after="60" w:line="240" w:lineRule="auto"/>
        <w:jc w:val="both"/>
        <w:rPr>
          <w:rFonts w:ascii="Times New Roman" w:hAnsi="Times New Roman" w:cs="Times New Roman"/>
          <w:b/>
          <w:sz w:val="20"/>
        </w:rPr>
      </w:pPr>
      <w:r w:rsidRPr="007C06BF">
        <w:rPr>
          <w:rFonts w:ascii="Times New Roman" w:hAnsi="Times New Roman" w:cs="Times New Roman"/>
          <w:b/>
          <w:sz w:val="20"/>
        </w:rPr>
        <w:t>Other adjustments of claims</w:t>
      </w:r>
    </w:p>
    <w:p w14:paraId="69C156F1"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11</w:t>
      </w:r>
      <w:r w:rsidR="00EC03ED" w:rsidRPr="00EC03ED">
        <w:rPr>
          <w:rFonts w:ascii="Times New Roman" w:hAnsi="Times New Roman" w:cs="Times New Roman"/>
          <w:smallCaps/>
        </w:rPr>
        <w:t>c</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xml:space="preserve">), if the Comptroller-General becomes satisfied, otherwise than after examining an acknowledgment under section </w:t>
      </w:r>
      <w:r w:rsidR="00AA101E" w:rsidRPr="00507350">
        <w:rPr>
          <w:rFonts w:ascii="Times New Roman" w:hAnsi="Times New Roman" w:cs="Times New Roman"/>
        </w:rPr>
        <w:t>11</w:t>
      </w:r>
      <w:r w:rsidR="00EC77C7" w:rsidRPr="00EC77C7">
        <w:rPr>
          <w:rFonts w:ascii="Times New Roman" w:hAnsi="Times New Roman" w:cs="Times New Roman"/>
          <w:smallCaps/>
        </w:rPr>
        <w:t xml:space="preserve">a, </w:t>
      </w:r>
      <w:r w:rsidR="00AA101E" w:rsidRPr="00EC77C7">
        <w:rPr>
          <w:rFonts w:ascii="Times New Roman" w:hAnsi="Times New Roman" w:cs="Times New Roman"/>
        </w:rPr>
        <w:t>that there has been an overpayment of a claim for bounty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repayment of the amount of the overpayment, and that person is liable to repay that amount to the Commonwealth.</w:t>
      </w:r>
    </w:p>
    <w:p w14:paraId="39314846" w14:textId="77777777" w:rsidR="00AA101E" w:rsidRPr="00EC77C7" w:rsidRDefault="00063900" w:rsidP="007C06B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Where—</w:t>
      </w:r>
    </w:p>
    <w:p w14:paraId="32AE6E69" w14:textId="77777777" w:rsidR="00AA101E" w:rsidRPr="00EC77C7" w:rsidRDefault="00AA101E" w:rsidP="00326EF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an overpayment of a claim for bounty, being an overpayment referred to in sub-section (</w:t>
      </w:r>
      <w:r w:rsidRPr="00507350">
        <w:rPr>
          <w:rFonts w:ascii="Times New Roman" w:hAnsi="Times New Roman" w:cs="Times New Roman"/>
        </w:rPr>
        <w:t>1</w:t>
      </w:r>
      <w:r w:rsidRPr="00EC77C7">
        <w:rPr>
          <w:rFonts w:ascii="Times New Roman" w:hAnsi="Times New Roman" w:cs="Times New Roman"/>
        </w:rPr>
        <w:t>), is not higher than $</w:t>
      </w:r>
      <w:r w:rsidRPr="00507350">
        <w:rPr>
          <w:rFonts w:ascii="Times New Roman" w:hAnsi="Times New Roman" w:cs="Times New Roman"/>
        </w:rPr>
        <w:t>25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and</w:t>
      </w:r>
    </w:p>
    <w:p w14:paraId="68CE88D6" w14:textId="77777777" w:rsidR="00AA101E" w:rsidRPr="00EC77C7" w:rsidRDefault="00AA101E" w:rsidP="00326EF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Comptroller-General is satisfied—</w:t>
      </w:r>
    </w:p>
    <w:p w14:paraId="566459A6" w14:textId="77777777" w:rsidR="00AA101E" w:rsidRPr="00EC77C7" w:rsidRDefault="00AA101E" w:rsidP="00326EF7">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that—</w:t>
      </w:r>
    </w:p>
    <w:p w14:paraId="62D02253" w14:textId="77777777" w:rsidR="00AA101E" w:rsidRPr="00EC77C7" w:rsidRDefault="00EC77C7" w:rsidP="00326EF7">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overpayment was due to an error that did not involve any failure on the part of the person who lodged the claim to comply with this Act; and</w:t>
      </w:r>
    </w:p>
    <w:p w14:paraId="65C1AF01" w14:textId="696778E5" w:rsidR="00AA101E" w:rsidRPr="00EC77C7" w:rsidRDefault="00AA101E" w:rsidP="00326EF7">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repayment of the amount of the overpayment would be unreasonable or would cause undue hardship to that person; or</w:t>
      </w:r>
    </w:p>
    <w:p w14:paraId="5263A5EF" w14:textId="77777777" w:rsidR="00AA101E" w:rsidRPr="00EC77C7" w:rsidRDefault="00AA101E" w:rsidP="00326EF7">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that—</w:t>
      </w:r>
    </w:p>
    <w:p w14:paraId="53E1A33B" w14:textId="77777777" w:rsidR="00AA101E" w:rsidRPr="00EC77C7" w:rsidRDefault="00EC77C7" w:rsidP="00326EF7">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cost of endeavouring to recover the overpayment is so high; and</w:t>
      </w:r>
    </w:p>
    <w:p w14:paraId="123FED5F" w14:textId="7FF8FD63" w:rsidR="00AA101E" w:rsidRPr="00EC77C7" w:rsidRDefault="00AA101E" w:rsidP="00326EF7">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amount likely to be recovered as a result of endeavouring to recover the overpayment is so low,</w:t>
      </w:r>
    </w:p>
    <w:p w14:paraId="39820E4F" w14:textId="77777777" w:rsidR="00326EF7" w:rsidRDefault="00AA101E" w:rsidP="00326EF7">
      <w:pPr>
        <w:spacing w:after="0" w:line="240" w:lineRule="auto"/>
        <w:ind w:left="1440"/>
        <w:jc w:val="both"/>
        <w:rPr>
          <w:rFonts w:ascii="Times New Roman" w:hAnsi="Times New Roman" w:cs="Times New Roman"/>
        </w:rPr>
      </w:pPr>
      <w:r w:rsidRPr="00EC77C7">
        <w:rPr>
          <w:rFonts w:ascii="Times New Roman" w:hAnsi="Times New Roman" w:cs="Times New Roman"/>
        </w:rPr>
        <w:t>that taking action to recover the overpayment would not be justified,</w:t>
      </w:r>
    </w:p>
    <w:p w14:paraId="4D6BBA66"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the Comptroller-General may refrain from causing a demand for repayment of the amount of the overpayment to be served in accordance with that sub-section.</w:t>
      </w:r>
    </w:p>
    <w:p w14:paraId="38DAC2C2" w14:textId="77777777" w:rsidR="00AA101E" w:rsidRPr="00EC77C7" w:rsidRDefault="00EC77C7" w:rsidP="00326EF7">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326EF7">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3B6E4EF0" w14:textId="77777777" w:rsidR="00AA101E" w:rsidRPr="00EC77C7" w:rsidRDefault="00063900" w:rsidP="00326E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in accordance with sub-section (</w:t>
      </w:r>
      <w:r w:rsidR="00AA101E" w:rsidRPr="00507350">
        <w:rPr>
          <w:rFonts w:ascii="Times New Roman" w:hAnsi="Times New Roman" w:cs="Times New Roman"/>
        </w:rPr>
        <w:t>2</w:t>
      </w:r>
      <w:r w:rsidR="00AA101E" w:rsidRPr="00EC77C7">
        <w:rPr>
          <w:rFonts w:ascii="Times New Roman" w:hAnsi="Times New Roman" w:cs="Times New Roman"/>
        </w:rPr>
        <w:t>), the Comptroller-General refrains from causing a demand for repayment of the amount of an overpayment to be served in accordance with sub-section (</w:t>
      </w:r>
      <w:r w:rsidR="00AA101E" w:rsidRPr="00507350">
        <w:rPr>
          <w:rFonts w:ascii="Times New Roman" w:hAnsi="Times New Roman" w:cs="Times New Roman"/>
        </w:rPr>
        <w:t>1</w:t>
      </w:r>
      <w:r w:rsidR="00AA101E" w:rsidRPr="00EC77C7">
        <w:rPr>
          <w:rFonts w:ascii="Times New Roman" w:hAnsi="Times New Roman" w:cs="Times New Roman"/>
        </w:rPr>
        <w:t xml:space="preserve">), particulars of the amount shall be included in the return under section </w:t>
      </w:r>
      <w:r w:rsidR="00AA101E" w:rsidRPr="00507350">
        <w:rPr>
          <w:rFonts w:ascii="Times New Roman" w:hAnsi="Times New Roman" w:cs="Times New Roman"/>
        </w:rPr>
        <w:t>20</w:t>
      </w:r>
      <w:r w:rsidR="00AA101E" w:rsidRPr="00EC77C7">
        <w:rPr>
          <w:rFonts w:ascii="Times New Roman" w:hAnsi="Times New Roman" w:cs="Times New Roman"/>
        </w:rPr>
        <w:t xml:space="preserve"> for the year in which the Comptroller-General so refrained.</w:t>
      </w:r>
    </w:p>
    <w:p w14:paraId="11D72B73" w14:textId="77777777" w:rsidR="00AA101E" w:rsidRPr="00326EF7" w:rsidRDefault="00AA101E" w:rsidP="00326EF7">
      <w:pPr>
        <w:widowControl w:val="0"/>
        <w:spacing w:before="120" w:after="60" w:line="240" w:lineRule="auto"/>
        <w:jc w:val="both"/>
        <w:rPr>
          <w:rFonts w:ascii="Times New Roman" w:hAnsi="Times New Roman" w:cs="Times New Roman"/>
          <w:b/>
          <w:sz w:val="20"/>
        </w:rPr>
      </w:pPr>
      <w:r w:rsidRPr="00326EF7">
        <w:rPr>
          <w:rFonts w:ascii="Times New Roman" w:hAnsi="Times New Roman" w:cs="Times New Roman"/>
          <w:b/>
          <w:sz w:val="20"/>
        </w:rPr>
        <w:t>Forms</w:t>
      </w:r>
    </w:p>
    <w:p w14:paraId="06AAA197" w14:textId="77777777" w:rsidR="00AA101E" w:rsidRPr="00EC77C7" w:rsidRDefault="00063900" w:rsidP="00326E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11</w:t>
      </w:r>
      <w:r w:rsidR="00EC03ED" w:rsidRPr="00EC03ED">
        <w:rPr>
          <w:rFonts w:ascii="Times New Roman" w:hAnsi="Times New Roman" w:cs="Times New Roman"/>
          <w:smallCaps/>
        </w:rPr>
        <w:t>d</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Where, under this Act, a claim, acknowledgment, return or statement lodged by a person in accordance with an approved form is required to be signed and witnessed as required by this section, the form shall—</w:t>
      </w:r>
    </w:p>
    <w:p w14:paraId="5B05C3EB" w14:textId="77777777" w:rsidR="00AA101E" w:rsidRPr="00EC77C7" w:rsidRDefault="00AA101E" w:rsidP="00326EF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person is a natural person, be signed personally in the presence of a witness by—</w:t>
      </w:r>
    </w:p>
    <w:p w14:paraId="0739F2B4" w14:textId="77777777" w:rsidR="00AA101E" w:rsidRPr="00EC77C7" w:rsidRDefault="00AA101E" w:rsidP="00326EF7">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the person; or</w:t>
      </w:r>
    </w:p>
    <w:p w14:paraId="55209F2F" w14:textId="77777777" w:rsidR="00AA101E" w:rsidRPr="00EC77C7" w:rsidRDefault="00AA101E" w:rsidP="00326EF7">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another natural person authorised by the first-mentioned person to sign forms under this Act on behalf of the first-mentioned person;</w:t>
      </w:r>
    </w:p>
    <w:p w14:paraId="5F87A5F7" w14:textId="77777777" w:rsidR="00AA101E" w:rsidRPr="00EC77C7" w:rsidRDefault="00AA101E" w:rsidP="00326EF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person is a body corporate, be—</w:t>
      </w:r>
    </w:p>
    <w:p w14:paraId="71F6D10A" w14:textId="77777777" w:rsidR="00AA101E" w:rsidRPr="00EC77C7" w:rsidRDefault="00AA101E" w:rsidP="00326EF7">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under the seal of the first-mentioned person; or</w:t>
      </w:r>
    </w:p>
    <w:p w14:paraId="24BE6472" w14:textId="77777777" w:rsidR="00AA101E" w:rsidRPr="00EC77C7" w:rsidRDefault="00AA101E" w:rsidP="00326EF7">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signed personally in the presence of a witness by a natural person authorised by the first-mentioned person to sign forms under this Act on behalf of the first-mentioned person; and</w:t>
      </w:r>
    </w:p>
    <w:p w14:paraId="37202DF9" w14:textId="77777777" w:rsidR="00AA101E" w:rsidRPr="00EC77C7" w:rsidRDefault="00AA101E" w:rsidP="00326EF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where the form is required to be signed by a natural person in the presence of a witness, state the name and address of the witness and contain a declaration signed by the witness stating that the form was signed in the presence of the witness.</w:t>
      </w:r>
    </w:p>
    <w:p w14:paraId="68908B03" w14:textId="77777777" w:rsidR="00AA101E" w:rsidRPr="00EC77C7" w:rsidRDefault="00063900" w:rsidP="00326E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For the purposes of this section, a person shall be taken to have authorised another person to sign forms under this Act on behalf of the first-mentioned person if, and only if, the first-mentioned person has so authorised the other person in writing delivered to the Comptroller-General, being writing—</w:t>
      </w:r>
    </w:p>
    <w:p w14:paraId="0C31DEF7" w14:textId="77777777" w:rsidR="00AA101E" w:rsidRPr="00EC77C7" w:rsidRDefault="00AA101E" w:rsidP="00326EF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first-mentioned person is a natural person, that—</w:t>
      </w:r>
    </w:p>
    <w:p w14:paraId="70435A48" w14:textId="77777777" w:rsidR="00AA101E" w:rsidRPr="00EC77C7" w:rsidRDefault="00AA101E" w:rsidP="00326EF7">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is signed personally in the presence of a witness by the first-mentioned person; and</w:t>
      </w:r>
    </w:p>
    <w:p w14:paraId="62EB70F8" w14:textId="77777777" w:rsidR="00AA101E" w:rsidRPr="00EC77C7" w:rsidRDefault="00AA101E" w:rsidP="00326EF7">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states the name and address of the witness and contains a declaration signed by the witness stating that the writing was signed in the presence of the witness; or</w:t>
      </w:r>
    </w:p>
    <w:p w14:paraId="7D59BAD3" w14:textId="77777777" w:rsidR="00AA101E" w:rsidRPr="00EC77C7" w:rsidRDefault="00AA101E" w:rsidP="00326EF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first-mentioned person is a body corporate—under the seal of the first-mentioned person.</w:t>
      </w:r>
    </w:p>
    <w:p w14:paraId="76611D98" w14:textId="77777777" w:rsidR="00AA101E" w:rsidRPr="00326EF7" w:rsidRDefault="00AA101E" w:rsidP="00326EF7">
      <w:pPr>
        <w:widowControl w:val="0"/>
        <w:spacing w:before="120" w:after="60" w:line="240" w:lineRule="auto"/>
        <w:jc w:val="both"/>
        <w:rPr>
          <w:rFonts w:ascii="Times New Roman" w:hAnsi="Times New Roman" w:cs="Times New Roman"/>
          <w:b/>
          <w:sz w:val="20"/>
        </w:rPr>
      </w:pPr>
      <w:r w:rsidRPr="00326EF7">
        <w:rPr>
          <w:rFonts w:ascii="Times New Roman" w:hAnsi="Times New Roman" w:cs="Times New Roman"/>
          <w:b/>
          <w:sz w:val="20"/>
        </w:rPr>
        <w:t>Recovery of repayments</w:t>
      </w:r>
    </w:p>
    <w:p w14:paraId="06B9549F" w14:textId="77777777" w:rsidR="00AA101E" w:rsidRPr="00EC77C7" w:rsidRDefault="00063900" w:rsidP="00326E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11</w:t>
      </w:r>
      <w:r w:rsidR="00EC03ED" w:rsidRPr="00EC03ED">
        <w:rPr>
          <w:rFonts w:ascii="Times New Roman" w:hAnsi="Times New Roman" w:cs="Times New Roman"/>
          <w:smallCaps/>
        </w:rPr>
        <w:t>e</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9</w:t>
      </w:r>
      <w:r w:rsidR="00AA101E" w:rsidRPr="00EC77C7">
        <w:rPr>
          <w:rFonts w:ascii="Times New Roman" w:hAnsi="Times New Roman" w:cs="Times New Roman"/>
        </w:rPr>
        <w:t xml:space="preserve">, </w:t>
      </w:r>
      <w:r w:rsidR="00AA101E" w:rsidRPr="00507350">
        <w:rPr>
          <w:rFonts w:ascii="Times New Roman" w:hAnsi="Times New Roman" w:cs="Times New Roman"/>
        </w:rPr>
        <w:t>11</w:t>
      </w:r>
      <w:r w:rsidR="00EC03ED" w:rsidRPr="00EC03ED">
        <w:rPr>
          <w:rFonts w:ascii="Times New Roman" w:hAnsi="Times New Roman" w:cs="Times New Roman"/>
          <w:smallCaps/>
        </w:rPr>
        <w:t>b</w:t>
      </w:r>
      <w:r w:rsidR="00AA101E" w:rsidRPr="00EC77C7">
        <w:rPr>
          <w:rFonts w:ascii="Times New Roman" w:hAnsi="Times New Roman" w:cs="Times New Roman"/>
        </w:rPr>
        <w:t xml:space="preserve"> or </w:t>
      </w:r>
      <w:r w:rsidR="00AA101E" w:rsidRPr="00507350">
        <w:rPr>
          <w:rFonts w:ascii="Times New Roman" w:hAnsi="Times New Roman" w:cs="Times New Roman"/>
        </w:rPr>
        <w:t>11</w:t>
      </w:r>
      <w:r w:rsidR="00EC03ED" w:rsidRPr="00EC03ED">
        <w:rPr>
          <w:rFonts w:ascii="Times New Roman" w:hAnsi="Times New Roman" w:cs="Times New Roman"/>
          <w:smallCaps/>
        </w:rPr>
        <w:t>c</w:t>
      </w:r>
      <w:r w:rsidR="00AA101E" w:rsidRPr="00EC77C7">
        <w:rPr>
          <w:rFonts w:ascii="Times New Roman" w:hAnsi="Times New Roman" w:cs="Times New Roman"/>
        </w:rPr>
        <w:t>, the Commonwealth may recover that amount as a debt due to the Commonwealth by action in a court of competent jurisdiction.</w:t>
      </w:r>
    </w:p>
    <w:p w14:paraId="0EF009BE" w14:textId="77777777" w:rsidR="00AA101E" w:rsidRPr="00EC77C7" w:rsidRDefault="00063900" w:rsidP="00326E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9</w:t>
      </w:r>
      <w:r w:rsidR="00AA101E" w:rsidRPr="00EC77C7">
        <w:rPr>
          <w:rFonts w:ascii="Times New Roman" w:hAnsi="Times New Roman" w:cs="Times New Roman"/>
        </w:rPr>
        <w:t xml:space="preserve">, </w:t>
      </w:r>
      <w:r w:rsidR="00326EF7" w:rsidRPr="00507350">
        <w:rPr>
          <w:rFonts w:ascii="Times New Roman" w:hAnsi="Times New Roman" w:cs="Times New Roman"/>
        </w:rPr>
        <w:t>11</w:t>
      </w:r>
      <w:r w:rsidR="00EC03ED" w:rsidRPr="00EC03ED">
        <w:rPr>
          <w:rFonts w:ascii="Times New Roman" w:hAnsi="Times New Roman" w:cs="Times New Roman"/>
          <w:smallCaps/>
        </w:rPr>
        <w:t>b</w:t>
      </w:r>
      <w:r w:rsidR="00AA101E" w:rsidRPr="00EC77C7">
        <w:rPr>
          <w:rFonts w:ascii="Times New Roman" w:hAnsi="Times New Roman" w:cs="Times New Roman"/>
        </w:rPr>
        <w:t xml:space="preserve"> or </w:t>
      </w:r>
      <w:r w:rsidR="00AA101E" w:rsidRPr="00507350">
        <w:rPr>
          <w:rFonts w:ascii="Times New Roman" w:hAnsi="Times New Roman" w:cs="Times New Roman"/>
        </w:rPr>
        <w:t>11</w:t>
      </w:r>
      <w:r w:rsidR="00EC03ED" w:rsidRPr="00EC03ED">
        <w:rPr>
          <w:rFonts w:ascii="Times New Roman" w:hAnsi="Times New Roman" w:cs="Times New Roman"/>
          <w:smallCaps/>
        </w:rPr>
        <w:t>c</w:t>
      </w:r>
      <w:r w:rsidR="00AA101E" w:rsidRPr="00EC77C7">
        <w:rPr>
          <w:rFonts w:ascii="Times New Roman" w:hAnsi="Times New Roman" w:cs="Times New Roman"/>
        </w:rPr>
        <w:t>, that amount may be deducted from any other amount that is payable to the person under this Act and, where the first-mentioned amount is so deducted, the other amount shall, notwithstanding the deduction, be deemed to have been paid in full to the person.</w:t>
      </w:r>
      <w:r>
        <w:rPr>
          <w:rFonts w:ascii="Times New Roman" w:hAnsi="Times New Roman" w:cs="Times New Roman"/>
        </w:rPr>
        <w:t>”</w:t>
      </w:r>
      <w:r w:rsidR="00AA101E" w:rsidRPr="00EC77C7">
        <w:rPr>
          <w:rFonts w:ascii="Times New Roman" w:hAnsi="Times New Roman" w:cs="Times New Roman"/>
        </w:rPr>
        <w:t>.</w:t>
      </w:r>
    </w:p>
    <w:p w14:paraId="29B2776C" w14:textId="77777777" w:rsidR="00AA101E" w:rsidRPr="00326EF7" w:rsidRDefault="00AA101E" w:rsidP="00EC77C7">
      <w:pPr>
        <w:spacing w:after="0" w:line="240" w:lineRule="auto"/>
        <w:jc w:val="both"/>
        <w:rPr>
          <w:rFonts w:ascii="Times New Roman" w:hAnsi="Times New Roman" w:cs="Times New Roman"/>
          <w:b/>
        </w:rPr>
      </w:pPr>
      <w:r w:rsidRPr="00326EF7">
        <w:rPr>
          <w:rFonts w:ascii="Times New Roman" w:hAnsi="Times New Roman" w:cs="Times New Roman"/>
          <w:b/>
        </w:rPr>
        <w:t xml:space="preserve">Section </w:t>
      </w:r>
      <w:r w:rsidRPr="00507350">
        <w:rPr>
          <w:rFonts w:ascii="Times New Roman" w:hAnsi="Times New Roman" w:cs="Times New Roman"/>
          <w:b/>
        </w:rPr>
        <w:t>15</w:t>
      </w:r>
      <w:r w:rsidRPr="00326EF7">
        <w:rPr>
          <w:rFonts w:ascii="Times New Roman" w:hAnsi="Times New Roman" w:cs="Times New Roman"/>
          <w:b/>
        </w:rPr>
        <w:t>—</w:t>
      </w:r>
    </w:p>
    <w:p w14:paraId="3E9C22F5" w14:textId="77777777" w:rsidR="00AA101E" w:rsidRPr="00EC77C7" w:rsidRDefault="00AA101E" w:rsidP="00326EF7">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w:t>
      </w:r>
    </w:p>
    <w:p w14:paraId="06F5D7BD" w14:textId="77777777" w:rsidR="00AA101E" w:rsidRPr="00326EF7" w:rsidRDefault="00AA101E" w:rsidP="00326EF7">
      <w:pPr>
        <w:widowControl w:val="0"/>
        <w:spacing w:before="120" w:after="60" w:line="240" w:lineRule="auto"/>
        <w:jc w:val="both"/>
        <w:rPr>
          <w:rFonts w:ascii="Times New Roman" w:hAnsi="Times New Roman" w:cs="Times New Roman"/>
          <w:b/>
          <w:sz w:val="20"/>
        </w:rPr>
      </w:pPr>
      <w:r w:rsidRPr="00326EF7">
        <w:rPr>
          <w:rFonts w:ascii="Times New Roman" w:hAnsi="Times New Roman" w:cs="Times New Roman"/>
          <w:b/>
          <w:sz w:val="20"/>
        </w:rPr>
        <w:t>Appointment of authorised persons</w:t>
      </w:r>
    </w:p>
    <w:p w14:paraId="2062331F" w14:textId="77777777" w:rsidR="00326EF7" w:rsidRDefault="00063900" w:rsidP="00326E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15</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The Comptroller-General may, by writing signed by him or her, appoint—</w:t>
      </w:r>
    </w:p>
    <w:p w14:paraId="724FEE59" w14:textId="77777777" w:rsidR="00AA101E" w:rsidRPr="00EC77C7" w:rsidRDefault="00AA101E" w:rsidP="00326EF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a specified officer;</w:t>
      </w:r>
    </w:p>
    <w:p w14:paraId="7F77AE1C" w14:textId="77777777" w:rsidR="00AA101E" w:rsidRPr="00EC77C7" w:rsidRDefault="00EC77C7" w:rsidP="00304038">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304038">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2D5F6A06"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officer for the time being holding, or performing the duties of, a specified office; or</w:t>
      </w:r>
    </w:p>
    <w:p w14:paraId="407339C7"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officers included in a specified class of officers,</w:t>
      </w:r>
    </w:p>
    <w:p w14:paraId="1F7C59B7"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to be an authorised person, or authorised persons, for the purposes of this Act.</w:t>
      </w:r>
    </w:p>
    <w:p w14:paraId="008A93D5" w14:textId="22DFF61E"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5F55F764" w14:textId="77777777" w:rsidR="00AA101E" w:rsidRPr="00E15AA5" w:rsidRDefault="00AA101E" w:rsidP="00E15AA5">
      <w:pPr>
        <w:widowControl w:val="0"/>
        <w:spacing w:after="0" w:line="240" w:lineRule="auto"/>
        <w:jc w:val="both"/>
        <w:rPr>
          <w:rFonts w:ascii="Times New Roman" w:hAnsi="Times New Roman" w:cs="Times New Roman"/>
          <w:b/>
        </w:rPr>
      </w:pPr>
      <w:r w:rsidRPr="00E15AA5">
        <w:rPr>
          <w:rFonts w:ascii="Times New Roman" w:hAnsi="Times New Roman" w:cs="Times New Roman"/>
          <w:b/>
        </w:rPr>
        <w:t xml:space="preserve">Paragraph </w:t>
      </w:r>
      <w:r w:rsidRPr="00507350">
        <w:rPr>
          <w:rFonts w:ascii="Times New Roman" w:hAnsi="Times New Roman" w:cs="Times New Roman"/>
          <w:b/>
        </w:rPr>
        <w:t>22</w:t>
      </w:r>
      <w:r w:rsidRPr="00E15AA5">
        <w:rPr>
          <w:rFonts w:ascii="Times New Roman" w:hAnsi="Times New Roman" w:cs="Times New Roman"/>
          <w:b/>
        </w:rPr>
        <w:t xml:space="preserve"> (b)—</w:t>
      </w:r>
    </w:p>
    <w:p w14:paraId="0000AD32" w14:textId="77777777" w:rsidR="00AA101E" w:rsidRPr="00EC77C7" w:rsidRDefault="00AA101E" w:rsidP="00E15AA5">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35010B64" w14:textId="77777777" w:rsidR="00AA101E" w:rsidRPr="00EC77C7" w:rsidRDefault="00063900" w:rsidP="00E15AA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(b) a decision of the Comptroller-General under paragraph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(a) approving payment of bounty;</w:t>
      </w:r>
    </w:p>
    <w:p w14:paraId="041EC5F6"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(ba) a decision of the Comptroller-General under paragraph </w:t>
      </w:r>
      <w:r w:rsidRPr="00507350">
        <w:rPr>
          <w:rFonts w:ascii="Times New Roman" w:hAnsi="Times New Roman" w:cs="Times New Roman"/>
        </w:rPr>
        <w:t>11</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(b) refusing to approve payment of bounty;</w:t>
      </w:r>
    </w:p>
    <w:p w14:paraId="2B9D2C56"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(bb) a decision of the Comptroller-General under paragraph </w:t>
      </w:r>
      <w:r w:rsidR="0021441D">
        <w:rPr>
          <w:rFonts w:ascii="Times New Roman" w:hAnsi="Times New Roman" w:cs="Times New Roman"/>
        </w:rPr>
        <w:t>11</w:t>
      </w:r>
      <w:r w:rsidR="0021441D" w:rsidRPr="0021441D">
        <w:rPr>
          <w:rFonts w:ascii="Times New Roman" w:hAnsi="Times New Roman" w:cs="Times New Roman"/>
          <w:smallCaps/>
        </w:rPr>
        <w:t>a</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(a) approving a payment;</w:t>
      </w:r>
    </w:p>
    <w:p w14:paraId="47BA9B09"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w:t>
      </w:r>
      <w:r w:rsidR="00794861">
        <w:rPr>
          <w:rFonts w:ascii="Times New Roman" w:hAnsi="Times New Roman" w:cs="Times New Roman"/>
        </w:rPr>
        <w:t>c</w:t>
      </w:r>
      <w:r w:rsidRPr="00EC77C7">
        <w:rPr>
          <w:rFonts w:ascii="Times New Roman" w:hAnsi="Times New Roman" w:cs="Times New Roman"/>
        </w:rPr>
        <w:t xml:space="preserve">) a decision of the Comptroller-General under paragraph </w:t>
      </w:r>
      <w:r w:rsidRPr="00507350">
        <w:rPr>
          <w:rFonts w:ascii="Times New Roman" w:hAnsi="Times New Roman" w:cs="Times New Roman"/>
        </w:rPr>
        <w:t>11</w:t>
      </w:r>
      <w:r w:rsidR="00EC77C7" w:rsidRPr="00EC77C7">
        <w:rPr>
          <w:rFonts w:ascii="Times New Roman" w:hAnsi="Times New Roman" w:cs="Times New Roman"/>
          <w:smallCaps/>
        </w:rPr>
        <w:t xml:space="preserve">a </w:t>
      </w:r>
      <w:r w:rsidRPr="00EC77C7">
        <w:rPr>
          <w:rFonts w:ascii="Times New Roman" w:hAnsi="Times New Roman" w:cs="Times New Roman"/>
        </w:rPr>
        <w:t>(</w:t>
      </w:r>
      <w:r w:rsidRPr="00507350">
        <w:rPr>
          <w:rFonts w:ascii="Times New Roman" w:hAnsi="Times New Roman" w:cs="Times New Roman"/>
        </w:rPr>
        <w:t>4</w:t>
      </w:r>
      <w:r w:rsidRPr="00EC77C7">
        <w:rPr>
          <w:rFonts w:ascii="Times New Roman" w:hAnsi="Times New Roman" w:cs="Times New Roman"/>
        </w:rPr>
        <w:t>) (b) refusing to approve a payment;</w:t>
      </w:r>
    </w:p>
    <w:p w14:paraId="5CDA8029"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(bd) a decision of the Comptroller-General for the purposes of sub-section </w:t>
      </w:r>
      <w:r w:rsidRPr="00507350">
        <w:rPr>
          <w:rFonts w:ascii="Times New Roman" w:hAnsi="Times New Roman" w:cs="Times New Roman"/>
        </w:rPr>
        <w:t>11</w:t>
      </w:r>
      <w:r w:rsidR="00EC03ED" w:rsidRPr="00EC03ED">
        <w:rPr>
          <w:rFonts w:ascii="Times New Roman" w:hAnsi="Times New Roman" w:cs="Times New Roman"/>
          <w:smallCaps/>
        </w:rPr>
        <w:t>b</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w:t>
      </w:r>
    </w:p>
    <w:p w14:paraId="45738135"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(be) a decision of the Comptroller-General for the purposes of sub-section </w:t>
      </w:r>
      <w:r w:rsidRPr="00507350">
        <w:rPr>
          <w:rFonts w:ascii="Times New Roman" w:hAnsi="Times New Roman" w:cs="Times New Roman"/>
        </w:rPr>
        <w:t>11</w:t>
      </w:r>
      <w:r w:rsidR="00EC03ED" w:rsidRPr="00EC03ED">
        <w:rPr>
          <w:rFonts w:ascii="Times New Roman" w:hAnsi="Times New Roman" w:cs="Times New Roman"/>
          <w:smallCaps/>
        </w:rPr>
        <w:t>c</w:t>
      </w:r>
      <w:r w:rsidRPr="00EC77C7">
        <w:rPr>
          <w:rFonts w:ascii="Times New Roman" w:hAnsi="Times New Roman" w:cs="Times New Roman"/>
        </w:rPr>
        <w:t xml:space="preserve"> (</w:t>
      </w:r>
      <w:r w:rsidRPr="00507350">
        <w:rPr>
          <w:rFonts w:ascii="Times New Roman" w:hAnsi="Times New Roman" w:cs="Times New Roman"/>
        </w:rPr>
        <w:t>1</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7B309FB3" w14:textId="77777777" w:rsidR="00AA101E" w:rsidRPr="00E15AA5" w:rsidRDefault="00EC77C7" w:rsidP="00E15AA5">
      <w:pPr>
        <w:spacing w:before="120" w:after="120" w:line="240" w:lineRule="auto"/>
        <w:jc w:val="center"/>
        <w:rPr>
          <w:rFonts w:ascii="Times New Roman" w:hAnsi="Times New Roman" w:cs="Times New Roman"/>
          <w:b/>
        </w:rPr>
      </w:pPr>
      <w:r w:rsidRPr="00E15AA5">
        <w:rPr>
          <w:rFonts w:ascii="Times New Roman" w:hAnsi="Times New Roman" w:cs="Times New Roman"/>
          <w:b/>
          <w:i/>
        </w:rPr>
        <w:t xml:space="preserve">Bounty (Penicillin) Act </w:t>
      </w:r>
      <w:r w:rsidRPr="00507350">
        <w:rPr>
          <w:rFonts w:ascii="Times New Roman" w:hAnsi="Times New Roman" w:cs="Times New Roman"/>
          <w:b/>
          <w:i/>
        </w:rPr>
        <w:t>1980</w:t>
      </w:r>
    </w:p>
    <w:p w14:paraId="136B80E1" w14:textId="77777777" w:rsidR="00AA101E" w:rsidRPr="00E15AA5" w:rsidRDefault="00AA101E" w:rsidP="00EC77C7">
      <w:pPr>
        <w:spacing w:after="0" w:line="240" w:lineRule="auto"/>
        <w:jc w:val="both"/>
        <w:rPr>
          <w:rFonts w:ascii="Times New Roman" w:hAnsi="Times New Roman" w:cs="Times New Roman"/>
          <w:b/>
        </w:rPr>
      </w:pPr>
      <w:r w:rsidRPr="00E15AA5">
        <w:rPr>
          <w:rFonts w:ascii="Times New Roman" w:hAnsi="Times New Roman" w:cs="Times New Roman"/>
          <w:b/>
        </w:rPr>
        <w:t xml:space="preserve">Section </w:t>
      </w:r>
      <w:r w:rsidRPr="00507350">
        <w:rPr>
          <w:rFonts w:ascii="Times New Roman" w:hAnsi="Times New Roman" w:cs="Times New Roman"/>
          <w:b/>
        </w:rPr>
        <w:t>17</w:t>
      </w:r>
      <w:r w:rsidRPr="00E15AA5">
        <w:rPr>
          <w:rFonts w:ascii="Times New Roman" w:hAnsi="Times New Roman" w:cs="Times New Roman"/>
          <w:b/>
        </w:rPr>
        <w:t>—</w:t>
      </w:r>
    </w:p>
    <w:p w14:paraId="1E3BEC1E" w14:textId="77777777" w:rsidR="00AA101E" w:rsidRPr="00EC77C7" w:rsidRDefault="00AA101E" w:rsidP="00E15AA5">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w:t>
      </w:r>
    </w:p>
    <w:p w14:paraId="7BDDED19" w14:textId="77777777" w:rsidR="00AA101E" w:rsidRPr="00E15AA5" w:rsidRDefault="00AA101E" w:rsidP="00E15AA5">
      <w:pPr>
        <w:widowControl w:val="0"/>
        <w:spacing w:before="120" w:after="60" w:line="240" w:lineRule="auto"/>
        <w:jc w:val="both"/>
        <w:rPr>
          <w:rFonts w:ascii="Times New Roman" w:hAnsi="Times New Roman" w:cs="Times New Roman"/>
          <w:b/>
          <w:sz w:val="20"/>
        </w:rPr>
      </w:pPr>
      <w:r w:rsidRPr="00E15AA5">
        <w:rPr>
          <w:rFonts w:ascii="Times New Roman" w:hAnsi="Times New Roman" w:cs="Times New Roman"/>
          <w:b/>
          <w:sz w:val="20"/>
        </w:rPr>
        <w:t>Appointment of authorised persons</w:t>
      </w:r>
    </w:p>
    <w:p w14:paraId="0BDDCCC0"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17</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The Comptroller-General may, by writing signed by him or her, appoint—</w:t>
      </w:r>
    </w:p>
    <w:p w14:paraId="57048E2E"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a specified officer;</w:t>
      </w:r>
    </w:p>
    <w:p w14:paraId="64CF6FE6"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officer for the time being holding, or performing the duties of, a specified office; or</w:t>
      </w:r>
    </w:p>
    <w:p w14:paraId="0504A7B2"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officers included in a specified class of officers,</w:t>
      </w:r>
    </w:p>
    <w:p w14:paraId="1EA202AD"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to be an authorised person, or authorised persons, for the purposes of this Act.</w:t>
      </w:r>
    </w:p>
    <w:p w14:paraId="484D645D" w14:textId="6DEAEF9F"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5C10227E" w14:textId="77777777" w:rsidR="00AA101E" w:rsidRPr="00E15AA5" w:rsidRDefault="00EC77C7" w:rsidP="00E15AA5">
      <w:pPr>
        <w:spacing w:before="120" w:after="120" w:line="240" w:lineRule="auto"/>
        <w:jc w:val="center"/>
        <w:rPr>
          <w:rFonts w:ascii="Times New Roman" w:hAnsi="Times New Roman" w:cs="Times New Roman"/>
          <w:b/>
        </w:rPr>
      </w:pPr>
      <w:r w:rsidRPr="00E15AA5">
        <w:rPr>
          <w:rFonts w:ascii="Times New Roman" w:hAnsi="Times New Roman" w:cs="Times New Roman"/>
          <w:b/>
          <w:i/>
        </w:rPr>
        <w:t xml:space="preserve">Bounty (Printed Fabrics) Act </w:t>
      </w:r>
      <w:r w:rsidRPr="00507350">
        <w:rPr>
          <w:rFonts w:ascii="Times New Roman" w:hAnsi="Times New Roman" w:cs="Times New Roman"/>
          <w:b/>
          <w:i/>
        </w:rPr>
        <w:t>1981</w:t>
      </w:r>
    </w:p>
    <w:p w14:paraId="72082C63" w14:textId="77777777" w:rsidR="00AA101E" w:rsidRPr="00E15AA5" w:rsidRDefault="00AA101E" w:rsidP="00EC77C7">
      <w:pPr>
        <w:spacing w:after="0" w:line="240" w:lineRule="auto"/>
        <w:jc w:val="both"/>
        <w:rPr>
          <w:rFonts w:ascii="Times New Roman" w:hAnsi="Times New Roman" w:cs="Times New Roman"/>
          <w:b/>
        </w:rPr>
      </w:pPr>
      <w:r w:rsidRPr="00E15AA5">
        <w:rPr>
          <w:rFonts w:ascii="Times New Roman" w:hAnsi="Times New Roman" w:cs="Times New Roman"/>
          <w:b/>
        </w:rPr>
        <w:t xml:space="preserve">Sub-section </w:t>
      </w:r>
      <w:r w:rsidRPr="00507350">
        <w:rPr>
          <w:rFonts w:ascii="Times New Roman" w:hAnsi="Times New Roman" w:cs="Times New Roman"/>
          <w:b/>
        </w:rPr>
        <w:t>2</w:t>
      </w:r>
      <w:r w:rsidRPr="00E15AA5">
        <w:rPr>
          <w:rFonts w:ascii="Times New Roman" w:hAnsi="Times New Roman" w:cs="Times New Roman"/>
          <w:b/>
        </w:rPr>
        <w:t xml:space="preserve"> (</w:t>
      </w:r>
      <w:r w:rsidRPr="00507350">
        <w:rPr>
          <w:rFonts w:ascii="Times New Roman" w:hAnsi="Times New Roman" w:cs="Times New Roman"/>
          <w:b/>
        </w:rPr>
        <w:t>1</w:t>
      </w:r>
      <w:r w:rsidRPr="00E15AA5">
        <w:rPr>
          <w:rFonts w:ascii="Times New Roman" w:hAnsi="Times New Roman" w:cs="Times New Roman"/>
          <w:b/>
        </w:rPr>
        <w:t>)—</w:t>
      </w:r>
    </w:p>
    <w:p w14:paraId="3E9BD264" w14:textId="77777777" w:rsidR="00E15AA5" w:rsidRDefault="00AA101E" w:rsidP="00E15AA5">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Before the definition of </w:t>
      </w:r>
      <w:r w:rsidR="00063900">
        <w:rPr>
          <w:rFonts w:ascii="Times New Roman" w:hAnsi="Times New Roman" w:cs="Times New Roman"/>
        </w:rPr>
        <w:t>“</w:t>
      </w:r>
      <w:r w:rsidRPr="00EC77C7">
        <w:rPr>
          <w:rFonts w:ascii="Times New Roman" w:hAnsi="Times New Roman" w:cs="Times New Roman"/>
        </w:rPr>
        <w:t>authorized officer</w:t>
      </w:r>
      <w:r w:rsidR="00063900">
        <w:rPr>
          <w:rFonts w:ascii="Times New Roman" w:hAnsi="Times New Roman" w:cs="Times New Roman"/>
        </w:rPr>
        <w:t>”</w:t>
      </w:r>
      <w:r w:rsidRPr="00EC77C7">
        <w:rPr>
          <w:rFonts w:ascii="Times New Roman" w:hAnsi="Times New Roman" w:cs="Times New Roman"/>
        </w:rPr>
        <w:t xml:space="preserve"> insert the following definitions:</w:t>
      </w:r>
    </w:p>
    <w:p w14:paraId="7AE32D0D" w14:textId="4D742010" w:rsidR="00E15AA5" w:rsidRDefault="00063900" w:rsidP="00E15AA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65500F">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accounting period</w:t>
      </w:r>
      <w:r>
        <w:rPr>
          <w:rFonts w:ascii="Times New Roman" w:hAnsi="Times New Roman" w:cs="Times New Roman"/>
        </w:rPr>
        <w:t>’</w:t>
      </w:r>
      <w:r w:rsidR="00AA101E" w:rsidRPr="00EC77C7">
        <w:rPr>
          <w:rFonts w:ascii="Times New Roman" w:hAnsi="Times New Roman" w:cs="Times New Roman"/>
        </w:rPr>
        <w:t xml:space="preserve">, in relation to a producer of bountiable printed fabric, has the meaning given by section </w:t>
      </w:r>
      <w:r w:rsidR="00AA101E" w:rsidRPr="00507350">
        <w:rPr>
          <w:rFonts w:ascii="Times New Roman" w:hAnsi="Times New Roman" w:cs="Times New Roman"/>
        </w:rPr>
        <w:t>3</w:t>
      </w:r>
      <w:r w:rsidR="00EC03ED" w:rsidRPr="00EC03ED">
        <w:rPr>
          <w:rFonts w:ascii="Times New Roman" w:hAnsi="Times New Roman" w:cs="Times New Roman"/>
          <w:smallCaps/>
        </w:rPr>
        <w:t>a</w:t>
      </w:r>
      <w:r w:rsidR="00AA101E" w:rsidRPr="00EC77C7">
        <w:rPr>
          <w:rFonts w:ascii="Times New Roman" w:hAnsi="Times New Roman" w:cs="Times New Roman"/>
        </w:rPr>
        <w:t>;</w:t>
      </w:r>
    </w:p>
    <w:p w14:paraId="78444D0C" w14:textId="77777777" w:rsidR="00AA101E" w:rsidRPr="00EC77C7" w:rsidRDefault="00063900" w:rsidP="00E15AA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approved form</w:t>
      </w:r>
      <w:r>
        <w:rPr>
          <w:rFonts w:ascii="Times New Roman" w:hAnsi="Times New Roman" w:cs="Times New Roman"/>
        </w:rPr>
        <w:t>’</w:t>
      </w:r>
      <w:r w:rsidR="00AA101E" w:rsidRPr="00EC77C7">
        <w:rPr>
          <w:rFonts w:ascii="Times New Roman" w:hAnsi="Times New Roman" w:cs="Times New Roman"/>
        </w:rPr>
        <w:t xml:space="preserve"> means a form approved by the Comptroller-General in writing;</w:t>
      </w:r>
      <w:r>
        <w:rPr>
          <w:rFonts w:ascii="Times New Roman" w:hAnsi="Times New Roman" w:cs="Times New Roman"/>
        </w:rPr>
        <w:t>”</w:t>
      </w:r>
      <w:r w:rsidR="00AA101E" w:rsidRPr="00EC77C7">
        <w:rPr>
          <w:rFonts w:ascii="Times New Roman" w:hAnsi="Times New Roman" w:cs="Times New Roman"/>
        </w:rPr>
        <w:t>.</w:t>
      </w:r>
    </w:p>
    <w:p w14:paraId="6F4CB2FA" w14:textId="77777777" w:rsidR="00AA101E" w:rsidRPr="00E15AA5" w:rsidRDefault="00AA101E" w:rsidP="00EC77C7">
      <w:pPr>
        <w:spacing w:after="0" w:line="240" w:lineRule="auto"/>
        <w:jc w:val="both"/>
        <w:rPr>
          <w:rFonts w:ascii="Times New Roman" w:hAnsi="Times New Roman" w:cs="Times New Roman"/>
          <w:b/>
        </w:rPr>
      </w:pPr>
      <w:r w:rsidRPr="00E15AA5">
        <w:rPr>
          <w:rFonts w:ascii="Times New Roman" w:hAnsi="Times New Roman" w:cs="Times New Roman"/>
          <w:b/>
        </w:rPr>
        <w:t xml:space="preserve">After section </w:t>
      </w:r>
      <w:r w:rsidRPr="00507350">
        <w:rPr>
          <w:rFonts w:ascii="Times New Roman" w:hAnsi="Times New Roman" w:cs="Times New Roman"/>
          <w:b/>
        </w:rPr>
        <w:t>3</w:t>
      </w:r>
      <w:r w:rsidRPr="00E15AA5">
        <w:rPr>
          <w:rFonts w:ascii="Times New Roman" w:hAnsi="Times New Roman" w:cs="Times New Roman"/>
          <w:b/>
        </w:rPr>
        <w:t>—</w:t>
      </w:r>
    </w:p>
    <w:p w14:paraId="6C7B1721"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Insert the following section:</w:t>
      </w:r>
    </w:p>
    <w:p w14:paraId="493345FF" w14:textId="77777777" w:rsidR="00AA101E" w:rsidRPr="00E15AA5" w:rsidRDefault="00AA101E" w:rsidP="00E15AA5">
      <w:pPr>
        <w:widowControl w:val="0"/>
        <w:spacing w:before="120" w:after="60" w:line="240" w:lineRule="auto"/>
        <w:jc w:val="both"/>
        <w:rPr>
          <w:rFonts w:ascii="Times New Roman" w:hAnsi="Times New Roman" w:cs="Times New Roman"/>
          <w:b/>
          <w:sz w:val="20"/>
        </w:rPr>
      </w:pPr>
      <w:r w:rsidRPr="00E15AA5">
        <w:rPr>
          <w:rFonts w:ascii="Times New Roman" w:hAnsi="Times New Roman" w:cs="Times New Roman"/>
          <w:b/>
          <w:sz w:val="20"/>
        </w:rPr>
        <w:t>Accounting period</w:t>
      </w:r>
    </w:p>
    <w:p w14:paraId="4F112EF6"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3</w:t>
      </w:r>
      <w:r w:rsidR="00EC77C7" w:rsidRPr="00EC77C7">
        <w:rPr>
          <w:rFonts w:ascii="Times New Roman" w:hAnsi="Times New Roman" w:cs="Times New Roman"/>
          <w:smallCaps/>
        </w:rPr>
        <w:t>a</w:t>
      </w:r>
      <w:r w:rsidR="00AA101E" w:rsidRPr="00EC77C7">
        <w:rPr>
          <w:rFonts w:ascii="Times New Roman" w:hAnsi="Times New Roman" w:cs="Times New Roman"/>
        </w:rPr>
        <w:t>. A reference in this Act to an accounting period of a producer of bountiable printed fabric shall be construed as a reference to—</w:t>
      </w:r>
    </w:p>
    <w:p w14:paraId="61437FB6"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where the producer has an accounting period in relation to that fabric of </w:t>
      </w:r>
      <w:r w:rsidRPr="00507350">
        <w:rPr>
          <w:rFonts w:ascii="Times New Roman" w:hAnsi="Times New Roman" w:cs="Times New Roman"/>
        </w:rPr>
        <w:t>12</w:t>
      </w:r>
      <w:r w:rsidRPr="00EC77C7">
        <w:rPr>
          <w:rFonts w:ascii="Times New Roman" w:hAnsi="Times New Roman" w:cs="Times New Roman"/>
        </w:rPr>
        <w:t xml:space="preserve"> months commencing on a day other than </w:t>
      </w:r>
      <w:r w:rsidRPr="00507350">
        <w:rPr>
          <w:rFonts w:ascii="Times New Roman" w:hAnsi="Times New Roman" w:cs="Times New Roman"/>
        </w:rPr>
        <w:t>1</w:t>
      </w:r>
      <w:r w:rsidRPr="00EC77C7">
        <w:rPr>
          <w:rFonts w:ascii="Times New Roman" w:hAnsi="Times New Roman" w:cs="Times New Roman"/>
        </w:rPr>
        <w:t xml:space="preserve"> July—that accounting period; or</w:t>
      </w:r>
    </w:p>
    <w:p w14:paraId="75875BFB" w14:textId="77777777" w:rsidR="00E15AA5" w:rsidRDefault="00EC77C7" w:rsidP="00E15AA5">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E15AA5">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64E0977B" w14:textId="77777777" w:rsidR="00E15AA5"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any other case—a financial year.</w:t>
      </w:r>
      <w:r w:rsidR="00063900">
        <w:rPr>
          <w:rFonts w:ascii="Times New Roman" w:hAnsi="Times New Roman" w:cs="Times New Roman"/>
        </w:rPr>
        <w:t>”</w:t>
      </w:r>
      <w:r w:rsidRPr="00EC77C7">
        <w:rPr>
          <w:rFonts w:ascii="Times New Roman" w:hAnsi="Times New Roman" w:cs="Times New Roman"/>
        </w:rPr>
        <w:t>.</w:t>
      </w:r>
    </w:p>
    <w:p w14:paraId="172027B9" w14:textId="77777777" w:rsidR="00AA101E" w:rsidRPr="00E15AA5" w:rsidRDefault="00AA101E" w:rsidP="00E15AA5">
      <w:pPr>
        <w:widowControl w:val="0"/>
        <w:spacing w:after="0" w:line="240" w:lineRule="auto"/>
        <w:jc w:val="both"/>
        <w:rPr>
          <w:rFonts w:ascii="Times New Roman" w:hAnsi="Times New Roman" w:cs="Times New Roman"/>
          <w:b/>
        </w:rPr>
      </w:pPr>
      <w:r w:rsidRPr="00E15AA5">
        <w:rPr>
          <w:rFonts w:ascii="Times New Roman" w:hAnsi="Times New Roman" w:cs="Times New Roman"/>
          <w:b/>
        </w:rPr>
        <w:t xml:space="preserve">Section </w:t>
      </w:r>
      <w:r w:rsidRPr="00507350">
        <w:rPr>
          <w:rFonts w:ascii="Times New Roman" w:hAnsi="Times New Roman" w:cs="Times New Roman"/>
          <w:b/>
        </w:rPr>
        <w:t>8</w:t>
      </w:r>
      <w:r w:rsidRPr="00E15AA5">
        <w:rPr>
          <w:rFonts w:ascii="Times New Roman" w:hAnsi="Times New Roman" w:cs="Times New Roman"/>
          <w:b/>
        </w:rPr>
        <w:t>—</w:t>
      </w:r>
    </w:p>
    <w:p w14:paraId="47A0961C" w14:textId="77777777" w:rsidR="00AA101E" w:rsidRPr="00EC77C7" w:rsidRDefault="00AA101E" w:rsidP="00E15AA5">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w:t>
      </w:r>
    </w:p>
    <w:p w14:paraId="76AB88F5" w14:textId="77777777" w:rsidR="00AA101E" w:rsidRPr="00E15AA5" w:rsidRDefault="00AA101E" w:rsidP="00E15AA5">
      <w:pPr>
        <w:widowControl w:val="0"/>
        <w:spacing w:before="120" w:after="60" w:line="240" w:lineRule="auto"/>
        <w:jc w:val="both"/>
        <w:rPr>
          <w:rFonts w:ascii="Times New Roman" w:hAnsi="Times New Roman" w:cs="Times New Roman"/>
          <w:b/>
          <w:sz w:val="20"/>
        </w:rPr>
      </w:pPr>
      <w:r w:rsidRPr="00E15AA5">
        <w:rPr>
          <w:rFonts w:ascii="Times New Roman" w:hAnsi="Times New Roman" w:cs="Times New Roman"/>
          <w:b/>
          <w:sz w:val="20"/>
        </w:rPr>
        <w:t>Advances on account of bounty</w:t>
      </w:r>
    </w:p>
    <w:p w14:paraId="2DB22893"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8</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An advance on account of bounty may be made to a person on such terms and conditions as are approved by the Comptroller-General in writing.</w:t>
      </w:r>
    </w:p>
    <w:p w14:paraId="26CB55C3"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If a person receives, by way of advances on account of bounty in respect of particular bountiable printed fabric, an amount that exceeds the amount of bounty payable to the person in respect of that fabric, the person is liable to repay to the Commonwealth the amount of the excess.</w:t>
      </w:r>
    </w:p>
    <w:p w14:paraId="61A5E2D1"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If a person receives an amount by way of advances on account of bounty that may become payable to the person and the bounty does not become payable to the person, the person is liable to repay to the Commonwealth the amount so received.</w:t>
      </w:r>
    </w:p>
    <w:p w14:paraId="33FB68FB"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If, at the expiration of an accounting period of a producer of bountiable printed fabric, the producer has received, by way of advances on account of bounty that may become payable to the producer during that period in respect of bountiable printed fabric, an amount that exceeds the sum of—</w:t>
      </w:r>
    </w:p>
    <w:p w14:paraId="4EF74517"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bounty that became payable to the producer during that period in respect of bountiable printed fabric; and</w:t>
      </w:r>
    </w:p>
    <w:p w14:paraId="7F22705F"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amount or amounts (if any) paid to the producer during that period in respect of bountiable printed fabric that the producer is liable to repay to the Commonwealth by virtue of sub-section (</w:t>
      </w:r>
      <w:r w:rsidRPr="00507350">
        <w:rPr>
          <w:rFonts w:ascii="Times New Roman" w:hAnsi="Times New Roman" w:cs="Times New Roman"/>
        </w:rPr>
        <w:t>2</w:t>
      </w:r>
      <w:r w:rsidRPr="00EC77C7">
        <w:rPr>
          <w:rFonts w:ascii="Times New Roman" w:hAnsi="Times New Roman" w:cs="Times New Roman"/>
        </w:rPr>
        <w:t>) or (</w:t>
      </w:r>
      <w:r w:rsidRPr="00507350">
        <w:rPr>
          <w:rFonts w:ascii="Times New Roman" w:hAnsi="Times New Roman" w:cs="Times New Roman"/>
        </w:rPr>
        <w:t>3</w:t>
      </w:r>
      <w:r w:rsidRPr="00EC77C7">
        <w:rPr>
          <w:rFonts w:ascii="Times New Roman" w:hAnsi="Times New Roman" w:cs="Times New Roman"/>
        </w:rPr>
        <w:t>),</w:t>
      </w:r>
    </w:p>
    <w:p w14:paraId="673DF7BA"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the producer is liable to repay to the Commonwealth the amount of the excess.</w:t>
      </w:r>
      <w:r w:rsidR="00063900">
        <w:rPr>
          <w:rFonts w:ascii="Times New Roman" w:hAnsi="Times New Roman" w:cs="Times New Roman"/>
        </w:rPr>
        <w:t>”</w:t>
      </w:r>
      <w:r w:rsidRPr="00EC77C7">
        <w:rPr>
          <w:rFonts w:ascii="Times New Roman" w:hAnsi="Times New Roman" w:cs="Times New Roman"/>
        </w:rPr>
        <w:t>.</w:t>
      </w:r>
    </w:p>
    <w:p w14:paraId="4F55874A" w14:textId="77777777" w:rsidR="00AA101E" w:rsidRPr="00E15AA5" w:rsidRDefault="00AA101E" w:rsidP="00EC77C7">
      <w:pPr>
        <w:spacing w:after="0" w:line="240" w:lineRule="auto"/>
        <w:jc w:val="both"/>
        <w:rPr>
          <w:rFonts w:ascii="Times New Roman" w:hAnsi="Times New Roman" w:cs="Times New Roman"/>
          <w:b/>
        </w:rPr>
      </w:pPr>
      <w:r w:rsidRPr="00E15AA5">
        <w:rPr>
          <w:rFonts w:ascii="Times New Roman" w:hAnsi="Times New Roman" w:cs="Times New Roman"/>
          <w:b/>
        </w:rPr>
        <w:t xml:space="preserve">Section </w:t>
      </w:r>
      <w:r w:rsidRPr="00507350">
        <w:rPr>
          <w:rFonts w:ascii="Times New Roman" w:hAnsi="Times New Roman" w:cs="Times New Roman"/>
          <w:b/>
        </w:rPr>
        <w:t>10</w:t>
      </w:r>
      <w:r w:rsidRPr="00E15AA5">
        <w:rPr>
          <w:rFonts w:ascii="Times New Roman" w:hAnsi="Times New Roman" w:cs="Times New Roman"/>
          <w:b/>
        </w:rPr>
        <w:t>—</w:t>
      </w:r>
    </w:p>
    <w:p w14:paraId="1F34113B" w14:textId="77777777" w:rsidR="00AA101E" w:rsidRPr="00EC77C7" w:rsidRDefault="00AA101E" w:rsidP="00E15AA5">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sections:</w:t>
      </w:r>
    </w:p>
    <w:p w14:paraId="2B85B4C4" w14:textId="77777777" w:rsidR="00AA101E" w:rsidRPr="00E15AA5" w:rsidRDefault="00AA101E" w:rsidP="00E15AA5">
      <w:pPr>
        <w:widowControl w:val="0"/>
        <w:spacing w:before="120" w:after="60" w:line="240" w:lineRule="auto"/>
        <w:jc w:val="both"/>
        <w:rPr>
          <w:rFonts w:ascii="Times New Roman" w:hAnsi="Times New Roman" w:cs="Times New Roman"/>
          <w:b/>
          <w:sz w:val="20"/>
        </w:rPr>
      </w:pPr>
      <w:r w:rsidRPr="00E15AA5">
        <w:rPr>
          <w:rFonts w:ascii="Times New Roman" w:hAnsi="Times New Roman" w:cs="Times New Roman"/>
          <w:b/>
          <w:sz w:val="20"/>
        </w:rPr>
        <w:t>Claims for payment of bounty</w:t>
      </w:r>
    </w:p>
    <w:p w14:paraId="43747CC0"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a person who claims to be entitled to be paid an amount of bounty in respect of bountiable goods may lodge a claim for payment to the person of the amount.</w:t>
      </w:r>
    </w:p>
    <w:p w14:paraId="66E29868"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may not be made for an amount of bounty that is less than $</w:t>
      </w:r>
      <w:r w:rsidR="00AA101E" w:rsidRPr="00507350">
        <w:rPr>
          <w:rFonts w:ascii="Times New Roman" w:hAnsi="Times New Roman" w:cs="Times New Roman"/>
        </w:rPr>
        <w:t>200</w:t>
      </w:r>
      <w:r w:rsidR="00AA101E" w:rsidRPr="00EC77C7">
        <w:rPr>
          <w:rFonts w:ascii="Times New Roman" w:hAnsi="Times New Roman" w:cs="Times New Roman"/>
        </w:rPr>
        <w:t xml:space="preserve"> or, if another amount is prescribed, that other amount.</w:t>
      </w:r>
    </w:p>
    <w:p w14:paraId="1DFDB2A3"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goods shall—</w:t>
      </w:r>
    </w:p>
    <w:p w14:paraId="28BADD6D"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23CD59A5"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17F4C784"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d</w:t>
      </w:r>
      <w:r w:rsidRPr="00EC77C7">
        <w:rPr>
          <w:rFonts w:ascii="Times New Roman" w:hAnsi="Times New Roman" w:cs="Times New Roman"/>
        </w:rPr>
        <w:t>; and</w:t>
      </w:r>
    </w:p>
    <w:p w14:paraId="2496CBC0"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48135273" w14:textId="77777777" w:rsidR="00AA101E" w:rsidRPr="00EC77C7" w:rsidRDefault="00063900" w:rsidP="00E15A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xml:space="preserve">) As soon as practicable after the lodgment of the claim,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15</w:t>
      </w:r>
      <w:r w:rsidR="00AA101E" w:rsidRPr="00EC77C7">
        <w:rPr>
          <w:rFonts w:ascii="Times New Roman" w:hAnsi="Times New Roman" w:cs="Times New Roman"/>
        </w:rPr>
        <w:t xml:space="preserve"> and </w:t>
      </w:r>
      <w:r w:rsidR="00AA101E" w:rsidRPr="00507350">
        <w:rPr>
          <w:rFonts w:ascii="Times New Roman" w:hAnsi="Times New Roman" w:cs="Times New Roman"/>
        </w:rPr>
        <w:t>16</w:t>
      </w:r>
      <w:r w:rsidR="00AA101E" w:rsidRPr="00EC77C7">
        <w:rPr>
          <w:rFonts w:ascii="Times New Roman" w:hAnsi="Times New Roman" w:cs="Times New Roman"/>
        </w:rPr>
        <w:t>)—</w:t>
      </w:r>
    </w:p>
    <w:p w14:paraId="284EED7B" w14:textId="77777777" w:rsidR="00AA101E" w:rsidRPr="00EC77C7" w:rsidRDefault="00AA101E" w:rsidP="00E15AA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3</w:t>
      </w:r>
      <w:r w:rsidRPr="00EC77C7">
        <w:rPr>
          <w:rFonts w:ascii="Times New Roman" w:hAnsi="Times New Roman" w:cs="Times New Roman"/>
        </w:rPr>
        <w:t>) and that the claimant is, or, if certain estimates are correct, is, otherwise entitled to be paid an amount of bounty in respect of the bountiable goods to which the claim relates—</w:t>
      </w:r>
    </w:p>
    <w:p w14:paraId="76F94A24" w14:textId="77777777" w:rsidR="00AA101E" w:rsidRPr="00EC77C7" w:rsidRDefault="00EC77C7" w:rsidP="00E15AA5">
      <w:pPr>
        <w:spacing w:before="120" w:after="120" w:line="240" w:lineRule="auto"/>
        <w:jc w:val="center"/>
        <w:rPr>
          <w:rFonts w:ascii="Times New Roman" w:hAnsi="Times New Roman" w:cs="Times New Roman"/>
        </w:rPr>
      </w:pPr>
      <w:r w:rsidRPr="00EC77C7">
        <w:rPr>
          <w:rFonts w:ascii="Times New Roman" w:hAnsi="Times New Roman" w:cs="Times New Roman"/>
        </w:rPr>
        <w:br w:type="page"/>
      </w:r>
      <w:r w:rsidR="00AA101E" w:rsidRPr="00E15AA5">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549E4BB3" w14:textId="77777777" w:rsidR="00AA101E" w:rsidRPr="00EC77C7" w:rsidRDefault="00AA101E" w:rsidP="00E15AA5">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except where sub-paragraph (ii) applies—approve, in writing, payment of the amount; or</w:t>
      </w:r>
    </w:p>
    <w:p w14:paraId="57CAFF59" w14:textId="77777777" w:rsidR="00AA101E" w:rsidRPr="00EC77C7" w:rsidRDefault="00AA101E" w:rsidP="00E15AA5">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where—</w:t>
      </w:r>
    </w:p>
    <w:p w14:paraId="21B2D3B3" w14:textId="4DA5432F" w:rsidR="00AA101E" w:rsidRPr="00EC77C7" w:rsidRDefault="00AA101E" w:rsidP="00E15AA5">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a</w:t>
      </w:r>
      <w:r w:rsidRPr="00EC77C7">
        <w:rPr>
          <w:rFonts w:ascii="Times New Roman" w:hAnsi="Times New Roman" w:cs="Times New Roman"/>
        </w:rPr>
        <w:t>) the amount is different from the amount for which the claim was made;</w:t>
      </w:r>
    </w:p>
    <w:p w14:paraId="64702FC0" w14:textId="6B143B64" w:rsidR="00AA101E" w:rsidRPr="00EC77C7" w:rsidRDefault="00AA101E" w:rsidP="00E15AA5">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difference between those amounts is less than $</w:t>
      </w:r>
      <w:r w:rsidRPr="00507350">
        <w:rPr>
          <w:rFonts w:ascii="Times New Roman" w:hAnsi="Times New Roman" w:cs="Times New Roman"/>
        </w:rPr>
        <w:t>50</w:t>
      </w:r>
      <w:r w:rsidRPr="00EC77C7">
        <w:rPr>
          <w:rFonts w:ascii="Times New Roman" w:hAnsi="Times New Roman" w:cs="Times New Roman"/>
        </w:rPr>
        <w:t>; and</w:t>
      </w:r>
    </w:p>
    <w:p w14:paraId="3EE4BBA8" w14:textId="18656FCB" w:rsidR="00AA101E" w:rsidRPr="00EC77C7" w:rsidRDefault="00AA101E" w:rsidP="00E15AA5">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c</w:t>
      </w:r>
      <w:r w:rsidRPr="00EC77C7">
        <w:rPr>
          <w:rFonts w:ascii="Times New Roman" w:hAnsi="Times New Roman" w:cs="Times New Roman"/>
        </w:rPr>
        <w:t>) the Comptroller-General is satisfied that the difference is not attributable to the person who made the claim deliberately overclaiming or underclaiming the amount of bounty,</w:t>
      </w:r>
    </w:p>
    <w:p w14:paraId="67FFECE0" w14:textId="77777777" w:rsidR="00E15AA5" w:rsidRDefault="00AA101E" w:rsidP="00E15AA5">
      <w:pPr>
        <w:spacing w:after="0" w:line="240" w:lineRule="auto"/>
        <w:ind w:left="1440"/>
        <w:jc w:val="both"/>
        <w:rPr>
          <w:rFonts w:ascii="Times New Roman" w:hAnsi="Times New Roman" w:cs="Times New Roman"/>
        </w:rPr>
      </w:pPr>
      <w:r w:rsidRPr="00EC77C7">
        <w:rPr>
          <w:rFonts w:ascii="Times New Roman" w:hAnsi="Times New Roman" w:cs="Times New Roman"/>
        </w:rPr>
        <w:t>approve, in writing, payment of the amount claimed; or</w:t>
      </w:r>
    </w:p>
    <w:p w14:paraId="602F4D33" w14:textId="77777777" w:rsidR="00AA101E" w:rsidRPr="00EC77C7" w:rsidRDefault="00AA101E" w:rsidP="005076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bounty in respect of the goods to which the claim relates.</w:t>
      </w:r>
    </w:p>
    <w:p w14:paraId="11B19916" w14:textId="77777777" w:rsidR="00AA101E" w:rsidRPr="00EC77C7" w:rsidRDefault="00063900" w:rsidP="005076B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bounty, not being a decision approving payment of the amount of bounty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654AA89F" w14:textId="77777777" w:rsidR="00AA101E" w:rsidRPr="005076B7" w:rsidRDefault="00AA101E" w:rsidP="005076B7">
      <w:pPr>
        <w:widowControl w:val="0"/>
        <w:spacing w:before="120" w:after="60" w:line="240" w:lineRule="auto"/>
        <w:jc w:val="both"/>
        <w:rPr>
          <w:rFonts w:ascii="Times New Roman" w:hAnsi="Times New Roman" w:cs="Times New Roman"/>
          <w:b/>
          <w:sz w:val="20"/>
        </w:rPr>
      </w:pPr>
      <w:r w:rsidRPr="005076B7">
        <w:rPr>
          <w:rFonts w:ascii="Times New Roman" w:hAnsi="Times New Roman" w:cs="Times New Roman"/>
          <w:b/>
          <w:sz w:val="20"/>
        </w:rPr>
        <w:t>Variation of inadequate claim</w:t>
      </w:r>
    </w:p>
    <w:p w14:paraId="7C33CE79" w14:textId="77777777" w:rsidR="00AA101E" w:rsidRPr="00EC77C7" w:rsidRDefault="00063900" w:rsidP="005076B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EC77C7" w:rsidRPr="00EC77C7">
        <w:rPr>
          <w:rFonts w:ascii="Times New Roman" w:hAnsi="Times New Roman" w:cs="Times New Roman"/>
          <w:smallCaps/>
        </w:rPr>
        <w:t>a</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(whether or not the claim has been dealt with under that section) considers that the claim was, because of an inadvertent error, a claim for an amount of bounty in respect of bountiable goods that was less than the amount of bounty that the person was entitled to claim in respect of those goods, the person may lodge a claim for payment to the person of the difference between the </w:t>
      </w:r>
      <w:r w:rsidR="00AA101E" w:rsidRPr="00507350">
        <w:rPr>
          <w:rFonts w:ascii="Times New Roman" w:hAnsi="Times New Roman" w:cs="Times New Roman"/>
        </w:rPr>
        <w:t>2</w:t>
      </w:r>
      <w:r w:rsidR="00AA101E" w:rsidRPr="00EC77C7">
        <w:rPr>
          <w:rFonts w:ascii="Times New Roman" w:hAnsi="Times New Roman" w:cs="Times New Roman"/>
        </w:rPr>
        <w:t xml:space="preserve"> amounts.</w:t>
      </w:r>
    </w:p>
    <w:p w14:paraId="6A84FBAE" w14:textId="77777777" w:rsidR="00AA101E" w:rsidRPr="00EC77C7" w:rsidRDefault="00063900" w:rsidP="005076B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goods shall—</w:t>
      </w:r>
    </w:p>
    <w:p w14:paraId="0AB828A4" w14:textId="77777777" w:rsidR="00AA101E" w:rsidRPr="00EC77C7" w:rsidRDefault="00AA101E" w:rsidP="005076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55FBDAAB" w14:textId="77777777" w:rsidR="00AA101E" w:rsidRPr="00EC77C7" w:rsidRDefault="00AA101E" w:rsidP="005076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3A00A9B7" w14:textId="77777777" w:rsidR="00AA101E" w:rsidRPr="00EC77C7" w:rsidRDefault="00AA101E" w:rsidP="005076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d</w:t>
      </w:r>
      <w:r w:rsidRPr="00EC77C7">
        <w:rPr>
          <w:rFonts w:ascii="Times New Roman" w:hAnsi="Times New Roman" w:cs="Times New Roman"/>
        </w:rPr>
        <w:t>; and</w:t>
      </w:r>
    </w:p>
    <w:p w14:paraId="467B91EB" w14:textId="77777777" w:rsidR="00AA101E" w:rsidRPr="00EC77C7" w:rsidRDefault="00AA101E" w:rsidP="005076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0D99C64E" w14:textId="77777777" w:rsidR="00AA101E" w:rsidRPr="00EC77C7" w:rsidRDefault="00063900" w:rsidP="005076B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a claim under sub-section (</w:t>
      </w:r>
      <w:r w:rsidR="00AA101E" w:rsidRPr="00507350">
        <w:rPr>
          <w:rFonts w:ascii="Times New Roman" w:hAnsi="Times New Roman" w:cs="Times New Roman"/>
        </w:rPr>
        <w:t>1</w:t>
      </w:r>
      <w:r w:rsidR="00AA101E" w:rsidRPr="00EC77C7">
        <w:rPr>
          <w:rFonts w:ascii="Times New Roman" w:hAnsi="Times New Roman" w:cs="Times New Roman"/>
        </w:rPr>
        <w:t xml:space="preserve">) relates to a claim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that has not been dealt with under sub-section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the </w:t>
      </w:r>
      <w:r w:rsidR="00AA101E" w:rsidRPr="00507350">
        <w:rPr>
          <w:rFonts w:ascii="Times New Roman" w:hAnsi="Times New Roman" w:cs="Times New Roman"/>
        </w:rPr>
        <w:t>2</w:t>
      </w:r>
      <w:r w:rsidR="00AA101E" w:rsidRPr="00EC77C7">
        <w:rPr>
          <w:rFonts w:ascii="Times New Roman" w:hAnsi="Times New Roman" w:cs="Times New Roman"/>
        </w:rPr>
        <w:t xml:space="preserve"> claims shall be dealt with under sub-section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as if they were one claim under section </w:t>
      </w:r>
      <w:r w:rsidR="00AA101E" w:rsidRPr="00507350">
        <w:rPr>
          <w:rFonts w:ascii="Times New Roman" w:hAnsi="Times New Roman" w:cs="Times New Roman"/>
        </w:rPr>
        <w:t>10</w:t>
      </w:r>
      <w:r w:rsidR="00AA101E" w:rsidRPr="00EC77C7">
        <w:rPr>
          <w:rFonts w:ascii="Times New Roman" w:hAnsi="Times New Roman" w:cs="Times New Roman"/>
        </w:rPr>
        <w:t>.</w:t>
      </w:r>
    </w:p>
    <w:p w14:paraId="5F596152" w14:textId="5026119D" w:rsidR="00AA101E" w:rsidRPr="00EC77C7" w:rsidRDefault="00063900" w:rsidP="005076B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As soon as practicable after the lodgment of a claim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15</w:t>
      </w:r>
      <w:r w:rsidR="00AA101E" w:rsidRPr="00EC77C7">
        <w:rPr>
          <w:rFonts w:ascii="Times New Roman" w:hAnsi="Times New Roman" w:cs="Times New Roman"/>
        </w:rPr>
        <w:t xml:space="preserve"> and </w:t>
      </w:r>
      <w:r w:rsidR="00AA101E" w:rsidRPr="00507350">
        <w:rPr>
          <w:rFonts w:ascii="Times New Roman" w:hAnsi="Times New Roman" w:cs="Times New Roman"/>
        </w:rPr>
        <w:t>16</w:t>
      </w:r>
      <w:r w:rsidR="00AA101E" w:rsidRPr="00EC77C7">
        <w:rPr>
          <w:rFonts w:ascii="Times New Roman" w:hAnsi="Times New Roman" w:cs="Times New Roman"/>
        </w:rPr>
        <w:t>)</w:t>
      </w:r>
      <w:r w:rsidR="0065500F">
        <w:rPr>
          <w:rFonts w:ascii="Times New Roman" w:hAnsi="Times New Roman" w:cs="Times New Roman"/>
        </w:rPr>
        <w:t>—</w:t>
      </w:r>
    </w:p>
    <w:p w14:paraId="02F76F78" w14:textId="77777777" w:rsidR="00AA101E" w:rsidRPr="00EC77C7" w:rsidRDefault="00AA101E" w:rsidP="005076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2</w:t>
      </w:r>
      <w:r w:rsidRPr="00EC77C7">
        <w:rPr>
          <w:rFonts w:ascii="Times New Roman" w:hAnsi="Times New Roman" w:cs="Times New Roman"/>
        </w:rPr>
        <w:t>) and that the claimant is, or, if certain estimates are correct, is, otherwise entitled to be paid an additional amount of bounty in respect of bountiable goods to which the claim relates—approve, in writing, payment of the additional amount; or</w:t>
      </w:r>
    </w:p>
    <w:p w14:paraId="697BF88D" w14:textId="77777777" w:rsidR="00AA101E" w:rsidRPr="00EC77C7" w:rsidRDefault="00AA101E" w:rsidP="005076B7">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an additional amount of bounty in respect of the goods to which the claim relates.</w:t>
      </w:r>
    </w:p>
    <w:p w14:paraId="53FB2EA3" w14:textId="77777777" w:rsidR="00AA101E" w:rsidRPr="00EC77C7" w:rsidRDefault="00063900" w:rsidP="005076B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an additional amount of bounty, not being a decision approving payment of the additional amount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w:t>
      </w:r>
    </w:p>
    <w:p w14:paraId="663905E5" w14:textId="77777777" w:rsidR="00AA101E" w:rsidRPr="00EC77C7" w:rsidRDefault="00EC77C7" w:rsidP="005076B7">
      <w:pPr>
        <w:spacing w:before="120" w:after="120" w:line="240" w:lineRule="auto"/>
        <w:jc w:val="center"/>
        <w:rPr>
          <w:rFonts w:ascii="Times New Roman" w:hAnsi="Times New Roman" w:cs="Times New Roman"/>
        </w:rPr>
      </w:pPr>
      <w:r w:rsidRPr="00EC77C7">
        <w:rPr>
          <w:rFonts w:ascii="Times New Roman" w:hAnsi="Times New Roman" w:cs="Times New Roman"/>
        </w:rPr>
        <w:br w:type="page"/>
      </w:r>
      <w:r w:rsidR="00AA101E" w:rsidRPr="005076B7">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34A40480"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shall cause to be served on the person who lodged the claim a notice in writing setting out the decision.</w:t>
      </w:r>
    </w:p>
    <w:p w14:paraId="134D61F8" w14:textId="77777777" w:rsidR="00AA101E" w:rsidRPr="005076B7" w:rsidRDefault="00AA101E" w:rsidP="005076B7">
      <w:pPr>
        <w:widowControl w:val="0"/>
        <w:spacing w:before="120" w:after="60" w:line="240" w:lineRule="auto"/>
        <w:jc w:val="both"/>
        <w:rPr>
          <w:rFonts w:ascii="Times New Roman" w:hAnsi="Times New Roman" w:cs="Times New Roman"/>
          <w:b/>
          <w:sz w:val="20"/>
        </w:rPr>
      </w:pPr>
      <w:r w:rsidRPr="005076B7">
        <w:rPr>
          <w:rFonts w:ascii="Times New Roman" w:hAnsi="Times New Roman" w:cs="Times New Roman"/>
          <w:b/>
          <w:sz w:val="20"/>
        </w:rPr>
        <w:t>Variation of excessive claim</w:t>
      </w:r>
    </w:p>
    <w:p w14:paraId="1AB414CD" w14:textId="77777777" w:rsidR="00AA101E" w:rsidRPr="00EC77C7" w:rsidRDefault="00063900" w:rsidP="005076B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EC77C7" w:rsidRPr="00EC77C7">
        <w:rPr>
          <w:rFonts w:ascii="Times New Roman" w:hAnsi="Times New Roman" w:cs="Times New Roman"/>
          <w:smallCaps/>
        </w:rPr>
        <w:t>b</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(whether or not the claim has been dealt with under that section) becomes aware that the claim is for an amount of bounty in respect of bountiable printed fabric that exceeds the amount of bounty that the person was entitled to claim in respect of that printed fabric by more than $</w:t>
      </w:r>
      <w:r w:rsidR="00AA101E" w:rsidRPr="00507350">
        <w:rPr>
          <w:rFonts w:ascii="Times New Roman" w:hAnsi="Times New Roman" w:cs="Times New Roman"/>
        </w:rPr>
        <w:t>100</w:t>
      </w:r>
      <w:r w:rsidR="00AA101E" w:rsidRPr="00EC77C7">
        <w:rPr>
          <w:rFonts w:ascii="Times New Roman" w:hAnsi="Times New Roman" w:cs="Times New Roman"/>
        </w:rPr>
        <w:t xml:space="preserve">, the person shall, within </w:t>
      </w:r>
      <w:r w:rsidR="00AA101E" w:rsidRPr="00507350">
        <w:rPr>
          <w:rFonts w:ascii="Times New Roman" w:hAnsi="Times New Roman" w:cs="Times New Roman"/>
        </w:rPr>
        <w:t>28</w:t>
      </w:r>
      <w:r w:rsidR="00AA101E" w:rsidRPr="00EC77C7">
        <w:rPr>
          <w:rFonts w:ascii="Times New Roman" w:hAnsi="Times New Roman" w:cs="Times New Roman"/>
        </w:rPr>
        <w:t xml:space="preserve"> days after discovering the excess, lodge an acknowledgment of the excess, being an acknowledgment that complies with sub-section (</w:t>
      </w:r>
      <w:r w:rsidR="00AA101E" w:rsidRPr="00507350">
        <w:rPr>
          <w:rFonts w:ascii="Times New Roman" w:hAnsi="Times New Roman" w:cs="Times New Roman"/>
        </w:rPr>
        <w:t>2</w:t>
      </w:r>
      <w:r w:rsidR="00AA101E" w:rsidRPr="00EC77C7">
        <w:rPr>
          <w:rFonts w:ascii="Times New Roman" w:hAnsi="Times New Roman" w:cs="Times New Roman"/>
        </w:rPr>
        <w:t>).</w:t>
      </w:r>
    </w:p>
    <w:p w14:paraId="098ECEAC" w14:textId="77777777" w:rsidR="00AA101E" w:rsidRPr="00EC77C7" w:rsidRDefault="00AA101E" w:rsidP="005076B7">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Penalty:</w:t>
      </w:r>
    </w:p>
    <w:p w14:paraId="469B59ED" w14:textId="77777777" w:rsidR="00AA101E" w:rsidRPr="00EC77C7" w:rsidRDefault="00AA101E" w:rsidP="00286F8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in the case of a natural person—$</w:t>
      </w:r>
      <w:r w:rsidRPr="00507350">
        <w:rPr>
          <w:rFonts w:ascii="Times New Roman" w:hAnsi="Times New Roman" w:cs="Times New Roman"/>
        </w:rPr>
        <w:t>1</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or</w:t>
      </w:r>
    </w:p>
    <w:p w14:paraId="50D5B0D7" w14:textId="77777777" w:rsidR="00AA101E" w:rsidRPr="00EC77C7" w:rsidRDefault="00AA101E" w:rsidP="00286F8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the case of a body corporate—$</w:t>
      </w:r>
      <w:r w:rsidRPr="00507350">
        <w:rPr>
          <w:rFonts w:ascii="Times New Roman" w:hAnsi="Times New Roman" w:cs="Times New Roman"/>
        </w:rPr>
        <w:t>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p>
    <w:p w14:paraId="30EDF67B" w14:textId="77777777" w:rsidR="00AA101E" w:rsidRPr="00EC77C7" w:rsidRDefault="00063900" w:rsidP="00286F8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printed fabric shall—</w:t>
      </w:r>
    </w:p>
    <w:p w14:paraId="3415A660" w14:textId="77777777" w:rsidR="00AA101E" w:rsidRPr="00EC77C7" w:rsidRDefault="00AA101E" w:rsidP="00286F8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3D9C749C" w14:textId="77777777" w:rsidR="00AA101E" w:rsidRPr="00EC77C7" w:rsidRDefault="00AA101E" w:rsidP="00286F8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3632664E" w14:textId="77777777" w:rsidR="00AA101E" w:rsidRPr="00EC77C7" w:rsidRDefault="00AA101E" w:rsidP="00286F8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d</w:t>
      </w:r>
      <w:r w:rsidRPr="00EC77C7">
        <w:rPr>
          <w:rFonts w:ascii="Times New Roman" w:hAnsi="Times New Roman" w:cs="Times New Roman"/>
        </w:rPr>
        <w:t>; and</w:t>
      </w:r>
    </w:p>
    <w:p w14:paraId="468B8BD0" w14:textId="77777777" w:rsidR="00AA101E" w:rsidRPr="00EC77C7" w:rsidRDefault="00AA101E" w:rsidP="00286F8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(d) be lodged with a Collector for a State or Territory or with the Comptroller-General.</w:t>
      </w:r>
    </w:p>
    <w:p w14:paraId="727F7D5B" w14:textId="77777777" w:rsidR="00AA101E" w:rsidRPr="00EC77C7" w:rsidRDefault="00063900" w:rsidP="00286F8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xml:space="preserve">) Where an acknowledgment relates to a claim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that has not been dealt with under that section, the claim shall be dealt with under that section as if it had been amended in accordance with the acknowledgment.</w:t>
      </w:r>
    </w:p>
    <w:p w14:paraId="1FF90140" w14:textId="77777777" w:rsidR="00AA101E" w:rsidRPr="00EC77C7" w:rsidRDefault="00063900" w:rsidP="00286F8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Where the Comptroller-General, after examining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and causing such inquiries as the Comptroller-General considers necessary to be made (including inquiries under sections </w:t>
      </w:r>
      <w:r w:rsidR="00AA101E" w:rsidRPr="00507350">
        <w:rPr>
          <w:rFonts w:ascii="Times New Roman" w:hAnsi="Times New Roman" w:cs="Times New Roman"/>
        </w:rPr>
        <w:t>15</w:t>
      </w:r>
      <w:r w:rsidR="00AA101E" w:rsidRPr="00EC77C7">
        <w:rPr>
          <w:rFonts w:ascii="Times New Roman" w:hAnsi="Times New Roman" w:cs="Times New Roman"/>
        </w:rPr>
        <w:t xml:space="preserve"> and </w:t>
      </w:r>
      <w:r w:rsidR="00AA101E" w:rsidRPr="00507350">
        <w:rPr>
          <w:rFonts w:ascii="Times New Roman" w:hAnsi="Times New Roman" w:cs="Times New Roman"/>
        </w:rPr>
        <w:t>16</w:t>
      </w:r>
      <w:r w:rsidR="00AA101E" w:rsidRPr="00EC77C7">
        <w:rPr>
          <w:rFonts w:ascii="Times New Roman" w:hAnsi="Times New Roman" w:cs="Times New Roman"/>
        </w:rPr>
        <w:t>), is satisfied that there has been an overpayment of a claim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the repayment of the amount of the overpayment, and that person is liable to repay that amount to the Commonwealth.</w:t>
      </w:r>
    </w:p>
    <w:p w14:paraId="2EB1AB06" w14:textId="77777777" w:rsidR="00AA101E" w:rsidRPr="00286F8C" w:rsidRDefault="00AA101E" w:rsidP="00286F8C">
      <w:pPr>
        <w:widowControl w:val="0"/>
        <w:spacing w:before="120" w:after="60" w:line="240" w:lineRule="auto"/>
        <w:jc w:val="both"/>
        <w:rPr>
          <w:rFonts w:ascii="Times New Roman" w:hAnsi="Times New Roman" w:cs="Times New Roman"/>
          <w:b/>
          <w:sz w:val="20"/>
        </w:rPr>
      </w:pPr>
      <w:r w:rsidRPr="00286F8C">
        <w:rPr>
          <w:rFonts w:ascii="Times New Roman" w:hAnsi="Times New Roman" w:cs="Times New Roman"/>
          <w:b/>
          <w:sz w:val="20"/>
        </w:rPr>
        <w:t>Other adjustments of claims</w:t>
      </w:r>
    </w:p>
    <w:p w14:paraId="70FAD68D" w14:textId="77777777" w:rsidR="00AA101E" w:rsidRPr="00EC77C7" w:rsidRDefault="00063900" w:rsidP="00286F8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EC03ED" w:rsidRPr="00EC03ED">
        <w:rPr>
          <w:rFonts w:ascii="Times New Roman" w:hAnsi="Times New Roman" w:cs="Times New Roman"/>
          <w:smallCaps/>
        </w:rPr>
        <w:t>c</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xml:space="preserve">), if the Comptroller-General becomes satisfied, otherwise than after examining an acknowledgment under section </w:t>
      </w:r>
      <w:r w:rsidR="00AA101E" w:rsidRPr="00507350">
        <w:rPr>
          <w:rFonts w:ascii="Times New Roman" w:hAnsi="Times New Roman" w:cs="Times New Roman"/>
        </w:rPr>
        <w:t>10</w:t>
      </w:r>
      <w:r w:rsidR="00EC03ED" w:rsidRPr="00EC03ED">
        <w:rPr>
          <w:rFonts w:ascii="Times New Roman" w:hAnsi="Times New Roman" w:cs="Times New Roman"/>
          <w:smallCaps/>
        </w:rPr>
        <w:t>b</w:t>
      </w:r>
      <w:r w:rsidR="00AA101E" w:rsidRPr="00EC77C7">
        <w:rPr>
          <w:rFonts w:ascii="Times New Roman" w:hAnsi="Times New Roman" w:cs="Times New Roman"/>
        </w:rPr>
        <w:t>, that there has been an overpayment of a claim for bounty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repayment of the amount of the overpayment, and that person is liable to repay that amount to the Commonwealth.</w:t>
      </w:r>
    </w:p>
    <w:p w14:paraId="6205C31A" w14:textId="77777777" w:rsidR="00AA101E" w:rsidRPr="00EC77C7" w:rsidRDefault="00063900" w:rsidP="00BB5E9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Where—</w:t>
      </w:r>
    </w:p>
    <w:p w14:paraId="121A9B3C" w14:textId="77777777" w:rsidR="00AA101E" w:rsidRPr="00EC77C7" w:rsidRDefault="00AA101E" w:rsidP="00BB5E9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an overpayment of a claim for bounty, being an overpayment referred to in sub-section (</w:t>
      </w:r>
      <w:r w:rsidRPr="00507350">
        <w:rPr>
          <w:rFonts w:ascii="Times New Roman" w:hAnsi="Times New Roman" w:cs="Times New Roman"/>
        </w:rPr>
        <w:t>1</w:t>
      </w:r>
      <w:r w:rsidRPr="00EC77C7">
        <w:rPr>
          <w:rFonts w:ascii="Times New Roman" w:hAnsi="Times New Roman" w:cs="Times New Roman"/>
        </w:rPr>
        <w:t>), is not higher than $</w:t>
      </w:r>
      <w:r w:rsidRPr="00507350">
        <w:rPr>
          <w:rFonts w:ascii="Times New Roman" w:hAnsi="Times New Roman" w:cs="Times New Roman"/>
        </w:rPr>
        <w:t>25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and</w:t>
      </w:r>
    </w:p>
    <w:p w14:paraId="21C1F7A8" w14:textId="77777777" w:rsidR="00AA101E" w:rsidRPr="00EC77C7" w:rsidRDefault="00AA101E" w:rsidP="00BB5E9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Comptroller-General is satisfied—</w:t>
      </w:r>
    </w:p>
    <w:p w14:paraId="2946BDFA" w14:textId="77777777" w:rsidR="00AA101E" w:rsidRPr="00EC77C7" w:rsidRDefault="00AA101E" w:rsidP="00BB5E9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that—</w:t>
      </w:r>
    </w:p>
    <w:p w14:paraId="19F2E069" w14:textId="67B45743" w:rsidR="00AA101E" w:rsidRPr="00EC77C7" w:rsidRDefault="00AA101E" w:rsidP="00BB5E9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a</w:t>
      </w:r>
      <w:r w:rsidRPr="00EC77C7">
        <w:rPr>
          <w:rFonts w:ascii="Times New Roman" w:hAnsi="Times New Roman" w:cs="Times New Roman"/>
        </w:rPr>
        <w:t>) the overpayment was due to an error that did not involve any failure on the part of the person who lodged the claim to comply with this Act; and</w:t>
      </w:r>
    </w:p>
    <w:p w14:paraId="1597E5A7" w14:textId="77777777" w:rsidR="00AA101E" w:rsidRPr="00EC77C7" w:rsidRDefault="00EC77C7" w:rsidP="00BB5E9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(b)</w:t>
      </w:r>
      <w:r w:rsidR="00AA101E" w:rsidRPr="00EC77C7">
        <w:rPr>
          <w:rFonts w:ascii="Times New Roman" w:hAnsi="Times New Roman" w:cs="Times New Roman"/>
        </w:rPr>
        <w:t xml:space="preserve"> the repayment of the amount of the overpayment would be unreasonable or would cause undue hardship to that person; or</w:t>
      </w:r>
    </w:p>
    <w:p w14:paraId="7F51F269" w14:textId="77777777" w:rsidR="00AA101E" w:rsidRPr="00EC77C7" w:rsidRDefault="00AA101E" w:rsidP="00BB5E9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that—</w:t>
      </w:r>
    </w:p>
    <w:p w14:paraId="05CD8F93" w14:textId="1B98D088" w:rsidR="00AA101E" w:rsidRPr="00EC77C7" w:rsidRDefault="00AA101E" w:rsidP="00BB5E9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a</w:t>
      </w:r>
      <w:r w:rsidRPr="00EC77C7">
        <w:rPr>
          <w:rFonts w:ascii="Times New Roman" w:hAnsi="Times New Roman" w:cs="Times New Roman"/>
        </w:rPr>
        <w:t>) the cost of endeavouring to recover the overpayment is so high; and</w:t>
      </w:r>
    </w:p>
    <w:p w14:paraId="3A099D65" w14:textId="77777777" w:rsidR="00AA101E" w:rsidRPr="00EC77C7" w:rsidRDefault="00EC77C7" w:rsidP="00BB5E93">
      <w:pPr>
        <w:spacing w:before="120" w:after="120" w:line="240" w:lineRule="auto"/>
        <w:jc w:val="center"/>
        <w:rPr>
          <w:rFonts w:ascii="Times New Roman" w:hAnsi="Times New Roman" w:cs="Times New Roman"/>
        </w:rPr>
      </w:pPr>
      <w:r w:rsidRPr="00EC77C7">
        <w:rPr>
          <w:rFonts w:ascii="Times New Roman" w:hAnsi="Times New Roman" w:cs="Times New Roman"/>
        </w:rPr>
        <w:br w:type="page"/>
      </w:r>
      <w:r w:rsidR="00AA101E" w:rsidRPr="00BB5E93">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1DE7FEDD" w14:textId="77777777" w:rsidR="00BB5E93" w:rsidRDefault="00EC77C7" w:rsidP="00BB5E93">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 xml:space="preserve">(b) </w:t>
      </w:r>
      <w:r w:rsidR="00AA101E" w:rsidRPr="00EC77C7">
        <w:rPr>
          <w:rFonts w:ascii="Times New Roman" w:hAnsi="Times New Roman" w:cs="Times New Roman"/>
        </w:rPr>
        <w:t>the amount likely to be recovered as a result of endeavouring to recover the overpayment is so low,</w:t>
      </w:r>
    </w:p>
    <w:p w14:paraId="68292F96" w14:textId="77777777" w:rsidR="00BB5E93" w:rsidRDefault="00AA101E" w:rsidP="00BB5E93">
      <w:pPr>
        <w:widowControl w:val="0"/>
        <w:spacing w:after="0" w:line="240" w:lineRule="auto"/>
        <w:ind w:left="1440"/>
        <w:jc w:val="both"/>
        <w:rPr>
          <w:rFonts w:ascii="Times New Roman" w:hAnsi="Times New Roman" w:cs="Times New Roman"/>
        </w:rPr>
      </w:pPr>
      <w:r w:rsidRPr="00EC77C7">
        <w:rPr>
          <w:rFonts w:ascii="Times New Roman" w:hAnsi="Times New Roman" w:cs="Times New Roman"/>
        </w:rPr>
        <w:t>that taking action to recover the overpayment would not be justified,</w:t>
      </w:r>
    </w:p>
    <w:p w14:paraId="0F137C64" w14:textId="77777777" w:rsidR="00AA101E" w:rsidRPr="00EC77C7" w:rsidRDefault="00AA101E" w:rsidP="00BB5E93">
      <w:pPr>
        <w:widowControl w:val="0"/>
        <w:spacing w:after="0" w:line="240" w:lineRule="auto"/>
        <w:jc w:val="both"/>
        <w:rPr>
          <w:rFonts w:ascii="Times New Roman" w:hAnsi="Times New Roman" w:cs="Times New Roman"/>
        </w:rPr>
      </w:pPr>
      <w:r w:rsidRPr="00EC77C7">
        <w:rPr>
          <w:rFonts w:ascii="Times New Roman" w:hAnsi="Times New Roman" w:cs="Times New Roman"/>
        </w:rPr>
        <w:t>the Comptroller-General may refrain from causing a demand for repayment of the amount of the overpayment to be served in accordance with that sub-section.</w:t>
      </w:r>
    </w:p>
    <w:p w14:paraId="7997B535" w14:textId="77777777" w:rsidR="00AA101E" w:rsidRPr="00EC77C7" w:rsidRDefault="00063900" w:rsidP="00BB5E9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in accordance with sub-section (</w:t>
      </w:r>
      <w:r w:rsidR="00AA101E" w:rsidRPr="00507350">
        <w:rPr>
          <w:rFonts w:ascii="Times New Roman" w:hAnsi="Times New Roman" w:cs="Times New Roman"/>
        </w:rPr>
        <w:t>2</w:t>
      </w:r>
      <w:r w:rsidR="00AA101E" w:rsidRPr="00EC77C7">
        <w:rPr>
          <w:rFonts w:ascii="Times New Roman" w:hAnsi="Times New Roman" w:cs="Times New Roman"/>
        </w:rPr>
        <w:t>), the Comptroller-General refrains from causing a demand for repayment of the amount of an overpayment to be served in accordance with sub-section (</w:t>
      </w:r>
      <w:r w:rsidR="00AA101E" w:rsidRPr="00507350">
        <w:rPr>
          <w:rFonts w:ascii="Times New Roman" w:hAnsi="Times New Roman" w:cs="Times New Roman"/>
        </w:rPr>
        <w:t>1</w:t>
      </w:r>
      <w:r w:rsidR="00AA101E" w:rsidRPr="00EC77C7">
        <w:rPr>
          <w:rFonts w:ascii="Times New Roman" w:hAnsi="Times New Roman" w:cs="Times New Roman"/>
        </w:rPr>
        <w:t xml:space="preserve">), particulars of the amount shall be included in the return under section </w:t>
      </w:r>
      <w:r w:rsidR="00AA101E" w:rsidRPr="00507350">
        <w:rPr>
          <w:rFonts w:ascii="Times New Roman" w:hAnsi="Times New Roman" w:cs="Times New Roman"/>
        </w:rPr>
        <w:t>19</w:t>
      </w:r>
      <w:r w:rsidR="00AA101E" w:rsidRPr="00EC77C7">
        <w:rPr>
          <w:rFonts w:ascii="Times New Roman" w:hAnsi="Times New Roman" w:cs="Times New Roman"/>
        </w:rPr>
        <w:t xml:space="preserve"> for the year in which the Comptroller-General so refrained.</w:t>
      </w:r>
    </w:p>
    <w:p w14:paraId="4C0FAAE3" w14:textId="77777777" w:rsidR="00AA101E" w:rsidRPr="00BB5E93" w:rsidRDefault="00AA101E" w:rsidP="00BB5E93">
      <w:pPr>
        <w:widowControl w:val="0"/>
        <w:spacing w:before="120" w:after="60" w:line="240" w:lineRule="auto"/>
        <w:jc w:val="both"/>
        <w:rPr>
          <w:rFonts w:ascii="Times New Roman" w:hAnsi="Times New Roman" w:cs="Times New Roman"/>
          <w:b/>
          <w:sz w:val="20"/>
        </w:rPr>
      </w:pPr>
      <w:r w:rsidRPr="00BB5E93">
        <w:rPr>
          <w:rFonts w:ascii="Times New Roman" w:hAnsi="Times New Roman" w:cs="Times New Roman"/>
          <w:b/>
          <w:sz w:val="20"/>
        </w:rPr>
        <w:t>Forms</w:t>
      </w:r>
    </w:p>
    <w:p w14:paraId="101BB164" w14:textId="77777777" w:rsidR="00AA101E" w:rsidRPr="00EC77C7" w:rsidRDefault="00063900" w:rsidP="00BB5E9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BB5E93">
        <w:rPr>
          <w:rFonts w:ascii="Times New Roman" w:hAnsi="Times New Roman" w:cs="Times New Roman"/>
          <w:smallCaps/>
        </w:rPr>
        <w:t>d</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Where, under this Act, a claim, acknowledgment, return or statement lodged by a person in accordance with an approved form is required to be signed and witnessed as required by this section, the form shall—</w:t>
      </w:r>
    </w:p>
    <w:p w14:paraId="11710486" w14:textId="77777777" w:rsidR="00AA101E" w:rsidRPr="00EC77C7" w:rsidRDefault="00AA101E" w:rsidP="00BB5E9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person is a natural person, be signed personally in the presence of a witness by—</w:t>
      </w:r>
    </w:p>
    <w:p w14:paraId="37C74F30" w14:textId="77777777" w:rsidR="00AA101E" w:rsidRPr="00EC77C7" w:rsidRDefault="00AA101E" w:rsidP="00BB5E9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the person; or</w:t>
      </w:r>
    </w:p>
    <w:p w14:paraId="7435BB5A" w14:textId="77777777" w:rsidR="00AA101E" w:rsidRPr="00EC77C7" w:rsidRDefault="00AA101E" w:rsidP="00BB5E9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another natural person authorised by the first-mentioned person to sign forms under this Act on behalf of the first-mentioned person;</w:t>
      </w:r>
    </w:p>
    <w:p w14:paraId="4C616082" w14:textId="77777777" w:rsidR="00AA101E" w:rsidRPr="00EC77C7" w:rsidRDefault="00AA101E" w:rsidP="00BB5E9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a person is a body corporate, be—</w:t>
      </w:r>
    </w:p>
    <w:p w14:paraId="4EC03BF5" w14:textId="77777777" w:rsidR="00AA101E" w:rsidRPr="00EC77C7" w:rsidRDefault="00AA101E" w:rsidP="00BB5E9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under the seal of the first-mentioned person; or</w:t>
      </w:r>
    </w:p>
    <w:p w14:paraId="3FC912F3" w14:textId="77777777" w:rsidR="00AA101E" w:rsidRPr="00EC77C7" w:rsidRDefault="00AA101E" w:rsidP="00BB5E9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signed personally in the presence of a witness by a natural personal authorised by the first-mentioned person to sign forms under this Act on behalf of the first-mentioned person; and</w:t>
      </w:r>
    </w:p>
    <w:p w14:paraId="1FE8D22A" w14:textId="77777777" w:rsidR="00AA101E" w:rsidRPr="00EC77C7" w:rsidRDefault="00AA101E" w:rsidP="00BB5E9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where the form is required to be signed by a natural person in the presence of a witness, state the name and address of the witness and contain a declaration signed by the witness stating that the form was signed in the presence of the witness.</w:t>
      </w:r>
    </w:p>
    <w:p w14:paraId="41D35F96" w14:textId="77777777" w:rsidR="00AA101E" w:rsidRPr="00EC77C7" w:rsidRDefault="00063900" w:rsidP="00BB5E9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For the purposes of this section, a person shall be taken to have authorised another person to sign forms under this Act on behalf of the first-mentioned person if, and only if, the first-mentioned person has so authorised the other person in writing delivered to the Comptroller-General, being writing—</w:t>
      </w:r>
    </w:p>
    <w:p w14:paraId="6506DE86" w14:textId="77777777" w:rsidR="00AA101E" w:rsidRPr="00EC77C7" w:rsidRDefault="00AA101E" w:rsidP="00BB5E9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first-mentioned person is a natural person, that—</w:t>
      </w:r>
    </w:p>
    <w:p w14:paraId="53939D22" w14:textId="77777777" w:rsidR="00AA101E" w:rsidRPr="00EC77C7" w:rsidRDefault="00AA101E" w:rsidP="00BB5E9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is signed personally in the presence of a witness by the first-mentioned person; and</w:t>
      </w:r>
    </w:p>
    <w:p w14:paraId="6100151D" w14:textId="77777777" w:rsidR="00AA101E" w:rsidRPr="00EC77C7" w:rsidRDefault="00AA101E" w:rsidP="00BB5E93">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states the name and address of the witness and contains a declaration signed by the witness stating that the writing was signed in the presence of the witness; or</w:t>
      </w:r>
    </w:p>
    <w:p w14:paraId="5B36EBB9" w14:textId="77777777" w:rsidR="00AA101E" w:rsidRPr="00EC77C7" w:rsidRDefault="00AA101E" w:rsidP="00BB5E93">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first-mentioned person is a body corporate—under the seal of the first-mentioned person.</w:t>
      </w:r>
    </w:p>
    <w:p w14:paraId="64FE1184" w14:textId="77777777" w:rsidR="00AA101E" w:rsidRPr="00BB5E93" w:rsidRDefault="00AA101E" w:rsidP="00BB5E93">
      <w:pPr>
        <w:widowControl w:val="0"/>
        <w:spacing w:before="120" w:after="60" w:line="240" w:lineRule="auto"/>
        <w:jc w:val="both"/>
        <w:rPr>
          <w:rFonts w:ascii="Times New Roman" w:hAnsi="Times New Roman" w:cs="Times New Roman"/>
          <w:b/>
          <w:sz w:val="20"/>
        </w:rPr>
      </w:pPr>
      <w:r w:rsidRPr="00BB5E93">
        <w:rPr>
          <w:rFonts w:ascii="Times New Roman" w:hAnsi="Times New Roman" w:cs="Times New Roman"/>
          <w:b/>
          <w:sz w:val="20"/>
        </w:rPr>
        <w:t>Recovery of repayments</w:t>
      </w:r>
    </w:p>
    <w:p w14:paraId="01F2D1B8" w14:textId="77777777" w:rsidR="00AA101E" w:rsidRPr="00EC77C7" w:rsidRDefault="00063900" w:rsidP="00BB5E9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EC03ED" w:rsidRPr="00EC03ED">
        <w:rPr>
          <w:rFonts w:ascii="Times New Roman" w:hAnsi="Times New Roman" w:cs="Times New Roman"/>
          <w:smallCaps/>
        </w:rPr>
        <w:t>e</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8</w:t>
      </w:r>
      <w:r w:rsidR="00AA101E" w:rsidRPr="00EC77C7">
        <w:rPr>
          <w:rFonts w:ascii="Times New Roman" w:hAnsi="Times New Roman" w:cs="Times New Roman"/>
        </w:rPr>
        <w:t xml:space="preserve">, </w:t>
      </w:r>
      <w:r w:rsidR="00AA101E" w:rsidRPr="00507350">
        <w:rPr>
          <w:rFonts w:ascii="Times New Roman" w:hAnsi="Times New Roman" w:cs="Times New Roman"/>
        </w:rPr>
        <w:t>10</w:t>
      </w:r>
      <w:r w:rsidR="00BB5E93">
        <w:rPr>
          <w:rFonts w:ascii="Times New Roman" w:hAnsi="Times New Roman" w:cs="Times New Roman"/>
          <w:smallCaps/>
        </w:rPr>
        <w:t>b</w:t>
      </w:r>
      <w:r w:rsidR="00AA101E" w:rsidRPr="00EC77C7">
        <w:rPr>
          <w:rFonts w:ascii="Times New Roman" w:hAnsi="Times New Roman" w:cs="Times New Roman"/>
        </w:rPr>
        <w:t xml:space="preserve"> or </w:t>
      </w:r>
      <w:r w:rsidR="00AA101E" w:rsidRPr="00507350">
        <w:rPr>
          <w:rFonts w:ascii="Times New Roman" w:hAnsi="Times New Roman" w:cs="Times New Roman"/>
        </w:rPr>
        <w:t>10</w:t>
      </w:r>
      <w:r w:rsidR="00AA101E" w:rsidRPr="00BB5E93">
        <w:rPr>
          <w:rFonts w:ascii="Times New Roman" w:hAnsi="Times New Roman" w:cs="Times New Roman"/>
          <w:smallCaps/>
        </w:rPr>
        <w:t>c</w:t>
      </w:r>
      <w:r w:rsidR="00AA101E" w:rsidRPr="00EC77C7">
        <w:rPr>
          <w:rFonts w:ascii="Times New Roman" w:hAnsi="Times New Roman" w:cs="Times New Roman"/>
        </w:rPr>
        <w:t>, the Commonwealth may recover that amount as a debt due to the Commonwealth by action in a court of competent jurisdiction.</w:t>
      </w:r>
    </w:p>
    <w:p w14:paraId="5B642E5F" w14:textId="77777777" w:rsidR="00AA101E" w:rsidRPr="00EC77C7" w:rsidRDefault="00063900" w:rsidP="00BB5E9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8</w:t>
      </w:r>
      <w:r w:rsidR="00AA101E" w:rsidRPr="00EC77C7">
        <w:rPr>
          <w:rFonts w:ascii="Times New Roman" w:hAnsi="Times New Roman" w:cs="Times New Roman"/>
        </w:rPr>
        <w:t xml:space="preserve">, </w:t>
      </w:r>
      <w:r w:rsidR="00AA101E" w:rsidRPr="00507350">
        <w:rPr>
          <w:rFonts w:ascii="Times New Roman" w:hAnsi="Times New Roman" w:cs="Times New Roman"/>
        </w:rPr>
        <w:t>10</w:t>
      </w:r>
      <w:r w:rsidR="00BB5E93" w:rsidRPr="00BB5E93">
        <w:rPr>
          <w:rFonts w:ascii="Times New Roman" w:hAnsi="Times New Roman" w:cs="Times New Roman"/>
          <w:smallCaps/>
        </w:rPr>
        <w:t>b</w:t>
      </w:r>
      <w:r w:rsidR="00AA101E" w:rsidRPr="00EC77C7">
        <w:rPr>
          <w:rFonts w:ascii="Times New Roman" w:hAnsi="Times New Roman" w:cs="Times New Roman"/>
        </w:rPr>
        <w:t xml:space="preserve"> or </w:t>
      </w:r>
      <w:r w:rsidR="00AA101E" w:rsidRPr="00507350">
        <w:rPr>
          <w:rFonts w:ascii="Times New Roman" w:hAnsi="Times New Roman" w:cs="Times New Roman"/>
        </w:rPr>
        <w:t>10</w:t>
      </w:r>
      <w:r w:rsidR="00AA101E" w:rsidRPr="00BB5E93">
        <w:rPr>
          <w:rFonts w:ascii="Times New Roman" w:hAnsi="Times New Roman" w:cs="Times New Roman"/>
          <w:smallCaps/>
        </w:rPr>
        <w:t>c</w:t>
      </w:r>
      <w:r w:rsidR="00AA101E" w:rsidRPr="00EC77C7">
        <w:rPr>
          <w:rFonts w:ascii="Times New Roman" w:hAnsi="Times New Roman" w:cs="Times New Roman"/>
        </w:rPr>
        <w:t>, that amount may be deducted from any other amount that is payable to the person under this Act and, where the first-mentioned amount is so deducted, the other amount shall, notwithstanding the deduction, be deemed to have been paid in full to the person.</w:t>
      </w:r>
      <w:r>
        <w:rPr>
          <w:rFonts w:ascii="Times New Roman" w:hAnsi="Times New Roman" w:cs="Times New Roman"/>
        </w:rPr>
        <w:t>”</w:t>
      </w:r>
      <w:r w:rsidR="00AA101E" w:rsidRPr="00EC77C7">
        <w:rPr>
          <w:rFonts w:ascii="Times New Roman" w:hAnsi="Times New Roman" w:cs="Times New Roman"/>
        </w:rPr>
        <w:t>.</w:t>
      </w:r>
    </w:p>
    <w:p w14:paraId="2D53EB00" w14:textId="77777777" w:rsidR="00AA101E" w:rsidRPr="00027974" w:rsidRDefault="00AA101E" w:rsidP="00EC77C7">
      <w:pPr>
        <w:spacing w:after="0" w:line="240" w:lineRule="auto"/>
        <w:jc w:val="both"/>
        <w:rPr>
          <w:rFonts w:ascii="Times New Roman" w:hAnsi="Times New Roman" w:cs="Times New Roman"/>
          <w:b/>
        </w:rPr>
      </w:pPr>
      <w:r w:rsidRPr="00027974">
        <w:rPr>
          <w:rFonts w:ascii="Times New Roman" w:hAnsi="Times New Roman" w:cs="Times New Roman"/>
          <w:b/>
        </w:rPr>
        <w:t xml:space="preserve">Sub-section </w:t>
      </w:r>
      <w:r w:rsidRPr="00507350">
        <w:rPr>
          <w:rFonts w:ascii="Times New Roman" w:hAnsi="Times New Roman" w:cs="Times New Roman"/>
          <w:b/>
        </w:rPr>
        <w:t>14</w:t>
      </w:r>
      <w:r w:rsidRPr="00027974">
        <w:rPr>
          <w:rFonts w:ascii="Times New Roman" w:hAnsi="Times New Roman" w:cs="Times New Roman"/>
          <w:b/>
        </w:rPr>
        <w:t xml:space="preserve"> (</w:t>
      </w:r>
      <w:r w:rsidRPr="00507350">
        <w:rPr>
          <w:rFonts w:ascii="Times New Roman" w:hAnsi="Times New Roman" w:cs="Times New Roman"/>
          <w:b/>
        </w:rPr>
        <w:t>2</w:t>
      </w:r>
      <w:r w:rsidRPr="00027974">
        <w:rPr>
          <w:rFonts w:ascii="Times New Roman" w:hAnsi="Times New Roman" w:cs="Times New Roman"/>
          <w:b/>
        </w:rPr>
        <w:t>)—</w:t>
      </w:r>
    </w:p>
    <w:p w14:paraId="076B2C7B" w14:textId="77777777" w:rsidR="00AA101E" w:rsidRPr="00EC77C7" w:rsidRDefault="00AA101E" w:rsidP="00027974">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3596171E" w14:textId="77777777" w:rsidR="00AA101E" w:rsidRPr="00EC77C7" w:rsidRDefault="00EC77C7" w:rsidP="00027974">
      <w:pPr>
        <w:spacing w:before="120" w:after="120" w:line="240" w:lineRule="auto"/>
        <w:jc w:val="center"/>
        <w:rPr>
          <w:rFonts w:ascii="Times New Roman" w:hAnsi="Times New Roman" w:cs="Times New Roman"/>
        </w:rPr>
      </w:pPr>
      <w:r w:rsidRPr="00EC77C7">
        <w:rPr>
          <w:rFonts w:ascii="Times New Roman" w:hAnsi="Times New Roman" w:cs="Times New Roman"/>
        </w:rPr>
        <w:br w:type="page"/>
      </w:r>
      <w:r w:rsidR="00AA101E" w:rsidRPr="00027974">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5A01A8B9" w14:textId="42B5F3EE" w:rsidR="00AA101E" w:rsidRPr="00EC77C7" w:rsidRDefault="00063900" w:rsidP="000279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0CB29E59" w14:textId="77777777" w:rsidR="00AA101E" w:rsidRPr="00027974" w:rsidRDefault="00AA101E" w:rsidP="00EC77C7">
      <w:pPr>
        <w:spacing w:after="0" w:line="240" w:lineRule="auto"/>
        <w:jc w:val="both"/>
        <w:rPr>
          <w:rFonts w:ascii="Times New Roman" w:hAnsi="Times New Roman" w:cs="Times New Roman"/>
          <w:b/>
        </w:rPr>
      </w:pPr>
      <w:r w:rsidRPr="00027974">
        <w:rPr>
          <w:rFonts w:ascii="Times New Roman" w:hAnsi="Times New Roman" w:cs="Times New Roman"/>
          <w:b/>
        </w:rPr>
        <w:t xml:space="preserve">Paragraph </w:t>
      </w:r>
      <w:r w:rsidRPr="00507350">
        <w:rPr>
          <w:rFonts w:ascii="Times New Roman" w:hAnsi="Times New Roman" w:cs="Times New Roman"/>
          <w:b/>
        </w:rPr>
        <w:t>21</w:t>
      </w:r>
      <w:r w:rsidRPr="00027974">
        <w:rPr>
          <w:rFonts w:ascii="Times New Roman" w:hAnsi="Times New Roman" w:cs="Times New Roman"/>
          <w:b/>
        </w:rPr>
        <w:t xml:space="preserve"> (d)—</w:t>
      </w:r>
    </w:p>
    <w:p w14:paraId="3B716757" w14:textId="77777777" w:rsidR="00AA101E" w:rsidRPr="00EC77C7" w:rsidRDefault="00AA101E" w:rsidP="00027974">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0896587D" w14:textId="77777777" w:rsidR="00AA101E" w:rsidRPr="00EC77C7" w:rsidRDefault="00063900" w:rsidP="00027974">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(d) a decision of the Comptroller-General under paragraph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(a) approving payment of bounty;</w:t>
      </w:r>
    </w:p>
    <w:p w14:paraId="0ACD6BC3" w14:textId="77777777" w:rsidR="00AA101E" w:rsidRPr="00EC77C7" w:rsidRDefault="00AA101E" w:rsidP="00027974">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(da) a decision of the Comptroller-General under paragraph </w:t>
      </w:r>
      <w:r w:rsidRPr="00507350">
        <w:rPr>
          <w:rFonts w:ascii="Times New Roman" w:hAnsi="Times New Roman" w:cs="Times New Roman"/>
        </w:rPr>
        <w:t>10</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(b) refusing to approve payment of bounty;</w:t>
      </w:r>
    </w:p>
    <w:p w14:paraId="05ABBBBC" w14:textId="77777777" w:rsidR="00AA101E" w:rsidRPr="00EC77C7" w:rsidRDefault="00AA101E" w:rsidP="00027974">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(db) a decision of the Comptroller-General under paragraph </w:t>
      </w:r>
      <w:r w:rsidRPr="00507350">
        <w:rPr>
          <w:rFonts w:ascii="Times New Roman" w:hAnsi="Times New Roman" w:cs="Times New Roman"/>
        </w:rPr>
        <w:t>10</w:t>
      </w:r>
      <w:r w:rsidR="00EC03ED" w:rsidRPr="00EC03ED">
        <w:rPr>
          <w:rFonts w:ascii="Times New Roman" w:hAnsi="Times New Roman" w:cs="Times New Roman"/>
          <w:smallCaps/>
        </w:rPr>
        <w:t>a</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(a) approving a payment;</w:t>
      </w:r>
    </w:p>
    <w:p w14:paraId="284DCF00" w14:textId="77777777" w:rsidR="00AA101E" w:rsidRPr="00EC77C7" w:rsidRDefault="00AA101E" w:rsidP="00027974">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(dc) a decision of the Comptroller-General under paragraph </w:t>
      </w:r>
      <w:r w:rsidRPr="00507350">
        <w:rPr>
          <w:rFonts w:ascii="Times New Roman" w:hAnsi="Times New Roman" w:cs="Times New Roman"/>
        </w:rPr>
        <w:t>10</w:t>
      </w:r>
      <w:r w:rsidR="00EC77C7" w:rsidRPr="00EC77C7">
        <w:rPr>
          <w:rFonts w:ascii="Times New Roman" w:hAnsi="Times New Roman" w:cs="Times New Roman"/>
          <w:smallCaps/>
        </w:rPr>
        <w:t xml:space="preserve">a </w:t>
      </w:r>
      <w:r w:rsidRPr="00EC77C7">
        <w:rPr>
          <w:rFonts w:ascii="Times New Roman" w:hAnsi="Times New Roman" w:cs="Times New Roman"/>
        </w:rPr>
        <w:t>(</w:t>
      </w:r>
      <w:r w:rsidRPr="00507350">
        <w:rPr>
          <w:rFonts w:ascii="Times New Roman" w:hAnsi="Times New Roman" w:cs="Times New Roman"/>
        </w:rPr>
        <w:t>4</w:t>
      </w:r>
      <w:r w:rsidRPr="00EC77C7">
        <w:rPr>
          <w:rFonts w:ascii="Times New Roman" w:hAnsi="Times New Roman" w:cs="Times New Roman"/>
        </w:rPr>
        <w:t>) (b) refusing to approve a payment;</w:t>
      </w:r>
    </w:p>
    <w:p w14:paraId="4C0AF337" w14:textId="77777777" w:rsidR="00AA101E" w:rsidRPr="00EC77C7" w:rsidRDefault="00AA101E" w:rsidP="00027974">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(dd) a decision of the Comptroller-General for the purposes of sub-section </w:t>
      </w:r>
      <w:r w:rsidRPr="00507350">
        <w:rPr>
          <w:rFonts w:ascii="Times New Roman" w:hAnsi="Times New Roman" w:cs="Times New Roman"/>
        </w:rPr>
        <w:t>10</w:t>
      </w:r>
      <w:r w:rsidR="00EC03ED" w:rsidRPr="00EC03ED">
        <w:rPr>
          <w:rFonts w:ascii="Times New Roman" w:hAnsi="Times New Roman" w:cs="Times New Roman"/>
          <w:smallCaps/>
        </w:rPr>
        <w:t>b</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w:t>
      </w:r>
    </w:p>
    <w:p w14:paraId="5B215201" w14:textId="77777777" w:rsidR="00AA101E" w:rsidRPr="00EC77C7" w:rsidRDefault="00AA101E" w:rsidP="00027974">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(de) a decision of the Comptroller-General for the purposes of sub-section </w:t>
      </w:r>
      <w:r w:rsidRPr="00507350">
        <w:rPr>
          <w:rFonts w:ascii="Times New Roman" w:hAnsi="Times New Roman" w:cs="Times New Roman"/>
        </w:rPr>
        <w:t>10</w:t>
      </w:r>
      <w:r w:rsidRPr="0042673C">
        <w:rPr>
          <w:rFonts w:ascii="Times New Roman" w:hAnsi="Times New Roman" w:cs="Times New Roman"/>
          <w:smallCaps/>
        </w:rPr>
        <w:t>c</w:t>
      </w:r>
      <w:r w:rsidRPr="00EC77C7">
        <w:rPr>
          <w:rFonts w:ascii="Times New Roman" w:hAnsi="Times New Roman" w:cs="Times New Roman"/>
        </w:rPr>
        <w:t xml:space="preserve"> (</w:t>
      </w:r>
      <w:r w:rsidRPr="00507350">
        <w:rPr>
          <w:rFonts w:ascii="Times New Roman" w:hAnsi="Times New Roman" w:cs="Times New Roman"/>
        </w:rPr>
        <w:t>1</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2853E614" w14:textId="77777777" w:rsidR="00AA101E" w:rsidRPr="00027974" w:rsidRDefault="00EC77C7" w:rsidP="00027974">
      <w:pPr>
        <w:spacing w:before="120" w:after="120" w:line="240" w:lineRule="auto"/>
        <w:jc w:val="center"/>
        <w:rPr>
          <w:rFonts w:ascii="Times New Roman" w:hAnsi="Times New Roman" w:cs="Times New Roman"/>
          <w:b/>
        </w:rPr>
      </w:pPr>
      <w:r w:rsidRPr="00027974">
        <w:rPr>
          <w:rFonts w:ascii="Times New Roman" w:hAnsi="Times New Roman" w:cs="Times New Roman"/>
          <w:b/>
          <w:i/>
        </w:rPr>
        <w:t xml:space="preserve">Bounty (Steel Mill Products) Act </w:t>
      </w:r>
      <w:r w:rsidRPr="00507350">
        <w:rPr>
          <w:rFonts w:ascii="Times New Roman" w:hAnsi="Times New Roman" w:cs="Times New Roman"/>
          <w:b/>
          <w:i/>
        </w:rPr>
        <w:t>1983</w:t>
      </w:r>
    </w:p>
    <w:p w14:paraId="35AE4E74" w14:textId="77777777" w:rsidR="00AA101E" w:rsidRPr="00027974" w:rsidRDefault="00AA101E" w:rsidP="00EC77C7">
      <w:pPr>
        <w:spacing w:after="0" w:line="240" w:lineRule="auto"/>
        <w:jc w:val="both"/>
        <w:rPr>
          <w:rFonts w:ascii="Times New Roman" w:hAnsi="Times New Roman" w:cs="Times New Roman"/>
          <w:b/>
        </w:rPr>
      </w:pPr>
      <w:r w:rsidRPr="00027974">
        <w:rPr>
          <w:rFonts w:ascii="Times New Roman" w:hAnsi="Times New Roman" w:cs="Times New Roman"/>
          <w:b/>
        </w:rPr>
        <w:t xml:space="preserve">Sub-section </w:t>
      </w:r>
      <w:r w:rsidRPr="00507350">
        <w:rPr>
          <w:rFonts w:ascii="Times New Roman" w:hAnsi="Times New Roman" w:cs="Times New Roman"/>
          <w:b/>
        </w:rPr>
        <w:t>3</w:t>
      </w:r>
      <w:r w:rsidR="00B04D61">
        <w:rPr>
          <w:rFonts w:ascii="Times New Roman" w:hAnsi="Times New Roman" w:cs="Times New Roman"/>
          <w:b/>
        </w:rPr>
        <w:t xml:space="preserve"> </w:t>
      </w:r>
      <w:r w:rsidRPr="00027974">
        <w:rPr>
          <w:rFonts w:ascii="Times New Roman" w:hAnsi="Times New Roman" w:cs="Times New Roman"/>
          <w:b/>
        </w:rPr>
        <w:t>(</w:t>
      </w:r>
      <w:r w:rsidRPr="00507350">
        <w:rPr>
          <w:rFonts w:ascii="Times New Roman" w:hAnsi="Times New Roman" w:cs="Times New Roman"/>
          <w:b/>
        </w:rPr>
        <w:t>1</w:t>
      </w:r>
      <w:r w:rsidRPr="00027974">
        <w:rPr>
          <w:rFonts w:ascii="Times New Roman" w:hAnsi="Times New Roman" w:cs="Times New Roman"/>
          <w:b/>
        </w:rPr>
        <w:t>)—</w:t>
      </w:r>
    </w:p>
    <w:p w14:paraId="7B049306" w14:textId="77777777" w:rsidR="00027974" w:rsidRDefault="00AA101E" w:rsidP="00027974">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Before the definition of </w:t>
      </w:r>
      <w:r w:rsidR="00063900">
        <w:rPr>
          <w:rFonts w:ascii="Times New Roman" w:hAnsi="Times New Roman" w:cs="Times New Roman"/>
        </w:rPr>
        <w:t>“</w:t>
      </w:r>
      <w:r w:rsidRPr="00EC77C7">
        <w:rPr>
          <w:rFonts w:ascii="Times New Roman" w:hAnsi="Times New Roman" w:cs="Times New Roman"/>
        </w:rPr>
        <w:t>approved form</w:t>
      </w:r>
      <w:r w:rsidR="00063900">
        <w:rPr>
          <w:rFonts w:ascii="Times New Roman" w:hAnsi="Times New Roman" w:cs="Times New Roman"/>
        </w:rPr>
        <w:t>”</w:t>
      </w:r>
      <w:r w:rsidRPr="00EC77C7">
        <w:rPr>
          <w:rFonts w:ascii="Times New Roman" w:hAnsi="Times New Roman" w:cs="Times New Roman"/>
        </w:rPr>
        <w:t xml:space="preserve"> insert the following definition:</w:t>
      </w:r>
    </w:p>
    <w:p w14:paraId="79895A0B" w14:textId="16981DAF" w:rsidR="00AA101E" w:rsidRPr="00EC77C7" w:rsidRDefault="00063900" w:rsidP="00027974">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65500F">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accounting period</w:t>
      </w:r>
      <w:r>
        <w:rPr>
          <w:rFonts w:ascii="Times New Roman" w:hAnsi="Times New Roman" w:cs="Times New Roman"/>
        </w:rPr>
        <w:t>’</w:t>
      </w:r>
      <w:r w:rsidR="00AA101E" w:rsidRPr="00EC77C7">
        <w:rPr>
          <w:rFonts w:ascii="Times New Roman" w:hAnsi="Times New Roman" w:cs="Times New Roman"/>
        </w:rPr>
        <w:t xml:space="preserve">, in relation to a producer of bountiable products, has the meaning given by section </w:t>
      </w:r>
      <w:r w:rsidR="00AA101E" w:rsidRPr="00507350">
        <w:rPr>
          <w:rFonts w:ascii="Times New Roman" w:hAnsi="Times New Roman" w:cs="Times New Roman"/>
        </w:rPr>
        <w:t>6</w:t>
      </w:r>
      <w:r w:rsidR="00EC03ED" w:rsidRPr="00EC03ED">
        <w:rPr>
          <w:rFonts w:ascii="Times New Roman" w:hAnsi="Times New Roman" w:cs="Times New Roman"/>
          <w:smallCaps/>
        </w:rPr>
        <w:t>a</w:t>
      </w:r>
      <w:r w:rsidR="00AA101E" w:rsidRPr="00EC77C7">
        <w:rPr>
          <w:rFonts w:ascii="Times New Roman" w:hAnsi="Times New Roman" w:cs="Times New Roman"/>
        </w:rPr>
        <w:t>;</w:t>
      </w:r>
      <w:r>
        <w:rPr>
          <w:rFonts w:ascii="Times New Roman" w:hAnsi="Times New Roman" w:cs="Times New Roman"/>
        </w:rPr>
        <w:t>”</w:t>
      </w:r>
      <w:r w:rsidR="00AA101E" w:rsidRPr="00EC77C7">
        <w:rPr>
          <w:rFonts w:ascii="Times New Roman" w:hAnsi="Times New Roman" w:cs="Times New Roman"/>
        </w:rPr>
        <w:t>.</w:t>
      </w:r>
    </w:p>
    <w:p w14:paraId="2550446B" w14:textId="77777777" w:rsidR="00AA101E" w:rsidRPr="00027974" w:rsidRDefault="00AA101E" w:rsidP="00EC77C7">
      <w:pPr>
        <w:spacing w:after="0" w:line="240" w:lineRule="auto"/>
        <w:jc w:val="both"/>
        <w:rPr>
          <w:rFonts w:ascii="Times New Roman" w:hAnsi="Times New Roman" w:cs="Times New Roman"/>
          <w:b/>
        </w:rPr>
      </w:pPr>
      <w:r w:rsidRPr="00027974">
        <w:rPr>
          <w:rFonts w:ascii="Times New Roman" w:hAnsi="Times New Roman" w:cs="Times New Roman"/>
          <w:b/>
        </w:rPr>
        <w:t xml:space="preserve">After section </w:t>
      </w:r>
      <w:r w:rsidRPr="00507350">
        <w:rPr>
          <w:rFonts w:ascii="Times New Roman" w:hAnsi="Times New Roman" w:cs="Times New Roman"/>
          <w:b/>
        </w:rPr>
        <w:t>6</w:t>
      </w:r>
      <w:r w:rsidRPr="00027974">
        <w:rPr>
          <w:rFonts w:ascii="Times New Roman" w:hAnsi="Times New Roman" w:cs="Times New Roman"/>
          <w:b/>
        </w:rPr>
        <w:t>—</w:t>
      </w:r>
    </w:p>
    <w:p w14:paraId="135D906B" w14:textId="77777777" w:rsidR="00AA101E" w:rsidRPr="00EC77C7" w:rsidRDefault="00AA101E" w:rsidP="00027974">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Insert the following section:</w:t>
      </w:r>
    </w:p>
    <w:p w14:paraId="077A20A8" w14:textId="77777777" w:rsidR="00AA101E" w:rsidRPr="00027974" w:rsidRDefault="00AA101E" w:rsidP="00027974">
      <w:pPr>
        <w:widowControl w:val="0"/>
        <w:spacing w:before="120" w:after="60" w:line="240" w:lineRule="auto"/>
        <w:jc w:val="both"/>
        <w:rPr>
          <w:rFonts w:ascii="Times New Roman" w:hAnsi="Times New Roman" w:cs="Times New Roman"/>
          <w:b/>
          <w:sz w:val="20"/>
        </w:rPr>
      </w:pPr>
      <w:r w:rsidRPr="00027974">
        <w:rPr>
          <w:rFonts w:ascii="Times New Roman" w:hAnsi="Times New Roman" w:cs="Times New Roman"/>
          <w:b/>
          <w:sz w:val="20"/>
        </w:rPr>
        <w:t>Accounting period</w:t>
      </w:r>
    </w:p>
    <w:p w14:paraId="734380F4" w14:textId="77777777" w:rsidR="00AA101E" w:rsidRPr="00EC77C7" w:rsidRDefault="00063900" w:rsidP="000279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6</w:t>
      </w:r>
      <w:r w:rsidR="00027974">
        <w:rPr>
          <w:rFonts w:ascii="Times New Roman" w:hAnsi="Times New Roman" w:cs="Times New Roman"/>
          <w:smallCaps/>
        </w:rPr>
        <w:t>a</w:t>
      </w:r>
      <w:r w:rsidR="00AA101E" w:rsidRPr="00EC77C7">
        <w:rPr>
          <w:rFonts w:ascii="Times New Roman" w:hAnsi="Times New Roman" w:cs="Times New Roman"/>
        </w:rPr>
        <w:t>. A reference in this Act to an accounting period of a producer of bountiable products shall be construed as a reference to—</w:t>
      </w:r>
    </w:p>
    <w:p w14:paraId="7FB70C1E" w14:textId="77777777" w:rsidR="00AA101E" w:rsidRPr="00EC77C7" w:rsidRDefault="00AA101E" w:rsidP="000775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where the producer has an accounting period in relation to those products of </w:t>
      </w:r>
      <w:r w:rsidRPr="00507350">
        <w:rPr>
          <w:rFonts w:ascii="Times New Roman" w:hAnsi="Times New Roman" w:cs="Times New Roman"/>
        </w:rPr>
        <w:t>12</w:t>
      </w:r>
      <w:r w:rsidRPr="00EC77C7">
        <w:rPr>
          <w:rFonts w:ascii="Times New Roman" w:hAnsi="Times New Roman" w:cs="Times New Roman"/>
        </w:rPr>
        <w:t xml:space="preserve"> months commencing on a day other than </w:t>
      </w:r>
      <w:r w:rsidRPr="00507350">
        <w:rPr>
          <w:rFonts w:ascii="Times New Roman" w:hAnsi="Times New Roman" w:cs="Times New Roman"/>
        </w:rPr>
        <w:t>1</w:t>
      </w:r>
      <w:r w:rsidRPr="00EC77C7">
        <w:rPr>
          <w:rFonts w:ascii="Times New Roman" w:hAnsi="Times New Roman" w:cs="Times New Roman"/>
        </w:rPr>
        <w:t xml:space="preserve"> July—that accounting period; or</w:t>
      </w:r>
    </w:p>
    <w:p w14:paraId="2C58E84A" w14:textId="77777777" w:rsidR="00AA101E" w:rsidRPr="00EC77C7" w:rsidRDefault="00AA101E" w:rsidP="000775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any other case—a financial year.</w:t>
      </w:r>
      <w:r w:rsidR="00063900">
        <w:rPr>
          <w:rFonts w:ascii="Times New Roman" w:hAnsi="Times New Roman" w:cs="Times New Roman"/>
        </w:rPr>
        <w:t>”</w:t>
      </w:r>
      <w:r w:rsidRPr="00EC77C7">
        <w:rPr>
          <w:rFonts w:ascii="Times New Roman" w:hAnsi="Times New Roman" w:cs="Times New Roman"/>
        </w:rPr>
        <w:t>.</w:t>
      </w:r>
    </w:p>
    <w:p w14:paraId="69D42F6E" w14:textId="77777777" w:rsidR="00AA101E" w:rsidRPr="00077521" w:rsidRDefault="00AA101E" w:rsidP="00EC77C7">
      <w:pPr>
        <w:spacing w:after="0" w:line="240" w:lineRule="auto"/>
        <w:jc w:val="both"/>
        <w:rPr>
          <w:rFonts w:ascii="Times New Roman" w:hAnsi="Times New Roman" w:cs="Times New Roman"/>
          <w:b/>
        </w:rPr>
      </w:pPr>
      <w:r w:rsidRPr="00077521">
        <w:rPr>
          <w:rFonts w:ascii="Times New Roman" w:hAnsi="Times New Roman" w:cs="Times New Roman"/>
          <w:b/>
        </w:rPr>
        <w:t xml:space="preserve">Sections </w:t>
      </w:r>
      <w:r w:rsidRPr="00507350">
        <w:rPr>
          <w:rFonts w:ascii="Times New Roman" w:hAnsi="Times New Roman" w:cs="Times New Roman"/>
          <w:b/>
        </w:rPr>
        <w:t>11</w:t>
      </w:r>
      <w:r w:rsidRPr="00077521">
        <w:rPr>
          <w:rFonts w:ascii="Times New Roman" w:hAnsi="Times New Roman" w:cs="Times New Roman"/>
          <w:b/>
        </w:rPr>
        <w:t xml:space="preserve"> and </w:t>
      </w:r>
      <w:r w:rsidRPr="00507350">
        <w:rPr>
          <w:rFonts w:ascii="Times New Roman" w:hAnsi="Times New Roman" w:cs="Times New Roman"/>
          <w:b/>
        </w:rPr>
        <w:t>12</w:t>
      </w:r>
      <w:r w:rsidRPr="00077521">
        <w:rPr>
          <w:rFonts w:ascii="Times New Roman" w:hAnsi="Times New Roman" w:cs="Times New Roman"/>
          <w:b/>
        </w:rPr>
        <w:t>—</w:t>
      </w:r>
    </w:p>
    <w:p w14:paraId="0C2C72EB" w14:textId="77777777" w:rsidR="00AA101E" w:rsidRPr="00EC77C7" w:rsidRDefault="00AA101E" w:rsidP="00077521">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sections, substitute the following sections:</w:t>
      </w:r>
    </w:p>
    <w:p w14:paraId="204160B0" w14:textId="77777777" w:rsidR="00AA101E" w:rsidRPr="00077521" w:rsidRDefault="00AA101E" w:rsidP="00077521">
      <w:pPr>
        <w:widowControl w:val="0"/>
        <w:spacing w:before="120" w:after="60" w:line="240" w:lineRule="auto"/>
        <w:jc w:val="both"/>
        <w:rPr>
          <w:rFonts w:ascii="Times New Roman" w:hAnsi="Times New Roman" w:cs="Times New Roman"/>
          <w:b/>
          <w:sz w:val="20"/>
        </w:rPr>
      </w:pPr>
      <w:r w:rsidRPr="00077521">
        <w:rPr>
          <w:rFonts w:ascii="Times New Roman" w:hAnsi="Times New Roman" w:cs="Times New Roman"/>
          <w:b/>
          <w:sz w:val="20"/>
        </w:rPr>
        <w:t>Advances on account of bounty</w:t>
      </w:r>
    </w:p>
    <w:p w14:paraId="07270613" w14:textId="77777777" w:rsidR="00AA101E" w:rsidRPr="00EC77C7" w:rsidRDefault="00063900" w:rsidP="000775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11</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An advance on account of bounty may be made to a person on such terms and conditions as are approved by the Comptroller-General in writing.</w:t>
      </w:r>
    </w:p>
    <w:p w14:paraId="7F20BAF9" w14:textId="77777777" w:rsidR="00AA101E" w:rsidRPr="00EC77C7" w:rsidRDefault="00063900" w:rsidP="000775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If a person receives, by way of advances on account of bounty in respect of a particular product, an amount that exceeds the amount of bounty payable to the person in respect of that product, the person is liable to repay to the Commonwealth the amount of the excess.</w:t>
      </w:r>
    </w:p>
    <w:p w14:paraId="25B1EBE1" w14:textId="77777777" w:rsidR="00AA101E" w:rsidRPr="00EC77C7" w:rsidRDefault="00063900" w:rsidP="000775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If a person receives an amount by way of advances on account of bounty that may become payable to the person and the bounty does not become payable to the person, the person is liable to repay to the Commonwealth the amount so received.</w:t>
      </w:r>
    </w:p>
    <w:p w14:paraId="35B2CF4F" w14:textId="77777777" w:rsidR="00AA101E" w:rsidRPr="00EC77C7" w:rsidRDefault="00063900" w:rsidP="000775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If, at the expiration of an accounting period of a producer of bountiable products, the producer has received, by way of advances on account of bounty that may become payable to the producer during that period in respect of bountiable products, an amount that exceeds the sum of—</w:t>
      </w:r>
    </w:p>
    <w:p w14:paraId="27C7E8DC" w14:textId="77777777" w:rsidR="00AA101E" w:rsidRPr="00EC77C7" w:rsidRDefault="00AA101E" w:rsidP="000775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bounty that became payable to the producer during that period in respect of bountiable products; and</w:t>
      </w:r>
    </w:p>
    <w:p w14:paraId="3B3D0DA0" w14:textId="77777777" w:rsidR="00AA101E" w:rsidRPr="00EC77C7" w:rsidRDefault="00EC77C7" w:rsidP="00423640">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077521">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30407477" w14:textId="77777777" w:rsidR="00077521" w:rsidRDefault="00AA101E" w:rsidP="000775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amount or amounts (if any) paid to the producer during that period in respect of bountiable products that the producer is liable to repay to the Commonwealth by virtue of sub-section (</w:t>
      </w:r>
      <w:r w:rsidRPr="00507350">
        <w:rPr>
          <w:rFonts w:ascii="Times New Roman" w:hAnsi="Times New Roman" w:cs="Times New Roman"/>
        </w:rPr>
        <w:t>2</w:t>
      </w:r>
      <w:r w:rsidRPr="00EC77C7">
        <w:rPr>
          <w:rFonts w:ascii="Times New Roman" w:hAnsi="Times New Roman" w:cs="Times New Roman"/>
        </w:rPr>
        <w:t>) or (</w:t>
      </w:r>
      <w:r w:rsidRPr="00507350">
        <w:rPr>
          <w:rFonts w:ascii="Times New Roman" w:hAnsi="Times New Roman" w:cs="Times New Roman"/>
        </w:rPr>
        <w:t>3</w:t>
      </w:r>
      <w:r w:rsidRPr="00EC77C7">
        <w:rPr>
          <w:rFonts w:ascii="Times New Roman" w:hAnsi="Times New Roman" w:cs="Times New Roman"/>
        </w:rPr>
        <w:t>),</w:t>
      </w:r>
    </w:p>
    <w:p w14:paraId="33C0BBB1" w14:textId="77777777" w:rsidR="00AA101E" w:rsidRPr="00EC77C7" w:rsidRDefault="00AA101E" w:rsidP="00077521">
      <w:pPr>
        <w:widowControl w:val="0"/>
        <w:spacing w:after="0" w:line="240" w:lineRule="auto"/>
        <w:jc w:val="both"/>
        <w:rPr>
          <w:rFonts w:ascii="Times New Roman" w:hAnsi="Times New Roman" w:cs="Times New Roman"/>
        </w:rPr>
      </w:pPr>
      <w:r w:rsidRPr="00EC77C7">
        <w:rPr>
          <w:rFonts w:ascii="Times New Roman" w:hAnsi="Times New Roman" w:cs="Times New Roman"/>
        </w:rPr>
        <w:t>the producer is liable to repay to the Commonwealth the amount of the excess.</w:t>
      </w:r>
      <w:r w:rsidR="00063900">
        <w:rPr>
          <w:rFonts w:ascii="Times New Roman" w:hAnsi="Times New Roman" w:cs="Times New Roman"/>
        </w:rPr>
        <w:t>”</w:t>
      </w:r>
      <w:r w:rsidRPr="00EC77C7">
        <w:rPr>
          <w:rFonts w:ascii="Times New Roman" w:hAnsi="Times New Roman" w:cs="Times New Roman"/>
        </w:rPr>
        <w:t>.</w:t>
      </w:r>
    </w:p>
    <w:p w14:paraId="03ED5391" w14:textId="77777777" w:rsidR="00AA101E" w:rsidRPr="00077521" w:rsidRDefault="00AA101E" w:rsidP="00077521">
      <w:pPr>
        <w:widowControl w:val="0"/>
        <w:spacing w:before="120" w:after="60" w:line="240" w:lineRule="auto"/>
        <w:jc w:val="both"/>
        <w:rPr>
          <w:rFonts w:ascii="Times New Roman" w:hAnsi="Times New Roman" w:cs="Times New Roman"/>
          <w:b/>
          <w:sz w:val="20"/>
        </w:rPr>
      </w:pPr>
      <w:r w:rsidRPr="00077521">
        <w:rPr>
          <w:rFonts w:ascii="Times New Roman" w:hAnsi="Times New Roman" w:cs="Times New Roman"/>
          <w:b/>
          <w:sz w:val="20"/>
        </w:rPr>
        <w:t>Claims for payment of bounty</w:t>
      </w:r>
    </w:p>
    <w:p w14:paraId="42AB821F" w14:textId="77777777" w:rsidR="00AA101E" w:rsidRPr="00EC77C7" w:rsidRDefault="00063900" w:rsidP="000775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12</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a person who claims to be entitled to be paid an amount of bounty in respect of bountiable products may lodge a claim for payment to the person of the amount.</w:t>
      </w:r>
    </w:p>
    <w:p w14:paraId="48ABABB0" w14:textId="77777777" w:rsidR="00AA101E" w:rsidRPr="00EC77C7" w:rsidRDefault="00063900" w:rsidP="000775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may not be made for an amount of bounty that is less than $</w:t>
      </w:r>
      <w:r w:rsidR="00AA101E" w:rsidRPr="00507350">
        <w:rPr>
          <w:rFonts w:ascii="Times New Roman" w:hAnsi="Times New Roman" w:cs="Times New Roman"/>
        </w:rPr>
        <w:t>200</w:t>
      </w:r>
      <w:r w:rsidR="00AA101E" w:rsidRPr="00EC77C7">
        <w:rPr>
          <w:rFonts w:ascii="Times New Roman" w:hAnsi="Times New Roman" w:cs="Times New Roman"/>
        </w:rPr>
        <w:t xml:space="preserve"> or, if another amount is prescribed, that other amount.</w:t>
      </w:r>
    </w:p>
    <w:p w14:paraId="7CE66343" w14:textId="77777777" w:rsidR="00AA101E" w:rsidRPr="00EC77C7" w:rsidRDefault="00063900" w:rsidP="0007752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goods shall—</w:t>
      </w:r>
    </w:p>
    <w:p w14:paraId="2D7B09DC" w14:textId="77777777" w:rsidR="00AA101E" w:rsidRPr="00EC77C7" w:rsidRDefault="00AA101E" w:rsidP="000775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643614F6" w14:textId="77777777" w:rsidR="00AA101E" w:rsidRPr="00EC77C7" w:rsidRDefault="00AA101E" w:rsidP="000775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09CF0B9E" w14:textId="77777777" w:rsidR="00AA101E" w:rsidRPr="00EC77C7" w:rsidRDefault="00AA101E" w:rsidP="000775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12</w:t>
      </w:r>
      <w:r w:rsidR="00EC03ED" w:rsidRPr="00EC03ED">
        <w:rPr>
          <w:rFonts w:ascii="Times New Roman" w:hAnsi="Times New Roman" w:cs="Times New Roman"/>
          <w:smallCaps/>
        </w:rPr>
        <w:t>d</w:t>
      </w:r>
      <w:r w:rsidRPr="00EC77C7">
        <w:rPr>
          <w:rFonts w:ascii="Times New Roman" w:hAnsi="Times New Roman" w:cs="Times New Roman"/>
        </w:rPr>
        <w:t>; and</w:t>
      </w:r>
    </w:p>
    <w:p w14:paraId="66FD759A" w14:textId="77777777" w:rsidR="00AA101E" w:rsidRPr="00EC77C7" w:rsidRDefault="00AA101E" w:rsidP="00077521">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2495808B" w14:textId="77777777" w:rsidR="00AA101E" w:rsidRPr="00EC77C7" w:rsidRDefault="00063900" w:rsidP="00013F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xml:space="preserve">) As soon as practicable after the lodgment of the claim,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18</w:t>
      </w:r>
      <w:r w:rsidR="00AA101E" w:rsidRPr="00EC77C7">
        <w:rPr>
          <w:rFonts w:ascii="Times New Roman" w:hAnsi="Times New Roman" w:cs="Times New Roman"/>
        </w:rPr>
        <w:t xml:space="preserve"> and </w:t>
      </w:r>
      <w:r w:rsidR="00AA101E" w:rsidRPr="00507350">
        <w:rPr>
          <w:rFonts w:ascii="Times New Roman" w:hAnsi="Times New Roman" w:cs="Times New Roman"/>
        </w:rPr>
        <w:t>19</w:t>
      </w:r>
      <w:r w:rsidR="00AA101E" w:rsidRPr="00EC77C7">
        <w:rPr>
          <w:rFonts w:ascii="Times New Roman" w:hAnsi="Times New Roman" w:cs="Times New Roman"/>
        </w:rPr>
        <w:t>)—</w:t>
      </w:r>
    </w:p>
    <w:p w14:paraId="1671280B" w14:textId="77777777" w:rsidR="00AA101E" w:rsidRPr="00EC77C7" w:rsidRDefault="00AA101E" w:rsidP="00013FF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3</w:t>
      </w:r>
      <w:r w:rsidRPr="00EC77C7">
        <w:rPr>
          <w:rFonts w:ascii="Times New Roman" w:hAnsi="Times New Roman" w:cs="Times New Roman"/>
        </w:rPr>
        <w:t>) and that the claimant is, or, if certain estimates are correct, is, otherwise entitled to be paid an amount of bounty in respect of the bountiable goods to which the claim relates—</w:t>
      </w:r>
    </w:p>
    <w:p w14:paraId="0E19F5C8" w14:textId="77777777" w:rsidR="00AA101E" w:rsidRPr="00EC77C7" w:rsidRDefault="00AA101E" w:rsidP="00013FF5">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except where sub-paragraph (ii) applies—approve, in writing, payment of the amount; or</w:t>
      </w:r>
    </w:p>
    <w:p w14:paraId="14F6AD96" w14:textId="77777777" w:rsidR="00AA101E" w:rsidRPr="00EC77C7" w:rsidRDefault="00AA101E" w:rsidP="00013FF5">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where—</w:t>
      </w:r>
    </w:p>
    <w:p w14:paraId="566E023F" w14:textId="77777777" w:rsidR="00AA101E" w:rsidRPr="00EC77C7" w:rsidRDefault="00EC77C7" w:rsidP="00013FF5">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amount is different from the amount for which the claim was made;</w:t>
      </w:r>
    </w:p>
    <w:p w14:paraId="555911EA" w14:textId="071C253D" w:rsidR="00AA101E" w:rsidRPr="00EC77C7" w:rsidRDefault="00AA101E" w:rsidP="00013FF5">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difference between those amounts is less than $</w:t>
      </w:r>
      <w:r w:rsidRPr="00507350">
        <w:rPr>
          <w:rFonts w:ascii="Times New Roman" w:hAnsi="Times New Roman" w:cs="Times New Roman"/>
        </w:rPr>
        <w:t>50</w:t>
      </w:r>
      <w:r w:rsidRPr="00EC77C7">
        <w:rPr>
          <w:rFonts w:ascii="Times New Roman" w:hAnsi="Times New Roman" w:cs="Times New Roman"/>
        </w:rPr>
        <w:t>; and</w:t>
      </w:r>
    </w:p>
    <w:p w14:paraId="55110E7B" w14:textId="5222121E" w:rsidR="00AA101E" w:rsidRPr="00EC77C7" w:rsidRDefault="00AA101E" w:rsidP="00013FF5">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c</w:t>
      </w:r>
      <w:r w:rsidRPr="00EC77C7">
        <w:rPr>
          <w:rFonts w:ascii="Times New Roman" w:hAnsi="Times New Roman" w:cs="Times New Roman"/>
        </w:rPr>
        <w:t>) the Comptroller-General is satisfied that the difference is not attributable to the person who made the claim deliberately overclaiming or underclaiming the amount of bounty,</w:t>
      </w:r>
    </w:p>
    <w:p w14:paraId="0A6561AC" w14:textId="77777777" w:rsidR="00AA101E" w:rsidRPr="00EC77C7" w:rsidRDefault="00AA101E" w:rsidP="00013FF5">
      <w:pPr>
        <w:spacing w:after="0" w:line="240" w:lineRule="auto"/>
        <w:ind w:left="1440"/>
        <w:jc w:val="both"/>
        <w:rPr>
          <w:rFonts w:ascii="Times New Roman" w:hAnsi="Times New Roman" w:cs="Times New Roman"/>
        </w:rPr>
      </w:pPr>
      <w:r w:rsidRPr="00EC77C7">
        <w:rPr>
          <w:rFonts w:ascii="Times New Roman" w:hAnsi="Times New Roman" w:cs="Times New Roman"/>
        </w:rPr>
        <w:t>approve, in writing, payment of the amount claimed; or</w:t>
      </w:r>
    </w:p>
    <w:p w14:paraId="6E60C6EB" w14:textId="77777777" w:rsidR="00AA101E" w:rsidRPr="00EC77C7" w:rsidRDefault="00AA101E" w:rsidP="00013FF5">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bounty in respect of the goods to which the claim relates.</w:t>
      </w:r>
    </w:p>
    <w:p w14:paraId="11BC117F" w14:textId="77777777" w:rsidR="00AA101E" w:rsidRPr="00EC77C7" w:rsidRDefault="00063900" w:rsidP="00013F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bounty, not being a decision approving payment of the amount of bounty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76F7ECCE" w14:textId="77777777" w:rsidR="00AA101E" w:rsidRPr="00013FF5" w:rsidRDefault="00AA101E" w:rsidP="00013FF5">
      <w:pPr>
        <w:widowControl w:val="0"/>
        <w:spacing w:before="120" w:after="60" w:line="240" w:lineRule="auto"/>
        <w:jc w:val="both"/>
        <w:rPr>
          <w:rFonts w:ascii="Times New Roman" w:hAnsi="Times New Roman" w:cs="Times New Roman"/>
          <w:b/>
          <w:sz w:val="20"/>
        </w:rPr>
      </w:pPr>
      <w:r w:rsidRPr="00013FF5">
        <w:rPr>
          <w:rFonts w:ascii="Times New Roman" w:hAnsi="Times New Roman" w:cs="Times New Roman"/>
          <w:b/>
          <w:sz w:val="20"/>
        </w:rPr>
        <w:t>Variation of inadequate claim</w:t>
      </w:r>
    </w:p>
    <w:p w14:paraId="20449978" w14:textId="77777777" w:rsidR="00AA101E" w:rsidRPr="00EC77C7" w:rsidRDefault="00063900" w:rsidP="00013F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12</w:t>
      </w:r>
      <w:r w:rsidR="00EC77C7" w:rsidRPr="00EC77C7">
        <w:rPr>
          <w:rFonts w:ascii="Times New Roman" w:hAnsi="Times New Roman" w:cs="Times New Roman"/>
          <w:smallCaps/>
        </w:rPr>
        <w:t xml:space="preserve">a. </w:t>
      </w:r>
      <w:r w:rsidR="00AA101E" w:rsidRPr="00EC77C7">
        <w:rPr>
          <w:rFonts w:ascii="Times New Roman" w:hAnsi="Times New Roman" w:cs="Times New Roman"/>
        </w:rPr>
        <w:t>(</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12</w:t>
      </w:r>
      <w:r w:rsidR="00AA101E" w:rsidRPr="00EC77C7">
        <w:rPr>
          <w:rFonts w:ascii="Times New Roman" w:hAnsi="Times New Roman" w:cs="Times New Roman"/>
        </w:rPr>
        <w:t xml:space="preserve"> (whether or not the claim has been dealt with under sub-section </w:t>
      </w:r>
      <w:r w:rsidR="00AA101E" w:rsidRPr="00507350">
        <w:rPr>
          <w:rFonts w:ascii="Times New Roman" w:hAnsi="Times New Roman" w:cs="Times New Roman"/>
        </w:rPr>
        <w:t>12</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considers that the claim was, because of an inadvertent error, a claim for an amount of bounty in respect of bountiable products that was less than the amount of bounty that the person was entitled to claim in respect of those goods, the person may lodge a claim for payment to the person of the difference between the </w:t>
      </w:r>
      <w:r w:rsidR="00AA101E" w:rsidRPr="00507350">
        <w:rPr>
          <w:rFonts w:ascii="Times New Roman" w:hAnsi="Times New Roman" w:cs="Times New Roman"/>
        </w:rPr>
        <w:t>2</w:t>
      </w:r>
      <w:r w:rsidR="00AA101E" w:rsidRPr="00EC77C7">
        <w:rPr>
          <w:rFonts w:ascii="Times New Roman" w:hAnsi="Times New Roman" w:cs="Times New Roman"/>
        </w:rPr>
        <w:t xml:space="preserve"> amounts.</w:t>
      </w:r>
    </w:p>
    <w:p w14:paraId="02C0432D" w14:textId="77777777" w:rsidR="00AA101E" w:rsidRPr="00EC77C7" w:rsidRDefault="00063900" w:rsidP="00013F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products shall—</w:t>
      </w:r>
    </w:p>
    <w:p w14:paraId="24DDB9C4" w14:textId="77777777" w:rsidR="00AA101E" w:rsidRPr="00EC77C7" w:rsidRDefault="00EC77C7" w:rsidP="001C7B6B">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1C7B6B">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692C5252"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645EF485"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29D77F44"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12</w:t>
      </w:r>
      <w:r w:rsidR="00EC03ED" w:rsidRPr="00EC03ED">
        <w:rPr>
          <w:rFonts w:ascii="Times New Roman" w:hAnsi="Times New Roman" w:cs="Times New Roman"/>
          <w:smallCaps/>
        </w:rPr>
        <w:t>d</w:t>
      </w:r>
      <w:r w:rsidRPr="00EC77C7">
        <w:rPr>
          <w:rFonts w:ascii="Times New Roman" w:hAnsi="Times New Roman" w:cs="Times New Roman"/>
        </w:rPr>
        <w:t>; and</w:t>
      </w:r>
    </w:p>
    <w:p w14:paraId="4B3A0B3A"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0CCD7A67"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a claim under sub-section (</w:t>
      </w:r>
      <w:r w:rsidR="00AA101E" w:rsidRPr="00507350">
        <w:rPr>
          <w:rFonts w:ascii="Times New Roman" w:hAnsi="Times New Roman" w:cs="Times New Roman"/>
        </w:rPr>
        <w:t>1</w:t>
      </w:r>
      <w:r w:rsidR="00AA101E" w:rsidRPr="00EC77C7">
        <w:rPr>
          <w:rFonts w:ascii="Times New Roman" w:hAnsi="Times New Roman" w:cs="Times New Roman"/>
        </w:rPr>
        <w:t xml:space="preserve">) relates to a claim under section </w:t>
      </w:r>
      <w:r w:rsidR="00AA101E" w:rsidRPr="00507350">
        <w:rPr>
          <w:rFonts w:ascii="Times New Roman" w:hAnsi="Times New Roman" w:cs="Times New Roman"/>
        </w:rPr>
        <w:t>12</w:t>
      </w:r>
      <w:r w:rsidR="00AA101E" w:rsidRPr="00EC77C7">
        <w:rPr>
          <w:rFonts w:ascii="Times New Roman" w:hAnsi="Times New Roman" w:cs="Times New Roman"/>
        </w:rPr>
        <w:t xml:space="preserve"> that has not been dealt with under sub-section </w:t>
      </w:r>
      <w:r w:rsidR="00AA101E" w:rsidRPr="00507350">
        <w:rPr>
          <w:rFonts w:ascii="Times New Roman" w:hAnsi="Times New Roman" w:cs="Times New Roman"/>
        </w:rPr>
        <w:t>12</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the </w:t>
      </w:r>
      <w:r w:rsidR="00AA101E" w:rsidRPr="00507350">
        <w:rPr>
          <w:rFonts w:ascii="Times New Roman" w:hAnsi="Times New Roman" w:cs="Times New Roman"/>
        </w:rPr>
        <w:t>2</w:t>
      </w:r>
      <w:r w:rsidR="00AA101E" w:rsidRPr="00EC77C7">
        <w:rPr>
          <w:rFonts w:ascii="Times New Roman" w:hAnsi="Times New Roman" w:cs="Times New Roman"/>
        </w:rPr>
        <w:t xml:space="preserve"> claims shall be dealt with under sub-section </w:t>
      </w:r>
      <w:r w:rsidR="00AA101E" w:rsidRPr="00507350">
        <w:rPr>
          <w:rFonts w:ascii="Times New Roman" w:hAnsi="Times New Roman" w:cs="Times New Roman"/>
        </w:rPr>
        <w:t>12</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as if they were one claim under section </w:t>
      </w:r>
      <w:r w:rsidR="00AA101E" w:rsidRPr="00507350">
        <w:rPr>
          <w:rFonts w:ascii="Times New Roman" w:hAnsi="Times New Roman" w:cs="Times New Roman"/>
        </w:rPr>
        <w:t>12</w:t>
      </w:r>
      <w:r w:rsidR="00AA101E" w:rsidRPr="00EC77C7">
        <w:rPr>
          <w:rFonts w:ascii="Times New Roman" w:hAnsi="Times New Roman" w:cs="Times New Roman"/>
        </w:rPr>
        <w:t>.</w:t>
      </w:r>
    </w:p>
    <w:p w14:paraId="41DD7C16" w14:textId="3740EB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As soon as practicable after the lodgment of a claim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18</w:t>
      </w:r>
      <w:r w:rsidR="00AA101E" w:rsidRPr="00EC77C7">
        <w:rPr>
          <w:rFonts w:ascii="Times New Roman" w:hAnsi="Times New Roman" w:cs="Times New Roman"/>
        </w:rPr>
        <w:t xml:space="preserve"> and </w:t>
      </w:r>
      <w:r w:rsidR="00AA101E" w:rsidRPr="00507350">
        <w:rPr>
          <w:rFonts w:ascii="Times New Roman" w:hAnsi="Times New Roman" w:cs="Times New Roman"/>
        </w:rPr>
        <w:t>19</w:t>
      </w:r>
      <w:r w:rsidR="00AA101E" w:rsidRPr="00EC77C7">
        <w:rPr>
          <w:rFonts w:ascii="Times New Roman" w:hAnsi="Times New Roman" w:cs="Times New Roman"/>
        </w:rPr>
        <w:t>)</w:t>
      </w:r>
      <w:r w:rsidR="0065500F">
        <w:t>—</w:t>
      </w:r>
    </w:p>
    <w:p w14:paraId="68EE3A72"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2</w:t>
      </w:r>
      <w:r w:rsidRPr="00EC77C7">
        <w:rPr>
          <w:rFonts w:ascii="Times New Roman" w:hAnsi="Times New Roman" w:cs="Times New Roman"/>
        </w:rPr>
        <w:t>) and that the claimant is, or, if certain estimates are correct, is, otherwise entitled to be paid an additional amount of bounty in respect of bountiable goods to which the claim relates—approve, in writing, payment of the additional amount; or</w:t>
      </w:r>
    </w:p>
    <w:p w14:paraId="16451B2E"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an additional amount of bounty in respect of the goods to which the claim relates.</w:t>
      </w:r>
    </w:p>
    <w:p w14:paraId="74307F89"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an additional amount of bounty, not being a decision approving payment of the additional amount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0399A415" w14:textId="77777777" w:rsidR="00AA101E" w:rsidRPr="001C7B6B" w:rsidRDefault="00AA101E" w:rsidP="001C7B6B">
      <w:pPr>
        <w:widowControl w:val="0"/>
        <w:spacing w:before="120" w:after="60" w:line="240" w:lineRule="auto"/>
        <w:jc w:val="both"/>
        <w:rPr>
          <w:rFonts w:ascii="Times New Roman" w:hAnsi="Times New Roman" w:cs="Times New Roman"/>
          <w:b/>
          <w:sz w:val="20"/>
        </w:rPr>
      </w:pPr>
      <w:r w:rsidRPr="001C7B6B">
        <w:rPr>
          <w:rFonts w:ascii="Times New Roman" w:hAnsi="Times New Roman" w:cs="Times New Roman"/>
          <w:b/>
          <w:sz w:val="20"/>
        </w:rPr>
        <w:t>Variation of excessive claim</w:t>
      </w:r>
    </w:p>
    <w:p w14:paraId="3838701A"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12</w:t>
      </w:r>
      <w:r w:rsidR="001C7B6B">
        <w:rPr>
          <w:rFonts w:ascii="Times New Roman" w:hAnsi="Times New Roman" w:cs="Times New Roman"/>
          <w:smallCaps/>
        </w:rPr>
        <w:t>b</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12</w:t>
      </w:r>
      <w:r w:rsidR="00AA101E" w:rsidRPr="00EC77C7">
        <w:rPr>
          <w:rFonts w:ascii="Times New Roman" w:hAnsi="Times New Roman" w:cs="Times New Roman"/>
        </w:rPr>
        <w:t xml:space="preserve"> (whether or not the claim has been dealt with under sub-section </w:t>
      </w:r>
      <w:r w:rsidR="00AA101E" w:rsidRPr="00507350">
        <w:rPr>
          <w:rFonts w:ascii="Times New Roman" w:hAnsi="Times New Roman" w:cs="Times New Roman"/>
        </w:rPr>
        <w:t>12</w:t>
      </w:r>
      <w:r w:rsidR="00AA101E" w:rsidRPr="00EC77C7">
        <w:rPr>
          <w:rFonts w:ascii="Times New Roman" w:hAnsi="Times New Roman" w:cs="Times New Roman"/>
        </w:rPr>
        <w:t xml:space="preserve"> (</w:t>
      </w:r>
      <w:r w:rsidR="00AA101E" w:rsidRPr="00507350">
        <w:rPr>
          <w:rFonts w:ascii="Times New Roman" w:hAnsi="Times New Roman" w:cs="Times New Roman"/>
        </w:rPr>
        <w:t>3</w:t>
      </w:r>
      <w:r w:rsidR="00AA101E" w:rsidRPr="00EC77C7">
        <w:rPr>
          <w:rFonts w:ascii="Times New Roman" w:hAnsi="Times New Roman" w:cs="Times New Roman"/>
        </w:rPr>
        <w:t>)) becomes aware that the claim is for an amount of bounty in respect of bountiable products that exceeds the amount of bounty that the person was entitled to claim in respect of those products by more than $</w:t>
      </w:r>
      <w:r w:rsidR="00AA101E" w:rsidRPr="00507350">
        <w:rPr>
          <w:rFonts w:ascii="Times New Roman" w:hAnsi="Times New Roman" w:cs="Times New Roman"/>
        </w:rPr>
        <w:t>100</w:t>
      </w:r>
      <w:r w:rsidR="00AA101E" w:rsidRPr="00EC77C7">
        <w:rPr>
          <w:rFonts w:ascii="Times New Roman" w:hAnsi="Times New Roman" w:cs="Times New Roman"/>
        </w:rPr>
        <w:t xml:space="preserve">, the person shall, within </w:t>
      </w:r>
      <w:r w:rsidR="00AA101E" w:rsidRPr="00507350">
        <w:rPr>
          <w:rFonts w:ascii="Times New Roman" w:hAnsi="Times New Roman" w:cs="Times New Roman"/>
        </w:rPr>
        <w:t>28</w:t>
      </w:r>
      <w:r w:rsidR="00AA101E" w:rsidRPr="00EC77C7">
        <w:rPr>
          <w:rFonts w:ascii="Times New Roman" w:hAnsi="Times New Roman" w:cs="Times New Roman"/>
        </w:rPr>
        <w:t xml:space="preserve"> days after discovering the excess, lodge an acknowledgment of the excess, being an acknowledgment that complies with sub-section (</w:t>
      </w:r>
      <w:r w:rsidR="00AA101E" w:rsidRPr="00507350">
        <w:rPr>
          <w:rFonts w:ascii="Times New Roman" w:hAnsi="Times New Roman" w:cs="Times New Roman"/>
        </w:rPr>
        <w:t>2</w:t>
      </w:r>
      <w:r w:rsidR="00AA101E" w:rsidRPr="00EC77C7">
        <w:rPr>
          <w:rFonts w:ascii="Times New Roman" w:hAnsi="Times New Roman" w:cs="Times New Roman"/>
        </w:rPr>
        <w:t>).</w:t>
      </w:r>
    </w:p>
    <w:p w14:paraId="6831714E" w14:textId="77777777" w:rsidR="00AA101E" w:rsidRPr="00EC77C7" w:rsidRDefault="00AA101E" w:rsidP="001C7B6B">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Penalty:</w:t>
      </w:r>
    </w:p>
    <w:p w14:paraId="4BD4B1B3"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in the case of a natural person—$</w:t>
      </w:r>
      <w:r w:rsidRPr="00507350">
        <w:rPr>
          <w:rFonts w:ascii="Times New Roman" w:hAnsi="Times New Roman" w:cs="Times New Roman"/>
        </w:rPr>
        <w:t>1</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or</w:t>
      </w:r>
    </w:p>
    <w:p w14:paraId="39B1FD3D"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the case of a body corporate—$</w:t>
      </w:r>
      <w:r w:rsidRPr="00507350">
        <w:rPr>
          <w:rFonts w:ascii="Times New Roman" w:hAnsi="Times New Roman" w:cs="Times New Roman"/>
        </w:rPr>
        <w:t>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p>
    <w:p w14:paraId="7C4CE57F"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products shall—</w:t>
      </w:r>
    </w:p>
    <w:p w14:paraId="2D0D3F43"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7040A635"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7B353A48"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12</w:t>
      </w:r>
      <w:r w:rsidR="00EC03ED" w:rsidRPr="00EC03ED">
        <w:rPr>
          <w:rFonts w:ascii="Times New Roman" w:hAnsi="Times New Roman" w:cs="Times New Roman"/>
          <w:smallCaps/>
        </w:rPr>
        <w:t>d</w:t>
      </w:r>
      <w:r w:rsidRPr="00EC77C7">
        <w:rPr>
          <w:rFonts w:ascii="Times New Roman" w:hAnsi="Times New Roman" w:cs="Times New Roman"/>
        </w:rPr>
        <w:t>; and</w:t>
      </w:r>
    </w:p>
    <w:p w14:paraId="4409E640"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(d) be lodged with a Collector for a State or Territory or with the Comptroller-General.</w:t>
      </w:r>
    </w:p>
    <w:p w14:paraId="4AD2F619"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xml:space="preserve">) Where an acknowledgment relates to a claim under section </w:t>
      </w:r>
      <w:r w:rsidR="00AA101E" w:rsidRPr="00507350">
        <w:rPr>
          <w:rFonts w:ascii="Times New Roman" w:hAnsi="Times New Roman" w:cs="Times New Roman"/>
        </w:rPr>
        <w:t>12</w:t>
      </w:r>
      <w:r w:rsidR="00AA101E" w:rsidRPr="00EC77C7">
        <w:rPr>
          <w:rFonts w:ascii="Times New Roman" w:hAnsi="Times New Roman" w:cs="Times New Roman"/>
        </w:rPr>
        <w:t xml:space="preserve"> that has not been dealt with under sub-section </w:t>
      </w:r>
      <w:r w:rsidR="00AA101E" w:rsidRPr="00507350">
        <w:rPr>
          <w:rFonts w:ascii="Times New Roman" w:hAnsi="Times New Roman" w:cs="Times New Roman"/>
        </w:rPr>
        <w:t>12</w:t>
      </w:r>
      <w:r w:rsidR="00AA101E" w:rsidRPr="00EC77C7">
        <w:rPr>
          <w:rFonts w:ascii="Times New Roman" w:hAnsi="Times New Roman" w:cs="Times New Roman"/>
        </w:rPr>
        <w:t xml:space="preserve"> (</w:t>
      </w:r>
      <w:r w:rsidR="00AA101E" w:rsidRPr="00507350">
        <w:rPr>
          <w:rFonts w:ascii="Times New Roman" w:hAnsi="Times New Roman" w:cs="Times New Roman"/>
        </w:rPr>
        <w:t>3</w:t>
      </w:r>
      <w:r w:rsidR="00AA101E" w:rsidRPr="00EC77C7">
        <w:rPr>
          <w:rFonts w:ascii="Times New Roman" w:hAnsi="Times New Roman" w:cs="Times New Roman"/>
        </w:rPr>
        <w:t>), the claim shall be dealt with under that sub</w:t>
      </w:r>
      <w:r w:rsidR="00CD06BC">
        <w:rPr>
          <w:rFonts w:ascii="Times New Roman" w:hAnsi="Times New Roman" w:cs="Times New Roman"/>
        </w:rPr>
        <w:t>-</w:t>
      </w:r>
      <w:r w:rsidR="00AA101E" w:rsidRPr="00EC77C7">
        <w:rPr>
          <w:rFonts w:ascii="Times New Roman" w:hAnsi="Times New Roman" w:cs="Times New Roman"/>
        </w:rPr>
        <w:t>section as if it had been amended in accordance with the acknowledgment.</w:t>
      </w:r>
    </w:p>
    <w:p w14:paraId="1A37F68D"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Where the Comptroller-General, after examining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does not apply and causing such inquiries as</w:t>
      </w:r>
    </w:p>
    <w:p w14:paraId="6FFA2E0D" w14:textId="77777777" w:rsidR="00AA101E" w:rsidRPr="00EC77C7" w:rsidRDefault="00EC77C7" w:rsidP="001C7B6B">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1C7B6B">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6BC596B7"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 xml:space="preserve">the Comptroller-General considers necessary to be made (including inquiries under sections </w:t>
      </w:r>
      <w:r w:rsidRPr="00507350">
        <w:rPr>
          <w:rFonts w:ascii="Times New Roman" w:hAnsi="Times New Roman" w:cs="Times New Roman"/>
        </w:rPr>
        <w:t>18</w:t>
      </w:r>
      <w:r w:rsidRPr="00EC77C7">
        <w:rPr>
          <w:rFonts w:ascii="Times New Roman" w:hAnsi="Times New Roman" w:cs="Times New Roman"/>
        </w:rPr>
        <w:t xml:space="preserve"> and </w:t>
      </w:r>
      <w:r w:rsidRPr="00507350">
        <w:rPr>
          <w:rFonts w:ascii="Times New Roman" w:hAnsi="Times New Roman" w:cs="Times New Roman"/>
        </w:rPr>
        <w:t>19</w:t>
      </w:r>
      <w:r w:rsidRPr="00EC77C7">
        <w:rPr>
          <w:rFonts w:ascii="Times New Roman" w:hAnsi="Times New Roman" w:cs="Times New Roman"/>
        </w:rPr>
        <w:t>), is satisfied that there has been an overpayment of a claim by more than $</w:t>
      </w:r>
      <w:r w:rsidRPr="00507350">
        <w:rPr>
          <w:rFonts w:ascii="Times New Roman" w:hAnsi="Times New Roman" w:cs="Times New Roman"/>
        </w:rPr>
        <w:t>100</w:t>
      </w:r>
      <w:r w:rsidRPr="00EC77C7">
        <w:rPr>
          <w:rFonts w:ascii="Times New Roman" w:hAnsi="Times New Roman" w:cs="Times New Roman"/>
        </w:rPr>
        <w:t>, the Comptroller-General shall cause to be served on the person who lodged the claim a demand for the repayment of the amount of the overpayment, and that person is liable to repay that amount to the Commonwealth.</w:t>
      </w:r>
    </w:p>
    <w:p w14:paraId="1633DD33" w14:textId="77777777" w:rsidR="00AA101E" w:rsidRPr="001C7B6B" w:rsidRDefault="00AA101E" w:rsidP="001C7B6B">
      <w:pPr>
        <w:widowControl w:val="0"/>
        <w:spacing w:before="120" w:after="60" w:line="240" w:lineRule="auto"/>
        <w:jc w:val="both"/>
        <w:rPr>
          <w:rFonts w:ascii="Times New Roman" w:hAnsi="Times New Roman" w:cs="Times New Roman"/>
          <w:b/>
          <w:sz w:val="20"/>
        </w:rPr>
      </w:pPr>
      <w:r w:rsidRPr="001C7B6B">
        <w:rPr>
          <w:rFonts w:ascii="Times New Roman" w:hAnsi="Times New Roman" w:cs="Times New Roman"/>
          <w:b/>
          <w:sz w:val="20"/>
        </w:rPr>
        <w:t>Other adjustments of claims</w:t>
      </w:r>
    </w:p>
    <w:p w14:paraId="5EB9A499"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12</w:t>
      </w:r>
      <w:r w:rsidR="001C7B6B">
        <w:rPr>
          <w:rFonts w:ascii="Times New Roman" w:hAnsi="Times New Roman" w:cs="Times New Roman"/>
          <w:smallCaps/>
        </w:rPr>
        <w:t>c</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xml:space="preserve">), if the Comptroller-General becomes satisfied, otherwise than after examining an acknowledgment under section </w:t>
      </w:r>
      <w:r w:rsidR="00AA101E" w:rsidRPr="00507350">
        <w:rPr>
          <w:rFonts w:ascii="Times New Roman" w:hAnsi="Times New Roman" w:cs="Times New Roman"/>
        </w:rPr>
        <w:t>12</w:t>
      </w:r>
      <w:r w:rsidR="00EC03ED" w:rsidRPr="00EC03ED">
        <w:rPr>
          <w:rFonts w:ascii="Times New Roman" w:hAnsi="Times New Roman" w:cs="Times New Roman"/>
          <w:smallCaps/>
        </w:rPr>
        <w:t>b</w:t>
      </w:r>
      <w:r w:rsidR="00AA101E" w:rsidRPr="00EC77C7">
        <w:rPr>
          <w:rFonts w:ascii="Times New Roman" w:hAnsi="Times New Roman" w:cs="Times New Roman"/>
        </w:rPr>
        <w:t>, that there has been an overpayment of a claim for bounty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repayment of the amount of the overpayment, and that person is liable to repay that amount to the Commonwealth.</w:t>
      </w:r>
    </w:p>
    <w:p w14:paraId="12EC6ED5"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Where—</w:t>
      </w:r>
    </w:p>
    <w:p w14:paraId="13648E6A"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an overpayment of a claim for bounty, being an overpayment referred to in sub-section (</w:t>
      </w:r>
      <w:r w:rsidRPr="00507350">
        <w:rPr>
          <w:rFonts w:ascii="Times New Roman" w:hAnsi="Times New Roman" w:cs="Times New Roman"/>
        </w:rPr>
        <w:t>1</w:t>
      </w:r>
      <w:r w:rsidRPr="00EC77C7">
        <w:rPr>
          <w:rFonts w:ascii="Times New Roman" w:hAnsi="Times New Roman" w:cs="Times New Roman"/>
        </w:rPr>
        <w:t>), is not higher than $</w:t>
      </w:r>
      <w:r w:rsidRPr="00507350">
        <w:rPr>
          <w:rFonts w:ascii="Times New Roman" w:hAnsi="Times New Roman" w:cs="Times New Roman"/>
        </w:rPr>
        <w:t>25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and</w:t>
      </w:r>
    </w:p>
    <w:p w14:paraId="13B8325B"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Comptroller-General is satisfied—</w:t>
      </w:r>
    </w:p>
    <w:p w14:paraId="1C70893A" w14:textId="77777777" w:rsidR="00AA101E" w:rsidRPr="00EC77C7" w:rsidRDefault="00AA101E" w:rsidP="001C7B6B">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that—</w:t>
      </w:r>
    </w:p>
    <w:p w14:paraId="244D4A71" w14:textId="77777777" w:rsidR="00AA101E" w:rsidRPr="00EC77C7" w:rsidRDefault="00EC77C7" w:rsidP="001C7B6B">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overpayment was due to an error that did not involve any failure on the part of the person who lodged the claim to comply with this Act; and</w:t>
      </w:r>
    </w:p>
    <w:p w14:paraId="442D98C2" w14:textId="467787F1" w:rsidR="00AA101E" w:rsidRPr="00EC77C7" w:rsidRDefault="00AA101E" w:rsidP="001C7B6B">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repayment of the amount of the overpayment would be unreasonable or would cause undue hardship to that person; or</w:t>
      </w:r>
    </w:p>
    <w:p w14:paraId="244A1DCD" w14:textId="77777777" w:rsidR="00AA101E" w:rsidRPr="00EC77C7" w:rsidRDefault="00AA101E" w:rsidP="001C7B6B">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that—</w:t>
      </w:r>
    </w:p>
    <w:p w14:paraId="4A65F459" w14:textId="77777777" w:rsidR="00AA101E" w:rsidRPr="00EC77C7" w:rsidRDefault="00EC77C7" w:rsidP="001C7B6B">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cost of endeavouring to recover the overpayment is so high; and</w:t>
      </w:r>
    </w:p>
    <w:p w14:paraId="445BE0FC" w14:textId="35462D5E" w:rsidR="00AA101E" w:rsidRPr="00EC77C7" w:rsidRDefault="00AA101E" w:rsidP="001C7B6B">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amount likely to be recovered as a result of endeavouring to recover the overpayment is so low,</w:t>
      </w:r>
    </w:p>
    <w:p w14:paraId="13D2F78B" w14:textId="77777777" w:rsidR="001C7B6B" w:rsidRDefault="00AA101E" w:rsidP="001C7B6B">
      <w:pPr>
        <w:spacing w:after="0" w:line="240" w:lineRule="auto"/>
        <w:ind w:left="1440"/>
        <w:jc w:val="both"/>
        <w:rPr>
          <w:rFonts w:ascii="Times New Roman" w:hAnsi="Times New Roman" w:cs="Times New Roman"/>
        </w:rPr>
      </w:pPr>
      <w:r w:rsidRPr="00EC77C7">
        <w:rPr>
          <w:rFonts w:ascii="Times New Roman" w:hAnsi="Times New Roman" w:cs="Times New Roman"/>
        </w:rPr>
        <w:t>that taking action to recover the overpayment would not be justified,</w:t>
      </w:r>
    </w:p>
    <w:p w14:paraId="1F6F5ABA"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the Comptroller-General may refrain from causing a demand for repayment of the amount of the overpayment to be served in accordance with that sub-section.</w:t>
      </w:r>
    </w:p>
    <w:p w14:paraId="0DF85323"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in accordance with sub-section (</w:t>
      </w:r>
      <w:r w:rsidR="00AA101E" w:rsidRPr="00507350">
        <w:rPr>
          <w:rFonts w:ascii="Times New Roman" w:hAnsi="Times New Roman" w:cs="Times New Roman"/>
        </w:rPr>
        <w:t>2</w:t>
      </w:r>
      <w:r w:rsidR="00AA101E" w:rsidRPr="00EC77C7">
        <w:rPr>
          <w:rFonts w:ascii="Times New Roman" w:hAnsi="Times New Roman" w:cs="Times New Roman"/>
        </w:rPr>
        <w:t>), the Comptroller-General refrains from causing a demand for repayment of the amount of an overpayment to be served in accordance with sub-section (</w:t>
      </w:r>
      <w:r w:rsidR="00AA101E" w:rsidRPr="00507350">
        <w:rPr>
          <w:rFonts w:ascii="Times New Roman" w:hAnsi="Times New Roman" w:cs="Times New Roman"/>
        </w:rPr>
        <w:t>1</w:t>
      </w:r>
      <w:r w:rsidR="00AA101E" w:rsidRPr="00EC77C7">
        <w:rPr>
          <w:rFonts w:ascii="Times New Roman" w:hAnsi="Times New Roman" w:cs="Times New Roman"/>
        </w:rPr>
        <w:t xml:space="preserve">), particulars of the amount shall be included in the return under section </w:t>
      </w:r>
      <w:r w:rsidR="00AA101E" w:rsidRPr="00507350">
        <w:rPr>
          <w:rFonts w:ascii="Times New Roman" w:hAnsi="Times New Roman" w:cs="Times New Roman"/>
        </w:rPr>
        <w:t>22</w:t>
      </w:r>
      <w:r w:rsidR="00AA101E" w:rsidRPr="00EC77C7">
        <w:rPr>
          <w:rFonts w:ascii="Times New Roman" w:hAnsi="Times New Roman" w:cs="Times New Roman"/>
        </w:rPr>
        <w:t xml:space="preserve"> for the year in which the Comptroller-General so refrained.</w:t>
      </w:r>
    </w:p>
    <w:p w14:paraId="0A9A16B9" w14:textId="77777777" w:rsidR="00AA101E" w:rsidRPr="001C7B6B" w:rsidRDefault="00AA101E" w:rsidP="001C7B6B">
      <w:pPr>
        <w:widowControl w:val="0"/>
        <w:spacing w:before="120" w:after="60" w:line="240" w:lineRule="auto"/>
        <w:jc w:val="both"/>
        <w:rPr>
          <w:rFonts w:ascii="Times New Roman" w:hAnsi="Times New Roman" w:cs="Times New Roman"/>
          <w:b/>
          <w:sz w:val="20"/>
        </w:rPr>
      </w:pPr>
      <w:r w:rsidRPr="001C7B6B">
        <w:rPr>
          <w:rFonts w:ascii="Times New Roman" w:hAnsi="Times New Roman" w:cs="Times New Roman"/>
          <w:b/>
          <w:sz w:val="20"/>
        </w:rPr>
        <w:t>Forms</w:t>
      </w:r>
    </w:p>
    <w:p w14:paraId="546662BD" w14:textId="77777777" w:rsidR="00AA101E" w:rsidRPr="00EC77C7" w:rsidRDefault="00063900" w:rsidP="001C7B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12</w:t>
      </w:r>
      <w:r w:rsidR="001C7B6B">
        <w:rPr>
          <w:rFonts w:ascii="Times New Roman" w:hAnsi="Times New Roman" w:cs="Times New Roman"/>
          <w:smallCaps/>
        </w:rPr>
        <w:t>d</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Where, under this Act, a claim, acknowledgment, return or statement lodged by a person in accordance with an approved form is required to be signed and witnessed as required by this section, the form shall—</w:t>
      </w:r>
    </w:p>
    <w:p w14:paraId="76E6DAF4"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person is a natural person, be signed personally in the presence of a witness by—</w:t>
      </w:r>
    </w:p>
    <w:p w14:paraId="116AAADE" w14:textId="77777777" w:rsidR="00AA101E" w:rsidRPr="00EC77C7" w:rsidRDefault="00AA101E" w:rsidP="001C7B6B">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the person; or</w:t>
      </w:r>
    </w:p>
    <w:p w14:paraId="4429D39A" w14:textId="77777777" w:rsidR="00AA101E" w:rsidRPr="00EC77C7" w:rsidRDefault="00AA101E" w:rsidP="001C7B6B">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another natural person authorised by the first-mentioned person to sign forms under this Act on behalf of the first-mentioned person;</w:t>
      </w:r>
    </w:p>
    <w:p w14:paraId="13A78354"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person is a body corporate, be—</w:t>
      </w:r>
    </w:p>
    <w:p w14:paraId="1C65F2D4" w14:textId="77777777" w:rsidR="00AA101E" w:rsidRPr="00EC77C7" w:rsidRDefault="00AA101E" w:rsidP="001C7B6B">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under the seal of the first-mentioned person; or</w:t>
      </w:r>
    </w:p>
    <w:p w14:paraId="0E21632B" w14:textId="77777777" w:rsidR="00AA101E" w:rsidRPr="00EC77C7" w:rsidRDefault="00AA101E" w:rsidP="001C7B6B">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signed personally in the presence of a witness by a natural person authorised by the first-mentioned person to sign forms under this Act on behalf of the first-mentioned person; and</w:t>
      </w:r>
    </w:p>
    <w:p w14:paraId="31E62C48" w14:textId="77777777" w:rsidR="00AA101E" w:rsidRPr="00EC77C7" w:rsidRDefault="00AA101E" w:rsidP="001C7B6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where the form is required to be signed by a natural person in the presence of a witness, state the name and address of the witness and contain a declaration</w:t>
      </w:r>
    </w:p>
    <w:p w14:paraId="663DA0D1" w14:textId="77777777" w:rsidR="00AA101E" w:rsidRPr="00EC77C7" w:rsidRDefault="00EC77C7" w:rsidP="003F20BB">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3F20BB">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654F69E2" w14:textId="77777777" w:rsidR="00AA101E" w:rsidRPr="00EC77C7" w:rsidRDefault="00AA101E" w:rsidP="003F20BB">
      <w:pPr>
        <w:spacing w:after="0" w:line="240" w:lineRule="auto"/>
        <w:ind w:left="900"/>
        <w:jc w:val="both"/>
        <w:rPr>
          <w:rFonts w:ascii="Times New Roman" w:hAnsi="Times New Roman" w:cs="Times New Roman"/>
        </w:rPr>
      </w:pPr>
      <w:r w:rsidRPr="00EC77C7">
        <w:rPr>
          <w:rFonts w:ascii="Times New Roman" w:hAnsi="Times New Roman" w:cs="Times New Roman"/>
        </w:rPr>
        <w:t>signed by the witness stating that the form was signed in the presence of the witness.</w:t>
      </w:r>
    </w:p>
    <w:p w14:paraId="329DFBE3" w14:textId="77777777" w:rsidR="00AA101E" w:rsidRPr="00EC77C7" w:rsidRDefault="00063900" w:rsidP="003F20B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For the purposes of this section, a person shall be taken to have authorised another person to sign forms under this Act on behalf of the first-mentioned person if, and only if, the first-mentioned person has so authorised the other person in writing delivered to the Comptroller-General, being writing—</w:t>
      </w:r>
    </w:p>
    <w:p w14:paraId="71D505CF" w14:textId="77777777" w:rsidR="00AA101E" w:rsidRPr="00EC77C7" w:rsidRDefault="00AA101E" w:rsidP="003F20B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first-mentioned person is a natural person, that—</w:t>
      </w:r>
    </w:p>
    <w:p w14:paraId="144CC7F2" w14:textId="77777777" w:rsidR="00AA101E" w:rsidRPr="00EC77C7" w:rsidRDefault="00AA101E" w:rsidP="003F20BB">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is signed personally in the presence of a witness by the first-mentioned person; and</w:t>
      </w:r>
    </w:p>
    <w:p w14:paraId="609F3833" w14:textId="77777777" w:rsidR="00AA101E" w:rsidRPr="00EC77C7" w:rsidRDefault="00AA101E" w:rsidP="003F20BB">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states the name and address of the witness and contains a declaration signed by the witness stating that the writing was signed in the presence of the witness; or</w:t>
      </w:r>
    </w:p>
    <w:p w14:paraId="573BD996" w14:textId="77777777" w:rsidR="00AA101E" w:rsidRPr="00EC77C7" w:rsidRDefault="00AA101E" w:rsidP="003F20B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first-mentioned person is a body corporate—under the seal of the first-mentioned person.</w:t>
      </w:r>
    </w:p>
    <w:p w14:paraId="2E174043" w14:textId="77777777" w:rsidR="00AA101E" w:rsidRPr="003F20BB" w:rsidRDefault="00AA101E" w:rsidP="003F20BB">
      <w:pPr>
        <w:widowControl w:val="0"/>
        <w:spacing w:before="120" w:after="60" w:line="240" w:lineRule="auto"/>
        <w:jc w:val="both"/>
        <w:rPr>
          <w:rFonts w:ascii="Times New Roman" w:hAnsi="Times New Roman" w:cs="Times New Roman"/>
          <w:b/>
          <w:sz w:val="20"/>
        </w:rPr>
      </w:pPr>
      <w:r w:rsidRPr="003F20BB">
        <w:rPr>
          <w:rFonts w:ascii="Times New Roman" w:hAnsi="Times New Roman" w:cs="Times New Roman"/>
          <w:b/>
          <w:sz w:val="20"/>
        </w:rPr>
        <w:t>Recovery of repayments</w:t>
      </w:r>
    </w:p>
    <w:p w14:paraId="4D090BFA" w14:textId="77777777" w:rsidR="00AA101E" w:rsidRPr="00EC77C7" w:rsidRDefault="00063900" w:rsidP="003F20B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12</w:t>
      </w:r>
      <w:r w:rsidR="003F20BB">
        <w:rPr>
          <w:rFonts w:ascii="Times New Roman" w:hAnsi="Times New Roman" w:cs="Times New Roman"/>
          <w:smallCaps/>
        </w:rPr>
        <w:t>e</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12</w:t>
      </w:r>
      <w:r w:rsidR="003F20BB">
        <w:rPr>
          <w:rFonts w:ascii="Times New Roman" w:hAnsi="Times New Roman" w:cs="Times New Roman"/>
          <w:smallCaps/>
        </w:rPr>
        <w:t>b</w:t>
      </w:r>
      <w:r w:rsidR="00AA101E" w:rsidRPr="00EC77C7">
        <w:rPr>
          <w:rFonts w:ascii="Times New Roman" w:hAnsi="Times New Roman" w:cs="Times New Roman"/>
        </w:rPr>
        <w:t xml:space="preserve"> or </w:t>
      </w:r>
      <w:r w:rsidR="00AA101E" w:rsidRPr="00507350">
        <w:rPr>
          <w:rFonts w:ascii="Times New Roman" w:hAnsi="Times New Roman" w:cs="Times New Roman"/>
        </w:rPr>
        <w:t>12</w:t>
      </w:r>
      <w:r w:rsidR="003F20BB">
        <w:rPr>
          <w:rFonts w:ascii="Times New Roman" w:hAnsi="Times New Roman" w:cs="Times New Roman"/>
          <w:smallCaps/>
        </w:rPr>
        <w:t>c</w:t>
      </w:r>
      <w:r w:rsidR="00AA101E" w:rsidRPr="00EC77C7">
        <w:rPr>
          <w:rFonts w:ascii="Times New Roman" w:hAnsi="Times New Roman" w:cs="Times New Roman"/>
        </w:rPr>
        <w:t>, the Commonwealth may recover that amount as a debt due to the Commonwealth by action in a court of competent jurisdiction.</w:t>
      </w:r>
    </w:p>
    <w:p w14:paraId="6F1D5427" w14:textId="77777777" w:rsidR="00AA101E" w:rsidRPr="00EC77C7" w:rsidRDefault="00063900" w:rsidP="003F20B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11</w:t>
      </w:r>
      <w:r w:rsidR="00AA101E" w:rsidRPr="00EC77C7">
        <w:rPr>
          <w:rFonts w:ascii="Times New Roman" w:hAnsi="Times New Roman" w:cs="Times New Roman"/>
        </w:rPr>
        <w:t xml:space="preserve">, </w:t>
      </w:r>
      <w:r w:rsidR="00AA101E" w:rsidRPr="00507350">
        <w:rPr>
          <w:rFonts w:ascii="Times New Roman" w:hAnsi="Times New Roman" w:cs="Times New Roman"/>
        </w:rPr>
        <w:t>12</w:t>
      </w:r>
      <w:r w:rsidR="00EC77C7" w:rsidRPr="00EC77C7">
        <w:rPr>
          <w:rFonts w:ascii="Times New Roman" w:hAnsi="Times New Roman" w:cs="Times New Roman"/>
          <w:smallCaps/>
        </w:rPr>
        <w:t xml:space="preserve">b </w:t>
      </w:r>
      <w:r w:rsidR="00AA101E" w:rsidRPr="00EC77C7">
        <w:rPr>
          <w:rFonts w:ascii="Times New Roman" w:hAnsi="Times New Roman" w:cs="Times New Roman"/>
        </w:rPr>
        <w:t xml:space="preserve">or </w:t>
      </w:r>
      <w:r w:rsidR="00AA101E" w:rsidRPr="00507350">
        <w:rPr>
          <w:rFonts w:ascii="Times New Roman" w:hAnsi="Times New Roman" w:cs="Times New Roman"/>
        </w:rPr>
        <w:t>12</w:t>
      </w:r>
      <w:r w:rsidR="00AA101E" w:rsidRPr="003F20BB">
        <w:rPr>
          <w:rFonts w:ascii="Times New Roman" w:hAnsi="Times New Roman" w:cs="Times New Roman"/>
          <w:smallCaps/>
        </w:rPr>
        <w:t>c</w:t>
      </w:r>
      <w:r w:rsidR="00AA101E" w:rsidRPr="00EC77C7">
        <w:rPr>
          <w:rFonts w:ascii="Times New Roman" w:hAnsi="Times New Roman" w:cs="Times New Roman"/>
        </w:rPr>
        <w:t xml:space="preserve">, that amount may be deducted from any other amount that is payable to the person under this Act, the </w:t>
      </w:r>
      <w:r w:rsidR="00EC77C7" w:rsidRPr="00EC77C7">
        <w:rPr>
          <w:rFonts w:ascii="Times New Roman" w:hAnsi="Times New Roman" w:cs="Times New Roman"/>
          <w:i/>
        </w:rPr>
        <w:t xml:space="preserve">Bounty (Steel Products) Act </w:t>
      </w:r>
      <w:r w:rsidR="00EC77C7" w:rsidRPr="00507350">
        <w:rPr>
          <w:rFonts w:ascii="Times New Roman" w:hAnsi="Times New Roman" w:cs="Times New Roman"/>
          <w:i/>
        </w:rPr>
        <w:t>1983</w:t>
      </w:r>
      <w:r w:rsidR="00EC77C7" w:rsidRPr="00EC77C7">
        <w:rPr>
          <w:rFonts w:ascii="Times New Roman" w:hAnsi="Times New Roman" w:cs="Times New Roman"/>
          <w:i/>
        </w:rPr>
        <w:t xml:space="preserve"> </w:t>
      </w:r>
      <w:r w:rsidR="00AA101E" w:rsidRPr="00EC77C7">
        <w:rPr>
          <w:rFonts w:ascii="Times New Roman" w:hAnsi="Times New Roman" w:cs="Times New Roman"/>
        </w:rPr>
        <w:t xml:space="preserve">or the </w:t>
      </w:r>
      <w:r w:rsidR="00EC77C7" w:rsidRPr="00EC77C7">
        <w:rPr>
          <w:rFonts w:ascii="Times New Roman" w:hAnsi="Times New Roman" w:cs="Times New Roman"/>
          <w:i/>
        </w:rPr>
        <w:t xml:space="preserve">Bounty (High Alloy Steel Products) Act </w:t>
      </w:r>
      <w:r w:rsidR="00EC77C7" w:rsidRPr="00507350">
        <w:rPr>
          <w:rFonts w:ascii="Times New Roman" w:hAnsi="Times New Roman" w:cs="Times New Roman"/>
          <w:i/>
        </w:rPr>
        <w:t>1983</w:t>
      </w:r>
      <w:r w:rsidR="00EC77C7" w:rsidRPr="00EC77C7">
        <w:rPr>
          <w:rFonts w:ascii="Times New Roman" w:hAnsi="Times New Roman" w:cs="Times New Roman"/>
          <w:i/>
        </w:rPr>
        <w:t xml:space="preserve"> </w:t>
      </w:r>
      <w:r w:rsidR="00AA101E" w:rsidRPr="00EC77C7">
        <w:rPr>
          <w:rFonts w:ascii="Times New Roman" w:hAnsi="Times New Roman" w:cs="Times New Roman"/>
        </w:rPr>
        <w:t>and, where the first-mentioned amount is so deducted, the other amount shall, notwithstanding the deduction, be deemed to have been paid in full to the person.</w:t>
      </w:r>
      <w:r>
        <w:rPr>
          <w:rFonts w:ascii="Times New Roman" w:hAnsi="Times New Roman" w:cs="Times New Roman"/>
        </w:rPr>
        <w:t>”</w:t>
      </w:r>
      <w:r w:rsidR="00AA101E" w:rsidRPr="00EC77C7">
        <w:rPr>
          <w:rFonts w:ascii="Times New Roman" w:hAnsi="Times New Roman" w:cs="Times New Roman"/>
        </w:rPr>
        <w:t>.</w:t>
      </w:r>
    </w:p>
    <w:p w14:paraId="5332504E" w14:textId="77777777" w:rsidR="00AA101E" w:rsidRPr="003F20BB" w:rsidRDefault="00AA101E" w:rsidP="00EC77C7">
      <w:pPr>
        <w:spacing w:after="0" w:line="240" w:lineRule="auto"/>
        <w:jc w:val="both"/>
        <w:rPr>
          <w:rFonts w:ascii="Times New Roman" w:hAnsi="Times New Roman" w:cs="Times New Roman"/>
          <w:b/>
        </w:rPr>
      </w:pPr>
      <w:r w:rsidRPr="003F20BB">
        <w:rPr>
          <w:rFonts w:ascii="Times New Roman" w:hAnsi="Times New Roman" w:cs="Times New Roman"/>
          <w:b/>
        </w:rPr>
        <w:t xml:space="preserve">Sub-section </w:t>
      </w:r>
      <w:r w:rsidRPr="00507350">
        <w:rPr>
          <w:rFonts w:ascii="Times New Roman" w:hAnsi="Times New Roman" w:cs="Times New Roman"/>
          <w:b/>
        </w:rPr>
        <w:t>17</w:t>
      </w:r>
      <w:r w:rsidRPr="003F20BB">
        <w:rPr>
          <w:rFonts w:ascii="Times New Roman" w:hAnsi="Times New Roman" w:cs="Times New Roman"/>
          <w:b/>
        </w:rPr>
        <w:t xml:space="preserve"> (</w:t>
      </w:r>
      <w:r w:rsidRPr="00507350">
        <w:rPr>
          <w:rFonts w:ascii="Times New Roman" w:hAnsi="Times New Roman" w:cs="Times New Roman"/>
          <w:b/>
        </w:rPr>
        <w:t>2</w:t>
      </w:r>
      <w:r w:rsidRPr="003F20BB">
        <w:rPr>
          <w:rFonts w:ascii="Times New Roman" w:hAnsi="Times New Roman" w:cs="Times New Roman"/>
          <w:b/>
        </w:rPr>
        <w:t>)—</w:t>
      </w:r>
    </w:p>
    <w:p w14:paraId="4C3FAF28" w14:textId="77777777" w:rsidR="00AA101E" w:rsidRPr="00EC77C7" w:rsidRDefault="00AA101E" w:rsidP="003F20BB">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422F5DCF" w14:textId="085D4347" w:rsidR="00AA101E" w:rsidRPr="00EC77C7" w:rsidRDefault="00063900" w:rsidP="003F20B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2E2EA498" w14:textId="77777777" w:rsidR="00AA101E" w:rsidRPr="003F20BB" w:rsidRDefault="00AA101E" w:rsidP="00EC77C7">
      <w:pPr>
        <w:spacing w:after="0" w:line="240" w:lineRule="auto"/>
        <w:jc w:val="both"/>
        <w:rPr>
          <w:rFonts w:ascii="Times New Roman" w:hAnsi="Times New Roman" w:cs="Times New Roman"/>
          <w:b/>
        </w:rPr>
      </w:pPr>
      <w:r w:rsidRPr="003F20BB">
        <w:rPr>
          <w:rFonts w:ascii="Times New Roman" w:hAnsi="Times New Roman" w:cs="Times New Roman"/>
          <w:b/>
        </w:rPr>
        <w:t xml:space="preserve">Paragraph </w:t>
      </w:r>
      <w:r w:rsidRPr="00507350">
        <w:rPr>
          <w:rFonts w:ascii="Times New Roman" w:hAnsi="Times New Roman" w:cs="Times New Roman"/>
          <w:b/>
        </w:rPr>
        <w:t>24</w:t>
      </w:r>
      <w:r w:rsidR="003F20BB">
        <w:rPr>
          <w:rFonts w:ascii="Times New Roman" w:hAnsi="Times New Roman" w:cs="Times New Roman"/>
          <w:b/>
        </w:rPr>
        <w:t xml:space="preserve"> </w:t>
      </w:r>
      <w:r w:rsidRPr="003F20BB">
        <w:rPr>
          <w:rFonts w:ascii="Times New Roman" w:hAnsi="Times New Roman" w:cs="Times New Roman"/>
          <w:b/>
        </w:rPr>
        <w:t>(</w:t>
      </w:r>
      <w:r w:rsidRPr="00507350">
        <w:rPr>
          <w:rFonts w:ascii="Times New Roman" w:hAnsi="Times New Roman" w:cs="Times New Roman"/>
          <w:b/>
        </w:rPr>
        <w:t>1</w:t>
      </w:r>
      <w:r w:rsidRPr="003F20BB">
        <w:rPr>
          <w:rFonts w:ascii="Times New Roman" w:hAnsi="Times New Roman" w:cs="Times New Roman"/>
          <w:b/>
        </w:rPr>
        <w:t>) (b)—</w:t>
      </w:r>
    </w:p>
    <w:p w14:paraId="4E6D1F41" w14:textId="77777777" w:rsidR="00AA101E" w:rsidRPr="00EC77C7" w:rsidRDefault="00AA101E" w:rsidP="003F20BB">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4B54D7C1" w14:textId="77777777" w:rsidR="00AA101E" w:rsidRPr="00EC77C7" w:rsidRDefault="00063900" w:rsidP="003F20BB">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(b) a decision of the Comptroller-General under paragraph </w:t>
      </w:r>
      <w:r w:rsidR="00AA101E" w:rsidRPr="00507350">
        <w:rPr>
          <w:rFonts w:ascii="Times New Roman" w:hAnsi="Times New Roman" w:cs="Times New Roman"/>
        </w:rPr>
        <w:t>12</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(a) approving payment of bounty;</w:t>
      </w:r>
    </w:p>
    <w:p w14:paraId="10E5EA79" w14:textId="77777777" w:rsidR="00AA101E" w:rsidRPr="00EC77C7" w:rsidRDefault="00AA101E" w:rsidP="003F20B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(ba) a decision of the Comptroller-General under paragraph </w:t>
      </w:r>
      <w:r w:rsidRPr="00507350">
        <w:rPr>
          <w:rFonts w:ascii="Times New Roman" w:hAnsi="Times New Roman" w:cs="Times New Roman"/>
        </w:rPr>
        <w:t>12</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(b) refusing to approve payment of bounty;</w:t>
      </w:r>
    </w:p>
    <w:p w14:paraId="5F60D1E3" w14:textId="77777777" w:rsidR="00AA101E" w:rsidRPr="00EC77C7" w:rsidRDefault="00AA101E" w:rsidP="003F20B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(bb) a decision of the Comptroller-General under paragraph </w:t>
      </w:r>
      <w:r w:rsidRPr="00507350">
        <w:rPr>
          <w:rFonts w:ascii="Times New Roman" w:hAnsi="Times New Roman" w:cs="Times New Roman"/>
        </w:rPr>
        <w:t>12</w:t>
      </w:r>
      <w:r w:rsidR="00EC77C7" w:rsidRPr="00EC77C7">
        <w:rPr>
          <w:rFonts w:ascii="Times New Roman" w:hAnsi="Times New Roman" w:cs="Times New Roman"/>
          <w:smallCaps/>
        </w:rPr>
        <w:t xml:space="preserve">a </w:t>
      </w:r>
      <w:r w:rsidRPr="00EC77C7">
        <w:rPr>
          <w:rFonts w:ascii="Times New Roman" w:hAnsi="Times New Roman" w:cs="Times New Roman"/>
        </w:rPr>
        <w:t>(</w:t>
      </w:r>
      <w:r w:rsidRPr="00507350">
        <w:rPr>
          <w:rFonts w:ascii="Times New Roman" w:hAnsi="Times New Roman" w:cs="Times New Roman"/>
        </w:rPr>
        <w:t>4</w:t>
      </w:r>
      <w:r w:rsidRPr="00EC77C7">
        <w:rPr>
          <w:rFonts w:ascii="Times New Roman" w:hAnsi="Times New Roman" w:cs="Times New Roman"/>
        </w:rPr>
        <w:t>) (a) approving a payment;</w:t>
      </w:r>
    </w:p>
    <w:p w14:paraId="2060D892" w14:textId="77777777" w:rsidR="00AA101E" w:rsidRPr="00EC77C7" w:rsidRDefault="00AA101E" w:rsidP="003F20B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w:t>
      </w:r>
      <w:r w:rsidR="00C65DAB">
        <w:rPr>
          <w:rFonts w:ascii="Times New Roman" w:hAnsi="Times New Roman" w:cs="Times New Roman"/>
        </w:rPr>
        <w:t>c</w:t>
      </w:r>
      <w:r w:rsidRPr="00EC77C7">
        <w:rPr>
          <w:rFonts w:ascii="Times New Roman" w:hAnsi="Times New Roman" w:cs="Times New Roman"/>
        </w:rPr>
        <w:t xml:space="preserve">) a decision of the Comptroller-General under paragraph </w:t>
      </w:r>
      <w:r w:rsidRPr="00507350">
        <w:rPr>
          <w:rFonts w:ascii="Times New Roman" w:hAnsi="Times New Roman" w:cs="Times New Roman"/>
        </w:rPr>
        <w:t>12</w:t>
      </w:r>
      <w:r w:rsidR="00EC77C7" w:rsidRPr="00EC77C7">
        <w:rPr>
          <w:rFonts w:ascii="Times New Roman" w:hAnsi="Times New Roman" w:cs="Times New Roman"/>
          <w:smallCaps/>
        </w:rPr>
        <w:t xml:space="preserve">a </w:t>
      </w:r>
      <w:r w:rsidRPr="00EC77C7">
        <w:rPr>
          <w:rFonts w:ascii="Times New Roman" w:hAnsi="Times New Roman" w:cs="Times New Roman"/>
        </w:rPr>
        <w:t>(</w:t>
      </w:r>
      <w:r w:rsidRPr="00507350">
        <w:rPr>
          <w:rFonts w:ascii="Times New Roman" w:hAnsi="Times New Roman" w:cs="Times New Roman"/>
        </w:rPr>
        <w:t>4</w:t>
      </w:r>
      <w:r w:rsidRPr="00EC77C7">
        <w:rPr>
          <w:rFonts w:ascii="Times New Roman" w:hAnsi="Times New Roman" w:cs="Times New Roman"/>
        </w:rPr>
        <w:t>) (b) refusing to approve a payment;</w:t>
      </w:r>
    </w:p>
    <w:p w14:paraId="3E610A1E" w14:textId="77777777" w:rsidR="00AA101E" w:rsidRPr="00EC77C7" w:rsidRDefault="00AA101E" w:rsidP="003F20B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(bd) a decision of the Comptroller-General for the purposes of sub-section </w:t>
      </w:r>
      <w:r w:rsidRPr="00507350">
        <w:rPr>
          <w:rFonts w:ascii="Times New Roman" w:hAnsi="Times New Roman" w:cs="Times New Roman"/>
        </w:rPr>
        <w:t>12</w:t>
      </w:r>
      <w:r w:rsidR="00EC77C7" w:rsidRPr="00EC77C7">
        <w:rPr>
          <w:rFonts w:ascii="Times New Roman" w:hAnsi="Times New Roman" w:cs="Times New Roman"/>
          <w:smallCaps/>
        </w:rPr>
        <w:t xml:space="preserve">b </w:t>
      </w:r>
      <w:r w:rsidRPr="00EC77C7">
        <w:rPr>
          <w:rFonts w:ascii="Times New Roman" w:hAnsi="Times New Roman" w:cs="Times New Roman"/>
        </w:rPr>
        <w:t>(</w:t>
      </w:r>
      <w:r w:rsidRPr="00507350">
        <w:rPr>
          <w:rFonts w:ascii="Times New Roman" w:hAnsi="Times New Roman" w:cs="Times New Roman"/>
        </w:rPr>
        <w:t>4</w:t>
      </w:r>
      <w:r w:rsidRPr="00EC77C7">
        <w:rPr>
          <w:rFonts w:ascii="Times New Roman" w:hAnsi="Times New Roman" w:cs="Times New Roman"/>
        </w:rPr>
        <w:t>);</w:t>
      </w:r>
    </w:p>
    <w:p w14:paraId="2BCDF9C4" w14:textId="77777777" w:rsidR="00AA101E" w:rsidRPr="003F20BB" w:rsidRDefault="00AA101E" w:rsidP="003F20BB">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(be) a decision of the</w:t>
      </w:r>
      <w:r w:rsidRPr="003F20BB">
        <w:rPr>
          <w:rFonts w:ascii="Times New Roman" w:hAnsi="Times New Roman" w:cs="Times New Roman"/>
        </w:rPr>
        <w:t xml:space="preserve"> Comptroller-General for the purposes of sub-section </w:t>
      </w:r>
      <w:r w:rsidRPr="00507350">
        <w:rPr>
          <w:rFonts w:ascii="Times New Roman" w:hAnsi="Times New Roman" w:cs="Times New Roman"/>
        </w:rPr>
        <w:t>12</w:t>
      </w:r>
      <w:r w:rsidR="003F20BB">
        <w:rPr>
          <w:rFonts w:ascii="Times New Roman" w:hAnsi="Times New Roman" w:cs="Times New Roman"/>
          <w:smallCaps/>
        </w:rPr>
        <w:t>c</w:t>
      </w:r>
      <w:r w:rsidRPr="003F20BB">
        <w:rPr>
          <w:rFonts w:ascii="Times New Roman" w:hAnsi="Times New Roman" w:cs="Times New Roman"/>
        </w:rPr>
        <w:t xml:space="preserve"> (</w:t>
      </w:r>
      <w:r w:rsidRPr="00507350">
        <w:rPr>
          <w:rFonts w:ascii="Times New Roman" w:hAnsi="Times New Roman" w:cs="Times New Roman"/>
        </w:rPr>
        <w:t>1</w:t>
      </w:r>
      <w:r w:rsidRPr="003F20BB">
        <w:rPr>
          <w:rFonts w:ascii="Times New Roman" w:hAnsi="Times New Roman" w:cs="Times New Roman"/>
        </w:rPr>
        <w:t>);</w:t>
      </w:r>
      <w:r w:rsidR="00063900" w:rsidRPr="003F20BB">
        <w:rPr>
          <w:rFonts w:ascii="Times New Roman" w:hAnsi="Times New Roman" w:cs="Times New Roman"/>
        </w:rPr>
        <w:t>”</w:t>
      </w:r>
      <w:r w:rsidRPr="003F20BB">
        <w:rPr>
          <w:rFonts w:ascii="Times New Roman" w:hAnsi="Times New Roman" w:cs="Times New Roman"/>
        </w:rPr>
        <w:t>.</w:t>
      </w:r>
    </w:p>
    <w:p w14:paraId="17F39804" w14:textId="77777777" w:rsidR="00AA101E" w:rsidRPr="003F20BB" w:rsidRDefault="00AA101E" w:rsidP="00EC77C7">
      <w:pPr>
        <w:spacing w:after="0" w:line="240" w:lineRule="auto"/>
        <w:jc w:val="both"/>
        <w:rPr>
          <w:rFonts w:ascii="Times New Roman" w:hAnsi="Times New Roman" w:cs="Times New Roman"/>
          <w:b/>
        </w:rPr>
      </w:pPr>
      <w:r w:rsidRPr="003F20BB">
        <w:rPr>
          <w:rFonts w:ascii="Times New Roman" w:hAnsi="Times New Roman" w:cs="Times New Roman"/>
          <w:b/>
        </w:rPr>
        <w:t xml:space="preserve">Paragraph </w:t>
      </w:r>
      <w:r w:rsidRPr="00507350">
        <w:rPr>
          <w:rFonts w:ascii="Times New Roman" w:hAnsi="Times New Roman" w:cs="Times New Roman"/>
          <w:b/>
        </w:rPr>
        <w:t>27</w:t>
      </w:r>
      <w:r w:rsidRPr="003F20BB">
        <w:rPr>
          <w:rFonts w:ascii="Times New Roman" w:hAnsi="Times New Roman" w:cs="Times New Roman"/>
          <w:b/>
        </w:rPr>
        <w:t xml:space="preserve"> (</w:t>
      </w:r>
      <w:r w:rsidRPr="00507350">
        <w:rPr>
          <w:rFonts w:ascii="Times New Roman" w:hAnsi="Times New Roman" w:cs="Times New Roman"/>
          <w:b/>
        </w:rPr>
        <w:t>3</w:t>
      </w:r>
      <w:r w:rsidRPr="003F20BB">
        <w:rPr>
          <w:rFonts w:ascii="Times New Roman" w:hAnsi="Times New Roman" w:cs="Times New Roman"/>
          <w:b/>
        </w:rPr>
        <w:t>) (b)—</w:t>
      </w:r>
    </w:p>
    <w:p w14:paraId="771B93B0" w14:textId="4140CBEA" w:rsidR="00AA101E" w:rsidRPr="00EC77C7" w:rsidRDefault="00AA101E" w:rsidP="003F20BB">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EC77C7">
        <w:rPr>
          <w:rFonts w:ascii="Times New Roman" w:hAnsi="Times New Roman" w:cs="Times New Roman"/>
        </w:rPr>
        <w:t>as respects</w:t>
      </w:r>
      <w:r w:rsidR="00063900">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EC77C7">
        <w:rPr>
          <w:rFonts w:ascii="Times New Roman" w:hAnsi="Times New Roman" w:cs="Times New Roman"/>
        </w:rPr>
        <w:t>in respect of</w:t>
      </w:r>
      <w:r w:rsidR="0065500F">
        <w:rPr>
          <w:rFonts w:ascii="Times New Roman" w:hAnsi="Times New Roman" w:cs="Times New Roman"/>
        </w:rPr>
        <w:t>”</w:t>
      </w:r>
      <w:r w:rsidRPr="00EC77C7">
        <w:rPr>
          <w:rFonts w:ascii="Times New Roman" w:hAnsi="Times New Roman" w:cs="Times New Roman"/>
        </w:rPr>
        <w:t>.</w:t>
      </w:r>
    </w:p>
    <w:p w14:paraId="77FDB6A7" w14:textId="77777777" w:rsidR="00AA101E" w:rsidRPr="003F20BB" w:rsidRDefault="00EC77C7" w:rsidP="003F20BB">
      <w:pPr>
        <w:spacing w:before="120" w:after="120" w:line="240" w:lineRule="auto"/>
        <w:jc w:val="center"/>
        <w:rPr>
          <w:rFonts w:ascii="Times New Roman" w:hAnsi="Times New Roman" w:cs="Times New Roman"/>
          <w:b/>
        </w:rPr>
      </w:pPr>
      <w:r w:rsidRPr="003F20BB">
        <w:rPr>
          <w:rFonts w:ascii="Times New Roman" w:hAnsi="Times New Roman" w:cs="Times New Roman"/>
          <w:b/>
          <w:i/>
        </w:rPr>
        <w:t xml:space="preserve">Bounty (Textile Yarns) Act </w:t>
      </w:r>
      <w:r w:rsidRPr="00507350">
        <w:rPr>
          <w:rFonts w:ascii="Times New Roman" w:hAnsi="Times New Roman" w:cs="Times New Roman"/>
          <w:b/>
          <w:i/>
        </w:rPr>
        <w:t>1981</w:t>
      </w:r>
    </w:p>
    <w:p w14:paraId="5B551E46" w14:textId="77777777" w:rsidR="00AA101E" w:rsidRPr="003F20BB" w:rsidRDefault="00AA101E" w:rsidP="00EC77C7">
      <w:pPr>
        <w:spacing w:after="0" w:line="240" w:lineRule="auto"/>
        <w:jc w:val="both"/>
        <w:rPr>
          <w:rFonts w:ascii="Times New Roman" w:hAnsi="Times New Roman" w:cs="Times New Roman"/>
          <w:b/>
        </w:rPr>
      </w:pPr>
      <w:r w:rsidRPr="003F20BB">
        <w:rPr>
          <w:rFonts w:ascii="Times New Roman" w:hAnsi="Times New Roman" w:cs="Times New Roman"/>
          <w:b/>
        </w:rPr>
        <w:t xml:space="preserve">Sub-section </w:t>
      </w:r>
      <w:r w:rsidRPr="00507350">
        <w:rPr>
          <w:rFonts w:ascii="Times New Roman" w:hAnsi="Times New Roman" w:cs="Times New Roman"/>
          <w:b/>
        </w:rPr>
        <w:t>2</w:t>
      </w:r>
      <w:r w:rsidRPr="003F20BB">
        <w:rPr>
          <w:rFonts w:ascii="Times New Roman" w:hAnsi="Times New Roman" w:cs="Times New Roman"/>
          <w:b/>
        </w:rPr>
        <w:t xml:space="preserve"> (</w:t>
      </w:r>
      <w:r w:rsidRPr="00507350">
        <w:rPr>
          <w:rFonts w:ascii="Times New Roman" w:hAnsi="Times New Roman" w:cs="Times New Roman"/>
          <w:b/>
        </w:rPr>
        <w:t>1</w:t>
      </w:r>
      <w:r w:rsidRPr="003F20BB">
        <w:rPr>
          <w:rFonts w:ascii="Times New Roman" w:hAnsi="Times New Roman" w:cs="Times New Roman"/>
          <w:b/>
        </w:rPr>
        <w:t>)—</w:t>
      </w:r>
    </w:p>
    <w:p w14:paraId="6B775C23" w14:textId="77777777" w:rsidR="003F20BB" w:rsidRDefault="00AA101E" w:rsidP="003F20BB">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Before the definition of </w:t>
      </w:r>
      <w:r w:rsidR="00063900">
        <w:rPr>
          <w:rFonts w:ascii="Times New Roman" w:hAnsi="Times New Roman" w:cs="Times New Roman"/>
        </w:rPr>
        <w:t>“</w:t>
      </w:r>
      <w:r w:rsidRPr="00EC77C7">
        <w:rPr>
          <w:rFonts w:ascii="Times New Roman" w:hAnsi="Times New Roman" w:cs="Times New Roman"/>
        </w:rPr>
        <w:t>authorized officer</w:t>
      </w:r>
      <w:r w:rsidR="00063900">
        <w:rPr>
          <w:rFonts w:ascii="Times New Roman" w:hAnsi="Times New Roman" w:cs="Times New Roman"/>
        </w:rPr>
        <w:t>”</w:t>
      </w:r>
      <w:r w:rsidRPr="00EC77C7">
        <w:rPr>
          <w:rFonts w:ascii="Times New Roman" w:hAnsi="Times New Roman" w:cs="Times New Roman"/>
        </w:rPr>
        <w:t xml:space="preserve"> insert the following definitions:</w:t>
      </w:r>
    </w:p>
    <w:p w14:paraId="5D169C74" w14:textId="62102406" w:rsidR="00AA101E" w:rsidRPr="00EC77C7" w:rsidRDefault="00063900" w:rsidP="003F20BB">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65500F">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accounting period</w:t>
      </w:r>
      <w:r>
        <w:rPr>
          <w:rFonts w:ascii="Times New Roman" w:hAnsi="Times New Roman" w:cs="Times New Roman"/>
        </w:rPr>
        <w:t>’</w:t>
      </w:r>
      <w:r w:rsidR="00AA101E" w:rsidRPr="00EC77C7">
        <w:rPr>
          <w:rFonts w:ascii="Times New Roman" w:hAnsi="Times New Roman" w:cs="Times New Roman"/>
        </w:rPr>
        <w:t xml:space="preserve">, in relation to a producer of bountiable yarn, has the meaning given by section </w:t>
      </w:r>
      <w:r w:rsidR="00AA101E" w:rsidRPr="00507350">
        <w:rPr>
          <w:rFonts w:ascii="Times New Roman" w:hAnsi="Times New Roman" w:cs="Times New Roman"/>
        </w:rPr>
        <w:t>3</w:t>
      </w:r>
      <w:r w:rsidR="00EC77C7" w:rsidRPr="00EC77C7">
        <w:rPr>
          <w:rFonts w:ascii="Times New Roman" w:hAnsi="Times New Roman" w:cs="Times New Roman"/>
          <w:smallCaps/>
        </w:rPr>
        <w:t>a;</w:t>
      </w:r>
    </w:p>
    <w:p w14:paraId="477D0427" w14:textId="77777777" w:rsidR="003F20BB" w:rsidRDefault="00EC77C7" w:rsidP="00EF00D9">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EF00D9">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2215293B" w14:textId="77777777" w:rsidR="00AA101E" w:rsidRPr="00EC77C7" w:rsidRDefault="00063900" w:rsidP="008758DC">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approved form</w:t>
      </w:r>
      <w:r>
        <w:rPr>
          <w:rFonts w:ascii="Times New Roman" w:hAnsi="Times New Roman" w:cs="Times New Roman"/>
        </w:rPr>
        <w:t>’</w:t>
      </w:r>
      <w:r w:rsidR="00AA101E" w:rsidRPr="00EC77C7">
        <w:rPr>
          <w:rFonts w:ascii="Times New Roman" w:hAnsi="Times New Roman" w:cs="Times New Roman"/>
        </w:rPr>
        <w:t xml:space="preserve"> means a form approved by the Comptroller-General in writing;</w:t>
      </w:r>
      <w:r>
        <w:rPr>
          <w:rFonts w:ascii="Times New Roman" w:hAnsi="Times New Roman" w:cs="Times New Roman"/>
        </w:rPr>
        <w:t>”</w:t>
      </w:r>
      <w:r w:rsidR="00AA101E" w:rsidRPr="00EC77C7">
        <w:rPr>
          <w:rFonts w:ascii="Times New Roman" w:hAnsi="Times New Roman" w:cs="Times New Roman"/>
        </w:rPr>
        <w:t>.</w:t>
      </w:r>
    </w:p>
    <w:p w14:paraId="20DB86D7" w14:textId="77777777" w:rsidR="00AA101E" w:rsidRPr="008758DC" w:rsidRDefault="00AA101E" w:rsidP="00EC77C7">
      <w:pPr>
        <w:spacing w:after="0" w:line="240" w:lineRule="auto"/>
        <w:jc w:val="both"/>
        <w:rPr>
          <w:rFonts w:ascii="Times New Roman" w:hAnsi="Times New Roman" w:cs="Times New Roman"/>
          <w:b/>
        </w:rPr>
      </w:pPr>
      <w:r w:rsidRPr="008758DC">
        <w:rPr>
          <w:rFonts w:ascii="Times New Roman" w:hAnsi="Times New Roman" w:cs="Times New Roman"/>
          <w:b/>
        </w:rPr>
        <w:t xml:space="preserve">After section </w:t>
      </w:r>
      <w:r w:rsidRPr="00507350">
        <w:rPr>
          <w:rFonts w:ascii="Times New Roman" w:hAnsi="Times New Roman" w:cs="Times New Roman"/>
          <w:b/>
        </w:rPr>
        <w:t>3</w:t>
      </w:r>
      <w:r w:rsidRPr="008758DC">
        <w:rPr>
          <w:rFonts w:ascii="Times New Roman" w:hAnsi="Times New Roman" w:cs="Times New Roman"/>
          <w:b/>
        </w:rPr>
        <w:t>—</w:t>
      </w:r>
    </w:p>
    <w:p w14:paraId="20D0A7BF" w14:textId="77777777" w:rsidR="00AA101E" w:rsidRPr="00EC77C7" w:rsidRDefault="00AA101E" w:rsidP="008758D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Insert the following section:</w:t>
      </w:r>
    </w:p>
    <w:p w14:paraId="7FC0025B" w14:textId="77777777" w:rsidR="00AA101E" w:rsidRPr="008758DC" w:rsidRDefault="00AA101E" w:rsidP="008758DC">
      <w:pPr>
        <w:widowControl w:val="0"/>
        <w:spacing w:before="120" w:after="60" w:line="240" w:lineRule="auto"/>
        <w:jc w:val="both"/>
        <w:rPr>
          <w:rFonts w:ascii="Times New Roman" w:hAnsi="Times New Roman" w:cs="Times New Roman"/>
          <w:b/>
          <w:sz w:val="20"/>
        </w:rPr>
      </w:pPr>
      <w:r w:rsidRPr="008758DC">
        <w:rPr>
          <w:rFonts w:ascii="Times New Roman" w:hAnsi="Times New Roman" w:cs="Times New Roman"/>
          <w:b/>
          <w:sz w:val="20"/>
        </w:rPr>
        <w:t>Accounting period</w:t>
      </w:r>
    </w:p>
    <w:p w14:paraId="04275134" w14:textId="77777777" w:rsidR="00AA101E" w:rsidRPr="00EC77C7" w:rsidRDefault="00063900" w:rsidP="008758D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3</w:t>
      </w:r>
      <w:r w:rsidR="00EC77C7" w:rsidRPr="00EC77C7">
        <w:rPr>
          <w:rFonts w:ascii="Times New Roman" w:hAnsi="Times New Roman" w:cs="Times New Roman"/>
          <w:smallCaps/>
        </w:rPr>
        <w:t>a</w:t>
      </w:r>
      <w:r w:rsidR="00AA101E" w:rsidRPr="00EC77C7">
        <w:rPr>
          <w:rFonts w:ascii="Times New Roman" w:hAnsi="Times New Roman" w:cs="Times New Roman"/>
        </w:rPr>
        <w:t>. A reference in this Act to an accounting period of a producer of bountiable yarn shall be construed as a reference to—</w:t>
      </w:r>
    </w:p>
    <w:p w14:paraId="7362D9FB" w14:textId="77777777" w:rsidR="00AA101E" w:rsidRPr="00EC77C7" w:rsidRDefault="00AA101E" w:rsidP="008758D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where the producer has an accounting period in relation to that yarn of </w:t>
      </w:r>
      <w:r w:rsidRPr="00507350">
        <w:rPr>
          <w:rFonts w:ascii="Times New Roman" w:hAnsi="Times New Roman" w:cs="Times New Roman"/>
        </w:rPr>
        <w:t>12</w:t>
      </w:r>
      <w:r w:rsidRPr="00EC77C7">
        <w:rPr>
          <w:rFonts w:ascii="Times New Roman" w:hAnsi="Times New Roman" w:cs="Times New Roman"/>
        </w:rPr>
        <w:t xml:space="preserve"> months commencing on a day other than </w:t>
      </w:r>
      <w:r w:rsidRPr="00507350">
        <w:rPr>
          <w:rFonts w:ascii="Times New Roman" w:hAnsi="Times New Roman" w:cs="Times New Roman"/>
        </w:rPr>
        <w:t>1</w:t>
      </w:r>
      <w:r w:rsidRPr="00EC77C7">
        <w:rPr>
          <w:rFonts w:ascii="Times New Roman" w:hAnsi="Times New Roman" w:cs="Times New Roman"/>
        </w:rPr>
        <w:t xml:space="preserve"> July—that accounting period; or</w:t>
      </w:r>
    </w:p>
    <w:p w14:paraId="325164D3" w14:textId="77777777" w:rsidR="00AA101E" w:rsidRPr="00EC77C7" w:rsidRDefault="00AA101E" w:rsidP="008758D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any other case—a financial year.</w:t>
      </w:r>
      <w:r w:rsidR="00063900">
        <w:rPr>
          <w:rFonts w:ascii="Times New Roman" w:hAnsi="Times New Roman" w:cs="Times New Roman"/>
        </w:rPr>
        <w:t>”</w:t>
      </w:r>
      <w:r w:rsidRPr="00EC77C7">
        <w:rPr>
          <w:rFonts w:ascii="Times New Roman" w:hAnsi="Times New Roman" w:cs="Times New Roman"/>
        </w:rPr>
        <w:t>.</w:t>
      </w:r>
    </w:p>
    <w:p w14:paraId="7795C931" w14:textId="77777777" w:rsidR="00AA101E" w:rsidRPr="008758DC" w:rsidRDefault="00AA101E" w:rsidP="00EC77C7">
      <w:pPr>
        <w:spacing w:after="0" w:line="240" w:lineRule="auto"/>
        <w:jc w:val="both"/>
        <w:rPr>
          <w:rFonts w:ascii="Times New Roman" w:hAnsi="Times New Roman" w:cs="Times New Roman"/>
          <w:b/>
        </w:rPr>
      </w:pPr>
      <w:r w:rsidRPr="008758DC">
        <w:rPr>
          <w:rFonts w:ascii="Times New Roman" w:hAnsi="Times New Roman" w:cs="Times New Roman"/>
          <w:b/>
        </w:rPr>
        <w:t xml:space="preserve">Section </w:t>
      </w:r>
      <w:r w:rsidRPr="00507350">
        <w:rPr>
          <w:rFonts w:ascii="Times New Roman" w:hAnsi="Times New Roman" w:cs="Times New Roman"/>
          <w:b/>
        </w:rPr>
        <w:t>8</w:t>
      </w:r>
      <w:r w:rsidRPr="008758DC">
        <w:rPr>
          <w:rFonts w:ascii="Times New Roman" w:hAnsi="Times New Roman" w:cs="Times New Roman"/>
          <w:b/>
        </w:rPr>
        <w:t>—</w:t>
      </w:r>
    </w:p>
    <w:p w14:paraId="48545523" w14:textId="77777777" w:rsidR="00AA101E" w:rsidRPr="00EC77C7" w:rsidRDefault="00AA101E" w:rsidP="008758D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w:t>
      </w:r>
    </w:p>
    <w:p w14:paraId="6652EEC3" w14:textId="77777777" w:rsidR="00AA101E" w:rsidRPr="008758DC" w:rsidRDefault="00AA101E" w:rsidP="008758DC">
      <w:pPr>
        <w:widowControl w:val="0"/>
        <w:spacing w:before="120" w:after="60" w:line="240" w:lineRule="auto"/>
        <w:jc w:val="both"/>
        <w:rPr>
          <w:rFonts w:ascii="Times New Roman" w:hAnsi="Times New Roman" w:cs="Times New Roman"/>
          <w:b/>
          <w:sz w:val="20"/>
        </w:rPr>
      </w:pPr>
      <w:r w:rsidRPr="008758DC">
        <w:rPr>
          <w:rFonts w:ascii="Times New Roman" w:hAnsi="Times New Roman" w:cs="Times New Roman"/>
          <w:b/>
          <w:sz w:val="20"/>
        </w:rPr>
        <w:t>Advances on account of bounty</w:t>
      </w:r>
    </w:p>
    <w:p w14:paraId="169EA0E2" w14:textId="77777777" w:rsidR="00AA101E" w:rsidRPr="00EC77C7" w:rsidRDefault="00063900" w:rsidP="008758D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8</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An advance on account of bounty may be made to a person on such terms and conditions as are approved by the Comptroller-General in writing.</w:t>
      </w:r>
    </w:p>
    <w:p w14:paraId="5E8EC31C" w14:textId="77777777" w:rsidR="00AA101E" w:rsidRPr="00EC77C7" w:rsidRDefault="00063900" w:rsidP="008758D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If a person receives, by way of advances on account of bounty in respect of particular bountiable yarn, an amount that exceeds the amount of bounty payable to the person in respect of that yarn, the person is liable to repay to the Commonwealth the amount of the excess.</w:t>
      </w:r>
    </w:p>
    <w:p w14:paraId="25DFEE2D" w14:textId="77777777" w:rsidR="00AA101E" w:rsidRPr="00EC77C7" w:rsidRDefault="00063900" w:rsidP="008758D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If a person receives an amount by way of advances on account of bounty that may become payable to the person and the bounty does not become payable to the person, the person is liable to repay to the Commonwealth the amount so received.</w:t>
      </w:r>
    </w:p>
    <w:p w14:paraId="1AC1087F" w14:textId="77777777" w:rsidR="00AA101E" w:rsidRPr="00EC77C7" w:rsidRDefault="00063900" w:rsidP="008758D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If, at the expiration of an accounting period of a producer of bountiable yarn, the producer has received, by way of advances on account of bounty that may become payable to the producer during that period in respect of bountiable yarn, an amount that exceeds the sum of—</w:t>
      </w:r>
    </w:p>
    <w:p w14:paraId="7A6FA2EF" w14:textId="77777777" w:rsidR="00AA101E" w:rsidRPr="00EC77C7" w:rsidRDefault="00AA101E" w:rsidP="008758D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bounty that became payable to the producer during that period in respect of bountiable yarn; and</w:t>
      </w:r>
    </w:p>
    <w:p w14:paraId="27CAB0DF" w14:textId="77777777" w:rsidR="00AA101E" w:rsidRPr="00EC77C7" w:rsidRDefault="00AA101E" w:rsidP="008758D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amount or amounts (if any) paid to the producer during that period in respect of bountiable yarn that the producer is liable to repay to the Commonwealth by virtue of sub-section (</w:t>
      </w:r>
      <w:r w:rsidRPr="00507350">
        <w:rPr>
          <w:rFonts w:ascii="Times New Roman" w:hAnsi="Times New Roman" w:cs="Times New Roman"/>
        </w:rPr>
        <w:t>2</w:t>
      </w:r>
      <w:r w:rsidRPr="00EC77C7">
        <w:rPr>
          <w:rFonts w:ascii="Times New Roman" w:hAnsi="Times New Roman" w:cs="Times New Roman"/>
        </w:rPr>
        <w:t>) or (</w:t>
      </w:r>
      <w:r w:rsidRPr="00507350">
        <w:rPr>
          <w:rFonts w:ascii="Times New Roman" w:hAnsi="Times New Roman" w:cs="Times New Roman"/>
        </w:rPr>
        <w:t>3</w:t>
      </w:r>
      <w:r w:rsidRPr="00EC77C7">
        <w:rPr>
          <w:rFonts w:ascii="Times New Roman" w:hAnsi="Times New Roman" w:cs="Times New Roman"/>
        </w:rPr>
        <w:t>),</w:t>
      </w:r>
    </w:p>
    <w:p w14:paraId="25F03334"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the producer is liable to repay to the Commonwealth the amount of the excess.</w:t>
      </w:r>
      <w:r w:rsidR="00063900">
        <w:rPr>
          <w:rFonts w:ascii="Times New Roman" w:hAnsi="Times New Roman" w:cs="Times New Roman"/>
        </w:rPr>
        <w:t>”</w:t>
      </w:r>
      <w:r w:rsidRPr="00EC77C7">
        <w:rPr>
          <w:rFonts w:ascii="Times New Roman" w:hAnsi="Times New Roman" w:cs="Times New Roman"/>
        </w:rPr>
        <w:t>.</w:t>
      </w:r>
    </w:p>
    <w:p w14:paraId="0AE923B7" w14:textId="77777777" w:rsidR="00AA101E" w:rsidRPr="008758DC" w:rsidRDefault="00AA101E" w:rsidP="00EC77C7">
      <w:pPr>
        <w:spacing w:after="0" w:line="240" w:lineRule="auto"/>
        <w:jc w:val="both"/>
        <w:rPr>
          <w:rFonts w:ascii="Times New Roman" w:hAnsi="Times New Roman" w:cs="Times New Roman"/>
          <w:b/>
        </w:rPr>
      </w:pPr>
      <w:r w:rsidRPr="008758DC">
        <w:rPr>
          <w:rFonts w:ascii="Times New Roman" w:hAnsi="Times New Roman" w:cs="Times New Roman"/>
          <w:b/>
        </w:rPr>
        <w:t xml:space="preserve">Section </w:t>
      </w:r>
      <w:r w:rsidRPr="00507350">
        <w:rPr>
          <w:rFonts w:ascii="Times New Roman" w:hAnsi="Times New Roman" w:cs="Times New Roman"/>
          <w:b/>
        </w:rPr>
        <w:t>10</w:t>
      </w:r>
      <w:r w:rsidRPr="008758DC">
        <w:rPr>
          <w:rFonts w:ascii="Times New Roman" w:hAnsi="Times New Roman" w:cs="Times New Roman"/>
          <w:b/>
        </w:rPr>
        <w:t>—</w:t>
      </w:r>
    </w:p>
    <w:p w14:paraId="2D0BE472" w14:textId="77777777" w:rsidR="00AA101E" w:rsidRPr="00EC77C7" w:rsidRDefault="00AA101E" w:rsidP="008758D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Repeal the section, substitute the following sections:</w:t>
      </w:r>
    </w:p>
    <w:p w14:paraId="3C47AF66" w14:textId="77777777" w:rsidR="00AA101E" w:rsidRPr="008758DC" w:rsidRDefault="00AA101E" w:rsidP="008758DC">
      <w:pPr>
        <w:widowControl w:val="0"/>
        <w:spacing w:before="120" w:after="60" w:line="240" w:lineRule="auto"/>
        <w:jc w:val="both"/>
        <w:rPr>
          <w:rFonts w:ascii="Times New Roman" w:hAnsi="Times New Roman" w:cs="Times New Roman"/>
          <w:b/>
          <w:sz w:val="20"/>
        </w:rPr>
      </w:pPr>
      <w:r w:rsidRPr="008758DC">
        <w:rPr>
          <w:rFonts w:ascii="Times New Roman" w:hAnsi="Times New Roman" w:cs="Times New Roman"/>
          <w:b/>
          <w:sz w:val="20"/>
        </w:rPr>
        <w:t>Claims for payment of bounty</w:t>
      </w:r>
    </w:p>
    <w:p w14:paraId="2520A88F" w14:textId="77777777" w:rsidR="00AA101E" w:rsidRPr="00EC77C7" w:rsidRDefault="00063900" w:rsidP="008758D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a person who claims to be entitled to be paid an amount of bounty in respect of bountiable yarn may lodge a claim for payment to the person of the amount.</w:t>
      </w:r>
    </w:p>
    <w:p w14:paraId="70EF3AE1" w14:textId="77777777" w:rsidR="00AA101E" w:rsidRPr="00EC77C7" w:rsidRDefault="00063900" w:rsidP="008758D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may not be made for an amount of bounty that is less than $</w:t>
      </w:r>
      <w:r w:rsidR="00AA101E" w:rsidRPr="00507350">
        <w:rPr>
          <w:rFonts w:ascii="Times New Roman" w:hAnsi="Times New Roman" w:cs="Times New Roman"/>
        </w:rPr>
        <w:t>200</w:t>
      </w:r>
      <w:r w:rsidR="00AA101E" w:rsidRPr="00EC77C7">
        <w:rPr>
          <w:rFonts w:ascii="Times New Roman" w:hAnsi="Times New Roman" w:cs="Times New Roman"/>
        </w:rPr>
        <w:t xml:space="preserve"> or, if another amount is prescribed, that other amount.</w:t>
      </w:r>
    </w:p>
    <w:p w14:paraId="24B2CE23" w14:textId="77777777" w:rsidR="00AA101E" w:rsidRPr="00EC77C7" w:rsidRDefault="00063900" w:rsidP="008758D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goods shall—</w:t>
      </w:r>
    </w:p>
    <w:p w14:paraId="7A9AED0D" w14:textId="77777777" w:rsidR="00AA101E" w:rsidRPr="00EC77C7" w:rsidRDefault="00AA101E" w:rsidP="006E539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248511D9" w14:textId="77777777" w:rsidR="00AA101E" w:rsidRPr="00EC77C7" w:rsidRDefault="00AA101E" w:rsidP="006E539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200A6AB4" w14:textId="77777777" w:rsidR="00AA101E" w:rsidRPr="00EC77C7" w:rsidRDefault="00AA101E" w:rsidP="006E539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d</w:t>
      </w:r>
      <w:r w:rsidRPr="00EC77C7">
        <w:rPr>
          <w:rFonts w:ascii="Times New Roman" w:hAnsi="Times New Roman" w:cs="Times New Roman"/>
        </w:rPr>
        <w:t>; and</w:t>
      </w:r>
    </w:p>
    <w:p w14:paraId="4AAC500F" w14:textId="77777777" w:rsidR="00AA101E" w:rsidRPr="00EC77C7" w:rsidRDefault="00AA101E" w:rsidP="006E5399">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4F883307" w14:textId="77777777" w:rsidR="00AA101E" w:rsidRPr="00EC77C7" w:rsidRDefault="00EC77C7" w:rsidP="00D3096C">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D3096C">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371A7CBE"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xml:space="preserve">) As soon as practicable after the lodgement of the claim,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15</w:t>
      </w:r>
      <w:r w:rsidR="00AA101E" w:rsidRPr="00EC77C7">
        <w:rPr>
          <w:rFonts w:ascii="Times New Roman" w:hAnsi="Times New Roman" w:cs="Times New Roman"/>
        </w:rPr>
        <w:t xml:space="preserve"> and </w:t>
      </w:r>
      <w:r w:rsidR="00AA101E" w:rsidRPr="00507350">
        <w:rPr>
          <w:rFonts w:ascii="Times New Roman" w:hAnsi="Times New Roman" w:cs="Times New Roman"/>
        </w:rPr>
        <w:t>16</w:t>
      </w:r>
      <w:r w:rsidR="00AA101E" w:rsidRPr="00EC77C7">
        <w:rPr>
          <w:rFonts w:ascii="Times New Roman" w:hAnsi="Times New Roman" w:cs="Times New Roman"/>
        </w:rPr>
        <w:t>) —</w:t>
      </w:r>
    </w:p>
    <w:p w14:paraId="0E305FC4"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3</w:t>
      </w:r>
      <w:r w:rsidRPr="00EC77C7">
        <w:rPr>
          <w:rFonts w:ascii="Times New Roman" w:hAnsi="Times New Roman" w:cs="Times New Roman"/>
        </w:rPr>
        <w:t>) and that the claimant is, or, if certain estimates are correct, is, otherwise entitled to be paid an amount of bounty in respect of the bountiable goods to which the claim relates—</w:t>
      </w:r>
    </w:p>
    <w:p w14:paraId="70D69467" w14:textId="77777777" w:rsidR="00AA101E" w:rsidRPr="00EC77C7" w:rsidRDefault="00AA101E" w:rsidP="00D3096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except where sub-paragraph (ii) applies—approve, in writing, payment of the amount; or</w:t>
      </w:r>
    </w:p>
    <w:p w14:paraId="73082814" w14:textId="77777777" w:rsidR="00AA101E" w:rsidRPr="00EC77C7" w:rsidRDefault="00AA101E" w:rsidP="00D3096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where—</w:t>
      </w:r>
    </w:p>
    <w:p w14:paraId="1AF6806D" w14:textId="77777777" w:rsidR="00AA101E" w:rsidRPr="00EC77C7" w:rsidRDefault="00EC77C7" w:rsidP="00D3096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amount is different from the amount for which the claim was made;</w:t>
      </w:r>
    </w:p>
    <w:p w14:paraId="7DA9A47E" w14:textId="3366FEC3" w:rsidR="00AA101E" w:rsidRPr="00EC77C7" w:rsidRDefault="00AA101E" w:rsidP="00D3096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difference between those amounts is less than $</w:t>
      </w:r>
      <w:r w:rsidRPr="00507350">
        <w:rPr>
          <w:rFonts w:ascii="Times New Roman" w:hAnsi="Times New Roman" w:cs="Times New Roman"/>
        </w:rPr>
        <w:t>50</w:t>
      </w:r>
      <w:r w:rsidRPr="00EC77C7">
        <w:rPr>
          <w:rFonts w:ascii="Times New Roman" w:hAnsi="Times New Roman" w:cs="Times New Roman"/>
        </w:rPr>
        <w:t>; and</w:t>
      </w:r>
    </w:p>
    <w:p w14:paraId="7018803D" w14:textId="40972FC1" w:rsidR="00AA101E" w:rsidRPr="00EC77C7" w:rsidRDefault="00AA101E" w:rsidP="00D3096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c</w:t>
      </w:r>
      <w:r w:rsidRPr="00EC77C7">
        <w:rPr>
          <w:rFonts w:ascii="Times New Roman" w:hAnsi="Times New Roman" w:cs="Times New Roman"/>
        </w:rPr>
        <w:t>) the Comptroller-General is satisfied that the difference is not attributable to the person who made the claim deliberately overclaiming or underclaiming the amount of bounty,</w:t>
      </w:r>
    </w:p>
    <w:p w14:paraId="76FC97C6" w14:textId="77777777" w:rsidR="00AA101E" w:rsidRPr="00EC77C7" w:rsidRDefault="00AA101E" w:rsidP="00D3096C">
      <w:pPr>
        <w:spacing w:after="0" w:line="240" w:lineRule="auto"/>
        <w:ind w:left="1530"/>
        <w:jc w:val="both"/>
        <w:rPr>
          <w:rFonts w:ascii="Times New Roman" w:hAnsi="Times New Roman" w:cs="Times New Roman"/>
        </w:rPr>
      </w:pPr>
      <w:r w:rsidRPr="00EC77C7">
        <w:rPr>
          <w:rFonts w:ascii="Times New Roman" w:hAnsi="Times New Roman" w:cs="Times New Roman"/>
        </w:rPr>
        <w:t>approve, in writing, payment of the amount claimed; or</w:t>
      </w:r>
    </w:p>
    <w:p w14:paraId="53576B42"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bounty in respect of the goods to which the claim relates.</w:t>
      </w:r>
    </w:p>
    <w:p w14:paraId="5BBAA535"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bounty, not being a decision approving payment of the amount of bounty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2260C11E" w14:textId="77777777" w:rsidR="00AA101E" w:rsidRPr="00D3096C" w:rsidRDefault="00AA101E" w:rsidP="00D3096C">
      <w:pPr>
        <w:widowControl w:val="0"/>
        <w:spacing w:before="120" w:after="60" w:line="240" w:lineRule="auto"/>
        <w:jc w:val="both"/>
        <w:rPr>
          <w:rFonts w:ascii="Times New Roman" w:hAnsi="Times New Roman" w:cs="Times New Roman"/>
          <w:b/>
          <w:sz w:val="20"/>
        </w:rPr>
      </w:pPr>
      <w:r w:rsidRPr="00D3096C">
        <w:rPr>
          <w:rFonts w:ascii="Times New Roman" w:hAnsi="Times New Roman" w:cs="Times New Roman"/>
          <w:b/>
          <w:sz w:val="20"/>
        </w:rPr>
        <w:t>Variation of inadequate claim</w:t>
      </w:r>
    </w:p>
    <w:p w14:paraId="74DD4DB9"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EC77C7" w:rsidRPr="00EC77C7">
        <w:rPr>
          <w:rFonts w:ascii="Times New Roman" w:hAnsi="Times New Roman" w:cs="Times New Roman"/>
          <w:smallCaps/>
        </w:rPr>
        <w:t>a</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(whether or not the claim has been dealt with under sub-section </w:t>
      </w:r>
      <w:r w:rsidR="00AA101E" w:rsidRPr="00507350">
        <w:rPr>
          <w:rFonts w:ascii="Times New Roman" w:hAnsi="Times New Roman" w:cs="Times New Roman"/>
        </w:rPr>
        <w:t>10</w:t>
      </w:r>
      <w:r w:rsidR="00B04D61">
        <w:rPr>
          <w:rFonts w:ascii="Times New Roman" w:hAnsi="Times New Roman" w:cs="Times New Roman"/>
        </w:rPr>
        <w:t xml:space="preserve"> </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xml:space="preserve">)) considers that the claim was, because of an inadvertent error, a claim for an amount of bounty in respect of bountiable yarn that was less than the amount of bounty that the person was entitled to claim in respect of those goods, the person may lodge a claim for payment to the person of the difference between the </w:t>
      </w:r>
      <w:r w:rsidR="00AA101E" w:rsidRPr="00507350">
        <w:rPr>
          <w:rFonts w:ascii="Times New Roman" w:hAnsi="Times New Roman" w:cs="Times New Roman"/>
        </w:rPr>
        <w:t>2</w:t>
      </w:r>
      <w:r w:rsidR="00AA101E" w:rsidRPr="00EC77C7">
        <w:rPr>
          <w:rFonts w:ascii="Times New Roman" w:hAnsi="Times New Roman" w:cs="Times New Roman"/>
        </w:rPr>
        <w:t xml:space="preserve"> amounts.</w:t>
      </w:r>
    </w:p>
    <w:p w14:paraId="68FBAA64"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 claim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yarn shall—</w:t>
      </w:r>
    </w:p>
    <w:p w14:paraId="19C4A5A8"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2813E404"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1E1F39F5"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d</w:t>
      </w:r>
      <w:r w:rsidRPr="00EC77C7">
        <w:rPr>
          <w:rFonts w:ascii="Times New Roman" w:hAnsi="Times New Roman" w:cs="Times New Roman"/>
        </w:rPr>
        <w:t>; and</w:t>
      </w:r>
    </w:p>
    <w:p w14:paraId="2EFF30F0"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 be lodged with a Collector for a State, or with the Comptroller-General, within </w:t>
      </w:r>
      <w:r w:rsidRPr="00507350">
        <w:rPr>
          <w:rFonts w:ascii="Times New Roman" w:hAnsi="Times New Roman" w:cs="Times New Roman"/>
        </w:rPr>
        <w:t>12</w:t>
      </w:r>
      <w:r w:rsidRPr="00EC77C7">
        <w:rPr>
          <w:rFonts w:ascii="Times New Roman" w:hAnsi="Times New Roman" w:cs="Times New Roman"/>
        </w:rPr>
        <w:t xml:space="preserve"> months after the day on which the last condition for the payment of bounty in respect of those goods became satisfied.</w:t>
      </w:r>
    </w:p>
    <w:p w14:paraId="0F05453A"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a claim under sub-section (</w:t>
      </w:r>
      <w:r w:rsidR="00AA101E" w:rsidRPr="00507350">
        <w:rPr>
          <w:rFonts w:ascii="Times New Roman" w:hAnsi="Times New Roman" w:cs="Times New Roman"/>
        </w:rPr>
        <w:t>1</w:t>
      </w:r>
      <w:r w:rsidR="00AA101E" w:rsidRPr="00EC77C7">
        <w:rPr>
          <w:rFonts w:ascii="Times New Roman" w:hAnsi="Times New Roman" w:cs="Times New Roman"/>
        </w:rPr>
        <w:t xml:space="preserve">) relates to a claim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that has not been dealt with under sub-section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the </w:t>
      </w:r>
      <w:r w:rsidR="00AA101E" w:rsidRPr="00507350">
        <w:rPr>
          <w:rFonts w:ascii="Times New Roman" w:hAnsi="Times New Roman" w:cs="Times New Roman"/>
        </w:rPr>
        <w:t>2</w:t>
      </w:r>
      <w:r w:rsidR="00AA101E" w:rsidRPr="00EC77C7">
        <w:rPr>
          <w:rFonts w:ascii="Times New Roman" w:hAnsi="Times New Roman" w:cs="Times New Roman"/>
        </w:rPr>
        <w:t xml:space="preserve"> claims shall be dealt with under sub-section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xml:space="preserve">) as if they were one claim under section </w:t>
      </w:r>
      <w:r w:rsidR="00AA101E" w:rsidRPr="00507350">
        <w:rPr>
          <w:rFonts w:ascii="Times New Roman" w:hAnsi="Times New Roman" w:cs="Times New Roman"/>
        </w:rPr>
        <w:t>10</w:t>
      </w:r>
      <w:r w:rsidR="00AA101E" w:rsidRPr="00EC77C7">
        <w:rPr>
          <w:rFonts w:ascii="Times New Roman" w:hAnsi="Times New Roman" w:cs="Times New Roman"/>
        </w:rPr>
        <w:t>.</w:t>
      </w:r>
    </w:p>
    <w:p w14:paraId="583D73F9" w14:textId="509341DD"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As soon as practicable after the lodgment of a claim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the Comptroller-General shall, after examining the claim and causing such inquiries as the Comptroller-General considers necessary to be made (including inquiries involving the exercise of powers under sections </w:t>
      </w:r>
      <w:r w:rsidR="00AA101E" w:rsidRPr="00507350">
        <w:rPr>
          <w:rFonts w:ascii="Times New Roman" w:hAnsi="Times New Roman" w:cs="Times New Roman"/>
        </w:rPr>
        <w:t>15</w:t>
      </w:r>
      <w:r w:rsidR="00AA101E" w:rsidRPr="00EC77C7">
        <w:rPr>
          <w:rFonts w:ascii="Times New Roman" w:hAnsi="Times New Roman" w:cs="Times New Roman"/>
        </w:rPr>
        <w:t xml:space="preserve"> and </w:t>
      </w:r>
      <w:r w:rsidR="00AA101E" w:rsidRPr="00507350">
        <w:rPr>
          <w:rFonts w:ascii="Times New Roman" w:hAnsi="Times New Roman" w:cs="Times New Roman"/>
        </w:rPr>
        <w:t>16</w:t>
      </w:r>
      <w:r w:rsidR="00AA101E" w:rsidRPr="00EC77C7">
        <w:rPr>
          <w:rFonts w:ascii="Times New Roman" w:hAnsi="Times New Roman" w:cs="Times New Roman"/>
        </w:rPr>
        <w:t>)</w:t>
      </w:r>
      <w:r w:rsidR="0065500F">
        <w:rPr>
          <w:rFonts w:ascii="Times New Roman" w:hAnsi="Times New Roman" w:cs="Times New Roman"/>
        </w:rPr>
        <w:t>—</w:t>
      </w:r>
    </w:p>
    <w:p w14:paraId="4896F03F"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if the Comptroller-General is satisfied that the claim complies with sub-section (</w:t>
      </w:r>
      <w:r w:rsidRPr="00507350">
        <w:rPr>
          <w:rFonts w:ascii="Times New Roman" w:hAnsi="Times New Roman" w:cs="Times New Roman"/>
        </w:rPr>
        <w:t>2</w:t>
      </w:r>
      <w:r w:rsidRPr="00EC77C7">
        <w:rPr>
          <w:rFonts w:ascii="Times New Roman" w:hAnsi="Times New Roman" w:cs="Times New Roman"/>
        </w:rPr>
        <w:t>) and that the claimant is, or, if certain estimates are correct, is, otherwise entitled to be paid an additional amount of bounty in respect of bountiable goods to which the claim relates—approve, in writing, payment of the additional amount; or</w:t>
      </w:r>
    </w:p>
    <w:p w14:paraId="618B8417" w14:textId="77777777" w:rsidR="00AA101E" w:rsidRPr="00EC77C7" w:rsidRDefault="00EC77C7" w:rsidP="00D3096C">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D3096C">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40575314"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if the Comptroller-General is not so satisfied—refuse, in writing, to approve payment of an additional amount of bounty in respect of the goods to which the claim relates.</w:t>
      </w:r>
    </w:p>
    <w:p w14:paraId="711AEF3E"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5</w:t>
      </w:r>
      <w:r w:rsidR="00AA101E" w:rsidRPr="00EC77C7">
        <w:rPr>
          <w:rFonts w:ascii="Times New Roman" w:hAnsi="Times New Roman" w:cs="Times New Roman"/>
        </w:rPr>
        <w:t>) Where the Comptroller-General makes a decision under sub-section (</w:t>
      </w:r>
      <w:r w:rsidR="00AA101E" w:rsidRPr="00507350">
        <w:rPr>
          <w:rFonts w:ascii="Times New Roman" w:hAnsi="Times New Roman" w:cs="Times New Roman"/>
        </w:rPr>
        <w:t>4</w:t>
      </w:r>
      <w:r w:rsidR="00AA101E" w:rsidRPr="00EC77C7">
        <w:rPr>
          <w:rFonts w:ascii="Times New Roman" w:hAnsi="Times New Roman" w:cs="Times New Roman"/>
        </w:rPr>
        <w:t xml:space="preserve">) in relation to a claim approving, or refusing to approve, payment of an additional amount of bounty, not being a decision approving payment of the additional amount claimed that is made within </w:t>
      </w:r>
      <w:r w:rsidR="00AA101E" w:rsidRPr="00507350">
        <w:rPr>
          <w:rFonts w:ascii="Times New Roman" w:hAnsi="Times New Roman" w:cs="Times New Roman"/>
        </w:rPr>
        <w:t>30</w:t>
      </w:r>
      <w:r w:rsidR="00AA101E" w:rsidRPr="00EC77C7">
        <w:rPr>
          <w:rFonts w:ascii="Times New Roman" w:hAnsi="Times New Roman" w:cs="Times New Roman"/>
        </w:rPr>
        <w:t xml:space="preserve"> days after the lodging of the claim, the Comptroller-General shall cause to be served on the person who lodged the claim a notice in writing setting out the decision.</w:t>
      </w:r>
    </w:p>
    <w:p w14:paraId="31591A94" w14:textId="77777777" w:rsidR="00AA101E" w:rsidRPr="00D3096C" w:rsidRDefault="00AA101E" w:rsidP="00D3096C">
      <w:pPr>
        <w:widowControl w:val="0"/>
        <w:spacing w:before="120" w:after="60" w:line="240" w:lineRule="auto"/>
        <w:jc w:val="both"/>
        <w:rPr>
          <w:rFonts w:ascii="Times New Roman" w:hAnsi="Times New Roman" w:cs="Times New Roman"/>
          <w:b/>
          <w:sz w:val="20"/>
        </w:rPr>
      </w:pPr>
      <w:r w:rsidRPr="00D3096C">
        <w:rPr>
          <w:rFonts w:ascii="Times New Roman" w:hAnsi="Times New Roman" w:cs="Times New Roman"/>
          <w:b/>
          <w:sz w:val="20"/>
        </w:rPr>
        <w:t>Variation of excessive claim</w:t>
      </w:r>
    </w:p>
    <w:p w14:paraId="425D7FC0"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EC77C7" w:rsidRPr="00EC77C7">
        <w:rPr>
          <w:rFonts w:ascii="Times New Roman" w:hAnsi="Times New Roman" w:cs="Times New Roman"/>
          <w:smallCaps/>
        </w:rPr>
        <w:t>b</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who has lodged a claim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(whether or not the application has been dealt with under that section) becomes aware that the claim is for an amount of bounty in respect of bountiable yarn that exceeds the amount of bounty that, the person was entitled to claim in respect of that yarn by more than $</w:t>
      </w:r>
      <w:r w:rsidR="00AA101E" w:rsidRPr="00507350">
        <w:rPr>
          <w:rFonts w:ascii="Times New Roman" w:hAnsi="Times New Roman" w:cs="Times New Roman"/>
        </w:rPr>
        <w:t>100</w:t>
      </w:r>
      <w:r w:rsidR="00AA101E" w:rsidRPr="00EC77C7">
        <w:rPr>
          <w:rFonts w:ascii="Times New Roman" w:hAnsi="Times New Roman" w:cs="Times New Roman"/>
        </w:rPr>
        <w:t xml:space="preserve">, the person shall, within </w:t>
      </w:r>
      <w:r w:rsidR="00AA101E" w:rsidRPr="00507350">
        <w:rPr>
          <w:rFonts w:ascii="Times New Roman" w:hAnsi="Times New Roman" w:cs="Times New Roman"/>
        </w:rPr>
        <w:t>28</w:t>
      </w:r>
      <w:r w:rsidR="00AA101E" w:rsidRPr="00EC77C7">
        <w:rPr>
          <w:rFonts w:ascii="Times New Roman" w:hAnsi="Times New Roman" w:cs="Times New Roman"/>
        </w:rPr>
        <w:t xml:space="preserve"> days after discovering the excess, lodge an acknowledgment of the excess, being an acknowledgment that complies with sub-section (</w:t>
      </w:r>
      <w:r w:rsidR="00AA101E" w:rsidRPr="00507350">
        <w:rPr>
          <w:rFonts w:ascii="Times New Roman" w:hAnsi="Times New Roman" w:cs="Times New Roman"/>
        </w:rPr>
        <w:t>2</w:t>
      </w:r>
      <w:r w:rsidR="00AA101E" w:rsidRPr="00EC77C7">
        <w:rPr>
          <w:rFonts w:ascii="Times New Roman" w:hAnsi="Times New Roman" w:cs="Times New Roman"/>
        </w:rPr>
        <w:t>).</w:t>
      </w:r>
    </w:p>
    <w:p w14:paraId="17FAB661" w14:textId="77777777" w:rsidR="00AA101E" w:rsidRPr="00EC77C7" w:rsidRDefault="00AA101E" w:rsidP="00D3096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Penalty:</w:t>
      </w:r>
    </w:p>
    <w:p w14:paraId="0833619C"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in the case of a natural person—$</w:t>
      </w:r>
      <w:r w:rsidRPr="00507350">
        <w:rPr>
          <w:rFonts w:ascii="Times New Roman" w:hAnsi="Times New Roman" w:cs="Times New Roman"/>
        </w:rPr>
        <w:t>1</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or</w:t>
      </w:r>
    </w:p>
    <w:p w14:paraId="36346441"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 the case of a body corporate—$</w:t>
      </w:r>
      <w:r w:rsidRPr="00507350">
        <w:rPr>
          <w:rFonts w:ascii="Times New Roman" w:hAnsi="Times New Roman" w:cs="Times New Roman"/>
        </w:rPr>
        <w:t>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w:t>
      </w:r>
    </w:p>
    <w:p w14:paraId="12F6EF80"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in respect of bountiable yarn shall—</w:t>
      </w:r>
    </w:p>
    <w:p w14:paraId="264ECBD5"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be in accordance with the appropriate approved form;</w:t>
      </w:r>
    </w:p>
    <w:p w14:paraId="37EE650C"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include such information as is, and such estimates as are, required by the form;</w:t>
      </w:r>
    </w:p>
    <w:p w14:paraId="4FA75FD1"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(c) be signed and witnessed as required by section </w:t>
      </w:r>
      <w:r w:rsidRPr="00507350">
        <w:rPr>
          <w:rFonts w:ascii="Times New Roman" w:hAnsi="Times New Roman" w:cs="Times New Roman"/>
        </w:rPr>
        <w:t>10</w:t>
      </w:r>
      <w:r w:rsidR="00EC03ED" w:rsidRPr="00EC03ED">
        <w:rPr>
          <w:rFonts w:ascii="Times New Roman" w:hAnsi="Times New Roman" w:cs="Times New Roman"/>
          <w:smallCaps/>
        </w:rPr>
        <w:t>d</w:t>
      </w:r>
      <w:r w:rsidRPr="00EC77C7">
        <w:rPr>
          <w:rFonts w:ascii="Times New Roman" w:hAnsi="Times New Roman" w:cs="Times New Roman"/>
        </w:rPr>
        <w:t>; and</w:t>
      </w:r>
    </w:p>
    <w:p w14:paraId="6313A253"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(d) be lodged with a Collector for a State or Territory or with the Comptroller-General.</w:t>
      </w:r>
    </w:p>
    <w:p w14:paraId="03473C59"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xml:space="preserve">) Where an acknowledgment relates to a claim under section </w:t>
      </w:r>
      <w:r w:rsidR="00AA101E" w:rsidRPr="00507350">
        <w:rPr>
          <w:rFonts w:ascii="Times New Roman" w:hAnsi="Times New Roman" w:cs="Times New Roman"/>
        </w:rPr>
        <w:t>10</w:t>
      </w:r>
      <w:r w:rsidR="00AA101E" w:rsidRPr="00EC77C7">
        <w:rPr>
          <w:rFonts w:ascii="Times New Roman" w:hAnsi="Times New Roman" w:cs="Times New Roman"/>
        </w:rPr>
        <w:t xml:space="preserve"> that has not been dealt with under that section, the claim shall be dealt with under that section as if it had been amended in accordance with the acknowledgment.</w:t>
      </w:r>
    </w:p>
    <w:p w14:paraId="5EE2CEEA"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4</w:t>
      </w:r>
      <w:r w:rsidR="00AA101E" w:rsidRPr="00EC77C7">
        <w:rPr>
          <w:rFonts w:ascii="Times New Roman" w:hAnsi="Times New Roman" w:cs="Times New Roman"/>
        </w:rPr>
        <w:t>) Where the Comptroller-General, after examining an acknowledgment under sub-section (</w:t>
      </w:r>
      <w:r w:rsidR="00AA101E" w:rsidRPr="00507350">
        <w:rPr>
          <w:rFonts w:ascii="Times New Roman" w:hAnsi="Times New Roman" w:cs="Times New Roman"/>
        </w:rPr>
        <w:t>1</w:t>
      </w:r>
      <w:r w:rsidR="00AA101E" w:rsidRPr="00EC77C7">
        <w:rPr>
          <w:rFonts w:ascii="Times New Roman" w:hAnsi="Times New Roman" w:cs="Times New Roman"/>
        </w:rPr>
        <w:t>) to which sub-section (</w:t>
      </w:r>
      <w:r w:rsidR="00AA101E" w:rsidRPr="00507350">
        <w:rPr>
          <w:rFonts w:ascii="Times New Roman" w:hAnsi="Times New Roman" w:cs="Times New Roman"/>
        </w:rPr>
        <w:t>3</w:t>
      </w:r>
      <w:r w:rsidR="00AA101E" w:rsidRPr="00EC77C7">
        <w:rPr>
          <w:rFonts w:ascii="Times New Roman" w:hAnsi="Times New Roman" w:cs="Times New Roman"/>
        </w:rPr>
        <w:t xml:space="preserve">) does not apply and causing such inquiries as the Comptroller-General considers necessary to be made (including inquiries under sections </w:t>
      </w:r>
      <w:r w:rsidR="00AA101E" w:rsidRPr="00507350">
        <w:rPr>
          <w:rFonts w:ascii="Times New Roman" w:hAnsi="Times New Roman" w:cs="Times New Roman"/>
        </w:rPr>
        <w:t>15</w:t>
      </w:r>
      <w:r w:rsidR="00AA101E" w:rsidRPr="00EC77C7">
        <w:rPr>
          <w:rFonts w:ascii="Times New Roman" w:hAnsi="Times New Roman" w:cs="Times New Roman"/>
        </w:rPr>
        <w:t xml:space="preserve"> and </w:t>
      </w:r>
      <w:r w:rsidR="00AA101E" w:rsidRPr="00507350">
        <w:rPr>
          <w:rFonts w:ascii="Times New Roman" w:hAnsi="Times New Roman" w:cs="Times New Roman"/>
        </w:rPr>
        <w:t>16</w:t>
      </w:r>
      <w:r w:rsidR="00AA101E" w:rsidRPr="00EC77C7">
        <w:rPr>
          <w:rFonts w:ascii="Times New Roman" w:hAnsi="Times New Roman" w:cs="Times New Roman"/>
        </w:rPr>
        <w:t>), is satisfied that there has been an overpayment of a claim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the repayment of the amount of the overpayment, and that person is liable to repay that amount to the Commonwealth.</w:t>
      </w:r>
    </w:p>
    <w:p w14:paraId="3E28C3C6" w14:textId="77777777" w:rsidR="00AA101E" w:rsidRPr="00D3096C" w:rsidRDefault="00AA101E" w:rsidP="00D3096C">
      <w:pPr>
        <w:widowControl w:val="0"/>
        <w:spacing w:before="120" w:after="60" w:line="240" w:lineRule="auto"/>
        <w:jc w:val="both"/>
        <w:rPr>
          <w:rFonts w:ascii="Times New Roman" w:hAnsi="Times New Roman" w:cs="Times New Roman"/>
          <w:b/>
          <w:sz w:val="20"/>
        </w:rPr>
      </w:pPr>
      <w:r w:rsidRPr="00D3096C">
        <w:rPr>
          <w:rFonts w:ascii="Times New Roman" w:hAnsi="Times New Roman" w:cs="Times New Roman"/>
          <w:b/>
          <w:sz w:val="20"/>
        </w:rPr>
        <w:t>Other adjustments of claims</w:t>
      </w:r>
    </w:p>
    <w:p w14:paraId="3CEB4877"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AA101E" w:rsidRPr="00D3096C">
        <w:rPr>
          <w:rFonts w:ascii="Times New Roman" w:hAnsi="Times New Roman" w:cs="Times New Roman"/>
          <w:smallCaps/>
        </w:rPr>
        <w:t>c</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Subject to sub-section (</w:t>
      </w:r>
      <w:r w:rsidR="00AA101E" w:rsidRPr="00507350">
        <w:rPr>
          <w:rFonts w:ascii="Times New Roman" w:hAnsi="Times New Roman" w:cs="Times New Roman"/>
        </w:rPr>
        <w:t>2</w:t>
      </w:r>
      <w:r w:rsidR="00AA101E" w:rsidRPr="00EC77C7">
        <w:rPr>
          <w:rFonts w:ascii="Times New Roman" w:hAnsi="Times New Roman" w:cs="Times New Roman"/>
        </w:rPr>
        <w:t xml:space="preserve">), if the Comptroller-General becomes satisfied, otherwise than after examining an acknowledgment under section </w:t>
      </w:r>
      <w:r w:rsidR="00AA101E" w:rsidRPr="00507350">
        <w:rPr>
          <w:rFonts w:ascii="Times New Roman" w:hAnsi="Times New Roman" w:cs="Times New Roman"/>
        </w:rPr>
        <w:t>10</w:t>
      </w:r>
      <w:r w:rsidR="00EC03ED" w:rsidRPr="00EC03ED">
        <w:rPr>
          <w:rFonts w:ascii="Times New Roman" w:hAnsi="Times New Roman" w:cs="Times New Roman"/>
          <w:smallCaps/>
        </w:rPr>
        <w:t>b</w:t>
      </w:r>
      <w:r w:rsidR="00AA101E" w:rsidRPr="00EC77C7">
        <w:rPr>
          <w:rFonts w:ascii="Times New Roman" w:hAnsi="Times New Roman" w:cs="Times New Roman"/>
        </w:rPr>
        <w:t>, that there has been an overpayment of a claim for bounty by more than $</w:t>
      </w:r>
      <w:r w:rsidR="00AA101E" w:rsidRPr="00507350">
        <w:rPr>
          <w:rFonts w:ascii="Times New Roman" w:hAnsi="Times New Roman" w:cs="Times New Roman"/>
        </w:rPr>
        <w:t>100</w:t>
      </w:r>
      <w:r w:rsidR="00AA101E" w:rsidRPr="00EC77C7">
        <w:rPr>
          <w:rFonts w:ascii="Times New Roman" w:hAnsi="Times New Roman" w:cs="Times New Roman"/>
        </w:rPr>
        <w:t>, the Comptroller-General shall cause to be served on the person who lodged the claim a demand for repayment of the amount of the overpayment, and that person is liable to repay that amount to the Commonwealth.</w:t>
      </w:r>
    </w:p>
    <w:p w14:paraId="2947C64A" w14:textId="77777777" w:rsidR="00AA101E" w:rsidRPr="00EC77C7" w:rsidRDefault="00063900" w:rsidP="00D309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Where—</w:t>
      </w:r>
    </w:p>
    <w:p w14:paraId="418EBC2E"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an overpayment of a claim for bounty, being an overpayment referred to in sub-section (</w:t>
      </w:r>
      <w:r w:rsidRPr="00507350">
        <w:rPr>
          <w:rFonts w:ascii="Times New Roman" w:hAnsi="Times New Roman" w:cs="Times New Roman"/>
        </w:rPr>
        <w:t>1</w:t>
      </w:r>
      <w:r w:rsidRPr="00EC77C7">
        <w:rPr>
          <w:rFonts w:ascii="Times New Roman" w:hAnsi="Times New Roman" w:cs="Times New Roman"/>
        </w:rPr>
        <w:t>), is not higher than $</w:t>
      </w:r>
      <w:r w:rsidRPr="00507350">
        <w:rPr>
          <w:rFonts w:ascii="Times New Roman" w:hAnsi="Times New Roman" w:cs="Times New Roman"/>
        </w:rPr>
        <w:t>25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and</w:t>
      </w:r>
    </w:p>
    <w:p w14:paraId="1BD60C80" w14:textId="77777777" w:rsidR="00AA101E" w:rsidRPr="00EC77C7" w:rsidRDefault="00AA101E" w:rsidP="00D3096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Comptroller-General is satisfied—</w:t>
      </w:r>
    </w:p>
    <w:p w14:paraId="7DAA5187" w14:textId="77777777" w:rsidR="00AA101E" w:rsidRPr="00EC77C7" w:rsidRDefault="00AA101E" w:rsidP="00D3096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that—</w:t>
      </w:r>
    </w:p>
    <w:p w14:paraId="0A06AFBE" w14:textId="77777777" w:rsidR="00AA101E" w:rsidRPr="00EC77C7" w:rsidRDefault="00EC77C7" w:rsidP="00D3096C">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D3096C">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3D90BDB4" w14:textId="65F5273F" w:rsidR="00AA101E" w:rsidRPr="00EC77C7" w:rsidRDefault="00AA101E" w:rsidP="00D3096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a</w:t>
      </w:r>
      <w:r w:rsidRPr="00EC77C7">
        <w:rPr>
          <w:rFonts w:ascii="Times New Roman" w:hAnsi="Times New Roman" w:cs="Times New Roman"/>
        </w:rPr>
        <w:t>) the overpayment was due to an error that did not involve any failure on the part of the person who lodged the claim to comply with this Act; and</w:t>
      </w:r>
    </w:p>
    <w:p w14:paraId="74CA6646" w14:textId="034B5258" w:rsidR="00AA101E" w:rsidRPr="00EC77C7" w:rsidRDefault="00AA101E" w:rsidP="00D3096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repayment of the amount of the overpayment would be unreasonable or would cause undue hardship to that person; or</w:t>
      </w:r>
    </w:p>
    <w:p w14:paraId="13C27B00"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that—</w:t>
      </w:r>
    </w:p>
    <w:p w14:paraId="26F5744F" w14:textId="069ADCE0" w:rsidR="00AA101E" w:rsidRPr="00EC77C7" w:rsidRDefault="00AA101E" w:rsidP="001C3B3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a</w:t>
      </w:r>
      <w:r w:rsidRPr="00EC77C7">
        <w:rPr>
          <w:rFonts w:ascii="Times New Roman" w:hAnsi="Times New Roman" w:cs="Times New Roman"/>
        </w:rPr>
        <w:t>) the cost of endeavouring to recover the overpayment is so high; and</w:t>
      </w:r>
    </w:p>
    <w:p w14:paraId="317BD537" w14:textId="7C5AE998" w:rsidR="00AA101E" w:rsidRPr="00EC77C7" w:rsidRDefault="00AA101E" w:rsidP="001C3B3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rPr>
        <w:t>(</w:t>
      </w:r>
      <w:r w:rsidR="0065500F">
        <w:rPr>
          <w:rFonts w:ascii="Times New Roman" w:hAnsi="Times New Roman" w:cs="Times New Roman"/>
          <w:smallCaps/>
        </w:rPr>
        <w:t>b</w:t>
      </w:r>
      <w:r w:rsidRPr="00EC77C7">
        <w:rPr>
          <w:rFonts w:ascii="Times New Roman" w:hAnsi="Times New Roman" w:cs="Times New Roman"/>
        </w:rPr>
        <w:t>) the amount likely to be recovered as a result of endeavouring to recover the overpayment is so low,</w:t>
      </w:r>
    </w:p>
    <w:p w14:paraId="76AF62A3" w14:textId="77777777" w:rsidR="001C3B3C" w:rsidRDefault="00AA101E" w:rsidP="001C3B3C">
      <w:pPr>
        <w:spacing w:after="0" w:line="240" w:lineRule="auto"/>
        <w:ind w:left="1440"/>
        <w:jc w:val="both"/>
        <w:rPr>
          <w:rFonts w:ascii="Times New Roman" w:hAnsi="Times New Roman" w:cs="Times New Roman"/>
        </w:rPr>
      </w:pPr>
      <w:r w:rsidRPr="00EC77C7">
        <w:rPr>
          <w:rFonts w:ascii="Times New Roman" w:hAnsi="Times New Roman" w:cs="Times New Roman"/>
        </w:rPr>
        <w:t>that taking action to recover the overpayment would not be justified,</w:t>
      </w:r>
    </w:p>
    <w:p w14:paraId="4168083E"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the Comptroller-General may refrain from causing a demand for repayment of the amount of the overpayment to be served in accordance with that sub-section.</w:t>
      </w:r>
    </w:p>
    <w:p w14:paraId="4F110445" w14:textId="77777777"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in accordance with sub-section (</w:t>
      </w:r>
      <w:r w:rsidR="00AA101E" w:rsidRPr="00507350">
        <w:rPr>
          <w:rFonts w:ascii="Times New Roman" w:hAnsi="Times New Roman" w:cs="Times New Roman"/>
        </w:rPr>
        <w:t>2</w:t>
      </w:r>
      <w:r w:rsidR="00AA101E" w:rsidRPr="00EC77C7">
        <w:rPr>
          <w:rFonts w:ascii="Times New Roman" w:hAnsi="Times New Roman" w:cs="Times New Roman"/>
        </w:rPr>
        <w:t>), the Comptroller-General refrains from causing a demand for repayment of the amount of an overpayment to be served in accordance with sub-section (</w:t>
      </w:r>
      <w:r w:rsidR="00AA101E" w:rsidRPr="00507350">
        <w:rPr>
          <w:rFonts w:ascii="Times New Roman" w:hAnsi="Times New Roman" w:cs="Times New Roman"/>
        </w:rPr>
        <w:t>1</w:t>
      </w:r>
      <w:r w:rsidR="00AA101E" w:rsidRPr="00EC77C7">
        <w:rPr>
          <w:rFonts w:ascii="Times New Roman" w:hAnsi="Times New Roman" w:cs="Times New Roman"/>
        </w:rPr>
        <w:t xml:space="preserve">), particulars of the amount shall be included in the return under section </w:t>
      </w:r>
      <w:r w:rsidR="00AA101E" w:rsidRPr="00507350">
        <w:rPr>
          <w:rFonts w:ascii="Times New Roman" w:hAnsi="Times New Roman" w:cs="Times New Roman"/>
        </w:rPr>
        <w:t>19</w:t>
      </w:r>
      <w:r w:rsidR="00AA101E" w:rsidRPr="00EC77C7">
        <w:rPr>
          <w:rFonts w:ascii="Times New Roman" w:hAnsi="Times New Roman" w:cs="Times New Roman"/>
        </w:rPr>
        <w:t xml:space="preserve"> for the year in which the Comptroller-General so refrained.</w:t>
      </w:r>
    </w:p>
    <w:p w14:paraId="5ADDAB6C" w14:textId="77777777" w:rsidR="00AA101E" w:rsidRPr="001C3B3C" w:rsidRDefault="00AA101E" w:rsidP="001C3B3C">
      <w:pPr>
        <w:widowControl w:val="0"/>
        <w:spacing w:before="120" w:after="60" w:line="240" w:lineRule="auto"/>
        <w:jc w:val="both"/>
        <w:rPr>
          <w:rFonts w:ascii="Times New Roman" w:hAnsi="Times New Roman" w:cs="Times New Roman"/>
          <w:b/>
          <w:sz w:val="20"/>
        </w:rPr>
      </w:pPr>
      <w:r w:rsidRPr="001C3B3C">
        <w:rPr>
          <w:rFonts w:ascii="Times New Roman" w:hAnsi="Times New Roman" w:cs="Times New Roman"/>
          <w:b/>
          <w:sz w:val="20"/>
        </w:rPr>
        <w:t>Forms</w:t>
      </w:r>
    </w:p>
    <w:p w14:paraId="05063EB5" w14:textId="77777777"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1C3B3C">
        <w:rPr>
          <w:rFonts w:ascii="Times New Roman" w:hAnsi="Times New Roman" w:cs="Times New Roman"/>
          <w:smallCaps/>
        </w:rPr>
        <w:t>d</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Where, under this Act, a claim, acknowledgment, return or statement lodged by a person in accordance with an approved form is required to be signed and witnessed as required by this section, the form shall—</w:t>
      </w:r>
    </w:p>
    <w:p w14:paraId="5BA04B84"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person is a natural person, be signed personally in the presence of a witness by—</w:t>
      </w:r>
    </w:p>
    <w:p w14:paraId="2F7DF5C6"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the person; or</w:t>
      </w:r>
    </w:p>
    <w:p w14:paraId="0E4A7936"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another natural person authorised by the first-mentioned person to sign forms under this Act on behalf of the first-mentioned person;</w:t>
      </w:r>
    </w:p>
    <w:p w14:paraId="5A18BCA5"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person is a body corporate, be—</w:t>
      </w:r>
    </w:p>
    <w:p w14:paraId="0209F058"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under the seal of the first-mentioned person; or</w:t>
      </w:r>
    </w:p>
    <w:p w14:paraId="525610BF"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signed personally in the presence of a witness by a natural person authorised by the first-mentioned person to sign forms under this Act on behalf of the first-mentioned person; and</w:t>
      </w:r>
    </w:p>
    <w:p w14:paraId="4ACD52BE"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where the form is required to be signed by a natural person in the presence of a witness, state the name and address of the witness and contain a declaration signed by the witness stating that the form was signed in the presence of the witness.</w:t>
      </w:r>
    </w:p>
    <w:p w14:paraId="41EC2E52" w14:textId="77777777"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For the purposes of this section, a person shall be taken to have authorised another person to sign forms under this Act on behalf of the first-mentioned person if, and only if, the first-mentioned person has so authorised the other person in writing delivered to the Comptroller-General, being writing—</w:t>
      </w:r>
    </w:p>
    <w:p w14:paraId="1CB9DDD4"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first-mentioned person is a natural person, that—</w:t>
      </w:r>
    </w:p>
    <w:p w14:paraId="217FBFEC"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is signed personally in the presence of a witness by the first-mentioned person; and</w:t>
      </w:r>
    </w:p>
    <w:p w14:paraId="3CF27329"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states the name and address of the witness and contains a declaration signed by the witness stating that the writing was signed in the presence of the witness; or</w:t>
      </w:r>
    </w:p>
    <w:p w14:paraId="3C38CF1A"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first-mentioned person is a body corporate—under the seal of the first-mentioned person.</w:t>
      </w:r>
    </w:p>
    <w:p w14:paraId="6A6DDECD" w14:textId="77777777" w:rsidR="00AA101E" w:rsidRPr="001C3B3C" w:rsidRDefault="00AA101E" w:rsidP="001C3B3C">
      <w:pPr>
        <w:widowControl w:val="0"/>
        <w:spacing w:before="120" w:after="60" w:line="240" w:lineRule="auto"/>
        <w:jc w:val="both"/>
        <w:rPr>
          <w:rFonts w:ascii="Times New Roman" w:hAnsi="Times New Roman" w:cs="Times New Roman"/>
          <w:b/>
          <w:sz w:val="20"/>
        </w:rPr>
      </w:pPr>
      <w:r w:rsidRPr="001C3B3C">
        <w:rPr>
          <w:rFonts w:ascii="Times New Roman" w:hAnsi="Times New Roman" w:cs="Times New Roman"/>
          <w:b/>
          <w:sz w:val="20"/>
        </w:rPr>
        <w:t>Recovery of repayments</w:t>
      </w:r>
    </w:p>
    <w:p w14:paraId="14094DD2" w14:textId="77777777"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10</w:t>
      </w:r>
      <w:r w:rsidR="001C3B3C">
        <w:rPr>
          <w:rFonts w:ascii="Times New Roman" w:hAnsi="Times New Roman" w:cs="Times New Roman"/>
          <w:smallCaps/>
        </w:rPr>
        <w:t>e</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8</w:t>
      </w:r>
      <w:r w:rsidR="00AA101E" w:rsidRPr="00EC77C7">
        <w:rPr>
          <w:rFonts w:ascii="Times New Roman" w:hAnsi="Times New Roman" w:cs="Times New Roman"/>
        </w:rPr>
        <w:t xml:space="preserve">, </w:t>
      </w:r>
      <w:r w:rsidR="00AA101E" w:rsidRPr="00507350">
        <w:rPr>
          <w:rFonts w:ascii="Times New Roman" w:hAnsi="Times New Roman" w:cs="Times New Roman"/>
        </w:rPr>
        <w:t>10</w:t>
      </w:r>
      <w:r w:rsidR="001C3B3C">
        <w:rPr>
          <w:rFonts w:ascii="Times New Roman" w:hAnsi="Times New Roman" w:cs="Times New Roman"/>
          <w:smallCaps/>
        </w:rPr>
        <w:t>b</w:t>
      </w:r>
      <w:r w:rsidR="00AA101E" w:rsidRPr="00EC77C7">
        <w:rPr>
          <w:rFonts w:ascii="Times New Roman" w:hAnsi="Times New Roman" w:cs="Times New Roman"/>
        </w:rPr>
        <w:t xml:space="preserve"> or </w:t>
      </w:r>
      <w:r w:rsidR="00AA101E" w:rsidRPr="00507350">
        <w:rPr>
          <w:rFonts w:ascii="Times New Roman" w:hAnsi="Times New Roman" w:cs="Times New Roman"/>
        </w:rPr>
        <w:t>10</w:t>
      </w:r>
      <w:r w:rsidR="001C3B3C">
        <w:rPr>
          <w:rFonts w:ascii="Times New Roman" w:hAnsi="Times New Roman" w:cs="Times New Roman"/>
          <w:smallCaps/>
        </w:rPr>
        <w:t>c</w:t>
      </w:r>
      <w:r w:rsidR="00AA101E" w:rsidRPr="00EC77C7">
        <w:rPr>
          <w:rFonts w:ascii="Times New Roman" w:hAnsi="Times New Roman" w:cs="Times New Roman"/>
        </w:rPr>
        <w:t>, the Commonwealth may recover that amount as a debt due to the Commonwealth by action in a court of competent jurisdiction.</w:t>
      </w:r>
    </w:p>
    <w:p w14:paraId="43FB219E" w14:textId="77777777" w:rsidR="00AA101E" w:rsidRPr="00EC77C7" w:rsidRDefault="00EC77C7" w:rsidP="001C3B3C">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1C3B3C">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14458A4F" w14:textId="77777777"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xml:space="preserve">) Where a person is liable to repay an amount to the Commonwealth under section </w:t>
      </w:r>
      <w:r w:rsidR="00AA101E" w:rsidRPr="00507350">
        <w:rPr>
          <w:rFonts w:ascii="Times New Roman" w:hAnsi="Times New Roman" w:cs="Times New Roman"/>
        </w:rPr>
        <w:t>8</w:t>
      </w:r>
      <w:r w:rsidR="00AA101E" w:rsidRPr="00EC77C7">
        <w:rPr>
          <w:rFonts w:ascii="Times New Roman" w:hAnsi="Times New Roman" w:cs="Times New Roman"/>
        </w:rPr>
        <w:t xml:space="preserve">, </w:t>
      </w:r>
      <w:r w:rsidR="00AA101E" w:rsidRPr="00507350">
        <w:rPr>
          <w:rFonts w:ascii="Times New Roman" w:hAnsi="Times New Roman" w:cs="Times New Roman"/>
        </w:rPr>
        <w:t>10</w:t>
      </w:r>
      <w:r w:rsidR="00EC03ED" w:rsidRPr="00EC03ED">
        <w:rPr>
          <w:rFonts w:ascii="Times New Roman" w:hAnsi="Times New Roman" w:cs="Times New Roman"/>
          <w:smallCaps/>
        </w:rPr>
        <w:t>b</w:t>
      </w:r>
      <w:r w:rsidR="00AA101E" w:rsidRPr="00EC77C7">
        <w:rPr>
          <w:rFonts w:ascii="Times New Roman" w:hAnsi="Times New Roman" w:cs="Times New Roman"/>
        </w:rPr>
        <w:t xml:space="preserve"> or </w:t>
      </w:r>
      <w:r w:rsidR="00AA101E" w:rsidRPr="00507350">
        <w:rPr>
          <w:rFonts w:ascii="Times New Roman" w:hAnsi="Times New Roman" w:cs="Times New Roman"/>
        </w:rPr>
        <w:t>10</w:t>
      </w:r>
      <w:r w:rsidR="00EC03ED" w:rsidRPr="00EC03ED">
        <w:rPr>
          <w:rFonts w:ascii="Times New Roman" w:hAnsi="Times New Roman" w:cs="Times New Roman"/>
          <w:smallCaps/>
        </w:rPr>
        <w:t>c</w:t>
      </w:r>
      <w:r w:rsidR="00AA101E" w:rsidRPr="00EC77C7">
        <w:rPr>
          <w:rFonts w:ascii="Times New Roman" w:hAnsi="Times New Roman" w:cs="Times New Roman"/>
        </w:rPr>
        <w:t>, that amount may be deducted from any other amount that is payable to the person under this Act and, where the first-mentioned amount is so deducted, the other amount shall, notwithstanding the deduction, be deemed to have been paid in full to the person.</w:t>
      </w:r>
      <w:r>
        <w:rPr>
          <w:rFonts w:ascii="Times New Roman" w:hAnsi="Times New Roman" w:cs="Times New Roman"/>
        </w:rPr>
        <w:t>”</w:t>
      </w:r>
      <w:r w:rsidR="00AA101E" w:rsidRPr="00EC77C7">
        <w:rPr>
          <w:rFonts w:ascii="Times New Roman" w:hAnsi="Times New Roman" w:cs="Times New Roman"/>
        </w:rPr>
        <w:t>.</w:t>
      </w:r>
    </w:p>
    <w:p w14:paraId="4AD7BF5B" w14:textId="77777777" w:rsidR="00AA101E" w:rsidRPr="001C3B3C" w:rsidRDefault="00AA101E" w:rsidP="00EC77C7">
      <w:pPr>
        <w:spacing w:after="0" w:line="240" w:lineRule="auto"/>
        <w:jc w:val="both"/>
        <w:rPr>
          <w:rFonts w:ascii="Times New Roman" w:hAnsi="Times New Roman" w:cs="Times New Roman"/>
          <w:b/>
        </w:rPr>
      </w:pPr>
      <w:r w:rsidRPr="001C3B3C">
        <w:rPr>
          <w:rFonts w:ascii="Times New Roman" w:hAnsi="Times New Roman" w:cs="Times New Roman"/>
          <w:b/>
        </w:rPr>
        <w:t xml:space="preserve">Sub-section </w:t>
      </w:r>
      <w:r w:rsidRPr="00507350">
        <w:rPr>
          <w:rFonts w:ascii="Times New Roman" w:hAnsi="Times New Roman" w:cs="Times New Roman"/>
          <w:b/>
        </w:rPr>
        <w:t>14</w:t>
      </w:r>
      <w:r w:rsidRPr="001C3B3C">
        <w:rPr>
          <w:rFonts w:ascii="Times New Roman" w:hAnsi="Times New Roman" w:cs="Times New Roman"/>
          <w:b/>
        </w:rPr>
        <w:t xml:space="preserve"> (</w:t>
      </w:r>
      <w:r w:rsidRPr="00507350">
        <w:rPr>
          <w:rFonts w:ascii="Times New Roman" w:hAnsi="Times New Roman" w:cs="Times New Roman"/>
          <w:b/>
        </w:rPr>
        <w:t>2</w:t>
      </w:r>
      <w:r w:rsidRPr="001C3B3C">
        <w:rPr>
          <w:rFonts w:ascii="Times New Roman" w:hAnsi="Times New Roman" w:cs="Times New Roman"/>
          <w:b/>
        </w:rPr>
        <w:t>)—</w:t>
      </w:r>
    </w:p>
    <w:p w14:paraId="51D4EAE9" w14:textId="77777777" w:rsidR="00AA101E" w:rsidRPr="00EC77C7" w:rsidRDefault="00AA101E" w:rsidP="001C3B3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7044D937" w14:textId="77628601"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Pr="0065500F">
        <w:rPr>
          <w:rFonts w:ascii="Times New Roman" w:hAnsi="Times New Roman" w:cs="Times New Roman"/>
        </w:rPr>
        <w:t>”</w:t>
      </w:r>
      <w:r w:rsidR="00EC77C7" w:rsidRPr="00EC77C7">
        <w:rPr>
          <w:rFonts w:ascii="Times New Roman" w:hAnsi="Times New Roman" w:cs="Times New Roman"/>
          <w:i/>
        </w:rPr>
        <w:t>.</w:t>
      </w:r>
    </w:p>
    <w:p w14:paraId="1C4DF464" w14:textId="77777777" w:rsidR="00AA101E" w:rsidRPr="001C3B3C" w:rsidRDefault="00AA101E" w:rsidP="00EC77C7">
      <w:pPr>
        <w:spacing w:after="0" w:line="240" w:lineRule="auto"/>
        <w:jc w:val="both"/>
        <w:rPr>
          <w:rFonts w:ascii="Times New Roman" w:hAnsi="Times New Roman" w:cs="Times New Roman"/>
          <w:b/>
        </w:rPr>
      </w:pPr>
      <w:r w:rsidRPr="001C3B3C">
        <w:rPr>
          <w:rFonts w:ascii="Times New Roman" w:hAnsi="Times New Roman" w:cs="Times New Roman"/>
          <w:b/>
        </w:rPr>
        <w:t xml:space="preserve">Paragraph </w:t>
      </w:r>
      <w:r w:rsidRPr="00507350">
        <w:rPr>
          <w:rFonts w:ascii="Times New Roman" w:hAnsi="Times New Roman" w:cs="Times New Roman"/>
          <w:b/>
        </w:rPr>
        <w:t>21</w:t>
      </w:r>
      <w:r w:rsidR="001C3B3C">
        <w:rPr>
          <w:rFonts w:ascii="Times New Roman" w:hAnsi="Times New Roman" w:cs="Times New Roman"/>
          <w:b/>
        </w:rPr>
        <w:t xml:space="preserve"> </w:t>
      </w:r>
      <w:r w:rsidRPr="001C3B3C">
        <w:rPr>
          <w:rFonts w:ascii="Times New Roman" w:hAnsi="Times New Roman" w:cs="Times New Roman"/>
          <w:b/>
        </w:rPr>
        <w:t>(d)—</w:t>
      </w:r>
    </w:p>
    <w:p w14:paraId="75A558E5" w14:textId="77777777" w:rsidR="00AA101E" w:rsidRPr="00EC77C7" w:rsidRDefault="00AA101E" w:rsidP="001C3B3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paragraph, substitute the following paragraphs:</w:t>
      </w:r>
    </w:p>
    <w:p w14:paraId="63504EB6" w14:textId="77777777" w:rsidR="00AA101E" w:rsidRPr="00EC77C7" w:rsidRDefault="00063900" w:rsidP="001C3B3C">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 xml:space="preserve">(d) a decision of the Comptroller-General under paragraph </w:t>
      </w:r>
      <w:r w:rsidR="00AA101E" w:rsidRPr="00507350">
        <w:rPr>
          <w:rFonts w:ascii="Times New Roman" w:hAnsi="Times New Roman" w:cs="Times New Roman"/>
        </w:rPr>
        <w:t>10</w:t>
      </w:r>
      <w:r w:rsidR="00AA101E" w:rsidRPr="00EC77C7">
        <w:rPr>
          <w:rFonts w:ascii="Times New Roman" w:hAnsi="Times New Roman" w:cs="Times New Roman"/>
        </w:rPr>
        <w:t xml:space="preserve"> (</w:t>
      </w:r>
      <w:r w:rsidR="00AA101E" w:rsidRPr="00507350">
        <w:rPr>
          <w:rFonts w:ascii="Times New Roman" w:hAnsi="Times New Roman" w:cs="Times New Roman"/>
        </w:rPr>
        <w:t>4</w:t>
      </w:r>
      <w:r w:rsidR="00AA101E" w:rsidRPr="00EC77C7">
        <w:rPr>
          <w:rFonts w:ascii="Times New Roman" w:hAnsi="Times New Roman" w:cs="Times New Roman"/>
        </w:rPr>
        <w:t>) (a) approving payment of bounty;</w:t>
      </w:r>
    </w:p>
    <w:p w14:paraId="1AE89055"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(da) a decision of the Comptroller-General under paragraph </w:t>
      </w:r>
      <w:r w:rsidRPr="00507350">
        <w:rPr>
          <w:rFonts w:ascii="Times New Roman" w:hAnsi="Times New Roman" w:cs="Times New Roman"/>
        </w:rPr>
        <w:t>10</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(b) refusing to approve payment of bounty;</w:t>
      </w:r>
    </w:p>
    <w:p w14:paraId="66F5DC27"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(db) a decision of the Comptroller-General under paragraph </w:t>
      </w:r>
      <w:r w:rsidRPr="00507350">
        <w:rPr>
          <w:rFonts w:ascii="Times New Roman" w:hAnsi="Times New Roman" w:cs="Times New Roman"/>
        </w:rPr>
        <w:t>10</w:t>
      </w:r>
      <w:r w:rsidR="00EC03ED" w:rsidRPr="00EC03ED">
        <w:rPr>
          <w:rFonts w:ascii="Times New Roman" w:hAnsi="Times New Roman" w:cs="Times New Roman"/>
          <w:smallCaps/>
        </w:rPr>
        <w:t>a</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(a) approving a payment;</w:t>
      </w:r>
    </w:p>
    <w:p w14:paraId="010BA4C1"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(dc) a decision of the Comptroller-General under paragraph </w:t>
      </w:r>
      <w:r w:rsidRPr="00507350">
        <w:rPr>
          <w:rFonts w:ascii="Times New Roman" w:hAnsi="Times New Roman" w:cs="Times New Roman"/>
        </w:rPr>
        <w:t>10</w:t>
      </w:r>
      <w:r w:rsidR="00EC03ED" w:rsidRPr="00EC03ED">
        <w:rPr>
          <w:rFonts w:ascii="Times New Roman" w:hAnsi="Times New Roman" w:cs="Times New Roman"/>
          <w:smallCaps/>
        </w:rPr>
        <w:t>a</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 (b) refusing to approve a payment;</w:t>
      </w:r>
    </w:p>
    <w:p w14:paraId="36BC38C3"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(dd) a decision of the Comptroller-General for the purposes of sub-section </w:t>
      </w:r>
      <w:r w:rsidRPr="00507350">
        <w:rPr>
          <w:rFonts w:ascii="Times New Roman" w:hAnsi="Times New Roman" w:cs="Times New Roman"/>
        </w:rPr>
        <w:t>10</w:t>
      </w:r>
      <w:r w:rsidR="00EC03ED" w:rsidRPr="00EC03ED">
        <w:rPr>
          <w:rFonts w:ascii="Times New Roman" w:hAnsi="Times New Roman" w:cs="Times New Roman"/>
          <w:smallCaps/>
        </w:rPr>
        <w:t>b</w:t>
      </w:r>
      <w:r w:rsidRPr="00EC77C7">
        <w:rPr>
          <w:rFonts w:ascii="Times New Roman" w:hAnsi="Times New Roman" w:cs="Times New Roman"/>
        </w:rPr>
        <w:t xml:space="preserve"> (</w:t>
      </w:r>
      <w:r w:rsidRPr="00507350">
        <w:rPr>
          <w:rFonts w:ascii="Times New Roman" w:hAnsi="Times New Roman" w:cs="Times New Roman"/>
        </w:rPr>
        <w:t>4</w:t>
      </w:r>
      <w:r w:rsidRPr="00EC77C7">
        <w:rPr>
          <w:rFonts w:ascii="Times New Roman" w:hAnsi="Times New Roman" w:cs="Times New Roman"/>
        </w:rPr>
        <w:t>);</w:t>
      </w:r>
    </w:p>
    <w:p w14:paraId="6DDA509A"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(de) a decision of the Comptroller-General for the purposes of sub-section </w:t>
      </w:r>
      <w:r w:rsidRPr="00507350">
        <w:rPr>
          <w:rFonts w:ascii="Times New Roman" w:hAnsi="Times New Roman" w:cs="Times New Roman"/>
        </w:rPr>
        <w:t>10</w:t>
      </w:r>
      <w:r w:rsidRPr="0042673C">
        <w:rPr>
          <w:rFonts w:ascii="Times New Roman" w:hAnsi="Times New Roman" w:cs="Times New Roman"/>
          <w:smallCaps/>
        </w:rPr>
        <w:t>c</w:t>
      </w:r>
      <w:r w:rsidRPr="00EC77C7">
        <w:rPr>
          <w:rFonts w:ascii="Times New Roman" w:hAnsi="Times New Roman" w:cs="Times New Roman"/>
        </w:rPr>
        <w:t xml:space="preserve"> (</w:t>
      </w:r>
      <w:r w:rsidRPr="00507350">
        <w:rPr>
          <w:rFonts w:ascii="Times New Roman" w:hAnsi="Times New Roman" w:cs="Times New Roman"/>
        </w:rPr>
        <w:t>1</w:t>
      </w:r>
      <w:r w:rsidRPr="00EC77C7">
        <w:rPr>
          <w:rFonts w:ascii="Times New Roman" w:hAnsi="Times New Roman" w:cs="Times New Roman"/>
        </w:rPr>
        <w:t>);</w:t>
      </w:r>
      <w:r w:rsidR="00063900">
        <w:rPr>
          <w:rFonts w:ascii="Times New Roman" w:hAnsi="Times New Roman" w:cs="Times New Roman"/>
        </w:rPr>
        <w:t>”</w:t>
      </w:r>
      <w:r w:rsidRPr="00EC77C7">
        <w:rPr>
          <w:rFonts w:ascii="Times New Roman" w:hAnsi="Times New Roman" w:cs="Times New Roman"/>
        </w:rPr>
        <w:t>.</w:t>
      </w:r>
    </w:p>
    <w:p w14:paraId="6B531F5A" w14:textId="77777777" w:rsidR="00AA101E" w:rsidRPr="001C3B3C" w:rsidRDefault="00EC77C7" w:rsidP="001C3B3C">
      <w:pPr>
        <w:spacing w:before="120" w:after="120" w:line="240" w:lineRule="auto"/>
        <w:jc w:val="center"/>
        <w:rPr>
          <w:rFonts w:ascii="Times New Roman" w:hAnsi="Times New Roman" w:cs="Times New Roman"/>
          <w:b/>
        </w:rPr>
      </w:pPr>
      <w:r w:rsidRPr="001C3B3C">
        <w:rPr>
          <w:rFonts w:ascii="Times New Roman" w:hAnsi="Times New Roman" w:cs="Times New Roman"/>
          <w:b/>
          <w:i/>
        </w:rPr>
        <w:t xml:space="preserve">Subsidy (Grain Harvesters and Equipment) Act </w:t>
      </w:r>
      <w:r w:rsidRPr="00507350">
        <w:rPr>
          <w:rFonts w:ascii="Times New Roman" w:hAnsi="Times New Roman" w:cs="Times New Roman"/>
          <w:b/>
          <w:i/>
        </w:rPr>
        <w:t>1985</w:t>
      </w:r>
    </w:p>
    <w:p w14:paraId="6EE69FD3" w14:textId="77777777" w:rsidR="00AA101E" w:rsidRPr="001C3B3C" w:rsidRDefault="00AA101E" w:rsidP="00EC77C7">
      <w:pPr>
        <w:spacing w:after="0" w:line="240" w:lineRule="auto"/>
        <w:jc w:val="both"/>
        <w:rPr>
          <w:rFonts w:ascii="Times New Roman" w:hAnsi="Times New Roman" w:cs="Times New Roman"/>
          <w:b/>
        </w:rPr>
      </w:pPr>
      <w:r w:rsidRPr="001C3B3C">
        <w:rPr>
          <w:rFonts w:ascii="Times New Roman" w:hAnsi="Times New Roman" w:cs="Times New Roman"/>
          <w:b/>
        </w:rPr>
        <w:t xml:space="preserve">Paragraph </w:t>
      </w:r>
      <w:r w:rsidRPr="00507350">
        <w:rPr>
          <w:rFonts w:ascii="Times New Roman" w:hAnsi="Times New Roman" w:cs="Times New Roman"/>
          <w:b/>
        </w:rPr>
        <w:t>18</w:t>
      </w:r>
      <w:r w:rsidRPr="001C3B3C">
        <w:rPr>
          <w:rFonts w:ascii="Times New Roman" w:hAnsi="Times New Roman" w:cs="Times New Roman"/>
          <w:b/>
        </w:rPr>
        <w:t xml:space="preserve"> (</w:t>
      </w:r>
      <w:r w:rsidRPr="00507350">
        <w:rPr>
          <w:rFonts w:ascii="Times New Roman" w:hAnsi="Times New Roman" w:cs="Times New Roman"/>
          <w:b/>
        </w:rPr>
        <w:t>2</w:t>
      </w:r>
      <w:r w:rsidRPr="001C3B3C">
        <w:rPr>
          <w:rFonts w:ascii="Times New Roman" w:hAnsi="Times New Roman" w:cs="Times New Roman"/>
          <w:b/>
        </w:rPr>
        <w:t>) (c)—</w:t>
      </w:r>
    </w:p>
    <w:p w14:paraId="208E63A8" w14:textId="77777777" w:rsidR="00AA101E" w:rsidRPr="00EC77C7" w:rsidRDefault="00AA101E" w:rsidP="001C3B3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EC77C7">
        <w:rPr>
          <w:rFonts w:ascii="Times New Roman" w:hAnsi="Times New Roman" w:cs="Times New Roman"/>
        </w:rPr>
        <w:t>the form</w:t>
      </w:r>
      <w:r w:rsidR="00063900">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EC77C7">
        <w:rPr>
          <w:rFonts w:ascii="Times New Roman" w:hAnsi="Times New Roman" w:cs="Times New Roman"/>
        </w:rPr>
        <w:t xml:space="preserve">section </w:t>
      </w:r>
      <w:r w:rsidRPr="00507350">
        <w:rPr>
          <w:rFonts w:ascii="Times New Roman" w:hAnsi="Times New Roman" w:cs="Times New Roman"/>
        </w:rPr>
        <w:t>21</w:t>
      </w:r>
      <w:r w:rsidR="00EC77C7" w:rsidRPr="00EC77C7">
        <w:rPr>
          <w:rFonts w:ascii="Times New Roman" w:hAnsi="Times New Roman" w:cs="Times New Roman"/>
          <w:smallCaps/>
        </w:rPr>
        <w:t>a</w:t>
      </w:r>
      <w:r w:rsidR="00063900">
        <w:rPr>
          <w:rFonts w:ascii="Times New Roman" w:hAnsi="Times New Roman" w:cs="Times New Roman"/>
          <w:smallCaps/>
        </w:rPr>
        <w:t>”</w:t>
      </w:r>
      <w:r w:rsidR="00EC77C7" w:rsidRPr="00EC77C7">
        <w:rPr>
          <w:rFonts w:ascii="Times New Roman" w:hAnsi="Times New Roman" w:cs="Times New Roman"/>
          <w:smallCaps/>
        </w:rPr>
        <w:t>.</w:t>
      </w:r>
    </w:p>
    <w:p w14:paraId="1191DD34" w14:textId="77777777" w:rsidR="00AA101E" w:rsidRPr="001C3B3C" w:rsidRDefault="00AA101E" w:rsidP="00EC77C7">
      <w:pPr>
        <w:spacing w:after="0" w:line="240" w:lineRule="auto"/>
        <w:jc w:val="both"/>
        <w:rPr>
          <w:rFonts w:ascii="Times New Roman" w:hAnsi="Times New Roman" w:cs="Times New Roman"/>
          <w:b/>
        </w:rPr>
      </w:pPr>
      <w:r w:rsidRPr="001C3B3C">
        <w:rPr>
          <w:rFonts w:ascii="Times New Roman" w:hAnsi="Times New Roman" w:cs="Times New Roman"/>
          <w:b/>
        </w:rPr>
        <w:t xml:space="preserve">Paragraph </w:t>
      </w:r>
      <w:r w:rsidRPr="00507350">
        <w:rPr>
          <w:rFonts w:ascii="Times New Roman" w:hAnsi="Times New Roman" w:cs="Times New Roman"/>
          <w:b/>
        </w:rPr>
        <w:t>19</w:t>
      </w:r>
      <w:r w:rsidRPr="001C3B3C">
        <w:rPr>
          <w:rFonts w:ascii="Times New Roman" w:hAnsi="Times New Roman" w:cs="Times New Roman"/>
          <w:b/>
        </w:rPr>
        <w:t xml:space="preserve"> (</w:t>
      </w:r>
      <w:r w:rsidRPr="00507350">
        <w:rPr>
          <w:rFonts w:ascii="Times New Roman" w:hAnsi="Times New Roman" w:cs="Times New Roman"/>
          <w:b/>
        </w:rPr>
        <w:t>2</w:t>
      </w:r>
      <w:r w:rsidRPr="001C3B3C">
        <w:rPr>
          <w:rFonts w:ascii="Times New Roman" w:hAnsi="Times New Roman" w:cs="Times New Roman"/>
          <w:b/>
        </w:rPr>
        <w:t>) (c)—</w:t>
      </w:r>
    </w:p>
    <w:p w14:paraId="23DFDE12" w14:textId="77777777" w:rsidR="00AA101E" w:rsidRPr="00EC77C7" w:rsidRDefault="00AA101E" w:rsidP="001C3B3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EC77C7">
        <w:rPr>
          <w:rFonts w:ascii="Times New Roman" w:hAnsi="Times New Roman" w:cs="Times New Roman"/>
        </w:rPr>
        <w:t>the form</w:t>
      </w:r>
      <w:r w:rsidR="00063900">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EC77C7">
        <w:rPr>
          <w:rFonts w:ascii="Times New Roman" w:hAnsi="Times New Roman" w:cs="Times New Roman"/>
        </w:rPr>
        <w:t xml:space="preserve">section </w:t>
      </w:r>
      <w:r w:rsidRPr="00507350">
        <w:rPr>
          <w:rFonts w:ascii="Times New Roman" w:hAnsi="Times New Roman" w:cs="Times New Roman"/>
        </w:rPr>
        <w:t>21</w:t>
      </w:r>
      <w:r w:rsidR="00EC77C7" w:rsidRPr="00EC77C7">
        <w:rPr>
          <w:rFonts w:ascii="Times New Roman" w:hAnsi="Times New Roman" w:cs="Times New Roman"/>
          <w:smallCaps/>
        </w:rPr>
        <w:t>a</w:t>
      </w:r>
      <w:r w:rsidR="00063900">
        <w:rPr>
          <w:rFonts w:ascii="Times New Roman" w:hAnsi="Times New Roman" w:cs="Times New Roman"/>
          <w:smallCaps/>
        </w:rPr>
        <w:t>”</w:t>
      </w:r>
      <w:r w:rsidR="00EC77C7" w:rsidRPr="00EC77C7">
        <w:rPr>
          <w:rFonts w:ascii="Times New Roman" w:hAnsi="Times New Roman" w:cs="Times New Roman"/>
          <w:smallCaps/>
        </w:rPr>
        <w:t>.</w:t>
      </w:r>
    </w:p>
    <w:p w14:paraId="5E572BA2" w14:textId="77777777" w:rsidR="00AA101E" w:rsidRPr="001C3B3C" w:rsidRDefault="00AA101E" w:rsidP="00EC77C7">
      <w:pPr>
        <w:spacing w:after="0" w:line="240" w:lineRule="auto"/>
        <w:jc w:val="both"/>
        <w:rPr>
          <w:rFonts w:ascii="Times New Roman" w:hAnsi="Times New Roman" w:cs="Times New Roman"/>
          <w:b/>
        </w:rPr>
      </w:pPr>
      <w:r w:rsidRPr="001C3B3C">
        <w:rPr>
          <w:rFonts w:ascii="Times New Roman" w:hAnsi="Times New Roman" w:cs="Times New Roman"/>
          <w:b/>
        </w:rPr>
        <w:t xml:space="preserve">Paragraph </w:t>
      </w:r>
      <w:r w:rsidRPr="00507350">
        <w:rPr>
          <w:rFonts w:ascii="Times New Roman" w:hAnsi="Times New Roman" w:cs="Times New Roman"/>
          <w:b/>
        </w:rPr>
        <w:t>20</w:t>
      </w:r>
      <w:r w:rsidRPr="001C3B3C">
        <w:rPr>
          <w:rFonts w:ascii="Times New Roman" w:hAnsi="Times New Roman" w:cs="Times New Roman"/>
          <w:b/>
        </w:rPr>
        <w:t xml:space="preserve"> (</w:t>
      </w:r>
      <w:r w:rsidRPr="00507350">
        <w:rPr>
          <w:rFonts w:ascii="Times New Roman" w:hAnsi="Times New Roman" w:cs="Times New Roman"/>
          <w:b/>
        </w:rPr>
        <w:t>2</w:t>
      </w:r>
      <w:r w:rsidRPr="001C3B3C">
        <w:rPr>
          <w:rFonts w:ascii="Times New Roman" w:hAnsi="Times New Roman" w:cs="Times New Roman"/>
          <w:b/>
        </w:rPr>
        <w:t>) (c)—</w:t>
      </w:r>
    </w:p>
    <w:p w14:paraId="5131D08C" w14:textId="77777777" w:rsidR="00AA101E" w:rsidRPr="00EC77C7" w:rsidRDefault="00AA101E" w:rsidP="001C3B3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 xml:space="preserve">Omit </w:t>
      </w:r>
      <w:r w:rsidR="00063900">
        <w:rPr>
          <w:rFonts w:ascii="Times New Roman" w:hAnsi="Times New Roman" w:cs="Times New Roman"/>
        </w:rPr>
        <w:t>“</w:t>
      </w:r>
      <w:r w:rsidRPr="00EC77C7">
        <w:rPr>
          <w:rFonts w:ascii="Times New Roman" w:hAnsi="Times New Roman" w:cs="Times New Roman"/>
        </w:rPr>
        <w:t>the form</w:t>
      </w:r>
      <w:r w:rsidR="00063900">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EC77C7">
        <w:rPr>
          <w:rFonts w:ascii="Times New Roman" w:hAnsi="Times New Roman" w:cs="Times New Roman"/>
        </w:rPr>
        <w:t xml:space="preserve">section </w:t>
      </w:r>
      <w:r w:rsidRPr="00507350">
        <w:rPr>
          <w:rFonts w:ascii="Times New Roman" w:hAnsi="Times New Roman" w:cs="Times New Roman"/>
        </w:rPr>
        <w:t>2</w:t>
      </w:r>
      <w:r w:rsidR="0042673C" w:rsidRPr="00507350">
        <w:rPr>
          <w:rFonts w:ascii="Times New Roman" w:hAnsi="Times New Roman" w:cs="Times New Roman"/>
        </w:rPr>
        <w:t>1</w:t>
      </w:r>
      <w:r w:rsidR="0042673C" w:rsidRPr="0042673C">
        <w:rPr>
          <w:rFonts w:ascii="Times New Roman" w:hAnsi="Times New Roman" w:cs="Times New Roman"/>
          <w:smallCaps/>
        </w:rPr>
        <w:t>a</w:t>
      </w:r>
      <w:r w:rsidR="00063900">
        <w:rPr>
          <w:rFonts w:ascii="Times New Roman" w:hAnsi="Times New Roman" w:cs="Times New Roman"/>
        </w:rPr>
        <w:t>”</w:t>
      </w:r>
      <w:r w:rsidRPr="00EC77C7">
        <w:rPr>
          <w:rFonts w:ascii="Times New Roman" w:hAnsi="Times New Roman" w:cs="Times New Roman"/>
        </w:rPr>
        <w:t>.</w:t>
      </w:r>
    </w:p>
    <w:p w14:paraId="7F1A7DDF" w14:textId="77777777" w:rsidR="00AA101E" w:rsidRPr="001C3B3C" w:rsidRDefault="00AA101E" w:rsidP="00EC77C7">
      <w:pPr>
        <w:spacing w:after="0" w:line="240" w:lineRule="auto"/>
        <w:jc w:val="both"/>
        <w:rPr>
          <w:rFonts w:ascii="Times New Roman" w:hAnsi="Times New Roman" w:cs="Times New Roman"/>
          <w:b/>
        </w:rPr>
      </w:pPr>
      <w:r w:rsidRPr="001C3B3C">
        <w:rPr>
          <w:rFonts w:ascii="Times New Roman" w:hAnsi="Times New Roman" w:cs="Times New Roman"/>
          <w:b/>
        </w:rPr>
        <w:t xml:space="preserve">Section </w:t>
      </w:r>
      <w:r w:rsidRPr="00507350">
        <w:rPr>
          <w:rFonts w:ascii="Times New Roman" w:hAnsi="Times New Roman" w:cs="Times New Roman"/>
          <w:b/>
        </w:rPr>
        <w:t>21</w:t>
      </w:r>
      <w:r w:rsidRPr="001C3B3C">
        <w:rPr>
          <w:rFonts w:ascii="Times New Roman" w:hAnsi="Times New Roman" w:cs="Times New Roman"/>
          <w:b/>
        </w:rPr>
        <w:t>—</w:t>
      </w:r>
    </w:p>
    <w:p w14:paraId="365BCD3F" w14:textId="2B3EACC8"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 xml:space="preserve">(a) Omit </w:t>
      </w:r>
      <w:r w:rsidR="00063900">
        <w:rPr>
          <w:rFonts w:ascii="Times New Roman" w:hAnsi="Times New Roman" w:cs="Times New Roman"/>
        </w:rPr>
        <w:t>“</w:t>
      </w:r>
      <w:r w:rsidRPr="00EC77C7">
        <w:rPr>
          <w:rFonts w:ascii="Times New Roman" w:hAnsi="Times New Roman" w:cs="Times New Roman"/>
        </w:rPr>
        <w:t>If</w:t>
      </w:r>
      <w:r w:rsidR="0065500F">
        <w:rPr>
          <w:rFonts w:ascii="Times New Roman" w:hAnsi="Times New Roman" w:cs="Times New Roman"/>
        </w:rPr>
        <w:t>”</w:t>
      </w:r>
      <w:r w:rsidRPr="00EC77C7">
        <w:rPr>
          <w:rFonts w:ascii="Times New Roman" w:hAnsi="Times New Roman" w:cs="Times New Roman"/>
        </w:rPr>
        <w:t xml:space="preserve">, substitute </w:t>
      </w:r>
      <w:r w:rsidR="00063900">
        <w:rPr>
          <w:rFonts w:ascii="Times New Roman" w:hAnsi="Times New Roman" w:cs="Times New Roman"/>
        </w:rPr>
        <w:t>“</w:t>
      </w:r>
      <w:r w:rsidRPr="00EC77C7">
        <w:rPr>
          <w:rFonts w:ascii="Times New Roman" w:hAnsi="Times New Roman" w:cs="Times New Roman"/>
        </w:rPr>
        <w:t>Subject to sub-section (</w:t>
      </w:r>
      <w:r w:rsidRPr="00507350">
        <w:rPr>
          <w:rFonts w:ascii="Times New Roman" w:hAnsi="Times New Roman" w:cs="Times New Roman"/>
        </w:rPr>
        <w:t>2</w:t>
      </w:r>
      <w:r w:rsidRPr="00EC77C7">
        <w:rPr>
          <w:rFonts w:ascii="Times New Roman" w:hAnsi="Times New Roman" w:cs="Times New Roman"/>
        </w:rPr>
        <w:t>), if.</w:t>
      </w:r>
    </w:p>
    <w:p w14:paraId="7ADDBFD4"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Add the following sub-sections:</w:t>
      </w:r>
    </w:p>
    <w:p w14:paraId="28150EF8" w14:textId="77777777"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Where—</w:t>
      </w:r>
    </w:p>
    <w:p w14:paraId="4AEC09BF"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the amount of an overpayment of a claim for subsidy, being an overpayment referred to in sub-section (</w:t>
      </w:r>
      <w:r w:rsidRPr="00507350">
        <w:rPr>
          <w:rFonts w:ascii="Times New Roman" w:hAnsi="Times New Roman" w:cs="Times New Roman"/>
        </w:rPr>
        <w:t>1</w:t>
      </w:r>
      <w:r w:rsidRPr="00EC77C7">
        <w:rPr>
          <w:rFonts w:ascii="Times New Roman" w:hAnsi="Times New Roman" w:cs="Times New Roman"/>
        </w:rPr>
        <w:t>), is not higher than $</w:t>
      </w:r>
      <w:r w:rsidRPr="00507350">
        <w:rPr>
          <w:rFonts w:ascii="Times New Roman" w:hAnsi="Times New Roman" w:cs="Times New Roman"/>
        </w:rPr>
        <w:t>25</w:t>
      </w:r>
      <w:r w:rsidRPr="00EC77C7">
        <w:rPr>
          <w:rFonts w:ascii="Times New Roman" w:hAnsi="Times New Roman" w:cs="Times New Roman"/>
        </w:rPr>
        <w:t>,</w:t>
      </w:r>
      <w:r w:rsidRPr="00507350">
        <w:rPr>
          <w:rFonts w:ascii="Times New Roman" w:hAnsi="Times New Roman" w:cs="Times New Roman"/>
        </w:rPr>
        <w:t>000</w:t>
      </w:r>
      <w:r w:rsidRPr="00EC77C7">
        <w:rPr>
          <w:rFonts w:ascii="Times New Roman" w:hAnsi="Times New Roman" w:cs="Times New Roman"/>
        </w:rPr>
        <w:t>; and</w:t>
      </w:r>
    </w:p>
    <w:p w14:paraId="5C3ED36E"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the Comptroller is satisfied—</w:t>
      </w:r>
    </w:p>
    <w:p w14:paraId="71420424"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that—</w:t>
      </w:r>
    </w:p>
    <w:p w14:paraId="0CA5C979" w14:textId="77777777" w:rsidR="00AA101E" w:rsidRPr="00EC77C7" w:rsidRDefault="00EC77C7" w:rsidP="001C3B3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overpayment was due to an error that did not involve any failure on the part of the person who lodged the claim to comply with this Act; and</w:t>
      </w:r>
    </w:p>
    <w:p w14:paraId="4F2EEC1E" w14:textId="77777777" w:rsidR="00AA101E" w:rsidRPr="00EC77C7" w:rsidRDefault="00EC77C7" w:rsidP="001C3B3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(b)</w:t>
      </w:r>
      <w:r w:rsidR="00AA101E" w:rsidRPr="00EC77C7">
        <w:rPr>
          <w:rFonts w:ascii="Times New Roman" w:hAnsi="Times New Roman" w:cs="Times New Roman"/>
        </w:rPr>
        <w:t xml:space="preserve"> the repayment of the amount of the overpayment would be unreasonable or would cause undue hardship to that person; or</w:t>
      </w:r>
    </w:p>
    <w:p w14:paraId="56250779"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that—</w:t>
      </w:r>
    </w:p>
    <w:p w14:paraId="659C9F39" w14:textId="77777777" w:rsidR="00AA101E" w:rsidRPr="00EC77C7" w:rsidRDefault="00EC77C7" w:rsidP="001C3B3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(a)</w:t>
      </w:r>
      <w:r w:rsidR="00AA101E" w:rsidRPr="00EC77C7">
        <w:rPr>
          <w:rFonts w:ascii="Times New Roman" w:hAnsi="Times New Roman" w:cs="Times New Roman"/>
        </w:rPr>
        <w:t xml:space="preserve"> the cost of endeavouring to recover the overpayment is so high; and</w:t>
      </w:r>
    </w:p>
    <w:p w14:paraId="4495279F" w14:textId="77777777" w:rsidR="00AA101E" w:rsidRPr="00EC77C7" w:rsidRDefault="00EC77C7" w:rsidP="001C3B3C">
      <w:pPr>
        <w:widowControl w:val="0"/>
        <w:spacing w:after="0" w:line="240" w:lineRule="auto"/>
        <w:ind w:left="2160" w:hanging="432"/>
        <w:jc w:val="both"/>
        <w:rPr>
          <w:rFonts w:ascii="Times New Roman" w:hAnsi="Times New Roman" w:cs="Times New Roman"/>
        </w:rPr>
      </w:pPr>
      <w:r w:rsidRPr="00EC77C7">
        <w:rPr>
          <w:rFonts w:ascii="Times New Roman" w:hAnsi="Times New Roman" w:cs="Times New Roman"/>
          <w:smallCaps/>
        </w:rPr>
        <w:t>(b)</w:t>
      </w:r>
      <w:r w:rsidR="00AA101E" w:rsidRPr="00EC77C7">
        <w:rPr>
          <w:rFonts w:ascii="Times New Roman" w:hAnsi="Times New Roman" w:cs="Times New Roman"/>
        </w:rPr>
        <w:t xml:space="preserve"> the amount likely to be recovered as a result of endeavouring to recover the overpayment is so low,</w:t>
      </w:r>
    </w:p>
    <w:p w14:paraId="291DD767" w14:textId="77777777" w:rsidR="00AA101E" w:rsidRPr="00EC77C7" w:rsidRDefault="00EC77C7" w:rsidP="001C3B3C">
      <w:pPr>
        <w:spacing w:after="0" w:line="240" w:lineRule="auto"/>
        <w:jc w:val="center"/>
        <w:rPr>
          <w:rFonts w:ascii="Times New Roman" w:hAnsi="Times New Roman" w:cs="Times New Roman"/>
        </w:rPr>
      </w:pPr>
      <w:r w:rsidRPr="00EC77C7">
        <w:rPr>
          <w:rFonts w:ascii="Times New Roman" w:hAnsi="Times New Roman" w:cs="Times New Roman"/>
        </w:rPr>
        <w:br w:type="page"/>
      </w:r>
      <w:r w:rsidR="00AA101E" w:rsidRPr="001C3B3C">
        <w:rPr>
          <w:rFonts w:ascii="Times New Roman" w:hAnsi="Times New Roman" w:cs="Times New Roman"/>
          <w:b/>
        </w:rPr>
        <w:lastRenderedPageBreak/>
        <w:t xml:space="preserve">SCHEDULE </w:t>
      </w:r>
      <w:r w:rsidR="00AA101E" w:rsidRPr="00507350">
        <w:rPr>
          <w:rFonts w:ascii="Times New Roman" w:hAnsi="Times New Roman" w:cs="Times New Roman"/>
          <w:b/>
        </w:rPr>
        <w:t>2</w:t>
      </w:r>
      <w:r w:rsidR="00AA101E" w:rsidRPr="00EC77C7">
        <w:rPr>
          <w:rFonts w:ascii="Times New Roman" w:hAnsi="Times New Roman" w:cs="Times New Roman"/>
        </w:rPr>
        <w:t>—continued</w:t>
      </w:r>
    </w:p>
    <w:p w14:paraId="78DD5FAF" w14:textId="77777777" w:rsidR="00AA101E" w:rsidRPr="00EC77C7" w:rsidRDefault="00AA101E" w:rsidP="00EC77C7">
      <w:pPr>
        <w:spacing w:after="0" w:line="240" w:lineRule="auto"/>
        <w:jc w:val="both"/>
        <w:rPr>
          <w:rFonts w:ascii="Times New Roman" w:hAnsi="Times New Roman" w:cs="Times New Roman"/>
        </w:rPr>
      </w:pPr>
      <w:r w:rsidRPr="00EC77C7">
        <w:rPr>
          <w:rFonts w:ascii="Times New Roman" w:hAnsi="Times New Roman" w:cs="Times New Roman"/>
        </w:rPr>
        <w:t>that taking action to recover the overpayment would not be justified, the Comptroller may refrain from causing a demand for repayment of the amount of the overpayment to be served in accordance with that sub-section.</w:t>
      </w:r>
    </w:p>
    <w:p w14:paraId="5FACB189" w14:textId="77777777"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3</w:t>
      </w:r>
      <w:r w:rsidR="00AA101E" w:rsidRPr="00EC77C7">
        <w:rPr>
          <w:rFonts w:ascii="Times New Roman" w:hAnsi="Times New Roman" w:cs="Times New Roman"/>
        </w:rPr>
        <w:t>) Where, in accordance with sub-section (</w:t>
      </w:r>
      <w:r w:rsidR="00AA101E" w:rsidRPr="00507350">
        <w:rPr>
          <w:rFonts w:ascii="Times New Roman" w:hAnsi="Times New Roman" w:cs="Times New Roman"/>
        </w:rPr>
        <w:t>2</w:t>
      </w:r>
      <w:r w:rsidR="00AA101E" w:rsidRPr="00EC77C7">
        <w:rPr>
          <w:rFonts w:ascii="Times New Roman" w:hAnsi="Times New Roman" w:cs="Times New Roman"/>
        </w:rPr>
        <w:t>), the Comptroller refrains from causing a demand for repayment of the amount of an overpayment to be served in accordance with sub-section (</w:t>
      </w:r>
      <w:r w:rsidR="00AA101E" w:rsidRPr="00507350">
        <w:rPr>
          <w:rFonts w:ascii="Times New Roman" w:hAnsi="Times New Roman" w:cs="Times New Roman"/>
        </w:rPr>
        <w:t>1</w:t>
      </w:r>
      <w:r w:rsidR="00AA101E" w:rsidRPr="00EC77C7">
        <w:rPr>
          <w:rFonts w:ascii="Times New Roman" w:hAnsi="Times New Roman" w:cs="Times New Roman"/>
        </w:rPr>
        <w:t xml:space="preserve">), particulars of the amount shall be included in the return under section </w:t>
      </w:r>
      <w:r w:rsidR="00AA101E" w:rsidRPr="00507350">
        <w:rPr>
          <w:rFonts w:ascii="Times New Roman" w:hAnsi="Times New Roman" w:cs="Times New Roman"/>
        </w:rPr>
        <w:t>33</w:t>
      </w:r>
      <w:r w:rsidR="00AA101E" w:rsidRPr="00EC77C7">
        <w:rPr>
          <w:rFonts w:ascii="Times New Roman" w:hAnsi="Times New Roman" w:cs="Times New Roman"/>
        </w:rPr>
        <w:t xml:space="preserve"> for the year in which the Comptroller so refrained.</w:t>
      </w:r>
      <w:r>
        <w:rPr>
          <w:rFonts w:ascii="Times New Roman" w:hAnsi="Times New Roman" w:cs="Times New Roman"/>
        </w:rPr>
        <w:t>”</w:t>
      </w:r>
      <w:r w:rsidR="00AA101E" w:rsidRPr="00EC77C7">
        <w:rPr>
          <w:rFonts w:ascii="Times New Roman" w:hAnsi="Times New Roman" w:cs="Times New Roman"/>
        </w:rPr>
        <w:t>.</w:t>
      </w:r>
    </w:p>
    <w:p w14:paraId="7F23C36F" w14:textId="77777777" w:rsidR="00AA101E" w:rsidRPr="001C3B3C" w:rsidRDefault="00AA101E" w:rsidP="00EC77C7">
      <w:pPr>
        <w:spacing w:after="0" w:line="240" w:lineRule="auto"/>
        <w:jc w:val="both"/>
        <w:rPr>
          <w:rFonts w:ascii="Times New Roman" w:hAnsi="Times New Roman" w:cs="Times New Roman"/>
          <w:b/>
        </w:rPr>
      </w:pPr>
      <w:r w:rsidRPr="001C3B3C">
        <w:rPr>
          <w:rFonts w:ascii="Times New Roman" w:hAnsi="Times New Roman" w:cs="Times New Roman"/>
          <w:b/>
        </w:rPr>
        <w:t xml:space="preserve">After section </w:t>
      </w:r>
      <w:r w:rsidRPr="00507350">
        <w:rPr>
          <w:rFonts w:ascii="Times New Roman" w:hAnsi="Times New Roman" w:cs="Times New Roman"/>
          <w:b/>
        </w:rPr>
        <w:t>21</w:t>
      </w:r>
      <w:r w:rsidRPr="001C3B3C">
        <w:rPr>
          <w:rFonts w:ascii="Times New Roman" w:hAnsi="Times New Roman" w:cs="Times New Roman"/>
          <w:b/>
        </w:rPr>
        <w:t>—</w:t>
      </w:r>
    </w:p>
    <w:p w14:paraId="1A0D8465" w14:textId="77777777" w:rsidR="00AA101E" w:rsidRPr="00EC77C7" w:rsidRDefault="00AA101E" w:rsidP="001C3B3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Insert the following section:</w:t>
      </w:r>
    </w:p>
    <w:p w14:paraId="139CCEF7" w14:textId="77777777" w:rsidR="00AA101E" w:rsidRPr="001C3B3C" w:rsidRDefault="00AA101E" w:rsidP="001C3B3C">
      <w:pPr>
        <w:widowControl w:val="0"/>
        <w:spacing w:before="120" w:after="60" w:line="240" w:lineRule="auto"/>
        <w:jc w:val="both"/>
        <w:rPr>
          <w:rFonts w:ascii="Times New Roman" w:hAnsi="Times New Roman" w:cs="Times New Roman"/>
          <w:b/>
          <w:sz w:val="20"/>
        </w:rPr>
      </w:pPr>
      <w:r w:rsidRPr="001C3B3C">
        <w:rPr>
          <w:rFonts w:ascii="Times New Roman" w:hAnsi="Times New Roman" w:cs="Times New Roman"/>
          <w:b/>
          <w:sz w:val="20"/>
        </w:rPr>
        <w:t>Forms</w:t>
      </w:r>
    </w:p>
    <w:p w14:paraId="01BC9D05" w14:textId="77777777"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507350">
        <w:rPr>
          <w:rFonts w:ascii="Times New Roman" w:hAnsi="Times New Roman" w:cs="Times New Roman"/>
        </w:rPr>
        <w:t>21</w:t>
      </w:r>
      <w:r w:rsidR="00EC03ED" w:rsidRPr="00EC03ED">
        <w:rPr>
          <w:rFonts w:ascii="Times New Roman" w:hAnsi="Times New Roman" w:cs="Times New Roman"/>
          <w:smallCaps/>
        </w:rPr>
        <w:t>a</w:t>
      </w:r>
      <w:r w:rsidR="00AA101E" w:rsidRPr="00EC77C7">
        <w:rPr>
          <w:rFonts w:ascii="Times New Roman" w:hAnsi="Times New Roman" w:cs="Times New Roman"/>
        </w:rPr>
        <w:t>. (</w:t>
      </w:r>
      <w:r w:rsidR="00AA101E" w:rsidRPr="00507350">
        <w:rPr>
          <w:rFonts w:ascii="Times New Roman" w:hAnsi="Times New Roman" w:cs="Times New Roman"/>
        </w:rPr>
        <w:t>1</w:t>
      </w:r>
      <w:r w:rsidR="00AA101E" w:rsidRPr="00EC77C7">
        <w:rPr>
          <w:rFonts w:ascii="Times New Roman" w:hAnsi="Times New Roman" w:cs="Times New Roman"/>
        </w:rPr>
        <w:t>) Where, under this Act, a claim, acknowledgment, return or statement lodged by a person in accordance with an approved form is required to be signed and witnessed as required by this section, the form shall—</w:t>
      </w:r>
    </w:p>
    <w:p w14:paraId="3BE080A3"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person is a natural person, be signed personally in the presence of a witness by—</w:t>
      </w:r>
    </w:p>
    <w:p w14:paraId="2EB3D36C"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the person; or</w:t>
      </w:r>
    </w:p>
    <w:p w14:paraId="43C2976C"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another natural person authorised by the first-mentioned person to sign forms under this Act on behalf of the first-mentioned person;</w:t>
      </w:r>
    </w:p>
    <w:p w14:paraId="1B37E520"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person is a body corporate, be—</w:t>
      </w:r>
    </w:p>
    <w:p w14:paraId="4A5DBCC3"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under the seal of the first-mentioned person; or</w:t>
      </w:r>
    </w:p>
    <w:p w14:paraId="091F7144"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signed personally in the presence of a witness by a natural person authorised by the first-mentioned person to sign forms under this Act on behalf of the first-mentioned person; and</w:t>
      </w:r>
    </w:p>
    <w:p w14:paraId="1648EAD0"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(c) where the form is required to be signed by a natural person in the presence of a witness, state the name and address of the witness and contain a declaration signed by the witness stating that the form was signed in the presence of the witness.</w:t>
      </w:r>
    </w:p>
    <w:p w14:paraId="0664EE61" w14:textId="77777777"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For the purposes of this section, a person shall be taken to have authorised another person to sign forms under this Act on behalf of the first-mentioned person, if, and only if, the first-mentioned person has so authorised the other person in writing delivered to the Comptroller, being writing—</w:t>
      </w:r>
    </w:p>
    <w:p w14:paraId="6919B748"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(a) where the first-mentioned person is a natural person, that—</w:t>
      </w:r>
    </w:p>
    <w:p w14:paraId="1A994044"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 is signed personally in the presence of a witness by the first-mentioned person; and</w:t>
      </w:r>
    </w:p>
    <w:p w14:paraId="044334E4" w14:textId="77777777" w:rsidR="00AA101E" w:rsidRPr="00EC77C7" w:rsidRDefault="00AA101E" w:rsidP="001C3B3C">
      <w:pPr>
        <w:widowControl w:val="0"/>
        <w:spacing w:after="0" w:line="240" w:lineRule="auto"/>
        <w:ind w:left="1584" w:hanging="432"/>
        <w:jc w:val="both"/>
        <w:rPr>
          <w:rFonts w:ascii="Times New Roman" w:hAnsi="Times New Roman" w:cs="Times New Roman"/>
        </w:rPr>
      </w:pPr>
      <w:r w:rsidRPr="00EC77C7">
        <w:rPr>
          <w:rFonts w:ascii="Times New Roman" w:hAnsi="Times New Roman" w:cs="Times New Roman"/>
        </w:rPr>
        <w:t>(ii) states the name and address of the witness and contains a declaration signed by the witness stating that the writing was signed in the presence of the witness; or</w:t>
      </w:r>
    </w:p>
    <w:p w14:paraId="2150CD8C" w14:textId="77777777" w:rsidR="00AA101E" w:rsidRPr="00EC77C7" w:rsidRDefault="00AA101E" w:rsidP="001C3B3C">
      <w:pPr>
        <w:widowControl w:val="0"/>
        <w:spacing w:after="0" w:line="240" w:lineRule="auto"/>
        <w:ind w:left="864" w:hanging="432"/>
        <w:jc w:val="both"/>
        <w:rPr>
          <w:rFonts w:ascii="Times New Roman" w:hAnsi="Times New Roman" w:cs="Times New Roman"/>
        </w:rPr>
      </w:pPr>
      <w:r w:rsidRPr="00EC77C7">
        <w:rPr>
          <w:rFonts w:ascii="Times New Roman" w:hAnsi="Times New Roman" w:cs="Times New Roman"/>
        </w:rPr>
        <w:t>(b) where the first-mentioned person is a body corporate—under the seal of the first-mentioned person.</w:t>
      </w:r>
      <w:r w:rsidR="00063900">
        <w:rPr>
          <w:rFonts w:ascii="Times New Roman" w:hAnsi="Times New Roman" w:cs="Times New Roman"/>
        </w:rPr>
        <w:t>”</w:t>
      </w:r>
      <w:r w:rsidRPr="00EC77C7">
        <w:rPr>
          <w:rFonts w:ascii="Times New Roman" w:hAnsi="Times New Roman" w:cs="Times New Roman"/>
        </w:rPr>
        <w:t>.</w:t>
      </w:r>
    </w:p>
    <w:p w14:paraId="33EA289C" w14:textId="77777777" w:rsidR="00AA101E" w:rsidRPr="001C3B3C" w:rsidRDefault="00AA101E" w:rsidP="00EC77C7">
      <w:pPr>
        <w:spacing w:after="0" w:line="240" w:lineRule="auto"/>
        <w:jc w:val="both"/>
        <w:rPr>
          <w:rFonts w:ascii="Times New Roman" w:hAnsi="Times New Roman" w:cs="Times New Roman"/>
          <w:b/>
        </w:rPr>
      </w:pPr>
      <w:r w:rsidRPr="001C3B3C">
        <w:rPr>
          <w:rFonts w:ascii="Times New Roman" w:hAnsi="Times New Roman" w:cs="Times New Roman"/>
          <w:b/>
        </w:rPr>
        <w:t xml:space="preserve">Sub-section </w:t>
      </w:r>
      <w:r w:rsidRPr="00507350">
        <w:rPr>
          <w:rFonts w:ascii="Times New Roman" w:hAnsi="Times New Roman" w:cs="Times New Roman"/>
          <w:b/>
        </w:rPr>
        <w:t>26</w:t>
      </w:r>
      <w:r w:rsidRPr="001C3B3C">
        <w:rPr>
          <w:rFonts w:ascii="Times New Roman" w:hAnsi="Times New Roman" w:cs="Times New Roman"/>
          <w:b/>
        </w:rPr>
        <w:t xml:space="preserve"> (</w:t>
      </w:r>
      <w:r w:rsidRPr="00507350">
        <w:rPr>
          <w:rFonts w:ascii="Times New Roman" w:hAnsi="Times New Roman" w:cs="Times New Roman"/>
          <w:b/>
        </w:rPr>
        <w:t>2</w:t>
      </w:r>
      <w:r w:rsidRPr="001C3B3C">
        <w:rPr>
          <w:rFonts w:ascii="Times New Roman" w:hAnsi="Times New Roman" w:cs="Times New Roman"/>
          <w:b/>
        </w:rPr>
        <w:t>)—</w:t>
      </w:r>
    </w:p>
    <w:p w14:paraId="3924BDB7" w14:textId="77777777" w:rsidR="00AA101E" w:rsidRPr="00EC77C7" w:rsidRDefault="00AA101E" w:rsidP="001C3B3C">
      <w:pPr>
        <w:widowControl w:val="0"/>
        <w:spacing w:after="0" w:line="240" w:lineRule="auto"/>
        <w:ind w:firstLine="432"/>
        <w:jc w:val="both"/>
        <w:rPr>
          <w:rFonts w:ascii="Times New Roman" w:hAnsi="Times New Roman" w:cs="Times New Roman"/>
        </w:rPr>
      </w:pPr>
      <w:r w:rsidRPr="00EC77C7">
        <w:rPr>
          <w:rFonts w:ascii="Times New Roman" w:hAnsi="Times New Roman" w:cs="Times New Roman"/>
        </w:rPr>
        <w:t>Omit the sub-section, substitute the following sub-section:</w:t>
      </w:r>
    </w:p>
    <w:p w14:paraId="518EF58A" w14:textId="0B3D1940" w:rsidR="00AA101E" w:rsidRPr="00EC77C7" w:rsidRDefault="00063900" w:rsidP="001C3B3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A101E" w:rsidRPr="00EC77C7">
        <w:rPr>
          <w:rFonts w:ascii="Times New Roman" w:hAnsi="Times New Roman" w:cs="Times New Roman"/>
        </w:rPr>
        <w:t>(</w:t>
      </w:r>
      <w:r w:rsidR="00AA101E" w:rsidRPr="00507350">
        <w:rPr>
          <w:rFonts w:ascii="Times New Roman" w:hAnsi="Times New Roman" w:cs="Times New Roman"/>
        </w:rPr>
        <w:t>2</w:t>
      </w:r>
      <w:r w:rsidR="00AA101E" w:rsidRPr="00EC77C7">
        <w:rPr>
          <w:rFonts w:ascii="Times New Roman" w:hAnsi="Times New Roman" w:cs="Times New Roman"/>
        </w:rPr>
        <w:t>) In sub-section (</w:t>
      </w:r>
      <w:r w:rsidR="00AA101E" w:rsidRPr="00507350">
        <w:rPr>
          <w:rFonts w:ascii="Times New Roman" w:hAnsi="Times New Roman" w:cs="Times New Roman"/>
        </w:rPr>
        <w:t>1</w:t>
      </w:r>
      <w:r w:rsidR="00AA101E" w:rsidRPr="00EC77C7">
        <w:rPr>
          <w:rFonts w:ascii="Times New Roman" w:hAnsi="Times New Roman" w:cs="Times New Roman"/>
        </w:rPr>
        <w:t xml:space="preserve">), </w:t>
      </w:r>
      <w:r>
        <w:rPr>
          <w:rFonts w:ascii="Times New Roman" w:hAnsi="Times New Roman" w:cs="Times New Roman"/>
        </w:rPr>
        <w:t>‘</w:t>
      </w:r>
      <w:r w:rsidR="00AA101E" w:rsidRPr="00EC77C7">
        <w:rPr>
          <w:rFonts w:ascii="Times New Roman" w:hAnsi="Times New Roman" w:cs="Times New Roman"/>
        </w:rPr>
        <w:t>officer</w:t>
      </w:r>
      <w:r>
        <w:rPr>
          <w:rFonts w:ascii="Times New Roman" w:hAnsi="Times New Roman" w:cs="Times New Roman"/>
        </w:rPr>
        <w:t>’</w:t>
      </w:r>
      <w:r w:rsidR="00AA101E" w:rsidRPr="00EC77C7">
        <w:rPr>
          <w:rFonts w:ascii="Times New Roman" w:hAnsi="Times New Roman" w:cs="Times New Roman"/>
        </w:rPr>
        <w:t xml:space="preserve"> means an Officer of Customs within the meaning of the </w:t>
      </w:r>
      <w:r w:rsidR="00EC77C7" w:rsidRPr="00EC77C7">
        <w:rPr>
          <w:rFonts w:ascii="Times New Roman" w:hAnsi="Times New Roman" w:cs="Times New Roman"/>
          <w:i/>
        </w:rPr>
        <w:t xml:space="preserve">Customs Act </w:t>
      </w:r>
      <w:r w:rsidR="00EC77C7" w:rsidRPr="00507350">
        <w:rPr>
          <w:rFonts w:ascii="Times New Roman" w:hAnsi="Times New Roman" w:cs="Times New Roman"/>
          <w:i/>
        </w:rPr>
        <w:t>1901</w:t>
      </w:r>
      <w:r w:rsidR="00EC77C7" w:rsidRPr="00EC77C7">
        <w:rPr>
          <w:rFonts w:ascii="Times New Roman" w:hAnsi="Times New Roman" w:cs="Times New Roman"/>
          <w:i/>
        </w:rPr>
        <w:t>.</w:t>
      </w:r>
      <w:r w:rsidRPr="0065500F">
        <w:rPr>
          <w:rFonts w:ascii="Times New Roman" w:hAnsi="Times New Roman" w:cs="Times New Roman"/>
        </w:rPr>
        <w:t>”</w:t>
      </w:r>
      <w:bookmarkStart w:id="0" w:name="_GoBack"/>
      <w:bookmarkEnd w:id="0"/>
      <w:r w:rsidR="00EC77C7" w:rsidRPr="00EC77C7">
        <w:rPr>
          <w:rFonts w:ascii="Times New Roman" w:hAnsi="Times New Roman" w:cs="Times New Roman"/>
          <w:i/>
        </w:rPr>
        <w:t>.</w:t>
      </w:r>
    </w:p>
    <w:p w14:paraId="746E83B9" w14:textId="77777777" w:rsidR="00AA101E" w:rsidRPr="001C3B3C" w:rsidRDefault="00EC77C7" w:rsidP="001C3B3C">
      <w:pPr>
        <w:spacing w:before="120" w:after="120" w:line="240" w:lineRule="auto"/>
        <w:jc w:val="center"/>
        <w:rPr>
          <w:rFonts w:ascii="Times New Roman" w:hAnsi="Times New Roman" w:cs="Times New Roman"/>
          <w:b/>
        </w:rPr>
      </w:pPr>
      <w:r w:rsidRPr="00EC77C7">
        <w:rPr>
          <w:rFonts w:ascii="Times New Roman" w:hAnsi="Times New Roman" w:cs="Times New Roman"/>
        </w:rPr>
        <w:br w:type="page"/>
      </w:r>
      <w:r w:rsidR="00AA101E" w:rsidRPr="001C3B3C">
        <w:rPr>
          <w:rFonts w:ascii="Times New Roman" w:hAnsi="Times New Roman" w:cs="Times New Roman"/>
          <w:b/>
        </w:rPr>
        <w:lastRenderedPageBreak/>
        <w:t>NOTE</w:t>
      </w:r>
    </w:p>
    <w:p w14:paraId="4EC0532E" w14:textId="77777777" w:rsidR="00AA101E" w:rsidRPr="000A2BBD" w:rsidRDefault="00AA101E" w:rsidP="000A2BBD">
      <w:pPr>
        <w:spacing w:after="0" w:line="240" w:lineRule="auto"/>
        <w:ind w:left="288" w:hanging="288"/>
        <w:jc w:val="both"/>
        <w:rPr>
          <w:rFonts w:ascii="Times New Roman" w:hAnsi="Times New Roman" w:cs="Times New Roman"/>
          <w:sz w:val="20"/>
        </w:rPr>
      </w:pPr>
      <w:r w:rsidRPr="00507350">
        <w:rPr>
          <w:rFonts w:ascii="Times New Roman" w:hAnsi="Times New Roman" w:cs="Times New Roman"/>
          <w:sz w:val="20"/>
        </w:rPr>
        <w:t>1</w:t>
      </w:r>
      <w:r w:rsidRPr="000A2BBD">
        <w:rPr>
          <w:rFonts w:ascii="Times New Roman" w:hAnsi="Times New Roman" w:cs="Times New Roman"/>
          <w:sz w:val="20"/>
        </w:rPr>
        <w:t xml:space="preserve">. No. </w:t>
      </w:r>
      <w:r w:rsidRPr="00507350">
        <w:rPr>
          <w:rFonts w:ascii="Times New Roman" w:hAnsi="Times New Roman" w:cs="Times New Roman"/>
          <w:sz w:val="20"/>
        </w:rPr>
        <w:t>48</w:t>
      </w:r>
      <w:r w:rsidRPr="000A2BBD">
        <w:rPr>
          <w:rFonts w:ascii="Times New Roman" w:hAnsi="Times New Roman" w:cs="Times New Roman"/>
          <w:sz w:val="20"/>
        </w:rPr>
        <w:t xml:space="preserve">, </w:t>
      </w:r>
      <w:r w:rsidRPr="00507350">
        <w:rPr>
          <w:rFonts w:ascii="Times New Roman" w:hAnsi="Times New Roman" w:cs="Times New Roman"/>
          <w:sz w:val="20"/>
        </w:rPr>
        <w:t>1980</w:t>
      </w:r>
      <w:r w:rsidRPr="000A2BBD">
        <w:rPr>
          <w:rFonts w:ascii="Times New Roman" w:hAnsi="Times New Roman" w:cs="Times New Roman"/>
          <w:sz w:val="20"/>
        </w:rPr>
        <w:t xml:space="preserve">, as amended. For previous amendments, see Nos. </w:t>
      </w:r>
      <w:r w:rsidRPr="00507350">
        <w:rPr>
          <w:rFonts w:ascii="Times New Roman" w:hAnsi="Times New Roman" w:cs="Times New Roman"/>
          <w:sz w:val="20"/>
        </w:rPr>
        <w:t>26</w:t>
      </w:r>
      <w:r w:rsidRPr="000A2BBD">
        <w:rPr>
          <w:rFonts w:ascii="Times New Roman" w:hAnsi="Times New Roman" w:cs="Times New Roman"/>
          <w:sz w:val="20"/>
        </w:rPr>
        <w:t xml:space="preserve"> and </w:t>
      </w:r>
      <w:r w:rsidRPr="00507350">
        <w:rPr>
          <w:rFonts w:ascii="Times New Roman" w:hAnsi="Times New Roman" w:cs="Times New Roman"/>
          <w:sz w:val="20"/>
        </w:rPr>
        <w:t>145</w:t>
      </w:r>
      <w:r w:rsidRPr="000A2BBD">
        <w:rPr>
          <w:rFonts w:ascii="Times New Roman" w:hAnsi="Times New Roman" w:cs="Times New Roman"/>
          <w:sz w:val="20"/>
        </w:rPr>
        <w:t xml:space="preserve">, </w:t>
      </w:r>
      <w:r w:rsidRPr="00507350">
        <w:rPr>
          <w:rFonts w:ascii="Times New Roman" w:hAnsi="Times New Roman" w:cs="Times New Roman"/>
          <w:sz w:val="20"/>
        </w:rPr>
        <w:t>1982</w:t>
      </w:r>
      <w:r w:rsidRPr="000A2BBD">
        <w:rPr>
          <w:rFonts w:ascii="Times New Roman" w:hAnsi="Times New Roman" w:cs="Times New Roman"/>
          <w:sz w:val="20"/>
        </w:rPr>
        <w:t xml:space="preserve">; Nos. </w:t>
      </w:r>
      <w:r w:rsidRPr="00507350">
        <w:rPr>
          <w:rFonts w:ascii="Times New Roman" w:hAnsi="Times New Roman" w:cs="Times New Roman"/>
          <w:sz w:val="20"/>
        </w:rPr>
        <w:t>39</w:t>
      </w:r>
      <w:r w:rsidRPr="000A2BBD">
        <w:rPr>
          <w:rFonts w:ascii="Times New Roman" w:hAnsi="Times New Roman" w:cs="Times New Roman"/>
          <w:sz w:val="20"/>
        </w:rPr>
        <w:t xml:space="preserve"> and </w:t>
      </w:r>
      <w:r w:rsidRPr="00507350">
        <w:rPr>
          <w:rFonts w:ascii="Times New Roman" w:hAnsi="Times New Roman" w:cs="Times New Roman"/>
          <w:sz w:val="20"/>
        </w:rPr>
        <w:t>76</w:t>
      </w:r>
      <w:r w:rsidRPr="000A2BBD">
        <w:rPr>
          <w:rFonts w:ascii="Times New Roman" w:hAnsi="Times New Roman" w:cs="Times New Roman"/>
          <w:sz w:val="20"/>
        </w:rPr>
        <w:t xml:space="preserve">, </w:t>
      </w:r>
      <w:r w:rsidRPr="00507350">
        <w:rPr>
          <w:rFonts w:ascii="Times New Roman" w:hAnsi="Times New Roman" w:cs="Times New Roman"/>
          <w:sz w:val="20"/>
        </w:rPr>
        <w:t>1985</w:t>
      </w:r>
      <w:r w:rsidRPr="000A2BBD">
        <w:rPr>
          <w:rFonts w:ascii="Times New Roman" w:hAnsi="Times New Roman" w:cs="Times New Roman"/>
          <w:sz w:val="20"/>
        </w:rPr>
        <w:t xml:space="preserve">; and Nos. </w:t>
      </w:r>
      <w:r w:rsidRPr="00507350">
        <w:rPr>
          <w:rFonts w:ascii="Times New Roman" w:hAnsi="Times New Roman" w:cs="Times New Roman"/>
          <w:sz w:val="20"/>
        </w:rPr>
        <w:t>10</w:t>
      </w:r>
      <w:r w:rsidRPr="000A2BBD">
        <w:rPr>
          <w:rFonts w:ascii="Times New Roman" w:hAnsi="Times New Roman" w:cs="Times New Roman"/>
          <w:sz w:val="20"/>
        </w:rPr>
        <w:t xml:space="preserve"> and </w:t>
      </w:r>
      <w:r w:rsidRPr="00507350">
        <w:rPr>
          <w:rFonts w:ascii="Times New Roman" w:hAnsi="Times New Roman" w:cs="Times New Roman"/>
          <w:sz w:val="20"/>
        </w:rPr>
        <w:t>37</w:t>
      </w:r>
      <w:r w:rsidRPr="000A2BBD">
        <w:rPr>
          <w:rFonts w:ascii="Times New Roman" w:hAnsi="Times New Roman" w:cs="Times New Roman"/>
          <w:sz w:val="20"/>
        </w:rPr>
        <w:t xml:space="preserve">, </w:t>
      </w:r>
      <w:r w:rsidRPr="00507350">
        <w:rPr>
          <w:rFonts w:ascii="Times New Roman" w:hAnsi="Times New Roman" w:cs="Times New Roman"/>
          <w:sz w:val="20"/>
        </w:rPr>
        <w:t>1986</w:t>
      </w:r>
      <w:r w:rsidRPr="000A2BBD">
        <w:rPr>
          <w:rFonts w:ascii="Times New Roman" w:hAnsi="Times New Roman" w:cs="Times New Roman"/>
          <w:sz w:val="20"/>
        </w:rPr>
        <w:t>.</w:t>
      </w:r>
    </w:p>
    <w:p w14:paraId="4343F908" w14:textId="77777777" w:rsidR="00AA101E" w:rsidRPr="000A2BBD" w:rsidRDefault="00EC77C7" w:rsidP="000A2BBD">
      <w:pPr>
        <w:spacing w:before="120" w:after="0" w:line="240" w:lineRule="auto"/>
        <w:jc w:val="both"/>
        <w:rPr>
          <w:rFonts w:ascii="Times New Roman" w:hAnsi="Times New Roman" w:cs="Times New Roman"/>
          <w:sz w:val="20"/>
        </w:rPr>
      </w:pPr>
      <w:r w:rsidRPr="000A2BBD">
        <w:rPr>
          <w:rFonts w:ascii="Times New Roman" w:hAnsi="Times New Roman" w:cs="Times New Roman"/>
          <w:sz w:val="20"/>
        </w:rPr>
        <w:t>[</w:t>
      </w:r>
      <w:r w:rsidRPr="000A2BBD">
        <w:rPr>
          <w:rFonts w:ascii="Times New Roman" w:hAnsi="Times New Roman" w:cs="Times New Roman"/>
          <w:i/>
          <w:sz w:val="20"/>
        </w:rPr>
        <w:t>Minister</w:t>
      </w:r>
      <w:r w:rsidR="00063900" w:rsidRPr="000A2BBD">
        <w:rPr>
          <w:rFonts w:ascii="Times New Roman" w:hAnsi="Times New Roman" w:cs="Times New Roman"/>
          <w:i/>
          <w:sz w:val="20"/>
        </w:rPr>
        <w:t>’</w:t>
      </w:r>
      <w:r w:rsidRPr="000A2BBD">
        <w:rPr>
          <w:rFonts w:ascii="Times New Roman" w:hAnsi="Times New Roman" w:cs="Times New Roman"/>
          <w:i/>
          <w:sz w:val="20"/>
        </w:rPr>
        <w:t>s second reading speech made in—</w:t>
      </w:r>
    </w:p>
    <w:p w14:paraId="21B58246" w14:textId="77777777" w:rsidR="000A2BBD" w:rsidRDefault="00EC77C7" w:rsidP="000A2BBD">
      <w:pPr>
        <w:spacing w:after="0" w:line="240" w:lineRule="auto"/>
        <w:ind w:left="720"/>
        <w:jc w:val="both"/>
        <w:rPr>
          <w:rFonts w:ascii="Times New Roman" w:hAnsi="Times New Roman" w:cs="Times New Roman"/>
          <w:i/>
          <w:sz w:val="20"/>
        </w:rPr>
      </w:pPr>
      <w:r w:rsidRPr="000A2BBD">
        <w:rPr>
          <w:rFonts w:ascii="Times New Roman" w:hAnsi="Times New Roman" w:cs="Times New Roman"/>
          <w:i/>
          <w:sz w:val="20"/>
        </w:rPr>
        <w:t xml:space="preserve">House of Representatives on </w:t>
      </w:r>
      <w:r w:rsidRPr="00507350">
        <w:rPr>
          <w:rFonts w:ascii="Times New Roman" w:hAnsi="Times New Roman" w:cs="Times New Roman"/>
          <w:i/>
          <w:sz w:val="20"/>
        </w:rPr>
        <w:t>22</w:t>
      </w:r>
      <w:r w:rsidRPr="000A2BBD">
        <w:rPr>
          <w:rFonts w:ascii="Times New Roman" w:hAnsi="Times New Roman" w:cs="Times New Roman"/>
          <w:i/>
          <w:sz w:val="20"/>
        </w:rPr>
        <w:t xml:space="preserve"> October</w:t>
      </w:r>
    </w:p>
    <w:p w14:paraId="4B536D27" w14:textId="77777777" w:rsidR="00AA101E" w:rsidRPr="000A2BBD" w:rsidRDefault="00EC77C7" w:rsidP="000A2BBD">
      <w:pPr>
        <w:spacing w:after="0" w:line="240" w:lineRule="auto"/>
        <w:ind w:left="720"/>
        <w:jc w:val="both"/>
        <w:rPr>
          <w:rFonts w:ascii="Times New Roman" w:hAnsi="Times New Roman" w:cs="Times New Roman"/>
          <w:sz w:val="20"/>
        </w:rPr>
      </w:pPr>
      <w:r w:rsidRPr="00507350">
        <w:rPr>
          <w:rFonts w:ascii="Times New Roman" w:hAnsi="Times New Roman" w:cs="Times New Roman"/>
          <w:i/>
          <w:sz w:val="20"/>
        </w:rPr>
        <w:t>1986</w:t>
      </w:r>
      <w:r w:rsidRPr="000A2BBD">
        <w:rPr>
          <w:rFonts w:ascii="Times New Roman" w:hAnsi="Times New Roman" w:cs="Times New Roman"/>
          <w:i/>
          <w:sz w:val="20"/>
        </w:rPr>
        <w:t xml:space="preserve"> Senate on </w:t>
      </w:r>
      <w:r w:rsidRPr="00507350">
        <w:rPr>
          <w:rFonts w:ascii="Times New Roman" w:hAnsi="Times New Roman" w:cs="Times New Roman"/>
          <w:i/>
          <w:sz w:val="20"/>
        </w:rPr>
        <w:t>17</w:t>
      </w:r>
      <w:r w:rsidRPr="000A2BBD">
        <w:rPr>
          <w:rFonts w:ascii="Times New Roman" w:hAnsi="Times New Roman" w:cs="Times New Roman"/>
          <w:i/>
          <w:sz w:val="20"/>
        </w:rPr>
        <w:t xml:space="preserve"> November </w:t>
      </w:r>
      <w:r w:rsidRPr="00507350">
        <w:rPr>
          <w:rFonts w:ascii="Times New Roman" w:hAnsi="Times New Roman" w:cs="Times New Roman"/>
          <w:i/>
          <w:sz w:val="20"/>
        </w:rPr>
        <w:t>1986</w:t>
      </w:r>
      <w:r w:rsidRPr="000A2BBD">
        <w:rPr>
          <w:rFonts w:ascii="Times New Roman" w:hAnsi="Times New Roman" w:cs="Times New Roman"/>
          <w:sz w:val="20"/>
        </w:rPr>
        <w:t>]</w:t>
      </w:r>
    </w:p>
    <w:sectPr w:rsidR="00AA101E" w:rsidRPr="000A2BBD" w:rsidSect="00564BEC">
      <w:headerReference w:type="even" r:id="rId8"/>
      <w:headerReference w:type="default" r:id="rId9"/>
      <w:headerReference w:type="first" r:id="rId10"/>
      <w:pgSz w:w="10325" w:h="14573" w:code="13"/>
      <w:pgMar w:top="864" w:right="1008" w:bottom="288"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2F6008" w15:done="0"/>
  <w15:commentEx w15:paraId="6083D8BD" w15:done="0"/>
  <w15:commentEx w15:paraId="3D1EAF97" w15:done="0"/>
  <w15:commentEx w15:paraId="5D430108" w15:done="0"/>
  <w15:commentEx w15:paraId="6E8B6D31" w15:done="0"/>
  <w15:commentEx w15:paraId="75E8D01B" w15:done="0"/>
  <w15:commentEx w15:paraId="7F849DCE" w15:done="0"/>
  <w15:commentEx w15:paraId="1DA6EDBC" w15:done="0"/>
  <w15:commentEx w15:paraId="27FB0F8D" w15:done="0"/>
  <w15:commentEx w15:paraId="65906E49" w15:done="0"/>
  <w15:commentEx w15:paraId="70E3CD18" w15:done="0"/>
  <w15:commentEx w15:paraId="6E40051B" w15:done="0"/>
  <w15:commentEx w15:paraId="2910D286" w15:done="0"/>
  <w15:commentEx w15:paraId="05691FF2" w15:done="0"/>
  <w15:commentEx w15:paraId="2CFB4269" w15:done="0"/>
  <w15:commentEx w15:paraId="3E2F722A" w15:done="0"/>
  <w15:commentEx w15:paraId="3D3B7BB1" w15:done="0"/>
  <w15:commentEx w15:paraId="2E050540" w15:done="0"/>
  <w15:commentEx w15:paraId="11A73AD3" w15:done="0"/>
  <w15:commentEx w15:paraId="57886A92" w15:done="0"/>
  <w15:commentEx w15:paraId="276D4C8A" w15:done="0"/>
  <w15:commentEx w15:paraId="271E1A62" w15:done="0"/>
  <w15:commentEx w15:paraId="48E6E9AF" w15:done="0"/>
  <w15:commentEx w15:paraId="5D9FAE5F" w15:done="0"/>
  <w15:commentEx w15:paraId="51F15D82" w15:done="0"/>
  <w15:commentEx w15:paraId="339D2CC1" w15:done="0"/>
  <w15:commentEx w15:paraId="2FCAAA80" w15:done="0"/>
  <w15:commentEx w15:paraId="0CFBC7CB" w15:done="0"/>
  <w15:commentEx w15:paraId="322C81AD" w15:done="0"/>
  <w15:commentEx w15:paraId="707795E6" w15:done="0"/>
  <w15:commentEx w15:paraId="36BE8068" w15:done="0"/>
  <w15:commentEx w15:paraId="4550E654" w15:done="0"/>
  <w15:commentEx w15:paraId="4BA10878" w15:done="0"/>
  <w15:commentEx w15:paraId="7BCEC945" w15:done="0"/>
  <w15:commentEx w15:paraId="470C4890" w15:done="0"/>
  <w15:commentEx w15:paraId="3D4896C0" w15:done="0"/>
  <w15:commentEx w15:paraId="24CC26CF" w15:done="0"/>
  <w15:commentEx w15:paraId="46F98B9F" w15:done="0"/>
  <w15:commentEx w15:paraId="6E6E23FB" w15:done="0"/>
  <w15:commentEx w15:paraId="1267507E" w15:done="0"/>
  <w15:commentEx w15:paraId="2087B270" w15:done="0"/>
  <w15:commentEx w15:paraId="10D5432A" w15:done="0"/>
  <w15:commentEx w15:paraId="607E58E1" w15:done="0"/>
  <w15:commentEx w15:paraId="6A249989" w15:done="0"/>
  <w15:commentEx w15:paraId="192308E5" w15:done="0"/>
  <w15:commentEx w15:paraId="7018F0C9" w15:done="0"/>
  <w15:commentEx w15:paraId="07DA46AF" w15:done="0"/>
  <w15:commentEx w15:paraId="5BD65E32" w15:done="0"/>
  <w15:commentEx w15:paraId="49E88DF6" w15:done="0"/>
  <w15:commentEx w15:paraId="799B027C" w15:done="0"/>
  <w15:commentEx w15:paraId="4ABB535F" w15:done="0"/>
  <w15:commentEx w15:paraId="0F7A34F6" w15:done="0"/>
  <w15:commentEx w15:paraId="5E4E85DA" w15:done="0"/>
  <w15:commentEx w15:paraId="0571D6CA" w15:done="0"/>
  <w15:commentEx w15:paraId="7B49A7A5" w15:done="0"/>
  <w15:commentEx w15:paraId="53B161D9" w15:done="0"/>
  <w15:commentEx w15:paraId="570393E1" w15:done="0"/>
  <w15:commentEx w15:paraId="3F4CF49B" w15:done="0"/>
  <w15:commentEx w15:paraId="0650BE4C" w15:done="0"/>
  <w15:commentEx w15:paraId="62A110DF" w15:done="0"/>
  <w15:commentEx w15:paraId="58111BBE" w15:done="0"/>
  <w15:commentEx w15:paraId="236234F9" w15:done="0"/>
  <w15:commentEx w15:paraId="0996EBFC" w15:done="0"/>
  <w15:commentEx w15:paraId="7DE7C682" w15:done="0"/>
  <w15:commentEx w15:paraId="3FB7709F" w15:done="0"/>
  <w15:commentEx w15:paraId="7B68664A" w15:done="0"/>
  <w15:commentEx w15:paraId="6F291F9D" w15:done="0"/>
  <w15:commentEx w15:paraId="17AEB842" w15:done="0"/>
  <w15:commentEx w15:paraId="24DF76F2" w15:done="0"/>
  <w15:commentEx w15:paraId="2BE2F9E2" w15:done="0"/>
  <w15:commentEx w15:paraId="3D991005" w15:done="0"/>
  <w15:commentEx w15:paraId="34085D25" w15:done="0"/>
  <w15:commentEx w15:paraId="3FEA194D" w15:done="0"/>
  <w15:commentEx w15:paraId="12D9760B" w15:done="0"/>
  <w15:commentEx w15:paraId="3B923A05" w15:done="0"/>
  <w15:commentEx w15:paraId="73C8AA3B" w15:done="0"/>
  <w15:commentEx w15:paraId="74378028" w15:done="0"/>
  <w15:commentEx w15:paraId="103C7FF0" w15:done="0"/>
  <w15:commentEx w15:paraId="7C04C1F9" w15:done="0"/>
  <w15:commentEx w15:paraId="5D92589A" w15:done="0"/>
  <w15:commentEx w15:paraId="525E02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2F6008" w16cid:durableId="201B85BD"/>
  <w16cid:commentId w16cid:paraId="6083D8BD" w16cid:durableId="201B8640"/>
  <w16cid:commentId w16cid:paraId="3D1EAF97" w16cid:durableId="201B8F79"/>
  <w16cid:commentId w16cid:paraId="5D430108" w16cid:durableId="201B8727"/>
  <w16cid:commentId w16cid:paraId="6E8B6D31" w16cid:durableId="201B8758"/>
  <w16cid:commentId w16cid:paraId="75E8D01B" w16cid:durableId="201B878B"/>
  <w16cid:commentId w16cid:paraId="7F849DCE" w16cid:durableId="201B87BE"/>
  <w16cid:commentId w16cid:paraId="1DA6EDBC" w16cid:durableId="201B87C4"/>
  <w16cid:commentId w16cid:paraId="27FB0F8D" w16cid:durableId="201B87EA"/>
  <w16cid:commentId w16cid:paraId="65906E49" w16cid:durableId="201B87F3"/>
  <w16cid:commentId w16cid:paraId="70E3CD18" w16cid:durableId="201B87FF"/>
  <w16cid:commentId w16cid:paraId="6E40051B" w16cid:durableId="201B87D8"/>
  <w16cid:commentId w16cid:paraId="2910D286" w16cid:durableId="201B8807"/>
  <w16cid:commentId w16cid:paraId="05691FF2" w16cid:durableId="201B880E"/>
  <w16cid:commentId w16cid:paraId="2CFB4269" w16cid:durableId="201B8828"/>
  <w16cid:commentId w16cid:paraId="3E2F722A" w16cid:durableId="201B8F27"/>
  <w16cid:commentId w16cid:paraId="3D3B7BB1" w16cid:durableId="201B8856"/>
  <w16cid:commentId w16cid:paraId="2E050540" w16cid:durableId="201B885A"/>
  <w16cid:commentId w16cid:paraId="11A73AD3" w16cid:durableId="201B886D"/>
  <w16cid:commentId w16cid:paraId="57886A92" w16cid:durableId="201B88A0"/>
  <w16cid:commentId w16cid:paraId="276D4C8A" w16cid:durableId="201B88CC"/>
  <w16cid:commentId w16cid:paraId="271E1A62" w16cid:durableId="201B88B9"/>
  <w16cid:commentId w16cid:paraId="48E6E9AF" w16cid:durableId="201B88DF"/>
  <w16cid:commentId w16cid:paraId="5D9FAE5F" w16cid:durableId="201B8923"/>
  <w16cid:commentId w16cid:paraId="51F15D82" w16cid:durableId="201B8934"/>
  <w16cid:commentId w16cid:paraId="339D2CC1" w16cid:durableId="201B8F96"/>
  <w16cid:commentId w16cid:paraId="2FCAAA80" w16cid:durableId="201B8F9C"/>
  <w16cid:commentId w16cid:paraId="0CFBC7CB" w16cid:durableId="201B8997"/>
  <w16cid:commentId w16cid:paraId="322C81AD" w16cid:durableId="201B899D"/>
  <w16cid:commentId w16cid:paraId="707795E6" w16cid:durableId="201B89A2"/>
  <w16cid:commentId w16cid:paraId="36BE8068" w16cid:durableId="201B89AC"/>
  <w16cid:commentId w16cid:paraId="4550E654" w16cid:durableId="201B89C4"/>
  <w16cid:commentId w16cid:paraId="4BA10878" w16cid:durableId="201B89F5"/>
  <w16cid:commentId w16cid:paraId="7BCEC945" w16cid:durableId="201B8A0B"/>
  <w16cid:commentId w16cid:paraId="470C4890" w16cid:durableId="201B8A1C"/>
  <w16cid:commentId w16cid:paraId="3D4896C0" w16cid:durableId="201B8A2E"/>
  <w16cid:commentId w16cid:paraId="24CC26CF" w16cid:durableId="201B8A3A"/>
  <w16cid:commentId w16cid:paraId="46F98B9F" w16cid:durableId="201B8A52"/>
  <w16cid:commentId w16cid:paraId="6E6E23FB" w16cid:durableId="201B8A76"/>
  <w16cid:commentId w16cid:paraId="1267507E" w16cid:durableId="201B8A7D"/>
  <w16cid:commentId w16cid:paraId="2087B270" w16cid:durableId="201B8A82"/>
  <w16cid:commentId w16cid:paraId="10D5432A" w16cid:durableId="201B8AC3"/>
  <w16cid:commentId w16cid:paraId="607E58E1" w16cid:durableId="201B8AC9"/>
  <w16cid:commentId w16cid:paraId="6A249989" w16cid:durableId="201B8AEF"/>
  <w16cid:commentId w16cid:paraId="192308E5" w16cid:durableId="201B8B03"/>
  <w16cid:commentId w16cid:paraId="7018F0C9" w16cid:durableId="201B8B74"/>
  <w16cid:commentId w16cid:paraId="07DA46AF" w16cid:durableId="201B8B98"/>
  <w16cid:commentId w16cid:paraId="5BD65E32" w16cid:durableId="201B8BD5"/>
  <w16cid:commentId w16cid:paraId="49E88DF6" w16cid:durableId="201B8BDC"/>
  <w16cid:commentId w16cid:paraId="799B027C" w16cid:durableId="201B8BF5"/>
  <w16cid:commentId w16cid:paraId="4ABB535F" w16cid:durableId="201B8C1B"/>
  <w16cid:commentId w16cid:paraId="0F7A34F6" w16cid:durableId="201B8C22"/>
  <w16cid:commentId w16cid:paraId="5E4E85DA" w16cid:durableId="201B8C5C"/>
  <w16cid:commentId w16cid:paraId="0571D6CA" w16cid:durableId="201B8C74"/>
  <w16cid:commentId w16cid:paraId="7B49A7A5" w16cid:durableId="201B8CD7"/>
  <w16cid:commentId w16cid:paraId="53B161D9" w16cid:durableId="201B9023"/>
  <w16cid:commentId w16cid:paraId="570393E1" w16cid:durableId="201B9029"/>
  <w16cid:commentId w16cid:paraId="3F4CF49B" w16cid:durableId="201B902F"/>
  <w16cid:commentId w16cid:paraId="0650BE4C" w16cid:durableId="201B9047"/>
  <w16cid:commentId w16cid:paraId="62A110DF" w16cid:durableId="201B9069"/>
  <w16cid:commentId w16cid:paraId="58111BBE" w16cid:durableId="201B906F"/>
  <w16cid:commentId w16cid:paraId="236234F9" w16cid:durableId="201B9094"/>
  <w16cid:commentId w16cid:paraId="0996EBFC" w16cid:durableId="201B90A8"/>
  <w16cid:commentId w16cid:paraId="7DE7C682" w16cid:durableId="201B90CE"/>
  <w16cid:commentId w16cid:paraId="3FB7709F" w16cid:durableId="201B90D3"/>
  <w16cid:commentId w16cid:paraId="7B68664A" w16cid:durableId="201B90EC"/>
  <w16cid:commentId w16cid:paraId="6F291F9D" w16cid:durableId="201B9113"/>
  <w16cid:commentId w16cid:paraId="17AEB842" w16cid:durableId="201B911B"/>
  <w16cid:commentId w16cid:paraId="24DF76F2" w16cid:durableId="201B9144"/>
  <w16cid:commentId w16cid:paraId="2BE2F9E2" w16cid:durableId="201B915B"/>
  <w16cid:commentId w16cid:paraId="3D991005" w16cid:durableId="201B9179"/>
  <w16cid:commentId w16cid:paraId="34085D25" w16cid:durableId="201B91A7"/>
  <w16cid:commentId w16cid:paraId="3FEA194D" w16cid:durableId="201B91AE"/>
  <w16cid:commentId w16cid:paraId="12D9760B" w16cid:durableId="201B91C6"/>
  <w16cid:commentId w16cid:paraId="3B923A05" w16cid:durableId="201B91F3"/>
  <w16cid:commentId w16cid:paraId="73C8AA3B" w16cid:durableId="201B91F8"/>
  <w16cid:commentId w16cid:paraId="74378028" w16cid:durableId="201B9204"/>
  <w16cid:commentId w16cid:paraId="103C7FF0" w16cid:durableId="201B920B"/>
  <w16cid:commentId w16cid:paraId="7C04C1F9" w16cid:durableId="201B922C"/>
  <w16cid:commentId w16cid:paraId="5D92589A" w16cid:durableId="201B924A"/>
  <w16cid:commentId w16cid:paraId="525E028E" w16cid:durableId="201B92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B5464" w14:textId="77777777" w:rsidR="00341E09" w:rsidRDefault="00341E09" w:rsidP="00FB6FDA">
      <w:pPr>
        <w:spacing w:after="0" w:line="240" w:lineRule="auto"/>
      </w:pPr>
      <w:r>
        <w:separator/>
      </w:r>
    </w:p>
  </w:endnote>
  <w:endnote w:type="continuationSeparator" w:id="0">
    <w:p w14:paraId="0299D51C" w14:textId="77777777" w:rsidR="00341E09" w:rsidRDefault="00341E09" w:rsidP="00FB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932B5" w14:textId="77777777" w:rsidR="00341E09" w:rsidRDefault="00341E09" w:rsidP="00FB6FDA">
      <w:pPr>
        <w:spacing w:after="0" w:line="240" w:lineRule="auto"/>
      </w:pPr>
      <w:r>
        <w:separator/>
      </w:r>
    </w:p>
  </w:footnote>
  <w:footnote w:type="continuationSeparator" w:id="0">
    <w:p w14:paraId="0D56B45D" w14:textId="77777777" w:rsidR="00341E09" w:rsidRDefault="00341E09" w:rsidP="00FB6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1848F" w14:textId="77777777" w:rsidR="00341E09" w:rsidRPr="00FB6FDA" w:rsidRDefault="00341E09" w:rsidP="00FB6FDA">
    <w:pPr>
      <w:spacing w:after="0" w:line="240" w:lineRule="auto"/>
      <w:jc w:val="center"/>
      <w:rPr>
        <w:rFonts w:ascii="Times New Roman" w:hAnsi="Times New Roman" w:cs="Times New Roman"/>
        <w:sz w:val="20"/>
      </w:rPr>
    </w:pPr>
    <w:r w:rsidRPr="00FB6FDA">
      <w:rPr>
        <w:rFonts w:ascii="Times New Roman" w:hAnsi="Times New Roman" w:cs="Times New Roman"/>
        <w:i/>
        <w:sz w:val="20"/>
      </w:rPr>
      <w:t>Bounty and Subsidy Legislation Amendment (No. 2)</w:t>
    </w:r>
    <w:r w:rsidRPr="00FB6FDA">
      <w:rPr>
        <w:rFonts w:ascii="Times New Roman" w:hAnsi="Times New Roman" w:cs="Times New Roman"/>
        <w:i/>
        <w:sz w:val="20"/>
      </w:rPr>
      <w:tab/>
      <w:t>No. 119, 1986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C3021" w14:textId="77777777" w:rsidR="00341E09" w:rsidRPr="00FB6FDA" w:rsidRDefault="00341E09" w:rsidP="00FB6FDA">
    <w:pPr>
      <w:spacing w:after="0" w:line="240" w:lineRule="auto"/>
      <w:jc w:val="center"/>
      <w:rPr>
        <w:rFonts w:ascii="Times New Roman" w:hAnsi="Times New Roman" w:cs="Times New Roman"/>
        <w:sz w:val="20"/>
      </w:rPr>
    </w:pPr>
    <w:r w:rsidRPr="00FB6FDA">
      <w:rPr>
        <w:rFonts w:ascii="Times New Roman" w:hAnsi="Times New Roman" w:cs="Times New Roman"/>
        <w:i/>
        <w:sz w:val="20"/>
      </w:rPr>
      <w:t>Bounty and Subsidy Legislation Amendment (No. 2)</w:t>
    </w:r>
    <w:r w:rsidRPr="00FB6FDA">
      <w:rPr>
        <w:rFonts w:ascii="Times New Roman" w:hAnsi="Times New Roman" w:cs="Times New Roman"/>
        <w:i/>
        <w:sz w:val="20"/>
      </w:rPr>
      <w:tab/>
      <w:t>No. 119, 1986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3DB19" w14:textId="77777777" w:rsidR="00341E09" w:rsidRPr="00FB6FDA" w:rsidRDefault="00341E09" w:rsidP="00FB6FDA">
    <w:pPr>
      <w:spacing w:after="0" w:line="240" w:lineRule="auto"/>
      <w:jc w:val="center"/>
      <w:rPr>
        <w:rFonts w:ascii="Times New Roman" w:hAnsi="Times New Roman" w:cs="Times New Roman"/>
        <w:sz w:val="20"/>
      </w:rPr>
    </w:pPr>
    <w:r w:rsidRPr="00FB6FDA">
      <w:rPr>
        <w:rFonts w:ascii="Times New Roman" w:hAnsi="Times New Roman" w:cs="Times New Roman"/>
        <w:i/>
        <w:sz w:val="20"/>
      </w:rPr>
      <w:t>Bounty and Subsidy Legislation Amendment (No. 2)</w:t>
    </w:r>
    <w:r w:rsidRPr="00FB6FDA">
      <w:rPr>
        <w:rFonts w:ascii="Times New Roman" w:hAnsi="Times New Roman" w:cs="Times New Roman"/>
        <w:i/>
        <w:sz w:val="20"/>
      </w:rPr>
      <w:tab/>
      <w:t>No. 119,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101E"/>
    <w:rsid w:val="00007BB1"/>
    <w:rsid w:val="00013FF5"/>
    <w:rsid w:val="00022CDE"/>
    <w:rsid w:val="00027974"/>
    <w:rsid w:val="00030E7B"/>
    <w:rsid w:val="00063900"/>
    <w:rsid w:val="00077521"/>
    <w:rsid w:val="000A1849"/>
    <w:rsid w:val="000A2BBD"/>
    <w:rsid w:val="000D417A"/>
    <w:rsid w:val="00154A69"/>
    <w:rsid w:val="001770A5"/>
    <w:rsid w:val="001C3B3C"/>
    <w:rsid w:val="001C7B6B"/>
    <w:rsid w:val="0021441D"/>
    <w:rsid w:val="0028243E"/>
    <w:rsid w:val="00286F8C"/>
    <w:rsid w:val="002A6730"/>
    <w:rsid w:val="002A6DE0"/>
    <w:rsid w:val="002E72CC"/>
    <w:rsid w:val="00304038"/>
    <w:rsid w:val="003218E9"/>
    <w:rsid w:val="00326EF7"/>
    <w:rsid w:val="00331FF5"/>
    <w:rsid w:val="0033599F"/>
    <w:rsid w:val="00341E09"/>
    <w:rsid w:val="0035340E"/>
    <w:rsid w:val="003B3002"/>
    <w:rsid w:val="003D1B68"/>
    <w:rsid w:val="003F20BB"/>
    <w:rsid w:val="00423640"/>
    <w:rsid w:val="0042673C"/>
    <w:rsid w:val="00497DB7"/>
    <w:rsid w:val="004C782D"/>
    <w:rsid w:val="00500145"/>
    <w:rsid w:val="00507350"/>
    <w:rsid w:val="005076B7"/>
    <w:rsid w:val="00526F0A"/>
    <w:rsid w:val="00527913"/>
    <w:rsid w:val="00564BEC"/>
    <w:rsid w:val="0056533A"/>
    <w:rsid w:val="005778A3"/>
    <w:rsid w:val="005F1BCF"/>
    <w:rsid w:val="005F523C"/>
    <w:rsid w:val="00625368"/>
    <w:rsid w:val="006457EA"/>
    <w:rsid w:val="0065500F"/>
    <w:rsid w:val="00693F0E"/>
    <w:rsid w:val="006E5399"/>
    <w:rsid w:val="006E654E"/>
    <w:rsid w:val="0071537C"/>
    <w:rsid w:val="00736B5F"/>
    <w:rsid w:val="007551CB"/>
    <w:rsid w:val="00760245"/>
    <w:rsid w:val="007632ED"/>
    <w:rsid w:val="00770851"/>
    <w:rsid w:val="00773744"/>
    <w:rsid w:val="00794861"/>
    <w:rsid w:val="007C06BF"/>
    <w:rsid w:val="007C51D5"/>
    <w:rsid w:val="007C7CF7"/>
    <w:rsid w:val="00850277"/>
    <w:rsid w:val="00851566"/>
    <w:rsid w:val="00866F21"/>
    <w:rsid w:val="008758DC"/>
    <w:rsid w:val="008A7BE3"/>
    <w:rsid w:val="008B5F96"/>
    <w:rsid w:val="0091018A"/>
    <w:rsid w:val="00950AC4"/>
    <w:rsid w:val="009D32F6"/>
    <w:rsid w:val="00A01749"/>
    <w:rsid w:val="00A06F66"/>
    <w:rsid w:val="00A25381"/>
    <w:rsid w:val="00A75764"/>
    <w:rsid w:val="00A96376"/>
    <w:rsid w:val="00AA101E"/>
    <w:rsid w:val="00AA62EE"/>
    <w:rsid w:val="00AC6BA3"/>
    <w:rsid w:val="00B04D61"/>
    <w:rsid w:val="00B3194C"/>
    <w:rsid w:val="00B83B44"/>
    <w:rsid w:val="00BB5C5C"/>
    <w:rsid w:val="00BB5E93"/>
    <w:rsid w:val="00BD4AF4"/>
    <w:rsid w:val="00C32054"/>
    <w:rsid w:val="00C46A43"/>
    <w:rsid w:val="00C547E8"/>
    <w:rsid w:val="00C65DAB"/>
    <w:rsid w:val="00CC3975"/>
    <w:rsid w:val="00CC7633"/>
    <w:rsid w:val="00CD06BC"/>
    <w:rsid w:val="00CE3ECD"/>
    <w:rsid w:val="00D04758"/>
    <w:rsid w:val="00D3096C"/>
    <w:rsid w:val="00D42A89"/>
    <w:rsid w:val="00DE7143"/>
    <w:rsid w:val="00E03C54"/>
    <w:rsid w:val="00E15AA5"/>
    <w:rsid w:val="00E4488A"/>
    <w:rsid w:val="00E51DE3"/>
    <w:rsid w:val="00E7331B"/>
    <w:rsid w:val="00EA093F"/>
    <w:rsid w:val="00EC03ED"/>
    <w:rsid w:val="00EC77C7"/>
    <w:rsid w:val="00ED1C91"/>
    <w:rsid w:val="00EF00D9"/>
    <w:rsid w:val="00F32F59"/>
    <w:rsid w:val="00FB6FDA"/>
    <w:rsid w:val="00FE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A101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AA101E"/>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AA101E"/>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AA101E"/>
    <w:pPr>
      <w:spacing w:after="0" w:line="240" w:lineRule="auto"/>
    </w:pPr>
    <w:rPr>
      <w:rFonts w:ascii="Times New Roman" w:eastAsia="Times New Roman" w:hAnsi="Times New Roman" w:cs="Times New Roman"/>
      <w:sz w:val="20"/>
      <w:szCs w:val="20"/>
    </w:rPr>
  </w:style>
  <w:style w:type="paragraph" w:customStyle="1" w:styleId="Style436">
    <w:name w:val="Style436"/>
    <w:basedOn w:val="Normal"/>
    <w:rsid w:val="00AA101E"/>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AA101E"/>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AA101E"/>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AA101E"/>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AA101E"/>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AA101E"/>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AA101E"/>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AA101E"/>
    <w:pPr>
      <w:spacing w:after="0" w:line="240" w:lineRule="auto"/>
    </w:pPr>
    <w:rPr>
      <w:rFonts w:ascii="Times New Roman" w:eastAsia="Times New Roman" w:hAnsi="Times New Roman" w:cs="Times New Roman"/>
      <w:sz w:val="20"/>
      <w:szCs w:val="20"/>
    </w:rPr>
  </w:style>
  <w:style w:type="paragraph" w:customStyle="1" w:styleId="Style475">
    <w:name w:val="Style475"/>
    <w:basedOn w:val="Normal"/>
    <w:rsid w:val="00AA101E"/>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AA101E"/>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AA101E"/>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AA101E"/>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AA101E"/>
    <w:pPr>
      <w:spacing w:after="0" w:line="240" w:lineRule="auto"/>
    </w:pPr>
    <w:rPr>
      <w:rFonts w:ascii="Times New Roman" w:eastAsia="Times New Roman" w:hAnsi="Times New Roman" w:cs="Times New Roman"/>
      <w:sz w:val="20"/>
      <w:szCs w:val="20"/>
    </w:rPr>
  </w:style>
  <w:style w:type="paragraph" w:customStyle="1" w:styleId="Style468">
    <w:name w:val="Style468"/>
    <w:basedOn w:val="Normal"/>
    <w:rsid w:val="00AA101E"/>
    <w:pPr>
      <w:spacing w:after="0" w:line="240" w:lineRule="auto"/>
    </w:pPr>
    <w:rPr>
      <w:rFonts w:ascii="Times New Roman" w:eastAsia="Times New Roman" w:hAnsi="Times New Roman" w:cs="Times New Roman"/>
      <w:sz w:val="20"/>
      <w:szCs w:val="20"/>
    </w:rPr>
  </w:style>
  <w:style w:type="paragraph" w:customStyle="1" w:styleId="Style729">
    <w:name w:val="Style729"/>
    <w:basedOn w:val="Normal"/>
    <w:rsid w:val="00AA101E"/>
    <w:pPr>
      <w:spacing w:after="0" w:line="240" w:lineRule="auto"/>
    </w:pPr>
    <w:rPr>
      <w:rFonts w:ascii="Times New Roman" w:eastAsia="Times New Roman" w:hAnsi="Times New Roman" w:cs="Times New Roman"/>
      <w:sz w:val="20"/>
      <w:szCs w:val="20"/>
    </w:rPr>
  </w:style>
  <w:style w:type="paragraph" w:customStyle="1" w:styleId="Style606">
    <w:name w:val="Style606"/>
    <w:basedOn w:val="Normal"/>
    <w:rsid w:val="00AA101E"/>
    <w:pPr>
      <w:spacing w:after="0" w:line="240" w:lineRule="auto"/>
    </w:pPr>
    <w:rPr>
      <w:rFonts w:ascii="Times New Roman" w:eastAsia="Times New Roman" w:hAnsi="Times New Roman" w:cs="Times New Roman"/>
      <w:sz w:val="20"/>
      <w:szCs w:val="20"/>
    </w:rPr>
  </w:style>
  <w:style w:type="paragraph" w:customStyle="1" w:styleId="Style858">
    <w:name w:val="Style858"/>
    <w:basedOn w:val="Normal"/>
    <w:rsid w:val="00AA101E"/>
    <w:pPr>
      <w:spacing w:after="0" w:line="240" w:lineRule="auto"/>
    </w:pPr>
    <w:rPr>
      <w:rFonts w:ascii="Times New Roman" w:eastAsia="Times New Roman" w:hAnsi="Times New Roman" w:cs="Times New Roman"/>
      <w:sz w:val="20"/>
      <w:szCs w:val="20"/>
    </w:rPr>
  </w:style>
  <w:style w:type="paragraph" w:customStyle="1" w:styleId="Style860">
    <w:name w:val="Style860"/>
    <w:basedOn w:val="Normal"/>
    <w:rsid w:val="00AA101E"/>
    <w:pPr>
      <w:spacing w:after="0" w:line="240" w:lineRule="auto"/>
    </w:pPr>
    <w:rPr>
      <w:rFonts w:ascii="Times New Roman" w:eastAsia="Times New Roman" w:hAnsi="Times New Roman" w:cs="Times New Roman"/>
      <w:sz w:val="20"/>
      <w:szCs w:val="20"/>
    </w:rPr>
  </w:style>
  <w:style w:type="paragraph" w:customStyle="1" w:styleId="Style864">
    <w:name w:val="Style864"/>
    <w:basedOn w:val="Normal"/>
    <w:rsid w:val="00AA101E"/>
    <w:pPr>
      <w:spacing w:after="0" w:line="240" w:lineRule="auto"/>
    </w:pPr>
    <w:rPr>
      <w:rFonts w:ascii="Times New Roman" w:eastAsia="Times New Roman" w:hAnsi="Times New Roman" w:cs="Times New Roman"/>
      <w:sz w:val="20"/>
      <w:szCs w:val="20"/>
    </w:rPr>
  </w:style>
  <w:style w:type="paragraph" w:customStyle="1" w:styleId="Style1930">
    <w:name w:val="Style1930"/>
    <w:basedOn w:val="Normal"/>
    <w:rsid w:val="00AA101E"/>
    <w:pPr>
      <w:spacing w:after="0" w:line="240" w:lineRule="auto"/>
    </w:pPr>
    <w:rPr>
      <w:rFonts w:ascii="Times New Roman" w:eastAsia="Times New Roman" w:hAnsi="Times New Roman" w:cs="Times New Roman"/>
      <w:sz w:val="20"/>
      <w:szCs w:val="20"/>
    </w:rPr>
  </w:style>
  <w:style w:type="paragraph" w:customStyle="1" w:styleId="Style1806">
    <w:name w:val="Style1806"/>
    <w:basedOn w:val="Normal"/>
    <w:rsid w:val="00AA101E"/>
    <w:pPr>
      <w:spacing w:after="0" w:line="240" w:lineRule="auto"/>
    </w:pPr>
    <w:rPr>
      <w:rFonts w:ascii="Times New Roman" w:eastAsia="Times New Roman" w:hAnsi="Times New Roman" w:cs="Times New Roman"/>
      <w:sz w:val="20"/>
      <w:szCs w:val="20"/>
    </w:rPr>
  </w:style>
  <w:style w:type="paragraph" w:customStyle="1" w:styleId="Style1810">
    <w:name w:val="Style1810"/>
    <w:basedOn w:val="Normal"/>
    <w:rsid w:val="00AA101E"/>
    <w:pPr>
      <w:spacing w:after="0" w:line="240" w:lineRule="auto"/>
    </w:pPr>
    <w:rPr>
      <w:rFonts w:ascii="Times New Roman" w:eastAsia="Times New Roman" w:hAnsi="Times New Roman" w:cs="Times New Roman"/>
      <w:sz w:val="20"/>
      <w:szCs w:val="20"/>
    </w:rPr>
  </w:style>
  <w:style w:type="paragraph" w:customStyle="1" w:styleId="Style2647">
    <w:name w:val="Style2647"/>
    <w:basedOn w:val="Normal"/>
    <w:rsid w:val="00AA101E"/>
    <w:pPr>
      <w:spacing w:after="0" w:line="240" w:lineRule="auto"/>
    </w:pPr>
    <w:rPr>
      <w:rFonts w:ascii="Times New Roman" w:eastAsia="Times New Roman" w:hAnsi="Times New Roman" w:cs="Times New Roman"/>
      <w:sz w:val="20"/>
      <w:szCs w:val="20"/>
    </w:rPr>
  </w:style>
  <w:style w:type="paragraph" w:customStyle="1" w:styleId="Style1804">
    <w:name w:val="Style1804"/>
    <w:basedOn w:val="Normal"/>
    <w:rsid w:val="00AA101E"/>
    <w:pPr>
      <w:spacing w:after="0" w:line="240" w:lineRule="auto"/>
    </w:pPr>
    <w:rPr>
      <w:rFonts w:ascii="Times New Roman" w:eastAsia="Times New Roman" w:hAnsi="Times New Roman" w:cs="Times New Roman"/>
      <w:sz w:val="20"/>
      <w:szCs w:val="20"/>
    </w:rPr>
  </w:style>
  <w:style w:type="paragraph" w:customStyle="1" w:styleId="Style899">
    <w:name w:val="Style899"/>
    <w:basedOn w:val="Normal"/>
    <w:rsid w:val="00AA101E"/>
    <w:pPr>
      <w:spacing w:after="0" w:line="240" w:lineRule="auto"/>
    </w:pPr>
    <w:rPr>
      <w:rFonts w:ascii="Times New Roman" w:eastAsia="Times New Roman" w:hAnsi="Times New Roman" w:cs="Times New Roman"/>
      <w:sz w:val="20"/>
      <w:szCs w:val="20"/>
    </w:rPr>
  </w:style>
  <w:style w:type="paragraph" w:customStyle="1" w:styleId="Style2007">
    <w:name w:val="Style2007"/>
    <w:basedOn w:val="Normal"/>
    <w:rsid w:val="00AA101E"/>
    <w:pPr>
      <w:spacing w:after="0" w:line="240" w:lineRule="auto"/>
    </w:pPr>
    <w:rPr>
      <w:rFonts w:ascii="Times New Roman" w:eastAsia="Times New Roman" w:hAnsi="Times New Roman" w:cs="Times New Roman"/>
      <w:sz w:val="20"/>
      <w:szCs w:val="20"/>
    </w:rPr>
  </w:style>
  <w:style w:type="paragraph" w:customStyle="1" w:styleId="Style2341">
    <w:name w:val="Style2341"/>
    <w:basedOn w:val="Normal"/>
    <w:rsid w:val="00AA101E"/>
    <w:pPr>
      <w:spacing w:after="0" w:line="240" w:lineRule="auto"/>
    </w:pPr>
    <w:rPr>
      <w:rFonts w:ascii="Times New Roman" w:eastAsia="Times New Roman" w:hAnsi="Times New Roman" w:cs="Times New Roman"/>
      <w:sz w:val="20"/>
      <w:szCs w:val="20"/>
    </w:rPr>
  </w:style>
  <w:style w:type="paragraph" w:customStyle="1" w:styleId="Style1910">
    <w:name w:val="Style1910"/>
    <w:basedOn w:val="Normal"/>
    <w:rsid w:val="00AA101E"/>
    <w:pPr>
      <w:spacing w:after="0" w:line="240" w:lineRule="auto"/>
    </w:pPr>
    <w:rPr>
      <w:rFonts w:ascii="Times New Roman" w:eastAsia="Times New Roman" w:hAnsi="Times New Roman" w:cs="Times New Roman"/>
      <w:sz w:val="20"/>
      <w:szCs w:val="20"/>
    </w:rPr>
  </w:style>
  <w:style w:type="paragraph" w:customStyle="1" w:styleId="Style1924">
    <w:name w:val="Style1924"/>
    <w:basedOn w:val="Normal"/>
    <w:rsid w:val="00AA101E"/>
    <w:pPr>
      <w:spacing w:after="0" w:line="240" w:lineRule="auto"/>
    </w:pPr>
    <w:rPr>
      <w:rFonts w:ascii="Times New Roman" w:eastAsia="Times New Roman" w:hAnsi="Times New Roman" w:cs="Times New Roman"/>
      <w:sz w:val="20"/>
      <w:szCs w:val="20"/>
    </w:rPr>
  </w:style>
  <w:style w:type="paragraph" w:customStyle="1" w:styleId="Style1925">
    <w:name w:val="Style1925"/>
    <w:basedOn w:val="Normal"/>
    <w:rsid w:val="00AA101E"/>
    <w:pPr>
      <w:spacing w:after="0" w:line="240" w:lineRule="auto"/>
    </w:pPr>
    <w:rPr>
      <w:rFonts w:ascii="Times New Roman" w:eastAsia="Times New Roman" w:hAnsi="Times New Roman" w:cs="Times New Roman"/>
      <w:sz w:val="20"/>
      <w:szCs w:val="20"/>
    </w:rPr>
  </w:style>
  <w:style w:type="paragraph" w:customStyle="1" w:styleId="Style914">
    <w:name w:val="Style914"/>
    <w:basedOn w:val="Normal"/>
    <w:rsid w:val="00AA101E"/>
    <w:pPr>
      <w:spacing w:after="0" w:line="240" w:lineRule="auto"/>
    </w:pPr>
    <w:rPr>
      <w:rFonts w:ascii="Times New Roman" w:eastAsia="Times New Roman" w:hAnsi="Times New Roman" w:cs="Times New Roman"/>
      <w:sz w:val="20"/>
      <w:szCs w:val="20"/>
    </w:rPr>
  </w:style>
  <w:style w:type="paragraph" w:customStyle="1" w:styleId="Style2523">
    <w:name w:val="Style2523"/>
    <w:basedOn w:val="Normal"/>
    <w:rsid w:val="00AA101E"/>
    <w:pPr>
      <w:spacing w:after="0" w:line="240" w:lineRule="auto"/>
    </w:pPr>
    <w:rPr>
      <w:rFonts w:ascii="Times New Roman" w:eastAsia="Times New Roman" w:hAnsi="Times New Roman" w:cs="Times New Roman"/>
      <w:sz w:val="20"/>
      <w:szCs w:val="20"/>
    </w:rPr>
  </w:style>
  <w:style w:type="paragraph" w:customStyle="1" w:styleId="Style1489">
    <w:name w:val="Style1489"/>
    <w:basedOn w:val="Normal"/>
    <w:rsid w:val="00AA101E"/>
    <w:pPr>
      <w:spacing w:after="0" w:line="240" w:lineRule="auto"/>
    </w:pPr>
    <w:rPr>
      <w:rFonts w:ascii="Times New Roman" w:eastAsia="Times New Roman" w:hAnsi="Times New Roman" w:cs="Times New Roman"/>
      <w:sz w:val="20"/>
      <w:szCs w:val="20"/>
    </w:rPr>
  </w:style>
  <w:style w:type="paragraph" w:customStyle="1" w:styleId="Style2676">
    <w:name w:val="Style2676"/>
    <w:basedOn w:val="Normal"/>
    <w:rsid w:val="00AA101E"/>
    <w:pPr>
      <w:spacing w:after="0" w:line="240" w:lineRule="auto"/>
    </w:pPr>
    <w:rPr>
      <w:rFonts w:ascii="Times New Roman" w:eastAsia="Times New Roman" w:hAnsi="Times New Roman" w:cs="Times New Roman"/>
      <w:sz w:val="20"/>
      <w:szCs w:val="20"/>
    </w:rPr>
  </w:style>
  <w:style w:type="paragraph" w:customStyle="1" w:styleId="Style1808">
    <w:name w:val="Style1808"/>
    <w:basedOn w:val="Normal"/>
    <w:rsid w:val="00AA101E"/>
    <w:pPr>
      <w:spacing w:after="0" w:line="240" w:lineRule="auto"/>
    </w:pPr>
    <w:rPr>
      <w:rFonts w:ascii="Times New Roman" w:eastAsia="Times New Roman" w:hAnsi="Times New Roman" w:cs="Times New Roman"/>
      <w:sz w:val="20"/>
      <w:szCs w:val="20"/>
    </w:rPr>
  </w:style>
  <w:style w:type="paragraph" w:customStyle="1" w:styleId="Style1916">
    <w:name w:val="Style1916"/>
    <w:basedOn w:val="Normal"/>
    <w:rsid w:val="00AA101E"/>
    <w:pPr>
      <w:spacing w:after="0" w:line="240" w:lineRule="auto"/>
    </w:pPr>
    <w:rPr>
      <w:rFonts w:ascii="Times New Roman" w:eastAsia="Times New Roman" w:hAnsi="Times New Roman" w:cs="Times New Roman"/>
      <w:sz w:val="20"/>
      <w:szCs w:val="20"/>
    </w:rPr>
  </w:style>
  <w:style w:type="paragraph" w:customStyle="1" w:styleId="Style1923">
    <w:name w:val="Style1923"/>
    <w:basedOn w:val="Normal"/>
    <w:rsid w:val="00AA101E"/>
    <w:pPr>
      <w:spacing w:after="0" w:line="240" w:lineRule="auto"/>
    </w:pPr>
    <w:rPr>
      <w:rFonts w:ascii="Times New Roman" w:eastAsia="Times New Roman" w:hAnsi="Times New Roman" w:cs="Times New Roman"/>
      <w:sz w:val="20"/>
      <w:szCs w:val="20"/>
    </w:rPr>
  </w:style>
  <w:style w:type="paragraph" w:customStyle="1" w:styleId="Style1821">
    <w:name w:val="Style1821"/>
    <w:basedOn w:val="Normal"/>
    <w:rsid w:val="00AA101E"/>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AA101E"/>
    <w:pPr>
      <w:spacing w:after="0" w:line="240" w:lineRule="auto"/>
    </w:pPr>
    <w:rPr>
      <w:rFonts w:ascii="Times New Roman" w:eastAsia="Times New Roman" w:hAnsi="Times New Roman" w:cs="Times New Roman"/>
      <w:sz w:val="20"/>
      <w:szCs w:val="20"/>
    </w:rPr>
  </w:style>
  <w:style w:type="paragraph" w:customStyle="1" w:styleId="Style944">
    <w:name w:val="Style944"/>
    <w:basedOn w:val="Normal"/>
    <w:rsid w:val="00AA101E"/>
    <w:pPr>
      <w:spacing w:after="0" w:line="240" w:lineRule="auto"/>
    </w:pPr>
    <w:rPr>
      <w:rFonts w:ascii="Times New Roman" w:eastAsia="Times New Roman" w:hAnsi="Times New Roman" w:cs="Times New Roman"/>
      <w:sz w:val="20"/>
      <w:szCs w:val="20"/>
    </w:rPr>
  </w:style>
  <w:style w:type="paragraph" w:customStyle="1" w:styleId="Style945">
    <w:name w:val="Style945"/>
    <w:basedOn w:val="Normal"/>
    <w:rsid w:val="00AA101E"/>
    <w:pPr>
      <w:spacing w:after="0" w:line="240" w:lineRule="auto"/>
    </w:pPr>
    <w:rPr>
      <w:rFonts w:ascii="Times New Roman" w:eastAsia="Times New Roman" w:hAnsi="Times New Roman" w:cs="Times New Roman"/>
      <w:sz w:val="20"/>
      <w:szCs w:val="20"/>
    </w:rPr>
  </w:style>
  <w:style w:type="paragraph" w:customStyle="1" w:styleId="Style1082">
    <w:name w:val="Style1082"/>
    <w:basedOn w:val="Normal"/>
    <w:rsid w:val="00AA101E"/>
    <w:pPr>
      <w:spacing w:after="0" w:line="240" w:lineRule="auto"/>
    </w:pPr>
    <w:rPr>
      <w:rFonts w:ascii="Times New Roman" w:eastAsia="Times New Roman" w:hAnsi="Times New Roman" w:cs="Times New Roman"/>
      <w:sz w:val="20"/>
      <w:szCs w:val="20"/>
    </w:rPr>
  </w:style>
  <w:style w:type="paragraph" w:customStyle="1" w:styleId="Style1081">
    <w:name w:val="Style1081"/>
    <w:basedOn w:val="Normal"/>
    <w:rsid w:val="00AA101E"/>
    <w:pPr>
      <w:spacing w:after="0" w:line="240" w:lineRule="auto"/>
    </w:pPr>
    <w:rPr>
      <w:rFonts w:ascii="Times New Roman" w:eastAsia="Times New Roman" w:hAnsi="Times New Roman" w:cs="Times New Roman"/>
      <w:sz w:val="20"/>
      <w:szCs w:val="20"/>
    </w:rPr>
  </w:style>
  <w:style w:type="paragraph" w:customStyle="1" w:styleId="Style2365">
    <w:name w:val="Style2365"/>
    <w:basedOn w:val="Normal"/>
    <w:rsid w:val="00AA101E"/>
    <w:pPr>
      <w:spacing w:after="0" w:line="240" w:lineRule="auto"/>
    </w:pPr>
    <w:rPr>
      <w:rFonts w:ascii="Times New Roman" w:eastAsia="Times New Roman" w:hAnsi="Times New Roman" w:cs="Times New Roman"/>
      <w:sz w:val="20"/>
      <w:szCs w:val="20"/>
    </w:rPr>
  </w:style>
  <w:style w:type="paragraph" w:customStyle="1" w:styleId="Style2001">
    <w:name w:val="Style2001"/>
    <w:basedOn w:val="Normal"/>
    <w:rsid w:val="00AA101E"/>
    <w:pPr>
      <w:spacing w:after="0" w:line="240" w:lineRule="auto"/>
    </w:pPr>
    <w:rPr>
      <w:rFonts w:ascii="Times New Roman" w:eastAsia="Times New Roman" w:hAnsi="Times New Roman" w:cs="Times New Roman"/>
      <w:sz w:val="20"/>
      <w:szCs w:val="20"/>
    </w:rPr>
  </w:style>
  <w:style w:type="paragraph" w:customStyle="1" w:styleId="Style1791">
    <w:name w:val="Style1791"/>
    <w:basedOn w:val="Normal"/>
    <w:rsid w:val="00AA101E"/>
    <w:pPr>
      <w:spacing w:after="0" w:line="240" w:lineRule="auto"/>
    </w:pPr>
    <w:rPr>
      <w:rFonts w:ascii="Times New Roman" w:eastAsia="Times New Roman" w:hAnsi="Times New Roman" w:cs="Times New Roman"/>
      <w:sz w:val="20"/>
      <w:szCs w:val="20"/>
    </w:rPr>
  </w:style>
  <w:style w:type="paragraph" w:customStyle="1" w:styleId="Style1890">
    <w:name w:val="Style1890"/>
    <w:basedOn w:val="Normal"/>
    <w:rsid w:val="00AA101E"/>
    <w:pPr>
      <w:spacing w:after="0" w:line="240" w:lineRule="auto"/>
    </w:pPr>
    <w:rPr>
      <w:rFonts w:ascii="Times New Roman" w:eastAsia="Times New Roman" w:hAnsi="Times New Roman" w:cs="Times New Roman"/>
      <w:sz w:val="20"/>
      <w:szCs w:val="20"/>
    </w:rPr>
  </w:style>
  <w:style w:type="paragraph" w:customStyle="1" w:styleId="Style2331">
    <w:name w:val="Style2331"/>
    <w:basedOn w:val="Normal"/>
    <w:rsid w:val="00AA101E"/>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AA101E"/>
    <w:pPr>
      <w:spacing w:after="0" w:line="240" w:lineRule="auto"/>
    </w:pPr>
    <w:rPr>
      <w:rFonts w:ascii="Times New Roman" w:eastAsia="Times New Roman" w:hAnsi="Times New Roman" w:cs="Times New Roman"/>
      <w:sz w:val="20"/>
      <w:szCs w:val="20"/>
    </w:rPr>
  </w:style>
  <w:style w:type="paragraph" w:customStyle="1" w:styleId="Style1805">
    <w:name w:val="Style1805"/>
    <w:basedOn w:val="Normal"/>
    <w:rsid w:val="00AA101E"/>
    <w:pPr>
      <w:spacing w:after="0" w:line="240" w:lineRule="auto"/>
    </w:pPr>
    <w:rPr>
      <w:rFonts w:ascii="Times New Roman" w:eastAsia="Times New Roman" w:hAnsi="Times New Roman" w:cs="Times New Roman"/>
      <w:sz w:val="20"/>
      <w:szCs w:val="20"/>
    </w:rPr>
  </w:style>
  <w:style w:type="paragraph" w:customStyle="1" w:styleId="Style1433">
    <w:name w:val="Style1433"/>
    <w:basedOn w:val="Normal"/>
    <w:rsid w:val="00AA101E"/>
    <w:pPr>
      <w:spacing w:after="0" w:line="240" w:lineRule="auto"/>
    </w:pPr>
    <w:rPr>
      <w:rFonts w:ascii="Times New Roman" w:eastAsia="Times New Roman" w:hAnsi="Times New Roman" w:cs="Times New Roman"/>
      <w:sz w:val="20"/>
      <w:szCs w:val="20"/>
    </w:rPr>
  </w:style>
  <w:style w:type="paragraph" w:customStyle="1" w:styleId="Style2683">
    <w:name w:val="Style2683"/>
    <w:basedOn w:val="Normal"/>
    <w:rsid w:val="00AA101E"/>
    <w:pPr>
      <w:spacing w:after="0" w:line="240" w:lineRule="auto"/>
    </w:pPr>
    <w:rPr>
      <w:rFonts w:ascii="Times New Roman" w:eastAsia="Times New Roman" w:hAnsi="Times New Roman" w:cs="Times New Roman"/>
      <w:sz w:val="20"/>
      <w:szCs w:val="20"/>
    </w:rPr>
  </w:style>
  <w:style w:type="paragraph" w:customStyle="1" w:styleId="Style2701">
    <w:name w:val="Style2701"/>
    <w:basedOn w:val="Normal"/>
    <w:rsid w:val="00AA101E"/>
    <w:pPr>
      <w:spacing w:after="0" w:line="240" w:lineRule="auto"/>
    </w:pPr>
    <w:rPr>
      <w:rFonts w:ascii="Times New Roman" w:eastAsia="Times New Roman" w:hAnsi="Times New Roman" w:cs="Times New Roman"/>
      <w:sz w:val="20"/>
      <w:szCs w:val="20"/>
    </w:rPr>
  </w:style>
  <w:style w:type="paragraph" w:customStyle="1" w:styleId="Style2719">
    <w:name w:val="Style2719"/>
    <w:basedOn w:val="Normal"/>
    <w:rsid w:val="00AA101E"/>
    <w:pPr>
      <w:spacing w:after="0" w:line="240" w:lineRule="auto"/>
    </w:pPr>
    <w:rPr>
      <w:rFonts w:ascii="Times New Roman" w:eastAsia="Times New Roman" w:hAnsi="Times New Roman" w:cs="Times New Roman"/>
      <w:sz w:val="20"/>
      <w:szCs w:val="20"/>
    </w:rPr>
  </w:style>
  <w:style w:type="paragraph" w:customStyle="1" w:styleId="Style2826">
    <w:name w:val="Style2826"/>
    <w:basedOn w:val="Normal"/>
    <w:rsid w:val="00AA101E"/>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AA101E"/>
    <w:rPr>
      <w:rFonts w:ascii="Times New Roman" w:eastAsia="Times New Roman" w:hAnsi="Times New Roman" w:cs="Times New Roman"/>
      <w:b/>
      <w:bCs/>
      <w:i w:val="0"/>
      <w:iCs w:val="0"/>
      <w:smallCaps w:val="0"/>
      <w:sz w:val="16"/>
      <w:szCs w:val="16"/>
    </w:rPr>
  </w:style>
  <w:style w:type="character" w:customStyle="1" w:styleId="CharStyle11">
    <w:name w:val="CharStyle11"/>
    <w:basedOn w:val="DefaultParagraphFont"/>
    <w:rsid w:val="00AA101E"/>
    <w:rPr>
      <w:rFonts w:ascii="Times New Roman" w:eastAsia="Times New Roman" w:hAnsi="Times New Roman" w:cs="Times New Roman"/>
      <w:b/>
      <w:bCs/>
      <w:i w:val="0"/>
      <w:iCs w:val="0"/>
      <w:smallCaps w:val="0"/>
      <w:sz w:val="34"/>
      <w:szCs w:val="34"/>
    </w:rPr>
  </w:style>
  <w:style w:type="character" w:customStyle="1" w:styleId="CharStyle14">
    <w:name w:val="CharStyle14"/>
    <w:basedOn w:val="DefaultParagraphFont"/>
    <w:rsid w:val="00AA101E"/>
    <w:rPr>
      <w:rFonts w:ascii="Times New Roman" w:eastAsia="Times New Roman" w:hAnsi="Times New Roman" w:cs="Times New Roman"/>
      <w:b/>
      <w:bCs/>
      <w:i w:val="0"/>
      <w:iCs w:val="0"/>
      <w:smallCaps w:val="0"/>
      <w:sz w:val="24"/>
      <w:szCs w:val="24"/>
    </w:rPr>
  </w:style>
  <w:style w:type="character" w:customStyle="1" w:styleId="CharStyle23">
    <w:name w:val="CharStyle23"/>
    <w:basedOn w:val="DefaultParagraphFont"/>
    <w:rsid w:val="00AA101E"/>
    <w:rPr>
      <w:rFonts w:ascii="Times New Roman" w:eastAsia="Times New Roman" w:hAnsi="Times New Roman" w:cs="Times New Roman"/>
      <w:b w:val="0"/>
      <w:bCs w:val="0"/>
      <w:i/>
      <w:iCs/>
      <w:smallCaps w:val="0"/>
      <w:sz w:val="20"/>
      <w:szCs w:val="20"/>
    </w:rPr>
  </w:style>
  <w:style w:type="character" w:customStyle="1" w:styleId="CharStyle24">
    <w:name w:val="CharStyle24"/>
    <w:basedOn w:val="DefaultParagraphFont"/>
    <w:rsid w:val="00AA101E"/>
    <w:rPr>
      <w:rFonts w:ascii="Times New Roman" w:eastAsia="Times New Roman" w:hAnsi="Times New Roman" w:cs="Times New Roman"/>
      <w:b w:val="0"/>
      <w:bCs w:val="0"/>
      <w:i w:val="0"/>
      <w:iCs w:val="0"/>
      <w:smallCaps w:val="0"/>
      <w:sz w:val="20"/>
      <w:szCs w:val="20"/>
    </w:rPr>
  </w:style>
  <w:style w:type="character" w:customStyle="1" w:styleId="CharStyle28">
    <w:name w:val="CharStyle28"/>
    <w:basedOn w:val="DefaultParagraphFont"/>
    <w:rsid w:val="00AA101E"/>
    <w:rPr>
      <w:rFonts w:ascii="Times New Roman" w:eastAsia="Times New Roman" w:hAnsi="Times New Roman" w:cs="Times New Roman"/>
      <w:b/>
      <w:bCs/>
      <w:i w:val="0"/>
      <w:iCs w:val="0"/>
      <w:smallCaps w:val="0"/>
      <w:sz w:val="20"/>
      <w:szCs w:val="20"/>
    </w:rPr>
  </w:style>
  <w:style w:type="character" w:customStyle="1" w:styleId="CharStyle104">
    <w:name w:val="CharStyle104"/>
    <w:basedOn w:val="DefaultParagraphFont"/>
    <w:rsid w:val="00AA101E"/>
    <w:rPr>
      <w:rFonts w:ascii="Times New Roman" w:eastAsia="Times New Roman" w:hAnsi="Times New Roman" w:cs="Times New Roman"/>
      <w:b/>
      <w:bCs/>
      <w:i w:val="0"/>
      <w:iCs w:val="0"/>
      <w:smallCaps/>
      <w:spacing w:val="10"/>
      <w:sz w:val="18"/>
      <w:szCs w:val="18"/>
    </w:rPr>
  </w:style>
  <w:style w:type="character" w:customStyle="1" w:styleId="CharStyle177">
    <w:name w:val="CharStyle177"/>
    <w:basedOn w:val="DefaultParagraphFont"/>
    <w:rsid w:val="00AA101E"/>
    <w:rPr>
      <w:rFonts w:ascii="Times New Roman" w:eastAsia="Times New Roman" w:hAnsi="Times New Roman" w:cs="Times New Roman"/>
      <w:b/>
      <w:bCs/>
      <w:i w:val="0"/>
      <w:iCs w:val="0"/>
      <w:smallCaps w:val="0"/>
      <w:sz w:val="16"/>
      <w:szCs w:val="16"/>
    </w:rPr>
  </w:style>
  <w:style w:type="character" w:customStyle="1" w:styleId="CharStyle260">
    <w:name w:val="CharStyle260"/>
    <w:basedOn w:val="DefaultParagraphFont"/>
    <w:rsid w:val="00AA101E"/>
    <w:rPr>
      <w:rFonts w:ascii="Times New Roman" w:eastAsia="Times New Roman" w:hAnsi="Times New Roman" w:cs="Times New Roman"/>
      <w:b/>
      <w:bCs/>
      <w:i w:val="0"/>
      <w:iCs w:val="0"/>
      <w:smallCaps w:val="0"/>
      <w:sz w:val="18"/>
      <w:szCs w:val="18"/>
    </w:rPr>
  </w:style>
  <w:style w:type="character" w:customStyle="1" w:styleId="CharStyle285">
    <w:name w:val="CharStyle285"/>
    <w:basedOn w:val="DefaultParagraphFont"/>
    <w:rsid w:val="00AA101E"/>
    <w:rPr>
      <w:rFonts w:ascii="Times New Roman" w:eastAsia="Times New Roman" w:hAnsi="Times New Roman" w:cs="Times New Roman"/>
      <w:b/>
      <w:bCs/>
      <w:i/>
      <w:iCs/>
      <w:smallCaps w:val="0"/>
      <w:sz w:val="16"/>
      <w:szCs w:val="16"/>
    </w:rPr>
  </w:style>
  <w:style w:type="character" w:customStyle="1" w:styleId="CharStyle338">
    <w:name w:val="CharStyle338"/>
    <w:basedOn w:val="DefaultParagraphFont"/>
    <w:rsid w:val="00AA101E"/>
    <w:rPr>
      <w:rFonts w:ascii="Times New Roman" w:eastAsia="Times New Roman" w:hAnsi="Times New Roman" w:cs="Times New Roman"/>
      <w:b/>
      <w:bCs/>
      <w:i w:val="0"/>
      <w:iCs w:val="0"/>
      <w:smallCaps w:val="0"/>
      <w:sz w:val="18"/>
      <w:szCs w:val="18"/>
    </w:rPr>
  </w:style>
  <w:style w:type="character" w:customStyle="1" w:styleId="CharStyle339">
    <w:name w:val="CharStyle339"/>
    <w:basedOn w:val="DefaultParagraphFont"/>
    <w:rsid w:val="00AA101E"/>
    <w:rPr>
      <w:rFonts w:ascii="Times New Roman" w:eastAsia="Times New Roman" w:hAnsi="Times New Roman" w:cs="Times New Roman"/>
      <w:b/>
      <w:bCs/>
      <w:i/>
      <w:iCs/>
      <w:smallCaps w:val="0"/>
      <w:sz w:val="18"/>
      <w:szCs w:val="18"/>
    </w:rPr>
  </w:style>
  <w:style w:type="character" w:customStyle="1" w:styleId="CharStyle346">
    <w:name w:val="CharStyle346"/>
    <w:basedOn w:val="DefaultParagraphFont"/>
    <w:rsid w:val="00AA101E"/>
    <w:rPr>
      <w:rFonts w:ascii="Times New Roman" w:eastAsia="Times New Roman" w:hAnsi="Times New Roman" w:cs="Times New Roman"/>
      <w:b/>
      <w:bCs/>
      <w:i/>
      <w:iCs/>
      <w:smallCaps w:val="0"/>
      <w:sz w:val="14"/>
      <w:szCs w:val="14"/>
    </w:rPr>
  </w:style>
  <w:style w:type="character" w:customStyle="1" w:styleId="CharStyle347">
    <w:name w:val="CharStyle347"/>
    <w:basedOn w:val="DefaultParagraphFont"/>
    <w:rsid w:val="00AA101E"/>
    <w:rPr>
      <w:rFonts w:ascii="Times New Roman" w:eastAsia="Times New Roman" w:hAnsi="Times New Roman" w:cs="Times New Roman"/>
      <w:b w:val="0"/>
      <w:bCs w:val="0"/>
      <w:i w:val="0"/>
      <w:iCs w:val="0"/>
      <w:smallCaps/>
      <w:spacing w:val="10"/>
      <w:sz w:val="16"/>
      <w:szCs w:val="16"/>
    </w:rPr>
  </w:style>
  <w:style w:type="character" w:customStyle="1" w:styleId="CharStyle349">
    <w:name w:val="CharStyle349"/>
    <w:basedOn w:val="DefaultParagraphFont"/>
    <w:rsid w:val="00AA101E"/>
    <w:rPr>
      <w:rFonts w:ascii="Book Antiqua" w:eastAsia="Book Antiqua" w:hAnsi="Book Antiqua" w:cs="Book Antiqua"/>
      <w:b/>
      <w:bCs/>
      <w:i w:val="0"/>
      <w:iCs w:val="0"/>
      <w:smallCaps/>
      <w:sz w:val="16"/>
      <w:szCs w:val="16"/>
    </w:rPr>
  </w:style>
  <w:style w:type="character" w:customStyle="1" w:styleId="CharStyle353">
    <w:name w:val="CharStyle353"/>
    <w:basedOn w:val="DefaultParagraphFont"/>
    <w:rsid w:val="00AA101E"/>
    <w:rPr>
      <w:rFonts w:ascii="Times New Roman" w:eastAsia="Times New Roman" w:hAnsi="Times New Roman" w:cs="Times New Roman"/>
      <w:b/>
      <w:bCs/>
      <w:i w:val="0"/>
      <w:iCs w:val="0"/>
      <w:smallCaps/>
      <w:spacing w:val="10"/>
      <w:sz w:val="16"/>
      <w:szCs w:val="16"/>
    </w:rPr>
  </w:style>
  <w:style w:type="character" w:customStyle="1" w:styleId="CharStyle467">
    <w:name w:val="CharStyle467"/>
    <w:basedOn w:val="DefaultParagraphFont"/>
    <w:rsid w:val="00AA101E"/>
    <w:rPr>
      <w:rFonts w:ascii="Times New Roman" w:eastAsia="Times New Roman" w:hAnsi="Times New Roman" w:cs="Times New Roman"/>
      <w:b/>
      <w:bCs/>
      <w:i w:val="0"/>
      <w:iCs w:val="0"/>
      <w:smallCaps w:val="0"/>
      <w:sz w:val="18"/>
      <w:szCs w:val="18"/>
    </w:rPr>
  </w:style>
  <w:style w:type="character" w:customStyle="1" w:styleId="CharStyle1053">
    <w:name w:val="CharStyle1053"/>
    <w:basedOn w:val="DefaultParagraphFont"/>
    <w:rsid w:val="00AA101E"/>
    <w:rPr>
      <w:rFonts w:ascii="Times New Roman" w:eastAsia="Times New Roman" w:hAnsi="Times New Roman" w:cs="Times New Roman"/>
      <w:b w:val="0"/>
      <w:bCs w:val="0"/>
      <w:i w:val="0"/>
      <w:iCs w:val="0"/>
      <w:smallCaps w:val="0"/>
      <w:sz w:val="14"/>
      <w:szCs w:val="14"/>
    </w:rPr>
  </w:style>
  <w:style w:type="character" w:customStyle="1" w:styleId="CharStyle1089">
    <w:name w:val="CharStyle1089"/>
    <w:basedOn w:val="DefaultParagraphFont"/>
    <w:rsid w:val="00AA101E"/>
    <w:rPr>
      <w:rFonts w:ascii="Times New Roman" w:eastAsia="Times New Roman" w:hAnsi="Times New Roman" w:cs="Times New Roman"/>
      <w:b/>
      <w:bCs/>
      <w:i w:val="0"/>
      <w:iCs w:val="0"/>
      <w:smallCaps w:val="0"/>
      <w:spacing w:val="20"/>
      <w:sz w:val="16"/>
      <w:szCs w:val="16"/>
    </w:rPr>
  </w:style>
  <w:style w:type="character" w:customStyle="1" w:styleId="CharStyle1130">
    <w:name w:val="CharStyle1130"/>
    <w:basedOn w:val="DefaultParagraphFont"/>
    <w:rsid w:val="00AA101E"/>
    <w:rPr>
      <w:rFonts w:ascii="Times New Roman" w:eastAsia="Times New Roman" w:hAnsi="Times New Roman" w:cs="Times New Roman"/>
      <w:b/>
      <w:bCs/>
      <w:i/>
      <w:iCs/>
      <w:smallCaps w:val="0"/>
      <w:sz w:val="20"/>
      <w:szCs w:val="20"/>
    </w:rPr>
  </w:style>
  <w:style w:type="character" w:customStyle="1" w:styleId="CharStyle1249">
    <w:name w:val="CharStyle1249"/>
    <w:basedOn w:val="DefaultParagraphFont"/>
    <w:rsid w:val="00AA101E"/>
    <w:rPr>
      <w:rFonts w:ascii="Times New Roman" w:eastAsia="Times New Roman" w:hAnsi="Times New Roman" w:cs="Times New Roman"/>
      <w:b w:val="0"/>
      <w:bCs w:val="0"/>
      <w:i w:val="0"/>
      <w:iCs w:val="0"/>
      <w:smallCaps w:val="0"/>
      <w:spacing w:val="10"/>
      <w:sz w:val="16"/>
      <w:szCs w:val="16"/>
    </w:rPr>
  </w:style>
  <w:style w:type="character" w:customStyle="1" w:styleId="CharStyle1271">
    <w:name w:val="CharStyle1271"/>
    <w:basedOn w:val="DefaultParagraphFont"/>
    <w:rsid w:val="00AA101E"/>
    <w:rPr>
      <w:rFonts w:ascii="Times New Roman" w:eastAsia="Times New Roman" w:hAnsi="Times New Roman" w:cs="Times New Roman"/>
      <w:b w:val="0"/>
      <w:bCs w:val="0"/>
      <w:i w:val="0"/>
      <w:iCs w:val="0"/>
      <w:smallCaps w:val="0"/>
      <w:sz w:val="16"/>
      <w:szCs w:val="16"/>
    </w:rPr>
  </w:style>
  <w:style w:type="character" w:customStyle="1" w:styleId="CharStyle2366">
    <w:name w:val="CharStyle2366"/>
    <w:basedOn w:val="DefaultParagraphFont"/>
    <w:rsid w:val="00AA101E"/>
    <w:rPr>
      <w:rFonts w:ascii="Times New Roman" w:eastAsia="Times New Roman" w:hAnsi="Times New Roman" w:cs="Times New Roman"/>
      <w:b/>
      <w:bCs/>
      <w:i w:val="0"/>
      <w:iCs w:val="0"/>
      <w:smallCaps/>
      <w:spacing w:val="10"/>
      <w:sz w:val="14"/>
      <w:szCs w:val="14"/>
    </w:rPr>
  </w:style>
  <w:style w:type="paragraph" w:styleId="BalloonText">
    <w:name w:val="Balloon Text"/>
    <w:basedOn w:val="Normal"/>
    <w:link w:val="BalloonTextChar"/>
    <w:uiPriority w:val="99"/>
    <w:semiHidden/>
    <w:unhideWhenUsed/>
    <w:rsid w:val="00910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18A"/>
    <w:rPr>
      <w:rFonts w:ascii="Tahoma" w:hAnsi="Tahoma" w:cs="Tahoma"/>
      <w:sz w:val="16"/>
      <w:szCs w:val="16"/>
    </w:rPr>
  </w:style>
  <w:style w:type="paragraph" w:styleId="Header">
    <w:name w:val="header"/>
    <w:basedOn w:val="Normal"/>
    <w:link w:val="HeaderChar"/>
    <w:uiPriority w:val="99"/>
    <w:unhideWhenUsed/>
    <w:rsid w:val="00FB6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FDA"/>
  </w:style>
  <w:style w:type="paragraph" w:styleId="Footer">
    <w:name w:val="footer"/>
    <w:basedOn w:val="Normal"/>
    <w:link w:val="FooterChar"/>
    <w:uiPriority w:val="99"/>
    <w:semiHidden/>
    <w:unhideWhenUsed/>
    <w:rsid w:val="00FB6F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6FDA"/>
  </w:style>
  <w:style w:type="character" w:styleId="CommentReference">
    <w:name w:val="annotation reference"/>
    <w:basedOn w:val="DefaultParagraphFont"/>
    <w:uiPriority w:val="99"/>
    <w:semiHidden/>
    <w:unhideWhenUsed/>
    <w:rsid w:val="00CE3ECD"/>
    <w:rPr>
      <w:sz w:val="16"/>
      <w:szCs w:val="16"/>
    </w:rPr>
  </w:style>
  <w:style w:type="paragraph" w:styleId="CommentText">
    <w:name w:val="annotation text"/>
    <w:basedOn w:val="Normal"/>
    <w:link w:val="CommentTextChar"/>
    <w:uiPriority w:val="99"/>
    <w:semiHidden/>
    <w:unhideWhenUsed/>
    <w:rsid w:val="00CE3ECD"/>
    <w:pPr>
      <w:spacing w:line="240" w:lineRule="auto"/>
    </w:pPr>
    <w:rPr>
      <w:sz w:val="20"/>
      <w:szCs w:val="20"/>
    </w:rPr>
  </w:style>
  <w:style w:type="character" w:customStyle="1" w:styleId="CommentTextChar">
    <w:name w:val="Comment Text Char"/>
    <w:basedOn w:val="DefaultParagraphFont"/>
    <w:link w:val="CommentText"/>
    <w:uiPriority w:val="99"/>
    <w:semiHidden/>
    <w:rsid w:val="00CE3ECD"/>
    <w:rPr>
      <w:sz w:val="20"/>
      <w:szCs w:val="20"/>
    </w:rPr>
  </w:style>
  <w:style w:type="paragraph" w:styleId="CommentSubject">
    <w:name w:val="annotation subject"/>
    <w:basedOn w:val="CommentText"/>
    <w:next w:val="CommentText"/>
    <w:link w:val="CommentSubjectChar"/>
    <w:uiPriority w:val="99"/>
    <w:semiHidden/>
    <w:unhideWhenUsed/>
    <w:rsid w:val="00CE3ECD"/>
    <w:rPr>
      <w:b/>
      <w:bCs/>
    </w:rPr>
  </w:style>
  <w:style w:type="character" w:customStyle="1" w:styleId="CommentSubjectChar">
    <w:name w:val="Comment Subject Char"/>
    <w:basedOn w:val="CommentTextChar"/>
    <w:link w:val="CommentSubject"/>
    <w:uiPriority w:val="99"/>
    <w:semiHidden/>
    <w:rsid w:val="00CE3ECD"/>
    <w:rPr>
      <w:b/>
      <w:bCs/>
      <w:sz w:val="20"/>
      <w:szCs w:val="20"/>
    </w:rPr>
  </w:style>
  <w:style w:type="paragraph" w:styleId="Revision">
    <w:name w:val="Revision"/>
    <w:hidden/>
    <w:uiPriority w:val="99"/>
    <w:semiHidden/>
    <w:rsid w:val="00341E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48</Pages>
  <Words>15089</Words>
  <Characters>105780</Characters>
  <Application>Microsoft Office Word</Application>
  <DocSecurity>0</DocSecurity>
  <Lines>3777</Lines>
  <Paragraphs>3266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2019-02-22T23:36:00Z</dcterms:created>
  <dcterms:modified xsi:type="dcterms:W3CDTF">2019-09-30T02:13:00Z</dcterms:modified>
</cp:coreProperties>
</file>