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6CA29" w14:textId="77777777" w:rsidR="00AA49B4" w:rsidRPr="00AF7AB1" w:rsidRDefault="00AA49B4" w:rsidP="00AA49B4">
      <w:r w:rsidRPr="00AF7AB1">
        <w:object w:dxaOrig="2146" w:dyaOrig="1561" w14:anchorId="11AE1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pt;height:81.2pt" o:ole="" fillcolor="window">
            <v:imagedata r:id="rId8" o:title=""/>
          </v:shape>
          <o:OLEObject Type="Embed" ProgID="Word.Picture.8" ShapeID="_x0000_i1025" DrawAspect="Content" ObjectID="_1805789670" r:id="rId9"/>
        </w:object>
      </w:r>
    </w:p>
    <w:p w14:paraId="7EC6721D" w14:textId="77777777" w:rsidR="00AA49B4" w:rsidRPr="00AF7AB1" w:rsidRDefault="00AA49B4" w:rsidP="00AA49B4">
      <w:pPr>
        <w:pStyle w:val="ShortT"/>
        <w:spacing w:before="240"/>
      </w:pPr>
      <w:r w:rsidRPr="00AF7AB1">
        <w:t>Income Tax Rates Act 1986</w:t>
      </w:r>
    </w:p>
    <w:p w14:paraId="1E14BFF8" w14:textId="77777777" w:rsidR="00AA49B4" w:rsidRPr="00AF7AB1" w:rsidRDefault="00AA49B4" w:rsidP="00AA49B4">
      <w:pPr>
        <w:pStyle w:val="CompiledActNo"/>
        <w:spacing w:before="240"/>
      </w:pPr>
      <w:r w:rsidRPr="00AF7AB1">
        <w:t>No.</w:t>
      </w:r>
      <w:r w:rsidR="00064785" w:rsidRPr="00AF7AB1">
        <w:t> </w:t>
      </w:r>
      <w:r w:rsidRPr="00AF7AB1">
        <w:t>107, 1986</w:t>
      </w:r>
    </w:p>
    <w:p w14:paraId="1D154345" w14:textId="1F4ECF8D" w:rsidR="00AA49B4" w:rsidRPr="00AF7AB1" w:rsidRDefault="00AA49B4" w:rsidP="00AA49B4">
      <w:pPr>
        <w:spacing w:before="1000"/>
        <w:rPr>
          <w:rFonts w:cs="Arial"/>
          <w:b/>
          <w:sz w:val="32"/>
          <w:szCs w:val="32"/>
        </w:rPr>
      </w:pPr>
      <w:r w:rsidRPr="00AF7AB1">
        <w:rPr>
          <w:rFonts w:cs="Arial"/>
          <w:b/>
          <w:sz w:val="32"/>
          <w:szCs w:val="32"/>
        </w:rPr>
        <w:t>Compilation No.</w:t>
      </w:r>
      <w:r w:rsidR="00064785" w:rsidRPr="00AF7AB1">
        <w:rPr>
          <w:rFonts w:cs="Arial"/>
          <w:b/>
          <w:sz w:val="32"/>
          <w:szCs w:val="32"/>
        </w:rPr>
        <w:t> </w:t>
      </w:r>
      <w:r w:rsidRPr="00AF7AB1">
        <w:rPr>
          <w:rFonts w:cs="Arial"/>
          <w:b/>
          <w:sz w:val="32"/>
          <w:szCs w:val="32"/>
        </w:rPr>
        <w:fldChar w:fldCharType="begin"/>
      </w:r>
      <w:r w:rsidRPr="00AF7AB1">
        <w:rPr>
          <w:rFonts w:cs="Arial"/>
          <w:b/>
          <w:sz w:val="32"/>
          <w:szCs w:val="32"/>
        </w:rPr>
        <w:instrText xml:space="preserve"> DOCPROPERTY  CompilationNumber </w:instrText>
      </w:r>
      <w:r w:rsidRPr="00AF7AB1">
        <w:rPr>
          <w:rFonts w:cs="Arial"/>
          <w:b/>
          <w:sz w:val="32"/>
          <w:szCs w:val="32"/>
        </w:rPr>
        <w:fldChar w:fldCharType="separate"/>
      </w:r>
      <w:r w:rsidR="00B71D78">
        <w:rPr>
          <w:rFonts w:cs="Arial"/>
          <w:b/>
          <w:sz w:val="32"/>
          <w:szCs w:val="32"/>
        </w:rPr>
        <w:t>65</w:t>
      </w:r>
      <w:r w:rsidRPr="00AF7AB1">
        <w:rPr>
          <w:rFonts w:cs="Arial"/>
          <w:b/>
          <w:sz w:val="32"/>
          <w:szCs w:val="32"/>
        </w:rPr>
        <w:fldChar w:fldCharType="end"/>
      </w:r>
    </w:p>
    <w:p w14:paraId="53C26E0E" w14:textId="1525B509" w:rsidR="00AA49B4" w:rsidRPr="00AF7AB1" w:rsidRDefault="008F6BAA" w:rsidP="00E22EEB">
      <w:pPr>
        <w:tabs>
          <w:tab w:val="left" w:pos="2551"/>
        </w:tabs>
        <w:spacing w:before="480"/>
        <w:rPr>
          <w:rFonts w:cs="Arial"/>
          <w:sz w:val="24"/>
        </w:rPr>
      </w:pPr>
      <w:r w:rsidRPr="00AF7AB1">
        <w:rPr>
          <w:rFonts w:cs="Arial"/>
          <w:b/>
          <w:sz w:val="24"/>
        </w:rPr>
        <w:t>Compilation date:</w:t>
      </w:r>
      <w:r w:rsidR="00AA6AC3" w:rsidRPr="00AF7AB1">
        <w:rPr>
          <w:rFonts w:cs="Arial"/>
          <w:b/>
          <w:sz w:val="24"/>
        </w:rPr>
        <w:tab/>
      </w:r>
      <w:r w:rsidR="00AA49B4" w:rsidRPr="00B71D78">
        <w:rPr>
          <w:rFonts w:cs="Arial"/>
          <w:sz w:val="24"/>
        </w:rPr>
        <w:fldChar w:fldCharType="begin"/>
      </w:r>
      <w:r w:rsidR="007C2CBF" w:rsidRPr="00B71D78">
        <w:rPr>
          <w:rFonts w:cs="Arial"/>
          <w:sz w:val="24"/>
        </w:rPr>
        <w:instrText>DOCPROPERTY StartDate \@ "d MMMM yyyy" \* MERGEFORMAT</w:instrText>
      </w:r>
      <w:r w:rsidR="00AA49B4" w:rsidRPr="00B71D78">
        <w:rPr>
          <w:rFonts w:cs="Arial"/>
          <w:sz w:val="24"/>
        </w:rPr>
        <w:fldChar w:fldCharType="separate"/>
      </w:r>
      <w:r w:rsidR="005F08E8">
        <w:rPr>
          <w:rFonts w:cs="Arial"/>
          <w:bCs/>
          <w:sz w:val="24"/>
        </w:rPr>
        <w:t>28 March</w:t>
      </w:r>
      <w:r w:rsidR="00B71D78" w:rsidRPr="00B71D78">
        <w:rPr>
          <w:rFonts w:cs="Arial"/>
          <w:sz w:val="24"/>
        </w:rPr>
        <w:t xml:space="preserve"> 2025</w:t>
      </w:r>
      <w:r w:rsidR="00AA49B4" w:rsidRPr="00B71D78">
        <w:rPr>
          <w:rFonts w:cs="Arial"/>
          <w:sz w:val="24"/>
        </w:rPr>
        <w:fldChar w:fldCharType="end"/>
      </w:r>
    </w:p>
    <w:p w14:paraId="6504ED92" w14:textId="48FDC554" w:rsidR="00AA49B4" w:rsidRPr="00AF7AB1" w:rsidRDefault="00E22EEB" w:rsidP="007C2CBF">
      <w:pPr>
        <w:tabs>
          <w:tab w:val="left" w:pos="2551"/>
        </w:tabs>
        <w:spacing w:before="240" w:after="240"/>
        <w:ind w:left="2551" w:hanging="2551"/>
        <w:rPr>
          <w:rFonts w:cs="Arial"/>
          <w:sz w:val="24"/>
        </w:rPr>
      </w:pPr>
      <w:r w:rsidRPr="00AF7AB1">
        <w:rPr>
          <w:rFonts w:cs="Arial"/>
          <w:b/>
          <w:sz w:val="24"/>
        </w:rPr>
        <w:t>Includes amendments:</w:t>
      </w:r>
      <w:r w:rsidR="00AA49B4" w:rsidRPr="00AF7AB1">
        <w:rPr>
          <w:rFonts w:cs="Arial"/>
          <w:b/>
          <w:sz w:val="24"/>
        </w:rPr>
        <w:tab/>
      </w:r>
      <w:r w:rsidR="002B17C8" w:rsidRPr="00B71D78">
        <w:rPr>
          <w:rFonts w:cs="Arial"/>
          <w:sz w:val="24"/>
        </w:rPr>
        <w:fldChar w:fldCharType="begin"/>
      </w:r>
      <w:r w:rsidR="002B17C8" w:rsidRPr="00B71D78">
        <w:rPr>
          <w:rFonts w:cs="Arial"/>
          <w:sz w:val="24"/>
        </w:rPr>
        <w:instrText xml:space="preserve"> DOCPROPERTY IncludesUpTo </w:instrText>
      </w:r>
      <w:r w:rsidR="002B17C8" w:rsidRPr="00B71D78">
        <w:rPr>
          <w:rFonts w:cs="Arial"/>
          <w:sz w:val="24"/>
        </w:rPr>
        <w:fldChar w:fldCharType="separate"/>
      </w:r>
      <w:r w:rsidR="00B71D78" w:rsidRPr="00B71D78">
        <w:rPr>
          <w:rFonts w:cs="Arial"/>
          <w:sz w:val="24"/>
        </w:rPr>
        <w:t>Act No. 28, 2025</w:t>
      </w:r>
      <w:r w:rsidR="002B17C8" w:rsidRPr="00B71D78">
        <w:rPr>
          <w:rFonts w:cs="Arial"/>
          <w:sz w:val="24"/>
        </w:rPr>
        <w:fldChar w:fldCharType="end"/>
      </w:r>
    </w:p>
    <w:p w14:paraId="091AD5C1" w14:textId="77777777" w:rsidR="00AA49B4" w:rsidRPr="00AF7AB1" w:rsidRDefault="00AA49B4" w:rsidP="00AA49B4">
      <w:pPr>
        <w:pageBreakBefore/>
        <w:rPr>
          <w:rFonts w:cs="Arial"/>
          <w:b/>
          <w:sz w:val="32"/>
          <w:szCs w:val="32"/>
        </w:rPr>
      </w:pPr>
      <w:r w:rsidRPr="00AF7AB1">
        <w:rPr>
          <w:rFonts w:cs="Arial"/>
          <w:b/>
          <w:sz w:val="32"/>
          <w:szCs w:val="32"/>
        </w:rPr>
        <w:lastRenderedPageBreak/>
        <w:t>About this compilation</w:t>
      </w:r>
    </w:p>
    <w:p w14:paraId="65870D2D" w14:textId="77777777" w:rsidR="00AA49B4" w:rsidRPr="00AF7AB1" w:rsidRDefault="00AA49B4" w:rsidP="00AA49B4">
      <w:pPr>
        <w:spacing w:before="240"/>
        <w:rPr>
          <w:rFonts w:cs="Arial"/>
        </w:rPr>
      </w:pPr>
      <w:r w:rsidRPr="00AF7AB1">
        <w:rPr>
          <w:rFonts w:cs="Arial"/>
          <w:b/>
          <w:szCs w:val="22"/>
        </w:rPr>
        <w:t>This compilation</w:t>
      </w:r>
    </w:p>
    <w:p w14:paraId="09115CCE" w14:textId="72137C45" w:rsidR="00AA49B4" w:rsidRPr="00AF7AB1" w:rsidRDefault="00AA49B4" w:rsidP="00AA49B4">
      <w:pPr>
        <w:spacing w:before="120" w:after="120"/>
        <w:rPr>
          <w:rFonts w:cs="Arial"/>
          <w:szCs w:val="22"/>
        </w:rPr>
      </w:pPr>
      <w:r w:rsidRPr="00AF7AB1">
        <w:rPr>
          <w:rFonts w:cs="Arial"/>
          <w:szCs w:val="22"/>
        </w:rPr>
        <w:t xml:space="preserve">This is a compilation of the </w:t>
      </w:r>
      <w:r w:rsidRPr="00AF7AB1">
        <w:rPr>
          <w:rFonts w:cs="Arial"/>
          <w:i/>
          <w:szCs w:val="22"/>
        </w:rPr>
        <w:fldChar w:fldCharType="begin"/>
      </w:r>
      <w:r w:rsidRPr="00AF7AB1">
        <w:rPr>
          <w:rFonts w:cs="Arial"/>
          <w:i/>
          <w:szCs w:val="22"/>
        </w:rPr>
        <w:instrText xml:space="preserve"> STYLEREF  ShortT </w:instrText>
      </w:r>
      <w:r w:rsidRPr="00AF7AB1">
        <w:rPr>
          <w:rFonts w:cs="Arial"/>
          <w:i/>
          <w:szCs w:val="22"/>
        </w:rPr>
        <w:fldChar w:fldCharType="separate"/>
      </w:r>
      <w:r w:rsidR="00B71D78">
        <w:rPr>
          <w:rFonts w:cs="Arial"/>
          <w:i/>
          <w:noProof/>
          <w:szCs w:val="22"/>
        </w:rPr>
        <w:t>Income Tax Rates Act 1986</w:t>
      </w:r>
      <w:r w:rsidRPr="00AF7AB1">
        <w:rPr>
          <w:rFonts w:cs="Arial"/>
          <w:i/>
          <w:szCs w:val="22"/>
        </w:rPr>
        <w:fldChar w:fldCharType="end"/>
      </w:r>
      <w:r w:rsidRPr="00AF7AB1">
        <w:rPr>
          <w:rFonts w:cs="Arial"/>
          <w:szCs w:val="22"/>
        </w:rPr>
        <w:t xml:space="preserve"> that shows the text of the law as amended and in force on </w:t>
      </w:r>
      <w:r w:rsidRPr="00B71D78">
        <w:rPr>
          <w:rFonts w:cs="Arial"/>
          <w:szCs w:val="22"/>
        </w:rPr>
        <w:fldChar w:fldCharType="begin"/>
      </w:r>
      <w:r w:rsidR="007C2CBF" w:rsidRPr="00B71D78">
        <w:rPr>
          <w:rFonts w:cs="Arial"/>
          <w:szCs w:val="22"/>
        </w:rPr>
        <w:instrText>DOCPROPERTY StartDate \@ "d MMMM yyyy" \* MERGEFORMAT</w:instrText>
      </w:r>
      <w:r w:rsidRPr="00B71D78">
        <w:rPr>
          <w:rFonts w:cs="Arial"/>
          <w:szCs w:val="22"/>
        </w:rPr>
        <w:fldChar w:fldCharType="separate"/>
      </w:r>
      <w:r w:rsidR="005F08E8">
        <w:rPr>
          <w:rFonts w:cs="Arial"/>
          <w:szCs w:val="22"/>
        </w:rPr>
        <w:t>28 March</w:t>
      </w:r>
      <w:r w:rsidR="00B71D78" w:rsidRPr="00B71D78">
        <w:rPr>
          <w:rFonts w:cs="Arial"/>
          <w:szCs w:val="22"/>
        </w:rPr>
        <w:t xml:space="preserve"> 2025</w:t>
      </w:r>
      <w:r w:rsidRPr="00B71D78">
        <w:rPr>
          <w:rFonts w:cs="Arial"/>
          <w:szCs w:val="22"/>
        </w:rPr>
        <w:fldChar w:fldCharType="end"/>
      </w:r>
      <w:r w:rsidRPr="00AF7AB1">
        <w:rPr>
          <w:rFonts w:cs="Arial"/>
          <w:szCs w:val="22"/>
        </w:rPr>
        <w:t xml:space="preserve"> (the </w:t>
      </w:r>
      <w:r w:rsidRPr="00AF7AB1">
        <w:rPr>
          <w:rFonts w:cs="Arial"/>
          <w:b/>
          <w:i/>
          <w:szCs w:val="22"/>
        </w:rPr>
        <w:t>compilation date</w:t>
      </w:r>
      <w:r w:rsidRPr="00AF7AB1">
        <w:rPr>
          <w:rFonts w:cs="Arial"/>
          <w:szCs w:val="22"/>
        </w:rPr>
        <w:t>).</w:t>
      </w:r>
    </w:p>
    <w:p w14:paraId="7A21FC10" w14:textId="77777777" w:rsidR="00AA49B4" w:rsidRPr="00AF7AB1" w:rsidRDefault="00AA49B4" w:rsidP="00AA49B4">
      <w:pPr>
        <w:spacing w:after="120"/>
        <w:rPr>
          <w:rFonts w:cs="Arial"/>
          <w:szCs w:val="22"/>
        </w:rPr>
      </w:pPr>
      <w:r w:rsidRPr="00AF7AB1">
        <w:rPr>
          <w:rFonts w:cs="Arial"/>
          <w:szCs w:val="22"/>
        </w:rPr>
        <w:t xml:space="preserve">The notes at the end of this compilation (the </w:t>
      </w:r>
      <w:r w:rsidRPr="00AF7AB1">
        <w:rPr>
          <w:rFonts w:cs="Arial"/>
          <w:b/>
          <w:i/>
          <w:szCs w:val="22"/>
        </w:rPr>
        <w:t>endnotes</w:t>
      </w:r>
      <w:r w:rsidRPr="00AF7AB1">
        <w:rPr>
          <w:rFonts w:cs="Arial"/>
          <w:szCs w:val="22"/>
        </w:rPr>
        <w:t>) include information about amending laws and the amendment history of provisions of the compiled law.</w:t>
      </w:r>
    </w:p>
    <w:p w14:paraId="04CFD89E" w14:textId="77777777" w:rsidR="00AA49B4" w:rsidRPr="00AF7AB1" w:rsidRDefault="00AA49B4" w:rsidP="00AA49B4">
      <w:pPr>
        <w:tabs>
          <w:tab w:val="left" w:pos="5640"/>
        </w:tabs>
        <w:spacing w:before="120" w:after="120"/>
        <w:rPr>
          <w:rFonts w:cs="Arial"/>
          <w:b/>
          <w:szCs w:val="22"/>
        </w:rPr>
      </w:pPr>
      <w:r w:rsidRPr="00AF7AB1">
        <w:rPr>
          <w:rFonts w:cs="Arial"/>
          <w:b/>
          <w:szCs w:val="22"/>
        </w:rPr>
        <w:t>Uncommenced amendments</w:t>
      </w:r>
    </w:p>
    <w:p w14:paraId="34B5E0F8" w14:textId="77777777" w:rsidR="00AA49B4" w:rsidRPr="00AF7AB1" w:rsidRDefault="00AA49B4" w:rsidP="00AA49B4">
      <w:pPr>
        <w:spacing w:after="120"/>
        <w:rPr>
          <w:rFonts w:cs="Arial"/>
          <w:szCs w:val="22"/>
        </w:rPr>
      </w:pPr>
      <w:r w:rsidRPr="00AF7AB1">
        <w:rPr>
          <w:rFonts w:cs="Arial"/>
          <w:szCs w:val="22"/>
        </w:rPr>
        <w:t xml:space="preserve">The effect of uncommenced amendments is not shown in the text of the compiled law. Any uncommenced amendments affecting the law are accessible on the </w:t>
      </w:r>
      <w:r w:rsidR="001017A8" w:rsidRPr="00AF7AB1">
        <w:rPr>
          <w:rFonts w:cs="Arial"/>
          <w:szCs w:val="22"/>
        </w:rPr>
        <w:t>Register</w:t>
      </w:r>
      <w:r w:rsidRPr="00AF7AB1">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40844D14" w14:textId="77777777" w:rsidR="00AA49B4" w:rsidRPr="00AF7AB1" w:rsidRDefault="00AA49B4" w:rsidP="00AA49B4">
      <w:pPr>
        <w:spacing w:before="120" w:after="120"/>
        <w:rPr>
          <w:rFonts w:cs="Arial"/>
          <w:b/>
          <w:szCs w:val="22"/>
        </w:rPr>
      </w:pPr>
      <w:r w:rsidRPr="00AF7AB1">
        <w:rPr>
          <w:rFonts w:cs="Arial"/>
          <w:b/>
          <w:szCs w:val="22"/>
        </w:rPr>
        <w:t>Application, saving and transitional provisions for provisions and amendments</w:t>
      </w:r>
    </w:p>
    <w:p w14:paraId="2E8DE0F1" w14:textId="77777777" w:rsidR="00AA49B4" w:rsidRPr="00AF7AB1" w:rsidRDefault="00AA49B4" w:rsidP="00AA49B4">
      <w:pPr>
        <w:spacing w:after="120"/>
        <w:rPr>
          <w:rFonts w:cs="Arial"/>
          <w:szCs w:val="22"/>
        </w:rPr>
      </w:pPr>
      <w:r w:rsidRPr="00AF7AB1">
        <w:rPr>
          <w:rFonts w:cs="Arial"/>
          <w:szCs w:val="22"/>
        </w:rPr>
        <w:t>If the operation of a provision or amendment of the compiled law is affected by an application, saving or transitional provision that is not included in this compilation, details are included in the endnotes.</w:t>
      </w:r>
    </w:p>
    <w:p w14:paraId="13FB4DE0" w14:textId="77777777" w:rsidR="00AA49B4" w:rsidRPr="00AF7AB1" w:rsidRDefault="00AA49B4" w:rsidP="00AA49B4">
      <w:pPr>
        <w:spacing w:after="120"/>
        <w:rPr>
          <w:rFonts w:cs="Arial"/>
          <w:b/>
          <w:szCs w:val="22"/>
        </w:rPr>
      </w:pPr>
      <w:r w:rsidRPr="00AF7AB1">
        <w:rPr>
          <w:rFonts w:cs="Arial"/>
          <w:b/>
          <w:szCs w:val="22"/>
        </w:rPr>
        <w:t>Editorial changes</w:t>
      </w:r>
    </w:p>
    <w:p w14:paraId="2AE7596D" w14:textId="77777777" w:rsidR="00AA49B4" w:rsidRPr="00AF7AB1" w:rsidRDefault="00AA49B4" w:rsidP="00AA49B4">
      <w:pPr>
        <w:spacing w:after="120"/>
        <w:rPr>
          <w:rFonts w:cs="Arial"/>
          <w:szCs w:val="22"/>
        </w:rPr>
      </w:pPr>
      <w:r w:rsidRPr="00AF7AB1">
        <w:rPr>
          <w:rFonts w:cs="Arial"/>
          <w:szCs w:val="22"/>
        </w:rPr>
        <w:t>For more information about any editorial changes made in this compilation, see the endnotes.</w:t>
      </w:r>
    </w:p>
    <w:p w14:paraId="085E7647" w14:textId="77777777" w:rsidR="00AA49B4" w:rsidRPr="00AF7AB1" w:rsidRDefault="00AA49B4" w:rsidP="00AA49B4">
      <w:pPr>
        <w:spacing w:before="120" w:after="120"/>
        <w:rPr>
          <w:rFonts w:cs="Arial"/>
          <w:b/>
          <w:szCs w:val="22"/>
        </w:rPr>
      </w:pPr>
      <w:r w:rsidRPr="00AF7AB1">
        <w:rPr>
          <w:rFonts w:cs="Arial"/>
          <w:b/>
          <w:szCs w:val="22"/>
        </w:rPr>
        <w:t>Modifications</w:t>
      </w:r>
    </w:p>
    <w:p w14:paraId="2AEC46CE" w14:textId="77777777" w:rsidR="00AA49B4" w:rsidRPr="00AF7AB1" w:rsidRDefault="00AA49B4" w:rsidP="00AA49B4">
      <w:pPr>
        <w:spacing w:after="120"/>
        <w:rPr>
          <w:rFonts w:cs="Arial"/>
          <w:szCs w:val="22"/>
        </w:rPr>
      </w:pPr>
      <w:r w:rsidRPr="00AF7AB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45650B7A" w14:textId="39B1CF7C" w:rsidR="00AA49B4" w:rsidRPr="00AF7AB1" w:rsidRDefault="00AA49B4" w:rsidP="00AA49B4">
      <w:pPr>
        <w:spacing w:before="80" w:after="120"/>
        <w:rPr>
          <w:rFonts w:cs="Arial"/>
          <w:b/>
          <w:szCs w:val="22"/>
        </w:rPr>
      </w:pPr>
      <w:r w:rsidRPr="00AF7AB1">
        <w:rPr>
          <w:rFonts w:cs="Arial"/>
          <w:b/>
          <w:szCs w:val="22"/>
        </w:rPr>
        <w:t>Self</w:t>
      </w:r>
      <w:r w:rsidR="005F08E8">
        <w:rPr>
          <w:rFonts w:cs="Arial"/>
          <w:b/>
          <w:szCs w:val="22"/>
        </w:rPr>
        <w:noBreakHyphen/>
      </w:r>
      <w:r w:rsidRPr="00AF7AB1">
        <w:rPr>
          <w:rFonts w:cs="Arial"/>
          <w:b/>
          <w:szCs w:val="22"/>
        </w:rPr>
        <w:t>repealing provisions</w:t>
      </w:r>
    </w:p>
    <w:p w14:paraId="50761B77" w14:textId="77777777" w:rsidR="00AA49B4" w:rsidRPr="00AF7AB1" w:rsidRDefault="00AA49B4" w:rsidP="00AA49B4">
      <w:pPr>
        <w:spacing w:after="120"/>
        <w:rPr>
          <w:rFonts w:cs="Arial"/>
          <w:szCs w:val="22"/>
        </w:rPr>
      </w:pPr>
      <w:r w:rsidRPr="00AF7AB1">
        <w:rPr>
          <w:rFonts w:cs="Arial"/>
          <w:szCs w:val="22"/>
        </w:rPr>
        <w:t>If a provision of the compiled law has been repealed in accordance with a provision of the law, details are included in the endnotes.</w:t>
      </w:r>
    </w:p>
    <w:p w14:paraId="5E087D65" w14:textId="77777777" w:rsidR="00AA49B4" w:rsidRPr="00AF7AB1" w:rsidRDefault="00AA49B4" w:rsidP="00AA49B4">
      <w:pPr>
        <w:pStyle w:val="Header"/>
        <w:tabs>
          <w:tab w:val="clear" w:pos="4150"/>
          <w:tab w:val="clear" w:pos="8307"/>
        </w:tabs>
      </w:pPr>
      <w:r w:rsidRPr="002E775B">
        <w:rPr>
          <w:rStyle w:val="CharChapNo"/>
        </w:rPr>
        <w:t xml:space="preserve"> </w:t>
      </w:r>
      <w:r w:rsidRPr="002E775B">
        <w:rPr>
          <w:rStyle w:val="CharChapText"/>
        </w:rPr>
        <w:t xml:space="preserve"> </w:t>
      </w:r>
    </w:p>
    <w:p w14:paraId="06BF6B61" w14:textId="77777777" w:rsidR="00AA49B4" w:rsidRPr="00AF7AB1" w:rsidRDefault="00AA49B4" w:rsidP="00AA49B4">
      <w:pPr>
        <w:pStyle w:val="Header"/>
        <w:tabs>
          <w:tab w:val="clear" w:pos="4150"/>
          <w:tab w:val="clear" w:pos="8307"/>
        </w:tabs>
      </w:pPr>
      <w:r w:rsidRPr="002E775B">
        <w:rPr>
          <w:rStyle w:val="CharPartNo"/>
        </w:rPr>
        <w:t xml:space="preserve"> </w:t>
      </w:r>
      <w:r w:rsidRPr="002E775B">
        <w:rPr>
          <w:rStyle w:val="CharPartText"/>
        </w:rPr>
        <w:t xml:space="preserve"> </w:t>
      </w:r>
    </w:p>
    <w:p w14:paraId="788719FD" w14:textId="77777777" w:rsidR="00AA49B4" w:rsidRPr="00AF7AB1" w:rsidRDefault="00AA49B4" w:rsidP="00AA49B4">
      <w:pPr>
        <w:pStyle w:val="Header"/>
        <w:tabs>
          <w:tab w:val="clear" w:pos="4150"/>
          <w:tab w:val="clear" w:pos="8307"/>
        </w:tabs>
      </w:pPr>
      <w:r w:rsidRPr="002E775B">
        <w:rPr>
          <w:rStyle w:val="CharDivNo"/>
        </w:rPr>
        <w:t xml:space="preserve"> </w:t>
      </w:r>
      <w:r w:rsidRPr="002E775B">
        <w:rPr>
          <w:rStyle w:val="CharDivText"/>
        </w:rPr>
        <w:t xml:space="preserve"> </w:t>
      </w:r>
    </w:p>
    <w:p w14:paraId="71FCF020" w14:textId="77777777" w:rsidR="00AA49B4" w:rsidRPr="00AF7AB1" w:rsidRDefault="00AA49B4" w:rsidP="00AA49B4">
      <w:pPr>
        <w:sectPr w:rsidR="00AA49B4" w:rsidRPr="00AF7AB1" w:rsidSect="0093618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0F94E726" w14:textId="77777777" w:rsidR="00FA5E80" w:rsidRPr="00AF7AB1" w:rsidRDefault="00FA5E80" w:rsidP="003E39B1">
      <w:pPr>
        <w:rPr>
          <w:sz w:val="36"/>
        </w:rPr>
      </w:pPr>
      <w:r w:rsidRPr="00AF7AB1">
        <w:rPr>
          <w:sz w:val="36"/>
        </w:rPr>
        <w:lastRenderedPageBreak/>
        <w:t>Contents</w:t>
      </w:r>
    </w:p>
    <w:p w14:paraId="43336F05" w14:textId="2F2EC58B" w:rsidR="00B877AB" w:rsidRDefault="005B5080">
      <w:pPr>
        <w:pStyle w:val="TOC2"/>
        <w:rPr>
          <w:rFonts w:asciiTheme="minorHAnsi" w:eastAsiaTheme="minorEastAsia" w:hAnsiTheme="minorHAnsi" w:cstheme="minorBidi"/>
          <w:b w:val="0"/>
          <w:noProof/>
          <w:kern w:val="2"/>
          <w:szCs w:val="24"/>
          <w14:ligatures w14:val="standardContextual"/>
        </w:rPr>
      </w:pPr>
      <w:r w:rsidRPr="00AF7AB1">
        <w:fldChar w:fldCharType="begin"/>
      </w:r>
      <w:r w:rsidRPr="00AF7AB1">
        <w:instrText xml:space="preserve"> TOC \o "1-9" </w:instrText>
      </w:r>
      <w:r w:rsidRPr="00AF7AB1">
        <w:fldChar w:fldCharType="separate"/>
      </w:r>
      <w:r w:rsidR="00B877AB">
        <w:rPr>
          <w:noProof/>
        </w:rPr>
        <w:t>Part I—Preliminary</w:t>
      </w:r>
      <w:r w:rsidR="00B877AB" w:rsidRPr="00B877AB">
        <w:rPr>
          <w:b w:val="0"/>
          <w:noProof/>
          <w:sz w:val="18"/>
        </w:rPr>
        <w:tab/>
      </w:r>
      <w:r w:rsidR="00B877AB" w:rsidRPr="00B877AB">
        <w:rPr>
          <w:b w:val="0"/>
          <w:noProof/>
          <w:sz w:val="18"/>
        </w:rPr>
        <w:fldChar w:fldCharType="begin"/>
      </w:r>
      <w:r w:rsidR="00B877AB" w:rsidRPr="00B877AB">
        <w:rPr>
          <w:b w:val="0"/>
          <w:noProof/>
          <w:sz w:val="18"/>
        </w:rPr>
        <w:instrText xml:space="preserve"> PAGEREF _Toc194654906 \h </w:instrText>
      </w:r>
      <w:r w:rsidR="00B877AB" w:rsidRPr="00B877AB">
        <w:rPr>
          <w:b w:val="0"/>
          <w:noProof/>
          <w:sz w:val="18"/>
        </w:rPr>
      </w:r>
      <w:r w:rsidR="00B877AB" w:rsidRPr="00B877AB">
        <w:rPr>
          <w:b w:val="0"/>
          <w:noProof/>
          <w:sz w:val="18"/>
        </w:rPr>
        <w:fldChar w:fldCharType="separate"/>
      </w:r>
      <w:r w:rsidR="00B877AB" w:rsidRPr="00B877AB">
        <w:rPr>
          <w:b w:val="0"/>
          <w:noProof/>
          <w:sz w:val="18"/>
        </w:rPr>
        <w:t>1</w:t>
      </w:r>
      <w:r w:rsidR="00B877AB" w:rsidRPr="00B877AB">
        <w:rPr>
          <w:b w:val="0"/>
          <w:noProof/>
          <w:sz w:val="18"/>
        </w:rPr>
        <w:fldChar w:fldCharType="end"/>
      </w:r>
    </w:p>
    <w:p w14:paraId="2736F3C7" w14:textId="1A601587"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B877AB">
        <w:rPr>
          <w:noProof/>
        </w:rPr>
        <w:tab/>
      </w:r>
      <w:r w:rsidRPr="00B877AB">
        <w:rPr>
          <w:noProof/>
        </w:rPr>
        <w:fldChar w:fldCharType="begin"/>
      </w:r>
      <w:r w:rsidRPr="00B877AB">
        <w:rPr>
          <w:noProof/>
        </w:rPr>
        <w:instrText xml:space="preserve"> PAGEREF _Toc194654907 \h </w:instrText>
      </w:r>
      <w:r w:rsidRPr="00B877AB">
        <w:rPr>
          <w:noProof/>
        </w:rPr>
      </w:r>
      <w:r w:rsidRPr="00B877AB">
        <w:rPr>
          <w:noProof/>
        </w:rPr>
        <w:fldChar w:fldCharType="separate"/>
      </w:r>
      <w:r w:rsidRPr="00B877AB">
        <w:rPr>
          <w:noProof/>
        </w:rPr>
        <w:t>1</w:t>
      </w:r>
      <w:r w:rsidRPr="00B877AB">
        <w:rPr>
          <w:noProof/>
        </w:rPr>
        <w:fldChar w:fldCharType="end"/>
      </w:r>
    </w:p>
    <w:p w14:paraId="0232CE6C" w14:textId="2C003499"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B877AB">
        <w:rPr>
          <w:noProof/>
        </w:rPr>
        <w:tab/>
      </w:r>
      <w:r w:rsidRPr="00B877AB">
        <w:rPr>
          <w:noProof/>
        </w:rPr>
        <w:fldChar w:fldCharType="begin"/>
      </w:r>
      <w:r w:rsidRPr="00B877AB">
        <w:rPr>
          <w:noProof/>
        </w:rPr>
        <w:instrText xml:space="preserve"> PAGEREF _Toc194654908 \h </w:instrText>
      </w:r>
      <w:r w:rsidRPr="00B877AB">
        <w:rPr>
          <w:noProof/>
        </w:rPr>
      </w:r>
      <w:r w:rsidRPr="00B877AB">
        <w:rPr>
          <w:noProof/>
        </w:rPr>
        <w:fldChar w:fldCharType="separate"/>
      </w:r>
      <w:r w:rsidRPr="00B877AB">
        <w:rPr>
          <w:noProof/>
        </w:rPr>
        <w:t>1</w:t>
      </w:r>
      <w:r w:rsidRPr="00B877AB">
        <w:rPr>
          <w:noProof/>
        </w:rPr>
        <w:fldChar w:fldCharType="end"/>
      </w:r>
    </w:p>
    <w:p w14:paraId="7225B064" w14:textId="43BD70B8"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3</w:t>
      </w:r>
      <w:r>
        <w:rPr>
          <w:noProof/>
        </w:rPr>
        <w:tab/>
        <w:t>Interpretation</w:t>
      </w:r>
      <w:r w:rsidRPr="00B877AB">
        <w:rPr>
          <w:noProof/>
        </w:rPr>
        <w:tab/>
      </w:r>
      <w:r w:rsidRPr="00B877AB">
        <w:rPr>
          <w:noProof/>
        </w:rPr>
        <w:fldChar w:fldCharType="begin"/>
      </w:r>
      <w:r w:rsidRPr="00B877AB">
        <w:rPr>
          <w:noProof/>
        </w:rPr>
        <w:instrText xml:space="preserve"> PAGEREF _Toc194654909 \h </w:instrText>
      </w:r>
      <w:r w:rsidRPr="00B877AB">
        <w:rPr>
          <w:noProof/>
        </w:rPr>
      </w:r>
      <w:r w:rsidRPr="00B877AB">
        <w:rPr>
          <w:noProof/>
        </w:rPr>
        <w:fldChar w:fldCharType="separate"/>
      </w:r>
      <w:r w:rsidRPr="00B877AB">
        <w:rPr>
          <w:noProof/>
        </w:rPr>
        <w:t>1</w:t>
      </w:r>
      <w:r w:rsidRPr="00B877AB">
        <w:rPr>
          <w:noProof/>
        </w:rPr>
        <w:fldChar w:fldCharType="end"/>
      </w:r>
    </w:p>
    <w:p w14:paraId="2AECDE26" w14:textId="14063A5A"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3A</w:t>
      </w:r>
      <w:r>
        <w:rPr>
          <w:noProof/>
        </w:rPr>
        <w:tab/>
      </w:r>
      <w:r w:rsidRPr="003C6B17">
        <w:rPr>
          <w:i/>
          <w:noProof/>
        </w:rPr>
        <w:t>Working holiday makers</w:t>
      </w:r>
      <w:r>
        <w:rPr>
          <w:noProof/>
        </w:rPr>
        <w:t xml:space="preserve"> and </w:t>
      </w:r>
      <w:r w:rsidRPr="003C6B17">
        <w:rPr>
          <w:i/>
          <w:noProof/>
        </w:rPr>
        <w:t>working holiday taxable income</w:t>
      </w:r>
      <w:r w:rsidRPr="00B877AB">
        <w:rPr>
          <w:noProof/>
        </w:rPr>
        <w:tab/>
      </w:r>
      <w:r w:rsidRPr="00B877AB">
        <w:rPr>
          <w:noProof/>
        </w:rPr>
        <w:fldChar w:fldCharType="begin"/>
      </w:r>
      <w:r w:rsidRPr="00B877AB">
        <w:rPr>
          <w:noProof/>
        </w:rPr>
        <w:instrText xml:space="preserve"> PAGEREF _Toc194654910 \h </w:instrText>
      </w:r>
      <w:r w:rsidRPr="00B877AB">
        <w:rPr>
          <w:noProof/>
        </w:rPr>
      </w:r>
      <w:r w:rsidRPr="00B877AB">
        <w:rPr>
          <w:noProof/>
        </w:rPr>
        <w:fldChar w:fldCharType="separate"/>
      </w:r>
      <w:r w:rsidRPr="00B877AB">
        <w:rPr>
          <w:noProof/>
        </w:rPr>
        <w:t>7</w:t>
      </w:r>
      <w:r w:rsidRPr="00B877AB">
        <w:rPr>
          <w:noProof/>
        </w:rPr>
        <w:fldChar w:fldCharType="end"/>
      </w:r>
    </w:p>
    <w:p w14:paraId="5C131EE9" w14:textId="71ADFE26"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4</w:t>
      </w:r>
      <w:r>
        <w:rPr>
          <w:noProof/>
        </w:rPr>
        <w:tab/>
        <w:t>Incorporation</w:t>
      </w:r>
      <w:r w:rsidRPr="00B877AB">
        <w:rPr>
          <w:noProof/>
        </w:rPr>
        <w:tab/>
      </w:r>
      <w:r w:rsidRPr="00B877AB">
        <w:rPr>
          <w:noProof/>
        </w:rPr>
        <w:fldChar w:fldCharType="begin"/>
      </w:r>
      <w:r w:rsidRPr="00B877AB">
        <w:rPr>
          <w:noProof/>
        </w:rPr>
        <w:instrText xml:space="preserve"> PAGEREF _Toc194654911 \h </w:instrText>
      </w:r>
      <w:r w:rsidRPr="00B877AB">
        <w:rPr>
          <w:noProof/>
        </w:rPr>
      </w:r>
      <w:r w:rsidRPr="00B877AB">
        <w:rPr>
          <w:noProof/>
        </w:rPr>
        <w:fldChar w:fldCharType="separate"/>
      </w:r>
      <w:r w:rsidRPr="00B877AB">
        <w:rPr>
          <w:noProof/>
        </w:rPr>
        <w:t>8</w:t>
      </w:r>
      <w:r w:rsidRPr="00B877AB">
        <w:rPr>
          <w:noProof/>
        </w:rPr>
        <w:fldChar w:fldCharType="end"/>
      </w:r>
    </w:p>
    <w:p w14:paraId="6495B8F1" w14:textId="0BF75585" w:rsidR="00B877AB" w:rsidRDefault="00B877AB">
      <w:pPr>
        <w:pStyle w:val="TOC2"/>
        <w:rPr>
          <w:rFonts w:asciiTheme="minorHAnsi" w:eastAsiaTheme="minorEastAsia" w:hAnsiTheme="minorHAnsi" w:cstheme="minorBidi"/>
          <w:b w:val="0"/>
          <w:noProof/>
          <w:kern w:val="2"/>
          <w:szCs w:val="24"/>
          <w14:ligatures w14:val="standardContextual"/>
        </w:rPr>
      </w:pPr>
      <w:r>
        <w:rPr>
          <w:noProof/>
        </w:rPr>
        <w:t>Part II—Rates of income tax payable upon incomes other than incomes of companies, prescribed unit trusts, superannuation funds and certain other trusts</w:t>
      </w:r>
      <w:r w:rsidRPr="00B877AB">
        <w:rPr>
          <w:b w:val="0"/>
          <w:noProof/>
          <w:sz w:val="18"/>
        </w:rPr>
        <w:tab/>
      </w:r>
      <w:r w:rsidRPr="00B877AB">
        <w:rPr>
          <w:b w:val="0"/>
          <w:noProof/>
          <w:sz w:val="18"/>
        </w:rPr>
        <w:fldChar w:fldCharType="begin"/>
      </w:r>
      <w:r w:rsidRPr="00B877AB">
        <w:rPr>
          <w:b w:val="0"/>
          <w:noProof/>
          <w:sz w:val="18"/>
        </w:rPr>
        <w:instrText xml:space="preserve"> PAGEREF _Toc194654912 \h </w:instrText>
      </w:r>
      <w:r w:rsidRPr="00B877AB">
        <w:rPr>
          <w:b w:val="0"/>
          <w:noProof/>
          <w:sz w:val="18"/>
        </w:rPr>
      </w:r>
      <w:r w:rsidRPr="00B877AB">
        <w:rPr>
          <w:b w:val="0"/>
          <w:noProof/>
          <w:sz w:val="18"/>
        </w:rPr>
        <w:fldChar w:fldCharType="separate"/>
      </w:r>
      <w:r w:rsidRPr="00B877AB">
        <w:rPr>
          <w:b w:val="0"/>
          <w:noProof/>
          <w:sz w:val="18"/>
        </w:rPr>
        <w:t>9</w:t>
      </w:r>
      <w:r w:rsidRPr="00B877AB">
        <w:rPr>
          <w:b w:val="0"/>
          <w:noProof/>
          <w:sz w:val="18"/>
        </w:rPr>
        <w:fldChar w:fldCharType="end"/>
      </w:r>
    </w:p>
    <w:p w14:paraId="5EE4EFC2" w14:textId="7046C847" w:rsidR="00B877AB" w:rsidRDefault="00B877AB">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B877AB">
        <w:rPr>
          <w:b w:val="0"/>
          <w:noProof/>
          <w:sz w:val="18"/>
        </w:rPr>
        <w:tab/>
      </w:r>
      <w:r w:rsidRPr="00B877AB">
        <w:rPr>
          <w:b w:val="0"/>
          <w:noProof/>
          <w:sz w:val="18"/>
        </w:rPr>
        <w:fldChar w:fldCharType="begin"/>
      </w:r>
      <w:r w:rsidRPr="00B877AB">
        <w:rPr>
          <w:b w:val="0"/>
          <w:noProof/>
          <w:sz w:val="18"/>
        </w:rPr>
        <w:instrText xml:space="preserve"> PAGEREF _Toc194654913 \h </w:instrText>
      </w:r>
      <w:r w:rsidRPr="00B877AB">
        <w:rPr>
          <w:b w:val="0"/>
          <w:noProof/>
          <w:sz w:val="18"/>
        </w:rPr>
      </w:r>
      <w:r w:rsidRPr="00B877AB">
        <w:rPr>
          <w:b w:val="0"/>
          <w:noProof/>
          <w:sz w:val="18"/>
        </w:rPr>
        <w:fldChar w:fldCharType="separate"/>
      </w:r>
      <w:r w:rsidRPr="00B877AB">
        <w:rPr>
          <w:b w:val="0"/>
          <w:noProof/>
          <w:sz w:val="18"/>
        </w:rPr>
        <w:t>9</w:t>
      </w:r>
      <w:r w:rsidRPr="00B877AB">
        <w:rPr>
          <w:b w:val="0"/>
          <w:noProof/>
          <w:sz w:val="18"/>
        </w:rPr>
        <w:fldChar w:fldCharType="end"/>
      </w:r>
    </w:p>
    <w:p w14:paraId="0FCEC922" w14:textId="6E74C156"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5</w:t>
      </w:r>
      <w:r>
        <w:rPr>
          <w:noProof/>
        </w:rPr>
        <w:tab/>
        <w:t>Interpretation</w:t>
      </w:r>
      <w:r w:rsidRPr="00B877AB">
        <w:rPr>
          <w:noProof/>
        </w:rPr>
        <w:tab/>
      </w:r>
      <w:r w:rsidRPr="00B877AB">
        <w:rPr>
          <w:noProof/>
        </w:rPr>
        <w:fldChar w:fldCharType="begin"/>
      </w:r>
      <w:r w:rsidRPr="00B877AB">
        <w:rPr>
          <w:noProof/>
        </w:rPr>
        <w:instrText xml:space="preserve"> PAGEREF _Toc194654914 \h </w:instrText>
      </w:r>
      <w:r w:rsidRPr="00B877AB">
        <w:rPr>
          <w:noProof/>
        </w:rPr>
      </w:r>
      <w:r w:rsidRPr="00B877AB">
        <w:rPr>
          <w:noProof/>
        </w:rPr>
        <w:fldChar w:fldCharType="separate"/>
      </w:r>
      <w:r w:rsidRPr="00B877AB">
        <w:rPr>
          <w:noProof/>
        </w:rPr>
        <w:t>9</w:t>
      </w:r>
      <w:r w:rsidRPr="00B877AB">
        <w:rPr>
          <w:noProof/>
        </w:rPr>
        <w:fldChar w:fldCharType="end"/>
      </w:r>
    </w:p>
    <w:p w14:paraId="0B06E729" w14:textId="043DFFA3" w:rsidR="00B877AB" w:rsidRDefault="00B877AB">
      <w:pPr>
        <w:pStyle w:val="TOC3"/>
        <w:rPr>
          <w:rFonts w:asciiTheme="minorHAnsi" w:eastAsiaTheme="minorEastAsia" w:hAnsiTheme="minorHAnsi" w:cstheme="minorBidi"/>
          <w:b w:val="0"/>
          <w:noProof/>
          <w:kern w:val="2"/>
          <w:sz w:val="24"/>
          <w:szCs w:val="24"/>
          <w14:ligatures w14:val="standardContextual"/>
        </w:rPr>
      </w:pPr>
      <w:r>
        <w:rPr>
          <w:noProof/>
        </w:rPr>
        <w:t>Division 3—Rates of tax</w:t>
      </w:r>
      <w:r w:rsidRPr="00B877AB">
        <w:rPr>
          <w:b w:val="0"/>
          <w:noProof/>
          <w:sz w:val="18"/>
        </w:rPr>
        <w:tab/>
      </w:r>
      <w:r w:rsidRPr="00B877AB">
        <w:rPr>
          <w:b w:val="0"/>
          <w:noProof/>
          <w:sz w:val="18"/>
        </w:rPr>
        <w:fldChar w:fldCharType="begin"/>
      </w:r>
      <w:r w:rsidRPr="00B877AB">
        <w:rPr>
          <w:b w:val="0"/>
          <w:noProof/>
          <w:sz w:val="18"/>
        </w:rPr>
        <w:instrText xml:space="preserve"> PAGEREF _Toc194654915 \h </w:instrText>
      </w:r>
      <w:r w:rsidRPr="00B877AB">
        <w:rPr>
          <w:b w:val="0"/>
          <w:noProof/>
          <w:sz w:val="18"/>
        </w:rPr>
      </w:r>
      <w:r w:rsidRPr="00B877AB">
        <w:rPr>
          <w:b w:val="0"/>
          <w:noProof/>
          <w:sz w:val="18"/>
        </w:rPr>
        <w:fldChar w:fldCharType="separate"/>
      </w:r>
      <w:r w:rsidRPr="00B877AB">
        <w:rPr>
          <w:b w:val="0"/>
          <w:noProof/>
          <w:sz w:val="18"/>
        </w:rPr>
        <w:t>11</w:t>
      </w:r>
      <w:r w:rsidRPr="00B877AB">
        <w:rPr>
          <w:b w:val="0"/>
          <w:noProof/>
          <w:sz w:val="18"/>
        </w:rPr>
        <w:fldChar w:fldCharType="end"/>
      </w:r>
    </w:p>
    <w:p w14:paraId="22DEC027" w14:textId="2504383B" w:rsidR="00B877AB" w:rsidRDefault="00B877AB">
      <w:pPr>
        <w:pStyle w:val="TOC4"/>
        <w:rPr>
          <w:rFonts w:asciiTheme="minorHAnsi" w:eastAsiaTheme="minorEastAsia" w:hAnsiTheme="minorHAnsi" w:cstheme="minorBidi"/>
          <w:b w:val="0"/>
          <w:noProof/>
          <w:kern w:val="2"/>
          <w:sz w:val="24"/>
          <w:szCs w:val="24"/>
          <w14:ligatures w14:val="standardContextual"/>
        </w:rPr>
      </w:pPr>
      <w:r>
        <w:rPr>
          <w:noProof/>
        </w:rPr>
        <w:t>Subdivision B—Rates of tax and notional rates</w:t>
      </w:r>
      <w:r w:rsidRPr="00B877AB">
        <w:rPr>
          <w:b w:val="0"/>
          <w:noProof/>
          <w:sz w:val="18"/>
        </w:rPr>
        <w:tab/>
      </w:r>
      <w:r w:rsidRPr="00B877AB">
        <w:rPr>
          <w:b w:val="0"/>
          <w:noProof/>
          <w:sz w:val="18"/>
        </w:rPr>
        <w:fldChar w:fldCharType="begin"/>
      </w:r>
      <w:r w:rsidRPr="00B877AB">
        <w:rPr>
          <w:b w:val="0"/>
          <w:noProof/>
          <w:sz w:val="18"/>
        </w:rPr>
        <w:instrText xml:space="preserve"> PAGEREF _Toc194654916 \h </w:instrText>
      </w:r>
      <w:r w:rsidRPr="00B877AB">
        <w:rPr>
          <w:b w:val="0"/>
          <w:noProof/>
          <w:sz w:val="18"/>
        </w:rPr>
      </w:r>
      <w:r w:rsidRPr="00B877AB">
        <w:rPr>
          <w:b w:val="0"/>
          <w:noProof/>
          <w:sz w:val="18"/>
        </w:rPr>
        <w:fldChar w:fldCharType="separate"/>
      </w:r>
      <w:r w:rsidRPr="00B877AB">
        <w:rPr>
          <w:b w:val="0"/>
          <w:noProof/>
          <w:sz w:val="18"/>
        </w:rPr>
        <w:t>11</w:t>
      </w:r>
      <w:r w:rsidRPr="00B877AB">
        <w:rPr>
          <w:b w:val="0"/>
          <w:noProof/>
          <w:sz w:val="18"/>
        </w:rPr>
        <w:fldChar w:fldCharType="end"/>
      </w:r>
    </w:p>
    <w:p w14:paraId="567E4ABE" w14:textId="31BCBCA6"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Rates of tax and notional rates</w:t>
      </w:r>
      <w:r w:rsidRPr="00B877AB">
        <w:rPr>
          <w:noProof/>
        </w:rPr>
        <w:tab/>
      </w:r>
      <w:r w:rsidRPr="00B877AB">
        <w:rPr>
          <w:noProof/>
        </w:rPr>
        <w:fldChar w:fldCharType="begin"/>
      </w:r>
      <w:r w:rsidRPr="00B877AB">
        <w:rPr>
          <w:noProof/>
        </w:rPr>
        <w:instrText xml:space="preserve"> PAGEREF _Toc194654917 \h </w:instrText>
      </w:r>
      <w:r w:rsidRPr="00B877AB">
        <w:rPr>
          <w:noProof/>
        </w:rPr>
      </w:r>
      <w:r w:rsidRPr="00B877AB">
        <w:rPr>
          <w:noProof/>
        </w:rPr>
        <w:fldChar w:fldCharType="separate"/>
      </w:r>
      <w:r w:rsidRPr="00B877AB">
        <w:rPr>
          <w:noProof/>
        </w:rPr>
        <w:t>11</w:t>
      </w:r>
      <w:r w:rsidRPr="00B877AB">
        <w:rPr>
          <w:noProof/>
        </w:rPr>
        <w:fldChar w:fldCharType="end"/>
      </w:r>
    </w:p>
    <w:p w14:paraId="46064C2A" w14:textId="37BDBDDE"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12A</w:t>
      </w:r>
      <w:r>
        <w:rPr>
          <w:noProof/>
        </w:rPr>
        <w:tab/>
        <w:t>Rate of extra income tax for primary producers</w:t>
      </w:r>
      <w:r w:rsidRPr="00B877AB">
        <w:rPr>
          <w:noProof/>
        </w:rPr>
        <w:tab/>
      </w:r>
      <w:r w:rsidRPr="00B877AB">
        <w:rPr>
          <w:noProof/>
        </w:rPr>
        <w:fldChar w:fldCharType="begin"/>
      </w:r>
      <w:r w:rsidRPr="00B877AB">
        <w:rPr>
          <w:noProof/>
        </w:rPr>
        <w:instrText xml:space="preserve"> PAGEREF _Toc194654918 \h </w:instrText>
      </w:r>
      <w:r w:rsidRPr="00B877AB">
        <w:rPr>
          <w:noProof/>
        </w:rPr>
      </w:r>
      <w:r w:rsidRPr="00B877AB">
        <w:rPr>
          <w:noProof/>
        </w:rPr>
        <w:fldChar w:fldCharType="separate"/>
      </w:r>
      <w:r w:rsidRPr="00B877AB">
        <w:rPr>
          <w:noProof/>
        </w:rPr>
        <w:t>14</w:t>
      </w:r>
      <w:r w:rsidRPr="00B877AB">
        <w:rPr>
          <w:noProof/>
        </w:rPr>
        <w:fldChar w:fldCharType="end"/>
      </w:r>
    </w:p>
    <w:p w14:paraId="7AA4CBBC" w14:textId="6FFACB76" w:rsidR="00B877AB" w:rsidRDefault="00B877AB">
      <w:pPr>
        <w:pStyle w:val="TOC4"/>
        <w:rPr>
          <w:rFonts w:asciiTheme="minorHAnsi" w:eastAsiaTheme="minorEastAsia" w:hAnsiTheme="minorHAnsi" w:cstheme="minorBidi"/>
          <w:b w:val="0"/>
          <w:noProof/>
          <w:kern w:val="2"/>
          <w:sz w:val="24"/>
          <w:szCs w:val="24"/>
          <w14:ligatures w14:val="standardContextual"/>
        </w:rPr>
      </w:pPr>
      <w:r>
        <w:rPr>
          <w:noProof/>
        </w:rPr>
        <w:t>Subdivision C—Resident taxpayers, resident beneficiaries and resident trust estates</w:t>
      </w:r>
      <w:r w:rsidRPr="00B877AB">
        <w:rPr>
          <w:b w:val="0"/>
          <w:noProof/>
          <w:sz w:val="18"/>
        </w:rPr>
        <w:tab/>
      </w:r>
      <w:r w:rsidRPr="00B877AB">
        <w:rPr>
          <w:b w:val="0"/>
          <w:noProof/>
          <w:sz w:val="18"/>
        </w:rPr>
        <w:fldChar w:fldCharType="begin"/>
      </w:r>
      <w:r w:rsidRPr="00B877AB">
        <w:rPr>
          <w:b w:val="0"/>
          <w:noProof/>
          <w:sz w:val="18"/>
        </w:rPr>
        <w:instrText xml:space="preserve"> PAGEREF _Toc194654919 \h </w:instrText>
      </w:r>
      <w:r w:rsidRPr="00B877AB">
        <w:rPr>
          <w:b w:val="0"/>
          <w:noProof/>
          <w:sz w:val="18"/>
        </w:rPr>
      </w:r>
      <w:r w:rsidRPr="00B877AB">
        <w:rPr>
          <w:b w:val="0"/>
          <w:noProof/>
          <w:sz w:val="18"/>
        </w:rPr>
        <w:fldChar w:fldCharType="separate"/>
      </w:r>
      <w:r w:rsidRPr="00B877AB">
        <w:rPr>
          <w:b w:val="0"/>
          <w:noProof/>
          <w:sz w:val="18"/>
        </w:rPr>
        <w:t>15</w:t>
      </w:r>
      <w:r w:rsidRPr="00B877AB">
        <w:rPr>
          <w:b w:val="0"/>
          <w:noProof/>
          <w:sz w:val="18"/>
        </w:rPr>
        <w:fldChar w:fldCharType="end"/>
      </w:r>
    </w:p>
    <w:p w14:paraId="1F28DB64" w14:textId="2C55D4EC"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Rates of tax where Division 6AA of Part III of the Assessment Act applies</w:t>
      </w:r>
      <w:r w:rsidRPr="00B877AB">
        <w:rPr>
          <w:noProof/>
        </w:rPr>
        <w:tab/>
      </w:r>
      <w:r w:rsidRPr="00B877AB">
        <w:rPr>
          <w:noProof/>
        </w:rPr>
        <w:fldChar w:fldCharType="begin"/>
      </w:r>
      <w:r w:rsidRPr="00B877AB">
        <w:rPr>
          <w:noProof/>
        </w:rPr>
        <w:instrText xml:space="preserve"> PAGEREF _Toc194654920 \h </w:instrText>
      </w:r>
      <w:r w:rsidRPr="00B877AB">
        <w:rPr>
          <w:noProof/>
        </w:rPr>
      </w:r>
      <w:r w:rsidRPr="00B877AB">
        <w:rPr>
          <w:noProof/>
        </w:rPr>
        <w:fldChar w:fldCharType="separate"/>
      </w:r>
      <w:r w:rsidRPr="00B877AB">
        <w:rPr>
          <w:noProof/>
        </w:rPr>
        <w:t>15</w:t>
      </w:r>
      <w:r w:rsidRPr="00B877AB">
        <w:rPr>
          <w:noProof/>
        </w:rPr>
        <w:fldChar w:fldCharType="end"/>
      </w:r>
    </w:p>
    <w:p w14:paraId="7D755AF9" w14:textId="7C64EBD2"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Limitation on tax payable by certain trustees</w:t>
      </w:r>
      <w:r w:rsidRPr="00B877AB">
        <w:rPr>
          <w:noProof/>
        </w:rPr>
        <w:tab/>
      </w:r>
      <w:r w:rsidRPr="00B877AB">
        <w:rPr>
          <w:noProof/>
        </w:rPr>
        <w:fldChar w:fldCharType="begin"/>
      </w:r>
      <w:r w:rsidRPr="00B877AB">
        <w:rPr>
          <w:noProof/>
        </w:rPr>
        <w:instrText xml:space="preserve"> PAGEREF _Toc194654921 \h </w:instrText>
      </w:r>
      <w:r w:rsidRPr="00B877AB">
        <w:rPr>
          <w:noProof/>
        </w:rPr>
      </w:r>
      <w:r w:rsidRPr="00B877AB">
        <w:rPr>
          <w:noProof/>
        </w:rPr>
        <w:fldChar w:fldCharType="separate"/>
      </w:r>
      <w:r w:rsidRPr="00B877AB">
        <w:rPr>
          <w:noProof/>
        </w:rPr>
        <w:t>19</w:t>
      </w:r>
      <w:r w:rsidRPr="00B877AB">
        <w:rPr>
          <w:noProof/>
        </w:rPr>
        <w:fldChar w:fldCharType="end"/>
      </w:r>
    </w:p>
    <w:p w14:paraId="1A3005E2" w14:textId="3E53ABD3" w:rsidR="00B877AB" w:rsidRDefault="00B877AB">
      <w:pPr>
        <w:pStyle w:val="TOC4"/>
        <w:rPr>
          <w:rFonts w:asciiTheme="minorHAnsi" w:eastAsiaTheme="minorEastAsia" w:hAnsiTheme="minorHAnsi" w:cstheme="minorBidi"/>
          <w:b w:val="0"/>
          <w:noProof/>
          <w:kern w:val="2"/>
          <w:sz w:val="24"/>
          <w:szCs w:val="24"/>
          <w14:ligatures w14:val="standardContextual"/>
        </w:rPr>
      </w:pPr>
      <w:r>
        <w:rPr>
          <w:noProof/>
        </w:rPr>
        <w:t>Subdivision D—Non</w:t>
      </w:r>
      <w:r>
        <w:rPr>
          <w:noProof/>
        </w:rPr>
        <w:noBreakHyphen/>
        <w:t>resident taxpayers, non</w:t>
      </w:r>
      <w:r>
        <w:rPr>
          <w:noProof/>
        </w:rPr>
        <w:noBreakHyphen/>
        <w:t>resident beneficiaries and non</w:t>
      </w:r>
      <w:r>
        <w:rPr>
          <w:noProof/>
        </w:rPr>
        <w:noBreakHyphen/>
        <w:t>resident trust estates</w:t>
      </w:r>
      <w:r w:rsidRPr="00B877AB">
        <w:rPr>
          <w:b w:val="0"/>
          <w:noProof/>
          <w:sz w:val="18"/>
        </w:rPr>
        <w:tab/>
      </w:r>
      <w:r w:rsidRPr="00B877AB">
        <w:rPr>
          <w:b w:val="0"/>
          <w:noProof/>
          <w:sz w:val="18"/>
        </w:rPr>
        <w:fldChar w:fldCharType="begin"/>
      </w:r>
      <w:r w:rsidRPr="00B877AB">
        <w:rPr>
          <w:b w:val="0"/>
          <w:noProof/>
          <w:sz w:val="18"/>
        </w:rPr>
        <w:instrText xml:space="preserve"> PAGEREF _Toc194654922 \h </w:instrText>
      </w:r>
      <w:r w:rsidRPr="00B877AB">
        <w:rPr>
          <w:b w:val="0"/>
          <w:noProof/>
          <w:sz w:val="18"/>
        </w:rPr>
      </w:r>
      <w:r w:rsidRPr="00B877AB">
        <w:rPr>
          <w:b w:val="0"/>
          <w:noProof/>
          <w:sz w:val="18"/>
        </w:rPr>
        <w:fldChar w:fldCharType="separate"/>
      </w:r>
      <w:r w:rsidRPr="00B877AB">
        <w:rPr>
          <w:b w:val="0"/>
          <w:noProof/>
          <w:sz w:val="18"/>
        </w:rPr>
        <w:t>20</w:t>
      </w:r>
      <w:r w:rsidRPr="00B877AB">
        <w:rPr>
          <w:b w:val="0"/>
          <w:noProof/>
          <w:sz w:val="18"/>
        </w:rPr>
        <w:fldChar w:fldCharType="end"/>
      </w:r>
    </w:p>
    <w:p w14:paraId="3F5E79A8" w14:textId="166E078A"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Rates of tax where Division 6AA of Part III of the Assessment Act applies</w:t>
      </w:r>
      <w:r w:rsidRPr="00B877AB">
        <w:rPr>
          <w:noProof/>
        </w:rPr>
        <w:tab/>
      </w:r>
      <w:r w:rsidRPr="00B877AB">
        <w:rPr>
          <w:noProof/>
        </w:rPr>
        <w:fldChar w:fldCharType="begin"/>
      </w:r>
      <w:r w:rsidRPr="00B877AB">
        <w:rPr>
          <w:noProof/>
        </w:rPr>
        <w:instrText xml:space="preserve"> PAGEREF _Toc194654923 \h </w:instrText>
      </w:r>
      <w:r w:rsidRPr="00B877AB">
        <w:rPr>
          <w:noProof/>
        </w:rPr>
      </w:r>
      <w:r w:rsidRPr="00B877AB">
        <w:rPr>
          <w:noProof/>
        </w:rPr>
        <w:fldChar w:fldCharType="separate"/>
      </w:r>
      <w:r w:rsidRPr="00B877AB">
        <w:rPr>
          <w:noProof/>
        </w:rPr>
        <w:t>20</w:t>
      </w:r>
      <w:r w:rsidRPr="00B877AB">
        <w:rPr>
          <w:noProof/>
        </w:rPr>
        <w:fldChar w:fldCharType="end"/>
      </w:r>
    </w:p>
    <w:p w14:paraId="266DF19B" w14:textId="5748303E" w:rsidR="00B877AB" w:rsidRDefault="00B877AB">
      <w:pPr>
        <w:pStyle w:val="TOC3"/>
        <w:rPr>
          <w:rFonts w:asciiTheme="minorHAnsi" w:eastAsiaTheme="minorEastAsia" w:hAnsiTheme="minorHAnsi" w:cstheme="minorBidi"/>
          <w:b w:val="0"/>
          <w:noProof/>
          <w:kern w:val="2"/>
          <w:sz w:val="24"/>
          <w:szCs w:val="24"/>
          <w14:ligatures w14:val="standardContextual"/>
        </w:rPr>
      </w:pPr>
      <w:r>
        <w:rPr>
          <w:noProof/>
        </w:rPr>
        <w:t>Division 4—Pro</w:t>
      </w:r>
      <w:r>
        <w:rPr>
          <w:noProof/>
        </w:rPr>
        <w:noBreakHyphen/>
        <w:t>rating of the tax</w:t>
      </w:r>
      <w:r>
        <w:rPr>
          <w:noProof/>
        </w:rPr>
        <w:noBreakHyphen/>
        <w:t>free threshold</w:t>
      </w:r>
      <w:r w:rsidRPr="00B877AB">
        <w:rPr>
          <w:b w:val="0"/>
          <w:noProof/>
          <w:sz w:val="18"/>
        </w:rPr>
        <w:tab/>
      </w:r>
      <w:r w:rsidRPr="00B877AB">
        <w:rPr>
          <w:b w:val="0"/>
          <w:noProof/>
          <w:sz w:val="18"/>
        </w:rPr>
        <w:fldChar w:fldCharType="begin"/>
      </w:r>
      <w:r w:rsidRPr="00B877AB">
        <w:rPr>
          <w:b w:val="0"/>
          <w:noProof/>
          <w:sz w:val="18"/>
        </w:rPr>
        <w:instrText xml:space="preserve"> PAGEREF _Toc194654924 \h </w:instrText>
      </w:r>
      <w:r w:rsidRPr="00B877AB">
        <w:rPr>
          <w:b w:val="0"/>
          <w:noProof/>
          <w:sz w:val="18"/>
        </w:rPr>
      </w:r>
      <w:r w:rsidRPr="00B877AB">
        <w:rPr>
          <w:b w:val="0"/>
          <w:noProof/>
          <w:sz w:val="18"/>
        </w:rPr>
        <w:fldChar w:fldCharType="separate"/>
      </w:r>
      <w:r w:rsidRPr="00B877AB">
        <w:rPr>
          <w:b w:val="0"/>
          <w:noProof/>
          <w:sz w:val="18"/>
        </w:rPr>
        <w:t>25</w:t>
      </w:r>
      <w:r w:rsidRPr="00B877AB">
        <w:rPr>
          <w:b w:val="0"/>
          <w:noProof/>
          <w:sz w:val="18"/>
        </w:rPr>
        <w:fldChar w:fldCharType="end"/>
      </w:r>
    </w:p>
    <w:p w14:paraId="62DA9D66" w14:textId="7D5835E6"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Interpretation</w:t>
      </w:r>
      <w:r w:rsidRPr="00B877AB">
        <w:rPr>
          <w:noProof/>
        </w:rPr>
        <w:tab/>
      </w:r>
      <w:r w:rsidRPr="00B877AB">
        <w:rPr>
          <w:noProof/>
        </w:rPr>
        <w:fldChar w:fldCharType="begin"/>
      </w:r>
      <w:r w:rsidRPr="00B877AB">
        <w:rPr>
          <w:noProof/>
        </w:rPr>
        <w:instrText xml:space="preserve"> PAGEREF _Toc194654925 \h </w:instrText>
      </w:r>
      <w:r w:rsidRPr="00B877AB">
        <w:rPr>
          <w:noProof/>
        </w:rPr>
      </w:r>
      <w:r w:rsidRPr="00B877AB">
        <w:rPr>
          <w:noProof/>
        </w:rPr>
        <w:fldChar w:fldCharType="separate"/>
      </w:r>
      <w:r w:rsidRPr="00B877AB">
        <w:rPr>
          <w:noProof/>
        </w:rPr>
        <w:t>25</w:t>
      </w:r>
      <w:r w:rsidRPr="00B877AB">
        <w:rPr>
          <w:noProof/>
        </w:rPr>
        <w:fldChar w:fldCharType="end"/>
      </w:r>
    </w:p>
    <w:p w14:paraId="77D546F1" w14:textId="19A5F11F"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Part</w:t>
      </w:r>
      <w:r>
        <w:rPr>
          <w:noProof/>
        </w:rPr>
        <w:noBreakHyphen/>
        <w:t>year residency period</w:t>
      </w:r>
      <w:r w:rsidRPr="00B877AB">
        <w:rPr>
          <w:noProof/>
        </w:rPr>
        <w:tab/>
      </w:r>
      <w:r w:rsidRPr="00B877AB">
        <w:rPr>
          <w:noProof/>
        </w:rPr>
        <w:fldChar w:fldCharType="begin"/>
      </w:r>
      <w:r w:rsidRPr="00B877AB">
        <w:rPr>
          <w:noProof/>
        </w:rPr>
        <w:instrText xml:space="preserve"> PAGEREF _Toc194654926 \h </w:instrText>
      </w:r>
      <w:r w:rsidRPr="00B877AB">
        <w:rPr>
          <w:noProof/>
        </w:rPr>
      </w:r>
      <w:r w:rsidRPr="00B877AB">
        <w:rPr>
          <w:noProof/>
        </w:rPr>
        <w:fldChar w:fldCharType="separate"/>
      </w:r>
      <w:r w:rsidRPr="00B877AB">
        <w:rPr>
          <w:noProof/>
        </w:rPr>
        <w:t>25</w:t>
      </w:r>
      <w:r w:rsidRPr="00B877AB">
        <w:rPr>
          <w:noProof/>
        </w:rPr>
        <w:fldChar w:fldCharType="end"/>
      </w:r>
    </w:p>
    <w:p w14:paraId="4C0F732D" w14:textId="7C74CA86"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Pro</w:t>
      </w:r>
      <w:r>
        <w:rPr>
          <w:noProof/>
        </w:rPr>
        <w:noBreakHyphen/>
        <w:t>rating of the tax</w:t>
      </w:r>
      <w:r>
        <w:rPr>
          <w:noProof/>
        </w:rPr>
        <w:noBreakHyphen/>
        <w:t>free threshold</w:t>
      </w:r>
      <w:r w:rsidRPr="00B877AB">
        <w:rPr>
          <w:noProof/>
        </w:rPr>
        <w:tab/>
      </w:r>
      <w:r w:rsidRPr="00B877AB">
        <w:rPr>
          <w:noProof/>
        </w:rPr>
        <w:fldChar w:fldCharType="begin"/>
      </w:r>
      <w:r w:rsidRPr="00B877AB">
        <w:rPr>
          <w:noProof/>
        </w:rPr>
        <w:instrText xml:space="preserve"> PAGEREF _Toc194654927 \h </w:instrText>
      </w:r>
      <w:r w:rsidRPr="00B877AB">
        <w:rPr>
          <w:noProof/>
        </w:rPr>
      </w:r>
      <w:r w:rsidRPr="00B877AB">
        <w:rPr>
          <w:noProof/>
        </w:rPr>
        <w:fldChar w:fldCharType="separate"/>
      </w:r>
      <w:r w:rsidRPr="00B877AB">
        <w:rPr>
          <w:noProof/>
        </w:rPr>
        <w:t>26</w:t>
      </w:r>
      <w:r w:rsidRPr="00B877AB">
        <w:rPr>
          <w:noProof/>
        </w:rPr>
        <w:fldChar w:fldCharType="end"/>
      </w:r>
    </w:p>
    <w:p w14:paraId="07C26748" w14:textId="139CA57F" w:rsidR="00B877AB" w:rsidRDefault="00B877AB">
      <w:pPr>
        <w:pStyle w:val="TOC2"/>
        <w:rPr>
          <w:rFonts w:asciiTheme="minorHAnsi" w:eastAsiaTheme="minorEastAsia" w:hAnsiTheme="minorHAnsi" w:cstheme="minorBidi"/>
          <w:b w:val="0"/>
          <w:noProof/>
          <w:kern w:val="2"/>
          <w:szCs w:val="24"/>
          <w14:ligatures w14:val="standardContextual"/>
        </w:rPr>
      </w:pPr>
      <w:r>
        <w:rPr>
          <w:noProof/>
        </w:rPr>
        <w:t>Part III—Rates of income tax payable upon incomes of companies, prescribed unit trusts, superannuation funds, certain other trusts and sovereign entities</w:t>
      </w:r>
      <w:r w:rsidRPr="00B877AB">
        <w:rPr>
          <w:b w:val="0"/>
          <w:noProof/>
          <w:sz w:val="18"/>
        </w:rPr>
        <w:tab/>
      </w:r>
      <w:r w:rsidRPr="00B877AB">
        <w:rPr>
          <w:b w:val="0"/>
          <w:noProof/>
          <w:sz w:val="18"/>
        </w:rPr>
        <w:fldChar w:fldCharType="begin"/>
      </w:r>
      <w:r w:rsidRPr="00B877AB">
        <w:rPr>
          <w:b w:val="0"/>
          <w:noProof/>
          <w:sz w:val="18"/>
        </w:rPr>
        <w:instrText xml:space="preserve"> PAGEREF _Toc194654928 \h </w:instrText>
      </w:r>
      <w:r w:rsidRPr="00B877AB">
        <w:rPr>
          <w:b w:val="0"/>
          <w:noProof/>
          <w:sz w:val="18"/>
        </w:rPr>
      </w:r>
      <w:r w:rsidRPr="00B877AB">
        <w:rPr>
          <w:b w:val="0"/>
          <w:noProof/>
          <w:sz w:val="18"/>
        </w:rPr>
        <w:fldChar w:fldCharType="separate"/>
      </w:r>
      <w:r w:rsidRPr="00B877AB">
        <w:rPr>
          <w:b w:val="0"/>
          <w:noProof/>
          <w:sz w:val="18"/>
        </w:rPr>
        <w:t>28</w:t>
      </w:r>
      <w:r w:rsidRPr="00B877AB">
        <w:rPr>
          <w:b w:val="0"/>
          <w:noProof/>
          <w:sz w:val="18"/>
        </w:rPr>
        <w:fldChar w:fldCharType="end"/>
      </w:r>
    </w:p>
    <w:p w14:paraId="4800F824" w14:textId="02BB1369"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Interpretation</w:t>
      </w:r>
      <w:r w:rsidRPr="00B877AB">
        <w:rPr>
          <w:noProof/>
        </w:rPr>
        <w:tab/>
      </w:r>
      <w:r w:rsidRPr="00B877AB">
        <w:rPr>
          <w:noProof/>
        </w:rPr>
        <w:fldChar w:fldCharType="begin"/>
      </w:r>
      <w:r w:rsidRPr="00B877AB">
        <w:rPr>
          <w:noProof/>
        </w:rPr>
        <w:instrText xml:space="preserve"> PAGEREF _Toc194654929 \h </w:instrText>
      </w:r>
      <w:r w:rsidRPr="00B877AB">
        <w:rPr>
          <w:noProof/>
        </w:rPr>
      </w:r>
      <w:r w:rsidRPr="00B877AB">
        <w:rPr>
          <w:noProof/>
        </w:rPr>
        <w:fldChar w:fldCharType="separate"/>
      </w:r>
      <w:r w:rsidRPr="00B877AB">
        <w:rPr>
          <w:noProof/>
        </w:rPr>
        <w:t>28</w:t>
      </w:r>
      <w:r w:rsidRPr="00B877AB">
        <w:rPr>
          <w:noProof/>
        </w:rPr>
        <w:fldChar w:fldCharType="end"/>
      </w:r>
    </w:p>
    <w:p w14:paraId="683C65C0" w14:textId="1D48F304"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Rates of tax payable by companies</w:t>
      </w:r>
      <w:r w:rsidRPr="00B877AB">
        <w:rPr>
          <w:noProof/>
        </w:rPr>
        <w:tab/>
      </w:r>
      <w:r w:rsidRPr="00B877AB">
        <w:rPr>
          <w:noProof/>
        </w:rPr>
        <w:fldChar w:fldCharType="begin"/>
      </w:r>
      <w:r w:rsidRPr="00B877AB">
        <w:rPr>
          <w:noProof/>
        </w:rPr>
        <w:instrText xml:space="preserve"> PAGEREF _Toc194654930 \h </w:instrText>
      </w:r>
      <w:r w:rsidRPr="00B877AB">
        <w:rPr>
          <w:noProof/>
        </w:rPr>
      </w:r>
      <w:r w:rsidRPr="00B877AB">
        <w:rPr>
          <w:noProof/>
        </w:rPr>
        <w:fldChar w:fldCharType="separate"/>
      </w:r>
      <w:r w:rsidRPr="00B877AB">
        <w:rPr>
          <w:noProof/>
        </w:rPr>
        <w:t>28</w:t>
      </w:r>
      <w:r w:rsidRPr="00B877AB">
        <w:rPr>
          <w:noProof/>
        </w:rPr>
        <w:fldChar w:fldCharType="end"/>
      </w:r>
    </w:p>
    <w:p w14:paraId="70186D6F" w14:textId="0EAA66C2" w:rsidR="00B877AB" w:rsidRDefault="00B877AB">
      <w:pPr>
        <w:pStyle w:val="TOC5"/>
        <w:rPr>
          <w:rFonts w:asciiTheme="minorHAnsi" w:eastAsiaTheme="minorEastAsia" w:hAnsiTheme="minorHAnsi" w:cstheme="minorBidi"/>
          <w:noProof/>
          <w:kern w:val="2"/>
          <w:sz w:val="24"/>
          <w:szCs w:val="24"/>
          <w14:ligatures w14:val="standardContextual"/>
        </w:rPr>
      </w:pPr>
      <w:r>
        <w:rPr>
          <w:noProof/>
        </w:rPr>
        <w:lastRenderedPageBreak/>
        <w:t>23AA</w:t>
      </w:r>
      <w:r>
        <w:rPr>
          <w:noProof/>
        </w:rPr>
        <w:tab/>
        <w:t xml:space="preserve">Meaning of </w:t>
      </w:r>
      <w:r w:rsidRPr="003C6B17">
        <w:rPr>
          <w:i/>
          <w:noProof/>
        </w:rPr>
        <w:t>base rate entity</w:t>
      </w:r>
      <w:r w:rsidRPr="00B877AB">
        <w:rPr>
          <w:noProof/>
        </w:rPr>
        <w:tab/>
      </w:r>
      <w:r w:rsidRPr="00B877AB">
        <w:rPr>
          <w:noProof/>
        </w:rPr>
        <w:fldChar w:fldCharType="begin"/>
      </w:r>
      <w:r w:rsidRPr="00B877AB">
        <w:rPr>
          <w:noProof/>
        </w:rPr>
        <w:instrText xml:space="preserve"> PAGEREF _Toc194654931 \h </w:instrText>
      </w:r>
      <w:r w:rsidRPr="00B877AB">
        <w:rPr>
          <w:noProof/>
        </w:rPr>
      </w:r>
      <w:r w:rsidRPr="00B877AB">
        <w:rPr>
          <w:noProof/>
        </w:rPr>
        <w:fldChar w:fldCharType="separate"/>
      </w:r>
      <w:r w:rsidRPr="00B877AB">
        <w:rPr>
          <w:noProof/>
        </w:rPr>
        <w:t>30</w:t>
      </w:r>
      <w:r w:rsidRPr="00B877AB">
        <w:rPr>
          <w:noProof/>
        </w:rPr>
        <w:fldChar w:fldCharType="end"/>
      </w:r>
    </w:p>
    <w:p w14:paraId="742B30BC" w14:textId="17AE4993"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23AB</w:t>
      </w:r>
      <w:r>
        <w:rPr>
          <w:noProof/>
        </w:rPr>
        <w:tab/>
        <w:t xml:space="preserve">Meaning of </w:t>
      </w:r>
      <w:r w:rsidRPr="003C6B17">
        <w:rPr>
          <w:i/>
          <w:noProof/>
        </w:rPr>
        <w:t>base rate entity passive income</w:t>
      </w:r>
      <w:r w:rsidRPr="00B877AB">
        <w:rPr>
          <w:noProof/>
        </w:rPr>
        <w:tab/>
      </w:r>
      <w:r w:rsidRPr="00B877AB">
        <w:rPr>
          <w:noProof/>
        </w:rPr>
        <w:fldChar w:fldCharType="begin"/>
      </w:r>
      <w:r w:rsidRPr="00B877AB">
        <w:rPr>
          <w:noProof/>
        </w:rPr>
        <w:instrText xml:space="preserve"> PAGEREF _Toc194654932 \h </w:instrText>
      </w:r>
      <w:r w:rsidRPr="00B877AB">
        <w:rPr>
          <w:noProof/>
        </w:rPr>
      </w:r>
      <w:r w:rsidRPr="00B877AB">
        <w:rPr>
          <w:noProof/>
        </w:rPr>
        <w:fldChar w:fldCharType="separate"/>
      </w:r>
      <w:r w:rsidRPr="00B877AB">
        <w:rPr>
          <w:noProof/>
        </w:rPr>
        <w:t>30</w:t>
      </w:r>
      <w:r w:rsidRPr="00B877AB">
        <w:rPr>
          <w:noProof/>
        </w:rPr>
        <w:fldChar w:fldCharType="end"/>
      </w:r>
    </w:p>
    <w:p w14:paraId="37F98E6A" w14:textId="5A4F5EF5"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23A</w:t>
      </w:r>
      <w:r>
        <w:rPr>
          <w:noProof/>
        </w:rPr>
        <w:tab/>
        <w:t>Rates of tax payable by life insurance companies</w:t>
      </w:r>
      <w:r w:rsidRPr="00B877AB">
        <w:rPr>
          <w:noProof/>
        </w:rPr>
        <w:tab/>
      </w:r>
      <w:r w:rsidRPr="00B877AB">
        <w:rPr>
          <w:noProof/>
        </w:rPr>
        <w:fldChar w:fldCharType="begin"/>
      </w:r>
      <w:r w:rsidRPr="00B877AB">
        <w:rPr>
          <w:noProof/>
        </w:rPr>
        <w:instrText xml:space="preserve"> PAGEREF _Toc194654933 \h </w:instrText>
      </w:r>
      <w:r w:rsidRPr="00B877AB">
        <w:rPr>
          <w:noProof/>
        </w:rPr>
      </w:r>
      <w:r w:rsidRPr="00B877AB">
        <w:rPr>
          <w:noProof/>
        </w:rPr>
        <w:fldChar w:fldCharType="separate"/>
      </w:r>
      <w:r w:rsidRPr="00B877AB">
        <w:rPr>
          <w:noProof/>
        </w:rPr>
        <w:t>32</w:t>
      </w:r>
      <w:r w:rsidRPr="00B877AB">
        <w:rPr>
          <w:noProof/>
        </w:rPr>
        <w:fldChar w:fldCharType="end"/>
      </w:r>
    </w:p>
    <w:p w14:paraId="7BD9448F" w14:textId="7EF6D814"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Rate of tax payable by trustees of public trading trusts</w:t>
      </w:r>
      <w:r w:rsidRPr="00B877AB">
        <w:rPr>
          <w:noProof/>
        </w:rPr>
        <w:tab/>
      </w:r>
      <w:r w:rsidRPr="00B877AB">
        <w:rPr>
          <w:noProof/>
        </w:rPr>
        <w:fldChar w:fldCharType="begin"/>
      </w:r>
      <w:r w:rsidRPr="00B877AB">
        <w:rPr>
          <w:noProof/>
        </w:rPr>
        <w:instrText xml:space="preserve"> PAGEREF _Toc194654934 \h </w:instrText>
      </w:r>
      <w:r w:rsidRPr="00B877AB">
        <w:rPr>
          <w:noProof/>
        </w:rPr>
      </w:r>
      <w:r w:rsidRPr="00B877AB">
        <w:rPr>
          <w:noProof/>
        </w:rPr>
        <w:fldChar w:fldCharType="separate"/>
      </w:r>
      <w:r w:rsidRPr="00B877AB">
        <w:rPr>
          <w:noProof/>
        </w:rPr>
        <w:t>32</w:t>
      </w:r>
      <w:r w:rsidRPr="00B877AB">
        <w:rPr>
          <w:noProof/>
        </w:rPr>
        <w:fldChar w:fldCharType="end"/>
      </w:r>
    </w:p>
    <w:p w14:paraId="592809CC" w14:textId="658E82A6"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Rates of tax payable by trustees of superannuation funds</w:t>
      </w:r>
      <w:r w:rsidRPr="00B877AB">
        <w:rPr>
          <w:noProof/>
        </w:rPr>
        <w:tab/>
      </w:r>
      <w:r w:rsidRPr="00B877AB">
        <w:rPr>
          <w:noProof/>
        </w:rPr>
        <w:fldChar w:fldCharType="begin"/>
      </w:r>
      <w:r w:rsidRPr="00B877AB">
        <w:rPr>
          <w:noProof/>
        </w:rPr>
        <w:instrText xml:space="preserve"> PAGEREF _Toc194654935 \h </w:instrText>
      </w:r>
      <w:r w:rsidRPr="00B877AB">
        <w:rPr>
          <w:noProof/>
        </w:rPr>
      </w:r>
      <w:r w:rsidRPr="00B877AB">
        <w:rPr>
          <w:noProof/>
        </w:rPr>
        <w:fldChar w:fldCharType="separate"/>
      </w:r>
      <w:r w:rsidRPr="00B877AB">
        <w:rPr>
          <w:noProof/>
        </w:rPr>
        <w:t>32</w:t>
      </w:r>
      <w:r w:rsidRPr="00B877AB">
        <w:rPr>
          <w:noProof/>
        </w:rPr>
        <w:fldChar w:fldCharType="end"/>
      </w:r>
    </w:p>
    <w:p w14:paraId="700CCE05" w14:textId="04CD83C3"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Rates of tax payable by trustees of approved deposit funds</w:t>
      </w:r>
      <w:r w:rsidRPr="00B877AB">
        <w:rPr>
          <w:noProof/>
        </w:rPr>
        <w:tab/>
      </w:r>
      <w:r w:rsidRPr="00B877AB">
        <w:rPr>
          <w:noProof/>
        </w:rPr>
        <w:fldChar w:fldCharType="begin"/>
      </w:r>
      <w:r w:rsidRPr="00B877AB">
        <w:rPr>
          <w:noProof/>
        </w:rPr>
        <w:instrText xml:space="preserve"> PAGEREF _Toc194654936 \h </w:instrText>
      </w:r>
      <w:r w:rsidRPr="00B877AB">
        <w:rPr>
          <w:noProof/>
        </w:rPr>
      </w:r>
      <w:r w:rsidRPr="00B877AB">
        <w:rPr>
          <w:noProof/>
        </w:rPr>
        <w:fldChar w:fldCharType="separate"/>
      </w:r>
      <w:r w:rsidRPr="00B877AB">
        <w:rPr>
          <w:noProof/>
        </w:rPr>
        <w:t>32</w:t>
      </w:r>
      <w:r w:rsidRPr="00B877AB">
        <w:rPr>
          <w:noProof/>
        </w:rPr>
        <w:fldChar w:fldCharType="end"/>
      </w:r>
    </w:p>
    <w:p w14:paraId="364879C6" w14:textId="6C270659"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27A</w:t>
      </w:r>
      <w:r>
        <w:rPr>
          <w:noProof/>
        </w:rPr>
        <w:tab/>
        <w:t>Rates of tax payable by trustees of pooled superannuation trusts</w:t>
      </w:r>
      <w:r w:rsidRPr="00B877AB">
        <w:rPr>
          <w:noProof/>
        </w:rPr>
        <w:tab/>
      </w:r>
      <w:r w:rsidRPr="00B877AB">
        <w:rPr>
          <w:noProof/>
        </w:rPr>
        <w:fldChar w:fldCharType="begin"/>
      </w:r>
      <w:r w:rsidRPr="00B877AB">
        <w:rPr>
          <w:noProof/>
        </w:rPr>
        <w:instrText xml:space="preserve"> PAGEREF _Toc194654937 \h </w:instrText>
      </w:r>
      <w:r w:rsidRPr="00B877AB">
        <w:rPr>
          <w:noProof/>
        </w:rPr>
      </w:r>
      <w:r w:rsidRPr="00B877AB">
        <w:rPr>
          <w:noProof/>
        </w:rPr>
        <w:fldChar w:fldCharType="separate"/>
      </w:r>
      <w:r w:rsidRPr="00B877AB">
        <w:rPr>
          <w:noProof/>
        </w:rPr>
        <w:t>33</w:t>
      </w:r>
      <w:r w:rsidRPr="00B877AB">
        <w:rPr>
          <w:noProof/>
        </w:rPr>
        <w:fldChar w:fldCharType="end"/>
      </w:r>
    </w:p>
    <w:p w14:paraId="15746066" w14:textId="0F5A7B2C"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Rates of tax payable by certain trustees to whom section 98 of the Assessment Act applies</w:t>
      </w:r>
      <w:r w:rsidRPr="00B877AB">
        <w:rPr>
          <w:noProof/>
        </w:rPr>
        <w:tab/>
      </w:r>
      <w:r w:rsidRPr="00B877AB">
        <w:rPr>
          <w:noProof/>
        </w:rPr>
        <w:fldChar w:fldCharType="begin"/>
      </w:r>
      <w:r w:rsidRPr="00B877AB">
        <w:rPr>
          <w:noProof/>
        </w:rPr>
        <w:instrText xml:space="preserve"> PAGEREF _Toc194654938 \h </w:instrText>
      </w:r>
      <w:r w:rsidRPr="00B877AB">
        <w:rPr>
          <w:noProof/>
        </w:rPr>
      </w:r>
      <w:r w:rsidRPr="00B877AB">
        <w:rPr>
          <w:noProof/>
        </w:rPr>
        <w:fldChar w:fldCharType="separate"/>
      </w:r>
      <w:r w:rsidRPr="00B877AB">
        <w:rPr>
          <w:noProof/>
        </w:rPr>
        <w:t>33</w:t>
      </w:r>
      <w:r w:rsidRPr="00B877AB">
        <w:rPr>
          <w:noProof/>
        </w:rPr>
        <w:fldChar w:fldCharType="end"/>
      </w:r>
    </w:p>
    <w:p w14:paraId="2CA2D6C3" w14:textId="71BCC8C4"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28A</w:t>
      </w:r>
      <w:r>
        <w:rPr>
          <w:noProof/>
        </w:rPr>
        <w:tab/>
        <w:t>Rates of tax payable by trustees of AMITs under paragraph 276</w:t>
      </w:r>
      <w:r>
        <w:rPr>
          <w:noProof/>
        </w:rPr>
        <w:noBreakHyphen/>
        <w:t xml:space="preserve">105(2)(b) or (c) of the </w:t>
      </w:r>
      <w:r w:rsidRPr="003C6B17">
        <w:rPr>
          <w:i/>
          <w:noProof/>
        </w:rPr>
        <w:t>Income Tax Assessment Act 1997</w:t>
      </w:r>
      <w:r w:rsidRPr="00B877AB">
        <w:rPr>
          <w:noProof/>
        </w:rPr>
        <w:tab/>
      </w:r>
      <w:r w:rsidRPr="00B877AB">
        <w:rPr>
          <w:noProof/>
        </w:rPr>
        <w:fldChar w:fldCharType="begin"/>
      </w:r>
      <w:r w:rsidRPr="00B877AB">
        <w:rPr>
          <w:noProof/>
        </w:rPr>
        <w:instrText xml:space="preserve"> PAGEREF _Toc194654939 \h </w:instrText>
      </w:r>
      <w:r w:rsidRPr="00B877AB">
        <w:rPr>
          <w:noProof/>
        </w:rPr>
      </w:r>
      <w:r w:rsidRPr="00B877AB">
        <w:rPr>
          <w:noProof/>
        </w:rPr>
        <w:fldChar w:fldCharType="separate"/>
      </w:r>
      <w:r w:rsidRPr="00B877AB">
        <w:rPr>
          <w:noProof/>
        </w:rPr>
        <w:t>33</w:t>
      </w:r>
      <w:r w:rsidRPr="00B877AB">
        <w:rPr>
          <w:noProof/>
        </w:rPr>
        <w:fldChar w:fldCharType="end"/>
      </w:r>
    </w:p>
    <w:p w14:paraId="7E15C908" w14:textId="24688167"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Rate of tax on no</w:t>
      </w:r>
      <w:r>
        <w:rPr>
          <w:noProof/>
        </w:rPr>
        <w:noBreakHyphen/>
        <w:t>TFN contributions income</w:t>
      </w:r>
      <w:r w:rsidRPr="00B877AB">
        <w:rPr>
          <w:noProof/>
        </w:rPr>
        <w:tab/>
      </w:r>
      <w:r w:rsidRPr="00B877AB">
        <w:rPr>
          <w:noProof/>
        </w:rPr>
        <w:fldChar w:fldCharType="begin"/>
      </w:r>
      <w:r w:rsidRPr="00B877AB">
        <w:rPr>
          <w:noProof/>
        </w:rPr>
        <w:instrText xml:space="preserve"> PAGEREF _Toc194654940 \h </w:instrText>
      </w:r>
      <w:r w:rsidRPr="00B877AB">
        <w:rPr>
          <w:noProof/>
        </w:rPr>
      </w:r>
      <w:r w:rsidRPr="00B877AB">
        <w:rPr>
          <w:noProof/>
        </w:rPr>
        <w:fldChar w:fldCharType="separate"/>
      </w:r>
      <w:r w:rsidRPr="00B877AB">
        <w:rPr>
          <w:noProof/>
        </w:rPr>
        <w:t>34</w:t>
      </w:r>
      <w:r w:rsidRPr="00B877AB">
        <w:rPr>
          <w:noProof/>
        </w:rPr>
        <w:fldChar w:fldCharType="end"/>
      </w:r>
    </w:p>
    <w:p w14:paraId="24CE4213" w14:textId="1DA6C6E6" w:rsidR="00B877AB" w:rsidRDefault="00B877AB">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Rate of tax payable by sovereign entities</w:t>
      </w:r>
      <w:r w:rsidRPr="00B877AB">
        <w:rPr>
          <w:noProof/>
        </w:rPr>
        <w:tab/>
      </w:r>
      <w:r w:rsidRPr="00B877AB">
        <w:rPr>
          <w:noProof/>
        </w:rPr>
        <w:fldChar w:fldCharType="begin"/>
      </w:r>
      <w:r w:rsidRPr="00B877AB">
        <w:rPr>
          <w:noProof/>
        </w:rPr>
        <w:instrText xml:space="preserve"> PAGEREF _Toc194654941 \h </w:instrText>
      </w:r>
      <w:r w:rsidRPr="00B877AB">
        <w:rPr>
          <w:noProof/>
        </w:rPr>
      </w:r>
      <w:r w:rsidRPr="00B877AB">
        <w:rPr>
          <w:noProof/>
        </w:rPr>
        <w:fldChar w:fldCharType="separate"/>
      </w:r>
      <w:r w:rsidRPr="00B877AB">
        <w:rPr>
          <w:noProof/>
        </w:rPr>
        <w:t>35</w:t>
      </w:r>
      <w:r w:rsidRPr="00B877AB">
        <w:rPr>
          <w:noProof/>
        </w:rPr>
        <w:fldChar w:fldCharType="end"/>
      </w:r>
    </w:p>
    <w:p w14:paraId="17C9AAA5" w14:textId="1E07B729" w:rsidR="00B877AB" w:rsidRDefault="00B877AB">
      <w:pPr>
        <w:pStyle w:val="TOC1"/>
        <w:rPr>
          <w:rFonts w:asciiTheme="minorHAnsi" w:eastAsiaTheme="minorEastAsia" w:hAnsiTheme="minorHAnsi" w:cstheme="minorBidi"/>
          <w:b w:val="0"/>
          <w:noProof/>
          <w:kern w:val="2"/>
          <w:sz w:val="24"/>
          <w:szCs w:val="24"/>
          <w14:ligatures w14:val="standardContextual"/>
        </w:rPr>
      </w:pPr>
      <w:r>
        <w:rPr>
          <w:noProof/>
        </w:rPr>
        <w:t>Schedule 7—General rates of tax</w:t>
      </w:r>
      <w:r w:rsidRPr="00B877AB">
        <w:rPr>
          <w:b w:val="0"/>
          <w:noProof/>
          <w:sz w:val="18"/>
        </w:rPr>
        <w:tab/>
      </w:r>
      <w:r w:rsidRPr="00B877AB">
        <w:rPr>
          <w:b w:val="0"/>
          <w:noProof/>
          <w:sz w:val="18"/>
        </w:rPr>
        <w:fldChar w:fldCharType="begin"/>
      </w:r>
      <w:r w:rsidRPr="00B877AB">
        <w:rPr>
          <w:b w:val="0"/>
          <w:noProof/>
          <w:sz w:val="18"/>
        </w:rPr>
        <w:instrText xml:space="preserve"> PAGEREF _Toc194654942 \h </w:instrText>
      </w:r>
      <w:r w:rsidRPr="00B877AB">
        <w:rPr>
          <w:b w:val="0"/>
          <w:noProof/>
          <w:sz w:val="18"/>
        </w:rPr>
      </w:r>
      <w:r w:rsidRPr="00B877AB">
        <w:rPr>
          <w:b w:val="0"/>
          <w:noProof/>
          <w:sz w:val="18"/>
        </w:rPr>
        <w:fldChar w:fldCharType="separate"/>
      </w:r>
      <w:r w:rsidRPr="00B877AB">
        <w:rPr>
          <w:b w:val="0"/>
          <w:noProof/>
          <w:sz w:val="18"/>
        </w:rPr>
        <w:t>36</w:t>
      </w:r>
      <w:r w:rsidRPr="00B877AB">
        <w:rPr>
          <w:b w:val="0"/>
          <w:noProof/>
          <w:sz w:val="18"/>
        </w:rPr>
        <w:fldChar w:fldCharType="end"/>
      </w:r>
    </w:p>
    <w:p w14:paraId="2EA44A51" w14:textId="6016A30A" w:rsidR="00B877AB" w:rsidRDefault="00B877AB">
      <w:pPr>
        <w:pStyle w:val="TOC2"/>
        <w:rPr>
          <w:rFonts w:asciiTheme="minorHAnsi" w:eastAsiaTheme="minorEastAsia" w:hAnsiTheme="minorHAnsi" w:cstheme="minorBidi"/>
          <w:b w:val="0"/>
          <w:noProof/>
          <w:kern w:val="2"/>
          <w:szCs w:val="24"/>
          <w14:ligatures w14:val="standardContextual"/>
        </w:rPr>
      </w:pPr>
      <w:r>
        <w:rPr>
          <w:noProof/>
        </w:rPr>
        <w:t>Part I—Resident taxpayers</w:t>
      </w:r>
      <w:r w:rsidRPr="00B877AB">
        <w:rPr>
          <w:b w:val="0"/>
          <w:noProof/>
          <w:sz w:val="18"/>
        </w:rPr>
        <w:tab/>
      </w:r>
      <w:r w:rsidRPr="00B877AB">
        <w:rPr>
          <w:b w:val="0"/>
          <w:noProof/>
          <w:sz w:val="18"/>
        </w:rPr>
        <w:fldChar w:fldCharType="begin"/>
      </w:r>
      <w:r w:rsidRPr="00B877AB">
        <w:rPr>
          <w:b w:val="0"/>
          <w:noProof/>
          <w:sz w:val="18"/>
        </w:rPr>
        <w:instrText xml:space="preserve"> PAGEREF _Toc194654943 \h </w:instrText>
      </w:r>
      <w:r w:rsidRPr="00B877AB">
        <w:rPr>
          <w:b w:val="0"/>
          <w:noProof/>
          <w:sz w:val="18"/>
        </w:rPr>
      </w:r>
      <w:r w:rsidRPr="00B877AB">
        <w:rPr>
          <w:b w:val="0"/>
          <w:noProof/>
          <w:sz w:val="18"/>
        </w:rPr>
        <w:fldChar w:fldCharType="separate"/>
      </w:r>
      <w:r w:rsidRPr="00B877AB">
        <w:rPr>
          <w:b w:val="0"/>
          <w:noProof/>
          <w:sz w:val="18"/>
        </w:rPr>
        <w:t>36</w:t>
      </w:r>
      <w:r w:rsidRPr="00B877AB">
        <w:rPr>
          <w:b w:val="0"/>
          <w:noProof/>
          <w:sz w:val="18"/>
        </w:rPr>
        <w:fldChar w:fldCharType="end"/>
      </w:r>
    </w:p>
    <w:p w14:paraId="6FC3DF1D" w14:textId="75B44FA6" w:rsidR="00B877AB" w:rsidRDefault="00B877AB">
      <w:pPr>
        <w:pStyle w:val="TOC2"/>
        <w:rPr>
          <w:rFonts w:asciiTheme="minorHAnsi" w:eastAsiaTheme="minorEastAsia" w:hAnsiTheme="minorHAnsi" w:cstheme="minorBidi"/>
          <w:b w:val="0"/>
          <w:noProof/>
          <w:kern w:val="2"/>
          <w:szCs w:val="24"/>
          <w14:ligatures w14:val="standardContextual"/>
        </w:rPr>
      </w:pPr>
      <w:r>
        <w:rPr>
          <w:noProof/>
        </w:rPr>
        <w:t>Part II—Non</w:t>
      </w:r>
      <w:r>
        <w:rPr>
          <w:noProof/>
        </w:rPr>
        <w:noBreakHyphen/>
        <w:t>resident taxpayers</w:t>
      </w:r>
      <w:r w:rsidRPr="00B877AB">
        <w:rPr>
          <w:b w:val="0"/>
          <w:noProof/>
          <w:sz w:val="18"/>
        </w:rPr>
        <w:tab/>
      </w:r>
      <w:r w:rsidRPr="00B877AB">
        <w:rPr>
          <w:b w:val="0"/>
          <w:noProof/>
          <w:sz w:val="18"/>
        </w:rPr>
        <w:fldChar w:fldCharType="begin"/>
      </w:r>
      <w:r w:rsidRPr="00B877AB">
        <w:rPr>
          <w:b w:val="0"/>
          <w:noProof/>
          <w:sz w:val="18"/>
        </w:rPr>
        <w:instrText xml:space="preserve"> PAGEREF _Toc194654944 \h </w:instrText>
      </w:r>
      <w:r w:rsidRPr="00B877AB">
        <w:rPr>
          <w:b w:val="0"/>
          <w:noProof/>
          <w:sz w:val="18"/>
        </w:rPr>
      </w:r>
      <w:r w:rsidRPr="00B877AB">
        <w:rPr>
          <w:b w:val="0"/>
          <w:noProof/>
          <w:sz w:val="18"/>
        </w:rPr>
        <w:fldChar w:fldCharType="separate"/>
      </w:r>
      <w:r w:rsidRPr="00B877AB">
        <w:rPr>
          <w:b w:val="0"/>
          <w:noProof/>
          <w:sz w:val="18"/>
        </w:rPr>
        <w:t>40</w:t>
      </w:r>
      <w:r w:rsidRPr="00B877AB">
        <w:rPr>
          <w:b w:val="0"/>
          <w:noProof/>
          <w:sz w:val="18"/>
        </w:rPr>
        <w:fldChar w:fldCharType="end"/>
      </w:r>
    </w:p>
    <w:p w14:paraId="485345A2" w14:textId="5DB78499" w:rsidR="00B877AB" w:rsidRDefault="00B877AB">
      <w:pPr>
        <w:pStyle w:val="TOC2"/>
        <w:rPr>
          <w:rFonts w:asciiTheme="minorHAnsi" w:eastAsiaTheme="minorEastAsia" w:hAnsiTheme="minorHAnsi" w:cstheme="minorBidi"/>
          <w:b w:val="0"/>
          <w:noProof/>
          <w:kern w:val="2"/>
          <w:szCs w:val="24"/>
          <w14:ligatures w14:val="standardContextual"/>
        </w:rPr>
      </w:pPr>
      <w:r>
        <w:rPr>
          <w:noProof/>
        </w:rPr>
        <w:t>Part III—Working holiday makers</w:t>
      </w:r>
      <w:r w:rsidRPr="00B877AB">
        <w:rPr>
          <w:b w:val="0"/>
          <w:noProof/>
          <w:sz w:val="18"/>
        </w:rPr>
        <w:tab/>
      </w:r>
      <w:r w:rsidRPr="00B877AB">
        <w:rPr>
          <w:b w:val="0"/>
          <w:noProof/>
          <w:sz w:val="18"/>
        </w:rPr>
        <w:fldChar w:fldCharType="begin"/>
      </w:r>
      <w:r w:rsidRPr="00B877AB">
        <w:rPr>
          <w:b w:val="0"/>
          <w:noProof/>
          <w:sz w:val="18"/>
        </w:rPr>
        <w:instrText xml:space="preserve"> PAGEREF _Toc194654945 \h </w:instrText>
      </w:r>
      <w:r w:rsidRPr="00B877AB">
        <w:rPr>
          <w:b w:val="0"/>
          <w:noProof/>
          <w:sz w:val="18"/>
        </w:rPr>
      </w:r>
      <w:r w:rsidRPr="00B877AB">
        <w:rPr>
          <w:b w:val="0"/>
          <w:noProof/>
          <w:sz w:val="18"/>
        </w:rPr>
        <w:fldChar w:fldCharType="separate"/>
      </w:r>
      <w:r w:rsidRPr="00B877AB">
        <w:rPr>
          <w:b w:val="0"/>
          <w:noProof/>
          <w:sz w:val="18"/>
        </w:rPr>
        <w:t>43</w:t>
      </w:r>
      <w:r w:rsidRPr="00B877AB">
        <w:rPr>
          <w:b w:val="0"/>
          <w:noProof/>
          <w:sz w:val="18"/>
        </w:rPr>
        <w:fldChar w:fldCharType="end"/>
      </w:r>
    </w:p>
    <w:p w14:paraId="3DA3397C" w14:textId="2572138D" w:rsidR="00B877AB" w:rsidRDefault="00B877AB">
      <w:pPr>
        <w:pStyle w:val="TOC1"/>
        <w:rPr>
          <w:rFonts w:asciiTheme="minorHAnsi" w:eastAsiaTheme="minorEastAsia" w:hAnsiTheme="minorHAnsi" w:cstheme="minorBidi"/>
          <w:b w:val="0"/>
          <w:noProof/>
          <w:kern w:val="2"/>
          <w:sz w:val="24"/>
          <w:szCs w:val="24"/>
          <w14:ligatures w14:val="standardContextual"/>
        </w:rPr>
      </w:pPr>
      <w:r>
        <w:rPr>
          <w:noProof/>
        </w:rPr>
        <w:t>Schedule 8—Notional rates for the purposes of section 156 of the Assessment Act</w:t>
      </w:r>
      <w:r w:rsidRPr="00B877AB">
        <w:rPr>
          <w:b w:val="0"/>
          <w:noProof/>
          <w:sz w:val="18"/>
        </w:rPr>
        <w:tab/>
      </w:r>
      <w:r w:rsidRPr="00B877AB">
        <w:rPr>
          <w:b w:val="0"/>
          <w:noProof/>
          <w:sz w:val="18"/>
        </w:rPr>
        <w:fldChar w:fldCharType="begin"/>
      </w:r>
      <w:r w:rsidRPr="00B877AB">
        <w:rPr>
          <w:b w:val="0"/>
          <w:noProof/>
          <w:sz w:val="18"/>
        </w:rPr>
        <w:instrText xml:space="preserve"> PAGEREF _Toc194654946 \h </w:instrText>
      </w:r>
      <w:r w:rsidRPr="00B877AB">
        <w:rPr>
          <w:b w:val="0"/>
          <w:noProof/>
          <w:sz w:val="18"/>
        </w:rPr>
      </w:r>
      <w:r w:rsidRPr="00B877AB">
        <w:rPr>
          <w:b w:val="0"/>
          <w:noProof/>
          <w:sz w:val="18"/>
        </w:rPr>
        <w:fldChar w:fldCharType="separate"/>
      </w:r>
      <w:r w:rsidRPr="00B877AB">
        <w:rPr>
          <w:b w:val="0"/>
          <w:noProof/>
          <w:sz w:val="18"/>
        </w:rPr>
        <w:t>44</w:t>
      </w:r>
      <w:r w:rsidRPr="00B877AB">
        <w:rPr>
          <w:b w:val="0"/>
          <w:noProof/>
          <w:sz w:val="18"/>
        </w:rPr>
        <w:fldChar w:fldCharType="end"/>
      </w:r>
    </w:p>
    <w:p w14:paraId="39E11786" w14:textId="017224C4" w:rsidR="00B877AB" w:rsidRDefault="00B877AB">
      <w:pPr>
        <w:pStyle w:val="TOC2"/>
        <w:rPr>
          <w:rFonts w:asciiTheme="minorHAnsi" w:eastAsiaTheme="minorEastAsia" w:hAnsiTheme="minorHAnsi" w:cstheme="minorBidi"/>
          <w:b w:val="0"/>
          <w:noProof/>
          <w:kern w:val="2"/>
          <w:szCs w:val="24"/>
          <w14:ligatures w14:val="standardContextual"/>
        </w:rPr>
      </w:pPr>
      <w:r>
        <w:rPr>
          <w:noProof/>
        </w:rPr>
        <w:t>Part I—Resident taxpayers, resident beneficiaries and resident trust estates</w:t>
      </w:r>
      <w:r w:rsidRPr="00B877AB">
        <w:rPr>
          <w:b w:val="0"/>
          <w:noProof/>
          <w:sz w:val="18"/>
        </w:rPr>
        <w:tab/>
      </w:r>
      <w:r w:rsidRPr="00B877AB">
        <w:rPr>
          <w:b w:val="0"/>
          <w:noProof/>
          <w:sz w:val="18"/>
        </w:rPr>
        <w:fldChar w:fldCharType="begin"/>
      </w:r>
      <w:r w:rsidRPr="00B877AB">
        <w:rPr>
          <w:b w:val="0"/>
          <w:noProof/>
          <w:sz w:val="18"/>
        </w:rPr>
        <w:instrText xml:space="preserve"> PAGEREF _Toc194654947 \h </w:instrText>
      </w:r>
      <w:r w:rsidRPr="00B877AB">
        <w:rPr>
          <w:b w:val="0"/>
          <w:noProof/>
          <w:sz w:val="18"/>
        </w:rPr>
      </w:r>
      <w:r w:rsidRPr="00B877AB">
        <w:rPr>
          <w:b w:val="0"/>
          <w:noProof/>
          <w:sz w:val="18"/>
        </w:rPr>
        <w:fldChar w:fldCharType="separate"/>
      </w:r>
      <w:r w:rsidRPr="00B877AB">
        <w:rPr>
          <w:b w:val="0"/>
          <w:noProof/>
          <w:sz w:val="18"/>
        </w:rPr>
        <w:t>44</w:t>
      </w:r>
      <w:r w:rsidRPr="00B877AB">
        <w:rPr>
          <w:b w:val="0"/>
          <w:noProof/>
          <w:sz w:val="18"/>
        </w:rPr>
        <w:fldChar w:fldCharType="end"/>
      </w:r>
    </w:p>
    <w:p w14:paraId="0B50427B" w14:textId="68E18696" w:rsidR="00B877AB" w:rsidRDefault="00B877AB">
      <w:pPr>
        <w:pStyle w:val="TOC3"/>
        <w:rPr>
          <w:rFonts w:asciiTheme="minorHAnsi" w:eastAsiaTheme="minorEastAsia" w:hAnsiTheme="minorHAnsi" w:cstheme="minorBidi"/>
          <w:b w:val="0"/>
          <w:noProof/>
          <w:kern w:val="2"/>
          <w:sz w:val="24"/>
          <w:szCs w:val="24"/>
          <w14:ligatures w14:val="standardContextual"/>
        </w:rPr>
      </w:pPr>
      <w:r>
        <w:rPr>
          <w:noProof/>
        </w:rPr>
        <w:t>Division 1—Normal notional rate</w:t>
      </w:r>
      <w:r w:rsidRPr="00B877AB">
        <w:rPr>
          <w:b w:val="0"/>
          <w:noProof/>
          <w:sz w:val="18"/>
        </w:rPr>
        <w:tab/>
      </w:r>
      <w:r w:rsidRPr="00B877AB">
        <w:rPr>
          <w:b w:val="0"/>
          <w:noProof/>
          <w:sz w:val="18"/>
        </w:rPr>
        <w:fldChar w:fldCharType="begin"/>
      </w:r>
      <w:r w:rsidRPr="00B877AB">
        <w:rPr>
          <w:b w:val="0"/>
          <w:noProof/>
          <w:sz w:val="18"/>
        </w:rPr>
        <w:instrText xml:space="preserve"> PAGEREF _Toc194654948 \h </w:instrText>
      </w:r>
      <w:r w:rsidRPr="00B877AB">
        <w:rPr>
          <w:b w:val="0"/>
          <w:noProof/>
          <w:sz w:val="18"/>
        </w:rPr>
      </w:r>
      <w:r w:rsidRPr="00B877AB">
        <w:rPr>
          <w:b w:val="0"/>
          <w:noProof/>
          <w:sz w:val="18"/>
        </w:rPr>
        <w:fldChar w:fldCharType="separate"/>
      </w:r>
      <w:r w:rsidRPr="00B877AB">
        <w:rPr>
          <w:b w:val="0"/>
          <w:noProof/>
          <w:sz w:val="18"/>
        </w:rPr>
        <w:t>44</w:t>
      </w:r>
      <w:r w:rsidRPr="00B877AB">
        <w:rPr>
          <w:b w:val="0"/>
          <w:noProof/>
          <w:sz w:val="18"/>
        </w:rPr>
        <w:fldChar w:fldCharType="end"/>
      </w:r>
    </w:p>
    <w:p w14:paraId="21131126" w14:textId="772601FD" w:rsidR="00B877AB" w:rsidRDefault="00B877AB">
      <w:pPr>
        <w:pStyle w:val="TOC3"/>
        <w:rPr>
          <w:rFonts w:asciiTheme="minorHAnsi" w:eastAsiaTheme="minorEastAsia" w:hAnsiTheme="minorHAnsi" w:cstheme="minorBidi"/>
          <w:b w:val="0"/>
          <w:noProof/>
          <w:kern w:val="2"/>
          <w:sz w:val="24"/>
          <w:szCs w:val="24"/>
          <w14:ligatures w14:val="standardContextual"/>
        </w:rPr>
      </w:pPr>
      <w:r>
        <w:rPr>
          <w:noProof/>
        </w:rPr>
        <w:t>Division 2—Notional rates in respect of certain trust income</w:t>
      </w:r>
      <w:r w:rsidRPr="00B877AB">
        <w:rPr>
          <w:b w:val="0"/>
          <w:noProof/>
          <w:sz w:val="18"/>
        </w:rPr>
        <w:tab/>
      </w:r>
      <w:r w:rsidRPr="00B877AB">
        <w:rPr>
          <w:b w:val="0"/>
          <w:noProof/>
          <w:sz w:val="18"/>
        </w:rPr>
        <w:fldChar w:fldCharType="begin"/>
      </w:r>
      <w:r w:rsidRPr="00B877AB">
        <w:rPr>
          <w:b w:val="0"/>
          <w:noProof/>
          <w:sz w:val="18"/>
        </w:rPr>
        <w:instrText xml:space="preserve"> PAGEREF _Toc194654949 \h </w:instrText>
      </w:r>
      <w:r w:rsidRPr="00B877AB">
        <w:rPr>
          <w:b w:val="0"/>
          <w:noProof/>
          <w:sz w:val="18"/>
        </w:rPr>
      </w:r>
      <w:r w:rsidRPr="00B877AB">
        <w:rPr>
          <w:b w:val="0"/>
          <w:noProof/>
          <w:sz w:val="18"/>
        </w:rPr>
        <w:fldChar w:fldCharType="separate"/>
      </w:r>
      <w:r w:rsidRPr="00B877AB">
        <w:rPr>
          <w:b w:val="0"/>
          <w:noProof/>
          <w:sz w:val="18"/>
        </w:rPr>
        <w:t>45</w:t>
      </w:r>
      <w:r w:rsidRPr="00B877AB">
        <w:rPr>
          <w:b w:val="0"/>
          <w:noProof/>
          <w:sz w:val="18"/>
        </w:rPr>
        <w:fldChar w:fldCharType="end"/>
      </w:r>
    </w:p>
    <w:p w14:paraId="73859593" w14:textId="6B634379" w:rsidR="00B877AB" w:rsidRDefault="00B877AB">
      <w:pPr>
        <w:pStyle w:val="TOC2"/>
        <w:rPr>
          <w:rFonts w:asciiTheme="minorHAnsi" w:eastAsiaTheme="minorEastAsia" w:hAnsiTheme="minorHAnsi" w:cstheme="minorBidi"/>
          <w:b w:val="0"/>
          <w:noProof/>
          <w:kern w:val="2"/>
          <w:szCs w:val="24"/>
          <w14:ligatures w14:val="standardContextual"/>
        </w:rPr>
      </w:pPr>
      <w:r>
        <w:rPr>
          <w:noProof/>
        </w:rPr>
        <w:t>Part II—Non</w:t>
      </w:r>
      <w:r>
        <w:rPr>
          <w:noProof/>
        </w:rPr>
        <w:noBreakHyphen/>
        <w:t>resident taxpayers, non</w:t>
      </w:r>
      <w:r>
        <w:rPr>
          <w:noProof/>
        </w:rPr>
        <w:noBreakHyphen/>
        <w:t>resident beneficiaries and non</w:t>
      </w:r>
      <w:r>
        <w:rPr>
          <w:noProof/>
        </w:rPr>
        <w:noBreakHyphen/>
        <w:t>resident trust estates</w:t>
      </w:r>
      <w:r w:rsidRPr="00B877AB">
        <w:rPr>
          <w:b w:val="0"/>
          <w:noProof/>
          <w:sz w:val="18"/>
        </w:rPr>
        <w:tab/>
      </w:r>
      <w:r w:rsidRPr="00B877AB">
        <w:rPr>
          <w:b w:val="0"/>
          <w:noProof/>
          <w:sz w:val="18"/>
        </w:rPr>
        <w:fldChar w:fldCharType="begin"/>
      </w:r>
      <w:r w:rsidRPr="00B877AB">
        <w:rPr>
          <w:b w:val="0"/>
          <w:noProof/>
          <w:sz w:val="18"/>
        </w:rPr>
        <w:instrText xml:space="preserve"> PAGEREF _Toc194654950 \h </w:instrText>
      </w:r>
      <w:r w:rsidRPr="00B877AB">
        <w:rPr>
          <w:b w:val="0"/>
          <w:noProof/>
          <w:sz w:val="18"/>
        </w:rPr>
      </w:r>
      <w:r w:rsidRPr="00B877AB">
        <w:rPr>
          <w:b w:val="0"/>
          <w:noProof/>
          <w:sz w:val="18"/>
        </w:rPr>
        <w:fldChar w:fldCharType="separate"/>
      </w:r>
      <w:r w:rsidRPr="00B877AB">
        <w:rPr>
          <w:b w:val="0"/>
          <w:noProof/>
          <w:sz w:val="18"/>
        </w:rPr>
        <w:t>47</w:t>
      </w:r>
      <w:r w:rsidRPr="00B877AB">
        <w:rPr>
          <w:b w:val="0"/>
          <w:noProof/>
          <w:sz w:val="18"/>
        </w:rPr>
        <w:fldChar w:fldCharType="end"/>
      </w:r>
    </w:p>
    <w:p w14:paraId="66C82023" w14:textId="41D14506" w:rsidR="00B877AB" w:rsidRDefault="00B877AB">
      <w:pPr>
        <w:pStyle w:val="TOC3"/>
        <w:rPr>
          <w:rFonts w:asciiTheme="minorHAnsi" w:eastAsiaTheme="minorEastAsia" w:hAnsiTheme="minorHAnsi" w:cstheme="minorBidi"/>
          <w:b w:val="0"/>
          <w:noProof/>
          <w:kern w:val="2"/>
          <w:sz w:val="24"/>
          <w:szCs w:val="24"/>
          <w14:ligatures w14:val="standardContextual"/>
        </w:rPr>
      </w:pPr>
      <w:r>
        <w:rPr>
          <w:noProof/>
        </w:rPr>
        <w:t>Division 1—Normal notional rate</w:t>
      </w:r>
      <w:r w:rsidRPr="00B877AB">
        <w:rPr>
          <w:b w:val="0"/>
          <w:noProof/>
          <w:sz w:val="18"/>
        </w:rPr>
        <w:tab/>
      </w:r>
      <w:r w:rsidRPr="00B877AB">
        <w:rPr>
          <w:b w:val="0"/>
          <w:noProof/>
          <w:sz w:val="18"/>
        </w:rPr>
        <w:fldChar w:fldCharType="begin"/>
      </w:r>
      <w:r w:rsidRPr="00B877AB">
        <w:rPr>
          <w:b w:val="0"/>
          <w:noProof/>
          <w:sz w:val="18"/>
        </w:rPr>
        <w:instrText xml:space="preserve"> PAGEREF _Toc194654951 \h </w:instrText>
      </w:r>
      <w:r w:rsidRPr="00B877AB">
        <w:rPr>
          <w:b w:val="0"/>
          <w:noProof/>
          <w:sz w:val="18"/>
        </w:rPr>
      </w:r>
      <w:r w:rsidRPr="00B877AB">
        <w:rPr>
          <w:b w:val="0"/>
          <w:noProof/>
          <w:sz w:val="18"/>
        </w:rPr>
        <w:fldChar w:fldCharType="separate"/>
      </w:r>
      <w:r w:rsidRPr="00B877AB">
        <w:rPr>
          <w:b w:val="0"/>
          <w:noProof/>
          <w:sz w:val="18"/>
        </w:rPr>
        <w:t>47</w:t>
      </w:r>
      <w:r w:rsidRPr="00B877AB">
        <w:rPr>
          <w:b w:val="0"/>
          <w:noProof/>
          <w:sz w:val="18"/>
        </w:rPr>
        <w:fldChar w:fldCharType="end"/>
      </w:r>
    </w:p>
    <w:p w14:paraId="2685C2BF" w14:textId="4F34483B" w:rsidR="00B877AB" w:rsidRDefault="00B877AB">
      <w:pPr>
        <w:pStyle w:val="TOC3"/>
        <w:rPr>
          <w:rFonts w:asciiTheme="minorHAnsi" w:eastAsiaTheme="minorEastAsia" w:hAnsiTheme="minorHAnsi" w:cstheme="minorBidi"/>
          <w:b w:val="0"/>
          <w:noProof/>
          <w:kern w:val="2"/>
          <w:sz w:val="24"/>
          <w:szCs w:val="24"/>
          <w14:ligatures w14:val="standardContextual"/>
        </w:rPr>
      </w:pPr>
      <w:r>
        <w:rPr>
          <w:noProof/>
        </w:rPr>
        <w:t>Division 2—Notional rates in respect of certain trust income</w:t>
      </w:r>
      <w:r w:rsidRPr="00B877AB">
        <w:rPr>
          <w:b w:val="0"/>
          <w:noProof/>
          <w:sz w:val="18"/>
        </w:rPr>
        <w:tab/>
      </w:r>
      <w:r w:rsidRPr="00B877AB">
        <w:rPr>
          <w:b w:val="0"/>
          <w:noProof/>
          <w:sz w:val="18"/>
        </w:rPr>
        <w:fldChar w:fldCharType="begin"/>
      </w:r>
      <w:r w:rsidRPr="00B877AB">
        <w:rPr>
          <w:b w:val="0"/>
          <w:noProof/>
          <w:sz w:val="18"/>
        </w:rPr>
        <w:instrText xml:space="preserve"> PAGEREF _Toc194654952 \h </w:instrText>
      </w:r>
      <w:r w:rsidRPr="00B877AB">
        <w:rPr>
          <w:b w:val="0"/>
          <w:noProof/>
          <w:sz w:val="18"/>
        </w:rPr>
      </w:r>
      <w:r w:rsidRPr="00B877AB">
        <w:rPr>
          <w:b w:val="0"/>
          <w:noProof/>
          <w:sz w:val="18"/>
        </w:rPr>
        <w:fldChar w:fldCharType="separate"/>
      </w:r>
      <w:r w:rsidRPr="00B877AB">
        <w:rPr>
          <w:b w:val="0"/>
          <w:noProof/>
          <w:sz w:val="18"/>
        </w:rPr>
        <w:t>48</w:t>
      </w:r>
      <w:r w:rsidRPr="00B877AB">
        <w:rPr>
          <w:b w:val="0"/>
          <w:noProof/>
          <w:sz w:val="18"/>
        </w:rPr>
        <w:fldChar w:fldCharType="end"/>
      </w:r>
    </w:p>
    <w:p w14:paraId="748CDFAB" w14:textId="2AB4E8F9" w:rsidR="00B877AB" w:rsidRDefault="00B877AB" w:rsidP="00B877AB">
      <w:pPr>
        <w:pStyle w:val="TOC1"/>
        <w:keepNext/>
        <w:rPr>
          <w:rFonts w:asciiTheme="minorHAnsi" w:eastAsiaTheme="minorEastAsia" w:hAnsiTheme="minorHAnsi" w:cstheme="minorBidi"/>
          <w:b w:val="0"/>
          <w:noProof/>
          <w:kern w:val="2"/>
          <w:sz w:val="24"/>
          <w:szCs w:val="24"/>
          <w14:ligatures w14:val="standardContextual"/>
        </w:rPr>
      </w:pPr>
      <w:r>
        <w:rPr>
          <w:noProof/>
        </w:rPr>
        <w:lastRenderedPageBreak/>
        <w:t>Schedule 10—Rates of tax payable by a trustee under section 98 or 99 of the Assessment Act</w:t>
      </w:r>
      <w:r w:rsidRPr="00B877AB">
        <w:rPr>
          <w:b w:val="0"/>
          <w:noProof/>
          <w:sz w:val="18"/>
        </w:rPr>
        <w:tab/>
      </w:r>
      <w:r w:rsidRPr="00B877AB">
        <w:rPr>
          <w:b w:val="0"/>
          <w:noProof/>
          <w:sz w:val="18"/>
        </w:rPr>
        <w:fldChar w:fldCharType="begin"/>
      </w:r>
      <w:r w:rsidRPr="00B877AB">
        <w:rPr>
          <w:b w:val="0"/>
          <w:noProof/>
          <w:sz w:val="18"/>
        </w:rPr>
        <w:instrText xml:space="preserve"> PAGEREF _Toc194654953 \h </w:instrText>
      </w:r>
      <w:r w:rsidRPr="00B877AB">
        <w:rPr>
          <w:b w:val="0"/>
          <w:noProof/>
          <w:sz w:val="18"/>
        </w:rPr>
      </w:r>
      <w:r w:rsidRPr="00B877AB">
        <w:rPr>
          <w:b w:val="0"/>
          <w:noProof/>
          <w:sz w:val="18"/>
        </w:rPr>
        <w:fldChar w:fldCharType="separate"/>
      </w:r>
      <w:r w:rsidRPr="00B877AB">
        <w:rPr>
          <w:b w:val="0"/>
          <w:noProof/>
          <w:sz w:val="18"/>
        </w:rPr>
        <w:t>49</w:t>
      </w:r>
      <w:r w:rsidRPr="00B877AB">
        <w:rPr>
          <w:b w:val="0"/>
          <w:noProof/>
          <w:sz w:val="18"/>
        </w:rPr>
        <w:fldChar w:fldCharType="end"/>
      </w:r>
    </w:p>
    <w:p w14:paraId="5B6D8B7F" w14:textId="5C788031" w:rsidR="00B877AB" w:rsidRDefault="00B877AB" w:rsidP="00B877AB">
      <w:pPr>
        <w:pStyle w:val="TOC2"/>
        <w:keepNext/>
        <w:rPr>
          <w:rFonts w:asciiTheme="minorHAnsi" w:eastAsiaTheme="minorEastAsia" w:hAnsiTheme="minorHAnsi" w:cstheme="minorBidi"/>
          <w:b w:val="0"/>
          <w:noProof/>
          <w:kern w:val="2"/>
          <w:szCs w:val="24"/>
          <w14:ligatures w14:val="standardContextual"/>
        </w:rPr>
      </w:pPr>
      <w:r>
        <w:rPr>
          <w:noProof/>
        </w:rPr>
        <w:t>Part I—Resident beneficiaries and resident trust estates</w:t>
      </w:r>
      <w:r w:rsidRPr="00B877AB">
        <w:rPr>
          <w:b w:val="0"/>
          <w:noProof/>
          <w:sz w:val="18"/>
        </w:rPr>
        <w:tab/>
      </w:r>
      <w:r w:rsidRPr="00B877AB">
        <w:rPr>
          <w:b w:val="0"/>
          <w:noProof/>
          <w:sz w:val="18"/>
        </w:rPr>
        <w:fldChar w:fldCharType="begin"/>
      </w:r>
      <w:r w:rsidRPr="00B877AB">
        <w:rPr>
          <w:b w:val="0"/>
          <w:noProof/>
          <w:sz w:val="18"/>
        </w:rPr>
        <w:instrText xml:space="preserve"> PAGEREF _Toc194654954 \h </w:instrText>
      </w:r>
      <w:r w:rsidRPr="00B877AB">
        <w:rPr>
          <w:b w:val="0"/>
          <w:noProof/>
          <w:sz w:val="18"/>
        </w:rPr>
      </w:r>
      <w:r w:rsidRPr="00B877AB">
        <w:rPr>
          <w:b w:val="0"/>
          <w:noProof/>
          <w:sz w:val="18"/>
        </w:rPr>
        <w:fldChar w:fldCharType="separate"/>
      </w:r>
      <w:r w:rsidRPr="00B877AB">
        <w:rPr>
          <w:b w:val="0"/>
          <w:noProof/>
          <w:sz w:val="18"/>
        </w:rPr>
        <w:t>49</w:t>
      </w:r>
      <w:r w:rsidRPr="00B877AB">
        <w:rPr>
          <w:b w:val="0"/>
          <w:noProof/>
          <w:sz w:val="18"/>
        </w:rPr>
        <w:fldChar w:fldCharType="end"/>
      </w:r>
    </w:p>
    <w:p w14:paraId="148D6207" w14:textId="1E97D5E4" w:rsidR="00B877AB" w:rsidRDefault="00B877AB">
      <w:pPr>
        <w:pStyle w:val="TOC2"/>
        <w:rPr>
          <w:rFonts w:asciiTheme="minorHAnsi" w:eastAsiaTheme="minorEastAsia" w:hAnsiTheme="minorHAnsi" w:cstheme="minorBidi"/>
          <w:b w:val="0"/>
          <w:noProof/>
          <w:kern w:val="2"/>
          <w:szCs w:val="24"/>
          <w14:ligatures w14:val="standardContextual"/>
        </w:rPr>
      </w:pPr>
      <w:r>
        <w:rPr>
          <w:noProof/>
        </w:rPr>
        <w:t>Part II—Non</w:t>
      </w:r>
      <w:r>
        <w:rPr>
          <w:noProof/>
        </w:rPr>
        <w:noBreakHyphen/>
        <w:t>resident beneficiaries and non</w:t>
      </w:r>
      <w:r>
        <w:rPr>
          <w:noProof/>
        </w:rPr>
        <w:noBreakHyphen/>
        <w:t>resident trust estates</w:t>
      </w:r>
      <w:r w:rsidRPr="00B877AB">
        <w:rPr>
          <w:b w:val="0"/>
          <w:noProof/>
          <w:sz w:val="18"/>
        </w:rPr>
        <w:tab/>
      </w:r>
      <w:r w:rsidRPr="00B877AB">
        <w:rPr>
          <w:b w:val="0"/>
          <w:noProof/>
          <w:sz w:val="18"/>
        </w:rPr>
        <w:fldChar w:fldCharType="begin"/>
      </w:r>
      <w:r w:rsidRPr="00B877AB">
        <w:rPr>
          <w:b w:val="0"/>
          <w:noProof/>
          <w:sz w:val="18"/>
        </w:rPr>
        <w:instrText xml:space="preserve"> PAGEREF _Toc194654955 \h </w:instrText>
      </w:r>
      <w:r w:rsidRPr="00B877AB">
        <w:rPr>
          <w:b w:val="0"/>
          <w:noProof/>
          <w:sz w:val="18"/>
        </w:rPr>
      </w:r>
      <w:r w:rsidRPr="00B877AB">
        <w:rPr>
          <w:b w:val="0"/>
          <w:noProof/>
          <w:sz w:val="18"/>
        </w:rPr>
        <w:fldChar w:fldCharType="separate"/>
      </w:r>
      <w:r w:rsidRPr="00B877AB">
        <w:rPr>
          <w:b w:val="0"/>
          <w:noProof/>
          <w:sz w:val="18"/>
        </w:rPr>
        <w:t>50</w:t>
      </w:r>
      <w:r w:rsidRPr="00B877AB">
        <w:rPr>
          <w:b w:val="0"/>
          <w:noProof/>
          <w:sz w:val="18"/>
        </w:rPr>
        <w:fldChar w:fldCharType="end"/>
      </w:r>
    </w:p>
    <w:p w14:paraId="0EF666AF" w14:textId="28EF0A41" w:rsidR="00B877AB" w:rsidRDefault="00B877AB">
      <w:pPr>
        <w:pStyle w:val="TOC1"/>
        <w:rPr>
          <w:rFonts w:asciiTheme="minorHAnsi" w:eastAsiaTheme="minorEastAsia" w:hAnsiTheme="minorHAnsi" w:cstheme="minorBidi"/>
          <w:b w:val="0"/>
          <w:noProof/>
          <w:kern w:val="2"/>
          <w:sz w:val="24"/>
          <w:szCs w:val="24"/>
          <w14:ligatures w14:val="standardContextual"/>
        </w:rPr>
      </w:pPr>
      <w:r>
        <w:rPr>
          <w:noProof/>
        </w:rPr>
        <w:t>Schedule 10A—Rates of tax payable by an AMIT trustee under paragraph 276</w:t>
      </w:r>
      <w:r>
        <w:rPr>
          <w:noProof/>
        </w:rPr>
        <w:noBreakHyphen/>
        <w:t>105(2)(a) of the Income Tax Assessment Act 1997</w:t>
      </w:r>
      <w:r w:rsidRPr="00B877AB">
        <w:rPr>
          <w:b w:val="0"/>
          <w:noProof/>
          <w:sz w:val="18"/>
        </w:rPr>
        <w:tab/>
      </w:r>
      <w:r w:rsidRPr="00B877AB">
        <w:rPr>
          <w:b w:val="0"/>
          <w:noProof/>
          <w:sz w:val="18"/>
        </w:rPr>
        <w:fldChar w:fldCharType="begin"/>
      </w:r>
      <w:r w:rsidRPr="00B877AB">
        <w:rPr>
          <w:b w:val="0"/>
          <w:noProof/>
          <w:sz w:val="18"/>
        </w:rPr>
        <w:instrText xml:space="preserve"> PAGEREF _Toc194654956 \h </w:instrText>
      </w:r>
      <w:r w:rsidRPr="00B877AB">
        <w:rPr>
          <w:b w:val="0"/>
          <w:noProof/>
          <w:sz w:val="18"/>
        </w:rPr>
      </w:r>
      <w:r w:rsidRPr="00B877AB">
        <w:rPr>
          <w:b w:val="0"/>
          <w:noProof/>
          <w:sz w:val="18"/>
        </w:rPr>
        <w:fldChar w:fldCharType="separate"/>
      </w:r>
      <w:r w:rsidRPr="00B877AB">
        <w:rPr>
          <w:b w:val="0"/>
          <w:noProof/>
          <w:sz w:val="18"/>
        </w:rPr>
        <w:t>51</w:t>
      </w:r>
      <w:r w:rsidRPr="00B877AB">
        <w:rPr>
          <w:b w:val="0"/>
          <w:noProof/>
          <w:sz w:val="18"/>
        </w:rPr>
        <w:fldChar w:fldCharType="end"/>
      </w:r>
    </w:p>
    <w:p w14:paraId="1DCE0DA2" w14:textId="74A44167" w:rsidR="00B877AB" w:rsidRDefault="00B877AB">
      <w:pPr>
        <w:pStyle w:val="TOC1"/>
        <w:rPr>
          <w:rFonts w:asciiTheme="minorHAnsi" w:eastAsiaTheme="minorEastAsia" w:hAnsiTheme="minorHAnsi" w:cstheme="minorBidi"/>
          <w:b w:val="0"/>
          <w:noProof/>
          <w:kern w:val="2"/>
          <w:sz w:val="24"/>
          <w:szCs w:val="24"/>
          <w14:ligatures w14:val="standardContextual"/>
        </w:rPr>
      </w:pPr>
      <w:r>
        <w:rPr>
          <w:noProof/>
        </w:rPr>
        <w:t>Schedule 11—Rates of tax payable on eligible taxable income</w:t>
      </w:r>
      <w:r w:rsidRPr="00B877AB">
        <w:rPr>
          <w:b w:val="0"/>
          <w:noProof/>
          <w:sz w:val="18"/>
        </w:rPr>
        <w:tab/>
      </w:r>
      <w:r w:rsidRPr="00B877AB">
        <w:rPr>
          <w:b w:val="0"/>
          <w:noProof/>
          <w:sz w:val="18"/>
        </w:rPr>
        <w:fldChar w:fldCharType="begin"/>
      </w:r>
      <w:r w:rsidRPr="00B877AB">
        <w:rPr>
          <w:b w:val="0"/>
          <w:noProof/>
          <w:sz w:val="18"/>
        </w:rPr>
        <w:instrText xml:space="preserve"> PAGEREF _Toc194654957 \h </w:instrText>
      </w:r>
      <w:r w:rsidRPr="00B877AB">
        <w:rPr>
          <w:b w:val="0"/>
          <w:noProof/>
          <w:sz w:val="18"/>
        </w:rPr>
      </w:r>
      <w:r w:rsidRPr="00B877AB">
        <w:rPr>
          <w:b w:val="0"/>
          <w:noProof/>
          <w:sz w:val="18"/>
        </w:rPr>
        <w:fldChar w:fldCharType="separate"/>
      </w:r>
      <w:r w:rsidRPr="00B877AB">
        <w:rPr>
          <w:b w:val="0"/>
          <w:noProof/>
          <w:sz w:val="18"/>
        </w:rPr>
        <w:t>52</w:t>
      </w:r>
      <w:r w:rsidRPr="00B877AB">
        <w:rPr>
          <w:b w:val="0"/>
          <w:noProof/>
          <w:sz w:val="18"/>
        </w:rPr>
        <w:fldChar w:fldCharType="end"/>
      </w:r>
    </w:p>
    <w:p w14:paraId="04EDD353" w14:textId="330861C1" w:rsidR="00B877AB" w:rsidRDefault="00B877AB">
      <w:pPr>
        <w:pStyle w:val="TOC2"/>
        <w:rPr>
          <w:rFonts w:asciiTheme="minorHAnsi" w:eastAsiaTheme="minorEastAsia" w:hAnsiTheme="minorHAnsi" w:cstheme="minorBidi"/>
          <w:b w:val="0"/>
          <w:noProof/>
          <w:kern w:val="2"/>
          <w:szCs w:val="24"/>
          <w14:ligatures w14:val="standardContextual"/>
        </w:rPr>
      </w:pPr>
      <w:r>
        <w:rPr>
          <w:noProof/>
        </w:rPr>
        <w:t>Part I—Resident taxpayers</w:t>
      </w:r>
      <w:r w:rsidRPr="00B877AB">
        <w:rPr>
          <w:b w:val="0"/>
          <w:noProof/>
          <w:sz w:val="18"/>
        </w:rPr>
        <w:tab/>
      </w:r>
      <w:r w:rsidRPr="00B877AB">
        <w:rPr>
          <w:b w:val="0"/>
          <w:noProof/>
          <w:sz w:val="18"/>
        </w:rPr>
        <w:fldChar w:fldCharType="begin"/>
      </w:r>
      <w:r w:rsidRPr="00B877AB">
        <w:rPr>
          <w:b w:val="0"/>
          <w:noProof/>
          <w:sz w:val="18"/>
        </w:rPr>
        <w:instrText xml:space="preserve"> PAGEREF _Toc194654958 \h </w:instrText>
      </w:r>
      <w:r w:rsidRPr="00B877AB">
        <w:rPr>
          <w:b w:val="0"/>
          <w:noProof/>
          <w:sz w:val="18"/>
        </w:rPr>
      </w:r>
      <w:r w:rsidRPr="00B877AB">
        <w:rPr>
          <w:b w:val="0"/>
          <w:noProof/>
          <w:sz w:val="18"/>
        </w:rPr>
        <w:fldChar w:fldCharType="separate"/>
      </w:r>
      <w:r w:rsidRPr="00B877AB">
        <w:rPr>
          <w:b w:val="0"/>
          <w:noProof/>
          <w:sz w:val="18"/>
        </w:rPr>
        <w:t>52</w:t>
      </w:r>
      <w:r w:rsidRPr="00B877AB">
        <w:rPr>
          <w:b w:val="0"/>
          <w:noProof/>
          <w:sz w:val="18"/>
        </w:rPr>
        <w:fldChar w:fldCharType="end"/>
      </w:r>
    </w:p>
    <w:p w14:paraId="32D0D7F7" w14:textId="6A0353EB" w:rsidR="00B877AB" w:rsidRDefault="00B877AB">
      <w:pPr>
        <w:pStyle w:val="TOC2"/>
        <w:rPr>
          <w:rFonts w:asciiTheme="minorHAnsi" w:eastAsiaTheme="minorEastAsia" w:hAnsiTheme="minorHAnsi" w:cstheme="minorBidi"/>
          <w:b w:val="0"/>
          <w:noProof/>
          <w:kern w:val="2"/>
          <w:szCs w:val="24"/>
          <w14:ligatures w14:val="standardContextual"/>
        </w:rPr>
      </w:pPr>
      <w:r>
        <w:rPr>
          <w:noProof/>
        </w:rPr>
        <w:t>Part II—Non</w:t>
      </w:r>
      <w:r>
        <w:rPr>
          <w:noProof/>
        </w:rPr>
        <w:noBreakHyphen/>
        <w:t>resident taxpayers</w:t>
      </w:r>
      <w:r w:rsidRPr="00B877AB">
        <w:rPr>
          <w:b w:val="0"/>
          <w:noProof/>
          <w:sz w:val="18"/>
        </w:rPr>
        <w:tab/>
      </w:r>
      <w:r w:rsidRPr="00B877AB">
        <w:rPr>
          <w:b w:val="0"/>
          <w:noProof/>
          <w:sz w:val="18"/>
        </w:rPr>
        <w:fldChar w:fldCharType="begin"/>
      </w:r>
      <w:r w:rsidRPr="00B877AB">
        <w:rPr>
          <w:b w:val="0"/>
          <w:noProof/>
          <w:sz w:val="18"/>
        </w:rPr>
        <w:instrText xml:space="preserve"> PAGEREF _Toc194654959 \h </w:instrText>
      </w:r>
      <w:r w:rsidRPr="00B877AB">
        <w:rPr>
          <w:b w:val="0"/>
          <w:noProof/>
          <w:sz w:val="18"/>
        </w:rPr>
      </w:r>
      <w:r w:rsidRPr="00B877AB">
        <w:rPr>
          <w:b w:val="0"/>
          <w:noProof/>
          <w:sz w:val="18"/>
        </w:rPr>
        <w:fldChar w:fldCharType="separate"/>
      </w:r>
      <w:r w:rsidRPr="00B877AB">
        <w:rPr>
          <w:b w:val="0"/>
          <w:noProof/>
          <w:sz w:val="18"/>
        </w:rPr>
        <w:t>54</w:t>
      </w:r>
      <w:r w:rsidRPr="00B877AB">
        <w:rPr>
          <w:b w:val="0"/>
          <w:noProof/>
          <w:sz w:val="18"/>
        </w:rPr>
        <w:fldChar w:fldCharType="end"/>
      </w:r>
    </w:p>
    <w:p w14:paraId="10F9FD25" w14:textId="3BE7CF93" w:rsidR="00B877AB" w:rsidRDefault="00B877AB">
      <w:pPr>
        <w:pStyle w:val="TOC1"/>
        <w:rPr>
          <w:rFonts w:asciiTheme="minorHAnsi" w:eastAsiaTheme="minorEastAsia" w:hAnsiTheme="minorHAnsi" w:cstheme="minorBidi"/>
          <w:b w:val="0"/>
          <w:noProof/>
          <w:kern w:val="2"/>
          <w:sz w:val="24"/>
          <w:szCs w:val="24"/>
          <w14:ligatures w14:val="standardContextual"/>
        </w:rPr>
      </w:pPr>
      <w:r>
        <w:rPr>
          <w:noProof/>
        </w:rPr>
        <w:t>Schedule 12—Rates of tax payable by a trustee under section 98 of the Assessment Act where Division 6AA of Part III of that Act applies</w:t>
      </w:r>
      <w:r w:rsidRPr="00B877AB">
        <w:rPr>
          <w:b w:val="0"/>
          <w:noProof/>
          <w:sz w:val="18"/>
        </w:rPr>
        <w:tab/>
      </w:r>
      <w:r w:rsidRPr="00B877AB">
        <w:rPr>
          <w:b w:val="0"/>
          <w:noProof/>
          <w:sz w:val="18"/>
        </w:rPr>
        <w:fldChar w:fldCharType="begin"/>
      </w:r>
      <w:r w:rsidRPr="00B877AB">
        <w:rPr>
          <w:b w:val="0"/>
          <w:noProof/>
          <w:sz w:val="18"/>
        </w:rPr>
        <w:instrText xml:space="preserve"> PAGEREF _Toc194654960 \h </w:instrText>
      </w:r>
      <w:r w:rsidRPr="00B877AB">
        <w:rPr>
          <w:b w:val="0"/>
          <w:noProof/>
          <w:sz w:val="18"/>
        </w:rPr>
      </w:r>
      <w:r w:rsidRPr="00B877AB">
        <w:rPr>
          <w:b w:val="0"/>
          <w:noProof/>
          <w:sz w:val="18"/>
        </w:rPr>
        <w:fldChar w:fldCharType="separate"/>
      </w:r>
      <w:r w:rsidRPr="00B877AB">
        <w:rPr>
          <w:b w:val="0"/>
          <w:noProof/>
          <w:sz w:val="18"/>
        </w:rPr>
        <w:t>56</w:t>
      </w:r>
      <w:r w:rsidRPr="00B877AB">
        <w:rPr>
          <w:b w:val="0"/>
          <w:noProof/>
          <w:sz w:val="18"/>
        </w:rPr>
        <w:fldChar w:fldCharType="end"/>
      </w:r>
    </w:p>
    <w:p w14:paraId="617122D2" w14:textId="2DB49DFD" w:rsidR="00B877AB" w:rsidRDefault="00B877AB">
      <w:pPr>
        <w:pStyle w:val="TOC2"/>
        <w:rPr>
          <w:rFonts w:asciiTheme="minorHAnsi" w:eastAsiaTheme="minorEastAsia" w:hAnsiTheme="minorHAnsi" w:cstheme="minorBidi"/>
          <w:b w:val="0"/>
          <w:noProof/>
          <w:kern w:val="2"/>
          <w:szCs w:val="24"/>
          <w14:ligatures w14:val="standardContextual"/>
        </w:rPr>
      </w:pPr>
      <w:r>
        <w:rPr>
          <w:noProof/>
        </w:rPr>
        <w:t>Part I—Resident beneficiaries</w:t>
      </w:r>
      <w:r w:rsidRPr="00B877AB">
        <w:rPr>
          <w:b w:val="0"/>
          <w:noProof/>
          <w:sz w:val="18"/>
        </w:rPr>
        <w:tab/>
      </w:r>
      <w:r w:rsidRPr="00B877AB">
        <w:rPr>
          <w:b w:val="0"/>
          <w:noProof/>
          <w:sz w:val="18"/>
        </w:rPr>
        <w:fldChar w:fldCharType="begin"/>
      </w:r>
      <w:r w:rsidRPr="00B877AB">
        <w:rPr>
          <w:b w:val="0"/>
          <w:noProof/>
          <w:sz w:val="18"/>
        </w:rPr>
        <w:instrText xml:space="preserve"> PAGEREF _Toc194654961 \h </w:instrText>
      </w:r>
      <w:r w:rsidRPr="00B877AB">
        <w:rPr>
          <w:b w:val="0"/>
          <w:noProof/>
          <w:sz w:val="18"/>
        </w:rPr>
      </w:r>
      <w:r w:rsidRPr="00B877AB">
        <w:rPr>
          <w:b w:val="0"/>
          <w:noProof/>
          <w:sz w:val="18"/>
        </w:rPr>
        <w:fldChar w:fldCharType="separate"/>
      </w:r>
      <w:r w:rsidRPr="00B877AB">
        <w:rPr>
          <w:b w:val="0"/>
          <w:noProof/>
          <w:sz w:val="18"/>
        </w:rPr>
        <w:t>56</w:t>
      </w:r>
      <w:r w:rsidRPr="00B877AB">
        <w:rPr>
          <w:b w:val="0"/>
          <w:noProof/>
          <w:sz w:val="18"/>
        </w:rPr>
        <w:fldChar w:fldCharType="end"/>
      </w:r>
    </w:p>
    <w:p w14:paraId="4C51BCD6" w14:textId="584CBAC0" w:rsidR="00B877AB" w:rsidRDefault="00B877AB">
      <w:pPr>
        <w:pStyle w:val="TOC2"/>
        <w:rPr>
          <w:rFonts w:asciiTheme="minorHAnsi" w:eastAsiaTheme="minorEastAsia" w:hAnsiTheme="minorHAnsi" w:cstheme="minorBidi"/>
          <w:b w:val="0"/>
          <w:noProof/>
          <w:kern w:val="2"/>
          <w:szCs w:val="24"/>
          <w14:ligatures w14:val="standardContextual"/>
        </w:rPr>
      </w:pPr>
      <w:r>
        <w:rPr>
          <w:noProof/>
        </w:rPr>
        <w:t>Part II—Non</w:t>
      </w:r>
      <w:r>
        <w:rPr>
          <w:noProof/>
        </w:rPr>
        <w:noBreakHyphen/>
        <w:t>resident beneficiaries</w:t>
      </w:r>
      <w:r w:rsidRPr="00B877AB">
        <w:rPr>
          <w:b w:val="0"/>
          <w:noProof/>
          <w:sz w:val="18"/>
        </w:rPr>
        <w:tab/>
      </w:r>
      <w:r w:rsidRPr="00B877AB">
        <w:rPr>
          <w:b w:val="0"/>
          <w:noProof/>
          <w:sz w:val="18"/>
        </w:rPr>
        <w:fldChar w:fldCharType="begin"/>
      </w:r>
      <w:r w:rsidRPr="00B877AB">
        <w:rPr>
          <w:b w:val="0"/>
          <w:noProof/>
          <w:sz w:val="18"/>
        </w:rPr>
        <w:instrText xml:space="preserve"> PAGEREF _Toc194654962 \h </w:instrText>
      </w:r>
      <w:r w:rsidRPr="00B877AB">
        <w:rPr>
          <w:b w:val="0"/>
          <w:noProof/>
          <w:sz w:val="18"/>
        </w:rPr>
      </w:r>
      <w:r w:rsidRPr="00B877AB">
        <w:rPr>
          <w:b w:val="0"/>
          <w:noProof/>
          <w:sz w:val="18"/>
        </w:rPr>
        <w:fldChar w:fldCharType="separate"/>
      </w:r>
      <w:r w:rsidRPr="00B877AB">
        <w:rPr>
          <w:b w:val="0"/>
          <w:noProof/>
          <w:sz w:val="18"/>
        </w:rPr>
        <w:t>57</w:t>
      </w:r>
      <w:r w:rsidRPr="00B877AB">
        <w:rPr>
          <w:b w:val="0"/>
          <w:noProof/>
          <w:sz w:val="18"/>
        </w:rPr>
        <w:fldChar w:fldCharType="end"/>
      </w:r>
    </w:p>
    <w:p w14:paraId="76C642D1" w14:textId="35C6521B" w:rsidR="00B877AB" w:rsidRDefault="00B877AB" w:rsidP="00B877AB">
      <w:pPr>
        <w:pStyle w:val="TOC2"/>
        <w:rPr>
          <w:rFonts w:asciiTheme="minorHAnsi" w:eastAsiaTheme="minorEastAsia" w:hAnsiTheme="minorHAnsi" w:cstheme="minorBidi"/>
          <w:b w:val="0"/>
          <w:noProof/>
          <w:kern w:val="2"/>
          <w:szCs w:val="24"/>
          <w14:ligatures w14:val="standardContextual"/>
        </w:rPr>
      </w:pPr>
      <w:r>
        <w:rPr>
          <w:noProof/>
        </w:rPr>
        <w:t>Endnotes</w:t>
      </w:r>
      <w:r w:rsidRPr="00B877AB">
        <w:rPr>
          <w:b w:val="0"/>
          <w:noProof/>
          <w:sz w:val="18"/>
        </w:rPr>
        <w:tab/>
      </w:r>
      <w:r w:rsidRPr="00B877AB">
        <w:rPr>
          <w:b w:val="0"/>
          <w:noProof/>
          <w:sz w:val="18"/>
        </w:rPr>
        <w:fldChar w:fldCharType="begin"/>
      </w:r>
      <w:r w:rsidRPr="00B877AB">
        <w:rPr>
          <w:b w:val="0"/>
          <w:noProof/>
          <w:sz w:val="18"/>
        </w:rPr>
        <w:instrText xml:space="preserve"> PAGEREF _Toc194654963 \h </w:instrText>
      </w:r>
      <w:r w:rsidRPr="00B877AB">
        <w:rPr>
          <w:b w:val="0"/>
          <w:noProof/>
          <w:sz w:val="18"/>
        </w:rPr>
      </w:r>
      <w:r w:rsidRPr="00B877AB">
        <w:rPr>
          <w:b w:val="0"/>
          <w:noProof/>
          <w:sz w:val="18"/>
        </w:rPr>
        <w:fldChar w:fldCharType="separate"/>
      </w:r>
      <w:r w:rsidRPr="00B877AB">
        <w:rPr>
          <w:b w:val="0"/>
          <w:noProof/>
          <w:sz w:val="18"/>
        </w:rPr>
        <w:t>58</w:t>
      </w:r>
      <w:r w:rsidRPr="00B877AB">
        <w:rPr>
          <w:b w:val="0"/>
          <w:noProof/>
          <w:sz w:val="18"/>
        </w:rPr>
        <w:fldChar w:fldCharType="end"/>
      </w:r>
    </w:p>
    <w:p w14:paraId="2EFE4D67" w14:textId="63568C6E" w:rsidR="00B877AB" w:rsidRDefault="00B877AB">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B877AB">
        <w:rPr>
          <w:b w:val="0"/>
          <w:noProof/>
          <w:sz w:val="18"/>
        </w:rPr>
        <w:tab/>
      </w:r>
      <w:r w:rsidRPr="00B877AB">
        <w:rPr>
          <w:b w:val="0"/>
          <w:noProof/>
          <w:sz w:val="18"/>
        </w:rPr>
        <w:fldChar w:fldCharType="begin"/>
      </w:r>
      <w:r w:rsidRPr="00B877AB">
        <w:rPr>
          <w:b w:val="0"/>
          <w:noProof/>
          <w:sz w:val="18"/>
        </w:rPr>
        <w:instrText xml:space="preserve"> PAGEREF _Toc194654964 \h </w:instrText>
      </w:r>
      <w:r w:rsidRPr="00B877AB">
        <w:rPr>
          <w:b w:val="0"/>
          <w:noProof/>
          <w:sz w:val="18"/>
        </w:rPr>
      </w:r>
      <w:r w:rsidRPr="00B877AB">
        <w:rPr>
          <w:b w:val="0"/>
          <w:noProof/>
          <w:sz w:val="18"/>
        </w:rPr>
        <w:fldChar w:fldCharType="separate"/>
      </w:r>
      <w:r w:rsidRPr="00B877AB">
        <w:rPr>
          <w:b w:val="0"/>
          <w:noProof/>
          <w:sz w:val="18"/>
        </w:rPr>
        <w:t>58</w:t>
      </w:r>
      <w:r w:rsidRPr="00B877AB">
        <w:rPr>
          <w:b w:val="0"/>
          <w:noProof/>
          <w:sz w:val="18"/>
        </w:rPr>
        <w:fldChar w:fldCharType="end"/>
      </w:r>
    </w:p>
    <w:p w14:paraId="6CEC3D76" w14:textId="0970ABF9" w:rsidR="00B877AB" w:rsidRDefault="00B877AB">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B877AB">
        <w:rPr>
          <w:b w:val="0"/>
          <w:noProof/>
          <w:sz w:val="18"/>
        </w:rPr>
        <w:tab/>
      </w:r>
      <w:r w:rsidRPr="00B877AB">
        <w:rPr>
          <w:b w:val="0"/>
          <w:noProof/>
          <w:sz w:val="18"/>
        </w:rPr>
        <w:fldChar w:fldCharType="begin"/>
      </w:r>
      <w:r w:rsidRPr="00B877AB">
        <w:rPr>
          <w:b w:val="0"/>
          <w:noProof/>
          <w:sz w:val="18"/>
        </w:rPr>
        <w:instrText xml:space="preserve"> PAGEREF _Toc194654965 \h </w:instrText>
      </w:r>
      <w:r w:rsidRPr="00B877AB">
        <w:rPr>
          <w:b w:val="0"/>
          <w:noProof/>
          <w:sz w:val="18"/>
        </w:rPr>
      </w:r>
      <w:r w:rsidRPr="00B877AB">
        <w:rPr>
          <w:b w:val="0"/>
          <w:noProof/>
          <w:sz w:val="18"/>
        </w:rPr>
        <w:fldChar w:fldCharType="separate"/>
      </w:r>
      <w:r w:rsidRPr="00B877AB">
        <w:rPr>
          <w:b w:val="0"/>
          <w:noProof/>
          <w:sz w:val="18"/>
        </w:rPr>
        <w:t>60</w:t>
      </w:r>
      <w:r w:rsidRPr="00B877AB">
        <w:rPr>
          <w:b w:val="0"/>
          <w:noProof/>
          <w:sz w:val="18"/>
        </w:rPr>
        <w:fldChar w:fldCharType="end"/>
      </w:r>
    </w:p>
    <w:p w14:paraId="3DFEB7ED" w14:textId="6516551A" w:rsidR="00B877AB" w:rsidRDefault="00B877AB">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B877AB">
        <w:rPr>
          <w:b w:val="0"/>
          <w:noProof/>
          <w:sz w:val="18"/>
        </w:rPr>
        <w:tab/>
      </w:r>
      <w:r w:rsidRPr="00B877AB">
        <w:rPr>
          <w:b w:val="0"/>
          <w:noProof/>
          <w:sz w:val="18"/>
        </w:rPr>
        <w:fldChar w:fldCharType="begin"/>
      </w:r>
      <w:r w:rsidRPr="00B877AB">
        <w:rPr>
          <w:b w:val="0"/>
          <w:noProof/>
          <w:sz w:val="18"/>
        </w:rPr>
        <w:instrText xml:space="preserve"> PAGEREF _Toc194654966 \h </w:instrText>
      </w:r>
      <w:r w:rsidRPr="00B877AB">
        <w:rPr>
          <w:b w:val="0"/>
          <w:noProof/>
          <w:sz w:val="18"/>
        </w:rPr>
      </w:r>
      <w:r w:rsidRPr="00B877AB">
        <w:rPr>
          <w:b w:val="0"/>
          <w:noProof/>
          <w:sz w:val="18"/>
        </w:rPr>
        <w:fldChar w:fldCharType="separate"/>
      </w:r>
      <w:r w:rsidRPr="00B877AB">
        <w:rPr>
          <w:b w:val="0"/>
          <w:noProof/>
          <w:sz w:val="18"/>
        </w:rPr>
        <w:t>61</w:t>
      </w:r>
      <w:r w:rsidRPr="00B877AB">
        <w:rPr>
          <w:b w:val="0"/>
          <w:noProof/>
          <w:sz w:val="18"/>
        </w:rPr>
        <w:fldChar w:fldCharType="end"/>
      </w:r>
    </w:p>
    <w:p w14:paraId="6FE2D3D7" w14:textId="02907C0B" w:rsidR="00B877AB" w:rsidRDefault="00B877AB">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B877AB">
        <w:rPr>
          <w:b w:val="0"/>
          <w:noProof/>
          <w:sz w:val="18"/>
        </w:rPr>
        <w:tab/>
      </w:r>
      <w:r w:rsidRPr="00B877AB">
        <w:rPr>
          <w:b w:val="0"/>
          <w:noProof/>
          <w:sz w:val="18"/>
        </w:rPr>
        <w:fldChar w:fldCharType="begin"/>
      </w:r>
      <w:r w:rsidRPr="00B877AB">
        <w:rPr>
          <w:b w:val="0"/>
          <w:noProof/>
          <w:sz w:val="18"/>
        </w:rPr>
        <w:instrText xml:space="preserve"> PAGEREF _Toc194654967 \h </w:instrText>
      </w:r>
      <w:r w:rsidRPr="00B877AB">
        <w:rPr>
          <w:b w:val="0"/>
          <w:noProof/>
          <w:sz w:val="18"/>
        </w:rPr>
      </w:r>
      <w:r w:rsidRPr="00B877AB">
        <w:rPr>
          <w:b w:val="0"/>
          <w:noProof/>
          <w:sz w:val="18"/>
        </w:rPr>
        <w:fldChar w:fldCharType="separate"/>
      </w:r>
      <w:r w:rsidRPr="00B877AB">
        <w:rPr>
          <w:b w:val="0"/>
          <w:noProof/>
          <w:sz w:val="18"/>
        </w:rPr>
        <w:t>76</w:t>
      </w:r>
      <w:r w:rsidRPr="00B877AB">
        <w:rPr>
          <w:b w:val="0"/>
          <w:noProof/>
          <w:sz w:val="18"/>
        </w:rPr>
        <w:fldChar w:fldCharType="end"/>
      </w:r>
    </w:p>
    <w:p w14:paraId="75443442" w14:textId="6BE5C9A7" w:rsidR="000A3469" w:rsidRPr="00AF7AB1" w:rsidRDefault="005B5080" w:rsidP="0042580F">
      <w:pPr>
        <w:sectPr w:rsidR="000A3469" w:rsidRPr="00AF7AB1" w:rsidSect="0093618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AF7AB1">
        <w:fldChar w:fldCharType="end"/>
      </w:r>
    </w:p>
    <w:p w14:paraId="5495B9B7" w14:textId="77777777" w:rsidR="00835973" w:rsidRPr="00AF7AB1" w:rsidRDefault="00835973" w:rsidP="00835973">
      <w:pPr>
        <w:pStyle w:val="LongT"/>
      </w:pPr>
      <w:r w:rsidRPr="00AF7AB1">
        <w:lastRenderedPageBreak/>
        <w:t>An Act to declare the rates of income tax</w:t>
      </w:r>
    </w:p>
    <w:p w14:paraId="0F02977F" w14:textId="77777777" w:rsidR="00835973" w:rsidRPr="00AF7AB1" w:rsidRDefault="00835973" w:rsidP="00835973">
      <w:pPr>
        <w:pStyle w:val="ActHead2"/>
      </w:pPr>
      <w:bookmarkStart w:id="0" w:name="_Toc194654906"/>
      <w:r w:rsidRPr="002E775B">
        <w:rPr>
          <w:rStyle w:val="CharPartNo"/>
        </w:rPr>
        <w:t>Part</w:t>
      </w:r>
      <w:r w:rsidR="001F0374" w:rsidRPr="002E775B">
        <w:rPr>
          <w:rStyle w:val="CharPartNo"/>
        </w:rPr>
        <w:t> </w:t>
      </w:r>
      <w:r w:rsidRPr="002E775B">
        <w:rPr>
          <w:rStyle w:val="CharPartNo"/>
        </w:rPr>
        <w:t>I</w:t>
      </w:r>
      <w:r w:rsidRPr="00AF7AB1">
        <w:t>—</w:t>
      </w:r>
      <w:r w:rsidRPr="002E775B">
        <w:rPr>
          <w:rStyle w:val="CharPartText"/>
        </w:rPr>
        <w:t>Preliminary</w:t>
      </w:r>
      <w:bookmarkEnd w:id="0"/>
    </w:p>
    <w:p w14:paraId="717A99D5" w14:textId="77777777" w:rsidR="00835973" w:rsidRPr="00AF7AB1" w:rsidRDefault="00FA5E80" w:rsidP="00835973">
      <w:pPr>
        <w:pStyle w:val="Header"/>
      </w:pPr>
      <w:r w:rsidRPr="002E775B">
        <w:rPr>
          <w:rStyle w:val="CharDivNo"/>
        </w:rPr>
        <w:t xml:space="preserve"> </w:t>
      </w:r>
      <w:r w:rsidRPr="002E775B">
        <w:rPr>
          <w:rStyle w:val="CharDivText"/>
        </w:rPr>
        <w:t xml:space="preserve"> </w:t>
      </w:r>
    </w:p>
    <w:p w14:paraId="076C7126" w14:textId="77777777" w:rsidR="00835973" w:rsidRPr="00AF7AB1" w:rsidRDefault="00835973" w:rsidP="00835973">
      <w:pPr>
        <w:pStyle w:val="ActHead5"/>
      </w:pPr>
      <w:bookmarkStart w:id="1" w:name="_Toc194654907"/>
      <w:r w:rsidRPr="002E775B">
        <w:rPr>
          <w:rStyle w:val="CharSectno"/>
        </w:rPr>
        <w:t>1</w:t>
      </w:r>
      <w:r w:rsidRPr="00AF7AB1">
        <w:t xml:space="preserve">  Short title</w:t>
      </w:r>
      <w:bookmarkEnd w:id="1"/>
    </w:p>
    <w:p w14:paraId="663D8084" w14:textId="77777777" w:rsidR="00835973" w:rsidRPr="00AF7AB1" w:rsidRDefault="00835973" w:rsidP="00835973">
      <w:pPr>
        <w:pStyle w:val="subsection"/>
      </w:pPr>
      <w:r w:rsidRPr="00AF7AB1">
        <w:tab/>
      </w:r>
      <w:r w:rsidRPr="00AF7AB1">
        <w:tab/>
        <w:t xml:space="preserve">This Act may be cited as the </w:t>
      </w:r>
      <w:r w:rsidRPr="00AF7AB1">
        <w:rPr>
          <w:i/>
        </w:rPr>
        <w:t>Income Tax Rates Act 1986</w:t>
      </w:r>
      <w:r w:rsidRPr="00AF7AB1">
        <w:t>.</w:t>
      </w:r>
    </w:p>
    <w:p w14:paraId="60782D41" w14:textId="77777777" w:rsidR="00835973" w:rsidRPr="00AF7AB1" w:rsidRDefault="00835973" w:rsidP="00835973">
      <w:pPr>
        <w:pStyle w:val="ActHead5"/>
      </w:pPr>
      <w:bookmarkStart w:id="2" w:name="_Toc194654908"/>
      <w:r w:rsidRPr="002E775B">
        <w:rPr>
          <w:rStyle w:val="CharSectno"/>
        </w:rPr>
        <w:t>2</w:t>
      </w:r>
      <w:r w:rsidRPr="00AF7AB1">
        <w:t xml:space="preserve">  Commencement</w:t>
      </w:r>
      <w:bookmarkEnd w:id="2"/>
    </w:p>
    <w:p w14:paraId="7D6D06A1" w14:textId="77777777" w:rsidR="00835973" w:rsidRPr="00AF7AB1" w:rsidRDefault="00835973" w:rsidP="00835973">
      <w:pPr>
        <w:pStyle w:val="subsection"/>
      </w:pPr>
      <w:r w:rsidRPr="00AF7AB1">
        <w:tab/>
      </w:r>
      <w:r w:rsidRPr="00AF7AB1">
        <w:tab/>
        <w:t>This Act shall come into operation on the day on which it receives the Royal Assent.</w:t>
      </w:r>
    </w:p>
    <w:p w14:paraId="5AA43D88" w14:textId="77777777" w:rsidR="00835973" w:rsidRPr="00AF7AB1" w:rsidRDefault="00835973" w:rsidP="00835973">
      <w:pPr>
        <w:pStyle w:val="ActHead5"/>
      </w:pPr>
      <w:bookmarkStart w:id="3" w:name="_Toc194654909"/>
      <w:r w:rsidRPr="002E775B">
        <w:rPr>
          <w:rStyle w:val="CharSectno"/>
        </w:rPr>
        <w:t>3</w:t>
      </w:r>
      <w:r w:rsidRPr="00AF7AB1">
        <w:t xml:space="preserve">  Interpretation</w:t>
      </w:r>
      <w:bookmarkEnd w:id="3"/>
    </w:p>
    <w:p w14:paraId="69D96BBC" w14:textId="77777777" w:rsidR="00835973" w:rsidRPr="00AF7AB1" w:rsidRDefault="00835973" w:rsidP="00835973">
      <w:pPr>
        <w:pStyle w:val="subsection"/>
      </w:pPr>
      <w:r w:rsidRPr="00AF7AB1">
        <w:tab/>
        <w:t>(1)</w:t>
      </w:r>
      <w:r w:rsidRPr="00AF7AB1">
        <w:tab/>
        <w:t>In this Act, unless the contrary intention appears:</w:t>
      </w:r>
    </w:p>
    <w:p w14:paraId="550709A0" w14:textId="2DDE293E" w:rsidR="00835973" w:rsidRPr="00AF7AB1" w:rsidRDefault="00835973" w:rsidP="00835973">
      <w:pPr>
        <w:pStyle w:val="Definition"/>
      </w:pPr>
      <w:r w:rsidRPr="00AF7AB1">
        <w:rPr>
          <w:b/>
          <w:i/>
        </w:rPr>
        <w:t>abnormal income amount</w:t>
      </w:r>
      <w:r w:rsidRPr="00AF7AB1">
        <w:t>, in relation to the taxable income of a taxpayer of a year of income, means any above</w:t>
      </w:r>
      <w:r w:rsidR="005F08E8">
        <w:noBreakHyphen/>
      </w:r>
      <w:r w:rsidRPr="00AF7AB1">
        <w:t>average special professional income included in the taxpayer’s taxable income for the year of income under section</w:t>
      </w:r>
      <w:r w:rsidR="00064785" w:rsidRPr="00AF7AB1">
        <w:t> </w:t>
      </w:r>
      <w:r w:rsidRPr="00AF7AB1">
        <w:t>405</w:t>
      </w:r>
      <w:r w:rsidR="005F08E8">
        <w:noBreakHyphen/>
      </w:r>
      <w:r w:rsidRPr="00AF7AB1">
        <w:t xml:space="preserve">15 of the </w:t>
      </w:r>
      <w:r w:rsidRPr="00AF7AB1">
        <w:rPr>
          <w:i/>
        </w:rPr>
        <w:t>Income Tax Assessment Act 1997</w:t>
      </w:r>
      <w:r w:rsidRPr="00AF7AB1">
        <w:t>.</w:t>
      </w:r>
    </w:p>
    <w:p w14:paraId="0A092269" w14:textId="77777777" w:rsidR="005F1A27" w:rsidRPr="00AF7AB1" w:rsidRDefault="005F1A27" w:rsidP="005F1A27">
      <w:pPr>
        <w:pStyle w:val="Definition"/>
      </w:pPr>
      <w:r w:rsidRPr="00AF7AB1">
        <w:rPr>
          <w:b/>
          <w:i/>
        </w:rPr>
        <w:t>ADI</w:t>
      </w:r>
      <w:r w:rsidRPr="00AF7AB1">
        <w:t xml:space="preserve"> has the same meaning as in the </w:t>
      </w:r>
      <w:r w:rsidRPr="00AF7AB1">
        <w:rPr>
          <w:i/>
        </w:rPr>
        <w:t>Income Tax Assessment Act 1997</w:t>
      </w:r>
      <w:r w:rsidRPr="00AF7AB1">
        <w:t>.</w:t>
      </w:r>
    </w:p>
    <w:p w14:paraId="1B79BD1C" w14:textId="77777777" w:rsidR="00AA49B4" w:rsidRPr="00AF7AB1" w:rsidRDefault="00AA49B4" w:rsidP="00AA49B4">
      <w:pPr>
        <w:pStyle w:val="Definition"/>
      </w:pPr>
      <w:r w:rsidRPr="00AF7AB1">
        <w:rPr>
          <w:b/>
          <w:i/>
        </w:rPr>
        <w:t xml:space="preserve">AMIT </w:t>
      </w:r>
      <w:r w:rsidRPr="00AF7AB1">
        <w:t xml:space="preserve">(short for attribution managed investment trust) has the same meaning as in the </w:t>
      </w:r>
      <w:r w:rsidRPr="00AF7AB1">
        <w:rPr>
          <w:i/>
        </w:rPr>
        <w:t>Income Tax Assessment Act 1997</w:t>
      </w:r>
      <w:r w:rsidRPr="00AF7AB1">
        <w:t>.</w:t>
      </w:r>
    </w:p>
    <w:p w14:paraId="2858A008" w14:textId="77777777" w:rsidR="00835973" w:rsidRPr="00AF7AB1" w:rsidRDefault="00835973" w:rsidP="00835973">
      <w:pPr>
        <w:pStyle w:val="Definition"/>
      </w:pPr>
      <w:r w:rsidRPr="00AF7AB1">
        <w:rPr>
          <w:b/>
          <w:i/>
        </w:rPr>
        <w:t>Assessment Act</w:t>
      </w:r>
      <w:r w:rsidRPr="00AF7AB1">
        <w:t xml:space="preserve"> means the </w:t>
      </w:r>
      <w:r w:rsidRPr="00AF7AB1">
        <w:rPr>
          <w:i/>
        </w:rPr>
        <w:t>Income Tax Assessment Act 1936</w:t>
      </w:r>
      <w:r w:rsidRPr="00AF7AB1">
        <w:t>.</w:t>
      </w:r>
    </w:p>
    <w:p w14:paraId="6B0029F8" w14:textId="77777777" w:rsidR="00AA49B4" w:rsidRPr="00AF7AB1" w:rsidRDefault="00AA49B4" w:rsidP="00AA49B4">
      <w:pPr>
        <w:pStyle w:val="Definition"/>
      </w:pPr>
      <w:r w:rsidRPr="00AF7AB1">
        <w:rPr>
          <w:b/>
          <w:i/>
        </w:rPr>
        <w:t>attribution managed investment trust</w:t>
      </w:r>
      <w:r w:rsidRPr="00AF7AB1">
        <w:t xml:space="preserve">: see </w:t>
      </w:r>
      <w:r w:rsidRPr="00AF7AB1">
        <w:rPr>
          <w:b/>
          <w:i/>
        </w:rPr>
        <w:t>AMIT</w:t>
      </w:r>
      <w:r w:rsidRPr="00AF7AB1">
        <w:t>.</w:t>
      </w:r>
    </w:p>
    <w:p w14:paraId="005711D9" w14:textId="77777777" w:rsidR="00AE7265" w:rsidRPr="00AF7AB1" w:rsidRDefault="00AE7265" w:rsidP="00AE7265">
      <w:pPr>
        <w:pStyle w:val="Definition"/>
      </w:pPr>
      <w:r w:rsidRPr="00AF7AB1">
        <w:rPr>
          <w:b/>
          <w:i/>
        </w:rPr>
        <w:t>base rate entity</w:t>
      </w:r>
      <w:r w:rsidRPr="00AF7AB1">
        <w:t xml:space="preserve"> has the meaning given by section</w:t>
      </w:r>
      <w:r w:rsidR="00064785" w:rsidRPr="00AF7AB1">
        <w:t> </w:t>
      </w:r>
      <w:r w:rsidRPr="00AF7AB1">
        <w:t>23AA.</w:t>
      </w:r>
    </w:p>
    <w:p w14:paraId="275463F6" w14:textId="77777777" w:rsidR="002B4872" w:rsidRPr="00AF7AB1" w:rsidRDefault="002B4872" w:rsidP="002B4872">
      <w:pPr>
        <w:pStyle w:val="Definition"/>
      </w:pPr>
      <w:r w:rsidRPr="00AF7AB1">
        <w:rPr>
          <w:b/>
          <w:i/>
        </w:rPr>
        <w:t>base rate entity passive income</w:t>
      </w:r>
      <w:r w:rsidRPr="00AF7AB1">
        <w:t xml:space="preserve"> has the meaning given by section</w:t>
      </w:r>
      <w:r w:rsidR="00064785" w:rsidRPr="00AF7AB1">
        <w:t> </w:t>
      </w:r>
      <w:r w:rsidRPr="00AF7AB1">
        <w:t>23AB.</w:t>
      </w:r>
    </w:p>
    <w:p w14:paraId="6B8B9BB3" w14:textId="77777777" w:rsidR="002E5E50" w:rsidRPr="00AF7AB1" w:rsidRDefault="002E5E50" w:rsidP="002E5E50">
      <w:pPr>
        <w:pStyle w:val="Definition"/>
      </w:pPr>
      <w:r w:rsidRPr="00AF7AB1">
        <w:rPr>
          <w:b/>
          <w:i/>
        </w:rPr>
        <w:lastRenderedPageBreak/>
        <w:t>complying ADF</w:t>
      </w:r>
      <w:r w:rsidRPr="00AF7AB1">
        <w:t xml:space="preserve"> means a complying approved deposit fund as defined in the </w:t>
      </w:r>
      <w:r w:rsidRPr="00AF7AB1">
        <w:rPr>
          <w:i/>
        </w:rPr>
        <w:t>Income Tax Assessment Act 1997</w:t>
      </w:r>
      <w:r w:rsidRPr="00AF7AB1">
        <w:t>.</w:t>
      </w:r>
    </w:p>
    <w:p w14:paraId="65E10741" w14:textId="77777777" w:rsidR="00C91454" w:rsidRPr="00AF7AB1" w:rsidRDefault="00C91454" w:rsidP="00C91454">
      <w:pPr>
        <w:pStyle w:val="Definition"/>
      </w:pPr>
      <w:r w:rsidRPr="00AF7AB1">
        <w:rPr>
          <w:b/>
          <w:i/>
        </w:rPr>
        <w:t>complying superannuation class</w:t>
      </w:r>
      <w:r w:rsidRPr="00AF7AB1">
        <w:t xml:space="preserve"> of the taxable income of a life insurance company has the same meaning as in the </w:t>
      </w:r>
      <w:r w:rsidRPr="00AF7AB1">
        <w:rPr>
          <w:i/>
        </w:rPr>
        <w:t>Income Tax Assessment Act 1997</w:t>
      </w:r>
      <w:r w:rsidRPr="00AF7AB1">
        <w:t>.</w:t>
      </w:r>
    </w:p>
    <w:p w14:paraId="04E031BE" w14:textId="77777777" w:rsidR="00835973" w:rsidRPr="00AF7AB1" w:rsidRDefault="00835973" w:rsidP="00835973">
      <w:pPr>
        <w:pStyle w:val="Definition"/>
      </w:pPr>
      <w:r w:rsidRPr="00AF7AB1">
        <w:rPr>
          <w:b/>
          <w:i/>
        </w:rPr>
        <w:t>complying superannuation fund</w:t>
      </w:r>
      <w:r w:rsidRPr="00AF7AB1">
        <w:t xml:space="preserve"> has the same meaning as in </w:t>
      </w:r>
      <w:r w:rsidR="002E5E50" w:rsidRPr="00AF7AB1">
        <w:t xml:space="preserve">the </w:t>
      </w:r>
      <w:r w:rsidR="002E5E50" w:rsidRPr="00AF7AB1">
        <w:rPr>
          <w:i/>
        </w:rPr>
        <w:t>Income Tax Assessment Act 1997</w:t>
      </w:r>
      <w:r w:rsidRPr="00AF7AB1">
        <w:t>.</w:t>
      </w:r>
    </w:p>
    <w:p w14:paraId="27E0F36F" w14:textId="77777777" w:rsidR="00AA49B4" w:rsidRPr="00AF7AB1" w:rsidRDefault="00AA49B4" w:rsidP="00AA49B4">
      <w:pPr>
        <w:pStyle w:val="Definition"/>
      </w:pPr>
      <w:r w:rsidRPr="00AF7AB1">
        <w:rPr>
          <w:b/>
          <w:i/>
        </w:rPr>
        <w:t>determined member component</w:t>
      </w:r>
      <w:r w:rsidRPr="00AF7AB1">
        <w:t xml:space="preserve"> has the same meaning as in the </w:t>
      </w:r>
      <w:r w:rsidRPr="00AF7AB1">
        <w:rPr>
          <w:i/>
        </w:rPr>
        <w:t>Income Tax Assessment Act 1997</w:t>
      </w:r>
      <w:r w:rsidRPr="00AF7AB1">
        <w:t>.</w:t>
      </w:r>
    </w:p>
    <w:p w14:paraId="7BE79FA5" w14:textId="55C1998A" w:rsidR="00B722CC" w:rsidRPr="00AF7AB1" w:rsidRDefault="00B722CC" w:rsidP="00B722CC">
      <w:pPr>
        <w:pStyle w:val="Definition"/>
      </w:pPr>
      <w:r w:rsidRPr="00AF7AB1">
        <w:rPr>
          <w:b/>
          <w:i/>
        </w:rPr>
        <w:t>eligible ADF</w:t>
      </w:r>
      <w:r w:rsidRPr="00AF7AB1">
        <w:t xml:space="preserve"> means a fund that is a complying approved deposit fund or a non</w:t>
      </w:r>
      <w:r w:rsidR="005F08E8">
        <w:noBreakHyphen/>
      </w:r>
      <w:r w:rsidRPr="00AF7AB1">
        <w:t xml:space="preserve">complying approved deposit fund, as defined in the </w:t>
      </w:r>
      <w:r w:rsidRPr="00AF7AB1">
        <w:rPr>
          <w:i/>
        </w:rPr>
        <w:t>Income Tax Assessment Act 1997</w:t>
      </w:r>
      <w:r w:rsidRPr="00AF7AB1">
        <w:t>.</w:t>
      </w:r>
    </w:p>
    <w:p w14:paraId="7FE4713A" w14:textId="77777777" w:rsidR="00835973" w:rsidRPr="00AF7AB1" w:rsidRDefault="00835973" w:rsidP="00835973">
      <w:pPr>
        <w:pStyle w:val="Definition"/>
      </w:pPr>
      <w:r w:rsidRPr="00AF7AB1">
        <w:rPr>
          <w:b/>
          <w:i/>
        </w:rPr>
        <w:t>eligible part</w:t>
      </w:r>
      <w:r w:rsidRPr="00AF7AB1">
        <w:rPr>
          <w:b/>
        </w:rPr>
        <w:t xml:space="preserve">, </w:t>
      </w:r>
      <w:r w:rsidRPr="00AF7AB1">
        <w:t>in relation to the special income component of the taxable income of a taxpayer, means so much of the special income component as is eligible taxable income for the purposes of Division</w:t>
      </w:r>
      <w:r w:rsidR="00064785" w:rsidRPr="00AF7AB1">
        <w:t> </w:t>
      </w:r>
      <w:r w:rsidRPr="00AF7AB1">
        <w:t>6AA of Part</w:t>
      </w:r>
      <w:r w:rsidR="001F0374" w:rsidRPr="00AF7AB1">
        <w:t> </w:t>
      </w:r>
      <w:r w:rsidRPr="00AF7AB1">
        <w:t>III of the Assessment Act.</w:t>
      </w:r>
    </w:p>
    <w:p w14:paraId="79D8BAAC" w14:textId="5CCA5253" w:rsidR="00B722CC" w:rsidRPr="00AF7AB1" w:rsidRDefault="00B722CC" w:rsidP="00B722CC">
      <w:pPr>
        <w:pStyle w:val="Definition"/>
      </w:pPr>
      <w:r w:rsidRPr="00AF7AB1">
        <w:rPr>
          <w:b/>
          <w:i/>
        </w:rPr>
        <w:t>eligible superannuation fund</w:t>
      </w:r>
      <w:r w:rsidRPr="00AF7AB1">
        <w:t xml:space="preserve"> means a fund that is a complying superannuation fund or a non</w:t>
      </w:r>
      <w:r w:rsidR="005F08E8">
        <w:noBreakHyphen/>
      </w:r>
      <w:r w:rsidRPr="00AF7AB1">
        <w:t xml:space="preserve">complying superannuation fund, as defined in the </w:t>
      </w:r>
      <w:r w:rsidRPr="00AF7AB1">
        <w:rPr>
          <w:i/>
        </w:rPr>
        <w:t>Income Tax Assessment Act 1997</w:t>
      </w:r>
      <w:r w:rsidRPr="00AF7AB1">
        <w:t>.</w:t>
      </w:r>
    </w:p>
    <w:p w14:paraId="0A7E5B63" w14:textId="77777777" w:rsidR="00B722CC" w:rsidRPr="00AF7AB1" w:rsidRDefault="00B722CC" w:rsidP="00B722CC">
      <w:pPr>
        <w:pStyle w:val="Definition"/>
      </w:pPr>
      <w:r w:rsidRPr="00AF7AB1">
        <w:rPr>
          <w:b/>
          <w:bCs/>
          <w:i/>
          <w:iCs/>
        </w:rPr>
        <w:t xml:space="preserve">employment termination remainder </w:t>
      </w:r>
      <w:r w:rsidRPr="00AF7AB1">
        <w:t>of taxable income means so much of the taxable income as:</w:t>
      </w:r>
    </w:p>
    <w:p w14:paraId="2C84A508" w14:textId="77777777" w:rsidR="00B722CC" w:rsidRPr="00AF7AB1" w:rsidRDefault="00B722CC" w:rsidP="00B722CC">
      <w:pPr>
        <w:pStyle w:val="paragraph"/>
      </w:pPr>
      <w:r w:rsidRPr="00AF7AB1">
        <w:tab/>
        <w:t>(a)</w:t>
      </w:r>
      <w:r w:rsidRPr="00AF7AB1">
        <w:tab/>
        <w:t>is included in assessable income under a maximum tax rate provision in Division</w:t>
      </w:r>
      <w:r w:rsidR="00064785" w:rsidRPr="00AF7AB1">
        <w:t> </w:t>
      </w:r>
      <w:r w:rsidRPr="00AF7AB1">
        <w:t xml:space="preserve">82 of the </w:t>
      </w:r>
      <w:r w:rsidRPr="00AF7AB1">
        <w:rPr>
          <w:i/>
        </w:rPr>
        <w:t>Income Tax Assessment Act 1997</w:t>
      </w:r>
      <w:r w:rsidRPr="00AF7AB1">
        <w:t xml:space="preserve"> or Division</w:t>
      </w:r>
      <w:r w:rsidR="00064785" w:rsidRPr="00AF7AB1">
        <w:t> </w:t>
      </w:r>
      <w:r w:rsidRPr="00AF7AB1">
        <w:t xml:space="preserve">82 of the </w:t>
      </w:r>
      <w:r w:rsidRPr="00AF7AB1">
        <w:rPr>
          <w:i/>
        </w:rPr>
        <w:t>Income Tax (Transitional Provisions) Act 1997</w:t>
      </w:r>
      <w:r w:rsidRPr="00AF7AB1">
        <w:t>; and</w:t>
      </w:r>
    </w:p>
    <w:p w14:paraId="77BBE2FE" w14:textId="77777777" w:rsidR="00B722CC" w:rsidRPr="00AF7AB1" w:rsidRDefault="00B722CC" w:rsidP="00B722CC">
      <w:pPr>
        <w:pStyle w:val="paragraph"/>
      </w:pPr>
      <w:r w:rsidRPr="00AF7AB1">
        <w:tab/>
        <w:t>(b)</w:t>
      </w:r>
      <w:r w:rsidRPr="00AF7AB1">
        <w:tab/>
        <w:t>does not give rise to an entitlement to a tax offset under that maximum tax rate provision.</w:t>
      </w:r>
    </w:p>
    <w:p w14:paraId="7E002839" w14:textId="77777777" w:rsidR="00835973" w:rsidRPr="00AF7AB1" w:rsidRDefault="00835973" w:rsidP="00835973">
      <w:pPr>
        <w:pStyle w:val="Definition"/>
      </w:pPr>
      <w:r w:rsidRPr="00AF7AB1">
        <w:rPr>
          <w:b/>
          <w:i/>
        </w:rPr>
        <w:t>friendly society</w:t>
      </w:r>
      <w:r w:rsidRPr="00AF7AB1">
        <w:t xml:space="preserve"> has the same meaning as in the </w:t>
      </w:r>
      <w:r w:rsidRPr="00AF7AB1">
        <w:rPr>
          <w:i/>
        </w:rPr>
        <w:t>Income Tax Assessment Act 1997</w:t>
      </w:r>
      <w:r w:rsidRPr="00AF7AB1">
        <w:t>.</w:t>
      </w:r>
    </w:p>
    <w:p w14:paraId="67141FF2" w14:textId="77777777" w:rsidR="00835973" w:rsidRPr="00AF7AB1" w:rsidRDefault="00835973" w:rsidP="00835973">
      <w:pPr>
        <w:pStyle w:val="Definition"/>
      </w:pPr>
      <w:r w:rsidRPr="00AF7AB1">
        <w:rPr>
          <w:b/>
          <w:i/>
        </w:rPr>
        <w:t>life insurance company</w:t>
      </w:r>
      <w:r w:rsidRPr="00AF7AB1">
        <w:t xml:space="preserve"> has the same meaning as in the </w:t>
      </w:r>
      <w:r w:rsidRPr="00AF7AB1">
        <w:rPr>
          <w:i/>
        </w:rPr>
        <w:t>Life Insurance Act 1995</w:t>
      </w:r>
      <w:r w:rsidRPr="00AF7AB1">
        <w:t>.</w:t>
      </w:r>
    </w:p>
    <w:p w14:paraId="0A1A6FE4" w14:textId="77777777" w:rsidR="00B722CC" w:rsidRPr="00AF7AB1" w:rsidRDefault="00B722CC" w:rsidP="00B722CC">
      <w:pPr>
        <w:pStyle w:val="Definition"/>
      </w:pPr>
      <w:r w:rsidRPr="00AF7AB1">
        <w:rPr>
          <w:b/>
          <w:i/>
        </w:rPr>
        <w:lastRenderedPageBreak/>
        <w:t>low tax component</w:t>
      </w:r>
      <w:r w:rsidRPr="00AF7AB1">
        <w:t xml:space="preserve"> has the same meaning as in the </w:t>
      </w:r>
      <w:r w:rsidRPr="00AF7AB1">
        <w:rPr>
          <w:i/>
        </w:rPr>
        <w:t>Income Tax Assessment Act 1997</w:t>
      </w:r>
      <w:r w:rsidRPr="00AF7AB1">
        <w:t>.</w:t>
      </w:r>
    </w:p>
    <w:p w14:paraId="334343AA" w14:textId="77777777" w:rsidR="00AA49B4" w:rsidRPr="00AF7AB1" w:rsidRDefault="00AA49B4" w:rsidP="00AA49B4">
      <w:pPr>
        <w:pStyle w:val="Definition"/>
      </w:pPr>
      <w:r w:rsidRPr="00AF7AB1">
        <w:rPr>
          <w:b/>
          <w:i/>
        </w:rPr>
        <w:t xml:space="preserve">managed investment trust </w:t>
      </w:r>
      <w:r w:rsidRPr="00AF7AB1">
        <w:t xml:space="preserve">has the same meaning as in the </w:t>
      </w:r>
      <w:r w:rsidRPr="00AF7AB1">
        <w:rPr>
          <w:i/>
        </w:rPr>
        <w:t>Income Tax Assessment Act 1997</w:t>
      </w:r>
      <w:r w:rsidRPr="00AF7AB1">
        <w:t>.</w:t>
      </w:r>
    </w:p>
    <w:p w14:paraId="36878F53" w14:textId="77777777" w:rsidR="00B722CC" w:rsidRPr="00AF7AB1" w:rsidRDefault="00B722CC" w:rsidP="00B722CC">
      <w:pPr>
        <w:pStyle w:val="Definition"/>
      </w:pPr>
      <w:r w:rsidRPr="00AF7AB1">
        <w:rPr>
          <w:b/>
          <w:bCs/>
          <w:i/>
          <w:iCs/>
        </w:rPr>
        <w:t>maximum tax rate provision</w:t>
      </w:r>
      <w:r w:rsidRPr="00AF7AB1">
        <w:t xml:space="preserve"> means any of the following provisions:</w:t>
      </w:r>
    </w:p>
    <w:p w14:paraId="09923055" w14:textId="1B018FEE" w:rsidR="00B722CC" w:rsidRPr="00AF7AB1" w:rsidRDefault="00B722CC" w:rsidP="00B722CC">
      <w:pPr>
        <w:pStyle w:val="paragraph"/>
      </w:pPr>
      <w:r w:rsidRPr="00AF7AB1">
        <w:tab/>
        <w:t>(a)</w:t>
      </w:r>
      <w:r w:rsidRPr="00AF7AB1">
        <w:tab/>
        <w:t>section</w:t>
      </w:r>
      <w:r w:rsidR="00064785" w:rsidRPr="00AF7AB1">
        <w:t> </w:t>
      </w:r>
      <w:r w:rsidRPr="00AF7AB1">
        <w:t>82</w:t>
      </w:r>
      <w:r w:rsidR="005F08E8">
        <w:noBreakHyphen/>
      </w:r>
      <w:r w:rsidRPr="00AF7AB1">
        <w:t xml:space="preserve">10 of the </w:t>
      </w:r>
      <w:r w:rsidRPr="00AF7AB1">
        <w:rPr>
          <w:i/>
        </w:rPr>
        <w:t>Income Tax Assessment Act 1997</w:t>
      </w:r>
      <w:r w:rsidRPr="00AF7AB1">
        <w:t>;</w:t>
      </w:r>
    </w:p>
    <w:p w14:paraId="4854E3CD" w14:textId="39E6249D" w:rsidR="00B722CC" w:rsidRPr="00AF7AB1" w:rsidRDefault="00B722CC" w:rsidP="00B722CC">
      <w:pPr>
        <w:pStyle w:val="paragraph"/>
      </w:pPr>
      <w:r w:rsidRPr="00AF7AB1">
        <w:tab/>
        <w:t>(b)</w:t>
      </w:r>
      <w:r w:rsidRPr="00AF7AB1">
        <w:tab/>
        <w:t>section</w:t>
      </w:r>
      <w:r w:rsidR="00064785" w:rsidRPr="00AF7AB1">
        <w:t> </w:t>
      </w:r>
      <w:r w:rsidRPr="00AF7AB1">
        <w:t>82</w:t>
      </w:r>
      <w:r w:rsidR="005F08E8">
        <w:noBreakHyphen/>
      </w:r>
      <w:r w:rsidRPr="00AF7AB1">
        <w:t xml:space="preserve">65 of the </w:t>
      </w:r>
      <w:r w:rsidRPr="00AF7AB1">
        <w:rPr>
          <w:i/>
        </w:rPr>
        <w:t>Income Tax Assessment Act 1997</w:t>
      </w:r>
      <w:r w:rsidRPr="00AF7AB1">
        <w:t>;</w:t>
      </w:r>
    </w:p>
    <w:p w14:paraId="7BB40EC7" w14:textId="158FE235" w:rsidR="00B722CC" w:rsidRPr="00AF7AB1" w:rsidRDefault="00B722CC" w:rsidP="00B722CC">
      <w:pPr>
        <w:pStyle w:val="paragraph"/>
      </w:pPr>
      <w:r w:rsidRPr="00AF7AB1">
        <w:tab/>
        <w:t>(c)</w:t>
      </w:r>
      <w:r w:rsidRPr="00AF7AB1">
        <w:tab/>
        <w:t>section</w:t>
      </w:r>
      <w:r w:rsidR="00064785" w:rsidRPr="00AF7AB1">
        <w:t> </w:t>
      </w:r>
      <w:r w:rsidRPr="00AF7AB1">
        <w:t>82</w:t>
      </w:r>
      <w:r w:rsidR="005F08E8">
        <w:noBreakHyphen/>
      </w:r>
      <w:r w:rsidRPr="00AF7AB1">
        <w:t xml:space="preserve">70 of the </w:t>
      </w:r>
      <w:r w:rsidRPr="00AF7AB1">
        <w:rPr>
          <w:i/>
        </w:rPr>
        <w:t>Income Tax Assessment Act 1997</w:t>
      </w:r>
      <w:r w:rsidRPr="00AF7AB1">
        <w:t>;</w:t>
      </w:r>
    </w:p>
    <w:p w14:paraId="45A7EA4B" w14:textId="4AF7B965" w:rsidR="00B722CC" w:rsidRPr="00AF7AB1" w:rsidRDefault="00B722CC" w:rsidP="00B722CC">
      <w:pPr>
        <w:pStyle w:val="paragraph"/>
      </w:pPr>
      <w:r w:rsidRPr="00AF7AB1">
        <w:tab/>
        <w:t>(d)</w:t>
      </w:r>
      <w:r w:rsidRPr="00AF7AB1">
        <w:tab/>
        <w:t>section</w:t>
      </w:r>
      <w:r w:rsidR="00064785" w:rsidRPr="00AF7AB1">
        <w:t> </w:t>
      </w:r>
      <w:r w:rsidRPr="00AF7AB1">
        <w:t>301</w:t>
      </w:r>
      <w:r w:rsidR="005F08E8">
        <w:noBreakHyphen/>
      </w:r>
      <w:r w:rsidRPr="00AF7AB1">
        <w:t xml:space="preserve">95 of the </w:t>
      </w:r>
      <w:r w:rsidRPr="00AF7AB1">
        <w:rPr>
          <w:i/>
        </w:rPr>
        <w:t>Income Tax Assessment Act 1997</w:t>
      </w:r>
      <w:r w:rsidRPr="00AF7AB1">
        <w:t>;</w:t>
      </w:r>
    </w:p>
    <w:p w14:paraId="55D41EC7" w14:textId="6244C606" w:rsidR="00B722CC" w:rsidRPr="00AF7AB1" w:rsidRDefault="00B722CC" w:rsidP="00B722CC">
      <w:pPr>
        <w:pStyle w:val="paragraph"/>
      </w:pPr>
      <w:r w:rsidRPr="00AF7AB1">
        <w:tab/>
        <w:t>(e)</w:t>
      </w:r>
      <w:r w:rsidRPr="00AF7AB1">
        <w:tab/>
        <w:t>section</w:t>
      </w:r>
      <w:r w:rsidR="00064785" w:rsidRPr="00AF7AB1">
        <w:t> </w:t>
      </w:r>
      <w:r w:rsidRPr="00AF7AB1">
        <w:t>301</w:t>
      </w:r>
      <w:r w:rsidR="005F08E8">
        <w:noBreakHyphen/>
      </w:r>
      <w:r w:rsidRPr="00AF7AB1">
        <w:t xml:space="preserve">105 of the </w:t>
      </w:r>
      <w:r w:rsidRPr="00AF7AB1">
        <w:rPr>
          <w:i/>
        </w:rPr>
        <w:t>Income Tax Assessment Act 1997</w:t>
      </w:r>
      <w:r w:rsidRPr="00AF7AB1">
        <w:t>;</w:t>
      </w:r>
    </w:p>
    <w:p w14:paraId="45ADA8D6" w14:textId="271209EE" w:rsidR="00B722CC" w:rsidRPr="00AF7AB1" w:rsidRDefault="00B722CC" w:rsidP="00B722CC">
      <w:pPr>
        <w:pStyle w:val="paragraph"/>
      </w:pPr>
      <w:r w:rsidRPr="00AF7AB1">
        <w:tab/>
        <w:t>(f)</w:t>
      </w:r>
      <w:r w:rsidRPr="00AF7AB1">
        <w:tab/>
        <w:t>section</w:t>
      </w:r>
      <w:r w:rsidR="00064785" w:rsidRPr="00AF7AB1">
        <w:t> </w:t>
      </w:r>
      <w:r w:rsidRPr="00AF7AB1">
        <w:t>301</w:t>
      </w:r>
      <w:r w:rsidR="005F08E8">
        <w:noBreakHyphen/>
      </w:r>
      <w:r w:rsidRPr="00AF7AB1">
        <w:t xml:space="preserve">115 of the </w:t>
      </w:r>
      <w:r w:rsidRPr="00AF7AB1">
        <w:rPr>
          <w:i/>
        </w:rPr>
        <w:t>Income Tax Assessment Act 1997</w:t>
      </w:r>
      <w:r w:rsidRPr="00AF7AB1">
        <w:t>;</w:t>
      </w:r>
    </w:p>
    <w:p w14:paraId="3232ECD7" w14:textId="6349AA36" w:rsidR="00B722CC" w:rsidRPr="00AF7AB1" w:rsidRDefault="00B722CC" w:rsidP="00B722CC">
      <w:pPr>
        <w:pStyle w:val="paragraph"/>
      </w:pPr>
      <w:r w:rsidRPr="00AF7AB1">
        <w:tab/>
        <w:t>(g)</w:t>
      </w:r>
      <w:r w:rsidRPr="00AF7AB1">
        <w:tab/>
        <w:t>section</w:t>
      </w:r>
      <w:r w:rsidR="00064785" w:rsidRPr="00AF7AB1">
        <w:t> </w:t>
      </w:r>
      <w:r w:rsidRPr="00AF7AB1">
        <w:t>82</w:t>
      </w:r>
      <w:r w:rsidR="005F08E8">
        <w:noBreakHyphen/>
      </w:r>
      <w:r w:rsidRPr="00AF7AB1">
        <w:t xml:space="preserve">10A of the </w:t>
      </w:r>
      <w:r w:rsidRPr="00AF7AB1">
        <w:rPr>
          <w:i/>
        </w:rPr>
        <w:t>Income Tax (Transitional Provisions) Act 1997</w:t>
      </w:r>
      <w:r w:rsidRPr="00AF7AB1">
        <w:t>;</w:t>
      </w:r>
    </w:p>
    <w:p w14:paraId="66B4B870" w14:textId="403C231A" w:rsidR="00B722CC" w:rsidRPr="00AF7AB1" w:rsidRDefault="00B722CC" w:rsidP="00B722CC">
      <w:pPr>
        <w:pStyle w:val="paragraph"/>
      </w:pPr>
      <w:r w:rsidRPr="00AF7AB1">
        <w:tab/>
        <w:t>(h)</w:t>
      </w:r>
      <w:r w:rsidRPr="00AF7AB1">
        <w:tab/>
        <w:t>section</w:t>
      </w:r>
      <w:r w:rsidR="00064785" w:rsidRPr="00AF7AB1">
        <w:t> </w:t>
      </w:r>
      <w:r w:rsidRPr="00AF7AB1">
        <w:t>82</w:t>
      </w:r>
      <w:r w:rsidR="005F08E8">
        <w:noBreakHyphen/>
      </w:r>
      <w:r w:rsidRPr="00AF7AB1">
        <w:t xml:space="preserve">10C of the </w:t>
      </w:r>
      <w:r w:rsidRPr="00AF7AB1">
        <w:rPr>
          <w:i/>
        </w:rPr>
        <w:t>Income Tax (Transitional Provisions) Act 1997</w:t>
      </w:r>
      <w:r w:rsidRPr="00AF7AB1">
        <w:t>.</w:t>
      </w:r>
    </w:p>
    <w:p w14:paraId="3E1493B4" w14:textId="1D2856D2" w:rsidR="00370DE3" w:rsidRPr="00AF7AB1" w:rsidRDefault="00370DE3" w:rsidP="00370DE3">
      <w:pPr>
        <w:pStyle w:val="Definition"/>
      </w:pPr>
      <w:r w:rsidRPr="00AF7AB1">
        <w:rPr>
          <w:b/>
          <w:i/>
        </w:rPr>
        <w:t>net income phase</w:t>
      </w:r>
      <w:r w:rsidR="005F08E8">
        <w:rPr>
          <w:b/>
          <w:i/>
        </w:rPr>
        <w:noBreakHyphen/>
      </w:r>
      <w:r w:rsidRPr="00AF7AB1">
        <w:rPr>
          <w:b/>
          <w:i/>
        </w:rPr>
        <w:t>out limit</w:t>
      </w:r>
      <w:r w:rsidRPr="00AF7AB1">
        <w:t xml:space="preserve"> has the meaning given by sub</w:t>
      </w:r>
      <w:r w:rsidR="005F08E8">
        <w:t>section 1</w:t>
      </w:r>
      <w:r w:rsidRPr="00AF7AB1">
        <w:t>4(3).</w:t>
      </w:r>
    </w:p>
    <w:p w14:paraId="36733343" w14:textId="41A6776A" w:rsidR="00B722CC" w:rsidRPr="00AF7AB1" w:rsidRDefault="00B722CC" w:rsidP="00B722CC">
      <w:pPr>
        <w:pStyle w:val="Definition"/>
      </w:pPr>
      <w:r w:rsidRPr="00AF7AB1">
        <w:rPr>
          <w:b/>
          <w:i/>
        </w:rPr>
        <w:t>non</w:t>
      </w:r>
      <w:r w:rsidR="005F08E8">
        <w:rPr>
          <w:b/>
          <w:i/>
        </w:rPr>
        <w:noBreakHyphen/>
      </w:r>
      <w:r w:rsidRPr="00AF7AB1">
        <w:rPr>
          <w:b/>
          <w:i/>
        </w:rPr>
        <w:t>arm’s length component</w:t>
      </w:r>
      <w:r w:rsidRPr="00AF7AB1">
        <w:t xml:space="preserve"> has the same meaning as in the </w:t>
      </w:r>
      <w:r w:rsidRPr="00AF7AB1">
        <w:rPr>
          <w:i/>
        </w:rPr>
        <w:t>Income Tax Assessment Act 1997</w:t>
      </w:r>
      <w:r w:rsidRPr="00AF7AB1">
        <w:t>.</w:t>
      </w:r>
    </w:p>
    <w:p w14:paraId="7C826721" w14:textId="70D33C17" w:rsidR="00B722CC" w:rsidRPr="00AF7AB1" w:rsidRDefault="00B722CC" w:rsidP="00B722CC">
      <w:pPr>
        <w:pStyle w:val="Definition"/>
      </w:pPr>
      <w:r w:rsidRPr="00AF7AB1">
        <w:rPr>
          <w:b/>
          <w:i/>
        </w:rPr>
        <w:t>non</w:t>
      </w:r>
      <w:r w:rsidR="005F08E8">
        <w:rPr>
          <w:b/>
          <w:i/>
        </w:rPr>
        <w:noBreakHyphen/>
      </w:r>
      <w:r w:rsidRPr="00AF7AB1">
        <w:rPr>
          <w:b/>
          <w:i/>
        </w:rPr>
        <w:t>complying ADF</w:t>
      </w:r>
      <w:r w:rsidRPr="00AF7AB1">
        <w:t xml:space="preserve"> means a fund that, at all times during the year of income when the fund is in existence, is an approved deposit fund within the meaning of the </w:t>
      </w:r>
      <w:r w:rsidRPr="00AF7AB1">
        <w:rPr>
          <w:i/>
        </w:rPr>
        <w:t>Income Tax Assessment Act 1997</w:t>
      </w:r>
      <w:r w:rsidRPr="00AF7AB1">
        <w:t>, but does not include a fund that is a complying ADF.</w:t>
      </w:r>
    </w:p>
    <w:p w14:paraId="31BB5C5E" w14:textId="2D30D114" w:rsidR="00835973" w:rsidRPr="00AF7AB1" w:rsidRDefault="00835973" w:rsidP="00835973">
      <w:pPr>
        <w:pStyle w:val="Definition"/>
      </w:pPr>
      <w:r w:rsidRPr="00AF7AB1">
        <w:rPr>
          <w:b/>
          <w:i/>
        </w:rPr>
        <w:t>non</w:t>
      </w:r>
      <w:r w:rsidR="005F08E8">
        <w:rPr>
          <w:b/>
          <w:i/>
        </w:rPr>
        <w:noBreakHyphen/>
      </w:r>
      <w:r w:rsidRPr="00AF7AB1">
        <w:rPr>
          <w:b/>
          <w:i/>
        </w:rPr>
        <w:t>complying superannuation fund</w:t>
      </w:r>
      <w:r w:rsidRPr="00AF7AB1">
        <w:t xml:space="preserve"> has the same meaning as in </w:t>
      </w:r>
      <w:r w:rsidR="00B722CC" w:rsidRPr="00AF7AB1">
        <w:t xml:space="preserve">the </w:t>
      </w:r>
      <w:r w:rsidR="00B722CC" w:rsidRPr="00AF7AB1">
        <w:rPr>
          <w:i/>
        </w:rPr>
        <w:t>Income Tax Assessment Act 1997</w:t>
      </w:r>
      <w:r w:rsidRPr="00AF7AB1">
        <w:t>.</w:t>
      </w:r>
    </w:p>
    <w:p w14:paraId="7BD353E4" w14:textId="3C81E450" w:rsidR="00835973" w:rsidRPr="00AF7AB1" w:rsidRDefault="00835973" w:rsidP="00835973">
      <w:pPr>
        <w:pStyle w:val="Definition"/>
      </w:pPr>
      <w:r w:rsidRPr="00AF7AB1">
        <w:rPr>
          <w:b/>
          <w:i/>
        </w:rPr>
        <w:t>non</w:t>
      </w:r>
      <w:r w:rsidR="005F08E8">
        <w:rPr>
          <w:b/>
          <w:i/>
        </w:rPr>
        <w:noBreakHyphen/>
      </w:r>
      <w:r w:rsidRPr="00AF7AB1">
        <w:rPr>
          <w:b/>
          <w:i/>
        </w:rPr>
        <w:t>profit company</w:t>
      </w:r>
      <w:r w:rsidRPr="00AF7AB1">
        <w:t xml:space="preserve"> means:</w:t>
      </w:r>
    </w:p>
    <w:p w14:paraId="7546588C" w14:textId="77777777" w:rsidR="00835973" w:rsidRPr="00AF7AB1" w:rsidRDefault="00835973" w:rsidP="00835973">
      <w:pPr>
        <w:pStyle w:val="paragraph"/>
      </w:pPr>
      <w:r w:rsidRPr="00AF7AB1">
        <w:tab/>
        <w:t>(a)</w:t>
      </w:r>
      <w:r w:rsidRPr="00AF7AB1">
        <w:tab/>
        <w:t>a company that is not carried on for the purposes of profit or gain to its individual members and is, by the terms of the company’s constituent document, prohibited from making any distribution, whether in money, property or otherwise, to its members; or</w:t>
      </w:r>
    </w:p>
    <w:p w14:paraId="26BFE37A" w14:textId="77777777" w:rsidR="00835973" w:rsidRPr="00AF7AB1" w:rsidRDefault="00835973" w:rsidP="00835973">
      <w:pPr>
        <w:pStyle w:val="paragraph"/>
      </w:pPr>
      <w:r w:rsidRPr="00AF7AB1">
        <w:lastRenderedPageBreak/>
        <w:tab/>
        <w:t>(b)</w:t>
      </w:r>
      <w:r w:rsidRPr="00AF7AB1">
        <w:tab/>
        <w:t>a friendly society dispensary.</w:t>
      </w:r>
    </w:p>
    <w:p w14:paraId="2A869976" w14:textId="55B401F7" w:rsidR="00835973" w:rsidRPr="00AF7AB1" w:rsidRDefault="00835973" w:rsidP="00835973">
      <w:pPr>
        <w:pStyle w:val="Definition"/>
      </w:pPr>
      <w:r w:rsidRPr="00AF7AB1">
        <w:rPr>
          <w:b/>
          <w:i/>
        </w:rPr>
        <w:t>non</w:t>
      </w:r>
      <w:r w:rsidR="005F08E8">
        <w:rPr>
          <w:b/>
          <w:i/>
        </w:rPr>
        <w:noBreakHyphen/>
      </w:r>
      <w:r w:rsidRPr="00AF7AB1">
        <w:rPr>
          <w:b/>
          <w:i/>
        </w:rPr>
        <w:t>resident beneficiary</w:t>
      </w:r>
      <w:r w:rsidRPr="00AF7AB1">
        <w:t>, in relation to a year of income, means a beneficiary of a trust estate who is a prescribed non</w:t>
      </w:r>
      <w:r w:rsidR="005F08E8">
        <w:noBreakHyphen/>
      </w:r>
      <w:r w:rsidRPr="00AF7AB1">
        <w:t>resident in relation to that year of income.</w:t>
      </w:r>
    </w:p>
    <w:p w14:paraId="08BA0B0E" w14:textId="5F56CF26" w:rsidR="00370DE3" w:rsidRPr="00AF7AB1" w:rsidRDefault="00370DE3" w:rsidP="00370DE3">
      <w:pPr>
        <w:pStyle w:val="Definition"/>
      </w:pPr>
      <w:r w:rsidRPr="00AF7AB1">
        <w:rPr>
          <w:b/>
          <w:i/>
        </w:rPr>
        <w:t>non</w:t>
      </w:r>
      <w:r w:rsidR="005F08E8">
        <w:rPr>
          <w:b/>
          <w:i/>
        </w:rPr>
        <w:noBreakHyphen/>
      </w:r>
      <w:r w:rsidRPr="00AF7AB1">
        <w:rPr>
          <w:b/>
          <w:i/>
        </w:rPr>
        <w:t>resident phase</w:t>
      </w:r>
      <w:r w:rsidR="005F08E8">
        <w:rPr>
          <w:b/>
          <w:i/>
        </w:rPr>
        <w:noBreakHyphen/>
      </w:r>
      <w:r w:rsidRPr="00AF7AB1">
        <w:rPr>
          <w:b/>
          <w:i/>
        </w:rPr>
        <w:t>out limit</w:t>
      </w:r>
      <w:r w:rsidRPr="00AF7AB1">
        <w:t xml:space="preserve"> has the meaning given by sub</w:t>
      </w:r>
      <w:r w:rsidR="005F08E8">
        <w:t>section 1</w:t>
      </w:r>
      <w:r w:rsidRPr="00AF7AB1">
        <w:t>5(8).</w:t>
      </w:r>
    </w:p>
    <w:p w14:paraId="6446BAA0" w14:textId="0773D6EC" w:rsidR="00835973" w:rsidRPr="00AF7AB1" w:rsidRDefault="00835973" w:rsidP="00835973">
      <w:pPr>
        <w:pStyle w:val="Definition"/>
      </w:pPr>
      <w:r w:rsidRPr="00AF7AB1">
        <w:rPr>
          <w:b/>
          <w:i/>
        </w:rPr>
        <w:t>non</w:t>
      </w:r>
      <w:r w:rsidR="005F08E8">
        <w:rPr>
          <w:b/>
          <w:i/>
        </w:rPr>
        <w:noBreakHyphen/>
      </w:r>
      <w:r w:rsidRPr="00AF7AB1">
        <w:rPr>
          <w:b/>
          <w:i/>
        </w:rPr>
        <w:t>resident taxpayer</w:t>
      </w:r>
      <w:r w:rsidRPr="00AF7AB1">
        <w:t>, in relation to a year of income, means a taxpayer who is a prescribed non</w:t>
      </w:r>
      <w:r w:rsidR="005F08E8">
        <w:noBreakHyphen/>
      </w:r>
      <w:r w:rsidRPr="00AF7AB1">
        <w:t>resident in relation to that year of income.</w:t>
      </w:r>
    </w:p>
    <w:p w14:paraId="08728237" w14:textId="276F5760" w:rsidR="00835973" w:rsidRPr="00AF7AB1" w:rsidRDefault="00835973" w:rsidP="00835973">
      <w:pPr>
        <w:pStyle w:val="Definition"/>
      </w:pPr>
      <w:r w:rsidRPr="00AF7AB1">
        <w:rPr>
          <w:b/>
          <w:i/>
        </w:rPr>
        <w:t>non</w:t>
      </w:r>
      <w:r w:rsidR="005F08E8">
        <w:rPr>
          <w:b/>
          <w:i/>
        </w:rPr>
        <w:noBreakHyphen/>
      </w:r>
      <w:r w:rsidRPr="00AF7AB1">
        <w:rPr>
          <w:b/>
          <w:i/>
        </w:rPr>
        <w:t>resident trust estate</w:t>
      </w:r>
      <w:r w:rsidRPr="00AF7AB1">
        <w:t>, in relation to a year of income, means a trust estate that is not a resident trust estate in relation to that year of income.</w:t>
      </w:r>
    </w:p>
    <w:p w14:paraId="2BFA35A6" w14:textId="1111765E" w:rsidR="00B722CC" w:rsidRPr="00AF7AB1" w:rsidRDefault="00B722CC" w:rsidP="00B722CC">
      <w:pPr>
        <w:pStyle w:val="Definition"/>
      </w:pPr>
      <w:r w:rsidRPr="00AF7AB1">
        <w:rPr>
          <w:b/>
          <w:i/>
        </w:rPr>
        <w:t>no</w:t>
      </w:r>
      <w:r w:rsidR="005F08E8">
        <w:rPr>
          <w:b/>
          <w:i/>
        </w:rPr>
        <w:noBreakHyphen/>
      </w:r>
      <w:r w:rsidRPr="00AF7AB1">
        <w:rPr>
          <w:b/>
          <w:i/>
        </w:rPr>
        <w:t>TFN contributions income</w:t>
      </w:r>
      <w:r w:rsidRPr="00AF7AB1">
        <w:t xml:space="preserve"> has the same meaning as in the </w:t>
      </w:r>
      <w:r w:rsidRPr="00AF7AB1">
        <w:rPr>
          <w:i/>
        </w:rPr>
        <w:t>Income Tax Assessment Act 1997</w:t>
      </w:r>
      <w:r w:rsidRPr="00AF7AB1">
        <w:t>.</w:t>
      </w:r>
    </w:p>
    <w:p w14:paraId="38E8E797" w14:textId="77777777" w:rsidR="00835973" w:rsidRPr="00AF7AB1" w:rsidRDefault="00835973" w:rsidP="00835973">
      <w:pPr>
        <w:pStyle w:val="Definition"/>
      </w:pPr>
      <w:r w:rsidRPr="00AF7AB1">
        <w:rPr>
          <w:b/>
          <w:i/>
        </w:rPr>
        <w:t>ordinary class</w:t>
      </w:r>
      <w:r w:rsidRPr="00AF7AB1">
        <w:t xml:space="preserve"> of the taxable income of a life insurance company has the same meaning as in the </w:t>
      </w:r>
      <w:r w:rsidRPr="00AF7AB1">
        <w:rPr>
          <w:i/>
        </w:rPr>
        <w:t>Income Tax Assessment Act 1997</w:t>
      </w:r>
      <w:r w:rsidRPr="00AF7AB1">
        <w:t>.</w:t>
      </w:r>
    </w:p>
    <w:p w14:paraId="5A094DDE" w14:textId="77777777" w:rsidR="00835973" w:rsidRPr="00AF7AB1" w:rsidRDefault="00835973" w:rsidP="00835973">
      <w:pPr>
        <w:pStyle w:val="Definition"/>
      </w:pPr>
      <w:r w:rsidRPr="00AF7AB1">
        <w:rPr>
          <w:b/>
          <w:i/>
        </w:rPr>
        <w:t>ordinary taxable income</w:t>
      </w:r>
      <w:r w:rsidRPr="00AF7AB1">
        <w:t xml:space="preserve"> means the taxable income, reduced by the </w:t>
      </w:r>
      <w:r w:rsidR="00B722CC" w:rsidRPr="00AF7AB1">
        <w:rPr>
          <w:bCs/>
          <w:iCs/>
        </w:rPr>
        <w:t xml:space="preserve">superannuation remainder </w:t>
      </w:r>
      <w:r w:rsidR="00B722CC" w:rsidRPr="00AF7AB1">
        <w:t>of the taxable income and by the employment termination remainder of the taxable income</w:t>
      </w:r>
      <w:r w:rsidRPr="00AF7AB1">
        <w:t>.</w:t>
      </w:r>
    </w:p>
    <w:p w14:paraId="31FD1876" w14:textId="77777777" w:rsidR="00835973" w:rsidRPr="00AF7AB1" w:rsidRDefault="00835973" w:rsidP="00835973">
      <w:pPr>
        <w:pStyle w:val="Definition"/>
      </w:pPr>
      <w:r w:rsidRPr="00AF7AB1">
        <w:rPr>
          <w:b/>
          <w:i/>
        </w:rPr>
        <w:t>PDF</w:t>
      </w:r>
      <w:r w:rsidRPr="00AF7AB1">
        <w:t xml:space="preserve"> (pooled development fund) has the same meaning as in the Assessment Act.</w:t>
      </w:r>
    </w:p>
    <w:p w14:paraId="55A04666" w14:textId="77777777" w:rsidR="00835973" w:rsidRPr="00AF7AB1" w:rsidRDefault="00835973" w:rsidP="00835973">
      <w:pPr>
        <w:pStyle w:val="Definition"/>
      </w:pPr>
      <w:r w:rsidRPr="00AF7AB1">
        <w:rPr>
          <w:b/>
          <w:i/>
        </w:rPr>
        <w:t>PDF component</w:t>
      </w:r>
      <w:r w:rsidRPr="00AF7AB1">
        <w:t xml:space="preserve"> has the same meaning as in the Assessment Act.</w:t>
      </w:r>
    </w:p>
    <w:p w14:paraId="00B9A79A" w14:textId="77777777" w:rsidR="00835973" w:rsidRPr="00AF7AB1" w:rsidRDefault="00835973" w:rsidP="00835973">
      <w:pPr>
        <w:pStyle w:val="Definition"/>
      </w:pPr>
      <w:r w:rsidRPr="00AF7AB1">
        <w:rPr>
          <w:b/>
          <w:i/>
        </w:rPr>
        <w:t>pooled superannuation trust</w:t>
      </w:r>
      <w:r w:rsidRPr="00AF7AB1">
        <w:t xml:space="preserve"> has the same meaning as in </w:t>
      </w:r>
      <w:r w:rsidR="00B722CC" w:rsidRPr="00AF7AB1">
        <w:t xml:space="preserve">the </w:t>
      </w:r>
      <w:r w:rsidR="00B722CC" w:rsidRPr="00AF7AB1">
        <w:rPr>
          <w:i/>
        </w:rPr>
        <w:t>Income Tax Assessment Act 1997</w:t>
      </w:r>
      <w:r w:rsidRPr="00AF7AB1">
        <w:t>.</w:t>
      </w:r>
    </w:p>
    <w:p w14:paraId="6D5F6BAD" w14:textId="181D1867" w:rsidR="00835973" w:rsidRPr="00AF7AB1" w:rsidRDefault="00835973" w:rsidP="00835973">
      <w:pPr>
        <w:pStyle w:val="Definition"/>
      </w:pPr>
      <w:r w:rsidRPr="00AF7AB1">
        <w:rPr>
          <w:b/>
          <w:i/>
        </w:rPr>
        <w:t>prescribed non</w:t>
      </w:r>
      <w:r w:rsidR="005F08E8">
        <w:rPr>
          <w:b/>
          <w:i/>
        </w:rPr>
        <w:noBreakHyphen/>
      </w:r>
      <w:r w:rsidRPr="00AF7AB1">
        <w:rPr>
          <w:b/>
          <w:i/>
        </w:rPr>
        <w:t>resident</w:t>
      </w:r>
      <w:r w:rsidRPr="00AF7AB1">
        <w:t>, in relation to a year of income, means a person who, at all times during the year of income, is a non</w:t>
      </w:r>
      <w:r w:rsidR="005F08E8">
        <w:noBreakHyphen/>
      </w:r>
      <w:r w:rsidRPr="00AF7AB1">
        <w:t>resident, not being a person to whom, at any time during the year of income, compensation or a pension, allowance or benefit is payable under:</w:t>
      </w:r>
    </w:p>
    <w:p w14:paraId="00B2B68D" w14:textId="77777777" w:rsidR="00835973" w:rsidRPr="00AF7AB1" w:rsidRDefault="00835973" w:rsidP="00835973">
      <w:pPr>
        <w:pStyle w:val="paragraph"/>
      </w:pPr>
      <w:r w:rsidRPr="00AF7AB1">
        <w:tab/>
        <w:t>(a)</w:t>
      </w:r>
      <w:r w:rsidRPr="00AF7AB1">
        <w:tab/>
        <w:t xml:space="preserve">the </w:t>
      </w:r>
      <w:r w:rsidRPr="00AF7AB1">
        <w:rPr>
          <w:i/>
        </w:rPr>
        <w:t>Veterans’ Entitlements Act 1986</w:t>
      </w:r>
      <w:r w:rsidRPr="00AF7AB1">
        <w:t>;</w:t>
      </w:r>
    </w:p>
    <w:p w14:paraId="6311F10C" w14:textId="77777777" w:rsidR="00835973" w:rsidRPr="00AF7AB1" w:rsidRDefault="00835973" w:rsidP="00835973">
      <w:pPr>
        <w:pStyle w:val="paragraph"/>
      </w:pPr>
      <w:r w:rsidRPr="00AF7AB1">
        <w:lastRenderedPageBreak/>
        <w:tab/>
        <w:t>(b)</w:t>
      </w:r>
      <w:r w:rsidRPr="00AF7AB1">
        <w:tab/>
        <w:t>subsection</w:t>
      </w:r>
      <w:r w:rsidR="00064785" w:rsidRPr="00AF7AB1">
        <w:t> </w:t>
      </w:r>
      <w:r w:rsidRPr="00AF7AB1">
        <w:t xml:space="preserve">4(6) of the </w:t>
      </w:r>
      <w:r w:rsidRPr="00AF7AB1">
        <w:rPr>
          <w:i/>
        </w:rPr>
        <w:t>Veterans’ Entitlements (Transitional Provisions and Consequential Amendments) Act 1986</w:t>
      </w:r>
      <w:r w:rsidRPr="00AF7AB1">
        <w:t>; or</w:t>
      </w:r>
    </w:p>
    <w:p w14:paraId="4259518C" w14:textId="77777777" w:rsidR="00835973" w:rsidRPr="00AF7AB1" w:rsidRDefault="00835973" w:rsidP="00835973">
      <w:pPr>
        <w:pStyle w:val="paragraph"/>
      </w:pPr>
      <w:r w:rsidRPr="00AF7AB1">
        <w:tab/>
        <w:t>(ba)</w:t>
      </w:r>
      <w:r w:rsidRPr="00AF7AB1">
        <w:tab/>
        <w:t xml:space="preserve">the </w:t>
      </w:r>
      <w:r w:rsidRPr="00AF7AB1">
        <w:rPr>
          <w:i/>
        </w:rPr>
        <w:t>Military Rehabilitation and Compensation Act 2004</w:t>
      </w:r>
      <w:r w:rsidRPr="00AF7AB1">
        <w:t>; or</w:t>
      </w:r>
    </w:p>
    <w:p w14:paraId="779A3448" w14:textId="77777777" w:rsidR="00835973" w:rsidRPr="00AF7AB1" w:rsidRDefault="00835973" w:rsidP="00835973">
      <w:pPr>
        <w:pStyle w:val="paragraph"/>
      </w:pPr>
      <w:r w:rsidRPr="00AF7AB1">
        <w:tab/>
        <w:t>(c)</w:t>
      </w:r>
      <w:r w:rsidRPr="00AF7AB1">
        <w:tab/>
        <w:t xml:space="preserve">the </w:t>
      </w:r>
      <w:r w:rsidRPr="00AF7AB1">
        <w:rPr>
          <w:i/>
        </w:rPr>
        <w:t>Social Security Act 1991</w:t>
      </w:r>
      <w:r w:rsidRPr="00AF7AB1">
        <w:t>;</w:t>
      </w:r>
    </w:p>
    <w:p w14:paraId="71D4B8D9" w14:textId="77777777" w:rsidR="00835973" w:rsidRPr="00AF7AB1" w:rsidRDefault="00835973" w:rsidP="00835973">
      <w:pPr>
        <w:pStyle w:val="subsection2"/>
      </w:pPr>
      <w:r w:rsidRPr="00AF7AB1">
        <w:t>being compensation or a pension, allowance or benefit in respect of which the person is liable to be assessed and to pay income tax in Australia.</w:t>
      </w:r>
    </w:p>
    <w:p w14:paraId="08C43F11" w14:textId="77777777" w:rsidR="007B17B6" w:rsidRPr="00AF7AB1" w:rsidRDefault="007B17B6" w:rsidP="007B17B6">
      <w:pPr>
        <w:pStyle w:val="Definition"/>
      </w:pPr>
      <w:r w:rsidRPr="00AF7AB1">
        <w:rPr>
          <w:b/>
          <w:i/>
        </w:rPr>
        <w:t>prescribed unit trust</w:t>
      </w:r>
      <w:r w:rsidRPr="00AF7AB1">
        <w:t>, in relation to a year of income, means a trust estate that is a public trading trust in relation to the year of income.</w:t>
      </w:r>
    </w:p>
    <w:p w14:paraId="6BB427BF" w14:textId="77777777" w:rsidR="00835973" w:rsidRPr="00AF7AB1" w:rsidRDefault="00835973" w:rsidP="00835973">
      <w:pPr>
        <w:pStyle w:val="Definition"/>
      </w:pPr>
      <w:r w:rsidRPr="00AF7AB1">
        <w:rPr>
          <w:b/>
          <w:i/>
        </w:rPr>
        <w:t>public trading trust</w:t>
      </w:r>
      <w:r w:rsidRPr="00AF7AB1">
        <w:t>, in relation to a year of income, means a unit trust that is a public trading trust, within the meaning of Division</w:t>
      </w:r>
      <w:r w:rsidR="00064785" w:rsidRPr="00AF7AB1">
        <w:t> </w:t>
      </w:r>
      <w:r w:rsidRPr="00AF7AB1">
        <w:t>6C of Part</w:t>
      </w:r>
      <w:r w:rsidR="001F0374" w:rsidRPr="00AF7AB1">
        <w:t> </w:t>
      </w:r>
      <w:r w:rsidRPr="00AF7AB1">
        <w:t>III of the Assessment Act, in relation to the year of income.</w:t>
      </w:r>
    </w:p>
    <w:p w14:paraId="7965A98B" w14:textId="77777777" w:rsidR="00835973" w:rsidRPr="00AF7AB1" w:rsidRDefault="00835973" w:rsidP="00835973">
      <w:pPr>
        <w:pStyle w:val="Definition"/>
      </w:pPr>
      <w:r w:rsidRPr="00AF7AB1">
        <w:rPr>
          <w:b/>
          <w:i/>
        </w:rPr>
        <w:t>reduced taxable income</w:t>
      </w:r>
      <w:r w:rsidRPr="00AF7AB1">
        <w:t xml:space="preserve"> means the part (if any) of the taxable income other than the special income component.</w:t>
      </w:r>
    </w:p>
    <w:p w14:paraId="4C262DB6" w14:textId="722E9E6E" w:rsidR="00835973" w:rsidRPr="00AF7AB1" w:rsidRDefault="00835973" w:rsidP="00835973">
      <w:pPr>
        <w:pStyle w:val="Definition"/>
      </w:pPr>
      <w:r w:rsidRPr="00AF7AB1">
        <w:rPr>
          <w:b/>
          <w:i/>
        </w:rPr>
        <w:t>resident beneficiary</w:t>
      </w:r>
      <w:r w:rsidRPr="00AF7AB1">
        <w:t>, in relation to a year of income, means a beneficiary of a trust estate who is not a prescribed non</w:t>
      </w:r>
      <w:r w:rsidR="005F08E8">
        <w:noBreakHyphen/>
      </w:r>
      <w:r w:rsidRPr="00AF7AB1">
        <w:t>resident in relation to that year of income.</w:t>
      </w:r>
    </w:p>
    <w:p w14:paraId="6FB46E77" w14:textId="16CFB6FA" w:rsidR="00370DE3" w:rsidRPr="00AF7AB1" w:rsidRDefault="00370DE3" w:rsidP="00370DE3">
      <w:pPr>
        <w:pStyle w:val="Definition"/>
      </w:pPr>
      <w:r w:rsidRPr="00AF7AB1">
        <w:rPr>
          <w:b/>
          <w:i/>
        </w:rPr>
        <w:t>resident phase</w:t>
      </w:r>
      <w:r w:rsidR="005F08E8">
        <w:rPr>
          <w:b/>
          <w:i/>
        </w:rPr>
        <w:noBreakHyphen/>
      </w:r>
      <w:r w:rsidRPr="00AF7AB1">
        <w:rPr>
          <w:b/>
          <w:i/>
        </w:rPr>
        <w:t>out limit</w:t>
      </w:r>
      <w:r w:rsidRPr="00AF7AB1">
        <w:t xml:space="preserve"> has the meaning given by sub</w:t>
      </w:r>
      <w:r w:rsidR="005F08E8">
        <w:t>section 1</w:t>
      </w:r>
      <w:r w:rsidRPr="00AF7AB1">
        <w:t>3(10).</w:t>
      </w:r>
    </w:p>
    <w:p w14:paraId="77FEB2C7" w14:textId="73BCE549" w:rsidR="00835973" w:rsidRPr="00AF7AB1" w:rsidRDefault="00835973" w:rsidP="00835973">
      <w:pPr>
        <w:pStyle w:val="Definition"/>
      </w:pPr>
      <w:r w:rsidRPr="00AF7AB1">
        <w:rPr>
          <w:b/>
          <w:i/>
        </w:rPr>
        <w:t>resident taxpayer</w:t>
      </w:r>
      <w:r w:rsidRPr="00AF7AB1">
        <w:t>, in relation to a year of income, means a taxpayer who is not a prescribed non</w:t>
      </w:r>
      <w:r w:rsidR="005F08E8">
        <w:noBreakHyphen/>
      </w:r>
      <w:r w:rsidRPr="00AF7AB1">
        <w:t>resident in relation to that year of income.</w:t>
      </w:r>
    </w:p>
    <w:p w14:paraId="011D7DB3" w14:textId="77777777" w:rsidR="00835973" w:rsidRPr="00AF7AB1" w:rsidRDefault="00835973" w:rsidP="00835973">
      <w:pPr>
        <w:pStyle w:val="Definition"/>
      </w:pPr>
      <w:r w:rsidRPr="00AF7AB1">
        <w:rPr>
          <w:b/>
          <w:i/>
        </w:rPr>
        <w:t>resident trust estate</w:t>
      </w:r>
      <w:r w:rsidRPr="00AF7AB1">
        <w:t>, in relation to a year of income, means a trust estate that, under subsection</w:t>
      </w:r>
      <w:r w:rsidR="00064785" w:rsidRPr="00AF7AB1">
        <w:t> </w:t>
      </w:r>
      <w:r w:rsidRPr="00AF7AB1">
        <w:t>95(2) of the Assessment Act, is to be taken to be a resident trust estate in relation to that year of income.</w:t>
      </w:r>
    </w:p>
    <w:p w14:paraId="636BE3D0" w14:textId="77777777" w:rsidR="005165D5" w:rsidRPr="00AF7AB1" w:rsidRDefault="005165D5" w:rsidP="005165D5">
      <w:pPr>
        <w:pStyle w:val="Definition"/>
      </w:pPr>
      <w:r w:rsidRPr="00AF7AB1">
        <w:rPr>
          <w:b/>
          <w:i/>
        </w:rPr>
        <w:t>RSA component</w:t>
      </w:r>
      <w:r w:rsidRPr="00AF7AB1">
        <w:t xml:space="preserve"> has the same meaning as in the </w:t>
      </w:r>
      <w:r w:rsidRPr="00AF7AB1">
        <w:rPr>
          <w:i/>
        </w:rPr>
        <w:t>Income Tax Assessment Act 1997</w:t>
      </w:r>
      <w:r w:rsidRPr="00AF7AB1">
        <w:t>.</w:t>
      </w:r>
    </w:p>
    <w:p w14:paraId="3D0F8DB6" w14:textId="77777777" w:rsidR="00692576" w:rsidRPr="00AF7AB1" w:rsidRDefault="00692576" w:rsidP="00692576">
      <w:pPr>
        <w:pStyle w:val="Definition"/>
      </w:pPr>
      <w:r w:rsidRPr="00AF7AB1">
        <w:rPr>
          <w:b/>
          <w:i/>
        </w:rPr>
        <w:t>second resident personal tax rate</w:t>
      </w:r>
      <w:r w:rsidRPr="00AF7AB1">
        <w:t xml:space="preserve"> means the rate mentioned in </w:t>
      </w:r>
      <w:r w:rsidR="00D23C39" w:rsidRPr="00AF7AB1">
        <w:t>item 2</w:t>
      </w:r>
      <w:r w:rsidRPr="00AF7AB1">
        <w:t xml:space="preserve"> of the table in clause</w:t>
      </w:r>
      <w:r w:rsidR="00064785" w:rsidRPr="00AF7AB1">
        <w:t> </w:t>
      </w:r>
      <w:r w:rsidRPr="00AF7AB1">
        <w:t xml:space="preserve">1 of Part I of </w:t>
      </w:r>
      <w:r w:rsidR="009C0C12" w:rsidRPr="00AF7AB1">
        <w:t>Schedule 7</w:t>
      </w:r>
      <w:r w:rsidRPr="00AF7AB1">
        <w:t xml:space="preserve"> that is applicable to the year of income.</w:t>
      </w:r>
    </w:p>
    <w:p w14:paraId="18BC5AAF" w14:textId="77777777" w:rsidR="00835973" w:rsidRPr="00AF7AB1" w:rsidRDefault="00835973" w:rsidP="00835973">
      <w:pPr>
        <w:pStyle w:val="Definition"/>
      </w:pPr>
      <w:r w:rsidRPr="00AF7AB1">
        <w:rPr>
          <w:b/>
          <w:i/>
        </w:rPr>
        <w:lastRenderedPageBreak/>
        <w:t>SME income component</w:t>
      </w:r>
      <w:r w:rsidRPr="00AF7AB1">
        <w:t xml:space="preserve"> has the same meaning as in </w:t>
      </w:r>
      <w:r w:rsidR="00FA5E80" w:rsidRPr="00AF7AB1">
        <w:t>Subdivision </w:t>
      </w:r>
      <w:r w:rsidRPr="00AF7AB1">
        <w:t>B of Division</w:t>
      </w:r>
      <w:r w:rsidR="00064785" w:rsidRPr="00AF7AB1">
        <w:t> </w:t>
      </w:r>
      <w:r w:rsidRPr="00AF7AB1">
        <w:t>10E of Part</w:t>
      </w:r>
      <w:r w:rsidR="001F0374" w:rsidRPr="00AF7AB1">
        <w:t> </w:t>
      </w:r>
      <w:r w:rsidRPr="00AF7AB1">
        <w:t>III of the Assessment Act.</w:t>
      </w:r>
    </w:p>
    <w:p w14:paraId="0CEF9DB4" w14:textId="77777777" w:rsidR="003B7B5C" w:rsidRPr="00AF7AB1" w:rsidRDefault="003B7B5C" w:rsidP="003B7B5C">
      <w:pPr>
        <w:pStyle w:val="Definition"/>
      </w:pPr>
      <w:r w:rsidRPr="00AF7AB1">
        <w:rPr>
          <w:b/>
          <w:i/>
        </w:rPr>
        <w:t>sovereign entity</w:t>
      </w:r>
      <w:r w:rsidRPr="00AF7AB1">
        <w:t xml:space="preserve"> has the same meaning as in the </w:t>
      </w:r>
      <w:r w:rsidRPr="00AF7AB1">
        <w:rPr>
          <w:i/>
        </w:rPr>
        <w:t>Income Tax Assessment Act 1997</w:t>
      </w:r>
      <w:r w:rsidRPr="00AF7AB1">
        <w:t>.</w:t>
      </w:r>
    </w:p>
    <w:p w14:paraId="5F81C9B9" w14:textId="77777777" w:rsidR="00835973" w:rsidRPr="00AF7AB1" w:rsidRDefault="00835973" w:rsidP="00835973">
      <w:pPr>
        <w:pStyle w:val="Definition"/>
      </w:pPr>
      <w:r w:rsidRPr="00AF7AB1">
        <w:rPr>
          <w:b/>
          <w:i/>
        </w:rPr>
        <w:t>special income component</w:t>
      </w:r>
      <w:r w:rsidRPr="00AF7AB1">
        <w:t>, in relation to a taxable income for which there is an abnormal income amount, means:</w:t>
      </w:r>
    </w:p>
    <w:p w14:paraId="1124950D" w14:textId="77777777" w:rsidR="00835973" w:rsidRPr="00AF7AB1" w:rsidRDefault="00835973" w:rsidP="00835973">
      <w:pPr>
        <w:pStyle w:val="paragraph"/>
      </w:pPr>
      <w:r w:rsidRPr="00AF7AB1">
        <w:tab/>
        <w:t>(a)</w:t>
      </w:r>
      <w:r w:rsidRPr="00AF7AB1">
        <w:tab/>
        <w:t>so much of the taxable income as does not exceed the abnormal income amount; or</w:t>
      </w:r>
    </w:p>
    <w:p w14:paraId="4376DB34" w14:textId="77777777" w:rsidR="00835973" w:rsidRPr="00AF7AB1" w:rsidRDefault="00835973" w:rsidP="00835973">
      <w:pPr>
        <w:pStyle w:val="paragraph"/>
      </w:pPr>
      <w:r w:rsidRPr="00AF7AB1">
        <w:tab/>
        <w:t>(b)</w:t>
      </w:r>
      <w:r w:rsidRPr="00AF7AB1">
        <w:tab/>
        <w:t xml:space="preserve">if the sum (the </w:t>
      </w:r>
      <w:r w:rsidRPr="00AF7AB1">
        <w:rPr>
          <w:b/>
          <w:i/>
        </w:rPr>
        <w:t>component sum</w:t>
      </w:r>
      <w:r w:rsidRPr="00AF7AB1">
        <w:t>) of:</w:t>
      </w:r>
    </w:p>
    <w:p w14:paraId="41C43EAB" w14:textId="77777777" w:rsidR="00835973" w:rsidRPr="00AF7AB1" w:rsidRDefault="00835973" w:rsidP="00835973">
      <w:pPr>
        <w:pStyle w:val="paragraphsub"/>
      </w:pPr>
      <w:r w:rsidRPr="00AF7AB1">
        <w:tab/>
        <w:t>(i)</w:t>
      </w:r>
      <w:r w:rsidRPr="00AF7AB1">
        <w:tab/>
        <w:t>the abnormal income amount; and</w:t>
      </w:r>
    </w:p>
    <w:p w14:paraId="20A50BBA" w14:textId="77777777" w:rsidR="00EE249F" w:rsidRPr="00AF7AB1" w:rsidRDefault="00EE249F" w:rsidP="00EE249F">
      <w:pPr>
        <w:pStyle w:val="paragraphsub"/>
      </w:pPr>
      <w:r w:rsidRPr="00AF7AB1">
        <w:tab/>
        <w:t>(ii)</w:t>
      </w:r>
      <w:r w:rsidRPr="00AF7AB1">
        <w:tab/>
        <w:t xml:space="preserve">the </w:t>
      </w:r>
      <w:r w:rsidRPr="00AF7AB1">
        <w:rPr>
          <w:bCs/>
          <w:iCs/>
        </w:rPr>
        <w:t xml:space="preserve">superannuation remainder </w:t>
      </w:r>
      <w:r w:rsidRPr="00AF7AB1">
        <w:t>of the taxable income; and</w:t>
      </w:r>
    </w:p>
    <w:p w14:paraId="76BF9DBB" w14:textId="77777777" w:rsidR="00EE249F" w:rsidRPr="00AF7AB1" w:rsidRDefault="00EE249F" w:rsidP="00EE249F">
      <w:pPr>
        <w:pStyle w:val="paragraphsub"/>
      </w:pPr>
      <w:r w:rsidRPr="00AF7AB1">
        <w:tab/>
        <w:t>(iii)</w:t>
      </w:r>
      <w:r w:rsidRPr="00AF7AB1">
        <w:tab/>
        <w:t>the employment termination remainder of the taxable income;</w:t>
      </w:r>
    </w:p>
    <w:p w14:paraId="301313DC" w14:textId="77777777" w:rsidR="00835973" w:rsidRPr="00AF7AB1" w:rsidRDefault="00835973" w:rsidP="00835973">
      <w:pPr>
        <w:pStyle w:val="paragraph"/>
      </w:pPr>
      <w:r w:rsidRPr="00AF7AB1">
        <w:tab/>
      </w:r>
      <w:r w:rsidRPr="00AF7AB1">
        <w:tab/>
        <w:t>is more than the taxable income—the abnormal income amount, reduced by the amount by which the component sum exceeds the taxable income.</w:t>
      </w:r>
    </w:p>
    <w:p w14:paraId="66ED9B63" w14:textId="77777777" w:rsidR="005165D5" w:rsidRPr="00AF7AB1" w:rsidRDefault="005165D5" w:rsidP="005165D5">
      <w:pPr>
        <w:pStyle w:val="Definition"/>
      </w:pPr>
      <w:r w:rsidRPr="00AF7AB1">
        <w:rPr>
          <w:b/>
          <w:i/>
        </w:rPr>
        <w:t>standard component</w:t>
      </w:r>
      <w:r w:rsidRPr="00AF7AB1">
        <w:t xml:space="preserve"> has the same meaning as in the </w:t>
      </w:r>
      <w:r w:rsidRPr="00AF7AB1">
        <w:rPr>
          <w:i/>
        </w:rPr>
        <w:t>Income Tax Assessment Act 1997</w:t>
      </w:r>
      <w:r w:rsidRPr="00AF7AB1">
        <w:t>.</w:t>
      </w:r>
    </w:p>
    <w:p w14:paraId="446F1535" w14:textId="77777777" w:rsidR="00EE249F" w:rsidRPr="00AF7AB1" w:rsidRDefault="00EE249F" w:rsidP="00EE249F">
      <w:pPr>
        <w:pStyle w:val="Definition"/>
      </w:pPr>
      <w:r w:rsidRPr="00AF7AB1">
        <w:rPr>
          <w:b/>
          <w:bCs/>
          <w:i/>
          <w:iCs/>
        </w:rPr>
        <w:t xml:space="preserve">superannuation remainder </w:t>
      </w:r>
      <w:r w:rsidRPr="00AF7AB1">
        <w:t>of taxable income means so much of the taxable income as:</w:t>
      </w:r>
    </w:p>
    <w:p w14:paraId="748D6FD6" w14:textId="77777777" w:rsidR="00EE249F" w:rsidRPr="00AF7AB1" w:rsidRDefault="00EE249F" w:rsidP="00EE249F">
      <w:pPr>
        <w:pStyle w:val="paragraph"/>
      </w:pPr>
      <w:r w:rsidRPr="00AF7AB1">
        <w:tab/>
        <w:t>(a)</w:t>
      </w:r>
      <w:r w:rsidRPr="00AF7AB1">
        <w:tab/>
        <w:t>is included in assessable income under a maximum tax rate provision in Division</w:t>
      </w:r>
      <w:r w:rsidR="00064785" w:rsidRPr="00AF7AB1">
        <w:t> </w:t>
      </w:r>
      <w:r w:rsidRPr="00AF7AB1">
        <w:t xml:space="preserve">301 of the </w:t>
      </w:r>
      <w:r w:rsidRPr="00AF7AB1">
        <w:rPr>
          <w:i/>
        </w:rPr>
        <w:t>Income Tax Assessment Act 1997</w:t>
      </w:r>
      <w:r w:rsidRPr="00AF7AB1">
        <w:t>; and</w:t>
      </w:r>
    </w:p>
    <w:p w14:paraId="71085FEC" w14:textId="77777777" w:rsidR="00EE249F" w:rsidRPr="00AF7AB1" w:rsidRDefault="00EE249F" w:rsidP="00EE249F">
      <w:pPr>
        <w:pStyle w:val="paragraph"/>
      </w:pPr>
      <w:r w:rsidRPr="00AF7AB1">
        <w:tab/>
        <w:t>(b)</w:t>
      </w:r>
      <w:r w:rsidRPr="00AF7AB1">
        <w:tab/>
        <w:t>does not give rise to an entitlement to a tax offset under that maximum tax rate provision.</w:t>
      </w:r>
    </w:p>
    <w:p w14:paraId="6954D240" w14:textId="7A326697" w:rsidR="00835973" w:rsidRPr="00AF7AB1" w:rsidRDefault="00835973" w:rsidP="00835973">
      <w:pPr>
        <w:pStyle w:val="Definition"/>
      </w:pPr>
      <w:r w:rsidRPr="00AF7AB1">
        <w:rPr>
          <w:b/>
          <w:i/>
        </w:rPr>
        <w:t>tax</w:t>
      </w:r>
      <w:r w:rsidRPr="00AF7AB1">
        <w:t xml:space="preserve"> means income tax imposed as such by any Act other than income tax payable in accordance with </w:t>
      </w:r>
      <w:r w:rsidR="005F08E8">
        <w:t>section 1</w:t>
      </w:r>
      <w:r w:rsidRPr="00AF7AB1">
        <w:t>21H, 126, 128B, 128N, 128NA, 128NB, 128T, 128V, 136A or 159C of the Assessment Act.</w:t>
      </w:r>
    </w:p>
    <w:p w14:paraId="7612C247" w14:textId="2C43B157" w:rsidR="007C6D0C" w:rsidRPr="00AF7AB1" w:rsidRDefault="007C6D0C" w:rsidP="007C6D0C">
      <w:pPr>
        <w:pStyle w:val="Definition"/>
      </w:pPr>
      <w:r w:rsidRPr="00AF7AB1">
        <w:rPr>
          <w:b/>
          <w:i/>
        </w:rPr>
        <w:t>tax</w:t>
      </w:r>
      <w:r w:rsidR="005F08E8">
        <w:rPr>
          <w:b/>
          <w:i/>
        </w:rPr>
        <w:noBreakHyphen/>
      </w:r>
      <w:r w:rsidRPr="00AF7AB1">
        <w:rPr>
          <w:b/>
          <w:i/>
        </w:rPr>
        <w:t>free threshold</w:t>
      </w:r>
      <w:r w:rsidRPr="00AF7AB1">
        <w:t xml:space="preserve"> means $18,200.</w:t>
      </w:r>
    </w:p>
    <w:p w14:paraId="48B4269D" w14:textId="77777777" w:rsidR="00EE249F" w:rsidRPr="00AF7AB1" w:rsidRDefault="00EE249F" w:rsidP="00EE249F">
      <w:pPr>
        <w:pStyle w:val="Definition"/>
      </w:pPr>
      <w:r w:rsidRPr="00AF7AB1">
        <w:rPr>
          <w:b/>
          <w:bCs/>
          <w:i/>
          <w:iCs/>
        </w:rPr>
        <w:lastRenderedPageBreak/>
        <w:t>tax offset</w:t>
      </w:r>
      <w:r w:rsidRPr="00AF7AB1">
        <w:t xml:space="preserve"> has the same meaning as in the </w:t>
      </w:r>
      <w:r w:rsidRPr="00AF7AB1">
        <w:rPr>
          <w:i/>
        </w:rPr>
        <w:t>Income Tax Assessment Act 1997</w:t>
      </w:r>
      <w:r w:rsidRPr="00AF7AB1">
        <w:t>.</w:t>
      </w:r>
    </w:p>
    <w:p w14:paraId="423A2296" w14:textId="77777777" w:rsidR="003A1DD2" w:rsidRPr="00AF7AB1" w:rsidRDefault="003A1DD2" w:rsidP="003A1DD2">
      <w:pPr>
        <w:pStyle w:val="Definition"/>
      </w:pPr>
      <w:r w:rsidRPr="00AF7AB1">
        <w:rPr>
          <w:b/>
          <w:i/>
        </w:rPr>
        <w:t>third resident personal tax rate</w:t>
      </w:r>
      <w:r w:rsidRPr="00AF7AB1">
        <w:t xml:space="preserve"> means the rate mentioned in item 3 of the table in clause 1 of Part I of </w:t>
      </w:r>
      <w:r w:rsidR="009C0C12" w:rsidRPr="00AF7AB1">
        <w:t>Schedule 7</w:t>
      </w:r>
      <w:r w:rsidRPr="00AF7AB1">
        <w:t xml:space="preserve"> that is applicable to the year of income.</w:t>
      </w:r>
    </w:p>
    <w:p w14:paraId="4B4DAE42" w14:textId="77777777" w:rsidR="00835973" w:rsidRPr="00AF7AB1" w:rsidRDefault="00835973" w:rsidP="00835973">
      <w:pPr>
        <w:pStyle w:val="Definition"/>
      </w:pPr>
      <w:r w:rsidRPr="00AF7AB1">
        <w:rPr>
          <w:b/>
          <w:i/>
        </w:rPr>
        <w:t>unregulated investment component</w:t>
      </w:r>
      <w:r w:rsidRPr="00AF7AB1">
        <w:t xml:space="preserve"> has the same meaning as in </w:t>
      </w:r>
      <w:r w:rsidR="00FA5E80" w:rsidRPr="00AF7AB1">
        <w:t>Subdivision </w:t>
      </w:r>
      <w:r w:rsidRPr="00AF7AB1">
        <w:t>B of Division</w:t>
      </w:r>
      <w:r w:rsidR="00064785" w:rsidRPr="00AF7AB1">
        <w:t> </w:t>
      </w:r>
      <w:r w:rsidRPr="00AF7AB1">
        <w:t>10E of Part</w:t>
      </w:r>
      <w:r w:rsidR="001F0374" w:rsidRPr="00AF7AB1">
        <w:t> </w:t>
      </w:r>
      <w:r w:rsidRPr="00AF7AB1">
        <w:t>III of the Assessment Act.</w:t>
      </w:r>
    </w:p>
    <w:p w14:paraId="7E22E4AD" w14:textId="77777777" w:rsidR="00390610" w:rsidRPr="00AF7AB1" w:rsidRDefault="00390610" w:rsidP="00390610">
      <w:pPr>
        <w:pStyle w:val="Definition"/>
      </w:pPr>
      <w:r w:rsidRPr="00AF7AB1">
        <w:rPr>
          <w:b/>
          <w:i/>
        </w:rPr>
        <w:t>working holiday maker</w:t>
      </w:r>
      <w:r w:rsidRPr="00AF7AB1">
        <w:t xml:space="preserve"> has the meaning given by subsection</w:t>
      </w:r>
      <w:r w:rsidR="00064785" w:rsidRPr="00AF7AB1">
        <w:t> </w:t>
      </w:r>
      <w:r w:rsidRPr="00AF7AB1">
        <w:t>3A(1).</w:t>
      </w:r>
    </w:p>
    <w:p w14:paraId="1BABC4B9" w14:textId="77777777" w:rsidR="00390610" w:rsidRPr="00AF7AB1" w:rsidRDefault="00390610" w:rsidP="00835973">
      <w:pPr>
        <w:pStyle w:val="Definition"/>
      </w:pPr>
      <w:r w:rsidRPr="00AF7AB1">
        <w:rPr>
          <w:b/>
          <w:i/>
        </w:rPr>
        <w:t>working holiday taxable income</w:t>
      </w:r>
      <w:r w:rsidRPr="00AF7AB1">
        <w:t xml:space="preserve"> has the meaning given by subsections</w:t>
      </w:r>
      <w:r w:rsidR="00064785" w:rsidRPr="00AF7AB1">
        <w:t> </w:t>
      </w:r>
      <w:r w:rsidRPr="00AF7AB1">
        <w:t>3A(2) and (3).</w:t>
      </w:r>
    </w:p>
    <w:p w14:paraId="27A6BB0F" w14:textId="77777777" w:rsidR="00835973" w:rsidRPr="00AF7AB1" w:rsidRDefault="00835973" w:rsidP="00835973">
      <w:pPr>
        <w:pStyle w:val="subsection"/>
        <w:keepNext/>
      </w:pPr>
      <w:r w:rsidRPr="00AF7AB1">
        <w:tab/>
        <w:t>(2)</w:t>
      </w:r>
      <w:r w:rsidRPr="00AF7AB1">
        <w:tab/>
        <w:t>In this Act:</w:t>
      </w:r>
    </w:p>
    <w:p w14:paraId="4262FDB9" w14:textId="77777777" w:rsidR="00835973" w:rsidRPr="00AF7AB1" w:rsidRDefault="00835973" w:rsidP="00835973">
      <w:pPr>
        <w:pStyle w:val="paragraph"/>
      </w:pPr>
      <w:r w:rsidRPr="00AF7AB1">
        <w:tab/>
        <w:t>(a)</w:t>
      </w:r>
      <w:r w:rsidRPr="00AF7AB1">
        <w:tab/>
        <w:t>a reference to net income, taxable income or reduced taxable income shall be read as a reference to net income, taxable income or reduced taxable income, as the case may be, of the year of income; and</w:t>
      </w:r>
    </w:p>
    <w:p w14:paraId="6AAC82CA" w14:textId="77777777" w:rsidR="00835973" w:rsidRPr="00AF7AB1" w:rsidRDefault="00835973" w:rsidP="00835973">
      <w:pPr>
        <w:pStyle w:val="paragraph"/>
      </w:pPr>
      <w:r w:rsidRPr="00AF7AB1">
        <w:tab/>
        <w:t>(b)</w:t>
      </w:r>
      <w:r w:rsidRPr="00AF7AB1">
        <w:tab/>
        <w:t>a reference to eligible taxable income for the purposes of Division</w:t>
      </w:r>
      <w:r w:rsidR="00064785" w:rsidRPr="00AF7AB1">
        <w:t> </w:t>
      </w:r>
      <w:r w:rsidRPr="00AF7AB1">
        <w:t>6AA of Part</w:t>
      </w:r>
      <w:r w:rsidR="001F0374" w:rsidRPr="00AF7AB1">
        <w:t> </w:t>
      </w:r>
      <w:r w:rsidRPr="00AF7AB1">
        <w:t>III of the Assessment Act shall be read as a reference to eligible taxable income of the year of income for the purposes of that Division.</w:t>
      </w:r>
    </w:p>
    <w:p w14:paraId="77225E64" w14:textId="77777777" w:rsidR="00835973" w:rsidRPr="00AF7AB1" w:rsidRDefault="00835973" w:rsidP="00835973">
      <w:pPr>
        <w:pStyle w:val="subsection"/>
      </w:pPr>
      <w:r w:rsidRPr="00AF7AB1">
        <w:tab/>
        <w:t>(3)</w:t>
      </w:r>
      <w:r w:rsidRPr="00AF7AB1">
        <w:tab/>
        <w:t>A reference in this Act to the part to which Division</w:t>
      </w:r>
      <w:r w:rsidR="00064785" w:rsidRPr="00AF7AB1">
        <w:t> </w:t>
      </w:r>
      <w:r w:rsidRPr="00AF7AB1">
        <w:t>6AA of Part</w:t>
      </w:r>
      <w:r w:rsidR="001F0374" w:rsidRPr="00AF7AB1">
        <w:t> </w:t>
      </w:r>
      <w:r w:rsidRPr="00AF7AB1">
        <w:t xml:space="preserve">III of the Assessment Act applies of the share of a beneficiary of the net income of a trust estate shall, if that </w:t>
      </w:r>
      <w:r w:rsidR="00FA5E80" w:rsidRPr="00AF7AB1">
        <w:t>Division </w:t>
      </w:r>
      <w:r w:rsidRPr="00AF7AB1">
        <w:t>applies to the whole of such a share, be read as a reference to the whole of that share.</w:t>
      </w:r>
    </w:p>
    <w:p w14:paraId="7C8C0874" w14:textId="77777777" w:rsidR="00390610" w:rsidRPr="00AF7AB1" w:rsidRDefault="00390610" w:rsidP="00390610">
      <w:pPr>
        <w:pStyle w:val="ActHead5"/>
      </w:pPr>
      <w:bookmarkStart w:id="4" w:name="_Toc194654910"/>
      <w:r w:rsidRPr="002E775B">
        <w:rPr>
          <w:rStyle w:val="CharSectno"/>
        </w:rPr>
        <w:t>3A</w:t>
      </w:r>
      <w:r w:rsidRPr="00AF7AB1">
        <w:t xml:space="preserve">  </w:t>
      </w:r>
      <w:r w:rsidRPr="00AF7AB1">
        <w:rPr>
          <w:i/>
        </w:rPr>
        <w:t>Working holiday makers</w:t>
      </w:r>
      <w:r w:rsidRPr="00AF7AB1">
        <w:t xml:space="preserve"> and </w:t>
      </w:r>
      <w:r w:rsidRPr="00AF7AB1">
        <w:rPr>
          <w:i/>
        </w:rPr>
        <w:t>working holiday taxable income</w:t>
      </w:r>
      <w:bookmarkEnd w:id="4"/>
    </w:p>
    <w:p w14:paraId="232D3A29" w14:textId="77777777" w:rsidR="00390610" w:rsidRPr="00AF7AB1" w:rsidRDefault="00390610" w:rsidP="00390610">
      <w:pPr>
        <w:pStyle w:val="subsection"/>
      </w:pPr>
      <w:r w:rsidRPr="00AF7AB1">
        <w:tab/>
        <w:t>(1)</w:t>
      </w:r>
      <w:r w:rsidRPr="00AF7AB1">
        <w:tab/>
        <w:t xml:space="preserve">An individual is a </w:t>
      </w:r>
      <w:r w:rsidRPr="00AF7AB1">
        <w:rPr>
          <w:b/>
          <w:i/>
        </w:rPr>
        <w:t>working holiday maker</w:t>
      </w:r>
      <w:r w:rsidRPr="00AF7AB1">
        <w:t xml:space="preserve"> at a particular time if the individual holds at that time:</w:t>
      </w:r>
    </w:p>
    <w:p w14:paraId="191CFFA7" w14:textId="77777777" w:rsidR="00390610" w:rsidRPr="00AF7AB1" w:rsidRDefault="00390610" w:rsidP="00390610">
      <w:pPr>
        <w:pStyle w:val="paragraph"/>
      </w:pPr>
      <w:r w:rsidRPr="00AF7AB1">
        <w:tab/>
        <w:t>(a)</w:t>
      </w:r>
      <w:r w:rsidRPr="00AF7AB1">
        <w:tab/>
        <w:t>a Subclass 417 (Working Holiday) visa; or</w:t>
      </w:r>
    </w:p>
    <w:p w14:paraId="08886B75" w14:textId="77777777" w:rsidR="00390610" w:rsidRPr="00AF7AB1" w:rsidRDefault="00390610" w:rsidP="00390610">
      <w:pPr>
        <w:pStyle w:val="paragraph"/>
      </w:pPr>
      <w:r w:rsidRPr="00AF7AB1">
        <w:tab/>
        <w:t>(b)</w:t>
      </w:r>
      <w:r w:rsidRPr="00AF7AB1">
        <w:tab/>
        <w:t>a Subclass 462 (Work and Holiday) visa; or</w:t>
      </w:r>
    </w:p>
    <w:p w14:paraId="748F2D69" w14:textId="77777777" w:rsidR="00390610" w:rsidRPr="00AF7AB1" w:rsidRDefault="00390610" w:rsidP="00390610">
      <w:pPr>
        <w:pStyle w:val="paragraph"/>
      </w:pPr>
      <w:r w:rsidRPr="00AF7AB1">
        <w:lastRenderedPageBreak/>
        <w:tab/>
        <w:t>(c)</w:t>
      </w:r>
      <w:r w:rsidRPr="00AF7AB1">
        <w:tab/>
        <w:t>a bridging visa permitting the individual to work in Australia if:</w:t>
      </w:r>
    </w:p>
    <w:p w14:paraId="33CE010B" w14:textId="77777777" w:rsidR="00390610" w:rsidRPr="00AF7AB1" w:rsidRDefault="00390610" w:rsidP="00390610">
      <w:pPr>
        <w:pStyle w:val="paragraphsub"/>
      </w:pPr>
      <w:r w:rsidRPr="00AF7AB1">
        <w:tab/>
        <w:t>(i)</w:t>
      </w:r>
      <w:r w:rsidRPr="00AF7AB1">
        <w:tab/>
        <w:t xml:space="preserve">the bridging visa was granted under the </w:t>
      </w:r>
      <w:r w:rsidRPr="00AF7AB1">
        <w:rPr>
          <w:i/>
        </w:rPr>
        <w:t>Migration Act 1958</w:t>
      </w:r>
      <w:r w:rsidRPr="00AF7AB1">
        <w:t xml:space="preserve"> in relation to an application for a visa of a kind described in </w:t>
      </w:r>
      <w:r w:rsidR="00064785" w:rsidRPr="00AF7AB1">
        <w:t>paragraph (</w:t>
      </w:r>
      <w:r w:rsidRPr="00AF7AB1">
        <w:t>a) or (b); and</w:t>
      </w:r>
    </w:p>
    <w:p w14:paraId="010ACC0E" w14:textId="77777777" w:rsidR="00390610" w:rsidRPr="00AF7AB1" w:rsidRDefault="00390610" w:rsidP="00390610">
      <w:pPr>
        <w:pStyle w:val="paragraphsub"/>
      </w:pPr>
      <w:r w:rsidRPr="00AF7AB1">
        <w:tab/>
        <w:t>(ii)</w:t>
      </w:r>
      <w:r w:rsidRPr="00AF7AB1">
        <w:tab/>
        <w:t>the Minister administering that Act is still to make a decision in relation to the application; and</w:t>
      </w:r>
    </w:p>
    <w:p w14:paraId="1642EC63" w14:textId="77777777" w:rsidR="00390610" w:rsidRPr="00AF7AB1" w:rsidRDefault="00390610" w:rsidP="00390610">
      <w:pPr>
        <w:pStyle w:val="paragraphsub"/>
      </w:pPr>
      <w:r w:rsidRPr="00AF7AB1">
        <w:tab/>
        <w:t>(iii)</w:t>
      </w:r>
      <w:r w:rsidRPr="00AF7AB1">
        <w:tab/>
        <w:t xml:space="preserve">the most recent visa, other than a bridging visa, granted under that Act to the individual was a visa of a kind described in </w:t>
      </w:r>
      <w:r w:rsidR="00064785" w:rsidRPr="00AF7AB1">
        <w:t>paragraph (</w:t>
      </w:r>
      <w:r w:rsidRPr="00AF7AB1">
        <w:t>a) or (b)</w:t>
      </w:r>
      <w:r w:rsidR="00FE0E7C" w:rsidRPr="00AF7AB1">
        <w:t>; or</w:t>
      </w:r>
    </w:p>
    <w:p w14:paraId="20734764" w14:textId="126C9539" w:rsidR="00FE0E7C" w:rsidRPr="00AF7AB1" w:rsidRDefault="00FE0E7C" w:rsidP="00FE0E7C">
      <w:pPr>
        <w:pStyle w:val="paragraph"/>
      </w:pPr>
      <w:r w:rsidRPr="00AF7AB1">
        <w:tab/>
        <w:t>(d)</w:t>
      </w:r>
      <w:r w:rsidRPr="00AF7AB1">
        <w:tab/>
        <w:t>a COVID</w:t>
      </w:r>
      <w:r w:rsidR="005F08E8">
        <w:noBreakHyphen/>
      </w:r>
      <w:r w:rsidRPr="00AF7AB1">
        <w:t xml:space="preserve">19 pandemic event 408 visa (as defined by subclause 9204(1) of Schedule 13 to the </w:t>
      </w:r>
      <w:r w:rsidRPr="00AF7AB1">
        <w:rPr>
          <w:i/>
        </w:rPr>
        <w:t>Migration Regulations 1994</w:t>
      </w:r>
      <w:r w:rsidRPr="00AF7AB1">
        <w:t>).</w:t>
      </w:r>
    </w:p>
    <w:p w14:paraId="018699DE" w14:textId="77777777" w:rsidR="00390610" w:rsidRPr="00AF7AB1" w:rsidRDefault="00390610" w:rsidP="00390610">
      <w:pPr>
        <w:pStyle w:val="subsection"/>
      </w:pPr>
      <w:r w:rsidRPr="00AF7AB1">
        <w:tab/>
        <w:t>(2)</w:t>
      </w:r>
      <w:r w:rsidRPr="00AF7AB1">
        <w:tab/>
        <w:t xml:space="preserve">An individual’s </w:t>
      </w:r>
      <w:r w:rsidRPr="00AF7AB1">
        <w:rPr>
          <w:b/>
          <w:i/>
        </w:rPr>
        <w:t>working holiday taxable income</w:t>
      </w:r>
      <w:r w:rsidRPr="00AF7AB1">
        <w:t xml:space="preserve"> for a year of income is the individual’s assessable income for the year of income derived:</w:t>
      </w:r>
    </w:p>
    <w:p w14:paraId="23C97CE7" w14:textId="77777777" w:rsidR="00390610" w:rsidRPr="00AF7AB1" w:rsidRDefault="00390610" w:rsidP="00390610">
      <w:pPr>
        <w:pStyle w:val="paragraph"/>
      </w:pPr>
      <w:r w:rsidRPr="00AF7AB1">
        <w:tab/>
        <w:t>(a)</w:t>
      </w:r>
      <w:r w:rsidRPr="00AF7AB1">
        <w:tab/>
        <w:t>from sources in Australia; and</w:t>
      </w:r>
    </w:p>
    <w:p w14:paraId="03C9824D" w14:textId="77777777" w:rsidR="00390610" w:rsidRPr="00AF7AB1" w:rsidRDefault="00390610" w:rsidP="00390610">
      <w:pPr>
        <w:pStyle w:val="paragraph"/>
      </w:pPr>
      <w:r w:rsidRPr="00AF7AB1">
        <w:tab/>
        <w:t>(b)</w:t>
      </w:r>
      <w:r w:rsidRPr="00AF7AB1">
        <w:tab/>
        <w:t>while the individual is a working holiday maker;</w:t>
      </w:r>
    </w:p>
    <w:p w14:paraId="6498792B" w14:textId="77777777" w:rsidR="00390610" w:rsidRPr="00AF7AB1" w:rsidRDefault="00390610" w:rsidP="00390610">
      <w:pPr>
        <w:pStyle w:val="subsection2"/>
      </w:pPr>
      <w:r w:rsidRPr="00AF7AB1">
        <w:t>less so much of any amount the individual can deduct for the year of income as relates to that assessable income.</w:t>
      </w:r>
    </w:p>
    <w:p w14:paraId="486D6579" w14:textId="77777777" w:rsidR="00390610" w:rsidRPr="00AF7AB1" w:rsidRDefault="00390610" w:rsidP="00390610">
      <w:pPr>
        <w:pStyle w:val="subsection"/>
      </w:pPr>
      <w:r w:rsidRPr="00AF7AB1">
        <w:tab/>
        <w:t>(3)</w:t>
      </w:r>
      <w:r w:rsidRPr="00AF7AB1">
        <w:tab/>
        <w:t xml:space="preserve">However, the individual’s </w:t>
      </w:r>
      <w:r w:rsidRPr="00AF7AB1">
        <w:rPr>
          <w:b/>
          <w:i/>
        </w:rPr>
        <w:t>working holiday taxable income</w:t>
      </w:r>
      <w:r w:rsidRPr="00AF7AB1">
        <w:t xml:space="preserve"> does not include any superannuation remainder, or employment termination remainder, of the individual’s taxable income for the year of income.</w:t>
      </w:r>
    </w:p>
    <w:p w14:paraId="27DAC0A7" w14:textId="77777777" w:rsidR="00835973" w:rsidRPr="00AF7AB1" w:rsidRDefault="00835973" w:rsidP="00835973">
      <w:pPr>
        <w:pStyle w:val="ActHead5"/>
      </w:pPr>
      <w:bookmarkStart w:id="5" w:name="_Toc194654911"/>
      <w:r w:rsidRPr="002E775B">
        <w:rPr>
          <w:rStyle w:val="CharSectno"/>
        </w:rPr>
        <w:t>4</w:t>
      </w:r>
      <w:r w:rsidRPr="00AF7AB1">
        <w:t xml:space="preserve">  Incorporation</w:t>
      </w:r>
      <w:bookmarkEnd w:id="5"/>
    </w:p>
    <w:p w14:paraId="0E1D9D83" w14:textId="77777777" w:rsidR="00835973" w:rsidRPr="00AF7AB1" w:rsidRDefault="00835973" w:rsidP="00835973">
      <w:pPr>
        <w:pStyle w:val="subsection"/>
      </w:pPr>
      <w:r w:rsidRPr="00AF7AB1">
        <w:tab/>
      </w:r>
      <w:r w:rsidRPr="00AF7AB1">
        <w:tab/>
        <w:t>The Assessment Act is incorporated, and shall be read as one, with this Act.</w:t>
      </w:r>
    </w:p>
    <w:p w14:paraId="21307213" w14:textId="77777777" w:rsidR="00835973" w:rsidRPr="00AF7AB1" w:rsidRDefault="00835973" w:rsidP="003E39B1">
      <w:pPr>
        <w:pStyle w:val="ActHead2"/>
        <w:pageBreakBefore/>
      </w:pPr>
      <w:bookmarkStart w:id="6" w:name="_Toc194654912"/>
      <w:r w:rsidRPr="002E775B">
        <w:rPr>
          <w:rStyle w:val="CharPartNo"/>
        </w:rPr>
        <w:lastRenderedPageBreak/>
        <w:t>Part</w:t>
      </w:r>
      <w:r w:rsidR="001F0374" w:rsidRPr="002E775B">
        <w:rPr>
          <w:rStyle w:val="CharPartNo"/>
        </w:rPr>
        <w:t> </w:t>
      </w:r>
      <w:r w:rsidRPr="002E775B">
        <w:rPr>
          <w:rStyle w:val="CharPartNo"/>
        </w:rPr>
        <w:t>II</w:t>
      </w:r>
      <w:r w:rsidRPr="00AF7AB1">
        <w:t>—</w:t>
      </w:r>
      <w:r w:rsidRPr="002E775B">
        <w:rPr>
          <w:rStyle w:val="CharPartText"/>
        </w:rPr>
        <w:t>Rates of income tax payable upon incomes other than incomes of companies, prescribed unit trusts, superannuation funds and certain other trusts</w:t>
      </w:r>
      <w:bookmarkEnd w:id="6"/>
    </w:p>
    <w:p w14:paraId="5A950151" w14:textId="77777777" w:rsidR="00835973" w:rsidRPr="00AF7AB1" w:rsidRDefault="00835973" w:rsidP="00835973">
      <w:pPr>
        <w:pStyle w:val="ActHead3"/>
      </w:pPr>
      <w:bookmarkStart w:id="7" w:name="_Toc194654913"/>
      <w:r w:rsidRPr="002E775B">
        <w:rPr>
          <w:rStyle w:val="CharDivNo"/>
        </w:rPr>
        <w:t>Division</w:t>
      </w:r>
      <w:r w:rsidR="00064785" w:rsidRPr="002E775B">
        <w:rPr>
          <w:rStyle w:val="CharDivNo"/>
        </w:rPr>
        <w:t> </w:t>
      </w:r>
      <w:r w:rsidRPr="002E775B">
        <w:rPr>
          <w:rStyle w:val="CharDivNo"/>
        </w:rPr>
        <w:t>1</w:t>
      </w:r>
      <w:r w:rsidRPr="00AF7AB1">
        <w:t>—</w:t>
      </w:r>
      <w:r w:rsidRPr="002E775B">
        <w:rPr>
          <w:rStyle w:val="CharDivText"/>
        </w:rPr>
        <w:t>Preliminary</w:t>
      </w:r>
      <w:bookmarkEnd w:id="7"/>
    </w:p>
    <w:p w14:paraId="21606608" w14:textId="77777777" w:rsidR="00835973" w:rsidRPr="00AF7AB1" w:rsidRDefault="00835973" w:rsidP="00835973">
      <w:pPr>
        <w:pStyle w:val="ActHead5"/>
      </w:pPr>
      <w:bookmarkStart w:id="8" w:name="_Toc194654914"/>
      <w:r w:rsidRPr="002E775B">
        <w:rPr>
          <w:rStyle w:val="CharSectno"/>
        </w:rPr>
        <w:t>5</w:t>
      </w:r>
      <w:r w:rsidRPr="00AF7AB1">
        <w:t xml:space="preserve">  Interpretation</w:t>
      </w:r>
      <w:bookmarkEnd w:id="8"/>
    </w:p>
    <w:p w14:paraId="0A370013" w14:textId="77777777" w:rsidR="00835973" w:rsidRPr="00AF7AB1" w:rsidRDefault="00835973" w:rsidP="00835973">
      <w:pPr>
        <w:pStyle w:val="subsection"/>
      </w:pPr>
      <w:r w:rsidRPr="00AF7AB1">
        <w:tab/>
      </w:r>
      <w:r w:rsidRPr="00AF7AB1">
        <w:tab/>
        <w:t xml:space="preserve">In this Part, </w:t>
      </w:r>
      <w:r w:rsidRPr="00AF7AB1">
        <w:rPr>
          <w:b/>
          <w:i/>
        </w:rPr>
        <w:t>tax</w:t>
      </w:r>
      <w:r w:rsidRPr="00AF7AB1">
        <w:t xml:space="preserve"> means:</w:t>
      </w:r>
    </w:p>
    <w:p w14:paraId="7B0A9118" w14:textId="77777777" w:rsidR="00835973" w:rsidRPr="00AF7AB1" w:rsidRDefault="00835973" w:rsidP="00835973">
      <w:pPr>
        <w:pStyle w:val="paragraph"/>
      </w:pPr>
      <w:r w:rsidRPr="00AF7AB1">
        <w:tab/>
        <w:t>(a)</w:t>
      </w:r>
      <w:r w:rsidRPr="00AF7AB1">
        <w:tab/>
        <w:t>tax payable by a natural person, other than:</w:t>
      </w:r>
    </w:p>
    <w:p w14:paraId="5F6D4EC3" w14:textId="77777777" w:rsidR="00835973" w:rsidRPr="00AF7AB1" w:rsidRDefault="00835973" w:rsidP="00835973">
      <w:pPr>
        <w:pStyle w:val="paragraphsub"/>
      </w:pPr>
      <w:r w:rsidRPr="00AF7AB1">
        <w:tab/>
        <w:t>(i)</w:t>
      </w:r>
      <w:r w:rsidRPr="00AF7AB1">
        <w:tab/>
        <w:t>a person in the capacity of a trustee of an eligible superannuation fund;</w:t>
      </w:r>
      <w:r w:rsidR="00AA49B4" w:rsidRPr="00AF7AB1">
        <w:t xml:space="preserve"> or</w:t>
      </w:r>
    </w:p>
    <w:p w14:paraId="7F737138" w14:textId="77777777" w:rsidR="00835973" w:rsidRPr="00AF7AB1" w:rsidRDefault="00835973" w:rsidP="00835973">
      <w:pPr>
        <w:pStyle w:val="paragraphsub"/>
      </w:pPr>
      <w:r w:rsidRPr="00AF7AB1">
        <w:tab/>
        <w:t>(ii)</w:t>
      </w:r>
      <w:r w:rsidRPr="00AF7AB1">
        <w:tab/>
        <w:t>a person in the capacity of a trustee of a prescribed unit trust;</w:t>
      </w:r>
      <w:r w:rsidR="00AA49B4" w:rsidRPr="00AF7AB1">
        <w:t xml:space="preserve"> or</w:t>
      </w:r>
    </w:p>
    <w:p w14:paraId="0ACB5E25" w14:textId="77777777" w:rsidR="00835973" w:rsidRPr="00AF7AB1" w:rsidRDefault="00835973" w:rsidP="00835973">
      <w:pPr>
        <w:pStyle w:val="paragraphsub"/>
      </w:pPr>
      <w:r w:rsidRPr="00AF7AB1">
        <w:tab/>
        <w:t>(iii)</w:t>
      </w:r>
      <w:r w:rsidRPr="00AF7AB1">
        <w:tab/>
        <w:t>a person in the capacity of a trustee of an eligible ADF;</w:t>
      </w:r>
      <w:r w:rsidR="00AA49B4" w:rsidRPr="00AF7AB1">
        <w:t xml:space="preserve"> or</w:t>
      </w:r>
    </w:p>
    <w:p w14:paraId="36E75B07" w14:textId="77777777" w:rsidR="00835973" w:rsidRPr="00AF7AB1" w:rsidRDefault="00835973" w:rsidP="00835973">
      <w:pPr>
        <w:pStyle w:val="paragraphsub"/>
      </w:pPr>
      <w:r w:rsidRPr="00AF7AB1">
        <w:tab/>
        <w:t>(iiia)</w:t>
      </w:r>
      <w:r w:rsidRPr="00AF7AB1">
        <w:tab/>
        <w:t>a person in the capacity of a trustee of a pooled superannuation trust; or</w:t>
      </w:r>
    </w:p>
    <w:p w14:paraId="649BEE1D" w14:textId="77777777" w:rsidR="00835973" w:rsidRPr="00AF7AB1" w:rsidRDefault="00835973" w:rsidP="00835973">
      <w:pPr>
        <w:pStyle w:val="paragraphsub"/>
      </w:pPr>
      <w:r w:rsidRPr="00AF7AB1">
        <w:tab/>
        <w:t>(iv)</w:t>
      </w:r>
      <w:r w:rsidRPr="00AF7AB1">
        <w:tab/>
        <w:t xml:space="preserve">a person in the capacity of a trustee of a trust estate, being a person who is liable to be assessed and to pay tax under </w:t>
      </w:r>
      <w:r w:rsidR="002F17B1" w:rsidRPr="00AF7AB1">
        <w:t>paragraph</w:t>
      </w:r>
      <w:r w:rsidR="00064785" w:rsidRPr="00AF7AB1">
        <w:t> </w:t>
      </w:r>
      <w:r w:rsidR="002F17B1" w:rsidRPr="00AF7AB1">
        <w:t>98(3)(b) or subsection</w:t>
      </w:r>
      <w:r w:rsidR="00064785" w:rsidRPr="00AF7AB1">
        <w:t> </w:t>
      </w:r>
      <w:r w:rsidR="002F17B1" w:rsidRPr="00AF7AB1">
        <w:t>98(4)</w:t>
      </w:r>
      <w:r w:rsidRPr="00AF7AB1">
        <w:t xml:space="preserve"> of the Assessment Act; or</w:t>
      </w:r>
    </w:p>
    <w:p w14:paraId="4D0AAED1" w14:textId="655B3E95" w:rsidR="00AA49B4" w:rsidRPr="00AF7AB1" w:rsidRDefault="00AA49B4" w:rsidP="00AA49B4">
      <w:pPr>
        <w:pStyle w:val="paragraphsub"/>
      </w:pPr>
      <w:r w:rsidRPr="00AF7AB1">
        <w:tab/>
        <w:t>(v)</w:t>
      </w:r>
      <w:r w:rsidRPr="00AF7AB1">
        <w:tab/>
        <w:t>a person in the capacity of a trustee of an AMIT, being a person who is liable to be assessed and to pay tax under paragraph</w:t>
      </w:r>
      <w:r w:rsidR="00064785" w:rsidRPr="00AF7AB1">
        <w:t> </w:t>
      </w:r>
      <w:r w:rsidRPr="00AF7AB1">
        <w:t>276</w:t>
      </w:r>
      <w:r w:rsidR="005F08E8">
        <w:noBreakHyphen/>
      </w:r>
      <w:r w:rsidRPr="00AF7AB1">
        <w:t xml:space="preserve">105(2)(b) or (c) of the </w:t>
      </w:r>
      <w:r w:rsidRPr="00AF7AB1">
        <w:rPr>
          <w:i/>
        </w:rPr>
        <w:t>Income Tax Assessment Act 1997</w:t>
      </w:r>
      <w:r w:rsidRPr="00AF7AB1">
        <w:t>; or</w:t>
      </w:r>
    </w:p>
    <w:p w14:paraId="2DE1716D" w14:textId="77777777" w:rsidR="00835973" w:rsidRPr="00AF7AB1" w:rsidRDefault="00835973" w:rsidP="00835973">
      <w:pPr>
        <w:pStyle w:val="paragraph"/>
      </w:pPr>
      <w:r w:rsidRPr="00AF7AB1">
        <w:tab/>
        <w:t>(b)</w:t>
      </w:r>
      <w:r w:rsidRPr="00AF7AB1">
        <w:tab/>
        <w:t>tax payable by a company in the capacity of a trustee, other than:</w:t>
      </w:r>
    </w:p>
    <w:p w14:paraId="3CC932D9" w14:textId="77777777" w:rsidR="00835973" w:rsidRPr="00AF7AB1" w:rsidRDefault="00835973" w:rsidP="00835973">
      <w:pPr>
        <w:pStyle w:val="paragraphsub"/>
      </w:pPr>
      <w:r w:rsidRPr="00AF7AB1">
        <w:tab/>
        <w:t>(i)</w:t>
      </w:r>
      <w:r w:rsidRPr="00AF7AB1">
        <w:tab/>
        <w:t>a company in the capacity of a trustee of an eligible superannuation fund;</w:t>
      </w:r>
      <w:r w:rsidR="00AA49B4" w:rsidRPr="00AF7AB1">
        <w:t xml:space="preserve"> or</w:t>
      </w:r>
    </w:p>
    <w:p w14:paraId="0DB076EB" w14:textId="77777777" w:rsidR="00835973" w:rsidRPr="00AF7AB1" w:rsidRDefault="00835973" w:rsidP="00835973">
      <w:pPr>
        <w:pStyle w:val="paragraphsub"/>
      </w:pPr>
      <w:r w:rsidRPr="00AF7AB1">
        <w:tab/>
        <w:t>(ii)</w:t>
      </w:r>
      <w:r w:rsidRPr="00AF7AB1">
        <w:tab/>
        <w:t>a company in the capacity of a trustee of a prescribed unit trust;</w:t>
      </w:r>
      <w:r w:rsidR="00AA49B4" w:rsidRPr="00AF7AB1">
        <w:t xml:space="preserve"> or</w:t>
      </w:r>
    </w:p>
    <w:p w14:paraId="45CEBECE" w14:textId="77777777" w:rsidR="00835973" w:rsidRPr="00AF7AB1" w:rsidRDefault="00835973" w:rsidP="00835973">
      <w:pPr>
        <w:pStyle w:val="paragraphsub"/>
      </w:pPr>
      <w:r w:rsidRPr="00AF7AB1">
        <w:lastRenderedPageBreak/>
        <w:tab/>
        <w:t>(iii)</w:t>
      </w:r>
      <w:r w:rsidRPr="00AF7AB1">
        <w:tab/>
        <w:t>a company in the capacity of a trustee of an eligible ADF;</w:t>
      </w:r>
      <w:r w:rsidR="00AA49B4" w:rsidRPr="00AF7AB1">
        <w:t xml:space="preserve"> or</w:t>
      </w:r>
    </w:p>
    <w:p w14:paraId="277ACFD6" w14:textId="77777777" w:rsidR="00835973" w:rsidRPr="00AF7AB1" w:rsidRDefault="00835973" w:rsidP="00835973">
      <w:pPr>
        <w:pStyle w:val="paragraphsub"/>
      </w:pPr>
      <w:r w:rsidRPr="00AF7AB1">
        <w:tab/>
        <w:t>(iiia)</w:t>
      </w:r>
      <w:r w:rsidRPr="00AF7AB1">
        <w:tab/>
        <w:t>a company in the capacity of a trustee of a pooled superannuation trust; or</w:t>
      </w:r>
    </w:p>
    <w:p w14:paraId="2D8406E8" w14:textId="77777777" w:rsidR="00AA49B4" w:rsidRPr="00AF7AB1" w:rsidRDefault="00835973" w:rsidP="00AA49B4">
      <w:pPr>
        <w:pStyle w:val="paragraphsub"/>
      </w:pPr>
      <w:r w:rsidRPr="00AF7AB1">
        <w:tab/>
        <w:t>(iv)</w:t>
      </w:r>
      <w:r w:rsidRPr="00AF7AB1">
        <w:tab/>
        <w:t xml:space="preserve">a company in the capacity of a trustee of a trust estate, being a company that is liable to be assessed and to pay tax under </w:t>
      </w:r>
      <w:r w:rsidR="002F17B1" w:rsidRPr="00AF7AB1">
        <w:t>paragraph</w:t>
      </w:r>
      <w:r w:rsidR="00064785" w:rsidRPr="00AF7AB1">
        <w:t> </w:t>
      </w:r>
      <w:r w:rsidR="002F17B1" w:rsidRPr="00AF7AB1">
        <w:t>98(3)(b) or subsection</w:t>
      </w:r>
      <w:r w:rsidR="00064785" w:rsidRPr="00AF7AB1">
        <w:t> </w:t>
      </w:r>
      <w:r w:rsidR="002F17B1" w:rsidRPr="00AF7AB1">
        <w:t>98(4)</w:t>
      </w:r>
      <w:r w:rsidRPr="00AF7AB1">
        <w:t xml:space="preserve"> of the Assessment Act</w:t>
      </w:r>
      <w:r w:rsidR="00AA49B4" w:rsidRPr="00AF7AB1">
        <w:t xml:space="preserve">; or </w:t>
      </w:r>
    </w:p>
    <w:p w14:paraId="3D09B4AB" w14:textId="6330A157" w:rsidR="00835973" w:rsidRPr="00AF7AB1" w:rsidRDefault="00AA49B4" w:rsidP="00835973">
      <w:pPr>
        <w:pStyle w:val="paragraphsub"/>
      </w:pPr>
      <w:r w:rsidRPr="00AF7AB1">
        <w:tab/>
        <w:t>(v)</w:t>
      </w:r>
      <w:r w:rsidRPr="00AF7AB1">
        <w:tab/>
        <w:t>a company in the capacity of a trustee of an AMIT, being a company that is liable to be assessed and to pay tax under paragraph</w:t>
      </w:r>
      <w:r w:rsidR="00064785" w:rsidRPr="00AF7AB1">
        <w:t> </w:t>
      </w:r>
      <w:r w:rsidRPr="00AF7AB1">
        <w:t>276</w:t>
      </w:r>
      <w:r w:rsidR="005F08E8">
        <w:noBreakHyphen/>
      </w:r>
      <w:r w:rsidRPr="00AF7AB1">
        <w:t xml:space="preserve">105(2)(b) or (c) of the </w:t>
      </w:r>
      <w:r w:rsidRPr="00AF7AB1">
        <w:rPr>
          <w:i/>
        </w:rPr>
        <w:t>Income Tax Assessment Act 1997</w:t>
      </w:r>
      <w:r w:rsidRPr="00AF7AB1">
        <w:t>.</w:t>
      </w:r>
    </w:p>
    <w:p w14:paraId="3864DB6A" w14:textId="77777777" w:rsidR="00835973" w:rsidRPr="00AF7AB1" w:rsidRDefault="00835973" w:rsidP="003E39B1">
      <w:pPr>
        <w:pStyle w:val="ActHead3"/>
        <w:pageBreakBefore/>
      </w:pPr>
      <w:bookmarkStart w:id="9" w:name="_Toc194654915"/>
      <w:r w:rsidRPr="002E775B">
        <w:rPr>
          <w:rStyle w:val="CharDivNo"/>
        </w:rPr>
        <w:lastRenderedPageBreak/>
        <w:t>Division</w:t>
      </w:r>
      <w:r w:rsidR="00064785" w:rsidRPr="002E775B">
        <w:rPr>
          <w:rStyle w:val="CharDivNo"/>
        </w:rPr>
        <w:t> </w:t>
      </w:r>
      <w:r w:rsidRPr="002E775B">
        <w:rPr>
          <w:rStyle w:val="CharDivNo"/>
        </w:rPr>
        <w:t>3</w:t>
      </w:r>
      <w:r w:rsidRPr="00AF7AB1">
        <w:t>—</w:t>
      </w:r>
      <w:r w:rsidRPr="002E775B">
        <w:rPr>
          <w:rStyle w:val="CharDivText"/>
        </w:rPr>
        <w:t>Rates of tax</w:t>
      </w:r>
      <w:bookmarkEnd w:id="9"/>
    </w:p>
    <w:p w14:paraId="10423C70" w14:textId="77777777" w:rsidR="00835973" w:rsidRPr="00AF7AB1" w:rsidRDefault="00FA5E80" w:rsidP="00835973">
      <w:pPr>
        <w:pStyle w:val="ActHead4"/>
      </w:pPr>
      <w:bookmarkStart w:id="10" w:name="_Toc194654916"/>
      <w:r w:rsidRPr="002E775B">
        <w:rPr>
          <w:rStyle w:val="CharSubdNo"/>
        </w:rPr>
        <w:t>Subdivision </w:t>
      </w:r>
      <w:r w:rsidR="00835973" w:rsidRPr="002E775B">
        <w:rPr>
          <w:rStyle w:val="CharSubdNo"/>
        </w:rPr>
        <w:t>B</w:t>
      </w:r>
      <w:r w:rsidR="00835973" w:rsidRPr="00AF7AB1">
        <w:t>—</w:t>
      </w:r>
      <w:r w:rsidR="00835973" w:rsidRPr="002E775B">
        <w:rPr>
          <w:rStyle w:val="CharSubdText"/>
        </w:rPr>
        <w:t>Rates of tax and notional rates</w:t>
      </w:r>
      <w:bookmarkEnd w:id="10"/>
    </w:p>
    <w:p w14:paraId="581560BD" w14:textId="77777777" w:rsidR="00835973" w:rsidRPr="00AF7AB1" w:rsidRDefault="00835973" w:rsidP="00835973">
      <w:pPr>
        <w:pStyle w:val="ActHead5"/>
      </w:pPr>
      <w:bookmarkStart w:id="11" w:name="_Toc194654917"/>
      <w:r w:rsidRPr="002E775B">
        <w:rPr>
          <w:rStyle w:val="CharSectno"/>
        </w:rPr>
        <w:t>12</w:t>
      </w:r>
      <w:r w:rsidRPr="00AF7AB1">
        <w:t xml:space="preserve">  Rates of tax and notional rates</w:t>
      </w:r>
      <w:bookmarkEnd w:id="11"/>
    </w:p>
    <w:p w14:paraId="472D1A83" w14:textId="77777777" w:rsidR="00835973" w:rsidRPr="00AF7AB1" w:rsidRDefault="00835973" w:rsidP="00835973">
      <w:pPr>
        <w:pStyle w:val="subsection"/>
      </w:pPr>
      <w:r w:rsidRPr="00AF7AB1">
        <w:tab/>
        <w:t>(1)</w:t>
      </w:r>
      <w:r w:rsidRPr="00AF7AB1">
        <w:tab/>
        <w:t xml:space="preserve">Except as otherwise provided by this Division, the rates of tax are as set out in </w:t>
      </w:r>
      <w:r w:rsidR="009C0C12" w:rsidRPr="00AF7AB1">
        <w:t>Schedule 7</w:t>
      </w:r>
      <w:r w:rsidRPr="00AF7AB1">
        <w:t>.</w:t>
      </w:r>
    </w:p>
    <w:p w14:paraId="285EE3FD" w14:textId="002E7691" w:rsidR="00835973" w:rsidRPr="00AF7AB1" w:rsidRDefault="00835973" w:rsidP="00835973">
      <w:pPr>
        <w:pStyle w:val="subsection"/>
      </w:pPr>
      <w:r w:rsidRPr="00AF7AB1">
        <w:tab/>
        <w:t>(2)</w:t>
      </w:r>
      <w:r w:rsidRPr="00AF7AB1">
        <w:tab/>
        <w:t xml:space="preserve">The notional rates for the purposes of </w:t>
      </w:r>
      <w:r w:rsidR="005F08E8">
        <w:t>section 1</w:t>
      </w:r>
      <w:r w:rsidRPr="00AF7AB1">
        <w:t>56 of the Assessment Act are as set out in Schedule</w:t>
      </w:r>
      <w:r w:rsidR="00064785" w:rsidRPr="00AF7AB1">
        <w:t> </w:t>
      </w:r>
      <w:r w:rsidRPr="00AF7AB1">
        <w:t>8.</w:t>
      </w:r>
    </w:p>
    <w:p w14:paraId="5B5D36ED" w14:textId="0B342BDE" w:rsidR="00835973" w:rsidRPr="00AF7AB1" w:rsidRDefault="00835973" w:rsidP="00835973">
      <w:pPr>
        <w:pStyle w:val="subsection"/>
      </w:pPr>
      <w:r w:rsidRPr="00AF7AB1">
        <w:tab/>
        <w:t>(4)</w:t>
      </w:r>
      <w:r w:rsidRPr="00AF7AB1">
        <w:tab/>
        <w:t>For every dollar of so much of the net income of a trust estate as is equal to the deemed net income from primary production, the rate of complementary tax for the purposes of sub</w:t>
      </w:r>
      <w:r w:rsidR="005F08E8">
        <w:t>section 1</w:t>
      </w:r>
      <w:r w:rsidRPr="00AF7AB1">
        <w:t xml:space="preserve">56(5A) of the Assessment Act is the amount ascertained by dividing the amount of the excess referred to in </w:t>
      </w:r>
      <w:r w:rsidR="00064785" w:rsidRPr="00AF7AB1">
        <w:t>paragraph (</w:t>
      </w:r>
      <w:r w:rsidRPr="00AF7AB1">
        <w:t>b) of that subsection by the number of whole dollars in the eligible net income of the trust estate.</w:t>
      </w:r>
    </w:p>
    <w:p w14:paraId="22111005" w14:textId="77777777" w:rsidR="00835973" w:rsidRPr="00AF7AB1" w:rsidRDefault="00835973" w:rsidP="00835973">
      <w:pPr>
        <w:pStyle w:val="subsection"/>
      </w:pPr>
      <w:r w:rsidRPr="00AF7AB1">
        <w:tab/>
        <w:t>(6)</w:t>
      </w:r>
      <w:r w:rsidRPr="00AF7AB1">
        <w:tab/>
        <w:t>Subject to sections</w:t>
      </w:r>
      <w:r w:rsidR="00064785" w:rsidRPr="00AF7AB1">
        <w:t> </w:t>
      </w:r>
      <w:r w:rsidRPr="00AF7AB1">
        <w:t>13, 14 and 15, the rates of tax payable by a trustee under section</w:t>
      </w:r>
      <w:r w:rsidR="00064785" w:rsidRPr="00AF7AB1">
        <w:t> </w:t>
      </w:r>
      <w:r w:rsidRPr="00AF7AB1">
        <w:t>98 or 99 of the Assessment Act are as set out in Schedule</w:t>
      </w:r>
      <w:r w:rsidR="00064785" w:rsidRPr="00AF7AB1">
        <w:t> </w:t>
      </w:r>
      <w:r w:rsidRPr="00AF7AB1">
        <w:t>10.</w:t>
      </w:r>
    </w:p>
    <w:p w14:paraId="03A05534" w14:textId="36E8D18C" w:rsidR="00AA49B4" w:rsidRPr="00AF7AB1" w:rsidRDefault="00AA49B4" w:rsidP="00AA49B4">
      <w:pPr>
        <w:pStyle w:val="subsection"/>
      </w:pPr>
      <w:r w:rsidRPr="00AF7AB1">
        <w:tab/>
        <w:t>(6A)</w:t>
      </w:r>
      <w:r w:rsidRPr="00AF7AB1">
        <w:tab/>
        <w:t>The rate of tax payable by a trustee under paragraph</w:t>
      </w:r>
      <w:r w:rsidR="00064785" w:rsidRPr="00AF7AB1">
        <w:t> </w:t>
      </w:r>
      <w:r w:rsidRPr="00AF7AB1">
        <w:t>276</w:t>
      </w:r>
      <w:r w:rsidR="005F08E8">
        <w:noBreakHyphen/>
      </w:r>
      <w:r w:rsidRPr="00AF7AB1">
        <w:t xml:space="preserve">105(2)(a) of the </w:t>
      </w:r>
      <w:r w:rsidRPr="00AF7AB1">
        <w:rPr>
          <w:i/>
        </w:rPr>
        <w:t>Income Tax Assessment Act 1997</w:t>
      </w:r>
      <w:r w:rsidRPr="00AF7AB1">
        <w:t xml:space="preserve"> is as set out in Schedule</w:t>
      </w:r>
      <w:r w:rsidR="00064785" w:rsidRPr="00AF7AB1">
        <w:t> </w:t>
      </w:r>
      <w:r w:rsidRPr="00AF7AB1">
        <w:t>10A.</w:t>
      </w:r>
    </w:p>
    <w:p w14:paraId="38F16703" w14:textId="77777777" w:rsidR="00835973" w:rsidRPr="00AF7AB1" w:rsidRDefault="00835973" w:rsidP="00835973">
      <w:pPr>
        <w:pStyle w:val="subsection"/>
      </w:pPr>
      <w:r w:rsidRPr="00AF7AB1">
        <w:tab/>
        <w:t>(7)</w:t>
      </w:r>
      <w:r w:rsidRPr="00AF7AB1">
        <w:tab/>
        <w:t>The rate of further tax payable by a person under subsection</w:t>
      </w:r>
      <w:r w:rsidR="00064785" w:rsidRPr="00AF7AB1">
        <w:t> </w:t>
      </w:r>
      <w:r w:rsidRPr="00AF7AB1">
        <w:t>94(9) of the Assessment Act is:</w:t>
      </w:r>
    </w:p>
    <w:p w14:paraId="20099DA2" w14:textId="77777777" w:rsidR="00835973" w:rsidRPr="00AF7AB1" w:rsidRDefault="00835973" w:rsidP="00835973">
      <w:pPr>
        <w:pStyle w:val="paragraph"/>
      </w:pPr>
      <w:r w:rsidRPr="00AF7AB1">
        <w:tab/>
        <w:t>(a)</w:t>
      </w:r>
      <w:r w:rsidRPr="00AF7AB1">
        <w:tab/>
        <w:t>in respect of the part of the taxable income of the person that is the relevant part of that taxable income for the purposes of subsections</w:t>
      </w:r>
      <w:r w:rsidR="00064785" w:rsidRPr="00AF7AB1">
        <w:t> </w:t>
      </w:r>
      <w:r w:rsidRPr="00AF7AB1">
        <w:t xml:space="preserve">94(10A) and (10B) of the Assessment Act—the amount (if any) per dollar ascertained in accordance with the formula </w:t>
      </w:r>
      <w:r w:rsidR="002A295B" w:rsidRPr="00AF7AB1">
        <w:rPr>
          <w:noProof/>
          <w:position w:val="-28"/>
        </w:rPr>
        <w:drawing>
          <wp:inline distT="0" distB="0" distL="0" distR="0" wp14:anchorId="5E85034C" wp14:editId="2FDC5C51">
            <wp:extent cx="371475" cy="428625"/>
            <wp:effectExtent l="0" t="0" r="9525" b="0"/>
            <wp:docPr id="2" name="Picture 2" descr="Start formula start fraction A min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 r="18751"/>
                    <a:stretch/>
                  </pic:blipFill>
                  <pic:spPr bwMode="auto">
                    <a:xfrm>
                      <a:off x="0" y="0"/>
                      <a:ext cx="371475"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5871" w:rsidRPr="00AF7AB1">
        <w:t>,</w:t>
      </w:r>
      <w:r w:rsidRPr="00AF7AB1">
        <w:t xml:space="preserve"> where:</w:t>
      </w:r>
    </w:p>
    <w:p w14:paraId="2BF10487" w14:textId="77777777" w:rsidR="00835973" w:rsidRPr="00AF7AB1" w:rsidRDefault="00835973" w:rsidP="00835973">
      <w:pPr>
        <w:pStyle w:val="paragraph"/>
        <w:ind w:left="1985" w:hanging="341"/>
      </w:pPr>
      <w:r w:rsidRPr="00AF7AB1">
        <w:rPr>
          <w:b/>
          <w:i/>
        </w:rPr>
        <w:lastRenderedPageBreak/>
        <w:t>A</w:t>
      </w:r>
      <w:r w:rsidRPr="00AF7AB1">
        <w:tab/>
        <w:t xml:space="preserve">is an amount equal to </w:t>
      </w:r>
      <w:r w:rsidR="00C407E3" w:rsidRPr="00AF7AB1">
        <w:t>45%</w:t>
      </w:r>
      <w:r w:rsidRPr="00AF7AB1">
        <w:t xml:space="preserve"> of the taxable income of the person;</w:t>
      </w:r>
    </w:p>
    <w:p w14:paraId="58477D1E" w14:textId="31F843F4" w:rsidR="00835973" w:rsidRPr="00AF7AB1" w:rsidRDefault="00835973" w:rsidP="00835973">
      <w:pPr>
        <w:pStyle w:val="paragraph"/>
        <w:ind w:left="1985" w:hanging="341"/>
      </w:pPr>
      <w:r w:rsidRPr="00AF7AB1">
        <w:rPr>
          <w:b/>
          <w:i/>
        </w:rPr>
        <w:t>B</w:t>
      </w:r>
      <w:r w:rsidRPr="00AF7AB1">
        <w:tab/>
        <w:t xml:space="preserve">is the amount of tax (if any) that, but for this subsection, </w:t>
      </w:r>
      <w:r w:rsidR="005F08E8">
        <w:t>section 1</w:t>
      </w:r>
      <w:r w:rsidR="00305DD4" w:rsidRPr="00AF7AB1">
        <w:t>2A</w:t>
      </w:r>
      <w:r w:rsidRPr="00AF7AB1">
        <w:t xml:space="preserve"> and any rebate, credit or other tax offset (as defined in the </w:t>
      </w:r>
      <w:r w:rsidRPr="00AF7AB1">
        <w:rPr>
          <w:i/>
        </w:rPr>
        <w:t>Income Tax Assessment Act 1997</w:t>
      </w:r>
      <w:r w:rsidRPr="00AF7AB1">
        <w:t>) to which the person is entitled, would be payable by the person in respect of the taxable income of the person; and</w:t>
      </w:r>
    </w:p>
    <w:p w14:paraId="4997CC14" w14:textId="77777777" w:rsidR="00835973" w:rsidRPr="00AF7AB1" w:rsidRDefault="00835973" w:rsidP="00835973">
      <w:pPr>
        <w:pStyle w:val="paragraph"/>
        <w:ind w:left="1985" w:hanging="341"/>
      </w:pPr>
      <w:r w:rsidRPr="00AF7AB1">
        <w:rPr>
          <w:b/>
          <w:i/>
        </w:rPr>
        <w:t>C</w:t>
      </w:r>
      <w:r w:rsidRPr="00AF7AB1">
        <w:tab/>
        <w:t>is the number of whole dollars in the taxable income of the person; and</w:t>
      </w:r>
    </w:p>
    <w:p w14:paraId="5F7CEF7C" w14:textId="77777777" w:rsidR="00835973" w:rsidRPr="00AF7AB1" w:rsidRDefault="00835973" w:rsidP="00835973">
      <w:pPr>
        <w:pStyle w:val="paragraph"/>
      </w:pPr>
      <w:r w:rsidRPr="00AF7AB1">
        <w:tab/>
        <w:t>(b)</w:t>
      </w:r>
      <w:r w:rsidRPr="00AF7AB1">
        <w:tab/>
        <w:t>in respect of the part of the taxable income of the person that is the prescribed part of that taxable income for the purposes of subsection</w:t>
      </w:r>
      <w:r w:rsidR="00064785" w:rsidRPr="00AF7AB1">
        <w:t> </w:t>
      </w:r>
      <w:r w:rsidRPr="00AF7AB1">
        <w:t xml:space="preserve">94(10B) of the Assessment Act—the amount (if any) per dollar ascertained in accordance with the formula </w:t>
      </w:r>
      <w:r w:rsidR="002A295B" w:rsidRPr="00AF7AB1">
        <w:rPr>
          <w:noProof/>
          <w:position w:val="-28"/>
        </w:rPr>
        <w:drawing>
          <wp:inline distT="0" distB="0" distL="0" distR="0" wp14:anchorId="33CE63DF" wp14:editId="0FDA30B1">
            <wp:extent cx="371475" cy="428625"/>
            <wp:effectExtent l="0" t="0" r="9525" b="0"/>
            <wp:docPr id="3" name="Picture 3" descr="Start formula start fraction A min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 r="18751"/>
                    <a:stretch/>
                  </pic:blipFill>
                  <pic:spPr bwMode="auto">
                    <a:xfrm>
                      <a:off x="0" y="0"/>
                      <a:ext cx="371475" cy="428625"/>
                    </a:xfrm>
                    <a:prstGeom prst="rect">
                      <a:avLst/>
                    </a:prstGeom>
                    <a:noFill/>
                    <a:ln>
                      <a:noFill/>
                    </a:ln>
                    <a:extLst>
                      <a:ext uri="{53640926-AAD7-44D8-BBD7-CCE9431645EC}">
                        <a14:shadowObscured xmlns:a14="http://schemas.microsoft.com/office/drawing/2010/main"/>
                      </a:ext>
                    </a:extLst>
                  </pic:spPr>
                </pic:pic>
              </a:graphicData>
            </a:graphic>
          </wp:inline>
        </w:drawing>
      </w:r>
      <w:r w:rsidR="00CE123E" w:rsidRPr="00AF7AB1">
        <w:t>,</w:t>
      </w:r>
      <w:r w:rsidRPr="00AF7AB1">
        <w:t xml:space="preserve"> where:</w:t>
      </w:r>
    </w:p>
    <w:p w14:paraId="56FC482E" w14:textId="77777777" w:rsidR="00835973" w:rsidRPr="00AF7AB1" w:rsidRDefault="00835973" w:rsidP="00835973">
      <w:pPr>
        <w:pStyle w:val="paragraph"/>
        <w:ind w:left="1985" w:hanging="341"/>
      </w:pPr>
      <w:r w:rsidRPr="00AF7AB1">
        <w:rPr>
          <w:b/>
          <w:i/>
        </w:rPr>
        <w:t>A</w:t>
      </w:r>
      <w:r w:rsidRPr="00AF7AB1">
        <w:tab/>
        <w:t xml:space="preserve">is an amount equal to </w:t>
      </w:r>
      <w:r w:rsidR="00AA3D00" w:rsidRPr="00AF7AB1">
        <w:t>45%</w:t>
      </w:r>
      <w:r w:rsidRPr="00AF7AB1">
        <w:t xml:space="preserve"> of the taxable income of the person;</w:t>
      </w:r>
    </w:p>
    <w:p w14:paraId="2769E846" w14:textId="77777777" w:rsidR="00835973" w:rsidRPr="00AF7AB1" w:rsidRDefault="00835973" w:rsidP="00835973">
      <w:pPr>
        <w:pStyle w:val="paragraph"/>
        <w:ind w:left="1985" w:hanging="341"/>
      </w:pPr>
      <w:r w:rsidRPr="00AF7AB1">
        <w:rPr>
          <w:b/>
          <w:i/>
        </w:rPr>
        <w:t>B</w:t>
      </w:r>
      <w:r w:rsidRPr="00AF7AB1">
        <w:tab/>
        <w:t>is the amount of tax (if any) that would be payable by the person on the person’s taxable income if:</w:t>
      </w:r>
    </w:p>
    <w:p w14:paraId="25009DEC" w14:textId="6739E1C5" w:rsidR="00835973" w:rsidRPr="00AF7AB1" w:rsidRDefault="00835973" w:rsidP="00835973">
      <w:pPr>
        <w:pStyle w:val="paragraphsub"/>
        <w:tabs>
          <w:tab w:val="left" w:pos="2268"/>
          <w:tab w:val="left" w:pos="3402"/>
          <w:tab w:val="left" w:pos="4536"/>
          <w:tab w:val="left" w:pos="5670"/>
          <w:tab w:val="left" w:pos="6804"/>
        </w:tabs>
      </w:pPr>
      <w:r w:rsidRPr="00AF7AB1">
        <w:tab/>
        <w:t>(i)</w:t>
      </w:r>
      <w:r w:rsidRPr="00AF7AB1">
        <w:tab/>
        <w:t>the comparison rate described in section</w:t>
      </w:r>
      <w:r w:rsidR="00064785" w:rsidRPr="00AF7AB1">
        <w:t> </w:t>
      </w:r>
      <w:r w:rsidRPr="00AF7AB1">
        <w:t>392</w:t>
      </w:r>
      <w:r w:rsidR="005F08E8">
        <w:noBreakHyphen/>
      </w:r>
      <w:r w:rsidRPr="00AF7AB1">
        <w:t xml:space="preserve">55 of the </w:t>
      </w:r>
      <w:r w:rsidRPr="00AF7AB1">
        <w:rPr>
          <w:i/>
        </w:rPr>
        <w:t>Income Tax Assessment Act 1997</w:t>
      </w:r>
      <w:r w:rsidRPr="00AF7AB1">
        <w:t xml:space="preserve"> were the rate of tax payable by the person on that income; and</w:t>
      </w:r>
    </w:p>
    <w:p w14:paraId="23B72E11" w14:textId="50050D77" w:rsidR="00835973" w:rsidRPr="00AF7AB1" w:rsidRDefault="00835973" w:rsidP="00835973">
      <w:pPr>
        <w:pStyle w:val="paragraphsub"/>
        <w:tabs>
          <w:tab w:val="left" w:pos="2268"/>
          <w:tab w:val="left" w:pos="3402"/>
          <w:tab w:val="left" w:pos="4536"/>
          <w:tab w:val="left" w:pos="5670"/>
          <w:tab w:val="left" w:pos="6804"/>
        </w:tabs>
      </w:pPr>
      <w:r w:rsidRPr="00AF7AB1">
        <w:tab/>
        <w:t>(ii)</w:t>
      </w:r>
      <w:r w:rsidRPr="00AF7AB1">
        <w:tab/>
        <w:t xml:space="preserve">this subsection and </w:t>
      </w:r>
      <w:r w:rsidR="005F08E8">
        <w:t>section 1</w:t>
      </w:r>
      <w:r w:rsidR="00305DD4" w:rsidRPr="00AF7AB1">
        <w:t>2A</w:t>
      </w:r>
      <w:r w:rsidRPr="00AF7AB1">
        <w:t xml:space="preserve"> did not apply; and</w:t>
      </w:r>
    </w:p>
    <w:p w14:paraId="456F1905" w14:textId="77777777" w:rsidR="00835973" w:rsidRPr="00AF7AB1" w:rsidRDefault="00835973" w:rsidP="00835973">
      <w:pPr>
        <w:pStyle w:val="paragraphsub"/>
        <w:tabs>
          <w:tab w:val="left" w:pos="2268"/>
          <w:tab w:val="left" w:pos="3402"/>
          <w:tab w:val="left" w:pos="4536"/>
          <w:tab w:val="left" w:pos="5670"/>
          <w:tab w:val="left" w:pos="6804"/>
        </w:tabs>
      </w:pPr>
      <w:r w:rsidRPr="00AF7AB1">
        <w:tab/>
        <w:t>(iii)</w:t>
      </w:r>
      <w:r w:rsidRPr="00AF7AB1">
        <w:tab/>
        <w:t xml:space="preserve">the person were not entitled to any rebate, credit or other tax offset (as defined in the </w:t>
      </w:r>
      <w:r w:rsidRPr="00AF7AB1">
        <w:rPr>
          <w:i/>
        </w:rPr>
        <w:t>Income Tax Assessment Act 1997</w:t>
      </w:r>
      <w:r w:rsidRPr="00AF7AB1">
        <w:t>); and</w:t>
      </w:r>
    </w:p>
    <w:p w14:paraId="521F9C4C" w14:textId="77777777" w:rsidR="00835973" w:rsidRPr="00AF7AB1" w:rsidRDefault="00835973" w:rsidP="00835973">
      <w:pPr>
        <w:pStyle w:val="paragraph"/>
        <w:ind w:left="1985" w:hanging="341"/>
      </w:pPr>
      <w:r w:rsidRPr="00AF7AB1">
        <w:rPr>
          <w:b/>
          <w:i/>
        </w:rPr>
        <w:t>C</w:t>
      </w:r>
      <w:r w:rsidRPr="00AF7AB1">
        <w:tab/>
        <w:t>is the number of whole dollars in the taxable income of the person.</w:t>
      </w:r>
    </w:p>
    <w:p w14:paraId="21BBF464" w14:textId="77777777" w:rsidR="00835973" w:rsidRPr="00AF7AB1" w:rsidRDefault="00835973" w:rsidP="00835973">
      <w:pPr>
        <w:pStyle w:val="subsection"/>
      </w:pPr>
      <w:r w:rsidRPr="00AF7AB1">
        <w:tab/>
        <w:t>(8)</w:t>
      </w:r>
      <w:r w:rsidRPr="00AF7AB1">
        <w:tab/>
        <w:t>The rate of further tax payable by a trustee under subsection</w:t>
      </w:r>
      <w:r w:rsidR="00064785" w:rsidRPr="00AF7AB1">
        <w:t> </w:t>
      </w:r>
      <w:r w:rsidRPr="00AF7AB1">
        <w:t>94(11) or (12) of the Assessment Act is:</w:t>
      </w:r>
    </w:p>
    <w:p w14:paraId="429B5F91" w14:textId="77777777" w:rsidR="00835973" w:rsidRPr="00AF7AB1" w:rsidRDefault="00835973" w:rsidP="00835973">
      <w:pPr>
        <w:pStyle w:val="paragraph"/>
      </w:pPr>
      <w:r w:rsidRPr="00AF7AB1">
        <w:tab/>
        <w:t>(a)</w:t>
      </w:r>
      <w:r w:rsidRPr="00AF7AB1">
        <w:tab/>
        <w:t>in respect of the part of the net income of the trust estate that is the relevant part of that net income for the purposes of subsections</w:t>
      </w:r>
      <w:r w:rsidR="00064785" w:rsidRPr="00AF7AB1">
        <w:t> </w:t>
      </w:r>
      <w:r w:rsidRPr="00AF7AB1">
        <w:t xml:space="preserve">94(12A) and (12B) of the Assessment Act—the </w:t>
      </w:r>
      <w:r w:rsidRPr="00AF7AB1">
        <w:lastRenderedPageBreak/>
        <w:t xml:space="preserve">amount (if any) per dollar ascertained in accordance with the formula </w:t>
      </w:r>
      <w:r w:rsidR="002A295B" w:rsidRPr="00AF7AB1">
        <w:rPr>
          <w:noProof/>
          <w:position w:val="-28"/>
        </w:rPr>
        <w:drawing>
          <wp:inline distT="0" distB="0" distL="0" distR="0" wp14:anchorId="408A9F23" wp14:editId="2107DB55">
            <wp:extent cx="374073" cy="428625"/>
            <wp:effectExtent l="0" t="0" r="6985" b="0"/>
            <wp:docPr id="4" name="Picture 4" descr="Start formula start fraction A min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18182"/>
                    <a:stretch/>
                  </pic:blipFill>
                  <pic:spPr bwMode="auto">
                    <a:xfrm>
                      <a:off x="0" y="0"/>
                      <a:ext cx="374073"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AF7AB1">
        <w:t>,</w:t>
      </w:r>
      <w:r w:rsidRPr="00AF7AB1">
        <w:t xml:space="preserve"> where:</w:t>
      </w:r>
    </w:p>
    <w:p w14:paraId="5DAE2334" w14:textId="77777777" w:rsidR="00835973" w:rsidRPr="00AF7AB1" w:rsidRDefault="00835973" w:rsidP="00835973">
      <w:pPr>
        <w:pStyle w:val="paragraph"/>
        <w:ind w:left="1985" w:hanging="341"/>
      </w:pPr>
      <w:r w:rsidRPr="00AF7AB1">
        <w:rPr>
          <w:b/>
          <w:i/>
        </w:rPr>
        <w:t>A</w:t>
      </w:r>
      <w:r w:rsidRPr="00AF7AB1">
        <w:tab/>
        <w:t xml:space="preserve">is an amount equal to </w:t>
      </w:r>
      <w:r w:rsidR="00774CCA" w:rsidRPr="00AF7AB1">
        <w:t>45%</w:t>
      </w:r>
      <w:r w:rsidRPr="00AF7AB1">
        <w:t xml:space="preserve"> of the net income of the trust estate in respect of which the trustee is liable to be assessed and to pay tax under section</w:t>
      </w:r>
      <w:r w:rsidR="00064785" w:rsidRPr="00AF7AB1">
        <w:t> </w:t>
      </w:r>
      <w:r w:rsidRPr="00AF7AB1">
        <w:t>98 or 99 of the Assessment Act;</w:t>
      </w:r>
    </w:p>
    <w:p w14:paraId="7C896072" w14:textId="77777777" w:rsidR="00835973" w:rsidRPr="00AF7AB1" w:rsidRDefault="00835973" w:rsidP="00835973">
      <w:pPr>
        <w:pStyle w:val="paragraph"/>
        <w:ind w:left="1985" w:hanging="341"/>
      </w:pPr>
      <w:r w:rsidRPr="00AF7AB1">
        <w:rPr>
          <w:b/>
          <w:i/>
        </w:rPr>
        <w:t>B</w:t>
      </w:r>
      <w:r w:rsidRPr="00AF7AB1">
        <w:tab/>
        <w:t xml:space="preserve">is the amount of tax (if any) that, but for this subsection, </w:t>
      </w:r>
      <w:r w:rsidR="00064785" w:rsidRPr="00AF7AB1">
        <w:t>subsection (</w:t>
      </w:r>
      <w:r w:rsidRPr="00AF7AB1">
        <w:t xml:space="preserve">4) and any rebate, credit or other tax offset (as defined in the </w:t>
      </w:r>
      <w:r w:rsidRPr="00AF7AB1">
        <w:rPr>
          <w:i/>
        </w:rPr>
        <w:t>Income Tax Assessment Act 1997</w:t>
      </w:r>
      <w:r w:rsidRPr="00AF7AB1">
        <w:t>) to which the trustee is entitled, would be payable by the trustee in respect of that net income; and</w:t>
      </w:r>
    </w:p>
    <w:p w14:paraId="3D45FE75" w14:textId="77777777" w:rsidR="00835973" w:rsidRPr="00AF7AB1" w:rsidRDefault="00835973" w:rsidP="00835973">
      <w:pPr>
        <w:pStyle w:val="paragraph"/>
        <w:ind w:left="1985" w:hanging="341"/>
      </w:pPr>
      <w:r w:rsidRPr="00AF7AB1">
        <w:rPr>
          <w:b/>
          <w:i/>
        </w:rPr>
        <w:t>C</w:t>
      </w:r>
      <w:r w:rsidRPr="00AF7AB1">
        <w:tab/>
        <w:t>is the number of whole dollars in that net income; and</w:t>
      </w:r>
    </w:p>
    <w:p w14:paraId="413FB0E3" w14:textId="77777777" w:rsidR="00835973" w:rsidRPr="00AF7AB1" w:rsidRDefault="00835973" w:rsidP="00835973">
      <w:pPr>
        <w:pStyle w:val="paragraph"/>
      </w:pPr>
      <w:r w:rsidRPr="00AF7AB1">
        <w:tab/>
        <w:t>(b)</w:t>
      </w:r>
      <w:r w:rsidRPr="00AF7AB1">
        <w:tab/>
        <w:t>in respect of the part of the net income of the trust estate that is the prescribed part of that net income for the purposes of subsection</w:t>
      </w:r>
      <w:r w:rsidR="00064785" w:rsidRPr="00AF7AB1">
        <w:t> </w:t>
      </w:r>
      <w:r w:rsidRPr="00AF7AB1">
        <w:t xml:space="preserve">94(12B) of the Assessment Act—the amount (if any) per dollar ascertained in accordance with the formula </w:t>
      </w:r>
      <w:r w:rsidR="002A295B" w:rsidRPr="00AF7AB1">
        <w:rPr>
          <w:noProof/>
          <w:position w:val="-28"/>
        </w:rPr>
        <w:drawing>
          <wp:inline distT="0" distB="0" distL="0" distR="0" wp14:anchorId="457608A5" wp14:editId="5C3687B1">
            <wp:extent cx="381837" cy="428625"/>
            <wp:effectExtent l="0" t="0" r="0" b="0"/>
            <wp:docPr id="5" name="Picture 5" descr="Start formula start fraction A min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16483"/>
                    <a:stretch/>
                  </pic:blipFill>
                  <pic:spPr bwMode="auto">
                    <a:xfrm>
                      <a:off x="0" y="0"/>
                      <a:ext cx="381837"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AF7AB1">
        <w:t>,</w:t>
      </w:r>
      <w:r w:rsidRPr="00AF7AB1">
        <w:t xml:space="preserve"> where:</w:t>
      </w:r>
    </w:p>
    <w:p w14:paraId="4371BAE6" w14:textId="77777777" w:rsidR="00835973" w:rsidRPr="00AF7AB1" w:rsidRDefault="00835973" w:rsidP="00835973">
      <w:pPr>
        <w:pStyle w:val="paragraph"/>
        <w:ind w:left="1985" w:hanging="341"/>
      </w:pPr>
      <w:r w:rsidRPr="00AF7AB1">
        <w:rPr>
          <w:b/>
          <w:i/>
        </w:rPr>
        <w:t>A</w:t>
      </w:r>
      <w:r w:rsidRPr="00AF7AB1">
        <w:tab/>
        <w:t xml:space="preserve">is an amount equal to </w:t>
      </w:r>
      <w:r w:rsidR="00774CCA" w:rsidRPr="00AF7AB1">
        <w:t>45%</w:t>
      </w:r>
      <w:r w:rsidRPr="00AF7AB1">
        <w:t xml:space="preserve"> of the net income of the trust estate in respect of which the trustee is liable to be assessed and to pay tax under section</w:t>
      </w:r>
      <w:r w:rsidR="00064785" w:rsidRPr="00AF7AB1">
        <w:t> </w:t>
      </w:r>
      <w:r w:rsidRPr="00AF7AB1">
        <w:t>98 or 99 of the Assessment Act;</w:t>
      </w:r>
    </w:p>
    <w:p w14:paraId="7D1BD980" w14:textId="44748F93" w:rsidR="00835973" w:rsidRPr="00AF7AB1" w:rsidRDefault="00835973" w:rsidP="00835973">
      <w:pPr>
        <w:pStyle w:val="paragraph"/>
        <w:ind w:left="1985" w:hanging="341"/>
      </w:pPr>
      <w:r w:rsidRPr="00AF7AB1">
        <w:rPr>
          <w:b/>
          <w:i/>
        </w:rPr>
        <w:t>B</w:t>
      </w:r>
      <w:r w:rsidRPr="00AF7AB1">
        <w:tab/>
        <w:t xml:space="preserve">is the amount of tax (if any) that, but for this subsection, </w:t>
      </w:r>
      <w:r w:rsidR="00064785" w:rsidRPr="00AF7AB1">
        <w:t>subsection (</w:t>
      </w:r>
      <w:r w:rsidRPr="00AF7AB1">
        <w:t xml:space="preserve">4) and any rebate, credit or other tax offset (as defined in the </w:t>
      </w:r>
      <w:r w:rsidRPr="00AF7AB1">
        <w:rPr>
          <w:i/>
        </w:rPr>
        <w:t>Income Tax Assessment Act 1997</w:t>
      </w:r>
      <w:r w:rsidRPr="00AF7AB1">
        <w:t xml:space="preserve">) to which the trustee is entitled, would be payable by the trustee in respect of that net income if the notional rates declared by this </w:t>
      </w:r>
      <w:r w:rsidR="00FA5E80" w:rsidRPr="00AF7AB1">
        <w:t>Division </w:t>
      </w:r>
      <w:r w:rsidRPr="00AF7AB1">
        <w:t xml:space="preserve">for the purposes of </w:t>
      </w:r>
      <w:r w:rsidR="005F08E8">
        <w:t>section 1</w:t>
      </w:r>
      <w:r w:rsidRPr="00AF7AB1">
        <w:t>56 of the Assessment Act were the rates of tax payable by the trustee in respect of that net income; and</w:t>
      </w:r>
    </w:p>
    <w:p w14:paraId="3073FC70" w14:textId="77777777" w:rsidR="00835973" w:rsidRPr="00AF7AB1" w:rsidRDefault="00835973" w:rsidP="00835973">
      <w:pPr>
        <w:pStyle w:val="paragraph"/>
        <w:ind w:left="1985" w:hanging="341"/>
      </w:pPr>
      <w:r w:rsidRPr="00AF7AB1">
        <w:rPr>
          <w:b/>
          <w:i/>
        </w:rPr>
        <w:t>C</w:t>
      </w:r>
      <w:r w:rsidRPr="00AF7AB1">
        <w:tab/>
        <w:t>is the number of whole dollars in that net income.</w:t>
      </w:r>
    </w:p>
    <w:p w14:paraId="6CA80EC1" w14:textId="77777777" w:rsidR="00835973" w:rsidRPr="00AF7AB1" w:rsidRDefault="00835973" w:rsidP="00835973">
      <w:pPr>
        <w:pStyle w:val="subsection"/>
      </w:pPr>
      <w:r w:rsidRPr="00AF7AB1">
        <w:tab/>
        <w:t>(9)</w:t>
      </w:r>
      <w:r w:rsidRPr="00AF7AB1">
        <w:tab/>
        <w:t xml:space="preserve">The rate of tax payable by a trustee in respect of the net income of a trust estate in respect of which the trustee is liable, under </w:t>
      </w:r>
      <w:r w:rsidRPr="00AF7AB1">
        <w:lastRenderedPageBreak/>
        <w:t>section</w:t>
      </w:r>
      <w:r w:rsidR="00064785" w:rsidRPr="00AF7AB1">
        <w:t> </w:t>
      </w:r>
      <w:r w:rsidRPr="00AF7AB1">
        <w:t xml:space="preserve">99A of the Assessment Act, to be assessed and to pay tax is </w:t>
      </w:r>
      <w:r w:rsidR="00CE1050" w:rsidRPr="00AF7AB1">
        <w:t>45%</w:t>
      </w:r>
      <w:r w:rsidRPr="00AF7AB1">
        <w:t>.</w:t>
      </w:r>
    </w:p>
    <w:p w14:paraId="064AF98E" w14:textId="6DC729CF" w:rsidR="00AA49B4" w:rsidRPr="00AF7AB1" w:rsidRDefault="00AA49B4" w:rsidP="00AA49B4">
      <w:pPr>
        <w:pStyle w:val="subsection"/>
      </w:pPr>
      <w:r w:rsidRPr="00AF7AB1">
        <w:tab/>
        <w:t>(10)</w:t>
      </w:r>
      <w:r w:rsidRPr="00AF7AB1">
        <w:tab/>
        <w:t>The rate of tax payable by a trustee of a managed investment trust under subsection</w:t>
      </w:r>
      <w:r w:rsidR="00064785" w:rsidRPr="00AF7AB1">
        <w:t> </w:t>
      </w:r>
      <w:r w:rsidRPr="00AF7AB1">
        <w:t>275</w:t>
      </w:r>
      <w:r w:rsidR="005F08E8">
        <w:noBreakHyphen/>
      </w:r>
      <w:r w:rsidRPr="00AF7AB1">
        <w:t xml:space="preserve">605(2) of the </w:t>
      </w:r>
      <w:r w:rsidRPr="00AF7AB1">
        <w:rPr>
          <w:i/>
        </w:rPr>
        <w:t>Income Tax Assessment Act 1997</w:t>
      </w:r>
      <w:r w:rsidRPr="00AF7AB1">
        <w:t xml:space="preserve"> is 30%.</w:t>
      </w:r>
    </w:p>
    <w:p w14:paraId="05545E62" w14:textId="5106EAFF" w:rsidR="00AA49B4" w:rsidRPr="00AF7AB1" w:rsidRDefault="00AA49B4" w:rsidP="00AA49B4">
      <w:pPr>
        <w:pStyle w:val="subsection"/>
      </w:pPr>
      <w:r w:rsidRPr="00AF7AB1">
        <w:tab/>
        <w:t>(11)</w:t>
      </w:r>
      <w:r w:rsidRPr="00AF7AB1">
        <w:tab/>
        <w:t>The rate of tax payable by a trustee of an AMIT under subsection</w:t>
      </w:r>
      <w:r w:rsidR="00064785" w:rsidRPr="00AF7AB1">
        <w:t> </w:t>
      </w:r>
      <w:r w:rsidRPr="00AF7AB1">
        <w:t>276</w:t>
      </w:r>
      <w:r w:rsidR="005F08E8">
        <w:noBreakHyphen/>
      </w:r>
      <w:r w:rsidRPr="00AF7AB1">
        <w:t xml:space="preserve">405(2) of the </w:t>
      </w:r>
      <w:r w:rsidRPr="00AF7AB1">
        <w:rPr>
          <w:i/>
        </w:rPr>
        <w:t>Income Tax Assessment Act 1997</w:t>
      </w:r>
      <w:r w:rsidRPr="00AF7AB1">
        <w:t xml:space="preserve"> is 45%.</w:t>
      </w:r>
    </w:p>
    <w:p w14:paraId="10B58602" w14:textId="61B4330C" w:rsidR="00AA49B4" w:rsidRPr="00AF7AB1" w:rsidRDefault="00AA49B4" w:rsidP="00AA49B4">
      <w:pPr>
        <w:pStyle w:val="subsection"/>
      </w:pPr>
      <w:r w:rsidRPr="00AF7AB1">
        <w:tab/>
        <w:t>(12)</w:t>
      </w:r>
      <w:r w:rsidRPr="00AF7AB1">
        <w:tab/>
        <w:t>The rate of tax payable by a trustee of an AMIT under subsection</w:t>
      </w:r>
      <w:r w:rsidR="00064785" w:rsidRPr="00AF7AB1">
        <w:t> </w:t>
      </w:r>
      <w:r w:rsidRPr="00AF7AB1">
        <w:t>276</w:t>
      </w:r>
      <w:r w:rsidR="005F08E8">
        <w:noBreakHyphen/>
      </w:r>
      <w:r w:rsidRPr="00AF7AB1">
        <w:t xml:space="preserve">415(2) of the </w:t>
      </w:r>
      <w:r w:rsidRPr="00AF7AB1">
        <w:rPr>
          <w:i/>
        </w:rPr>
        <w:t>Income Tax Assessment Act 1997</w:t>
      </w:r>
      <w:r w:rsidRPr="00AF7AB1">
        <w:t xml:space="preserve"> is 45%.</w:t>
      </w:r>
    </w:p>
    <w:p w14:paraId="1EE2BB3E" w14:textId="6E71F28B" w:rsidR="00AA49B4" w:rsidRPr="00AF7AB1" w:rsidRDefault="00AA49B4" w:rsidP="00AA49B4">
      <w:pPr>
        <w:pStyle w:val="subsection"/>
      </w:pPr>
      <w:r w:rsidRPr="00AF7AB1">
        <w:tab/>
        <w:t>(13)</w:t>
      </w:r>
      <w:r w:rsidRPr="00AF7AB1">
        <w:tab/>
        <w:t>The rate of tax payable by a trustee of an AMIT under subsection</w:t>
      </w:r>
      <w:r w:rsidR="00064785" w:rsidRPr="00AF7AB1">
        <w:t> </w:t>
      </w:r>
      <w:r w:rsidRPr="00AF7AB1">
        <w:t>276</w:t>
      </w:r>
      <w:r w:rsidR="005F08E8">
        <w:noBreakHyphen/>
      </w:r>
      <w:r w:rsidRPr="00AF7AB1">
        <w:t xml:space="preserve">420(2) of the </w:t>
      </w:r>
      <w:r w:rsidRPr="00AF7AB1">
        <w:rPr>
          <w:i/>
        </w:rPr>
        <w:t>Income Tax Assessment Act 1997</w:t>
      </w:r>
      <w:r w:rsidRPr="00AF7AB1">
        <w:t xml:space="preserve"> is 45%.</w:t>
      </w:r>
    </w:p>
    <w:p w14:paraId="7B35FC0E" w14:textId="77777777" w:rsidR="00835973" w:rsidRPr="00AF7AB1" w:rsidRDefault="00835973" w:rsidP="00D16CF4">
      <w:pPr>
        <w:pStyle w:val="ActHead5"/>
      </w:pPr>
      <w:bookmarkStart w:id="12" w:name="_Toc194654918"/>
      <w:r w:rsidRPr="002E775B">
        <w:rPr>
          <w:rStyle w:val="CharSectno"/>
        </w:rPr>
        <w:t>12A</w:t>
      </w:r>
      <w:r w:rsidRPr="00AF7AB1">
        <w:t xml:space="preserve">  Rate of extra income tax for primary producers</w:t>
      </w:r>
      <w:bookmarkEnd w:id="12"/>
    </w:p>
    <w:p w14:paraId="6113B0AD" w14:textId="5EC8E4D8" w:rsidR="00835973" w:rsidRPr="00AF7AB1" w:rsidRDefault="00835973" w:rsidP="00D16CF4">
      <w:pPr>
        <w:pStyle w:val="subsection"/>
        <w:keepNext/>
        <w:keepLines/>
        <w:tabs>
          <w:tab w:val="left" w:pos="2268"/>
          <w:tab w:val="left" w:pos="3402"/>
          <w:tab w:val="left" w:pos="4536"/>
          <w:tab w:val="left" w:pos="5670"/>
          <w:tab w:val="left" w:pos="6804"/>
        </w:tabs>
      </w:pPr>
      <w:r w:rsidRPr="00AF7AB1">
        <w:tab/>
        <w:t>(1)</w:t>
      </w:r>
      <w:r w:rsidRPr="00AF7AB1">
        <w:tab/>
        <w:t>This section sets the rate of extra income tax payable under subsection</w:t>
      </w:r>
      <w:r w:rsidR="00064785" w:rsidRPr="00AF7AB1">
        <w:t> </w:t>
      </w:r>
      <w:r w:rsidRPr="00AF7AB1">
        <w:t>392</w:t>
      </w:r>
      <w:r w:rsidR="005F08E8">
        <w:noBreakHyphen/>
      </w:r>
      <w:r w:rsidRPr="00AF7AB1">
        <w:t xml:space="preserve">35(3) of the </w:t>
      </w:r>
      <w:r w:rsidRPr="00AF7AB1">
        <w:rPr>
          <w:i/>
        </w:rPr>
        <w:t>Income Tax Assessment Act 1997</w:t>
      </w:r>
      <w:r w:rsidRPr="00AF7AB1">
        <w:t xml:space="preserve"> on every dollar of a taxpayer’s averaging component for a year of income.</w:t>
      </w:r>
    </w:p>
    <w:p w14:paraId="4B6DC5F9" w14:textId="77777777" w:rsidR="00835973" w:rsidRPr="00AF7AB1" w:rsidRDefault="00835973" w:rsidP="000C1826">
      <w:pPr>
        <w:pStyle w:val="subsection"/>
        <w:keepNext/>
        <w:tabs>
          <w:tab w:val="left" w:pos="2268"/>
          <w:tab w:val="left" w:pos="3402"/>
          <w:tab w:val="left" w:pos="4536"/>
          <w:tab w:val="left" w:pos="5670"/>
          <w:tab w:val="left" w:pos="6804"/>
        </w:tabs>
      </w:pPr>
      <w:r w:rsidRPr="00AF7AB1">
        <w:tab/>
        <w:t>(2)</w:t>
      </w:r>
      <w:r w:rsidRPr="00AF7AB1">
        <w:tab/>
        <w:t>The rate is worked out using the formula:</w:t>
      </w:r>
    </w:p>
    <w:p w14:paraId="4D50B53A" w14:textId="77777777" w:rsidR="00835973" w:rsidRPr="00AF7AB1" w:rsidRDefault="002A295B" w:rsidP="0078623B">
      <w:pPr>
        <w:pStyle w:val="subsection2"/>
      </w:pPr>
      <w:r w:rsidRPr="00AF7AB1">
        <w:rPr>
          <w:noProof/>
        </w:rPr>
        <w:drawing>
          <wp:inline distT="0" distB="0" distL="0" distR="0" wp14:anchorId="330084C4" wp14:editId="35F22985">
            <wp:extent cx="1209675" cy="381000"/>
            <wp:effectExtent l="0" t="0" r="9525" b="0"/>
            <wp:docPr id="6" name="Picture 6" descr="Start formula start fraction Averaging adjustment over Averaging compon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9675" cy="381000"/>
                    </a:xfrm>
                    <a:prstGeom prst="rect">
                      <a:avLst/>
                    </a:prstGeom>
                    <a:noFill/>
                    <a:ln>
                      <a:noFill/>
                    </a:ln>
                  </pic:spPr>
                </pic:pic>
              </a:graphicData>
            </a:graphic>
          </wp:inline>
        </w:drawing>
      </w:r>
    </w:p>
    <w:p w14:paraId="2C454EC2" w14:textId="0891A820" w:rsidR="00835973" w:rsidRPr="00AF7AB1" w:rsidRDefault="00835973" w:rsidP="006350B6">
      <w:pPr>
        <w:pStyle w:val="SubsectionHead"/>
        <w:tabs>
          <w:tab w:val="left" w:pos="2268"/>
          <w:tab w:val="left" w:pos="3402"/>
          <w:tab w:val="left" w:pos="4536"/>
          <w:tab w:val="left" w:pos="5670"/>
          <w:tab w:val="left" w:pos="6804"/>
        </w:tabs>
      </w:pPr>
      <w:r w:rsidRPr="00AF7AB1">
        <w:t>Rate if taxable income is less than tax</w:t>
      </w:r>
      <w:r w:rsidR="005F08E8">
        <w:noBreakHyphen/>
      </w:r>
      <w:r w:rsidRPr="00AF7AB1">
        <w:t>free threshold adjusted by family tax assistance</w:t>
      </w:r>
    </w:p>
    <w:p w14:paraId="79EB3666" w14:textId="77777777" w:rsidR="00835973" w:rsidRPr="00AF7AB1" w:rsidRDefault="00835973" w:rsidP="00835973">
      <w:pPr>
        <w:pStyle w:val="subsection"/>
        <w:tabs>
          <w:tab w:val="left" w:pos="2268"/>
          <w:tab w:val="left" w:pos="3402"/>
          <w:tab w:val="left" w:pos="4536"/>
          <w:tab w:val="left" w:pos="5670"/>
          <w:tab w:val="left" w:pos="6804"/>
        </w:tabs>
      </w:pPr>
      <w:r w:rsidRPr="00AF7AB1">
        <w:tab/>
        <w:t>(6)</w:t>
      </w:r>
      <w:r w:rsidRPr="00AF7AB1">
        <w:tab/>
        <w:t>In this section:</w:t>
      </w:r>
    </w:p>
    <w:p w14:paraId="4F92E3A9" w14:textId="25431B44" w:rsidR="00835973" w:rsidRPr="00AF7AB1" w:rsidRDefault="00835973" w:rsidP="00835973">
      <w:pPr>
        <w:pStyle w:val="Definition"/>
        <w:tabs>
          <w:tab w:val="left" w:pos="2268"/>
          <w:tab w:val="left" w:pos="3402"/>
          <w:tab w:val="left" w:pos="4536"/>
          <w:tab w:val="left" w:pos="5670"/>
          <w:tab w:val="left" w:pos="6804"/>
        </w:tabs>
      </w:pPr>
      <w:r w:rsidRPr="00AF7AB1">
        <w:rPr>
          <w:b/>
          <w:i/>
        </w:rPr>
        <w:t>averaging adjustment</w:t>
      </w:r>
      <w:r w:rsidRPr="00AF7AB1">
        <w:t xml:space="preserve"> means the taxpayer’s smoothing adjustment, worked out for the year of income under section</w:t>
      </w:r>
      <w:r w:rsidR="00064785" w:rsidRPr="00AF7AB1">
        <w:t> </w:t>
      </w:r>
      <w:r w:rsidRPr="00AF7AB1">
        <w:t>392</w:t>
      </w:r>
      <w:r w:rsidR="005F08E8">
        <w:noBreakHyphen/>
      </w:r>
      <w:r w:rsidRPr="00AF7AB1">
        <w:t xml:space="preserve">75 of the </w:t>
      </w:r>
      <w:r w:rsidRPr="00AF7AB1">
        <w:rPr>
          <w:i/>
        </w:rPr>
        <w:t>Income Tax Assessment Act 1997</w:t>
      </w:r>
      <w:r w:rsidRPr="00AF7AB1">
        <w:t>.</w:t>
      </w:r>
    </w:p>
    <w:p w14:paraId="5134A6EE" w14:textId="4B8DC9DB" w:rsidR="00835973" w:rsidRPr="00AF7AB1" w:rsidRDefault="00835973" w:rsidP="00835973">
      <w:pPr>
        <w:pStyle w:val="Definition"/>
        <w:tabs>
          <w:tab w:val="left" w:pos="2268"/>
          <w:tab w:val="left" w:pos="3402"/>
          <w:tab w:val="left" w:pos="4536"/>
          <w:tab w:val="left" w:pos="5670"/>
          <w:tab w:val="left" w:pos="6804"/>
        </w:tabs>
      </w:pPr>
      <w:r w:rsidRPr="00AF7AB1">
        <w:rPr>
          <w:b/>
          <w:i/>
        </w:rPr>
        <w:lastRenderedPageBreak/>
        <w:t>averaging component</w:t>
      </w:r>
      <w:r w:rsidRPr="00AF7AB1">
        <w:t xml:space="preserve"> means the taxpayer’s averaging component in whole dollars, worked out for the year of income under Subdivision</w:t>
      </w:r>
      <w:r w:rsidR="00064785" w:rsidRPr="00AF7AB1">
        <w:t> </w:t>
      </w:r>
      <w:r w:rsidRPr="00AF7AB1">
        <w:t>392</w:t>
      </w:r>
      <w:r w:rsidR="005F08E8">
        <w:noBreakHyphen/>
      </w:r>
      <w:r w:rsidRPr="00AF7AB1">
        <w:t xml:space="preserve">C of the </w:t>
      </w:r>
      <w:r w:rsidRPr="00AF7AB1">
        <w:rPr>
          <w:i/>
        </w:rPr>
        <w:t>Income Tax Assessment Act 1997</w:t>
      </w:r>
      <w:r w:rsidRPr="00AF7AB1">
        <w:t>.</w:t>
      </w:r>
    </w:p>
    <w:p w14:paraId="6BF4DED0" w14:textId="77777777" w:rsidR="00835973" w:rsidRPr="00AF7AB1" w:rsidRDefault="00FA5E80" w:rsidP="00835973">
      <w:pPr>
        <w:pStyle w:val="ActHead4"/>
      </w:pPr>
      <w:bookmarkStart w:id="13" w:name="_Toc194654919"/>
      <w:r w:rsidRPr="002E775B">
        <w:rPr>
          <w:rStyle w:val="CharSubdNo"/>
        </w:rPr>
        <w:t>Subdivision </w:t>
      </w:r>
      <w:r w:rsidR="00835973" w:rsidRPr="002E775B">
        <w:rPr>
          <w:rStyle w:val="CharSubdNo"/>
        </w:rPr>
        <w:t>C</w:t>
      </w:r>
      <w:r w:rsidR="00835973" w:rsidRPr="00AF7AB1">
        <w:t>—</w:t>
      </w:r>
      <w:r w:rsidR="00835973" w:rsidRPr="002E775B">
        <w:rPr>
          <w:rStyle w:val="CharSubdText"/>
        </w:rPr>
        <w:t>Resident taxpayers, resident beneficiaries and resident trust estates</w:t>
      </w:r>
      <w:bookmarkEnd w:id="13"/>
    </w:p>
    <w:p w14:paraId="2C14B00C" w14:textId="77777777" w:rsidR="00835973" w:rsidRPr="00AF7AB1" w:rsidRDefault="00835973" w:rsidP="00835973">
      <w:pPr>
        <w:pStyle w:val="ActHead5"/>
      </w:pPr>
      <w:bookmarkStart w:id="14" w:name="_Toc194654920"/>
      <w:r w:rsidRPr="002E775B">
        <w:rPr>
          <w:rStyle w:val="CharSectno"/>
        </w:rPr>
        <w:t>13</w:t>
      </w:r>
      <w:r w:rsidRPr="00AF7AB1">
        <w:t xml:space="preserve">  Rates of tax where Division</w:t>
      </w:r>
      <w:r w:rsidR="00064785" w:rsidRPr="00AF7AB1">
        <w:t> </w:t>
      </w:r>
      <w:r w:rsidRPr="00AF7AB1">
        <w:t>6AA of Part</w:t>
      </w:r>
      <w:r w:rsidR="001F0374" w:rsidRPr="00AF7AB1">
        <w:t> </w:t>
      </w:r>
      <w:r w:rsidRPr="00AF7AB1">
        <w:t>III of the Assessment Act applies</w:t>
      </w:r>
      <w:bookmarkEnd w:id="14"/>
    </w:p>
    <w:p w14:paraId="30B29826" w14:textId="77777777" w:rsidR="00835973" w:rsidRPr="00AF7AB1" w:rsidRDefault="00835973" w:rsidP="00835973">
      <w:pPr>
        <w:pStyle w:val="subsection"/>
      </w:pPr>
      <w:r w:rsidRPr="00AF7AB1">
        <w:tab/>
        <w:t>(1)</w:t>
      </w:r>
      <w:r w:rsidRPr="00AF7AB1">
        <w:tab/>
        <w:t>The rates of tax in respect of the taxable income of a resident taxpayer:</w:t>
      </w:r>
    </w:p>
    <w:p w14:paraId="4E83B0D6" w14:textId="77777777" w:rsidR="00835973" w:rsidRPr="00AF7AB1" w:rsidRDefault="00835973" w:rsidP="00835973">
      <w:pPr>
        <w:pStyle w:val="paragraph"/>
      </w:pPr>
      <w:r w:rsidRPr="00AF7AB1">
        <w:tab/>
        <w:t>(a)</w:t>
      </w:r>
      <w:r w:rsidRPr="00AF7AB1">
        <w:tab/>
        <w:t>who is a prescribed person in relation to the year of income for the purposes of Division</w:t>
      </w:r>
      <w:r w:rsidR="00064785" w:rsidRPr="00AF7AB1">
        <w:t> </w:t>
      </w:r>
      <w:r w:rsidRPr="00AF7AB1">
        <w:t>6AA of Part</w:t>
      </w:r>
      <w:r w:rsidR="001F0374" w:rsidRPr="00AF7AB1">
        <w:t> </w:t>
      </w:r>
      <w:r w:rsidRPr="00AF7AB1">
        <w:t>III of the Assessment Act; and</w:t>
      </w:r>
    </w:p>
    <w:p w14:paraId="2D23E313" w14:textId="77777777" w:rsidR="00835973" w:rsidRPr="00AF7AB1" w:rsidRDefault="00835973" w:rsidP="00835973">
      <w:pPr>
        <w:pStyle w:val="paragraph"/>
      </w:pPr>
      <w:r w:rsidRPr="00AF7AB1">
        <w:tab/>
        <w:t>(b)</w:t>
      </w:r>
      <w:r w:rsidRPr="00AF7AB1">
        <w:tab/>
        <w:t>who has, for the purposes of that Division, an eligible taxable income of an amount exceeding $416;</w:t>
      </w:r>
    </w:p>
    <w:p w14:paraId="54CB27DE" w14:textId="77777777" w:rsidR="00835973" w:rsidRPr="00AF7AB1" w:rsidRDefault="00835973" w:rsidP="00835973">
      <w:pPr>
        <w:pStyle w:val="subsection2"/>
      </w:pPr>
      <w:r w:rsidRPr="00AF7AB1">
        <w:t>are as set out in Part</w:t>
      </w:r>
      <w:r w:rsidR="001F0374" w:rsidRPr="00AF7AB1">
        <w:t> </w:t>
      </w:r>
      <w:r w:rsidRPr="00AF7AB1">
        <w:t>I of Schedule</w:t>
      </w:r>
      <w:r w:rsidR="00064785" w:rsidRPr="00AF7AB1">
        <w:t> </w:t>
      </w:r>
      <w:r w:rsidRPr="00AF7AB1">
        <w:t>11.</w:t>
      </w:r>
    </w:p>
    <w:p w14:paraId="10C552EE" w14:textId="3776FA1E" w:rsidR="00835973" w:rsidRPr="00AF7AB1" w:rsidRDefault="00835973" w:rsidP="00835973">
      <w:pPr>
        <w:pStyle w:val="subsection"/>
      </w:pPr>
      <w:r w:rsidRPr="00AF7AB1">
        <w:tab/>
        <w:t>(2)</w:t>
      </w:r>
      <w:r w:rsidRPr="00AF7AB1">
        <w:tab/>
        <w:t>Where the eligible taxable income of a resident taxpayer for the purposes of Division</w:t>
      </w:r>
      <w:r w:rsidR="00064785" w:rsidRPr="00AF7AB1">
        <w:t> </w:t>
      </w:r>
      <w:r w:rsidRPr="00AF7AB1">
        <w:t>6AA of Part</w:t>
      </w:r>
      <w:r w:rsidR="001F0374" w:rsidRPr="00AF7AB1">
        <w:t> </w:t>
      </w:r>
      <w:r w:rsidRPr="00AF7AB1">
        <w:t xml:space="preserve">III of the Assessment Act exceeds $416 but does not exceed </w:t>
      </w:r>
      <w:r w:rsidR="00370DE3" w:rsidRPr="00AF7AB1">
        <w:t>the resident phase</w:t>
      </w:r>
      <w:r w:rsidR="005F08E8">
        <w:noBreakHyphen/>
      </w:r>
      <w:r w:rsidR="00370DE3" w:rsidRPr="00AF7AB1">
        <w:t>out limit</w:t>
      </w:r>
      <w:r w:rsidRPr="00AF7AB1">
        <w:t xml:space="preserve">, the amount of tax payable under </w:t>
      </w:r>
      <w:r w:rsidR="00064785" w:rsidRPr="00AF7AB1">
        <w:t>subsection (</w:t>
      </w:r>
      <w:r w:rsidRPr="00AF7AB1">
        <w:t>1) in respect of that eligible taxable income shall not exceed:</w:t>
      </w:r>
    </w:p>
    <w:p w14:paraId="7D0B41C9" w14:textId="77777777" w:rsidR="00835973" w:rsidRPr="00AF7AB1" w:rsidRDefault="00835973" w:rsidP="00835973">
      <w:pPr>
        <w:pStyle w:val="paragraph"/>
      </w:pPr>
      <w:r w:rsidRPr="00AF7AB1">
        <w:tab/>
        <w:t>(a)</w:t>
      </w:r>
      <w:r w:rsidRPr="00AF7AB1">
        <w:tab/>
        <w:t>66% of the amount by which that eligible taxable income exceeds $416; or</w:t>
      </w:r>
    </w:p>
    <w:p w14:paraId="33E7A73E" w14:textId="77777777" w:rsidR="00835973" w:rsidRPr="00AF7AB1" w:rsidRDefault="00835973" w:rsidP="00835973">
      <w:pPr>
        <w:pStyle w:val="paragraph"/>
      </w:pPr>
      <w:r w:rsidRPr="00AF7AB1">
        <w:tab/>
        <w:t>(b)</w:t>
      </w:r>
      <w:r w:rsidRPr="00AF7AB1">
        <w:tab/>
        <w:t>the amount ascertained by deducting from the amount of tax that would be payable by the taxpayer if the rates set out in Part</w:t>
      </w:r>
      <w:r w:rsidR="001F0374" w:rsidRPr="00AF7AB1">
        <w:t> </w:t>
      </w:r>
      <w:r w:rsidRPr="00AF7AB1">
        <w:t xml:space="preserve">I of </w:t>
      </w:r>
      <w:r w:rsidR="009C0C12" w:rsidRPr="00AF7AB1">
        <w:t>Schedule 7</w:t>
      </w:r>
      <w:r w:rsidRPr="00AF7AB1">
        <w:t xml:space="preserve"> were applied to the taxable income of the taxpayer the amount of tax that would be payable by the taxpayer if those rates were applied to the taxable income of the taxpayer reduced by the amount of that eligible taxable income;</w:t>
      </w:r>
    </w:p>
    <w:p w14:paraId="5907CCAA" w14:textId="77777777" w:rsidR="00835973" w:rsidRPr="00AF7AB1" w:rsidRDefault="00835973" w:rsidP="00835973">
      <w:pPr>
        <w:pStyle w:val="subsection2"/>
      </w:pPr>
      <w:r w:rsidRPr="00AF7AB1">
        <w:t>whichever is the greater.</w:t>
      </w:r>
    </w:p>
    <w:p w14:paraId="1B43791E" w14:textId="77777777" w:rsidR="00835973" w:rsidRPr="00AF7AB1" w:rsidRDefault="00835973" w:rsidP="004E4073">
      <w:pPr>
        <w:pStyle w:val="subsection"/>
        <w:keepNext/>
      </w:pPr>
      <w:r w:rsidRPr="00AF7AB1">
        <w:lastRenderedPageBreak/>
        <w:tab/>
        <w:t>(3)</w:t>
      </w:r>
      <w:r w:rsidRPr="00AF7AB1">
        <w:tab/>
        <w:t>Where:</w:t>
      </w:r>
    </w:p>
    <w:p w14:paraId="068A21D5" w14:textId="77777777" w:rsidR="00835973" w:rsidRPr="00AF7AB1" w:rsidRDefault="00835973" w:rsidP="00835973">
      <w:pPr>
        <w:pStyle w:val="paragraph"/>
      </w:pPr>
      <w:r w:rsidRPr="00AF7AB1">
        <w:tab/>
        <w:t>(a)</w:t>
      </w:r>
      <w:r w:rsidRPr="00AF7AB1">
        <w:tab/>
        <w:t>a trustee of a trust estate is liable to be assessed and to pay tax under section</w:t>
      </w:r>
      <w:r w:rsidR="00064785" w:rsidRPr="00AF7AB1">
        <w:t> </w:t>
      </w:r>
      <w:r w:rsidRPr="00AF7AB1">
        <w:t>98 of the Assessment Act in respect of the share of a resident beneficiary of the net income of the trust estate;</w:t>
      </w:r>
    </w:p>
    <w:p w14:paraId="7C40A91D" w14:textId="77777777" w:rsidR="00835973" w:rsidRPr="00AF7AB1" w:rsidRDefault="00835973" w:rsidP="00835973">
      <w:pPr>
        <w:pStyle w:val="paragraph"/>
      </w:pPr>
      <w:r w:rsidRPr="00AF7AB1">
        <w:tab/>
        <w:t>(b)</w:t>
      </w:r>
      <w:r w:rsidRPr="00AF7AB1">
        <w:tab/>
        <w:t>Division</w:t>
      </w:r>
      <w:r w:rsidR="00064785" w:rsidRPr="00AF7AB1">
        <w:t> </w:t>
      </w:r>
      <w:r w:rsidRPr="00AF7AB1">
        <w:t>6AA of Part</w:t>
      </w:r>
      <w:r w:rsidR="001F0374" w:rsidRPr="00AF7AB1">
        <w:t> </w:t>
      </w:r>
      <w:r w:rsidRPr="00AF7AB1">
        <w:t>III of the Assessment Act applies to a part of that share; and</w:t>
      </w:r>
    </w:p>
    <w:p w14:paraId="57A4BB57" w14:textId="77777777" w:rsidR="00835973" w:rsidRPr="00AF7AB1" w:rsidRDefault="00835973" w:rsidP="00835973">
      <w:pPr>
        <w:pStyle w:val="paragraph"/>
      </w:pPr>
      <w:r w:rsidRPr="00AF7AB1">
        <w:tab/>
        <w:t>(c)</w:t>
      </w:r>
      <w:r w:rsidRPr="00AF7AB1">
        <w:tab/>
        <w:t xml:space="preserve">the part of that share to which that </w:t>
      </w:r>
      <w:r w:rsidR="00FA5E80" w:rsidRPr="00AF7AB1">
        <w:t>Division </w:t>
      </w:r>
      <w:r w:rsidRPr="00AF7AB1">
        <w:t>applies exceeds $416;</w:t>
      </w:r>
    </w:p>
    <w:p w14:paraId="65B3D18B" w14:textId="77777777" w:rsidR="00835973" w:rsidRPr="00AF7AB1" w:rsidRDefault="00835973" w:rsidP="00835973">
      <w:pPr>
        <w:pStyle w:val="subsection2"/>
      </w:pPr>
      <w:r w:rsidRPr="00AF7AB1">
        <w:t>the rates of tax payable by the trustee in respect of that share of the net income of the trust estate are as set out in Part</w:t>
      </w:r>
      <w:r w:rsidR="001F0374" w:rsidRPr="00AF7AB1">
        <w:t> </w:t>
      </w:r>
      <w:r w:rsidRPr="00AF7AB1">
        <w:t>I of Schedule</w:t>
      </w:r>
      <w:r w:rsidR="00064785" w:rsidRPr="00AF7AB1">
        <w:t> </w:t>
      </w:r>
      <w:r w:rsidRPr="00AF7AB1">
        <w:t>12.</w:t>
      </w:r>
    </w:p>
    <w:p w14:paraId="3E7AB2A3" w14:textId="77777777" w:rsidR="00835973" w:rsidRPr="00AF7AB1" w:rsidRDefault="00835973" w:rsidP="00835973">
      <w:pPr>
        <w:pStyle w:val="subsection"/>
      </w:pPr>
      <w:r w:rsidRPr="00AF7AB1">
        <w:tab/>
        <w:t>(4)</w:t>
      </w:r>
      <w:r w:rsidRPr="00AF7AB1">
        <w:tab/>
        <w:t>Where:</w:t>
      </w:r>
    </w:p>
    <w:p w14:paraId="0423FBB3" w14:textId="77777777" w:rsidR="00835973" w:rsidRPr="00AF7AB1" w:rsidRDefault="00835973" w:rsidP="00835973">
      <w:pPr>
        <w:pStyle w:val="paragraph"/>
      </w:pPr>
      <w:r w:rsidRPr="00AF7AB1">
        <w:tab/>
        <w:t>(a)</w:t>
      </w:r>
      <w:r w:rsidRPr="00AF7AB1">
        <w:tab/>
        <w:t>a trustee of a trust estate is liable to be assessed and to pay tax under section</w:t>
      </w:r>
      <w:r w:rsidR="00064785" w:rsidRPr="00AF7AB1">
        <w:t> </w:t>
      </w:r>
      <w:r w:rsidRPr="00AF7AB1">
        <w:t>98 of the Assessment Act in respect of the share of a resident beneficiary of the net income of the trust estate;</w:t>
      </w:r>
    </w:p>
    <w:p w14:paraId="737BA564" w14:textId="77777777" w:rsidR="00835973" w:rsidRPr="00AF7AB1" w:rsidRDefault="00835973" w:rsidP="00835973">
      <w:pPr>
        <w:pStyle w:val="paragraph"/>
      </w:pPr>
      <w:r w:rsidRPr="00AF7AB1">
        <w:tab/>
        <w:t>(b)</w:t>
      </w:r>
      <w:r w:rsidRPr="00AF7AB1">
        <w:tab/>
        <w:t>Division</w:t>
      </w:r>
      <w:r w:rsidR="00064785" w:rsidRPr="00AF7AB1">
        <w:t> </w:t>
      </w:r>
      <w:r w:rsidRPr="00AF7AB1">
        <w:t>6AA of Part</w:t>
      </w:r>
      <w:r w:rsidR="001F0374" w:rsidRPr="00AF7AB1">
        <w:t> </w:t>
      </w:r>
      <w:r w:rsidRPr="00AF7AB1">
        <w:t>III of the Assessment Act applies to a part of that share;</w:t>
      </w:r>
    </w:p>
    <w:p w14:paraId="6984E357" w14:textId="77777777" w:rsidR="00835973" w:rsidRPr="00AF7AB1" w:rsidRDefault="00835973" w:rsidP="00835973">
      <w:pPr>
        <w:pStyle w:val="paragraph"/>
      </w:pPr>
      <w:r w:rsidRPr="00AF7AB1">
        <w:tab/>
        <w:t>(c)</w:t>
      </w:r>
      <w:r w:rsidRPr="00AF7AB1">
        <w:tab/>
        <w:t xml:space="preserve">the part of that share to which that </w:t>
      </w:r>
      <w:r w:rsidR="00FA5E80" w:rsidRPr="00AF7AB1">
        <w:t>Division </w:t>
      </w:r>
      <w:r w:rsidRPr="00AF7AB1">
        <w:t>applies does not exceed $416;</w:t>
      </w:r>
    </w:p>
    <w:p w14:paraId="2A125DBE" w14:textId="77777777" w:rsidR="00835973" w:rsidRPr="00AF7AB1" w:rsidRDefault="00835973" w:rsidP="00835973">
      <w:pPr>
        <w:pStyle w:val="paragraph"/>
      </w:pPr>
      <w:r w:rsidRPr="00AF7AB1">
        <w:tab/>
        <w:t>(d)</w:t>
      </w:r>
      <w:r w:rsidRPr="00AF7AB1">
        <w:tab/>
        <w:t>Division</w:t>
      </w:r>
      <w:r w:rsidR="00064785" w:rsidRPr="00AF7AB1">
        <w:t> </w:t>
      </w:r>
      <w:r w:rsidRPr="00AF7AB1">
        <w:t>6AA of Part</w:t>
      </w:r>
      <w:r w:rsidR="001F0374" w:rsidRPr="00AF7AB1">
        <w:t> </w:t>
      </w:r>
      <w:r w:rsidRPr="00AF7AB1">
        <w:t>III of the Assessment Act also applies to a part of the share of the beneficiary of the net income of another trust estate or to parts of the shares of the beneficiary of the net incomes of other trust estates; and</w:t>
      </w:r>
    </w:p>
    <w:p w14:paraId="1DA31366" w14:textId="77777777" w:rsidR="00835973" w:rsidRPr="00AF7AB1" w:rsidRDefault="00835973" w:rsidP="00835973">
      <w:pPr>
        <w:pStyle w:val="paragraph"/>
      </w:pPr>
      <w:r w:rsidRPr="00AF7AB1">
        <w:tab/>
        <w:t>(e)</w:t>
      </w:r>
      <w:r w:rsidRPr="00AF7AB1">
        <w:tab/>
        <w:t xml:space="preserve">the sum of the part referred to in </w:t>
      </w:r>
      <w:r w:rsidR="00064785" w:rsidRPr="00AF7AB1">
        <w:t>paragraph (</w:t>
      </w:r>
      <w:r w:rsidRPr="00AF7AB1">
        <w:t xml:space="preserve">b) and the part or parts referred to in </w:t>
      </w:r>
      <w:r w:rsidR="00064785" w:rsidRPr="00AF7AB1">
        <w:t>paragraph (</w:t>
      </w:r>
      <w:r w:rsidRPr="00AF7AB1">
        <w:t>d) exceeds $416;</w:t>
      </w:r>
    </w:p>
    <w:p w14:paraId="142BED93" w14:textId="77777777" w:rsidR="00835973" w:rsidRPr="00AF7AB1" w:rsidRDefault="00835973" w:rsidP="00835973">
      <w:pPr>
        <w:pStyle w:val="subsection2"/>
      </w:pPr>
      <w:r w:rsidRPr="00AF7AB1">
        <w:t xml:space="preserve">the trustee of the trust estate referred to in </w:t>
      </w:r>
      <w:r w:rsidR="00064785" w:rsidRPr="00AF7AB1">
        <w:t>paragraph (</w:t>
      </w:r>
      <w:r w:rsidRPr="00AF7AB1">
        <w:t>a) is liable to pay tax in respect of the share of the net income of the trust estate referred to in that paragraph at the rates set out in Part</w:t>
      </w:r>
      <w:r w:rsidR="001F0374" w:rsidRPr="00AF7AB1">
        <w:t> </w:t>
      </w:r>
      <w:r w:rsidRPr="00AF7AB1">
        <w:t>I of Schedule</w:t>
      </w:r>
      <w:r w:rsidR="00064785" w:rsidRPr="00AF7AB1">
        <w:t> </w:t>
      </w:r>
      <w:r w:rsidRPr="00AF7AB1">
        <w:t>12.</w:t>
      </w:r>
    </w:p>
    <w:p w14:paraId="7445D8BF" w14:textId="77777777" w:rsidR="00835973" w:rsidRPr="00AF7AB1" w:rsidRDefault="00835973" w:rsidP="000C1826">
      <w:pPr>
        <w:pStyle w:val="subsection"/>
        <w:keepNext/>
      </w:pPr>
      <w:r w:rsidRPr="00AF7AB1">
        <w:tab/>
        <w:t>(5)</w:t>
      </w:r>
      <w:r w:rsidRPr="00AF7AB1">
        <w:tab/>
        <w:t>Where:</w:t>
      </w:r>
    </w:p>
    <w:p w14:paraId="36990801" w14:textId="77777777" w:rsidR="00835973" w:rsidRPr="00AF7AB1" w:rsidRDefault="00835973" w:rsidP="00835973">
      <w:pPr>
        <w:pStyle w:val="paragraph"/>
      </w:pPr>
      <w:r w:rsidRPr="00AF7AB1">
        <w:tab/>
        <w:t>(a)</w:t>
      </w:r>
      <w:r w:rsidRPr="00AF7AB1">
        <w:tab/>
        <w:t xml:space="preserve">the amount of tax that a trustee of a trust estate is liable to pay in respect of the share of a resident beneficiary of the net income of the trust estate is, by virtue of </w:t>
      </w:r>
      <w:r w:rsidR="00064785" w:rsidRPr="00AF7AB1">
        <w:t>subsection (</w:t>
      </w:r>
      <w:r w:rsidRPr="00AF7AB1">
        <w:t>4), to be calculated in accordance with Part</w:t>
      </w:r>
      <w:r w:rsidR="001F0374" w:rsidRPr="00AF7AB1">
        <w:t> </w:t>
      </w:r>
      <w:r w:rsidRPr="00AF7AB1">
        <w:t>I of Schedule</w:t>
      </w:r>
      <w:r w:rsidR="00064785" w:rsidRPr="00AF7AB1">
        <w:t> </w:t>
      </w:r>
      <w:r w:rsidRPr="00AF7AB1">
        <w:t>12; and</w:t>
      </w:r>
    </w:p>
    <w:p w14:paraId="27D4E881" w14:textId="77777777" w:rsidR="00835973" w:rsidRPr="00AF7AB1" w:rsidRDefault="00835973" w:rsidP="006350B6">
      <w:pPr>
        <w:pStyle w:val="paragraph"/>
        <w:keepNext/>
      </w:pPr>
      <w:r w:rsidRPr="00AF7AB1">
        <w:lastRenderedPageBreak/>
        <w:tab/>
        <w:t>(b)</w:t>
      </w:r>
      <w:r w:rsidRPr="00AF7AB1">
        <w:tab/>
        <w:t>the sum of:</w:t>
      </w:r>
    </w:p>
    <w:p w14:paraId="2DE8640C" w14:textId="77777777" w:rsidR="00835973" w:rsidRPr="00AF7AB1" w:rsidRDefault="00835973" w:rsidP="00835973">
      <w:pPr>
        <w:pStyle w:val="paragraphsub"/>
      </w:pPr>
      <w:r w:rsidRPr="00AF7AB1">
        <w:tab/>
        <w:t>(i)</w:t>
      </w:r>
      <w:r w:rsidRPr="00AF7AB1">
        <w:tab/>
        <w:t>the part of that share to which Division</w:t>
      </w:r>
      <w:r w:rsidR="00064785" w:rsidRPr="00AF7AB1">
        <w:t> </w:t>
      </w:r>
      <w:r w:rsidRPr="00AF7AB1">
        <w:t>6AA of Part</w:t>
      </w:r>
      <w:r w:rsidR="001F0374" w:rsidRPr="00AF7AB1">
        <w:t> </w:t>
      </w:r>
      <w:r w:rsidRPr="00AF7AB1">
        <w:t>III of the Assessment Act applies; and</w:t>
      </w:r>
    </w:p>
    <w:p w14:paraId="4752E944" w14:textId="77777777" w:rsidR="00835973" w:rsidRPr="00AF7AB1" w:rsidRDefault="00835973" w:rsidP="00835973">
      <w:pPr>
        <w:pStyle w:val="paragraphsub"/>
      </w:pPr>
      <w:r w:rsidRPr="00AF7AB1">
        <w:tab/>
        <w:t>(ii)</w:t>
      </w:r>
      <w:r w:rsidRPr="00AF7AB1">
        <w:tab/>
        <w:t xml:space="preserve">the part of the share of the beneficiary of the net income of the other trust estate or the parts of the shares of the beneficiary of the net incomes of the other trust estates, as the case may be, to which that </w:t>
      </w:r>
      <w:r w:rsidR="00FA5E80" w:rsidRPr="00AF7AB1">
        <w:t>Division </w:t>
      </w:r>
      <w:r w:rsidRPr="00AF7AB1">
        <w:t>applies;</w:t>
      </w:r>
    </w:p>
    <w:p w14:paraId="52CBA56D" w14:textId="6B321576" w:rsidR="00835973" w:rsidRPr="00AF7AB1" w:rsidRDefault="00835973" w:rsidP="00835973">
      <w:pPr>
        <w:pStyle w:val="paragraph"/>
      </w:pPr>
      <w:r w:rsidRPr="00AF7AB1">
        <w:tab/>
      </w:r>
      <w:r w:rsidRPr="00AF7AB1">
        <w:tab/>
        <w:t xml:space="preserve">does not exceed </w:t>
      </w:r>
      <w:r w:rsidR="00370DE3" w:rsidRPr="00AF7AB1">
        <w:t>the resident phase</w:t>
      </w:r>
      <w:r w:rsidR="005F08E8">
        <w:noBreakHyphen/>
      </w:r>
      <w:r w:rsidR="00370DE3" w:rsidRPr="00AF7AB1">
        <w:t>out limit</w:t>
      </w:r>
      <w:r w:rsidRPr="00AF7AB1">
        <w:t>;</w:t>
      </w:r>
    </w:p>
    <w:p w14:paraId="69962AA0" w14:textId="77777777" w:rsidR="00835973" w:rsidRPr="00AF7AB1" w:rsidRDefault="00835973" w:rsidP="00835973">
      <w:pPr>
        <w:pStyle w:val="subsection2"/>
      </w:pPr>
      <w:r w:rsidRPr="00AF7AB1">
        <w:t xml:space="preserve">the tax that, apart from this subsection, would be payable by the trustee in respect of the share referred to in </w:t>
      </w:r>
      <w:r w:rsidR="00064785" w:rsidRPr="00AF7AB1">
        <w:t>paragraph (</w:t>
      </w:r>
      <w:r w:rsidRPr="00AF7AB1">
        <w:t>a) shall be reduced by such amount (if any) as, in the opinion of the Commissioner, is fair and reasonable.</w:t>
      </w:r>
    </w:p>
    <w:p w14:paraId="40EE28C5" w14:textId="77777777" w:rsidR="00835973" w:rsidRPr="00AF7AB1" w:rsidRDefault="00835973" w:rsidP="00835973">
      <w:pPr>
        <w:pStyle w:val="subsection"/>
      </w:pPr>
      <w:r w:rsidRPr="00AF7AB1">
        <w:tab/>
        <w:t>(6)</w:t>
      </w:r>
      <w:r w:rsidRPr="00AF7AB1">
        <w:tab/>
        <w:t xml:space="preserve">Subject to </w:t>
      </w:r>
      <w:r w:rsidR="00064785" w:rsidRPr="00AF7AB1">
        <w:t>subsection (</w:t>
      </w:r>
      <w:r w:rsidRPr="00AF7AB1">
        <w:t>7), where:</w:t>
      </w:r>
    </w:p>
    <w:p w14:paraId="0B9EF5F2" w14:textId="77777777" w:rsidR="00835973" w:rsidRPr="00AF7AB1" w:rsidRDefault="00835973" w:rsidP="00835973">
      <w:pPr>
        <w:pStyle w:val="paragraph"/>
      </w:pPr>
      <w:r w:rsidRPr="00AF7AB1">
        <w:tab/>
        <w:t>(a)</w:t>
      </w:r>
      <w:r w:rsidRPr="00AF7AB1">
        <w:tab/>
        <w:t>the trustee of a trust estate is liable to be assessed and to pay tax under section</w:t>
      </w:r>
      <w:r w:rsidR="00064785" w:rsidRPr="00AF7AB1">
        <w:t> </w:t>
      </w:r>
      <w:r w:rsidRPr="00AF7AB1">
        <w:t>98 of the Assessment Act in respect of the share of a resident beneficiary of the net income of the trust estate;</w:t>
      </w:r>
    </w:p>
    <w:p w14:paraId="6C4DF95D" w14:textId="77777777" w:rsidR="00835973" w:rsidRPr="00AF7AB1" w:rsidRDefault="00835973" w:rsidP="00835973">
      <w:pPr>
        <w:pStyle w:val="paragraph"/>
      </w:pPr>
      <w:r w:rsidRPr="00AF7AB1">
        <w:tab/>
        <w:t>(b)</w:t>
      </w:r>
      <w:r w:rsidRPr="00AF7AB1">
        <w:tab/>
        <w:t>Division</w:t>
      </w:r>
      <w:r w:rsidR="00064785" w:rsidRPr="00AF7AB1">
        <w:t> </w:t>
      </w:r>
      <w:r w:rsidRPr="00AF7AB1">
        <w:t>6AA of Part</w:t>
      </w:r>
      <w:r w:rsidR="001F0374" w:rsidRPr="00AF7AB1">
        <w:t> </w:t>
      </w:r>
      <w:r w:rsidRPr="00AF7AB1">
        <w:t xml:space="preserve">III of the Assessment Act applies to a part (in this subsection referred to as the </w:t>
      </w:r>
      <w:r w:rsidRPr="00AF7AB1">
        <w:rPr>
          <w:b/>
          <w:i/>
        </w:rPr>
        <w:t>eligible part</w:t>
      </w:r>
      <w:r w:rsidRPr="00AF7AB1">
        <w:t>) of that share; and</w:t>
      </w:r>
    </w:p>
    <w:p w14:paraId="06644453" w14:textId="4F761191" w:rsidR="00835973" w:rsidRPr="00AF7AB1" w:rsidRDefault="00835973" w:rsidP="00835973">
      <w:pPr>
        <w:pStyle w:val="paragraph"/>
      </w:pPr>
      <w:r w:rsidRPr="00AF7AB1">
        <w:tab/>
        <w:t>(c)</w:t>
      </w:r>
      <w:r w:rsidRPr="00AF7AB1">
        <w:tab/>
        <w:t xml:space="preserve">the eligible part of that share exceeds $416 but does not exceed </w:t>
      </w:r>
      <w:r w:rsidR="00370DE3" w:rsidRPr="00AF7AB1">
        <w:t>the resident phase</w:t>
      </w:r>
      <w:r w:rsidR="005F08E8">
        <w:noBreakHyphen/>
      </w:r>
      <w:r w:rsidR="00370DE3" w:rsidRPr="00AF7AB1">
        <w:t>out limit</w:t>
      </w:r>
      <w:r w:rsidRPr="00AF7AB1">
        <w:t>;</w:t>
      </w:r>
    </w:p>
    <w:p w14:paraId="4F9DC80B" w14:textId="77777777" w:rsidR="00835973" w:rsidRPr="00AF7AB1" w:rsidRDefault="00835973" w:rsidP="00835973">
      <w:pPr>
        <w:pStyle w:val="subsection2"/>
      </w:pPr>
      <w:r w:rsidRPr="00AF7AB1">
        <w:t xml:space="preserve">the amount of tax payable under </w:t>
      </w:r>
      <w:r w:rsidR="00064785" w:rsidRPr="00AF7AB1">
        <w:t>subsection (</w:t>
      </w:r>
      <w:r w:rsidRPr="00AF7AB1">
        <w:t>3) in respect of the eligible part of that share shall not exceed:</w:t>
      </w:r>
    </w:p>
    <w:p w14:paraId="7310280F" w14:textId="77777777" w:rsidR="00835973" w:rsidRPr="00AF7AB1" w:rsidRDefault="00835973" w:rsidP="00835973">
      <w:pPr>
        <w:pStyle w:val="paragraph"/>
      </w:pPr>
      <w:r w:rsidRPr="00AF7AB1">
        <w:tab/>
        <w:t>(d)</w:t>
      </w:r>
      <w:r w:rsidRPr="00AF7AB1">
        <w:tab/>
        <w:t>66% of the amount by which the eligible part of that share exceeds $416; or</w:t>
      </w:r>
    </w:p>
    <w:p w14:paraId="4DDDAE07" w14:textId="77777777" w:rsidR="00835973" w:rsidRPr="00AF7AB1" w:rsidRDefault="00835973" w:rsidP="00835973">
      <w:pPr>
        <w:pStyle w:val="paragraph"/>
      </w:pPr>
      <w:r w:rsidRPr="00AF7AB1">
        <w:tab/>
        <w:t>(e)</w:t>
      </w:r>
      <w:r w:rsidRPr="00AF7AB1">
        <w:tab/>
        <w:t>the amount ascertained by deducting from the amount of tax that would be payable by the trustee if the rates referred to in Part</w:t>
      </w:r>
      <w:r w:rsidR="001F0374" w:rsidRPr="00AF7AB1">
        <w:t> </w:t>
      </w:r>
      <w:r w:rsidRPr="00AF7AB1">
        <w:t>I of Schedule</w:t>
      </w:r>
      <w:r w:rsidR="00064785" w:rsidRPr="00AF7AB1">
        <w:t> </w:t>
      </w:r>
      <w:r w:rsidRPr="00AF7AB1">
        <w:t>10 were applied to that share of that net income the amount of tax that would be payable by the trustee if those rates were applied to that share of that net income reduced by the amount of the eligible part of that share;</w:t>
      </w:r>
    </w:p>
    <w:p w14:paraId="4C6A0FA5" w14:textId="77777777" w:rsidR="00835973" w:rsidRPr="00AF7AB1" w:rsidRDefault="00835973" w:rsidP="00835973">
      <w:pPr>
        <w:pStyle w:val="subsection2"/>
      </w:pPr>
      <w:r w:rsidRPr="00AF7AB1">
        <w:t>whichever is the greater.</w:t>
      </w:r>
    </w:p>
    <w:p w14:paraId="1BE70343" w14:textId="77777777" w:rsidR="00835973" w:rsidRPr="00AF7AB1" w:rsidRDefault="00835973" w:rsidP="00835973">
      <w:pPr>
        <w:pStyle w:val="subsection"/>
      </w:pPr>
      <w:r w:rsidRPr="00AF7AB1">
        <w:lastRenderedPageBreak/>
        <w:tab/>
        <w:t>(7)</w:t>
      </w:r>
      <w:r w:rsidRPr="00AF7AB1">
        <w:tab/>
      </w:r>
      <w:r w:rsidR="00064785" w:rsidRPr="00AF7AB1">
        <w:t>Subsection (</w:t>
      </w:r>
      <w:r w:rsidRPr="00AF7AB1">
        <w:t>6) does not apply in relation to the share of a beneficiary of the net income of a trust estate if Division</w:t>
      </w:r>
      <w:r w:rsidR="00064785" w:rsidRPr="00AF7AB1">
        <w:t> </w:t>
      </w:r>
      <w:r w:rsidRPr="00AF7AB1">
        <w:t>6AA of Part</w:t>
      </w:r>
      <w:r w:rsidR="001F0374" w:rsidRPr="00AF7AB1">
        <w:t> </w:t>
      </w:r>
      <w:r w:rsidRPr="00AF7AB1">
        <w:t>III of the Assessment Act applies to a part of a share of the beneficiary of the net income of another trust estate or to parts of the shares of the beneficiary of the net incomes of other trust estates.</w:t>
      </w:r>
    </w:p>
    <w:p w14:paraId="0874DE69" w14:textId="77777777" w:rsidR="00835973" w:rsidRPr="00AF7AB1" w:rsidRDefault="00835973" w:rsidP="004E4073">
      <w:pPr>
        <w:pStyle w:val="subsection"/>
        <w:keepNext/>
      </w:pPr>
      <w:r w:rsidRPr="00AF7AB1">
        <w:tab/>
        <w:t>(8)</w:t>
      </w:r>
      <w:r w:rsidRPr="00AF7AB1">
        <w:tab/>
        <w:t>Where:</w:t>
      </w:r>
    </w:p>
    <w:p w14:paraId="0685170C" w14:textId="77777777" w:rsidR="00835973" w:rsidRPr="00AF7AB1" w:rsidRDefault="00835973" w:rsidP="00835973">
      <w:pPr>
        <w:pStyle w:val="paragraph"/>
      </w:pPr>
      <w:r w:rsidRPr="00AF7AB1">
        <w:tab/>
        <w:t>(a)</w:t>
      </w:r>
      <w:r w:rsidRPr="00AF7AB1">
        <w:tab/>
        <w:t xml:space="preserve">by reason of the application of </w:t>
      </w:r>
      <w:r w:rsidR="00064785" w:rsidRPr="00AF7AB1">
        <w:t>subsection (</w:t>
      </w:r>
      <w:r w:rsidRPr="00AF7AB1">
        <w:t xml:space="preserve">7), </w:t>
      </w:r>
      <w:r w:rsidR="00064785" w:rsidRPr="00AF7AB1">
        <w:t>subsection (</w:t>
      </w:r>
      <w:r w:rsidRPr="00AF7AB1">
        <w:t>6) does not apply in relation to the share of a beneficiary of the net income of a trust estate in respect of which a trustee is liable to be assessed and to pay tax under section</w:t>
      </w:r>
      <w:r w:rsidR="00064785" w:rsidRPr="00AF7AB1">
        <w:t> </w:t>
      </w:r>
      <w:r w:rsidRPr="00AF7AB1">
        <w:t>98 of the Assessment Act; and</w:t>
      </w:r>
    </w:p>
    <w:p w14:paraId="3AD1E3FA" w14:textId="77777777" w:rsidR="00835973" w:rsidRPr="00AF7AB1" w:rsidRDefault="00835973" w:rsidP="00835973">
      <w:pPr>
        <w:pStyle w:val="paragraph"/>
      </w:pPr>
      <w:r w:rsidRPr="00AF7AB1">
        <w:tab/>
        <w:t>(b)</w:t>
      </w:r>
      <w:r w:rsidRPr="00AF7AB1">
        <w:tab/>
        <w:t>the sum of:</w:t>
      </w:r>
    </w:p>
    <w:p w14:paraId="2123C5A3" w14:textId="77777777" w:rsidR="00835973" w:rsidRPr="00AF7AB1" w:rsidRDefault="00835973" w:rsidP="00835973">
      <w:pPr>
        <w:pStyle w:val="paragraphsub"/>
      </w:pPr>
      <w:r w:rsidRPr="00AF7AB1">
        <w:tab/>
        <w:t>(i)</w:t>
      </w:r>
      <w:r w:rsidRPr="00AF7AB1">
        <w:tab/>
        <w:t>the part of that share to which Division</w:t>
      </w:r>
      <w:r w:rsidR="00064785" w:rsidRPr="00AF7AB1">
        <w:t> </w:t>
      </w:r>
      <w:r w:rsidRPr="00AF7AB1">
        <w:t>6AA of Part</w:t>
      </w:r>
      <w:r w:rsidR="001F0374" w:rsidRPr="00AF7AB1">
        <w:t> </w:t>
      </w:r>
      <w:r w:rsidRPr="00AF7AB1">
        <w:t>III of the Assessment Act applies; and</w:t>
      </w:r>
    </w:p>
    <w:p w14:paraId="7461D38E" w14:textId="77777777" w:rsidR="00835973" w:rsidRPr="00AF7AB1" w:rsidRDefault="00835973" w:rsidP="00835973">
      <w:pPr>
        <w:pStyle w:val="paragraphsub"/>
      </w:pPr>
      <w:r w:rsidRPr="00AF7AB1">
        <w:tab/>
        <w:t>(ii)</w:t>
      </w:r>
      <w:r w:rsidRPr="00AF7AB1">
        <w:tab/>
        <w:t xml:space="preserve">the part of the share of the beneficiary of the net income of the other trust estate or the parts of the shares of the beneficiary of the net incomes of the other trust estates, as the case may be, to which that </w:t>
      </w:r>
      <w:r w:rsidR="00FA5E80" w:rsidRPr="00AF7AB1">
        <w:t>Division </w:t>
      </w:r>
      <w:r w:rsidRPr="00AF7AB1">
        <w:t>applies;</w:t>
      </w:r>
    </w:p>
    <w:p w14:paraId="67FDEA84" w14:textId="58109DCB" w:rsidR="00835973" w:rsidRPr="00AF7AB1" w:rsidRDefault="00835973" w:rsidP="00835973">
      <w:pPr>
        <w:pStyle w:val="paragraph"/>
      </w:pPr>
      <w:r w:rsidRPr="00AF7AB1">
        <w:tab/>
      </w:r>
      <w:r w:rsidRPr="00AF7AB1">
        <w:tab/>
        <w:t xml:space="preserve">does not exceed </w:t>
      </w:r>
      <w:r w:rsidR="00370DE3" w:rsidRPr="00AF7AB1">
        <w:t>the resident phase</w:t>
      </w:r>
      <w:r w:rsidR="005F08E8">
        <w:noBreakHyphen/>
      </w:r>
      <w:r w:rsidR="00370DE3" w:rsidRPr="00AF7AB1">
        <w:t>out limit</w:t>
      </w:r>
      <w:r w:rsidRPr="00AF7AB1">
        <w:t>;</w:t>
      </w:r>
    </w:p>
    <w:p w14:paraId="131AB494" w14:textId="77777777" w:rsidR="00835973" w:rsidRPr="00AF7AB1" w:rsidRDefault="00835973" w:rsidP="00835973">
      <w:pPr>
        <w:pStyle w:val="subsection2"/>
      </w:pPr>
      <w:r w:rsidRPr="00AF7AB1">
        <w:t xml:space="preserve">the tax that, apart from this subsection, would be payable by the trustee in respect of the share referred to in </w:t>
      </w:r>
      <w:r w:rsidR="00064785" w:rsidRPr="00AF7AB1">
        <w:t>paragraph (</w:t>
      </w:r>
      <w:r w:rsidRPr="00AF7AB1">
        <w:t>a) shall be reduced by such amount (if any) as, in the opinion of the Commissioner, is fair and reasonable.</w:t>
      </w:r>
    </w:p>
    <w:p w14:paraId="028E5774" w14:textId="77777777" w:rsidR="00835973" w:rsidRPr="00AF7AB1" w:rsidRDefault="00835973" w:rsidP="00835973">
      <w:pPr>
        <w:pStyle w:val="subsection"/>
      </w:pPr>
      <w:r w:rsidRPr="00AF7AB1">
        <w:tab/>
        <w:t>(9)</w:t>
      </w:r>
      <w:r w:rsidRPr="00AF7AB1">
        <w:tab/>
        <w:t xml:space="preserve">In forming an opinion for the purposes of </w:t>
      </w:r>
      <w:r w:rsidR="00064785" w:rsidRPr="00AF7AB1">
        <w:t>subsection (</w:t>
      </w:r>
      <w:r w:rsidRPr="00AF7AB1">
        <w:t xml:space="preserve">5) or (8) (in this subsection referred to as the </w:t>
      </w:r>
      <w:r w:rsidRPr="00AF7AB1">
        <w:rPr>
          <w:b/>
          <w:i/>
        </w:rPr>
        <w:t>relevant subsection</w:t>
      </w:r>
      <w:r w:rsidRPr="00AF7AB1">
        <w:t>) in relation to the share of a beneficiary of the net income of a trust estate of a year of income, the Commissioner shall have regard to:</w:t>
      </w:r>
    </w:p>
    <w:p w14:paraId="29BDADC5" w14:textId="77777777" w:rsidR="00835973" w:rsidRPr="00AF7AB1" w:rsidRDefault="00835973" w:rsidP="00835973">
      <w:pPr>
        <w:pStyle w:val="paragraph"/>
      </w:pPr>
      <w:r w:rsidRPr="00AF7AB1">
        <w:tab/>
        <w:t>(a)</w:t>
      </w:r>
      <w:r w:rsidRPr="00AF7AB1">
        <w:tab/>
        <w:t xml:space="preserve">any limitation that would be applicable under </w:t>
      </w:r>
      <w:r w:rsidR="00064785" w:rsidRPr="00AF7AB1">
        <w:t>subsection (</w:t>
      </w:r>
      <w:r w:rsidRPr="00AF7AB1">
        <w:t>6) on the amount of tax that would be payable by a trustee in accordance with Part</w:t>
      </w:r>
      <w:r w:rsidR="001F0374" w:rsidRPr="00AF7AB1">
        <w:t> </w:t>
      </w:r>
      <w:r w:rsidRPr="00AF7AB1">
        <w:t>I of Schedule</w:t>
      </w:r>
      <w:r w:rsidR="00064785" w:rsidRPr="00AF7AB1">
        <w:t> </w:t>
      </w:r>
      <w:r w:rsidRPr="00AF7AB1">
        <w:t xml:space="preserve">12 in respect of a share of the net income of a trust estate of the year of income of an amount equal to the sum of the shares referred to in </w:t>
      </w:r>
      <w:r w:rsidR="00064785" w:rsidRPr="00AF7AB1">
        <w:t>paragraph (</w:t>
      </w:r>
      <w:r w:rsidRPr="00AF7AB1">
        <w:t>b) of the relevant subsection if:</w:t>
      </w:r>
    </w:p>
    <w:p w14:paraId="6CC033FC" w14:textId="77777777" w:rsidR="00835973" w:rsidRPr="00AF7AB1" w:rsidRDefault="00835973" w:rsidP="00835973">
      <w:pPr>
        <w:pStyle w:val="paragraphsub"/>
      </w:pPr>
      <w:r w:rsidRPr="00AF7AB1">
        <w:lastRenderedPageBreak/>
        <w:tab/>
        <w:t>(i)</w:t>
      </w:r>
      <w:r w:rsidRPr="00AF7AB1">
        <w:tab/>
        <w:t>Division</w:t>
      </w:r>
      <w:r w:rsidR="00064785" w:rsidRPr="00AF7AB1">
        <w:t> </w:t>
      </w:r>
      <w:r w:rsidRPr="00AF7AB1">
        <w:t>6AA of Part</w:t>
      </w:r>
      <w:r w:rsidR="001F0374" w:rsidRPr="00AF7AB1">
        <w:t> </w:t>
      </w:r>
      <w:r w:rsidRPr="00AF7AB1">
        <w:t xml:space="preserve">III of the Assessment Act applied to so much of that share as is equal to the sum of the parts of the shares referred to in </w:t>
      </w:r>
      <w:r w:rsidR="00064785" w:rsidRPr="00AF7AB1">
        <w:t>paragraph (</w:t>
      </w:r>
      <w:r w:rsidRPr="00AF7AB1">
        <w:t>b) of the relevant subsection; and</w:t>
      </w:r>
    </w:p>
    <w:p w14:paraId="24973E17" w14:textId="77777777" w:rsidR="00835973" w:rsidRPr="00AF7AB1" w:rsidRDefault="00835973" w:rsidP="00835973">
      <w:pPr>
        <w:pStyle w:val="paragraphsub"/>
      </w:pPr>
      <w:r w:rsidRPr="00AF7AB1">
        <w:tab/>
        <w:t>(ii)</w:t>
      </w:r>
      <w:r w:rsidRPr="00AF7AB1">
        <w:tab/>
        <w:t>that share were a share of a resident beneficiary who is not presently entitled to a share of the income of the year of income of any other trust estate;</w:t>
      </w:r>
    </w:p>
    <w:p w14:paraId="5935AF6D" w14:textId="77777777" w:rsidR="00835973" w:rsidRPr="00AF7AB1" w:rsidRDefault="00835973" w:rsidP="0019698C">
      <w:pPr>
        <w:pStyle w:val="paragraph"/>
        <w:keepNext/>
        <w:keepLines/>
      </w:pPr>
      <w:r w:rsidRPr="00AF7AB1">
        <w:tab/>
        <w:t>(b)</w:t>
      </w:r>
      <w:r w:rsidRPr="00AF7AB1">
        <w:tab/>
        <w:t xml:space="preserve">the amount of any reduction previously granted by the Commissioner under </w:t>
      </w:r>
      <w:r w:rsidR="00064785" w:rsidRPr="00AF7AB1">
        <w:t>subsection (</w:t>
      </w:r>
      <w:r w:rsidRPr="00AF7AB1">
        <w:t>5) or (8) in relation to the share of the beneficiary of the net income of the year of income of any other trust estate; and</w:t>
      </w:r>
    </w:p>
    <w:p w14:paraId="7B97D5D7" w14:textId="77777777" w:rsidR="00835973" w:rsidRPr="00AF7AB1" w:rsidRDefault="00835973" w:rsidP="00835973">
      <w:pPr>
        <w:pStyle w:val="paragraph"/>
      </w:pPr>
      <w:r w:rsidRPr="00AF7AB1">
        <w:tab/>
        <w:t>(c)</w:t>
      </w:r>
      <w:r w:rsidRPr="00AF7AB1">
        <w:tab/>
        <w:t>such other matters (if any) as the Commissioner thinks fit.</w:t>
      </w:r>
    </w:p>
    <w:p w14:paraId="0AF392DE" w14:textId="742A09D9" w:rsidR="00370DE3" w:rsidRPr="00AF7AB1" w:rsidRDefault="00370DE3" w:rsidP="00370DE3">
      <w:pPr>
        <w:pStyle w:val="subsection"/>
      </w:pPr>
      <w:r w:rsidRPr="00AF7AB1">
        <w:tab/>
        <w:t>(10)</w:t>
      </w:r>
      <w:r w:rsidRPr="00AF7AB1">
        <w:tab/>
        <w:t xml:space="preserve">The </w:t>
      </w:r>
      <w:r w:rsidRPr="00AF7AB1">
        <w:rPr>
          <w:b/>
          <w:i/>
        </w:rPr>
        <w:t>resident phase</w:t>
      </w:r>
      <w:r w:rsidR="005F08E8">
        <w:rPr>
          <w:b/>
          <w:i/>
        </w:rPr>
        <w:noBreakHyphen/>
      </w:r>
      <w:r w:rsidRPr="00AF7AB1">
        <w:rPr>
          <w:b/>
          <w:i/>
        </w:rPr>
        <w:t>out limit</w:t>
      </w:r>
      <w:r w:rsidRPr="00AF7AB1">
        <w:t xml:space="preserve"> is the following amount rounded down to the nearest dollar:</w:t>
      </w:r>
    </w:p>
    <w:p w14:paraId="3D560892" w14:textId="77777777" w:rsidR="00370DE3" w:rsidRPr="00AF7AB1" w:rsidRDefault="00370DE3" w:rsidP="0078623B">
      <w:pPr>
        <w:pStyle w:val="subsection2"/>
      </w:pPr>
      <w:r w:rsidRPr="00AF7AB1">
        <w:rPr>
          <w:noProof/>
        </w:rPr>
        <w:drawing>
          <wp:inline distT="0" distB="0" distL="0" distR="0" wp14:anchorId="262FB6C0" wp14:editId="0F8298A7">
            <wp:extent cx="1849120" cy="628015"/>
            <wp:effectExtent l="0" t="0" r="0" b="0"/>
            <wp:docPr id="1" name="Picture 1" descr="Start formula start fraction $416 times 66% over 66% minus Highest rate in the table in Part I of Schedule 7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49120" cy="628015"/>
                    </a:xfrm>
                    <a:prstGeom prst="rect">
                      <a:avLst/>
                    </a:prstGeom>
                    <a:noFill/>
                    <a:ln>
                      <a:noFill/>
                    </a:ln>
                  </pic:spPr>
                </pic:pic>
              </a:graphicData>
            </a:graphic>
          </wp:inline>
        </w:drawing>
      </w:r>
    </w:p>
    <w:p w14:paraId="28938C2D" w14:textId="77777777" w:rsidR="00835973" w:rsidRPr="00AF7AB1" w:rsidRDefault="00835973" w:rsidP="00835973">
      <w:pPr>
        <w:pStyle w:val="ActHead5"/>
      </w:pPr>
      <w:bookmarkStart w:id="15" w:name="_Toc194654921"/>
      <w:r w:rsidRPr="002E775B">
        <w:rPr>
          <w:rStyle w:val="CharSectno"/>
        </w:rPr>
        <w:t>14</w:t>
      </w:r>
      <w:r w:rsidRPr="00AF7AB1">
        <w:t xml:space="preserve">  Limitation on tax payable by certain trustees</w:t>
      </w:r>
      <w:bookmarkEnd w:id="15"/>
    </w:p>
    <w:p w14:paraId="3F756A99" w14:textId="77777777" w:rsidR="00835973" w:rsidRPr="00AF7AB1" w:rsidRDefault="00835973" w:rsidP="00835973">
      <w:pPr>
        <w:pStyle w:val="subsection"/>
      </w:pPr>
      <w:r w:rsidRPr="00AF7AB1">
        <w:tab/>
        <w:t>(1)</w:t>
      </w:r>
      <w:r w:rsidRPr="00AF7AB1">
        <w:tab/>
        <w:t>Where:</w:t>
      </w:r>
    </w:p>
    <w:p w14:paraId="168737AA" w14:textId="77777777" w:rsidR="00835973" w:rsidRPr="00AF7AB1" w:rsidRDefault="00835973" w:rsidP="00835973">
      <w:pPr>
        <w:pStyle w:val="paragraph"/>
      </w:pPr>
      <w:r w:rsidRPr="00AF7AB1">
        <w:tab/>
        <w:t>(a)</w:t>
      </w:r>
      <w:r w:rsidRPr="00AF7AB1">
        <w:tab/>
        <w:t>the trustee of a resident trust estate is liable to be assessed and to pay tax under section</w:t>
      </w:r>
      <w:r w:rsidR="00064785" w:rsidRPr="00AF7AB1">
        <w:t> </w:t>
      </w:r>
      <w:r w:rsidRPr="00AF7AB1">
        <w:t>99 of the Assessment Act in respect of the net income or a part of the net income of the trust estate;</w:t>
      </w:r>
    </w:p>
    <w:p w14:paraId="5C6F448E" w14:textId="77777777" w:rsidR="00835973" w:rsidRPr="00AF7AB1" w:rsidRDefault="00835973" w:rsidP="00835973">
      <w:pPr>
        <w:pStyle w:val="paragraph"/>
      </w:pPr>
      <w:r w:rsidRPr="00AF7AB1">
        <w:tab/>
        <w:t>(b)</w:t>
      </w:r>
      <w:r w:rsidRPr="00AF7AB1">
        <w:tab/>
        <w:t>in the case of a trust estate of a deceased person, the deceased person died not less than 3 years before the end of the year of income; and</w:t>
      </w:r>
    </w:p>
    <w:p w14:paraId="33A5E696" w14:textId="77777777" w:rsidR="00835973" w:rsidRPr="00AF7AB1" w:rsidRDefault="00835973" w:rsidP="00835973">
      <w:pPr>
        <w:pStyle w:val="paragraph"/>
      </w:pPr>
      <w:r w:rsidRPr="00AF7AB1">
        <w:tab/>
        <w:t>(c)</w:t>
      </w:r>
      <w:r w:rsidRPr="00AF7AB1">
        <w:tab/>
        <w:t>that net income or that part of the net income of the trust estate does not exceed $416;</w:t>
      </w:r>
    </w:p>
    <w:p w14:paraId="7E8BCAA6" w14:textId="20FD2EAF" w:rsidR="00835973" w:rsidRPr="00AF7AB1" w:rsidRDefault="00835973" w:rsidP="00835973">
      <w:pPr>
        <w:pStyle w:val="subsection2"/>
      </w:pPr>
      <w:r w:rsidRPr="00AF7AB1">
        <w:t>no tax is payable under sub</w:t>
      </w:r>
      <w:r w:rsidR="005F08E8">
        <w:t>section 1</w:t>
      </w:r>
      <w:r w:rsidRPr="00AF7AB1">
        <w:t>2(6) in respect of that net income or that part of the net income, as the case may be.</w:t>
      </w:r>
    </w:p>
    <w:p w14:paraId="53EA516B" w14:textId="77777777" w:rsidR="00835973" w:rsidRPr="00AF7AB1" w:rsidRDefault="00835973" w:rsidP="00835973">
      <w:pPr>
        <w:pStyle w:val="subsection"/>
      </w:pPr>
      <w:r w:rsidRPr="00AF7AB1">
        <w:tab/>
        <w:t>(2)</w:t>
      </w:r>
      <w:r w:rsidRPr="00AF7AB1">
        <w:tab/>
        <w:t>Where:</w:t>
      </w:r>
    </w:p>
    <w:p w14:paraId="5F424D50" w14:textId="77777777" w:rsidR="00835973" w:rsidRPr="00AF7AB1" w:rsidRDefault="00835973" w:rsidP="00835973">
      <w:pPr>
        <w:pStyle w:val="paragraph"/>
      </w:pPr>
      <w:r w:rsidRPr="00AF7AB1">
        <w:lastRenderedPageBreak/>
        <w:tab/>
        <w:t>(a)</w:t>
      </w:r>
      <w:r w:rsidRPr="00AF7AB1">
        <w:tab/>
        <w:t>the trustee of a resident trust estate is liable to be assessed and to pay tax under section</w:t>
      </w:r>
      <w:r w:rsidR="00064785" w:rsidRPr="00AF7AB1">
        <w:t> </w:t>
      </w:r>
      <w:r w:rsidRPr="00AF7AB1">
        <w:t>99 of the Assessment Act in respect of the net income or a part of the net income of the trust estate;</w:t>
      </w:r>
    </w:p>
    <w:p w14:paraId="0D9CCEEE" w14:textId="77777777" w:rsidR="00835973" w:rsidRPr="00AF7AB1" w:rsidRDefault="00835973" w:rsidP="00835973">
      <w:pPr>
        <w:pStyle w:val="paragraph"/>
      </w:pPr>
      <w:r w:rsidRPr="00AF7AB1">
        <w:tab/>
        <w:t>(b)</w:t>
      </w:r>
      <w:r w:rsidRPr="00AF7AB1">
        <w:tab/>
        <w:t>in the case of a trust estate of a deceased person, the deceased person died not less than 3 years before the end of the year of income; and</w:t>
      </w:r>
    </w:p>
    <w:p w14:paraId="53BB4445" w14:textId="2FCADABA" w:rsidR="00835973" w:rsidRPr="00AF7AB1" w:rsidRDefault="00835973" w:rsidP="00835973">
      <w:pPr>
        <w:pStyle w:val="paragraph"/>
      </w:pPr>
      <w:r w:rsidRPr="00AF7AB1">
        <w:tab/>
        <w:t>(c)</w:t>
      </w:r>
      <w:r w:rsidRPr="00AF7AB1">
        <w:tab/>
        <w:t xml:space="preserve">that net income or that part of the net income of the trust estate exceeds $416 but does not exceed </w:t>
      </w:r>
      <w:r w:rsidR="00370DE3" w:rsidRPr="00AF7AB1">
        <w:t>the net income phase</w:t>
      </w:r>
      <w:r w:rsidR="005F08E8">
        <w:noBreakHyphen/>
      </w:r>
      <w:r w:rsidR="00370DE3" w:rsidRPr="00AF7AB1">
        <w:t>out limit</w:t>
      </w:r>
      <w:r w:rsidRPr="00AF7AB1">
        <w:t>;</w:t>
      </w:r>
    </w:p>
    <w:p w14:paraId="5236F3AA" w14:textId="633CBA19" w:rsidR="00835973" w:rsidRPr="00AF7AB1" w:rsidRDefault="00835973" w:rsidP="00835973">
      <w:pPr>
        <w:pStyle w:val="subsection2"/>
      </w:pPr>
      <w:r w:rsidRPr="00AF7AB1">
        <w:t>the amount of tax payable by the trustee under sub</w:t>
      </w:r>
      <w:r w:rsidR="005F08E8">
        <w:t>section 1</w:t>
      </w:r>
      <w:r w:rsidRPr="00AF7AB1">
        <w:t>2(6) in respect of that net income or that part of the net income shall not exceed 50% of the amount by which that net income or that part of the net income, as the case may be, exceeds $416, less any rebate or credit to which the trustee is entitled.</w:t>
      </w:r>
    </w:p>
    <w:p w14:paraId="212EB07A" w14:textId="71086A2C" w:rsidR="00370DE3" w:rsidRPr="00AF7AB1" w:rsidRDefault="00370DE3" w:rsidP="00370DE3">
      <w:pPr>
        <w:pStyle w:val="subsection"/>
      </w:pPr>
      <w:r w:rsidRPr="00AF7AB1">
        <w:tab/>
        <w:t>(3)</w:t>
      </w:r>
      <w:r w:rsidRPr="00AF7AB1">
        <w:tab/>
        <w:t xml:space="preserve">The </w:t>
      </w:r>
      <w:r w:rsidRPr="00AF7AB1">
        <w:rPr>
          <w:b/>
          <w:i/>
        </w:rPr>
        <w:t>net income phase</w:t>
      </w:r>
      <w:r w:rsidR="005F08E8">
        <w:rPr>
          <w:b/>
          <w:i/>
        </w:rPr>
        <w:noBreakHyphen/>
      </w:r>
      <w:r w:rsidRPr="00AF7AB1">
        <w:rPr>
          <w:b/>
          <w:i/>
        </w:rPr>
        <w:t>out limit</w:t>
      </w:r>
      <w:r w:rsidRPr="00AF7AB1">
        <w:t xml:space="preserve"> is the following amount rounded down to the nearest dollar:</w:t>
      </w:r>
    </w:p>
    <w:p w14:paraId="17350B7E" w14:textId="77777777" w:rsidR="00370DE3" w:rsidRPr="00AF7AB1" w:rsidRDefault="00370DE3" w:rsidP="0078623B">
      <w:pPr>
        <w:pStyle w:val="subsection2"/>
      </w:pPr>
      <w:r w:rsidRPr="00AF7AB1">
        <w:rPr>
          <w:noProof/>
        </w:rPr>
        <w:drawing>
          <wp:inline distT="0" distB="0" distL="0" distR="0" wp14:anchorId="2026FB4A" wp14:editId="1282F757">
            <wp:extent cx="1828800" cy="628015"/>
            <wp:effectExtent l="0" t="0" r="0" b="0"/>
            <wp:docPr id="15" name="Picture 15" descr="Start formula start fraction $416 time 50% over 50% minus Lowest rate in the table in Part I of Schedule 7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0" cy="628015"/>
                    </a:xfrm>
                    <a:prstGeom prst="rect">
                      <a:avLst/>
                    </a:prstGeom>
                    <a:noFill/>
                    <a:ln>
                      <a:noFill/>
                    </a:ln>
                  </pic:spPr>
                </pic:pic>
              </a:graphicData>
            </a:graphic>
          </wp:inline>
        </w:drawing>
      </w:r>
    </w:p>
    <w:p w14:paraId="6906AC13" w14:textId="2D2F4D29" w:rsidR="00835973" w:rsidRPr="00AF7AB1" w:rsidRDefault="00FA5E80" w:rsidP="00835973">
      <w:pPr>
        <w:pStyle w:val="ActHead4"/>
      </w:pPr>
      <w:bookmarkStart w:id="16" w:name="_Toc194654922"/>
      <w:r w:rsidRPr="002E775B">
        <w:rPr>
          <w:rStyle w:val="CharSubdNo"/>
        </w:rPr>
        <w:t>Subdivision </w:t>
      </w:r>
      <w:r w:rsidR="00835973" w:rsidRPr="002E775B">
        <w:rPr>
          <w:rStyle w:val="CharSubdNo"/>
        </w:rPr>
        <w:t>D</w:t>
      </w:r>
      <w:r w:rsidR="00835973" w:rsidRPr="00AF7AB1">
        <w:t>—</w:t>
      </w:r>
      <w:r w:rsidR="00835973" w:rsidRPr="002E775B">
        <w:rPr>
          <w:rStyle w:val="CharSubdText"/>
        </w:rPr>
        <w:t>Non</w:t>
      </w:r>
      <w:r w:rsidR="005F08E8">
        <w:rPr>
          <w:rStyle w:val="CharSubdText"/>
        </w:rPr>
        <w:noBreakHyphen/>
      </w:r>
      <w:r w:rsidR="00835973" w:rsidRPr="002E775B">
        <w:rPr>
          <w:rStyle w:val="CharSubdText"/>
        </w:rPr>
        <w:t>resident taxpayers, non</w:t>
      </w:r>
      <w:r w:rsidR="005F08E8">
        <w:rPr>
          <w:rStyle w:val="CharSubdText"/>
        </w:rPr>
        <w:noBreakHyphen/>
      </w:r>
      <w:r w:rsidR="00835973" w:rsidRPr="002E775B">
        <w:rPr>
          <w:rStyle w:val="CharSubdText"/>
        </w:rPr>
        <w:t>resident beneficiaries and non</w:t>
      </w:r>
      <w:r w:rsidR="005F08E8">
        <w:rPr>
          <w:rStyle w:val="CharSubdText"/>
        </w:rPr>
        <w:noBreakHyphen/>
      </w:r>
      <w:r w:rsidR="00835973" w:rsidRPr="002E775B">
        <w:rPr>
          <w:rStyle w:val="CharSubdText"/>
        </w:rPr>
        <w:t>resident trust estates</w:t>
      </w:r>
      <w:bookmarkEnd w:id="16"/>
    </w:p>
    <w:p w14:paraId="400443CC" w14:textId="77777777" w:rsidR="00835973" w:rsidRPr="00AF7AB1" w:rsidRDefault="00835973" w:rsidP="00835973">
      <w:pPr>
        <w:pStyle w:val="ActHead5"/>
      </w:pPr>
      <w:bookmarkStart w:id="17" w:name="_Toc194654923"/>
      <w:r w:rsidRPr="002E775B">
        <w:rPr>
          <w:rStyle w:val="CharSectno"/>
        </w:rPr>
        <w:t>15</w:t>
      </w:r>
      <w:r w:rsidRPr="00AF7AB1">
        <w:t xml:space="preserve">  Rates of tax where Division</w:t>
      </w:r>
      <w:r w:rsidR="00064785" w:rsidRPr="00AF7AB1">
        <w:t> </w:t>
      </w:r>
      <w:r w:rsidRPr="00AF7AB1">
        <w:t>6AA of Part</w:t>
      </w:r>
      <w:r w:rsidR="001F0374" w:rsidRPr="00AF7AB1">
        <w:t> </w:t>
      </w:r>
      <w:r w:rsidRPr="00AF7AB1">
        <w:t>III of the Assessment Act applies</w:t>
      </w:r>
      <w:bookmarkEnd w:id="17"/>
    </w:p>
    <w:p w14:paraId="7EA9BC5A" w14:textId="16605260" w:rsidR="00835973" w:rsidRPr="00AF7AB1" w:rsidRDefault="00835973" w:rsidP="00835973">
      <w:pPr>
        <w:pStyle w:val="subsection"/>
      </w:pPr>
      <w:r w:rsidRPr="00AF7AB1">
        <w:tab/>
        <w:t>(1)</w:t>
      </w:r>
      <w:r w:rsidRPr="00AF7AB1">
        <w:tab/>
        <w:t>The rates of tax in respect of the taxable income of a non</w:t>
      </w:r>
      <w:r w:rsidR="005F08E8">
        <w:noBreakHyphen/>
      </w:r>
      <w:r w:rsidRPr="00AF7AB1">
        <w:t>resident taxpayer:</w:t>
      </w:r>
    </w:p>
    <w:p w14:paraId="50ABC154" w14:textId="77777777" w:rsidR="00835973" w:rsidRPr="00AF7AB1" w:rsidRDefault="00835973" w:rsidP="00835973">
      <w:pPr>
        <w:pStyle w:val="paragraph"/>
      </w:pPr>
      <w:r w:rsidRPr="00AF7AB1">
        <w:tab/>
        <w:t>(a)</w:t>
      </w:r>
      <w:r w:rsidRPr="00AF7AB1">
        <w:tab/>
        <w:t>who is a prescribed person in relation to the year of income for the purposes of Division</w:t>
      </w:r>
      <w:r w:rsidR="00064785" w:rsidRPr="00AF7AB1">
        <w:t> </w:t>
      </w:r>
      <w:r w:rsidRPr="00AF7AB1">
        <w:t>6AA of Part</w:t>
      </w:r>
      <w:r w:rsidR="001F0374" w:rsidRPr="00AF7AB1">
        <w:t> </w:t>
      </w:r>
      <w:r w:rsidRPr="00AF7AB1">
        <w:t>III of the Assessment Act; and</w:t>
      </w:r>
    </w:p>
    <w:p w14:paraId="68249E70" w14:textId="77777777" w:rsidR="00835973" w:rsidRPr="00AF7AB1" w:rsidRDefault="00835973" w:rsidP="00835973">
      <w:pPr>
        <w:pStyle w:val="paragraph"/>
      </w:pPr>
      <w:r w:rsidRPr="00AF7AB1">
        <w:tab/>
        <w:t>(b)</w:t>
      </w:r>
      <w:r w:rsidRPr="00AF7AB1">
        <w:tab/>
        <w:t>who has, for the purposes of that Division, an eligible taxable income;</w:t>
      </w:r>
    </w:p>
    <w:p w14:paraId="5FDF103E" w14:textId="77777777" w:rsidR="00835973" w:rsidRPr="00AF7AB1" w:rsidRDefault="00835973" w:rsidP="00835973">
      <w:pPr>
        <w:pStyle w:val="subsection2"/>
      </w:pPr>
      <w:r w:rsidRPr="00AF7AB1">
        <w:t>are as set out in Part</w:t>
      </w:r>
      <w:r w:rsidR="001F0374" w:rsidRPr="00AF7AB1">
        <w:t> </w:t>
      </w:r>
      <w:r w:rsidRPr="00AF7AB1">
        <w:t>II of Schedule</w:t>
      </w:r>
      <w:r w:rsidR="00064785" w:rsidRPr="00AF7AB1">
        <w:t> </w:t>
      </w:r>
      <w:r w:rsidRPr="00AF7AB1">
        <w:t>11.</w:t>
      </w:r>
    </w:p>
    <w:p w14:paraId="0B7F0766" w14:textId="57EC3102" w:rsidR="00835973" w:rsidRPr="00AF7AB1" w:rsidRDefault="00835973" w:rsidP="00835973">
      <w:pPr>
        <w:pStyle w:val="subsection"/>
      </w:pPr>
      <w:r w:rsidRPr="00AF7AB1">
        <w:lastRenderedPageBreak/>
        <w:tab/>
        <w:t>(2)</w:t>
      </w:r>
      <w:r w:rsidRPr="00AF7AB1">
        <w:tab/>
        <w:t>Where the eligible taxable income of a non</w:t>
      </w:r>
      <w:r w:rsidR="005F08E8">
        <w:noBreakHyphen/>
      </w:r>
      <w:r w:rsidRPr="00AF7AB1">
        <w:t>resident taxpayer for the purposes of Division</w:t>
      </w:r>
      <w:r w:rsidR="00064785" w:rsidRPr="00AF7AB1">
        <w:t> </w:t>
      </w:r>
      <w:r w:rsidRPr="00AF7AB1">
        <w:t>6AA of Part</w:t>
      </w:r>
      <w:r w:rsidR="001F0374" w:rsidRPr="00AF7AB1">
        <w:t> </w:t>
      </w:r>
      <w:r w:rsidRPr="00AF7AB1">
        <w:t>III of the Assessment Act:</w:t>
      </w:r>
    </w:p>
    <w:p w14:paraId="234B849C" w14:textId="77777777" w:rsidR="00835973" w:rsidRPr="00AF7AB1" w:rsidRDefault="00835973" w:rsidP="00835973">
      <w:pPr>
        <w:pStyle w:val="paragraph"/>
      </w:pPr>
      <w:r w:rsidRPr="00AF7AB1">
        <w:tab/>
        <w:t>(a)</w:t>
      </w:r>
      <w:r w:rsidRPr="00AF7AB1">
        <w:tab/>
        <w:t xml:space="preserve">does not exceed $416—the amount of tax payable under </w:t>
      </w:r>
      <w:r w:rsidR="00064785" w:rsidRPr="00AF7AB1">
        <w:t>subsection (</w:t>
      </w:r>
      <w:r w:rsidRPr="00AF7AB1">
        <w:t>1) in respect of that eligible taxable income shall not exceed:</w:t>
      </w:r>
    </w:p>
    <w:p w14:paraId="232B2320" w14:textId="77777777" w:rsidR="000C38D4" w:rsidRPr="00AF7AB1" w:rsidRDefault="000C38D4" w:rsidP="000C38D4">
      <w:pPr>
        <w:pStyle w:val="paragraphsub"/>
      </w:pPr>
      <w:r w:rsidRPr="00AF7AB1">
        <w:tab/>
        <w:t>(i)</w:t>
      </w:r>
      <w:r w:rsidRPr="00AF7AB1">
        <w:tab/>
        <w:t>the amount ascertained by applying the second resident personal tax rate to that eligible taxable income; or</w:t>
      </w:r>
    </w:p>
    <w:p w14:paraId="48EF3CEB" w14:textId="77777777" w:rsidR="00835973" w:rsidRPr="00AF7AB1" w:rsidRDefault="00835973" w:rsidP="00835973">
      <w:pPr>
        <w:pStyle w:val="paragraphsub"/>
      </w:pPr>
      <w:r w:rsidRPr="00AF7AB1">
        <w:tab/>
        <w:t>(ii)</w:t>
      </w:r>
      <w:r w:rsidRPr="00AF7AB1">
        <w:tab/>
        <w:t>the amount ascertained by deducting from the amount of tax that would be payable by the taxpayer if the rates set out in Part</w:t>
      </w:r>
      <w:r w:rsidR="001F0374" w:rsidRPr="00AF7AB1">
        <w:t> </w:t>
      </w:r>
      <w:r w:rsidRPr="00AF7AB1">
        <w:t xml:space="preserve">II of </w:t>
      </w:r>
      <w:r w:rsidR="009C0C12" w:rsidRPr="00AF7AB1">
        <w:t>Schedule 7</w:t>
      </w:r>
      <w:r w:rsidRPr="00AF7AB1">
        <w:t xml:space="preserve"> were applied to the taxable income of the taxpayer the amount of tax that would be payable by the taxpayer if those rates were applied to the taxable income of the taxpayer reduced by the amount of that eligible taxable income;</w:t>
      </w:r>
    </w:p>
    <w:p w14:paraId="1D00E95A" w14:textId="77777777" w:rsidR="00835973" w:rsidRPr="00AF7AB1" w:rsidRDefault="00835973" w:rsidP="00835973">
      <w:pPr>
        <w:pStyle w:val="paragraph"/>
      </w:pPr>
      <w:r w:rsidRPr="00AF7AB1">
        <w:tab/>
      </w:r>
      <w:r w:rsidRPr="00AF7AB1">
        <w:tab/>
        <w:t>whichever is the greater; or</w:t>
      </w:r>
    </w:p>
    <w:p w14:paraId="4704DD57" w14:textId="23BB1417" w:rsidR="00835973" w:rsidRPr="00AF7AB1" w:rsidRDefault="00835973" w:rsidP="00835973">
      <w:pPr>
        <w:pStyle w:val="paragraph"/>
      </w:pPr>
      <w:r w:rsidRPr="00AF7AB1">
        <w:tab/>
        <w:t>(b)</w:t>
      </w:r>
      <w:r w:rsidRPr="00AF7AB1">
        <w:tab/>
        <w:t xml:space="preserve">exceeds $416 but does not exceed </w:t>
      </w:r>
      <w:r w:rsidR="00370DE3" w:rsidRPr="00AF7AB1">
        <w:t>the non</w:t>
      </w:r>
      <w:r w:rsidR="005F08E8">
        <w:noBreakHyphen/>
      </w:r>
      <w:r w:rsidR="00370DE3" w:rsidRPr="00AF7AB1">
        <w:t>resident phase</w:t>
      </w:r>
      <w:r w:rsidR="005F08E8">
        <w:noBreakHyphen/>
      </w:r>
      <w:r w:rsidR="00370DE3" w:rsidRPr="00AF7AB1">
        <w:t>out limit</w:t>
      </w:r>
      <w:r w:rsidRPr="00AF7AB1">
        <w:t xml:space="preserve">—the amount of tax payable under </w:t>
      </w:r>
      <w:r w:rsidR="00064785" w:rsidRPr="00AF7AB1">
        <w:t>subsection (</w:t>
      </w:r>
      <w:r w:rsidRPr="00AF7AB1">
        <w:t>1) in respect of that eligible taxable income shall not exceed:</w:t>
      </w:r>
    </w:p>
    <w:p w14:paraId="20AC1C90" w14:textId="77777777" w:rsidR="00C03A7F" w:rsidRPr="00AF7AB1" w:rsidRDefault="00C03A7F" w:rsidP="00C03A7F">
      <w:pPr>
        <w:pStyle w:val="paragraphsub"/>
      </w:pPr>
      <w:r w:rsidRPr="00AF7AB1">
        <w:tab/>
        <w:t>(i)</w:t>
      </w:r>
      <w:r w:rsidRPr="00AF7AB1">
        <w:tab/>
        <w:t>the amount ascertained by applying the second resident personal tax rate to $416, and then adding 66% of the amount by which that eligible taxable income exceeds $416; or</w:t>
      </w:r>
    </w:p>
    <w:p w14:paraId="05D07E82" w14:textId="77777777" w:rsidR="00835973" w:rsidRPr="00AF7AB1" w:rsidRDefault="00835973" w:rsidP="00835973">
      <w:pPr>
        <w:pStyle w:val="paragraphsub"/>
      </w:pPr>
      <w:r w:rsidRPr="00AF7AB1">
        <w:tab/>
        <w:t>(ii)</w:t>
      </w:r>
      <w:r w:rsidRPr="00AF7AB1">
        <w:tab/>
        <w:t>the amount ascertained by deducting from the amount of tax that would be payable by the taxpayer if the rates set out in Part</w:t>
      </w:r>
      <w:r w:rsidR="001F0374" w:rsidRPr="00AF7AB1">
        <w:t> </w:t>
      </w:r>
      <w:r w:rsidRPr="00AF7AB1">
        <w:t xml:space="preserve">II of </w:t>
      </w:r>
      <w:r w:rsidR="009C0C12" w:rsidRPr="00AF7AB1">
        <w:t>Schedule 7</w:t>
      </w:r>
      <w:r w:rsidRPr="00AF7AB1">
        <w:t xml:space="preserve"> were applied to the taxable income of the taxpayer the amount of tax that would be payable by the taxpayer if those rates were applied to the taxable income of the taxpayer reduced by the amount of that eligible taxable income;</w:t>
      </w:r>
    </w:p>
    <w:p w14:paraId="2A91EB90" w14:textId="77777777" w:rsidR="00835973" w:rsidRPr="00AF7AB1" w:rsidRDefault="00835973" w:rsidP="00835973">
      <w:pPr>
        <w:pStyle w:val="paragraph"/>
      </w:pPr>
      <w:r w:rsidRPr="00AF7AB1">
        <w:tab/>
      </w:r>
      <w:r w:rsidRPr="00AF7AB1">
        <w:tab/>
        <w:t>whichever is the greater.</w:t>
      </w:r>
    </w:p>
    <w:p w14:paraId="3B06BED7" w14:textId="77777777" w:rsidR="00835973" w:rsidRPr="00AF7AB1" w:rsidRDefault="00835973" w:rsidP="00835973">
      <w:pPr>
        <w:pStyle w:val="subsection"/>
      </w:pPr>
      <w:r w:rsidRPr="00AF7AB1">
        <w:tab/>
        <w:t>(3)</w:t>
      </w:r>
      <w:r w:rsidRPr="00AF7AB1">
        <w:tab/>
        <w:t>Where:</w:t>
      </w:r>
    </w:p>
    <w:p w14:paraId="0CD41B8B" w14:textId="6EB8B055" w:rsidR="00835973" w:rsidRPr="00AF7AB1" w:rsidRDefault="00835973" w:rsidP="00835973">
      <w:pPr>
        <w:pStyle w:val="paragraph"/>
      </w:pPr>
      <w:r w:rsidRPr="00AF7AB1">
        <w:tab/>
        <w:t>(a)</w:t>
      </w:r>
      <w:r w:rsidRPr="00AF7AB1">
        <w:tab/>
        <w:t>a trustee of a trust estate is liable to be assessed and to pay tax under section</w:t>
      </w:r>
      <w:r w:rsidR="00064785" w:rsidRPr="00AF7AB1">
        <w:t> </w:t>
      </w:r>
      <w:r w:rsidRPr="00AF7AB1">
        <w:t>98 of the Assessment Act in respect of the share of a non</w:t>
      </w:r>
      <w:r w:rsidR="005F08E8">
        <w:noBreakHyphen/>
      </w:r>
      <w:r w:rsidRPr="00AF7AB1">
        <w:t>resident beneficiary of the net income of the trust estate; and</w:t>
      </w:r>
    </w:p>
    <w:p w14:paraId="40316A61" w14:textId="77777777" w:rsidR="00835973" w:rsidRPr="00AF7AB1" w:rsidRDefault="00835973" w:rsidP="00835973">
      <w:pPr>
        <w:pStyle w:val="paragraph"/>
      </w:pPr>
      <w:r w:rsidRPr="00AF7AB1">
        <w:lastRenderedPageBreak/>
        <w:tab/>
        <w:t>(b)</w:t>
      </w:r>
      <w:r w:rsidRPr="00AF7AB1">
        <w:tab/>
        <w:t>Division</w:t>
      </w:r>
      <w:r w:rsidR="00064785" w:rsidRPr="00AF7AB1">
        <w:t> </w:t>
      </w:r>
      <w:r w:rsidRPr="00AF7AB1">
        <w:t>6AA of Part</w:t>
      </w:r>
      <w:r w:rsidR="001F0374" w:rsidRPr="00AF7AB1">
        <w:t> </w:t>
      </w:r>
      <w:r w:rsidRPr="00AF7AB1">
        <w:t>III of the Assessment Act applies to a part of that share;</w:t>
      </w:r>
    </w:p>
    <w:p w14:paraId="42CADEA2" w14:textId="77777777" w:rsidR="00835973" w:rsidRPr="00AF7AB1" w:rsidRDefault="00835973" w:rsidP="00835973">
      <w:pPr>
        <w:pStyle w:val="subsection2"/>
      </w:pPr>
      <w:r w:rsidRPr="00AF7AB1">
        <w:t>the rates of tax payable by the trustee in respect of that share of the net income of the trust estate are as set out in Part</w:t>
      </w:r>
      <w:r w:rsidR="001F0374" w:rsidRPr="00AF7AB1">
        <w:t> </w:t>
      </w:r>
      <w:r w:rsidRPr="00AF7AB1">
        <w:t>II of Schedule</w:t>
      </w:r>
      <w:r w:rsidR="00064785" w:rsidRPr="00AF7AB1">
        <w:t> </w:t>
      </w:r>
      <w:r w:rsidRPr="00AF7AB1">
        <w:t>12.</w:t>
      </w:r>
    </w:p>
    <w:p w14:paraId="7BCBCD0E" w14:textId="77777777" w:rsidR="00835973" w:rsidRPr="00AF7AB1" w:rsidRDefault="00835973" w:rsidP="00835973">
      <w:pPr>
        <w:pStyle w:val="subsection"/>
      </w:pPr>
      <w:r w:rsidRPr="00AF7AB1">
        <w:tab/>
        <w:t>(4)</w:t>
      </w:r>
      <w:r w:rsidRPr="00AF7AB1">
        <w:tab/>
        <w:t xml:space="preserve">Subject to </w:t>
      </w:r>
      <w:r w:rsidR="00064785" w:rsidRPr="00AF7AB1">
        <w:t>subsection (</w:t>
      </w:r>
      <w:r w:rsidRPr="00AF7AB1">
        <w:t>5), where:</w:t>
      </w:r>
    </w:p>
    <w:p w14:paraId="54869AFB" w14:textId="5A39A0B0" w:rsidR="00835973" w:rsidRPr="00AF7AB1" w:rsidRDefault="00835973" w:rsidP="00835973">
      <w:pPr>
        <w:pStyle w:val="paragraph"/>
      </w:pPr>
      <w:r w:rsidRPr="00AF7AB1">
        <w:tab/>
        <w:t>(a)</w:t>
      </w:r>
      <w:r w:rsidRPr="00AF7AB1">
        <w:tab/>
        <w:t>the trustee of a trust estate is liable to be assessed and to pay tax under section</w:t>
      </w:r>
      <w:r w:rsidR="00064785" w:rsidRPr="00AF7AB1">
        <w:t> </w:t>
      </w:r>
      <w:r w:rsidRPr="00AF7AB1">
        <w:t>98 of the Assessment Act in respect of the share of a non</w:t>
      </w:r>
      <w:r w:rsidR="005F08E8">
        <w:noBreakHyphen/>
      </w:r>
      <w:r w:rsidRPr="00AF7AB1">
        <w:t>resident beneficiary of the net income of the trust estate; and</w:t>
      </w:r>
    </w:p>
    <w:p w14:paraId="4AF463A1" w14:textId="77777777" w:rsidR="00835973" w:rsidRPr="00AF7AB1" w:rsidRDefault="00835973" w:rsidP="00835973">
      <w:pPr>
        <w:pStyle w:val="paragraph"/>
      </w:pPr>
      <w:r w:rsidRPr="00AF7AB1">
        <w:tab/>
        <w:t>(b)</w:t>
      </w:r>
      <w:r w:rsidRPr="00AF7AB1">
        <w:tab/>
        <w:t>Division</w:t>
      </w:r>
      <w:r w:rsidR="00064785" w:rsidRPr="00AF7AB1">
        <w:t> </w:t>
      </w:r>
      <w:r w:rsidRPr="00AF7AB1">
        <w:t>6AA of Part</w:t>
      </w:r>
      <w:r w:rsidR="001F0374" w:rsidRPr="00AF7AB1">
        <w:t> </w:t>
      </w:r>
      <w:r w:rsidRPr="00AF7AB1">
        <w:t xml:space="preserve">III of the Assessment Act applies to a part (in this subsection referred to as the </w:t>
      </w:r>
      <w:r w:rsidRPr="00AF7AB1">
        <w:rPr>
          <w:b/>
          <w:i/>
        </w:rPr>
        <w:t>eligible part</w:t>
      </w:r>
      <w:r w:rsidRPr="00AF7AB1">
        <w:t>) of that share;</w:t>
      </w:r>
    </w:p>
    <w:p w14:paraId="1C9EE62A" w14:textId="77777777" w:rsidR="00835973" w:rsidRPr="00AF7AB1" w:rsidRDefault="00835973" w:rsidP="00835973">
      <w:pPr>
        <w:pStyle w:val="subsection2"/>
      </w:pPr>
      <w:r w:rsidRPr="00AF7AB1">
        <w:t xml:space="preserve">the amount of tax payable under </w:t>
      </w:r>
      <w:r w:rsidR="00064785" w:rsidRPr="00AF7AB1">
        <w:t>subsection (</w:t>
      </w:r>
      <w:r w:rsidRPr="00AF7AB1">
        <w:t>3) in respect of the eligible part of that share shall not exceed:</w:t>
      </w:r>
    </w:p>
    <w:p w14:paraId="16F0A876" w14:textId="77777777" w:rsidR="00835973" w:rsidRPr="00AF7AB1" w:rsidRDefault="00835973" w:rsidP="00835973">
      <w:pPr>
        <w:pStyle w:val="paragraph"/>
      </w:pPr>
      <w:r w:rsidRPr="00AF7AB1">
        <w:tab/>
        <w:t>(c)</w:t>
      </w:r>
      <w:r w:rsidRPr="00AF7AB1">
        <w:tab/>
        <w:t>where the eligible part of that share does not exceed $416:</w:t>
      </w:r>
    </w:p>
    <w:p w14:paraId="297B6A1F" w14:textId="77777777" w:rsidR="00C03A7F" w:rsidRPr="00AF7AB1" w:rsidRDefault="00C03A7F" w:rsidP="00C03A7F">
      <w:pPr>
        <w:pStyle w:val="paragraphsub"/>
      </w:pPr>
      <w:r w:rsidRPr="00AF7AB1">
        <w:tab/>
        <w:t>(i)</w:t>
      </w:r>
      <w:r w:rsidRPr="00AF7AB1">
        <w:tab/>
        <w:t>the amount ascertained by applying the second resident personal tax rate to the amount of the eligible part of that share; or</w:t>
      </w:r>
    </w:p>
    <w:p w14:paraId="7EA2E406" w14:textId="77777777" w:rsidR="00835973" w:rsidRPr="00AF7AB1" w:rsidRDefault="00835973" w:rsidP="00835973">
      <w:pPr>
        <w:pStyle w:val="paragraphsub"/>
      </w:pPr>
      <w:r w:rsidRPr="00AF7AB1">
        <w:tab/>
        <w:t>(ii)</w:t>
      </w:r>
      <w:r w:rsidRPr="00AF7AB1">
        <w:tab/>
        <w:t>the amount ascertained by deducting from the amount of tax that would be payable by the trustee if the rates referred to in Part</w:t>
      </w:r>
      <w:r w:rsidR="001F0374" w:rsidRPr="00AF7AB1">
        <w:t> </w:t>
      </w:r>
      <w:r w:rsidRPr="00AF7AB1">
        <w:t>II of Schedule</w:t>
      </w:r>
      <w:r w:rsidR="00064785" w:rsidRPr="00AF7AB1">
        <w:t> </w:t>
      </w:r>
      <w:r w:rsidRPr="00AF7AB1">
        <w:t>10 were applied to that share of that net income the amount of tax that would be payable by the trustee if those rates were applied to that share of that net income reduced by the amount of the eligible part of that share;</w:t>
      </w:r>
    </w:p>
    <w:p w14:paraId="4A12C64C" w14:textId="77777777" w:rsidR="00835973" w:rsidRPr="00AF7AB1" w:rsidRDefault="00835973" w:rsidP="00835973">
      <w:pPr>
        <w:pStyle w:val="paragraph"/>
      </w:pPr>
      <w:r w:rsidRPr="00AF7AB1">
        <w:tab/>
      </w:r>
      <w:r w:rsidRPr="00AF7AB1">
        <w:tab/>
        <w:t>whichever is the greater; or</w:t>
      </w:r>
    </w:p>
    <w:p w14:paraId="4D4E1EDC" w14:textId="139FAFF5" w:rsidR="00835973" w:rsidRPr="00AF7AB1" w:rsidRDefault="00835973" w:rsidP="00835973">
      <w:pPr>
        <w:pStyle w:val="paragraph"/>
      </w:pPr>
      <w:r w:rsidRPr="00AF7AB1">
        <w:tab/>
        <w:t>(d)</w:t>
      </w:r>
      <w:r w:rsidRPr="00AF7AB1">
        <w:tab/>
        <w:t xml:space="preserve">where the eligible part of that share exceeds $416 but does not exceed </w:t>
      </w:r>
      <w:r w:rsidR="00CA3FA3" w:rsidRPr="00AF7AB1">
        <w:t>the non</w:t>
      </w:r>
      <w:r w:rsidR="005F08E8">
        <w:noBreakHyphen/>
      </w:r>
      <w:r w:rsidR="00CA3FA3" w:rsidRPr="00AF7AB1">
        <w:t>resident phase</w:t>
      </w:r>
      <w:r w:rsidR="005F08E8">
        <w:noBreakHyphen/>
      </w:r>
      <w:r w:rsidR="00CA3FA3" w:rsidRPr="00AF7AB1">
        <w:t>out limit</w:t>
      </w:r>
      <w:r w:rsidRPr="00AF7AB1">
        <w:t>:</w:t>
      </w:r>
    </w:p>
    <w:p w14:paraId="4902C22D" w14:textId="77777777" w:rsidR="00DD572F" w:rsidRPr="00AF7AB1" w:rsidRDefault="00DD572F" w:rsidP="00DD572F">
      <w:pPr>
        <w:pStyle w:val="paragraphsub"/>
      </w:pPr>
      <w:r w:rsidRPr="00AF7AB1">
        <w:tab/>
        <w:t>(i)</w:t>
      </w:r>
      <w:r w:rsidRPr="00AF7AB1">
        <w:tab/>
        <w:t>the amount ascertained by applying the second resident personal tax rate to $416, and then adding 66% of the amount by which the eligible part of that share exceeds $416; or</w:t>
      </w:r>
    </w:p>
    <w:p w14:paraId="09E0138A" w14:textId="77777777" w:rsidR="00835973" w:rsidRPr="00AF7AB1" w:rsidRDefault="00835973" w:rsidP="00835973">
      <w:pPr>
        <w:pStyle w:val="paragraphsub"/>
      </w:pPr>
      <w:r w:rsidRPr="00AF7AB1">
        <w:tab/>
        <w:t>(ii)</w:t>
      </w:r>
      <w:r w:rsidRPr="00AF7AB1">
        <w:tab/>
        <w:t xml:space="preserve">the amount ascertained by deducting from the amount of tax that would be payable by the trustee if the rates </w:t>
      </w:r>
      <w:r w:rsidRPr="00AF7AB1">
        <w:lastRenderedPageBreak/>
        <w:t>referred to in Part</w:t>
      </w:r>
      <w:r w:rsidR="001F0374" w:rsidRPr="00AF7AB1">
        <w:t> </w:t>
      </w:r>
      <w:r w:rsidRPr="00AF7AB1">
        <w:t>II of Schedule</w:t>
      </w:r>
      <w:r w:rsidR="00064785" w:rsidRPr="00AF7AB1">
        <w:t> </w:t>
      </w:r>
      <w:r w:rsidRPr="00AF7AB1">
        <w:t>10 were applied to that share of that net income the amount of tax that would be payable by the trustee if those rates were applied to that share of that net income reduced by the amount of the eligible part of that share;</w:t>
      </w:r>
    </w:p>
    <w:p w14:paraId="745A4AC7" w14:textId="77777777" w:rsidR="00835973" w:rsidRPr="00AF7AB1" w:rsidRDefault="00835973" w:rsidP="00835973">
      <w:pPr>
        <w:pStyle w:val="paragraph"/>
      </w:pPr>
      <w:r w:rsidRPr="00AF7AB1">
        <w:tab/>
      </w:r>
      <w:r w:rsidRPr="00AF7AB1">
        <w:tab/>
        <w:t>whichever is the greater.</w:t>
      </w:r>
    </w:p>
    <w:p w14:paraId="46F3B698" w14:textId="77777777" w:rsidR="00835973" w:rsidRPr="00AF7AB1" w:rsidRDefault="00835973" w:rsidP="00835973">
      <w:pPr>
        <w:pStyle w:val="subsection"/>
      </w:pPr>
      <w:r w:rsidRPr="00AF7AB1">
        <w:tab/>
        <w:t>(5)</w:t>
      </w:r>
      <w:r w:rsidRPr="00AF7AB1">
        <w:tab/>
      </w:r>
      <w:r w:rsidR="00064785" w:rsidRPr="00AF7AB1">
        <w:t>Subsection (</w:t>
      </w:r>
      <w:r w:rsidRPr="00AF7AB1">
        <w:t>4) does not apply in relation to the share of a beneficiary of the net income of a trust estate if Division</w:t>
      </w:r>
      <w:r w:rsidR="00064785" w:rsidRPr="00AF7AB1">
        <w:t> </w:t>
      </w:r>
      <w:r w:rsidRPr="00AF7AB1">
        <w:t>6AA of Part</w:t>
      </w:r>
      <w:r w:rsidR="001F0374" w:rsidRPr="00AF7AB1">
        <w:t> </w:t>
      </w:r>
      <w:r w:rsidRPr="00AF7AB1">
        <w:t>III of the Assessment Act applies to a part of a share of the beneficiary of the net income of another trust estate or to parts of the shares of the beneficiary of the net incomes of other trust estates.</w:t>
      </w:r>
    </w:p>
    <w:p w14:paraId="0EB0BA44" w14:textId="77777777" w:rsidR="00835973" w:rsidRPr="00AF7AB1" w:rsidRDefault="00835973" w:rsidP="00835973">
      <w:pPr>
        <w:pStyle w:val="subsection"/>
      </w:pPr>
      <w:r w:rsidRPr="00AF7AB1">
        <w:tab/>
        <w:t>(6)</w:t>
      </w:r>
      <w:r w:rsidRPr="00AF7AB1">
        <w:tab/>
        <w:t>Where:</w:t>
      </w:r>
    </w:p>
    <w:p w14:paraId="2CE67C66" w14:textId="77777777" w:rsidR="00835973" w:rsidRPr="00AF7AB1" w:rsidRDefault="00835973" w:rsidP="00835973">
      <w:pPr>
        <w:pStyle w:val="paragraph"/>
      </w:pPr>
      <w:r w:rsidRPr="00AF7AB1">
        <w:tab/>
        <w:t>(a)</w:t>
      </w:r>
      <w:r w:rsidRPr="00AF7AB1">
        <w:tab/>
        <w:t xml:space="preserve">by reason of the application of </w:t>
      </w:r>
      <w:r w:rsidR="00064785" w:rsidRPr="00AF7AB1">
        <w:t>subsection (</w:t>
      </w:r>
      <w:r w:rsidRPr="00AF7AB1">
        <w:t xml:space="preserve">5), </w:t>
      </w:r>
      <w:r w:rsidR="00064785" w:rsidRPr="00AF7AB1">
        <w:t>subsection (</w:t>
      </w:r>
      <w:r w:rsidRPr="00AF7AB1">
        <w:t>4) does not apply in relation to the share of a beneficiary of the net income of a trust estate in respect of which a trustee is liable to be assessed and to pay tax under section</w:t>
      </w:r>
      <w:r w:rsidR="00064785" w:rsidRPr="00AF7AB1">
        <w:t> </w:t>
      </w:r>
      <w:r w:rsidRPr="00AF7AB1">
        <w:t>98 of the Assessment Act; and</w:t>
      </w:r>
    </w:p>
    <w:p w14:paraId="213F29A7" w14:textId="77777777" w:rsidR="00835973" w:rsidRPr="00AF7AB1" w:rsidRDefault="00835973" w:rsidP="00835973">
      <w:pPr>
        <w:pStyle w:val="paragraph"/>
      </w:pPr>
      <w:r w:rsidRPr="00AF7AB1">
        <w:tab/>
        <w:t>(b)</w:t>
      </w:r>
      <w:r w:rsidRPr="00AF7AB1">
        <w:tab/>
        <w:t>the sum of:</w:t>
      </w:r>
    </w:p>
    <w:p w14:paraId="0F2DA1EB" w14:textId="77777777" w:rsidR="00835973" w:rsidRPr="00AF7AB1" w:rsidRDefault="00835973" w:rsidP="00835973">
      <w:pPr>
        <w:pStyle w:val="paragraphsub"/>
      </w:pPr>
      <w:r w:rsidRPr="00AF7AB1">
        <w:tab/>
        <w:t>(i)</w:t>
      </w:r>
      <w:r w:rsidRPr="00AF7AB1">
        <w:tab/>
        <w:t>the part of that share to which Division</w:t>
      </w:r>
      <w:r w:rsidR="00064785" w:rsidRPr="00AF7AB1">
        <w:t> </w:t>
      </w:r>
      <w:r w:rsidRPr="00AF7AB1">
        <w:t>6AA of Part</w:t>
      </w:r>
      <w:r w:rsidR="001F0374" w:rsidRPr="00AF7AB1">
        <w:t> </w:t>
      </w:r>
      <w:r w:rsidRPr="00AF7AB1">
        <w:t>III of the Assessment Act applies; and</w:t>
      </w:r>
    </w:p>
    <w:p w14:paraId="64A97B54" w14:textId="77777777" w:rsidR="00835973" w:rsidRPr="00AF7AB1" w:rsidRDefault="00835973" w:rsidP="00835973">
      <w:pPr>
        <w:pStyle w:val="paragraphsub"/>
      </w:pPr>
      <w:r w:rsidRPr="00AF7AB1">
        <w:tab/>
        <w:t>(ii)</w:t>
      </w:r>
      <w:r w:rsidRPr="00AF7AB1">
        <w:tab/>
        <w:t xml:space="preserve">the part of the share of the beneficiary of the net income of the other trust estate or the parts of the shares of the beneficiary of the net incomes of the other trust estates, as the case may be, to which that </w:t>
      </w:r>
      <w:r w:rsidR="00FA5E80" w:rsidRPr="00AF7AB1">
        <w:t>Division </w:t>
      </w:r>
      <w:r w:rsidRPr="00AF7AB1">
        <w:t>applies;</w:t>
      </w:r>
    </w:p>
    <w:p w14:paraId="54ED1FE1" w14:textId="415030D8" w:rsidR="00835973" w:rsidRPr="00AF7AB1" w:rsidRDefault="00835973" w:rsidP="00835973">
      <w:pPr>
        <w:pStyle w:val="paragraph"/>
      </w:pPr>
      <w:r w:rsidRPr="00AF7AB1">
        <w:tab/>
      </w:r>
      <w:r w:rsidRPr="00AF7AB1">
        <w:tab/>
        <w:t xml:space="preserve">does not exceed </w:t>
      </w:r>
      <w:r w:rsidR="00CA3FA3" w:rsidRPr="00AF7AB1">
        <w:t>the non</w:t>
      </w:r>
      <w:r w:rsidR="005F08E8">
        <w:noBreakHyphen/>
      </w:r>
      <w:r w:rsidR="00CA3FA3" w:rsidRPr="00AF7AB1">
        <w:t>resident phase</w:t>
      </w:r>
      <w:r w:rsidR="005F08E8">
        <w:noBreakHyphen/>
      </w:r>
      <w:r w:rsidR="00CA3FA3" w:rsidRPr="00AF7AB1">
        <w:t>out limit</w:t>
      </w:r>
      <w:r w:rsidRPr="00AF7AB1">
        <w:t>;</w:t>
      </w:r>
    </w:p>
    <w:p w14:paraId="27ECD6D4" w14:textId="77777777" w:rsidR="00835973" w:rsidRPr="00AF7AB1" w:rsidRDefault="00835973" w:rsidP="00835973">
      <w:pPr>
        <w:pStyle w:val="subsection2"/>
      </w:pPr>
      <w:r w:rsidRPr="00AF7AB1">
        <w:t xml:space="preserve">the tax that, apart from this subsection, would be payable by the trustee in respect of the share referred to in </w:t>
      </w:r>
      <w:r w:rsidR="00064785" w:rsidRPr="00AF7AB1">
        <w:t>paragraph (</w:t>
      </w:r>
      <w:r w:rsidRPr="00AF7AB1">
        <w:t>a) shall be reduced by such amount (if any) as, in the opinion of the Commissioner, is fair and reasonable.</w:t>
      </w:r>
    </w:p>
    <w:p w14:paraId="43FA3F8F" w14:textId="77777777" w:rsidR="00835973" w:rsidRPr="00AF7AB1" w:rsidRDefault="00835973" w:rsidP="00835973">
      <w:pPr>
        <w:pStyle w:val="subsection"/>
      </w:pPr>
      <w:r w:rsidRPr="00AF7AB1">
        <w:tab/>
        <w:t>(7)</w:t>
      </w:r>
      <w:r w:rsidRPr="00AF7AB1">
        <w:tab/>
        <w:t xml:space="preserve">In forming an opinion for the purposes of </w:t>
      </w:r>
      <w:r w:rsidR="00064785" w:rsidRPr="00AF7AB1">
        <w:t>subsection (</w:t>
      </w:r>
      <w:r w:rsidRPr="00AF7AB1">
        <w:t>6) in relation to the share of a beneficiary of the net income of a trust estate of a year of income, the Commissioner shall have regard to:</w:t>
      </w:r>
    </w:p>
    <w:p w14:paraId="726521CB" w14:textId="77777777" w:rsidR="00835973" w:rsidRPr="00AF7AB1" w:rsidRDefault="00835973" w:rsidP="00835973">
      <w:pPr>
        <w:pStyle w:val="paragraph"/>
      </w:pPr>
      <w:r w:rsidRPr="00AF7AB1">
        <w:lastRenderedPageBreak/>
        <w:tab/>
        <w:t>(a)</w:t>
      </w:r>
      <w:r w:rsidRPr="00AF7AB1">
        <w:tab/>
        <w:t xml:space="preserve">any limitation that would be applicable under </w:t>
      </w:r>
      <w:r w:rsidR="00064785" w:rsidRPr="00AF7AB1">
        <w:t>subsection (</w:t>
      </w:r>
      <w:r w:rsidRPr="00AF7AB1">
        <w:t>4) on the amount of tax that would be payable by a trustee in accordance with Part</w:t>
      </w:r>
      <w:r w:rsidR="001F0374" w:rsidRPr="00AF7AB1">
        <w:t> </w:t>
      </w:r>
      <w:r w:rsidRPr="00AF7AB1">
        <w:t>II of Schedule</w:t>
      </w:r>
      <w:r w:rsidR="00064785" w:rsidRPr="00AF7AB1">
        <w:t> </w:t>
      </w:r>
      <w:r w:rsidRPr="00AF7AB1">
        <w:t xml:space="preserve">12 in respect of a share of the net income of a trust estate of the year of income of an amount equal to the sum of the shares referred to in </w:t>
      </w:r>
      <w:r w:rsidR="00064785" w:rsidRPr="00AF7AB1">
        <w:t>paragraph (</w:t>
      </w:r>
      <w:r w:rsidRPr="00AF7AB1">
        <w:t>6)(b) if:</w:t>
      </w:r>
    </w:p>
    <w:p w14:paraId="2CCE6893" w14:textId="77777777" w:rsidR="00835973" w:rsidRPr="00AF7AB1" w:rsidRDefault="00835973" w:rsidP="00835973">
      <w:pPr>
        <w:pStyle w:val="paragraphsub"/>
      </w:pPr>
      <w:r w:rsidRPr="00AF7AB1">
        <w:tab/>
        <w:t>(i)</w:t>
      </w:r>
      <w:r w:rsidRPr="00AF7AB1">
        <w:tab/>
        <w:t>Division</w:t>
      </w:r>
      <w:r w:rsidR="00064785" w:rsidRPr="00AF7AB1">
        <w:t> </w:t>
      </w:r>
      <w:r w:rsidRPr="00AF7AB1">
        <w:t>6AA of Part</w:t>
      </w:r>
      <w:r w:rsidR="001F0374" w:rsidRPr="00AF7AB1">
        <w:t> </w:t>
      </w:r>
      <w:r w:rsidRPr="00AF7AB1">
        <w:t xml:space="preserve">III of the Assessment Act applied to so much of that share as is equal to the sum of the parts of the shares referred to in </w:t>
      </w:r>
      <w:r w:rsidR="00064785" w:rsidRPr="00AF7AB1">
        <w:t>paragraph (</w:t>
      </w:r>
      <w:r w:rsidRPr="00AF7AB1">
        <w:t>6)(b); and</w:t>
      </w:r>
    </w:p>
    <w:p w14:paraId="058EA4C0" w14:textId="7E245A62" w:rsidR="00835973" w:rsidRPr="00AF7AB1" w:rsidRDefault="00835973" w:rsidP="00835973">
      <w:pPr>
        <w:pStyle w:val="paragraphsub"/>
      </w:pPr>
      <w:r w:rsidRPr="00AF7AB1">
        <w:tab/>
        <w:t>(ii)</w:t>
      </w:r>
      <w:r w:rsidRPr="00AF7AB1">
        <w:tab/>
        <w:t>that share were a share of a non</w:t>
      </w:r>
      <w:r w:rsidR="005F08E8">
        <w:noBreakHyphen/>
      </w:r>
      <w:r w:rsidRPr="00AF7AB1">
        <w:t>resident beneficiary who is not presently entitled to a share of the income of the year of income of any other trust estate;</w:t>
      </w:r>
    </w:p>
    <w:p w14:paraId="4C5308F4" w14:textId="77777777" w:rsidR="00835973" w:rsidRPr="00AF7AB1" w:rsidRDefault="00835973" w:rsidP="00835973">
      <w:pPr>
        <w:pStyle w:val="paragraph"/>
      </w:pPr>
      <w:r w:rsidRPr="00AF7AB1">
        <w:tab/>
        <w:t>(b)</w:t>
      </w:r>
      <w:r w:rsidRPr="00AF7AB1">
        <w:tab/>
        <w:t xml:space="preserve">the amount of any reduction previously granted by the Commissioner under </w:t>
      </w:r>
      <w:r w:rsidR="00064785" w:rsidRPr="00AF7AB1">
        <w:t>subsection (</w:t>
      </w:r>
      <w:r w:rsidRPr="00AF7AB1">
        <w:t>6) in relation to the share of the beneficiary of the net income of the year of income of any other trust estate; and</w:t>
      </w:r>
    </w:p>
    <w:p w14:paraId="288B631E" w14:textId="77777777" w:rsidR="00835973" w:rsidRPr="00AF7AB1" w:rsidRDefault="00835973" w:rsidP="00835973">
      <w:pPr>
        <w:pStyle w:val="paragraph"/>
      </w:pPr>
      <w:r w:rsidRPr="00AF7AB1">
        <w:tab/>
        <w:t>(c)</w:t>
      </w:r>
      <w:r w:rsidRPr="00AF7AB1">
        <w:tab/>
        <w:t>such other matters (if any) as the Commissioner thinks fit.</w:t>
      </w:r>
    </w:p>
    <w:p w14:paraId="06662DA6" w14:textId="0A48A221" w:rsidR="00370DE3" w:rsidRPr="00AF7AB1" w:rsidRDefault="00370DE3" w:rsidP="00370DE3">
      <w:pPr>
        <w:pStyle w:val="subsection"/>
      </w:pPr>
      <w:r w:rsidRPr="00AF7AB1">
        <w:tab/>
        <w:t>(8)</w:t>
      </w:r>
      <w:r w:rsidRPr="00AF7AB1">
        <w:tab/>
        <w:t xml:space="preserve">The </w:t>
      </w:r>
      <w:r w:rsidRPr="00AF7AB1">
        <w:rPr>
          <w:b/>
          <w:i/>
        </w:rPr>
        <w:t>non</w:t>
      </w:r>
      <w:r w:rsidR="005F08E8">
        <w:rPr>
          <w:b/>
          <w:i/>
        </w:rPr>
        <w:noBreakHyphen/>
      </w:r>
      <w:r w:rsidRPr="00AF7AB1">
        <w:rPr>
          <w:b/>
          <w:i/>
        </w:rPr>
        <w:t>resident phase</w:t>
      </w:r>
      <w:r w:rsidR="005F08E8">
        <w:rPr>
          <w:b/>
          <w:i/>
        </w:rPr>
        <w:noBreakHyphen/>
      </w:r>
      <w:r w:rsidRPr="00AF7AB1">
        <w:rPr>
          <w:b/>
          <w:i/>
        </w:rPr>
        <w:t>out limit</w:t>
      </w:r>
      <w:r w:rsidRPr="00AF7AB1">
        <w:t xml:space="preserve"> is the following amount rounded down to the nearest dollar:</w:t>
      </w:r>
    </w:p>
    <w:p w14:paraId="18F1F22E" w14:textId="77777777" w:rsidR="00370DE3" w:rsidRPr="00AF7AB1" w:rsidRDefault="00370DE3" w:rsidP="0078623B">
      <w:pPr>
        <w:pStyle w:val="subsection2"/>
      </w:pPr>
      <w:r w:rsidRPr="00AF7AB1">
        <w:rPr>
          <w:noProof/>
        </w:rPr>
        <w:drawing>
          <wp:inline distT="0" distB="0" distL="0" distR="0" wp14:anchorId="45577396" wp14:editId="46FA170F">
            <wp:extent cx="3486785" cy="600710"/>
            <wp:effectExtent l="0" t="0" r="0" b="0"/>
            <wp:docPr id="16" name="Picture 16" descr="Start formula start fraction $416 times open bracket 66% minus Lowest rate in the table in Part II of Schedule 7 close bracket over 66% minus Highest rate in the table in Part II of Schedule 7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86785" cy="600710"/>
                    </a:xfrm>
                    <a:prstGeom prst="rect">
                      <a:avLst/>
                    </a:prstGeom>
                    <a:noFill/>
                    <a:ln>
                      <a:noFill/>
                    </a:ln>
                  </pic:spPr>
                </pic:pic>
              </a:graphicData>
            </a:graphic>
          </wp:inline>
        </w:drawing>
      </w:r>
    </w:p>
    <w:p w14:paraId="14E47D05" w14:textId="4011446D" w:rsidR="00835973" w:rsidRPr="00AF7AB1" w:rsidRDefault="00835973" w:rsidP="003E39B1">
      <w:pPr>
        <w:pStyle w:val="ActHead3"/>
        <w:pageBreakBefore/>
      </w:pPr>
      <w:bookmarkStart w:id="18" w:name="_Toc194654924"/>
      <w:r w:rsidRPr="002E775B">
        <w:rPr>
          <w:rStyle w:val="CharDivNo"/>
        </w:rPr>
        <w:lastRenderedPageBreak/>
        <w:t>Division</w:t>
      </w:r>
      <w:r w:rsidR="00064785" w:rsidRPr="002E775B">
        <w:rPr>
          <w:rStyle w:val="CharDivNo"/>
        </w:rPr>
        <w:t> </w:t>
      </w:r>
      <w:r w:rsidRPr="002E775B">
        <w:rPr>
          <w:rStyle w:val="CharDivNo"/>
        </w:rPr>
        <w:t>4</w:t>
      </w:r>
      <w:r w:rsidRPr="00AF7AB1">
        <w:t>—</w:t>
      </w:r>
      <w:r w:rsidRPr="002E775B">
        <w:rPr>
          <w:rStyle w:val="CharDivText"/>
        </w:rPr>
        <w:t>Pro</w:t>
      </w:r>
      <w:r w:rsidR="005F08E8">
        <w:rPr>
          <w:rStyle w:val="CharDivText"/>
        </w:rPr>
        <w:noBreakHyphen/>
      </w:r>
      <w:r w:rsidRPr="002E775B">
        <w:rPr>
          <w:rStyle w:val="CharDivText"/>
        </w:rPr>
        <w:t>rating of the tax</w:t>
      </w:r>
      <w:r w:rsidR="005F08E8">
        <w:rPr>
          <w:rStyle w:val="CharDivText"/>
        </w:rPr>
        <w:noBreakHyphen/>
      </w:r>
      <w:r w:rsidRPr="002E775B">
        <w:rPr>
          <w:rStyle w:val="CharDivText"/>
        </w:rPr>
        <w:t>free threshold</w:t>
      </w:r>
      <w:bookmarkEnd w:id="18"/>
    </w:p>
    <w:p w14:paraId="1C9CE609" w14:textId="77777777" w:rsidR="00835973" w:rsidRPr="00AF7AB1" w:rsidRDefault="00835973" w:rsidP="00835973">
      <w:pPr>
        <w:pStyle w:val="ActHead5"/>
      </w:pPr>
      <w:bookmarkStart w:id="19" w:name="_Toc194654925"/>
      <w:r w:rsidRPr="002E775B">
        <w:rPr>
          <w:rStyle w:val="CharSectno"/>
        </w:rPr>
        <w:t>16</w:t>
      </w:r>
      <w:r w:rsidRPr="00AF7AB1">
        <w:t xml:space="preserve">  Interpretation</w:t>
      </w:r>
      <w:bookmarkEnd w:id="19"/>
    </w:p>
    <w:p w14:paraId="4A31AA1B" w14:textId="77777777" w:rsidR="00835973" w:rsidRPr="00AF7AB1" w:rsidRDefault="00835973" w:rsidP="00835973">
      <w:pPr>
        <w:pStyle w:val="subsection"/>
      </w:pPr>
      <w:r w:rsidRPr="00AF7AB1">
        <w:tab/>
      </w:r>
      <w:r w:rsidRPr="00AF7AB1">
        <w:tab/>
        <w:t>In this Division:</w:t>
      </w:r>
    </w:p>
    <w:p w14:paraId="6E57A88B" w14:textId="77777777" w:rsidR="00835973" w:rsidRPr="00AF7AB1" w:rsidRDefault="00835973" w:rsidP="00835973">
      <w:pPr>
        <w:pStyle w:val="Definition"/>
      </w:pPr>
      <w:r w:rsidRPr="00AF7AB1">
        <w:rPr>
          <w:b/>
          <w:i/>
        </w:rPr>
        <w:t>beneficiary</w:t>
      </w:r>
      <w:r w:rsidRPr="00AF7AB1">
        <w:t>, in relation to a trust estate, includes a person who is capable (whether by the exercise of a power of appointment or otherwise) of benefiting under the trust.</w:t>
      </w:r>
    </w:p>
    <w:p w14:paraId="33E9DB6D" w14:textId="77777777" w:rsidR="00835973" w:rsidRPr="00AF7AB1" w:rsidRDefault="00835973" w:rsidP="00835973">
      <w:pPr>
        <w:pStyle w:val="Definition"/>
      </w:pPr>
      <w:r w:rsidRPr="00AF7AB1">
        <w:rPr>
          <w:b/>
          <w:i/>
        </w:rPr>
        <w:t>eligible pensioner</w:t>
      </w:r>
      <w:r w:rsidRPr="00AF7AB1">
        <w:t>, in relation to a year of income, means a person to whom, at any time during the year of income, compensation or a pension, allowance or benefit is payable under:</w:t>
      </w:r>
    </w:p>
    <w:p w14:paraId="2D93B30D" w14:textId="77777777" w:rsidR="00835973" w:rsidRPr="00AF7AB1" w:rsidRDefault="00835973" w:rsidP="00835973">
      <w:pPr>
        <w:pStyle w:val="paragraph"/>
      </w:pPr>
      <w:r w:rsidRPr="00AF7AB1">
        <w:tab/>
        <w:t>(a)</w:t>
      </w:r>
      <w:r w:rsidRPr="00AF7AB1">
        <w:tab/>
        <w:t xml:space="preserve">the </w:t>
      </w:r>
      <w:r w:rsidRPr="00AF7AB1">
        <w:rPr>
          <w:i/>
        </w:rPr>
        <w:t>Veterans’ Entitlements Act 1986</w:t>
      </w:r>
      <w:r w:rsidRPr="00AF7AB1">
        <w:t>;</w:t>
      </w:r>
    </w:p>
    <w:p w14:paraId="1648B405" w14:textId="77777777" w:rsidR="00835973" w:rsidRPr="00AF7AB1" w:rsidRDefault="00835973" w:rsidP="00835973">
      <w:pPr>
        <w:pStyle w:val="paragraph"/>
      </w:pPr>
      <w:r w:rsidRPr="00AF7AB1">
        <w:tab/>
        <w:t>(b)</w:t>
      </w:r>
      <w:r w:rsidRPr="00AF7AB1">
        <w:tab/>
        <w:t>subsection</w:t>
      </w:r>
      <w:r w:rsidR="00064785" w:rsidRPr="00AF7AB1">
        <w:t> </w:t>
      </w:r>
      <w:r w:rsidRPr="00AF7AB1">
        <w:t xml:space="preserve">4(6) of the </w:t>
      </w:r>
      <w:r w:rsidRPr="00AF7AB1">
        <w:rPr>
          <w:i/>
        </w:rPr>
        <w:t>Veterans’ Entitlements (Transitional Provisions and Consequential Amendments) Act 1986</w:t>
      </w:r>
      <w:r w:rsidRPr="00AF7AB1">
        <w:t>; or</w:t>
      </w:r>
    </w:p>
    <w:p w14:paraId="7E2EE36D" w14:textId="77777777" w:rsidR="00835973" w:rsidRPr="00AF7AB1" w:rsidRDefault="00835973" w:rsidP="00835973">
      <w:pPr>
        <w:pStyle w:val="paragraph"/>
      </w:pPr>
      <w:r w:rsidRPr="00AF7AB1">
        <w:tab/>
        <w:t>(ba)</w:t>
      </w:r>
      <w:r w:rsidRPr="00AF7AB1">
        <w:tab/>
        <w:t xml:space="preserve">the </w:t>
      </w:r>
      <w:r w:rsidRPr="00AF7AB1">
        <w:rPr>
          <w:i/>
        </w:rPr>
        <w:t>Military Rehabilitation and Compensation Act 2004</w:t>
      </w:r>
      <w:r w:rsidRPr="00AF7AB1">
        <w:t>; or</w:t>
      </w:r>
    </w:p>
    <w:p w14:paraId="67D7D4F7" w14:textId="77777777" w:rsidR="00835973" w:rsidRPr="00AF7AB1" w:rsidRDefault="00835973" w:rsidP="00835973">
      <w:pPr>
        <w:pStyle w:val="paragraph"/>
      </w:pPr>
      <w:r w:rsidRPr="00AF7AB1">
        <w:tab/>
        <w:t>(c)</w:t>
      </w:r>
      <w:r w:rsidRPr="00AF7AB1">
        <w:tab/>
        <w:t xml:space="preserve">a provision of the </w:t>
      </w:r>
      <w:r w:rsidRPr="00AF7AB1">
        <w:rPr>
          <w:i/>
        </w:rPr>
        <w:t xml:space="preserve">Social Security Act 1991 </w:t>
      </w:r>
      <w:r w:rsidRPr="00AF7AB1">
        <w:t>other than Part</w:t>
      </w:r>
      <w:r w:rsidR="00064785" w:rsidRPr="00AF7AB1">
        <w:t> </w:t>
      </w:r>
      <w:r w:rsidRPr="00AF7AB1">
        <w:t>2.11, 2.12</w:t>
      </w:r>
      <w:r w:rsidR="005D140D" w:rsidRPr="00AF7AB1">
        <w:t xml:space="preserve"> or 2.15</w:t>
      </w:r>
      <w:r w:rsidRPr="00AF7AB1">
        <w:t xml:space="preserve"> of that Act;</w:t>
      </w:r>
    </w:p>
    <w:p w14:paraId="5E11F80C" w14:textId="77777777" w:rsidR="00835973" w:rsidRPr="00AF7AB1" w:rsidRDefault="00835973" w:rsidP="00835973">
      <w:pPr>
        <w:pStyle w:val="subsection2"/>
      </w:pPr>
      <w:r w:rsidRPr="00AF7AB1">
        <w:t>being compensation or a pension, allowance or benefit in respect of which the person is liable to be assessed and to pay income tax in Australia.</w:t>
      </w:r>
    </w:p>
    <w:p w14:paraId="7265C8E9" w14:textId="01FD1A8A" w:rsidR="00835973" w:rsidRPr="00AF7AB1" w:rsidRDefault="00835973" w:rsidP="00835973">
      <w:pPr>
        <w:pStyle w:val="ActHead5"/>
      </w:pPr>
      <w:bookmarkStart w:id="20" w:name="_Toc194654926"/>
      <w:r w:rsidRPr="002E775B">
        <w:rPr>
          <w:rStyle w:val="CharSectno"/>
        </w:rPr>
        <w:t>18</w:t>
      </w:r>
      <w:r w:rsidRPr="00AF7AB1">
        <w:t xml:space="preserve">  Part</w:t>
      </w:r>
      <w:r w:rsidR="005F08E8">
        <w:noBreakHyphen/>
      </w:r>
      <w:r w:rsidRPr="00AF7AB1">
        <w:t>year residency period</w:t>
      </w:r>
      <w:bookmarkEnd w:id="20"/>
    </w:p>
    <w:p w14:paraId="45D989B5" w14:textId="5382262F" w:rsidR="00835973" w:rsidRPr="00AF7AB1" w:rsidRDefault="00835973" w:rsidP="00835973">
      <w:pPr>
        <w:pStyle w:val="subsection"/>
      </w:pPr>
      <w:r w:rsidRPr="00AF7AB1">
        <w:tab/>
        <w:t>(1)</w:t>
      </w:r>
      <w:r w:rsidRPr="00AF7AB1">
        <w:tab/>
        <w:t xml:space="preserve">Subject to </w:t>
      </w:r>
      <w:r w:rsidR="00064785" w:rsidRPr="00AF7AB1">
        <w:t>subsection (</w:t>
      </w:r>
      <w:r w:rsidRPr="00AF7AB1">
        <w:t>2), the following periods are part</w:t>
      </w:r>
      <w:r w:rsidR="005F08E8">
        <w:noBreakHyphen/>
      </w:r>
      <w:r w:rsidRPr="00AF7AB1">
        <w:t>year residency periods in relation to a person in relation to a year of income:</w:t>
      </w:r>
    </w:p>
    <w:p w14:paraId="4584B05B" w14:textId="77777777" w:rsidR="00835973" w:rsidRPr="00AF7AB1" w:rsidRDefault="00835973" w:rsidP="00835973">
      <w:pPr>
        <w:pStyle w:val="paragraph"/>
      </w:pPr>
      <w:r w:rsidRPr="00AF7AB1">
        <w:tab/>
        <w:t>(a)</w:t>
      </w:r>
      <w:r w:rsidRPr="00AF7AB1">
        <w:tab/>
        <w:t>where the person was a resident at the beginning of the first month of the year of income and continued to be a resident until a time during a subsequent month in the year of income when the person ceased to be a resident—the period from the beginning of the year of income until the end of that subsequent month;</w:t>
      </w:r>
    </w:p>
    <w:p w14:paraId="0E6E7777" w14:textId="77777777" w:rsidR="00835973" w:rsidRPr="00AF7AB1" w:rsidRDefault="00835973" w:rsidP="00835973">
      <w:pPr>
        <w:pStyle w:val="paragraph"/>
      </w:pPr>
      <w:r w:rsidRPr="00AF7AB1">
        <w:tab/>
        <w:t>(b)</w:t>
      </w:r>
      <w:r w:rsidRPr="00AF7AB1">
        <w:tab/>
        <w:t xml:space="preserve">where the person commenced to be a resident during a month of the year of income and continued to be a resident until the </w:t>
      </w:r>
      <w:r w:rsidRPr="00AF7AB1">
        <w:lastRenderedPageBreak/>
        <w:t>end of the year of income—the period from the beginning of that month until the end of the year of income;</w:t>
      </w:r>
    </w:p>
    <w:p w14:paraId="3EE9D2FE" w14:textId="687C55C9" w:rsidR="00835973" w:rsidRPr="00AF7AB1" w:rsidRDefault="00835973" w:rsidP="00835973">
      <w:pPr>
        <w:pStyle w:val="paragraph"/>
      </w:pPr>
      <w:r w:rsidRPr="00AF7AB1">
        <w:tab/>
        <w:t>(c)</w:t>
      </w:r>
      <w:r w:rsidRPr="00AF7AB1">
        <w:tab/>
        <w:t>where the person commenced to be a resident during a month of the year of income and continued to be a resident until a time during a subsequent month of the year of income when the person ceased to be a resident—the period from the beginning of that first</w:t>
      </w:r>
      <w:r w:rsidR="005F08E8">
        <w:noBreakHyphen/>
      </w:r>
      <w:r w:rsidRPr="00AF7AB1">
        <w:t>mentioned month until the end of that subsequent month.</w:t>
      </w:r>
    </w:p>
    <w:p w14:paraId="2B502E0B" w14:textId="1F93FE10" w:rsidR="00835973" w:rsidRPr="00AF7AB1" w:rsidRDefault="00835973" w:rsidP="00835973">
      <w:pPr>
        <w:pStyle w:val="subsection"/>
      </w:pPr>
      <w:r w:rsidRPr="00AF7AB1">
        <w:tab/>
        <w:t>(2)</w:t>
      </w:r>
      <w:r w:rsidRPr="00AF7AB1">
        <w:tab/>
        <w:t>A period shall not be taken to be a part</w:t>
      </w:r>
      <w:r w:rsidR="005F08E8">
        <w:noBreakHyphen/>
      </w:r>
      <w:r w:rsidRPr="00AF7AB1">
        <w:t>year residency period in relation to a person in relation to a year of income if:</w:t>
      </w:r>
    </w:p>
    <w:p w14:paraId="3E0338AF" w14:textId="77777777" w:rsidR="00835973" w:rsidRPr="00AF7AB1" w:rsidRDefault="00835973" w:rsidP="00835973">
      <w:pPr>
        <w:pStyle w:val="paragraph"/>
      </w:pPr>
      <w:r w:rsidRPr="00AF7AB1">
        <w:tab/>
        <w:t>(a)</w:t>
      </w:r>
      <w:r w:rsidRPr="00AF7AB1">
        <w:tab/>
        <w:t>the person is an eligible pensioner in relation to the year of income; or</w:t>
      </w:r>
    </w:p>
    <w:p w14:paraId="1CA25F81" w14:textId="77777777" w:rsidR="00835973" w:rsidRPr="00AF7AB1" w:rsidRDefault="00835973" w:rsidP="00835973">
      <w:pPr>
        <w:pStyle w:val="paragraph"/>
      </w:pPr>
      <w:r w:rsidRPr="00AF7AB1">
        <w:tab/>
        <w:t>(b)</w:t>
      </w:r>
      <w:r w:rsidRPr="00AF7AB1">
        <w:tab/>
        <w:t>the period is the whole of the year of income.</w:t>
      </w:r>
    </w:p>
    <w:p w14:paraId="1C3687BF" w14:textId="15F69FFE" w:rsidR="00835973" w:rsidRPr="00AF7AB1" w:rsidRDefault="00835973" w:rsidP="00835973">
      <w:pPr>
        <w:pStyle w:val="ActHead5"/>
      </w:pPr>
      <w:bookmarkStart w:id="21" w:name="_Toc194654927"/>
      <w:r w:rsidRPr="002E775B">
        <w:rPr>
          <w:rStyle w:val="CharSectno"/>
        </w:rPr>
        <w:t>20</w:t>
      </w:r>
      <w:r w:rsidRPr="00AF7AB1">
        <w:t xml:space="preserve">  Pro</w:t>
      </w:r>
      <w:r w:rsidR="005F08E8">
        <w:noBreakHyphen/>
      </w:r>
      <w:r w:rsidRPr="00AF7AB1">
        <w:t>rating of the tax</w:t>
      </w:r>
      <w:r w:rsidR="005F08E8">
        <w:noBreakHyphen/>
      </w:r>
      <w:r w:rsidRPr="00AF7AB1">
        <w:t>free threshold</w:t>
      </w:r>
      <w:bookmarkEnd w:id="21"/>
    </w:p>
    <w:p w14:paraId="7302607B" w14:textId="6FCDD242" w:rsidR="00CD54BC" w:rsidRPr="00AF7AB1" w:rsidRDefault="00CD54BC" w:rsidP="00CD54BC">
      <w:pPr>
        <w:pStyle w:val="SubsectionHead"/>
      </w:pPr>
      <w:r w:rsidRPr="00AF7AB1">
        <w:t>Part</w:t>
      </w:r>
      <w:r w:rsidR="005F08E8">
        <w:noBreakHyphen/>
      </w:r>
      <w:r w:rsidRPr="00AF7AB1">
        <w:t>year residency periods</w:t>
      </w:r>
    </w:p>
    <w:p w14:paraId="3D3C546E" w14:textId="033CD8BE" w:rsidR="00CD54BC" w:rsidRPr="00AF7AB1" w:rsidRDefault="00CD54BC" w:rsidP="00CD54BC">
      <w:pPr>
        <w:pStyle w:val="subsection"/>
      </w:pPr>
      <w:r w:rsidRPr="00AF7AB1">
        <w:tab/>
        <w:t>(1)</w:t>
      </w:r>
      <w:r w:rsidRPr="00AF7AB1">
        <w:tab/>
        <w:t>This Act applies in relation to a person and a year of income as if the reference in the table</w:t>
      </w:r>
      <w:r w:rsidR="00692576" w:rsidRPr="00AF7AB1">
        <w:t xml:space="preserve"> applicable to the year of income</w:t>
      </w:r>
      <w:r w:rsidRPr="00AF7AB1">
        <w:t xml:space="preserve"> in Part I of </w:t>
      </w:r>
      <w:r w:rsidR="009C0C12" w:rsidRPr="00AF7AB1">
        <w:t>Schedule 7</w:t>
      </w:r>
      <w:r w:rsidRPr="00AF7AB1">
        <w:t xml:space="preserve"> to the tax</w:t>
      </w:r>
      <w:r w:rsidR="005F08E8">
        <w:noBreakHyphen/>
      </w:r>
      <w:r w:rsidRPr="00AF7AB1">
        <w:t>free threshold were a reference to the amount calculated in accordance with the following formula, if there are one or more part</w:t>
      </w:r>
      <w:r w:rsidR="005F08E8">
        <w:noBreakHyphen/>
      </w:r>
      <w:r w:rsidRPr="00AF7AB1">
        <w:t>year residency periods in relation to the person in relation to the year of income:</w:t>
      </w:r>
    </w:p>
    <w:p w14:paraId="4E7FE2A4" w14:textId="77777777" w:rsidR="00CD54BC" w:rsidRPr="00AF7AB1" w:rsidRDefault="002A295B" w:rsidP="0078623B">
      <w:pPr>
        <w:pStyle w:val="subsection2"/>
      </w:pPr>
      <w:r w:rsidRPr="00AF7AB1">
        <w:rPr>
          <w:noProof/>
        </w:rPr>
        <w:drawing>
          <wp:inline distT="0" distB="0" distL="0" distR="0" wp14:anchorId="035384ED" wp14:editId="361F2FD8">
            <wp:extent cx="3771900" cy="1019175"/>
            <wp:effectExtent l="0" t="0" r="0" b="9525"/>
            <wp:docPr id="7" name="Picture 7" descr="Start formula open bracket The tax-free threshold minus $4,736 close bracket plus open bracket $4,736 times start fraction Number of months in the year of income during which there is a part-year residency period in relation to the person and the year of income over 12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71900" cy="1019175"/>
                    </a:xfrm>
                    <a:prstGeom prst="rect">
                      <a:avLst/>
                    </a:prstGeom>
                    <a:noFill/>
                    <a:ln>
                      <a:noFill/>
                    </a:ln>
                  </pic:spPr>
                </pic:pic>
              </a:graphicData>
            </a:graphic>
          </wp:inline>
        </w:drawing>
      </w:r>
    </w:p>
    <w:p w14:paraId="1B268FE3" w14:textId="77777777" w:rsidR="00CD54BC" w:rsidRPr="00AF7AB1" w:rsidRDefault="00CD54BC" w:rsidP="00D16CF4">
      <w:pPr>
        <w:pStyle w:val="SubsectionHead"/>
      </w:pPr>
      <w:r w:rsidRPr="00AF7AB1">
        <w:lastRenderedPageBreak/>
        <w:t>Trustees</w:t>
      </w:r>
    </w:p>
    <w:p w14:paraId="316AB6EE" w14:textId="77777777" w:rsidR="00CD54BC" w:rsidRPr="00AF7AB1" w:rsidRDefault="00CD54BC" w:rsidP="00D16CF4">
      <w:pPr>
        <w:pStyle w:val="subsection"/>
        <w:keepNext/>
        <w:keepLines/>
      </w:pPr>
      <w:r w:rsidRPr="00AF7AB1">
        <w:tab/>
        <w:t>(1A)</w:t>
      </w:r>
      <w:r w:rsidRPr="00AF7AB1">
        <w:tab/>
      </w:r>
      <w:r w:rsidR="00064785" w:rsidRPr="00AF7AB1">
        <w:t>Subsection (</w:t>
      </w:r>
      <w:r w:rsidRPr="00AF7AB1">
        <w:t>1) does not apply in calculating the tax payable by the trustee of a trust estate under section</w:t>
      </w:r>
      <w:r w:rsidR="00064785" w:rsidRPr="00AF7AB1">
        <w:t> </w:t>
      </w:r>
      <w:r w:rsidRPr="00AF7AB1">
        <w:t>98 of the Assessment Act in respect of a share of a beneficiary of the net income of the trust estate of a year of income.</w:t>
      </w:r>
    </w:p>
    <w:p w14:paraId="65F89C87" w14:textId="4E958938" w:rsidR="00CD54BC" w:rsidRPr="00AF7AB1" w:rsidRDefault="00CD54BC" w:rsidP="00CD54BC">
      <w:pPr>
        <w:pStyle w:val="subsection"/>
      </w:pPr>
      <w:r w:rsidRPr="00AF7AB1">
        <w:tab/>
        <w:t>(2)</w:t>
      </w:r>
      <w:r w:rsidRPr="00AF7AB1">
        <w:tab/>
        <w:t>However, this Act applies in calculating the tax payable by the trustee in respect of that share as if the reference in the table</w:t>
      </w:r>
      <w:r w:rsidR="00692576" w:rsidRPr="00AF7AB1">
        <w:t xml:space="preserve"> applicable to the year of income</w:t>
      </w:r>
      <w:r w:rsidRPr="00AF7AB1">
        <w:t xml:space="preserve"> in Part I of </w:t>
      </w:r>
      <w:r w:rsidR="009C0C12" w:rsidRPr="00AF7AB1">
        <w:t>Schedule 7</w:t>
      </w:r>
      <w:r w:rsidRPr="00AF7AB1">
        <w:t xml:space="preserve"> to the tax</w:t>
      </w:r>
      <w:r w:rsidR="005F08E8">
        <w:noBreakHyphen/>
      </w:r>
      <w:r w:rsidRPr="00AF7AB1">
        <w:t>free threshold were a reference to the amount calculated in accordance with the following formula, if there are one or more part</w:t>
      </w:r>
      <w:r w:rsidR="005F08E8">
        <w:noBreakHyphen/>
      </w:r>
      <w:r w:rsidRPr="00AF7AB1">
        <w:t>year residency periods in relation to the beneficiary in relation to the year of income:</w:t>
      </w:r>
    </w:p>
    <w:p w14:paraId="0D99DF9B" w14:textId="77777777" w:rsidR="00CD54BC" w:rsidRPr="00AF7AB1" w:rsidRDefault="002A295B" w:rsidP="0078623B">
      <w:pPr>
        <w:pStyle w:val="subsection2"/>
      </w:pPr>
      <w:r w:rsidRPr="00AF7AB1">
        <w:rPr>
          <w:noProof/>
        </w:rPr>
        <w:drawing>
          <wp:inline distT="0" distB="0" distL="0" distR="0" wp14:anchorId="657B50B4" wp14:editId="46D3F510">
            <wp:extent cx="3771900" cy="1266825"/>
            <wp:effectExtent l="0" t="0" r="0" b="9525"/>
            <wp:docPr id="8" name="Picture 8" descr="Start formula open bracket The tax-free threshold minus $4,736 close bracket plus open bracket $4,736 times start fraction Number of months in the year of income when a part-year residency period, or part-year residency periods, in relation to the beneficiary in relation to the year of income subsisted over 12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71900" cy="1266825"/>
                    </a:xfrm>
                    <a:prstGeom prst="rect">
                      <a:avLst/>
                    </a:prstGeom>
                    <a:noFill/>
                    <a:ln>
                      <a:noFill/>
                    </a:ln>
                  </pic:spPr>
                </pic:pic>
              </a:graphicData>
            </a:graphic>
          </wp:inline>
        </w:drawing>
      </w:r>
    </w:p>
    <w:p w14:paraId="6323FABF" w14:textId="77777777" w:rsidR="00835973" w:rsidRPr="00AF7AB1" w:rsidRDefault="00835973" w:rsidP="00835973">
      <w:pPr>
        <w:pStyle w:val="subsection"/>
      </w:pPr>
      <w:r w:rsidRPr="00AF7AB1">
        <w:tab/>
        <w:t>(3)</w:t>
      </w:r>
      <w:r w:rsidRPr="00AF7AB1">
        <w:tab/>
      </w:r>
      <w:r w:rsidR="00064785" w:rsidRPr="00AF7AB1">
        <w:t>Subsection (</w:t>
      </w:r>
      <w:r w:rsidRPr="00AF7AB1">
        <w:t>1) does not apply in calculating the tax payable by the trustee of a trust estate under section</w:t>
      </w:r>
      <w:r w:rsidR="00064785" w:rsidRPr="00AF7AB1">
        <w:t> </w:t>
      </w:r>
      <w:r w:rsidRPr="00AF7AB1">
        <w:t>99 of the Assessment Act.</w:t>
      </w:r>
    </w:p>
    <w:p w14:paraId="76576F7D" w14:textId="77777777" w:rsidR="00835973" w:rsidRPr="00AF7AB1" w:rsidRDefault="00835973" w:rsidP="003E39B1">
      <w:pPr>
        <w:pStyle w:val="ActHead2"/>
        <w:pageBreakBefore/>
      </w:pPr>
      <w:bookmarkStart w:id="22" w:name="_Toc194654928"/>
      <w:r w:rsidRPr="002E775B">
        <w:rPr>
          <w:rStyle w:val="CharPartNo"/>
        </w:rPr>
        <w:lastRenderedPageBreak/>
        <w:t>Part</w:t>
      </w:r>
      <w:r w:rsidR="001F0374" w:rsidRPr="002E775B">
        <w:rPr>
          <w:rStyle w:val="CharPartNo"/>
        </w:rPr>
        <w:t> </w:t>
      </w:r>
      <w:r w:rsidRPr="002E775B">
        <w:rPr>
          <w:rStyle w:val="CharPartNo"/>
        </w:rPr>
        <w:t>III</w:t>
      </w:r>
      <w:r w:rsidRPr="00AF7AB1">
        <w:t>—</w:t>
      </w:r>
      <w:r w:rsidRPr="002E775B">
        <w:rPr>
          <w:rStyle w:val="CharPartText"/>
        </w:rPr>
        <w:t>Rates of income tax payable upon incomes of companies, prescribed unit trusts, superannuation funds</w:t>
      </w:r>
      <w:r w:rsidR="003B7B5C" w:rsidRPr="002E775B">
        <w:rPr>
          <w:rStyle w:val="CharPartText"/>
        </w:rPr>
        <w:t>, certain other trusts and sovereign entities</w:t>
      </w:r>
      <w:bookmarkEnd w:id="22"/>
    </w:p>
    <w:p w14:paraId="135D0327" w14:textId="77777777" w:rsidR="00835973" w:rsidRPr="00AF7AB1" w:rsidRDefault="00FA5E80" w:rsidP="00835973">
      <w:pPr>
        <w:pStyle w:val="Header"/>
      </w:pPr>
      <w:r w:rsidRPr="002E775B">
        <w:rPr>
          <w:rStyle w:val="CharDivNo"/>
        </w:rPr>
        <w:t xml:space="preserve"> </w:t>
      </w:r>
      <w:r w:rsidRPr="002E775B">
        <w:rPr>
          <w:rStyle w:val="CharDivText"/>
        </w:rPr>
        <w:t xml:space="preserve"> </w:t>
      </w:r>
    </w:p>
    <w:p w14:paraId="724EA2A4" w14:textId="77777777" w:rsidR="00835973" w:rsidRPr="00AF7AB1" w:rsidRDefault="00835973" w:rsidP="00835973">
      <w:pPr>
        <w:pStyle w:val="ActHead5"/>
      </w:pPr>
      <w:bookmarkStart w:id="23" w:name="_Toc194654929"/>
      <w:r w:rsidRPr="002E775B">
        <w:rPr>
          <w:rStyle w:val="CharSectno"/>
        </w:rPr>
        <w:t>21</w:t>
      </w:r>
      <w:r w:rsidRPr="00AF7AB1">
        <w:t xml:space="preserve">  Interpretation</w:t>
      </w:r>
      <w:bookmarkEnd w:id="23"/>
    </w:p>
    <w:p w14:paraId="4DC2659D" w14:textId="77777777" w:rsidR="00835973" w:rsidRPr="00AF7AB1" w:rsidRDefault="00835973" w:rsidP="00835973">
      <w:pPr>
        <w:pStyle w:val="subsection"/>
      </w:pPr>
      <w:r w:rsidRPr="00AF7AB1">
        <w:tab/>
      </w:r>
      <w:r w:rsidRPr="00AF7AB1">
        <w:tab/>
        <w:t xml:space="preserve">In this Part, </w:t>
      </w:r>
      <w:r w:rsidRPr="00AF7AB1">
        <w:rPr>
          <w:b/>
          <w:i/>
        </w:rPr>
        <w:t>tax</w:t>
      </w:r>
      <w:r w:rsidRPr="00AF7AB1">
        <w:t xml:space="preserve"> does not include tax within the meaning of Part</w:t>
      </w:r>
      <w:r w:rsidR="001F0374" w:rsidRPr="00AF7AB1">
        <w:t> </w:t>
      </w:r>
      <w:r w:rsidRPr="00AF7AB1">
        <w:t>II.</w:t>
      </w:r>
    </w:p>
    <w:p w14:paraId="35C11193" w14:textId="77777777" w:rsidR="00835973" w:rsidRPr="00AF7AB1" w:rsidRDefault="00835973" w:rsidP="00835973">
      <w:pPr>
        <w:pStyle w:val="ActHead5"/>
      </w:pPr>
      <w:bookmarkStart w:id="24" w:name="_Toc194654930"/>
      <w:r w:rsidRPr="002E775B">
        <w:rPr>
          <w:rStyle w:val="CharSectno"/>
        </w:rPr>
        <w:t>23</w:t>
      </w:r>
      <w:r w:rsidRPr="00AF7AB1">
        <w:t xml:space="preserve">  Rates of tax payable by companies</w:t>
      </w:r>
      <w:bookmarkEnd w:id="24"/>
    </w:p>
    <w:p w14:paraId="4ACC1090" w14:textId="77777777" w:rsidR="00835973" w:rsidRPr="00AF7AB1" w:rsidRDefault="00835973" w:rsidP="00835973">
      <w:pPr>
        <w:pStyle w:val="subsection"/>
      </w:pPr>
      <w:r w:rsidRPr="00AF7AB1">
        <w:tab/>
        <w:t>(1A)</w:t>
      </w:r>
      <w:r w:rsidRPr="00AF7AB1">
        <w:tab/>
        <w:t xml:space="preserve">This section has effect subject to </w:t>
      </w:r>
      <w:r w:rsidR="005165D5" w:rsidRPr="00AF7AB1">
        <w:t>section</w:t>
      </w:r>
      <w:r w:rsidR="00064785" w:rsidRPr="00AF7AB1">
        <w:t> </w:t>
      </w:r>
      <w:r w:rsidR="005165D5" w:rsidRPr="00AF7AB1">
        <w:t>23A</w:t>
      </w:r>
      <w:r w:rsidRPr="00AF7AB1">
        <w:t>.</w:t>
      </w:r>
    </w:p>
    <w:p w14:paraId="11A44E30" w14:textId="77777777" w:rsidR="00835973" w:rsidRPr="00AF7AB1" w:rsidRDefault="00835973" w:rsidP="00835973">
      <w:pPr>
        <w:pStyle w:val="subsection"/>
      </w:pPr>
      <w:r w:rsidRPr="00AF7AB1">
        <w:tab/>
        <w:t>(1)</w:t>
      </w:r>
      <w:r w:rsidRPr="00AF7AB1">
        <w:tab/>
        <w:t>The rates of tax payable by a company, other than a company in the capacity of a trustee, are as set out in the following provisions of this section.</w:t>
      </w:r>
    </w:p>
    <w:p w14:paraId="67585429" w14:textId="77777777" w:rsidR="00D55697" w:rsidRPr="00AF7AB1" w:rsidRDefault="00D55697" w:rsidP="00D55697">
      <w:pPr>
        <w:pStyle w:val="subsection"/>
      </w:pPr>
      <w:r w:rsidRPr="00AF7AB1">
        <w:tab/>
        <w:t>(2)</w:t>
      </w:r>
      <w:r w:rsidRPr="00AF7AB1">
        <w:tab/>
        <w:t>The rate of tax in respect of the taxable income of a company is:</w:t>
      </w:r>
    </w:p>
    <w:p w14:paraId="42A1A919" w14:textId="77777777" w:rsidR="00D55697" w:rsidRPr="00AF7AB1" w:rsidRDefault="00D55697" w:rsidP="00D55697">
      <w:pPr>
        <w:pStyle w:val="paragraph"/>
      </w:pPr>
      <w:r w:rsidRPr="00AF7AB1">
        <w:tab/>
        <w:t>(a)</w:t>
      </w:r>
      <w:r w:rsidRPr="00AF7AB1">
        <w:tab/>
        <w:t xml:space="preserve">if the company is a </w:t>
      </w:r>
      <w:r w:rsidR="00AE7265" w:rsidRPr="00AF7AB1">
        <w:t>base rate entity</w:t>
      </w:r>
      <w:r w:rsidRPr="00AF7AB1">
        <w:t xml:space="preserve"> for a year of income—</w:t>
      </w:r>
      <w:r w:rsidR="0099552C" w:rsidRPr="00AF7AB1">
        <w:t>25%</w:t>
      </w:r>
      <w:r w:rsidRPr="00AF7AB1">
        <w:t>; or</w:t>
      </w:r>
    </w:p>
    <w:p w14:paraId="4EE0F5C1" w14:textId="77777777" w:rsidR="00D55697" w:rsidRPr="00AF7AB1" w:rsidRDefault="00D55697" w:rsidP="00D55697">
      <w:pPr>
        <w:pStyle w:val="paragraph"/>
      </w:pPr>
      <w:r w:rsidRPr="00AF7AB1">
        <w:tab/>
        <w:t>(b)</w:t>
      </w:r>
      <w:r w:rsidRPr="00AF7AB1">
        <w:tab/>
        <w:t>otherwise—30%;</w:t>
      </w:r>
    </w:p>
    <w:p w14:paraId="2740C681" w14:textId="77777777" w:rsidR="00D55697" w:rsidRPr="00AF7AB1" w:rsidRDefault="00D55697" w:rsidP="00D55697">
      <w:pPr>
        <w:pStyle w:val="subsection2"/>
      </w:pPr>
      <w:r w:rsidRPr="00AF7AB1">
        <w:t xml:space="preserve">if </w:t>
      </w:r>
      <w:r w:rsidR="00064785" w:rsidRPr="00AF7AB1">
        <w:t>subsections (</w:t>
      </w:r>
      <w:r w:rsidRPr="00AF7AB1">
        <w:t>3) to (5) and section</w:t>
      </w:r>
      <w:r w:rsidR="00064785" w:rsidRPr="00AF7AB1">
        <w:t> </w:t>
      </w:r>
      <w:r w:rsidRPr="00AF7AB1">
        <w:t>23A do not apply to the company.</w:t>
      </w:r>
    </w:p>
    <w:p w14:paraId="7B0C1116" w14:textId="77777777" w:rsidR="00835973" w:rsidRPr="00AF7AB1" w:rsidRDefault="00835973" w:rsidP="00835973">
      <w:pPr>
        <w:pStyle w:val="subsection"/>
      </w:pPr>
      <w:r w:rsidRPr="00AF7AB1">
        <w:tab/>
        <w:t>(</w:t>
      </w:r>
      <w:r w:rsidR="00081614" w:rsidRPr="00AF7AB1">
        <w:t>3</w:t>
      </w:r>
      <w:r w:rsidRPr="00AF7AB1">
        <w:t>)</w:t>
      </w:r>
      <w:r w:rsidRPr="00AF7AB1">
        <w:tab/>
        <w:t>The rates of tax in respect of the taxable income of a company (other than a life insurance company) that is an RSA provider are:</w:t>
      </w:r>
    </w:p>
    <w:p w14:paraId="18F86B1C" w14:textId="77777777" w:rsidR="00835973" w:rsidRPr="00AF7AB1" w:rsidRDefault="00835973" w:rsidP="00835973">
      <w:pPr>
        <w:pStyle w:val="paragraph"/>
      </w:pPr>
      <w:r w:rsidRPr="00AF7AB1">
        <w:tab/>
        <w:t>(a)</w:t>
      </w:r>
      <w:r w:rsidRPr="00AF7AB1">
        <w:tab/>
        <w:t>in respect of the RSA component—15%; and</w:t>
      </w:r>
    </w:p>
    <w:p w14:paraId="0D31DD3A" w14:textId="77777777" w:rsidR="004405F3" w:rsidRPr="00AF7AB1" w:rsidRDefault="004405F3" w:rsidP="004405F3">
      <w:pPr>
        <w:pStyle w:val="paragraph"/>
      </w:pPr>
      <w:r w:rsidRPr="00AF7AB1">
        <w:tab/>
        <w:t>(b)</w:t>
      </w:r>
      <w:r w:rsidRPr="00AF7AB1">
        <w:tab/>
        <w:t>in respect of the standard component:</w:t>
      </w:r>
    </w:p>
    <w:p w14:paraId="4D00BB8F" w14:textId="77777777" w:rsidR="004405F3" w:rsidRPr="00AF7AB1" w:rsidRDefault="004405F3" w:rsidP="004405F3">
      <w:pPr>
        <w:pStyle w:val="paragraphsub"/>
      </w:pPr>
      <w:r w:rsidRPr="00AF7AB1">
        <w:tab/>
        <w:t>(i)</w:t>
      </w:r>
      <w:r w:rsidRPr="00AF7AB1">
        <w:tab/>
        <w:t xml:space="preserve">if the company is a </w:t>
      </w:r>
      <w:r w:rsidR="00AE7265" w:rsidRPr="00AF7AB1">
        <w:t>base rate entity</w:t>
      </w:r>
      <w:r w:rsidRPr="00AF7AB1">
        <w:t xml:space="preserve"> for a year of income—</w:t>
      </w:r>
      <w:r w:rsidR="0099552C" w:rsidRPr="00AF7AB1">
        <w:t>25%</w:t>
      </w:r>
      <w:r w:rsidRPr="00AF7AB1">
        <w:t>; or</w:t>
      </w:r>
    </w:p>
    <w:p w14:paraId="30282D59" w14:textId="77777777" w:rsidR="004405F3" w:rsidRPr="00AF7AB1" w:rsidRDefault="004405F3" w:rsidP="004405F3">
      <w:pPr>
        <w:pStyle w:val="paragraphsub"/>
      </w:pPr>
      <w:r w:rsidRPr="00AF7AB1">
        <w:tab/>
        <w:t>(ii)</w:t>
      </w:r>
      <w:r w:rsidRPr="00AF7AB1">
        <w:tab/>
        <w:t>otherwise—30%.</w:t>
      </w:r>
    </w:p>
    <w:p w14:paraId="1060855A" w14:textId="77777777" w:rsidR="00835973" w:rsidRPr="00AF7AB1" w:rsidRDefault="001213A8" w:rsidP="00835973">
      <w:pPr>
        <w:pStyle w:val="subsection"/>
      </w:pPr>
      <w:r w:rsidRPr="00AF7AB1">
        <w:lastRenderedPageBreak/>
        <w:tab/>
      </w:r>
      <w:r w:rsidR="000A7033" w:rsidRPr="00AF7AB1">
        <w:t>(4)</w:t>
      </w:r>
      <w:r w:rsidR="00835973" w:rsidRPr="00AF7AB1">
        <w:tab/>
        <w:t>The rates of tax in respect of the taxable income of a company that becomes a PDF during a year of income and is still a PDF at the end of the year of income are:</w:t>
      </w:r>
    </w:p>
    <w:p w14:paraId="61E89540" w14:textId="77777777" w:rsidR="00835973" w:rsidRPr="00AF7AB1" w:rsidRDefault="00835973" w:rsidP="00835973">
      <w:pPr>
        <w:pStyle w:val="paragraph"/>
      </w:pPr>
      <w:r w:rsidRPr="00AF7AB1">
        <w:tab/>
        <w:t>(a)</w:t>
      </w:r>
      <w:r w:rsidRPr="00AF7AB1">
        <w:tab/>
        <w:t>in respect of the SME income component—15%; and</w:t>
      </w:r>
    </w:p>
    <w:p w14:paraId="32B2A3FF" w14:textId="77777777" w:rsidR="00835973" w:rsidRPr="00AF7AB1" w:rsidRDefault="00835973" w:rsidP="00835973">
      <w:pPr>
        <w:pStyle w:val="paragraph"/>
      </w:pPr>
      <w:r w:rsidRPr="00AF7AB1">
        <w:tab/>
        <w:t>(b)</w:t>
      </w:r>
      <w:r w:rsidRPr="00AF7AB1">
        <w:tab/>
        <w:t>in respect of the unregulated investment component—25%; and</w:t>
      </w:r>
    </w:p>
    <w:p w14:paraId="0A4A4F1F" w14:textId="77777777" w:rsidR="004405F3" w:rsidRPr="00AF7AB1" w:rsidRDefault="004405F3" w:rsidP="004405F3">
      <w:pPr>
        <w:pStyle w:val="paragraph"/>
      </w:pPr>
      <w:r w:rsidRPr="00AF7AB1">
        <w:tab/>
        <w:t>(c)</w:t>
      </w:r>
      <w:r w:rsidRPr="00AF7AB1">
        <w:tab/>
        <w:t>in respect of so much of the taxable income as exceeds the PDF component:</w:t>
      </w:r>
    </w:p>
    <w:p w14:paraId="5FCA17CD" w14:textId="77777777" w:rsidR="004405F3" w:rsidRPr="00AF7AB1" w:rsidRDefault="004405F3" w:rsidP="004405F3">
      <w:pPr>
        <w:pStyle w:val="paragraphsub"/>
      </w:pPr>
      <w:r w:rsidRPr="00AF7AB1">
        <w:tab/>
        <w:t>(i)</w:t>
      </w:r>
      <w:r w:rsidRPr="00AF7AB1">
        <w:tab/>
        <w:t xml:space="preserve">if the company is a </w:t>
      </w:r>
      <w:r w:rsidR="00AE7265" w:rsidRPr="00AF7AB1">
        <w:t>base rate entity</w:t>
      </w:r>
      <w:r w:rsidRPr="00AF7AB1">
        <w:t xml:space="preserve"> for a year of income—</w:t>
      </w:r>
      <w:r w:rsidR="0099552C" w:rsidRPr="00AF7AB1">
        <w:t>25%</w:t>
      </w:r>
      <w:r w:rsidRPr="00AF7AB1">
        <w:t>; or</w:t>
      </w:r>
    </w:p>
    <w:p w14:paraId="66FFEE82" w14:textId="77777777" w:rsidR="004405F3" w:rsidRPr="00AF7AB1" w:rsidRDefault="004405F3" w:rsidP="004405F3">
      <w:pPr>
        <w:pStyle w:val="paragraphsub"/>
      </w:pPr>
      <w:r w:rsidRPr="00AF7AB1">
        <w:tab/>
        <w:t>(ii)</w:t>
      </w:r>
      <w:r w:rsidRPr="00AF7AB1">
        <w:tab/>
        <w:t>otherwise—30%.</w:t>
      </w:r>
    </w:p>
    <w:p w14:paraId="036DE5AB" w14:textId="77777777" w:rsidR="00835973" w:rsidRPr="00AF7AB1" w:rsidRDefault="00835973" w:rsidP="00835973">
      <w:pPr>
        <w:pStyle w:val="subsection"/>
      </w:pPr>
      <w:r w:rsidRPr="00AF7AB1">
        <w:tab/>
        <w:t>(</w:t>
      </w:r>
      <w:r w:rsidR="00081614" w:rsidRPr="00AF7AB1">
        <w:t>5</w:t>
      </w:r>
      <w:r w:rsidRPr="00AF7AB1">
        <w:t>)</w:t>
      </w:r>
      <w:r w:rsidRPr="00AF7AB1">
        <w:tab/>
        <w:t>The rates of tax in respect of the taxable income of a company that is a PDF throughout the year of income are:</w:t>
      </w:r>
    </w:p>
    <w:p w14:paraId="2A108EF0" w14:textId="77777777" w:rsidR="00835973" w:rsidRPr="00AF7AB1" w:rsidRDefault="00835973" w:rsidP="00835973">
      <w:pPr>
        <w:pStyle w:val="paragraph"/>
      </w:pPr>
      <w:r w:rsidRPr="00AF7AB1">
        <w:tab/>
        <w:t>(a)</w:t>
      </w:r>
      <w:r w:rsidRPr="00AF7AB1">
        <w:tab/>
        <w:t>in respect of the SME income component—15%; and</w:t>
      </w:r>
    </w:p>
    <w:p w14:paraId="58486168" w14:textId="77777777" w:rsidR="00835973" w:rsidRPr="00AF7AB1" w:rsidRDefault="00835973" w:rsidP="00835973">
      <w:pPr>
        <w:pStyle w:val="paragraph"/>
      </w:pPr>
      <w:r w:rsidRPr="00AF7AB1">
        <w:tab/>
        <w:t>(b)</w:t>
      </w:r>
      <w:r w:rsidRPr="00AF7AB1">
        <w:tab/>
        <w:t>in respect of the unregulated investment component—25%.</w:t>
      </w:r>
    </w:p>
    <w:p w14:paraId="6BCDB2E9" w14:textId="77777777" w:rsidR="00D55697" w:rsidRPr="00AF7AB1" w:rsidRDefault="00D55697" w:rsidP="00D55697">
      <w:pPr>
        <w:pStyle w:val="subsection"/>
      </w:pPr>
      <w:r w:rsidRPr="00AF7AB1">
        <w:tab/>
        <w:t>(6)</w:t>
      </w:r>
      <w:r w:rsidRPr="00AF7AB1">
        <w:tab/>
        <w:t xml:space="preserve">The amount of tax payable by a company (before applying any rebate, credit or other tax offset (within the meaning of the </w:t>
      </w:r>
      <w:r w:rsidRPr="00AF7AB1">
        <w:rPr>
          <w:i/>
        </w:rPr>
        <w:t>Income Tax Assessment Act 1997</w:t>
      </w:r>
      <w:r w:rsidRPr="00AF7AB1">
        <w:t>)) must not be greater than 55% of the amount (if any) by which the taxable income of the company exceeds $416, if:</w:t>
      </w:r>
    </w:p>
    <w:p w14:paraId="4D559692" w14:textId="67D52788" w:rsidR="00D55697" w:rsidRPr="00AF7AB1" w:rsidRDefault="00D55697" w:rsidP="00D55697">
      <w:pPr>
        <w:pStyle w:val="paragraph"/>
      </w:pPr>
      <w:r w:rsidRPr="00AF7AB1">
        <w:tab/>
        <w:t>(a)</w:t>
      </w:r>
      <w:r w:rsidRPr="00AF7AB1">
        <w:tab/>
        <w:t>the company is a non</w:t>
      </w:r>
      <w:r w:rsidR="005F08E8">
        <w:noBreakHyphen/>
      </w:r>
      <w:r w:rsidRPr="00AF7AB1">
        <w:t>profit company; and</w:t>
      </w:r>
    </w:p>
    <w:p w14:paraId="677E37AD" w14:textId="77777777" w:rsidR="00D55697" w:rsidRPr="00AF7AB1" w:rsidRDefault="00D55697" w:rsidP="00D55697">
      <w:pPr>
        <w:pStyle w:val="paragraph"/>
      </w:pPr>
      <w:r w:rsidRPr="00AF7AB1">
        <w:tab/>
        <w:t>(b)</w:t>
      </w:r>
      <w:r w:rsidRPr="00AF7AB1">
        <w:tab/>
        <w:t>the taxable income is not greater than:</w:t>
      </w:r>
    </w:p>
    <w:p w14:paraId="702AE37A" w14:textId="77777777" w:rsidR="00D55697" w:rsidRPr="00AF7AB1" w:rsidRDefault="00D55697" w:rsidP="00D55697">
      <w:pPr>
        <w:pStyle w:val="paragraphsub"/>
      </w:pPr>
      <w:r w:rsidRPr="00AF7AB1">
        <w:tab/>
        <w:t>(i)</w:t>
      </w:r>
      <w:r w:rsidRPr="00AF7AB1">
        <w:tab/>
        <w:t xml:space="preserve">if the company is a </w:t>
      </w:r>
      <w:r w:rsidR="00AE7265" w:rsidRPr="00AF7AB1">
        <w:t>base rate entity</w:t>
      </w:r>
      <w:r w:rsidRPr="00AF7AB1">
        <w:t xml:space="preserve"> for a year of income—</w:t>
      </w:r>
      <w:r w:rsidR="0099552C" w:rsidRPr="00AF7AB1">
        <w:t>$762</w:t>
      </w:r>
      <w:r w:rsidRPr="00AF7AB1">
        <w:t>; or</w:t>
      </w:r>
    </w:p>
    <w:p w14:paraId="3865B449" w14:textId="77777777" w:rsidR="00D55697" w:rsidRPr="00AF7AB1" w:rsidRDefault="00D55697" w:rsidP="00D55697">
      <w:pPr>
        <w:pStyle w:val="paragraphsub"/>
      </w:pPr>
      <w:r w:rsidRPr="00AF7AB1">
        <w:tab/>
        <w:t>(ii)</w:t>
      </w:r>
      <w:r w:rsidRPr="00AF7AB1">
        <w:tab/>
        <w:t>otherwise—$915.</w:t>
      </w:r>
    </w:p>
    <w:p w14:paraId="30C21CD4" w14:textId="77777777" w:rsidR="00D55697" w:rsidRPr="00AF7AB1" w:rsidRDefault="00D55697" w:rsidP="00D55697">
      <w:pPr>
        <w:pStyle w:val="subsection"/>
      </w:pPr>
      <w:r w:rsidRPr="00AF7AB1">
        <w:tab/>
        <w:t>(7)</w:t>
      </w:r>
      <w:r w:rsidRPr="00AF7AB1">
        <w:tab/>
        <w:t xml:space="preserve">The amount of tax payable by a company (before applying any rebate, credit or other tax offset (within the meaning of the </w:t>
      </w:r>
      <w:r w:rsidRPr="00AF7AB1">
        <w:rPr>
          <w:i/>
        </w:rPr>
        <w:t>Income Tax Assessment Act 1997</w:t>
      </w:r>
      <w:r w:rsidRPr="00AF7AB1">
        <w:t>)) must not be greater than:</w:t>
      </w:r>
    </w:p>
    <w:p w14:paraId="21D8AF5C" w14:textId="77777777" w:rsidR="00D55697" w:rsidRPr="00AF7AB1" w:rsidRDefault="00D55697" w:rsidP="00D55697">
      <w:pPr>
        <w:pStyle w:val="paragraph"/>
      </w:pPr>
      <w:r w:rsidRPr="00AF7AB1">
        <w:tab/>
        <w:t>(a)</w:t>
      </w:r>
      <w:r w:rsidRPr="00AF7AB1">
        <w:tab/>
        <w:t xml:space="preserve">if the company is a </w:t>
      </w:r>
      <w:r w:rsidR="00AE7265" w:rsidRPr="00AF7AB1">
        <w:t>base rate entity</w:t>
      </w:r>
      <w:r w:rsidRPr="00AF7AB1">
        <w:t xml:space="preserve"> for a year of income—</w:t>
      </w:r>
      <w:r w:rsidR="0099552C" w:rsidRPr="00AF7AB1">
        <w:t>37.5%</w:t>
      </w:r>
      <w:r w:rsidRPr="00AF7AB1">
        <w:t>; or</w:t>
      </w:r>
    </w:p>
    <w:p w14:paraId="10CC14B2" w14:textId="77777777" w:rsidR="00D55697" w:rsidRPr="00AF7AB1" w:rsidRDefault="00D55697" w:rsidP="00D55697">
      <w:pPr>
        <w:pStyle w:val="paragraph"/>
      </w:pPr>
      <w:r w:rsidRPr="00AF7AB1">
        <w:tab/>
        <w:t>(b)</w:t>
      </w:r>
      <w:r w:rsidRPr="00AF7AB1">
        <w:tab/>
        <w:t>otherwise—45%;</w:t>
      </w:r>
    </w:p>
    <w:p w14:paraId="0042B3F4" w14:textId="77777777" w:rsidR="00D55697" w:rsidRPr="00AF7AB1" w:rsidRDefault="00D55697" w:rsidP="00D55697">
      <w:pPr>
        <w:pStyle w:val="subsection2"/>
      </w:pPr>
      <w:r w:rsidRPr="00AF7AB1">
        <w:lastRenderedPageBreak/>
        <w:t>of the amount by which the taxable income of the company exceeds $49,999, if the company is a recognised medium credit union in relation to the year of income.</w:t>
      </w:r>
    </w:p>
    <w:p w14:paraId="19FE4F77" w14:textId="77777777" w:rsidR="002B4872" w:rsidRPr="00AF7AB1" w:rsidRDefault="002B4872" w:rsidP="002B4872">
      <w:pPr>
        <w:pStyle w:val="ActHead5"/>
        <w:rPr>
          <w:i/>
        </w:rPr>
      </w:pPr>
      <w:bookmarkStart w:id="25" w:name="_Toc194654931"/>
      <w:r w:rsidRPr="002E775B">
        <w:rPr>
          <w:rStyle w:val="CharSectno"/>
        </w:rPr>
        <w:t>23AA</w:t>
      </w:r>
      <w:r w:rsidRPr="00AF7AB1">
        <w:t xml:space="preserve">  Meaning of </w:t>
      </w:r>
      <w:r w:rsidRPr="00AF7AB1">
        <w:rPr>
          <w:i/>
        </w:rPr>
        <w:t>base rate entity</w:t>
      </w:r>
      <w:bookmarkEnd w:id="25"/>
    </w:p>
    <w:p w14:paraId="4C3B4812" w14:textId="77777777" w:rsidR="002B4872" w:rsidRPr="00AF7AB1" w:rsidRDefault="002B4872" w:rsidP="002B4872">
      <w:pPr>
        <w:pStyle w:val="subsection"/>
      </w:pPr>
      <w:r w:rsidRPr="00AF7AB1">
        <w:tab/>
      </w:r>
      <w:r w:rsidRPr="00AF7AB1">
        <w:tab/>
        <w:t>An entity is a</w:t>
      </w:r>
      <w:r w:rsidRPr="00AF7AB1">
        <w:rPr>
          <w:b/>
          <w:i/>
        </w:rPr>
        <w:t xml:space="preserve"> base rate entity</w:t>
      </w:r>
      <w:r w:rsidRPr="00AF7AB1">
        <w:t xml:space="preserve"> for a year of income if:</w:t>
      </w:r>
    </w:p>
    <w:p w14:paraId="1948B975" w14:textId="77777777" w:rsidR="002B4872" w:rsidRPr="00AF7AB1" w:rsidRDefault="002B4872" w:rsidP="002B4872">
      <w:pPr>
        <w:pStyle w:val="paragraph"/>
      </w:pPr>
      <w:r w:rsidRPr="00AF7AB1">
        <w:tab/>
        <w:t>(a)</w:t>
      </w:r>
      <w:r w:rsidRPr="00AF7AB1">
        <w:tab/>
        <w:t>no more than 80% of its assessable income for the year of income is base rate entity passive income; and</w:t>
      </w:r>
    </w:p>
    <w:p w14:paraId="15FF7E2B" w14:textId="77777777" w:rsidR="002B4872" w:rsidRPr="00AF7AB1" w:rsidRDefault="002B4872" w:rsidP="002B4872">
      <w:pPr>
        <w:pStyle w:val="paragraph"/>
      </w:pPr>
      <w:r w:rsidRPr="00AF7AB1">
        <w:tab/>
        <w:t>(b)</w:t>
      </w:r>
      <w:r w:rsidRPr="00AF7AB1">
        <w:tab/>
        <w:t xml:space="preserve">its aggregated turnover (within the meaning of the </w:t>
      </w:r>
      <w:r w:rsidRPr="00AF7AB1">
        <w:rPr>
          <w:i/>
        </w:rPr>
        <w:t>Income Tax Assessment Act 1997</w:t>
      </w:r>
      <w:r w:rsidRPr="00AF7AB1">
        <w:t>) for the year of income, worked out as at the end of that year, is less than $</w:t>
      </w:r>
      <w:r w:rsidR="008B37F5" w:rsidRPr="00AF7AB1">
        <w:t>50</w:t>
      </w:r>
      <w:r w:rsidRPr="00AF7AB1">
        <w:t xml:space="preserve"> million.</w:t>
      </w:r>
    </w:p>
    <w:p w14:paraId="05980819" w14:textId="77777777" w:rsidR="002B4872" w:rsidRPr="00AF7AB1" w:rsidRDefault="002B4872" w:rsidP="002B4872">
      <w:pPr>
        <w:pStyle w:val="ActHead5"/>
        <w:rPr>
          <w:i/>
        </w:rPr>
      </w:pPr>
      <w:bookmarkStart w:id="26" w:name="_Toc194654932"/>
      <w:r w:rsidRPr="002E775B">
        <w:rPr>
          <w:rStyle w:val="CharSectno"/>
        </w:rPr>
        <w:t>23AB</w:t>
      </w:r>
      <w:r w:rsidRPr="00AF7AB1">
        <w:t xml:space="preserve">  Meaning of </w:t>
      </w:r>
      <w:r w:rsidRPr="00AF7AB1">
        <w:rPr>
          <w:i/>
        </w:rPr>
        <w:t>base rate entity passive income</w:t>
      </w:r>
      <w:bookmarkEnd w:id="26"/>
    </w:p>
    <w:p w14:paraId="347B5DB5" w14:textId="77777777" w:rsidR="002B4872" w:rsidRPr="00AF7AB1" w:rsidRDefault="002B4872" w:rsidP="002B4872">
      <w:pPr>
        <w:pStyle w:val="subsection"/>
      </w:pPr>
      <w:r w:rsidRPr="00AF7AB1">
        <w:tab/>
        <w:t>(1)</w:t>
      </w:r>
      <w:r w:rsidRPr="00AF7AB1">
        <w:tab/>
      </w:r>
      <w:r w:rsidRPr="00AF7AB1">
        <w:rPr>
          <w:b/>
          <w:i/>
        </w:rPr>
        <w:t>Base rate entity passive income</w:t>
      </w:r>
      <w:r w:rsidRPr="00AF7AB1">
        <w:t xml:space="preserve"> is assessable income that is any of the following:</w:t>
      </w:r>
    </w:p>
    <w:p w14:paraId="7BC6AC30" w14:textId="6481147E" w:rsidR="002B4872" w:rsidRPr="00AF7AB1" w:rsidRDefault="002B4872" w:rsidP="002B4872">
      <w:pPr>
        <w:pStyle w:val="paragraph"/>
      </w:pPr>
      <w:r w:rsidRPr="00AF7AB1">
        <w:tab/>
        <w:t>(a)</w:t>
      </w:r>
      <w:r w:rsidRPr="00AF7AB1">
        <w:tab/>
        <w:t xml:space="preserve">a distribution (within the meaning of the </w:t>
      </w:r>
      <w:r w:rsidRPr="00AF7AB1">
        <w:rPr>
          <w:i/>
        </w:rPr>
        <w:t>Income Tax Assessment Act 1997</w:t>
      </w:r>
      <w:r w:rsidRPr="00AF7AB1">
        <w:t>) by a corporate tax entity (within the meaning of that Act), other than a non</w:t>
      </w:r>
      <w:r w:rsidR="005F08E8">
        <w:noBreakHyphen/>
      </w:r>
      <w:r w:rsidRPr="00AF7AB1">
        <w:t>portfolio dividend (within the meaning of section</w:t>
      </w:r>
      <w:r w:rsidR="00064785" w:rsidRPr="00AF7AB1">
        <w:t> </w:t>
      </w:r>
      <w:r w:rsidRPr="00AF7AB1">
        <w:t>317 of the Assessment Act);</w:t>
      </w:r>
    </w:p>
    <w:p w14:paraId="0FC89990" w14:textId="77777777" w:rsidR="002B4872" w:rsidRPr="00AF7AB1" w:rsidRDefault="002B4872" w:rsidP="002B4872">
      <w:pPr>
        <w:pStyle w:val="paragraph"/>
      </w:pPr>
      <w:r w:rsidRPr="00AF7AB1">
        <w:tab/>
        <w:t>(b)</w:t>
      </w:r>
      <w:r w:rsidRPr="00AF7AB1">
        <w:tab/>
        <w:t xml:space="preserve">an amount of a franking credit (within the meaning of the </w:t>
      </w:r>
      <w:r w:rsidRPr="00AF7AB1">
        <w:rPr>
          <w:i/>
        </w:rPr>
        <w:t>Income Tax Assessment Act 1997</w:t>
      </w:r>
      <w:r w:rsidRPr="00AF7AB1">
        <w:t>) on such a distribution;</w:t>
      </w:r>
    </w:p>
    <w:p w14:paraId="1DB7E0FD" w14:textId="50724EB3" w:rsidR="002B4872" w:rsidRPr="00AF7AB1" w:rsidRDefault="002B4872" w:rsidP="002B4872">
      <w:pPr>
        <w:pStyle w:val="paragraph"/>
      </w:pPr>
      <w:r w:rsidRPr="00AF7AB1">
        <w:tab/>
        <w:t>(c)</w:t>
      </w:r>
      <w:r w:rsidRPr="00AF7AB1">
        <w:tab/>
        <w:t>a non</w:t>
      </w:r>
      <w:r w:rsidR="005F08E8">
        <w:noBreakHyphen/>
      </w:r>
      <w:r w:rsidRPr="00AF7AB1">
        <w:t xml:space="preserve">share dividend (within the meaning of the </w:t>
      </w:r>
      <w:r w:rsidRPr="00AF7AB1">
        <w:rPr>
          <w:i/>
        </w:rPr>
        <w:t>Income Tax Assessment Act 1997</w:t>
      </w:r>
      <w:r w:rsidRPr="00AF7AB1">
        <w:t>) by a company;</w:t>
      </w:r>
    </w:p>
    <w:p w14:paraId="323EFBD0" w14:textId="77777777" w:rsidR="002B4872" w:rsidRPr="00AF7AB1" w:rsidRDefault="002B4872" w:rsidP="002B4872">
      <w:pPr>
        <w:pStyle w:val="paragraph"/>
      </w:pPr>
      <w:r w:rsidRPr="00AF7AB1">
        <w:tab/>
        <w:t>(d)</w:t>
      </w:r>
      <w:r w:rsidRPr="00AF7AB1">
        <w:tab/>
        <w:t>interest (or a payment in the nature of interest), royalties and rent;</w:t>
      </w:r>
    </w:p>
    <w:p w14:paraId="354F335A" w14:textId="77777777" w:rsidR="002B4872" w:rsidRPr="00AF7AB1" w:rsidRDefault="002B4872" w:rsidP="002B4872">
      <w:pPr>
        <w:pStyle w:val="paragraph"/>
      </w:pPr>
      <w:r w:rsidRPr="00AF7AB1">
        <w:tab/>
        <w:t>(e)</w:t>
      </w:r>
      <w:r w:rsidRPr="00AF7AB1">
        <w:tab/>
        <w:t>a gain on a qualifying security (within the meaning of Division</w:t>
      </w:r>
      <w:r w:rsidR="00064785" w:rsidRPr="00AF7AB1">
        <w:t> </w:t>
      </w:r>
      <w:r w:rsidRPr="00AF7AB1">
        <w:t>16E of Part III of the Assessment Act);</w:t>
      </w:r>
    </w:p>
    <w:p w14:paraId="3A71E6E7" w14:textId="77777777" w:rsidR="002B4872" w:rsidRPr="00AF7AB1" w:rsidRDefault="002B4872" w:rsidP="002B4872">
      <w:pPr>
        <w:pStyle w:val="paragraph"/>
      </w:pPr>
      <w:r w:rsidRPr="00AF7AB1">
        <w:tab/>
        <w:t>(f)</w:t>
      </w:r>
      <w:r w:rsidRPr="00AF7AB1">
        <w:tab/>
        <w:t xml:space="preserve">a net capital gain (within the meaning of the </w:t>
      </w:r>
      <w:r w:rsidRPr="00AF7AB1">
        <w:rPr>
          <w:i/>
        </w:rPr>
        <w:t>Income Tax Assessment Act 1997</w:t>
      </w:r>
      <w:r w:rsidRPr="00AF7AB1">
        <w:t>);</w:t>
      </w:r>
    </w:p>
    <w:p w14:paraId="3EB3F247" w14:textId="77777777" w:rsidR="002B4872" w:rsidRPr="00AF7AB1" w:rsidRDefault="002B4872" w:rsidP="002B4872">
      <w:pPr>
        <w:pStyle w:val="paragraph"/>
      </w:pPr>
      <w:r w:rsidRPr="00AF7AB1">
        <w:tab/>
        <w:t>(g)</w:t>
      </w:r>
      <w:r w:rsidRPr="00AF7AB1">
        <w:tab/>
        <w:t>an amount included in the assessable income of a partner in a partnership or of a beneficiary of a trust estate under Division</w:t>
      </w:r>
      <w:r w:rsidR="00064785" w:rsidRPr="00AF7AB1">
        <w:t> </w:t>
      </w:r>
      <w:r w:rsidRPr="00AF7AB1">
        <w:t xml:space="preserve">5 or 6 of Part III of the Assessment Act, to the extent that the amount is referable (either directly or indirectly through one or more interposed partnerships or </w:t>
      </w:r>
      <w:r w:rsidRPr="00AF7AB1">
        <w:lastRenderedPageBreak/>
        <w:t>trust estates) to another amount that is base rate entity passive income under a preceding paragraph of this subsection.</w:t>
      </w:r>
    </w:p>
    <w:p w14:paraId="186256C7" w14:textId="77777777" w:rsidR="002B4872" w:rsidRPr="00AF7AB1" w:rsidRDefault="002B4872" w:rsidP="002B4872">
      <w:pPr>
        <w:pStyle w:val="subsection"/>
      </w:pPr>
      <w:r w:rsidRPr="00AF7AB1">
        <w:tab/>
        <w:t>(2)</w:t>
      </w:r>
      <w:r w:rsidRPr="00AF7AB1">
        <w:tab/>
        <w:t>However, if an entity has assessable income that is interest (or a payment in the nature of interest):</w:t>
      </w:r>
    </w:p>
    <w:p w14:paraId="0FA7C0A0" w14:textId="77777777" w:rsidR="002B4872" w:rsidRPr="00AF7AB1" w:rsidRDefault="002B4872" w:rsidP="002B4872">
      <w:pPr>
        <w:pStyle w:val="paragraph"/>
      </w:pPr>
      <w:r w:rsidRPr="00AF7AB1">
        <w:tab/>
        <w:t>(a)</w:t>
      </w:r>
      <w:r w:rsidRPr="00AF7AB1">
        <w:tab/>
        <w:t xml:space="preserve">treat the assessable income as not being interest (or a payment in the nature of interest) of the entity for the purposes of </w:t>
      </w:r>
      <w:r w:rsidR="00064785" w:rsidRPr="00AF7AB1">
        <w:t>paragraph (</w:t>
      </w:r>
      <w:r w:rsidRPr="00AF7AB1">
        <w:t>1)(d) if:</w:t>
      </w:r>
    </w:p>
    <w:p w14:paraId="319573AC" w14:textId="77777777" w:rsidR="002B4872" w:rsidRPr="00AF7AB1" w:rsidRDefault="002B4872" w:rsidP="002B4872">
      <w:pPr>
        <w:pStyle w:val="paragraphsub"/>
      </w:pPr>
      <w:r w:rsidRPr="00AF7AB1">
        <w:tab/>
        <w:t>(i)</w:t>
      </w:r>
      <w:r w:rsidRPr="00AF7AB1">
        <w:tab/>
        <w:t>the entity is a financial institution (within the meaning of section</w:t>
      </w:r>
      <w:r w:rsidR="00064785" w:rsidRPr="00AF7AB1">
        <w:t> </w:t>
      </w:r>
      <w:r w:rsidRPr="00AF7AB1">
        <w:t>202A of the Assessment Act); or</w:t>
      </w:r>
    </w:p>
    <w:p w14:paraId="4D835424" w14:textId="77777777" w:rsidR="002B4872" w:rsidRPr="00AF7AB1" w:rsidRDefault="002B4872" w:rsidP="002B4872">
      <w:pPr>
        <w:pStyle w:val="paragraphsub"/>
      </w:pPr>
      <w:r w:rsidRPr="00AF7AB1">
        <w:tab/>
        <w:t>(ii)</w:t>
      </w:r>
      <w:r w:rsidRPr="00AF7AB1">
        <w:tab/>
        <w:t xml:space="preserve">the entity is a registered entity (within the meaning of the </w:t>
      </w:r>
      <w:r w:rsidRPr="00AF7AB1">
        <w:rPr>
          <w:i/>
        </w:rPr>
        <w:t>Financial Sector (Collection of Data) Act 2001</w:t>
      </w:r>
      <w:r w:rsidRPr="00AF7AB1">
        <w:t>) that carries on a general business of providing finance (within the meaning of that Act) on a commercial basis; or</w:t>
      </w:r>
    </w:p>
    <w:p w14:paraId="423FCDEF" w14:textId="77777777" w:rsidR="002B4872" w:rsidRPr="00AF7AB1" w:rsidRDefault="002B4872" w:rsidP="002B4872">
      <w:pPr>
        <w:pStyle w:val="paragraphsub"/>
      </w:pPr>
      <w:r w:rsidRPr="00AF7AB1">
        <w:tab/>
        <w:t>(iii)</w:t>
      </w:r>
      <w:r w:rsidRPr="00AF7AB1">
        <w:tab/>
        <w:t xml:space="preserve">the entity holds an Australian credit licence (within the meaning of the </w:t>
      </w:r>
      <w:r w:rsidRPr="00AF7AB1">
        <w:rPr>
          <w:i/>
        </w:rPr>
        <w:t>National Consumer Credit Protection Act 2009</w:t>
      </w:r>
      <w:r w:rsidRPr="00AF7AB1">
        <w:t>), or is a credit representative (within the meaning of that Act) of another entity that holds such an Australian credit licence; or</w:t>
      </w:r>
    </w:p>
    <w:p w14:paraId="24CC1009" w14:textId="77777777" w:rsidR="002B4872" w:rsidRPr="00AF7AB1" w:rsidRDefault="002B4872" w:rsidP="002B4872">
      <w:pPr>
        <w:pStyle w:val="paragraphsub"/>
      </w:pPr>
      <w:r w:rsidRPr="00AF7AB1">
        <w:tab/>
        <w:t>(iv)</w:t>
      </w:r>
      <w:r w:rsidRPr="00AF7AB1">
        <w:tab/>
        <w:t xml:space="preserve">the entity is a financial services licensee (within the meaning of the </w:t>
      </w:r>
      <w:r w:rsidRPr="00AF7AB1">
        <w:rPr>
          <w:i/>
        </w:rPr>
        <w:t>Corporations Act 2001</w:t>
      </w:r>
      <w:r w:rsidRPr="00AF7AB1">
        <w:t>) whose licence covers dealings in financial products mentioned in paragraph</w:t>
      </w:r>
      <w:r w:rsidR="00064785" w:rsidRPr="00AF7AB1">
        <w:t> </w:t>
      </w:r>
      <w:r w:rsidRPr="00AF7AB1">
        <w:t>764A(1)(a) of that Act (securities), or is an authorised representative (within the meaning of that Act) of such a financial services licensee; or</w:t>
      </w:r>
    </w:p>
    <w:p w14:paraId="438FE450" w14:textId="77777777" w:rsidR="002B4872" w:rsidRPr="00AF7AB1" w:rsidRDefault="002B4872" w:rsidP="002B4872">
      <w:pPr>
        <w:pStyle w:val="paragraphsub"/>
      </w:pPr>
      <w:r w:rsidRPr="00AF7AB1">
        <w:tab/>
        <w:t>(v)</w:t>
      </w:r>
      <w:r w:rsidRPr="00AF7AB1">
        <w:tab/>
        <w:t xml:space="preserve">the entity is an entity of a kind specified in a legislative instrument made under </w:t>
      </w:r>
      <w:r w:rsidR="00064785" w:rsidRPr="00AF7AB1">
        <w:t>subsection (</w:t>
      </w:r>
      <w:r w:rsidRPr="00AF7AB1">
        <w:t>3); and</w:t>
      </w:r>
    </w:p>
    <w:p w14:paraId="0236B000" w14:textId="77777777" w:rsidR="002B4872" w:rsidRPr="00AF7AB1" w:rsidRDefault="002B4872" w:rsidP="002B4872">
      <w:pPr>
        <w:pStyle w:val="paragraph"/>
      </w:pPr>
      <w:r w:rsidRPr="00AF7AB1">
        <w:tab/>
        <w:t>(b)</w:t>
      </w:r>
      <w:r w:rsidRPr="00AF7AB1">
        <w:tab/>
        <w:t xml:space="preserve">treat the assessable income as not being interest (or a payment in the nature of interest) of the entity for the purposes of </w:t>
      </w:r>
      <w:r w:rsidR="00064785" w:rsidRPr="00AF7AB1">
        <w:t>paragraph (</w:t>
      </w:r>
      <w:r w:rsidRPr="00AF7AB1">
        <w:t>1)(d) to the extent that it is a return on an equity interest in a company.</w:t>
      </w:r>
    </w:p>
    <w:p w14:paraId="070AA8CD" w14:textId="77777777" w:rsidR="002B4872" w:rsidRPr="00AF7AB1" w:rsidRDefault="002B4872" w:rsidP="002B4872">
      <w:pPr>
        <w:pStyle w:val="subsection"/>
      </w:pPr>
      <w:r w:rsidRPr="00AF7AB1">
        <w:tab/>
        <w:t>(3)</w:t>
      </w:r>
      <w:r w:rsidRPr="00AF7AB1">
        <w:tab/>
        <w:t xml:space="preserve">The Minister may, by legislative instrument, specify one or more kinds of entities for the purposes of </w:t>
      </w:r>
      <w:r w:rsidR="00064785" w:rsidRPr="00AF7AB1">
        <w:t>subparagraph (</w:t>
      </w:r>
      <w:r w:rsidRPr="00AF7AB1">
        <w:t>2)(a)(v).</w:t>
      </w:r>
    </w:p>
    <w:p w14:paraId="3EFA67D0" w14:textId="77777777" w:rsidR="00835973" w:rsidRPr="00AF7AB1" w:rsidRDefault="00835973" w:rsidP="00835973">
      <w:pPr>
        <w:pStyle w:val="ActHead5"/>
      </w:pPr>
      <w:bookmarkStart w:id="27" w:name="_Toc194654933"/>
      <w:r w:rsidRPr="002E775B">
        <w:rPr>
          <w:rStyle w:val="CharSectno"/>
        </w:rPr>
        <w:lastRenderedPageBreak/>
        <w:t>23A</w:t>
      </w:r>
      <w:r w:rsidRPr="00AF7AB1">
        <w:t xml:space="preserve">  Rates of tax payable by life insurance companies</w:t>
      </w:r>
      <w:bookmarkEnd w:id="27"/>
    </w:p>
    <w:p w14:paraId="276D6EE5" w14:textId="77777777" w:rsidR="00835973" w:rsidRPr="00AF7AB1" w:rsidRDefault="00835973" w:rsidP="00835973">
      <w:pPr>
        <w:pStyle w:val="subsection"/>
      </w:pPr>
      <w:r w:rsidRPr="00AF7AB1">
        <w:tab/>
      </w:r>
      <w:r w:rsidRPr="00AF7AB1">
        <w:tab/>
      </w:r>
      <w:r w:rsidR="00094A59" w:rsidRPr="00AF7AB1">
        <w:t>The</w:t>
      </w:r>
      <w:r w:rsidRPr="00AF7AB1">
        <w:t xml:space="preserve"> rates of tax in respect of the taxable income of a life insurance company are:</w:t>
      </w:r>
    </w:p>
    <w:p w14:paraId="2C4417AA" w14:textId="77777777" w:rsidR="00E902BC" w:rsidRPr="00AF7AB1" w:rsidRDefault="00E902BC" w:rsidP="00E902BC">
      <w:pPr>
        <w:pStyle w:val="paragraph"/>
      </w:pPr>
      <w:r w:rsidRPr="00AF7AB1">
        <w:tab/>
        <w:t>(a)</w:t>
      </w:r>
      <w:r w:rsidRPr="00AF7AB1">
        <w:tab/>
        <w:t>in respect of the ordinary class—30%; and</w:t>
      </w:r>
    </w:p>
    <w:p w14:paraId="4B4CB1BE" w14:textId="77777777" w:rsidR="00E902BC" w:rsidRPr="00AF7AB1" w:rsidRDefault="00E902BC" w:rsidP="00E902BC">
      <w:pPr>
        <w:pStyle w:val="paragraph"/>
      </w:pPr>
      <w:r w:rsidRPr="00AF7AB1">
        <w:tab/>
        <w:t>(b)</w:t>
      </w:r>
      <w:r w:rsidRPr="00AF7AB1">
        <w:tab/>
        <w:t xml:space="preserve">in respect of the </w:t>
      </w:r>
      <w:r w:rsidR="001213A8" w:rsidRPr="00AF7AB1">
        <w:t xml:space="preserve">complying </w:t>
      </w:r>
      <w:r w:rsidR="00C24D51" w:rsidRPr="00AF7AB1">
        <w:t>superannuation</w:t>
      </w:r>
      <w:r w:rsidR="001213A8" w:rsidRPr="00AF7AB1">
        <w:t xml:space="preserve"> class</w:t>
      </w:r>
      <w:r w:rsidRPr="00AF7AB1">
        <w:t>—15%.</w:t>
      </w:r>
    </w:p>
    <w:p w14:paraId="584BAFD2" w14:textId="77777777" w:rsidR="00797E06" w:rsidRPr="00AF7AB1" w:rsidRDefault="00797E06" w:rsidP="00797E06">
      <w:pPr>
        <w:pStyle w:val="ActHead5"/>
      </w:pPr>
      <w:bookmarkStart w:id="28" w:name="_Toc194654934"/>
      <w:r w:rsidRPr="002E775B">
        <w:rPr>
          <w:rStyle w:val="CharSectno"/>
        </w:rPr>
        <w:t>25</w:t>
      </w:r>
      <w:r w:rsidRPr="00AF7AB1">
        <w:t xml:space="preserve">  Rate of tax payable by trustees of public trading trusts</w:t>
      </w:r>
      <w:bookmarkEnd w:id="28"/>
    </w:p>
    <w:p w14:paraId="6AA4F769" w14:textId="7208B4E1" w:rsidR="00797E06" w:rsidRPr="00AF7AB1" w:rsidRDefault="00797E06" w:rsidP="00797E06">
      <w:pPr>
        <w:pStyle w:val="subsection"/>
      </w:pPr>
      <w:r w:rsidRPr="00AF7AB1">
        <w:tab/>
      </w:r>
      <w:r w:rsidRPr="00AF7AB1">
        <w:tab/>
        <w:t xml:space="preserve">The rate of tax payable by a trustee of a public trading trust in respect of the net income of the public trading trust in respect of which the trustee is liable, under </w:t>
      </w:r>
      <w:r w:rsidR="005F08E8">
        <w:t>section 1</w:t>
      </w:r>
      <w:r w:rsidRPr="00AF7AB1">
        <w:t>02S of the Assessment Act, to be assessed and to pay tax is:</w:t>
      </w:r>
    </w:p>
    <w:p w14:paraId="55B4551B" w14:textId="77777777" w:rsidR="00797E06" w:rsidRPr="00AF7AB1" w:rsidRDefault="00797E06" w:rsidP="00797E06">
      <w:pPr>
        <w:pStyle w:val="paragraph"/>
      </w:pPr>
      <w:r w:rsidRPr="00AF7AB1">
        <w:tab/>
        <w:t>(a)</w:t>
      </w:r>
      <w:r w:rsidRPr="00AF7AB1">
        <w:tab/>
        <w:t xml:space="preserve">if the trust is a </w:t>
      </w:r>
      <w:r w:rsidR="00AE7265" w:rsidRPr="00AF7AB1">
        <w:t>base rate entity</w:t>
      </w:r>
      <w:r w:rsidRPr="00AF7AB1">
        <w:t xml:space="preserve"> for a year of income—</w:t>
      </w:r>
      <w:r w:rsidR="0099552C" w:rsidRPr="00AF7AB1">
        <w:t>25%</w:t>
      </w:r>
      <w:r w:rsidRPr="00AF7AB1">
        <w:t>; or</w:t>
      </w:r>
    </w:p>
    <w:p w14:paraId="0231BE1C" w14:textId="77777777" w:rsidR="00797E06" w:rsidRPr="00AF7AB1" w:rsidRDefault="00797E06" w:rsidP="00797E06">
      <w:pPr>
        <w:pStyle w:val="paragraph"/>
      </w:pPr>
      <w:r w:rsidRPr="00AF7AB1">
        <w:tab/>
        <w:t>(b)</w:t>
      </w:r>
      <w:r w:rsidRPr="00AF7AB1">
        <w:tab/>
        <w:t>otherwise—30%.</w:t>
      </w:r>
    </w:p>
    <w:p w14:paraId="4956EEB8" w14:textId="77777777" w:rsidR="00835973" w:rsidRPr="00AF7AB1" w:rsidRDefault="00835973" w:rsidP="00835973">
      <w:pPr>
        <w:pStyle w:val="ActHead5"/>
      </w:pPr>
      <w:bookmarkStart w:id="29" w:name="_Toc194654935"/>
      <w:r w:rsidRPr="002E775B">
        <w:rPr>
          <w:rStyle w:val="CharSectno"/>
        </w:rPr>
        <w:t>26</w:t>
      </w:r>
      <w:r w:rsidRPr="00AF7AB1">
        <w:t xml:space="preserve">  Rates of tax payable by trustees of superannuation funds</w:t>
      </w:r>
      <w:bookmarkEnd w:id="29"/>
    </w:p>
    <w:p w14:paraId="2710EBAE" w14:textId="77777777" w:rsidR="00835973" w:rsidRPr="00AF7AB1" w:rsidRDefault="00835973" w:rsidP="00835973">
      <w:pPr>
        <w:pStyle w:val="subsection"/>
      </w:pPr>
      <w:r w:rsidRPr="00AF7AB1">
        <w:tab/>
        <w:t>(1)</w:t>
      </w:r>
      <w:r w:rsidRPr="00AF7AB1">
        <w:tab/>
        <w:t>The rates of tax payable by a trustee of a complying superannuation fund in respect of the taxable income of the fund are:</w:t>
      </w:r>
    </w:p>
    <w:p w14:paraId="4F2E2CBB" w14:textId="77777777" w:rsidR="00835973" w:rsidRPr="00AF7AB1" w:rsidRDefault="00835973" w:rsidP="00835973">
      <w:pPr>
        <w:pStyle w:val="paragraph"/>
      </w:pPr>
      <w:r w:rsidRPr="00AF7AB1">
        <w:tab/>
        <w:t>(a)</w:t>
      </w:r>
      <w:r w:rsidRPr="00AF7AB1">
        <w:tab/>
        <w:t xml:space="preserve">in respect of the </w:t>
      </w:r>
      <w:r w:rsidR="00EE249F" w:rsidRPr="00AF7AB1">
        <w:t>low tax component</w:t>
      </w:r>
      <w:r w:rsidRPr="00AF7AB1">
        <w:t>—15%; and</w:t>
      </w:r>
    </w:p>
    <w:p w14:paraId="3976D674" w14:textId="1EEFE83B" w:rsidR="00835973" w:rsidRPr="00AF7AB1" w:rsidRDefault="00835973" w:rsidP="00835973">
      <w:pPr>
        <w:pStyle w:val="paragraph"/>
      </w:pPr>
      <w:r w:rsidRPr="00AF7AB1">
        <w:tab/>
        <w:t>(b)</w:t>
      </w:r>
      <w:r w:rsidRPr="00AF7AB1">
        <w:tab/>
        <w:t xml:space="preserve">in respect of the </w:t>
      </w:r>
      <w:r w:rsidR="00EE249F" w:rsidRPr="00AF7AB1">
        <w:t>non</w:t>
      </w:r>
      <w:r w:rsidR="005F08E8">
        <w:noBreakHyphen/>
      </w:r>
      <w:r w:rsidR="00EE249F" w:rsidRPr="00AF7AB1">
        <w:t>arm’s length component</w:t>
      </w:r>
      <w:r w:rsidRPr="00AF7AB1">
        <w:t>—</w:t>
      </w:r>
      <w:r w:rsidR="004A03DE" w:rsidRPr="00AF7AB1">
        <w:t>45%</w:t>
      </w:r>
      <w:r w:rsidRPr="00AF7AB1">
        <w:t>.</w:t>
      </w:r>
    </w:p>
    <w:p w14:paraId="1F0DF5C9" w14:textId="2917D8CC" w:rsidR="00835973" w:rsidRPr="00AF7AB1" w:rsidRDefault="00835973" w:rsidP="00835973">
      <w:pPr>
        <w:pStyle w:val="subsection"/>
      </w:pPr>
      <w:r w:rsidRPr="00AF7AB1">
        <w:tab/>
        <w:t>(2)</w:t>
      </w:r>
      <w:r w:rsidRPr="00AF7AB1">
        <w:tab/>
        <w:t>The rate of tax payable by a trustee of a non</w:t>
      </w:r>
      <w:r w:rsidR="005F08E8">
        <w:noBreakHyphen/>
      </w:r>
      <w:r w:rsidRPr="00AF7AB1">
        <w:t xml:space="preserve">complying superannuation fund in respect of the taxable income of the fund is </w:t>
      </w:r>
      <w:r w:rsidR="004A03DE" w:rsidRPr="00AF7AB1">
        <w:t>45%</w:t>
      </w:r>
      <w:r w:rsidRPr="00AF7AB1">
        <w:t>.</w:t>
      </w:r>
    </w:p>
    <w:p w14:paraId="759AEB18" w14:textId="77777777" w:rsidR="00835973" w:rsidRPr="00AF7AB1" w:rsidRDefault="00835973" w:rsidP="00835973">
      <w:pPr>
        <w:pStyle w:val="ActHead5"/>
      </w:pPr>
      <w:bookmarkStart w:id="30" w:name="_Toc194654936"/>
      <w:r w:rsidRPr="002E775B">
        <w:rPr>
          <w:rStyle w:val="CharSectno"/>
        </w:rPr>
        <w:t>27</w:t>
      </w:r>
      <w:r w:rsidRPr="00AF7AB1">
        <w:t xml:space="preserve">  Rates of tax payable by trustees of approved deposit funds</w:t>
      </w:r>
      <w:bookmarkEnd w:id="30"/>
    </w:p>
    <w:p w14:paraId="5339F812" w14:textId="77777777" w:rsidR="00835973" w:rsidRPr="00AF7AB1" w:rsidRDefault="00835973" w:rsidP="00835973">
      <w:pPr>
        <w:pStyle w:val="subsection"/>
      </w:pPr>
      <w:r w:rsidRPr="00AF7AB1">
        <w:tab/>
        <w:t>(1)</w:t>
      </w:r>
      <w:r w:rsidRPr="00AF7AB1">
        <w:tab/>
        <w:t>The rates of tax payable by a trustee of a complying ADF in respect of the taxable income of the fund are:</w:t>
      </w:r>
    </w:p>
    <w:p w14:paraId="71EEAA38" w14:textId="77777777" w:rsidR="00835973" w:rsidRPr="00AF7AB1" w:rsidRDefault="00835973" w:rsidP="00835973">
      <w:pPr>
        <w:pStyle w:val="paragraph"/>
      </w:pPr>
      <w:r w:rsidRPr="00AF7AB1">
        <w:tab/>
        <w:t>(a)</w:t>
      </w:r>
      <w:r w:rsidRPr="00AF7AB1">
        <w:tab/>
        <w:t xml:space="preserve">in respect of the </w:t>
      </w:r>
      <w:r w:rsidR="00EE249F" w:rsidRPr="00AF7AB1">
        <w:t>low tax component</w:t>
      </w:r>
      <w:r w:rsidRPr="00AF7AB1">
        <w:t>—15%; and</w:t>
      </w:r>
    </w:p>
    <w:p w14:paraId="6C0524D2" w14:textId="6D526943" w:rsidR="00835973" w:rsidRPr="00AF7AB1" w:rsidRDefault="00835973" w:rsidP="00835973">
      <w:pPr>
        <w:pStyle w:val="paragraph"/>
      </w:pPr>
      <w:r w:rsidRPr="00AF7AB1">
        <w:tab/>
        <w:t>(b)</w:t>
      </w:r>
      <w:r w:rsidRPr="00AF7AB1">
        <w:tab/>
        <w:t xml:space="preserve">in respect of the </w:t>
      </w:r>
      <w:r w:rsidR="00B618C9" w:rsidRPr="00AF7AB1">
        <w:t>non</w:t>
      </w:r>
      <w:r w:rsidR="005F08E8">
        <w:noBreakHyphen/>
      </w:r>
      <w:r w:rsidR="00B618C9" w:rsidRPr="00AF7AB1">
        <w:t>arm’s length component</w:t>
      </w:r>
      <w:r w:rsidRPr="00AF7AB1">
        <w:t>—</w:t>
      </w:r>
      <w:r w:rsidR="00B37427" w:rsidRPr="00AF7AB1">
        <w:t>45%</w:t>
      </w:r>
      <w:r w:rsidRPr="00AF7AB1">
        <w:t>.</w:t>
      </w:r>
    </w:p>
    <w:p w14:paraId="1C627D82" w14:textId="62D0F242" w:rsidR="00835973" w:rsidRPr="00AF7AB1" w:rsidRDefault="00835973" w:rsidP="00835973">
      <w:pPr>
        <w:pStyle w:val="subsection"/>
      </w:pPr>
      <w:r w:rsidRPr="00AF7AB1">
        <w:tab/>
        <w:t>(2)</w:t>
      </w:r>
      <w:r w:rsidRPr="00AF7AB1">
        <w:tab/>
        <w:t>The rate of tax payable by a trustee of a non</w:t>
      </w:r>
      <w:r w:rsidR="005F08E8">
        <w:noBreakHyphen/>
      </w:r>
      <w:r w:rsidRPr="00AF7AB1">
        <w:t xml:space="preserve">complying ADF in respect of the taxable income of the fund is </w:t>
      </w:r>
      <w:r w:rsidR="00B37427" w:rsidRPr="00AF7AB1">
        <w:t>45%</w:t>
      </w:r>
      <w:r w:rsidRPr="00AF7AB1">
        <w:t>.</w:t>
      </w:r>
    </w:p>
    <w:p w14:paraId="0975A964" w14:textId="77777777" w:rsidR="00835973" w:rsidRPr="00AF7AB1" w:rsidRDefault="00835973" w:rsidP="00835973">
      <w:pPr>
        <w:pStyle w:val="ActHead5"/>
      </w:pPr>
      <w:bookmarkStart w:id="31" w:name="_Toc194654937"/>
      <w:r w:rsidRPr="002E775B">
        <w:rPr>
          <w:rStyle w:val="CharSectno"/>
        </w:rPr>
        <w:lastRenderedPageBreak/>
        <w:t>27A</w:t>
      </w:r>
      <w:r w:rsidRPr="00AF7AB1">
        <w:t xml:space="preserve">  Rates of tax payable by trustees of pooled superannuation trusts</w:t>
      </w:r>
      <w:bookmarkEnd w:id="31"/>
    </w:p>
    <w:p w14:paraId="01F0078C" w14:textId="77777777" w:rsidR="00835973" w:rsidRPr="00AF7AB1" w:rsidRDefault="00835973" w:rsidP="00835973">
      <w:pPr>
        <w:pStyle w:val="subsection"/>
      </w:pPr>
      <w:r w:rsidRPr="00AF7AB1">
        <w:tab/>
      </w:r>
      <w:r w:rsidRPr="00AF7AB1">
        <w:tab/>
        <w:t>The rates of tax payable by a trustee of a pooled superannuation trust in respect of the taxable income of the trust are:</w:t>
      </w:r>
    </w:p>
    <w:p w14:paraId="705E2B65" w14:textId="77777777" w:rsidR="00835973" w:rsidRPr="00AF7AB1" w:rsidRDefault="00835973" w:rsidP="00835973">
      <w:pPr>
        <w:pStyle w:val="paragraph"/>
      </w:pPr>
      <w:r w:rsidRPr="00AF7AB1">
        <w:tab/>
        <w:t>(a)</w:t>
      </w:r>
      <w:r w:rsidRPr="00AF7AB1">
        <w:tab/>
        <w:t xml:space="preserve">in respect of the </w:t>
      </w:r>
      <w:r w:rsidR="00B618C9" w:rsidRPr="00AF7AB1">
        <w:t>low tax component</w:t>
      </w:r>
      <w:r w:rsidRPr="00AF7AB1">
        <w:t>—15%; and</w:t>
      </w:r>
    </w:p>
    <w:p w14:paraId="67B3C1F8" w14:textId="3B541628" w:rsidR="00835973" w:rsidRPr="00AF7AB1" w:rsidRDefault="00835973" w:rsidP="00835973">
      <w:pPr>
        <w:pStyle w:val="paragraph"/>
      </w:pPr>
      <w:r w:rsidRPr="00AF7AB1">
        <w:tab/>
        <w:t>(b)</w:t>
      </w:r>
      <w:r w:rsidRPr="00AF7AB1">
        <w:tab/>
        <w:t xml:space="preserve">in respect of the </w:t>
      </w:r>
      <w:r w:rsidR="00237E34" w:rsidRPr="00AF7AB1">
        <w:t>non</w:t>
      </w:r>
      <w:r w:rsidR="005F08E8">
        <w:noBreakHyphen/>
      </w:r>
      <w:r w:rsidR="00237E34" w:rsidRPr="00AF7AB1">
        <w:t>arm’s length component</w:t>
      </w:r>
      <w:r w:rsidRPr="00AF7AB1">
        <w:t>—</w:t>
      </w:r>
      <w:r w:rsidR="00F800B9" w:rsidRPr="00AF7AB1">
        <w:t>45%</w:t>
      </w:r>
      <w:r w:rsidRPr="00AF7AB1">
        <w:t>.</w:t>
      </w:r>
    </w:p>
    <w:p w14:paraId="762536CF" w14:textId="77777777" w:rsidR="002F17B1" w:rsidRPr="00AF7AB1" w:rsidRDefault="002F17B1" w:rsidP="002F17B1">
      <w:pPr>
        <w:pStyle w:val="ActHead5"/>
      </w:pPr>
      <w:bookmarkStart w:id="32" w:name="_Toc194654938"/>
      <w:r w:rsidRPr="002E775B">
        <w:rPr>
          <w:rStyle w:val="CharSectno"/>
        </w:rPr>
        <w:t>28</w:t>
      </w:r>
      <w:r w:rsidRPr="00AF7AB1">
        <w:t xml:space="preserve">  Rates of tax payable by certain trustees to whom section</w:t>
      </w:r>
      <w:r w:rsidR="00064785" w:rsidRPr="00AF7AB1">
        <w:t> </w:t>
      </w:r>
      <w:r w:rsidRPr="00AF7AB1">
        <w:t>98 of the Assessment Act applies</w:t>
      </w:r>
      <w:bookmarkEnd w:id="32"/>
    </w:p>
    <w:p w14:paraId="0CB49CBD" w14:textId="77777777" w:rsidR="002F17B1" w:rsidRPr="00AF7AB1" w:rsidRDefault="002F17B1" w:rsidP="002F17B1">
      <w:pPr>
        <w:pStyle w:val="subsection"/>
      </w:pPr>
      <w:r w:rsidRPr="00AF7AB1">
        <w:tab/>
      </w:r>
      <w:r w:rsidRPr="00AF7AB1">
        <w:tab/>
        <w:t>The rates of tax payable by a trustee of a trust estate in respect of a share of the net income of the trust estate in respect of which the trustee is liable to be assessed and to pay tax are:</w:t>
      </w:r>
    </w:p>
    <w:p w14:paraId="07EDA3C1" w14:textId="77777777" w:rsidR="00595824" w:rsidRPr="00AF7AB1" w:rsidRDefault="00595824" w:rsidP="00595824">
      <w:pPr>
        <w:pStyle w:val="paragraph"/>
      </w:pPr>
      <w:r w:rsidRPr="00AF7AB1">
        <w:tab/>
        <w:t>(a)</w:t>
      </w:r>
      <w:r w:rsidRPr="00AF7AB1">
        <w:tab/>
        <w:t>if paragraph</w:t>
      </w:r>
      <w:r w:rsidR="00064785" w:rsidRPr="00AF7AB1">
        <w:t> </w:t>
      </w:r>
      <w:r w:rsidRPr="00AF7AB1">
        <w:t>98(3)(b) of the Assessment Act (about beneficiaries that are companies) applies:</w:t>
      </w:r>
    </w:p>
    <w:p w14:paraId="42AFD338" w14:textId="77777777" w:rsidR="00595824" w:rsidRPr="00AF7AB1" w:rsidRDefault="00595824" w:rsidP="00595824">
      <w:pPr>
        <w:pStyle w:val="paragraphsub"/>
      </w:pPr>
      <w:r w:rsidRPr="00AF7AB1">
        <w:tab/>
        <w:t>(i)</w:t>
      </w:r>
      <w:r w:rsidRPr="00AF7AB1">
        <w:tab/>
        <w:t>if the beneficiary is a company to which paragraph</w:t>
      </w:r>
      <w:r w:rsidR="00064785" w:rsidRPr="00AF7AB1">
        <w:t> </w:t>
      </w:r>
      <w:r w:rsidRPr="00AF7AB1">
        <w:t>23(2)(a) of this Act applies—the rate specified in paragraph</w:t>
      </w:r>
      <w:r w:rsidR="00064785" w:rsidRPr="00AF7AB1">
        <w:t> </w:t>
      </w:r>
      <w:r w:rsidRPr="00AF7AB1">
        <w:t>23(2)(a); or</w:t>
      </w:r>
    </w:p>
    <w:p w14:paraId="6E46D658" w14:textId="77777777" w:rsidR="00595824" w:rsidRPr="00AF7AB1" w:rsidRDefault="00595824" w:rsidP="00595824">
      <w:pPr>
        <w:pStyle w:val="paragraphsub"/>
      </w:pPr>
      <w:r w:rsidRPr="00AF7AB1">
        <w:tab/>
        <w:t>(ii)</w:t>
      </w:r>
      <w:r w:rsidRPr="00AF7AB1">
        <w:tab/>
        <w:t>otherwise—the rate specified in paragraph</w:t>
      </w:r>
      <w:r w:rsidR="00064785" w:rsidRPr="00AF7AB1">
        <w:t> </w:t>
      </w:r>
      <w:r w:rsidRPr="00AF7AB1">
        <w:t>23(2)(b); and</w:t>
      </w:r>
    </w:p>
    <w:p w14:paraId="2E99E75B" w14:textId="77777777" w:rsidR="002F17B1" w:rsidRPr="00AF7AB1" w:rsidRDefault="002F17B1" w:rsidP="002F17B1">
      <w:pPr>
        <w:pStyle w:val="paragraph"/>
      </w:pPr>
      <w:r w:rsidRPr="00AF7AB1">
        <w:tab/>
        <w:t>(b)</w:t>
      </w:r>
      <w:r w:rsidRPr="00AF7AB1">
        <w:tab/>
        <w:t>if subsection</w:t>
      </w:r>
      <w:r w:rsidR="00064785" w:rsidRPr="00AF7AB1">
        <w:t> </w:t>
      </w:r>
      <w:r w:rsidRPr="00AF7AB1">
        <w:t>98(4) of the Assessment Act applies—the maximum rate specified in column 3 of the table</w:t>
      </w:r>
      <w:r w:rsidR="00692576" w:rsidRPr="00AF7AB1">
        <w:t xml:space="preserve"> applicable to the year of income</w:t>
      </w:r>
      <w:r w:rsidRPr="00AF7AB1">
        <w:t xml:space="preserve"> in Part</w:t>
      </w:r>
      <w:r w:rsidR="001F0374" w:rsidRPr="00AF7AB1">
        <w:t> </w:t>
      </w:r>
      <w:r w:rsidRPr="00AF7AB1">
        <w:t xml:space="preserve">II of </w:t>
      </w:r>
      <w:r w:rsidR="009C0C12" w:rsidRPr="00AF7AB1">
        <w:t>Schedule 7</w:t>
      </w:r>
      <w:r w:rsidRPr="00AF7AB1">
        <w:t xml:space="preserve"> to this Act that applies for the year of income.</w:t>
      </w:r>
    </w:p>
    <w:p w14:paraId="614D4B6C" w14:textId="2A69112E" w:rsidR="002F17B1" w:rsidRPr="00AF7AB1" w:rsidRDefault="002F17B1" w:rsidP="002F17B1">
      <w:pPr>
        <w:pStyle w:val="notetext"/>
      </w:pPr>
      <w:r w:rsidRPr="00AF7AB1">
        <w:t>Note:</w:t>
      </w:r>
      <w:r w:rsidRPr="00AF7AB1">
        <w:tab/>
        <w:t>If paragraph</w:t>
      </w:r>
      <w:r w:rsidR="00064785" w:rsidRPr="00AF7AB1">
        <w:t> </w:t>
      </w:r>
      <w:r w:rsidRPr="00AF7AB1">
        <w:t>98(3)(a) of the Assessment Act applies, see sub</w:t>
      </w:r>
      <w:r w:rsidR="005F08E8">
        <w:t>section 1</w:t>
      </w:r>
      <w:r w:rsidRPr="00AF7AB1">
        <w:t>2(6).</w:t>
      </w:r>
    </w:p>
    <w:p w14:paraId="6D53655E" w14:textId="4E780101" w:rsidR="00AA49B4" w:rsidRPr="00AF7AB1" w:rsidRDefault="00AA49B4" w:rsidP="00AA49B4">
      <w:pPr>
        <w:pStyle w:val="ActHead5"/>
      </w:pPr>
      <w:bookmarkStart w:id="33" w:name="_Toc194654939"/>
      <w:r w:rsidRPr="002E775B">
        <w:rPr>
          <w:rStyle w:val="CharSectno"/>
        </w:rPr>
        <w:t>28A</w:t>
      </w:r>
      <w:r w:rsidRPr="00AF7AB1">
        <w:t xml:space="preserve">  Rates of tax payable by trustees of AMITs under paragraph</w:t>
      </w:r>
      <w:r w:rsidR="00064785" w:rsidRPr="00AF7AB1">
        <w:t> </w:t>
      </w:r>
      <w:r w:rsidRPr="00AF7AB1">
        <w:t>276</w:t>
      </w:r>
      <w:r w:rsidR="005F08E8">
        <w:noBreakHyphen/>
      </w:r>
      <w:r w:rsidRPr="00AF7AB1">
        <w:t xml:space="preserve">105(2)(b) or (c) of the </w:t>
      </w:r>
      <w:r w:rsidRPr="00AF7AB1">
        <w:rPr>
          <w:i/>
        </w:rPr>
        <w:t>Income Tax Assessment Act 1997</w:t>
      </w:r>
      <w:bookmarkEnd w:id="33"/>
    </w:p>
    <w:p w14:paraId="3364C002" w14:textId="00A3A3DC" w:rsidR="00AA49B4" w:rsidRPr="00AF7AB1" w:rsidRDefault="00AA49B4" w:rsidP="00AA49B4">
      <w:pPr>
        <w:pStyle w:val="subsection"/>
      </w:pPr>
      <w:r w:rsidRPr="00AF7AB1">
        <w:tab/>
      </w:r>
      <w:r w:rsidRPr="00AF7AB1">
        <w:tab/>
        <w:t>The rates of tax payable by a trustee of an AMIT under paragraph</w:t>
      </w:r>
      <w:r w:rsidR="00064785" w:rsidRPr="00AF7AB1">
        <w:t> </w:t>
      </w:r>
      <w:r w:rsidRPr="00AF7AB1">
        <w:t>276</w:t>
      </w:r>
      <w:r w:rsidR="005F08E8">
        <w:noBreakHyphen/>
      </w:r>
      <w:r w:rsidRPr="00AF7AB1">
        <w:t xml:space="preserve">105(2)(b) or (c) of the </w:t>
      </w:r>
      <w:r w:rsidRPr="00AF7AB1">
        <w:rPr>
          <w:i/>
        </w:rPr>
        <w:t>Income Tax Assessment Act 1997</w:t>
      </w:r>
      <w:r w:rsidRPr="00AF7AB1">
        <w:t xml:space="preserve"> are:</w:t>
      </w:r>
    </w:p>
    <w:p w14:paraId="3B26E61E" w14:textId="30EF7D52" w:rsidR="00AA49B4" w:rsidRPr="00AF7AB1" w:rsidRDefault="00AA49B4" w:rsidP="00AA49B4">
      <w:pPr>
        <w:pStyle w:val="paragraph"/>
      </w:pPr>
      <w:r w:rsidRPr="00AF7AB1">
        <w:lastRenderedPageBreak/>
        <w:tab/>
        <w:t>(a)</w:t>
      </w:r>
      <w:r w:rsidRPr="00AF7AB1">
        <w:tab/>
        <w:t>if paragraph</w:t>
      </w:r>
      <w:r w:rsidR="00064785" w:rsidRPr="00AF7AB1">
        <w:t> </w:t>
      </w:r>
      <w:r w:rsidRPr="00AF7AB1">
        <w:t>276</w:t>
      </w:r>
      <w:r w:rsidR="005F08E8">
        <w:noBreakHyphen/>
      </w:r>
      <w:r w:rsidRPr="00AF7AB1">
        <w:t xml:space="preserve">105(2)(b) of the </w:t>
      </w:r>
      <w:r w:rsidRPr="00AF7AB1">
        <w:rPr>
          <w:i/>
        </w:rPr>
        <w:t>Income Tax Assessment Act 1997</w:t>
      </w:r>
      <w:r w:rsidRPr="00AF7AB1">
        <w:t xml:space="preserve"> applies—</w:t>
      </w:r>
      <w:r w:rsidR="00AE7265" w:rsidRPr="00AF7AB1">
        <w:t>the rate specified in paragraph</w:t>
      </w:r>
      <w:r w:rsidR="00064785" w:rsidRPr="00AF7AB1">
        <w:t> </w:t>
      </w:r>
      <w:r w:rsidR="00AE7265" w:rsidRPr="00AF7AB1">
        <w:t>23(2)(b) of this Act</w:t>
      </w:r>
      <w:r w:rsidRPr="00AF7AB1">
        <w:t>; and</w:t>
      </w:r>
    </w:p>
    <w:p w14:paraId="5E56DB1F" w14:textId="2BE64871" w:rsidR="00AA49B4" w:rsidRPr="00AF7AB1" w:rsidRDefault="00AA49B4" w:rsidP="00AA49B4">
      <w:pPr>
        <w:pStyle w:val="paragraph"/>
      </w:pPr>
      <w:r w:rsidRPr="00AF7AB1">
        <w:tab/>
        <w:t>(b)</w:t>
      </w:r>
      <w:r w:rsidRPr="00AF7AB1">
        <w:tab/>
        <w:t>if paragraph</w:t>
      </w:r>
      <w:r w:rsidR="00064785" w:rsidRPr="00AF7AB1">
        <w:t> </w:t>
      </w:r>
      <w:r w:rsidRPr="00AF7AB1">
        <w:t>276</w:t>
      </w:r>
      <w:r w:rsidR="005F08E8">
        <w:noBreakHyphen/>
      </w:r>
      <w:r w:rsidRPr="00AF7AB1">
        <w:t>105(2)(c) of that Act applies—the maximum rate specified in column 3 of the table</w:t>
      </w:r>
      <w:r w:rsidR="00692576" w:rsidRPr="00AF7AB1">
        <w:t xml:space="preserve"> applicable to the year of income</w:t>
      </w:r>
      <w:r w:rsidRPr="00AF7AB1">
        <w:t xml:space="preserve"> in Part II of </w:t>
      </w:r>
      <w:r w:rsidR="009C0C12" w:rsidRPr="00AF7AB1">
        <w:t>Schedule 7</w:t>
      </w:r>
      <w:r w:rsidRPr="00AF7AB1">
        <w:t xml:space="preserve"> to this Act that applies for the year of income.</w:t>
      </w:r>
    </w:p>
    <w:p w14:paraId="45212661" w14:textId="6BB5BB97" w:rsidR="00AA49B4" w:rsidRPr="00AF7AB1" w:rsidRDefault="00AA49B4" w:rsidP="00AA49B4">
      <w:pPr>
        <w:pStyle w:val="notetext"/>
      </w:pPr>
      <w:r w:rsidRPr="00AF7AB1">
        <w:t>Note:</w:t>
      </w:r>
      <w:r w:rsidRPr="00AF7AB1">
        <w:tab/>
        <w:t>If paragraph</w:t>
      </w:r>
      <w:r w:rsidR="00064785" w:rsidRPr="00AF7AB1">
        <w:t> </w:t>
      </w:r>
      <w:r w:rsidRPr="00AF7AB1">
        <w:t>276</w:t>
      </w:r>
      <w:r w:rsidR="005F08E8">
        <w:noBreakHyphen/>
      </w:r>
      <w:r w:rsidRPr="00AF7AB1">
        <w:t xml:space="preserve">105(2)(a) of the </w:t>
      </w:r>
      <w:r w:rsidRPr="00AF7AB1">
        <w:rPr>
          <w:i/>
        </w:rPr>
        <w:t>Income Tax Assessment Act 1997</w:t>
      </w:r>
      <w:r w:rsidRPr="00AF7AB1">
        <w:t xml:space="preserve"> applies, see sub</w:t>
      </w:r>
      <w:r w:rsidR="005F08E8">
        <w:t>section 1</w:t>
      </w:r>
      <w:r w:rsidRPr="00AF7AB1">
        <w:t>2(6A).</w:t>
      </w:r>
    </w:p>
    <w:p w14:paraId="23CA2338" w14:textId="195E134D" w:rsidR="005B6BFD" w:rsidRPr="00AF7AB1" w:rsidRDefault="005B6BFD" w:rsidP="005B6BFD">
      <w:pPr>
        <w:pStyle w:val="ActHead5"/>
      </w:pPr>
      <w:bookmarkStart w:id="34" w:name="_Toc194654940"/>
      <w:r w:rsidRPr="002E775B">
        <w:rPr>
          <w:rStyle w:val="CharSectno"/>
        </w:rPr>
        <w:t>29</w:t>
      </w:r>
      <w:r w:rsidRPr="00AF7AB1">
        <w:t xml:space="preserve">  Rate of tax on no</w:t>
      </w:r>
      <w:r w:rsidR="005F08E8">
        <w:noBreakHyphen/>
      </w:r>
      <w:r w:rsidRPr="00AF7AB1">
        <w:t>TFN contributions income</w:t>
      </w:r>
      <w:bookmarkEnd w:id="34"/>
    </w:p>
    <w:p w14:paraId="1CB5D5DD" w14:textId="77777777" w:rsidR="005B6BFD" w:rsidRPr="00AF7AB1" w:rsidRDefault="005B6BFD" w:rsidP="005B6BFD">
      <w:pPr>
        <w:pStyle w:val="subsection"/>
      </w:pPr>
      <w:r w:rsidRPr="00AF7AB1">
        <w:tab/>
        <w:t>(1)</w:t>
      </w:r>
      <w:r w:rsidRPr="00AF7AB1">
        <w:tab/>
        <w:t>This section sets the rate of tax payable:</w:t>
      </w:r>
    </w:p>
    <w:p w14:paraId="06DA53CF" w14:textId="41451B9C" w:rsidR="005B6BFD" w:rsidRPr="00AF7AB1" w:rsidRDefault="005B6BFD" w:rsidP="005B6BFD">
      <w:pPr>
        <w:pStyle w:val="paragraph"/>
      </w:pPr>
      <w:r w:rsidRPr="00AF7AB1">
        <w:tab/>
        <w:t>(a)</w:t>
      </w:r>
      <w:r w:rsidRPr="00AF7AB1">
        <w:tab/>
        <w:t>by a trustee of a complying superannuation fund in respect of the no</w:t>
      </w:r>
      <w:r w:rsidR="005F08E8">
        <w:noBreakHyphen/>
      </w:r>
      <w:r w:rsidRPr="00AF7AB1">
        <w:t>TFN contributions income of the fund; and</w:t>
      </w:r>
    </w:p>
    <w:p w14:paraId="00CDDB7C" w14:textId="625F80C3" w:rsidR="005B6BFD" w:rsidRPr="00AF7AB1" w:rsidRDefault="005B6BFD" w:rsidP="005B6BFD">
      <w:pPr>
        <w:pStyle w:val="paragraph"/>
      </w:pPr>
      <w:r w:rsidRPr="00AF7AB1">
        <w:tab/>
        <w:t>(b)</w:t>
      </w:r>
      <w:r w:rsidRPr="00AF7AB1">
        <w:tab/>
        <w:t>by a trustee of a non</w:t>
      </w:r>
      <w:r w:rsidR="005F08E8">
        <w:noBreakHyphen/>
      </w:r>
      <w:r w:rsidRPr="00AF7AB1">
        <w:t>complying superannuation fund in respect of the no</w:t>
      </w:r>
      <w:r w:rsidR="005F08E8">
        <w:noBreakHyphen/>
      </w:r>
      <w:r w:rsidRPr="00AF7AB1">
        <w:t>TFN contributions income of the fund; and</w:t>
      </w:r>
    </w:p>
    <w:p w14:paraId="7469C8C2" w14:textId="77EA1F9F" w:rsidR="005B6BFD" w:rsidRPr="00AF7AB1" w:rsidRDefault="005B6BFD" w:rsidP="005B6BFD">
      <w:pPr>
        <w:pStyle w:val="paragraph"/>
      </w:pPr>
      <w:r w:rsidRPr="00AF7AB1">
        <w:tab/>
        <w:t>(c)</w:t>
      </w:r>
      <w:r w:rsidRPr="00AF7AB1">
        <w:tab/>
        <w:t>by a company that is an RSA provider in respect of no</w:t>
      </w:r>
      <w:r w:rsidR="005F08E8">
        <w:noBreakHyphen/>
      </w:r>
      <w:r w:rsidRPr="00AF7AB1">
        <w:t>TFN contributions income.</w:t>
      </w:r>
    </w:p>
    <w:p w14:paraId="1947BAD5" w14:textId="77777777" w:rsidR="005B6BFD" w:rsidRPr="00AF7AB1" w:rsidRDefault="005B6BFD" w:rsidP="005B6BFD">
      <w:pPr>
        <w:pStyle w:val="subsection"/>
      </w:pPr>
      <w:r w:rsidRPr="00AF7AB1">
        <w:tab/>
        <w:t>(2)</w:t>
      </w:r>
      <w:r w:rsidRPr="00AF7AB1">
        <w:tab/>
        <w:t>The rate of tax is worked out in the following way:</w:t>
      </w:r>
    </w:p>
    <w:p w14:paraId="6FD7423C" w14:textId="77777777" w:rsidR="005B6BFD" w:rsidRPr="00AF7AB1" w:rsidRDefault="005B6BFD" w:rsidP="005B6BFD">
      <w:pPr>
        <w:pStyle w:val="paragraph"/>
      </w:pPr>
      <w:r w:rsidRPr="00AF7AB1">
        <w:tab/>
        <w:t>(a)</w:t>
      </w:r>
      <w:r w:rsidRPr="00AF7AB1">
        <w:tab/>
        <w:t>first, work out the maximum rate specified in column 3 of the table</w:t>
      </w:r>
      <w:r w:rsidR="00692576" w:rsidRPr="00AF7AB1">
        <w:t xml:space="preserve"> applicable to the year of income</w:t>
      </w:r>
      <w:r w:rsidRPr="00AF7AB1">
        <w:t xml:space="preserve"> in Part</w:t>
      </w:r>
      <w:r w:rsidR="001F0374" w:rsidRPr="00AF7AB1">
        <w:t> </w:t>
      </w:r>
      <w:r w:rsidRPr="00AF7AB1">
        <w:t xml:space="preserve">I of </w:t>
      </w:r>
      <w:r w:rsidR="009C0C12" w:rsidRPr="00AF7AB1">
        <w:t>Schedule 7</w:t>
      </w:r>
      <w:r w:rsidRPr="00AF7AB1">
        <w:t xml:space="preserve"> to this Act that applies for the year of income;</w:t>
      </w:r>
    </w:p>
    <w:p w14:paraId="3014F53A" w14:textId="77777777" w:rsidR="005B6BFD" w:rsidRPr="00AF7AB1" w:rsidRDefault="005B6BFD" w:rsidP="005B6BFD">
      <w:pPr>
        <w:pStyle w:val="paragraph"/>
      </w:pPr>
      <w:r w:rsidRPr="00AF7AB1">
        <w:tab/>
        <w:t>(b)</w:t>
      </w:r>
      <w:r w:rsidRPr="00AF7AB1">
        <w:tab/>
        <w:t xml:space="preserve">next, add </w:t>
      </w:r>
      <w:r w:rsidR="008813DC" w:rsidRPr="00AF7AB1">
        <w:t>2%</w:t>
      </w:r>
      <w:r w:rsidRPr="00AF7AB1">
        <w:t>;</w:t>
      </w:r>
    </w:p>
    <w:p w14:paraId="2F108E9C" w14:textId="77777777" w:rsidR="005B6BFD" w:rsidRPr="00AF7AB1" w:rsidRDefault="005B6BFD" w:rsidP="005B6BFD">
      <w:pPr>
        <w:pStyle w:val="paragraph"/>
      </w:pPr>
      <w:r w:rsidRPr="00AF7AB1">
        <w:tab/>
        <w:t>(c)</w:t>
      </w:r>
      <w:r w:rsidRPr="00AF7AB1">
        <w:tab/>
        <w:t>next, subtract the rate of tax:</w:t>
      </w:r>
    </w:p>
    <w:p w14:paraId="293BB6AA" w14:textId="77777777" w:rsidR="005B6BFD" w:rsidRPr="00AF7AB1" w:rsidRDefault="005B6BFD" w:rsidP="005B6BFD">
      <w:pPr>
        <w:pStyle w:val="paragraphsub"/>
      </w:pPr>
      <w:r w:rsidRPr="00AF7AB1">
        <w:tab/>
        <w:t>(i)</w:t>
      </w:r>
      <w:r w:rsidRPr="00AF7AB1">
        <w:tab/>
        <w:t>for a trustee of a complying superannuation fund—set out in paragraph</w:t>
      </w:r>
      <w:r w:rsidR="00064785" w:rsidRPr="00AF7AB1">
        <w:t> </w:t>
      </w:r>
      <w:r w:rsidRPr="00AF7AB1">
        <w:t>26(1)(a); or</w:t>
      </w:r>
    </w:p>
    <w:p w14:paraId="72DB4FE0" w14:textId="0BA60101" w:rsidR="005B6BFD" w:rsidRPr="00AF7AB1" w:rsidRDefault="005B6BFD" w:rsidP="005B6BFD">
      <w:pPr>
        <w:pStyle w:val="paragraphsub"/>
      </w:pPr>
      <w:r w:rsidRPr="00AF7AB1">
        <w:tab/>
        <w:t>(ii)</w:t>
      </w:r>
      <w:r w:rsidRPr="00AF7AB1">
        <w:tab/>
        <w:t>for a trustee of a non</w:t>
      </w:r>
      <w:r w:rsidR="005F08E8">
        <w:noBreakHyphen/>
      </w:r>
      <w:r w:rsidRPr="00AF7AB1">
        <w:t>complying superannuation fund—set out in subsection</w:t>
      </w:r>
      <w:r w:rsidR="00064785" w:rsidRPr="00AF7AB1">
        <w:t> </w:t>
      </w:r>
      <w:r w:rsidRPr="00AF7AB1">
        <w:t>26(2); or</w:t>
      </w:r>
    </w:p>
    <w:p w14:paraId="62944673" w14:textId="77777777" w:rsidR="003F14F8" w:rsidRPr="00AF7AB1" w:rsidRDefault="005B6BFD" w:rsidP="005B6BFD">
      <w:pPr>
        <w:pStyle w:val="paragraphsub"/>
      </w:pPr>
      <w:r w:rsidRPr="00AF7AB1">
        <w:tab/>
        <w:t>(iii)</w:t>
      </w:r>
      <w:r w:rsidRPr="00AF7AB1">
        <w:tab/>
        <w:t xml:space="preserve">for a company (other than a life insurance company) that is an RSA provider—set out in </w:t>
      </w:r>
      <w:r w:rsidR="00E902BC" w:rsidRPr="00AF7AB1">
        <w:t>paragraph</w:t>
      </w:r>
      <w:r w:rsidR="00064785" w:rsidRPr="00AF7AB1">
        <w:t> </w:t>
      </w:r>
      <w:r w:rsidR="00E902BC" w:rsidRPr="00AF7AB1">
        <w:t>23(3)(a)</w:t>
      </w:r>
      <w:r w:rsidR="003F14F8" w:rsidRPr="00AF7AB1">
        <w:t xml:space="preserve">; or </w:t>
      </w:r>
    </w:p>
    <w:p w14:paraId="6D5F9034" w14:textId="77777777" w:rsidR="005B6BFD" w:rsidRPr="00AF7AB1" w:rsidRDefault="003F14F8" w:rsidP="005B6BFD">
      <w:pPr>
        <w:pStyle w:val="paragraphsub"/>
      </w:pPr>
      <w:r w:rsidRPr="00AF7AB1">
        <w:tab/>
        <w:t>(iv)</w:t>
      </w:r>
      <w:r w:rsidRPr="00AF7AB1">
        <w:tab/>
        <w:t xml:space="preserve">for a life insurance company that is an RSA provider—set out in </w:t>
      </w:r>
      <w:r w:rsidR="00C075EE" w:rsidRPr="00AF7AB1">
        <w:t>paragraph</w:t>
      </w:r>
      <w:r w:rsidR="00064785" w:rsidRPr="00AF7AB1">
        <w:t> </w:t>
      </w:r>
      <w:r w:rsidR="00C075EE" w:rsidRPr="00AF7AB1">
        <w:t>23A(b)</w:t>
      </w:r>
      <w:r w:rsidRPr="00AF7AB1">
        <w:t>.</w:t>
      </w:r>
    </w:p>
    <w:p w14:paraId="062C0059" w14:textId="77777777" w:rsidR="003B7B5C" w:rsidRPr="00AF7AB1" w:rsidRDefault="003B7B5C" w:rsidP="003B7B5C">
      <w:pPr>
        <w:pStyle w:val="ActHead5"/>
      </w:pPr>
      <w:bookmarkStart w:id="35" w:name="_Toc194654941"/>
      <w:r w:rsidRPr="002E775B">
        <w:rPr>
          <w:rStyle w:val="CharSectno"/>
        </w:rPr>
        <w:lastRenderedPageBreak/>
        <w:t>30</w:t>
      </w:r>
      <w:r w:rsidRPr="00AF7AB1">
        <w:t xml:space="preserve">  Rate of tax payable by sovereign entities</w:t>
      </w:r>
      <w:bookmarkEnd w:id="35"/>
    </w:p>
    <w:p w14:paraId="611607B5" w14:textId="77777777" w:rsidR="003B7B5C" w:rsidRPr="00AF7AB1" w:rsidRDefault="003B7B5C" w:rsidP="003B7B5C">
      <w:pPr>
        <w:pStyle w:val="subsection"/>
      </w:pPr>
      <w:r w:rsidRPr="00AF7AB1">
        <w:tab/>
      </w:r>
      <w:r w:rsidRPr="00AF7AB1">
        <w:tab/>
        <w:t>The rate of tax payable in respect of the taxable income of a sovereign entity is 30%, unless another provision of this Part sets the rate of tax in respect of that taxable income.</w:t>
      </w:r>
    </w:p>
    <w:p w14:paraId="25329F7F" w14:textId="77777777" w:rsidR="000A3469" w:rsidRPr="00AF7AB1" w:rsidRDefault="000A3469" w:rsidP="00FD24A9">
      <w:pPr>
        <w:rPr>
          <w:rFonts w:eastAsia="Times New Roman" w:cs="Times New Roman"/>
          <w:lang w:eastAsia="en-AU"/>
        </w:rPr>
        <w:sectPr w:rsidR="000A3469" w:rsidRPr="00AF7AB1" w:rsidSect="0093618B">
          <w:headerReference w:type="even" r:id="rId31"/>
          <w:headerReference w:type="default" r:id="rId32"/>
          <w:footerReference w:type="even" r:id="rId33"/>
          <w:footerReference w:type="default" r:id="rId34"/>
          <w:headerReference w:type="first" r:id="rId35"/>
          <w:footerReference w:type="first" r:id="rId36"/>
          <w:pgSz w:w="11907" w:h="16839"/>
          <w:pgMar w:top="2381" w:right="2410" w:bottom="4252" w:left="2410" w:header="720" w:footer="3402" w:gutter="0"/>
          <w:pgNumType w:start="1"/>
          <w:cols w:space="708"/>
          <w:docGrid w:linePitch="360"/>
        </w:sectPr>
      </w:pPr>
    </w:p>
    <w:p w14:paraId="221D7E77" w14:textId="77777777" w:rsidR="00835973" w:rsidRPr="00AF7AB1" w:rsidRDefault="009C0C12" w:rsidP="00F203B5">
      <w:pPr>
        <w:pStyle w:val="ActHead1"/>
        <w:keepNext w:val="0"/>
        <w:pageBreakBefore/>
      </w:pPr>
      <w:bookmarkStart w:id="36" w:name="_Toc194654942"/>
      <w:r w:rsidRPr="002E775B">
        <w:rPr>
          <w:rStyle w:val="CharChapNo"/>
        </w:rPr>
        <w:lastRenderedPageBreak/>
        <w:t>Schedule 7</w:t>
      </w:r>
      <w:r w:rsidR="00835973" w:rsidRPr="00AF7AB1">
        <w:t>—</w:t>
      </w:r>
      <w:r w:rsidR="00835973" w:rsidRPr="002E775B">
        <w:rPr>
          <w:rStyle w:val="CharChapText"/>
        </w:rPr>
        <w:t>General rates of tax</w:t>
      </w:r>
      <w:bookmarkEnd w:id="36"/>
    </w:p>
    <w:p w14:paraId="60895EF7" w14:textId="02E77E4D" w:rsidR="00835973" w:rsidRPr="00AF7AB1" w:rsidRDefault="00835973" w:rsidP="00835973">
      <w:pPr>
        <w:pStyle w:val="notemargin"/>
      </w:pPr>
      <w:r w:rsidRPr="00AF7AB1">
        <w:t>Sub</w:t>
      </w:r>
      <w:r w:rsidR="005F08E8">
        <w:t>section 1</w:t>
      </w:r>
      <w:r w:rsidRPr="00AF7AB1">
        <w:t>2(1)</w:t>
      </w:r>
    </w:p>
    <w:p w14:paraId="110D0B5D" w14:textId="77777777" w:rsidR="00835973" w:rsidRPr="00AF7AB1" w:rsidRDefault="00835973" w:rsidP="00835973">
      <w:pPr>
        <w:pStyle w:val="ActHead2"/>
      </w:pPr>
      <w:bookmarkStart w:id="37" w:name="_Toc194654943"/>
      <w:r w:rsidRPr="002E775B">
        <w:rPr>
          <w:rStyle w:val="CharPartNo"/>
        </w:rPr>
        <w:t>Part</w:t>
      </w:r>
      <w:r w:rsidR="001F0374" w:rsidRPr="002E775B">
        <w:rPr>
          <w:rStyle w:val="CharPartNo"/>
        </w:rPr>
        <w:t> </w:t>
      </w:r>
      <w:r w:rsidRPr="002E775B">
        <w:rPr>
          <w:rStyle w:val="CharPartNo"/>
        </w:rPr>
        <w:t>I</w:t>
      </w:r>
      <w:r w:rsidRPr="00AF7AB1">
        <w:t>—</w:t>
      </w:r>
      <w:r w:rsidRPr="002E775B">
        <w:rPr>
          <w:rStyle w:val="CharPartText"/>
        </w:rPr>
        <w:t>Resident taxpayers</w:t>
      </w:r>
      <w:bookmarkEnd w:id="37"/>
    </w:p>
    <w:p w14:paraId="3C79BC43" w14:textId="77777777" w:rsidR="00835973" w:rsidRPr="00AF7AB1" w:rsidRDefault="00FA5E80" w:rsidP="00835973">
      <w:pPr>
        <w:pStyle w:val="Header"/>
      </w:pPr>
      <w:r w:rsidRPr="002E775B">
        <w:rPr>
          <w:rStyle w:val="CharDivNo"/>
        </w:rPr>
        <w:t xml:space="preserve"> </w:t>
      </w:r>
      <w:r w:rsidRPr="002E775B">
        <w:rPr>
          <w:rStyle w:val="CharDivText"/>
        </w:rPr>
        <w:t xml:space="preserve"> </w:t>
      </w:r>
    </w:p>
    <w:p w14:paraId="25382923" w14:textId="77777777" w:rsidR="00835973" w:rsidRPr="00AF7AB1" w:rsidRDefault="00835973" w:rsidP="00835973">
      <w:pPr>
        <w:pStyle w:val="subsection"/>
      </w:pPr>
      <w:r w:rsidRPr="00AF7AB1">
        <w:tab/>
        <w:t>1.</w:t>
      </w:r>
      <w:r w:rsidRPr="00AF7AB1">
        <w:tab/>
        <w:t>Subject to clauses</w:t>
      </w:r>
      <w:r w:rsidR="00064785" w:rsidRPr="00AF7AB1">
        <w:t> </w:t>
      </w:r>
      <w:r w:rsidRPr="00AF7AB1">
        <w:t>2</w:t>
      </w:r>
      <w:r w:rsidR="002F0A96" w:rsidRPr="00AF7AB1">
        <w:t>, 3 and 4</w:t>
      </w:r>
      <w:r w:rsidRPr="00AF7AB1">
        <w:t>, the rates of tax on the taxable income of a resident taxpayer are as follows:</w:t>
      </w:r>
    </w:p>
    <w:p w14:paraId="768EF289" w14:textId="77777777" w:rsidR="003F14F8" w:rsidRPr="00AF7AB1" w:rsidRDefault="003F14F8" w:rsidP="003F14F8">
      <w:pPr>
        <w:pStyle w:val="paragraph"/>
      </w:pPr>
      <w:r w:rsidRPr="00AF7AB1">
        <w:tab/>
        <w:t>(a)</w:t>
      </w:r>
      <w:r w:rsidRPr="00AF7AB1">
        <w:tab/>
        <w:t>45% for the superannuation remainder (if any) of the taxable income;</w:t>
      </w:r>
    </w:p>
    <w:p w14:paraId="64FB7544" w14:textId="77777777" w:rsidR="003F14F8" w:rsidRPr="00AF7AB1" w:rsidRDefault="003F14F8" w:rsidP="003F14F8">
      <w:pPr>
        <w:pStyle w:val="paragraph"/>
      </w:pPr>
      <w:r w:rsidRPr="00AF7AB1">
        <w:tab/>
        <w:t>(aa)</w:t>
      </w:r>
      <w:r w:rsidRPr="00AF7AB1">
        <w:tab/>
        <w:t>45% for the employment termination remainder (if any) of the taxable income;</w:t>
      </w:r>
    </w:p>
    <w:p w14:paraId="1DCEA984" w14:textId="77777777" w:rsidR="00FB3F2F" w:rsidRPr="00AF7AB1" w:rsidRDefault="00FB3F2F" w:rsidP="00FB3F2F">
      <w:pPr>
        <w:pStyle w:val="paragraph"/>
      </w:pPr>
      <w:r w:rsidRPr="00AF7AB1">
        <w:tab/>
        <w:t>(b)</w:t>
      </w:r>
      <w:r w:rsidRPr="00AF7AB1">
        <w:tab/>
        <w:t>for each part of the ordinary taxable income specified in the table applicable to the year of income—the rate applicable under that table.</w:t>
      </w:r>
    </w:p>
    <w:p w14:paraId="1C49F171" w14:textId="77777777" w:rsidR="00FB3F2F" w:rsidRPr="00AF7AB1" w:rsidRDefault="00FB3F2F" w:rsidP="00FB3F2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977670" w:rsidRPr="00AF7AB1" w14:paraId="7708DE6B" w14:textId="77777777" w:rsidTr="00AF4402">
        <w:trPr>
          <w:tblHeader/>
        </w:trPr>
        <w:tc>
          <w:tcPr>
            <w:tcW w:w="7086" w:type="dxa"/>
            <w:gridSpan w:val="3"/>
            <w:tcBorders>
              <w:top w:val="single" w:sz="12" w:space="0" w:color="auto"/>
              <w:bottom w:val="single" w:sz="6" w:space="0" w:color="auto"/>
            </w:tcBorders>
            <w:shd w:val="clear" w:color="auto" w:fill="auto"/>
          </w:tcPr>
          <w:p w14:paraId="5BC03046" w14:textId="5A6383EB" w:rsidR="00977670" w:rsidRPr="00AF7AB1" w:rsidRDefault="00646A1C" w:rsidP="00AF4402">
            <w:pPr>
              <w:pStyle w:val="TableHeading"/>
            </w:pPr>
            <w:r w:rsidRPr="000D6B9D">
              <w:t>Tax rates for resident taxpayers for the 2024</w:t>
            </w:r>
            <w:r w:rsidR="005F08E8">
              <w:noBreakHyphen/>
            </w:r>
            <w:r w:rsidRPr="000D6B9D">
              <w:t>25 or 2025</w:t>
            </w:r>
            <w:r w:rsidR="005F08E8">
              <w:noBreakHyphen/>
            </w:r>
            <w:r w:rsidRPr="000D6B9D">
              <w:t>26 year of income</w:t>
            </w:r>
          </w:p>
        </w:tc>
      </w:tr>
      <w:tr w:rsidR="00977670" w:rsidRPr="00AF7AB1" w14:paraId="48361FF1" w14:textId="77777777" w:rsidTr="00AF4402">
        <w:trPr>
          <w:tblHeader/>
        </w:trPr>
        <w:tc>
          <w:tcPr>
            <w:tcW w:w="714" w:type="dxa"/>
            <w:tcBorders>
              <w:top w:val="single" w:sz="6" w:space="0" w:color="auto"/>
              <w:bottom w:val="single" w:sz="12" w:space="0" w:color="auto"/>
            </w:tcBorders>
            <w:shd w:val="clear" w:color="auto" w:fill="auto"/>
          </w:tcPr>
          <w:p w14:paraId="2A49ABC7" w14:textId="77777777" w:rsidR="00977670" w:rsidRPr="00AF7AB1" w:rsidRDefault="00977670" w:rsidP="00AF4402">
            <w:pPr>
              <w:pStyle w:val="TableHeading"/>
            </w:pPr>
            <w:r w:rsidRPr="00AF7AB1">
              <w:t>Item</w:t>
            </w:r>
          </w:p>
        </w:tc>
        <w:tc>
          <w:tcPr>
            <w:tcW w:w="3186" w:type="dxa"/>
            <w:tcBorders>
              <w:top w:val="single" w:sz="6" w:space="0" w:color="auto"/>
              <w:bottom w:val="single" w:sz="12" w:space="0" w:color="auto"/>
            </w:tcBorders>
            <w:shd w:val="clear" w:color="auto" w:fill="auto"/>
          </w:tcPr>
          <w:p w14:paraId="674FC356" w14:textId="77777777" w:rsidR="00977670" w:rsidRPr="00AF7AB1" w:rsidRDefault="00977670" w:rsidP="00AF4402">
            <w:pPr>
              <w:pStyle w:val="TableHeading"/>
            </w:pPr>
            <w:r w:rsidRPr="00AF7AB1">
              <w:t>For the part of the ordinary taxable income of the taxpayer that:</w:t>
            </w:r>
          </w:p>
        </w:tc>
        <w:tc>
          <w:tcPr>
            <w:tcW w:w="3186" w:type="dxa"/>
            <w:tcBorders>
              <w:top w:val="single" w:sz="6" w:space="0" w:color="auto"/>
              <w:bottom w:val="single" w:sz="12" w:space="0" w:color="auto"/>
            </w:tcBorders>
            <w:shd w:val="clear" w:color="auto" w:fill="auto"/>
          </w:tcPr>
          <w:p w14:paraId="7A05B678" w14:textId="77777777" w:rsidR="00977670" w:rsidRPr="00AF7AB1" w:rsidRDefault="00977670" w:rsidP="00AF4402">
            <w:pPr>
              <w:pStyle w:val="TableHeading"/>
            </w:pPr>
            <w:r w:rsidRPr="00AF7AB1">
              <w:t>The rate is:</w:t>
            </w:r>
          </w:p>
        </w:tc>
      </w:tr>
      <w:tr w:rsidR="00977670" w:rsidRPr="00AF7AB1" w14:paraId="3B31BEB5" w14:textId="77777777" w:rsidTr="00AF4402">
        <w:tc>
          <w:tcPr>
            <w:tcW w:w="714" w:type="dxa"/>
            <w:tcBorders>
              <w:top w:val="single" w:sz="12" w:space="0" w:color="auto"/>
            </w:tcBorders>
            <w:shd w:val="clear" w:color="auto" w:fill="auto"/>
          </w:tcPr>
          <w:p w14:paraId="5F742E40" w14:textId="77777777" w:rsidR="00977670" w:rsidRPr="00AF7AB1" w:rsidRDefault="00977670" w:rsidP="00AF4402">
            <w:pPr>
              <w:pStyle w:val="Tabletext"/>
            </w:pPr>
            <w:r w:rsidRPr="00AF7AB1">
              <w:t>1</w:t>
            </w:r>
          </w:p>
        </w:tc>
        <w:tc>
          <w:tcPr>
            <w:tcW w:w="3186" w:type="dxa"/>
            <w:tcBorders>
              <w:top w:val="single" w:sz="12" w:space="0" w:color="auto"/>
            </w:tcBorders>
            <w:shd w:val="clear" w:color="auto" w:fill="auto"/>
          </w:tcPr>
          <w:p w14:paraId="071F34F4" w14:textId="4BCA2734" w:rsidR="00977670" w:rsidRPr="00AF7AB1" w:rsidRDefault="00977670" w:rsidP="00AF4402">
            <w:pPr>
              <w:pStyle w:val="Tabletext"/>
            </w:pPr>
            <w:r w:rsidRPr="00AF7AB1">
              <w:t>exceeds the tax</w:t>
            </w:r>
            <w:r w:rsidR="005F08E8">
              <w:noBreakHyphen/>
            </w:r>
            <w:r w:rsidRPr="00AF7AB1">
              <w:t>free threshold but does not exceed $45,000</w:t>
            </w:r>
          </w:p>
        </w:tc>
        <w:tc>
          <w:tcPr>
            <w:tcW w:w="3186" w:type="dxa"/>
            <w:tcBorders>
              <w:top w:val="single" w:sz="12" w:space="0" w:color="auto"/>
            </w:tcBorders>
            <w:shd w:val="clear" w:color="auto" w:fill="auto"/>
          </w:tcPr>
          <w:p w14:paraId="533F371A" w14:textId="77777777" w:rsidR="00977670" w:rsidRPr="00AF7AB1" w:rsidRDefault="00977670" w:rsidP="00AF4402">
            <w:pPr>
              <w:pStyle w:val="Tabletext"/>
            </w:pPr>
            <w:r w:rsidRPr="00AF7AB1">
              <w:t>16%</w:t>
            </w:r>
          </w:p>
        </w:tc>
      </w:tr>
      <w:tr w:rsidR="00977670" w:rsidRPr="00AF7AB1" w14:paraId="42926611" w14:textId="77777777" w:rsidTr="00AF4402">
        <w:tc>
          <w:tcPr>
            <w:tcW w:w="714" w:type="dxa"/>
            <w:tcBorders>
              <w:bottom w:val="single" w:sz="2" w:space="0" w:color="auto"/>
            </w:tcBorders>
            <w:shd w:val="clear" w:color="auto" w:fill="auto"/>
          </w:tcPr>
          <w:p w14:paraId="7E6DEC8F" w14:textId="77777777" w:rsidR="00977670" w:rsidRPr="00AF7AB1" w:rsidRDefault="00977670" w:rsidP="00AF4402">
            <w:pPr>
              <w:pStyle w:val="Tabletext"/>
            </w:pPr>
            <w:r w:rsidRPr="00AF7AB1">
              <w:t>2</w:t>
            </w:r>
          </w:p>
        </w:tc>
        <w:tc>
          <w:tcPr>
            <w:tcW w:w="3186" w:type="dxa"/>
            <w:tcBorders>
              <w:bottom w:val="single" w:sz="2" w:space="0" w:color="auto"/>
            </w:tcBorders>
            <w:shd w:val="clear" w:color="auto" w:fill="auto"/>
          </w:tcPr>
          <w:p w14:paraId="5A191CBD" w14:textId="77777777" w:rsidR="00977670" w:rsidRPr="00AF7AB1" w:rsidRDefault="00977670" w:rsidP="00AF4402">
            <w:pPr>
              <w:pStyle w:val="Tabletext"/>
            </w:pPr>
            <w:r w:rsidRPr="00AF7AB1">
              <w:t>exceeds $45,000 but does not exceed $135,000</w:t>
            </w:r>
          </w:p>
        </w:tc>
        <w:tc>
          <w:tcPr>
            <w:tcW w:w="3186" w:type="dxa"/>
            <w:tcBorders>
              <w:bottom w:val="single" w:sz="2" w:space="0" w:color="auto"/>
            </w:tcBorders>
            <w:shd w:val="clear" w:color="auto" w:fill="auto"/>
          </w:tcPr>
          <w:p w14:paraId="107062FE" w14:textId="77777777" w:rsidR="00977670" w:rsidRPr="00AF7AB1" w:rsidRDefault="00977670" w:rsidP="00AF4402">
            <w:pPr>
              <w:pStyle w:val="Tabletext"/>
            </w:pPr>
            <w:r w:rsidRPr="00AF7AB1">
              <w:t>30%</w:t>
            </w:r>
          </w:p>
        </w:tc>
      </w:tr>
      <w:tr w:rsidR="00977670" w:rsidRPr="00AF7AB1" w14:paraId="55487A68" w14:textId="77777777" w:rsidTr="00AF4402">
        <w:tc>
          <w:tcPr>
            <w:tcW w:w="714" w:type="dxa"/>
            <w:tcBorders>
              <w:top w:val="single" w:sz="2" w:space="0" w:color="auto"/>
              <w:bottom w:val="single" w:sz="2" w:space="0" w:color="auto"/>
            </w:tcBorders>
            <w:shd w:val="clear" w:color="auto" w:fill="auto"/>
          </w:tcPr>
          <w:p w14:paraId="05627212" w14:textId="77777777" w:rsidR="00977670" w:rsidRPr="00AF7AB1" w:rsidRDefault="00977670" w:rsidP="00AF4402">
            <w:pPr>
              <w:pStyle w:val="Tabletext"/>
            </w:pPr>
            <w:r w:rsidRPr="00AF7AB1">
              <w:t>3</w:t>
            </w:r>
          </w:p>
        </w:tc>
        <w:tc>
          <w:tcPr>
            <w:tcW w:w="3186" w:type="dxa"/>
            <w:tcBorders>
              <w:top w:val="single" w:sz="2" w:space="0" w:color="auto"/>
              <w:bottom w:val="single" w:sz="2" w:space="0" w:color="auto"/>
            </w:tcBorders>
            <w:shd w:val="clear" w:color="auto" w:fill="auto"/>
          </w:tcPr>
          <w:p w14:paraId="2CBED27D" w14:textId="77777777" w:rsidR="00977670" w:rsidRPr="00AF7AB1" w:rsidRDefault="00977670" w:rsidP="00AF4402">
            <w:pPr>
              <w:pStyle w:val="Tabletext"/>
            </w:pPr>
            <w:r w:rsidRPr="00AF7AB1">
              <w:t>exceeds $135,000 but does not exceed $190,000</w:t>
            </w:r>
          </w:p>
        </w:tc>
        <w:tc>
          <w:tcPr>
            <w:tcW w:w="3186" w:type="dxa"/>
            <w:tcBorders>
              <w:top w:val="single" w:sz="2" w:space="0" w:color="auto"/>
              <w:bottom w:val="single" w:sz="2" w:space="0" w:color="auto"/>
            </w:tcBorders>
            <w:shd w:val="clear" w:color="auto" w:fill="auto"/>
          </w:tcPr>
          <w:p w14:paraId="2F9DD6DC" w14:textId="77777777" w:rsidR="00977670" w:rsidRPr="00AF7AB1" w:rsidRDefault="00977670" w:rsidP="00AF4402">
            <w:pPr>
              <w:pStyle w:val="Tabletext"/>
            </w:pPr>
            <w:r w:rsidRPr="00AF7AB1">
              <w:t>37%</w:t>
            </w:r>
          </w:p>
        </w:tc>
      </w:tr>
      <w:tr w:rsidR="00977670" w:rsidRPr="00AF7AB1" w14:paraId="33395DBC" w14:textId="77777777" w:rsidTr="00AF4402">
        <w:tc>
          <w:tcPr>
            <w:tcW w:w="714" w:type="dxa"/>
            <w:tcBorders>
              <w:top w:val="single" w:sz="2" w:space="0" w:color="auto"/>
              <w:bottom w:val="single" w:sz="12" w:space="0" w:color="auto"/>
            </w:tcBorders>
            <w:shd w:val="clear" w:color="auto" w:fill="auto"/>
          </w:tcPr>
          <w:p w14:paraId="588CC25E" w14:textId="77777777" w:rsidR="00977670" w:rsidRPr="00AF7AB1" w:rsidRDefault="00977670" w:rsidP="00AF4402">
            <w:pPr>
              <w:pStyle w:val="Tabletext"/>
            </w:pPr>
            <w:r w:rsidRPr="00AF7AB1">
              <w:t>4</w:t>
            </w:r>
          </w:p>
        </w:tc>
        <w:tc>
          <w:tcPr>
            <w:tcW w:w="3186" w:type="dxa"/>
            <w:tcBorders>
              <w:top w:val="single" w:sz="2" w:space="0" w:color="auto"/>
              <w:bottom w:val="single" w:sz="12" w:space="0" w:color="auto"/>
            </w:tcBorders>
            <w:shd w:val="clear" w:color="auto" w:fill="auto"/>
          </w:tcPr>
          <w:p w14:paraId="2B098124" w14:textId="77777777" w:rsidR="00977670" w:rsidRPr="00AF7AB1" w:rsidRDefault="00977670" w:rsidP="00AF4402">
            <w:pPr>
              <w:pStyle w:val="Tabletext"/>
            </w:pPr>
            <w:r w:rsidRPr="00AF7AB1">
              <w:t>exceeds $190,000</w:t>
            </w:r>
          </w:p>
        </w:tc>
        <w:tc>
          <w:tcPr>
            <w:tcW w:w="3186" w:type="dxa"/>
            <w:tcBorders>
              <w:top w:val="single" w:sz="2" w:space="0" w:color="auto"/>
              <w:bottom w:val="single" w:sz="12" w:space="0" w:color="auto"/>
            </w:tcBorders>
            <w:shd w:val="clear" w:color="auto" w:fill="auto"/>
          </w:tcPr>
          <w:p w14:paraId="26AC189F" w14:textId="77777777" w:rsidR="00977670" w:rsidRPr="00AF7AB1" w:rsidRDefault="00977670" w:rsidP="00AF4402">
            <w:pPr>
              <w:pStyle w:val="Tabletext"/>
            </w:pPr>
            <w:r w:rsidRPr="00AF7AB1">
              <w:t>45%</w:t>
            </w:r>
          </w:p>
        </w:tc>
      </w:tr>
    </w:tbl>
    <w:p w14:paraId="7AEC83D6" w14:textId="77777777" w:rsidR="00646A1C" w:rsidRPr="000D6B9D" w:rsidRDefault="00646A1C" w:rsidP="00646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46A1C" w:rsidRPr="000D6B9D" w14:paraId="06F08F91" w14:textId="77777777" w:rsidTr="00D12C17">
        <w:trPr>
          <w:tblHeader/>
        </w:trPr>
        <w:tc>
          <w:tcPr>
            <w:tcW w:w="7086" w:type="dxa"/>
            <w:gridSpan w:val="3"/>
            <w:tcBorders>
              <w:top w:val="single" w:sz="12" w:space="0" w:color="auto"/>
              <w:bottom w:val="single" w:sz="6" w:space="0" w:color="auto"/>
            </w:tcBorders>
            <w:shd w:val="clear" w:color="auto" w:fill="auto"/>
          </w:tcPr>
          <w:p w14:paraId="5E8A9E87" w14:textId="59452478" w:rsidR="00646A1C" w:rsidRPr="000D6B9D" w:rsidRDefault="00646A1C" w:rsidP="00D12C17">
            <w:pPr>
              <w:pStyle w:val="TableHeading"/>
            </w:pPr>
            <w:bookmarkStart w:id="38" w:name="_Hlk192752330"/>
            <w:bookmarkStart w:id="39" w:name="_Hlk194500606"/>
            <w:r w:rsidRPr="000D6B9D">
              <w:t>Tax rates for resident taxpayers for the 2026</w:t>
            </w:r>
            <w:r w:rsidR="005F08E8">
              <w:noBreakHyphen/>
            </w:r>
            <w:r w:rsidRPr="000D6B9D">
              <w:t>27 year of income</w:t>
            </w:r>
          </w:p>
        </w:tc>
      </w:tr>
      <w:bookmarkEnd w:id="38"/>
      <w:tr w:rsidR="00646A1C" w:rsidRPr="000D6B9D" w14:paraId="2EC1C10D" w14:textId="77777777" w:rsidTr="00D12C17">
        <w:trPr>
          <w:tblHeader/>
        </w:trPr>
        <w:tc>
          <w:tcPr>
            <w:tcW w:w="714" w:type="dxa"/>
            <w:tcBorders>
              <w:top w:val="single" w:sz="6" w:space="0" w:color="auto"/>
              <w:bottom w:val="single" w:sz="12" w:space="0" w:color="auto"/>
            </w:tcBorders>
            <w:shd w:val="clear" w:color="auto" w:fill="auto"/>
          </w:tcPr>
          <w:p w14:paraId="55C05E14" w14:textId="77777777" w:rsidR="00646A1C" w:rsidRPr="000D6B9D" w:rsidRDefault="00646A1C" w:rsidP="00D12C17">
            <w:pPr>
              <w:pStyle w:val="TableHeading"/>
            </w:pPr>
            <w:r w:rsidRPr="000D6B9D">
              <w:t>Item</w:t>
            </w:r>
          </w:p>
        </w:tc>
        <w:tc>
          <w:tcPr>
            <w:tcW w:w="3186" w:type="dxa"/>
            <w:tcBorders>
              <w:top w:val="single" w:sz="6" w:space="0" w:color="auto"/>
              <w:bottom w:val="single" w:sz="12" w:space="0" w:color="auto"/>
            </w:tcBorders>
            <w:shd w:val="clear" w:color="auto" w:fill="auto"/>
          </w:tcPr>
          <w:p w14:paraId="4FE60C24" w14:textId="77777777" w:rsidR="00646A1C" w:rsidRPr="000D6B9D" w:rsidRDefault="00646A1C" w:rsidP="00D12C17">
            <w:pPr>
              <w:pStyle w:val="TableHeading"/>
            </w:pPr>
            <w:r w:rsidRPr="000D6B9D">
              <w:t>For the part of the ordinary taxable income of the taxpayer that:</w:t>
            </w:r>
          </w:p>
        </w:tc>
        <w:tc>
          <w:tcPr>
            <w:tcW w:w="3186" w:type="dxa"/>
            <w:tcBorders>
              <w:top w:val="single" w:sz="6" w:space="0" w:color="auto"/>
              <w:bottom w:val="single" w:sz="12" w:space="0" w:color="auto"/>
            </w:tcBorders>
            <w:shd w:val="clear" w:color="auto" w:fill="auto"/>
          </w:tcPr>
          <w:p w14:paraId="476CA9FA" w14:textId="77777777" w:rsidR="00646A1C" w:rsidRPr="000D6B9D" w:rsidRDefault="00646A1C" w:rsidP="00D12C17">
            <w:pPr>
              <w:pStyle w:val="TableHeading"/>
            </w:pPr>
            <w:r w:rsidRPr="000D6B9D">
              <w:t>The rate is:</w:t>
            </w:r>
          </w:p>
        </w:tc>
      </w:tr>
      <w:tr w:rsidR="00646A1C" w:rsidRPr="000D6B9D" w14:paraId="0DB07CC3" w14:textId="77777777" w:rsidTr="00D12C17">
        <w:tc>
          <w:tcPr>
            <w:tcW w:w="714" w:type="dxa"/>
            <w:tcBorders>
              <w:top w:val="single" w:sz="12" w:space="0" w:color="auto"/>
            </w:tcBorders>
            <w:shd w:val="clear" w:color="auto" w:fill="auto"/>
          </w:tcPr>
          <w:p w14:paraId="5A17D268" w14:textId="77777777" w:rsidR="00646A1C" w:rsidRPr="000D6B9D" w:rsidRDefault="00646A1C" w:rsidP="00D12C17">
            <w:pPr>
              <w:pStyle w:val="Tabletext"/>
            </w:pPr>
            <w:r w:rsidRPr="000D6B9D">
              <w:t>1</w:t>
            </w:r>
          </w:p>
        </w:tc>
        <w:tc>
          <w:tcPr>
            <w:tcW w:w="3186" w:type="dxa"/>
            <w:tcBorders>
              <w:top w:val="single" w:sz="12" w:space="0" w:color="auto"/>
            </w:tcBorders>
            <w:shd w:val="clear" w:color="auto" w:fill="auto"/>
          </w:tcPr>
          <w:p w14:paraId="5EEFD2F2" w14:textId="0A83B9B4" w:rsidR="00646A1C" w:rsidRPr="000D6B9D" w:rsidRDefault="00646A1C" w:rsidP="00D12C17">
            <w:pPr>
              <w:pStyle w:val="Tabletext"/>
            </w:pPr>
            <w:r w:rsidRPr="000D6B9D">
              <w:t>exceeds the tax</w:t>
            </w:r>
            <w:r w:rsidR="005F08E8">
              <w:noBreakHyphen/>
            </w:r>
            <w:r w:rsidRPr="000D6B9D">
              <w:t>free threshold but does not exceed $45,000</w:t>
            </w:r>
          </w:p>
        </w:tc>
        <w:tc>
          <w:tcPr>
            <w:tcW w:w="3186" w:type="dxa"/>
            <w:tcBorders>
              <w:top w:val="single" w:sz="12" w:space="0" w:color="auto"/>
            </w:tcBorders>
            <w:shd w:val="clear" w:color="auto" w:fill="auto"/>
          </w:tcPr>
          <w:p w14:paraId="317C6EB9" w14:textId="77777777" w:rsidR="00646A1C" w:rsidRPr="000D6B9D" w:rsidRDefault="00646A1C" w:rsidP="00D12C17">
            <w:pPr>
              <w:pStyle w:val="Tabletext"/>
            </w:pPr>
            <w:r w:rsidRPr="000D6B9D">
              <w:t>15%</w:t>
            </w:r>
          </w:p>
        </w:tc>
      </w:tr>
      <w:tr w:rsidR="00646A1C" w:rsidRPr="000D6B9D" w14:paraId="5D0E0CFA" w14:textId="77777777" w:rsidTr="00D12C17">
        <w:tc>
          <w:tcPr>
            <w:tcW w:w="714" w:type="dxa"/>
            <w:tcBorders>
              <w:bottom w:val="single" w:sz="2" w:space="0" w:color="auto"/>
            </w:tcBorders>
            <w:shd w:val="clear" w:color="auto" w:fill="auto"/>
          </w:tcPr>
          <w:p w14:paraId="46AEF83E" w14:textId="77777777" w:rsidR="00646A1C" w:rsidRPr="000D6B9D" w:rsidRDefault="00646A1C" w:rsidP="00D12C17">
            <w:pPr>
              <w:pStyle w:val="Tabletext"/>
            </w:pPr>
            <w:r w:rsidRPr="000D6B9D">
              <w:t>2</w:t>
            </w:r>
          </w:p>
        </w:tc>
        <w:tc>
          <w:tcPr>
            <w:tcW w:w="3186" w:type="dxa"/>
            <w:tcBorders>
              <w:bottom w:val="single" w:sz="2" w:space="0" w:color="auto"/>
            </w:tcBorders>
            <w:shd w:val="clear" w:color="auto" w:fill="auto"/>
          </w:tcPr>
          <w:p w14:paraId="41762D3A" w14:textId="77777777" w:rsidR="00646A1C" w:rsidRPr="000D6B9D" w:rsidRDefault="00646A1C" w:rsidP="00D12C17">
            <w:pPr>
              <w:pStyle w:val="Tabletext"/>
            </w:pPr>
            <w:r w:rsidRPr="000D6B9D">
              <w:t>exceeds $45,000 but does not exceed $135,000</w:t>
            </w:r>
          </w:p>
        </w:tc>
        <w:tc>
          <w:tcPr>
            <w:tcW w:w="3186" w:type="dxa"/>
            <w:tcBorders>
              <w:bottom w:val="single" w:sz="2" w:space="0" w:color="auto"/>
            </w:tcBorders>
            <w:shd w:val="clear" w:color="auto" w:fill="auto"/>
          </w:tcPr>
          <w:p w14:paraId="6DB1E794" w14:textId="77777777" w:rsidR="00646A1C" w:rsidRPr="000D6B9D" w:rsidRDefault="00646A1C" w:rsidP="00D12C17">
            <w:pPr>
              <w:pStyle w:val="Tabletext"/>
            </w:pPr>
            <w:r w:rsidRPr="000D6B9D">
              <w:t>30%</w:t>
            </w:r>
          </w:p>
        </w:tc>
      </w:tr>
      <w:tr w:rsidR="00646A1C" w:rsidRPr="000D6B9D" w14:paraId="7EADEE11" w14:textId="77777777" w:rsidTr="00D12C17">
        <w:tc>
          <w:tcPr>
            <w:tcW w:w="714" w:type="dxa"/>
            <w:tcBorders>
              <w:top w:val="single" w:sz="2" w:space="0" w:color="auto"/>
              <w:bottom w:val="single" w:sz="2" w:space="0" w:color="auto"/>
            </w:tcBorders>
            <w:shd w:val="clear" w:color="auto" w:fill="auto"/>
          </w:tcPr>
          <w:p w14:paraId="7F14C887" w14:textId="77777777" w:rsidR="00646A1C" w:rsidRPr="000D6B9D" w:rsidRDefault="00646A1C" w:rsidP="00D12C17">
            <w:pPr>
              <w:pStyle w:val="Tabletext"/>
            </w:pPr>
            <w:r w:rsidRPr="000D6B9D">
              <w:lastRenderedPageBreak/>
              <w:t>3</w:t>
            </w:r>
          </w:p>
        </w:tc>
        <w:tc>
          <w:tcPr>
            <w:tcW w:w="3186" w:type="dxa"/>
            <w:tcBorders>
              <w:top w:val="single" w:sz="2" w:space="0" w:color="auto"/>
              <w:bottom w:val="single" w:sz="2" w:space="0" w:color="auto"/>
            </w:tcBorders>
            <w:shd w:val="clear" w:color="auto" w:fill="auto"/>
          </w:tcPr>
          <w:p w14:paraId="5B5DF0F5" w14:textId="77777777" w:rsidR="00646A1C" w:rsidRPr="000D6B9D" w:rsidRDefault="00646A1C" w:rsidP="00D12C17">
            <w:pPr>
              <w:pStyle w:val="Tabletext"/>
            </w:pPr>
            <w:r w:rsidRPr="000D6B9D">
              <w:t>exceeds $135,000 but does not exceed $190,000</w:t>
            </w:r>
          </w:p>
        </w:tc>
        <w:tc>
          <w:tcPr>
            <w:tcW w:w="3186" w:type="dxa"/>
            <w:tcBorders>
              <w:top w:val="single" w:sz="2" w:space="0" w:color="auto"/>
              <w:bottom w:val="single" w:sz="2" w:space="0" w:color="auto"/>
            </w:tcBorders>
            <w:shd w:val="clear" w:color="auto" w:fill="auto"/>
          </w:tcPr>
          <w:p w14:paraId="3DF1C20B" w14:textId="77777777" w:rsidR="00646A1C" w:rsidRPr="000D6B9D" w:rsidRDefault="00646A1C" w:rsidP="00D12C17">
            <w:pPr>
              <w:pStyle w:val="Tabletext"/>
            </w:pPr>
            <w:r w:rsidRPr="000D6B9D">
              <w:t>37%</w:t>
            </w:r>
          </w:p>
        </w:tc>
      </w:tr>
      <w:tr w:rsidR="00646A1C" w:rsidRPr="000D6B9D" w14:paraId="1F47953D" w14:textId="77777777" w:rsidTr="00D12C17">
        <w:tc>
          <w:tcPr>
            <w:tcW w:w="714" w:type="dxa"/>
            <w:tcBorders>
              <w:top w:val="single" w:sz="2" w:space="0" w:color="auto"/>
              <w:bottom w:val="single" w:sz="12" w:space="0" w:color="auto"/>
            </w:tcBorders>
            <w:shd w:val="clear" w:color="auto" w:fill="auto"/>
          </w:tcPr>
          <w:p w14:paraId="71930CB7" w14:textId="77777777" w:rsidR="00646A1C" w:rsidRPr="000D6B9D" w:rsidRDefault="00646A1C" w:rsidP="00D12C17">
            <w:pPr>
              <w:pStyle w:val="Tabletext"/>
            </w:pPr>
            <w:r w:rsidRPr="000D6B9D">
              <w:t>4</w:t>
            </w:r>
          </w:p>
        </w:tc>
        <w:tc>
          <w:tcPr>
            <w:tcW w:w="3186" w:type="dxa"/>
            <w:tcBorders>
              <w:top w:val="single" w:sz="2" w:space="0" w:color="auto"/>
              <w:bottom w:val="single" w:sz="12" w:space="0" w:color="auto"/>
            </w:tcBorders>
            <w:shd w:val="clear" w:color="auto" w:fill="auto"/>
          </w:tcPr>
          <w:p w14:paraId="315BC324" w14:textId="77777777" w:rsidR="00646A1C" w:rsidRPr="000D6B9D" w:rsidRDefault="00646A1C" w:rsidP="00D12C17">
            <w:pPr>
              <w:pStyle w:val="Tabletext"/>
            </w:pPr>
            <w:r w:rsidRPr="000D6B9D">
              <w:t>exceeds $190,000</w:t>
            </w:r>
          </w:p>
        </w:tc>
        <w:tc>
          <w:tcPr>
            <w:tcW w:w="3186" w:type="dxa"/>
            <w:tcBorders>
              <w:top w:val="single" w:sz="2" w:space="0" w:color="auto"/>
              <w:bottom w:val="single" w:sz="12" w:space="0" w:color="auto"/>
            </w:tcBorders>
            <w:shd w:val="clear" w:color="auto" w:fill="auto"/>
          </w:tcPr>
          <w:p w14:paraId="2859FCE5" w14:textId="77777777" w:rsidR="00646A1C" w:rsidRPr="000D6B9D" w:rsidRDefault="00646A1C" w:rsidP="00D12C17">
            <w:pPr>
              <w:pStyle w:val="Tabletext"/>
            </w:pPr>
            <w:r w:rsidRPr="000D6B9D">
              <w:t>45%</w:t>
            </w:r>
          </w:p>
        </w:tc>
      </w:tr>
      <w:bookmarkEnd w:id="39"/>
    </w:tbl>
    <w:p w14:paraId="183519E8" w14:textId="77777777" w:rsidR="00646A1C" w:rsidRPr="000D6B9D" w:rsidRDefault="00646A1C" w:rsidP="00646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46A1C" w:rsidRPr="000D6B9D" w14:paraId="65B8C34F" w14:textId="77777777" w:rsidTr="00D12C17">
        <w:trPr>
          <w:tblHeader/>
        </w:trPr>
        <w:tc>
          <w:tcPr>
            <w:tcW w:w="7086" w:type="dxa"/>
            <w:gridSpan w:val="3"/>
            <w:tcBorders>
              <w:top w:val="single" w:sz="12" w:space="0" w:color="auto"/>
              <w:bottom w:val="single" w:sz="6" w:space="0" w:color="auto"/>
            </w:tcBorders>
            <w:shd w:val="clear" w:color="auto" w:fill="auto"/>
          </w:tcPr>
          <w:p w14:paraId="482F9D77" w14:textId="101AAC50" w:rsidR="00646A1C" w:rsidRPr="000D6B9D" w:rsidRDefault="00646A1C" w:rsidP="00D12C17">
            <w:pPr>
              <w:pStyle w:val="TableHeading"/>
            </w:pPr>
            <w:r w:rsidRPr="000D6B9D">
              <w:t>Tax rates for resident taxpayers for the 2027</w:t>
            </w:r>
            <w:r w:rsidR="005F08E8">
              <w:noBreakHyphen/>
            </w:r>
            <w:r w:rsidRPr="000D6B9D">
              <w:t>28 year of income or a later year of income</w:t>
            </w:r>
          </w:p>
        </w:tc>
      </w:tr>
      <w:tr w:rsidR="00646A1C" w:rsidRPr="000D6B9D" w14:paraId="1BB2E49E" w14:textId="77777777" w:rsidTr="00D12C17">
        <w:trPr>
          <w:tblHeader/>
        </w:trPr>
        <w:tc>
          <w:tcPr>
            <w:tcW w:w="714" w:type="dxa"/>
            <w:tcBorders>
              <w:top w:val="single" w:sz="6" w:space="0" w:color="auto"/>
              <w:bottom w:val="single" w:sz="12" w:space="0" w:color="auto"/>
            </w:tcBorders>
            <w:shd w:val="clear" w:color="auto" w:fill="auto"/>
          </w:tcPr>
          <w:p w14:paraId="7C2988CF" w14:textId="77777777" w:rsidR="00646A1C" w:rsidRPr="000D6B9D" w:rsidRDefault="00646A1C" w:rsidP="00D12C17">
            <w:pPr>
              <w:pStyle w:val="TableHeading"/>
            </w:pPr>
            <w:r w:rsidRPr="000D6B9D">
              <w:t>Item</w:t>
            </w:r>
          </w:p>
        </w:tc>
        <w:tc>
          <w:tcPr>
            <w:tcW w:w="3186" w:type="dxa"/>
            <w:tcBorders>
              <w:top w:val="single" w:sz="6" w:space="0" w:color="auto"/>
              <w:bottom w:val="single" w:sz="12" w:space="0" w:color="auto"/>
            </w:tcBorders>
            <w:shd w:val="clear" w:color="auto" w:fill="auto"/>
          </w:tcPr>
          <w:p w14:paraId="6072689B" w14:textId="77777777" w:rsidR="00646A1C" w:rsidRPr="000D6B9D" w:rsidRDefault="00646A1C" w:rsidP="00D12C17">
            <w:pPr>
              <w:pStyle w:val="TableHeading"/>
            </w:pPr>
            <w:r w:rsidRPr="000D6B9D">
              <w:t>For the part of the ordinary taxable income of the taxpayer that:</w:t>
            </w:r>
          </w:p>
        </w:tc>
        <w:tc>
          <w:tcPr>
            <w:tcW w:w="3186" w:type="dxa"/>
            <w:tcBorders>
              <w:top w:val="single" w:sz="6" w:space="0" w:color="auto"/>
              <w:bottom w:val="single" w:sz="12" w:space="0" w:color="auto"/>
            </w:tcBorders>
            <w:shd w:val="clear" w:color="auto" w:fill="auto"/>
          </w:tcPr>
          <w:p w14:paraId="2023E272" w14:textId="77777777" w:rsidR="00646A1C" w:rsidRPr="000D6B9D" w:rsidRDefault="00646A1C" w:rsidP="00D12C17">
            <w:pPr>
              <w:pStyle w:val="TableHeading"/>
            </w:pPr>
            <w:r w:rsidRPr="000D6B9D">
              <w:t>The rate is:</w:t>
            </w:r>
          </w:p>
        </w:tc>
      </w:tr>
      <w:tr w:rsidR="00646A1C" w:rsidRPr="000D6B9D" w14:paraId="7D9CA052" w14:textId="77777777" w:rsidTr="00D12C17">
        <w:tc>
          <w:tcPr>
            <w:tcW w:w="714" w:type="dxa"/>
            <w:tcBorders>
              <w:top w:val="single" w:sz="12" w:space="0" w:color="auto"/>
            </w:tcBorders>
            <w:shd w:val="clear" w:color="auto" w:fill="auto"/>
          </w:tcPr>
          <w:p w14:paraId="38F93387" w14:textId="77777777" w:rsidR="00646A1C" w:rsidRPr="000D6B9D" w:rsidRDefault="00646A1C" w:rsidP="00D12C17">
            <w:pPr>
              <w:pStyle w:val="Tabletext"/>
            </w:pPr>
            <w:r w:rsidRPr="000D6B9D">
              <w:t>1</w:t>
            </w:r>
          </w:p>
        </w:tc>
        <w:tc>
          <w:tcPr>
            <w:tcW w:w="3186" w:type="dxa"/>
            <w:tcBorders>
              <w:top w:val="single" w:sz="12" w:space="0" w:color="auto"/>
            </w:tcBorders>
            <w:shd w:val="clear" w:color="auto" w:fill="auto"/>
          </w:tcPr>
          <w:p w14:paraId="4B3A8960" w14:textId="460708BD" w:rsidR="00646A1C" w:rsidRPr="000D6B9D" w:rsidRDefault="00646A1C" w:rsidP="00D12C17">
            <w:pPr>
              <w:pStyle w:val="Tabletext"/>
            </w:pPr>
            <w:r w:rsidRPr="000D6B9D">
              <w:t>exceeds the tax</w:t>
            </w:r>
            <w:r w:rsidR="005F08E8">
              <w:noBreakHyphen/>
            </w:r>
            <w:r w:rsidRPr="000D6B9D">
              <w:t>free threshold but does not exceed $45,000</w:t>
            </w:r>
          </w:p>
        </w:tc>
        <w:tc>
          <w:tcPr>
            <w:tcW w:w="3186" w:type="dxa"/>
            <w:tcBorders>
              <w:top w:val="single" w:sz="12" w:space="0" w:color="auto"/>
            </w:tcBorders>
            <w:shd w:val="clear" w:color="auto" w:fill="auto"/>
          </w:tcPr>
          <w:p w14:paraId="1FB4FEB8" w14:textId="77777777" w:rsidR="00646A1C" w:rsidRPr="000D6B9D" w:rsidRDefault="00646A1C" w:rsidP="00D12C17">
            <w:pPr>
              <w:pStyle w:val="Tabletext"/>
            </w:pPr>
            <w:r w:rsidRPr="000D6B9D">
              <w:t>14%</w:t>
            </w:r>
          </w:p>
        </w:tc>
      </w:tr>
      <w:tr w:rsidR="00646A1C" w:rsidRPr="000D6B9D" w14:paraId="64E1C4ED" w14:textId="77777777" w:rsidTr="00D12C17">
        <w:tc>
          <w:tcPr>
            <w:tcW w:w="714" w:type="dxa"/>
            <w:tcBorders>
              <w:bottom w:val="single" w:sz="2" w:space="0" w:color="auto"/>
            </w:tcBorders>
            <w:shd w:val="clear" w:color="auto" w:fill="auto"/>
          </w:tcPr>
          <w:p w14:paraId="7CBF74ED" w14:textId="77777777" w:rsidR="00646A1C" w:rsidRPr="000D6B9D" w:rsidRDefault="00646A1C" w:rsidP="00D12C17">
            <w:pPr>
              <w:pStyle w:val="Tabletext"/>
            </w:pPr>
            <w:r w:rsidRPr="000D6B9D">
              <w:t>2</w:t>
            </w:r>
          </w:p>
        </w:tc>
        <w:tc>
          <w:tcPr>
            <w:tcW w:w="3186" w:type="dxa"/>
            <w:tcBorders>
              <w:bottom w:val="single" w:sz="2" w:space="0" w:color="auto"/>
            </w:tcBorders>
            <w:shd w:val="clear" w:color="auto" w:fill="auto"/>
          </w:tcPr>
          <w:p w14:paraId="57F5B423" w14:textId="77777777" w:rsidR="00646A1C" w:rsidRPr="000D6B9D" w:rsidRDefault="00646A1C" w:rsidP="00D12C17">
            <w:pPr>
              <w:pStyle w:val="Tabletext"/>
            </w:pPr>
            <w:r w:rsidRPr="000D6B9D">
              <w:t>exceeds $45,000 but does not exceed $135,000</w:t>
            </w:r>
          </w:p>
        </w:tc>
        <w:tc>
          <w:tcPr>
            <w:tcW w:w="3186" w:type="dxa"/>
            <w:tcBorders>
              <w:bottom w:val="single" w:sz="2" w:space="0" w:color="auto"/>
            </w:tcBorders>
            <w:shd w:val="clear" w:color="auto" w:fill="auto"/>
          </w:tcPr>
          <w:p w14:paraId="080C8F4A" w14:textId="77777777" w:rsidR="00646A1C" w:rsidRPr="000D6B9D" w:rsidRDefault="00646A1C" w:rsidP="00D12C17">
            <w:pPr>
              <w:pStyle w:val="Tabletext"/>
            </w:pPr>
            <w:r w:rsidRPr="000D6B9D">
              <w:t>30%</w:t>
            </w:r>
          </w:p>
        </w:tc>
      </w:tr>
      <w:tr w:rsidR="00646A1C" w:rsidRPr="000D6B9D" w14:paraId="66C4E313" w14:textId="77777777" w:rsidTr="00D12C17">
        <w:tc>
          <w:tcPr>
            <w:tcW w:w="714" w:type="dxa"/>
            <w:tcBorders>
              <w:top w:val="single" w:sz="2" w:space="0" w:color="auto"/>
              <w:bottom w:val="single" w:sz="2" w:space="0" w:color="auto"/>
            </w:tcBorders>
            <w:shd w:val="clear" w:color="auto" w:fill="auto"/>
          </w:tcPr>
          <w:p w14:paraId="444C9708" w14:textId="77777777" w:rsidR="00646A1C" w:rsidRPr="000D6B9D" w:rsidRDefault="00646A1C" w:rsidP="00D12C17">
            <w:pPr>
              <w:pStyle w:val="Tabletext"/>
            </w:pPr>
            <w:r w:rsidRPr="000D6B9D">
              <w:t>3</w:t>
            </w:r>
          </w:p>
        </w:tc>
        <w:tc>
          <w:tcPr>
            <w:tcW w:w="3186" w:type="dxa"/>
            <w:tcBorders>
              <w:top w:val="single" w:sz="2" w:space="0" w:color="auto"/>
              <w:bottom w:val="single" w:sz="2" w:space="0" w:color="auto"/>
            </w:tcBorders>
            <w:shd w:val="clear" w:color="auto" w:fill="auto"/>
          </w:tcPr>
          <w:p w14:paraId="494AED11" w14:textId="77777777" w:rsidR="00646A1C" w:rsidRPr="000D6B9D" w:rsidRDefault="00646A1C" w:rsidP="00D12C17">
            <w:pPr>
              <w:pStyle w:val="Tabletext"/>
            </w:pPr>
            <w:r w:rsidRPr="000D6B9D">
              <w:t>exceeds $135,000 but does not exceed $190,000</w:t>
            </w:r>
          </w:p>
        </w:tc>
        <w:tc>
          <w:tcPr>
            <w:tcW w:w="3186" w:type="dxa"/>
            <w:tcBorders>
              <w:top w:val="single" w:sz="2" w:space="0" w:color="auto"/>
              <w:bottom w:val="single" w:sz="2" w:space="0" w:color="auto"/>
            </w:tcBorders>
            <w:shd w:val="clear" w:color="auto" w:fill="auto"/>
          </w:tcPr>
          <w:p w14:paraId="5A7572E0" w14:textId="77777777" w:rsidR="00646A1C" w:rsidRPr="000D6B9D" w:rsidRDefault="00646A1C" w:rsidP="00D12C17">
            <w:pPr>
              <w:pStyle w:val="Tabletext"/>
            </w:pPr>
            <w:r w:rsidRPr="000D6B9D">
              <w:t>37%</w:t>
            </w:r>
          </w:p>
        </w:tc>
      </w:tr>
      <w:tr w:rsidR="00646A1C" w:rsidRPr="000D6B9D" w14:paraId="6D6B24DD" w14:textId="77777777" w:rsidTr="00D12C17">
        <w:tc>
          <w:tcPr>
            <w:tcW w:w="714" w:type="dxa"/>
            <w:tcBorders>
              <w:top w:val="single" w:sz="2" w:space="0" w:color="auto"/>
              <w:bottom w:val="single" w:sz="12" w:space="0" w:color="auto"/>
            </w:tcBorders>
            <w:shd w:val="clear" w:color="auto" w:fill="auto"/>
          </w:tcPr>
          <w:p w14:paraId="2A4838BB" w14:textId="77777777" w:rsidR="00646A1C" w:rsidRPr="000D6B9D" w:rsidRDefault="00646A1C" w:rsidP="00D12C17">
            <w:pPr>
              <w:pStyle w:val="Tabletext"/>
            </w:pPr>
            <w:r w:rsidRPr="000D6B9D">
              <w:t>4</w:t>
            </w:r>
          </w:p>
        </w:tc>
        <w:tc>
          <w:tcPr>
            <w:tcW w:w="3186" w:type="dxa"/>
            <w:tcBorders>
              <w:top w:val="single" w:sz="2" w:space="0" w:color="auto"/>
              <w:bottom w:val="single" w:sz="12" w:space="0" w:color="auto"/>
            </w:tcBorders>
            <w:shd w:val="clear" w:color="auto" w:fill="auto"/>
          </w:tcPr>
          <w:p w14:paraId="2FB515D5" w14:textId="77777777" w:rsidR="00646A1C" w:rsidRPr="000D6B9D" w:rsidRDefault="00646A1C" w:rsidP="00D12C17">
            <w:pPr>
              <w:pStyle w:val="Tabletext"/>
            </w:pPr>
            <w:r w:rsidRPr="000D6B9D">
              <w:t>exceeds $190,000</w:t>
            </w:r>
          </w:p>
        </w:tc>
        <w:tc>
          <w:tcPr>
            <w:tcW w:w="3186" w:type="dxa"/>
            <w:tcBorders>
              <w:top w:val="single" w:sz="2" w:space="0" w:color="auto"/>
              <w:bottom w:val="single" w:sz="12" w:space="0" w:color="auto"/>
            </w:tcBorders>
            <w:shd w:val="clear" w:color="auto" w:fill="auto"/>
          </w:tcPr>
          <w:p w14:paraId="5113532F" w14:textId="77777777" w:rsidR="00646A1C" w:rsidRPr="000D6B9D" w:rsidRDefault="00646A1C" w:rsidP="00D12C17">
            <w:pPr>
              <w:pStyle w:val="Tabletext"/>
            </w:pPr>
            <w:r w:rsidRPr="000D6B9D">
              <w:t>45%</w:t>
            </w:r>
          </w:p>
        </w:tc>
      </w:tr>
    </w:tbl>
    <w:p w14:paraId="4272169D" w14:textId="77777777" w:rsidR="00646A1C" w:rsidRPr="000D6B9D" w:rsidRDefault="00646A1C" w:rsidP="00646A1C">
      <w:pPr>
        <w:pStyle w:val="Tabletext"/>
      </w:pPr>
    </w:p>
    <w:p w14:paraId="3ACDC432" w14:textId="3B132A99" w:rsidR="00835973" w:rsidRPr="00AF7AB1" w:rsidRDefault="00835973" w:rsidP="00835973">
      <w:pPr>
        <w:pStyle w:val="subsection"/>
      </w:pPr>
      <w:r w:rsidRPr="00AF7AB1">
        <w:tab/>
        <w:t>2.</w:t>
      </w:r>
      <w:r w:rsidRPr="00AF7AB1">
        <w:tab/>
        <w:t>Where:</w:t>
      </w:r>
    </w:p>
    <w:p w14:paraId="02EC9646" w14:textId="77777777" w:rsidR="00835973" w:rsidRPr="00AF7AB1" w:rsidRDefault="00835973" w:rsidP="00835973">
      <w:pPr>
        <w:pStyle w:val="paragraph"/>
      </w:pPr>
      <w:r w:rsidRPr="00AF7AB1">
        <w:tab/>
        <w:t>(a)</w:t>
      </w:r>
      <w:r w:rsidRPr="00AF7AB1">
        <w:tab/>
        <w:t>the taxable income of a resident taxpayer consists of or includes a special income component; and</w:t>
      </w:r>
    </w:p>
    <w:p w14:paraId="494DA251" w14:textId="77777777" w:rsidR="00835973" w:rsidRPr="00AF7AB1" w:rsidRDefault="00835973" w:rsidP="00835973">
      <w:pPr>
        <w:pStyle w:val="paragraph"/>
      </w:pPr>
      <w:r w:rsidRPr="00AF7AB1">
        <w:tab/>
        <w:t>(b)</w:t>
      </w:r>
      <w:r w:rsidRPr="00AF7AB1">
        <w:tab/>
        <w:t>Division</w:t>
      </w:r>
      <w:r w:rsidR="00064785" w:rsidRPr="00AF7AB1">
        <w:t> </w:t>
      </w:r>
      <w:r w:rsidRPr="00AF7AB1">
        <w:t>16 of Part</w:t>
      </w:r>
      <w:r w:rsidR="001F0374" w:rsidRPr="00AF7AB1">
        <w:t> </w:t>
      </w:r>
      <w:r w:rsidRPr="00AF7AB1">
        <w:t>III of the Assessment Act does not apply to the income of the taxpayer; and</w:t>
      </w:r>
    </w:p>
    <w:p w14:paraId="4258E1AF" w14:textId="387D9605" w:rsidR="00835973" w:rsidRPr="00AF7AB1" w:rsidRDefault="00835973" w:rsidP="00835973">
      <w:pPr>
        <w:pStyle w:val="paragraph"/>
        <w:tabs>
          <w:tab w:val="left" w:pos="2268"/>
          <w:tab w:val="left" w:pos="3402"/>
          <w:tab w:val="left" w:pos="4536"/>
          <w:tab w:val="left" w:pos="5670"/>
          <w:tab w:val="left" w:pos="6804"/>
        </w:tabs>
      </w:pPr>
      <w:r w:rsidRPr="00AF7AB1">
        <w:tab/>
        <w:t>(c)</w:t>
      </w:r>
      <w:r w:rsidRPr="00AF7AB1">
        <w:tab/>
        <w:t>Division</w:t>
      </w:r>
      <w:r w:rsidR="00064785" w:rsidRPr="00AF7AB1">
        <w:t> </w:t>
      </w:r>
      <w:r w:rsidRPr="00AF7AB1">
        <w:t>392 (Long</w:t>
      </w:r>
      <w:r w:rsidR="005F08E8">
        <w:noBreakHyphen/>
      </w:r>
      <w:r w:rsidRPr="00AF7AB1">
        <w:t xml:space="preserve">term averaging of primary producers’ tax liability) of the </w:t>
      </w:r>
      <w:r w:rsidRPr="00AF7AB1">
        <w:rPr>
          <w:i/>
        </w:rPr>
        <w:t>Income Tax Assessment Act 1997</w:t>
      </w:r>
      <w:r w:rsidRPr="00AF7AB1">
        <w:t xml:space="preserve"> does not apply to the taxpayer’s assessment;</w:t>
      </w:r>
    </w:p>
    <w:p w14:paraId="66D6C266" w14:textId="77777777" w:rsidR="00835973" w:rsidRPr="00AF7AB1" w:rsidRDefault="00835973" w:rsidP="00835973">
      <w:pPr>
        <w:pStyle w:val="subsection2"/>
      </w:pPr>
      <w:r w:rsidRPr="00AF7AB1">
        <w:t xml:space="preserve">the rate of tax for every $1 of the taxable income is the amount ascertained in accordance with the formula </w:t>
      </w:r>
      <w:r w:rsidR="002A295B" w:rsidRPr="00AF7AB1">
        <w:rPr>
          <w:noProof/>
          <w:position w:val="-28"/>
        </w:rPr>
        <w:drawing>
          <wp:inline distT="0" distB="0" distL="0" distR="0" wp14:anchorId="4C6D4153" wp14:editId="166FF72E">
            <wp:extent cx="385695" cy="428625"/>
            <wp:effectExtent l="0" t="0" r="0" b="0"/>
            <wp:docPr id="9" name="Picture 9" descr="Start formula start fraction A pl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r="15640"/>
                    <a:stretch/>
                  </pic:blipFill>
                  <pic:spPr bwMode="auto">
                    <a:xfrm>
                      <a:off x="0" y="0"/>
                      <a:ext cx="385695"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AF7AB1">
        <w:t>,</w:t>
      </w:r>
      <w:r w:rsidRPr="00AF7AB1">
        <w:t xml:space="preserve"> where:</w:t>
      </w:r>
    </w:p>
    <w:p w14:paraId="57ECBC5D" w14:textId="77777777" w:rsidR="00835973" w:rsidRPr="00AF7AB1" w:rsidRDefault="00835973" w:rsidP="001D123E">
      <w:pPr>
        <w:pStyle w:val="paragraph"/>
        <w:tabs>
          <w:tab w:val="clear" w:pos="1531"/>
        </w:tabs>
        <w:ind w:left="1418" w:hanging="284"/>
      </w:pPr>
      <w:r w:rsidRPr="00AF7AB1">
        <w:rPr>
          <w:b/>
          <w:i/>
        </w:rPr>
        <w:t>A</w:t>
      </w:r>
      <w:r w:rsidRPr="00AF7AB1">
        <w:tab/>
        <w:t>is the amount of tax that would be payable by the taxpayer under clause</w:t>
      </w:r>
      <w:r w:rsidR="00064785" w:rsidRPr="00AF7AB1">
        <w:t> </w:t>
      </w:r>
      <w:r w:rsidRPr="00AF7AB1">
        <w:t>1 on a taxable income equal to the reduced taxable income;</w:t>
      </w:r>
    </w:p>
    <w:p w14:paraId="3003188C" w14:textId="77777777" w:rsidR="00835973" w:rsidRPr="00AF7AB1" w:rsidRDefault="00835973" w:rsidP="001F0374">
      <w:pPr>
        <w:pStyle w:val="paragraph"/>
        <w:keepNext/>
        <w:tabs>
          <w:tab w:val="clear" w:pos="1531"/>
          <w:tab w:val="left" w:pos="1418"/>
        </w:tabs>
        <w:ind w:left="1134" w:firstLine="0"/>
      </w:pPr>
      <w:r w:rsidRPr="00AF7AB1">
        <w:rPr>
          <w:b/>
          <w:i/>
        </w:rPr>
        <w:lastRenderedPageBreak/>
        <w:t>B</w:t>
      </w:r>
      <w:r w:rsidRPr="00AF7AB1">
        <w:tab/>
        <w:t xml:space="preserve">is 5 times the difference between: </w:t>
      </w:r>
    </w:p>
    <w:p w14:paraId="01D187C2" w14:textId="77777777" w:rsidR="00835973" w:rsidRPr="00AF7AB1" w:rsidRDefault="00835973" w:rsidP="00835973">
      <w:pPr>
        <w:pStyle w:val="paragraph"/>
      </w:pPr>
      <w:r w:rsidRPr="00AF7AB1">
        <w:tab/>
        <w:t>(c)</w:t>
      </w:r>
      <w:r w:rsidRPr="00AF7AB1">
        <w:tab/>
        <w:t>the amount of tax that would be payable by the taxpayer under clause</w:t>
      </w:r>
      <w:r w:rsidR="00064785" w:rsidRPr="00AF7AB1">
        <w:t> </w:t>
      </w:r>
      <w:r w:rsidRPr="00AF7AB1">
        <w:t xml:space="preserve">1 on a taxable income equal to the sum of: </w:t>
      </w:r>
    </w:p>
    <w:p w14:paraId="5E51C93C" w14:textId="77777777" w:rsidR="00835973" w:rsidRPr="00AF7AB1" w:rsidRDefault="00835973" w:rsidP="00835973">
      <w:pPr>
        <w:pStyle w:val="paragraphsub"/>
      </w:pPr>
      <w:r w:rsidRPr="00AF7AB1">
        <w:tab/>
        <w:t>(i)</w:t>
      </w:r>
      <w:r w:rsidRPr="00AF7AB1">
        <w:tab/>
        <w:t xml:space="preserve">the reduced taxable income; and </w:t>
      </w:r>
    </w:p>
    <w:p w14:paraId="02A1DFA4" w14:textId="77777777" w:rsidR="00835973" w:rsidRPr="00AF7AB1" w:rsidRDefault="00835973" w:rsidP="00835973">
      <w:pPr>
        <w:pStyle w:val="paragraphsub"/>
      </w:pPr>
      <w:r w:rsidRPr="00AF7AB1">
        <w:tab/>
        <w:t>(ii)</w:t>
      </w:r>
      <w:r w:rsidRPr="00AF7AB1">
        <w:tab/>
        <w:t>20% of the special income component of the taxable income; and</w:t>
      </w:r>
    </w:p>
    <w:p w14:paraId="170D3CB8" w14:textId="77777777" w:rsidR="00835973" w:rsidRPr="00AF7AB1" w:rsidRDefault="00835973" w:rsidP="00835973">
      <w:pPr>
        <w:pStyle w:val="paragraph"/>
        <w:tabs>
          <w:tab w:val="clear" w:pos="1531"/>
          <w:tab w:val="right" w:pos="1560"/>
        </w:tabs>
      </w:pPr>
      <w:r w:rsidRPr="00AF7AB1">
        <w:tab/>
        <w:t>(d)</w:t>
      </w:r>
      <w:r w:rsidRPr="00AF7AB1">
        <w:tab/>
        <w:t>the amount of tax that would be payable by the taxpayer under clause</w:t>
      </w:r>
      <w:r w:rsidR="00064785" w:rsidRPr="00AF7AB1">
        <w:t> </w:t>
      </w:r>
      <w:r w:rsidRPr="00AF7AB1">
        <w:t xml:space="preserve">1 on a taxable income equal to the reduced taxable income; and </w:t>
      </w:r>
    </w:p>
    <w:p w14:paraId="71DF23C7" w14:textId="77777777" w:rsidR="00835973" w:rsidRPr="00AF7AB1" w:rsidRDefault="00835973" w:rsidP="00835973">
      <w:pPr>
        <w:pStyle w:val="paragraph"/>
        <w:tabs>
          <w:tab w:val="clear" w:pos="1531"/>
          <w:tab w:val="left" w:pos="1418"/>
        </w:tabs>
        <w:ind w:left="1134" w:firstLine="0"/>
      </w:pPr>
      <w:r w:rsidRPr="00AF7AB1">
        <w:rPr>
          <w:b/>
          <w:i/>
        </w:rPr>
        <w:t>C</w:t>
      </w:r>
      <w:r w:rsidRPr="00AF7AB1">
        <w:tab/>
        <w:t>is the number of whole dollars in the taxable income.</w:t>
      </w:r>
    </w:p>
    <w:p w14:paraId="186C7E55" w14:textId="77777777" w:rsidR="00835973" w:rsidRPr="00AF7AB1" w:rsidRDefault="00835973" w:rsidP="00835973">
      <w:pPr>
        <w:pStyle w:val="subsection2"/>
      </w:pPr>
      <w:r w:rsidRPr="00AF7AB1">
        <w:t xml:space="preserve">In applying the formula, component </w:t>
      </w:r>
      <w:r w:rsidRPr="00AF7AB1">
        <w:rPr>
          <w:b/>
          <w:i/>
        </w:rPr>
        <w:t>B</w:t>
      </w:r>
      <w:r w:rsidRPr="00AF7AB1">
        <w:t xml:space="preserve"> is to be worked out on the assumption that the whole of the taxable income is ordinary taxable income.</w:t>
      </w:r>
    </w:p>
    <w:p w14:paraId="1537523B" w14:textId="77777777" w:rsidR="00835973" w:rsidRPr="00AF7AB1" w:rsidRDefault="00835973" w:rsidP="00835973">
      <w:pPr>
        <w:pStyle w:val="subsection"/>
      </w:pPr>
      <w:r w:rsidRPr="00AF7AB1">
        <w:tab/>
        <w:t>3.</w:t>
      </w:r>
      <w:r w:rsidRPr="00AF7AB1">
        <w:tab/>
        <w:t>Where:</w:t>
      </w:r>
    </w:p>
    <w:p w14:paraId="065A62A0" w14:textId="77777777" w:rsidR="00835973" w:rsidRPr="00AF7AB1" w:rsidRDefault="00835973" w:rsidP="00835973">
      <w:pPr>
        <w:pStyle w:val="paragraph"/>
      </w:pPr>
      <w:r w:rsidRPr="00AF7AB1">
        <w:tab/>
        <w:t>(a)</w:t>
      </w:r>
      <w:r w:rsidRPr="00AF7AB1">
        <w:tab/>
        <w:t xml:space="preserve">the taxable income of a resident taxpayer consists of or includes a special income component; and </w:t>
      </w:r>
    </w:p>
    <w:p w14:paraId="548648A6" w14:textId="6F11661E" w:rsidR="00835973" w:rsidRPr="00AF7AB1" w:rsidRDefault="00835973" w:rsidP="00835973">
      <w:pPr>
        <w:pStyle w:val="paragraph"/>
      </w:pPr>
      <w:r w:rsidRPr="00AF7AB1">
        <w:tab/>
        <w:t>(b)</w:t>
      </w:r>
      <w:r w:rsidRPr="00AF7AB1">
        <w:tab/>
        <w:t>Division</w:t>
      </w:r>
      <w:r w:rsidR="00064785" w:rsidRPr="00AF7AB1">
        <w:t> </w:t>
      </w:r>
      <w:r w:rsidRPr="00AF7AB1">
        <w:t>16 of Part</w:t>
      </w:r>
      <w:r w:rsidR="001F0374" w:rsidRPr="00AF7AB1">
        <w:t> </w:t>
      </w:r>
      <w:r w:rsidRPr="00AF7AB1">
        <w:t>III of the Assessment Act applies to the income of the taxpayer or Division</w:t>
      </w:r>
      <w:r w:rsidR="00064785" w:rsidRPr="00AF7AB1">
        <w:t> </w:t>
      </w:r>
      <w:r w:rsidRPr="00AF7AB1">
        <w:t>392 (Long</w:t>
      </w:r>
      <w:r w:rsidR="005F08E8">
        <w:noBreakHyphen/>
      </w:r>
      <w:r w:rsidRPr="00AF7AB1">
        <w:t xml:space="preserve">term averaging of primary producers’ tax liability) of the </w:t>
      </w:r>
      <w:r w:rsidRPr="00AF7AB1">
        <w:rPr>
          <w:i/>
        </w:rPr>
        <w:t>Income Tax Assessment Act 1997</w:t>
      </w:r>
      <w:r w:rsidRPr="00AF7AB1">
        <w:t xml:space="preserve"> applies to the taxpayer’s assessment;</w:t>
      </w:r>
    </w:p>
    <w:p w14:paraId="3E9DEECF" w14:textId="77777777" w:rsidR="00835973" w:rsidRPr="00AF7AB1" w:rsidRDefault="00835973" w:rsidP="00835973">
      <w:pPr>
        <w:pStyle w:val="subsection2"/>
      </w:pPr>
      <w:r w:rsidRPr="00AF7AB1">
        <w:t xml:space="preserve">the rate of tax for every $1 of the taxable income is the amount ascertained in accordance with the formula </w:t>
      </w:r>
      <w:r w:rsidR="002A295B" w:rsidRPr="00AF7AB1">
        <w:rPr>
          <w:noProof/>
          <w:position w:val="-28"/>
        </w:rPr>
        <w:drawing>
          <wp:inline distT="0" distB="0" distL="0" distR="0" wp14:anchorId="606A5402" wp14:editId="6A25C8AF">
            <wp:extent cx="385695" cy="428625"/>
            <wp:effectExtent l="0" t="0" r="0" b="0"/>
            <wp:docPr id="10" name="Picture 10" descr="Start formula start fraction A pl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r="15640"/>
                    <a:stretch/>
                  </pic:blipFill>
                  <pic:spPr bwMode="auto">
                    <a:xfrm>
                      <a:off x="0" y="0"/>
                      <a:ext cx="385695"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AF7AB1">
        <w:t>,</w:t>
      </w:r>
      <w:r w:rsidRPr="00AF7AB1">
        <w:t xml:space="preserve"> where:</w:t>
      </w:r>
    </w:p>
    <w:p w14:paraId="4BDF4142" w14:textId="77777777" w:rsidR="00835973" w:rsidRPr="00AF7AB1" w:rsidRDefault="00835973" w:rsidP="00835973">
      <w:pPr>
        <w:pStyle w:val="paragraph"/>
        <w:tabs>
          <w:tab w:val="clear" w:pos="1531"/>
        </w:tabs>
        <w:ind w:left="1418" w:hanging="284"/>
      </w:pPr>
      <w:r w:rsidRPr="00AF7AB1">
        <w:rPr>
          <w:b/>
          <w:i/>
        </w:rPr>
        <w:t>A</w:t>
      </w:r>
      <w:r w:rsidRPr="00AF7AB1">
        <w:tab/>
        <w:t>is the amount of tax that would be payable by the taxpayer under clause</w:t>
      </w:r>
      <w:r w:rsidR="00064785" w:rsidRPr="00AF7AB1">
        <w:t> </w:t>
      </w:r>
      <w:r w:rsidRPr="00AF7AB1">
        <w:t>1 on a taxable income equal to the reduced taxable income;</w:t>
      </w:r>
    </w:p>
    <w:p w14:paraId="4ED75472" w14:textId="77777777" w:rsidR="00835973" w:rsidRPr="00AF7AB1" w:rsidRDefault="00835973" w:rsidP="00835973">
      <w:pPr>
        <w:pStyle w:val="paragraph"/>
        <w:tabs>
          <w:tab w:val="clear" w:pos="1531"/>
          <w:tab w:val="left" w:pos="1418"/>
        </w:tabs>
        <w:ind w:left="1134" w:firstLine="0"/>
      </w:pPr>
      <w:r w:rsidRPr="00AF7AB1">
        <w:rPr>
          <w:b/>
          <w:i/>
        </w:rPr>
        <w:t>B</w:t>
      </w:r>
      <w:r w:rsidRPr="00AF7AB1">
        <w:tab/>
        <w:t xml:space="preserve">is 5 times the difference between: </w:t>
      </w:r>
    </w:p>
    <w:p w14:paraId="35CF8097" w14:textId="77777777" w:rsidR="00835973" w:rsidRPr="00AF7AB1" w:rsidRDefault="00835973" w:rsidP="00835973">
      <w:pPr>
        <w:pStyle w:val="paragraph"/>
      </w:pPr>
      <w:r w:rsidRPr="00AF7AB1">
        <w:tab/>
        <w:t>(c)</w:t>
      </w:r>
      <w:r w:rsidRPr="00AF7AB1">
        <w:tab/>
        <w:t>the amount of tax that would be payable by the taxpayer under clause</w:t>
      </w:r>
      <w:r w:rsidR="00064785" w:rsidRPr="00AF7AB1">
        <w:t> </w:t>
      </w:r>
      <w:r w:rsidRPr="00AF7AB1">
        <w:t xml:space="preserve">1 on a taxable income equal to the sum of: </w:t>
      </w:r>
    </w:p>
    <w:p w14:paraId="7484FF43" w14:textId="77777777" w:rsidR="00835973" w:rsidRPr="00AF7AB1" w:rsidRDefault="00835973" w:rsidP="00835973">
      <w:pPr>
        <w:pStyle w:val="paragraphsub"/>
      </w:pPr>
      <w:r w:rsidRPr="00AF7AB1">
        <w:tab/>
        <w:t>(i)</w:t>
      </w:r>
      <w:r w:rsidRPr="00AF7AB1">
        <w:tab/>
        <w:t xml:space="preserve">the average income; and </w:t>
      </w:r>
    </w:p>
    <w:p w14:paraId="2D41A873" w14:textId="77777777" w:rsidR="00835973" w:rsidRPr="00AF7AB1" w:rsidRDefault="00835973" w:rsidP="00835973">
      <w:pPr>
        <w:pStyle w:val="paragraphsub"/>
      </w:pPr>
      <w:r w:rsidRPr="00AF7AB1">
        <w:tab/>
        <w:t>(ii)</w:t>
      </w:r>
      <w:r w:rsidRPr="00AF7AB1">
        <w:tab/>
        <w:t>20% of the special income component of the taxable income; and</w:t>
      </w:r>
    </w:p>
    <w:p w14:paraId="4AE80809" w14:textId="77777777" w:rsidR="00835973" w:rsidRPr="00AF7AB1" w:rsidRDefault="00835973" w:rsidP="00835973">
      <w:pPr>
        <w:pStyle w:val="paragraph"/>
      </w:pPr>
      <w:r w:rsidRPr="00AF7AB1">
        <w:tab/>
        <w:t>(d)</w:t>
      </w:r>
      <w:r w:rsidRPr="00AF7AB1">
        <w:tab/>
        <w:t>the amount of tax that would be payable by the taxpayer under clause</w:t>
      </w:r>
      <w:r w:rsidR="00064785" w:rsidRPr="00AF7AB1">
        <w:t> </w:t>
      </w:r>
      <w:r w:rsidRPr="00AF7AB1">
        <w:t xml:space="preserve">1 on a taxable income equal to the average income; and </w:t>
      </w:r>
    </w:p>
    <w:p w14:paraId="42892D51" w14:textId="77777777" w:rsidR="00835973" w:rsidRPr="00AF7AB1" w:rsidRDefault="00835973" w:rsidP="00835973">
      <w:pPr>
        <w:pStyle w:val="paragraph"/>
        <w:tabs>
          <w:tab w:val="clear" w:pos="1531"/>
          <w:tab w:val="left" w:pos="1560"/>
        </w:tabs>
        <w:ind w:left="1418" w:hanging="284"/>
      </w:pPr>
      <w:r w:rsidRPr="00AF7AB1">
        <w:rPr>
          <w:b/>
          <w:i/>
        </w:rPr>
        <w:lastRenderedPageBreak/>
        <w:t>C</w:t>
      </w:r>
      <w:r w:rsidRPr="00AF7AB1">
        <w:tab/>
        <w:t xml:space="preserve">is the number of whole dollars in the taxable income. </w:t>
      </w:r>
    </w:p>
    <w:p w14:paraId="239C536B" w14:textId="77777777" w:rsidR="00835973" w:rsidRPr="00AF7AB1" w:rsidRDefault="00835973" w:rsidP="00835973">
      <w:pPr>
        <w:pStyle w:val="subsection2"/>
      </w:pPr>
      <w:r w:rsidRPr="00AF7AB1">
        <w:t xml:space="preserve">In applying the formula, component </w:t>
      </w:r>
      <w:r w:rsidRPr="00AF7AB1">
        <w:rPr>
          <w:b/>
          <w:i/>
        </w:rPr>
        <w:t>B</w:t>
      </w:r>
      <w:r w:rsidRPr="00AF7AB1">
        <w:t xml:space="preserve"> is to be worked out on the assumption that the whole of the taxable income is ordinary taxable income.</w:t>
      </w:r>
    </w:p>
    <w:p w14:paraId="3F39054A" w14:textId="77777777" w:rsidR="00390610" w:rsidRPr="00AF7AB1" w:rsidRDefault="00390610" w:rsidP="00390610">
      <w:pPr>
        <w:pStyle w:val="subsection"/>
      </w:pPr>
      <w:r w:rsidRPr="00AF7AB1">
        <w:tab/>
        <w:t>4.</w:t>
      </w:r>
      <w:r w:rsidRPr="00AF7AB1">
        <w:tab/>
        <w:t>If the resident taxpayer is a working holiday maker at any time during the year of income:</w:t>
      </w:r>
    </w:p>
    <w:p w14:paraId="098CC46C" w14:textId="77777777" w:rsidR="00390610" w:rsidRPr="00AF7AB1" w:rsidRDefault="00390610" w:rsidP="00390610">
      <w:pPr>
        <w:pStyle w:val="paragraph"/>
      </w:pPr>
      <w:r w:rsidRPr="00AF7AB1">
        <w:tab/>
        <w:t>(a)</w:t>
      </w:r>
      <w:r w:rsidRPr="00AF7AB1">
        <w:tab/>
        <w:t>count the taxpayer’s working holiday taxable income for the year of income as the first parts (starting from $0) of the taxpayer’s ordinary taxable income for the purposes of the table in clause</w:t>
      </w:r>
      <w:r w:rsidR="00064785" w:rsidRPr="00AF7AB1">
        <w:t> </w:t>
      </w:r>
      <w:r w:rsidRPr="00AF7AB1">
        <w:t>1</w:t>
      </w:r>
      <w:r w:rsidR="00692576" w:rsidRPr="00AF7AB1">
        <w:t xml:space="preserve"> that is applicable to the year of income</w:t>
      </w:r>
      <w:r w:rsidRPr="00AF7AB1">
        <w:t>; and</w:t>
      </w:r>
    </w:p>
    <w:p w14:paraId="78582338" w14:textId="77777777" w:rsidR="00390610" w:rsidRPr="00AF7AB1" w:rsidRDefault="00390610" w:rsidP="00390610">
      <w:pPr>
        <w:pStyle w:val="paragraph"/>
      </w:pPr>
      <w:r w:rsidRPr="00AF7AB1">
        <w:tab/>
        <w:t>(b)</w:t>
      </w:r>
      <w:r w:rsidRPr="00AF7AB1">
        <w:tab/>
        <w:t>do not apply the rates in that table to that working holiday taxable income; and</w:t>
      </w:r>
    </w:p>
    <w:p w14:paraId="684C2031" w14:textId="77777777" w:rsidR="00390610" w:rsidRPr="00AF7AB1" w:rsidRDefault="00390610" w:rsidP="00390610">
      <w:pPr>
        <w:pStyle w:val="paragraph"/>
      </w:pPr>
      <w:r w:rsidRPr="00AF7AB1">
        <w:tab/>
        <w:t>(c)</w:t>
      </w:r>
      <w:r w:rsidRPr="00AF7AB1">
        <w:tab/>
        <w:t>do not count that working holiday taxable income when working out the taxpayer’s taxable income for the purposes of clause</w:t>
      </w:r>
      <w:r w:rsidR="00064785" w:rsidRPr="00AF7AB1">
        <w:t> </w:t>
      </w:r>
      <w:r w:rsidRPr="00AF7AB1">
        <w:t>2 or 3.</w:t>
      </w:r>
    </w:p>
    <w:p w14:paraId="4B7BD396" w14:textId="77777777" w:rsidR="00390610" w:rsidRPr="00AF7AB1" w:rsidRDefault="00390610" w:rsidP="00902E3C">
      <w:pPr>
        <w:pStyle w:val="notetext"/>
      </w:pPr>
      <w:r w:rsidRPr="00AF7AB1">
        <w:t>Note:</w:t>
      </w:r>
      <w:r w:rsidRPr="00AF7AB1">
        <w:tab/>
        <w:t>The rates for the taxpayer’s working holiday taxable income for the year of income are set out in Part III.</w:t>
      </w:r>
    </w:p>
    <w:p w14:paraId="68710EE3" w14:textId="2C37DE7E" w:rsidR="00835973" w:rsidRPr="00AF7AB1" w:rsidRDefault="00835973" w:rsidP="003E39B1">
      <w:pPr>
        <w:pStyle w:val="ActHead2"/>
        <w:pageBreakBefore/>
      </w:pPr>
      <w:bookmarkStart w:id="40" w:name="_Toc194654944"/>
      <w:r w:rsidRPr="002E775B">
        <w:rPr>
          <w:rStyle w:val="CharPartNo"/>
        </w:rPr>
        <w:lastRenderedPageBreak/>
        <w:t>Part</w:t>
      </w:r>
      <w:r w:rsidR="001F0374" w:rsidRPr="002E775B">
        <w:rPr>
          <w:rStyle w:val="CharPartNo"/>
        </w:rPr>
        <w:t> </w:t>
      </w:r>
      <w:r w:rsidRPr="002E775B">
        <w:rPr>
          <w:rStyle w:val="CharPartNo"/>
        </w:rPr>
        <w:t>II</w:t>
      </w:r>
      <w:r w:rsidRPr="00AF7AB1">
        <w:t>—</w:t>
      </w:r>
      <w:r w:rsidRPr="002E775B">
        <w:rPr>
          <w:rStyle w:val="CharPartText"/>
        </w:rPr>
        <w:t>Non</w:t>
      </w:r>
      <w:r w:rsidR="005F08E8">
        <w:rPr>
          <w:rStyle w:val="CharPartText"/>
        </w:rPr>
        <w:noBreakHyphen/>
      </w:r>
      <w:r w:rsidRPr="002E775B">
        <w:rPr>
          <w:rStyle w:val="CharPartText"/>
        </w:rPr>
        <w:t>resident taxpayers</w:t>
      </w:r>
      <w:bookmarkEnd w:id="40"/>
    </w:p>
    <w:p w14:paraId="5454FBCC" w14:textId="77777777" w:rsidR="00835973" w:rsidRPr="00AF7AB1" w:rsidRDefault="00FA5E80" w:rsidP="00835973">
      <w:pPr>
        <w:pStyle w:val="Header"/>
      </w:pPr>
      <w:r w:rsidRPr="002E775B">
        <w:rPr>
          <w:rStyle w:val="CharDivNo"/>
        </w:rPr>
        <w:t xml:space="preserve"> </w:t>
      </w:r>
      <w:r w:rsidRPr="002E775B">
        <w:rPr>
          <w:rStyle w:val="CharDivText"/>
        </w:rPr>
        <w:t xml:space="preserve"> </w:t>
      </w:r>
    </w:p>
    <w:p w14:paraId="5B4C9913" w14:textId="340F046D" w:rsidR="00835973" w:rsidRPr="00AF7AB1" w:rsidRDefault="00835973" w:rsidP="00835973">
      <w:pPr>
        <w:pStyle w:val="subsection"/>
      </w:pPr>
      <w:r w:rsidRPr="00AF7AB1">
        <w:tab/>
        <w:t>1.</w:t>
      </w:r>
      <w:r w:rsidRPr="00AF7AB1">
        <w:tab/>
        <w:t>Subject to clauses</w:t>
      </w:r>
      <w:r w:rsidR="00064785" w:rsidRPr="00AF7AB1">
        <w:t> </w:t>
      </w:r>
      <w:r w:rsidRPr="00AF7AB1">
        <w:t>2</w:t>
      </w:r>
      <w:r w:rsidR="00390610" w:rsidRPr="00AF7AB1">
        <w:t>, 3 and 4</w:t>
      </w:r>
      <w:r w:rsidRPr="00AF7AB1">
        <w:t>, the rates of tax on the taxable income of a non</w:t>
      </w:r>
      <w:r w:rsidR="005F08E8">
        <w:noBreakHyphen/>
      </w:r>
      <w:r w:rsidRPr="00AF7AB1">
        <w:t>resident taxpayer are as follows:</w:t>
      </w:r>
    </w:p>
    <w:p w14:paraId="2499512F" w14:textId="77777777" w:rsidR="003F14F8" w:rsidRPr="00AF7AB1" w:rsidRDefault="003F14F8" w:rsidP="003F14F8">
      <w:pPr>
        <w:pStyle w:val="paragraph"/>
      </w:pPr>
      <w:r w:rsidRPr="00AF7AB1">
        <w:tab/>
        <w:t>(a)</w:t>
      </w:r>
      <w:r w:rsidRPr="00AF7AB1">
        <w:tab/>
        <w:t>45% for the superannuation remainder (if any) of the taxable income;</w:t>
      </w:r>
    </w:p>
    <w:p w14:paraId="28CC4567" w14:textId="77777777" w:rsidR="003F14F8" w:rsidRPr="00AF7AB1" w:rsidRDefault="003F14F8" w:rsidP="003F14F8">
      <w:pPr>
        <w:pStyle w:val="paragraph"/>
      </w:pPr>
      <w:r w:rsidRPr="00AF7AB1">
        <w:tab/>
        <w:t>(aa)</w:t>
      </w:r>
      <w:r w:rsidRPr="00AF7AB1">
        <w:tab/>
        <w:t>45% for the employment termination remainder (if any) of the taxable income;</w:t>
      </w:r>
    </w:p>
    <w:p w14:paraId="3F8F4547" w14:textId="77777777" w:rsidR="00692576" w:rsidRPr="00AF7AB1" w:rsidRDefault="00692576" w:rsidP="00692576">
      <w:pPr>
        <w:pStyle w:val="paragraph"/>
      </w:pPr>
      <w:r w:rsidRPr="00AF7AB1">
        <w:tab/>
        <w:t>(b)</w:t>
      </w:r>
      <w:r w:rsidRPr="00AF7AB1">
        <w:tab/>
        <w:t>for each part of the ordinary taxable income specified in the table applicable to the year of income—the rate applicable under that table.</w:t>
      </w:r>
    </w:p>
    <w:p w14:paraId="76618BDB" w14:textId="77777777" w:rsidR="00692576" w:rsidRPr="00AF7AB1" w:rsidRDefault="00692576" w:rsidP="0069257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457" w:rsidRPr="00AF7AB1" w14:paraId="736BD630" w14:textId="77777777" w:rsidTr="00AF4402">
        <w:trPr>
          <w:tblHeader/>
        </w:trPr>
        <w:tc>
          <w:tcPr>
            <w:tcW w:w="7086" w:type="dxa"/>
            <w:gridSpan w:val="3"/>
            <w:tcBorders>
              <w:top w:val="single" w:sz="12" w:space="0" w:color="auto"/>
              <w:bottom w:val="single" w:sz="6" w:space="0" w:color="auto"/>
            </w:tcBorders>
            <w:shd w:val="clear" w:color="auto" w:fill="auto"/>
          </w:tcPr>
          <w:p w14:paraId="173F5350" w14:textId="03375476" w:rsidR="00AD7457" w:rsidRPr="00AF7AB1" w:rsidRDefault="00AD7457" w:rsidP="00AF4402">
            <w:pPr>
              <w:pStyle w:val="TableHeading"/>
            </w:pPr>
            <w:r w:rsidRPr="00AF7AB1">
              <w:t>Tax rates for non</w:t>
            </w:r>
            <w:r w:rsidR="005F08E8">
              <w:noBreakHyphen/>
            </w:r>
            <w:r w:rsidRPr="00AF7AB1">
              <w:t>resident taxpayers for the 2024</w:t>
            </w:r>
            <w:r w:rsidR="005F08E8">
              <w:noBreakHyphen/>
            </w:r>
            <w:r w:rsidRPr="00AF7AB1">
              <w:t>25 year of income or a later year of income</w:t>
            </w:r>
          </w:p>
        </w:tc>
      </w:tr>
      <w:tr w:rsidR="00AD7457" w:rsidRPr="00AF7AB1" w14:paraId="6E08A7B8" w14:textId="77777777" w:rsidTr="00AF4402">
        <w:trPr>
          <w:tblHeader/>
        </w:trPr>
        <w:tc>
          <w:tcPr>
            <w:tcW w:w="714" w:type="dxa"/>
            <w:tcBorders>
              <w:top w:val="single" w:sz="6" w:space="0" w:color="auto"/>
              <w:bottom w:val="single" w:sz="12" w:space="0" w:color="auto"/>
            </w:tcBorders>
            <w:shd w:val="clear" w:color="auto" w:fill="auto"/>
          </w:tcPr>
          <w:p w14:paraId="0B04DD23" w14:textId="77777777" w:rsidR="00AD7457" w:rsidRPr="00AF7AB1" w:rsidRDefault="00AD7457" w:rsidP="00AF4402">
            <w:pPr>
              <w:pStyle w:val="TableHeading"/>
            </w:pPr>
            <w:r w:rsidRPr="00AF7AB1">
              <w:t>Item</w:t>
            </w:r>
          </w:p>
        </w:tc>
        <w:tc>
          <w:tcPr>
            <w:tcW w:w="3186" w:type="dxa"/>
            <w:tcBorders>
              <w:top w:val="single" w:sz="6" w:space="0" w:color="auto"/>
              <w:bottom w:val="single" w:sz="12" w:space="0" w:color="auto"/>
            </w:tcBorders>
            <w:shd w:val="clear" w:color="auto" w:fill="auto"/>
          </w:tcPr>
          <w:p w14:paraId="54A43831" w14:textId="77777777" w:rsidR="00AD7457" w:rsidRPr="00AF7AB1" w:rsidRDefault="00AD7457" w:rsidP="00AF4402">
            <w:pPr>
              <w:pStyle w:val="TableHeading"/>
            </w:pPr>
            <w:r w:rsidRPr="00AF7AB1">
              <w:t>For the part of the ordinary taxable income of the taxpayer that:</w:t>
            </w:r>
          </w:p>
        </w:tc>
        <w:tc>
          <w:tcPr>
            <w:tcW w:w="3186" w:type="dxa"/>
            <w:tcBorders>
              <w:top w:val="single" w:sz="6" w:space="0" w:color="auto"/>
              <w:bottom w:val="single" w:sz="12" w:space="0" w:color="auto"/>
            </w:tcBorders>
            <w:shd w:val="clear" w:color="auto" w:fill="auto"/>
          </w:tcPr>
          <w:p w14:paraId="3B0C9DA5" w14:textId="77777777" w:rsidR="00AD7457" w:rsidRPr="00AF7AB1" w:rsidRDefault="00AD7457" w:rsidP="00AF4402">
            <w:pPr>
              <w:pStyle w:val="TableHeading"/>
            </w:pPr>
            <w:r w:rsidRPr="00AF7AB1">
              <w:t>The rate is:</w:t>
            </w:r>
          </w:p>
        </w:tc>
      </w:tr>
      <w:tr w:rsidR="00AD7457" w:rsidRPr="00AF7AB1" w14:paraId="712B99DA" w14:textId="77777777" w:rsidTr="00AF4402">
        <w:tc>
          <w:tcPr>
            <w:tcW w:w="714" w:type="dxa"/>
            <w:tcBorders>
              <w:top w:val="single" w:sz="12" w:space="0" w:color="auto"/>
            </w:tcBorders>
            <w:shd w:val="clear" w:color="auto" w:fill="auto"/>
          </w:tcPr>
          <w:p w14:paraId="5D172372" w14:textId="77777777" w:rsidR="00AD7457" w:rsidRPr="00AF7AB1" w:rsidRDefault="00AD7457" w:rsidP="00AF4402">
            <w:pPr>
              <w:pStyle w:val="Tabletext"/>
            </w:pPr>
            <w:r w:rsidRPr="00AF7AB1">
              <w:t>1</w:t>
            </w:r>
          </w:p>
        </w:tc>
        <w:tc>
          <w:tcPr>
            <w:tcW w:w="3186" w:type="dxa"/>
            <w:tcBorders>
              <w:top w:val="single" w:sz="12" w:space="0" w:color="auto"/>
            </w:tcBorders>
            <w:shd w:val="clear" w:color="auto" w:fill="auto"/>
          </w:tcPr>
          <w:p w14:paraId="5BB7B1F1" w14:textId="77777777" w:rsidR="00AD7457" w:rsidRPr="00AF7AB1" w:rsidRDefault="00AD7457" w:rsidP="00AF4402">
            <w:pPr>
              <w:pStyle w:val="Tabletext"/>
            </w:pPr>
            <w:r w:rsidRPr="00AF7AB1">
              <w:t>does not exceed $135,000</w:t>
            </w:r>
          </w:p>
        </w:tc>
        <w:tc>
          <w:tcPr>
            <w:tcW w:w="3186" w:type="dxa"/>
            <w:tcBorders>
              <w:top w:val="single" w:sz="12" w:space="0" w:color="auto"/>
            </w:tcBorders>
            <w:shd w:val="clear" w:color="auto" w:fill="auto"/>
          </w:tcPr>
          <w:p w14:paraId="3132491D" w14:textId="77777777" w:rsidR="00AD7457" w:rsidRPr="00AF7AB1" w:rsidRDefault="00AD7457" w:rsidP="00AF4402">
            <w:pPr>
              <w:pStyle w:val="Tabletext"/>
            </w:pPr>
            <w:r w:rsidRPr="00AF7AB1">
              <w:t>The second resident personal tax rate</w:t>
            </w:r>
          </w:p>
        </w:tc>
      </w:tr>
      <w:tr w:rsidR="00AD7457" w:rsidRPr="00AF7AB1" w14:paraId="04412CD8" w14:textId="77777777" w:rsidTr="00AF4402">
        <w:tc>
          <w:tcPr>
            <w:tcW w:w="714" w:type="dxa"/>
            <w:tcBorders>
              <w:bottom w:val="single" w:sz="2" w:space="0" w:color="auto"/>
            </w:tcBorders>
            <w:shd w:val="clear" w:color="auto" w:fill="auto"/>
          </w:tcPr>
          <w:p w14:paraId="30BA2281" w14:textId="77777777" w:rsidR="00AD7457" w:rsidRPr="00AF7AB1" w:rsidRDefault="00AD7457" w:rsidP="00AF4402">
            <w:pPr>
              <w:pStyle w:val="Tabletext"/>
            </w:pPr>
            <w:r w:rsidRPr="00AF7AB1">
              <w:t>2</w:t>
            </w:r>
          </w:p>
        </w:tc>
        <w:tc>
          <w:tcPr>
            <w:tcW w:w="3186" w:type="dxa"/>
            <w:tcBorders>
              <w:bottom w:val="single" w:sz="2" w:space="0" w:color="auto"/>
            </w:tcBorders>
            <w:shd w:val="clear" w:color="auto" w:fill="auto"/>
          </w:tcPr>
          <w:p w14:paraId="6FCA6E53" w14:textId="77777777" w:rsidR="00AD7457" w:rsidRPr="00AF7AB1" w:rsidRDefault="00AD7457" w:rsidP="00AF4402">
            <w:pPr>
              <w:pStyle w:val="Tabletext"/>
            </w:pPr>
            <w:r w:rsidRPr="00AF7AB1">
              <w:t>exceeds $135,000 but does not exceed $190,000</w:t>
            </w:r>
          </w:p>
        </w:tc>
        <w:tc>
          <w:tcPr>
            <w:tcW w:w="3186" w:type="dxa"/>
            <w:tcBorders>
              <w:bottom w:val="single" w:sz="2" w:space="0" w:color="auto"/>
            </w:tcBorders>
            <w:shd w:val="clear" w:color="auto" w:fill="auto"/>
          </w:tcPr>
          <w:p w14:paraId="43F76096" w14:textId="77777777" w:rsidR="00AD7457" w:rsidRPr="00AF7AB1" w:rsidRDefault="00AD7457" w:rsidP="00AF4402">
            <w:pPr>
              <w:pStyle w:val="Tabletext"/>
            </w:pPr>
            <w:r w:rsidRPr="00AF7AB1">
              <w:t>The third resident personal tax rate</w:t>
            </w:r>
          </w:p>
        </w:tc>
      </w:tr>
      <w:tr w:rsidR="00AD7457" w:rsidRPr="00AF7AB1" w14:paraId="6BEA1A31" w14:textId="77777777" w:rsidTr="00AF4402">
        <w:tc>
          <w:tcPr>
            <w:tcW w:w="714" w:type="dxa"/>
            <w:tcBorders>
              <w:top w:val="single" w:sz="2" w:space="0" w:color="auto"/>
              <w:bottom w:val="single" w:sz="12" w:space="0" w:color="auto"/>
            </w:tcBorders>
            <w:shd w:val="clear" w:color="auto" w:fill="auto"/>
          </w:tcPr>
          <w:p w14:paraId="5361FF7C" w14:textId="77777777" w:rsidR="00AD7457" w:rsidRPr="00AF7AB1" w:rsidRDefault="00AD7457" w:rsidP="00AF4402">
            <w:pPr>
              <w:pStyle w:val="Tabletext"/>
            </w:pPr>
            <w:r w:rsidRPr="00AF7AB1">
              <w:t>3</w:t>
            </w:r>
          </w:p>
        </w:tc>
        <w:tc>
          <w:tcPr>
            <w:tcW w:w="3186" w:type="dxa"/>
            <w:tcBorders>
              <w:top w:val="single" w:sz="2" w:space="0" w:color="auto"/>
              <w:bottom w:val="single" w:sz="12" w:space="0" w:color="auto"/>
            </w:tcBorders>
            <w:shd w:val="clear" w:color="auto" w:fill="auto"/>
          </w:tcPr>
          <w:p w14:paraId="7193078B" w14:textId="77777777" w:rsidR="00AD7457" w:rsidRPr="00AF7AB1" w:rsidRDefault="00AD7457" w:rsidP="00AF4402">
            <w:pPr>
              <w:pStyle w:val="Tabletext"/>
            </w:pPr>
            <w:r w:rsidRPr="00AF7AB1">
              <w:t>exceeds $190,000</w:t>
            </w:r>
          </w:p>
        </w:tc>
        <w:tc>
          <w:tcPr>
            <w:tcW w:w="3186" w:type="dxa"/>
            <w:tcBorders>
              <w:top w:val="single" w:sz="2" w:space="0" w:color="auto"/>
              <w:bottom w:val="single" w:sz="12" w:space="0" w:color="auto"/>
            </w:tcBorders>
            <w:shd w:val="clear" w:color="auto" w:fill="auto"/>
          </w:tcPr>
          <w:p w14:paraId="309554FC" w14:textId="77777777" w:rsidR="00AD7457" w:rsidRPr="00AF7AB1" w:rsidRDefault="00AD7457" w:rsidP="00AF4402">
            <w:pPr>
              <w:pStyle w:val="Tabletext"/>
            </w:pPr>
            <w:r w:rsidRPr="00AF7AB1">
              <w:t>45%</w:t>
            </w:r>
          </w:p>
        </w:tc>
      </w:tr>
    </w:tbl>
    <w:p w14:paraId="0EFBB10E" w14:textId="77777777" w:rsidR="00835973" w:rsidRPr="00AF7AB1" w:rsidRDefault="00835973" w:rsidP="00835973">
      <w:pPr>
        <w:pStyle w:val="subsection"/>
        <w:keepNext/>
      </w:pPr>
      <w:r w:rsidRPr="00AF7AB1">
        <w:tab/>
        <w:t>2.</w:t>
      </w:r>
      <w:r w:rsidRPr="00AF7AB1">
        <w:tab/>
        <w:t>Where:</w:t>
      </w:r>
    </w:p>
    <w:p w14:paraId="68C42540" w14:textId="011F26ED" w:rsidR="00835973" w:rsidRPr="00AF7AB1" w:rsidRDefault="00835973" w:rsidP="00835973">
      <w:pPr>
        <w:pStyle w:val="paragraph"/>
      </w:pPr>
      <w:r w:rsidRPr="00AF7AB1">
        <w:tab/>
        <w:t>(a)</w:t>
      </w:r>
      <w:r w:rsidRPr="00AF7AB1">
        <w:tab/>
        <w:t>the taxable income of a non</w:t>
      </w:r>
      <w:r w:rsidR="005F08E8">
        <w:noBreakHyphen/>
      </w:r>
      <w:r w:rsidRPr="00AF7AB1">
        <w:t xml:space="preserve">resident taxpayer consists of or includes a special income component; and </w:t>
      </w:r>
    </w:p>
    <w:p w14:paraId="47D5E6CF" w14:textId="77777777" w:rsidR="00835973" w:rsidRPr="00AF7AB1" w:rsidRDefault="00835973" w:rsidP="00835973">
      <w:pPr>
        <w:pStyle w:val="paragraph"/>
      </w:pPr>
      <w:r w:rsidRPr="00AF7AB1">
        <w:tab/>
        <w:t>(b)</w:t>
      </w:r>
      <w:r w:rsidRPr="00AF7AB1">
        <w:tab/>
        <w:t>Division</w:t>
      </w:r>
      <w:r w:rsidR="00064785" w:rsidRPr="00AF7AB1">
        <w:t> </w:t>
      </w:r>
      <w:r w:rsidRPr="00AF7AB1">
        <w:t>16 of Part</w:t>
      </w:r>
      <w:r w:rsidR="001F0374" w:rsidRPr="00AF7AB1">
        <w:t> </w:t>
      </w:r>
      <w:r w:rsidRPr="00AF7AB1">
        <w:t>III of the Assessment Act does not apply to the income of the taxpayer; and</w:t>
      </w:r>
    </w:p>
    <w:p w14:paraId="740475E0" w14:textId="5DE66EFD" w:rsidR="00835973" w:rsidRPr="00AF7AB1" w:rsidRDefault="00835973" w:rsidP="00835973">
      <w:pPr>
        <w:pStyle w:val="paragraph"/>
        <w:tabs>
          <w:tab w:val="left" w:pos="2268"/>
          <w:tab w:val="left" w:pos="3402"/>
          <w:tab w:val="left" w:pos="4536"/>
          <w:tab w:val="left" w:pos="5670"/>
          <w:tab w:val="left" w:pos="6804"/>
        </w:tabs>
      </w:pPr>
      <w:r w:rsidRPr="00AF7AB1">
        <w:tab/>
        <w:t>(c)</w:t>
      </w:r>
      <w:r w:rsidRPr="00AF7AB1">
        <w:tab/>
        <w:t>Division</w:t>
      </w:r>
      <w:r w:rsidR="00064785" w:rsidRPr="00AF7AB1">
        <w:t> </w:t>
      </w:r>
      <w:r w:rsidRPr="00AF7AB1">
        <w:t>392 (Long</w:t>
      </w:r>
      <w:r w:rsidR="005F08E8">
        <w:noBreakHyphen/>
      </w:r>
      <w:r w:rsidRPr="00AF7AB1">
        <w:t xml:space="preserve">term averaging of primary producers’ tax liability) of the </w:t>
      </w:r>
      <w:r w:rsidRPr="00AF7AB1">
        <w:rPr>
          <w:i/>
        </w:rPr>
        <w:t>Income Tax Assessment Act 1997</w:t>
      </w:r>
      <w:r w:rsidRPr="00AF7AB1">
        <w:t xml:space="preserve"> does not apply to the taxpayer’s assessment;</w:t>
      </w:r>
    </w:p>
    <w:p w14:paraId="6A2B1B0B" w14:textId="77777777" w:rsidR="00835973" w:rsidRPr="00AF7AB1" w:rsidRDefault="00835973" w:rsidP="001D123E">
      <w:pPr>
        <w:pStyle w:val="subsection2"/>
      </w:pPr>
      <w:r w:rsidRPr="00AF7AB1">
        <w:t xml:space="preserve">the rate of tax for every $1 of the taxable income is the amount ascertained in accordance with the formula </w:t>
      </w:r>
      <w:r w:rsidR="002A295B" w:rsidRPr="00AF7AB1">
        <w:rPr>
          <w:noProof/>
          <w:position w:val="-28"/>
        </w:rPr>
        <w:drawing>
          <wp:inline distT="0" distB="0" distL="0" distR="0" wp14:anchorId="4690DA5C" wp14:editId="3E15CDC5">
            <wp:extent cx="385695" cy="428625"/>
            <wp:effectExtent l="0" t="0" r="0" b="0"/>
            <wp:docPr id="11" name="Picture 11" descr="Start formula start fraction A pl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r="15640"/>
                    <a:stretch/>
                  </pic:blipFill>
                  <pic:spPr bwMode="auto">
                    <a:xfrm>
                      <a:off x="0" y="0"/>
                      <a:ext cx="385695"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AF7AB1">
        <w:t>,</w:t>
      </w:r>
      <w:r w:rsidRPr="00AF7AB1">
        <w:t xml:space="preserve"> where:</w:t>
      </w:r>
    </w:p>
    <w:p w14:paraId="12B95AD4" w14:textId="77777777" w:rsidR="00835973" w:rsidRPr="00AF7AB1" w:rsidRDefault="00835973" w:rsidP="00835973">
      <w:pPr>
        <w:pStyle w:val="paragraph"/>
        <w:tabs>
          <w:tab w:val="clear" w:pos="1531"/>
          <w:tab w:val="left" w:pos="1560"/>
        </w:tabs>
        <w:ind w:left="1418" w:hanging="284"/>
      </w:pPr>
      <w:r w:rsidRPr="00AF7AB1">
        <w:rPr>
          <w:b/>
          <w:i/>
        </w:rPr>
        <w:lastRenderedPageBreak/>
        <w:t>A</w:t>
      </w:r>
      <w:r w:rsidRPr="00AF7AB1">
        <w:tab/>
        <w:t>is the amount of tax that would be payable by the taxpayer under clause</w:t>
      </w:r>
      <w:r w:rsidR="00064785" w:rsidRPr="00AF7AB1">
        <w:t> </w:t>
      </w:r>
      <w:r w:rsidRPr="00AF7AB1">
        <w:t>1 on a taxable income equal to the reduced taxable income;</w:t>
      </w:r>
    </w:p>
    <w:p w14:paraId="6BDE24B8" w14:textId="77777777" w:rsidR="00835973" w:rsidRPr="00AF7AB1" w:rsidRDefault="00835973" w:rsidP="00835973">
      <w:pPr>
        <w:pStyle w:val="paragraph"/>
        <w:tabs>
          <w:tab w:val="clear" w:pos="1531"/>
          <w:tab w:val="left" w:pos="1560"/>
        </w:tabs>
        <w:ind w:left="1418" w:hanging="284"/>
      </w:pPr>
      <w:r w:rsidRPr="00AF7AB1">
        <w:rPr>
          <w:b/>
          <w:i/>
        </w:rPr>
        <w:t>B</w:t>
      </w:r>
      <w:r w:rsidRPr="00AF7AB1">
        <w:rPr>
          <w:i/>
        </w:rPr>
        <w:tab/>
      </w:r>
      <w:r w:rsidRPr="00AF7AB1">
        <w:t>is 5 times the difference between:</w:t>
      </w:r>
    </w:p>
    <w:p w14:paraId="44339F67" w14:textId="77777777" w:rsidR="00835973" w:rsidRPr="00AF7AB1" w:rsidRDefault="00835973" w:rsidP="00835973">
      <w:pPr>
        <w:pStyle w:val="paragraph"/>
      </w:pPr>
      <w:r w:rsidRPr="00AF7AB1">
        <w:tab/>
        <w:t>(c)</w:t>
      </w:r>
      <w:r w:rsidRPr="00AF7AB1">
        <w:tab/>
        <w:t>the amount of tax that would be payable by the taxpayer under clause</w:t>
      </w:r>
      <w:r w:rsidR="00064785" w:rsidRPr="00AF7AB1">
        <w:t> </w:t>
      </w:r>
      <w:r w:rsidRPr="00AF7AB1">
        <w:t>1 on a taxable income equal to the sum of:</w:t>
      </w:r>
    </w:p>
    <w:p w14:paraId="0B77164D" w14:textId="77777777" w:rsidR="00835973" w:rsidRPr="00AF7AB1" w:rsidRDefault="00835973" w:rsidP="00835973">
      <w:pPr>
        <w:pStyle w:val="paragraphsub"/>
      </w:pPr>
      <w:r w:rsidRPr="00AF7AB1">
        <w:tab/>
        <w:t>(i)</w:t>
      </w:r>
      <w:r w:rsidRPr="00AF7AB1">
        <w:tab/>
        <w:t>the reduced taxable income; and</w:t>
      </w:r>
    </w:p>
    <w:p w14:paraId="729F4051" w14:textId="77777777" w:rsidR="00835973" w:rsidRPr="00AF7AB1" w:rsidRDefault="00835973" w:rsidP="00835973">
      <w:pPr>
        <w:pStyle w:val="paragraphsub"/>
      </w:pPr>
      <w:r w:rsidRPr="00AF7AB1">
        <w:tab/>
        <w:t>(ii)</w:t>
      </w:r>
      <w:r w:rsidRPr="00AF7AB1">
        <w:tab/>
        <w:t xml:space="preserve">20% of the special income component of the taxable income; and </w:t>
      </w:r>
    </w:p>
    <w:p w14:paraId="6273540B" w14:textId="77777777" w:rsidR="00835973" w:rsidRPr="00AF7AB1" w:rsidRDefault="00835973" w:rsidP="00835973">
      <w:pPr>
        <w:pStyle w:val="paragraph"/>
      </w:pPr>
      <w:r w:rsidRPr="00AF7AB1">
        <w:tab/>
        <w:t>(d)</w:t>
      </w:r>
      <w:r w:rsidRPr="00AF7AB1">
        <w:tab/>
        <w:t>the amount of tax that would be payable by the taxpayer under clause</w:t>
      </w:r>
      <w:r w:rsidR="00064785" w:rsidRPr="00AF7AB1">
        <w:t> </w:t>
      </w:r>
      <w:r w:rsidRPr="00AF7AB1">
        <w:t>1 on a taxable income equal to the reduced taxable income; and</w:t>
      </w:r>
    </w:p>
    <w:p w14:paraId="7D6C0422" w14:textId="77777777" w:rsidR="00835973" w:rsidRPr="00AF7AB1" w:rsidRDefault="00835973" w:rsidP="00835973">
      <w:pPr>
        <w:pStyle w:val="paragraph"/>
        <w:tabs>
          <w:tab w:val="clear" w:pos="1531"/>
          <w:tab w:val="left" w:pos="1560"/>
        </w:tabs>
        <w:ind w:left="1418" w:hanging="284"/>
      </w:pPr>
      <w:r w:rsidRPr="00AF7AB1">
        <w:rPr>
          <w:b/>
          <w:i/>
        </w:rPr>
        <w:t>C</w:t>
      </w:r>
      <w:r w:rsidRPr="00AF7AB1">
        <w:tab/>
        <w:t>is the number of whole dollars in the taxable income.</w:t>
      </w:r>
    </w:p>
    <w:p w14:paraId="33E779E6" w14:textId="77777777" w:rsidR="00835973" w:rsidRPr="00AF7AB1" w:rsidRDefault="00835973" w:rsidP="00835973">
      <w:pPr>
        <w:pStyle w:val="subsection2"/>
      </w:pPr>
      <w:r w:rsidRPr="00AF7AB1">
        <w:t xml:space="preserve">In applying the formula, component </w:t>
      </w:r>
      <w:r w:rsidRPr="00AF7AB1">
        <w:rPr>
          <w:b/>
          <w:i/>
        </w:rPr>
        <w:t>B</w:t>
      </w:r>
      <w:r w:rsidRPr="00AF7AB1">
        <w:t xml:space="preserve"> is to be worked out on the assumption that the whole of the taxable income is ordinary taxable income.</w:t>
      </w:r>
    </w:p>
    <w:p w14:paraId="523C359C" w14:textId="77777777" w:rsidR="00835973" w:rsidRPr="00AF7AB1" w:rsidRDefault="00835973" w:rsidP="00835973">
      <w:pPr>
        <w:pStyle w:val="subsection"/>
      </w:pPr>
      <w:r w:rsidRPr="00AF7AB1">
        <w:tab/>
        <w:t>3.</w:t>
      </w:r>
      <w:r w:rsidRPr="00AF7AB1">
        <w:tab/>
        <w:t>Where:</w:t>
      </w:r>
    </w:p>
    <w:p w14:paraId="6AE17F54" w14:textId="72CF83F3" w:rsidR="00835973" w:rsidRPr="00AF7AB1" w:rsidRDefault="00835973" w:rsidP="00835973">
      <w:pPr>
        <w:pStyle w:val="paragraph"/>
      </w:pPr>
      <w:r w:rsidRPr="00AF7AB1">
        <w:tab/>
        <w:t>(a)</w:t>
      </w:r>
      <w:r w:rsidRPr="00AF7AB1">
        <w:tab/>
        <w:t>the taxable income of a non</w:t>
      </w:r>
      <w:r w:rsidR="005F08E8">
        <w:noBreakHyphen/>
      </w:r>
      <w:r w:rsidRPr="00AF7AB1">
        <w:t xml:space="preserve">resident taxpayer consists of or includes a special income component; and </w:t>
      </w:r>
    </w:p>
    <w:p w14:paraId="67DEBBAA" w14:textId="65E12F89" w:rsidR="00835973" w:rsidRPr="00AF7AB1" w:rsidRDefault="00835973" w:rsidP="00835973">
      <w:pPr>
        <w:pStyle w:val="paragraph"/>
      </w:pPr>
      <w:r w:rsidRPr="00AF7AB1">
        <w:tab/>
        <w:t>(b)</w:t>
      </w:r>
      <w:r w:rsidRPr="00AF7AB1">
        <w:tab/>
        <w:t>Division</w:t>
      </w:r>
      <w:r w:rsidR="00064785" w:rsidRPr="00AF7AB1">
        <w:t> </w:t>
      </w:r>
      <w:r w:rsidRPr="00AF7AB1">
        <w:t>16 of Part</w:t>
      </w:r>
      <w:r w:rsidR="001F0374" w:rsidRPr="00AF7AB1">
        <w:t> </w:t>
      </w:r>
      <w:r w:rsidRPr="00AF7AB1">
        <w:t>III of the Assessment Act applies to the income of the taxpayer or Division</w:t>
      </w:r>
      <w:r w:rsidR="00064785" w:rsidRPr="00AF7AB1">
        <w:t> </w:t>
      </w:r>
      <w:r w:rsidRPr="00AF7AB1">
        <w:t>392 (Long</w:t>
      </w:r>
      <w:r w:rsidR="005F08E8">
        <w:noBreakHyphen/>
      </w:r>
      <w:r w:rsidRPr="00AF7AB1">
        <w:t xml:space="preserve">term averaging of primary producers’ tax liability) of the </w:t>
      </w:r>
      <w:r w:rsidRPr="00AF7AB1">
        <w:rPr>
          <w:i/>
        </w:rPr>
        <w:t>Income Tax Assessment Act 1997</w:t>
      </w:r>
      <w:r w:rsidRPr="00AF7AB1">
        <w:t xml:space="preserve"> applies to the taxpayer’s assessment;</w:t>
      </w:r>
    </w:p>
    <w:p w14:paraId="66D2563A" w14:textId="77777777" w:rsidR="00835973" w:rsidRPr="00AF7AB1" w:rsidRDefault="00835973" w:rsidP="00835973">
      <w:pPr>
        <w:pStyle w:val="subsection2"/>
      </w:pPr>
      <w:r w:rsidRPr="00AF7AB1">
        <w:t xml:space="preserve">the rate of tax for every $1 of the taxable income is the amount ascertained in accordance with the formula </w:t>
      </w:r>
      <w:r w:rsidR="002A295B" w:rsidRPr="00AF7AB1">
        <w:rPr>
          <w:noProof/>
          <w:position w:val="-28"/>
        </w:rPr>
        <w:drawing>
          <wp:inline distT="0" distB="0" distL="0" distR="0" wp14:anchorId="6583C9F1" wp14:editId="0BE7186B">
            <wp:extent cx="385695" cy="428625"/>
            <wp:effectExtent l="0" t="0" r="0" b="0"/>
            <wp:docPr id="12" name="Picture 12" descr="Start formula start fraction A plus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r="15640"/>
                    <a:stretch/>
                  </pic:blipFill>
                  <pic:spPr bwMode="auto">
                    <a:xfrm>
                      <a:off x="0" y="0"/>
                      <a:ext cx="385695"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AF7AB1">
        <w:t>,</w:t>
      </w:r>
      <w:r w:rsidRPr="00AF7AB1">
        <w:t xml:space="preserve"> where:</w:t>
      </w:r>
    </w:p>
    <w:p w14:paraId="2E42D75F" w14:textId="77777777" w:rsidR="00835973" w:rsidRPr="00AF7AB1" w:rsidRDefault="00835973" w:rsidP="00835973">
      <w:pPr>
        <w:pStyle w:val="paragraph"/>
        <w:tabs>
          <w:tab w:val="clear" w:pos="1531"/>
          <w:tab w:val="left" w:pos="1560"/>
        </w:tabs>
        <w:ind w:left="1418" w:hanging="284"/>
      </w:pPr>
      <w:r w:rsidRPr="00AF7AB1">
        <w:rPr>
          <w:b/>
          <w:i/>
        </w:rPr>
        <w:t>A</w:t>
      </w:r>
      <w:r w:rsidRPr="00AF7AB1">
        <w:tab/>
        <w:t>is the amount of tax that would be payable by the taxpayer under clause</w:t>
      </w:r>
      <w:r w:rsidR="00064785" w:rsidRPr="00AF7AB1">
        <w:t> </w:t>
      </w:r>
      <w:r w:rsidRPr="00AF7AB1">
        <w:t>1 on a taxable income equal to the reduced taxable income;</w:t>
      </w:r>
    </w:p>
    <w:p w14:paraId="554D2B5B" w14:textId="77777777" w:rsidR="00835973" w:rsidRPr="00AF7AB1" w:rsidRDefault="00835973" w:rsidP="00835973">
      <w:pPr>
        <w:pStyle w:val="paragraph"/>
        <w:tabs>
          <w:tab w:val="clear" w:pos="1531"/>
          <w:tab w:val="left" w:pos="1560"/>
        </w:tabs>
        <w:ind w:left="1418" w:hanging="284"/>
      </w:pPr>
      <w:r w:rsidRPr="00AF7AB1">
        <w:rPr>
          <w:b/>
          <w:i/>
        </w:rPr>
        <w:t>B</w:t>
      </w:r>
      <w:r w:rsidRPr="00AF7AB1">
        <w:tab/>
        <w:t>is 5 times the difference between:</w:t>
      </w:r>
    </w:p>
    <w:p w14:paraId="0C8525B7" w14:textId="77777777" w:rsidR="00835973" w:rsidRPr="00AF7AB1" w:rsidRDefault="00835973" w:rsidP="00835973">
      <w:pPr>
        <w:pStyle w:val="paragraph"/>
      </w:pPr>
      <w:r w:rsidRPr="00AF7AB1">
        <w:tab/>
        <w:t>(c)</w:t>
      </w:r>
      <w:r w:rsidRPr="00AF7AB1">
        <w:tab/>
        <w:t>the amount of tax that would be payable by the taxpayer under clause</w:t>
      </w:r>
      <w:r w:rsidR="00064785" w:rsidRPr="00AF7AB1">
        <w:t> </w:t>
      </w:r>
      <w:r w:rsidRPr="00AF7AB1">
        <w:t xml:space="preserve">1 on a taxable income equal to the sum of: </w:t>
      </w:r>
    </w:p>
    <w:p w14:paraId="6B04A748" w14:textId="77777777" w:rsidR="00835973" w:rsidRPr="00AF7AB1" w:rsidRDefault="00835973" w:rsidP="00835973">
      <w:pPr>
        <w:pStyle w:val="paragraphsub"/>
      </w:pPr>
      <w:r w:rsidRPr="00AF7AB1">
        <w:tab/>
        <w:t>(i)</w:t>
      </w:r>
      <w:r w:rsidRPr="00AF7AB1">
        <w:tab/>
        <w:t>the average income; and</w:t>
      </w:r>
    </w:p>
    <w:p w14:paraId="2C927223" w14:textId="77777777" w:rsidR="00835973" w:rsidRPr="00AF7AB1" w:rsidRDefault="00835973" w:rsidP="00835973">
      <w:pPr>
        <w:pStyle w:val="paragraphsub"/>
      </w:pPr>
      <w:r w:rsidRPr="00AF7AB1">
        <w:tab/>
        <w:t>(ii)</w:t>
      </w:r>
      <w:r w:rsidRPr="00AF7AB1">
        <w:tab/>
        <w:t>20% of the special income component of the taxable income; and</w:t>
      </w:r>
    </w:p>
    <w:p w14:paraId="093181A9" w14:textId="77777777" w:rsidR="00835973" w:rsidRPr="00AF7AB1" w:rsidRDefault="00835973" w:rsidP="00835973">
      <w:pPr>
        <w:pStyle w:val="paragraph"/>
      </w:pPr>
      <w:r w:rsidRPr="00AF7AB1">
        <w:lastRenderedPageBreak/>
        <w:tab/>
        <w:t>(d)</w:t>
      </w:r>
      <w:r w:rsidRPr="00AF7AB1">
        <w:tab/>
        <w:t>the amount of tax that would be payable by the taxpayer under clause</w:t>
      </w:r>
      <w:r w:rsidR="00064785" w:rsidRPr="00AF7AB1">
        <w:t> </w:t>
      </w:r>
      <w:r w:rsidRPr="00AF7AB1">
        <w:t xml:space="preserve">1 on a taxable income equal to the average income; and </w:t>
      </w:r>
    </w:p>
    <w:p w14:paraId="4B47D4CF" w14:textId="77777777" w:rsidR="00835973" w:rsidRPr="00AF7AB1" w:rsidRDefault="00835973" w:rsidP="00835973">
      <w:pPr>
        <w:pStyle w:val="paragraph"/>
        <w:tabs>
          <w:tab w:val="clear" w:pos="1531"/>
          <w:tab w:val="left" w:pos="1560"/>
        </w:tabs>
        <w:ind w:left="1418" w:hanging="284"/>
      </w:pPr>
      <w:r w:rsidRPr="00AF7AB1">
        <w:rPr>
          <w:b/>
          <w:i/>
        </w:rPr>
        <w:t>C</w:t>
      </w:r>
      <w:r w:rsidRPr="00AF7AB1">
        <w:tab/>
        <w:t xml:space="preserve">is the number of whole dollars in the taxable income. </w:t>
      </w:r>
    </w:p>
    <w:p w14:paraId="1DBBEDAE" w14:textId="77777777" w:rsidR="00835973" w:rsidRPr="00AF7AB1" w:rsidRDefault="00835973" w:rsidP="001D123E">
      <w:pPr>
        <w:pStyle w:val="subsection2"/>
      </w:pPr>
      <w:r w:rsidRPr="00AF7AB1">
        <w:t xml:space="preserve">In applying the formula, component </w:t>
      </w:r>
      <w:r w:rsidRPr="00AF7AB1">
        <w:rPr>
          <w:b/>
          <w:i/>
        </w:rPr>
        <w:t>B</w:t>
      </w:r>
      <w:r w:rsidRPr="00AF7AB1">
        <w:t xml:space="preserve"> is to be worked out on the assumption that the whole of the taxable income is ordinary taxable income.</w:t>
      </w:r>
    </w:p>
    <w:p w14:paraId="4D99F5F1" w14:textId="3A5EE882" w:rsidR="00390610" w:rsidRPr="00AF7AB1" w:rsidRDefault="00390610" w:rsidP="00390610">
      <w:pPr>
        <w:pStyle w:val="subsection"/>
      </w:pPr>
      <w:r w:rsidRPr="00AF7AB1">
        <w:tab/>
        <w:t>4.</w:t>
      </w:r>
      <w:r w:rsidRPr="00AF7AB1">
        <w:tab/>
        <w:t>If the non</w:t>
      </w:r>
      <w:r w:rsidR="005F08E8">
        <w:noBreakHyphen/>
      </w:r>
      <w:r w:rsidRPr="00AF7AB1">
        <w:t>resident taxpayer is a working holiday maker at any time during the year of income:</w:t>
      </w:r>
    </w:p>
    <w:p w14:paraId="267CEE34" w14:textId="77777777" w:rsidR="00390610" w:rsidRPr="00AF7AB1" w:rsidRDefault="00390610" w:rsidP="00390610">
      <w:pPr>
        <w:pStyle w:val="paragraph"/>
      </w:pPr>
      <w:r w:rsidRPr="00AF7AB1">
        <w:tab/>
        <w:t>(a)</w:t>
      </w:r>
      <w:r w:rsidRPr="00AF7AB1">
        <w:tab/>
        <w:t>count the taxpayer’s working holiday taxable income for the year of income as the first parts (starting from $0) of the taxpayer’s ordinary taxable income for the purposes of the table in clause</w:t>
      </w:r>
      <w:r w:rsidR="00064785" w:rsidRPr="00AF7AB1">
        <w:t> </w:t>
      </w:r>
      <w:r w:rsidRPr="00AF7AB1">
        <w:t>1</w:t>
      </w:r>
      <w:r w:rsidR="00692576" w:rsidRPr="00AF7AB1">
        <w:t xml:space="preserve"> applicable to the year of income</w:t>
      </w:r>
      <w:r w:rsidRPr="00AF7AB1">
        <w:t>; and</w:t>
      </w:r>
    </w:p>
    <w:p w14:paraId="21CAF797" w14:textId="77777777" w:rsidR="00390610" w:rsidRPr="00AF7AB1" w:rsidRDefault="00390610" w:rsidP="00390610">
      <w:pPr>
        <w:pStyle w:val="paragraph"/>
      </w:pPr>
      <w:r w:rsidRPr="00AF7AB1">
        <w:tab/>
        <w:t>(b)</w:t>
      </w:r>
      <w:r w:rsidRPr="00AF7AB1">
        <w:tab/>
        <w:t>do not apply the rates in that table to that working holiday taxable income; and</w:t>
      </w:r>
    </w:p>
    <w:p w14:paraId="02892643" w14:textId="77777777" w:rsidR="00390610" w:rsidRPr="00AF7AB1" w:rsidRDefault="00390610" w:rsidP="00390610">
      <w:pPr>
        <w:pStyle w:val="paragraph"/>
      </w:pPr>
      <w:r w:rsidRPr="00AF7AB1">
        <w:tab/>
        <w:t>(c)</w:t>
      </w:r>
      <w:r w:rsidRPr="00AF7AB1">
        <w:tab/>
        <w:t>do not count that working holiday taxable income when working out the taxpayer’s taxable income for the purposes of clause</w:t>
      </w:r>
      <w:r w:rsidR="00064785" w:rsidRPr="00AF7AB1">
        <w:t> </w:t>
      </w:r>
      <w:r w:rsidRPr="00AF7AB1">
        <w:t>2 or 3.</w:t>
      </w:r>
    </w:p>
    <w:p w14:paraId="628D99FA" w14:textId="77777777" w:rsidR="00390610" w:rsidRPr="00AF7AB1" w:rsidRDefault="00390610" w:rsidP="00390610">
      <w:pPr>
        <w:pStyle w:val="notetext"/>
      </w:pPr>
      <w:r w:rsidRPr="00AF7AB1">
        <w:t>Note:</w:t>
      </w:r>
      <w:r w:rsidRPr="00AF7AB1">
        <w:tab/>
        <w:t>The rates for the taxpayer’s working holiday taxable income for the year of income are set out in Part III.</w:t>
      </w:r>
    </w:p>
    <w:p w14:paraId="6D58EA28" w14:textId="77777777" w:rsidR="00390610" w:rsidRPr="00AF7AB1" w:rsidRDefault="00390610" w:rsidP="007D1559">
      <w:pPr>
        <w:pStyle w:val="ActHead2"/>
        <w:pageBreakBefore/>
      </w:pPr>
      <w:bookmarkStart w:id="41" w:name="_Toc194654945"/>
      <w:r w:rsidRPr="002E775B">
        <w:rPr>
          <w:rStyle w:val="CharPartNo"/>
        </w:rPr>
        <w:lastRenderedPageBreak/>
        <w:t>Part III</w:t>
      </w:r>
      <w:r w:rsidRPr="00AF7AB1">
        <w:t>—</w:t>
      </w:r>
      <w:r w:rsidRPr="002E775B">
        <w:rPr>
          <w:rStyle w:val="CharPartText"/>
        </w:rPr>
        <w:t>Working holiday makers</w:t>
      </w:r>
      <w:bookmarkEnd w:id="41"/>
    </w:p>
    <w:p w14:paraId="071BE550" w14:textId="77777777" w:rsidR="00390610" w:rsidRPr="00AF7AB1" w:rsidRDefault="00390610" w:rsidP="00390610">
      <w:pPr>
        <w:pStyle w:val="Header"/>
      </w:pPr>
      <w:r w:rsidRPr="002E775B">
        <w:rPr>
          <w:rStyle w:val="CharDivNo"/>
        </w:rPr>
        <w:t xml:space="preserve"> </w:t>
      </w:r>
      <w:r w:rsidRPr="002E775B">
        <w:rPr>
          <w:rStyle w:val="CharDivText"/>
        </w:rPr>
        <w:t xml:space="preserve"> </w:t>
      </w:r>
    </w:p>
    <w:p w14:paraId="5438ED60" w14:textId="77777777" w:rsidR="00390610" w:rsidRPr="00AF7AB1" w:rsidRDefault="00390610" w:rsidP="00390610">
      <w:pPr>
        <w:pStyle w:val="subsection"/>
      </w:pPr>
      <w:r w:rsidRPr="00AF7AB1">
        <w:tab/>
        <w:t>1.</w:t>
      </w:r>
      <w:r w:rsidRPr="00AF7AB1">
        <w:tab/>
        <w:t xml:space="preserve">The rates of tax on a taxpayer’s working holiday taxable income for a year of income are as set out in the </w:t>
      </w:r>
      <w:r w:rsidR="00692576" w:rsidRPr="00AF7AB1">
        <w:t>table that is applicable to the year of income</w:t>
      </w:r>
      <w:r w:rsidRPr="00AF7AB1">
        <w:t>.</w:t>
      </w:r>
    </w:p>
    <w:p w14:paraId="26F7685F" w14:textId="77777777" w:rsidR="00AD71A9" w:rsidRPr="00AF7AB1" w:rsidRDefault="00AD71A9" w:rsidP="00AD71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8F52F9" w:rsidRPr="00AF7AB1" w14:paraId="5154F355" w14:textId="77777777" w:rsidTr="00AF4402">
        <w:trPr>
          <w:tblHeader/>
        </w:trPr>
        <w:tc>
          <w:tcPr>
            <w:tcW w:w="7086" w:type="dxa"/>
            <w:gridSpan w:val="3"/>
            <w:tcBorders>
              <w:top w:val="single" w:sz="12" w:space="0" w:color="auto"/>
              <w:bottom w:val="single" w:sz="6" w:space="0" w:color="auto"/>
            </w:tcBorders>
            <w:shd w:val="clear" w:color="auto" w:fill="auto"/>
          </w:tcPr>
          <w:p w14:paraId="7C6BDEF2" w14:textId="3D4FE858" w:rsidR="008F52F9" w:rsidRPr="00AF7AB1" w:rsidRDefault="008F52F9" w:rsidP="00AF4402">
            <w:pPr>
              <w:pStyle w:val="TableHeading"/>
            </w:pPr>
            <w:r w:rsidRPr="00AF7AB1">
              <w:t>Tax rates for working holiday makers for the 2024</w:t>
            </w:r>
            <w:r w:rsidR="005F08E8">
              <w:noBreakHyphen/>
            </w:r>
            <w:r w:rsidRPr="00AF7AB1">
              <w:t>25 year of income or a later year of income</w:t>
            </w:r>
          </w:p>
        </w:tc>
      </w:tr>
      <w:tr w:rsidR="008F52F9" w:rsidRPr="00AF7AB1" w14:paraId="09799DFC" w14:textId="77777777" w:rsidTr="00AF4402">
        <w:trPr>
          <w:tblHeader/>
        </w:trPr>
        <w:tc>
          <w:tcPr>
            <w:tcW w:w="714" w:type="dxa"/>
            <w:tcBorders>
              <w:top w:val="single" w:sz="6" w:space="0" w:color="auto"/>
              <w:bottom w:val="single" w:sz="12" w:space="0" w:color="auto"/>
            </w:tcBorders>
            <w:shd w:val="clear" w:color="auto" w:fill="auto"/>
          </w:tcPr>
          <w:p w14:paraId="4307E2D0" w14:textId="77777777" w:rsidR="008F52F9" w:rsidRPr="00AF7AB1" w:rsidRDefault="008F52F9" w:rsidP="00AF4402">
            <w:pPr>
              <w:pStyle w:val="TableHeading"/>
            </w:pPr>
            <w:r w:rsidRPr="00AF7AB1">
              <w:t>Item</w:t>
            </w:r>
          </w:p>
        </w:tc>
        <w:tc>
          <w:tcPr>
            <w:tcW w:w="3186" w:type="dxa"/>
            <w:tcBorders>
              <w:top w:val="single" w:sz="6" w:space="0" w:color="auto"/>
              <w:bottom w:val="single" w:sz="12" w:space="0" w:color="auto"/>
            </w:tcBorders>
            <w:shd w:val="clear" w:color="auto" w:fill="auto"/>
          </w:tcPr>
          <w:p w14:paraId="209524B9" w14:textId="77777777" w:rsidR="008F52F9" w:rsidRPr="00AF7AB1" w:rsidRDefault="008F52F9" w:rsidP="00AF4402">
            <w:pPr>
              <w:pStyle w:val="TableHeading"/>
            </w:pPr>
            <w:r w:rsidRPr="00AF7AB1">
              <w:t>For the part of the taxpayer’s working holiday taxable income that:</w:t>
            </w:r>
          </w:p>
        </w:tc>
        <w:tc>
          <w:tcPr>
            <w:tcW w:w="3186" w:type="dxa"/>
            <w:tcBorders>
              <w:top w:val="single" w:sz="6" w:space="0" w:color="auto"/>
              <w:bottom w:val="single" w:sz="12" w:space="0" w:color="auto"/>
            </w:tcBorders>
            <w:shd w:val="clear" w:color="auto" w:fill="auto"/>
          </w:tcPr>
          <w:p w14:paraId="14AE9AE9" w14:textId="77777777" w:rsidR="008F52F9" w:rsidRPr="00AF7AB1" w:rsidRDefault="008F52F9" w:rsidP="00AF4402">
            <w:pPr>
              <w:pStyle w:val="TableHeading"/>
            </w:pPr>
            <w:r w:rsidRPr="00AF7AB1">
              <w:t>The rate is:</w:t>
            </w:r>
          </w:p>
        </w:tc>
      </w:tr>
      <w:tr w:rsidR="008F52F9" w:rsidRPr="00AF7AB1" w14:paraId="0B2B1446" w14:textId="77777777" w:rsidTr="00AF4402">
        <w:tc>
          <w:tcPr>
            <w:tcW w:w="714" w:type="dxa"/>
            <w:tcBorders>
              <w:top w:val="single" w:sz="12" w:space="0" w:color="auto"/>
            </w:tcBorders>
            <w:shd w:val="clear" w:color="auto" w:fill="auto"/>
          </w:tcPr>
          <w:p w14:paraId="19AE8F03" w14:textId="77777777" w:rsidR="008F52F9" w:rsidRPr="00AF7AB1" w:rsidRDefault="008F52F9" w:rsidP="00AF4402">
            <w:pPr>
              <w:pStyle w:val="Tabletext"/>
            </w:pPr>
            <w:r w:rsidRPr="00AF7AB1">
              <w:t>1</w:t>
            </w:r>
          </w:p>
        </w:tc>
        <w:tc>
          <w:tcPr>
            <w:tcW w:w="3186" w:type="dxa"/>
            <w:tcBorders>
              <w:top w:val="single" w:sz="12" w:space="0" w:color="auto"/>
            </w:tcBorders>
            <w:shd w:val="clear" w:color="auto" w:fill="auto"/>
          </w:tcPr>
          <w:p w14:paraId="58B11DFC" w14:textId="77777777" w:rsidR="008F52F9" w:rsidRPr="00AF7AB1" w:rsidRDefault="008F52F9" w:rsidP="00AF4402">
            <w:pPr>
              <w:pStyle w:val="Tabletext"/>
            </w:pPr>
            <w:r w:rsidRPr="00AF7AB1">
              <w:t>does not exceed $45,000</w:t>
            </w:r>
          </w:p>
        </w:tc>
        <w:tc>
          <w:tcPr>
            <w:tcW w:w="3186" w:type="dxa"/>
            <w:tcBorders>
              <w:top w:val="single" w:sz="12" w:space="0" w:color="auto"/>
            </w:tcBorders>
            <w:shd w:val="clear" w:color="auto" w:fill="auto"/>
          </w:tcPr>
          <w:p w14:paraId="1DD839B8" w14:textId="77777777" w:rsidR="008F52F9" w:rsidRPr="00AF7AB1" w:rsidRDefault="008F52F9" w:rsidP="00AF4402">
            <w:pPr>
              <w:pStyle w:val="Tabletext"/>
            </w:pPr>
            <w:r w:rsidRPr="00AF7AB1">
              <w:t>15%</w:t>
            </w:r>
          </w:p>
        </w:tc>
      </w:tr>
      <w:tr w:rsidR="008F52F9" w:rsidRPr="00AF7AB1" w14:paraId="6C01A084" w14:textId="77777777" w:rsidTr="00AF4402">
        <w:tc>
          <w:tcPr>
            <w:tcW w:w="714" w:type="dxa"/>
            <w:tcBorders>
              <w:bottom w:val="single" w:sz="2" w:space="0" w:color="auto"/>
            </w:tcBorders>
            <w:shd w:val="clear" w:color="auto" w:fill="auto"/>
          </w:tcPr>
          <w:p w14:paraId="0EB57F66" w14:textId="77777777" w:rsidR="008F52F9" w:rsidRPr="00AF7AB1" w:rsidRDefault="008F52F9" w:rsidP="00AF4402">
            <w:pPr>
              <w:pStyle w:val="Tabletext"/>
            </w:pPr>
            <w:r w:rsidRPr="00AF7AB1">
              <w:t>2</w:t>
            </w:r>
          </w:p>
        </w:tc>
        <w:tc>
          <w:tcPr>
            <w:tcW w:w="3186" w:type="dxa"/>
            <w:tcBorders>
              <w:bottom w:val="single" w:sz="2" w:space="0" w:color="auto"/>
            </w:tcBorders>
            <w:shd w:val="clear" w:color="auto" w:fill="auto"/>
          </w:tcPr>
          <w:p w14:paraId="63E527D8" w14:textId="77777777" w:rsidR="008F52F9" w:rsidRPr="00AF7AB1" w:rsidRDefault="008F52F9" w:rsidP="00AF4402">
            <w:pPr>
              <w:pStyle w:val="Tabletext"/>
            </w:pPr>
            <w:r w:rsidRPr="00AF7AB1">
              <w:t>exceeds $45,000 but does not exceed $135,000</w:t>
            </w:r>
          </w:p>
        </w:tc>
        <w:tc>
          <w:tcPr>
            <w:tcW w:w="3186" w:type="dxa"/>
            <w:tcBorders>
              <w:bottom w:val="single" w:sz="2" w:space="0" w:color="auto"/>
            </w:tcBorders>
            <w:shd w:val="clear" w:color="auto" w:fill="auto"/>
          </w:tcPr>
          <w:p w14:paraId="693687B9" w14:textId="77777777" w:rsidR="008F52F9" w:rsidRPr="00AF7AB1" w:rsidRDefault="008F52F9" w:rsidP="00AF4402">
            <w:pPr>
              <w:pStyle w:val="Tabletext"/>
            </w:pPr>
            <w:r w:rsidRPr="00AF7AB1">
              <w:t>30%</w:t>
            </w:r>
          </w:p>
        </w:tc>
      </w:tr>
      <w:tr w:rsidR="008F52F9" w:rsidRPr="00AF7AB1" w14:paraId="24BF5790" w14:textId="77777777" w:rsidTr="00AF4402">
        <w:tc>
          <w:tcPr>
            <w:tcW w:w="714" w:type="dxa"/>
            <w:tcBorders>
              <w:top w:val="single" w:sz="2" w:space="0" w:color="auto"/>
              <w:bottom w:val="single" w:sz="2" w:space="0" w:color="auto"/>
            </w:tcBorders>
            <w:shd w:val="clear" w:color="auto" w:fill="auto"/>
          </w:tcPr>
          <w:p w14:paraId="1577DFC4" w14:textId="77777777" w:rsidR="008F52F9" w:rsidRPr="00AF7AB1" w:rsidRDefault="008F52F9" w:rsidP="00AF4402">
            <w:pPr>
              <w:pStyle w:val="Tabletext"/>
            </w:pPr>
            <w:r w:rsidRPr="00AF7AB1">
              <w:t>3</w:t>
            </w:r>
          </w:p>
        </w:tc>
        <w:tc>
          <w:tcPr>
            <w:tcW w:w="3186" w:type="dxa"/>
            <w:tcBorders>
              <w:top w:val="single" w:sz="2" w:space="0" w:color="auto"/>
              <w:bottom w:val="single" w:sz="2" w:space="0" w:color="auto"/>
            </w:tcBorders>
            <w:shd w:val="clear" w:color="auto" w:fill="auto"/>
          </w:tcPr>
          <w:p w14:paraId="32D026C3" w14:textId="77777777" w:rsidR="008F52F9" w:rsidRPr="00AF7AB1" w:rsidRDefault="008F52F9" w:rsidP="00AF4402">
            <w:pPr>
              <w:pStyle w:val="Tabletext"/>
            </w:pPr>
            <w:r w:rsidRPr="00AF7AB1">
              <w:t>exceeds $135,000 but does not exceed $190,000</w:t>
            </w:r>
          </w:p>
        </w:tc>
        <w:tc>
          <w:tcPr>
            <w:tcW w:w="3186" w:type="dxa"/>
            <w:tcBorders>
              <w:top w:val="single" w:sz="2" w:space="0" w:color="auto"/>
              <w:bottom w:val="single" w:sz="2" w:space="0" w:color="auto"/>
            </w:tcBorders>
            <w:shd w:val="clear" w:color="auto" w:fill="auto"/>
          </w:tcPr>
          <w:p w14:paraId="766BE865" w14:textId="77777777" w:rsidR="008F52F9" w:rsidRPr="00AF7AB1" w:rsidRDefault="008F52F9" w:rsidP="00AF4402">
            <w:pPr>
              <w:pStyle w:val="Tabletext"/>
            </w:pPr>
            <w:r w:rsidRPr="00AF7AB1">
              <w:t>37%</w:t>
            </w:r>
          </w:p>
        </w:tc>
      </w:tr>
      <w:tr w:rsidR="008F52F9" w:rsidRPr="00AF7AB1" w14:paraId="40EFF9A8" w14:textId="77777777" w:rsidTr="00AF4402">
        <w:tc>
          <w:tcPr>
            <w:tcW w:w="714" w:type="dxa"/>
            <w:tcBorders>
              <w:top w:val="single" w:sz="2" w:space="0" w:color="auto"/>
              <w:bottom w:val="single" w:sz="12" w:space="0" w:color="auto"/>
            </w:tcBorders>
            <w:shd w:val="clear" w:color="auto" w:fill="auto"/>
          </w:tcPr>
          <w:p w14:paraId="5B8F064E" w14:textId="77777777" w:rsidR="008F52F9" w:rsidRPr="00AF7AB1" w:rsidRDefault="008F52F9" w:rsidP="00AF4402">
            <w:pPr>
              <w:pStyle w:val="Tabletext"/>
            </w:pPr>
            <w:r w:rsidRPr="00AF7AB1">
              <w:t>4</w:t>
            </w:r>
          </w:p>
        </w:tc>
        <w:tc>
          <w:tcPr>
            <w:tcW w:w="3186" w:type="dxa"/>
            <w:tcBorders>
              <w:top w:val="single" w:sz="2" w:space="0" w:color="auto"/>
              <w:bottom w:val="single" w:sz="12" w:space="0" w:color="auto"/>
            </w:tcBorders>
            <w:shd w:val="clear" w:color="auto" w:fill="auto"/>
          </w:tcPr>
          <w:p w14:paraId="18F1B3C2" w14:textId="77777777" w:rsidR="008F52F9" w:rsidRPr="00AF7AB1" w:rsidRDefault="008F52F9" w:rsidP="00AF4402">
            <w:pPr>
              <w:pStyle w:val="Tabletext"/>
            </w:pPr>
            <w:r w:rsidRPr="00AF7AB1">
              <w:t>exceeds $190,000</w:t>
            </w:r>
          </w:p>
        </w:tc>
        <w:tc>
          <w:tcPr>
            <w:tcW w:w="3186" w:type="dxa"/>
            <w:tcBorders>
              <w:top w:val="single" w:sz="2" w:space="0" w:color="auto"/>
              <w:bottom w:val="single" w:sz="12" w:space="0" w:color="auto"/>
            </w:tcBorders>
            <w:shd w:val="clear" w:color="auto" w:fill="auto"/>
          </w:tcPr>
          <w:p w14:paraId="0B89CFA7" w14:textId="77777777" w:rsidR="008F52F9" w:rsidRPr="00AF7AB1" w:rsidRDefault="008F52F9" w:rsidP="00AF4402">
            <w:pPr>
              <w:pStyle w:val="Tabletext"/>
            </w:pPr>
            <w:r w:rsidRPr="00AF7AB1">
              <w:t>45%</w:t>
            </w:r>
          </w:p>
        </w:tc>
      </w:tr>
    </w:tbl>
    <w:p w14:paraId="51498084" w14:textId="3D12CC57" w:rsidR="00835973" w:rsidRPr="00AF7AB1" w:rsidRDefault="00835973" w:rsidP="000C1826">
      <w:pPr>
        <w:pStyle w:val="ActHead1"/>
        <w:pageBreakBefore/>
      </w:pPr>
      <w:bookmarkStart w:id="42" w:name="_Toc194654946"/>
      <w:r w:rsidRPr="002E775B">
        <w:rPr>
          <w:rStyle w:val="CharChapNo"/>
        </w:rPr>
        <w:lastRenderedPageBreak/>
        <w:t>Schedule</w:t>
      </w:r>
      <w:r w:rsidR="00064785" w:rsidRPr="002E775B">
        <w:rPr>
          <w:rStyle w:val="CharChapNo"/>
        </w:rPr>
        <w:t> </w:t>
      </w:r>
      <w:r w:rsidRPr="002E775B">
        <w:rPr>
          <w:rStyle w:val="CharChapNo"/>
        </w:rPr>
        <w:t>8</w:t>
      </w:r>
      <w:r w:rsidRPr="00AF7AB1">
        <w:t>—</w:t>
      </w:r>
      <w:r w:rsidRPr="002E775B">
        <w:rPr>
          <w:rStyle w:val="CharChapText"/>
        </w:rPr>
        <w:t xml:space="preserve">Notional rates for the purposes of </w:t>
      </w:r>
      <w:r w:rsidR="005F08E8">
        <w:rPr>
          <w:rStyle w:val="CharChapText"/>
        </w:rPr>
        <w:t>section 1</w:t>
      </w:r>
      <w:r w:rsidRPr="002E775B">
        <w:rPr>
          <w:rStyle w:val="CharChapText"/>
        </w:rPr>
        <w:t>56 of the Assessment Act</w:t>
      </w:r>
      <w:bookmarkEnd w:id="42"/>
    </w:p>
    <w:p w14:paraId="0BD423AB" w14:textId="4AA6E1AE" w:rsidR="00835973" w:rsidRPr="00AF7AB1" w:rsidRDefault="00835973" w:rsidP="00835973">
      <w:pPr>
        <w:pStyle w:val="notemargin"/>
      </w:pPr>
      <w:r w:rsidRPr="00AF7AB1">
        <w:t>Sub</w:t>
      </w:r>
      <w:r w:rsidR="005F08E8">
        <w:t>section 1</w:t>
      </w:r>
      <w:r w:rsidRPr="00AF7AB1">
        <w:t>2(2)</w:t>
      </w:r>
    </w:p>
    <w:p w14:paraId="6469172F" w14:textId="77777777" w:rsidR="00835973" w:rsidRPr="00AF7AB1" w:rsidRDefault="00835973" w:rsidP="00835973">
      <w:pPr>
        <w:pStyle w:val="ActHead2"/>
      </w:pPr>
      <w:bookmarkStart w:id="43" w:name="_Toc194654947"/>
      <w:r w:rsidRPr="002E775B">
        <w:rPr>
          <w:rStyle w:val="CharPartNo"/>
        </w:rPr>
        <w:t>Part</w:t>
      </w:r>
      <w:r w:rsidR="001F0374" w:rsidRPr="002E775B">
        <w:rPr>
          <w:rStyle w:val="CharPartNo"/>
        </w:rPr>
        <w:t> </w:t>
      </w:r>
      <w:r w:rsidRPr="002E775B">
        <w:rPr>
          <w:rStyle w:val="CharPartNo"/>
        </w:rPr>
        <w:t>I</w:t>
      </w:r>
      <w:r w:rsidRPr="00AF7AB1">
        <w:t>—</w:t>
      </w:r>
      <w:r w:rsidRPr="002E775B">
        <w:rPr>
          <w:rStyle w:val="CharPartText"/>
        </w:rPr>
        <w:t>Resident taxpayers, resident beneficiaries and resident trust estates</w:t>
      </w:r>
      <w:bookmarkEnd w:id="43"/>
    </w:p>
    <w:p w14:paraId="2EAB4B87" w14:textId="77777777" w:rsidR="00835973" w:rsidRPr="00AF7AB1" w:rsidRDefault="00835973" w:rsidP="00835973">
      <w:pPr>
        <w:pStyle w:val="ActHead3"/>
      </w:pPr>
      <w:bookmarkStart w:id="44" w:name="_Toc194654948"/>
      <w:r w:rsidRPr="002E775B">
        <w:rPr>
          <w:rStyle w:val="CharDivNo"/>
        </w:rPr>
        <w:t>Division</w:t>
      </w:r>
      <w:r w:rsidR="00064785" w:rsidRPr="002E775B">
        <w:rPr>
          <w:rStyle w:val="CharDivNo"/>
        </w:rPr>
        <w:t> </w:t>
      </w:r>
      <w:r w:rsidRPr="002E775B">
        <w:rPr>
          <w:rStyle w:val="CharDivNo"/>
        </w:rPr>
        <w:t>1</w:t>
      </w:r>
      <w:r w:rsidRPr="00AF7AB1">
        <w:t>—</w:t>
      </w:r>
      <w:r w:rsidRPr="002E775B">
        <w:rPr>
          <w:rStyle w:val="CharDivText"/>
        </w:rPr>
        <w:t>Normal notional rate</w:t>
      </w:r>
      <w:bookmarkEnd w:id="44"/>
      <w:r w:rsidRPr="002E775B">
        <w:rPr>
          <w:rStyle w:val="CharDivText"/>
        </w:rPr>
        <w:t xml:space="preserve"> </w:t>
      </w:r>
    </w:p>
    <w:p w14:paraId="7C7D51A1" w14:textId="77777777" w:rsidR="00835973" w:rsidRPr="00AF7AB1" w:rsidRDefault="00835973" w:rsidP="00835973">
      <w:pPr>
        <w:pStyle w:val="subsection"/>
      </w:pPr>
      <w:r w:rsidRPr="00AF7AB1">
        <w:tab/>
        <w:t>1.</w:t>
      </w:r>
      <w:r w:rsidRPr="00AF7AB1">
        <w:tab/>
        <w:t xml:space="preserve">This </w:t>
      </w:r>
      <w:r w:rsidR="00FA5E80" w:rsidRPr="00AF7AB1">
        <w:t>Division </w:t>
      </w:r>
      <w:r w:rsidRPr="00AF7AB1">
        <w:t>applies to the income of a resident taxpayer, other than income in respect of which a trustee is liable to be assessed and to pay tax under section</w:t>
      </w:r>
      <w:r w:rsidR="00064785" w:rsidRPr="00AF7AB1">
        <w:t> </w:t>
      </w:r>
      <w:r w:rsidRPr="00AF7AB1">
        <w:t>98 or 99 of the Assessment Act, if Division</w:t>
      </w:r>
      <w:r w:rsidR="00064785" w:rsidRPr="00AF7AB1">
        <w:t> </w:t>
      </w:r>
      <w:r w:rsidRPr="00AF7AB1">
        <w:t>16 of Part</w:t>
      </w:r>
      <w:r w:rsidR="001F0374" w:rsidRPr="00AF7AB1">
        <w:t> </w:t>
      </w:r>
      <w:r w:rsidRPr="00AF7AB1">
        <w:t xml:space="preserve">III of the Assessment Act applies in relation to that income. </w:t>
      </w:r>
    </w:p>
    <w:p w14:paraId="6EB19AA7" w14:textId="77777777" w:rsidR="00835973" w:rsidRPr="00AF7AB1" w:rsidRDefault="00835973" w:rsidP="00835973">
      <w:pPr>
        <w:pStyle w:val="subsection"/>
      </w:pPr>
      <w:r w:rsidRPr="00AF7AB1">
        <w:tab/>
        <w:t>2.</w:t>
      </w:r>
      <w:r w:rsidRPr="00AF7AB1">
        <w:tab/>
        <w:t>Subject to clause</w:t>
      </w:r>
      <w:r w:rsidR="00064785" w:rsidRPr="00AF7AB1">
        <w:t> </w:t>
      </w:r>
      <w:r w:rsidRPr="00AF7AB1">
        <w:t xml:space="preserve">3, the notional rate in respect of income to which this </w:t>
      </w:r>
      <w:r w:rsidR="00FA5E80" w:rsidRPr="00AF7AB1">
        <w:t>Division </w:t>
      </w:r>
      <w:r w:rsidRPr="00AF7AB1">
        <w:t>applies is, for every $1 of the taxable income, the amount ascertained by determining the tax that would be payable if the rates set out in Part</w:t>
      </w:r>
      <w:r w:rsidR="001F0374" w:rsidRPr="00AF7AB1">
        <w:t> </w:t>
      </w:r>
      <w:r w:rsidRPr="00AF7AB1">
        <w:t xml:space="preserve">I of </w:t>
      </w:r>
      <w:r w:rsidR="009C0C12" w:rsidRPr="00AF7AB1">
        <w:t>Schedule 7</w:t>
      </w:r>
      <w:r w:rsidRPr="00AF7AB1">
        <w:t xml:space="preserve"> were applied to a taxable income equal to the taxpayer’s average income and dividing the resultant amount by a number equal to the number of whole dollars in that average income. </w:t>
      </w:r>
    </w:p>
    <w:p w14:paraId="2E86DA9A" w14:textId="77777777" w:rsidR="00835973" w:rsidRPr="00AF7AB1" w:rsidRDefault="00835973" w:rsidP="00835973">
      <w:pPr>
        <w:pStyle w:val="subsection"/>
      </w:pPr>
      <w:r w:rsidRPr="00AF7AB1">
        <w:tab/>
        <w:t>3.</w:t>
      </w:r>
      <w:r w:rsidRPr="00AF7AB1">
        <w:tab/>
        <w:t xml:space="preserve">The notional rate in respect of income to which this </w:t>
      </w:r>
      <w:r w:rsidR="00FA5E80" w:rsidRPr="00AF7AB1">
        <w:t>Division </w:t>
      </w:r>
      <w:r w:rsidRPr="00AF7AB1">
        <w:t>applies is to be calculated under clause</w:t>
      </w:r>
      <w:r w:rsidR="00064785" w:rsidRPr="00AF7AB1">
        <w:t> </w:t>
      </w:r>
      <w:r w:rsidRPr="00AF7AB1">
        <w:t>2 as if Division</w:t>
      </w:r>
      <w:r w:rsidR="00064785" w:rsidRPr="00AF7AB1">
        <w:t> </w:t>
      </w:r>
      <w:r w:rsidRPr="00AF7AB1">
        <w:t>5 of Part</w:t>
      </w:r>
      <w:r w:rsidR="001F0374" w:rsidRPr="00AF7AB1">
        <w:t> </w:t>
      </w:r>
      <w:r w:rsidRPr="00AF7AB1">
        <w:t>II had not been enacted.</w:t>
      </w:r>
    </w:p>
    <w:p w14:paraId="067D0903" w14:textId="77777777" w:rsidR="00835973" w:rsidRPr="00AF7AB1" w:rsidRDefault="00835973" w:rsidP="003E39B1">
      <w:pPr>
        <w:pStyle w:val="ActHead3"/>
        <w:pageBreakBefore/>
      </w:pPr>
      <w:bookmarkStart w:id="45" w:name="_Toc194654949"/>
      <w:r w:rsidRPr="002E775B">
        <w:rPr>
          <w:rStyle w:val="CharDivNo"/>
        </w:rPr>
        <w:lastRenderedPageBreak/>
        <w:t>Division</w:t>
      </w:r>
      <w:r w:rsidR="00064785" w:rsidRPr="002E775B">
        <w:rPr>
          <w:rStyle w:val="CharDivNo"/>
        </w:rPr>
        <w:t> </w:t>
      </w:r>
      <w:r w:rsidRPr="002E775B">
        <w:rPr>
          <w:rStyle w:val="CharDivNo"/>
        </w:rPr>
        <w:t>2</w:t>
      </w:r>
      <w:r w:rsidRPr="00AF7AB1">
        <w:t>—</w:t>
      </w:r>
      <w:r w:rsidRPr="002E775B">
        <w:rPr>
          <w:rStyle w:val="CharDivText"/>
        </w:rPr>
        <w:t>Notional rates in respect of certain trust income</w:t>
      </w:r>
      <w:bookmarkEnd w:id="45"/>
      <w:r w:rsidRPr="002E775B">
        <w:rPr>
          <w:rStyle w:val="CharDivText"/>
        </w:rPr>
        <w:t xml:space="preserve"> </w:t>
      </w:r>
    </w:p>
    <w:p w14:paraId="05CF5B03" w14:textId="77777777" w:rsidR="00835973" w:rsidRPr="00AF7AB1" w:rsidRDefault="00835973" w:rsidP="00835973">
      <w:pPr>
        <w:pStyle w:val="subsection"/>
      </w:pPr>
      <w:r w:rsidRPr="00AF7AB1">
        <w:tab/>
        <w:t>1.</w:t>
      </w:r>
      <w:r w:rsidRPr="00AF7AB1">
        <w:tab/>
        <w:t xml:space="preserve">This </w:t>
      </w:r>
      <w:r w:rsidR="00FA5E80" w:rsidRPr="00AF7AB1">
        <w:t>Division </w:t>
      </w:r>
      <w:r w:rsidRPr="00AF7AB1">
        <w:t xml:space="preserve">applies: </w:t>
      </w:r>
    </w:p>
    <w:p w14:paraId="7EE327ED" w14:textId="77777777" w:rsidR="00835973" w:rsidRPr="00AF7AB1" w:rsidRDefault="00835973" w:rsidP="00835973">
      <w:pPr>
        <w:pStyle w:val="paragraph"/>
      </w:pPr>
      <w:r w:rsidRPr="00AF7AB1">
        <w:tab/>
        <w:t>(a)</w:t>
      </w:r>
      <w:r w:rsidRPr="00AF7AB1">
        <w:tab/>
        <w:t xml:space="preserve">to a share of a resident beneficiary of the net income of a trust estate, if: </w:t>
      </w:r>
    </w:p>
    <w:p w14:paraId="6B7FA4E2" w14:textId="77777777" w:rsidR="00835973" w:rsidRPr="00AF7AB1" w:rsidRDefault="00835973" w:rsidP="00835973">
      <w:pPr>
        <w:pStyle w:val="paragraphsub"/>
      </w:pPr>
      <w:r w:rsidRPr="00AF7AB1">
        <w:tab/>
        <w:t>(i)</w:t>
      </w:r>
      <w:r w:rsidRPr="00AF7AB1">
        <w:tab/>
        <w:t>the trustee of the trust estate is liable to be assessed and to pay tax under section</w:t>
      </w:r>
      <w:r w:rsidR="00064785" w:rsidRPr="00AF7AB1">
        <w:t> </w:t>
      </w:r>
      <w:r w:rsidRPr="00AF7AB1">
        <w:t xml:space="preserve">98 of the Assessment Act in respect of that share; and </w:t>
      </w:r>
    </w:p>
    <w:p w14:paraId="1AE560A0" w14:textId="77777777" w:rsidR="00835973" w:rsidRPr="00AF7AB1" w:rsidRDefault="00835973" w:rsidP="00835973">
      <w:pPr>
        <w:pStyle w:val="paragraphsub"/>
      </w:pPr>
      <w:r w:rsidRPr="00AF7AB1">
        <w:tab/>
        <w:t>(ii)</w:t>
      </w:r>
      <w:r w:rsidRPr="00AF7AB1">
        <w:tab/>
        <w:t>Division</w:t>
      </w:r>
      <w:r w:rsidR="00064785" w:rsidRPr="00AF7AB1">
        <w:t> </w:t>
      </w:r>
      <w:r w:rsidRPr="00AF7AB1">
        <w:t>16 of Part</w:t>
      </w:r>
      <w:r w:rsidR="001F0374" w:rsidRPr="00AF7AB1">
        <w:t> </w:t>
      </w:r>
      <w:r w:rsidRPr="00AF7AB1">
        <w:t xml:space="preserve">III of the Assessment Act applies in relation to that share; and </w:t>
      </w:r>
    </w:p>
    <w:p w14:paraId="6CB88A9A" w14:textId="77777777" w:rsidR="00835973" w:rsidRPr="00AF7AB1" w:rsidRDefault="00835973" w:rsidP="00835973">
      <w:pPr>
        <w:pStyle w:val="paragraph"/>
      </w:pPr>
      <w:r w:rsidRPr="00AF7AB1">
        <w:tab/>
        <w:t>(b)</w:t>
      </w:r>
      <w:r w:rsidRPr="00AF7AB1">
        <w:tab/>
        <w:t xml:space="preserve">to the net income or a part of the net income of a resident trust estate, if: </w:t>
      </w:r>
    </w:p>
    <w:p w14:paraId="7EAA23C9" w14:textId="77777777" w:rsidR="00835973" w:rsidRPr="00AF7AB1" w:rsidRDefault="00835973" w:rsidP="00835973">
      <w:pPr>
        <w:pStyle w:val="paragraphsub"/>
      </w:pPr>
      <w:r w:rsidRPr="00AF7AB1">
        <w:tab/>
        <w:t>(i)</w:t>
      </w:r>
      <w:r w:rsidRPr="00AF7AB1">
        <w:tab/>
        <w:t>the trustee of the trust estate is liable to be assessed and to pay tax under section</w:t>
      </w:r>
      <w:r w:rsidR="00064785" w:rsidRPr="00AF7AB1">
        <w:t> </w:t>
      </w:r>
      <w:r w:rsidRPr="00AF7AB1">
        <w:t xml:space="preserve">99 of the Assessment Act in respect of that net income or that part of that net income of the trust estate; and </w:t>
      </w:r>
    </w:p>
    <w:p w14:paraId="602BE14F" w14:textId="77777777" w:rsidR="00835973" w:rsidRPr="00AF7AB1" w:rsidRDefault="00835973" w:rsidP="00835973">
      <w:pPr>
        <w:pStyle w:val="paragraphsub"/>
      </w:pPr>
      <w:r w:rsidRPr="00AF7AB1">
        <w:tab/>
        <w:t>(ii)</w:t>
      </w:r>
      <w:r w:rsidRPr="00AF7AB1">
        <w:tab/>
        <w:t>Division</w:t>
      </w:r>
      <w:r w:rsidR="00064785" w:rsidRPr="00AF7AB1">
        <w:t> </w:t>
      </w:r>
      <w:r w:rsidRPr="00AF7AB1">
        <w:t>16 of Part</w:t>
      </w:r>
      <w:r w:rsidR="001F0374" w:rsidRPr="00AF7AB1">
        <w:t> </w:t>
      </w:r>
      <w:r w:rsidRPr="00AF7AB1">
        <w:t xml:space="preserve">III of the Assessment Act applies in relation to that net income or that part of that net income. </w:t>
      </w:r>
    </w:p>
    <w:p w14:paraId="0E6F8751" w14:textId="77777777" w:rsidR="00835973" w:rsidRPr="00AF7AB1" w:rsidRDefault="00835973" w:rsidP="00835973">
      <w:pPr>
        <w:pStyle w:val="subsection"/>
      </w:pPr>
      <w:r w:rsidRPr="00AF7AB1">
        <w:tab/>
        <w:t>2.</w:t>
      </w:r>
      <w:r w:rsidRPr="00AF7AB1">
        <w:tab/>
        <w:t xml:space="preserve">The notional rate in respect of income to which this </w:t>
      </w:r>
      <w:r w:rsidR="00FA5E80" w:rsidRPr="00AF7AB1">
        <w:t>Division </w:t>
      </w:r>
      <w:r w:rsidRPr="00AF7AB1">
        <w:t xml:space="preserve">applies is: </w:t>
      </w:r>
    </w:p>
    <w:p w14:paraId="67A6EC51" w14:textId="77777777" w:rsidR="00835973" w:rsidRPr="00AF7AB1" w:rsidRDefault="00835973" w:rsidP="00835973">
      <w:pPr>
        <w:pStyle w:val="paragraph"/>
      </w:pPr>
      <w:r w:rsidRPr="00AF7AB1">
        <w:tab/>
        <w:t>(a)</w:t>
      </w:r>
      <w:r w:rsidRPr="00AF7AB1">
        <w:tab/>
        <w:t xml:space="preserve">in a case where the income is: </w:t>
      </w:r>
    </w:p>
    <w:p w14:paraId="09C4BA9E" w14:textId="77777777" w:rsidR="00835973" w:rsidRPr="00AF7AB1" w:rsidRDefault="00835973" w:rsidP="00835973">
      <w:pPr>
        <w:pStyle w:val="paragraphsub"/>
      </w:pPr>
      <w:r w:rsidRPr="00AF7AB1">
        <w:tab/>
        <w:t>(i)</w:t>
      </w:r>
      <w:r w:rsidRPr="00AF7AB1">
        <w:tab/>
        <w:t>a share of the net income of a trust estate in respect of which the trustee is liable to be assessed and to pay tax under section</w:t>
      </w:r>
      <w:r w:rsidR="00064785" w:rsidRPr="00AF7AB1">
        <w:t> </w:t>
      </w:r>
      <w:r w:rsidRPr="00AF7AB1">
        <w:t xml:space="preserve">98 of the Assessment Act; or </w:t>
      </w:r>
    </w:p>
    <w:p w14:paraId="5B37F50C" w14:textId="77777777" w:rsidR="00835973" w:rsidRPr="00AF7AB1" w:rsidRDefault="00835973" w:rsidP="00835973">
      <w:pPr>
        <w:pStyle w:val="paragraphsub"/>
      </w:pPr>
      <w:r w:rsidRPr="00AF7AB1">
        <w:tab/>
        <w:t>(ii)</w:t>
      </w:r>
      <w:r w:rsidRPr="00AF7AB1">
        <w:tab/>
        <w:t>the net income or a part of the net income of a trust estate in respect of which the trustee is liable to be assessed and to pay tax under section</w:t>
      </w:r>
      <w:r w:rsidR="00064785" w:rsidRPr="00AF7AB1">
        <w:t> </w:t>
      </w:r>
      <w:r w:rsidRPr="00AF7AB1">
        <w:t xml:space="preserve">99 of the Assessment Act, being the net income or a part of the net income of the estate of a deceased person who died less than 3 years before the end of the year of income; </w:t>
      </w:r>
    </w:p>
    <w:p w14:paraId="0CC0A94D" w14:textId="77777777" w:rsidR="00835973" w:rsidRPr="00AF7AB1" w:rsidRDefault="00835973" w:rsidP="00835973">
      <w:pPr>
        <w:pStyle w:val="paragraph"/>
      </w:pPr>
      <w:r w:rsidRPr="00AF7AB1">
        <w:tab/>
      </w:r>
      <w:r w:rsidRPr="00AF7AB1">
        <w:tab/>
        <w:t>the rate that would be calculated in accordance with Division</w:t>
      </w:r>
      <w:r w:rsidR="00064785" w:rsidRPr="00AF7AB1">
        <w:t> </w:t>
      </w:r>
      <w:r w:rsidRPr="00AF7AB1">
        <w:t>1 if that income were the taxable income of one individual and were not income in respect of which a trustee is liable to be assessed and to pay tax under section</w:t>
      </w:r>
      <w:r w:rsidR="00064785" w:rsidRPr="00AF7AB1">
        <w:t> </w:t>
      </w:r>
      <w:r w:rsidRPr="00AF7AB1">
        <w:t xml:space="preserve">98 or 99 of the Assessment Act; and </w:t>
      </w:r>
    </w:p>
    <w:p w14:paraId="562B9D94" w14:textId="77777777" w:rsidR="00835973" w:rsidRPr="00AF7AB1" w:rsidRDefault="00835973" w:rsidP="00835973">
      <w:pPr>
        <w:pStyle w:val="paragraph"/>
      </w:pPr>
      <w:r w:rsidRPr="00AF7AB1">
        <w:lastRenderedPageBreak/>
        <w:tab/>
        <w:t>(b)</w:t>
      </w:r>
      <w:r w:rsidRPr="00AF7AB1">
        <w:tab/>
        <w:t>in any other case—the rate that would be calculated in accordance with Division</w:t>
      </w:r>
      <w:r w:rsidR="00064785" w:rsidRPr="00AF7AB1">
        <w:t> </w:t>
      </w:r>
      <w:r w:rsidRPr="00AF7AB1">
        <w:t xml:space="preserve">1 in respect of a taxable income equal to the income if: </w:t>
      </w:r>
    </w:p>
    <w:p w14:paraId="62490FDB" w14:textId="77777777" w:rsidR="00835973" w:rsidRPr="00AF7AB1" w:rsidRDefault="00835973" w:rsidP="00835973">
      <w:pPr>
        <w:pStyle w:val="paragraphsub"/>
      </w:pPr>
      <w:r w:rsidRPr="00AF7AB1">
        <w:tab/>
        <w:t>(i)</w:t>
      </w:r>
      <w:r w:rsidRPr="00AF7AB1">
        <w:tab/>
        <w:t>that income were the taxable income of one individual and were not income in respect of which a trustee is liable to be assessed and to pay tax under section</w:t>
      </w:r>
      <w:r w:rsidR="00064785" w:rsidRPr="00AF7AB1">
        <w:t> </w:t>
      </w:r>
      <w:r w:rsidRPr="00AF7AB1">
        <w:t xml:space="preserve">99 of the Assessment Act; and </w:t>
      </w:r>
    </w:p>
    <w:p w14:paraId="27F21D47" w14:textId="377A63F5" w:rsidR="00692576" w:rsidRPr="00AF7AB1" w:rsidRDefault="00692576" w:rsidP="00692576">
      <w:pPr>
        <w:pStyle w:val="paragraphsub"/>
      </w:pPr>
      <w:r w:rsidRPr="00AF7AB1">
        <w:tab/>
        <w:t>(ii)</w:t>
      </w:r>
      <w:r w:rsidRPr="00AF7AB1">
        <w:tab/>
        <w:t>the words “exceeds the tax</w:t>
      </w:r>
      <w:r w:rsidR="005F08E8">
        <w:noBreakHyphen/>
      </w:r>
      <w:r w:rsidRPr="00AF7AB1">
        <w:t xml:space="preserve">free threshold but” were omitted from </w:t>
      </w:r>
      <w:r w:rsidR="005F08E8">
        <w:t>item 1</w:t>
      </w:r>
      <w:r w:rsidRPr="00AF7AB1">
        <w:t xml:space="preserve"> of the table applicable to the year of income in Part I of </w:t>
      </w:r>
      <w:r w:rsidR="009C0C12" w:rsidRPr="00AF7AB1">
        <w:t>Schedule 7</w:t>
      </w:r>
      <w:r w:rsidRPr="00AF7AB1">
        <w:t>.</w:t>
      </w:r>
    </w:p>
    <w:p w14:paraId="0E59E2AB" w14:textId="393712A1" w:rsidR="00835973" w:rsidRPr="00AF7AB1" w:rsidRDefault="00835973" w:rsidP="003E39B1">
      <w:pPr>
        <w:pStyle w:val="ActHead2"/>
        <w:pageBreakBefore/>
      </w:pPr>
      <w:bookmarkStart w:id="46" w:name="_Toc194654950"/>
      <w:r w:rsidRPr="002E775B">
        <w:rPr>
          <w:rStyle w:val="CharPartNo"/>
        </w:rPr>
        <w:lastRenderedPageBreak/>
        <w:t>Part</w:t>
      </w:r>
      <w:r w:rsidR="001F0374" w:rsidRPr="002E775B">
        <w:rPr>
          <w:rStyle w:val="CharPartNo"/>
        </w:rPr>
        <w:t> </w:t>
      </w:r>
      <w:r w:rsidRPr="002E775B">
        <w:rPr>
          <w:rStyle w:val="CharPartNo"/>
        </w:rPr>
        <w:t>II</w:t>
      </w:r>
      <w:r w:rsidRPr="00AF7AB1">
        <w:t>—</w:t>
      </w:r>
      <w:r w:rsidRPr="002E775B">
        <w:rPr>
          <w:rStyle w:val="CharPartText"/>
        </w:rPr>
        <w:t>Non</w:t>
      </w:r>
      <w:r w:rsidR="005F08E8">
        <w:rPr>
          <w:rStyle w:val="CharPartText"/>
        </w:rPr>
        <w:noBreakHyphen/>
      </w:r>
      <w:r w:rsidRPr="002E775B">
        <w:rPr>
          <w:rStyle w:val="CharPartText"/>
        </w:rPr>
        <w:t>resident taxpayers, non</w:t>
      </w:r>
      <w:r w:rsidR="005F08E8">
        <w:rPr>
          <w:rStyle w:val="CharPartText"/>
        </w:rPr>
        <w:noBreakHyphen/>
      </w:r>
      <w:r w:rsidRPr="002E775B">
        <w:rPr>
          <w:rStyle w:val="CharPartText"/>
        </w:rPr>
        <w:t>resident beneficiaries and non</w:t>
      </w:r>
      <w:r w:rsidR="005F08E8">
        <w:rPr>
          <w:rStyle w:val="CharPartText"/>
        </w:rPr>
        <w:noBreakHyphen/>
      </w:r>
      <w:r w:rsidRPr="002E775B">
        <w:rPr>
          <w:rStyle w:val="CharPartText"/>
        </w:rPr>
        <w:t>resident trust estates</w:t>
      </w:r>
      <w:bookmarkEnd w:id="46"/>
      <w:r w:rsidRPr="002E775B">
        <w:rPr>
          <w:rStyle w:val="CharPartText"/>
        </w:rPr>
        <w:t xml:space="preserve"> </w:t>
      </w:r>
    </w:p>
    <w:p w14:paraId="2959849A" w14:textId="77777777" w:rsidR="00835973" w:rsidRPr="00AF7AB1" w:rsidRDefault="00835973" w:rsidP="00835973">
      <w:pPr>
        <w:pStyle w:val="ActHead3"/>
      </w:pPr>
      <w:bookmarkStart w:id="47" w:name="_Toc194654951"/>
      <w:r w:rsidRPr="002E775B">
        <w:rPr>
          <w:rStyle w:val="CharDivNo"/>
        </w:rPr>
        <w:t>Division</w:t>
      </w:r>
      <w:r w:rsidR="00064785" w:rsidRPr="002E775B">
        <w:rPr>
          <w:rStyle w:val="CharDivNo"/>
        </w:rPr>
        <w:t> </w:t>
      </w:r>
      <w:r w:rsidRPr="002E775B">
        <w:rPr>
          <w:rStyle w:val="CharDivNo"/>
        </w:rPr>
        <w:t>1</w:t>
      </w:r>
      <w:r w:rsidRPr="00AF7AB1">
        <w:t>—</w:t>
      </w:r>
      <w:r w:rsidRPr="002E775B">
        <w:rPr>
          <w:rStyle w:val="CharDivText"/>
        </w:rPr>
        <w:t>Normal notional rate</w:t>
      </w:r>
      <w:bookmarkEnd w:id="47"/>
      <w:r w:rsidRPr="002E775B">
        <w:rPr>
          <w:rStyle w:val="CharDivText"/>
        </w:rPr>
        <w:t xml:space="preserve"> </w:t>
      </w:r>
    </w:p>
    <w:p w14:paraId="6A40D08C" w14:textId="7A09C9E6" w:rsidR="00835973" w:rsidRPr="00AF7AB1" w:rsidRDefault="00835973" w:rsidP="00835973">
      <w:pPr>
        <w:pStyle w:val="subsection"/>
      </w:pPr>
      <w:r w:rsidRPr="00AF7AB1">
        <w:tab/>
        <w:t>1.</w:t>
      </w:r>
      <w:r w:rsidRPr="00AF7AB1">
        <w:tab/>
        <w:t xml:space="preserve">This </w:t>
      </w:r>
      <w:r w:rsidR="00FA5E80" w:rsidRPr="00AF7AB1">
        <w:t>Division </w:t>
      </w:r>
      <w:r w:rsidRPr="00AF7AB1">
        <w:t>applies to the income of a non</w:t>
      </w:r>
      <w:r w:rsidR="005F08E8">
        <w:noBreakHyphen/>
      </w:r>
      <w:r w:rsidRPr="00AF7AB1">
        <w:t>resident taxpayer, other than income in respect of which a trustee is liable to be assessed and to pay tax under section</w:t>
      </w:r>
      <w:r w:rsidR="00064785" w:rsidRPr="00AF7AB1">
        <w:t> </w:t>
      </w:r>
      <w:r w:rsidRPr="00AF7AB1">
        <w:t>98 or 99 of the Assessment Act, if Division</w:t>
      </w:r>
      <w:r w:rsidR="00064785" w:rsidRPr="00AF7AB1">
        <w:t> </w:t>
      </w:r>
      <w:r w:rsidRPr="00AF7AB1">
        <w:t>16 of Part</w:t>
      </w:r>
      <w:r w:rsidR="001F0374" w:rsidRPr="00AF7AB1">
        <w:t> </w:t>
      </w:r>
      <w:r w:rsidRPr="00AF7AB1">
        <w:t xml:space="preserve">III of the Assessment Act applies in relation to that income. </w:t>
      </w:r>
    </w:p>
    <w:p w14:paraId="538D8B6F" w14:textId="77777777" w:rsidR="00835973" w:rsidRPr="00AF7AB1" w:rsidRDefault="00835973" w:rsidP="00835973">
      <w:pPr>
        <w:pStyle w:val="subsection"/>
      </w:pPr>
      <w:r w:rsidRPr="00AF7AB1">
        <w:tab/>
        <w:t>2.</w:t>
      </w:r>
      <w:r w:rsidRPr="00AF7AB1">
        <w:tab/>
        <w:t xml:space="preserve">The notional rate in respect of income to which this </w:t>
      </w:r>
      <w:r w:rsidR="00FA5E80" w:rsidRPr="00AF7AB1">
        <w:t>Division </w:t>
      </w:r>
      <w:r w:rsidRPr="00AF7AB1">
        <w:t>applies is, for every $1 of the taxable income, the amount ascertained by determining the tax that would be payable if the rates set out in Part</w:t>
      </w:r>
      <w:r w:rsidR="001F0374" w:rsidRPr="00AF7AB1">
        <w:t> </w:t>
      </w:r>
      <w:r w:rsidRPr="00AF7AB1">
        <w:t xml:space="preserve">II of </w:t>
      </w:r>
      <w:r w:rsidR="009C0C12" w:rsidRPr="00AF7AB1">
        <w:t>Schedule 7</w:t>
      </w:r>
      <w:r w:rsidRPr="00AF7AB1">
        <w:t xml:space="preserve"> were applied to a taxable income equal to the taxpayer’s average income and dividing the resultant amount by a number equal to the number of whole dollars in that average income. </w:t>
      </w:r>
    </w:p>
    <w:p w14:paraId="782B15D6" w14:textId="77777777" w:rsidR="00835973" w:rsidRPr="00AF7AB1" w:rsidRDefault="00835973" w:rsidP="003E39B1">
      <w:pPr>
        <w:pStyle w:val="ActHead3"/>
        <w:pageBreakBefore/>
      </w:pPr>
      <w:bookmarkStart w:id="48" w:name="_Toc194654952"/>
      <w:r w:rsidRPr="002E775B">
        <w:rPr>
          <w:rStyle w:val="CharDivNo"/>
        </w:rPr>
        <w:lastRenderedPageBreak/>
        <w:t>Division</w:t>
      </w:r>
      <w:r w:rsidR="00064785" w:rsidRPr="002E775B">
        <w:rPr>
          <w:rStyle w:val="CharDivNo"/>
        </w:rPr>
        <w:t> </w:t>
      </w:r>
      <w:r w:rsidRPr="002E775B">
        <w:rPr>
          <w:rStyle w:val="CharDivNo"/>
        </w:rPr>
        <w:t>2</w:t>
      </w:r>
      <w:r w:rsidRPr="00AF7AB1">
        <w:t>—</w:t>
      </w:r>
      <w:r w:rsidRPr="002E775B">
        <w:rPr>
          <w:rStyle w:val="CharDivText"/>
        </w:rPr>
        <w:t>Notional rates in respect of certain trust income</w:t>
      </w:r>
      <w:bookmarkEnd w:id="48"/>
      <w:r w:rsidRPr="002E775B">
        <w:rPr>
          <w:rStyle w:val="CharDivText"/>
        </w:rPr>
        <w:t xml:space="preserve"> </w:t>
      </w:r>
    </w:p>
    <w:p w14:paraId="27F19DE4" w14:textId="77777777" w:rsidR="00835973" w:rsidRPr="00AF7AB1" w:rsidRDefault="00835973" w:rsidP="00835973">
      <w:pPr>
        <w:pStyle w:val="subsection"/>
      </w:pPr>
      <w:r w:rsidRPr="00AF7AB1">
        <w:tab/>
        <w:t>1.</w:t>
      </w:r>
      <w:r w:rsidRPr="00AF7AB1">
        <w:tab/>
        <w:t xml:space="preserve">This </w:t>
      </w:r>
      <w:r w:rsidR="00FA5E80" w:rsidRPr="00AF7AB1">
        <w:t>Division </w:t>
      </w:r>
      <w:r w:rsidRPr="00AF7AB1">
        <w:t xml:space="preserve">applies: </w:t>
      </w:r>
    </w:p>
    <w:p w14:paraId="7B430413" w14:textId="05BEF757" w:rsidR="00835973" w:rsidRPr="00AF7AB1" w:rsidRDefault="00835973" w:rsidP="00835973">
      <w:pPr>
        <w:pStyle w:val="paragraph"/>
      </w:pPr>
      <w:r w:rsidRPr="00AF7AB1">
        <w:tab/>
        <w:t>(a)</w:t>
      </w:r>
      <w:r w:rsidRPr="00AF7AB1">
        <w:tab/>
        <w:t>to a share of a non</w:t>
      </w:r>
      <w:r w:rsidR="005F08E8">
        <w:noBreakHyphen/>
      </w:r>
      <w:r w:rsidRPr="00AF7AB1">
        <w:t xml:space="preserve">resident beneficiary of the net income of a trust estate if: </w:t>
      </w:r>
    </w:p>
    <w:p w14:paraId="55003B58" w14:textId="77777777" w:rsidR="00835973" w:rsidRPr="00AF7AB1" w:rsidRDefault="00835973" w:rsidP="00835973">
      <w:pPr>
        <w:pStyle w:val="paragraphsub"/>
      </w:pPr>
      <w:r w:rsidRPr="00AF7AB1">
        <w:tab/>
        <w:t>(i)</w:t>
      </w:r>
      <w:r w:rsidRPr="00AF7AB1">
        <w:tab/>
        <w:t>the trustee of the trust estate is liable to be assessed and to pay tax under section</w:t>
      </w:r>
      <w:r w:rsidR="00064785" w:rsidRPr="00AF7AB1">
        <w:t> </w:t>
      </w:r>
      <w:r w:rsidRPr="00AF7AB1">
        <w:t xml:space="preserve">98 of the Assessment Act in respect of that share; and </w:t>
      </w:r>
    </w:p>
    <w:p w14:paraId="04F19549" w14:textId="77777777" w:rsidR="00835973" w:rsidRPr="00AF7AB1" w:rsidRDefault="00835973" w:rsidP="00835973">
      <w:pPr>
        <w:pStyle w:val="paragraphsub"/>
      </w:pPr>
      <w:r w:rsidRPr="00AF7AB1">
        <w:tab/>
        <w:t>(ii)</w:t>
      </w:r>
      <w:r w:rsidRPr="00AF7AB1">
        <w:tab/>
        <w:t>Division</w:t>
      </w:r>
      <w:r w:rsidR="00064785" w:rsidRPr="00AF7AB1">
        <w:t> </w:t>
      </w:r>
      <w:r w:rsidRPr="00AF7AB1">
        <w:t>16 of Part</w:t>
      </w:r>
      <w:r w:rsidR="001F0374" w:rsidRPr="00AF7AB1">
        <w:t> </w:t>
      </w:r>
      <w:r w:rsidRPr="00AF7AB1">
        <w:t xml:space="preserve">III of the Assessment Act applies in relation to that share; and </w:t>
      </w:r>
    </w:p>
    <w:p w14:paraId="42F8BDBA" w14:textId="0B194DF4" w:rsidR="00835973" w:rsidRPr="00AF7AB1" w:rsidRDefault="00835973" w:rsidP="00835973">
      <w:pPr>
        <w:pStyle w:val="paragraph"/>
      </w:pPr>
      <w:r w:rsidRPr="00AF7AB1">
        <w:tab/>
        <w:t>(b)</w:t>
      </w:r>
      <w:r w:rsidRPr="00AF7AB1">
        <w:tab/>
        <w:t>to the net income or a part of the net income of a non</w:t>
      </w:r>
      <w:r w:rsidR="005F08E8">
        <w:noBreakHyphen/>
      </w:r>
      <w:r w:rsidRPr="00AF7AB1">
        <w:t xml:space="preserve">resident trust estate if: </w:t>
      </w:r>
    </w:p>
    <w:p w14:paraId="5B9368DA" w14:textId="77777777" w:rsidR="00835973" w:rsidRPr="00AF7AB1" w:rsidRDefault="00835973" w:rsidP="00835973">
      <w:pPr>
        <w:pStyle w:val="paragraphsub"/>
      </w:pPr>
      <w:r w:rsidRPr="00AF7AB1">
        <w:tab/>
        <w:t>(i)</w:t>
      </w:r>
      <w:r w:rsidRPr="00AF7AB1">
        <w:tab/>
        <w:t>the trustee of the trust estate is liable to be assessed and to pay tax under section</w:t>
      </w:r>
      <w:r w:rsidR="00064785" w:rsidRPr="00AF7AB1">
        <w:t> </w:t>
      </w:r>
      <w:r w:rsidRPr="00AF7AB1">
        <w:t xml:space="preserve">99 of the Assessment Act in respect of that net income or that part of that net income of the trust estate; and </w:t>
      </w:r>
    </w:p>
    <w:p w14:paraId="412A5CB2" w14:textId="77777777" w:rsidR="00835973" w:rsidRPr="00AF7AB1" w:rsidRDefault="00835973" w:rsidP="00835973">
      <w:pPr>
        <w:pStyle w:val="paragraphsub"/>
      </w:pPr>
      <w:r w:rsidRPr="00AF7AB1">
        <w:tab/>
        <w:t>(ii)</w:t>
      </w:r>
      <w:r w:rsidRPr="00AF7AB1">
        <w:tab/>
        <w:t>Division</w:t>
      </w:r>
      <w:r w:rsidR="00064785" w:rsidRPr="00AF7AB1">
        <w:t> </w:t>
      </w:r>
      <w:r w:rsidRPr="00AF7AB1">
        <w:t>16 of Part</w:t>
      </w:r>
      <w:r w:rsidR="001F0374" w:rsidRPr="00AF7AB1">
        <w:t> </w:t>
      </w:r>
      <w:r w:rsidRPr="00AF7AB1">
        <w:t xml:space="preserve">III of the Assessment Act applies in relation to that net income or that part of that net income. </w:t>
      </w:r>
    </w:p>
    <w:p w14:paraId="1132E8EA" w14:textId="77777777" w:rsidR="00835973" w:rsidRPr="00AF7AB1" w:rsidRDefault="00835973" w:rsidP="00835973">
      <w:pPr>
        <w:pStyle w:val="subsection"/>
      </w:pPr>
      <w:r w:rsidRPr="00AF7AB1">
        <w:tab/>
        <w:t>2.</w:t>
      </w:r>
      <w:r w:rsidRPr="00AF7AB1">
        <w:tab/>
        <w:t xml:space="preserve">The notional rate in respect of income to which this </w:t>
      </w:r>
      <w:r w:rsidR="00FA5E80" w:rsidRPr="00AF7AB1">
        <w:t>Division </w:t>
      </w:r>
      <w:r w:rsidRPr="00AF7AB1">
        <w:t>applies is the rate that would be calculated in accordance with Division</w:t>
      </w:r>
      <w:r w:rsidR="00064785" w:rsidRPr="00AF7AB1">
        <w:t> </w:t>
      </w:r>
      <w:r w:rsidRPr="00AF7AB1">
        <w:t>1 in respect of a taxable income equal to the income if that income were the taxable income of one individual and were not income in respect of which a trustee is liable to be assessed and to pay tax under section</w:t>
      </w:r>
      <w:r w:rsidR="00064785" w:rsidRPr="00AF7AB1">
        <w:t> </w:t>
      </w:r>
      <w:r w:rsidRPr="00AF7AB1">
        <w:t>98 or 99 of the Assessment Act.</w:t>
      </w:r>
    </w:p>
    <w:p w14:paraId="691E2116" w14:textId="77777777" w:rsidR="00835973" w:rsidRPr="00AF7AB1" w:rsidRDefault="00835973" w:rsidP="000C1826">
      <w:pPr>
        <w:pStyle w:val="ActHead1"/>
        <w:pageBreakBefore/>
      </w:pPr>
      <w:bookmarkStart w:id="49" w:name="_Toc194654953"/>
      <w:r w:rsidRPr="002E775B">
        <w:rPr>
          <w:rStyle w:val="CharChapNo"/>
        </w:rPr>
        <w:lastRenderedPageBreak/>
        <w:t>Schedule</w:t>
      </w:r>
      <w:r w:rsidR="00064785" w:rsidRPr="002E775B">
        <w:rPr>
          <w:rStyle w:val="CharChapNo"/>
        </w:rPr>
        <w:t> </w:t>
      </w:r>
      <w:r w:rsidRPr="002E775B">
        <w:rPr>
          <w:rStyle w:val="CharChapNo"/>
        </w:rPr>
        <w:t>10</w:t>
      </w:r>
      <w:r w:rsidRPr="00AF7AB1">
        <w:t>—</w:t>
      </w:r>
      <w:r w:rsidRPr="002E775B">
        <w:rPr>
          <w:rStyle w:val="CharChapText"/>
        </w:rPr>
        <w:t>Rates of tax payable by a trustee under section</w:t>
      </w:r>
      <w:r w:rsidR="00064785" w:rsidRPr="002E775B">
        <w:rPr>
          <w:rStyle w:val="CharChapText"/>
        </w:rPr>
        <w:t> </w:t>
      </w:r>
      <w:r w:rsidRPr="002E775B">
        <w:rPr>
          <w:rStyle w:val="CharChapText"/>
        </w:rPr>
        <w:t>98 or 99 of the Assessment Act</w:t>
      </w:r>
      <w:bookmarkEnd w:id="49"/>
    </w:p>
    <w:p w14:paraId="43E83F27" w14:textId="7111348B" w:rsidR="00835973" w:rsidRPr="00AF7AB1" w:rsidRDefault="00835973" w:rsidP="00835973">
      <w:pPr>
        <w:pStyle w:val="notemargin"/>
      </w:pPr>
      <w:r w:rsidRPr="00AF7AB1">
        <w:t>Sub</w:t>
      </w:r>
      <w:r w:rsidR="005F08E8">
        <w:t>section 1</w:t>
      </w:r>
      <w:r w:rsidRPr="00AF7AB1">
        <w:t>2(6)</w:t>
      </w:r>
    </w:p>
    <w:p w14:paraId="3FCBA62A" w14:textId="77777777" w:rsidR="00835973" w:rsidRPr="00AF7AB1" w:rsidRDefault="00835973" w:rsidP="00835973">
      <w:pPr>
        <w:pStyle w:val="ActHead2"/>
      </w:pPr>
      <w:bookmarkStart w:id="50" w:name="_Toc194654954"/>
      <w:r w:rsidRPr="002E775B">
        <w:rPr>
          <w:rStyle w:val="CharPartNo"/>
        </w:rPr>
        <w:t>Part</w:t>
      </w:r>
      <w:r w:rsidR="001F0374" w:rsidRPr="002E775B">
        <w:rPr>
          <w:rStyle w:val="CharPartNo"/>
        </w:rPr>
        <w:t> </w:t>
      </w:r>
      <w:r w:rsidRPr="002E775B">
        <w:rPr>
          <w:rStyle w:val="CharPartNo"/>
        </w:rPr>
        <w:t>I</w:t>
      </w:r>
      <w:r w:rsidRPr="00AF7AB1">
        <w:t>—</w:t>
      </w:r>
      <w:r w:rsidRPr="002E775B">
        <w:rPr>
          <w:rStyle w:val="CharPartText"/>
        </w:rPr>
        <w:t>Resident beneficiaries and resident trust estates</w:t>
      </w:r>
      <w:bookmarkEnd w:id="50"/>
    </w:p>
    <w:p w14:paraId="02B281C9" w14:textId="77777777" w:rsidR="00592F18" w:rsidRPr="00AF7AB1" w:rsidRDefault="00592F18" w:rsidP="00592F18">
      <w:pPr>
        <w:pStyle w:val="Header"/>
      </w:pPr>
      <w:r w:rsidRPr="002E775B">
        <w:rPr>
          <w:rStyle w:val="CharDivNo"/>
        </w:rPr>
        <w:t xml:space="preserve"> </w:t>
      </w:r>
      <w:r w:rsidRPr="002E775B">
        <w:rPr>
          <w:rStyle w:val="CharDivText"/>
        </w:rPr>
        <w:t xml:space="preserve"> </w:t>
      </w:r>
    </w:p>
    <w:p w14:paraId="1529BE69" w14:textId="77777777" w:rsidR="00835973" w:rsidRPr="00AF7AB1" w:rsidRDefault="00835973" w:rsidP="00835973">
      <w:pPr>
        <w:pStyle w:val="subsection"/>
      </w:pPr>
      <w:r w:rsidRPr="00AF7AB1">
        <w:tab/>
        <w:t>1.</w:t>
      </w:r>
      <w:r w:rsidRPr="00AF7AB1">
        <w:tab/>
        <w:t xml:space="preserve">In the case of a trustee who is liable to be assessed and to pay tax: </w:t>
      </w:r>
    </w:p>
    <w:p w14:paraId="7D7A7312" w14:textId="77777777" w:rsidR="00835973" w:rsidRPr="00AF7AB1" w:rsidRDefault="00835973" w:rsidP="00835973">
      <w:pPr>
        <w:pStyle w:val="paragraph"/>
      </w:pPr>
      <w:r w:rsidRPr="00AF7AB1">
        <w:tab/>
        <w:t>(a)</w:t>
      </w:r>
      <w:r w:rsidRPr="00AF7AB1">
        <w:tab/>
        <w:t>under section</w:t>
      </w:r>
      <w:r w:rsidR="00064785" w:rsidRPr="00AF7AB1">
        <w:t> </w:t>
      </w:r>
      <w:r w:rsidRPr="00AF7AB1">
        <w:t xml:space="preserve">98 of the Assessment Act in respect of a share of a resident beneficiary of the net income of a trust estate; or </w:t>
      </w:r>
    </w:p>
    <w:p w14:paraId="5D9D81D5" w14:textId="77777777" w:rsidR="00835973" w:rsidRPr="00AF7AB1" w:rsidRDefault="00835973" w:rsidP="00835973">
      <w:pPr>
        <w:pStyle w:val="paragraph"/>
      </w:pPr>
      <w:r w:rsidRPr="00AF7AB1">
        <w:tab/>
        <w:t>(b)</w:t>
      </w:r>
      <w:r w:rsidRPr="00AF7AB1">
        <w:tab/>
        <w:t>under section</w:t>
      </w:r>
      <w:r w:rsidR="00064785" w:rsidRPr="00AF7AB1">
        <w:t> </w:t>
      </w:r>
      <w:r w:rsidRPr="00AF7AB1">
        <w:t>99 of the Assessment Act in respect of the net income or part of the net income of a resident trust estate, being the net income or part of the net income of the estate of a deceased person who died less than 3 years before the end of the year of income;</w:t>
      </w:r>
    </w:p>
    <w:p w14:paraId="7E8AB1CD" w14:textId="77777777" w:rsidR="00835973" w:rsidRPr="00AF7AB1" w:rsidRDefault="00835973" w:rsidP="00835973">
      <w:pPr>
        <w:pStyle w:val="subsection2"/>
      </w:pPr>
      <w:r w:rsidRPr="00AF7AB1">
        <w:t>the rate of tax in respect of that share of the net income or that net income or that part of that net income is the rate that would be payable under Part</w:t>
      </w:r>
      <w:r w:rsidR="001F0374" w:rsidRPr="00AF7AB1">
        <w:t> </w:t>
      </w:r>
      <w:r w:rsidRPr="00AF7AB1">
        <w:t xml:space="preserve">I of </w:t>
      </w:r>
      <w:r w:rsidR="009C0C12" w:rsidRPr="00AF7AB1">
        <w:t>Schedule 7</w:t>
      </w:r>
      <w:r w:rsidRPr="00AF7AB1">
        <w:t xml:space="preserve"> if one individual were liable to be assessed and to pay tax on that income as his or her taxable income. </w:t>
      </w:r>
    </w:p>
    <w:p w14:paraId="29D3F51E" w14:textId="77777777" w:rsidR="00835973" w:rsidRPr="00AF7AB1" w:rsidRDefault="00835973" w:rsidP="00835973">
      <w:pPr>
        <w:pStyle w:val="subsection"/>
      </w:pPr>
      <w:r w:rsidRPr="00AF7AB1">
        <w:tab/>
        <w:t>2.</w:t>
      </w:r>
      <w:r w:rsidRPr="00AF7AB1">
        <w:tab/>
        <w:t>In the case of a trustee who is liable to be assessed and to pay tax under section</w:t>
      </w:r>
      <w:r w:rsidR="00064785" w:rsidRPr="00AF7AB1">
        <w:t> </w:t>
      </w:r>
      <w:r w:rsidRPr="00AF7AB1">
        <w:t>99 of the Assessment Act in respect of the net income or part of the net income of a resident trust estate, other than income to which clause</w:t>
      </w:r>
      <w:r w:rsidR="00064785" w:rsidRPr="00AF7AB1">
        <w:t> </w:t>
      </w:r>
      <w:r w:rsidRPr="00AF7AB1">
        <w:t>1 applies, the rate of tax is the rate that would be payable under Part</w:t>
      </w:r>
      <w:r w:rsidR="001F0374" w:rsidRPr="00AF7AB1">
        <w:t> </w:t>
      </w:r>
      <w:r w:rsidRPr="00AF7AB1">
        <w:t xml:space="preserve">I of </w:t>
      </w:r>
      <w:r w:rsidR="009C0C12" w:rsidRPr="00AF7AB1">
        <w:t>Schedule 7</w:t>
      </w:r>
      <w:r w:rsidRPr="00AF7AB1">
        <w:t xml:space="preserve"> in respect of a taxable income equal to that net income or that part of the net income if: </w:t>
      </w:r>
    </w:p>
    <w:p w14:paraId="436F4C40" w14:textId="77777777" w:rsidR="00835973" w:rsidRPr="00AF7AB1" w:rsidRDefault="00835973" w:rsidP="00835973">
      <w:pPr>
        <w:pStyle w:val="paragraph"/>
      </w:pPr>
      <w:r w:rsidRPr="00AF7AB1">
        <w:tab/>
        <w:t>(a)</w:t>
      </w:r>
      <w:r w:rsidRPr="00AF7AB1">
        <w:tab/>
        <w:t xml:space="preserve">one individual were liable to be assessed and to pay tax on that income; and </w:t>
      </w:r>
    </w:p>
    <w:p w14:paraId="1FCD109D" w14:textId="1ACC4889" w:rsidR="00692576" w:rsidRPr="00AF7AB1" w:rsidRDefault="00692576" w:rsidP="00692576">
      <w:pPr>
        <w:pStyle w:val="paragraph"/>
      </w:pPr>
      <w:r w:rsidRPr="00AF7AB1">
        <w:tab/>
        <w:t>(b)</w:t>
      </w:r>
      <w:r w:rsidRPr="00AF7AB1">
        <w:tab/>
        <w:t>the words “exceeds the tax</w:t>
      </w:r>
      <w:r w:rsidR="005F08E8">
        <w:noBreakHyphen/>
      </w:r>
      <w:r w:rsidRPr="00AF7AB1">
        <w:t xml:space="preserve">free threshold but” were omitted from </w:t>
      </w:r>
      <w:r w:rsidR="005F08E8">
        <w:t>item 1</w:t>
      </w:r>
      <w:r w:rsidRPr="00AF7AB1">
        <w:t xml:space="preserve"> of the table applicable to the year of income in Part I of </w:t>
      </w:r>
      <w:r w:rsidR="009C0C12" w:rsidRPr="00AF7AB1">
        <w:t>Schedule 7</w:t>
      </w:r>
      <w:r w:rsidRPr="00AF7AB1">
        <w:t>.</w:t>
      </w:r>
    </w:p>
    <w:p w14:paraId="190316F4" w14:textId="0AE46B5B" w:rsidR="00835973" w:rsidRPr="00AF7AB1" w:rsidRDefault="00835973" w:rsidP="003E39B1">
      <w:pPr>
        <w:pStyle w:val="ActHead2"/>
        <w:pageBreakBefore/>
      </w:pPr>
      <w:bookmarkStart w:id="51" w:name="f_Check_Lines_above"/>
      <w:bookmarkStart w:id="52" w:name="_Toc194654955"/>
      <w:bookmarkEnd w:id="51"/>
      <w:r w:rsidRPr="002E775B">
        <w:rPr>
          <w:rStyle w:val="CharPartNo"/>
        </w:rPr>
        <w:lastRenderedPageBreak/>
        <w:t>Part</w:t>
      </w:r>
      <w:r w:rsidR="001F0374" w:rsidRPr="002E775B">
        <w:rPr>
          <w:rStyle w:val="CharPartNo"/>
        </w:rPr>
        <w:t> </w:t>
      </w:r>
      <w:r w:rsidRPr="002E775B">
        <w:rPr>
          <w:rStyle w:val="CharPartNo"/>
        </w:rPr>
        <w:t>II</w:t>
      </w:r>
      <w:r w:rsidRPr="00AF7AB1">
        <w:t>—</w:t>
      </w:r>
      <w:r w:rsidRPr="002E775B">
        <w:rPr>
          <w:rStyle w:val="CharPartText"/>
        </w:rPr>
        <w:t>Non</w:t>
      </w:r>
      <w:r w:rsidR="005F08E8">
        <w:rPr>
          <w:rStyle w:val="CharPartText"/>
        </w:rPr>
        <w:noBreakHyphen/>
      </w:r>
      <w:r w:rsidRPr="002E775B">
        <w:rPr>
          <w:rStyle w:val="CharPartText"/>
        </w:rPr>
        <w:t>resident beneficiaries and non</w:t>
      </w:r>
      <w:r w:rsidR="005F08E8">
        <w:rPr>
          <w:rStyle w:val="CharPartText"/>
        </w:rPr>
        <w:noBreakHyphen/>
      </w:r>
      <w:r w:rsidRPr="002E775B">
        <w:rPr>
          <w:rStyle w:val="CharPartText"/>
        </w:rPr>
        <w:t>resident trust estates</w:t>
      </w:r>
      <w:bookmarkEnd w:id="52"/>
    </w:p>
    <w:p w14:paraId="26943FCC" w14:textId="77777777" w:rsidR="00592F18" w:rsidRPr="00AF7AB1" w:rsidRDefault="00592F18" w:rsidP="00592F18">
      <w:pPr>
        <w:pStyle w:val="Header"/>
      </w:pPr>
      <w:r w:rsidRPr="002E775B">
        <w:rPr>
          <w:rStyle w:val="CharDivNo"/>
        </w:rPr>
        <w:t xml:space="preserve"> </w:t>
      </w:r>
      <w:r w:rsidRPr="002E775B">
        <w:rPr>
          <w:rStyle w:val="CharDivText"/>
        </w:rPr>
        <w:t xml:space="preserve"> </w:t>
      </w:r>
    </w:p>
    <w:p w14:paraId="20602E95" w14:textId="77777777" w:rsidR="00835973" w:rsidRPr="00AF7AB1" w:rsidRDefault="00835973" w:rsidP="00835973">
      <w:pPr>
        <w:pStyle w:val="subsection"/>
      </w:pPr>
      <w:r w:rsidRPr="00AF7AB1">
        <w:tab/>
      </w:r>
      <w:r w:rsidRPr="00AF7AB1">
        <w:tab/>
        <w:t xml:space="preserve">In the case of a trustee who is liable to be assessed and to pay tax: </w:t>
      </w:r>
    </w:p>
    <w:p w14:paraId="24E7C9D2" w14:textId="0AA6508C" w:rsidR="00835973" w:rsidRPr="00AF7AB1" w:rsidRDefault="00835973" w:rsidP="00835973">
      <w:pPr>
        <w:pStyle w:val="paragraph"/>
      </w:pPr>
      <w:r w:rsidRPr="00AF7AB1">
        <w:tab/>
        <w:t>(a)</w:t>
      </w:r>
      <w:r w:rsidRPr="00AF7AB1">
        <w:tab/>
        <w:t>under section</w:t>
      </w:r>
      <w:r w:rsidR="00064785" w:rsidRPr="00AF7AB1">
        <w:t> </w:t>
      </w:r>
      <w:r w:rsidRPr="00AF7AB1">
        <w:t>98 of the Assessment Act in respect of a share of a non</w:t>
      </w:r>
      <w:r w:rsidR="005F08E8">
        <w:noBreakHyphen/>
      </w:r>
      <w:r w:rsidRPr="00AF7AB1">
        <w:t xml:space="preserve">resident beneficiary of the net income of a trust estate; or </w:t>
      </w:r>
    </w:p>
    <w:p w14:paraId="6B363FE6" w14:textId="4D166C2C" w:rsidR="00835973" w:rsidRPr="00AF7AB1" w:rsidRDefault="00835973" w:rsidP="00835973">
      <w:pPr>
        <w:pStyle w:val="paragraph"/>
      </w:pPr>
      <w:r w:rsidRPr="00AF7AB1">
        <w:tab/>
        <w:t>(b)</w:t>
      </w:r>
      <w:r w:rsidRPr="00AF7AB1">
        <w:tab/>
        <w:t>under section</w:t>
      </w:r>
      <w:r w:rsidR="00064785" w:rsidRPr="00AF7AB1">
        <w:t> </w:t>
      </w:r>
      <w:r w:rsidRPr="00AF7AB1">
        <w:t>99 of the Assessment Act in respect of the net income or part of the net income of a non</w:t>
      </w:r>
      <w:r w:rsidR="005F08E8">
        <w:noBreakHyphen/>
      </w:r>
      <w:r w:rsidRPr="00AF7AB1">
        <w:t xml:space="preserve">resident trust estate; </w:t>
      </w:r>
    </w:p>
    <w:p w14:paraId="1B3E46C1" w14:textId="77777777" w:rsidR="00835973" w:rsidRPr="00AF7AB1" w:rsidRDefault="00835973" w:rsidP="001D123E">
      <w:pPr>
        <w:pStyle w:val="subsection2"/>
      </w:pPr>
      <w:r w:rsidRPr="00AF7AB1">
        <w:t>the rate of tax in respect of that share of the net income or that net income or that part of that net income is the rate that would be payable under Part</w:t>
      </w:r>
      <w:r w:rsidR="001F0374" w:rsidRPr="00AF7AB1">
        <w:t> </w:t>
      </w:r>
      <w:r w:rsidRPr="00AF7AB1">
        <w:t xml:space="preserve">II of </w:t>
      </w:r>
      <w:r w:rsidR="009C0C12" w:rsidRPr="00AF7AB1">
        <w:t>Schedule 7</w:t>
      </w:r>
      <w:r w:rsidRPr="00AF7AB1">
        <w:t xml:space="preserve"> if one individual were liable to be assessed and to pay tax on that income as his or her taxable income.</w:t>
      </w:r>
    </w:p>
    <w:p w14:paraId="3F2D18AE" w14:textId="7ADDDA64" w:rsidR="00FC2E0D" w:rsidRPr="00AF7AB1" w:rsidRDefault="00FC2E0D" w:rsidP="00C35B5A">
      <w:pPr>
        <w:pStyle w:val="ActHead1"/>
        <w:pageBreakBefore/>
      </w:pPr>
      <w:bookmarkStart w:id="53" w:name="_Toc194654956"/>
      <w:r w:rsidRPr="002E775B">
        <w:rPr>
          <w:rStyle w:val="CharChapNo"/>
        </w:rPr>
        <w:lastRenderedPageBreak/>
        <w:t>Schedule</w:t>
      </w:r>
      <w:r w:rsidR="00064785" w:rsidRPr="002E775B">
        <w:rPr>
          <w:rStyle w:val="CharChapNo"/>
        </w:rPr>
        <w:t> </w:t>
      </w:r>
      <w:r w:rsidRPr="002E775B">
        <w:rPr>
          <w:rStyle w:val="CharChapNo"/>
        </w:rPr>
        <w:t>10A</w:t>
      </w:r>
      <w:r w:rsidRPr="00AF7AB1">
        <w:t>—</w:t>
      </w:r>
      <w:r w:rsidRPr="002E775B">
        <w:rPr>
          <w:rStyle w:val="CharChapText"/>
        </w:rPr>
        <w:t>Rates of tax payable by an AMIT trustee under paragraph</w:t>
      </w:r>
      <w:r w:rsidR="00064785" w:rsidRPr="002E775B">
        <w:rPr>
          <w:rStyle w:val="CharChapText"/>
        </w:rPr>
        <w:t> </w:t>
      </w:r>
      <w:r w:rsidRPr="002E775B">
        <w:rPr>
          <w:rStyle w:val="CharChapText"/>
        </w:rPr>
        <w:t>276</w:t>
      </w:r>
      <w:r w:rsidR="005F08E8">
        <w:rPr>
          <w:rStyle w:val="CharChapText"/>
        </w:rPr>
        <w:noBreakHyphen/>
      </w:r>
      <w:r w:rsidRPr="002E775B">
        <w:rPr>
          <w:rStyle w:val="CharChapText"/>
        </w:rPr>
        <w:t>105(2)(a) of the Income Tax Assessment Act 1997</w:t>
      </w:r>
      <w:bookmarkEnd w:id="53"/>
    </w:p>
    <w:p w14:paraId="40189863" w14:textId="42C0F1E9" w:rsidR="00FC2E0D" w:rsidRPr="00AF7AB1" w:rsidRDefault="00FC2E0D" w:rsidP="00FC2E0D">
      <w:pPr>
        <w:pStyle w:val="notemargin"/>
      </w:pPr>
      <w:r w:rsidRPr="00AF7AB1">
        <w:t>Note:</w:t>
      </w:r>
      <w:r w:rsidRPr="00AF7AB1">
        <w:tab/>
        <w:t>See sub</w:t>
      </w:r>
      <w:r w:rsidR="005F08E8">
        <w:t>section 1</w:t>
      </w:r>
      <w:r w:rsidRPr="00AF7AB1">
        <w:t>2(6A).</w:t>
      </w:r>
    </w:p>
    <w:p w14:paraId="0A9AEB41" w14:textId="77777777" w:rsidR="00FC2E0D" w:rsidRPr="00AF7AB1" w:rsidRDefault="00FC2E0D" w:rsidP="00FC2E0D">
      <w:pPr>
        <w:pStyle w:val="Header"/>
      </w:pPr>
      <w:bookmarkStart w:id="54" w:name="f_Check_Lines_below"/>
      <w:bookmarkEnd w:id="54"/>
      <w:r w:rsidRPr="002E775B">
        <w:rPr>
          <w:rStyle w:val="CharPartNo"/>
        </w:rPr>
        <w:t xml:space="preserve"> </w:t>
      </w:r>
      <w:r w:rsidRPr="002E775B">
        <w:rPr>
          <w:rStyle w:val="CharPartText"/>
        </w:rPr>
        <w:t xml:space="preserve"> </w:t>
      </w:r>
    </w:p>
    <w:p w14:paraId="743FD58E" w14:textId="4A1827F3" w:rsidR="00FC2E0D" w:rsidRPr="00AF7AB1" w:rsidRDefault="00FC2E0D" w:rsidP="00FC2E0D">
      <w:pPr>
        <w:pStyle w:val="subsection"/>
      </w:pPr>
      <w:r w:rsidRPr="00AF7AB1">
        <w:tab/>
      </w:r>
      <w:r w:rsidRPr="00AF7AB1">
        <w:tab/>
        <w:t>In the case of a trustee who is liable to be assessed and to pay tax under paragraph</w:t>
      </w:r>
      <w:r w:rsidR="00064785" w:rsidRPr="00AF7AB1">
        <w:t> </w:t>
      </w:r>
      <w:r w:rsidRPr="00AF7AB1">
        <w:t>276</w:t>
      </w:r>
      <w:r w:rsidR="005F08E8">
        <w:noBreakHyphen/>
      </w:r>
      <w:r w:rsidRPr="00AF7AB1">
        <w:t xml:space="preserve">105(2)(a) of the </w:t>
      </w:r>
      <w:r w:rsidRPr="00AF7AB1">
        <w:rPr>
          <w:i/>
        </w:rPr>
        <w:t>Income Tax Assessment Act 1997</w:t>
      </w:r>
      <w:r w:rsidRPr="00AF7AB1">
        <w:t xml:space="preserve"> in respect of an amount mentioned in subsection</w:t>
      </w:r>
      <w:r w:rsidR="00064785" w:rsidRPr="00AF7AB1">
        <w:t> </w:t>
      </w:r>
      <w:r w:rsidRPr="00AF7AB1">
        <w:t>276</w:t>
      </w:r>
      <w:r w:rsidR="005F08E8">
        <w:noBreakHyphen/>
      </w:r>
      <w:r w:rsidRPr="00AF7AB1">
        <w:t xml:space="preserve">105(3) of that Act, the rate of tax in respect of that amount is the rate that would be payable under Part II of </w:t>
      </w:r>
      <w:r w:rsidR="009C0C12" w:rsidRPr="00AF7AB1">
        <w:t>Schedule 7</w:t>
      </w:r>
      <w:r w:rsidRPr="00AF7AB1">
        <w:t xml:space="preserve"> if one individual were liable to be assessed and to pay tax on that amount as his or her taxable income.</w:t>
      </w:r>
    </w:p>
    <w:p w14:paraId="4FF0AA96" w14:textId="77777777" w:rsidR="00835973" w:rsidRPr="00AF7AB1" w:rsidRDefault="00835973" w:rsidP="000C1826">
      <w:pPr>
        <w:pStyle w:val="ActHead1"/>
        <w:pageBreakBefore/>
      </w:pPr>
      <w:bookmarkStart w:id="55" w:name="_Toc194654957"/>
      <w:r w:rsidRPr="002E775B">
        <w:rPr>
          <w:rStyle w:val="CharChapNo"/>
        </w:rPr>
        <w:lastRenderedPageBreak/>
        <w:t>Schedule</w:t>
      </w:r>
      <w:r w:rsidR="00064785" w:rsidRPr="002E775B">
        <w:rPr>
          <w:rStyle w:val="CharChapNo"/>
        </w:rPr>
        <w:t> </w:t>
      </w:r>
      <w:r w:rsidRPr="002E775B">
        <w:rPr>
          <w:rStyle w:val="CharChapNo"/>
        </w:rPr>
        <w:t>11</w:t>
      </w:r>
      <w:r w:rsidRPr="00AF7AB1">
        <w:t>—</w:t>
      </w:r>
      <w:r w:rsidRPr="002E775B">
        <w:rPr>
          <w:rStyle w:val="CharChapText"/>
        </w:rPr>
        <w:t>Rates of tax payable on eligible taxable income</w:t>
      </w:r>
      <w:bookmarkEnd w:id="55"/>
      <w:r w:rsidRPr="002E775B">
        <w:rPr>
          <w:rStyle w:val="CharChapText"/>
        </w:rPr>
        <w:t xml:space="preserve"> </w:t>
      </w:r>
    </w:p>
    <w:p w14:paraId="5ECD1C06" w14:textId="77777777" w:rsidR="00835973" w:rsidRPr="00AF7AB1" w:rsidRDefault="00835973" w:rsidP="00835973">
      <w:pPr>
        <w:pStyle w:val="notemargin"/>
      </w:pPr>
      <w:r w:rsidRPr="00AF7AB1">
        <w:t>Subsections</w:t>
      </w:r>
      <w:r w:rsidR="00064785" w:rsidRPr="00AF7AB1">
        <w:t> </w:t>
      </w:r>
      <w:r w:rsidRPr="00AF7AB1">
        <w:t xml:space="preserve">13(1) and 15(1) </w:t>
      </w:r>
    </w:p>
    <w:p w14:paraId="7DB902B8" w14:textId="77777777" w:rsidR="00835973" w:rsidRPr="00AF7AB1" w:rsidRDefault="00835973" w:rsidP="00835973">
      <w:pPr>
        <w:pStyle w:val="ActHead2"/>
      </w:pPr>
      <w:bookmarkStart w:id="56" w:name="_Toc194654958"/>
      <w:r w:rsidRPr="002E775B">
        <w:rPr>
          <w:rStyle w:val="CharPartNo"/>
        </w:rPr>
        <w:t>Part</w:t>
      </w:r>
      <w:r w:rsidR="001F0374" w:rsidRPr="002E775B">
        <w:rPr>
          <w:rStyle w:val="CharPartNo"/>
        </w:rPr>
        <w:t> </w:t>
      </w:r>
      <w:r w:rsidRPr="002E775B">
        <w:rPr>
          <w:rStyle w:val="CharPartNo"/>
        </w:rPr>
        <w:t>I</w:t>
      </w:r>
      <w:r w:rsidRPr="00AF7AB1">
        <w:t>—</w:t>
      </w:r>
      <w:r w:rsidRPr="002E775B">
        <w:rPr>
          <w:rStyle w:val="CharPartText"/>
        </w:rPr>
        <w:t>Resident taxpayers</w:t>
      </w:r>
      <w:bookmarkEnd w:id="56"/>
      <w:r w:rsidRPr="002E775B">
        <w:rPr>
          <w:rStyle w:val="CharPartText"/>
        </w:rPr>
        <w:t xml:space="preserve"> </w:t>
      </w:r>
    </w:p>
    <w:p w14:paraId="3DAA464E" w14:textId="77777777" w:rsidR="00835973" w:rsidRPr="00AF7AB1" w:rsidRDefault="00FA5E80" w:rsidP="00835973">
      <w:pPr>
        <w:pStyle w:val="Header"/>
      </w:pPr>
      <w:r w:rsidRPr="002E775B">
        <w:rPr>
          <w:rStyle w:val="CharDivNo"/>
        </w:rPr>
        <w:t xml:space="preserve"> </w:t>
      </w:r>
      <w:r w:rsidRPr="002E775B">
        <w:rPr>
          <w:rStyle w:val="CharDivText"/>
        </w:rPr>
        <w:t xml:space="preserve"> </w:t>
      </w:r>
    </w:p>
    <w:p w14:paraId="4857E2BF" w14:textId="77777777" w:rsidR="00835973" w:rsidRPr="00AF7AB1" w:rsidRDefault="00835973" w:rsidP="00835973">
      <w:pPr>
        <w:pStyle w:val="subsection"/>
      </w:pPr>
      <w:r w:rsidRPr="00AF7AB1">
        <w:tab/>
        <w:t>1.</w:t>
      </w:r>
      <w:r w:rsidRPr="00AF7AB1">
        <w:tab/>
        <w:t>In the case of a resident taxpayer whose eligible taxable income for the purposes of Division</w:t>
      </w:r>
      <w:r w:rsidR="00064785" w:rsidRPr="00AF7AB1">
        <w:t> </w:t>
      </w:r>
      <w:r w:rsidRPr="00AF7AB1">
        <w:t>6AA of Part</w:t>
      </w:r>
      <w:r w:rsidR="001F0374" w:rsidRPr="00AF7AB1">
        <w:t> </w:t>
      </w:r>
      <w:r w:rsidRPr="00AF7AB1">
        <w:t>III of the Assessment Act exceeds $416 and whose taxable income does not consist of or include a special income component, the rates of tax in respect of that part (in this clause referred to as the</w:t>
      </w:r>
      <w:r w:rsidRPr="00AF7AB1">
        <w:rPr>
          <w:b/>
          <w:i/>
        </w:rPr>
        <w:t xml:space="preserve"> relevant part</w:t>
      </w:r>
      <w:r w:rsidRPr="00AF7AB1">
        <w:t>) of the taxable income of the taxpayer other than the eligible taxable income of the taxpayer are the rates that would be payable under Part</w:t>
      </w:r>
      <w:r w:rsidR="001F0374" w:rsidRPr="00AF7AB1">
        <w:t> </w:t>
      </w:r>
      <w:r w:rsidRPr="00AF7AB1">
        <w:t xml:space="preserve">I of </w:t>
      </w:r>
      <w:r w:rsidR="009C0C12" w:rsidRPr="00AF7AB1">
        <w:t>Schedule 7</w:t>
      </w:r>
      <w:r w:rsidRPr="00AF7AB1">
        <w:t xml:space="preserve"> if the relevant part of that taxable income were the taxable income of the taxpayer. </w:t>
      </w:r>
    </w:p>
    <w:p w14:paraId="6EA28D01" w14:textId="77777777" w:rsidR="00835973" w:rsidRPr="00AF7AB1" w:rsidRDefault="00835973" w:rsidP="00835973">
      <w:pPr>
        <w:pStyle w:val="subsection"/>
      </w:pPr>
      <w:r w:rsidRPr="00AF7AB1">
        <w:tab/>
        <w:t>2.</w:t>
      </w:r>
      <w:r w:rsidRPr="00AF7AB1">
        <w:tab/>
        <w:t>In the case of a resident taxpayer whose eligible taxable income for the purposes of Division</w:t>
      </w:r>
      <w:r w:rsidR="00064785" w:rsidRPr="00AF7AB1">
        <w:t> </w:t>
      </w:r>
      <w:r w:rsidRPr="00AF7AB1">
        <w:t>6AA of Part</w:t>
      </w:r>
      <w:r w:rsidR="001F0374" w:rsidRPr="00AF7AB1">
        <w:t> </w:t>
      </w:r>
      <w:r w:rsidRPr="00AF7AB1">
        <w:t xml:space="preserve">III of the Assessment Act exceeds $416 and whose taxable income does not consist of or include a special income component, the rate of tax in respect of the eligible taxable income of the taxpayer is </w:t>
      </w:r>
      <w:r w:rsidR="00AD48AA" w:rsidRPr="00AF7AB1">
        <w:t>45%</w:t>
      </w:r>
      <w:r w:rsidRPr="00AF7AB1">
        <w:t xml:space="preserve">. </w:t>
      </w:r>
    </w:p>
    <w:p w14:paraId="6D085479" w14:textId="77777777" w:rsidR="00835973" w:rsidRPr="00AF7AB1" w:rsidRDefault="00835973" w:rsidP="00835973">
      <w:pPr>
        <w:pStyle w:val="subsection"/>
      </w:pPr>
      <w:r w:rsidRPr="00AF7AB1">
        <w:tab/>
        <w:t>3.</w:t>
      </w:r>
      <w:r w:rsidRPr="00AF7AB1">
        <w:tab/>
        <w:t xml:space="preserve">For every $1 of the taxable income of a resident taxpayer: </w:t>
      </w:r>
    </w:p>
    <w:p w14:paraId="739DA28F" w14:textId="77777777" w:rsidR="00835973" w:rsidRPr="00AF7AB1" w:rsidRDefault="00835973" w:rsidP="00835973">
      <w:pPr>
        <w:pStyle w:val="paragraph"/>
      </w:pPr>
      <w:r w:rsidRPr="00AF7AB1">
        <w:tab/>
        <w:t>(a)</w:t>
      </w:r>
      <w:r w:rsidRPr="00AF7AB1">
        <w:tab/>
        <w:t>whose eligible taxable income for the purposes of Division</w:t>
      </w:r>
      <w:r w:rsidR="00064785" w:rsidRPr="00AF7AB1">
        <w:t> </w:t>
      </w:r>
      <w:r w:rsidRPr="00AF7AB1">
        <w:t>6AA of Part</w:t>
      </w:r>
      <w:r w:rsidR="001F0374" w:rsidRPr="00AF7AB1">
        <w:t> </w:t>
      </w:r>
      <w:r w:rsidRPr="00AF7AB1">
        <w:t xml:space="preserve">III of the Assessment Act exceeds $416; and </w:t>
      </w:r>
    </w:p>
    <w:p w14:paraId="01724ADA" w14:textId="77777777" w:rsidR="00835973" w:rsidRPr="00AF7AB1" w:rsidRDefault="00835973" w:rsidP="00835973">
      <w:pPr>
        <w:pStyle w:val="paragraph"/>
      </w:pPr>
      <w:r w:rsidRPr="00AF7AB1">
        <w:tab/>
        <w:t>(b)</w:t>
      </w:r>
      <w:r w:rsidRPr="00AF7AB1">
        <w:tab/>
        <w:t>whose taxable income consists of or includes a special income component;</w:t>
      </w:r>
    </w:p>
    <w:p w14:paraId="18AE4D43" w14:textId="77777777" w:rsidR="00835973" w:rsidRPr="00AF7AB1" w:rsidRDefault="00835973" w:rsidP="0097207F">
      <w:pPr>
        <w:pStyle w:val="subsection2"/>
      </w:pPr>
      <w:r w:rsidRPr="00AF7AB1">
        <w:t xml:space="preserve">the rate of tax is the amount ascertained in accordance with the formula </w:t>
      </w:r>
      <w:r w:rsidR="002A295B" w:rsidRPr="00AF7AB1">
        <w:rPr>
          <w:noProof/>
          <w:position w:val="-28"/>
        </w:rPr>
        <w:drawing>
          <wp:inline distT="0" distB="0" distL="0" distR="0" wp14:anchorId="3BA069A2" wp14:editId="14013E80">
            <wp:extent cx="605790" cy="428625"/>
            <wp:effectExtent l="0" t="0" r="3810" b="0"/>
            <wp:docPr id="13" name="Picture 13" descr="Start formula start fraction A plus B plus C over 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r="10422"/>
                    <a:stretch/>
                  </pic:blipFill>
                  <pic:spPr bwMode="auto">
                    <a:xfrm>
                      <a:off x="0" y="0"/>
                      <a:ext cx="605790"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AF7AB1">
        <w:t>,</w:t>
      </w:r>
      <w:r w:rsidRPr="00AF7AB1">
        <w:t xml:space="preserve"> where:</w:t>
      </w:r>
    </w:p>
    <w:p w14:paraId="71D6C26E" w14:textId="77777777" w:rsidR="00835973" w:rsidRPr="00AF7AB1" w:rsidRDefault="00835973" w:rsidP="00835973">
      <w:pPr>
        <w:pStyle w:val="paragraph"/>
        <w:tabs>
          <w:tab w:val="clear" w:pos="1531"/>
          <w:tab w:val="left" w:pos="1560"/>
        </w:tabs>
        <w:ind w:left="1418" w:hanging="284"/>
      </w:pPr>
      <w:r w:rsidRPr="00AF7AB1">
        <w:rPr>
          <w:b/>
          <w:i/>
        </w:rPr>
        <w:t>A</w:t>
      </w:r>
      <w:r w:rsidRPr="00AF7AB1">
        <w:tab/>
        <w:t>is the amount of tax that would be payable by the taxpayer under clauses</w:t>
      </w:r>
      <w:r w:rsidR="00064785" w:rsidRPr="00AF7AB1">
        <w:t> </w:t>
      </w:r>
      <w:r w:rsidRPr="00AF7AB1">
        <w:t>1 and 2 on a taxable income equal to the reduced taxable income;</w:t>
      </w:r>
    </w:p>
    <w:p w14:paraId="56EDD90D" w14:textId="77777777" w:rsidR="00835973" w:rsidRPr="00AF7AB1" w:rsidRDefault="00835973" w:rsidP="00835973">
      <w:pPr>
        <w:pStyle w:val="paragraph"/>
        <w:tabs>
          <w:tab w:val="clear" w:pos="1531"/>
          <w:tab w:val="left" w:pos="1560"/>
        </w:tabs>
        <w:ind w:left="1418" w:hanging="284"/>
      </w:pPr>
      <w:r w:rsidRPr="00AF7AB1">
        <w:rPr>
          <w:b/>
          <w:i/>
        </w:rPr>
        <w:t>B</w:t>
      </w:r>
      <w:r w:rsidRPr="00AF7AB1">
        <w:tab/>
        <w:t xml:space="preserve">is 5 times the difference between: </w:t>
      </w:r>
    </w:p>
    <w:p w14:paraId="7DACBD48" w14:textId="77777777" w:rsidR="00835973" w:rsidRPr="00AF7AB1" w:rsidRDefault="00835973" w:rsidP="00835973">
      <w:pPr>
        <w:pStyle w:val="paragraph"/>
      </w:pPr>
      <w:r w:rsidRPr="00AF7AB1">
        <w:lastRenderedPageBreak/>
        <w:tab/>
        <w:t>(c)</w:t>
      </w:r>
      <w:r w:rsidRPr="00AF7AB1">
        <w:tab/>
        <w:t>the amount of tax that would be payable by the taxpayer under clause</w:t>
      </w:r>
      <w:r w:rsidR="00064785" w:rsidRPr="00AF7AB1">
        <w:t> </w:t>
      </w:r>
      <w:r w:rsidRPr="00AF7AB1">
        <w:t>1 of Part</w:t>
      </w:r>
      <w:r w:rsidR="001F0374" w:rsidRPr="00AF7AB1">
        <w:t> </w:t>
      </w:r>
      <w:r w:rsidRPr="00AF7AB1">
        <w:t xml:space="preserve">I of </w:t>
      </w:r>
      <w:r w:rsidR="009C0C12" w:rsidRPr="00AF7AB1">
        <w:t>Schedule 7</w:t>
      </w:r>
      <w:r w:rsidRPr="00AF7AB1">
        <w:t xml:space="preserve"> on a taxable income equal to the sum of: </w:t>
      </w:r>
    </w:p>
    <w:p w14:paraId="66E67322" w14:textId="77777777" w:rsidR="00835973" w:rsidRPr="00AF7AB1" w:rsidRDefault="00835973" w:rsidP="00835973">
      <w:pPr>
        <w:pStyle w:val="paragraphsub"/>
      </w:pPr>
      <w:r w:rsidRPr="00AF7AB1">
        <w:tab/>
        <w:t>(i)</w:t>
      </w:r>
      <w:r w:rsidRPr="00AF7AB1">
        <w:tab/>
        <w:t xml:space="preserve">whichever of the following amounts is applicable: </w:t>
      </w:r>
    </w:p>
    <w:p w14:paraId="31DBC27C" w14:textId="2C4A71EF" w:rsidR="00835973" w:rsidRPr="00AF7AB1" w:rsidRDefault="00835973" w:rsidP="00835973">
      <w:pPr>
        <w:pStyle w:val="paragraphsub-sub"/>
        <w:tabs>
          <w:tab w:val="left" w:pos="3402"/>
          <w:tab w:val="left" w:pos="4536"/>
          <w:tab w:val="left" w:pos="5670"/>
          <w:tab w:val="left" w:pos="6804"/>
        </w:tabs>
      </w:pPr>
      <w:r w:rsidRPr="00AF7AB1">
        <w:tab/>
        <w:t>(A)</w:t>
      </w:r>
      <w:r w:rsidRPr="00AF7AB1">
        <w:tab/>
        <w:t>if Division</w:t>
      </w:r>
      <w:r w:rsidR="00064785" w:rsidRPr="00AF7AB1">
        <w:t> </w:t>
      </w:r>
      <w:r w:rsidRPr="00AF7AB1">
        <w:t>392 (Long</w:t>
      </w:r>
      <w:r w:rsidR="005F08E8">
        <w:noBreakHyphen/>
      </w:r>
      <w:r w:rsidRPr="00AF7AB1">
        <w:t xml:space="preserve">term averaging of primary producers’ tax liability) of the </w:t>
      </w:r>
      <w:r w:rsidRPr="00AF7AB1">
        <w:rPr>
          <w:i/>
        </w:rPr>
        <w:t>Income Tax Assessment Act 1997</w:t>
      </w:r>
      <w:r w:rsidRPr="00AF7AB1">
        <w:t xml:space="preserve"> applies—the average income worked out under section</w:t>
      </w:r>
      <w:r w:rsidR="00064785" w:rsidRPr="00AF7AB1">
        <w:t> </w:t>
      </w:r>
      <w:r w:rsidRPr="00AF7AB1">
        <w:t>392</w:t>
      </w:r>
      <w:r w:rsidR="005F08E8">
        <w:noBreakHyphen/>
      </w:r>
      <w:r w:rsidRPr="00AF7AB1">
        <w:t>45 of that Act;</w:t>
      </w:r>
    </w:p>
    <w:p w14:paraId="56C0CE6F" w14:textId="3E99B5D2" w:rsidR="00C277B0" w:rsidRPr="00AF7AB1" w:rsidRDefault="00C277B0" w:rsidP="00C277B0">
      <w:pPr>
        <w:pStyle w:val="paragraphsub-sub"/>
      </w:pPr>
      <w:r w:rsidRPr="00AF7AB1">
        <w:tab/>
        <w:t>(B)</w:t>
      </w:r>
      <w:r w:rsidRPr="00AF7AB1">
        <w:tab/>
        <w:t xml:space="preserve">if </w:t>
      </w:r>
      <w:r w:rsidR="00064785" w:rsidRPr="00AF7AB1">
        <w:t>sub</w:t>
      </w:r>
      <w:r w:rsidR="005F08E8">
        <w:noBreakHyphen/>
      </w:r>
      <w:r w:rsidR="00064785" w:rsidRPr="00AF7AB1">
        <w:t>subparagraph (</w:t>
      </w:r>
      <w:r w:rsidRPr="00AF7AB1">
        <w:t>A) does not apply—the reduced taxable income; and</w:t>
      </w:r>
    </w:p>
    <w:p w14:paraId="3DBC6BCA" w14:textId="77777777" w:rsidR="00835973" w:rsidRPr="00AF7AB1" w:rsidRDefault="00835973" w:rsidP="00835973">
      <w:pPr>
        <w:pStyle w:val="paragraphsub"/>
      </w:pPr>
      <w:r w:rsidRPr="00AF7AB1">
        <w:tab/>
        <w:t>(ii)</w:t>
      </w:r>
      <w:r w:rsidRPr="00AF7AB1">
        <w:tab/>
        <w:t xml:space="preserve">20% of the part of the special income component other than the eligible part of the special income component; and </w:t>
      </w:r>
    </w:p>
    <w:p w14:paraId="007FFAB4" w14:textId="395759CB" w:rsidR="00835973" w:rsidRPr="00AF7AB1" w:rsidRDefault="00835973" w:rsidP="00835973">
      <w:pPr>
        <w:pStyle w:val="paragraph"/>
      </w:pPr>
      <w:r w:rsidRPr="00AF7AB1">
        <w:tab/>
        <w:t>(d)</w:t>
      </w:r>
      <w:r w:rsidRPr="00AF7AB1">
        <w:tab/>
        <w:t>the amount of tax that would be payable by the taxpayer under clause</w:t>
      </w:r>
      <w:r w:rsidR="00064785" w:rsidRPr="00AF7AB1">
        <w:t> </w:t>
      </w:r>
      <w:r w:rsidRPr="00AF7AB1">
        <w:t>1 of Part</w:t>
      </w:r>
      <w:r w:rsidR="001F0374" w:rsidRPr="00AF7AB1">
        <w:t> </w:t>
      </w:r>
      <w:r w:rsidRPr="00AF7AB1">
        <w:t xml:space="preserve">I of </w:t>
      </w:r>
      <w:r w:rsidR="009C0C12" w:rsidRPr="00AF7AB1">
        <w:t>Schedule 7</w:t>
      </w:r>
      <w:r w:rsidRPr="00AF7AB1">
        <w:t xml:space="preserve"> on a taxable income equal to the average income worked out under section</w:t>
      </w:r>
      <w:r w:rsidR="00064785" w:rsidRPr="00AF7AB1">
        <w:t> </w:t>
      </w:r>
      <w:r w:rsidRPr="00AF7AB1">
        <w:t>392</w:t>
      </w:r>
      <w:r w:rsidR="005F08E8">
        <w:noBreakHyphen/>
      </w:r>
      <w:r w:rsidRPr="00AF7AB1">
        <w:t>45 of the</w:t>
      </w:r>
      <w:r w:rsidRPr="00AF7AB1">
        <w:rPr>
          <w:i/>
        </w:rPr>
        <w:t xml:space="preserve"> Income Tax Assessment Act 1997</w:t>
      </w:r>
      <w:r w:rsidRPr="00AF7AB1">
        <w:t xml:space="preserve"> or reduced taxable income, as the case may be;</w:t>
      </w:r>
    </w:p>
    <w:p w14:paraId="48C18875" w14:textId="77777777" w:rsidR="00835973" w:rsidRPr="00AF7AB1" w:rsidRDefault="00835973" w:rsidP="00835973">
      <w:pPr>
        <w:pStyle w:val="paragraph"/>
        <w:tabs>
          <w:tab w:val="clear" w:pos="1531"/>
          <w:tab w:val="left" w:pos="1560"/>
        </w:tabs>
        <w:ind w:left="1418" w:hanging="284"/>
      </w:pPr>
      <w:r w:rsidRPr="00AF7AB1">
        <w:rPr>
          <w:b/>
          <w:i/>
        </w:rPr>
        <w:t>C</w:t>
      </w:r>
      <w:r w:rsidRPr="00AF7AB1">
        <w:tab/>
        <w:t xml:space="preserve">is </w:t>
      </w:r>
      <w:r w:rsidR="00F960D1" w:rsidRPr="00AF7AB1">
        <w:t>45%</w:t>
      </w:r>
      <w:r w:rsidRPr="00AF7AB1">
        <w:t xml:space="preserve"> of the eligible part of the special income component; and</w:t>
      </w:r>
    </w:p>
    <w:p w14:paraId="439CCBC5" w14:textId="77777777" w:rsidR="00835973" w:rsidRPr="00AF7AB1" w:rsidRDefault="00835973" w:rsidP="00835973">
      <w:pPr>
        <w:pStyle w:val="paragraph"/>
        <w:tabs>
          <w:tab w:val="clear" w:pos="1531"/>
          <w:tab w:val="left" w:pos="1560"/>
        </w:tabs>
        <w:spacing w:after="60"/>
        <w:ind w:left="1418" w:hanging="284"/>
      </w:pPr>
      <w:r w:rsidRPr="00AF7AB1">
        <w:rPr>
          <w:b/>
          <w:i/>
        </w:rPr>
        <w:t>D</w:t>
      </w:r>
      <w:r w:rsidRPr="00AF7AB1">
        <w:tab/>
        <w:t xml:space="preserve">is the number of whole dollars in the taxable income. </w:t>
      </w:r>
    </w:p>
    <w:p w14:paraId="71420CA5" w14:textId="77777777" w:rsidR="00835973" w:rsidRPr="00AF7AB1" w:rsidRDefault="00835973" w:rsidP="001D123E">
      <w:pPr>
        <w:pStyle w:val="subsection2"/>
      </w:pPr>
      <w:r w:rsidRPr="00AF7AB1">
        <w:t xml:space="preserve">In applying the formula, component </w:t>
      </w:r>
      <w:r w:rsidRPr="00AF7AB1">
        <w:rPr>
          <w:b/>
          <w:i/>
        </w:rPr>
        <w:t>B</w:t>
      </w:r>
      <w:r w:rsidRPr="00AF7AB1">
        <w:t xml:space="preserve"> is to be worked out on the assumption that the whole of the taxable income is ordinary taxable income.</w:t>
      </w:r>
    </w:p>
    <w:p w14:paraId="0DEC0C1B" w14:textId="4CD6BB85" w:rsidR="00835973" w:rsidRPr="00AF7AB1" w:rsidRDefault="00835973" w:rsidP="003E39B1">
      <w:pPr>
        <w:pStyle w:val="ActHead2"/>
        <w:pageBreakBefore/>
      </w:pPr>
      <w:bookmarkStart w:id="57" w:name="_Toc194654959"/>
      <w:r w:rsidRPr="002E775B">
        <w:rPr>
          <w:rStyle w:val="CharPartNo"/>
        </w:rPr>
        <w:lastRenderedPageBreak/>
        <w:t>Part</w:t>
      </w:r>
      <w:r w:rsidR="001F0374" w:rsidRPr="002E775B">
        <w:rPr>
          <w:rStyle w:val="CharPartNo"/>
        </w:rPr>
        <w:t> </w:t>
      </w:r>
      <w:r w:rsidRPr="002E775B">
        <w:rPr>
          <w:rStyle w:val="CharPartNo"/>
        </w:rPr>
        <w:t>II</w:t>
      </w:r>
      <w:r w:rsidRPr="00AF7AB1">
        <w:t>—</w:t>
      </w:r>
      <w:r w:rsidRPr="002E775B">
        <w:rPr>
          <w:rStyle w:val="CharPartText"/>
        </w:rPr>
        <w:t>Non</w:t>
      </w:r>
      <w:r w:rsidR="005F08E8">
        <w:rPr>
          <w:rStyle w:val="CharPartText"/>
        </w:rPr>
        <w:noBreakHyphen/>
      </w:r>
      <w:r w:rsidRPr="002E775B">
        <w:rPr>
          <w:rStyle w:val="CharPartText"/>
        </w:rPr>
        <w:t>resident taxpayers</w:t>
      </w:r>
      <w:bookmarkEnd w:id="57"/>
      <w:r w:rsidRPr="002E775B">
        <w:rPr>
          <w:rStyle w:val="CharPartText"/>
        </w:rPr>
        <w:t xml:space="preserve"> </w:t>
      </w:r>
    </w:p>
    <w:p w14:paraId="33992C85" w14:textId="77777777" w:rsidR="00835973" w:rsidRPr="00AF7AB1" w:rsidRDefault="00FA5E80" w:rsidP="00835973">
      <w:pPr>
        <w:pStyle w:val="Header"/>
      </w:pPr>
      <w:r w:rsidRPr="002E775B">
        <w:rPr>
          <w:rStyle w:val="CharDivNo"/>
        </w:rPr>
        <w:t xml:space="preserve"> </w:t>
      </w:r>
      <w:r w:rsidRPr="002E775B">
        <w:rPr>
          <w:rStyle w:val="CharDivText"/>
        </w:rPr>
        <w:t xml:space="preserve"> </w:t>
      </w:r>
    </w:p>
    <w:p w14:paraId="164DB373" w14:textId="6516D02A" w:rsidR="00835973" w:rsidRPr="00AF7AB1" w:rsidRDefault="00835973" w:rsidP="00835973">
      <w:pPr>
        <w:pStyle w:val="subsection"/>
      </w:pPr>
      <w:r w:rsidRPr="00AF7AB1">
        <w:tab/>
        <w:t>1.</w:t>
      </w:r>
      <w:r w:rsidRPr="00AF7AB1">
        <w:tab/>
        <w:t>In the case of a non</w:t>
      </w:r>
      <w:r w:rsidR="005F08E8">
        <w:noBreakHyphen/>
      </w:r>
      <w:r w:rsidRPr="00AF7AB1">
        <w:t>resident taxpayer who has an eligible taxable income for the purposes of Division</w:t>
      </w:r>
      <w:r w:rsidR="00064785" w:rsidRPr="00AF7AB1">
        <w:t> </w:t>
      </w:r>
      <w:r w:rsidRPr="00AF7AB1">
        <w:t>6AA of Part</w:t>
      </w:r>
      <w:r w:rsidR="001F0374" w:rsidRPr="00AF7AB1">
        <w:t> </w:t>
      </w:r>
      <w:r w:rsidRPr="00AF7AB1">
        <w:t xml:space="preserve">III of the Assessment Act and whose taxable income does not consist of or include a special income component, the rates of tax in respect of that part (in this clause referred to as the </w:t>
      </w:r>
      <w:r w:rsidRPr="00AF7AB1">
        <w:rPr>
          <w:b/>
          <w:i/>
        </w:rPr>
        <w:t>relevant part</w:t>
      </w:r>
      <w:r w:rsidRPr="00AF7AB1">
        <w:t>) of the taxable income of the taxpayer other than the eligible taxable income of the taxpayer are the rates that would be payable under Part</w:t>
      </w:r>
      <w:r w:rsidR="001F0374" w:rsidRPr="00AF7AB1">
        <w:t> </w:t>
      </w:r>
      <w:r w:rsidRPr="00AF7AB1">
        <w:t xml:space="preserve">II of </w:t>
      </w:r>
      <w:r w:rsidR="009C0C12" w:rsidRPr="00AF7AB1">
        <w:t>Schedule 7</w:t>
      </w:r>
      <w:r w:rsidRPr="00AF7AB1">
        <w:t xml:space="preserve"> if the relevant part of that taxable income were the taxable income of the taxpayer. </w:t>
      </w:r>
    </w:p>
    <w:p w14:paraId="3DEA010B" w14:textId="31EA9000" w:rsidR="00835973" w:rsidRPr="00AF7AB1" w:rsidRDefault="00835973" w:rsidP="00835973">
      <w:pPr>
        <w:pStyle w:val="subsection"/>
      </w:pPr>
      <w:r w:rsidRPr="00AF7AB1">
        <w:tab/>
        <w:t>2.</w:t>
      </w:r>
      <w:r w:rsidRPr="00AF7AB1">
        <w:tab/>
        <w:t>In the case of a non</w:t>
      </w:r>
      <w:r w:rsidR="005F08E8">
        <w:noBreakHyphen/>
      </w:r>
      <w:r w:rsidRPr="00AF7AB1">
        <w:t>resident taxpayer who has an eligible taxable income for the purposes of Division</w:t>
      </w:r>
      <w:r w:rsidR="00064785" w:rsidRPr="00AF7AB1">
        <w:t> </w:t>
      </w:r>
      <w:r w:rsidRPr="00AF7AB1">
        <w:t>6AA of Part</w:t>
      </w:r>
      <w:r w:rsidR="001F0374" w:rsidRPr="00AF7AB1">
        <w:t> </w:t>
      </w:r>
      <w:r w:rsidRPr="00AF7AB1">
        <w:t xml:space="preserve">III of the Assessment Act and whose taxable income does not consist of or include a special income component, the rate of tax in respect of the eligible taxable income of the taxpayer is </w:t>
      </w:r>
      <w:r w:rsidR="00DE0282" w:rsidRPr="00AF7AB1">
        <w:t>45%</w:t>
      </w:r>
      <w:r w:rsidRPr="00AF7AB1">
        <w:t xml:space="preserve">. </w:t>
      </w:r>
    </w:p>
    <w:p w14:paraId="5536DAA9" w14:textId="24411203" w:rsidR="00835973" w:rsidRPr="00AF7AB1" w:rsidRDefault="00835973" w:rsidP="00835973">
      <w:pPr>
        <w:pStyle w:val="subsection"/>
      </w:pPr>
      <w:r w:rsidRPr="00AF7AB1">
        <w:tab/>
        <w:t>3.</w:t>
      </w:r>
      <w:r w:rsidRPr="00AF7AB1">
        <w:tab/>
        <w:t>For every $1 of the taxable income of a non</w:t>
      </w:r>
      <w:r w:rsidR="005F08E8">
        <w:noBreakHyphen/>
      </w:r>
      <w:r w:rsidRPr="00AF7AB1">
        <w:t xml:space="preserve">resident taxpayer: </w:t>
      </w:r>
    </w:p>
    <w:p w14:paraId="346F732A" w14:textId="77777777" w:rsidR="00835973" w:rsidRPr="00AF7AB1" w:rsidRDefault="00835973" w:rsidP="00835973">
      <w:pPr>
        <w:pStyle w:val="paragraph"/>
      </w:pPr>
      <w:r w:rsidRPr="00AF7AB1">
        <w:tab/>
        <w:t>(a)</w:t>
      </w:r>
      <w:r w:rsidRPr="00AF7AB1">
        <w:tab/>
        <w:t>who has an eligible taxable income for the purposes of Division</w:t>
      </w:r>
      <w:r w:rsidR="00064785" w:rsidRPr="00AF7AB1">
        <w:t> </w:t>
      </w:r>
      <w:r w:rsidRPr="00AF7AB1">
        <w:t>6AA of Part</w:t>
      </w:r>
      <w:r w:rsidR="001F0374" w:rsidRPr="00AF7AB1">
        <w:t> </w:t>
      </w:r>
      <w:r w:rsidRPr="00AF7AB1">
        <w:t xml:space="preserve">III of the Assessment Act; and </w:t>
      </w:r>
    </w:p>
    <w:p w14:paraId="32A1F012" w14:textId="77777777" w:rsidR="00835973" w:rsidRPr="00AF7AB1" w:rsidRDefault="00835973" w:rsidP="00835973">
      <w:pPr>
        <w:pStyle w:val="paragraph"/>
      </w:pPr>
      <w:r w:rsidRPr="00AF7AB1">
        <w:tab/>
        <w:t>(b)</w:t>
      </w:r>
      <w:r w:rsidRPr="00AF7AB1">
        <w:tab/>
        <w:t xml:space="preserve">whose taxable income consists of or includes a special income component; </w:t>
      </w:r>
    </w:p>
    <w:p w14:paraId="0983A5E7" w14:textId="77777777" w:rsidR="00835973" w:rsidRPr="00AF7AB1" w:rsidRDefault="00835973" w:rsidP="001D123E">
      <w:pPr>
        <w:pStyle w:val="subsection2"/>
      </w:pPr>
      <w:r w:rsidRPr="00AF7AB1">
        <w:t xml:space="preserve">the rate of tax is the amount ascertained in accordance with the formula </w:t>
      </w:r>
      <w:r w:rsidR="002A295B" w:rsidRPr="00AF7AB1">
        <w:rPr>
          <w:noProof/>
          <w:position w:val="-28"/>
        </w:rPr>
        <w:drawing>
          <wp:inline distT="0" distB="0" distL="0" distR="0" wp14:anchorId="0EC77564" wp14:editId="14EF3C59">
            <wp:extent cx="601980" cy="428625"/>
            <wp:effectExtent l="0" t="0" r="7620" b="0"/>
            <wp:docPr id="14" name="Picture 14" descr="Start formula start fraction A plus B plus C over 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r="10986"/>
                    <a:stretch/>
                  </pic:blipFill>
                  <pic:spPr bwMode="auto">
                    <a:xfrm>
                      <a:off x="0" y="0"/>
                      <a:ext cx="601980" cy="428625"/>
                    </a:xfrm>
                    <a:prstGeom prst="rect">
                      <a:avLst/>
                    </a:prstGeom>
                    <a:noFill/>
                    <a:ln>
                      <a:noFill/>
                    </a:ln>
                    <a:extLst>
                      <a:ext uri="{53640926-AAD7-44D8-BBD7-CCE9431645EC}">
                        <a14:shadowObscured xmlns:a14="http://schemas.microsoft.com/office/drawing/2010/main"/>
                      </a:ext>
                    </a:extLst>
                  </pic:spPr>
                </pic:pic>
              </a:graphicData>
            </a:graphic>
          </wp:inline>
        </w:drawing>
      </w:r>
      <w:r w:rsidR="008203D1" w:rsidRPr="00AF7AB1">
        <w:t>,</w:t>
      </w:r>
      <w:r w:rsidRPr="00AF7AB1">
        <w:t xml:space="preserve"> where:</w:t>
      </w:r>
    </w:p>
    <w:p w14:paraId="1A804DB6" w14:textId="77777777" w:rsidR="00835973" w:rsidRPr="00AF7AB1" w:rsidRDefault="00835973" w:rsidP="00835973">
      <w:pPr>
        <w:pStyle w:val="paragraph"/>
        <w:tabs>
          <w:tab w:val="clear" w:pos="1531"/>
          <w:tab w:val="left" w:pos="1560"/>
        </w:tabs>
        <w:ind w:left="1418" w:hanging="284"/>
      </w:pPr>
      <w:r w:rsidRPr="00AF7AB1">
        <w:rPr>
          <w:b/>
          <w:i/>
        </w:rPr>
        <w:t>A</w:t>
      </w:r>
      <w:r w:rsidRPr="00AF7AB1">
        <w:tab/>
        <w:t>is the amount of tax that would be payable by the taxpayer under clauses</w:t>
      </w:r>
      <w:r w:rsidR="00064785" w:rsidRPr="00AF7AB1">
        <w:t> </w:t>
      </w:r>
      <w:r w:rsidRPr="00AF7AB1">
        <w:t>1 and 2 on a taxable income equal to the reduced taxable income;</w:t>
      </w:r>
    </w:p>
    <w:p w14:paraId="4731FAD6" w14:textId="77777777" w:rsidR="00835973" w:rsidRPr="00AF7AB1" w:rsidRDefault="00835973" w:rsidP="00835973">
      <w:pPr>
        <w:pStyle w:val="paragraph"/>
        <w:tabs>
          <w:tab w:val="clear" w:pos="1531"/>
          <w:tab w:val="left" w:pos="1560"/>
        </w:tabs>
        <w:ind w:left="1418" w:hanging="284"/>
      </w:pPr>
      <w:r w:rsidRPr="00AF7AB1">
        <w:rPr>
          <w:b/>
          <w:i/>
        </w:rPr>
        <w:t>B</w:t>
      </w:r>
      <w:r w:rsidRPr="00AF7AB1">
        <w:tab/>
        <w:t xml:space="preserve">is 5 times the difference between: </w:t>
      </w:r>
    </w:p>
    <w:p w14:paraId="6370B4AA" w14:textId="77777777" w:rsidR="00835973" w:rsidRPr="00AF7AB1" w:rsidRDefault="00835973" w:rsidP="00835973">
      <w:pPr>
        <w:pStyle w:val="paragraph"/>
      </w:pPr>
      <w:r w:rsidRPr="00AF7AB1">
        <w:tab/>
        <w:t>(c)</w:t>
      </w:r>
      <w:r w:rsidRPr="00AF7AB1">
        <w:tab/>
        <w:t>the amount of tax that would be payable by the taxpayer under clause</w:t>
      </w:r>
      <w:r w:rsidR="00064785" w:rsidRPr="00AF7AB1">
        <w:t> </w:t>
      </w:r>
      <w:r w:rsidRPr="00AF7AB1">
        <w:t>1 of Part</w:t>
      </w:r>
      <w:r w:rsidR="001F0374" w:rsidRPr="00AF7AB1">
        <w:t> </w:t>
      </w:r>
      <w:r w:rsidRPr="00AF7AB1">
        <w:t xml:space="preserve">II of </w:t>
      </w:r>
      <w:r w:rsidR="009C0C12" w:rsidRPr="00AF7AB1">
        <w:t>Schedule 7</w:t>
      </w:r>
      <w:r w:rsidRPr="00AF7AB1">
        <w:t xml:space="preserve"> on a taxable income equal to the sum of: </w:t>
      </w:r>
    </w:p>
    <w:p w14:paraId="75CFBE30" w14:textId="77777777" w:rsidR="00835973" w:rsidRPr="00AF7AB1" w:rsidRDefault="00835973" w:rsidP="00835973">
      <w:pPr>
        <w:pStyle w:val="paragraphsub"/>
      </w:pPr>
      <w:r w:rsidRPr="00AF7AB1">
        <w:tab/>
        <w:t>(i)</w:t>
      </w:r>
      <w:r w:rsidRPr="00AF7AB1">
        <w:tab/>
        <w:t xml:space="preserve">whichever of the following amounts is applicable: </w:t>
      </w:r>
    </w:p>
    <w:p w14:paraId="3DC02EE0" w14:textId="324BEC42" w:rsidR="00835973" w:rsidRPr="00AF7AB1" w:rsidRDefault="00835973" w:rsidP="00835973">
      <w:pPr>
        <w:pStyle w:val="paragraphsub-sub"/>
        <w:tabs>
          <w:tab w:val="left" w:pos="3402"/>
          <w:tab w:val="left" w:pos="4536"/>
          <w:tab w:val="left" w:pos="5670"/>
          <w:tab w:val="left" w:pos="6804"/>
        </w:tabs>
      </w:pPr>
      <w:r w:rsidRPr="00AF7AB1">
        <w:tab/>
        <w:t>(A)</w:t>
      </w:r>
      <w:r w:rsidRPr="00AF7AB1">
        <w:tab/>
        <w:t>if Division</w:t>
      </w:r>
      <w:r w:rsidR="00064785" w:rsidRPr="00AF7AB1">
        <w:t> </w:t>
      </w:r>
      <w:r w:rsidRPr="00AF7AB1">
        <w:t>392 (Long</w:t>
      </w:r>
      <w:r w:rsidR="005F08E8">
        <w:noBreakHyphen/>
      </w:r>
      <w:r w:rsidRPr="00AF7AB1">
        <w:t xml:space="preserve">term averaging of primary producers’ tax liability) of the </w:t>
      </w:r>
      <w:r w:rsidRPr="00AF7AB1">
        <w:rPr>
          <w:i/>
        </w:rPr>
        <w:t>Income Tax Assessment Act 1997</w:t>
      </w:r>
      <w:r w:rsidRPr="00AF7AB1">
        <w:t xml:space="preserve"> applies—the average </w:t>
      </w:r>
      <w:r w:rsidRPr="00AF7AB1">
        <w:lastRenderedPageBreak/>
        <w:t>income worked out under section</w:t>
      </w:r>
      <w:r w:rsidR="00064785" w:rsidRPr="00AF7AB1">
        <w:t> </w:t>
      </w:r>
      <w:r w:rsidRPr="00AF7AB1">
        <w:t>392</w:t>
      </w:r>
      <w:r w:rsidR="005F08E8">
        <w:noBreakHyphen/>
      </w:r>
      <w:r w:rsidRPr="00AF7AB1">
        <w:t>45 of that Act;</w:t>
      </w:r>
    </w:p>
    <w:p w14:paraId="10D30F89" w14:textId="7080622A" w:rsidR="00C277B0" w:rsidRPr="00AF7AB1" w:rsidRDefault="00C277B0" w:rsidP="00C277B0">
      <w:pPr>
        <w:pStyle w:val="paragraphsub-sub"/>
      </w:pPr>
      <w:r w:rsidRPr="00AF7AB1">
        <w:tab/>
        <w:t>(B)</w:t>
      </w:r>
      <w:r w:rsidRPr="00AF7AB1">
        <w:tab/>
        <w:t xml:space="preserve">if </w:t>
      </w:r>
      <w:r w:rsidR="00064785" w:rsidRPr="00AF7AB1">
        <w:t>sub</w:t>
      </w:r>
      <w:r w:rsidR="005F08E8">
        <w:noBreakHyphen/>
      </w:r>
      <w:r w:rsidR="00064785" w:rsidRPr="00AF7AB1">
        <w:t>subparagraph (</w:t>
      </w:r>
      <w:r w:rsidRPr="00AF7AB1">
        <w:t>A) does not apply—the reduced taxable income; and</w:t>
      </w:r>
    </w:p>
    <w:p w14:paraId="0C07AB2D" w14:textId="77777777" w:rsidR="00835973" w:rsidRPr="00AF7AB1" w:rsidRDefault="00835973" w:rsidP="00835973">
      <w:pPr>
        <w:pStyle w:val="paragraphsub"/>
      </w:pPr>
      <w:r w:rsidRPr="00AF7AB1">
        <w:tab/>
        <w:t>(ii)</w:t>
      </w:r>
      <w:r w:rsidRPr="00AF7AB1">
        <w:tab/>
        <w:t xml:space="preserve">20% of the part of the special income component other than the eligible part of the special income component; and </w:t>
      </w:r>
    </w:p>
    <w:p w14:paraId="1D3E9DDD" w14:textId="090DB5C2" w:rsidR="00835973" w:rsidRPr="00AF7AB1" w:rsidRDefault="00835973" w:rsidP="00835973">
      <w:pPr>
        <w:pStyle w:val="paragraph"/>
      </w:pPr>
      <w:r w:rsidRPr="00AF7AB1">
        <w:tab/>
        <w:t>(d)</w:t>
      </w:r>
      <w:r w:rsidRPr="00AF7AB1">
        <w:tab/>
        <w:t>the amount of tax that would be payable by the taxpayer under clause</w:t>
      </w:r>
      <w:r w:rsidR="00064785" w:rsidRPr="00AF7AB1">
        <w:t> </w:t>
      </w:r>
      <w:r w:rsidRPr="00AF7AB1">
        <w:t>1 of Part</w:t>
      </w:r>
      <w:r w:rsidR="001F0374" w:rsidRPr="00AF7AB1">
        <w:t> </w:t>
      </w:r>
      <w:r w:rsidRPr="00AF7AB1">
        <w:t xml:space="preserve">II of </w:t>
      </w:r>
      <w:r w:rsidR="009C0C12" w:rsidRPr="00AF7AB1">
        <w:t>Schedule 7</w:t>
      </w:r>
      <w:r w:rsidRPr="00AF7AB1">
        <w:t xml:space="preserve"> on a taxable income equal to the average income worked out under section</w:t>
      </w:r>
      <w:r w:rsidR="00064785" w:rsidRPr="00AF7AB1">
        <w:t> </w:t>
      </w:r>
      <w:r w:rsidRPr="00AF7AB1">
        <w:t>392</w:t>
      </w:r>
      <w:r w:rsidR="005F08E8">
        <w:noBreakHyphen/>
      </w:r>
      <w:r w:rsidRPr="00AF7AB1">
        <w:t xml:space="preserve">45 of the </w:t>
      </w:r>
      <w:r w:rsidRPr="00AF7AB1">
        <w:rPr>
          <w:i/>
        </w:rPr>
        <w:t>Income Tax Assessment Act 1997</w:t>
      </w:r>
      <w:r w:rsidRPr="00AF7AB1">
        <w:t xml:space="preserve"> or reduced taxable income, as the case may be;</w:t>
      </w:r>
    </w:p>
    <w:p w14:paraId="063AE9D3" w14:textId="77777777" w:rsidR="00835973" w:rsidRPr="00AF7AB1" w:rsidRDefault="00835973" w:rsidP="00835973">
      <w:pPr>
        <w:pStyle w:val="paragraph"/>
        <w:tabs>
          <w:tab w:val="clear" w:pos="1531"/>
          <w:tab w:val="left" w:pos="1560"/>
        </w:tabs>
        <w:ind w:left="1418" w:hanging="284"/>
      </w:pPr>
      <w:r w:rsidRPr="00AF7AB1">
        <w:rPr>
          <w:b/>
          <w:i/>
        </w:rPr>
        <w:t>C</w:t>
      </w:r>
      <w:r w:rsidRPr="00AF7AB1">
        <w:tab/>
        <w:t xml:space="preserve">is </w:t>
      </w:r>
      <w:r w:rsidR="00732F53" w:rsidRPr="00AF7AB1">
        <w:t>45%</w:t>
      </w:r>
      <w:r w:rsidRPr="00AF7AB1">
        <w:t xml:space="preserve"> of the eligible part of the special income component; and </w:t>
      </w:r>
    </w:p>
    <w:p w14:paraId="1D290285" w14:textId="77777777" w:rsidR="00835973" w:rsidRPr="00AF7AB1" w:rsidRDefault="00835973" w:rsidP="00835973">
      <w:pPr>
        <w:pStyle w:val="paragraph"/>
        <w:tabs>
          <w:tab w:val="clear" w:pos="1531"/>
          <w:tab w:val="left" w:pos="1560"/>
        </w:tabs>
        <w:spacing w:after="60"/>
        <w:ind w:left="1418" w:hanging="284"/>
      </w:pPr>
      <w:r w:rsidRPr="00AF7AB1">
        <w:rPr>
          <w:b/>
          <w:i/>
        </w:rPr>
        <w:t>D</w:t>
      </w:r>
      <w:r w:rsidRPr="00AF7AB1">
        <w:tab/>
        <w:t xml:space="preserve">is the number of whole dollars in the taxable income. </w:t>
      </w:r>
    </w:p>
    <w:p w14:paraId="49526B01" w14:textId="77777777" w:rsidR="00835973" w:rsidRPr="00AF7AB1" w:rsidRDefault="00835973" w:rsidP="001D123E">
      <w:pPr>
        <w:pStyle w:val="subsection2"/>
      </w:pPr>
      <w:r w:rsidRPr="00AF7AB1">
        <w:t xml:space="preserve">In applying the formula, component </w:t>
      </w:r>
      <w:r w:rsidRPr="00AF7AB1">
        <w:rPr>
          <w:b/>
          <w:i/>
        </w:rPr>
        <w:t>B</w:t>
      </w:r>
      <w:r w:rsidRPr="00AF7AB1">
        <w:t xml:space="preserve"> is to be worked out on the assumption that the whole of the taxable income is ordinary taxable income.</w:t>
      </w:r>
    </w:p>
    <w:p w14:paraId="79DFD229" w14:textId="77777777" w:rsidR="00835973" w:rsidRPr="00AF7AB1" w:rsidRDefault="00835973" w:rsidP="000C1826">
      <w:pPr>
        <w:pStyle w:val="ActHead1"/>
        <w:pageBreakBefore/>
      </w:pPr>
      <w:bookmarkStart w:id="58" w:name="_Toc194654960"/>
      <w:r w:rsidRPr="002E775B">
        <w:rPr>
          <w:rStyle w:val="CharChapNo"/>
        </w:rPr>
        <w:lastRenderedPageBreak/>
        <w:t>Schedule</w:t>
      </w:r>
      <w:r w:rsidR="00064785" w:rsidRPr="002E775B">
        <w:rPr>
          <w:rStyle w:val="CharChapNo"/>
        </w:rPr>
        <w:t> </w:t>
      </w:r>
      <w:r w:rsidRPr="002E775B">
        <w:rPr>
          <w:rStyle w:val="CharChapNo"/>
        </w:rPr>
        <w:t>12</w:t>
      </w:r>
      <w:r w:rsidRPr="00AF7AB1">
        <w:t>—</w:t>
      </w:r>
      <w:r w:rsidRPr="002E775B">
        <w:rPr>
          <w:rStyle w:val="CharChapText"/>
        </w:rPr>
        <w:t>Rates of tax payable by a trustee under section</w:t>
      </w:r>
      <w:r w:rsidR="00064785" w:rsidRPr="002E775B">
        <w:rPr>
          <w:rStyle w:val="CharChapText"/>
        </w:rPr>
        <w:t> </w:t>
      </w:r>
      <w:r w:rsidRPr="002E775B">
        <w:rPr>
          <w:rStyle w:val="CharChapText"/>
        </w:rPr>
        <w:t>98 of the Assessment Act where Division</w:t>
      </w:r>
      <w:r w:rsidR="00064785" w:rsidRPr="002E775B">
        <w:rPr>
          <w:rStyle w:val="CharChapText"/>
        </w:rPr>
        <w:t> </w:t>
      </w:r>
      <w:r w:rsidRPr="002E775B">
        <w:rPr>
          <w:rStyle w:val="CharChapText"/>
        </w:rPr>
        <w:t>6AA of Part</w:t>
      </w:r>
      <w:r w:rsidR="001F0374" w:rsidRPr="002E775B">
        <w:rPr>
          <w:rStyle w:val="CharChapText"/>
        </w:rPr>
        <w:t> </w:t>
      </w:r>
      <w:r w:rsidRPr="002E775B">
        <w:rPr>
          <w:rStyle w:val="CharChapText"/>
        </w:rPr>
        <w:t>III of that Act applies</w:t>
      </w:r>
      <w:bookmarkEnd w:id="58"/>
    </w:p>
    <w:p w14:paraId="1A8E7611" w14:textId="77777777" w:rsidR="00835973" w:rsidRPr="00AF7AB1" w:rsidRDefault="00835973" w:rsidP="00835973">
      <w:pPr>
        <w:pStyle w:val="notemargin"/>
      </w:pPr>
      <w:r w:rsidRPr="00AF7AB1">
        <w:t>Subsections</w:t>
      </w:r>
      <w:r w:rsidR="00064785" w:rsidRPr="00AF7AB1">
        <w:t> </w:t>
      </w:r>
      <w:r w:rsidRPr="00AF7AB1">
        <w:t xml:space="preserve">13(3) and (4) and 15(3) </w:t>
      </w:r>
    </w:p>
    <w:p w14:paraId="665437B9" w14:textId="77777777" w:rsidR="00835973" w:rsidRPr="00AF7AB1" w:rsidRDefault="00835973" w:rsidP="00835973">
      <w:pPr>
        <w:pStyle w:val="ActHead2"/>
      </w:pPr>
      <w:bookmarkStart w:id="59" w:name="_Toc194654961"/>
      <w:r w:rsidRPr="002E775B">
        <w:rPr>
          <w:rStyle w:val="CharPartNo"/>
        </w:rPr>
        <w:t>Part</w:t>
      </w:r>
      <w:r w:rsidR="001F0374" w:rsidRPr="002E775B">
        <w:rPr>
          <w:rStyle w:val="CharPartNo"/>
        </w:rPr>
        <w:t> </w:t>
      </w:r>
      <w:r w:rsidRPr="002E775B">
        <w:rPr>
          <w:rStyle w:val="CharPartNo"/>
        </w:rPr>
        <w:t>I</w:t>
      </w:r>
      <w:r w:rsidRPr="00AF7AB1">
        <w:t>—</w:t>
      </w:r>
      <w:r w:rsidRPr="002E775B">
        <w:rPr>
          <w:rStyle w:val="CharPartText"/>
        </w:rPr>
        <w:t>Resident beneficiaries</w:t>
      </w:r>
      <w:bookmarkEnd w:id="59"/>
      <w:r w:rsidRPr="002E775B">
        <w:rPr>
          <w:rStyle w:val="CharPartText"/>
        </w:rPr>
        <w:t xml:space="preserve"> </w:t>
      </w:r>
    </w:p>
    <w:p w14:paraId="47EAB456" w14:textId="77777777" w:rsidR="00835973" w:rsidRPr="00AF7AB1" w:rsidRDefault="00FA5E80" w:rsidP="00835973">
      <w:pPr>
        <w:pStyle w:val="Header"/>
      </w:pPr>
      <w:r w:rsidRPr="002E775B">
        <w:rPr>
          <w:rStyle w:val="CharDivNo"/>
        </w:rPr>
        <w:t xml:space="preserve"> </w:t>
      </w:r>
      <w:r w:rsidRPr="002E775B">
        <w:rPr>
          <w:rStyle w:val="CharDivText"/>
        </w:rPr>
        <w:t xml:space="preserve"> </w:t>
      </w:r>
    </w:p>
    <w:p w14:paraId="121511F3" w14:textId="77777777" w:rsidR="00835973" w:rsidRPr="00AF7AB1" w:rsidRDefault="00835973" w:rsidP="00835973">
      <w:pPr>
        <w:pStyle w:val="subsection"/>
      </w:pPr>
      <w:r w:rsidRPr="00AF7AB1">
        <w:tab/>
        <w:t>1.</w:t>
      </w:r>
      <w:r w:rsidRPr="00AF7AB1">
        <w:tab/>
        <w:t>In the case of a trustee of a trust estate who is liable to be assessed and to pay tax under section</w:t>
      </w:r>
      <w:r w:rsidR="00064785" w:rsidRPr="00AF7AB1">
        <w:t> </w:t>
      </w:r>
      <w:r w:rsidRPr="00AF7AB1">
        <w:t>98 of the Assessment Act in respect of a share of a resident beneficiary of the net income of the trust estate where Division</w:t>
      </w:r>
      <w:r w:rsidR="00064785" w:rsidRPr="00AF7AB1">
        <w:t> </w:t>
      </w:r>
      <w:r w:rsidRPr="00AF7AB1">
        <w:t>6AA of Part</w:t>
      </w:r>
      <w:r w:rsidR="001F0374" w:rsidRPr="00AF7AB1">
        <w:t> </w:t>
      </w:r>
      <w:r w:rsidRPr="00AF7AB1">
        <w:t xml:space="preserve">III of that Act applies to a part (in this clause referred to as the </w:t>
      </w:r>
      <w:r w:rsidRPr="00AF7AB1">
        <w:rPr>
          <w:b/>
          <w:i/>
        </w:rPr>
        <w:t>eligible part</w:t>
      </w:r>
      <w:r w:rsidRPr="00AF7AB1">
        <w:t xml:space="preserve">) of that share, the rates of tax in respect of the part (in this clause referred to as the </w:t>
      </w:r>
      <w:r w:rsidRPr="00AF7AB1">
        <w:rPr>
          <w:b/>
          <w:i/>
        </w:rPr>
        <w:t>relevant part</w:t>
      </w:r>
      <w:r w:rsidRPr="00AF7AB1">
        <w:t>) of that share other than the eligible part of that share are the rates that would be payable under Part</w:t>
      </w:r>
      <w:r w:rsidR="001F0374" w:rsidRPr="00AF7AB1">
        <w:t> </w:t>
      </w:r>
      <w:r w:rsidRPr="00AF7AB1">
        <w:t xml:space="preserve">I of </w:t>
      </w:r>
      <w:r w:rsidR="009C0C12" w:rsidRPr="00AF7AB1">
        <w:t>Schedule 7</w:t>
      </w:r>
      <w:r w:rsidRPr="00AF7AB1">
        <w:t xml:space="preserve"> in respect of a taxable income equal to the relevant part of that share if one individual were liable to be assessed and to pay tax on that income. </w:t>
      </w:r>
    </w:p>
    <w:p w14:paraId="4D5E4E6D" w14:textId="77777777" w:rsidR="00835973" w:rsidRPr="00AF7AB1" w:rsidRDefault="00835973" w:rsidP="00835973">
      <w:pPr>
        <w:pStyle w:val="subsection"/>
      </w:pPr>
      <w:r w:rsidRPr="00AF7AB1">
        <w:tab/>
        <w:t>2.</w:t>
      </w:r>
      <w:r w:rsidRPr="00AF7AB1">
        <w:tab/>
        <w:t>In the case of a trustee of a trust estate who is liable to be assessed and to pay tax under section</w:t>
      </w:r>
      <w:r w:rsidR="00064785" w:rsidRPr="00AF7AB1">
        <w:t> </w:t>
      </w:r>
      <w:r w:rsidRPr="00AF7AB1">
        <w:t>98 of the Assessment Act in respect of a share of a resident beneficiary of the net income of the trust estate where Division</w:t>
      </w:r>
      <w:r w:rsidR="00064785" w:rsidRPr="00AF7AB1">
        <w:t> </w:t>
      </w:r>
      <w:r w:rsidRPr="00AF7AB1">
        <w:t>6AA of Part</w:t>
      </w:r>
      <w:r w:rsidR="001F0374" w:rsidRPr="00AF7AB1">
        <w:t> </w:t>
      </w:r>
      <w:r w:rsidRPr="00AF7AB1">
        <w:t xml:space="preserve">III of that Act applies to a part of that share, the rate of tax in respect of that part of that share is </w:t>
      </w:r>
      <w:r w:rsidR="00812A69" w:rsidRPr="00AF7AB1">
        <w:t>45%</w:t>
      </w:r>
      <w:r w:rsidRPr="00AF7AB1">
        <w:t xml:space="preserve">. </w:t>
      </w:r>
    </w:p>
    <w:p w14:paraId="35F37973" w14:textId="6FBE4A4E" w:rsidR="00835973" w:rsidRPr="00AF7AB1" w:rsidRDefault="00835973" w:rsidP="003E39B1">
      <w:pPr>
        <w:pStyle w:val="ActHead2"/>
        <w:pageBreakBefore/>
      </w:pPr>
      <w:bookmarkStart w:id="60" w:name="_Toc194654962"/>
      <w:r w:rsidRPr="002E775B">
        <w:rPr>
          <w:rStyle w:val="CharPartNo"/>
        </w:rPr>
        <w:lastRenderedPageBreak/>
        <w:t>Part</w:t>
      </w:r>
      <w:r w:rsidR="001F0374" w:rsidRPr="002E775B">
        <w:rPr>
          <w:rStyle w:val="CharPartNo"/>
        </w:rPr>
        <w:t> </w:t>
      </w:r>
      <w:r w:rsidRPr="002E775B">
        <w:rPr>
          <w:rStyle w:val="CharPartNo"/>
        </w:rPr>
        <w:t>II</w:t>
      </w:r>
      <w:r w:rsidRPr="00AF7AB1">
        <w:t>—</w:t>
      </w:r>
      <w:r w:rsidRPr="002E775B">
        <w:rPr>
          <w:rStyle w:val="CharPartText"/>
        </w:rPr>
        <w:t>Non</w:t>
      </w:r>
      <w:r w:rsidR="005F08E8">
        <w:rPr>
          <w:rStyle w:val="CharPartText"/>
        </w:rPr>
        <w:noBreakHyphen/>
      </w:r>
      <w:r w:rsidRPr="002E775B">
        <w:rPr>
          <w:rStyle w:val="CharPartText"/>
        </w:rPr>
        <w:t>resident beneficiaries</w:t>
      </w:r>
      <w:bookmarkEnd w:id="60"/>
      <w:r w:rsidRPr="002E775B">
        <w:rPr>
          <w:rStyle w:val="CharPartText"/>
        </w:rPr>
        <w:t xml:space="preserve"> </w:t>
      </w:r>
    </w:p>
    <w:p w14:paraId="5887000D" w14:textId="77777777" w:rsidR="00835973" w:rsidRPr="00AF7AB1" w:rsidRDefault="00FA5E80" w:rsidP="00835973">
      <w:pPr>
        <w:pStyle w:val="Header"/>
      </w:pPr>
      <w:r w:rsidRPr="002E775B">
        <w:rPr>
          <w:rStyle w:val="CharDivNo"/>
        </w:rPr>
        <w:t xml:space="preserve"> </w:t>
      </w:r>
      <w:r w:rsidRPr="002E775B">
        <w:rPr>
          <w:rStyle w:val="CharDivText"/>
        </w:rPr>
        <w:t xml:space="preserve"> </w:t>
      </w:r>
    </w:p>
    <w:p w14:paraId="4E19D34E" w14:textId="18CF305C" w:rsidR="00835973" w:rsidRPr="00AF7AB1" w:rsidRDefault="00835973" w:rsidP="00835973">
      <w:pPr>
        <w:pStyle w:val="subsection"/>
      </w:pPr>
      <w:r w:rsidRPr="00AF7AB1">
        <w:tab/>
        <w:t>1.</w:t>
      </w:r>
      <w:r w:rsidRPr="00AF7AB1">
        <w:tab/>
        <w:t>In the case of a trustee of a trust estate who is liable to be assessed and to pay tax under section</w:t>
      </w:r>
      <w:r w:rsidR="00064785" w:rsidRPr="00AF7AB1">
        <w:t> </w:t>
      </w:r>
      <w:r w:rsidRPr="00AF7AB1">
        <w:t>98 of the Assessment Act in respect of a share of a non</w:t>
      </w:r>
      <w:r w:rsidR="005F08E8">
        <w:noBreakHyphen/>
      </w:r>
      <w:r w:rsidRPr="00AF7AB1">
        <w:t>resident beneficiary of the net income of the trust estate where Division</w:t>
      </w:r>
      <w:r w:rsidR="00064785" w:rsidRPr="00AF7AB1">
        <w:t> </w:t>
      </w:r>
      <w:r w:rsidRPr="00AF7AB1">
        <w:t>6AA of Part</w:t>
      </w:r>
      <w:r w:rsidR="001F0374" w:rsidRPr="00AF7AB1">
        <w:t> </w:t>
      </w:r>
      <w:r w:rsidRPr="00AF7AB1">
        <w:t xml:space="preserve">III of that Act applies to a part (in this clause referred to as the </w:t>
      </w:r>
      <w:r w:rsidRPr="00AF7AB1">
        <w:rPr>
          <w:b/>
          <w:i/>
        </w:rPr>
        <w:t>eligible part</w:t>
      </w:r>
      <w:r w:rsidRPr="00AF7AB1">
        <w:t>) of that share, the rates of tax in respect of the part (in this clause referred to as the</w:t>
      </w:r>
      <w:r w:rsidRPr="00AF7AB1">
        <w:rPr>
          <w:b/>
          <w:i/>
        </w:rPr>
        <w:t xml:space="preserve"> relevant part</w:t>
      </w:r>
      <w:r w:rsidRPr="00AF7AB1">
        <w:t>) of that share other than the eligible part of that share are the rates that would be payable under Part</w:t>
      </w:r>
      <w:r w:rsidR="001F0374" w:rsidRPr="00AF7AB1">
        <w:t> </w:t>
      </w:r>
      <w:r w:rsidRPr="00AF7AB1">
        <w:t xml:space="preserve">II of </w:t>
      </w:r>
      <w:r w:rsidR="009C0C12" w:rsidRPr="00AF7AB1">
        <w:t>Schedule 7</w:t>
      </w:r>
      <w:r w:rsidRPr="00AF7AB1">
        <w:t xml:space="preserve"> in respect of a taxable income equal to the relevant part of that share if one individual were liable to be assessed and to pay tax on that income. </w:t>
      </w:r>
    </w:p>
    <w:p w14:paraId="4FCC3658" w14:textId="23EE3E3F" w:rsidR="00835973" w:rsidRPr="00AF7AB1" w:rsidRDefault="00835973" w:rsidP="00835973">
      <w:pPr>
        <w:pStyle w:val="subsection"/>
      </w:pPr>
      <w:r w:rsidRPr="00AF7AB1">
        <w:tab/>
        <w:t>2.</w:t>
      </w:r>
      <w:r w:rsidRPr="00AF7AB1">
        <w:tab/>
        <w:t>In the case of a trustee of a trust estate who is liable to be assessed and to pay tax under section</w:t>
      </w:r>
      <w:r w:rsidR="00064785" w:rsidRPr="00AF7AB1">
        <w:t> </w:t>
      </w:r>
      <w:r w:rsidRPr="00AF7AB1">
        <w:t>98 of the Assessment Act in respect of a share of a non</w:t>
      </w:r>
      <w:r w:rsidR="005F08E8">
        <w:noBreakHyphen/>
      </w:r>
      <w:r w:rsidRPr="00AF7AB1">
        <w:t>resident beneficiary of the net income of the trust estate where Division</w:t>
      </w:r>
      <w:r w:rsidR="00064785" w:rsidRPr="00AF7AB1">
        <w:t> </w:t>
      </w:r>
      <w:r w:rsidRPr="00AF7AB1">
        <w:t>6AA of Part</w:t>
      </w:r>
      <w:r w:rsidR="001F0374" w:rsidRPr="00AF7AB1">
        <w:t> </w:t>
      </w:r>
      <w:r w:rsidRPr="00AF7AB1">
        <w:t xml:space="preserve">III of that Act applies to a part of that share, the rate of tax in respect of that part of that share is </w:t>
      </w:r>
      <w:r w:rsidR="00D95AF3" w:rsidRPr="00AF7AB1">
        <w:t>45%</w:t>
      </w:r>
      <w:r w:rsidRPr="00AF7AB1">
        <w:t xml:space="preserve">. </w:t>
      </w:r>
    </w:p>
    <w:p w14:paraId="684DB418" w14:textId="77777777" w:rsidR="000A3469" w:rsidRPr="00AF7AB1" w:rsidRDefault="000A3469">
      <w:pPr>
        <w:sectPr w:rsidR="000A3469" w:rsidRPr="00AF7AB1" w:rsidSect="0093618B">
          <w:headerReference w:type="even" r:id="rId43"/>
          <w:headerReference w:type="default" r:id="rId44"/>
          <w:headerReference w:type="first" r:id="rId45"/>
          <w:type w:val="evenPage"/>
          <w:pgSz w:w="11907" w:h="16839" w:code="9"/>
          <w:pgMar w:top="1871" w:right="2410" w:bottom="4253" w:left="2410" w:header="720" w:footer="3402" w:gutter="0"/>
          <w:cols w:space="720"/>
          <w:docGrid w:linePitch="299"/>
        </w:sectPr>
      </w:pPr>
    </w:p>
    <w:p w14:paraId="0802ECAA" w14:textId="77777777" w:rsidR="006E1814" w:rsidRPr="00AF7AB1" w:rsidRDefault="006E1814" w:rsidP="006E1814">
      <w:pPr>
        <w:pStyle w:val="ENotesHeading1"/>
        <w:pageBreakBefore/>
      </w:pPr>
      <w:bookmarkStart w:id="61" w:name="_Toc194654963"/>
      <w:bookmarkStart w:id="62" w:name="_Hlk177211761"/>
      <w:r w:rsidRPr="00AF7AB1">
        <w:lastRenderedPageBreak/>
        <w:t>Endnotes</w:t>
      </w:r>
      <w:bookmarkEnd w:id="61"/>
    </w:p>
    <w:p w14:paraId="618D39B6" w14:textId="77777777" w:rsidR="007C2CBF" w:rsidRPr="004C2B02" w:rsidRDefault="007C2CBF" w:rsidP="004C2B02">
      <w:pPr>
        <w:pStyle w:val="ENotesHeading2"/>
      </w:pPr>
      <w:bookmarkStart w:id="63" w:name="_Toc194654964"/>
      <w:r w:rsidRPr="004C2B02">
        <w:t>Endnote 1—About the endnotes</w:t>
      </w:r>
      <w:bookmarkEnd w:id="63"/>
    </w:p>
    <w:p w14:paraId="01EBD675" w14:textId="77777777" w:rsidR="007C2CBF" w:rsidRDefault="007C2CBF" w:rsidP="00D86125">
      <w:pPr>
        <w:spacing w:after="120"/>
      </w:pPr>
      <w:r w:rsidRPr="00BC57F4">
        <w:t xml:space="preserve">The endnotes provide </w:t>
      </w:r>
      <w:r>
        <w:t>information about this compilation and the compiled law.</w:t>
      </w:r>
    </w:p>
    <w:p w14:paraId="4F8F0A17" w14:textId="77777777" w:rsidR="007C2CBF" w:rsidRPr="00BC57F4" w:rsidRDefault="007C2CBF" w:rsidP="00D86125">
      <w:pPr>
        <w:spacing w:after="120"/>
      </w:pPr>
      <w:r w:rsidRPr="00BC57F4">
        <w:t>The followi</w:t>
      </w:r>
      <w:r>
        <w:t>ng endnotes are included in every</w:t>
      </w:r>
      <w:r w:rsidRPr="00BC57F4">
        <w:t xml:space="preserve"> compilation:</w:t>
      </w:r>
    </w:p>
    <w:p w14:paraId="3D82E80E" w14:textId="77777777" w:rsidR="007C2CBF" w:rsidRPr="00BC57F4" w:rsidRDefault="007C2CBF" w:rsidP="00D86125">
      <w:r w:rsidRPr="00BC57F4">
        <w:t>Endnote 1—About the endnotes</w:t>
      </w:r>
    </w:p>
    <w:p w14:paraId="620D2771" w14:textId="77777777" w:rsidR="007C2CBF" w:rsidRPr="00BC57F4" w:rsidRDefault="007C2CBF" w:rsidP="00D86125">
      <w:r w:rsidRPr="00BC57F4">
        <w:t>Endnote 2—Abbreviation key</w:t>
      </w:r>
    </w:p>
    <w:p w14:paraId="2DAF0965" w14:textId="77777777" w:rsidR="007C2CBF" w:rsidRPr="00BC57F4" w:rsidRDefault="007C2CBF" w:rsidP="00D86125">
      <w:r w:rsidRPr="00BC57F4">
        <w:t>Endnote 3—Legislation history</w:t>
      </w:r>
    </w:p>
    <w:p w14:paraId="2F083E63" w14:textId="77777777" w:rsidR="007C2CBF" w:rsidRDefault="007C2CBF" w:rsidP="00D86125">
      <w:pPr>
        <w:spacing w:after="120"/>
      </w:pPr>
      <w:r w:rsidRPr="00BC57F4">
        <w:t>Endnote 4—Amendment history</w:t>
      </w:r>
    </w:p>
    <w:p w14:paraId="6A4E1582" w14:textId="77777777" w:rsidR="007C2CBF" w:rsidRPr="00BC57F4" w:rsidRDefault="007C2CBF" w:rsidP="00D86125">
      <w:r w:rsidRPr="00BC57F4">
        <w:rPr>
          <w:b/>
        </w:rPr>
        <w:t>Abbreviation key—</w:t>
      </w:r>
      <w:r>
        <w:rPr>
          <w:b/>
        </w:rPr>
        <w:t>E</w:t>
      </w:r>
      <w:r w:rsidRPr="00BC57F4">
        <w:rPr>
          <w:b/>
        </w:rPr>
        <w:t>ndnote 2</w:t>
      </w:r>
    </w:p>
    <w:p w14:paraId="509C093F" w14:textId="77777777" w:rsidR="007C2CBF" w:rsidRPr="00BC57F4" w:rsidRDefault="007C2CBF" w:rsidP="00D86125">
      <w:pPr>
        <w:spacing w:after="120"/>
      </w:pPr>
      <w:r w:rsidRPr="00BC57F4">
        <w:t xml:space="preserve">The abbreviation key sets out abbreviations </w:t>
      </w:r>
      <w:r>
        <w:t xml:space="preserve">that may be </w:t>
      </w:r>
      <w:r w:rsidRPr="00BC57F4">
        <w:t>used in the endnotes.</w:t>
      </w:r>
    </w:p>
    <w:p w14:paraId="0D1B9ABE" w14:textId="77777777" w:rsidR="007C2CBF" w:rsidRPr="00BC57F4" w:rsidRDefault="007C2CBF" w:rsidP="00D86125">
      <w:pPr>
        <w:rPr>
          <w:b/>
        </w:rPr>
      </w:pPr>
      <w:r w:rsidRPr="00BC57F4">
        <w:rPr>
          <w:b/>
        </w:rPr>
        <w:t>Legislation history and amendment history—</w:t>
      </w:r>
      <w:r>
        <w:rPr>
          <w:b/>
        </w:rPr>
        <w:t>E</w:t>
      </w:r>
      <w:r w:rsidRPr="00BC57F4">
        <w:rPr>
          <w:b/>
        </w:rPr>
        <w:t>ndnotes 3 and 4</w:t>
      </w:r>
    </w:p>
    <w:p w14:paraId="770C313A" w14:textId="77777777" w:rsidR="007C2CBF" w:rsidRPr="00BC57F4" w:rsidRDefault="007C2CBF" w:rsidP="00D86125">
      <w:pPr>
        <w:spacing w:after="120"/>
      </w:pPr>
      <w:r w:rsidRPr="00BC57F4">
        <w:t>Amending laws are annotated in the legislation history and amendment history.</w:t>
      </w:r>
    </w:p>
    <w:p w14:paraId="29C985D8" w14:textId="77777777" w:rsidR="007C2CBF" w:rsidRPr="00BC57F4" w:rsidRDefault="007C2CBF"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3320680A" w14:textId="77777777" w:rsidR="007C2CBF" w:rsidRDefault="007C2CBF"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7D4426CA" w14:textId="77777777" w:rsidR="007C2CBF" w:rsidRPr="00FB4AD4" w:rsidRDefault="007C2CBF" w:rsidP="00D86125">
      <w:pPr>
        <w:rPr>
          <w:b/>
        </w:rPr>
      </w:pPr>
      <w:r w:rsidRPr="00FB4AD4">
        <w:rPr>
          <w:b/>
        </w:rPr>
        <w:t>Editorial changes</w:t>
      </w:r>
    </w:p>
    <w:p w14:paraId="3A910773" w14:textId="77777777" w:rsidR="007C2CBF" w:rsidRDefault="007C2CBF"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68D78830" w14:textId="77777777" w:rsidR="007C2CBF" w:rsidRDefault="007C2CBF" w:rsidP="00D86125">
      <w:pPr>
        <w:spacing w:after="120"/>
      </w:pPr>
      <w:r>
        <w:t>If the compilation includes editorial changes, the endnotes include a brief outline of the changes in general terms. Full details of any changes can be obtained from the Office of Parliamentary Counsel.</w:t>
      </w:r>
    </w:p>
    <w:p w14:paraId="2F90893B" w14:textId="77777777" w:rsidR="007C2CBF" w:rsidRPr="00BC57F4" w:rsidRDefault="007C2CBF" w:rsidP="00D86125">
      <w:pPr>
        <w:keepNext/>
      </w:pPr>
      <w:r>
        <w:rPr>
          <w:b/>
        </w:rPr>
        <w:t>Misdescribed amendments</w:t>
      </w:r>
    </w:p>
    <w:p w14:paraId="56ED7692" w14:textId="3DD36A05" w:rsidR="007C2CBF" w:rsidRDefault="007C2CBF" w:rsidP="00A140E1">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5F08E8">
        <w:t>section 1</w:t>
      </w:r>
      <w:r>
        <w:t xml:space="preserve">5V of the </w:t>
      </w:r>
      <w:r w:rsidRPr="001B7B32">
        <w:rPr>
          <w:i/>
        </w:rPr>
        <w:t>Legislation Act 2003</w:t>
      </w:r>
      <w:r>
        <w:t>.</w:t>
      </w:r>
    </w:p>
    <w:p w14:paraId="6EEAAC95" w14:textId="77777777" w:rsidR="007C2CBF" w:rsidRDefault="007C2CBF" w:rsidP="00A140E1">
      <w:pPr>
        <w:spacing w:before="120" w:after="240"/>
      </w:pPr>
      <w:r>
        <w:t>If a misdescribed amendment cannot be given effect as intended, the amendment is not incorporated and “(md not incorp)” is added to the amendment history</w:t>
      </w:r>
      <w:r w:rsidRPr="00E466D8">
        <w:t>.</w:t>
      </w:r>
    </w:p>
    <w:p w14:paraId="6E381DD7" w14:textId="7096BAE8" w:rsidR="006E1814" w:rsidRPr="00AF7AB1" w:rsidRDefault="006E1814" w:rsidP="006E1814"/>
    <w:p w14:paraId="79DDB551" w14:textId="77777777" w:rsidR="006E1814" w:rsidRPr="00AF7AB1" w:rsidRDefault="006E1814" w:rsidP="006E1814">
      <w:pPr>
        <w:pStyle w:val="ENotesHeading2"/>
        <w:pageBreakBefore/>
      </w:pPr>
      <w:bookmarkStart w:id="64" w:name="_Toc194654965"/>
      <w:bookmarkStart w:id="65" w:name="_Hlk177212400"/>
      <w:r w:rsidRPr="00AF7AB1">
        <w:lastRenderedPageBreak/>
        <w:t>Endnote 2—Abbreviation key</w:t>
      </w:r>
      <w:bookmarkEnd w:id="64"/>
    </w:p>
    <w:p w14:paraId="4981DA23" w14:textId="77777777" w:rsidR="006E1814" w:rsidRPr="00AF7AB1" w:rsidRDefault="006E1814" w:rsidP="006E1814">
      <w:pPr>
        <w:pStyle w:val="Tabletext"/>
      </w:pPr>
    </w:p>
    <w:tbl>
      <w:tblPr>
        <w:tblW w:w="7939" w:type="dxa"/>
        <w:tblInd w:w="108" w:type="dxa"/>
        <w:tblLayout w:type="fixed"/>
        <w:tblLook w:val="0000" w:firstRow="0" w:lastRow="0" w:firstColumn="0" w:lastColumn="0" w:noHBand="0" w:noVBand="0"/>
      </w:tblPr>
      <w:tblGrid>
        <w:gridCol w:w="4253"/>
        <w:gridCol w:w="3686"/>
      </w:tblGrid>
      <w:tr w:rsidR="006E1814" w:rsidRPr="00AF7AB1" w14:paraId="5D92083F" w14:textId="77777777" w:rsidTr="00945D44">
        <w:tc>
          <w:tcPr>
            <w:tcW w:w="4253" w:type="dxa"/>
            <w:shd w:val="clear" w:color="auto" w:fill="auto"/>
          </w:tcPr>
          <w:p w14:paraId="159A5858" w14:textId="77777777" w:rsidR="006E1814" w:rsidRPr="00AF7AB1" w:rsidRDefault="006E1814" w:rsidP="00945D44">
            <w:pPr>
              <w:spacing w:before="60"/>
              <w:ind w:left="34"/>
              <w:rPr>
                <w:sz w:val="20"/>
              </w:rPr>
            </w:pPr>
            <w:r w:rsidRPr="00AF7AB1">
              <w:rPr>
                <w:sz w:val="20"/>
              </w:rPr>
              <w:t>ad = added or inserted</w:t>
            </w:r>
          </w:p>
        </w:tc>
        <w:tc>
          <w:tcPr>
            <w:tcW w:w="3686" w:type="dxa"/>
            <w:shd w:val="clear" w:color="auto" w:fill="auto"/>
          </w:tcPr>
          <w:p w14:paraId="5D3BE376" w14:textId="77777777" w:rsidR="006E1814" w:rsidRPr="00AF7AB1" w:rsidRDefault="006E1814" w:rsidP="00945D44">
            <w:pPr>
              <w:spacing w:before="60"/>
              <w:ind w:left="34"/>
              <w:rPr>
                <w:sz w:val="20"/>
              </w:rPr>
            </w:pPr>
            <w:r w:rsidRPr="00AF7AB1">
              <w:rPr>
                <w:sz w:val="20"/>
              </w:rPr>
              <w:t>o = order(s)</w:t>
            </w:r>
          </w:p>
        </w:tc>
      </w:tr>
      <w:tr w:rsidR="006E1814" w:rsidRPr="00AF7AB1" w14:paraId="6FF75940" w14:textId="77777777" w:rsidTr="00945D44">
        <w:tc>
          <w:tcPr>
            <w:tcW w:w="4253" w:type="dxa"/>
            <w:shd w:val="clear" w:color="auto" w:fill="auto"/>
          </w:tcPr>
          <w:p w14:paraId="465345AF" w14:textId="77777777" w:rsidR="006E1814" w:rsidRPr="00AF7AB1" w:rsidRDefault="006E1814" w:rsidP="00945D44">
            <w:pPr>
              <w:spacing w:before="60"/>
              <w:ind w:left="34"/>
              <w:rPr>
                <w:sz w:val="20"/>
              </w:rPr>
            </w:pPr>
            <w:r w:rsidRPr="00AF7AB1">
              <w:rPr>
                <w:sz w:val="20"/>
              </w:rPr>
              <w:t>am = amended</w:t>
            </w:r>
          </w:p>
        </w:tc>
        <w:tc>
          <w:tcPr>
            <w:tcW w:w="3686" w:type="dxa"/>
            <w:shd w:val="clear" w:color="auto" w:fill="auto"/>
          </w:tcPr>
          <w:p w14:paraId="03A51A87" w14:textId="77777777" w:rsidR="006E1814" w:rsidRPr="00AF7AB1" w:rsidRDefault="006E1814" w:rsidP="00945D44">
            <w:pPr>
              <w:spacing w:before="60"/>
              <w:ind w:left="34"/>
              <w:rPr>
                <w:sz w:val="20"/>
              </w:rPr>
            </w:pPr>
            <w:r w:rsidRPr="00AF7AB1">
              <w:rPr>
                <w:sz w:val="20"/>
              </w:rPr>
              <w:t>Ord = Ordinance</w:t>
            </w:r>
          </w:p>
        </w:tc>
      </w:tr>
      <w:tr w:rsidR="006E1814" w:rsidRPr="00AF7AB1" w14:paraId="53218279" w14:textId="77777777" w:rsidTr="00945D44">
        <w:tc>
          <w:tcPr>
            <w:tcW w:w="4253" w:type="dxa"/>
            <w:shd w:val="clear" w:color="auto" w:fill="auto"/>
          </w:tcPr>
          <w:p w14:paraId="7F27CC88" w14:textId="77777777" w:rsidR="006E1814" w:rsidRPr="00AF7AB1" w:rsidRDefault="006E1814" w:rsidP="00945D44">
            <w:pPr>
              <w:spacing w:before="60"/>
              <w:ind w:left="34"/>
              <w:rPr>
                <w:sz w:val="20"/>
              </w:rPr>
            </w:pPr>
            <w:r w:rsidRPr="00AF7AB1">
              <w:rPr>
                <w:sz w:val="20"/>
              </w:rPr>
              <w:t>amdt = amendment</w:t>
            </w:r>
          </w:p>
        </w:tc>
        <w:tc>
          <w:tcPr>
            <w:tcW w:w="3686" w:type="dxa"/>
            <w:shd w:val="clear" w:color="auto" w:fill="auto"/>
          </w:tcPr>
          <w:p w14:paraId="34DE66FB" w14:textId="77777777" w:rsidR="006E1814" w:rsidRPr="00AF7AB1" w:rsidRDefault="006E1814" w:rsidP="00945D44">
            <w:pPr>
              <w:spacing w:before="60"/>
              <w:ind w:left="34"/>
              <w:rPr>
                <w:sz w:val="20"/>
              </w:rPr>
            </w:pPr>
            <w:r w:rsidRPr="00AF7AB1">
              <w:rPr>
                <w:sz w:val="20"/>
              </w:rPr>
              <w:t>orig = original</w:t>
            </w:r>
          </w:p>
        </w:tc>
      </w:tr>
      <w:tr w:rsidR="006E1814" w:rsidRPr="00AF7AB1" w14:paraId="2190DDD3" w14:textId="77777777" w:rsidTr="00945D44">
        <w:tc>
          <w:tcPr>
            <w:tcW w:w="4253" w:type="dxa"/>
            <w:shd w:val="clear" w:color="auto" w:fill="auto"/>
          </w:tcPr>
          <w:p w14:paraId="47974D40" w14:textId="77777777" w:rsidR="006E1814" w:rsidRPr="00AF7AB1" w:rsidRDefault="006E1814" w:rsidP="00945D44">
            <w:pPr>
              <w:spacing w:before="60"/>
              <w:ind w:left="34"/>
              <w:rPr>
                <w:sz w:val="20"/>
              </w:rPr>
            </w:pPr>
            <w:r w:rsidRPr="00AF7AB1">
              <w:rPr>
                <w:sz w:val="20"/>
              </w:rPr>
              <w:t>c = clause(s)</w:t>
            </w:r>
          </w:p>
        </w:tc>
        <w:tc>
          <w:tcPr>
            <w:tcW w:w="3686" w:type="dxa"/>
            <w:shd w:val="clear" w:color="auto" w:fill="auto"/>
          </w:tcPr>
          <w:p w14:paraId="127B5C4E" w14:textId="77777777" w:rsidR="006E1814" w:rsidRPr="00AF7AB1" w:rsidRDefault="006E1814" w:rsidP="00945D44">
            <w:pPr>
              <w:spacing w:before="60"/>
              <w:ind w:left="34"/>
              <w:rPr>
                <w:sz w:val="20"/>
              </w:rPr>
            </w:pPr>
            <w:r w:rsidRPr="00AF7AB1">
              <w:rPr>
                <w:sz w:val="20"/>
              </w:rPr>
              <w:t>par = paragraph(s)/subparagraph(s)</w:t>
            </w:r>
          </w:p>
        </w:tc>
      </w:tr>
      <w:tr w:rsidR="006E1814" w:rsidRPr="00AF7AB1" w14:paraId="118A6095" w14:textId="77777777" w:rsidTr="00945D44">
        <w:tc>
          <w:tcPr>
            <w:tcW w:w="4253" w:type="dxa"/>
            <w:shd w:val="clear" w:color="auto" w:fill="auto"/>
          </w:tcPr>
          <w:p w14:paraId="4D9AB80D" w14:textId="77777777" w:rsidR="006E1814" w:rsidRPr="00AF7AB1" w:rsidRDefault="006E1814" w:rsidP="00945D44">
            <w:pPr>
              <w:spacing w:before="60"/>
              <w:ind w:left="34"/>
              <w:rPr>
                <w:sz w:val="20"/>
              </w:rPr>
            </w:pPr>
            <w:r w:rsidRPr="00AF7AB1">
              <w:rPr>
                <w:sz w:val="20"/>
              </w:rPr>
              <w:t>C[x] = Compilation No. x</w:t>
            </w:r>
          </w:p>
        </w:tc>
        <w:tc>
          <w:tcPr>
            <w:tcW w:w="3686" w:type="dxa"/>
            <w:shd w:val="clear" w:color="auto" w:fill="auto"/>
          </w:tcPr>
          <w:p w14:paraId="4393A0BE" w14:textId="1866770B" w:rsidR="006E1814" w:rsidRPr="00AF7AB1" w:rsidRDefault="006E1814" w:rsidP="00945D44">
            <w:pPr>
              <w:ind w:left="34" w:firstLine="249"/>
              <w:rPr>
                <w:sz w:val="20"/>
              </w:rPr>
            </w:pPr>
            <w:r w:rsidRPr="00AF7AB1">
              <w:rPr>
                <w:sz w:val="20"/>
              </w:rPr>
              <w:t>/sub</w:t>
            </w:r>
            <w:r w:rsidR="005F08E8">
              <w:rPr>
                <w:sz w:val="20"/>
              </w:rPr>
              <w:noBreakHyphen/>
            </w:r>
            <w:r w:rsidRPr="00AF7AB1">
              <w:rPr>
                <w:sz w:val="20"/>
              </w:rPr>
              <w:t>subparagraph(s)</w:t>
            </w:r>
          </w:p>
        </w:tc>
      </w:tr>
      <w:tr w:rsidR="006E1814" w:rsidRPr="00AF7AB1" w14:paraId="3B08B071" w14:textId="77777777" w:rsidTr="00945D44">
        <w:tc>
          <w:tcPr>
            <w:tcW w:w="4253" w:type="dxa"/>
            <w:shd w:val="clear" w:color="auto" w:fill="auto"/>
          </w:tcPr>
          <w:p w14:paraId="04A7F984" w14:textId="77777777" w:rsidR="006E1814" w:rsidRPr="00AF7AB1" w:rsidRDefault="006E1814" w:rsidP="00945D44">
            <w:pPr>
              <w:spacing w:before="60"/>
              <w:ind w:left="34"/>
              <w:rPr>
                <w:sz w:val="20"/>
              </w:rPr>
            </w:pPr>
            <w:r w:rsidRPr="00AF7AB1">
              <w:rPr>
                <w:sz w:val="20"/>
              </w:rPr>
              <w:t>Ch = Chapter(s)</w:t>
            </w:r>
          </w:p>
        </w:tc>
        <w:tc>
          <w:tcPr>
            <w:tcW w:w="3686" w:type="dxa"/>
            <w:shd w:val="clear" w:color="auto" w:fill="auto"/>
          </w:tcPr>
          <w:p w14:paraId="3B1BF812" w14:textId="77777777" w:rsidR="006E1814" w:rsidRPr="00AF7AB1" w:rsidRDefault="006E1814" w:rsidP="00945D44">
            <w:pPr>
              <w:spacing w:before="60"/>
              <w:ind w:left="34"/>
              <w:rPr>
                <w:sz w:val="20"/>
              </w:rPr>
            </w:pPr>
            <w:r w:rsidRPr="00AF7AB1">
              <w:rPr>
                <w:sz w:val="20"/>
              </w:rPr>
              <w:t>pres = present</w:t>
            </w:r>
          </w:p>
        </w:tc>
      </w:tr>
      <w:tr w:rsidR="006E1814" w:rsidRPr="00AF7AB1" w14:paraId="58B5AA24" w14:textId="77777777" w:rsidTr="00945D44">
        <w:tc>
          <w:tcPr>
            <w:tcW w:w="4253" w:type="dxa"/>
            <w:shd w:val="clear" w:color="auto" w:fill="auto"/>
          </w:tcPr>
          <w:p w14:paraId="5765BA16" w14:textId="77777777" w:rsidR="006E1814" w:rsidRPr="00AF7AB1" w:rsidRDefault="006E1814" w:rsidP="00945D44">
            <w:pPr>
              <w:spacing w:before="60"/>
              <w:ind w:left="34"/>
              <w:rPr>
                <w:sz w:val="20"/>
              </w:rPr>
            </w:pPr>
            <w:r w:rsidRPr="00AF7AB1">
              <w:rPr>
                <w:sz w:val="20"/>
              </w:rPr>
              <w:t>def = definition(s)</w:t>
            </w:r>
          </w:p>
        </w:tc>
        <w:tc>
          <w:tcPr>
            <w:tcW w:w="3686" w:type="dxa"/>
            <w:shd w:val="clear" w:color="auto" w:fill="auto"/>
          </w:tcPr>
          <w:p w14:paraId="74A0D26E" w14:textId="77777777" w:rsidR="006E1814" w:rsidRPr="00AF7AB1" w:rsidRDefault="006E1814" w:rsidP="00945D44">
            <w:pPr>
              <w:spacing w:before="60"/>
              <w:ind w:left="34"/>
              <w:rPr>
                <w:sz w:val="20"/>
              </w:rPr>
            </w:pPr>
            <w:r w:rsidRPr="00AF7AB1">
              <w:rPr>
                <w:sz w:val="20"/>
              </w:rPr>
              <w:t>prev = previous</w:t>
            </w:r>
          </w:p>
        </w:tc>
      </w:tr>
      <w:tr w:rsidR="006E1814" w:rsidRPr="00AF7AB1" w14:paraId="7DF22879" w14:textId="77777777" w:rsidTr="00945D44">
        <w:tc>
          <w:tcPr>
            <w:tcW w:w="4253" w:type="dxa"/>
            <w:shd w:val="clear" w:color="auto" w:fill="auto"/>
          </w:tcPr>
          <w:p w14:paraId="4C4CFB5F" w14:textId="77777777" w:rsidR="006E1814" w:rsidRPr="00AF7AB1" w:rsidRDefault="006E1814" w:rsidP="00945D44">
            <w:pPr>
              <w:spacing w:before="60"/>
              <w:ind w:left="34"/>
              <w:rPr>
                <w:sz w:val="20"/>
              </w:rPr>
            </w:pPr>
            <w:r w:rsidRPr="00AF7AB1">
              <w:rPr>
                <w:sz w:val="20"/>
              </w:rPr>
              <w:t>Dict = Dictionary</w:t>
            </w:r>
          </w:p>
        </w:tc>
        <w:tc>
          <w:tcPr>
            <w:tcW w:w="3686" w:type="dxa"/>
            <w:shd w:val="clear" w:color="auto" w:fill="auto"/>
          </w:tcPr>
          <w:p w14:paraId="4054529D" w14:textId="77777777" w:rsidR="006E1814" w:rsidRPr="00AF7AB1" w:rsidRDefault="006E1814" w:rsidP="00945D44">
            <w:pPr>
              <w:spacing w:before="60"/>
              <w:ind w:left="34"/>
              <w:rPr>
                <w:sz w:val="20"/>
              </w:rPr>
            </w:pPr>
            <w:r w:rsidRPr="00AF7AB1">
              <w:rPr>
                <w:sz w:val="20"/>
              </w:rPr>
              <w:t>(prev…) = previously</w:t>
            </w:r>
          </w:p>
        </w:tc>
      </w:tr>
      <w:tr w:rsidR="006E1814" w:rsidRPr="00AF7AB1" w14:paraId="6A82CB3A" w14:textId="77777777" w:rsidTr="00945D44">
        <w:tc>
          <w:tcPr>
            <w:tcW w:w="4253" w:type="dxa"/>
            <w:shd w:val="clear" w:color="auto" w:fill="auto"/>
          </w:tcPr>
          <w:p w14:paraId="4E07A92F" w14:textId="77777777" w:rsidR="006E1814" w:rsidRPr="00AF7AB1" w:rsidRDefault="006E1814" w:rsidP="00945D44">
            <w:pPr>
              <w:spacing w:before="60"/>
              <w:ind w:left="34"/>
              <w:rPr>
                <w:sz w:val="20"/>
              </w:rPr>
            </w:pPr>
            <w:r w:rsidRPr="00AF7AB1">
              <w:rPr>
                <w:sz w:val="20"/>
              </w:rPr>
              <w:t>disallowed = disallowed by Parliament</w:t>
            </w:r>
          </w:p>
        </w:tc>
        <w:tc>
          <w:tcPr>
            <w:tcW w:w="3686" w:type="dxa"/>
            <w:shd w:val="clear" w:color="auto" w:fill="auto"/>
          </w:tcPr>
          <w:p w14:paraId="16F25A66" w14:textId="77777777" w:rsidR="006E1814" w:rsidRPr="00AF7AB1" w:rsidRDefault="006E1814" w:rsidP="00945D44">
            <w:pPr>
              <w:spacing w:before="60"/>
              <w:ind w:left="34"/>
              <w:rPr>
                <w:sz w:val="20"/>
              </w:rPr>
            </w:pPr>
            <w:r w:rsidRPr="00AF7AB1">
              <w:rPr>
                <w:sz w:val="20"/>
              </w:rPr>
              <w:t>Pt = Part(s)</w:t>
            </w:r>
          </w:p>
        </w:tc>
      </w:tr>
      <w:tr w:rsidR="006E1814" w:rsidRPr="00AF7AB1" w14:paraId="2C58E1EB" w14:textId="77777777" w:rsidTr="00945D44">
        <w:tc>
          <w:tcPr>
            <w:tcW w:w="4253" w:type="dxa"/>
            <w:shd w:val="clear" w:color="auto" w:fill="auto"/>
          </w:tcPr>
          <w:p w14:paraId="36BB578C" w14:textId="77777777" w:rsidR="006E1814" w:rsidRPr="00AF7AB1" w:rsidRDefault="006E1814" w:rsidP="00945D44">
            <w:pPr>
              <w:spacing w:before="60"/>
              <w:ind w:left="34"/>
              <w:rPr>
                <w:sz w:val="20"/>
              </w:rPr>
            </w:pPr>
            <w:r w:rsidRPr="00AF7AB1">
              <w:rPr>
                <w:sz w:val="20"/>
              </w:rPr>
              <w:t>Div = Division(s)</w:t>
            </w:r>
          </w:p>
        </w:tc>
        <w:tc>
          <w:tcPr>
            <w:tcW w:w="3686" w:type="dxa"/>
            <w:shd w:val="clear" w:color="auto" w:fill="auto"/>
          </w:tcPr>
          <w:p w14:paraId="4C1A69C7" w14:textId="77777777" w:rsidR="006E1814" w:rsidRPr="00AF7AB1" w:rsidRDefault="006E1814" w:rsidP="00945D44">
            <w:pPr>
              <w:spacing w:before="60"/>
              <w:ind w:left="34"/>
              <w:rPr>
                <w:sz w:val="20"/>
              </w:rPr>
            </w:pPr>
            <w:r w:rsidRPr="00AF7AB1">
              <w:rPr>
                <w:sz w:val="20"/>
              </w:rPr>
              <w:t>r = regulation(s)/rule(s)</w:t>
            </w:r>
          </w:p>
        </w:tc>
      </w:tr>
      <w:tr w:rsidR="006E1814" w:rsidRPr="00AF7AB1" w14:paraId="71180EAE" w14:textId="77777777" w:rsidTr="00945D44">
        <w:tc>
          <w:tcPr>
            <w:tcW w:w="4253" w:type="dxa"/>
            <w:shd w:val="clear" w:color="auto" w:fill="auto"/>
          </w:tcPr>
          <w:p w14:paraId="68DFBA0D" w14:textId="77777777" w:rsidR="006E1814" w:rsidRPr="00AF7AB1" w:rsidRDefault="006E1814" w:rsidP="00945D44">
            <w:pPr>
              <w:spacing w:before="60"/>
              <w:ind w:left="34"/>
              <w:rPr>
                <w:sz w:val="20"/>
              </w:rPr>
            </w:pPr>
            <w:r w:rsidRPr="00AF7AB1">
              <w:rPr>
                <w:sz w:val="20"/>
              </w:rPr>
              <w:t>ed = editorial change</w:t>
            </w:r>
          </w:p>
        </w:tc>
        <w:tc>
          <w:tcPr>
            <w:tcW w:w="3686" w:type="dxa"/>
            <w:shd w:val="clear" w:color="auto" w:fill="auto"/>
          </w:tcPr>
          <w:p w14:paraId="69F18213" w14:textId="77777777" w:rsidR="006E1814" w:rsidRPr="00AF7AB1" w:rsidRDefault="006E1814" w:rsidP="00945D44">
            <w:pPr>
              <w:spacing w:before="60"/>
              <w:ind w:left="34"/>
              <w:rPr>
                <w:sz w:val="20"/>
              </w:rPr>
            </w:pPr>
            <w:r w:rsidRPr="00AF7AB1">
              <w:rPr>
                <w:sz w:val="20"/>
              </w:rPr>
              <w:t>reloc = relocated</w:t>
            </w:r>
          </w:p>
        </w:tc>
      </w:tr>
      <w:tr w:rsidR="006E1814" w:rsidRPr="00AF7AB1" w14:paraId="1B40170A" w14:textId="77777777" w:rsidTr="00945D44">
        <w:tc>
          <w:tcPr>
            <w:tcW w:w="4253" w:type="dxa"/>
            <w:shd w:val="clear" w:color="auto" w:fill="auto"/>
          </w:tcPr>
          <w:p w14:paraId="42F82C1C" w14:textId="77777777" w:rsidR="006E1814" w:rsidRPr="00AF7AB1" w:rsidRDefault="006E1814" w:rsidP="00945D44">
            <w:pPr>
              <w:spacing w:before="60"/>
              <w:ind w:left="34"/>
              <w:rPr>
                <w:sz w:val="20"/>
              </w:rPr>
            </w:pPr>
            <w:r w:rsidRPr="00AF7AB1">
              <w:rPr>
                <w:sz w:val="20"/>
              </w:rPr>
              <w:t>exp = expires/expired or ceases/ceased to have</w:t>
            </w:r>
          </w:p>
        </w:tc>
        <w:tc>
          <w:tcPr>
            <w:tcW w:w="3686" w:type="dxa"/>
            <w:shd w:val="clear" w:color="auto" w:fill="auto"/>
          </w:tcPr>
          <w:p w14:paraId="45C11499" w14:textId="77777777" w:rsidR="006E1814" w:rsidRPr="00AF7AB1" w:rsidRDefault="006E1814" w:rsidP="00945D44">
            <w:pPr>
              <w:spacing w:before="60"/>
              <w:ind w:left="34"/>
              <w:rPr>
                <w:sz w:val="20"/>
              </w:rPr>
            </w:pPr>
            <w:r w:rsidRPr="00AF7AB1">
              <w:rPr>
                <w:sz w:val="20"/>
              </w:rPr>
              <w:t>renum = renumbered</w:t>
            </w:r>
          </w:p>
        </w:tc>
      </w:tr>
      <w:tr w:rsidR="006E1814" w:rsidRPr="00AF7AB1" w14:paraId="60926423" w14:textId="77777777" w:rsidTr="00945D44">
        <w:tc>
          <w:tcPr>
            <w:tcW w:w="4253" w:type="dxa"/>
            <w:shd w:val="clear" w:color="auto" w:fill="auto"/>
          </w:tcPr>
          <w:p w14:paraId="04C08BDD" w14:textId="77777777" w:rsidR="006E1814" w:rsidRPr="00AF7AB1" w:rsidRDefault="006E1814" w:rsidP="00945D44">
            <w:pPr>
              <w:ind w:left="34" w:firstLine="249"/>
              <w:rPr>
                <w:sz w:val="20"/>
              </w:rPr>
            </w:pPr>
            <w:r w:rsidRPr="00AF7AB1">
              <w:rPr>
                <w:sz w:val="20"/>
              </w:rPr>
              <w:t>effect</w:t>
            </w:r>
          </w:p>
        </w:tc>
        <w:tc>
          <w:tcPr>
            <w:tcW w:w="3686" w:type="dxa"/>
            <w:shd w:val="clear" w:color="auto" w:fill="auto"/>
          </w:tcPr>
          <w:p w14:paraId="69C25DB9" w14:textId="77777777" w:rsidR="006E1814" w:rsidRPr="00AF7AB1" w:rsidRDefault="006E1814" w:rsidP="00945D44">
            <w:pPr>
              <w:spacing w:before="60"/>
              <w:ind w:left="34"/>
              <w:rPr>
                <w:sz w:val="20"/>
              </w:rPr>
            </w:pPr>
            <w:r w:rsidRPr="00AF7AB1">
              <w:rPr>
                <w:sz w:val="20"/>
              </w:rPr>
              <w:t>rep = repealed</w:t>
            </w:r>
          </w:p>
        </w:tc>
      </w:tr>
      <w:tr w:rsidR="006E1814" w:rsidRPr="00AF7AB1" w14:paraId="63083DCE" w14:textId="77777777" w:rsidTr="00945D44">
        <w:tc>
          <w:tcPr>
            <w:tcW w:w="4253" w:type="dxa"/>
            <w:shd w:val="clear" w:color="auto" w:fill="auto"/>
          </w:tcPr>
          <w:p w14:paraId="6B187C10" w14:textId="77777777" w:rsidR="006E1814" w:rsidRPr="00AF7AB1" w:rsidRDefault="006E1814" w:rsidP="00945D44">
            <w:pPr>
              <w:spacing w:before="60"/>
              <w:ind w:left="34"/>
              <w:rPr>
                <w:sz w:val="20"/>
              </w:rPr>
            </w:pPr>
            <w:r w:rsidRPr="00AF7AB1">
              <w:rPr>
                <w:sz w:val="20"/>
              </w:rPr>
              <w:t>F = Federal Register of Legislation</w:t>
            </w:r>
          </w:p>
        </w:tc>
        <w:tc>
          <w:tcPr>
            <w:tcW w:w="3686" w:type="dxa"/>
            <w:shd w:val="clear" w:color="auto" w:fill="auto"/>
          </w:tcPr>
          <w:p w14:paraId="255C5A7D" w14:textId="77777777" w:rsidR="006E1814" w:rsidRPr="00AF7AB1" w:rsidRDefault="006E1814" w:rsidP="00945D44">
            <w:pPr>
              <w:spacing w:before="60"/>
              <w:ind w:left="34"/>
              <w:rPr>
                <w:sz w:val="20"/>
              </w:rPr>
            </w:pPr>
            <w:r w:rsidRPr="00AF7AB1">
              <w:rPr>
                <w:sz w:val="20"/>
              </w:rPr>
              <w:t>rs = repealed and substituted</w:t>
            </w:r>
          </w:p>
        </w:tc>
      </w:tr>
      <w:tr w:rsidR="006E1814" w:rsidRPr="00AF7AB1" w14:paraId="5731264D" w14:textId="77777777" w:rsidTr="00945D44">
        <w:tc>
          <w:tcPr>
            <w:tcW w:w="4253" w:type="dxa"/>
            <w:shd w:val="clear" w:color="auto" w:fill="auto"/>
          </w:tcPr>
          <w:p w14:paraId="4E380437" w14:textId="77777777" w:rsidR="006E1814" w:rsidRPr="00AF7AB1" w:rsidRDefault="006E1814" w:rsidP="00945D44">
            <w:pPr>
              <w:spacing w:before="60"/>
              <w:ind w:left="34"/>
              <w:rPr>
                <w:sz w:val="20"/>
              </w:rPr>
            </w:pPr>
            <w:r w:rsidRPr="00AF7AB1">
              <w:rPr>
                <w:sz w:val="20"/>
              </w:rPr>
              <w:t>gaz = gazette</w:t>
            </w:r>
          </w:p>
        </w:tc>
        <w:tc>
          <w:tcPr>
            <w:tcW w:w="3686" w:type="dxa"/>
            <w:shd w:val="clear" w:color="auto" w:fill="auto"/>
          </w:tcPr>
          <w:p w14:paraId="56069FE6" w14:textId="77777777" w:rsidR="006E1814" w:rsidRPr="00AF7AB1" w:rsidRDefault="006E1814" w:rsidP="00945D44">
            <w:pPr>
              <w:spacing w:before="60"/>
              <w:ind w:left="34"/>
              <w:rPr>
                <w:sz w:val="20"/>
              </w:rPr>
            </w:pPr>
            <w:r w:rsidRPr="00AF7AB1">
              <w:rPr>
                <w:sz w:val="20"/>
              </w:rPr>
              <w:t>s = section(s)/subsection(s)</w:t>
            </w:r>
          </w:p>
        </w:tc>
      </w:tr>
      <w:tr w:rsidR="006E1814" w:rsidRPr="00AF7AB1" w14:paraId="018F6A0A" w14:textId="77777777" w:rsidTr="00945D44">
        <w:tc>
          <w:tcPr>
            <w:tcW w:w="4253" w:type="dxa"/>
            <w:shd w:val="clear" w:color="auto" w:fill="auto"/>
          </w:tcPr>
          <w:p w14:paraId="13973975" w14:textId="77777777" w:rsidR="006E1814" w:rsidRPr="00AF7AB1" w:rsidRDefault="006E1814" w:rsidP="00945D44">
            <w:pPr>
              <w:spacing w:before="60"/>
              <w:ind w:left="34"/>
              <w:rPr>
                <w:sz w:val="20"/>
              </w:rPr>
            </w:pPr>
            <w:r w:rsidRPr="00AF7AB1">
              <w:rPr>
                <w:sz w:val="20"/>
              </w:rPr>
              <w:t xml:space="preserve">LA = </w:t>
            </w:r>
            <w:r w:rsidRPr="00AF7AB1">
              <w:rPr>
                <w:i/>
                <w:sz w:val="20"/>
              </w:rPr>
              <w:t>Legislation Act 2003</w:t>
            </w:r>
          </w:p>
        </w:tc>
        <w:tc>
          <w:tcPr>
            <w:tcW w:w="3686" w:type="dxa"/>
            <w:shd w:val="clear" w:color="auto" w:fill="auto"/>
          </w:tcPr>
          <w:p w14:paraId="2B83FD0B" w14:textId="77777777" w:rsidR="006E1814" w:rsidRPr="00AF7AB1" w:rsidRDefault="006E1814" w:rsidP="00945D44">
            <w:pPr>
              <w:spacing w:before="60"/>
              <w:ind w:left="34"/>
              <w:rPr>
                <w:sz w:val="20"/>
              </w:rPr>
            </w:pPr>
            <w:r w:rsidRPr="00AF7AB1">
              <w:rPr>
                <w:sz w:val="20"/>
              </w:rPr>
              <w:t>Sch = Schedule(s)</w:t>
            </w:r>
          </w:p>
        </w:tc>
      </w:tr>
      <w:tr w:rsidR="006E1814" w:rsidRPr="00AF7AB1" w14:paraId="0D0886A4" w14:textId="77777777" w:rsidTr="00945D44">
        <w:tc>
          <w:tcPr>
            <w:tcW w:w="4253" w:type="dxa"/>
            <w:shd w:val="clear" w:color="auto" w:fill="auto"/>
          </w:tcPr>
          <w:p w14:paraId="75E3A958" w14:textId="77777777" w:rsidR="006E1814" w:rsidRPr="00AF7AB1" w:rsidRDefault="006E1814" w:rsidP="00945D44">
            <w:pPr>
              <w:spacing w:before="60"/>
              <w:ind w:left="34"/>
              <w:rPr>
                <w:sz w:val="20"/>
              </w:rPr>
            </w:pPr>
            <w:r w:rsidRPr="00AF7AB1">
              <w:rPr>
                <w:sz w:val="20"/>
              </w:rPr>
              <w:t xml:space="preserve">LIA = </w:t>
            </w:r>
            <w:r w:rsidRPr="00AF7AB1">
              <w:rPr>
                <w:i/>
                <w:sz w:val="20"/>
              </w:rPr>
              <w:t>Legislative Instruments Act 2003</w:t>
            </w:r>
          </w:p>
        </w:tc>
        <w:tc>
          <w:tcPr>
            <w:tcW w:w="3686" w:type="dxa"/>
            <w:shd w:val="clear" w:color="auto" w:fill="auto"/>
          </w:tcPr>
          <w:p w14:paraId="39E47926" w14:textId="77777777" w:rsidR="006E1814" w:rsidRPr="00AF7AB1" w:rsidRDefault="006E1814" w:rsidP="00945D44">
            <w:pPr>
              <w:spacing w:before="60"/>
              <w:ind w:left="34"/>
              <w:rPr>
                <w:sz w:val="20"/>
              </w:rPr>
            </w:pPr>
            <w:r w:rsidRPr="00AF7AB1">
              <w:rPr>
                <w:sz w:val="20"/>
              </w:rPr>
              <w:t>Sdiv = Subdivision(s)</w:t>
            </w:r>
          </w:p>
        </w:tc>
      </w:tr>
      <w:tr w:rsidR="006E1814" w:rsidRPr="00AF7AB1" w14:paraId="07B0B70C" w14:textId="77777777" w:rsidTr="00945D44">
        <w:tc>
          <w:tcPr>
            <w:tcW w:w="4253" w:type="dxa"/>
            <w:shd w:val="clear" w:color="auto" w:fill="auto"/>
          </w:tcPr>
          <w:p w14:paraId="1B220145" w14:textId="77777777" w:rsidR="006E1814" w:rsidRPr="00AF7AB1" w:rsidRDefault="006E1814" w:rsidP="00945D44">
            <w:pPr>
              <w:spacing w:before="60"/>
              <w:ind w:left="34"/>
              <w:rPr>
                <w:sz w:val="20"/>
              </w:rPr>
            </w:pPr>
            <w:r w:rsidRPr="00AF7AB1">
              <w:rPr>
                <w:sz w:val="20"/>
              </w:rPr>
              <w:t>(md) = misdescribed amendment can be given</w:t>
            </w:r>
          </w:p>
        </w:tc>
        <w:tc>
          <w:tcPr>
            <w:tcW w:w="3686" w:type="dxa"/>
            <w:shd w:val="clear" w:color="auto" w:fill="auto"/>
          </w:tcPr>
          <w:p w14:paraId="029776AF" w14:textId="77777777" w:rsidR="006E1814" w:rsidRPr="00AF7AB1" w:rsidRDefault="006E1814" w:rsidP="00945D44">
            <w:pPr>
              <w:spacing w:before="60"/>
              <w:ind w:left="34"/>
              <w:rPr>
                <w:sz w:val="20"/>
              </w:rPr>
            </w:pPr>
            <w:r w:rsidRPr="00AF7AB1">
              <w:rPr>
                <w:sz w:val="20"/>
              </w:rPr>
              <w:t>SLI = Select Legislative Instrument</w:t>
            </w:r>
          </w:p>
        </w:tc>
      </w:tr>
      <w:tr w:rsidR="006E1814" w:rsidRPr="00AF7AB1" w14:paraId="25D4D10A" w14:textId="77777777" w:rsidTr="00945D44">
        <w:tc>
          <w:tcPr>
            <w:tcW w:w="4253" w:type="dxa"/>
            <w:shd w:val="clear" w:color="auto" w:fill="auto"/>
          </w:tcPr>
          <w:p w14:paraId="216B05EE" w14:textId="77777777" w:rsidR="006E1814" w:rsidRPr="00AF7AB1" w:rsidRDefault="006E1814" w:rsidP="00945D44">
            <w:pPr>
              <w:ind w:left="34" w:firstLine="249"/>
              <w:rPr>
                <w:sz w:val="20"/>
              </w:rPr>
            </w:pPr>
            <w:r w:rsidRPr="00AF7AB1">
              <w:rPr>
                <w:sz w:val="20"/>
              </w:rPr>
              <w:t>effect</w:t>
            </w:r>
          </w:p>
        </w:tc>
        <w:tc>
          <w:tcPr>
            <w:tcW w:w="3686" w:type="dxa"/>
            <w:shd w:val="clear" w:color="auto" w:fill="auto"/>
          </w:tcPr>
          <w:p w14:paraId="21CF3945" w14:textId="77777777" w:rsidR="006E1814" w:rsidRPr="00AF7AB1" w:rsidRDefault="006E1814" w:rsidP="00945D44">
            <w:pPr>
              <w:spacing w:before="60"/>
              <w:ind w:left="34"/>
              <w:rPr>
                <w:sz w:val="20"/>
              </w:rPr>
            </w:pPr>
            <w:r w:rsidRPr="00AF7AB1">
              <w:rPr>
                <w:sz w:val="20"/>
              </w:rPr>
              <w:t>SR = Statutory Rules</w:t>
            </w:r>
          </w:p>
        </w:tc>
      </w:tr>
      <w:tr w:rsidR="006E1814" w:rsidRPr="00AF7AB1" w14:paraId="6EA5B8C5" w14:textId="77777777" w:rsidTr="00945D44">
        <w:tc>
          <w:tcPr>
            <w:tcW w:w="4253" w:type="dxa"/>
            <w:shd w:val="clear" w:color="auto" w:fill="auto"/>
          </w:tcPr>
          <w:p w14:paraId="70643AF8" w14:textId="77777777" w:rsidR="006E1814" w:rsidRPr="00AF7AB1" w:rsidRDefault="006E1814" w:rsidP="00945D44">
            <w:pPr>
              <w:spacing w:before="60"/>
              <w:ind w:left="34"/>
              <w:rPr>
                <w:sz w:val="20"/>
              </w:rPr>
            </w:pPr>
            <w:r w:rsidRPr="00AF7AB1">
              <w:rPr>
                <w:sz w:val="20"/>
              </w:rPr>
              <w:t>(md not incorp) = misdescribed amendment</w:t>
            </w:r>
          </w:p>
        </w:tc>
        <w:tc>
          <w:tcPr>
            <w:tcW w:w="3686" w:type="dxa"/>
            <w:shd w:val="clear" w:color="auto" w:fill="auto"/>
          </w:tcPr>
          <w:p w14:paraId="5037257B" w14:textId="78C3101E" w:rsidR="006E1814" w:rsidRPr="00AF7AB1" w:rsidRDefault="006E1814" w:rsidP="00945D44">
            <w:pPr>
              <w:spacing w:before="60"/>
              <w:ind w:left="34"/>
              <w:rPr>
                <w:sz w:val="20"/>
              </w:rPr>
            </w:pPr>
            <w:r w:rsidRPr="00AF7AB1">
              <w:rPr>
                <w:sz w:val="20"/>
              </w:rPr>
              <w:t>Sub</w:t>
            </w:r>
            <w:r w:rsidR="005F08E8">
              <w:rPr>
                <w:sz w:val="20"/>
              </w:rPr>
              <w:noBreakHyphen/>
            </w:r>
            <w:r w:rsidRPr="00AF7AB1">
              <w:rPr>
                <w:sz w:val="20"/>
              </w:rPr>
              <w:t>Ch = Sub</w:t>
            </w:r>
            <w:r w:rsidR="005F08E8">
              <w:rPr>
                <w:sz w:val="20"/>
              </w:rPr>
              <w:noBreakHyphen/>
            </w:r>
            <w:r w:rsidRPr="00AF7AB1">
              <w:rPr>
                <w:sz w:val="20"/>
              </w:rPr>
              <w:t>Chapter(s)</w:t>
            </w:r>
          </w:p>
        </w:tc>
      </w:tr>
      <w:tr w:rsidR="006E1814" w:rsidRPr="00AF7AB1" w14:paraId="08D16931" w14:textId="77777777" w:rsidTr="00945D44">
        <w:tc>
          <w:tcPr>
            <w:tcW w:w="4253" w:type="dxa"/>
            <w:shd w:val="clear" w:color="auto" w:fill="auto"/>
          </w:tcPr>
          <w:p w14:paraId="66AE5CA5" w14:textId="77777777" w:rsidR="006E1814" w:rsidRPr="00AF7AB1" w:rsidRDefault="006E1814" w:rsidP="00945D44">
            <w:pPr>
              <w:ind w:left="34" w:firstLine="249"/>
              <w:rPr>
                <w:sz w:val="20"/>
              </w:rPr>
            </w:pPr>
            <w:r w:rsidRPr="00AF7AB1">
              <w:rPr>
                <w:sz w:val="20"/>
              </w:rPr>
              <w:t>cannot be given effect</w:t>
            </w:r>
          </w:p>
        </w:tc>
        <w:tc>
          <w:tcPr>
            <w:tcW w:w="3686" w:type="dxa"/>
            <w:shd w:val="clear" w:color="auto" w:fill="auto"/>
          </w:tcPr>
          <w:p w14:paraId="4A25022E" w14:textId="77777777" w:rsidR="006E1814" w:rsidRPr="00AF7AB1" w:rsidRDefault="006E1814" w:rsidP="00945D44">
            <w:pPr>
              <w:spacing w:before="60"/>
              <w:ind w:left="34"/>
              <w:rPr>
                <w:sz w:val="20"/>
              </w:rPr>
            </w:pPr>
            <w:r w:rsidRPr="00AF7AB1">
              <w:rPr>
                <w:sz w:val="20"/>
              </w:rPr>
              <w:t>SubPt = Subpart(s)</w:t>
            </w:r>
          </w:p>
        </w:tc>
      </w:tr>
      <w:tr w:rsidR="006E1814" w:rsidRPr="00AF7AB1" w14:paraId="7C8D84C9" w14:textId="77777777" w:rsidTr="00945D44">
        <w:tc>
          <w:tcPr>
            <w:tcW w:w="4253" w:type="dxa"/>
            <w:shd w:val="clear" w:color="auto" w:fill="auto"/>
          </w:tcPr>
          <w:p w14:paraId="64BD4568" w14:textId="77777777" w:rsidR="006E1814" w:rsidRPr="00AF7AB1" w:rsidRDefault="006E1814" w:rsidP="00945D44">
            <w:pPr>
              <w:spacing w:before="60"/>
              <w:ind w:left="34"/>
              <w:rPr>
                <w:sz w:val="20"/>
              </w:rPr>
            </w:pPr>
            <w:r w:rsidRPr="00AF7AB1">
              <w:rPr>
                <w:sz w:val="20"/>
              </w:rPr>
              <w:t>mod = modified/modification</w:t>
            </w:r>
          </w:p>
        </w:tc>
        <w:tc>
          <w:tcPr>
            <w:tcW w:w="3686" w:type="dxa"/>
            <w:shd w:val="clear" w:color="auto" w:fill="auto"/>
          </w:tcPr>
          <w:p w14:paraId="4C1C80FF" w14:textId="77777777" w:rsidR="006E1814" w:rsidRPr="00AF7AB1" w:rsidRDefault="006E1814" w:rsidP="00945D44">
            <w:pPr>
              <w:spacing w:before="60"/>
              <w:ind w:left="34"/>
              <w:rPr>
                <w:sz w:val="20"/>
              </w:rPr>
            </w:pPr>
            <w:r w:rsidRPr="00AF7AB1">
              <w:rPr>
                <w:sz w:val="20"/>
                <w:u w:val="single"/>
              </w:rPr>
              <w:t>underlining</w:t>
            </w:r>
            <w:r w:rsidRPr="00AF7AB1">
              <w:rPr>
                <w:sz w:val="20"/>
              </w:rPr>
              <w:t xml:space="preserve"> = whole or part not</w:t>
            </w:r>
          </w:p>
        </w:tc>
      </w:tr>
      <w:tr w:rsidR="006E1814" w:rsidRPr="00AF7AB1" w14:paraId="27E33E18" w14:textId="77777777" w:rsidTr="00945D44">
        <w:tc>
          <w:tcPr>
            <w:tcW w:w="4253" w:type="dxa"/>
            <w:shd w:val="clear" w:color="auto" w:fill="auto"/>
          </w:tcPr>
          <w:p w14:paraId="5C2BFE2A" w14:textId="77777777" w:rsidR="006E1814" w:rsidRPr="00AF7AB1" w:rsidRDefault="006E1814" w:rsidP="00945D44">
            <w:pPr>
              <w:spacing w:before="60"/>
              <w:ind w:left="34"/>
              <w:rPr>
                <w:sz w:val="20"/>
              </w:rPr>
            </w:pPr>
            <w:r w:rsidRPr="00AF7AB1">
              <w:rPr>
                <w:sz w:val="20"/>
              </w:rPr>
              <w:t>No. = Number(s)</w:t>
            </w:r>
          </w:p>
        </w:tc>
        <w:tc>
          <w:tcPr>
            <w:tcW w:w="3686" w:type="dxa"/>
            <w:shd w:val="clear" w:color="auto" w:fill="auto"/>
          </w:tcPr>
          <w:p w14:paraId="1EC287DF" w14:textId="77777777" w:rsidR="006E1814" w:rsidRPr="00AF7AB1" w:rsidRDefault="006E1814" w:rsidP="00945D44">
            <w:pPr>
              <w:ind w:left="34" w:firstLine="249"/>
              <w:rPr>
                <w:sz w:val="20"/>
              </w:rPr>
            </w:pPr>
            <w:r w:rsidRPr="00AF7AB1">
              <w:rPr>
                <w:sz w:val="20"/>
              </w:rPr>
              <w:t>commenced or to be commenced</w:t>
            </w:r>
          </w:p>
        </w:tc>
      </w:tr>
      <w:bookmarkEnd w:id="65"/>
    </w:tbl>
    <w:p w14:paraId="53D1EE84" w14:textId="77777777" w:rsidR="006E1814" w:rsidRPr="00AF7AB1" w:rsidRDefault="006E1814" w:rsidP="006E1814">
      <w:pPr>
        <w:pStyle w:val="Tabletext"/>
      </w:pPr>
    </w:p>
    <w:p w14:paraId="37B828F4" w14:textId="77777777" w:rsidR="003F4CBD" w:rsidRPr="00AF7AB1" w:rsidRDefault="003F4CBD" w:rsidP="00533EB3">
      <w:pPr>
        <w:pStyle w:val="ENotesHeading2"/>
        <w:pageBreakBefore/>
        <w:outlineLvl w:val="9"/>
      </w:pPr>
      <w:bookmarkStart w:id="66" w:name="_Toc194654966"/>
      <w:bookmarkEnd w:id="62"/>
      <w:r w:rsidRPr="00AF7AB1">
        <w:lastRenderedPageBreak/>
        <w:t>Endnote 3—Legislation history</w:t>
      </w:r>
      <w:bookmarkEnd w:id="66"/>
    </w:p>
    <w:p w14:paraId="2F07DACE" w14:textId="77777777" w:rsidR="003F4CBD" w:rsidRPr="00AF7AB1" w:rsidRDefault="003F4CBD" w:rsidP="006C3B1C">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17"/>
      </w:tblGrid>
      <w:tr w:rsidR="003F4CBD" w:rsidRPr="00AF7AB1" w14:paraId="48E77573" w14:textId="77777777" w:rsidTr="00370DE3">
        <w:trPr>
          <w:cantSplit/>
          <w:tblHeader/>
        </w:trPr>
        <w:tc>
          <w:tcPr>
            <w:tcW w:w="1843" w:type="dxa"/>
            <w:tcBorders>
              <w:top w:val="single" w:sz="12" w:space="0" w:color="auto"/>
              <w:bottom w:val="single" w:sz="12" w:space="0" w:color="auto"/>
            </w:tcBorders>
            <w:shd w:val="clear" w:color="auto" w:fill="auto"/>
          </w:tcPr>
          <w:p w14:paraId="5B61D339" w14:textId="77777777" w:rsidR="003F4CBD" w:rsidRPr="00AF7AB1" w:rsidRDefault="003F4CBD" w:rsidP="006C3B1C">
            <w:pPr>
              <w:pStyle w:val="ENoteTableHeading"/>
            </w:pPr>
            <w:r w:rsidRPr="00AF7AB1">
              <w:t>Act</w:t>
            </w:r>
          </w:p>
        </w:tc>
        <w:tc>
          <w:tcPr>
            <w:tcW w:w="992" w:type="dxa"/>
            <w:tcBorders>
              <w:top w:val="single" w:sz="12" w:space="0" w:color="auto"/>
              <w:bottom w:val="single" w:sz="12" w:space="0" w:color="auto"/>
            </w:tcBorders>
            <w:shd w:val="clear" w:color="auto" w:fill="auto"/>
          </w:tcPr>
          <w:p w14:paraId="52F108FF" w14:textId="77777777" w:rsidR="003F4CBD" w:rsidRPr="00AF7AB1" w:rsidRDefault="003F4CBD" w:rsidP="006C3B1C">
            <w:pPr>
              <w:pStyle w:val="ENoteTableHeading"/>
            </w:pPr>
            <w:r w:rsidRPr="00AF7AB1">
              <w:t>Number and year</w:t>
            </w:r>
          </w:p>
        </w:tc>
        <w:tc>
          <w:tcPr>
            <w:tcW w:w="993" w:type="dxa"/>
            <w:tcBorders>
              <w:top w:val="single" w:sz="12" w:space="0" w:color="auto"/>
              <w:bottom w:val="single" w:sz="12" w:space="0" w:color="auto"/>
            </w:tcBorders>
            <w:shd w:val="clear" w:color="auto" w:fill="auto"/>
          </w:tcPr>
          <w:p w14:paraId="03F30FEF" w14:textId="77777777" w:rsidR="003F4CBD" w:rsidRPr="00AF7AB1" w:rsidRDefault="003F4CBD" w:rsidP="006C3B1C">
            <w:pPr>
              <w:pStyle w:val="ENoteTableHeading"/>
            </w:pPr>
            <w:r w:rsidRPr="00AF7AB1">
              <w:t>Assent</w:t>
            </w:r>
          </w:p>
        </w:tc>
        <w:tc>
          <w:tcPr>
            <w:tcW w:w="1845" w:type="dxa"/>
            <w:tcBorders>
              <w:top w:val="single" w:sz="12" w:space="0" w:color="auto"/>
              <w:bottom w:val="single" w:sz="12" w:space="0" w:color="auto"/>
            </w:tcBorders>
            <w:shd w:val="clear" w:color="auto" w:fill="auto"/>
          </w:tcPr>
          <w:p w14:paraId="1EB6E984" w14:textId="77777777" w:rsidR="003F4CBD" w:rsidRPr="00AF7AB1" w:rsidRDefault="003F4CBD" w:rsidP="006C3B1C">
            <w:pPr>
              <w:pStyle w:val="ENoteTableHeading"/>
            </w:pPr>
            <w:r w:rsidRPr="00AF7AB1">
              <w:t>Commencement</w:t>
            </w:r>
          </w:p>
        </w:tc>
        <w:tc>
          <w:tcPr>
            <w:tcW w:w="1417" w:type="dxa"/>
            <w:tcBorders>
              <w:top w:val="single" w:sz="12" w:space="0" w:color="auto"/>
              <w:bottom w:val="single" w:sz="12" w:space="0" w:color="auto"/>
            </w:tcBorders>
            <w:shd w:val="clear" w:color="auto" w:fill="auto"/>
          </w:tcPr>
          <w:p w14:paraId="6A292E70" w14:textId="77777777" w:rsidR="003F4CBD" w:rsidRPr="00AF7AB1" w:rsidRDefault="003F4CBD" w:rsidP="006C3B1C">
            <w:pPr>
              <w:pStyle w:val="ENoteTableHeading"/>
            </w:pPr>
            <w:r w:rsidRPr="00AF7AB1">
              <w:t>Application, saving and transitional provisions</w:t>
            </w:r>
          </w:p>
        </w:tc>
      </w:tr>
      <w:tr w:rsidR="00370DE3" w:rsidRPr="00AF7AB1" w14:paraId="6D116940" w14:textId="77777777" w:rsidTr="00370DE3">
        <w:trPr>
          <w:cantSplit/>
        </w:trPr>
        <w:tc>
          <w:tcPr>
            <w:tcW w:w="1843" w:type="dxa"/>
            <w:tcBorders>
              <w:top w:val="single" w:sz="12" w:space="0" w:color="auto"/>
              <w:bottom w:val="single" w:sz="4" w:space="0" w:color="auto"/>
            </w:tcBorders>
            <w:shd w:val="clear" w:color="auto" w:fill="auto"/>
          </w:tcPr>
          <w:p w14:paraId="729192CB" w14:textId="77777777" w:rsidR="00370DE3" w:rsidRPr="00AF7AB1" w:rsidRDefault="00370DE3" w:rsidP="00176622">
            <w:pPr>
              <w:pStyle w:val="ENoteTableText"/>
            </w:pPr>
            <w:r w:rsidRPr="00AF7AB1">
              <w:t xml:space="preserve">Income Tax Rates Act 1986 </w:t>
            </w:r>
          </w:p>
        </w:tc>
        <w:tc>
          <w:tcPr>
            <w:tcW w:w="992" w:type="dxa"/>
            <w:tcBorders>
              <w:top w:val="single" w:sz="12" w:space="0" w:color="auto"/>
              <w:bottom w:val="single" w:sz="4" w:space="0" w:color="auto"/>
            </w:tcBorders>
            <w:shd w:val="clear" w:color="auto" w:fill="auto"/>
          </w:tcPr>
          <w:p w14:paraId="55B963AA" w14:textId="77777777" w:rsidR="00370DE3" w:rsidRPr="00AF7AB1" w:rsidRDefault="00370DE3" w:rsidP="00176622">
            <w:pPr>
              <w:pStyle w:val="ENoteTableText"/>
            </w:pPr>
            <w:r w:rsidRPr="00AF7AB1">
              <w:t xml:space="preserve">107, 1986 </w:t>
            </w:r>
          </w:p>
        </w:tc>
        <w:tc>
          <w:tcPr>
            <w:tcW w:w="993" w:type="dxa"/>
            <w:tcBorders>
              <w:top w:val="single" w:sz="12" w:space="0" w:color="auto"/>
              <w:bottom w:val="single" w:sz="4" w:space="0" w:color="auto"/>
            </w:tcBorders>
            <w:shd w:val="clear" w:color="auto" w:fill="auto"/>
          </w:tcPr>
          <w:p w14:paraId="44315C94" w14:textId="77777777" w:rsidR="00370DE3" w:rsidRPr="00AF7AB1" w:rsidRDefault="00370DE3" w:rsidP="00176622">
            <w:pPr>
              <w:pStyle w:val="ENoteTableText"/>
            </w:pPr>
            <w:r w:rsidRPr="00AF7AB1">
              <w:t xml:space="preserve">4 Nov 1986 </w:t>
            </w:r>
          </w:p>
        </w:tc>
        <w:tc>
          <w:tcPr>
            <w:tcW w:w="1845" w:type="dxa"/>
            <w:tcBorders>
              <w:top w:val="single" w:sz="12" w:space="0" w:color="auto"/>
              <w:bottom w:val="single" w:sz="4" w:space="0" w:color="auto"/>
            </w:tcBorders>
            <w:shd w:val="clear" w:color="auto" w:fill="auto"/>
          </w:tcPr>
          <w:p w14:paraId="34B98237" w14:textId="77777777" w:rsidR="00370DE3" w:rsidRPr="00AF7AB1" w:rsidRDefault="00370DE3" w:rsidP="00176622">
            <w:pPr>
              <w:pStyle w:val="ENoteTableText"/>
            </w:pPr>
            <w:r w:rsidRPr="00AF7AB1">
              <w:t xml:space="preserve">4 Nov 1986 </w:t>
            </w:r>
            <w:r w:rsidR="00EE1434" w:rsidRPr="00AF7AB1">
              <w:t>(s 2)</w:t>
            </w:r>
          </w:p>
        </w:tc>
        <w:tc>
          <w:tcPr>
            <w:tcW w:w="1417" w:type="dxa"/>
            <w:tcBorders>
              <w:top w:val="single" w:sz="12" w:space="0" w:color="auto"/>
              <w:bottom w:val="single" w:sz="4" w:space="0" w:color="auto"/>
            </w:tcBorders>
            <w:shd w:val="clear" w:color="auto" w:fill="auto"/>
          </w:tcPr>
          <w:p w14:paraId="4BC559C3" w14:textId="77777777" w:rsidR="00370DE3" w:rsidRPr="00AF7AB1" w:rsidRDefault="00370DE3" w:rsidP="00176622">
            <w:pPr>
              <w:pStyle w:val="ENoteTableText"/>
            </w:pPr>
          </w:p>
        </w:tc>
      </w:tr>
      <w:tr w:rsidR="00370DE3" w:rsidRPr="00AF7AB1" w14:paraId="1B8102B9" w14:textId="77777777" w:rsidTr="00370DE3">
        <w:trPr>
          <w:cantSplit/>
        </w:trPr>
        <w:tc>
          <w:tcPr>
            <w:tcW w:w="1843" w:type="dxa"/>
            <w:tcBorders>
              <w:top w:val="single" w:sz="4" w:space="0" w:color="auto"/>
              <w:bottom w:val="single" w:sz="4" w:space="0" w:color="auto"/>
            </w:tcBorders>
            <w:shd w:val="clear" w:color="auto" w:fill="auto"/>
          </w:tcPr>
          <w:p w14:paraId="4FFFAD2B" w14:textId="77777777" w:rsidR="00370DE3" w:rsidRPr="00AF7AB1" w:rsidRDefault="00370DE3" w:rsidP="00176622">
            <w:pPr>
              <w:pStyle w:val="ENoteTableText"/>
            </w:pPr>
            <w:r w:rsidRPr="00AF7AB1">
              <w:t xml:space="preserve">Income Tax Rates Amendment Act 1987 </w:t>
            </w:r>
          </w:p>
        </w:tc>
        <w:tc>
          <w:tcPr>
            <w:tcW w:w="992" w:type="dxa"/>
            <w:tcBorders>
              <w:top w:val="single" w:sz="4" w:space="0" w:color="auto"/>
              <w:bottom w:val="single" w:sz="4" w:space="0" w:color="auto"/>
            </w:tcBorders>
            <w:shd w:val="clear" w:color="auto" w:fill="auto"/>
          </w:tcPr>
          <w:p w14:paraId="1EA31A46" w14:textId="77777777" w:rsidR="00370DE3" w:rsidRPr="00AF7AB1" w:rsidRDefault="00370DE3" w:rsidP="00176622">
            <w:pPr>
              <w:pStyle w:val="ENoteTableText"/>
            </w:pPr>
            <w:r w:rsidRPr="00AF7AB1">
              <w:t xml:space="preserve">60, 1987 </w:t>
            </w:r>
          </w:p>
        </w:tc>
        <w:tc>
          <w:tcPr>
            <w:tcW w:w="993" w:type="dxa"/>
            <w:tcBorders>
              <w:top w:val="single" w:sz="4" w:space="0" w:color="auto"/>
              <w:bottom w:val="single" w:sz="4" w:space="0" w:color="auto"/>
            </w:tcBorders>
            <w:shd w:val="clear" w:color="auto" w:fill="auto"/>
          </w:tcPr>
          <w:p w14:paraId="7233A620" w14:textId="77777777" w:rsidR="00370DE3" w:rsidRPr="00AF7AB1" w:rsidRDefault="00370DE3" w:rsidP="00176622">
            <w:pPr>
              <w:pStyle w:val="ENoteTableText"/>
            </w:pPr>
            <w:r w:rsidRPr="00AF7AB1">
              <w:t>5</w:t>
            </w:r>
            <w:r w:rsidR="00064785" w:rsidRPr="00AF7AB1">
              <w:t> </w:t>
            </w:r>
            <w:r w:rsidRPr="00AF7AB1">
              <w:t xml:space="preserve">June 1987 </w:t>
            </w:r>
          </w:p>
        </w:tc>
        <w:tc>
          <w:tcPr>
            <w:tcW w:w="1845" w:type="dxa"/>
            <w:tcBorders>
              <w:top w:val="single" w:sz="4" w:space="0" w:color="auto"/>
              <w:bottom w:val="single" w:sz="4" w:space="0" w:color="auto"/>
            </w:tcBorders>
            <w:shd w:val="clear" w:color="auto" w:fill="auto"/>
          </w:tcPr>
          <w:p w14:paraId="42790A64" w14:textId="77777777" w:rsidR="00370DE3" w:rsidRPr="00AF7AB1" w:rsidRDefault="00370DE3" w:rsidP="00176622">
            <w:pPr>
              <w:pStyle w:val="ENoteTableText"/>
            </w:pPr>
            <w:r w:rsidRPr="00AF7AB1">
              <w:t>5</w:t>
            </w:r>
            <w:r w:rsidR="00064785" w:rsidRPr="00AF7AB1">
              <w:t> </w:t>
            </w:r>
            <w:r w:rsidRPr="00AF7AB1">
              <w:t xml:space="preserve">June 1987 </w:t>
            </w:r>
            <w:r w:rsidR="00EE1434" w:rsidRPr="00AF7AB1">
              <w:t>(s 2)</w:t>
            </w:r>
          </w:p>
        </w:tc>
        <w:tc>
          <w:tcPr>
            <w:tcW w:w="1417" w:type="dxa"/>
            <w:tcBorders>
              <w:top w:val="single" w:sz="4" w:space="0" w:color="auto"/>
              <w:bottom w:val="single" w:sz="4" w:space="0" w:color="auto"/>
            </w:tcBorders>
            <w:shd w:val="clear" w:color="auto" w:fill="auto"/>
          </w:tcPr>
          <w:p w14:paraId="38908668" w14:textId="77777777" w:rsidR="00370DE3" w:rsidRPr="00AF7AB1" w:rsidRDefault="00370DE3">
            <w:pPr>
              <w:pStyle w:val="ENoteTableText"/>
            </w:pPr>
            <w:r w:rsidRPr="00AF7AB1">
              <w:t xml:space="preserve">s 10 </w:t>
            </w:r>
          </w:p>
        </w:tc>
      </w:tr>
      <w:tr w:rsidR="00370DE3" w:rsidRPr="00AF7AB1" w14:paraId="4101A553" w14:textId="77777777" w:rsidTr="00370DE3">
        <w:trPr>
          <w:cantSplit/>
        </w:trPr>
        <w:tc>
          <w:tcPr>
            <w:tcW w:w="1843" w:type="dxa"/>
            <w:tcBorders>
              <w:top w:val="single" w:sz="4" w:space="0" w:color="auto"/>
              <w:bottom w:val="nil"/>
            </w:tcBorders>
            <w:shd w:val="clear" w:color="auto" w:fill="auto"/>
          </w:tcPr>
          <w:p w14:paraId="3F523CDD" w14:textId="77777777" w:rsidR="00370DE3" w:rsidRPr="00AF7AB1" w:rsidRDefault="00370DE3" w:rsidP="001673D0">
            <w:pPr>
              <w:pStyle w:val="ENoteTableText"/>
              <w:keepNext/>
            </w:pPr>
            <w:r w:rsidRPr="00AF7AB1">
              <w:t>Taxation Laws Amendment Act (No.</w:t>
            </w:r>
            <w:r w:rsidR="00064785" w:rsidRPr="00AF7AB1">
              <w:t> </w:t>
            </w:r>
            <w:r w:rsidRPr="00AF7AB1">
              <w:t xml:space="preserve">4) 1987 </w:t>
            </w:r>
          </w:p>
        </w:tc>
        <w:tc>
          <w:tcPr>
            <w:tcW w:w="992" w:type="dxa"/>
            <w:tcBorders>
              <w:top w:val="single" w:sz="4" w:space="0" w:color="auto"/>
              <w:bottom w:val="nil"/>
            </w:tcBorders>
            <w:shd w:val="clear" w:color="auto" w:fill="auto"/>
          </w:tcPr>
          <w:p w14:paraId="50F5B2F7" w14:textId="77777777" w:rsidR="00370DE3" w:rsidRPr="00AF7AB1" w:rsidRDefault="00370DE3" w:rsidP="00AC2ECB">
            <w:pPr>
              <w:pStyle w:val="ENoteTableText"/>
              <w:keepNext/>
            </w:pPr>
            <w:r w:rsidRPr="00AF7AB1">
              <w:t xml:space="preserve">138, 1987 </w:t>
            </w:r>
          </w:p>
        </w:tc>
        <w:tc>
          <w:tcPr>
            <w:tcW w:w="993" w:type="dxa"/>
            <w:tcBorders>
              <w:top w:val="single" w:sz="4" w:space="0" w:color="auto"/>
              <w:bottom w:val="nil"/>
            </w:tcBorders>
            <w:shd w:val="clear" w:color="auto" w:fill="auto"/>
          </w:tcPr>
          <w:p w14:paraId="7CDF8EE9" w14:textId="77777777" w:rsidR="00370DE3" w:rsidRPr="00AF7AB1" w:rsidRDefault="00370DE3" w:rsidP="00AC2ECB">
            <w:pPr>
              <w:pStyle w:val="ENoteTableText"/>
              <w:keepNext/>
            </w:pPr>
            <w:r w:rsidRPr="00AF7AB1">
              <w:t xml:space="preserve">18 Dec 1987 </w:t>
            </w:r>
          </w:p>
        </w:tc>
        <w:tc>
          <w:tcPr>
            <w:tcW w:w="1845" w:type="dxa"/>
            <w:tcBorders>
              <w:top w:val="single" w:sz="4" w:space="0" w:color="auto"/>
              <w:bottom w:val="nil"/>
            </w:tcBorders>
            <w:shd w:val="clear" w:color="auto" w:fill="auto"/>
          </w:tcPr>
          <w:p w14:paraId="277A710A" w14:textId="77777777" w:rsidR="00370DE3" w:rsidRPr="00AF7AB1" w:rsidRDefault="00370DE3" w:rsidP="00AC2ECB">
            <w:pPr>
              <w:pStyle w:val="ENoteTableText"/>
              <w:keepNext/>
            </w:pPr>
            <w:r w:rsidRPr="00AF7AB1">
              <w:t>s</w:t>
            </w:r>
            <w:r w:rsidR="00CF74B1" w:rsidRPr="00AF7AB1">
              <w:t> </w:t>
            </w:r>
            <w:r w:rsidRPr="00AF7AB1">
              <w:t xml:space="preserve">53–62: </w:t>
            </w:r>
            <w:r w:rsidR="0040339B" w:rsidRPr="00AF7AB1">
              <w:t>18 Dec 1987 (s</w:t>
            </w:r>
            <w:r w:rsidR="00D23177" w:rsidRPr="00AF7AB1">
              <w:t> </w:t>
            </w:r>
            <w:r w:rsidR="0040339B" w:rsidRPr="00AF7AB1">
              <w:t>2(1))</w:t>
            </w:r>
          </w:p>
        </w:tc>
        <w:tc>
          <w:tcPr>
            <w:tcW w:w="1417" w:type="dxa"/>
            <w:tcBorders>
              <w:top w:val="single" w:sz="4" w:space="0" w:color="auto"/>
              <w:bottom w:val="nil"/>
            </w:tcBorders>
            <w:shd w:val="clear" w:color="auto" w:fill="auto"/>
          </w:tcPr>
          <w:p w14:paraId="1F4F51CB" w14:textId="77777777" w:rsidR="00370DE3" w:rsidRPr="00AF7AB1" w:rsidRDefault="00370DE3" w:rsidP="00AC2ECB">
            <w:pPr>
              <w:pStyle w:val="ENoteTableText"/>
              <w:keepNext/>
            </w:pPr>
            <w:r w:rsidRPr="00AF7AB1">
              <w:t>s 61</w:t>
            </w:r>
            <w:r w:rsidR="0040339B" w:rsidRPr="00AF7AB1">
              <w:t xml:space="preserve">, </w:t>
            </w:r>
            <w:r w:rsidRPr="00AF7AB1">
              <w:t>62</w:t>
            </w:r>
          </w:p>
        </w:tc>
      </w:tr>
      <w:tr w:rsidR="00370DE3" w:rsidRPr="00AF7AB1" w14:paraId="1CAC7DA2" w14:textId="77777777" w:rsidTr="00370DE3">
        <w:trPr>
          <w:cantSplit/>
        </w:trPr>
        <w:tc>
          <w:tcPr>
            <w:tcW w:w="1843" w:type="dxa"/>
            <w:tcBorders>
              <w:top w:val="nil"/>
              <w:bottom w:val="nil"/>
            </w:tcBorders>
            <w:shd w:val="clear" w:color="auto" w:fill="auto"/>
          </w:tcPr>
          <w:p w14:paraId="77302D0D" w14:textId="77777777" w:rsidR="00370DE3" w:rsidRPr="00AF7AB1" w:rsidRDefault="00370DE3" w:rsidP="00AC2ECB">
            <w:pPr>
              <w:pStyle w:val="ENoteTTIndentHeading"/>
              <w:rPr>
                <w:rFonts w:eastAsiaTheme="minorHAnsi" w:cstheme="minorBidi"/>
                <w:lang w:eastAsia="en-US"/>
              </w:rPr>
            </w:pPr>
            <w:r w:rsidRPr="00AF7AB1">
              <w:t xml:space="preserve">as amended by </w:t>
            </w:r>
          </w:p>
        </w:tc>
        <w:tc>
          <w:tcPr>
            <w:tcW w:w="992" w:type="dxa"/>
            <w:tcBorders>
              <w:top w:val="nil"/>
              <w:bottom w:val="nil"/>
            </w:tcBorders>
            <w:shd w:val="clear" w:color="auto" w:fill="auto"/>
          </w:tcPr>
          <w:p w14:paraId="0E3D4C01" w14:textId="77777777" w:rsidR="00370DE3" w:rsidRPr="00AF7AB1" w:rsidRDefault="00370DE3" w:rsidP="00AC2ECB">
            <w:pPr>
              <w:pStyle w:val="ENoteTableText"/>
              <w:keepNext/>
            </w:pPr>
          </w:p>
        </w:tc>
        <w:tc>
          <w:tcPr>
            <w:tcW w:w="993" w:type="dxa"/>
            <w:tcBorders>
              <w:top w:val="nil"/>
              <w:bottom w:val="nil"/>
            </w:tcBorders>
            <w:shd w:val="clear" w:color="auto" w:fill="auto"/>
          </w:tcPr>
          <w:p w14:paraId="609974A3" w14:textId="77777777" w:rsidR="00370DE3" w:rsidRPr="00AF7AB1" w:rsidRDefault="00370DE3" w:rsidP="00AC2ECB">
            <w:pPr>
              <w:pStyle w:val="ENoteTableText"/>
              <w:keepNext/>
            </w:pPr>
          </w:p>
        </w:tc>
        <w:tc>
          <w:tcPr>
            <w:tcW w:w="1845" w:type="dxa"/>
            <w:tcBorders>
              <w:top w:val="nil"/>
              <w:bottom w:val="nil"/>
            </w:tcBorders>
            <w:shd w:val="clear" w:color="auto" w:fill="auto"/>
          </w:tcPr>
          <w:p w14:paraId="7A1C8CD8" w14:textId="77777777" w:rsidR="00370DE3" w:rsidRPr="00AF7AB1" w:rsidRDefault="00370DE3" w:rsidP="00AC2ECB">
            <w:pPr>
              <w:pStyle w:val="ENoteTableText"/>
              <w:keepNext/>
            </w:pPr>
          </w:p>
        </w:tc>
        <w:tc>
          <w:tcPr>
            <w:tcW w:w="1417" w:type="dxa"/>
            <w:tcBorders>
              <w:top w:val="nil"/>
              <w:bottom w:val="nil"/>
            </w:tcBorders>
            <w:shd w:val="clear" w:color="auto" w:fill="auto"/>
          </w:tcPr>
          <w:p w14:paraId="34542F6F" w14:textId="77777777" w:rsidR="00370DE3" w:rsidRPr="00AF7AB1" w:rsidRDefault="00370DE3" w:rsidP="00AC2ECB">
            <w:pPr>
              <w:pStyle w:val="ENoteTableText"/>
              <w:keepNext/>
            </w:pPr>
          </w:p>
        </w:tc>
      </w:tr>
      <w:tr w:rsidR="00370DE3" w:rsidRPr="00AF7AB1" w14:paraId="04D97F35" w14:textId="77777777" w:rsidTr="00850EE3">
        <w:trPr>
          <w:cantSplit/>
        </w:trPr>
        <w:tc>
          <w:tcPr>
            <w:tcW w:w="1843" w:type="dxa"/>
            <w:tcBorders>
              <w:top w:val="nil"/>
              <w:bottom w:val="single" w:sz="4" w:space="0" w:color="auto"/>
            </w:tcBorders>
            <w:shd w:val="clear" w:color="auto" w:fill="auto"/>
          </w:tcPr>
          <w:p w14:paraId="205C6E32" w14:textId="77777777" w:rsidR="00370DE3" w:rsidRPr="00AF7AB1" w:rsidRDefault="00370DE3" w:rsidP="001673D0">
            <w:pPr>
              <w:pStyle w:val="ENoteTTi"/>
              <w:rPr>
                <w:rFonts w:eastAsiaTheme="minorHAnsi" w:cstheme="minorBidi"/>
                <w:lang w:eastAsia="en-US"/>
              </w:rPr>
            </w:pPr>
            <w:r w:rsidRPr="00AF7AB1">
              <w:t>Tax Laws Amendment (2010 Measures No.</w:t>
            </w:r>
            <w:r w:rsidR="00064785" w:rsidRPr="00AF7AB1">
              <w:t> </w:t>
            </w:r>
            <w:r w:rsidRPr="00AF7AB1">
              <w:t>2) Act 2010</w:t>
            </w:r>
          </w:p>
        </w:tc>
        <w:tc>
          <w:tcPr>
            <w:tcW w:w="992" w:type="dxa"/>
            <w:tcBorders>
              <w:top w:val="nil"/>
              <w:bottom w:val="single" w:sz="4" w:space="0" w:color="auto"/>
            </w:tcBorders>
            <w:shd w:val="clear" w:color="auto" w:fill="auto"/>
          </w:tcPr>
          <w:p w14:paraId="14FC2C70" w14:textId="77777777" w:rsidR="00370DE3" w:rsidRPr="00AF7AB1" w:rsidRDefault="00370DE3" w:rsidP="00AC2ECB">
            <w:pPr>
              <w:pStyle w:val="ENoteTableText"/>
              <w:keepNext/>
            </w:pPr>
            <w:r w:rsidRPr="00AF7AB1">
              <w:t>75, 2010</w:t>
            </w:r>
          </w:p>
        </w:tc>
        <w:tc>
          <w:tcPr>
            <w:tcW w:w="993" w:type="dxa"/>
            <w:tcBorders>
              <w:top w:val="nil"/>
              <w:bottom w:val="single" w:sz="4" w:space="0" w:color="auto"/>
            </w:tcBorders>
            <w:shd w:val="clear" w:color="auto" w:fill="auto"/>
          </w:tcPr>
          <w:p w14:paraId="294187FA" w14:textId="77777777" w:rsidR="00370DE3" w:rsidRPr="00AF7AB1" w:rsidRDefault="00370DE3" w:rsidP="00AC2ECB">
            <w:pPr>
              <w:pStyle w:val="ENoteTableText"/>
              <w:keepNext/>
            </w:pPr>
            <w:r w:rsidRPr="00AF7AB1">
              <w:t>28</w:t>
            </w:r>
            <w:r w:rsidR="00064785" w:rsidRPr="00AF7AB1">
              <w:t> </w:t>
            </w:r>
            <w:r w:rsidRPr="00AF7AB1">
              <w:t>June 2010</w:t>
            </w:r>
          </w:p>
        </w:tc>
        <w:tc>
          <w:tcPr>
            <w:tcW w:w="1845" w:type="dxa"/>
            <w:tcBorders>
              <w:top w:val="nil"/>
              <w:bottom w:val="single" w:sz="4" w:space="0" w:color="auto"/>
            </w:tcBorders>
            <w:shd w:val="clear" w:color="auto" w:fill="auto"/>
          </w:tcPr>
          <w:p w14:paraId="520A39A4" w14:textId="77777777" w:rsidR="00370DE3" w:rsidRPr="00AF7AB1" w:rsidRDefault="00370DE3" w:rsidP="00AC2ECB">
            <w:pPr>
              <w:pStyle w:val="ENoteTableText"/>
              <w:keepNext/>
            </w:pPr>
            <w:r w:rsidRPr="00AF7AB1">
              <w:t>Sch</w:t>
            </w:r>
            <w:r w:rsidR="00CF74B1" w:rsidRPr="00AF7AB1">
              <w:t> </w:t>
            </w:r>
            <w:r w:rsidRPr="00AF7AB1">
              <w:t>6 (</w:t>
            </w:r>
            <w:r w:rsidR="00245DA3" w:rsidRPr="00AF7AB1">
              <w:t>item 7</w:t>
            </w:r>
            <w:r w:rsidRPr="00AF7AB1">
              <w:t>0): 29</w:t>
            </w:r>
            <w:r w:rsidR="00064785" w:rsidRPr="00AF7AB1">
              <w:t> </w:t>
            </w:r>
            <w:r w:rsidRPr="00AF7AB1">
              <w:t>June 2010</w:t>
            </w:r>
            <w:r w:rsidR="0040339B" w:rsidRPr="00AF7AB1">
              <w:t xml:space="preserve"> (s 2(1) </w:t>
            </w:r>
            <w:r w:rsidR="00C27ADA" w:rsidRPr="00AF7AB1">
              <w:t>item 9</w:t>
            </w:r>
            <w:r w:rsidR="0040339B" w:rsidRPr="00AF7AB1">
              <w:t>)</w:t>
            </w:r>
          </w:p>
        </w:tc>
        <w:tc>
          <w:tcPr>
            <w:tcW w:w="1417" w:type="dxa"/>
            <w:tcBorders>
              <w:top w:val="nil"/>
              <w:bottom w:val="single" w:sz="4" w:space="0" w:color="auto"/>
            </w:tcBorders>
            <w:shd w:val="clear" w:color="auto" w:fill="auto"/>
          </w:tcPr>
          <w:p w14:paraId="6D522EC7" w14:textId="77777777" w:rsidR="00370DE3" w:rsidRPr="00AF7AB1" w:rsidRDefault="00370DE3" w:rsidP="00AC2ECB">
            <w:pPr>
              <w:pStyle w:val="ENoteTableText"/>
              <w:keepNext/>
            </w:pPr>
            <w:r w:rsidRPr="00AF7AB1">
              <w:t>—</w:t>
            </w:r>
          </w:p>
        </w:tc>
      </w:tr>
      <w:tr w:rsidR="00370DE3" w:rsidRPr="00AF7AB1" w14:paraId="2C4CBC67" w14:textId="77777777" w:rsidTr="00370DE3">
        <w:trPr>
          <w:cantSplit/>
        </w:trPr>
        <w:tc>
          <w:tcPr>
            <w:tcW w:w="1843" w:type="dxa"/>
            <w:tcBorders>
              <w:top w:val="single" w:sz="4" w:space="0" w:color="auto"/>
              <w:bottom w:val="single" w:sz="4" w:space="0" w:color="auto"/>
            </w:tcBorders>
            <w:shd w:val="clear" w:color="auto" w:fill="auto"/>
          </w:tcPr>
          <w:p w14:paraId="26F1D1EC" w14:textId="77777777" w:rsidR="00370DE3" w:rsidRPr="00AF7AB1" w:rsidRDefault="00370DE3" w:rsidP="00176622">
            <w:pPr>
              <w:pStyle w:val="ENoteTableText"/>
            </w:pPr>
            <w:bookmarkStart w:id="67" w:name="CU_775272"/>
            <w:bookmarkStart w:id="68" w:name="CU_779147"/>
            <w:bookmarkEnd w:id="67"/>
            <w:bookmarkEnd w:id="68"/>
            <w:r w:rsidRPr="00AF7AB1">
              <w:t xml:space="preserve">Taxation Laws Amendment Act 1988 </w:t>
            </w:r>
          </w:p>
        </w:tc>
        <w:tc>
          <w:tcPr>
            <w:tcW w:w="992" w:type="dxa"/>
            <w:tcBorders>
              <w:top w:val="single" w:sz="4" w:space="0" w:color="auto"/>
              <w:bottom w:val="single" w:sz="4" w:space="0" w:color="auto"/>
            </w:tcBorders>
            <w:shd w:val="clear" w:color="auto" w:fill="auto"/>
          </w:tcPr>
          <w:p w14:paraId="260F1105" w14:textId="77777777" w:rsidR="00370DE3" w:rsidRPr="00AF7AB1" w:rsidRDefault="00370DE3" w:rsidP="00176622">
            <w:pPr>
              <w:pStyle w:val="ENoteTableText"/>
            </w:pPr>
            <w:r w:rsidRPr="00AF7AB1">
              <w:t xml:space="preserve">11, 1988 </w:t>
            </w:r>
          </w:p>
        </w:tc>
        <w:tc>
          <w:tcPr>
            <w:tcW w:w="993" w:type="dxa"/>
            <w:tcBorders>
              <w:top w:val="single" w:sz="4" w:space="0" w:color="auto"/>
              <w:bottom w:val="single" w:sz="4" w:space="0" w:color="auto"/>
            </w:tcBorders>
            <w:shd w:val="clear" w:color="auto" w:fill="auto"/>
          </w:tcPr>
          <w:p w14:paraId="2B0CAED4" w14:textId="77777777" w:rsidR="00370DE3" w:rsidRPr="00AF7AB1" w:rsidRDefault="00370DE3" w:rsidP="00176622">
            <w:pPr>
              <w:pStyle w:val="ENoteTableText"/>
            </w:pPr>
            <w:r w:rsidRPr="00AF7AB1">
              <w:t xml:space="preserve">26 Apr 1988 </w:t>
            </w:r>
          </w:p>
        </w:tc>
        <w:tc>
          <w:tcPr>
            <w:tcW w:w="1845" w:type="dxa"/>
            <w:tcBorders>
              <w:top w:val="single" w:sz="4" w:space="0" w:color="auto"/>
              <w:bottom w:val="single" w:sz="4" w:space="0" w:color="auto"/>
            </w:tcBorders>
            <w:shd w:val="clear" w:color="auto" w:fill="auto"/>
          </w:tcPr>
          <w:p w14:paraId="209BD5D5" w14:textId="77777777" w:rsidR="00370DE3" w:rsidRPr="00AF7AB1" w:rsidRDefault="0040339B" w:rsidP="00C12878">
            <w:pPr>
              <w:pStyle w:val="ENoteTableText"/>
            </w:pPr>
            <w:r w:rsidRPr="00AF7AB1">
              <w:t>s 42: 26 Apr 1988 (s</w:t>
            </w:r>
            <w:r w:rsidR="00C12878" w:rsidRPr="00AF7AB1">
              <w:t> </w:t>
            </w:r>
            <w:r w:rsidRPr="00AF7AB1">
              <w:t>2(1))</w:t>
            </w:r>
          </w:p>
        </w:tc>
        <w:tc>
          <w:tcPr>
            <w:tcW w:w="1417" w:type="dxa"/>
            <w:tcBorders>
              <w:top w:val="single" w:sz="4" w:space="0" w:color="auto"/>
              <w:bottom w:val="single" w:sz="4" w:space="0" w:color="auto"/>
            </w:tcBorders>
            <w:shd w:val="clear" w:color="auto" w:fill="auto"/>
          </w:tcPr>
          <w:p w14:paraId="1567058D" w14:textId="77777777" w:rsidR="00370DE3" w:rsidRPr="00AF7AB1" w:rsidRDefault="00370DE3" w:rsidP="00176622">
            <w:pPr>
              <w:pStyle w:val="ENoteTableText"/>
            </w:pPr>
            <w:r w:rsidRPr="00AF7AB1">
              <w:t>—</w:t>
            </w:r>
          </w:p>
        </w:tc>
      </w:tr>
      <w:tr w:rsidR="00370DE3" w:rsidRPr="00AF7AB1" w14:paraId="2D84D545" w14:textId="77777777" w:rsidTr="00370DE3">
        <w:trPr>
          <w:cantSplit/>
        </w:trPr>
        <w:tc>
          <w:tcPr>
            <w:tcW w:w="1843" w:type="dxa"/>
            <w:tcBorders>
              <w:top w:val="single" w:sz="4" w:space="0" w:color="auto"/>
              <w:bottom w:val="single" w:sz="4" w:space="0" w:color="auto"/>
            </w:tcBorders>
            <w:shd w:val="clear" w:color="auto" w:fill="auto"/>
          </w:tcPr>
          <w:p w14:paraId="16E48E84" w14:textId="77777777" w:rsidR="00370DE3" w:rsidRPr="00AF7AB1" w:rsidRDefault="00370DE3" w:rsidP="00176622">
            <w:pPr>
              <w:pStyle w:val="ENoteTableText"/>
            </w:pPr>
            <w:r w:rsidRPr="00AF7AB1">
              <w:t>Taxation Laws Amendment Act (No.</w:t>
            </w:r>
            <w:r w:rsidR="00064785" w:rsidRPr="00AF7AB1">
              <w:t> </w:t>
            </w:r>
            <w:r w:rsidRPr="00AF7AB1">
              <w:t xml:space="preserve">2) 1988 </w:t>
            </w:r>
          </w:p>
        </w:tc>
        <w:tc>
          <w:tcPr>
            <w:tcW w:w="992" w:type="dxa"/>
            <w:tcBorders>
              <w:top w:val="single" w:sz="4" w:space="0" w:color="auto"/>
              <w:bottom w:val="single" w:sz="4" w:space="0" w:color="auto"/>
            </w:tcBorders>
            <w:shd w:val="clear" w:color="auto" w:fill="auto"/>
          </w:tcPr>
          <w:p w14:paraId="593C2249" w14:textId="77777777" w:rsidR="00370DE3" w:rsidRPr="00AF7AB1" w:rsidRDefault="00370DE3" w:rsidP="00176622">
            <w:pPr>
              <w:pStyle w:val="ENoteTableText"/>
            </w:pPr>
            <w:r w:rsidRPr="00AF7AB1">
              <w:t xml:space="preserve">78, 1988 </w:t>
            </w:r>
          </w:p>
        </w:tc>
        <w:tc>
          <w:tcPr>
            <w:tcW w:w="993" w:type="dxa"/>
            <w:tcBorders>
              <w:top w:val="single" w:sz="4" w:space="0" w:color="auto"/>
              <w:bottom w:val="single" w:sz="4" w:space="0" w:color="auto"/>
            </w:tcBorders>
            <w:shd w:val="clear" w:color="auto" w:fill="auto"/>
          </w:tcPr>
          <w:p w14:paraId="72FC3D88" w14:textId="77777777" w:rsidR="00370DE3" w:rsidRPr="00AF7AB1" w:rsidRDefault="00370DE3" w:rsidP="00176622">
            <w:pPr>
              <w:pStyle w:val="ENoteTableText"/>
            </w:pPr>
            <w:r w:rsidRPr="00AF7AB1">
              <w:t>24</w:t>
            </w:r>
            <w:r w:rsidR="00064785" w:rsidRPr="00AF7AB1">
              <w:t> </w:t>
            </w:r>
            <w:r w:rsidRPr="00AF7AB1">
              <w:t xml:space="preserve">June 1988 </w:t>
            </w:r>
          </w:p>
        </w:tc>
        <w:tc>
          <w:tcPr>
            <w:tcW w:w="1845" w:type="dxa"/>
            <w:tcBorders>
              <w:top w:val="single" w:sz="4" w:space="0" w:color="auto"/>
              <w:bottom w:val="single" w:sz="4" w:space="0" w:color="auto"/>
            </w:tcBorders>
            <w:shd w:val="clear" w:color="auto" w:fill="auto"/>
          </w:tcPr>
          <w:p w14:paraId="51D183A4" w14:textId="77777777" w:rsidR="00370DE3" w:rsidRPr="00AF7AB1" w:rsidRDefault="0040339B" w:rsidP="00D47AB0">
            <w:pPr>
              <w:pStyle w:val="ENoteTableText"/>
            </w:pPr>
            <w:r w:rsidRPr="00AF7AB1">
              <w:t>s 59: 24</w:t>
            </w:r>
            <w:r w:rsidR="00064785" w:rsidRPr="00AF7AB1">
              <w:t> </w:t>
            </w:r>
            <w:r w:rsidRPr="00AF7AB1">
              <w:t>June 1988 (s</w:t>
            </w:r>
            <w:r w:rsidR="00C12878" w:rsidRPr="00AF7AB1">
              <w:t> </w:t>
            </w:r>
            <w:r w:rsidRPr="00AF7AB1">
              <w:t>2(1))</w:t>
            </w:r>
          </w:p>
        </w:tc>
        <w:tc>
          <w:tcPr>
            <w:tcW w:w="1417" w:type="dxa"/>
            <w:tcBorders>
              <w:top w:val="single" w:sz="4" w:space="0" w:color="auto"/>
              <w:bottom w:val="single" w:sz="4" w:space="0" w:color="auto"/>
            </w:tcBorders>
            <w:shd w:val="clear" w:color="auto" w:fill="auto"/>
          </w:tcPr>
          <w:p w14:paraId="6DB40085" w14:textId="77777777" w:rsidR="00370DE3" w:rsidRPr="00AF7AB1" w:rsidRDefault="00370DE3" w:rsidP="00176622">
            <w:pPr>
              <w:pStyle w:val="ENoteTableText"/>
            </w:pPr>
            <w:r w:rsidRPr="00AF7AB1">
              <w:t>—</w:t>
            </w:r>
          </w:p>
        </w:tc>
      </w:tr>
      <w:tr w:rsidR="00370DE3" w:rsidRPr="00AF7AB1" w14:paraId="112EF4FF" w14:textId="77777777" w:rsidTr="00370DE3">
        <w:trPr>
          <w:cantSplit/>
        </w:trPr>
        <w:tc>
          <w:tcPr>
            <w:tcW w:w="1843" w:type="dxa"/>
            <w:tcBorders>
              <w:top w:val="single" w:sz="4" w:space="0" w:color="auto"/>
              <w:bottom w:val="single" w:sz="4" w:space="0" w:color="auto"/>
            </w:tcBorders>
            <w:shd w:val="clear" w:color="auto" w:fill="auto"/>
          </w:tcPr>
          <w:p w14:paraId="5BF681B8" w14:textId="77777777" w:rsidR="00370DE3" w:rsidRPr="00AF7AB1" w:rsidRDefault="00370DE3" w:rsidP="00176622">
            <w:pPr>
              <w:pStyle w:val="ENoteTableText"/>
            </w:pPr>
            <w:r w:rsidRPr="00AF7AB1">
              <w:t xml:space="preserve">Income Tax Rates Amendment Act 1988 </w:t>
            </w:r>
          </w:p>
        </w:tc>
        <w:tc>
          <w:tcPr>
            <w:tcW w:w="992" w:type="dxa"/>
            <w:tcBorders>
              <w:top w:val="single" w:sz="4" w:space="0" w:color="auto"/>
              <w:bottom w:val="single" w:sz="4" w:space="0" w:color="auto"/>
            </w:tcBorders>
            <w:shd w:val="clear" w:color="auto" w:fill="auto"/>
          </w:tcPr>
          <w:p w14:paraId="1ADB5EE4" w14:textId="77777777" w:rsidR="00370DE3" w:rsidRPr="00AF7AB1" w:rsidRDefault="00370DE3" w:rsidP="00176622">
            <w:pPr>
              <w:pStyle w:val="ENoteTableText"/>
            </w:pPr>
            <w:r w:rsidRPr="00AF7AB1">
              <w:t xml:space="preserve">118, 1988 </w:t>
            </w:r>
          </w:p>
        </w:tc>
        <w:tc>
          <w:tcPr>
            <w:tcW w:w="993" w:type="dxa"/>
            <w:tcBorders>
              <w:top w:val="single" w:sz="4" w:space="0" w:color="auto"/>
              <w:bottom w:val="single" w:sz="4" w:space="0" w:color="auto"/>
            </w:tcBorders>
            <w:shd w:val="clear" w:color="auto" w:fill="auto"/>
          </w:tcPr>
          <w:p w14:paraId="6CD40BA5" w14:textId="77777777" w:rsidR="00370DE3" w:rsidRPr="00AF7AB1" w:rsidRDefault="00370DE3" w:rsidP="00176622">
            <w:pPr>
              <w:pStyle w:val="ENoteTableText"/>
            </w:pPr>
            <w:r w:rsidRPr="00AF7AB1">
              <w:t xml:space="preserve">13 Dec 1988 </w:t>
            </w:r>
          </w:p>
        </w:tc>
        <w:tc>
          <w:tcPr>
            <w:tcW w:w="1845" w:type="dxa"/>
            <w:tcBorders>
              <w:top w:val="single" w:sz="4" w:space="0" w:color="auto"/>
              <w:bottom w:val="single" w:sz="4" w:space="0" w:color="auto"/>
            </w:tcBorders>
            <w:shd w:val="clear" w:color="auto" w:fill="auto"/>
          </w:tcPr>
          <w:p w14:paraId="1DCFA956" w14:textId="77777777" w:rsidR="00370DE3" w:rsidRPr="00AF7AB1" w:rsidRDefault="00370DE3" w:rsidP="00176622">
            <w:pPr>
              <w:pStyle w:val="ENoteTableText"/>
            </w:pPr>
            <w:r w:rsidRPr="00AF7AB1">
              <w:t xml:space="preserve">13 Dec 1988 </w:t>
            </w:r>
            <w:r w:rsidR="0040339B" w:rsidRPr="00AF7AB1">
              <w:t>(s 2)</w:t>
            </w:r>
          </w:p>
        </w:tc>
        <w:tc>
          <w:tcPr>
            <w:tcW w:w="1417" w:type="dxa"/>
            <w:tcBorders>
              <w:top w:val="single" w:sz="4" w:space="0" w:color="auto"/>
              <w:bottom w:val="single" w:sz="4" w:space="0" w:color="auto"/>
            </w:tcBorders>
            <w:shd w:val="clear" w:color="auto" w:fill="auto"/>
          </w:tcPr>
          <w:p w14:paraId="42A00D67" w14:textId="77777777" w:rsidR="00370DE3" w:rsidRPr="00AF7AB1" w:rsidRDefault="00370DE3" w:rsidP="00D47AB0">
            <w:pPr>
              <w:pStyle w:val="ENoteTableText"/>
            </w:pPr>
            <w:r w:rsidRPr="00AF7AB1">
              <w:t>s 7</w:t>
            </w:r>
          </w:p>
        </w:tc>
      </w:tr>
      <w:tr w:rsidR="00370DE3" w:rsidRPr="00AF7AB1" w14:paraId="3631055A" w14:textId="77777777" w:rsidTr="00370DE3">
        <w:trPr>
          <w:cantSplit/>
        </w:trPr>
        <w:tc>
          <w:tcPr>
            <w:tcW w:w="1843" w:type="dxa"/>
            <w:tcBorders>
              <w:top w:val="single" w:sz="4" w:space="0" w:color="auto"/>
              <w:bottom w:val="single" w:sz="4" w:space="0" w:color="auto"/>
            </w:tcBorders>
            <w:shd w:val="clear" w:color="auto" w:fill="auto"/>
          </w:tcPr>
          <w:p w14:paraId="5179A68A" w14:textId="77777777" w:rsidR="00370DE3" w:rsidRPr="00AF7AB1" w:rsidRDefault="00370DE3" w:rsidP="00176622">
            <w:pPr>
              <w:pStyle w:val="ENoteTableText"/>
            </w:pPr>
            <w:r w:rsidRPr="00AF7AB1">
              <w:t xml:space="preserve">Taxation Laws Amendment (Rates and Rebates) Act 1989 </w:t>
            </w:r>
          </w:p>
        </w:tc>
        <w:tc>
          <w:tcPr>
            <w:tcW w:w="992" w:type="dxa"/>
            <w:tcBorders>
              <w:top w:val="single" w:sz="4" w:space="0" w:color="auto"/>
              <w:bottom w:val="single" w:sz="4" w:space="0" w:color="auto"/>
            </w:tcBorders>
            <w:shd w:val="clear" w:color="auto" w:fill="auto"/>
          </w:tcPr>
          <w:p w14:paraId="42F6D60C" w14:textId="77777777" w:rsidR="00370DE3" w:rsidRPr="00AF7AB1" w:rsidRDefault="00370DE3" w:rsidP="00176622">
            <w:pPr>
              <w:pStyle w:val="ENoteTableText"/>
            </w:pPr>
            <w:r w:rsidRPr="00AF7AB1">
              <w:t xml:space="preserve">70, 1989 </w:t>
            </w:r>
          </w:p>
        </w:tc>
        <w:tc>
          <w:tcPr>
            <w:tcW w:w="993" w:type="dxa"/>
            <w:tcBorders>
              <w:top w:val="single" w:sz="4" w:space="0" w:color="auto"/>
              <w:bottom w:val="single" w:sz="4" w:space="0" w:color="auto"/>
            </w:tcBorders>
            <w:shd w:val="clear" w:color="auto" w:fill="auto"/>
          </w:tcPr>
          <w:p w14:paraId="127E6301" w14:textId="77777777" w:rsidR="00370DE3" w:rsidRPr="00AF7AB1" w:rsidRDefault="00370DE3" w:rsidP="00176622">
            <w:pPr>
              <w:pStyle w:val="ENoteTableText"/>
            </w:pPr>
            <w:r w:rsidRPr="00AF7AB1">
              <w:t>21</w:t>
            </w:r>
            <w:r w:rsidR="00064785" w:rsidRPr="00AF7AB1">
              <w:t> </w:t>
            </w:r>
            <w:r w:rsidRPr="00AF7AB1">
              <w:t xml:space="preserve">June 1989 </w:t>
            </w:r>
          </w:p>
        </w:tc>
        <w:tc>
          <w:tcPr>
            <w:tcW w:w="1845" w:type="dxa"/>
            <w:tcBorders>
              <w:top w:val="single" w:sz="4" w:space="0" w:color="auto"/>
              <w:bottom w:val="single" w:sz="4" w:space="0" w:color="auto"/>
            </w:tcBorders>
            <w:shd w:val="clear" w:color="auto" w:fill="auto"/>
          </w:tcPr>
          <w:p w14:paraId="15A8CC45" w14:textId="77777777" w:rsidR="00370DE3" w:rsidRPr="00AF7AB1" w:rsidRDefault="0040339B" w:rsidP="00176622">
            <w:pPr>
              <w:pStyle w:val="ENoteTableText"/>
            </w:pPr>
            <w:r w:rsidRPr="00AF7AB1">
              <w:t xml:space="preserve">s 7 and Sch: </w:t>
            </w:r>
            <w:r w:rsidR="00370DE3" w:rsidRPr="00AF7AB1">
              <w:t>21</w:t>
            </w:r>
            <w:r w:rsidR="00064785" w:rsidRPr="00AF7AB1">
              <w:t> </w:t>
            </w:r>
            <w:r w:rsidR="00370DE3" w:rsidRPr="00AF7AB1">
              <w:t xml:space="preserve">June 1989 </w:t>
            </w:r>
            <w:r w:rsidRPr="00AF7AB1">
              <w:t>(s 2)</w:t>
            </w:r>
          </w:p>
        </w:tc>
        <w:tc>
          <w:tcPr>
            <w:tcW w:w="1417" w:type="dxa"/>
            <w:tcBorders>
              <w:top w:val="single" w:sz="4" w:space="0" w:color="auto"/>
              <w:bottom w:val="single" w:sz="4" w:space="0" w:color="auto"/>
            </w:tcBorders>
            <w:shd w:val="clear" w:color="auto" w:fill="auto"/>
          </w:tcPr>
          <w:p w14:paraId="07B141AC" w14:textId="77777777" w:rsidR="00370DE3" w:rsidRPr="00AF7AB1" w:rsidRDefault="00370DE3" w:rsidP="00D47AB0">
            <w:pPr>
              <w:pStyle w:val="ENoteTableText"/>
            </w:pPr>
            <w:r w:rsidRPr="00AF7AB1">
              <w:t>s 7</w:t>
            </w:r>
          </w:p>
        </w:tc>
      </w:tr>
      <w:tr w:rsidR="00370DE3" w:rsidRPr="00AF7AB1" w14:paraId="5307C20C" w14:textId="77777777" w:rsidTr="00370DE3">
        <w:trPr>
          <w:cantSplit/>
        </w:trPr>
        <w:tc>
          <w:tcPr>
            <w:tcW w:w="1843" w:type="dxa"/>
            <w:tcBorders>
              <w:top w:val="single" w:sz="4" w:space="0" w:color="auto"/>
              <w:bottom w:val="single" w:sz="4" w:space="0" w:color="auto"/>
            </w:tcBorders>
            <w:shd w:val="clear" w:color="auto" w:fill="auto"/>
          </w:tcPr>
          <w:p w14:paraId="11A72B6F" w14:textId="77777777" w:rsidR="00370DE3" w:rsidRPr="00AF7AB1" w:rsidRDefault="00370DE3" w:rsidP="00176622">
            <w:pPr>
              <w:pStyle w:val="ENoteTableText"/>
            </w:pPr>
            <w:r w:rsidRPr="00AF7AB1">
              <w:t xml:space="preserve">Income Tax Rates Amendment Act 1989 </w:t>
            </w:r>
          </w:p>
        </w:tc>
        <w:tc>
          <w:tcPr>
            <w:tcW w:w="992" w:type="dxa"/>
            <w:tcBorders>
              <w:top w:val="single" w:sz="4" w:space="0" w:color="auto"/>
              <w:bottom w:val="single" w:sz="4" w:space="0" w:color="auto"/>
            </w:tcBorders>
            <w:shd w:val="clear" w:color="auto" w:fill="auto"/>
          </w:tcPr>
          <w:p w14:paraId="5539FDB7" w14:textId="77777777" w:rsidR="00370DE3" w:rsidRPr="00AF7AB1" w:rsidRDefault="00370DE3" w:rsidP="00176622">
            <w:pPr>
              <w:pStyle w:val="ENoteTableText"/>
            </w:pPr>
            <w:r w:rsidRPr="00AF7AB1">
              <w:t xml:space="preserve">98, 1989 </w:t>
            </w:r>
          </w:p>
        </w:tc>
        <w:tc>
          <w:tcPr>
            <w:tcW w:w="993" w:type="dxa"/>
            <w:tcBorders>
              <w:top w:val="single" w:sz="4" w:space="0" w:color="auto"/>
              <w:bottom w:val="single" w:sz="4" w:space="0" w:color="auto"/>
            </w:tcBorders>
            <w:shd w:val="clear" w:color="auto" w:fill="auto"/>
          </w:tcPr>
          <w:p w14:paraId="2CC73EC2" w14:textId="77777777" w:rsidR="00370DE3" w:rsidRPr="00AF7AB1" w:rsidRDefault="00370DE3" w:rsidP="00176622">
            <w:pPr>
              <w:pStyle w:val="ENoteTableText"/>
            </w:pPr>
            <w:r w:rsidRPr="00AF7AB1">
              <w:t>30</w:t>
            </w:r>
            <w:r w:rsidR="00064785" w:rsidRPr="00AF7AB1">
              <w:t> </w:t>
            </w:r>
            <w:r w:rsidRPr="00AF7AB1">
              <w:t xml:space="preserve">June 1989 </w:t>
            </w:r>
          </w:p>
        </w:tc>
        <w:tc>
          <w:tcPr>
            <w:tcW w:w="1845" w:type="dxa"/>
            <w:tcBorders>
              <w:top w:val="single" w:sz="4" w:space="0" w:color="auto"/>
              <w:bottom w:val="single" w:sz="4" w:space="0" w:color="auto"/>
            </w:tcBorders>
            <w:shd w:val="clear" w:color="auto" w:fill="auto"/>
          </w:tcPr>
          <w:p w14:paraId="72BF53D1" w14:textId="77777777" w:rsidR="00370DE3" w:rsidRPr="00AF7AB1" w:rsidRDefault="00370DE3" w:rsidP="00176622">
            <w:pPr>
              <w:pStyle w:val="ENoteTableText"/>
            </w:pPr>
            <w:r w:rsidRPr="00AF7AB1">
              <w:t>30</w:t>
            </w:r>
            <w:r w:rsidR="00064785" w:rsidRPr="00AF7AB1">
              <w:t> </w:t>
            </w:r>
            <w:r w:rsidRPr="00AF7AB1">
              <w:t xml:space="preserve">June 1989 </w:t>
            </w:r>
            <w:r w:rsidR="0040339B" w:rsidRPr="00AF7AB1">
              <w:t>(s 2)</w:t>
            </w:r>
          </w:p>
        </w:tc>
        <w:tc>
          <w:tcPr>
            <w:tcW w:w="1417" w:type="dxa"/>
            <w:tcBorders>
              <w:top w:val="single" w:sz="4" w:space="0" w:color="auto"/>
              <w:bottom w:val="single" w:sz="4" w:space="0" w:color="auto"/>
            </w:tcBorders>
            <w:shd w:val="clear" w:color="auto" w:fill="auto"/>
          </w:tcPr>
          <w:p w14:paraId="30FF73BC" w14:textId="77777777" w:rsidR="00370DE3" w:rsidRPr="00AF7AB1" w:rsidRDefault="00370DE3" w:rsidP="00D47AB0">
            <w:pPr>
              <w:pStyle w:val="ENoteTableText"/>
            </w:pPr>
            <w:r w:rsidRPr="00AF7AB1">
              <w:t>s</w:t>
            </w:r>
            <w:r w:rsidR="00CF74B1" w:rsidRPr="00AF7AB1">
              <w:t> </w:t>
            </w:r>
            <w:r w:rsidRPr="00AF7AB1">
              <w:t>6</w:t>
            </w:r>
            <w:r w:rsidR="0040339B" w:rsidRPr="00AF7AB1">
              <w:t>,</w:t>
            </w:r>
            <w:r w:rsidRPr="00AF7AB1">
              <w:t xml:space="preserve"> 7</w:t>
            </w:r>
          </w:p>
        </w:tc>
      </w:tr>
      <w:tr w:rsidR="00370DE3" w:rsidRPr="00AF7AB1" w14:paraId="70BEBA01" w14:textId="77777777" w:rsidTr="00370DE3">
        <w:trPr>
          <w:cantSplit/>
        </w:trPr>
        <w:tc>
          <w:tcPr>
            <w:tcW w:w="1843" w:type="dxa"/>
            <w:tcBorders>
              <w:top w:val="single" w:sz="4" w:space="0" w:color="auto"/>
              <w:bottom w:val="single" w:sz="4" w:space="0" w:color="auto"/>
            </w:tcBorders>
            <w:shd w:val="clear" w:color="auto" w:fill="auto"/>
          </w:tcPr>
          <w:p w14:paraId="6BAC1C86" w14:textId="77777777" w:rsidR="00370DE3" w:rsidRPr="00AF7AB1" w:rsidRDefault="00370DE3" w:rsidP="00176622">
            <w:pPr>
              <w:pStyle w:val="ENoteTableText"/>
            </w:pPr>
            <w:r w:rsidRPr="00AF7AB1">
              <w:t>Income Tax Rates Amendment Act (No.</w:t>
            </w:r>
            <w:r w:rsidR="00064785" w:rsidRPr="00AF7AB1">
              <w:t> </w:t>
            </w:r>
            <w:r w:rsidRPr="00AF7AB1">
              <w:t xml:space="preserve">2) 1989 </w:t>
            </w:r>
          </w:p>
        </w:tc>
        <w:tc>
          <w:tcPr>
            <w:tcW w:w="992" w:type="dxa"/>
            <w:tcBorders>
              <w:top w:val="single" w:sz="4" w:space="0" w:color="auto"/>
              <w:bottom w:val="single" w:sz="4" w:space="0" w:color="auto"/>
            </w:tcBorders>
            <w:shd w:val="clear" w:color="auto" w:fill="auto"/>
          </w:tcPr>
          <w:p w14:paraId="44CF3C89" w14:textId="77777777" w:rsidR="00370DE3" w:rsidRPr="00AF7AB1" w:rsidRDefault="00370DE3" w:rsidP="00176622">
            <w:pPr>
              <w:pStyle w:val="ENoteTableText"/>
            </w:pPr>
            <w:r w:rsidRPr="00AF7AB1">
              <w:t xml:space="preserve">106, 1989 </w:t>
            </w:r>
          </w:p>
        </w:tc>
        <w:tc>
          <w:tcPr>
            <w:tcW w:w="993" w:type="dxa"/>
            <w:tcBorders>
              <w:top w:val="single" w:sz="4" w:space="0" w:color="auto"/>
              <w:bottom w:val="single" w:sz="4" w:space="0" w:color="auto"/>
            </w:tcBorders>
            <w:shd w:val="clear" w:color="auto" w:fill="auto"/>
          </w:tcPr>
          <w:p w14:paraId="5D523759" w14:textId="77777777" w:rsidR="00370DE3" w:rsidRPr="00AF7AB1" w:rsidRDefault="00370DE3" w:rsidP="00176622">
            <w:pPr>
              <w:pStyle w:val="ENoteTableText"/>
            </w:pPr>
            <w:r w:rsidRPr="00AF7AB1">
              <w:t>30</w:t>
            </w:r>
            <w:r w:rsidR="00064785" w:rsidRPr="00AF7AB1">
              <w:t> </w:t>
            </w:r>
            <w:r w:rsidRPr="00AF7AB1">
              <w:t xml:space="preserve">June 1989 </w:t>
            </w:r>
          </w:p>
        </w:tc>
        <w:tc>
          <w:tcPr>
            <w:tcW w:w="1845" w:type="dxa"/>
            <w:tcBorders>
              <w:top w:val="single" w:sz="4" w:space="0" w:color="auto"/>
              <w:bottom w:val="single" w:sz="4" w:space="0" w:color="auto"/>
            </w:tcBorders>
            <w:shd w:val="clear" w:color="auto" w:fill="auto"/>
          </w:tcPr>
          <w:p w14:paraId="36223A88" w14:textId="77777777" w:rsidR="00370DE3" w:rsidRPr="00AF7AB1" w:rsidRDefault="0040339B" w:rsidP="00D47AB0">
            <w:pPr>
              <w:pStyle w:val="ENoteTableText"/>
            </w:pPr>
            <w:r w:rsidRPr="00AF7AB1">
              <w:t>30</w:t>
            </w:r>
            <w:r w:rsidR="00064785" w:rsidRPr="00AF7AB1">
              <w:t> </w:t>
            </w:r>
            <w:r w:rsidRPr="00AF7AB1">
              <w:t>June 1989 (s</w:t>
            </w:r>
            <w:r w:rsidR="00D47AB0" w:rsidRPr="00AF7AB1">
              <w:t> </w:t>
            </w:r>
            <w:r w:rsidRPr="00AF7AB1">
              <w:t>2)</w:t>
            </w:r>
          </w:p>
        </w:tc>
        <w:tc>
          <w:tcPr>
            <w:tcW w:w="1417" w:type="dxa"/>
            <w:tcBorders>
              <w:top w:val="single" w:sz="4" w:space="0" w:color="auto"/>
              <w:bottom w:val="single" w:sz="4" w:space="0" w:color="auto"/>
            </w:tcBorders>
            <w:shd w:val="clear" w:color="auto" w:fill="auto"/>
          </w:tcPr>
          <w:p w14:paraId="5A2C4E25" w14:textId="77777777" w:rsidR="00370DE3" w:rsidRPr="00AF7AB1" w:rsidRDefault="00370DE3" w:rsidP="00D47AB0">
            <w:pPr>
              <w:pStyle w:val="ENoteTableText"/>
            </w:pPr>
            <w:r w:rsidRPr="00AF7AB1">
              <w:t>s</w:t>
            </w:r>
            <w:r w:rsidR="00CF74B1" w:rsidRPr="00AF7AB1">
              <w:t> </w:t>
            </w:r>
            <w:r w:rsidRPr="00AF7AB1">
              <w:t>8</w:t>
            </w:r>
            <w:r w:rsidR="0040339B" w:rsidRPr="00AF7AB1">
              <w:t>,</w:t>
            </w:r>
            <w:r w:rsidRPr="00AF7AB1">
              <w:t xml:space="preserve"> 9</w:t>
            </w:r>
          </w:p>
        </w:tc>
      </w:tr>
      <w:tr w:rsidR="00370DE3" w:rsidRPr="00AF7AB1" w14:paraId="2D45E706" w14:textId="77777777" w:rsidTr="00370DE3">
        <w:trPr>
          <w:cantSplit/>
        </w:trPr>
        <w:tc>
          <w:tcPr>
            <w:tcW w:w="1843" w:type="dxa"/>
            <w:tcBorders>
              <w:top w:val="single" w:sz="4" w:space="0" w:color="auto"/>
              <w:bottom w:val="single" w:sz="4" w:space="0" w:color="auto"/>
            </w:tcBorders>
            <w:shd w:val="clear" w:color="auto" w:fill="auto"/>
          </w:tcPr>
          <w:p w14:paraId="5FF2AD06" w14:textId="77777777" w:rsidR="00370DE3" w:rsidRPr="00AF7AB1" w:rsidRDefault="00370DE3" w:rsidP="00176622">
            <w:pPr>
              <w:pStyle w:val="ENoteTableText"/>
            </w:pPr>
            <w:r w:rsidRPr="00AF7AB1">
              <w:lastRenderedPageBreak/>
              <w:t xml:space="preserve">Taxation Laws Amendment (Rates and Provisional Tax) Act 1990 </w:t>
            </w:r>
          </w:p>
        </w:tc>
        <w:tc>
          <w:tcPr>
            <w:tcW w:w="992" w:type="dxa"/>
            <w:tcBorders>
              <w:top w:val="single" w:sz="4" w:space="0" w:color="auto"/>
              <w:bottom w:val="single" w:sz="4" w:space="0" w:color="auto"/>
            </w:tcBorders>
            <w:shd w:val="clear" w:color="auto" w:fill="auto"/>
          </w:tcPr>
          <w:p w14:paraId="7BE4B856" w14:textId="77777777" w:rsidR="00370DE3" w:rsidRPr="00AF7AB1" w:rsidRDefault="00370DE3" w:rsidP="00176622">
            <w:pPr>
              <w:pStyle w:val="ENoteTableText"/>
            </w:pPr>
            <w:r w:rsidRPr="00AF7AB1">
              <w:t xml:space="preserve">87, 1990 </w:t>
            </w:r>
          </w:p>
        </w:tc>
        <w:tc>
          <w:tcPr>
            <w:tcW w:w="993" w:type="dxa"/>
            <w:tcBorders>
              <w:top w:val="single" w:sz="4" w:space="0" w:color="auto"/>
              <w:bottom w:val="single" w:sz="4" w:space="0" w:color="auto"/>
            </w:tcBorders>
            <w:shd w:val="clear" w:color="auto" w:fill="auto"/>
          </w:tcPr>
          <w:p w14:paraId="1080B06F" w14:textId="77777777" w:rsidR="00370DE3" w:rsidRPr="00AF7AB1" w:rsidRDefault="00370DE3" w:rsidP="00176622">
            <w:pPr>
              <w:pStyle w:val="ENoteTableText"/>
            </w:pPr>
            <w:r w:rsidRPr="00AF7AB1">
              <w:t xml:space="preserve">6 Nov 1990 </w:t>
            </w:r>
          </w:p>
        </w:tc>
        <w:tc>
          <w:tcPr>
            <w:tcW w:w="1845" w:type="dxa"/>
            <w:tcBorders>
              <w:top w:val="single" w:sz="4" w:space="0" w:color="auto"/>
              <w:bottom w:val="single" w:sz="4" w:space="0" w:color="auto"/>
            </w:tcBorders>
            <w:shd w:val="clear" w:color="auto" w:fill="auto"/>
          </w:tcPr>
          <w:p w14:paraId="33FD4919" w14:textId="77777777" w:rsidR="00370DE3" w:rsidRPr="00AF7AB1" w:rsidRDefault="0040339B" w:rsidP="00D47AB0">
            <w:pPr>
              <w:pStyle w:val="ENoteTableText"/>
            </w:pPr>
            <w:r w:rsidRPr="00AF7AB1">
              <w:t>s 3(2), 5, Sch 1 and 2: 6</w:t>
            </w:r>
            <w:r w:rsidR="00D47AB0" w:rsidRPr="00AF7AB1">
              <w:t> </w:t>
            </w:r>
            <w:r w:rsidRPr="00AF7AB1">
              <w:t>Nov 1990 (s 2(1))</w:t>
            </w:r>
            <w:r w:rsidRPr="00AF7AB1">
              <w:br/>
            </w:r>
            <w:r w:rsidR="00370DE3" w:rsidRPr="00AF7AB1">
              <w:t>s 4</w:t>
            </w:r>
            <w:r w:rsidRPr="00AF7AB1">
              <w:t>(2)</w:t>
            </w:r>
            <w:r w:rsidR="00370DE3" w:rsidRPr="00AF7AB1">
              <w:t xml:space="preserve">: </w:t>
            </w:r>
            <w:r w:rsidR="009C0C12" w:rsidRPr="00AF7AB1">
              <w:t>1 July</w:t>
            </w:r>
            <w:r w:rsidR="00370DE3" w:rsidRPr="00AF7AB1">
              <w:t xml:space="preserve"> 1991 </w:t>
            </w:r>
            <w:r w:rsidRPr="00AF7AB1">
              <w:t>(s</w:t>
            </w:r>
            <w:r w:rsidR="00D47AB0" w:rsidRPr="00AF7AB1">
              <w:t> </w:t>
            </w:r>
            <w:r w:rsidRPr="00AF7AB1">
              <w:t>2(2))</w:t>
            </w:r>
          </w:p>
        </w:tc>
        <w:tc>
          <w:tcPr>
            <w:tcW w:w="1417" w:type="dxa"/>
            <w:tcBorders>
              <w:top w:val="single" w:sz="4" w:space="0" w:color="auto"/>
              <w:bottom w:val="single" w:sz="4" w:space="0" w:color="auto"/>
            </w:tcBorders>
            <w:shd w:val="clear" w:color="auto" w:fill="auto"/>
          </w:tcPr>
          <w:p w14:paraId="16EA1575" w14:textId="77777777" w:rsidR="00370DE3" w:rsidRPr="00AF7AB1" w:rsidRDefault="00370DE3" w:rsidP="00D47AB0">
            <w:pPr>
              <w:pStyle w:val="ENoteTableText"/>
            </w:pPr>
            <w:r w:rsidRPr="00AF7AB1">
              <w:t>s</w:t>
            </w:r>
            <w:r w:rsidR="00CF74B1" w:rsidRPr="00AF7AB1">
              <w:t> </w:t>
            </w:r>
            <w:r w:rsidRPr="00AF7AB1">
              <w:t>3(2), 4(2) and 5</w:t>
            </w:r>
          </w:p>
        </w:tc>
      </w:tr>
      <w:tr w:rsidR="00370DE3" w:rsidRPr="00AF7AB1" w14:paraId="0C0ABB6C" w14:textId="77777777" w:rsidTr="00370DE3">
        <w:trPr>
          <w:cantSplit/>
        </w:trPr>
        <w:tc>
          <w:tcPr>
            <w:tcW w:w="1843" w:type="dxa"/>
            <w:tcBorders>
              <w:top w:val="single" w:sz="4" w:space="0" w:color="auto"/>
              <w:bottom w:val="nil"/>
            </w:tcBorders>
            <w:shd w:val="clear" w:color="auto" w:fill="auto"/>
          </w:tcPr>
          <w:p w14:paraId="6DBC8986" w14:textId="77777777" w:rsidR="00370DE3" w:rsidRPr="00AF7AB1" w:rsidRDefault="00370DE3" w:rsidP="001673D0">
            <w:pPr>
              <w:pStyle w:val="ENoteTableText"/>
              <w:keepNext/>
            </w:pPr>
            <w:r w:rsidRPr="00AF7AB1">
              <w:t xml:space="preserve">Taxation Laws Amendment Act 1991 </w:t>
            </w:r>
          </w:p>
        </w:tc>
        <w:tc>
          <w:tcPr>
            <w:tcW w:w="992" w:type="dxa"/>
            <w:tcBorders>
              <w:top w:val="single" w:sz="4" w:space="0" w:color="auto"/>
              <w:bottom w:val="nil"/>
            </w:tcBorders>
            <w:shd w:val="clear" w:color="auto" w:fill="auto"/>
          </w:tcPr>
          <w:p w14:paraId="74F4CA4B" w14:textId="77777777" w:rsidR="00370DE3" w:rsidRPr="00AF7AB1" w:rsidRDefault="00370DE3" w:rsidP="001673D0">
            <w:pPr>
              <w:pStyle w:val="ENoteTableText"/>
              <w:keepNext/>
            </w:pPr>
            <w:r w:rsidRPr="00AF7AB1">
              <w:t xml:space="preserve">48, 1991 </w:t>
            </w:r>
          </w:p>
        </w:tc>
        <w:tc>
          <w:tcPr>
            <w:tcW w:w="993" w:type="dxa"/>
            <w:tcBorders>
              <w:top w:val="single" w:sz="4" w:space="0" w:color="auto"/>
              <w:bottom w:val="nil"/>
            </w:tcBorders>
            <w:shd w:val="clear" w:color="auto" w:fill="auto"/>
          </w:tcPr>
          <w:p w14:paraId="6E019FBF" w14:textId="77777777" w:rsidR="00370DE3" w:rsidRPr="00AF7AB1" w:rsidRDefault="00370DE3" w:rsidP="001673D0">
            <w:pPr>
              <w:pStyle w:val="ENoteTableText"/>
              <w:keepNext/>
            </w:pPr>
            <w:r w:rsidRPr="00AF7AB1">
              <w:t xml:space="preserve">24 Apr 1991 </w:t>
            </w:r>
          </w:p>
        </w:tc>
        <w:tc>
          <w:tcPr>
            <w:tcW w:w="1845" w:type="dxa"/>
            <w:tcBorders>
              <w:top w:val="single" w:sz="4" w:space="0" w:color="auto"/>
              <w:bottom w:val="nil"/>
            </w:tcBorders>
            <w:shd w:val="clear" w:color="auto" w:fill="auto"/>
          </w:tcPr>
          <w:p w14:paraId="4F5A5002" w14:textId="77777777" w:rsidR="00370DE3" w:rsidRPr="00AF7AB1" w:rsidRDefault="00370DE3" w:rsidP="001673D0">
            <w:pPr>
              <w:pStyle w:val="ENoteTableText"/>
              <w:keepNext/>
            </w:pPr>
            <w:r w:rsidRPr="00AF7AB1">
              <w:t xml:space="preserve">s 92, 93(1), 94, 95, 97(1), (2), 98 and 99: </w:t>
            </w:r>
            <w:r w:rsidR="0040339B" w:rsidRPr="00AF7AB1">
              <w:t>24</w:t>
            </w:r>
            <w:r w:rsidR="001173A2" w:rsidRPr="00AF7AB1">
              <w:t> </w:t>
            </w:r>
            <w:r w:rsidR="0040339B" w:rsidRPr="00AF7AB1">
              <w:t>Apr 1991 (s</w:t>
            </w:r>
            <w:r w:rsidR="001173A2" w:rsidRPr="00AF7AB1">
              <w:t> </w:t>
            </w:r>
            <w:r w:rsidR="0040339B" w:rsidRPr="00AF7AB1">
              <w:t>2(1))</w:t>
            </w:r>
            <w:r w:rsidRPr="00AF7AB1">
              <w:br/>
              <w:t>s</w:t>
            </w:r>
            <w:r w:rsidR="00CF74B1" w:rsidRPr="00AF7AB1">
              <w:t> </w:t>
            </w:r>
            <w:r w:rsidRPr="00AF7AB1">
              <w:t xml:space="preserve">93(2), 96 and 97(3): </w:t>
            </w:r>
            <w:r w:rsidR="009C0C12" w:rsidRPr="00AF7AB1">
              <w:t>1 July</w:t>
            </w:r>
            <w:r w:rsidRPr="00AF7AB1">
              <w:t xml:space="preserve"> 1991 </w:t>
            </w:r>
            <w:r w:rsidR="0040339B" w:rsidRPr="00AF7AB1">
              <w:t>(s</w:t>
            </w:r>
            <w:r w:rsidR="001173A2" w:rsidRPr="00AF7AB1">
              <w:t> </w:t>
            </w:r>
            <w:r w:rsidR="0040339B" w:rsidRPr="00AF7AB1">
              <w:t>2(4))</w:t>
            </w:r>
          </w:p>
        </w:tc>
        <w:tc>
          <w:tcPr>
            <w:tcW w:w="1417" w:type="dxa"/>
            <w:tcBorders>
              <w:top w:val="single" w:sz="4" w:space="0" w:color="auto"/>
              <w:bottom w:val="nil"/>
            </w:tcBorders>
            <w:shd w:val="clear" w:color="auto" w:fill="auto"/>
          </w:tcPr>
          <w:p w14:paraId="56BC2CAD" w14:textId="77777777" w:rsidR="00370DE3" w:rsidRPr="00AF7AB1" w:rsidRDefault="00370DE3" w:rsidP="001673D0">
            <w:pPr>
              <w:pStyle w:val="ENoteTableText"/>
              <w:keepNext/>
            </w:pPr>
            <w:r w:rsidRPr="00AF7AB1">
              <w:t>s</w:t>
            </w:r>
            <w:r w:rsidR="00CF74B1" w:rsidRPr="00AF7AB1">
              <w:t> </w:t>
            </w:r>
            <w:r w:rsidRPr="00AF7AB1">
              <w:t>97</w:t>
            </w:r>
            <w:r w:rsidR="0040339B" w:rsidRPr="00AF7AB1">
              <w:t>–</w:t>
            </w:r>
            <w:r w:rsidRPr="00AF7AB1">
              <w:t>99</w:t>
            </w:r>
          </w:p>
        </w:tc>
      </w:tr>
      <w:tr w:rsidR="00370DE3" w:rsidRPr="00AF7AB1" w14:paraId="59A7FC44" w14:textId="77777777" w:rsidTr="00370DE3">
        <w:trPr>
          <w:cantSplit/>
        </w:trPr>
        <w:tc>
          <w:tcPr>
            <w:tcW w:w="1843" w:type="dxa"/>
            <w:tcBorders>
              <w:top w:val="nil"/>
              <w:bottom w:val="nil"/>
            </w:tcBorders>
            <w:shd w:val="clear" w:color="auto" w:fill="auto"/>
          </w:tcPr>
          <w:p w14:paraId="12C4D828" w14:textId="77777777" w:rsidR="00370DE3" w:rsidRPr="00AF7AB1" w:rsidRDefault="00370DE3" w:rsidP="001673D0">
            <w:pPr>
              <w:pStyle w:val="ENoteTTIndentHeading"/>
              <w:rPr>
                <w:rFonts w:eastAsiaTheme="minorHAnsi" w:cstheme="minorBidi"/>
                <w:lang w:eastAsia="en-US"/>
              </w:rPr>
            </w:pPr>
            <w:r w:rsidRPr="00AF7AB1">
              <w:t xml:space="preserve">as amended by </w:t>
            </w:r>
          </w:p>
        </w:tc>
        <w:tc>
          <w:tcPr>
            <w:tcW w:w="992" w:type="dxa"/>
            <w:tcBorders>
              <w:top w:val="nil"/>
              <w:bottom w:val="nil"/>
            </w:tcBorders>
            <w:shd w:val="clear" w:color="auto" w:fill="auto"/>
          </w:tcPr>
          <w:p w14:paraId="24A539AB" w14:textId="77777777" w:rsidR="00370DE3" w:rsidRPr="00AF7AB1" w:rsidRDefault="00370DE3" w:rsidP="001673D0">
            <w:pPr>
              <w:pStyle w:val="ENoteTableText"/>
              <w:keepNext/>
            </w:pPr>
          </w:p>
        </w:tc>
        <w:tc>
          <w:tcPr>
            <w:tcW w:w="993" w:type="dxa"/>
            <w:tcBorders>
              <w:top w:val="nil"/>
              <w:bottom w:val="nil"/>
            </w:tcBorders>
            <w:shd w:val="clear" w:color="auto" w:fill="auto"/>
          </w:tcPr>
          <w:p w14:paraId="71A2255E" w14:textId="77777777" w:rsidR="00370DE3" w:rsidRPr="00AF7AB1" w:rsidRDefault="00370DE3" w:rsidP="001673D0">
            <w:pPr>
              <w:pStyle w:val="ENoteTableText"/>
              <w:keepNext/>
            </w:pPr>
          </w:p>
        </w:tc>
        <w:tc>
          <w:tcPr>
            <w:tcW w:w="1845" w:type="dxa"/>
            <w:tcBorders>
              <w:top w:val="nil"/>
              <w:bottom w:val="nil"/>
            </w:tcBorders>
            <w:shd w:val="clear" w:color="auto" w:fill="auto"/>
          </w:tcPr>
          <w:p w14:paraId="74807597" w14:textId="77777777" w:rsidR="00370DE3" w:rsidRPr="00AF7AB1" w:rsidRDefault="00370DE3" w:rsidP="001673D0">
            <w:pPr>
              <w:pStyle w:val="ENoteTableText"/>
              <w:keepNext/>
            </w:pPr>
          </w:p>
        </w:tc>
        <w:tc>
          <w:tcPr>
            <w:tcW w:w="1417" w:type="dxa"/>
            <w:tcBorders>
              <w:top w:val="nil"/>
              <w:bottom w:val="nil"/>
            </w:tcBorders>
            <w:shd w:val="clear" w:color="auto" w:fill="auto"/>
          </w:tcPr>
          <w:p w14:paraId="7F2C182A" w14:textId="77777777" w:rsidR="00370DE3" w:rsidRPr="00AF7AB1" w:rsidRDefault="00370DE3" w:rsidP="001673D0">
            <w:pPr>
              <w:pStyle w:val="ENoteTableText"/>
              <w:keepNext/>
            </w:pPr>
          </w:p>
        </w:tc>
      </w:tr>
      <w:tr w:rsidR="00370DE3" w:rsidRPr="00AF7AB1" w14:paraId="64F772D8" w14:textId="77777777" w:rsidTr="00370DE3">
        <w:trPr>
          <w:cantSplit/>
        </w:trPr>
        <w:tc>
          <w:tcPr>
            <w:tcW w:w="1843" w:type="dxa"/>
            <w:tcBorders>
              <w:top w:val="nil"/>
              <w:bottom w:val="single" w:sz="4" w:space="0" w:color="auto"/>
            </w:tcBorders>
            <w:shd w:val="clear" w:color="auto" w:fill="auto"/>
          </w:tcPr>
          <w:p w14:paraId="1C85A408" w14:textId="77777777" w:rsidR="00370DE3" w:rsidRPr="00AF7AB1" w:rsidRDefault="00370DE3" w:rsidP="001673D0">
            <w:pPr>
              <w:pStyle w:val="ENoteTTi"/>
              <w:rPr>
                <w:rFonts w:eastAsiaTheme="minorHAnsi" w:cstheme="minorBidi"/>
                <w:lang w:eastAsia="en-US"/>
              </w:rPr>
            </w:pPr>
            <w:r w:rsidRPr="00AF7AB1">
              <w:t>Tax Laws Amendment (2010 Measures No.</w:t>
            </w:r>
            <w:r w:rsidR="00064785" w:rsidRPr="00AF7AB1">
              <w:t> </w:t>
            </w:r>
            <w:r w:rsidRPr="00AF7AB1">
              <w:t>2) Act 2010</w:t>
            </w:r>
          </w:p>
        </w:tc>
        <w:tc>
          <w:tcPr>
            <w:tcW w:w="992" w:type="dxa"/>
            <w:tcBorders>
              <w:top w:val="nil"/>
              <w:bottom w:val="single" w:sz="4" w:space="0" w:color="auto"/>
            </w:tcBorders>
            <w:shd w:val="clear" w:color="auto" w:fill="auto"/>
          </w:tcPr>
          <w:p w14:paraId="4DF28CE4" w14:textId="77777777" w:rsidR="00370DE3" w:rsidRPr="00AF7AB1" w:rsidRDefault="00370DE3" w:rsidP="001673D0">
            <w:pPr>
              <w:pStyle w:val="ENoteTableText"/>
              <w:keepNext/>
            </w:pPr>
            <w:r w:rsidRPr="00AF7AB1">
              <w:t>75, 2010</w:t>
            </w:r>
          </w:p>
        </w:tc>
        <w:tc>
          <w:tcPr>
            <w:tcW w:w="993" w:type="dxa"/>
            <w:tcBorders>
              <w:top w:val="nil"/>
              <w:bottom w:val="single" w:sz="4" w:space="0" w:color="auto"/>
            </w:tcBorders>
            <w:shd w:val="clear" w:color="auto" w:fill="auto"/>
          </w:tcPr>
          <w:p w14:paraId="6D13D354" w14:textId="77777777" w:rsidR="00370DE3" w:rsidRPr="00AF7AB1" w:rsidRDefault="00370DE3" w:rsidP="001673D0">
            <w:pPr>
              <w:pStyle w:val="ENoteTableText"/>
              <w:keepNext/>
            </w:pPr>
            <w:r w:rsidRPr="00AF7AB1">
              <w:t>28</w:t>
            </w:r>
            <w:r w:rsidR="00064785" w:rsidRPr="00AF7AB1">
              <w:t> </w:t>
            </w:r>
            <w:r w:rsidRPr="00AF7AB1">
              <w:t>June 2010</w:t>
            </w:r>
          </w:p>
        </w:tc>
        <w:tc>
          <w:tcPr>
            <w:tcW w:w="1845" w:type="dxa"/>
            <w:tcBorders>
              <w:top w:val="nil"/>
              <w:bottom w:val="single" w:sz="4" w:space="0" w:color="auto"/>
            </w:tcBorders>
            <w:shd w:val="clear" w:color="auto" w:fill="auto"/>
          </w:tcPr>
          <w:p w14:paraId="2C9F28D0" w14:textId="77777777" w:rsidR="00370DE3" w:rsidRPr="00AF7AB1" w:rsidRDefault="00370DE3" w:rsidP="001673D0">
            <w:pPr>
              <w:pStyle w:val="ENoteTableText"/>
              <w:keepNext/>
            </w:pPr>
            <w:r w:rsidRPr="00AF7AB1">
              <w:t>Sch</w:t>
            </w:r>
            <w:r w:rsidR="00CF74B1" w:rsidRPr="00AF7AB1">
              <w:t> </w:t>
            </w:r>
            <w:r w:rsidRPr="00AF7AB1">
              <w:t>6 (</w:t>
            </w:r>
            <w:r w:rsidR="00D23C39" w:rsidRPr="00AF7AB1">
              <w:t>item 2</w:t>
            </w:r>
            <w:r w:rsidRPr="00AF7AB1">
              <w:t>7): 29</w:t>
            </w:r>
            <w:r w:rsidR="00064785" w:rsidRPr="00AF7AB1">
              <w:t> </w:t>
            </w:r>
            <w:r w:rsidRPr="00AF7AB1">
              <w:t>June 2010</w:t>
            </w:r>
            <w:r w:rsidR="0040339B" w:rsidRPr="00AF7AB1">
              <w:t xml:space="preserve"> (s 2(1) </w:t>
            </w:r>
            <w:r w:rsidR="00C27ADA" w:rsidRPr="00AF7AB1">
              <w:t>item 9</w:t>
            </w:r>
            <w:r w:rsidR="0040339B" w:rsidRPr="00AF7AB1">
              <w:t>)</w:t>
            </w:r>
          </w:p>
        </w:tc>
        <w:tc>
          <w:tcPr>
            <w:tcW w:w="1417" w:type="dxa"/>
            <w:tcBorders>
              <w:top w:val="nil"/>
              <w:bottom w:val="single" w:sz="4" w:space="0" w:color="auto"/>
            </w:tcBorders>
            <w:shd w:val="clear" w:color="auto" w:fill="auto"/>
          </w:tcPr>
          <w:p w14:paraId="70ED9198" w14:textId="77777777" w:rsidR="00370DE3" w:rsidRPr="00AF7AB1" w:rsidRDefault="00370DE3" w:rsidP="001673D0">
            <w:pPr>
              <w:pStyle w:val="ENoteTableText"/>
              <w:keepNext/>
            </w:pPr>
            <w:r w:rsidRPr="00AF7AB1">
              <w:t>—</w:t>
            </w:r>
          </w:p>
        </w:tc>
      </w:tr>
      <w:tr w:rsidR="00370DE3" w:rsidRPr="00AF7AB1" w14:paraId="1AC9E970" w14:textId="77777777" w:rsidTr="00370DE3">
        <w:trPr>
          <w:cantSplit/>
        </w:trPr>
        <w:tc>
          <w:tcPr>
            <w:tcW w:w="1843" w:type="dxa"/>
            <w:tcBorders>
              <w:top w:val="single" w:sz="4" w:space="0" w:color="auto"/>
              <w:bottom w:val="single" w:sz="4" w:space="0" w:color="auto"/>
            </w:tcBorders>
            <w:shd w:val="clear" w:color="auto" w:fill="auto"/>
          </w:tcPr>
          <w:p w14:paraId="03FDC7C7" w14:textId="77777777" w:rsidR="00370DE3" w:rsidRPr="00AF7AB1" w:rsidRDefault="00370DE3" w:rsidP="00176622">
            <w:pPr>
              <w:pStyle w:val="ENoteTableText"/>
            </w:pPr>
            <w:r w:rsidRPr="00AF7AB1">
              <w:t>Taxation Laws Amendment Act (No.</w:t>
            </w:r>
            <w:r w:rsidR="00064785" w:rsidRPr="00AF7AB1">
              <w:t> </w:t>
            </w:r>
            <w:r w:rsidRPr="00AF7AB1">
              <w:t xml:space="preserve">2) 1991 </w:t>
            </w:r>
          </w:p>
        </w:tc>
        <w:tc>
          <w:tcPr>
            <w:tcW w:w="992" w:type="dxa"/>
            <w:tcBorders>
              <w:top w:val="single" w:sz="4" w:space="0" w:color="auto"/>
              <w:bottom w:val="single" w:sz="4" w:space="0" w:color="auto"/>
            </w:tcBorders>
            <w:shd w:val="clear" w:color="auto" w:fill="auto"/>
          </w:tcPr>
          <w:p w14:paraId="39E5C1B5" w14:textId="77777777" w:rsidR="00370DE3" w:rsidRPr="00AF7AB1" w:rsidRDefault="00370DE3" w:rsidP="00176622">
            <w:pPr>
              <w:pStyle w:val="ENoteTableText"/>
            </w:pPr>
            <w:r w:rsidRPr="00AF7AB1">
              <w:t xml:space="preserve">100, 1991 </w:t>
            </w:r>
          </w:p>
        </w:tc>
        <w:tc>
          <w:tcPr>
            <w:tcW w:w="993" w:type="dxa"/>
            <w:tcBorders>
              <w:top w:val="single" w:sz="4" w:space="0" w:color="auto"/>
              <w:bottom w:val="single" w:sz="4" w:space="0" w:color="auto"/>
            </w:tcBorders>
            <w:shd w:val="clear" w:color="auto" w:fill="auto"/>
          </w:tcPr>
          <w:p w14:paraId="3E45213C" w14:textId="77777777" w:rsidR="00370DE3" w:rsidRPr="00AF7AB1" w:rsidRDefault="00370DE3" w:rsidP="00176622">
            <w:pPr>
              <w:pStyle w:val="ENoteTableText"/>
            </w:pPr>
            <w:r w:rsidRPr="00AF7AB1">
              <w:t>27</w:t>
            </w:r>
            <w:r w:rsidR="00064785" w:rsidRPr="00AF7AB1">
              <w:t> </w:t>
            </w:r>
            <w:r w:rsidRPr="00AF7AB1">
              <w:t xml:space="preserve">June 1991 </w:t>
            </w:r>
          </w:p>
        </w:tc>
        <w:tc>
          <w:tcPr>
            <w:tcW w:w="1845" w:type="dxa"/>
            <w:tcBorders>
              <w:top w:val="single" w:sz="4" w:space="0" w:color="auto"/>
              <w:bottom w:val="single" w:sz="4" w:space="0" w:color="auto"/>
            </w:tcBorders>
            <w:shd w:val="clear" w:color="auto" w:fill="auto"/>
          </w:tcPr>
          <w:p w14:paraId="7D18C486" w14:textId="77777777" w:rsidR="00370DE3" w:rsidRPr="00AF7AB1" w:rsidRDefault="00370DE3" w:rsidP="001173A2">
            <w:pPr>
              <w:pStyle w:val="ENoteTableText"/>
            </w:pPr>
            <w:r w:rsidRPr="00AF7AB1">
              <w:t>s</w:t>
            </w:r>
            <w:r w:rsidR="00CF74B1" w:rsidRPr="00AF7AB1">
              <w:t> </w:t>
            </w:r>
            <w:r w:rsidRPr="00AF7AB1">
              <w:t>8</w:t>
            </w:r>
            <w:r w:rsidR="001173A2" w:rsidRPr="00AF7AB1">
              <w:t>6</w:t>
            </w:r>
            <w:r w:rsidRPr="00AF7AB1">
              <w:t xml:space="preserve">–88: </w:t>
            </w:r>
            <w:r w:rsidR="0040339B" w:rsidRPr="00AF7AB1">
              <w:t>27</w:t>
            </w:r>
            <w:r w:rsidR="00064785" w:rsidRPr="00AF7AB1">
              <w:t> </w:t>
            </w:r>
            <w:r w:rsidR="0040339B" w:rsidRPr="00AF7AB1">
              <w:t>June 1991 (s 2(1))</w:t>
            </w:r>
          </w:p>
        </w:tc>
        <w:tc>
          <w:tcPr>
            <w:tcW w:w="1417" w:type="dxa"/>
            <w:tcBorders>
              <w:top w:val="single" w:sz="4" w:space="0" w:color="auto"/>
              <w:bottom w:val="single" w:sz="4" w:space="0" w:color="auto"/>
            </w:tcBorders>
            <w:shd w:val="clear" w:color="auto" w:fill="auto"/>
          </w:tcPr>
          <w:p w14:paraId="3A383EB1" w14:textId="77777777" w:rsidR="00370DE3" w:rsidRPr="00AF7AB1" w:rsidRDefault="00370DE3" w:rsidP="001173A2">
            <w:pPr>
              <w:pStyle w:val="ENoteTableText"/>
            </w:pPr>
            <w:r w:rsidRPr="00AF7AB1">
              <w:t>s 88</w:t>
            </w:r>
          </w:p>
        </w:tc>
      </w:tr>
      <w:tr w:rsidR="00370DE3" w:rsidRPr="00AF7AB1" w14:paraId="3CCCC88F" w14:textId="77777777" w:rsidTr="00370DE3">
        <w:trPr>
          <w:cantSplit/>
        </w:trPr>
        <w:tc>
          <w:tcPr>
            <w:tcW w:w="1843" w:type="dxa"/>
            <w:tcBorders>
              <w:top w:val="single" w:sz="4" w:space="0" w:color="auto"/>
              <w:bottom w:val="single" w:sz="4" w:space="0" w:color="auto"/>
            </w:tcBorders>
            <w:shd w:val="clear" w:color="auto" w:fill="auto"/>
          </w:tcPr>
          <w:p w14:paraId="4F0D3F0F" w14:textId="77777777" w:rsidR="00370DE3" w:rsidRPr="00AF7AB1" w:rsidRDefault="00370DE3" w:rsidP="00176622">
            <w:pPr>
              <w:pStyle w:val="ENoteTableText"/>
            </w:pPr>
            <w:r w:rsidRPr="00AF7AB1">
              <w:t>Taxation Laws Amendment Act (No.</w:t>
            </w:r>
            <w:r w:rsidR="00064785" w:rsidRPr="00AF7AB1">
              <w:t> </w:t>
            </w:r>
            <w:r w:rsidRPr="00AF7AB1">
              <w:t xml:space="preserve">3) 1991 </w:t>
            </w:r>
          </w:p>
        </w:tc>
        <w:tc>
          <w:tcPr>
            <w:tcW w:w="992" w:type="dxa"/>
            <w:tcBorders>
              <w:top w:val="single" w:sz="4" w:space="0" w:color="auto"/>
              <w:bottom w:val="single" w:sz="4" w:space="0" w:color="auto"/>
            </w:tcBorders>
            <w:shd w:val="clear" w:color="auto" w:fill="auto"/>
          </w:tcPr>
          <w:p w14:paraId="4A390654" w14:textId="77777777" w:rsidR="00370DE3" w:rsidRPr="00AF7AB1" w:rsidRDefault="00370DE3" w:rsidP="00176622">
            <w:pPr>
              <w:pStyle w:val="ENoteTableText"/>
            </w:pPr>
            <w:r w:rsidRPr="00AF7AB1">
              <w:t xml:space="preserve">216, 1991 </w:t>
            </w:r>
          </w:p>
        </w:tc>
        <w:tc>
          <w:tcPr>
            <w:tcW w:w="993" w:type="dxa"/>
            <w:tcBorders>
              <w:top w:val="single" w:sz="4" w:space="0" w:color="auto"/>
              <w:bottom w:val="single" w:sz="4" w:space="0" w:color="auto"/>
            </w:tcBorders>
            <w:shd w:val="clear" w:color="auto" w:fill="auto"/>
          </w:tcPr>
          <w:p w14:paraId="08B4A33B" w14:textId="77777777" w:rsidR="00370DE3" w:rsidRPr="00AF7AB1" w:rsidRDefault="00370DE3" w:rsidP="00176622">
            <w:pPr>
              <w:pStyle w:val="ENoteTableText"/>
            </w:pPr>
            <w:r w:rsidRPr="00AF7AB1">
              <w:t xml:space="preserve">24 Dec 1991 </w:t>
            </w:r>
          </w:p>
        </w:tc>
        <w:tc>
          <w:tcPr>
            <w:tcW w:w="1845" w:type="dxa"/>
            <w:tcBorders>
              <w:top w:val="single" w:sz="4" w:space="0" w:color="auto"/>
              <w:bottom w:val="single" w:sz="4" w:space="0" w:color="auto"/>
            </w:tcBorders>
            <w:shd w:val="clear" w:color="auto" w:fill="auto"/>
          </w:tcPr>
          <w:p w14:paraId="14E6B254" w14:textId="77777777" w:rsidR="00370DE3" w:rsidRPr="00AF7AB1" w:rsidRDefault="00370DE3" w:rsidP="001173A2">
            <w:pPr>
              <w:pStyle w:val="ENoteTableText"/>
            </w:pPr>
            <w:r w:rsidRPr="00AF7AB1">
              <w:t>s 105</w:t>
            </w:r>
            <w:r w:rsidR="001173A2" w:rsidRPr="00AF7AB1">
              <w:t xml:space="preserve"> and Sch 3</w:t>
            </w:r>
            <w:r w:rsidRPr="00AF7AB1">
              <w:t xml:space="preserve">: </w:t>
            </w:r>
            <w:r w:rsidR="00F0185F" w:rsidRPr="00AF7AB1">
              <w:t>24</w:t>
            </w:r>
            <w:r w:rsidR="001173A2" w:rsidRPr="00AF7AB1">
              <w:t> </w:t>
            </w:r>
            <w:r w:rsidR="00F0185F" w:rsidRPr="00AF7AB1">
              <w:t>Dec 1991 (s 2(1))</w:t>
            </w:r>
          </w:p>
        </w:tc>
        <w:tc>
          <w:tcPr>
            <w:tcW w:w="1417" w:type="dxa"/>
            <w:tcBorders>
              <w:top w:val="single" w:sz="4" w:space="0" w:color="auto"/>
              <w:bottom w:val="single" w:sz="4" w:space="0" w:color="auto"/>
            </w:tcBorders>
            <w:shd w:val="clear" w:color="auto" w:fill="auto"/>
          </w:tcPr>
          <w:p w14:paraId="7153F437" w14:textId="77777777" w:rsidR="00370DE3" w:rsidRPr="00AF7AB1" w:rsidRDefault="00370DE3" w:rsidP="001173A2">
            <w:pPr>
              <w:pStyle w:val="ENoteTableText"/>
            </w:pPr>
            <w:r w:rsidRPr="00AF7AB1">
              <w:t>s 105(2)</w:t>
            </w:r>
          </w:p>
        </w:tc>
      </w:tr>
      <w:tr w:rsidR="00370DE3" w:rsidRPr="00AF7AB1" w14:paraId="64B3DCEA" w14:textId="77777777" w:rsidTr="00370DE3">
        <w:trPr>
          <w:cantSplit/>
        </w:trPr>
        <w:tc>
          <w:tcPr>
            <w:tcW w:w="1843" w:type="dxa"/>
            <w:tcBorders>
              <w:top w:val="single" w:sz="4" w:space="0" w:color="auto"/>
              <w:bottom w:val="single" w:sz="4" w:space="0" w:color="auto"/>
            </w:tcBorders>
            <w:shd w:val="clear" w:color="auto" w:fill="auto"/>
          </w:tcPr>
          <w:p w14:paraId="1736E30E" w14:textId="77777777" w:rsidR="00370DE3" w:rsidRPr="00AF7AB1" w:rsidRDefault="00370DE3" w:rsidP="00176622">
            <w:pPr>
              <w:pStyle w:val="ENoteTableText"/>
            </w:pPr>
            <w:r w:rsidRPr="00AF7AB1">
              <w:t>Taxation Laws Amendment Act (No.</w:t>
            </w:r>
            <w:r w:rsidR="00064785" w:rsidRPr="00AF7AB1">
              <w:t> </w:t>
            </w:r>
            <w:r w:rsidRPr="00AF7AB1">
              <w:t xml:space="preserve">3) 1992 </w:t>
            </w:r>
          </w:p>
        </w:tc>
        <w:tc>
          <w:tcPr>
            <w:tcW w:w="992" w:type="dxa"/>
            <w:tcBorders>
              <w:top w:val="single" w:sz="4" w:space="0" w:color="auto"/>
              <w:bottom w:val="single" w:sz="4" w:space="0" w:color="auto"/>
            </w:tcBorders>
            <w:shd w:val="clear" w:color="auto" w:fill="auto"/>
          </w:tcPr>
          <w:p w14:paraId="2FB1400B" w14:textId="77777777" w:rsidR="00370DE3" w:rsidRPr="00AF7AB1" w:rsidRDefault="00370DE3" w:rsidP="00176622">
            <w:pPr>
              <w:pStyle w:val="ENoteTableText"/>
            </w:pPr>
            <w:r w:rsidRPr="00AF7AB1">
              <w:t xml:space="preserve">98, 1992 </w:t>
            </w:r>
          </w:p>
        </w:tc>
        <w:tc>
          <w:tcPr>
            <w:tcW w:w="993" w:type="dxa"/>
            <w:tcBorders>
              <w:top w:val="single" w:sz="4" w:space="0" w:color="auto"/>
              <w:bottom w:val="single" w:sz="4" w:space="0" w:color="auto"/>
            </w:tcBorders>
            <w:shd w:val="clear" w:color="auto" w:fill="auto"/>
          </w:tcPr>
          <w:p w14:paraId="3DF2A310" w14:textId="77777777" w:rsidR="00370DE3" w:rsidRPr="00AF7AB1" w:rsidRDefault="00370DE3" w:rsidP="00176622">
            <w:pPr>
              <w:pStyle w:val="ENoteTableText"/>
            </w:pPr>
            <w:r w:rsidRPr="00AF7AB1">
              <w:t>30</w:t>
            </w:r>
            <w:r w:rsidR="00064785" w:rsidRPr="00AF7AB1">
              <w:t> </w:t>
            </w:r>
            <w:r w:rsidRPr="00AF7AB1">
              <w:t xml:space="preserve">June 1992 </w:t>
            </w:r>
          </w:p>
        </w:tc>
        <w:tc>
          <w:tcPr>
            <w:tcW w:w="1845" w:type="dxa"/>
            <w:tcBorders>
              <w:top w:val="single" w:sz="4" w:space="0" w:color="auto"/>
              <w:bottom w:val="single" w:sz="4" w:space="0" w:color="auto"/>
            </w:tcBorders>
            <w:shd w:val="clear" w:color="auto" w:fill="auto"/>
          </w:tcPr>
          <w:p w14:paraId="20667814" w14:textId="77777777" w:rsidR="00370DE3" w:rsidRPr="00AF7AB1" w:rsidRDefault="00370DE3" w:rsidP="001173A2">
            <w:pPr>
              <w:pStyle w:val="ENoteTableText"/>
            </w:pPr>
            <w:r w:rsidRPr="00AF7AB1">
              <w:t>s</w:t>
            </w:r>
            <w:r w:rsidR="00CF74B1" w:rsidRPr="00AF7AB1">
              <w:t> </w:t>
            </w:r>
            <w:r w:rsidR="00F0185F" w:rsidRPr="00AF7AB1">
              <w:t>8</w:t>
            </w:r>
            <w:r w:rsidR="001173A2" w:rsidRPr="00AF7AB1">
              <w:t>3</w:t>
            </w:r>
            <w:r w:rsidRPr="00AF7AB1">
              <w:t>–</w:t>
            </w:r>
            <w:r w:rsidR="00F0185F" w:rsidRPr="00AF7AB1">
              <w:t>85</w:t>
            </w:r>
            <w:r w:rsidRPr="00AF7AB1">
              <w:t xml:space="preserve">: </w:t>
            </w:r>
            <w:r w:rsidR="00F0185F" w:rsidRPr="00AF7AB1">
              <w:t>30</w:t>
            </w:r>
            <w:r w:rsidR="00064785" w:rsidRPr="00AF7AB1">
              <w:t> </w:t>
            </w:r>
            <w:r w:rsidR="00F0185F" w:rsidRPr="00AF7AB1">
              <w:t>June 1992 (s 2(1))</w:t>
            </w:r>
          </w:p>
        </w:tc>
        <w:tc>
          <w:tcPr>
            <w:tcW w:w="1417" w:type="dxa"/>
            <w:tcBorders>
              <w:top w:val="single" w:sz="4" w:space="0" w:color="auto"/>
              <w:bottom w:val="single" w:sz="4" w:space="0" w:color="auto"/>
            </w:tcBorders>
            <w:shd w:val="clear" w:color="auto" w:fill="auto"/>
          </w:tcPr>
          <w:p w14:paraId="161953E3" w14:textId="77777777" w:rsidR="00370DE3" w:rsidRPr="00AF7AB1" w:rsidRDefault="00370DE3" w:rsidP="001173A2">
            <w:pPr>
              <w:pStyle w:val="ENoteTableText"/>
            </w:pPr>
            <w:r w:rsidRPr="00AF7AB1">
              <w:t>s 85</w:t>
            </w:r>
          </w:p>
        </w:tc>
      </w:tr>
      <w:tr w:rsidR="00370DE3" w:rsidRPr="00AF7AB1" w14:paraId="0A8C59B0" w14:textId="77777777" w:rsidTr="00016E44">
        <w:trPr>
          <w:cantSplit/>
        </w:trPr>
        <w:tc>
          <w:tcPr>
            <w:tcW w:w="1843" w:type="dxa"/>
            <w:tcBorders>
              <w:top w:val="single" w:sz="4" w:space="0" w:color="auto"/>
              <w:bottom w:val="nil"/>
            </w:tcBorders>
            <w:shd w:val="clear" w:color="auto" w:fill="auto"/>
          </w:tcPr>
          <w:p w14:paraId="632EF8B6" w14:textId="77777777" w:rsidR="00370DE3" w:rsidRPr="00AF7AB1" w:rsidRDefault="00370DE3" w:rsidP="001673D0">
            <w:pPr>
              <w:pStyle w:val="ENoteTableText"/>
              <w:keepNext/>
            </w:pPr>
            <w:r w:rsidRPr="00AF7AB1">
              <w:t xml:space="preserve">Tax Legislation Amendment Act 1992 </w:t>
            </w:r>
          </w:p>
        </w:tc>
        <w:tc>
          <w:tcPr>
            <w:tcW w:w="992" w:type="dxa"/>
            <w:tcBorders>
              <w:top w:val="single" w:sz="4" w:space="0" w:color="auto"/>
              <w:bottom w:val="nil"/>
            </w:tcBorders>
            <w:shd w:val="clear" w:color="auto" w:fill="auto"/>
          </w:tcPr>
          <w:p w14:paraId="1C085A0D" w14:textId="77777777" w:rsidR="00370DE3" w:rsidRPr="00AF7AB1" w:rsidRDefault="00370DE3" w:rsidP="001673D0">
            <w:pPr>
              <w:pStyle w:val="ENoteTableText"/>
              <w:keepNext/>
            </w:pPr>
            <w:r w:rsidRPr="00AF7AB1">
              <w:t xml:space="preserve">197, 1992 </w:t>
            </w:r>
          </w:p>
        </w:tc>
        <w:tc>
          <w:tcPr>
            <w:tcW w:w="993" w:type="dxa"/>
            <w:tcBorders>
              <w:top w:val="single" w:sz="4" w:space="0" w:color="auto"/>
              <w:bottom w:val="nil"/>
            </w:tcBorders>
            <w:shd w:val="clear" w:color="auto" w:fill="auto"/>
          </w:tcPr>
          <w:p w14:paraId="077368D6" w14:textId="77777777" w:rsidR="00370DE3" w:rsidRPr="00AF7AB1" w:rsidRDefault="00370DE3" w:rsidP="001673D0">
            <w:pPr>
              <w:pStyle w:val="ENoteTableText"/>
              <w:keepNext/>
            </w:pPr>
            <w:r w:rsidRPr="00AF7AB1">
              <w:t xml:space="preserve">21 Dec 1992 </w:t>
            </w:r>
          </w:p>
        </w:tc>
        <w:tc>
          <w:tcPr>
            <w:tcW w:w="1845" w:type="dxa"/>
            <w:tcBorders>
              <w:top w:val="single" w:sz="4" w:space="0" w:color="auto"/>
              <w:bottom w:val="nil"/>
            </w:tcBorders>
            <w:shd w:val="clear" w:color="auto" w:fill="auto"/>
          </w:tcPr>
          <w:p w14:paraId="7189917C" w14:textId="77777777" w:rsidR="00370DE3" w:rsidRPr="00AF7AB1" w:rsidRDefault="009D3475" w:rsidP="001673D0">
            <w:pPr>
              <w:pStyle w:val="ENoteTableText"/>
              <w:keepNext/>
            </w:pPr>
            <w:r w:rsidRPr="00AF7AB1">
              <w:t xml:space="preserve">Repealed before commencing </w:t>
            </w:r>
            <w:r w:rsidR="00F0185F" w:rsidRPr="00AF7AB1">
              <w:t>(s 2)</w:t>
            </w:r>
          </w:p>
        </w:tc>
        <w:tc>
          <w:tcPr>
            <w:tcW w:w="1417" w:type="dxa"/>
            <w:tcBorders>
              <w:top w:val="single" w:sz="4" w:space="0" w:color="auto"/>
              <w:bottom w:val="nil"/>
            </w:tcBorders>
            <w:shd w:val="clear" w:color="auto" w:fill="auto"/>
          </w:tcPr>
          <w:p w14:paraId="459F47A5" w14:textId="77777777" w:rsidR="00370DE3" w:rsidRPr="00AF7AB1" w:rsidRDefault="00370DE3" w:rsidP="001673D0">
            <w:pPr>
              <w:pStyle w:val="ENoteTableText"/>
              <w:keepNext/>
            </w:pPr>
            <w:r w:rsidRPr="00AF7AB1">
              <w:t>—</w:t>
            </w:r>
          </w:p>
        </w:tc>
      </w:tr>
      <w:tr w:rsidR="00F0185F" w:rsidRPr="00AF7AB1" w14:paraId="2CEFBF6D" w14:textId="77777777" w:rsidTr="00016E44">
        <w:trPr>
          <w:cantSplit/>
        </w:trPr>
        <w:tc>
          <w:tcPr>
            <w:tcW w:w="1843" w:type="dxa"/>
            <w:tcBorders>
              <w:top w:val="nil"/>
              <w:bottom w:val="nil"/>
            </w:tcBorders>
            <w:shd w:val="clear" w:color="auto" w:fill="auto"/>
          </w:tcPr>
          <w:p w14:paraId="4559791F" w14:textId="77777777" w:rsidR="00F0185F" w:rsidRPr="00AF7AB1" w:rsidRDefault="00F0185F" w:rsidP="001673D0">
            <w:pPr>
              <w:pStyle w:val="ENoteTTIndentHeading"/>
            </w:pPr>
            <w:r w:rsidRPr="00AF7AB1">
              <w:t>as repealed by</w:t>
            </w:r>
          </w:p>
        </w:tc>
        <w:tc>
          <w:tcPr>
            <w:tcW w:w="992" w:type="dxa"/>
            <w:tcBorders>
              <w:top w:val="nil"/>
              <w:bottom w:val="nil"/>
            </w:tcBorders>
            <w:shd w:val="clear" w:color="auto" w:fill="auto"/>
          </w:tcPr>
          <w:p w14:paraId="14887F58" w14:textId="77777777" w:rsidR="00F0185F" w:rsidRPr="00AF7AB1" w:rsidRDefault="00F0185F" w:rsidP="001673D0">
            <w:pPr>
              <w:pStyle w:val="ENoteTableText"/>
              <w:keepNext/>
            </w:pPr>
          </w:p>
        </w:tc>
        <w:tc>
          <w:tcPr>
            <w:tcW w:w="993" w:type="dxa"/>
            <w:tcBorders>
              <w:top w:val="nil"/>
              <w:bottom w:val="nil"/>
            </w:tcBorders>
            <w:shd w:val="clear" w:color="auto" w:fill="auto"/>
          </w:tcPr>
          <w:p w14:paraId="538A07B8" w14:textId="77777777" w:rsidR="00F0185F" w:rsidRPr="00AF7AB1" w:rsidRDefault="00F0185F" w:rsidP="001673D0">
            <w:pPr>
              <w:pStyle w:val="ENoteTableText"/>
              <w:keepNext/>
            </w:pPr>
          </w:p>
        </w:tc>
        <w:tc>
          <w:tcPr>
            <w:tcW w:w="1845" w:type="dxa"/>
            <w:tcBorders>
              <w:top w:val="nil"/>
              <w:bottom w:val="nil"/>
            </w:tcBorders>
            <w:shd w:val="clear" w:color="auto" w:fill="auto"/>
          </w:tcPr>
          <w:p w14:paraId="7156F2E2" w14:textId="77777777" w:rsidR="00F0185F" w:rsidRPr="00AF7AB1" w:rsidRDefault="00F0185F" w:rsidP="001673D0">
            <w:pPr>
              <w:pStyle w:val="ENoteTableText"/>
              <w:keepNext/>
            </w:pPr>
          </w:p>
        </w:tc>
        <w:tc>
          <w:tcPr>
            <w:tcW w:w="1417" w:type="dxa"/>
            <w:tcBorders>
              <w:top w:val="nil"/>
              <w:bottom w:val="nil"/>
            </w:tcBorders>
            <w:shd w:val="clear" w:color="auto" w:fill="auto"/>
          </w:tcPr>
          <w:p w14:paraId="2FB0CE86" w14:textId="77777777" w:rsidR="00F0185F" w:rsidRPr="00AF7AB1" w:rsidRDefault="00F0185F" w:rsidP="001673D0">
            <w:pPr>
              <w:pStyle w:val="ENoteTableText"/>
              <w:keepNext/>
            </w:pPr>
          </w:p>
        </w:tc>
      </w:tr>
      <w:tr w:rsidR="00F0185F" w:rsidRPr="00AF7AB1" w14:paraId="427F3EBB" w14:textId="77777777" w:rsidTr="00016E44">
        <w:trPr>
          <w:cantSplit/>
        </w:trPr>
        <w:tc>
          <w:tcPr>
            <w:tcW w:w="1843" w:type="dxa"/>
            <w:tcBorders>
              <w:top w:val="nil"/>
              <w:bottom w:val="single" w:sz="4" w:space="0" w:color="auto"/>
            </w:tcBorders>
            <w:shd w:val="clear" w:color="auto" w:fill="auto"/>
          </w:tcPr>
          <w:p w14:paraId="048F7CC9" w14:textId="77777777" w:rsidR="00F0185F" w:rsidRPr="00AF7AB1" w:rsidRDefault="00F0185F" w:rsidP="001673D0">
            <w:pPr>
              <w:pStyle w:val="ENoteTTi"/>
            </w:pPr>
            <w:r w:rsidRPr="00AF7AB1">
              <w:t>Taxation (Deficit Reduction) Act (No 3) 1993</w:t>
            </w:r>
          </w:p>
        </w:tc>
        <w:tc>
          <w:tcPr>
            <w:tcW w:w="992" w:type="dxa"/>
            <w:tcBorders>
              <w:top w:val="nil"/>
              <w:bottom w:val="single" w:sz="4" w:space="0" w:color="auto"/>
            </w:tcBorders>
            <w:shd w:val="clear" w:color="auto" w:fill="auto"/>
          </w:tcPr>
          <w:p w14:paraId="0FB2E9BD" w14:textId="77777777" w:rsidR="00F0185F" w:rsidRPr="00AF7AB1" w:rsidRDefault="00F0185F" w:rsidP="001673D0">
            <w:pPr>
              <w:pStyle w:val="ENoteTableText"/>
              <w:keepNext/>
            </w:pPr>
            <w:r w:rsidRPr="00AF7AB1">
              <w:t>58, 1993</w:t>
            </w:r>
          </w:p>
        </w:tc>
        <w:tc>
          <w:tcPr>
            <w:tcW w:w="993" w:type="dxa"/>
            <w:tcBorders>
              <w:top w:val="nil"/>
              <w:bottom w:val="single" w:sz="4" w:space="0" w:color="auto"/>
            </w:tcBorders>
            <w:shd w:val="clear" w:color="auto" w:fill="auto"/>
          </w:tcPr>
          <w:p w14:paraId="5DBDAC68" w14:textId="77777777" w:rsidR="00F0185F" w:rsidRPr="00AF7AB1" w:rsidRDefault="00F0185F" w:rsidP="001673D0">
            <w:pPr>
              <w:pStyle w:val="ENoteTableText"/>
              <w:keepNext/>
            </w:pPr>
            <w:r w:rsidRPr="00AF7AB1">
              <w:t>27 Oct 1993</w:t>
            </w:r>
          </w:p>
        </w:tc>
        <w:tc>
          <w:tcPr>
            <w:tcW w:w="1845" w:type="dxa"/>
            <w:tcBorders>
              <w:top w:val="nil"/>
              <w:bottom w:val="single" w:sz="4" w:space="0" w:color="auto"/>
            </w:tcBorders>
            <w:shd w:val="clear" w:color="auto" w:fill="auto"/>
          </w:tcPr>
          <w:p w14:paraId="508C0D30" w14:textId="77777777" w:rsidR="00F0185F" w:rsidRPr="00AF7AB1" w:rsidRDefault="00F0185F" w:rsidP="001673D0">
            <w:pPr>
              <w:pStyle w:val="ENoteTableText"/>
              <w:keepNext/>
            </w:pPr>
            <w:r w:rsidRPr="00AF7AB1">
              <w:t>s 9: 27 Oct 1993 (s 2(1))</w:t>
            </w:r>
          </w:p>
        </w:tc>
        <w:tc>
          <w:tcPr>
            <w:tcW w:w="1417" w:type="dxa"/>
            <w:tcBorders>
              <w:top w:val="nil"/>
              <w:bottom w:val="single" w:sz="4" w:space="0" w:color="auto"/>
            </w:tcBorders>
            <w:shd w:val="clear" w:color="auto" w:fill="auto"/>
          </w:tcPr>
          <w:p w14:paraId="27E2CA7F" w14:textId="77777777" w:rsidR="00F0185F" w:rsidRPr="00AF7AB1" w:rsidRDefault="00F0185F" w:rsidP="001673D0">
            <w:pPr>
              <w:pStyle w:val="ENoteTableText"/>
              <w:keepNext/>
            </w:pPr>
            <w:r w:rsidRPr="00AF7AB1">
              <w:t>—</w:t>
            </w:r>
          </w:p>
        </w:tc>
      </w:tr>
      <w:tr w:rsidR="00370DE3" w:rsidRPr="00AF7AB1" w14:paraId="4F3E14A1" w14:textId="77777777" w:rsidTr="00850EE3">
        <w:trPr>
          <w:cantSplit/>
        </w:trPr>
        <w:tc>
          <w:tcPr>
            <w:tcW w:w="1843" w:type="dxa"/>
            <w:tcBorders>
              <w:top w:val="single" w:sz="4" w:space="0" w:color="auto"/>
              <w:bottom w:val="single" w:sz="4" w:space="0" w:color="auto"/>
            </w:tcBorders>
            <w:shd w:val="clear" w:color="auto" w:fill="auto"/>
          </w:tcPr>
          <w:p w14:paraId="2696688C" w14:textId="77777777" w:rsidR="00370DE3" w:rsidRPr="00AF7AB1" w:rsidRDefault="00370DE3" w:rsidP="00176622">
            <w:pPr>
              <w:pStyle w:val="ENoteTableText"/>
            </w:pPr>
            <w:r w:rsidRPr="00AF7AB1">
              <w:t xml:space="preserve">Taxation Laws Amendment (Superannuation) Act 1993 </w:t>
            </w:r>
          </w:p>
        </w:tc>
        <w:tc>
          <w:tcPr>
            <w:tcW w:w="992" w:type="dxa"/>
            <w:tcBorders>
              <w:top w:val="single" w:sz="4" w:space="0" w:color="auto"/>
              <w:bottom w:val="single" w:sz="4" w:space="0" w:color="auto"/>
            </w:tcBorders>
            <w:shd w:val="clear" w:color="auto" w:fill="auto"/>
          </w:tcPr>
          <w:p w14:paraId="733589D0" w14:textId="77777777" w:rsidR="00370DE3" w:rsidRPr="00AF7AB1" w:rsidRDefault="00370DE3" w:rsidP="00176622">
            <w:pPr>
              <w:pStyle w:val="ENoteTableText"/>
            </w:pPr>
            <w:r w:rsidRPr="00AF7AB1">
              <w:t xml:space="preserve">7, 1993 </w:t>
            </w:r>
          </w:p>
        </w:tc>
        <w:tc>
          <w:tcPr>
            <w:tcW w:w="993" w:type="dxa"/>
            <w:tcBorders>
              <w:top w:val="single" w:sz="4" w:space="0" w:color="auto"/>
              <w:bottom w:val="single" w:sz="4" w:space="0" w:color="auto"/>
            </w:tcBorders>
            <w:shd w:val="clear" w:color="auto" w:fill="auto"/>
          </w:tcPr>
          <w:p w14:paraId="67F4F14A" w14:textId="77777777" w:rsidR="00370DE3" w:rsidRPr="00AF7AB1" w:rsidRDefault="00370DE3" w:rsidP="00176622">
            <w:pPr>
              <w:pStyle w:val="ENoteTableText"/>
            </w:pPr>
            <w:r w:rsidRPr="00AF7AB1">
              <w:t>27</w:t>
            </w:r>
            <w:r w:rsidR="00064785" w:rsidRPr="00AF7AB1">
              <w:t> </w:t>
            </w:r>
            <w:r w:rsidRPr="00AF7AB1">
              <w:t xml:space="preserve">May 1993 </w:t>
            </w:r>
          </w:p>
        </w:tc>
        <w:tc>
          <w:tcPr>
            <w:tcW w:w="1845" w:type="dxa"/>
            <w:tcBorders>
              <w:top w:val="single" w:sz="4" w:space="0" w:color="auto"/>
              <w:bottom w:val="single" w:sz="4" w:space="0" w:color="auto"/>
            </w:tcBorders>
            <w:shd w:val="clear" w:color="auto" w:fill="auto"/>
          </w:tcPr>
          <w:p w14:paraId="3AD9801F" w14:textId="77777777" w:rsidR="00370DE3" w:rsidRPr="00AF7AB1" w:rsidRDefault="00370DE3" w:rsidP="009D3475">
            <w:pPr>
              <w:pStyle w:val="ENoteTableText"/>
            </w:pPr>
            <w:r w:rsidRPr="00AF7AB1">
              <w:t>s</w:t>
            </w:r>
            <w:r w:rsidR="00CF74B1" w:rsidRPr="00AF7AB1">
              <w:t> </w:t>
            </w:r>
            <w:r w:rsidRPr="00AF7AB1">
              <w:t>36–4</w:t>
            </w:r>
            <w:r w:rsidR="009D3475" w:rsidRPr="00AF7AB1">
              <w:t>3</w:t>
            </w:r>
            <w:r w:rsidRPr="00AF7AB1">
              <w:t xml:space="preserve">: </w:t>
            </w:r>
            <w:r w:rsidR="009C0C12" w:rsidRPr="00AF7AB1">
              <w:t>1 July</w:t>
            </w:r>
            <w:r w:rsidRPr="00AF7AB1">
              <w:t xml:space="preserve"> 1994 </w:t>
            </w:r>
            <w:r w:rsidR="00F0185F" w:rsidRPr="00AF7AB1">
              <w:t>(s</w:t>
            </w:r>
            <w:r w:rsidR="009D3475" w:rsidRPr="00AF7AB1">
              <w:t> </w:t>
            </w:r>
            <w:r w:rsidR="00F0185F" w:rsidRPr="00AF7AB1">
              <w:t>2(2)(b))</w:t>
            </w:r>
          </w:p>
        </w:tc>
        <w:tc>
          <w:tcPr>
            <w:tcW w:w="1417" w:type="dxa"/>
            <w:tcBorders>
              <w:top w:val="single" w:sz="4" w:space="0" w:color="auto"/>
              <w:bottom w:val="single" w:sz="4" w:space="0" w:color="auto"/>
            </w:tcBorders>
            <w:shd w:val="clear" w:color="auto" w:fill="auto"/>
          </w:tcPr>
          <w:p w14:paraId="4514EFBE" w14:textId="77777777" w:rsidR="00370DE3" w:rsidRPr="00AF7AB1" w:rsidRDefault="00370DE3" w:rsidP="009D3475">
            <w:pPr>
              <w:pStyle w:val="ENoteTableText"/>
            </w:pPr>
            <w:r w:rsidRPr="00AF7AB1">
              <w:t>s 43</w:t>
            </w:r>
          </w:p>
        </w:tc>
      </w:tr>
      <w:tr w:rsidR="00370DE3" w:rsidRPr="00AF7AB1" w14:paraId="77617B15" w14:textId="77777777" w:rsidTr="00370DE3">
        <w:trPr>
          <w:cantSplit/>
        </w:trPr>
        <w:tc>
          <w:tcPr>
            <w:tcW w:w="1843" w:type="dxa"/>
            <w:tcBorders>
              <w:top w:val="single" w:sz="4" w:space="0" w:color="auto"/>
              <w:bottom w:val="single" w:sz="4" w:space="0" w:color="auto"/>
            </w:tcBorders>
            <w:shd w:val="clear" w:color="auto" w:fill="auto"/>
          </w:tcPr>
          <w:p w14:paraId="1BAA3EB4" w14:textId="77777777" w:rsidR="00370DE3" w:rsidRPr="00AF7AB1" w:rsidRDefault="00370DE3" w:rsidP="00176622">
            <w:pPr>
              <w:pStyle w:val="ENoteTableText"/>
            </w:pPr>
            <w:bookmarkStart w:id="69" w:name="CU_2277317"/>
            <w:bookmarkStart w:id="70" w:name="CU_2281192"/>
            <w:bookmarkEnd w:id="69"/>
            <w:bookmarkEnd w:id="70"/>
            <w:r w:rsidRPr="00AF7AB1">
              <w:lastRenderedPageBreak/>
              <w:t>Taxation Laws Amendment Act (No.</w:t>
            </w:r>
            <w:r w:rsidR="00064785" w:rsidRPr="00AF7AB1">
              <w:t> </w:t>
            </w:r>
            <w:r w:rsidRPr="00AF7AB1">
              <w:t xml:space="preserve">2) 1993 </w:t>
            </w:r>
          </w:p>
        </w:tc>
        <w:tc>
          <w:tcPr>
            <w:tcW w:w="992" w:type="dxa"/>
            <w:tcBorders>
              <w:top w:val="single" w:sz="4" w:space="0" w:color="auto"/>
              <w:bottom w:val="single" w:sz="4" w:space="0" w:color="auto"/>
            </w:tcBorders>
            <w:shd w:val="clear" w:color="auto" w:fill="auto"/>
          </w:tcPr>
          <w:p w14:paraId="6D344D8A" w14:textId="77777777" w:rsidR="00370DE3" w:rsidRPr="00AF7AB1" w:rsidRDefault="00370DE3" w:rsidP="00176622">
            <w:pPr>
              <w:pStyle w:val="ENoteTableText"/>
            </w:pPr>
            <w:r w:rsidRPr="00AF7AB1">
              <w:t xml:space="preserve">18, 1993 </w:t>
            </w:r>
          </w:p>
        </w:tc>
        <w:tc>
          <w:tcPr>
            <w:tcW w:w="993" w:type="dxa"/>
            <w:tcBorders>
              <w:top w:val="single" w:sz="4" w:space="0" w:color="auto"/>
              <w:bottom w:val="single" w:sz="4" w:space="0" w:color="auto"/>
            </w:tcBorders>
            <w:shd w:val="clear" w:color="auto" w:fill="auto"/>
          </w:tcPr>
          <w:p w14:paraId="0A8F9249" w14:textId="77777777" w:rsidR="00370DE3" w:rsidRPr="00AF7AB1" w:rsidRDefault="00370DE3" w:rsidP="00176622">
            <w:pPr>
              <w:pStyle w:val="ENoteTableText"/>
            </w:pPr>
            <w:r w:rsidRPr="00AF7AB1">
              <w:t>9</w:t>
            </w:r>
            <w:r w:rsidR="00064785" w:rsidRPr="00AF7AB1">
              <w:t> </w:t>
            </w:r>
            <w:r w:rsidRPr="00AF7AB1">
              <w:t xml:space="preserve">June 1993 </w:t>
            </w:r>
          </w:p>
        </w:tc>
        <w:tc>
          <w:tcPr>
            <w:tcW w:w="1845" w:type="dxa"/>
            <w:tcBorders>
              <w:top w:val="single" w:sz="4" w:space="0" w:color="auto"/>
              <w:bottom w:val="single" w:sz="4" w:space="0" w:color="auto"/>
            </w:tcBorders>
            <w:shd w:val="clear" w:color="auto" w:fill="auto"/>
          </w:tcPr>
          <w:p w14:paraId="40EBA468" w14:textId="77777777" w:rsidR="00370DE3" w:rsidRPr="00AF7AB1" w:rsidRDefault="00370DE3" w:rsidP="009D3475">
            <w:pPr>
              <w:pStyle w:val="ENoteTableText"/>
            </w:pPr>
            <w:r w:rsidRPr="00AF7AB1">
              <w:t>s</w:t>
            </w:r>
            <w:r w:rsidR="00CF74B1" w:rsidRPr="00AF7AB1">
              <w:t> </w:t>
            </w:r>
            <w:r w:rsidRPr="00AF7AB1">
              <w:t xml:space="preserve">62–67: </w:t>
            </w:r>
            <w:r w:rsidR="00F0185F" w:rsidRPr="00AF7AB1">
              <w:t>9</w:t>
            </w:r>
            <w:r w:rsidR="00064785" w:rsidRPr="00AF7AB1">
              <w:t> </w:t>
            </w:r>
            <w:r w:rsidR="00F0185F" w:rsidRPr="00AF7AB1">
              <w:t>June 1993 (s</w:t>
            </w:r>
            <w:r w:rsidR="009D3475" w:rsidRPr="00AF7AB1">
              <w:t> </w:t>
            </w:r>
            <w:r w:rsidR="00F0185F" w:rsidRPr="00AF7AB1">
              <w:t>2(1))</w:t>
            </w:r>
          </w:p>
        </w:tc>
        <w:tc>
          <w:tcPr>
            <w:tcW w:w="1417" w:type="dxa"/>
            <w:tcBorders>
              <w:top w:val="single" w:sz="4" w:space="0" w:color="auto"/>
              <w:bottom w:val="single" w:sz="4" w:space="0" w:color="auto"/>
            </w:tcBorders>
            <w:shd w:val="clear" w:color="auto" w:fill="auto"/>
          </w:tcPr>
          <w:p w14:paraId="2B0EF1DD" w14:textId="77777777" w:rsidR="00370DE3" w:rsidRPr="00AF7AB1" w:rsidRDefault="00370DE3" w:rsidP="009D3475">
            <w:pPr>
              <w:pStyle w:val="ENoteTableText"/>
            </w:pPr>
            <w:r w:rsidRPr="00AF7AB1">
              <w:t>s 67</w:t>
            </w:r>
          </w:p>
        </w:tc>
      </w:tr>
      <w:tr w:rsidR="00370DE3" w:rsidRPr="00AF7AB1" w14:paraId="5092C3E0" w14:textId="77777777" w:rsidTr="00370DE3">
        <w:trPr>
          <w:cantSplit/>
        </w:trPr>
        <w:tc>
          <w:tcPr>
            <w:tcW w:w="1843" w:type="dxa"/>
            <w:tcBorders>
              <w:top w:val="single" w:sz="4" w:space="0" w:color="auto"/>
              <w:bottom w:val="nil"/>
            </w:tcBorders>
            <w:shd w:val="clear" w:color="auto" w:fill="auto"/>
          </w:tcPr>
          <w:p w14:paraId="71BBBFA0" w14:textId="77777777" w:rsidR="00370DE3" w:rsidRPr="00AF7AB1" w:rsidRDefault="00370DE3" w:rsidP="001673D0">
            <w:pPr>
              <w:pStyle w:val="ENoteTableText"/>
              <w:keepNext/>
            </w:pPr>
            <w:r w:rsidRPr="00AF7AB1">
              <w:t>Taxation (Deficit Reduction) Act (No.</w:t>
            </w:r>
            <w:r w:rsidR="00064785" w:rsidRPr="00AF7AB1">
              <w:t> </w:t>
            </w:r>
            <w:r w:rsidRPr="00AF7AB1">
              <w:t xml:space="preserve">2) 1993 </w:t>
            </w:r>
          </w:p>
        </w:tc>
        <w:tc>
          <w:tcPr>
            <w:tcW w:w="992" w:type="dxa"/>
            <w:tcBorders>
              <w:top w:val="single" w:sz="4" w:space="0" w:color="auto"/>
              <w:bottom w:val="nil"/>
            </w:tcBorders>
            <w:shd w:val="clear" w:color="auto" w:fill="auto"/>
          </w:tcPr>
          <w:p w14:paraId="4AB345A6" w14:textId="77777777" w:rsidR="00370DE3" w:rsidRPr="00AF7AB1" w:rsidRDefault="00370DE3" w:rsidP="001673D0">
            <w:pPr>
              <w:pStyle w:val="ENoteTableText"/>
              <w:keepNext/>
            </w:pPr>
            <w:r w:rsidRPr="00AF7AB1">
              <w:t xml:space="preserve">55, 1993 </w:t>
            </w:r>
          </w:p>
        </w:tc>
        <w:tc>
          <w:tcPr>
            <w:tcW w:w="993" w:type="dxa"/>
            <w:tcBorders>
              <w:top w:val="single" w:sz="4" w:space="0" w:color="auto"/>
              <w:bottom w:val="nil"/>
            </w:tcBorders>
            <w:shd w:val="clear" w:color="auto" w:fill="auto"/>
          </w:tcPr>
          <w:p w14:paraId="5A83DA21" w14:textId="77777777" w:rsidR="00370DE3" w:rsidRPr="00AF7AB1" w:rsidRDefault="00370DE3" w:rsidP="001673D0">
            <w:pPr>
              <w:pStyle w:val="ENoteTableText"/>
              <w:keepNext/>
            </w:pPr>
            <w:r w:rsidRPr="00AF7AB1">
              <w:t xml:space="preserve">27 Oct 1993 </w:t>
            </w:r>
          </w:p>
        </w:tc>
        <w:tc>
          <w:tcPr>
            <w:tcW w:w="1845" w:type="dxa"/>
            <w:tcBorders>
              <w:top w:val="single" w:sz="4" w:space="0" w:color="auto"/>
              <w:bottom w:val="nil"/>
            </w:tcBorders>
            <w:shd w:val="clear" w:color="auto" w:fill="auto"/>
          </w:tcPr>
          <w:p w14:paraId="0F540240" w14:textId="77777777" w:rsidR="00370DE3" w:rsidRPr="00AF7AB1" w:rsidRDefault="00370DE3" w:rsidP="001673D0">
            <w:pPr>
              <w:pStyle w:val="ENoteTableText"/>
              <w:keepNext/>
              <w:rPr>
                <w:i/>
              </w:rPr>
            </w:pPr>
            <w:r w:rsidRPr="00AF7AB1">
              <w:t>s</w:t>
            </w:r>
            <w:r w:rsidR="00CF74B1" w:rsidRPr="00AF7AB1">
              <w:t> </w:t>
            </w:r>
            <w:r w:rsidRPr="00AF7AB1">
              <w:t>1</w:t>
            </w:r>
            <w:r w:rsidR="00135CA8" w:rsidRPr="00AF7AB1">
              <w:t>7</w:t>
            </w:r>
            <w:r w:rsidR="00900C34" w:rsidRPr="00AF7AB1">
              <w:t xml:space="preserve"> and</w:t>
            </w:r>
            <w:r w:rsidR="00135CA8" w:rsidRPr="00AF7AB1">
              <w:t xml:space="preserve"> </w:t>
            </w:r>
            <w:r w:rsidRPr="00AF7AB1">
              <w:t xml:space="preserve">18: </w:t>
            </w:r>
            <w:r w:rsidR="002A606C" w:rsidRPr="00AF7AB1">
              <w:t>27 Oct 1993 (s</w:t>
            </w:r>
            <w:r w:rsidR="009D3475" w:rsidRPr="00AF7AB1">
              <w:t> </w:t>
            </w:r>
            <w:r w:rsidR="002A606C" w:rsidRPr="00AF7AB1">
              <w:t>2(1))</w:t>
            </w:r>
            <w:r w:rsidRPr="00AF7AB1">
              <w:br/>
              <w:t xml:space="preserve">s 19: </w:t>
            </w:r>
            <w:r w:rsidR="009C0C12" w:rsidRPr="00AF7AB1">
              <w:t>1 July</w:t>
            </w:r>
            <w:r w:rsidRPr="00AF7AB1">
              <w:t xml:space="preserve"> </w:t>
            </w:r>
            <w:r w:rsidR="00900C34" w:rsidRPr="00AF7AB1">
              <w:t>2000</w:t>
            </w:r>
            <w:r w:rsidRPr="00AF7AB1">
              <w:t xml:space="preserve"> </w:t>
            </w:r>
            <w:r w:rsidR="002A606C" w:rsidRPr="00AF7AB1">
              <w:t>(s</w:t>
            </w:r>
            <w:r w:rsidR="009D3475" w:rsidRPr="00AF7AB1">
              <w:t> </w:t>
            </w:r>
            <w:r w:rsidR="002A606C" w:rsidRPr="00AF7AB1">
              <w:t>2(</w:t>
            </w:r>
            <w:r w:rsidR="00900C34" w:rsidRPr="00AF7AB1">
              <w:t>4</w:t>
            </w:r>
            <w:r w:rsidR="001322B0" w:rsidRPr="00AF7AB1">
              <w:t>)</w:t>
            </w:r>
            <w:r w:rsidR="002A606C" w:rsidRPr="00AF7AB1">
              <w:t>)</w:t>
            </w:r>
            <w:r w:rsidR="001322B0" w:rsidRPr="00AF7AB1">
              <w:br/>
              <w:t xml:space="preserve">s 20: </w:t>
            </w:r>
            <w:r w:rsidR="00900C34" w:rsidRPr="00AF7AB1">
              <w:t>repealed before commencing</w:t>
            </w:r>
            <w:r w:rsidR="001322B0" w:rsidRPr="00AF7AB1">
              <w:t xml:space="preserve"> (s 2(3)(b))</w:t>
            </w:r>
          </w:p>
        </w:tc>
        <w:tc>
          <w:tcPr>
            <w:tcW w:w="1417" w:type="dxa"/>
            <w:tcBorders>
              <w:top w:val="single" w:sz="4" w:space="0" w:color="auto"/>
              <w:bottom w:val="nil"/>
            </w:tcBorders>
            <w:shd w:val="clear" w:color="auto" w:fill="auto"/>
          </w:tcPr>
          <w:p w14:paraId="24E7180F" w14:textId="77777777" w:rsidR="00370DE3" w:rsidRPr="00AF7AB1" w:rsidRDefault="00370DE3" w:rsidP="001673D0">
            <w:pPr>
              <w:pStyle w:val="ENoteTableText"/>
              <w:keepNext/>
            </w:pPr>
            <w:r w:rsidRPr="00AF7AB1">
              <w:t>s 17</w:t>
            </w:r>
            <w:r w:rsidR="002A606C" w:rsidRPr="00AF7AB1">
              <w:t xml:space="preserve">, </w:t>
            </w:r>
            <w:r w:rsidRPr="00AF7AB1">
              <w:t>18(2)</w:t>
            </w:r>
            <w:r w:rsidR="002A606C" w:rsidRPr="00AF7AB1">
              <w:t xml:space="preserve"> </w:t>
            </w:r>
            <w:r w:rsidR="009D3475" w:rsidRPr="00AF7AB1">
              <w:t>and</w:t>
            </w:r>
            <w:r w:rsidRPr="00AF7AB1">
              <w:t xml:space="preserve"> 19(2)</w:t>
            </w:r>
          </w:p>
        </w:tc>
      </w:tr>
      <w:tr w:rsidR="00370DE3" w:rsidRPr="00AF7AB1" w14:paraId="666BA6B7" w14:textId="77777777" w:rsidTr="00370DE3">
        <w:trPr>
          <w:cantSplit/>
        </w:trPr>
        <w:tc>
          <w:tcPr>
            <w:tcW w:w="1843" w:type="dxa"/>
            <w:tcBorders>
              <w:top w:val="nil"/>
              <w:bottom w:val="nil"/>
            </w:tcBorders>
            <w:shd w:val="clear" w:color="auto" w:fill="auto"/>
          </w:tcPr>
          <w:p w14:paraId="29714CB5" w14:textId="77777777" w:rsidR="00370DE3" w:rsidRPr="00AF7AB1" w:rsidRDefault="00370DE3" w:rsidP="001673D0">
            <w:pPr>
              <w:pStyle w:val="ENoteTTIndentHeading"/>
              <w:rPr>
                <w:rFonts w:eastAsiaTheme="minorHAnsi" w:cstheme="minorBidi"/>
                <w:lang w:eastAsia="en-US"/>
              </w:rPr>
            </w:pPr>
            <w:r w:rsidRPr="00AF7AB1">
              <w:t xml:space="preserve">as amended by </w:t>
            </w:r>
          </w:p>
        </w:tc>
        <w:tc>
          <w:tcPr>
            <w:tcW w:w="992" w:type="dxa"/>
            <w:tcBorders>
              <w:top w:val="nil"/>
              <w:bottom w:val="nil"/>
            </w:tcBorders>
            <w:shd w:val="clear" w:color="auto" w:fill="auto"/>
          </w:tcPr>
          <w:p w14:paraId="7A98778B" w14:textId="77777777" w:rsidR="00370DE3" w:rsidRPr="00AF7AB1" w:rsidRDefault="00370DE3" w:rsidP="001673D0">
            <w:pPr>
              <w:pStyle w:val="ENoteTableText"/>
              <w:keepNext/>
            </w:pPr>
          </w:p>
        </w:tc>
        <w:tc>
          <w:tcPr>
            <w:tcW w:w="993" w:type="dxa"/>
            <w:tcBorders>
              <w:top w:val="nil"/>
              <w:bottom w:val="nil"/>
            </w:tcBorders>
            <w:shd w:val="clear" w:color="auto" w:fill="auto"/>
          </w:tcPr>
          <w:p w14:paraId="462F0DC0" w14:textId="77777777" w:rsidR="00370DE3" w:rsidRPr="00AF7AB1" w:rsidRDefault="00370DE3" w:rsidP="001673D0">
            <w:pPr>
              <w:pStyle w:val="ENoteTableText"/>
              <w:keepNext/>
            </w:pPr>
          </w:p>
        </w:tc>
        <w:tc>
          <w:tcPr>
            <w:tcW w:w="1845" w:type="dxa"/>
            <w:tcBorders>
              <w:top w:val="nil"/>
              <w:bottom w:val="nil"/>
            </w:tcBorders>
            <w:shd w:val="clear" w:color="auto" w:fill="auto"/>
          </w:tcPr>
          <w:p w14:paraId="162F5B24" w14:textId="77777777" w:rsidR="00370DE3" w:rsidRPr="00AF7AB1" w:rsidRDefault="00370DE3" w:rsidP="001673D0">
            <w:pPr>
              <w:pStyle w:val="ENoteTableText"/>
              <w:keepNext/>
            </w:pPr>
          </w:p>
        </w:tc>
        <w:tc>
          <w:tcPr>
            <w:tcW w:w="1417" w:type="dxa"/>
            <w:tcBorders>
              <w:top w:val="nil"/>
              <w:bottom w:val="nil"/>
            </w:tcBorders>
            <w:shd w:val="clear" w:color="auto" w:fill="auto"/>
          </w:tcPr>
          <w:p w14:paraId="31C82622" w14:textId="77777777" w:rsidR="00370DE3" w:rsidRPr="00AF7AB1" w:rsidRDefault="00370DE3" w:rsidP="001673D0">
            <w:pPr>
              <w:pStyle w:val="ENoteTableText"/>
              <w:keepNext/>
            </w:pPr>
          </w:p>
        </w:tc>
      </w:tr>
      <w:tr w:rsidR="00370DE3" w:rsidRPr="00AF7AB1" w14:paraId="26666885" w14:textId="77777777" w:rsidTr="00370DE3">
        <w:trPr>
          <w:cantSplit/>
        </w:trPr>
        <w:tc>
          <w:tcPr>
            <w:tcW w:w="1843" w:type="dxa"/>
            <w:tcBorders>
              <w:top w:val="nil"/>
              <w:bottom w:val="nil"/>
            </w:tcBorders>
            <w:shd w:val="clear" w:color="auto" w:fill="auto"/>
          </w:tcPr>
          <w:p w14:paraId="4AE79571" w14:textId="77777777" w:rsidR="00370DE3" w:rsidRPr="00AF7AB1" w:rsidRDefault="00370DE3" w:rsidP="001673D0">
            <w:pPr>
              <w:pStyle w:val="ENoteTTi"/>
              <w:rPr>
                <w:rFonts w:eastAsiaTheme="minorHAnsi"/>
              </w:rPr>
            </w:pPr>
            <w:r w:rsidRPr="00AF7AB1">
              <w:t xml:space="preserve">Taxation Laws Amendment (Budget Measures) Act 1995 </w:t>
            </w:r>
          </w:p>
        </w:tc>
        <w:tc>
          <w:tcPr>
            <w:tcW w:w="992" w:type="dxa"/>
            <w:tcBorders>
              <w:top w:val="nil"/>
              <w:bottom w:val="nil"/>
            </w:tcBorders>
            <w:shd w:val="clear" w:color="auto" w:fill="auto"/>
          </w:tcPr>
          <w:p w14:paraId="315CFD86" w14:textId="77777777" w:rsidR="00370DE3" w:rsidRPr="00AF7AB1" w:rsidRDefault="00370DE3" w:rsidP="001673D0">
            <w:pPr>
              <w:pStyle w:val="ENoteTableText"/>
              <w:keepNext/>
            </w:pPr>
            <w:r w:rsidRPr="00AF7AB1">
              <w:t xml:space="preserve">94, 1995 </w:t>
            </w:r>
          </w:p>
        </w:tc>
        <w:tc>
          <w:tcPr>
            <w:tcW w:w="993" w:type="dxa"/>
            <w:tcBorders>
              <w:top w:val="nil"/>
              <w:bottom w:val="nil"/>
            </w:tcBorders>
            <w:shd w:val="clear" w:color="auto" w:fill="auto"/>
          </w:tcPr>
          <w:p w14:paraId="5776BF9E" w14:textId="77777777" w:rsidR="00370DE3" w:rsidRPr="00AF7AB1" w:rsidRDefault="00370DE3" w:rsidP="001673D0">
            <w:pPr>
              <w:pStyle w:val="ENoteTableText"/>
              <w:keepNext/>
            </w:pPr>
            <w:r w:rsidRPr="00AF7AB1">
              <w:t>27</w:t>
            </w:r>
            <w:r w:rsidR="00064785" w:rsidRPr="00AF7AB1">
              <w:t> </w:t>
            </w:r>
            <w:r w:rsidRPr="00AF7AB1">
              <w:t xml:space="preserve">July 1995 </w:t>
            </w:r>
          </w:p>
        </w:tc>
        <w:tc>
          <w:tcPr>
            <w:tcW w:w="1845" w:type="dxa"/>
            <w:tcBorders>
              <w:top w:val="nil"/>
              <w:bottom w:val="nil"/>
            </w:tcBorders>
            <w:shd w:val="clear" w:color="auto" w:fill="auto"/>
          </w:tcPr>
          <w:p w14:paraId="01A1E43F" w14:textId="77777777" w:rsidR="00370DE3" w:rsidRPr="00AF7AB1" w:rsidRDefault="00F46D80" w:rsidP="001673D0">
            <w:pPr>
              <w:pStyle w:val="ENoteTableText"/>
              <w:keepNext/>
            </w:pPr>
            <w:r w:rsidRPr="00AF7AB1">
              <w:t>Sch 2</w:t>
            </w:r>
            <w:r w:rsidR="00370DE3" w:rsidRPr="00AF7AB1">
              <w:t>: 9</w:t>
            </w:r>
            <w:r w:rsidR="00064785" w:rsidRPr="00AF7AB1">
              <w:t> </w:t>
            </w:r>
            <w:r w:rsidR="00370DE3" w:rsidRPr="00AF7AB1">
              <w:t xml:space="preserve">May 1995 </w:t>
            </w:r>
            <w:r w:rsidRPr="00AF7AB1">
              <w:t>(s</w:t>
            </w:r>
            <w:r w:rsidR="00900C34" w:rsidRPr="00AF7AB1">
              <w:t> </w:t>
            </w:r>
            <w:r w:rsidRPr="00AF7AB1">
              <w:t>2(1))</w:t>
            </w:r>
          </w:p>
        </w:tc>
        <w:tc>
          <w:tcPr>
            <w:tcW w:w="1417" w:type="dxa"/>
            <w:tcBorders>
              <w:top w:val="nil"/>
              <w:bottom w:val="nil"/>
            </w:tcBorders>
            <w:shd w:val="clear" w:color="auto" w:fill="auto"/>
          </w:tcPr>
          <w:p w14:paraId="3ABE022E" w14:textId="77777777" w:rsidR="00370DE3" w:rsidRPr="00AF7AB1" w:rsidRDefault="00370DE3" w:rsidP="001673D0">
            <w:pPr>
              <w:pStyle w:val="ENoteTableText"/>
              <w:keepNext/>
            </w:pPr>
            <w:r w:rsidRPr="00AF7AB1">
              <w:t>—</w:t>
            </w:r>
          </w:p>
        </w:tc>
      </w:tr>
      <w:tr w:rsidR="00370DE3" w:rsidRPr="00AF7AB1" w14:paraId="0CCDB9A6" w14:textId="77777777" w:rsidTr="00370DE3">
        <w:trPr>
          <w:cantSplit/>
        </w:trPr>
        <w:tc>
          <w:tcPr>
            <w:tcW w:w="1843" w:type="dxa"/>
            <w:tcBorders>
              <w:top w:val="nil"/>
              <w:bottom w:val="nil"/>
            </w:tcBorders>
            <w:shd w:val="clear" w:color="auto" w:fill="auto"/>
          </w:tcPr>
          <w:p w14:paraId="41C47209" w14:textId="77777777" w:rsidR="00370DE3" w:rsidRPr="00AF7AB1" w:rsidRDefault="00370DE3" w:rsidP="001673D0">
            <w:pPr>
              <w:pStyle w:val="ENoteTTi"/>
            </w:pPr>
            <w:r w:rsidRPr="00AF7AB1">
              <w:t>Taxation Laws Amendment Act (No.</w:t>
            </w:r>
            <w:r w:rsidR="00064785" w:rsidRPr="00AF7AB1">
              <w:t> </w:t>
            </w:r>
            <w:r w:rsidRPr="00AF7AB1">
              <w:t>4) 1997</w:t>
            </w:r>
          </w:p>
        </w:tc>
        <w:tc>
          <w:tcPr>
            <w:tcW w:w="992" w:type="dxa"/>
            <w:tcBorders>
              <w:top w:val="nil"/>
              <w:bottom w:val="nil"/>
            </w:tcBorders>
            <w:shd w:val="clear" w:color="auto" w:fill="auto"/>
          </w:tcPr>
          <w:p w14:paraId="28579432" w14:textId="77777777" w:rsidR="00370DE3" w:rsidRPr="00AF7AB1" w:rsidRDefault="00370DE3" w:rsidP="001673D0">
            <w:pPr>
              <w:pStyle w:val="ENoteTableText"/>
              <w:keepNext/>
            </w:pPr>
            <w:r w:rsidRPr="00AF7AB1">
              <w:t>174, 1997</w:t>
            </w:r>
          </w:p>
        </w:tc>
        <w:tc>
          <w:tcPr>
            <w:tcW w:w="993" w:type="dxa"/>
            <w:tcBorders>
              <w:top w:val="nil"/>
              <w:bottom w:val="nil"/>
            </w:tcBorders>
            <w:shd w:val="clear" w:color="auto" w:fill="auto"/>
          </w:tcPr>
          <w:p w14:paraId="42DCFC3C" w14:textId="77777777" w:rsidR="00370DE3" w:rsidRPr="00AF7AB1" w:rsidRDefault="00370DE3" w:rsidP="001673D0">
            <w:pPr>
              <w:pStyle w:val="ENoteTableText"/>
              <w:keepNext/>
            </w:pPr>
            <w:r w:rsidRPr="00AF7AB1">
              <w:t>21 Nov 1997</w:t>
            </w:r>
          </w:p>
        </w:tc>
        <w:tc>
          <w:tcPr>
            <w:tcW w:w="1845" w:type="dxa"/>
            <w:tcBorders>
              <w:top w:val="nil"/>
              <w:bottom w:val="nil"/>
            </w:tcBorders>
            <w:shd w:val="clear" w:color="auto" w:fill="auto"/>
          </w:tcPr>
          <w:p w14:paraId="32C55ADF" w14:textId="77777777" w:rsidR="00370DE3" w:rsidRPr="00AF7AB1" w:rsidRDefault="00370DE3" w:rsidP="001673D0">
            <w:pPr>
              <w:pStyle w:val="ENoteTableText"/>
              <w:keepNext/>
            </w:pPr>
            <w:r w:rsidRPr="00AF7AB1">
              <w:t>Sch</w:t>
            </w:r>
            <w:r w:rsidR="00CF74B1" w:rsidRPr="00AF7AB1">
              <w:t> </w:t>
            </w:r>
            <w:r w:rsidRPr="00AF7AB1">
              <w:t xml:space="preserve">8: </w:t>
            </w:r>
            <w:r w:rsidR="009C0C12" w:rsidRPr="00AF7AB1">
              <w:t>1 July</w:t>
            </w:r>
            <w:r w:rsidRPr="00AF7AB1">
              <w:t xml:space="preserve"> 1997</w:t>
            </w:r>
            <w:r w:rsidR="00FA3BB7" w:rsidRPr="00AF7AB1">
              <w:t xml:space="preserve"> </w:t>
            </w:r>
            <w:r w:rsidR="00F46D80" w:rsidRPr="00AF7AB1">
              <w:t>(s</w:t>
            </w:r>
            <w:r w:rsidR="00900C34" w:rsidRPr="00AF7AB1">
              <w:t> </w:t>
            </w:r>
            <w:r w:rsidR="00F46D80" w:rsidRPr="00AF7AB1">
              <w:t>2(4))</w:t>
            </w:r>
          </w:p>
        </w:tc>
        <w:tc>
          <w:tcPr>
            <w:tcW w:w="1417" w:type="dxa"/>
            <w:tcBorders>
              <w:top w:val="nil"/>
              <w:bottom w:val="nil"/>
            </w:tcBorders>
            <w:shd w:val="clear" w:color="auto" w:fill="auto"/>
          </w:tcPr>
          <w:p w14:paraId="583BE504" w14:textId="77777777" w:rsidR="00370DE3" w:rsidRPr="00AF7AB1" w:rsidRDefault="00370DE3" w:rsidP="001673D0">
            <w:pPr>
              <w:pStyle w:val="ENoteTableText"/>
              <w:keepNext/>
            </w:pPr>
            <w:r w:rsidRPr="00AF7AB1">
              <w:t>—</w:t>
            </w:r>
          </w:p>
        </w:tc>
      </w:tr>
      <w:tr w:rsidR="00370DE3" w:rsidRPr="00AF7AB1" w14:paraId="2675EF98" w14:textId="77777777" w:rsidTr="00370DE3">
        <w:trPr>
          <w:cantSplit/>
        </w:trPr>
        <w:tc>
          <w:tcPr>
            <w:tcW w:w="1843" w:type="dxa"/>
            <w:tcBorders>
              <w:top w:val="nil"/>
              <w:bottom w:val="single" w:sz="4" w:space="0" w:color="auto"/>
            </w:tcBorders>
            <w:shd w:val="clear" w:color="auto" w:fill="auto"/>
          </w:tcPr>
          <w:p w14:paraId="4B57DE0F" w14:textId="77777777" w:rsidR="00370DE3" w:rsidRPr="00AF7AB1" w:rsidRDefault="00370DE3" w:rsidP="007236E6">
            <w:pPr>
              <w:pStyle w:val="ENoteTTi"/>
              <w:keepNext w:val="0"/>
            </w:pPr>
            <w:r w:rsidRPr="00AF7AB1">
              <w:t>Taxation Laws Amendment Act (No.</w:t>
            </w:r>
            <w:r w:rsidR="00064785" w:rsidRPr="00AF7AB1">
              <w:t> </w:t>
            </w:r>
            <w:r w:rsidRPr="00AF7AB1">
              <w:t>2) 2000</w:t>
            </w:r>
          </w:p>
        </w:tc>
        <w:tc>
          <w:tcPr>
            <w:tcW w:w="992" w:type="dxa"/>
            <w:tcBorders>
              <w:top w:val="nil"/>
              <w:bottom w:val="single" w:sz="4" w:space="0" w:color="auto"/>
            </w:tcBorders>
            <w:shd w:val="clear" w:color="auto" w:fill="auto"/>
          </w:tcPr>
          <w:p w14:paraId="04EECD9A" w14:textId="77777777" w:rsidR="00370DE3" w:rsidRPr="00AF7AB1" w:rsidRDefault="00370DE3" w:rsidP="007236E6">
            <w:pPr>
              <w:pStyle w:val="ENoteTableText"/>
            </w:pPr>
            <w:r w:rsidRPr="00AF7AB1">
              <w:t>58, 2000</w:t>
            </w:r>
          </w:p>
        </w:tc>
        <w:tc>
          <w:tcPr>
            <w:tcW w:w="993" w:type="dxa"/>
            <w:tcBorders>
              <w:top w:val="nil"/>
              <w:bottom w:val="single" w:sz="4" w:space="0" w:color="auto"/>
            </w:tcBorders>
            <w:shd w:val="clear" w:color="auto" w:fill="auto"/>
          </w:tcPr>
          <w:p w14:paraId="585252DA" w14:textId="77777777" w:rsidR="00370DE3" w:rsidRPr="00AF7AB1" w:rsidRDefault="00370DE3" w:rsidP="007236E6">
            <w:pPr>
              <w:pStyle w:val="ENoteTableText"/>
            </w:pPr>
            <w:r w:rsidRPr="00AF7AB1">
              <w:t>31</w:t>
            </w:r>
            <w:r w:rsidR="00064785" w:rsidRPr="00AF7AB1">
              <w:t> </w:t>
            </w:r>
            <w:r w:rsidRPr="00AF7AB1">
              <w:t>May 2000</w:t>
            </w:r>
          </w:p>
        </w:tc>
        <w:tc>
          <w:tcPr>
            <w:tcW w:w="1845" w:type="dxa"/>
            <w:tcBorders>
              <w:top w:val="nil"/>
              <w:bottom w:val="single" w:sz="4" w:space="0" w:color="auto"/>
            </w:tcBorders>
            <w:shd w:val="clear" w:color="auto" w:fill="auto"/>
          </w:tcPr>
          <w:p w14:paraId="69416117" w14:textId="77777777" w:rsidR="00370DE3" w:rsidRPr="00AF7AB1" w:rsidRDefault="00370DE3" w:rsidP="007236E6">
            <w:pPr>
              <w:pStyle w:val="ENoteTableText"/>
            </w:pPr>
            <w:r w:rsidRPr="00AF7AB1">
              <w:t>Sch</w:t>
            </w:r>
            <w:r w:rsidR="00CF74B1" w:rsidRPr="00AF7AB1">
              <w:t> </w:t>
            </w:r>
            <w:r w:rsidRPr="00AF7AB1">
              <w:t xml:space="preserve">7: </w:t>
            </w:r>
            <w:r w:rsidR="00D81D69" w:rsidRPr="00AF7AB1">
              <w:t>31</w:t>
            </w:r>
            <w:r w:rsidR="00064785" w:rsidRPr="00AF7AB1">
              <w:t> </w:t>
            </w:r>
            <w:r w:rsidR="00D81D69" w:rsidRPr="00AF7AB1">
              <w:t>May 2000 (s</w:t>
            </w:r>
            <w:r w:rsidR="00900C34" w:rsidRPr="00AF7AB1">
              <w:t> </w:t>
            </w:r>
            <w:r w:rsidR="00D81D69" w:rsidRPr="00AF7AB1">
              <w:t>2(1))</w:t>
            </w:r>
          </w:p>
        </w:tc>
        <w:tc>
          <w:tcPr>
            <w:tcW w:w="1417" w:type="dxa"/>
            <w:tcBorders>
              <w:top w:val="nil"/>
              <w:bottom w:val="single" w:sz="4" w:space="0" w:color="auto"/>
            </w:tcBorders>
            <w:shd w:val="clear" w:color="auto" w:fill="auto"/>
          </w:tcPr>
          <w:p w14:paraId="0C369EC7" w14:textId="77777777" w:rsidR="00370DE3" w:rsidRPr="00AF7AB1" w:rsidRDefault="00370DE3" w:rsidP="007236E6">
            <w:pPr>
              <w:pStyle w:val="ENoteTableText"/>
            </w:pPr>
            <w:r w:rsidRPr="00AF7AB1">
              <w:t>—</w:t>
            </w:r>
          </w:p>
        </w:tc>
      </w:tr>
      <w:tr w:rsidR="00370DE3" w:rsidRPr="00AF7AB1" w14:paraId="3B68261A" w14:textId="77777777" w:rsidTr="00370DE3">
        <w:trPr>
          <w:cantSplit/>
        </w:trPr>
        <w:tc>
          <w:tcPr>
            <w:tcW w:w="1843" w:type="dxa"/>
            <w:tcBorders>
              <w:top w:val="single" w:sz="4" w:space="0" w:color="auto"/>
              <w:bottom w:val="nil"/>
            </w:tcBorders>
            <w:shd w:val="clear" w:color="auto" w:fill="auto"/>
          </w:tcPr>
          <w:p w14:paraId="15754FA5" w14:textId="77777777" w:rsidR="00370DE3" w:rsidRPr="00AF7AB1" w:rsidRDefault="00370DE3" w:rsidP="001673D0">
            <w:pPr>
              <w:pStyle w:val="ENoteTableText"/>
              <w:keepNext/>
            </w:pPr>
            <w:r w:rsidRPr="00AF7AB1">
              <w:t>Taxation (Deficit Reduction) Act (No.</w:t>
            </w:r>
            <w:r w:rsidR="00064785" w:rsidRPr="00AF7AB1">
              <w:t> </w:t>
            </w:r>
            <w:r w:rsidRPr="00AF7AB1">
              <w:t xml:space="preserve">1) 1993 </w:t>
            </w:r>
          </w:p>
        </w:tc>
        <w:tc>
          <w:tcPr>
            <w:tcW w:w="992" w:type="dxa"/>
            <w:tcBorders>
              <w:top w:val="single" w:sz="4" w:space="0" w:color="auto"/>
              <w:bottom w:val="nil"/>
            </w:tcBorders>
            <w:shd w:val="clear" w:color="auto" w:fill="auto"/>
          </w:tcPr>
          <w:p w14:paraId="507D33F9" w14:textId="77777777" w:rsidR="00370DE3" w:rsidRPr="00AF7AB1" w:rsidRDefault="00370DE3" w:rsidP="001673D0">
            <w:pPr>
              <w:pStyle w:val="ENoteTableText"/>
              <w:keepNext/>
            </w:pPr>
            <w:r w:rsidRPr="00AF7AB1">
              <w:t xml:space="preserve">57, 1993 </w:t>
            </w:r>
          </w:p>
        </w:tc>
        <w:tc>
          <w:tcPr>
            <w:tcW w:w="993" w:type="dxa"/>
            <w:tcBorders>
              <w:top w:val="single" w:sz="4" w:space="0" w:color="auto"/>
              <w:bottom w:val="nil"/>
            </w:tcBorders>
            <w:shd w:val="clear" w:color="auto" w:fill="auto"/>
          </w:tcPr>
          <w:p w14:paraId="6E3FB8C9" w14:textId="77777777" w:rsidR="00370DE3" w:rsidRPr="00AF7AB1" w:rsidRDefault="00370DE3" w:rsidP="001673D0">
            <w:pPr>
              <w:pStyle w:val="ENoteTableText"/>
              <w:keepNext/>
            </w:pPr>
            <w:r w:rsidRPr="00AF7AB1">
              <w:t xml:space="preserve">27 Oct 1993 </w:t>
            </w:r>
          </w:p>
        </w:tc>
        <w:tc>
          <w:tcPr>
            <w:tcW w:w="1845" w:type="dxa"/>
            <w:tcBorders>
              <w:top w:val="single" w:sz="4" w:space="0" w:color="auto"/>
              <w:bottom w:val="nil"/>
            </w:tcBorders>
            <w:shd w:val="clear" w:color="auto" w:fill="auto"/>
          </w:tcPr>
          <w:p w14:paraId="1DA0F55A" w14:textId="77777777" w:rsidR="00370DE3" w:rsidRPr="00AF7AB1" w:rsidRDefault="00F46D80" w:rsidP="001673D0">
            <w:pPr>
              <w:pStyle w:val="ENoteTableText"/>
              <w:keepNext/>
            </w:pPr>
            <w:r w:rsidRPr="00AF7AB1">
              <w:t>s 3</w:t>
            </w:r>
            <w:r w:rsidR="00A863BA" w:rsidRPr="00AF7AB1">
              <w:t xml:space="preserve">6 and </w:t>
            </w:r>
            <w:r w:rsidRPr="00AF7AB1">
              <w:t xml:space="preserve">37: </w:t>
            </w:r>
            <w:r w:rsidR="00370DE3" w:rsidRPr="00AF7AB1">
              <w:t xml:space="preserve">27 Oct 1993 </w:t>
            </w:r>
            <w:r w:rsidRPr="00AF7AB1">
              <w:t>(s</w:t>
            </w:r>
            <w:r w:rsidR="00A863BA" w:rsidRPr="00AF7AB1">
              <w:t> </w:t>
            </w:r>
            <w:r w:rsidRPr="00AF7AB1">
              <w:t>2)</w:t>
            </w:r>
          </w:p>
        </w:tc>
        <w:tc>
          <w:tcPr>
            <w:tcW w:w="1417" w:type="dxa"/>
            <w:tcBorders>
              <w:top w:val="single" w:sz="4" w:space="0" w:color="auto"/>
              <w:bottom w:val="nil"/>
            </w:tcBorders>
            <w:shd w:val="clear" w:color="auto" w:fill="auto"/>
          </w:tcPr>
          <w:p w14:paraId="42F13AC3" w14:textId="77777777" w:rsidR="00370DE3" w:rsidRPr="00AF7AB1" w:rsidRDefault="00370DE3" w:rsidP="001673D0">
            <w:pPr>
              <w:pStyle w:val="ENoteTableText"/>
              <w:keepNext/>
            </w:pPr>
            <w:r w:rsidRPr="00AF7AB1">
              <w:t>s</w:t>
            </w:r>
            <w:r w:rsidR="00CF74B1" w:rsidRPr="00AF7AB1">
              <w:t> </w:t>
            </w:r>
            <w:r w:rsidRPr="00AF7AB1">
              <w:t>36 and 37(2)</w:t>
            </w:r>
            <w:r w:rsidR="00F46D80" w:rsidRPr="00AF7AB1">
              <w:t>–</w:t>
            </w:r>
            <w:r w:rsidRPr="00AF7AB1">
              <w:t>(4)</w:t>
            </w:r>
          </w:p>
        </w:tc>
      </w:tr>
      <w:tr w:rsidR="00370DE3" w:rsidRPr="00AF7AB1" w14:paraId="6FC1FFE9" w14:textId="77777777" w:rsidTr="00370DE3">
        <w:trPr>
          <w:cantSplit/>
        </w:trPr>
        <w:tc>
          <w:tcPr>
            <w:tcW w:w="1843" w:type="dxa"/>
            <w:tcBorders>
              <w:top w:val="nil"/>
              <w:bottom w:val="nil"/>
            </w:tcBorders>
            <w:shd w:val="clear" w:color="auto" w:fill="auto"/>
          </w:tcPr>
          <w:p w14:paraId="258A966D" w14:textId="77777777" w:rsidR="00370DE3" w:rsidRPr="00AF7AB1" w:rsidRDefault="00370DE3" w:rsidP="001673D0">
            <w:pPr>
              <w:pStyle w:val="ENoteTTIndentHeading"/>
              <w:rPr>
                <w:rFonts w:eastAsiaTheme="minorHAnsi" w:cstheme="minorBidi"/>
                <w:lang w:eastAsia="en-US"/>
              </w:rPr>
            </w:pPr>
            <w:r w:rsidRPr="00AF7AB1">
              <w:t xml:space="preserve">as amended by </w:t>
            </w:r>
          </w:p>
        </w:tc>
        <w:tc>
          <w:tcPr>
            <w:tcW w:w="992" w:type="dxa"/>
            <w:tcBorders>
              <w:top w:val="nil"/>
              <w:bottom w:val="nil"/>
            </w:tcBorders>
            <w:shd w:val="clear" w:color="auto" w:fill="auto"/>
          </w:tcPr>
          <w:p w14:paraId="50B9AB6A" w14:textId="77777777" w:rsidR="00370DE3" w:rsidRPr="00AF7AB1" w:rsidRDefault="00370DE3" w:rsidP="001673D0">
            <w:pPr>
              <w:pStyle w:val="ENoteTableText"/>
              <w:keepNext/>
            </w:pPr>
          </w:p>
        </w:tc>
        <w:tc>
          <w:tcPr>
            <w:tcW w:w="993" w:type="dxa"/>
            <w:tcBorders>
              <w:top w:val="nil"/>
              <w:bottom w:val="nil"/>
            </w:tcBorders>
            <w:shd w:val="clear" w:color="auto" w:fill="auto"/>
          </w:tcPr>
          <w:p w14:paraId="7DF1D6D9" w14:textId="77777777" w:rsidR="00370DE3" w:rsidRPr="00AF7AB1" w:rsidRDefault="00370DE3" w:rsidP="001673D0">
            <w:pPr>
              <w:pStyle w:val="ENoteTableText"/>
              <w:keepNext/>
            </w:pPr>
          </w:p>
        </w:tc>
        <w:tc>
          <w:tcPr>
            <w:tcW w:w="1845" w:type="dxa"/>
            <w:tcBorders>
              <w:top w:val="nil"/>
              <w:bottom w:val="nil"/>
            </w:tcBorders>
            <w:shd w:val="clear" w:color="auto" w:fill="auto"/>
          </w:tcPr>
          <w:p w14:paraId="41CC3EC3" w14:textId="77777777" w:rsidR="00370DE3" w:rsidRPr="00AF7AB1" w:rsidRDefault="00370DE3" w:rsidP="001673D0">
            <w:pPr>
              <w:pStyle w:val="ENoteTableText"/>
              <w:keepNext/>
            </w:pPr>
          </w:p>
        </w:tc>
        <w:tc>
          <w:tcPr>
            <w:tcW w:w="1417" w:type="dxa"/>
            <w:tcBorders>
              <w:top w:val="nil"/>
              <w:bottom w:val="nil"/>
            </w:tcBorders>
            <w:shd w:val="clear" w:color="auto" w:fill="auto"/>
          </w:tcPr>
          <w:p w14:paraId="5390A976" w14:textId="77777777" w:rsidR="00370DE3" w:rsidRPr="00AF7AB1" w:rsidRDefault="00370DE3" w:rsidP="001673D0">
            <w:pPr>
              <w:pStyle w:val="ENoteTableText"/>
              <w:keepNext/>
            </w:pPr>
          </w:p>
        </w:tc>
      </w:tr>
      <w:tr w:rsidR="00370DE3" w:rsidRPr="00AF7AB1" w14:paraId="2557D519" w14:textId="77777777" w:rsidTr="00370DE3">
        <w:trPr>
          <w:cantSplit/>
        </w:trPr>
        <w:tc>
          <w:tcPr>
            <w:tcW w:w="1843" w:type="dxa"/>
            <w:tcBorders>
              <w:top w:val="nil"/>
              <w:bottom w:val="single" w:sz="4" w:space="0" w:color="auto"/>
            </w:tcBorders>
            <w:shd w:val="clear" w:color="auto" w:fill="auto"/>
          </w:tcPr>
          <w:p w14:paraId="00838B01" w14:textId="77777777" w:rsidR="00370DE3" w:rsidRPr="00AF7AB1" w:rsidRDefault="00370DE3" w:rsidP="007236E6">
            <w:pPr>
              <w:pStyle w:val="ENoteTTi"/>
              <w:keepNext w:val="0"/>
              <w:rPr>
                <w:rFonts w:eastAsiaTheme="minorHAnsi"/>
              </w:rPr>
            </w:pPr>
            <w:r w:rsidRPr="00AF7AB1">
              <w:t xml:space="preserve">Taxation Laws Amendment (Budget Measures) Act 1995 </w:t>
            </w:r>
          </w:p>
        </w:tc>
        <w:tc>
          <w:tcPr>
            <w:tcW w:w="992" w:type="dxa"/>
            <w:tcBorders>
              <w:top w:val="nil"/>
              <w:bottom w:val="single" w:sz="4" w:space="0" w:color="auto"/>
            </w:tcBorders>
            <w:shd w:val="clear" w:color="auto" w:fill="auto"/>
          </w:tcPr>
          <w:p w14:paraId="5178547E" w14:textId="77777777" w:rsidR="00370DE3" w:rsidRPr="00AF7AB1" w:rsidRDefault="00370DE3" w:rsidP="007236E6">
            <w:pPr>
              <w:pStyle w:val="ENoteTableText"/>
            </w:pPr>
            <w:r w:rsidRPr="00AF7AB1">
              <w:t xml:space="preserve">94, 1995 </w:t>
            </w:r>
          </w:p>
        </w:tc>
        <w:tc>
          <w:tcPr>
            <w:tcW w:w="993" w:type="dxa"/>
            <w:tcBorders>
              <w:top w:val="nil"/>
              <w:bottom w:val="single" w:sz="4" w:space="0" w:color="auto"/>
            </w:tcBorders>
            <w:shd w:val="clear" w:color="auto" w:fill="auto"/>
          </w:tcPr>
          <w:p w14:paraId="104E4948" w14:textId="77777777" w:rsidR="00370DE3" w:rsidRPr="00AF7AB1" w:rsidRDefault="00370DE3" w:rsidP="007236E6">
            <w:pPr>
              <w:pStyle w:val="ENoteTableText"/>
            </w:pPr>
            <w:r w:rsidRPr="00AF7AB1">
              <w:t>27</w:t>
            </w:r>
            <w:r w:rsidR="00064785" w:rsidRPr="00AF7AB1">
              <w:t> </w:t>
            </w:r>
            <w:r w:rsidRPr="00AF7AB1">
              <w:t xml:space="preserve">July 1995 </w:t>
            </w:r>
          </w:p>
        </w:tc>
        <w:tc>
          <w:tcPr>
            <w:tcW w:w="1845" w:type="dxa"/>
            <w:tcBorders>
              <w:top w:val="nil"/>
              <w:bottom w:val="single" w:sz="4" w:space="0" w:color="auto"/>
            </w:tcBorders>
            <w:shd w:val="clear" w:color="auto" w:fill="auto"/>
          </w:tcPr>
          <w:p w14:paraId="265E167D" w14:textId="77777777" w:rsidR="00370DE3" w:rsidRPr="00AF7AB1" w:rsidRDefault="00F46D80" w:rsidP="007236E6">
            <w:pPr>
              <w:pStyle w:val="ENoteTableText"/>
            </w:pPr>
            <w:r w:rsidRPr="00AF7AB1">
              <w:t>Sch 1:</w:t>
            </w:r>
            <w:r w:rsidR="00370DE3" w:rsidRPr="00AF7AB1">
              <w:t xml:space="preserve"> 9</w:t>
            </w:r>
            <w:r w:rsidR="00064785" w:rsidRPr="00AF7AB1">
              <w:t> </w:t>
            </w:r>
            <w:r w:rsidR="00370DE3" w:rsidRPr="00AF7AB1">
              <w:t xml:space="preserve">May 1995 </w:t>
            </w:r>
            <w:r w:rsidRPr="00AF7AB1">
              <w:t>(s</w:t>
            </w:r>
            <w:r w:rsidR="00A863BA" w:rsidRPr="00AF7AB1">
              <w:t> </w:t>
            </w:r>
            <w:r w:rsidRPr="00AF7AB1">
              <w:t>2(1))</w:t>
            </w:r>
          </w:p>
        </w:tc>
        <w:tc>
          <w:tcPr>
            <w:tcW w:w="1417" w:type="dxa"/>
            <w:tcBorders>
              <w:top w:val="nil"/>
              <w:bottom w:val="single" w:sz="4" w:space="0" w:color="auto"/>
            </w:tcBorders>
            <w:shd w:val="clear" w:color="auto" w:fill="auto"/>
          </w:tcPr>
          <w:p w14:paraId="02919042" w14:textId="77777777" w:rsidR="00370DE3" w:rsidRPr="00AF7AB1" w:rsidRDefault="00370DE3" w:rsidP="007236E6">
            <w:pPr>
              <w:pStyle w:val="ENoteTableText"/>
            </w:pPr>
            <w:r w:rsidRPr="00AF7AB1">
              <w:t>—</w:t>
            </w:r>
          </w:p>
        </w:tc>
      </w:tr>
      <w:tr w:rsidR="00370DE3" w:rsidRPr="00AF7AB1" w14:paraId="714E16CB" w14:textId="77777777" w:rsidTr="00854E19">
        <w:trPr>
          <w:cantSplit/>
        </w:trPr>
        <w:tc>
          <w:tcPr>
            <w:tcW w:w="1843" w:type="dxa"/>
            <w:tcBorders>
              <w:top w:val="single" w:sz="4" w:space="0" w:color="auto"/>
              <w:bottom w:val="nil"/>
            </w:tcBorders>
            <w:shd w:val="clear" w:color="auto" w:fill="auto"/>
          </w:tcPr>
          <w:p w14:paraId="3596DE80" w14:textId="77777777" w:rsidR="00370DE3" w:rsidRPr="00AF7AB1" w:rsidRDefault="00370DE3" w:rsidP="001673D0">
            <w:pPr>
              <w:pStyle w:val="ENoteTableText"/>
              <w:keepNext/>
            </w:pPr>
            <w:r w:rsidRPr="00AF7AB1">
              <w:lastRenderedPageBreak/>
              <w:t>Taxation (Deficit Reduction) Act (No.</w:t>
            </w:r>
            <w:r w:rsidR="00064785" w:rsidRPr="00AF7AB1">
              <w:t> </w:t>
            </w:r>
            <w:r w:rsidRPr="00AF7AB1">
              <w:t xml:space="preserve">3) 1993 </w:t>
            </w:r>
          </w:p>
        </w:tc>
        <w:tc>
          <w:tcPr>
            <w:tcW w:w="992" w:type="dxa"/>
            <w:tcBorders>
              <w:top w:val="single" w:sz="4" w:space="0" w:color="auto"/>
              <w:bottom w:val="nil"/>
            </w:tcBorders>
            <w:shd w:val="clear" w:color="auto" w:fill="auto"/>
          </w:tcPr>
          <w:p w14:paraId="77E2AABD" w14:textId="77777777" w:rsidR="00370DE3" w:rsidRPr="00AF7AB1" w:rsidRDefault="00370DE3" w:rsidP="001673D0">
            <w:pPr>
              <w:pStyle w:val="ENoteTableText"/>
              <w:keepNext/>
            </w:pPr>
            <w:r w:rsidRPr="00AF7AB1">
              <w:t xml:space="preserve">58, 1993 </w:t>
            </w:r>
          </w:p>
        </w:tc>
        <w:tc>
          <w:tcPr>
            <w:tcW w:w="993" w:type="dxa"/>
            <w:tcBorders>
              <w:top w:val="single" w:sz="4" w:space="0" w:color="auto"/>
              <w:bottom w:val="nil"/>
            </w:tcBorders>
            <w:shd w:val="clear" w:color="auto" w:fill="auto"/>
          </w:tcPr>
          <w:p w14:paraId="4DBD177C" w14:textId="77777777" w:rsidR="00370DE3" w:rsidRPr="00AF7AB1" w:rsidRDefault="00370DE3" w:rsidP="001673D0">
            <w:pPr>
              <w:pStyle w:val="ENoteTableText"/>
              <w:keepNext/>
            </w:pPr>
            <w:r w:rsidRPr="00AF7AB1">
              <w:t xml:space="preserve">27 Oct 1993 </w:t>
            </w:r>
          </w:p>
        </w:tc>
        <w:tc>
          <w:tcPr>
            <w:tcW w:w="1845" w:type="dxa"/>
            <w:tcBorders>
              <w:top w:val="single" w:sz="4" w:space="0" w:color="auto"/>
              <w:bottom w:val="nil"/>
            </w:tcBorders>
            <w:shd w:val="clear" w:color="auto" w:fill="auto"/>
          </w:tcPr>
          <w:p w14:paraId="6A3ACF94" w14:textId="77777777" w:rsidR="00370DE3" w:rsidRPr="00AF7AB1" w:rsidRDefault="00F46D80" w:rsidP="001673D0">
            <w:pPr>
              <w:pStyle w:val="ENoteTableText"/>
              <w:keepNext/>
            </w:pPr>
            <w:r w:rsidRPr="00AF7AB1">
              <w:t>s 3–5: 27 Oct 1993 (s</w:t>
            </w:r>
            <w:r w:rsidR="00A863BA" w:rsidRPr="00AF7AB1">
              <w:t> </w:t>
            </w:r>
            <w:r w:rsidRPr="00AF7AB1">
              <w:t>2(1))</w:t>
            </w:r>
            <w:r w:rsidRPr="00AF7AB1">
              <w:br/>
            </w:r>
            <w:r w:rsidR="00370DE3" w:rsidRPr="00AF7AB1">
              <w:t xml:space="preserve">s 6: </w:t>
            </w:r>
            <w:r w:rsidR="009C0C12" w:rsidRPr="00AF7AB1">
              <w:t>1 July</w:t>
            </w:r>
            <w:r w:rsidR="00370DE3" w:rsidRPr="00AF7AB1">
              <w:t xml:space="preserve"> 1994 </w:t>
            </w:r>
            <w:r w:rsidRPr="00AF7AB1">
              <w:t>(s</w:t>
            </w:r>
            <w:r w:rsidR="00A863BA" w:rsidRPr="00AF7AB1">
              <w:t> </w:t>
            </w:r>
            <w:r w:rsidRPr="00AF7AB1">
              <w:t>2(2))</w:t>
            </w:r>
            <w:r w:rsidR="0042214E" w:rsidRPr="00AF7AB1">
              <w:br/>
              <w:t>s 7: repealed before commencing (s 2(</w:t>
            </w:r>
            <w:r w:rsidR="00B6190B" w:rsidRPr="00AF7AB1">
              <w:t>3))</w:t>
            </w:r>
          </w:p>
        </w:tc>
        <w:tc>
          <w:tcPr>
            <w:tcW w:w="1417" w:type="dxa"/>
            <w:tcBorders>
              <w:top w:val="single" w:sz="4" w:space="0" w:color="auto"/>
              <w:bottom w:val="nil"/>
            </w:tcBorders>
            <w:shd w:val="clear" w:color="auto" w:fill="auto"/>
          </w:tcPr>
          <w:p w14:paraId="6D3A514E" w14:textId="77777777" w:rsidR="00370DE3" w:rsidRPr="00AF7AB1" w:rsidRDefault="00370DE3" w:rsidP="001673D0">
            <w:pPr>
              <w:pStyle w:val="ENoteTableText"/>
              <w:keepNext/>
            </w:pPr>
            <w:r w:rsidRPr="00AF7AB1">
              <w:t>s</w:t>
            </w:r>
            <w:r w:rsidR="00CF74B1" w:rsidRPr="00AF7AB1">
              <w:t> </w:t>
            </w:r>
            <w:r w:rsidRPr="00AF7AB1">
              <w:t>3, 5(2), 6(2), (3), 7(2)</w:t>
            </w:r>
            <w:r w:rsidR="0042214E" w:rsidRPr="00AF7AB1">
              <w:t xml:space="preserve"> and</w:t>
            </w:r>
            <w:r w:rsidRPr="00AF7AB1">
              <w:t xml:space="preserve"> (3)</w:t>
            </w:r>
          </w:p>
        </w:tc>
      </w:tr>
      <w:tr w:rsidR="00306B63" w:rsidRPr="00AF7AB1" w14:paraId="0EE1971A" w14:textId="77777777" w:rsidTr="00854E19">
        <w:trPr>
          <w:cantSplit/>
        </w:trPr>
        <w:tc>
          <w:tcPr>
            <w:tcW w:w="1843" w:type="dxa"/>
            <w:tcBorders>
              <w:top w:val="nil"/>
              <w:bottom w:val="nil"/>
            </w:tcBorders>
            <w:shd w:val="clear" w:color="auto" w:fill="auto"/>
          </w:tcPr>
          <w:p w14:paraId="5BCD5484" w14:textId="77777777" w:rsidR="00306B63" w:rsidRPr="00AF7AB1" w:rsidRDefault="00306B63" w:rsidP="001673D0">
            <w:pPr>
              <w:pStyle w:val="ENoteTTIndentHeading"/>
              <w:rPr>
                <w:rFonts w:eastAsiaTheme="minorHAnsi" w:cstheme="minorBidi"/>
                <w:lang w:eastAsia="en-US"/>
              </w:rPr>
            </w:pPr>
            <w:r w:rsidRPr="00AF7AB1">
              <w:t xml:space="preserve">as amended by </w:t>
            </w:r>
          </w:p>
        </w:tc>
        <w:tc>
          <w:tcPr>
            <w:tcW w:w="992" w:type="dxa"/>
            <w:tcBorders>
              <w:top w:val="nil"/>
              <w:bottom w:val="nil"/>
            </w:tcBorders>
            <w:shd w:val="clear" w:color="auto" w:fill="auto"/>
          </w:tcPr>
          <w:p w14:paraId="6F304602" w14:textId="77777777" w:rsidR="00306B63" w:rsidRPr="00AF7AB1" w:rsidRDefault="00306B63" w:rsidP="001673D0">
            <w:pPr>
              <w:pStyle w:val="ENoteTableText"/>
              <w:keepNext/>
            </w:pPr>
          </w:p>
        </w:tc>
        <w:tc>
          <w:tcPr>
            <w:tcW w:w="993" w:type="dxa"/>
            <w:tcBorders>
              <w:top w:val="nil"/>
              <w:bottom w:val="nil"/>
            </w:tcBorders>
            <w:shd w:val="clear" w:color="auto" w:fill="auto"/>
          </w:tcPr>
          <w:p w14:paraId="29FAB6CF" w14:textId="77777777" w:rsidR="00306B63" w:rsidRPr="00AF7AB1" w:rsidRDefault="00306B63" w:rsidP="001673D0">
            <w:pPr>
              <w:pStyle w:val="ENoteTableText"/>
              <w:keepNext/>
            </w:pPr>
          </w:p>
        </w:tc>
        <w:tc>
          <w:tcPr>
            <w:tcW w:w="1845" w:type="dxa"/>
            <w:tcBorders>
              <w:top w:val="nil"/>
              <w:bottom w:val="nil"/>
            </w:tcBorders>
            <w:shd w:val="clear" w:color="auto" w:fill="auto"/>
          </w:tcPr>
          <w:p w14:paraId="1243F540" w14:textId="77777777" w:rsidR="00306B63" w:rsidRPr="00AF7AB1" w:rsidRDefault="00306B63" w:rsidP="001673D0">
            <w:pPr>
              <w:pStyle w:val="ENoteTableText"/>
              <w:keepNext/>
            </w:pPr>
          </w:p>
        </w:tc>
        <w:tc>
          <w:tcPr>
            <w:tcW w:w="1417" w:type="dxa"/>
            <w:tcBorders>
              <w:top w:val="nil"/>
              <w:bottom w:val="nil"/>
            </w:tcBorders>
            <w:shd w:val="clear" w:color="auto" w:fill="auto"/>
          </w:tcPr>
          <w:p w14:paraId="542447C1" w14:textId="77777777" w:rsidR="00306B63" w:rsidRPr="00AF7AB1" w:rsidRDefault="00306B63" w:rsidP="001673D0">
            <w:pPr>
              <w:pStyle w:val="ENoteTableText"/>
              <w:keepNext/>
            </w:pPr>
          </w:p>
        </w:tc>
      </w:tr>
      <w:tr w:rsidR="00306B63" w:rsidRPr="00AF7AB1" w14:paraId="14564CF2" w14:textId="77777777" w:rsidTr="009F7D0A">
        <w:trPr>
          <w:cantSplit/>
        </w:trPr>
        <w:tc>
          <w:tcPr>
            <w:tcW w:w="1843" w:type="dxa"/>
            <w:tcBorders>
              <w:top w:val="nil"/>
              <w:bottom w:val="single" w:sz="4" w:space="0" w:color="auto"/>
            </w:tcBorders>
            <w:shd w:val="clear" w:color="auto" w:fill="auto"/>
          </w:tcPr>
          <w:p w14:paraId="7F6E67B4" w14:textId="77777777" w:rsidR="00306B63" w:rsidRPr="00AF7AB1" w:rsidRDefault="00306B63" w:rsidP="001673D0">
            <w:pPr>
              <w:pStyle w:val="ENoteTTi"/>
            </w:pPr>
            <w:r w:rsidRPr="00AF7AB1">
              <w:t>Tax and Superannuation Laws Amendment (2015 Measures No.</w:t>
            </w:r>
            <w:r w:rsidR="00064785" w:rsidRPr="00AF7AB1">
              <w:t> </w:t>
            </w:r>
            <w:r w:rsidRPr="00AF7AB1">
              <w:t>1) Act 2015</w:t>
            </w:r>
          </w:p>
        </w:tc>
        <w:tc>
          <w:tcPr>
            <w:tcW w:w="992" w:type="dxa"/>
            <w:tcBorders>
              <w:top w:val="nil"/>
              <w:bottom w:val="single" w:sz="4" w:space="0" w:color="auto"/>
            </w:tcBorders>
            <w:shd w:val="clear" w:color="auto" w:fill="auto"/>
          </w:tcPr>
          <w:p w14:paraId="498D6B7C" w14:textId="77777777" w:rsidR="00306B63" w:rsidRPr="00AF7AB1" w:rsidRDefault="00306B63" w:rsidP="001673D0">
            <w:pPr>
              <w:pStyle w:val="ENoteTableText"/>
              <w:keepNext/>
            </w:pPr>
            <w:r w:rsidRPr="00AF7AB1">
              <w:t>70, 2015</w:t>
            </w:r>
          </w:p>
        </w:tc>
        <w:tc>
          <w:tcPr>
            <w:tcW w:w="993" w:type="dxa"/>
            <w:tcBorders>
              <w:top w:val="nil"/>
              <w:bottom w:val="single" w:sz="4" w:space="0" w:color="auto"/>
            </w:tcBorders>
            <w:shd w:val="clear" w:color="auto" w:fill="auto"/>
          </w:tcPr>
          <w:p w14:paraId="51616111" w14:textId="77777777" w:rsidR="00306B63" w:rsidRPr="00AF7AB1" w:rsidRDefault="00306B63" w:rsidP="001673D0">
            <w:pPr>
              <w:pStyle w:val="ENoteTableText"/>
              <w:keepNext/>
            </w:pPr>
            <w:r w:rsidRPr="00AF7AB1">
              <w:t>25</w:t>
            </w:r>
            <w:r w:rsidR="00064785" w:rsidRPr="00AF7AB1">
              <w:t> </w:t>
            </w:r>
            <w:r w:rsidRPr="00AF7AB1">
              <w:t xml:space="preserve">June 2015 </w:t>
            </w:r>
          </w:p>
        </w:tc>
        <w:tc>
          <w:tcPr>
            <w:tcW w:w="1845" w:type="dxa"/>
            <w:tcBorders>
              <w:top w:val="nil"/>
              <w:bottom w:val="single" w:sz="4" w:space="0" w:color="auto"/>
            </w:tcBorders>
            <w:shd w:val="clear" w:color="auto" w:fill="auto"/>
          </w:tcPr>
          <w:p w14:paraId="1FD5AE08" w14:textId="7C768B84" w:rsidR="00306B63" w:rsidRPr="00AF7AB1" w:rsidRDefault="00306B63" w:rsidP="001673D0">
            <w:pPr>
              <w:pStyle w:val="ENoteTableText"/>
              <w:keepNext/>
            </w:pPr>
            <w:r w:rsidRPr="00AF7AB1">
              <w:t xml:space="preserve">Sch 6 </w:t>
            </w:r>
            <w:r w:rsidR="00F46D80" w:rsidRPr="00AF7AB1">
              <w:t>(</w:t>
            </w:r>
            <w:r w:rsidRPr="00AF7AB1">
              <w:t>items</w:t>
            </w:r>
            <w:r w:rsidR="00064785" w:rsidRPr="00AF7AB1">
              <w:t> </w:t>
            </w:r>
            <w:r w:rsidRPr="00AF7AB1">
              <w:t>60, 61): 25</w:t>
            </w:r>
            <w:r w:rsidR="00064785" w:rsidRPr="00AF7AB1">
              <w:t> </w:t>
            </w:r>
            <w:r w:rsidRPr="00AF7AB1">
              <w:t xml:space="preserve">June 2015 (s 2(1) </w:t>
            </w:r>
            <w:r w:rsidR="005F08E8">
              <w:t>item 1</w:t>
            </w:r>
            <w:r w:rsidRPr="00AF7AB1">
              <w:t>7)</w:t>
            </w:r>
          </w:p>
        </w:tc>
        <w:tc>
          <w:tcPr>
            <w:tcW w:w="1417" w:type="dxa"/>
            <w:tcBorders>
              <w:top w:val="nil"/>
              <w:bottom w:val="single" w:sz="4" w:space="0" w:color="auto"/>
            </w:tcBorders>
            <w:shd w:val="clear" w:color="auto" w:fill="auto"/>
          </w:tcPr>
          <w:p w14:paraId="63822F1D" w14:textId="77777777" w:rsidR="00306B63" w:rsidRPr="00AF7AB1" w:rsidRDefault="00306B63" w:rsidP="001673D0">
            <w:pPr>
              <w:pStyle w:val="ENoteTableText"/>
              <w:keepNext/>
            </w:pPr>
            <w:r w:rsidRPr="00AF7AB1">
              <w:t>—</w:t>
            </w:r>
          </w:p>
        </w:tc>
      </w:tr>
      <w:tr w:rsidR="00370DE3" w:rsidRPr="00AF7AB1" w14:paraId="5AAD9E38" w14:textId="77777777" w:rsidTr="00370DE3">
        <w:trPr>
          <w:cantSplit/>
        </w:trPr>
        <w:tc>
          <w:tcPr>
            <w:tcW w:w="1843" w:type="dxa"/>
            <w:tcBorders>
              <w:top w:val="single" w:sz="4" w:space="0" w:color="auto"/>
              <w:bottom w:val="single" w:sz="4" w:space="0" w:color="auto"/>
            </w:tcBorders>
            <w:shd w:val="clear" w:color="auto" w:fill="auto"/>
          </w:tcPr>
          <w:p w14:paraId="4DD2987C" w14:textId="77777777" w:rsidR="00370DE3" w:rsidRPr="00AF7AB1" w:rsidRDefault="00370DE3" w:rsidP="00176622">
            <w:pPr>
              <w:pStyle w:val="ENoteTableText"/>
            </w:pPr>
            <w:r w:rsidRPr="00AF7AB1">
              <w:t xml:space="preserve">Income Tax Rates Amendment Act 1994 </w:t>
            </w:r>
          </w:p>
        </w:tc>
        <w:tc>
          <w:tcPr>
            <w:tcW w:w="992" w:type="dxa"/>
            <w:tcBorders>
              <w:top w:val="single" w:sz="4" w:space="0" w:color="auto"/>
              <w:bottom w:val="single" w:sz="4" w:space="0" w:color="auto"/>
            </w:tcBorders>
            <w:shd w:val="clear" w:color="auto" w:fill="auto"/>
          </w:tcPr>
          <w:p w14:paraId="2330AC35" w14:textId="77777777" w:rsidR="00370DE3" w:rsidRPr="00AF7AB1" w:rsidRDefault="00370DE3" w:rsidP="00176622">
            <w:pPr>
              <w:pStyle w:val="ENoteTableText"/>
            </w:pPr>
            <w:r w:rsidRPr="00AF7AB1">
              <w:t xml:space="preserve">173, 1994 </w:t>
            </w:r>
          </w:p>
        </w:tc>
        <w:tc>
          <w:tcPr>
            <w:tcW w:w="993" w:type="dxa"/>
            <w:tcBorders>
              <w:top w:val="single" w:sz="4" w:space="0" w:color="auto"/>
              <w:bottom w:val="single" w:sz="4" w:space="0" w:color="auto"/>
            </w:tcBorders>
            <w:shd w:val="clear" w:color="auto" w:fill="auto"/>
          </w:tcPr>
          <w:p w14:paraId="1D4B3AF5" w14:textId="77777777" w:rsidR="00370DE3" w:rsidRPr="00AF7AB1" w:rsidRDefault="00370DE3" w:rsidP="00176622">
            <w:pPr>
              <w:pStyle w:val="ENoteTableText"/>
            </w:pPr>
            <w:r w:rsidRPr="00AF7AB1">
              <w:t xml:space="preserve">16 Dec 1994 </w:t>
            </w:r>
          </w:p>
        </w:tc>
        <w:tc>
          <w:tcPr>
            <w:tcW w:w="1845" w:type="dxa"/>
            <w:tcBorders>
              <w:top w:val="single" w:sz="4" w:space="0" w:color="auto"/>
              <w:bottom w:val="single" w:sz="4" w:space="0" w:color="auto"/>
            </w:tcBorders>
            <w:shd w:val="clear" w:color="auto" w:fill="auto"/>
          </w:tcPr>
          <w:p w14:paraId="6A218A57" w14:textId="77777777" w:rsidR="00370DE3" w:rsidRPr="00AF7AB1" w:rsidRDefault="00370DE3" w:rsidP="00176622">
            <w:pPr>
              <w:pStyle w:val="ENoteTableText"/>
            </w:pPr>
            <w:r w:rsidRPr="00AF7AB1">
              <w:t xml:space="preserve">16 Dec 1994 </w:t>
            </w:r>
            <w:r w:rsidR="00F46D80" w:rsidRPr="00AF7AB1">
              <w:t>(s 2)</w:t>
            </w:r>
          </w:p>
        </w:tc>
        <w:tc>
          <w:tcPr>
            <w:tcW w:w="1417" w:type="dxa"/>
            <w:tcBorders>
              <w:top w:val="single" w:sz="4" w:space="0" w:color="auto"/>
              <w:bottom w:val="single" w:sz="4" w:space="0" w:color="auto"/>
            </w:tcBorders>
            <w:shd w:val="clear" w:color="auto" w:fill="auto"/>
          </w:tcPr>
          <w:p w14:paraId="23C5146F" w14:textId="77777777" w:rsidR="00370DE3" w:rsidRPr="00AF7AB1" w:rsidRDefault="00370DE3" w:rsidP="00F86225">
            <w:pPr>
              <w:pStyle w:val="ENoteTableText"/>
            </w:pPr>
            <w:r w:rsidRPr="00AF7AB1">
              <w:t>s 5</w:t>
            </w:r>
          </w:p>
        </w:tc>
      </w:tr>
      <w:tr w:rsidR="00370DE3" w:rsidRPr="00AF7AB1" w14:paraId="3506E661" w14:textId="77777777" w:rsidTr="00370DE3">
        <w:trPr>
          <w:cantSplit/>
        </w:trPr>
        <w:tc>
          <w:tcPr>
            <w:tcW w:w="1843" w:type="dxa"/>
            <w:tcBorders>
              <w:top w:val="single" w:sz="4" w:space="0" w:color="auto"/>
              <w:bottom w:val="single" w:sz="4" w:space="0" w:color="auto"/>
            </w:tcBorders>
            <w:shd w:val="clear" w:color="auto" w:fill="auto"/>
          </w:tcPr>
          <w:p w14:paraId="519BB783" w14:textId="77777777" w:rsidR="00370DE3" w:rsidRPr="00AF7AB1" w:rsidRDefault="00370DE3" w:rsidP="00176622">
            <w:pPr>
              <w:pStyle w:val="ENoteTableText"/>
            </w:pPr>
            <w:r w:rsidRPr="00AF7AB1">
              <w:t>Taxation Laws Amendment Act (No.</w:t>
            </w:r>
            <w:r w:rsidR="00064785" w:rsidRPr="00AF7AB1">
              <w:t> </w:t>
            </w:r>
            <w:r w:rsidRPr="00AF7AB1">
              <w:t xml:space="preserve">4) 1994 </w:t>
            </w:r>
          </w:p>
        </w:tc>
        <w:tc>
          <w:tcPr>
            <w:tcW w:w="992" w:type="dxa"/>
            <w:tcBorders>
              <w:top w:val="single" w:sz="4" w:space="0" w:color="auto"/>
              <w:bottom w:val="single" w:sz="4" w:space="0" w:color="auto"/>
            </w:tcBorders>
            <w:shd w:val="clear" w:color="auto" w:fill="auto"/>
          </w:tcPr>
          <w:p w14:paraId="5DDC0F61" w14:textId="77777777" w:rsidR="00370DE3" w:rsidRPr="00AF7AB1" w:rsidRDefault="00370DE3" w:rsidP="00176622">
            <w:pPr>
              <w:pStyle w:val="ENoteTableText"/>
            </w:pPr>
            <w:r w:rsidRPr="00AF7AB1">
              <w:t xml:space="preserve">181, 1994 </w:t>
            </w:r>
          </w:p>
        </w:tc>
        <w:tc>
          <w:tcPr>
            <w:tcW w:w="993" w:type="dxa"/>
            <w:tcBorders>
              <w:top w:val="single" w:sz="4" w:space="0" w:color="auto"/>
              <w:bottom w:val="single" w:sz="4" w:space="0" w:color="auto"/>
            </w:tcBorders>
            <w:shd w:val="clear" w:color="auto" w:fill="auto"/>
          </w:tcPr>
          <w:p w14:paraId="5E46E091" w14:textId="77777777" w:rsidR="00370DE3" w:rsidRPr="00AF7AB1" w:rsidRDefault="00370DE3" w:rsidP="00176622">
            <w:pPr>
              <w:pStyle w:val="ENoteTableText"/>
            </w:pPr>
            <w:r w:rsidRPr="00AF7AB1">
              <w:t xml:space="preserve">19 Dec 1994 </w:t>
            </w:r>
          </w:p>
        </w:tc>
        <w:tc>
          <w:tcPr>
            <w:tcW w:w="1845" w:type="dxa"/>
            <w:tcBorders>
              <w:top w:val="single" w:sz="4" w:space="0" w:color="auto"/>
              <w:bottom w:val="single" w:sz="4" w:space="0" w:color="auto"/>
            </w:tcBorders>
            <w:shd w:val="clear" w:color="auto" w:fill="auto"/>
          </w:tcPr>
          <w:p w14:paraId="6021FCD5" w14:textId="77777777" w:rsidR="00370DE3" w:rsidRPr="00AF7AB1" w:rsidRDefault="00F46D80" w:rsidP="00F86225">
            <w:pPr>
              <w:pStyle w:val="ENoteTableText"/>
            </w:pPr>
            <w:r w:rsidRPr="00AF7AB1">
              <w:t>Sch 2 (</w:t>
            </w:r>
            <w:r w:rsidR="00C27ADA" w:rsidRPr="00AF7AB1">
              <w:t>items 1</w:t>
            </w:r>
            <w:r w:rsidRPr="00AF7AB1">
              <w:t>–4): 19</w:t>
            </w:r>
            <w:r w:rsidR="00F86225" w:rsidRPr="00AF7AB1">
              <w:t> </w:t>
            </w:r>
            <w:r w:rsidRPr="00AF7AB1">
              <w:t>Dec 1994 (s 2(1))</w:t>
            </w:r>
          </w:p>
        </w:tc>
        <w:tc>
          <w:tcPr>
            <w:tcW w:w="1417" w:type="dxa"/>
            <w:tcBorders>
              <w:top w:val="single" w:sz="4" w:space="0" w:color="auto"/>
              <w:bottom w:val="single" w:sz="4" w:space="0" w:color="auto"/>
            </w:tcBorders>
            <w:shd w:val="clear" w:color="auto" w:fill="auto"/>
          </w:tcPr>
          <w:p w14:paraId="12ED4F46" w14:textId="77777777" w:rsidR="00370DE3" w:rsidRPr="00AF7AB1" w:rsidRDefault="00370DE3" w:rsidP="00F86225">
            <w:pPr>
              <w:pStyle w:val="ENoteTableText"/>
            </w:pPr>
            <w:r w:rsidRPr="00AF7AB1">
              <w:t>Sch 2 (</w:t>
            </w:r>
            <w:r w:rsidR="00C27ADA" w:rsidRPr="00AF7AB1">
              <w:t>items 1</w:t>
            </w:r>
            <w:r w:rsidRPr="00AF7AB1">
              <w:t>, 4)</w:t>
            </w:r>
          </w:p>
        </w:tc>
      </w:tr>
      <w:tr w:rsidR="00370DE3" w:rsidRPr="00AF7AB1" w14:paraId="17E08F00" w14:textId="77777777" w:rsidTr="00370DE3">
        <w:trPr>
          <w:cantSplit/>
        </w:trPr>
        <w:tc>
          <w:tcPr>
            <w:tcW w:w="1843" w:type="dxa"/>
            <w:tcBorders>
              <w:top w:val="single" w:sz="4" w:space="0" w:color="auto"/>
              <w:bottom w:val="single" w:sz="4" w:space="0" w:color="auto"/>
            </w:tcBorders>
            <w:shd w:val="clear" w:color="auto" w:fill="auto"/>
          </w:tcPr>
          <w:p w14:paraId="64C0E8AF" w14:textId="77777777" w:rsidR="00370DE3" w:rsidRPr="00AF7AB1" w:rsidRDefault="00370DE3" w:rsidP="00176622">
            <w:pPr>
              <w:pStyle w:val="ENoteTableText"/>
            </w:pPr>
            <w:r w:rsidRPr="00AF7AB1">
              <w:t xml:space="preserve">Income Tax Rates Amendment Act 1995 </w:t>
            </w:r>
          </w:p>
        </w:tc>
        <w:tc>
          <w:tcPr>
            <w:tcW w:w="992" w:type="dxa"/>
            <w:tcBorders>
              <w:top w:val="single" w:sz="4" w:space="0" w:color="auto"/>
              <w:bottom w:val="single" w:sz="4" w:space="0" w:color="auto"/>
            </w:tcBorders>
            <w:shd w:val="clear" w:color="auto" w:fill="auto"/>
          </w:tcPr>
          <w:p w14:paraId="57AB6C6C" w14:textId="77777777" w:rsidR="00370DE3" w:rsidRPr="00AF7AB1" w:rsidRDefault="00370DE3" w:rsidP="00176622">
            <w:pPr>
              <w:pStyle w:val="ENoteTableText"/>
            </w:pPr>
            <w:r w:rsidRPr="00AF7AB1">
              <w:t xml:space="preserve">90, 1995 </w:t>
            </w:r>
          </w:p>
        </w:tc>
        <w:tc>
          <w:tcPr>
            <w:tcW w:w="993" w:type="dxa"/>
            <w:tcBorders>
              <w:top w:val="single" w:sz="4" w:space="0" w:color="auto"/>
              <w:bottom w:val="single" w:sz="4" w:space="0" w:color="auto"/>
            </w:tcBorders>
            <w:shd w:val="clear" w:color="auto" w:fill="auto"/>
          </w:tcPr>
          <w:p w14:paraId="666B45D2" w14:textId="77777777" w:rsidR="00370DE3" w:rsidRPr="00AF7AB1" w:rsidRDefault="00370DE3" w:rsidP="00176622">
            <w:pPr>
              <w:pStyle w:val="ENoteTableText"/>
            </w:pPr>
            <w:r w:rsidRPr="00AF7AB1">
              <w:t>27</w:t>
            </w:r>
            <w:r w:rsidR="00064785" w:rsidRPr="00AF7AB1">
              <w:t> </w:t>
            </w:r>
            <w:r w:rsidRPr="00AF7AB1">
              <w:t xml:space="preserve">July 1995 </w:t>
            </w:r>
          </w:p>
        </w:tc>
        <w:tc>
          <w:tcPr>
            <w:tcW w:w="1845" w:type="dxa"/>
            <w:tcBorders>
              <w:top w:val="single" w:sz="4" w:space="0" w:color="auto"/>
              <w:bottom w:val="single" w:sz="4" w:space="0" w:color="auto"/>
            </w:tcBorders>
            <w:shd w:val="clear" w:color="auto" w:fill="auto"/>
          </w:tcPr>
          <w:p w14:paraId="3C627A48" w14:textId="77777777" w:rsidR="00370DE3" w:rsidRPr="00AF7AB1" w:rsidRDefault="00370DE3" w:rsidP="00176622">
            <w:pPr>
              <w:pStyle w:val="ENoteTableText"/>
            </w:pPr>
            <w:r w:rsidRPr="00AF7AB1">
              <w:t>27</w:t>
            </w:r>
            <w:r w:rsidR="00064785" w:rsidRPr="00AF7AB1">
              <w:t> </w:t>
            </w:r>
            <w:r w:rsidRPr="00AF7AB1">
              <w:t xml:space="preserve">July 1995 </w:t>
            </w:r>
            <w:r w:rsidR="00F46D80" w:rsidRPr="00AF7AB1">
              <w:t>(s 2)</w:t>
            </w:r>
          </w:p>
        </w:tc>
        <w:tc>
          <w:tcPr>
            <w:tcW w:w="1417" w:type="dxa"/>
            <w:tcBorders>
              <w:top w:val="single" w:sz="4" w:space="0" w:color="auto"/>
              <w:bottom w:val="single" w:sz="4" w:space="0" w:color="auto"/>
            </w:tcBorders>
            <w:shd w:val="clear" w:color="auto" w:fill="auto"/>
          </w:tcPr>
          <w:p w14:paraId="28F9F2B3" w14:textId="44E7EC17" w:rsidR="00370DE3" w:rsidRPr="00AF7AB1" w:rsidRDefault="00F46D80" w:rsidP="00F5150C">
            <w:pPr>
              <w:pStyle w:val="ENoteTableText"/>
            </w:pPr>
            <w:r w:rsidRPr="00AF7AB1">
              <w:t>Sch 1</w:t>
            </w:r>
            <w:r w:rsidR="00370DE3" w:rsidRPr="00AF7AB1">
              <w:t xml:space="preserve"> (</w:t>
            </w:r>
            <w:r w:rsidR="005F08E8">
              <w:t>item 1</w:t>
            </w:r>
            <w:r w:rsidR="00370DE3" w:rsidRPr="00AF7AB1">
              <w:t>0)</w:t>
            </w:r>
          </w:p>
        </w:tc>
      </w:tr>
      <w:tr w:rsidR="00370DE3" w:rsidRPr="00AF7AB1" w14:paraId="492953B5" w14:textId="77777777" w:rsidTr="00370DE3">
        <w:trPr>
          <w:cantSplit/>
        </w:trPr>
        <w:tc>
          <w:tcPr>
            <w:tcW w:w="1843" w:type="dxa"/>
            <w:tcBorders>
              <w:top w:val="single" w:sz="4" w:space="0" w:color="auto"/>
              <w:bottom w:val="single" w:sz="4" w:space="0" w:color="auto"/>
            </w:tcBorders>
            <w:shd w:val="clear" w:color="auto" w:fill="auto"/>
          </w:tcPr>
          <w:p w14:paraId="1CDAC1E7" w14:textId="77777777" w:rsidR="00370DE3" w:rsidRPr="00AF7AB1" w:rsidRDefault="00370DE3" w:rsidP="00176622">
            <w:pPr>
              <w:pStyle w:val="ENoteTableText"/>
            </w:pPr>
            <w:r w:rsidRPr="00AF7AB1">
              <w:t xml:space="preserve">Income Tax Rates Amendment (Family Tax Initiative) Act 1996 </w:t>
            </w:r>
          </w:p>
        </w:tc>
        <w:tc>
          <w:tcPr>
            <w:tcW w:w="992" w:type="dxa"/>
            <w:tcBorders>
              <w:top w:val="single" w:sz="4" w:space="0" w:color="auto"/>
              <w:bottom w:val="single" w:sz="4" w:space="0" w:color="auto"/>
            </w:tcBorders>
            <w:shd w:val="clear" w:color="auto" w:fill="auto"/>
          </w:tcPr>
          <w:p w14:paraId="0F4D78AA" w14:textId="77777777" w:rsidR="00370DE3" w:rsidRPr="00AF7AB1" w:rsidRDefault="00370DE3" w:rsidP="00176622">
            <w:pPr>
              <w:pStyle w:val="ENoteTableText"/>
            </w:pPr>
            <w:r w:rsidRPr="00AF7AB1">
              <w:t>64, 1996</w:t>
            </w:r>
          </w:p>
        </w:tc>
        <w:tc>
          <w:tcPr>
            <w:tcW w:w="993" w:type="dxa"/>
            <w:tcBorders>
              <w:top w:val="single" w:sz="4" w:space="0" w:color="auto"/>
              <w:bottom w:val="single" w:sz="4" w:space="0" w:color="auto"/>
            </w:tcBorders>
            <w:shd w:val="clear" w:color="auto" w:fill="auto"/>
          </w:tcPr>
          <w:p w14:paraId="2A1AB8A6" w14:textId="77777777" w:rsidR="00370DE3" w:rsidRPr="00AF7AB1" w:rsidRDefault="00370DE3" w:rsidP="00176622">
            <w:pPr>
              <w:pStyle w:val="ENoteTableText"/>
            </w:pPr>
            <w:r w:rsidRPr="00AF7AB1">
              <w:t>27 Nov 1996</w:t>
            </w:r>
          </w:p>
        </w:tc>
        <w:tc>
          <w:tcPr>
            <w:tcW w:w="1845" w:type="dxa"/>
            <w:tcBorders>
              <w:top w:val="single" w:sz="4" w:space="0" w:color="auto"/>
              <w:bottom w:val="single" w:sz="4" w:space="0" w:color="auto"/>
            </w:tcBorders>
            <w:shd w:val="clear" w:color="auto" w:fill="auto"/>
          </w:tcPr>
          <w:p w14:paraId="5E2A7632" w14:textId="77777777" w:rsidR="00370DE3" w:rsidRPr="00AF7AB1" w:rsidRDefault="00370DE3" w:rsidP="00176622">
            <w:pPr>
              <w:pStyle w:val="ENoteTableText"/>
            </w:pPr>
            <w:r w:rsidRPr="00AF7AB1">
              <w:t>1 Jan 1997</w:t>
            </w:r>
            <w:r w:rsidR="00F46D80" w:rsidRPr="00AF7AB1">
              <w:t xml:space="preserve"> (s 2)</w:t>
            </w:r>
          </w:p>
        </w:tc>
        <w:tc>
          <w:tcPr>
            <w:tcW w:w="1417" w:type="dxa"/>
            <w:tcBorders>
              <w:top w:val="single" w:sz="4" w:space="0" w:color="auto"/>
              <w:bottom w:val="single" w:sz="4" w:space="0" w:color="auto"/>
            </w:tcBorders>
            <w:shd w:val="clear" w:color="auto" w:fill="auto"/>
          </w:tcPr>
          <w:p w14:paraId="1E05375B" w14:textId="77777777" w:rsidR="00370DE3" w:rsidRPr="00AF7AB1" w:rsidRDefault="00370DE3" w:rsidP="00176622">
            <w:pPr>
              <w:pStyle w:val="ENoteTableText"/>
            </w:pPr>
            <w:r w:rsidRPr="00AF7AB1">
              <w:t>s 3</w:t>
            </w:r>
          </w:p>
        </w:tc>
      </w:tr>
      <w:tr w:rsidR="00370DE3" w:rsidRPr="00AF7AB1" w14:paraId="5CA2131A" w14:textId="77777777" w:rsidTr="00370DE3">
        <w:trPr>
          <w:cantSplit/>
        </w:trPr>
        <w:tc>
          <w:tcPr>
            <w:tcW w:w="1843" w:type="dxa"/>
            <w:tcBorders>
              <w:top w:val="single" w:sz="4" w:space="0" w:color="auto"/>
              <w:bottom w:val="single" w:sz="4" w:space="0" w:color="auto"/>
            </w:tcBorders>
            <w:shd w:val="clear" w:color="auto" w:fill="auto"/>
          </w:tcPr>
          <w:p w14:paraId="517D22B1" w14:textId="77777777" w:rsidR="00370DE3" w:rsidRPr="00AF7AB1" w:rsidRDefault="00370DE3" w:rsidP="00176622">
            <w:pPr>
              <w:pStyle w:val="ENoteTableText"/>
            </w:pPr>
            <w:r w:rsidRPr="00AF7AB1">
              <w:t>Retirement Savings Accounts (Consequential Amendments) Act 1997</w:t>
            </w:r>
          </w:p>
        </w:tc>
        <w:tc>
          <w:tcPr>
            <w:tcW w:w="992" w:type="dxa"/>
            <w:tcBorders>
              <w:top w:val="single" w:sz="4" w:space="0" w:color="auto"/>
              <w:bottom w:val="single" w:sz="4" w:space="0" w:color="auto"/>
            </w:tcBorders>
            <w:shd w:val="clear" w:color="auto" w:fill="auto"/>
          </w:tcPr>
          <w:p w14:paraId="48A8B545" w14:textId="77777777" w:rsidR="00370DE3" w:rsidRPr="00AF7AB1" w:rsidRDefault="00370DE3" w:rsidP="00176622">
            <w:pPr>
              <w:pStyle w:val="ENoteTableText"/>
            </w:pPr>
            <w:r w:rsidRPr="00AF7AB1">
              <w:t>62, 1997</w:t>
            </w:r>
          </w:p>
        </w:tc>
        <w:tc>
          <w:tcPr>
            <w:tcW w:w="993" w:type="dxa"/>
            <w:tcBorders>
              <w:top w:val="single" w:sz="4" w:space="0" w:color="auto"/>
              <w:bottom w:val="single" w:sz="4" w:space="0" w:color="auto"/>
            </w:tcBorders>
            <w:shd w:val="clear" w:color="auto" w:fill="auto"/>
          </w:tcPr>
          <w:p w14:paraId="0B3EF129" w14:textId="77777777" w:rsidR="00370DE3" w:rsidRPr="00AF7AB1" w:rsidRDefault="00370DE3" w:rsidP="00176622">
            <w:pPr>
              <w:pStyle w:val="ENoteTableText"/>
            </w:pPr>
            <w:r w:rsidRPr="00AF7AB1">
              <w:t>28</w:t>
            </w:r>
            <w:r w:rsidR="00064785" w:rsidRPr="00AF7AB1">
              <w:t> </w:t>
            </w:r>
            <w:r w:rsidRPr="00AF7AB1">
              <w:t>May 1997</w:t>
            </w:r>
          </w:p>
        </w:tc>
        <w:tc>
          <w:tcPr>
            <w:tcW w:w="1845" w:type="dxa"/>
            <w:tcBorders>
              <w:top w:val="single" w:sz="4" w:space="0" w:color="auto"/>
              <w:bottom w:val="single" w:sz="4" w:space="0" w:color="auto"/>
            </w:tcBorders>
            <w:shd w:val="clear" w:color="auto" w:fill="auto"/>
          </w:tcPr>
          <w:p w14:paraId="08B66440" w14:textId="77777777" w:rsidR="00370DE3" w:rsidRPr="00AF7AB1" w:rsidRDefault="00F46D80" w:rsidP="00FC6BF6">
            <w:pPr>
              <w:pStyle w:val="ENoteTableText"/>
            </w:pPr>
            <w:r w:rsidRPr="00AF7AB1">
              <w:t xml:space="preserve">Sch 18: </w:t>
            </w:r>
            <w:r w:rsidR="00370DE3" w:rsidRPr="00AF7AB1">
              <w:t>2</w:t>
            </w:r>
            <w:r w:rsidR="00064785" w:rsidRPr="00AF7AB1">
              <w:t> </w:t>
            </w:r>
            <w:r w:rsidR="00370DE3" w:rsidRPr="00AF7AB1">
              <w:t>June 1997 (s</w:t>
            </w:r>
            <w:r w:rsidR="00FC6BF6" w:rsidRPr="00AF7AB1">
              <w:t> </w:t>
            </w:r>
            <w:r w:rsidR="00370DE3" w:rsidRPr="00AF7AB1">
              <w:t>2)</w:t>
            </w:r>
          </w:p>
        </w:tc>
        <w:tc>
          <w:tcPr>
            <w:tcW w:w="1417" w:type="dxa"/>
            <w:tcBorders>
              <w:top w:val="single" w:sz="4" w:space="0" w:color="auto"/>
              <w:bottom w:val="single" w:sz="4" w:space="0" w:color="auto"/>
            </w:tcBorders>
            <w:shd w:val="clear" w:color="auto" w:fill="auto"/>
          </w:tcPr>
          <w:p w14:paraId="5830A11F" w14:textId="77777777" w:rsidR="00370DE3" w:rsidRPr="00AF7AB1" w:rsidRDefault="00370DE3" w:rsidP="00176622">
            <w:pPr>
              <w:pStyle w:val="ENoteTableText"/>
            </w:pPr>
            <w:r w:rsidRPr="00AF7AB1">
              <w:t>—</w:t>
            </w:r>
          </w:p>
        </w:tc>
      </w:tr>
      <w:tr w:rsidR="00370DE3" w:rsidRPr="00AF7AB1" w14:paraId="0E24A019" w14:textId="77777777" w:rsidTr="00370DE3">
        <w:trPr>
          <w:cantSplit/>
        </w:trPr>
        <w:tc>
          <w:tcPr>
            <w:tcW w:w="1843" w:type="dxa"/>
            <w:tcBorders>
              <w:top w:val="single" w:sz="4" w:space="0" w:color="auto"/>
              <w:bottom w:val="single" w:sz="4" w:space="0" w:color="auto"/>
            </w:tcBorders>
            <w:shd w:val="clear" w:color="auto" w:fill="auto"/>
          </w:tcPr>
          <w:p w14:paraId="50C3BB6A" w14:textId="77777777" w:rsidR="00370DE3" w:rsidRPr="00AF7AB1" w:rsidRDefault="00370DE3" w:rsidP="00176622">
            <w:pPr>
              <w:pStyle w:val="ENoteTableText"/>
            </w:pPr>
            <w:r w:rsidRPr="00AF7AB1">
              <w:t>Tax Law Improvement Act 1997</w:t>
            </w:r>
          </w:p>
        </w:tc>
        <w:tc>
          <w:tcPr>
            <w:tcW w:w="992" w:type="dxa"/>
            <w:tcBorders>
              <w:top w:val="single" w:sz="4" w:space="0" w:color="auto"/>
              <w:bottom w:val="single" w:sz="4" w:space="0" w:color="auto"/>
            </w:tcBorders>
            <w:shd w:val="clear" w:color="auto" w:fill="auto"/>
          </w:tcPr>
          <w:p w14:paraId="7FF9ABB8" w14:textId="77777777" w:rsidR="00370DE3" w:rsidRPr="00AF7AB1" w:rsidRDefault="00370DE3" w:rsidP="00176622">
            <w:pPr>
              <w:pStyle w:val="ENoteTableText"/>
            </w:pPr>
            <w:r w:rsidRPr="00AF7AB1">
              <w:t>121, 1997</w:t>
            </w:r>
          </w:p>
        </w:tc>
        <w:tc>
          <w:tcPr>
            <w:tcW w:w="993" w:type="dxa"/>
            <w:tcBorders>
              <w:top w:val="single" w:sz="4" w:space="0" w:color="auto"/>
              <w:bottom w:val="single" w:sz="4" w:space="0" w:color="auto"/>
            </w:tcBorders>
            <w:shd w:val="clear" w:color="auto" w:fill="auto"/>
          </w:tcPr>
          <w:p w14:paraId="283DA65C" w14:textId="77777777" w:rsidR="00370DE3" w:rsidRPr="00AF7AB1" w:rsidRDefault="00370DE3" w:rsidP="00176622">
            <w:pPr>
              <w:pStyle w:val="ENoteTableText"/>
            </w:pPr>
            <w:r w:rsidRPr="00AF7AB1">
              <w:t>8</w:t>
            </w:r>
            <w:r w:rsidR="00064785" w:rsidRPr="00AF7AB1">
              <w:t> </w:t>
            </w:r>
            <w:r w:rsidRPr="00AF7AB1">
              <w:t>July 1997</w:t>
            </w:r>
          </w:p>
        </w:tc>
        <w:tc>
          <w:tcPr>
            <w:tcW w:w="1845" w:type="dxa"/>
            <w:tcBorders>
              <w:top w:val="single" w:sz="4" w:space="0" w:color="auto"/>
              <w:bottom w:val="single" w:sz="4" w:space="0" w:color="auto"/>
            </w:tcBorders>
            <w:shd w:val="clear" w:color="auto" w:fill="auto"/>
          </w:tcPr>
          <w:p w14:paraId="6023DC48" w14:textId="77777777" w:rsidR="00370DE3" w:rsidRPr="00AF7AB1" w:rsidRDefault="00370DE3" w:rsidP="00CB30E0">
            <w:pPr>
              <w:pStyle w:val="ENoteTableText"/>
            </w:pPr>
            <w:r w:rsidRPr="00AF7AB1">
              <w:t xml:space="preserve">s 4: </w:t>
            </w:r>
            <w:r w:rsidR="00E23B86" w:rsidRPr="00AF7AB1">
              <w:t>8</w:t>
            </w:r>
            <w:r w:rsidR="00064785" w:rsidRPr="00AF7AB1">
              <w:t> </w:t>
            </w:r>
            <w:r w:rsidR="00E23B86" w:rsidRPr="00AF7AB1">
              <w:t>July 1997 (s 2(1))</w:t>
            </w:r>
            <w:r w:rsidR="00E23B86" w:rsidRPr="00AF7AB1">
              <w:br/>
            </w:r>
            <w:r w:rsidRPr="00AF7AB1">
              <w:t>Sch</w:t>
            </w:r>
            <w:r w:rsidR="00CF74B1" w:rsidRPr="00AF7AB1">
              <w:t> </w:t>
            </w:r>
            <w:r w:rsidRPr="00AF7AB1">
              <w:t>6 (</w:t>
            </w:r>
            <w:r w:rsidR="00C27ADA" w:rsidRPr="00AF7AB1">
              <w:t>items 1</w:t>
            </w:r>
            <w:r w:rsidRPr="00AF7AB1">
              <w:t xml:space="preserve">34–137): </w:t>
            </w:r>
            <w:r w:rsidR="009C0C12" w:rsidRPr="00AF7AB1">
              <w:t>1 July</w:t>
            </w:r>
            <w:r w:rsidR="00E23B86" w:rsidRPr="00AF7AB1">
              <w:t xml:space="preserve"> 1997 (s 2</w:t>
            </w:r>
            <w:r w:rsidR="00D81D69" w:rsidRPr="00AF7AB1">
              <w:t xml:space="preserve">(2), </w:t>
            </w:r>
            <w:r w:rsidR="00E23B86" w:rsidRPr="00AF7AB1">
              <w:t>(3))</w:t>
            </w:r>
          </w:p>
        </w:tc>
        <w:tc>
          <w:tcPr>
            <w:tcW w:w="1417" w:type="dxa"/>
            <w:tcBorders>
              <w:top w:val="single" w:sz="4" w:space="0" w:color="auto"/>
              <w:bottom w:val="single" w:sz="4" w:space="0" w:color="auto"/>
            </w:tcBorders>
            <w:shd w:val="clear" w:color="auto" w:fill="auto"/>
          </w:tcPr>
          <w:p w14:paraId="5AC68D39" w14:textId="77777777" w:rsidR="00370DE3" w:rsidRPr="00AF7AB1" w:rsidRDefault="00370DE3" w:rsidP="00CB30E0">
            <w:pPr>
              <w:pStyle w:val="ENoteTableText"/>
            </w:pPr>
            <w:r w:rsidRPr="00AF7AB1">
              <w:t>s 4</w:t>
            </w:r>
          </w:p>
        </w:tc>
      </w:tr>
      <w:tr w:rsidR="00370DE3" w:rsidRPr="00AF7AB1" w14:paraId="0FE5B02C" w14:textId="77777777" w:rsidTr="00370DE3">
        <w:trPr>
          <w:cantSplit/>
        </w:trPr>
        <w:tc>
          <w:tcPr>
            <w:tcW w:w="1843" w:type="dxa"/>
            <w:tcBorders>
              <w:top w:val="single" w:sz="4" w:space="0" w:color="auto"/>
              <w:bottom w:val="nil"/>
            </w:tcBorders>
            <w:shd w:val="clear" w:color="auto" w:fill="auto"/>
          </w:tcPr>
          <w:p w14:paraId="2E1E9123" w14:textId="77777777" w:rsidR="00370DE3" w:rsidRPr="00AF7AB1" w:rsidRDefault="00370DE3" w:rsidP="001673D0">
            <w:pPr>
              <w:pStyle w:val="ENoteTableText"/>
              <w:keepNext/>
            </w:pPr>
            <w:r w:rsidRPr="00AF7AB1">
              <w:lastRenderedPageBreak/>
              <w:t>Income Tax Rates Amendment Act (No.</w:t>
            </w:r>
            <w:r w:rsidR="00064785" w:rsidRPr="00AF7AB1">
              <w:t> </w:t>
            </w:r>
            <w:r w:rsidRPr="00AF7AB1">
              <w:t>1) 1997</w:t>
            </w:r>
          </w:p>
        </w:tc>
        <w:tc>
          <w:tcPr>
            <w:tcW w:w="992" w:type="dxa"/>
            <w:tcBorders>
              <w:top w:val="single" w:sz="4" w:space="0" w:color="auto"/>
              <w:bottom w:val="nil"/>
            </w:tcBorders>
            <w:shd w:val="clear" w:color="auto" w:fill="auto"/>
          </w:tcPr>
          <w:p w14:paraId="65B2AC14" w14:textId="77777777" w:rsidR="00370DE3" w:rsidRPr="00AF7AB1" w:rsidRDefault="00370DE3" w:rsidP="001673D0">
            <w:pPr>
              <w:pStyle w:val="ENoteTableText"/>
              <w:keepNext/>
            </w:pPr>
            <w:r w:rsidRPr="00AF7AB1">
              <w:t>124, 1997</w:t>
            </w:r>
          </w:p>
        </w:tc>
        <w:tc>
          <w:tcPr>
            <w:tcW w:w="993" w:type="dxa"/>
            <w:tcBorders>
              <w:top w:val="single" w:sz="4" w:space="0" w:color="auto"/>
              <w:bottom w:val="nil"/>
            </w:tcBorders>
            <w:shd w:val="clear" w:color="auto" w:fill="auto"/>
          </w:tcPr>
          <w:p w14:paraId="1280563B" w14:textId="77777777" w:rsidR="00370DE3" w:rsidRPr="00AF7AB1" w:rsidRDefault="00370DE3" w:rsidP="001673D0">
            <w:pPr>
              <w:pStyle w:val="ENoteTableText"/>
              <w:keepNext/>
            </w:pPr>
            <w:r w:rsidRPr="00AF7AB1">
              <w:t>15 Sept 1997</w:t>
            </w:r>
          </w:p>
        </w:tc>
        <w:tc>
          <w:tcPr>
            <w:tcW w:w="1845" w:type="dxa"/>
            <w:tcBorders>
              <w:top w:val="single" w:sz="4" w:space="0" w:color="auto"/>
              <w:bottom w:val="nil"/>
            </w:tcBorders>
            <w:shd w:val="clear" w:color="auto" w:fill="auto"/>
          </w:tcPr>
          <w:p w14:paraId="6078DC8A" w14:textId="77777777" w:rsidR="00370DE3" w:rsidRPr="00AF7AB1" w:rsidRDefault="00370DE3" w:rsidP="001673D0">
            <w:pPr>
              <w:pStyle w:val="ENoteTableText"/>
              <w:keepNext/>
            </w:pPr>
            <w:r w:rsidRPr="00AF7AB1">
              <w:t>15 Sept 1997</w:t>
            </w:r>
            <w:r w:rsidR="000370A3" w:rsidRPr="00AF7AB1">
              <w:t xml:space="preserve"> (s 2)</w:t>
            </w:r>
          </w:p>
        </w:tc>
        <w:tc>
          <w:tcPr>
            <w:tcW w:w="1417" w:type="dxa"/>
            <w:tcBorders>
              <w:top w:val="single" w:sz="4" w:space="0" w:color="auto"/>
              <w:bottom w:val="nil"/>
            </w:tcBorders>
            <w:shd w:val="clear" w:color="auto" w:fill="auto"/>
          </w:tcPr>
          <w:p w14:paraId="17B18270" w14:textId="366562C5" w:rsidR="00370DE3" w:rsidRPr="00AF7AB1" w:rsidRDefault="00370DE3" w:rsidP="001673D0">
            <w:pPr>
              <w:pStyle w:val="ENoteTableText"/>
              <w:keepNext/>
            </w:pPr>
            <w:r w:rsidRPr="00AF7AB1">
              <w:t>Sch 1 (</w:t>
            </w:r>
            <w:r w:rsidR="005F08E8">
              <w:t>item 1</w:t>
            </w:r>
            <w:r w:rsidRPr="00AF7AB1">
              <w:t>4) and Sch 2 (</w:t>
            </w:r>
            <w:r w:rsidR="005F08E8">
              <w:t>item 1</w:t>
            </w:r>
            <w:r w:rsidRPr="00AF7AB1">
              <w:t>0)</w:t>
            </w:r>
          </w:p>
        </w:tc>
      </w:tr>
      <w:tr w:rsidR="00370DE3" w:rsidRPr="00AF7AB1" w14:paraId="05E63632" w14:textId="77777777" w:rsidTr="00370DE3">
        <w:trPr>
          <w:cantSplit/>
        </w:trPr>
        <w:tc>
          <w:tcPr>
            <w:tcW w:w="1843" w:type="dxa"/>
            <w:tcBorders>
              <w:top w:val="nil"/>
              <w:bottom w:val="nil"/>
            </w:tcBorders>
            <w:shd w:val="clear" w:color="auto" w:fill="auto"/>
          </w:tcPr>
          <w:p w14:paraId="79A44546" w14:textId="77777777" w:rsidR="00370DE3" w:rsidRPr="00AF7AB1" w:rsidRDefault="00370DE3" w:rsidP="001673D0">
            <w:pPr>
              <w:pStyle w:val="ENoteTTIndentHeading"/>
              <w:rPr>
                <w:rFonts w:eastAsiaTheme="minorHAnsi" w:cstheme="minorBidi"/>
                <w:lang w:eastAsia="en-US"/>
              </w:rPr>
            </w:pPr>
            <w:r w:rsidRPr="00AF7AB1">
              <w:t xml:space="preserve">as amended by </w:t>
            </w:r>
          </w:p>
        </w:tc>
        <w:tc>
          <w:tcPr>
            <w:tcW w:w="992" w:type="dxa"/>
            <w:tcBorders>
              <w:top w:val="nil"/>
              <w:bottom w:val="nil"/>
            </w:tcBorders>
            <w:shd w:val="clear" w:color="auto" w:fill="auto"/>
          </w:tcPr>
          <w:p w14:paraId="2E027E99" w14:textId="77777777" w:rsidR="00370DE3" w:rsidRPr="00AF7AB1" w:rsidRDefault="00370DE3" w:rsidP="001673D0">
            <w:pPr>
              <w:pStyle w:val="ENoteTableText"/>
              <w:keepNext/>
            </w:pPr>
          </w:p>
        </w:tc>
        <w:tc>
          <w:tcPr>
            <w:tcW w:w="993" w:type="dxa"/>
            <w:tcBorders>
              <w:top w:val="nil"/>
              <w:bottom w:val="nil"/>
            </w:tcBorders>
            <w:shd w:val="clear" w:color="auto" w:fill="auto"/>
          </w:tcPr>
          <w:p w14:paraId="30BF8A46" w14:textId="77777777" w:rsidR="00370DE3" w:rsidRPr="00AF7AB1" w:rsidRDefault="00370DE3" w:rsidP="001673D0">
            <w:pPr>
              <w:pStyle w:val="ENoteTableText"/>
              <w:keepNext/>
            </w:pPr>
          </w:p>
        </w:tc>
        <w:tc>
          <w:tcPr>
            <w:tcW w:w="1845" w:type="dxa"/>
            <w:tcBorders>
              <w:top w:val="nil"/>
              <w:bottom w:val="nil"/>
            </w:tcBorders>
            <w:shd w:val="clear" w:color="auto" w:fill="auto"/>
          </w:tcPr>
          <w:p w14:paraId="3F287F57" w14:textId="77777777" w:rsidR="00370DE3" w:rsidRPr="00AF7AB1" w:rsidRDefault="00370DE3" w:rsidP="001673D0">
            <w:pPr>
              <w:pStyle w:val="ENoteTableText"/>
              <w:keepNext/>
            </w:pPr>
          </w:p>
        </w:tc>
        <w:tc>
          <w:tcPr>
            <w:tcW w:w="1417" w:type="dxa"/>
            <w:tcBorders>
              <w:top w:val="nil"/>
              <w:bottom w:val="nil"/>
            </w:tcBorders>
            <w:shd w:val="clear" w:color="auto" w:fill="auto"/>
          </w:tcPr>
          <w:p w14:paraId="0FA9F344" w14:textId="77777777" w:rsidR="00370DE3" w:rsidRPr="00AF7AB1" w:rsidRDefault="00370DE3" w:rsidP="001673D0">
            <w:pPr>
              <w:pStyle w:val="ENoteTableText"/>
              <w:keepNext/>
            </w:pPr>
          </w:p>
        </w:tc>
      </w:tr>
      <w:tr w:rsidR="00370DE3" w:rsidRPr="00AF7AB1" w14:paraId="0632F672" w14:textId="77777777" w:rsidTr="00370DE3">
        <w:trPr>
          <w:cantSplit/>
        </w:trPr>
        <w:tc>
          <w:tcPr>
            <w:tcW w:w="1843" w:type="dxa"/>
            <w:tcBorders>
              <w:top w:val="nil"/>
              <w:bottom w:val="single" w:sz="4" w:space="0" w:color="auto"/>
            </w:tcBorders>
            <w:shd w:val="clear" w:color="auto" w:fill="auto"/>
          </w:tcPr>
          <w:p w14:paraId="6BB9E25F" w14:textId="77777777" w:rsidR="00370DE3" w:rsidRPr="00AF7AB1" w:rsidRDefault="00370DE3" w:rsidP="001673D0">
            <w:pPr>
              <w:pStyle w:val="ENoteTTi"/>
              <w:rPr>
                <w:rFonts w:eastAsiaTheme="minorHAnsi" w:cstheme="minorBidi"/>
                <w:lang w:eastAsia="en-US"/>
              </w:rPr>
            </w:pPr>
            <w:r w:rsidRPr="00AF7AB1">
              <w:t>A New Tax System (Family Assistance) (Consequential and Related Measures) Act (No.</w:t>
            </w:r>
            <w:r w:rsidR="00064785" w:rsidRPr="00AF7AB1">
              <w:t> </w:t>
            </w:r>
            <w:r w:rsidRPr="00AF7AB1">
              <w:t>2) 1999</w:t>
            </w:r>
          </w:p>
        </w:tc>
        <w:tc>
          <w:tcPr>
            <w:tcW w:w="992" w:type="dxa"/>
            <w:tcBorders>
              <w:top w:val="nil"/>
              <w:bottom w:val="single" w:sz="4" w:space="0" w:color="auto"/>
            </w:tcBorders>
            <w:shd w:val="clear" w:color="auto" w:fill="auto"/>
          </w:tcPr>
          <w:p w14:paraId="552E37EB" w14:textId="77777777" w:rsidR="00370DE3" w:rsidRPr="00AF7AB1" w:rsidRDefault="00370DE3" w:rsidP="001673D0">
            <w:pPr>
              <w:pStyle w:val="ENoteTableText"/>
              <w:keepNext/>
            </w:pPr>
            <w:r w:rsidRPr="00AF7AB1">
              <w:t>83, 1999</w:t>
            </w:r>
          </w:p>
        </w:tc>
        <w:tc>
          <w:tcPr>
            <w:tcW w:w="993" w:type="dxa"/>
            <w:tcBorders>
              <w:top w:val="nil"/>
              <w:bottom w:val="single" w:sz="4" w:space="0" w:color="auto"/>
            </w:tcBorders>
            <w:shd w:val="clear" w:color="auto" w:fill="auto"/>
          </w:tcPr>
          <w:p w14:paraId="6924114E" w14:textId="77777777" w:rsidR="00370DE3" w:rsidRPr="00AF7AB1" w:rsidRDefault="00370DE3" w:rsidP="001673D0">
            <w:pPr>
              <w:pStyle w:val="ENoteTableText"/>
              <w:keepNext/>
            </w:pPr>
            <w:r w:rsidRPr="00AF7AB1">
              <w:t>8</w:t>
            </w:r>
            <w:r w:rsidR="00064785" w:rsidRPr="00AF7AB1">
              <w:t> </w:t>
            </w:r>
            <w:r w:rsidRPr="00AF7AB1">
              <w:t>July 1999</w:t>
            </w:r>
          </w:p>
        </w:tc>
        <w:tc>
          <w:tcPr>
            <w:tcW w:w="1845" w:type="dxa"/>
            <w:tcBorders>
              <w:top w:val="nil"/>
              <w:bottom w:val="single" w:sz="4" w:space="0" w:color="auto"/>
            </w:tcBorders>
            <w:shd w:val="clear" w:color="auto" w:fill="auto"/>
          </w:tcPr>
          <w:p w14:paraId="27B8BC7F" w14:textId="77777777" w:rsidR="00370DE3" w:rsidRPr="00AF7AB1" w:rsidRDefault="00370DE3" w:rsidP="001673D0">
            <w:pPr>
              <w:pStyle w:val="ENoteTableText"/>
              <w:keepNext/>
            </w:pPr>
            <w:r w:rsidRPr="00AF7AB1">
              <w:t>Sch</w:t>
            </w:r>
            <w:r w:rsidR="00CF74B1" w:rsidRPr="00AF7AB1">
              <w:t> </w:t>
            </w:r>
            <w:r w:rsidRPr="00AF7AB1">
              <w:t>10 (</w:t>
            </w:r>
            <w:r w:rsidR="00D23C39" w:rsidRPr="00AF7AB1">
              <w:t>item 6</w:t>
            </w:r>
            <w:r w:rsidRPr="00AF7AB1">
              <w:t xml:space="preserve">3): </w:t>
            </w:r>
            <w:r w:rsidR="00E23B86" w:rsidRPr="00AF7AB1">
              <w:t>15</w:t>
            </w:r>
            <w:r w:rsidR="00874B2F" w:rsidRPr="00AF7AB1">
              <w:t> </w:t>
            </w:r>
            <w:r w:rsidR="00E23B86" w:rsidRPr="00AF7AB1">
              <w:t>Sept 1997 (s 2(7))</w:t>
            </w:r>
            <w:r w:rsidRPr="00AF7AB1">
              <w:br/>
              <w:t>Sch</w:t>
            </w:r>
            <w:r w:rsidR="00CF74B1" w:rsidRPr="00AF7AB1">
              <w:t> </w:t>
            </w:r>
            <w:r w:rsidRPr="00AF7AB1">
              <w:t>10 (</w:t>
            </w:r>
            <w:r w:rsidR="00D23C39" w:rsidRPr="00AF7AB1">
              <w:t>item 6</w:t>
            </w:r>
            <w:r w:rsidRPr="00AF7AB1">
              <w:t xml:space="preserve">8(1)): </w:t>
            </w:r>
            <w:r w:rsidR="009C0C12" w:rsidRPr="00AF7AB1">
              <w:t>1 July</w:t>
            </w:r>
            <w:r w:rsidR="00E23B86" w:rsidRPr="00AF7AB1">
              <w:t xml:space="preserve"> 2000 (s 2(2))</w:t>
            </w:r>
          </w:p>
        </w:tc>
        <w:tc>
          <w:tcPr>
            <w:tcW w:w="1417" w:type="dxa"/>
            <w:tcBorders>
              <w:top w:val="nil"/>
              <w:bottom w:val="single" w:sz="4" w:space="0" w:color="auto"/>
            </w:tcBorders>
            <w:shd w:val="clear" w:color="auto" w:fill="auto"/>
          </w:tcPr>
          <w:p w14:paraId="752421D6" w14:textId="77777777" w:rsidR="00370DE3" w:rsidRPr="00AF7AB1" w:rsidRDefault="00370DE3" w:rsidP="001673D0">
            <w:pPr>
              <w:pStyle w:val="ENoteTableText"/>
              <w:keepNext/>
            </w:pPr>
            <w:r w:rsidRPr="00AF7AB1">
              <w:t>Sch 10 (</w:t>
            </w:r>
            <w:r w:rsidR="00D23C39" w:rsidRPr="00AF7AB1">
              <w:t>item 6</w:t>
            </w:r>
            <w:r w:rsidRPr="00AF7AB1">
              <w:t>8(1))</w:t>
            </w:r>
          </w:p>
        </w:tc>
      </w:tr>
      <w:tr w:rsidR="00370DE3" w:rsidRPr="00AF7AB1" w14:paraId="2DC54BC7" w14:textId="77777777" w:rsidTr="00370DE3">
        <w:trPr>
          <w:cantSplit/>
        </w:trPr>
        <w:tc>
          <w:tcPr>
            <w:tcW w:w="1843" w:type="dxa"/>
            <w:tcBorders>
              <w:top w:val="single" w:sz="4" w:space="0" w:color="auto"/>
              <w:bottom w:val="single" w:sz="4" w:space="0" w:color="auto"/>
            </w:tcBorders>
            <w:shd w:val="clear" w:color="auto" w:fill="auto"/>
          </w:tcPr>
          <w:p w14:paraId="6C2535E0" w14:textId="77777777" w:rsidR="00370DE3" w:rsidRPr="00AF7AB1" w:rsidRDefault="00370DE3" w:rsidP="00176622">
            <w:pPr>
              <w:pStyle w:val="ENoteTableText"/>
            </w:pPr>
            <w:r w:rsidRPr="00AF7AB1">
              <w:t>Social Security Legislation Amendment (Parenting and Other Measures) Act 1997</w:t>
            </w:r>
          </w:p>
        </w:tc>
        <w:tc>
          <w:tcPr>
            <w:tcW w:w="992" w:type="dxa"/>
            <w:tcBorders>
              <w:top w:val="single" w:sz="4" w:space="0" w:color="auto"/>
              <w:bottom w:val="single" w:sz="4" w:space="0" w:color="auto"/>
            </w:tcBorders>
            <w:shd w:val="clear" w:color="auto" w:fill="auto"/>
          </w:tcPr>
          <w:p w14:paraId="6A90B0A2" w14:textId="77777777" w:rsidR="00370DE3" w:rsidRPr="00AF7AB1" w:rsidRDefault="00370DE3" w:rsidP="00176622">
            <w:pPr>
              <w:pStyle w:val="ENoteTableText"/>
            </w:pPr>
            <w:r w:rsidRPr="00AF7AB1">
              <w:t>197, 1997</w:t>
            </w:r>
          </w:p>
        </w:tc>
        <w:tc>
          <w:tcPr>
            <w:tcW w:w="993" w:type="dxa"/>
            <w:tcBorders>
              <w:top w:val="single" w:sz="4" w:space="0" w:color="auto"/>
              <w:bottom w:val="single" w:sz="4" w:space="0" w:color="auto"/>
            </w:tcBorders>
            <w:shd w:val="clear" w:color="auto" w:fill="auto"/>
          </w:tcPr>
          <w:p w14:paraId="4BD5242C" w14:textId="77777777" w:rsidR="00370DE3" w:rsidRPr="00AF7AB1" w:rsidRDefault="00370DE3" w:rsidP="00176622">
            <w:pPr>
              <w:pStyle w:val="ENoteTableText"/>
            </w:pPr>
            <w:r w:rsidRPr="00AF7AB1">
              <w:t>11 Dec 1997</w:t>
            </w:r>
          </w:p>
        </w:tc>
        <w:tc>
          <w:tcPr>
            <w:tcW w:w="1845" w:type="dxa"/>
            <w:tcBorders>
              <w:top w:val="single" w:sz="4" w:space="0" w:color="auto"/>
              <w:bottom w:val="single" w:sz="4" w:space="0" w:color="auto"/>
            </w:tcBorders>
            <w:shd w:val="clear" w:color="auto" w:fill="auto"/>
          </w:tcPr>
          <w:p w14:paraId="4AD98659" w14:textId="77777777" w:rsidR="00370DE3" w:rsidRPr="00AF7AB1" w:rsidRDefault="00370DE3" w:rsidP="00DF42E7">
            <w:pPr>
              <w:pStyle w:val="ENoteTableText"/>
            </w:pPr>
            <w:r w:rsidRPr="00AF7AB1">
              <w:t>Sch</w:t>
            </w:r>
            <w:r w:rsidR="00CF74B1" w:rsidRPr="00AF7AB1">
              <w:t> </w:t>
            </w:r>
            <w:r w:rsidRPr="00AF7AB1">
              <w:t>1 (</w:t>
            </w:r>
            <w:r w:rsidR="00245DA3" w:rsidRPr="00AF7AB1">
              <w:t>item 3</w:t>
            </w:r>
            <w:r w:rsidRPr="00AF7AB1">
              <w:t>44): 20</w:t>
            </w:r>
            <w:r w:rsidR="00DF42E7" w:rsidRPr="00AF7AB1">
              <w:t> </w:t>
            </w:r>
            <w:r w:rsidRPr="00AF7AB1">
              <w:t xml:space="preserve">Mar 1998 </w:t>
            </w:r>
            <w:r w:rsidR="0095224B" w:rsidRPr="00AF7AB1">
              <w:t>(s 2(2))</w:t>
            </w:r>
          </w:p>
        </w:tc>
        <w:tc>
          <w:tcPr>
            <w:tcW w:w="1417" w:type="dxa"/>
            <w:tcBorders>
              <w:top w:val="single" w:sz="4" w:space="0" w:color="auto"/>
              <w:bottom w:val="single" w:sz="4" w:space="0" w:color="auto"/>
            </w:tcBorders>
            <w:shd w:val="clear" w:color="auto" w:fill="auto"/>
          </w:tcPr>
          <w:p w14:paraId="1603E06C" w14:textId="77777777" w:rsidR="00370DE3" w:rsidRPr="00AF7AB1" w:rsidRDefault="00370DE3" w:rsidP="00176622">
            <w:pPr>
              <w:pStyle w:val="ENoteTableText"/>
            </w:pPr>
            <w:r w:rsidRPr="00AF7AB1">
              <w:t>—</w:t>
            </w:r>
          </w:p>
        </w:tc>
      </w:tr>
      <w:tr w:rsidR="00370DE3" w:rsidRPr="00AF7AB1" w14:paraId="47A73EB5" w14:textId="77777777" w:rsidTr="00370DE3">
        <w:trPr>
          <w:cantSplit/>
        </w:trPr>
        <w:tc>
          <w:tcPr>
            <w:tcW w:w="1843" w:type="dxa"/>
            <w:tcBorders>
              <w:top w:val="single" w:sz="4" w:space="0" w:color="auto"/>
              <w:bottom w:val="single" w:sz="4" w:space="0" w:color="auto"/>
            </w:tcBorders>
            <w:shd w:val="clear" w:color="auto" w:fill="auto"/>
          </w:tcPr>
          <w:p w14:paraId="04F8E225" w14:textId="77777777" w:rsidR="00370DE3" w:rsidRPr="00AF7AB1" w:rsidRDefault="00370DE3" w:rsidP="00176622">
            <w:pPr>
              <w:pStyle w:val="ENoteTableText"/>
            </w:pPr>
            <w:r w:rsidRPr="00AF7AB1">
              <w:t>Tax Law Improvement Act (No.</w:t>
            </w:r>
            <w:r w:rsidR="00064785" w:rsidRPr="00AF7AB1">
              <w:t> </w:t>
            </w:r>
            <w:r w:rsidRPr="00AF7AB1">
              <w:t>1) 1998</w:t>
            </w:r>
          </w:p>
        </w:tc>
        <w:tc>
          <w:tcPr>
            <w:tcW w:w="992" w:type="dxa"/>
            <w:tcBorders>
              <w:top w:val="single" w:sz="4" w:space="0" w:color="auto"/>
              <w:bottom w:val="single" w:sz="4" w:space="0" w:color="auto"/>
            </w:tcBorders>
            <w:shd w:val="clear" w:color="auto" w:fill="auto"/>
          </w:tcPr>
          <w:p w14:paraId="5B08588B" w14:textId="77777777" w:rsidR="00370DE3" w:rsidRPr="00AF7AB1" w:rsidRDefault="00370DE3" w:rsidP="00176622">
            <w:pPr>
              <w:pStyle w:val="ENoteTableText"/>
            </w:pPr>
            <w:r w:rsidRPr="00AF7AB1">
              <w:t>46, 1998</w:t>
            </w:r>
          </w:p>
        </w:tc>
        <w:tc>
          <w:tcPr>
            <w:tcW w:w="993" w:type="dxa"/>
            <w:tcBorders>
              <w:top w:val="single" w:sz="4" w:space="0" w:color="auto"/>
              <w:bottom w:val="single" w:sz="4" w:space="0" w:color="auto"/>
            </w:tcBorders>
            <w:shd w:val="clear" w:color="auto" w:fill="auto"/>
          </w:tcPr>
          <w:p w14:paraId="6A39A1B0" w14:textId="77777777" w:rsidR="00370DE3" w:rsidRPr="00AF7AB1" w:rsidRDefault="00370DE3" w:rsidP="00176622">
            <w:pPr>
              <w:pStyle w:val="ENoteTableText"/>
            </w:pPr>
            <w:r w:rsidRPr="00AF7AB1">
              <w:t>22</w:t>
            </w:r>
            <w:r w:rsidR="00064785" w:rsidRPr="00AF7AB1">
              <w:t> </w:t>
            </w:r>
            <w:r w:rsidRPr="00AF7AB1">
              <w:t>June 1998</w:t>
            </w:r>
          </w:p>
        </w:tc>
        <w:tc>
          <w:tcPr>
            <w:tcW w:w="1845" w:type="dxa"/>
            <w:tcBorders>
              <w:top w:val="single" w:sz="4" w:space="0" w:color="auto"/>
              <w:bottom w:val="single" w:sz="4" w:space="0" w:color="auto"/>
            </w:tcBorders>
            <w:shd w:val="clear" w:color="auto" w:fill="auto"/>
          </w:tcPr>
          <w:p w14:paraId="3FFCCAEF" w14:textId="71BF8EBE" w:rsidR="00370DE3" w:rsidRPr="00AF7AB1" w:rsidRDefault="00370DE3" w:rsidP="00E34868">
            <w:pPr>
              <w:pStyle w:val="ENoteTableText"/>
            </w:pPr>
            <w:r w:rsidRPr="00AF7AB1">
              <w:t>s 4</w:t>
            </w:r>
            <w:r w:rsidR="0095224B" w:rsidRPr="00AF7AB1">
              <w:t>,</w:t>
            </w:r>
            <w:r w:rsidRPr="00AF7AB1">
              <w:t xml:space="preserve"> Sch</w:t>
            </w:r>
            <w:r w:rsidR="00CF74B1" w:rsidRPr="00AF7AB1">
              <w:t> </w:t>
            </w:r>
            <w:r w:rsidRPr="00AF7AB1">
              <w:t>2 (items</w:t>
            </w:r>
            <w:r w:rsidR="00064785" w:rsidRPr="00AF7AB1">
              <w:t> </w:t>
            </w:r>
            <w:r w:rsidRPr="00AF7AB1">
              <w:t>546, 547), Sch</w:t>
            </w:r>
            <w:r w:rsidR="00CF74B1" w:rsidRPr="00AF7AB1">
              <w:t> </w:t>
            </w:r>
            <w:r w:rsidRPr="00AF7AB1">
              <w:t>6 (</w:t>
            </w:r>
            <w:r w:rsidR="00245DA3" w:rsidRPr="00AF7AB1">
              <w:t>items 3</w:t>
            </w:r>
            <w:r w:rsidRPr="00AF7AB1">
              <w:t>1–46)</w:t>
            </w:r>
            <w:r w:rsidR="0095224B" w:rsidRPr="00AF7AB1">
              <w:t xml:space="preserve"> and</w:t>
            </w:r>
            <w:r w:rsidRPr="00AF7AB1">
              <w:t xml:space="preserve"> Sch</w:t>
            </w:r>
            <w:r w:rsidR="00CF74B1" w:rsidRPr="00AF7AB1">
              <w:t> </w:t>
            </w:r>
            <w:r w:rsidRPr="00AF7AB1">
              <w:t>8 (</w:t>
            </w:r>
            <w:r w:rsidR="005F08E8">
              <w:t>item 1</w:t>
            </w:r>
            <w:r w:rsidRPr="00AF7AB1">
              <w:t xml:space="preserve">0): </w:t>
            </w:r>
            <w:r w:rsidR="0095224B" w:rsidRPr="00AF7AB1">
              <w:t>22</w:t>
            </w:r>
            <w:r w:rsidR="00064785" w:rsidRPr="00AF7AB1">
              <w:t> </w:t>
            </w:r>
            <w:r w:rsidR="0095224B" w:rsidRPr="00AF7AB1">
              <w:t>June 1998 (s 2(1), (2), (4)</w:t>
            </w:r>
            <w:r w:rsidR="00122B7A" w:rsidRPr="00AF7AB1">
              <w:t>)</w:t>
            </w:r>
          </w:p>
        </w:tc>
        <w:tc>
          <w:tcPr>
            <w:tcW w:w="1417" w:type="dxa"/>
            <w:tcBorders>
              <w:top w:val="single" w:sz="4" w:space="0" w:color="auto"/>
              <w:bottom w:val="single" w:sz="4" w:space="0" w:color="auto"/>
            </w:tcBorders>
            <w:shd w:val="clear" w:color="auto" w:fill="auto"/>
          </w:tcPr>
          <w:p w14:paraId="6001FF2D" w14:textId="77777777" w:rsidR="00370DE3" w:rsidRPr="00AF7AB1" w:rsidRDefault="00370DE3" w:rsidP="00176622">
            <w:pPr>
              <w:pStyle w:val="ENoteTableText"/>
            </w:pPr>
            <w:r w:rsidRPr="00AF7AB1">
              <w:t>s 4</w:t>
            </w:r>
          </w:p>
        </w:tc>
      </w:tr>
      <w:tr w:rsidR="00370DE3" w:rsidRPr="00AF7AB1" w14:paraId="23FE1732" w14:textId="77777777" w:rsidTr="00370DE3">
        <w:trPr>
          <w:cantSplit/>
        </w:trPr>
        <w:tc>
          <w:tcPr>
            <w:tcW w:w="1843" w:type="dxa"/>
            <w:tcBorders>
              <w:top w:val="single" w:sz="4" w:space="0" w:color="auto"/>
              <w:bottom w:val="single" w:sz="4" w:space="0" w:color="auto"/>
            </w:tcBorders>
            <w:shd w:val="clear" w:color="auto" w:fill="auto"/>
          </w:tcPr>
          <w:p w14:paraId="761D8C07" w14:textId="77777777" w:rsidR="00370DE3" w:rsidRPr="00AF7AB1" w:rsidRDefault="00370DE3" w:rsidP="00176622">
            <w:pPr>
              <w:pStyle w:val="ENoteTableText"/>
            </w:pPr>
            <w:r w:rsidRPr="00AF7AB1">
              <w:t>Income Tax Rates Amendment (RSAs Provided by Registered Organizations) Act 1999</w:t>
            </w:r>
          </w:p>
        </w:tc>
        <w:tc>
          <w:tcPr>
            <w:tcW w:w="992" w:type="dxa"/>
            <w:tcBorders>
              <w:top w:val="single" w:sz="4" w:space="0" w:color="auto"/>
              <w:bottom w:val="single" w:sz="4" w:space="0" w:color="auto"/>
            </w:tcBorders>
            <w:shd w:val="clear" w:color="auto" w:fill="auto"/>
          </w:tcPr>
          <w:p w14:paraId="6691E66C" w14:textId="77777777" w:rsidR="00370DE3" w:rsidRPr="00AF7AB1" w:rsidRDefault="00370DE3" w:rsidP="00176622">
            <w:pPr>
              <w:pStyle w:val="ENoteTableText"/>
            </w:pPr>
            <w:r w:rsidRPr="00AF7AB1">
              <w:t>41, 1999</w:t>
            </w:r>
          </w:p>
        </w:tc>
        <w:tc>
          <w:tcPr>
            <w:tcW w:w="993" w:type="dxa"/>
            <w:tcBorders>
              <w:top w:val="single" w:sz="4" w:space="0" w:color="auto"/>
              <w:bottom w:val="single" w:sz="4" w:space="0" w:color="auto"/>
            </w:tcBorders>
            <w:shd w:val="clear" w:color="auto" w:fill="auto"/>
          </w:tcPr>
          <w:p w14:paraId="06419D12" w14:textId="77777777" w:rsidR="00370DE3" w:rsidRPr="00AF7AB1" w:rsidRDefault="00370DE3" w:rsidP="00176622">
            <w:pPr>
              <w:pStyle w:val="ENoteTableText"/>
            </w:pPr>
            <w:r w:rsidRPr="00AF7AB1">
              <w:t>9</w:t>
            </w:r>
            <w:r w:rsidR="00064785" w:rsidRPr="00AF7AB1">
              <w:t> </w:t>
            </w:r>
            <w:r w:rsidRPr="00AF7AB1">
              <w:t>June 1999</w:t>
            </w:r>
          </w:p>
        </w:tc>
        <w:tc>
          <w:tcPr>
            <w:tcW w:w="1845" w:type="dxa"/>
            <w:tcBorders>
              <w:top w:val="single" w:sz="4" w:space="0" w:color="auto"/>
              <w:bottom w:val="single" w:sz="4" w:space="0" w:color="auto"/>
            </w:tcBorders>
            <w:shd w:val="clear" w:color="auto" w:fill="auto"/>
          </w:tcPr>
          <w:p w14:paraId="1E337B3B" w14:textId="77777777" w:rsidR="00370DE3" w:rsidRPr="00AF7AB1" w:rsidRDefault="009C0C12" w:rsidP="007E5953">
            <w:pPr>
              <w:pStyle w:val="ENoteTableText"/>
            </w:pPr>
            <w:r w:rsidRPr="00AF7AB1">
              <w:t>1 July</w:t>
            </w:r>
            <w:r w:rsidR="00370DE3" w:rsidRPr="00AF7AB1">
              <w:t xml:space="preserve"> 1999 (s 2)</w:t>
            </w:r>
          </w:p>
        </w:tc>
        <w:tc>
          <w:tcPr>
            <w:tcW w:w="1417" w:type="dxa"/>
            <w:tcBorders>
              <w:top w:val="single" w:sz="4" w:space="0" w:color="auto"/>
              <w:bottom w:val="single" w:sz="4" w:space="0" w:color="auto"/>
            </w:tcBorders>
            <w:shd w:val="clear" w:color="auto" w:fill="auto"/>
          </w:tcPr>
          <w:p w14:paraId="380B490C" w14:textId="77777777" w:rsidR="00370DE3" w:rsidRPr="00AF7AB1" w:rsidRDefault="00370DE3" w:rsidP="00176622">
            <w:pPr>
              <w:pStyle w:val="ENoteTableText"/>
            </w:pPr>
            <w:r w:rsidRPr="00AF7AB1">
              <w:t>—</w:t>
            </w:r>
          </w:p>
        </w:tc>
      </w:tr>
      <w:tr w:rsidR="00370DE3" w:rsidRPr="00AF7AB1" w14:paraId="57DFB0E0" w14:textId="77777777" w:rsidTr="00370DE3">
        <w:trPr>
          <w:cantSplit/>
        </w:trPr>
        <w:tc>
          <w:tcPr>
            <w:tcW w:w="1843" w:type="dxa"/>
            <w:tcBorders>
              <w:top w:val="single" w:sz="4" w:space="0" w:color="auto"/>
              <w:bottom w:val="single" w:sz="4" w:space="0" w:color="auto"/>
            </w:tcBorders>
            <w:shd w:val="clear" w:color="auto" w:fill="auto"/>
          </w:tcPr>
          <w:p w14:paraId="65CC97BA" w14:textId="77777777" w:rsidR="00370DE3" w:rsidRPr="00AF7AB1" w:rsidRDefault="00370DE3" w:rsidP="00176622">
            <w:pPr>
              <w:pStyle w:val="ENoteTableText"/>
            </w:pPr>
            <w:r w:rsidRPr="00AF7AB1">
              <w:t>A New Tax System (Personal Income Tax Cuts) Act 1999</w:t>
            </w:r>
          </w:p>
        </w:tc>
        <w:tc>
          <w:tcPr>
            <w:tcW w:w="992" w:type="dxa"/>
            <w:tcBorders>
              <w:top w:val="single" w:sz="4" w:space="0" w:color="auto"/>
              <w:bottom w:val="single" w:sz="4" w:space="0" w:color="auto"/>
            </w:tcBorders>
            <w:shd w:val="clear" w:color="auto" w:fill="auto"/>
          </w:tcPr>
          <w:p w14:paraId="74E5AE1B" w14:textId="77777777" w:rsidR="00370DE3" w:rsidRPr="00AF7AB1" w:rsidRDefault="00370DE3" w:rsidP="00176622">
            <w:pPr>
              <w:pStyle w:val="ENoteTableText"/>
            </w:pPr>
            <w:r w:rsidRPr="00AF7AB1">
              <w:t>69, 1999</w:t>
            </w:r>
          </w:p>
        </w:tc>
        <w:tc>
          <w:tcPr>
            <w:tcW w:w="993" w:type="dxa"/>
            <w:tcBorders>
              <w:top w:val="single" w:sz="4" w:space="0" w:color="auto"/>
              <w:bottom w:val="single" w:sz="4" w:space="0" w:color="auto"/>
            </w:tcBorders>
            <w:shd w:val="clear" w:color="auto" w:fill="auto"/>
          </w:tcPr>
          <w:p w14:paraId="2A554576" w14:textId="77777777" w:rsidR="00370DE3" w:rsidRPr="00AF7AB1" w:rsidRDefault="00370DE3" w:rsidP="00176622">
            <w:pPr>
              <w:pStyle w:val="ENoteTableText"/>
            </w:pPr>
            <w:r w:rsidRPr="00AF7AB1">
              <w:t>8</w:t>
            </w:r>
            <w:r w:rsidR="00064785" w:rsidRPr="00AF7AB1">
              <w:t> </w:t>
            </w:r>
            <w:r w:rsidRPr="00AF7AB1">
              <w:t>July 1999</w:t>
            </w:r>
          </w:p>
        </w:tc>
        <w:tc>
          <w:tcPr>
            <w:tcW w:w="1845" w:type="dxa"/>
            <w:tcBorders>
              <w:top w:val="single" w:sz="4" w:space="0" w:color="auto"/>
              <w:bottom w:val="single" w:sz="4" w:space="0" w:color="auto"/>
            </w:tcBorders>
            <w:shd w:val="clear" w:color="auto" w:fill="auto"/>
          </w:tcPr>
          <w:p w14:paraId="245678E4" w14:textId="4C0E9033" w:rsidR="00370DE3" w:rsidRPr="00AF7AB1" w:rsidRDefault="00E94FBC" w:rsidP="00C06566">
            <w:pPr>
              <w:pStyle w:val="ENoteTableText"/>
            </w:pPr>
            <w:r w:rsidRPr="00AF7AB1">
              <w:t>Sch 1 and Sch 3 (</w:t>
            </w:r>
            <w:r w:rsidR="005F08E8">
              <w:t>item 1</w:t>
            </w:r>
            <w:r w:rsidRPr="00AF7AB1">
              <w:t xml:space="preserve">(1)): </w:t>
            </w:r>
            <w:r w:rsidR="002E775B">
              <w:t>9 July</w:t>
            </w:r>
            <w:r w:rsidR="00370DE3" w:rsidRPr="00AF7AB1">
              <w:t xml:space="preserve"> 1999 (s</w:t>
            </w:r>
            <w:r w:rsidR="00C06566" w:rsidRPr="00AF7AB1">
              <w:t> </w:t>
            </w:r>
            <w:r w:rsidR="00370DE3" w:rsidRPr="00AF7AB1">
              <w:t>2)</w:t>
            </w:r>
          </w:p>
        </w:tc>
        <w:tc>
          <w:tcPr>
            <w:tcW w:w="1417" w:type="dxa"/>
            <w:tcBorders>
              <w:top w:val="single" w:sz="4" w:space="0" w:color="auto"/>
              <w:bottom w:val="single" w:sz="4" w:space="0" w:color="auto"/>
            </w:tcBorders>
            <w:shd w:val="clear" w:color="auto" w:fill="auto"/>
          </w:tcPr>
          <w:p w14:paraId="24687F13" w14:textId="647B5842" w:rsidR="00370DE3" w:rsidRPr="00AF7AB1" w:rsidRDefault="00370DE3" w:rsidP="00D81D69">
            <w:pPr>
              <w:pStyle w:val="ENoteTableText"/>
            </w:pPr>
            <w:r w:rsidRPr="00AF7AB1">
              <w:t>Sch 3 (</w:t>
            </w:r>
            <w:r w:rsidR="005F08E8">
              <w:t>item 1</w:t>
            </w:r>
            <w:r w:rsidRPr="00AF7AB1">
              <w:t>(1))</w:t>
            </w:r>
          </w:p>
        </w:tc>
      </w:tr>
      <w:tr w:rsidR="00370DE3" w:rsidRPr="00AF7AB1" w14:paraId="062DFBD0" w14:textId="77777777" w:rsidTr="00370DE3">
        <w:trPr>
          <w:cantSplit/>
        </w:trPr>
        <w:tc>
          <w:tcPr>
            <w:tcW w:w="1843" w:type="dxa"/>
            <w:tcBorders>
              <w:top w:val="single" w:sz="4" w:space="0" w:color="auto"/>
              <w:bottom w:val="single" w:sz="4" w:space="0" w:color="auto"/>
            </w:tcBorders>
            <w:shd w:val="clear" w:color="auto" w:fill="auto"/>
          </w:tcPr>
          <w:p w14:paraId="3B916B53" w14:textId="77777777" w:rsidR="00370DE3" w:rsidRPr="00AF7AB1" w:rsidRDefault="00370DE3" w:rsidP="00176622">
            <w:pPr>
              <w:pStyle w:val="ENoteTableText"/>
            </w:pPr>
            <w:r w:rsidRPr="00AF7AB1">
              <w:t>A New Tax System (Family Assistance) (Consequential and Related Measures) Act (No.</w:t>
            </w:r>
            <w:r w:rsidR="00064785" w:rsidRPr="00AF7AB1">
              <w:t> </w:t>
            </w:r>
            <w:r w:rsidRPr="00AF7AB1">
              <w:t>1) 1999</w:t>
            </w:r>
          </w:p>
        </w:tc>
        <w:tc>
          <w:tcPr>
            <w:tcW w:w="992" w:type="dxa"/>
            <w:tcBorders>
              <w:top w:val="single" w:sz="4" w:space="0" w:color="auto"/>
              <w:bottom w:val="single" w:sz="4" w:space="0" w:color="auto"/>
            </w:tcBorders>
            <w:shd w:val="clear" w:color="auto" w:fill="auto"/>
          </w:tcPr>
          <w:p w14:paraId="54CF22D9" w14:textId="77777777" w:rsidR="00370DE3" w:rsidRPr="00AF7AB1" w:rsidRDefault="00370DE3" w:rsidP="00176622">
            <w:pPr>
              <w:pStyle w:val="ENoteTableText"/>
            </w:pPr>
            <w:r w:rsidRPr="00AF7AB1">
              <w:t>82, 1999</w:t>
            </w:r>
          </w:p>
        </w:tc>
        <w:tc>
          <w:tcPr>
            <w:tcW w:w="993" w:type="dxa"/>
            <w:tcBorders>
              <w:top w:val="single" w:sz="4" w:space="0" w:color="auto"/>
              <w:bottom w:val="single" w:sz="4" w:space="0" w:color="auto"/>
            </w:tcBorders>
            <w:shd w:val="clear" w:color="auto" w:fill="auto"/>
          </w:tcPr>
          <w:p w14:paraId="2978B48D" w14:textId="77777777" w:rsidR="00370DE3" w:rsidRPr="00AF7AB1" w:rsidRDefault="00370DE3" w:rsidP="00176622">
            <w:pPr>
              <w:pStyle w:val="ENoteTableText"/>
            </w:pPr>
            <w:r w:rsidRPr="00AF7AB1">
              <w:t>8</w:t>
            </w:r>
            <w:r w:rsidR="00064785" w:rsidRPr="00AF7AB1">
              <w:t> </w:t>
            </w:r>
            <w:r w:rsidRPr="00AF7AB1">
              <w:t>July 1999</w:t>
            </w:r>
          </w:p>
        </w:tc>
        <w:tc>
          <w:tcPr>
            <w:tcW w:w="1845" w:type="dxa"/>
            <w:tcBorders>
              <w:top w:val="single" w:sz="4" w:space="0" w:color="auto"/>
              <w:bottom w:val="single" w:sz="4" w:space="0" w:color="auto"/>
            </w:tcBorders>
            <w:shd w:val="clear" w:color="auto" w:fill="auto"/>
          </w:tcPr>
          <w:p w14:paraId="16B35746" w14:textId="77777777" w:rsidR="00370DE3" w:rsidRPr="00AF7AB1" w:rsidRDefault="00370DE3" w:rsidP="001E1E08">
            <w:pPr>
              <w:pStyle w:val="ENoteTableText"/>
            </w:pPr>
            <w:r w:rsidRPr="00AF7AB1">
              <w:t>Sch</w:t>
            </w:r>
            <w:r w:rsidR="00855E20" w:rsidRPr="00AF7AB1">
              <w:t> </w:t>
            </w:r>
            <w:r w:rsidRPr="00AF7AB1">
              <w:t>8 (</w:t>
            </w:r>
            <w:r w:rsidR="00245DA3" w:rsidRPr="00AF7AB1">
              <w:t>items 2</w:t>
            </w:r>
            <w:r w:rsidRPr="00AF7AB1">
              <w:t xml:space="preserve">6, 29): </w:t>
            </w:r>
            <w:r w:rsidR="009C0C12" w:rsidRPr="00AF7AB1">
              <w:t>1 July</w:t>
            </w:r>
            <w:r w:rsidRPr="00AF7AB1">
              <w:t xml:space="preserve"> 2000 </w:t>
            </w:r>
            <w:r w:rsidR="00390610" w:rsidRPr="00AF7AB1">
              <w:t>(s 2(2))</w:t>
            </w:r>
          </w:p>
        </w:tc>
        <w:tc>
          <w:tcPr>
            <w:tcW w:w="1417" w:type="dxa"/>
            <w:tcBorders>
              <w:top w:val="single" w:sz="4" w:space="0" w:color="auto"/>
              <w:bottom w:val="single" w:sz="4" w:space="0" w:color="auto"/>
            </w:tcBorders>
            <w:shd w:val="clear" w:color="auto" w:fill="auto"/>
          </w:tcPr>
          <w:p w14:paraId="7927C7EE" w14:textId="77777777" w:rsidR="00370DE3" w:rsidRPr="00AF7AB1" w:rsidRDefault="00370DE3" w:rsidP="00176622">
            <w:pPr>
              <w:pStyle w:val="ENoteTableText"/>
            </w:pPr>
            <w:r w:rsidRPr="00AF7AB1">
              <w:t>Sch 8 (</w:t>
            </w:r>
            <w:r w:rsidR="00D23C39" w:rsidRPr="00AF7AB1">
              <w:t>item 2</w:t>
            </w:r>
            <w:r w:rsidRPr="00AF7AB1">
              <w:t>9)</w:t>
            </w:r>
          </w:p>
        </w:tc>
      </w:tr>
      <w:tr w:rsidR="00370DE3" w:rsidRPr="00AF7AB1" w14:paraId="6C47F56B" w14:textId="77777777" w:rsidTr="00370DE3">
        <w:trPr>
          <w:cantSplit/>
        </w:trPr>
        <w:tc>
          <w:tcPr>
            <w:tcW w:w="1843" w:type="dxa"/>
            <w:tcBorders>
              <w:top w:val="single" w:sz="4" w:space="0" w:color="auto"/>
              <w:bottom w:val="nil"/>
            </w:tcBorders>
            <w:shd w:val="clear" w:color="auto" w:fill="auto"/>
          </w:tcPr>
          <w:p w14:paraId="2D2201E7" w14:textId="77777777" w:rsidR="00370DE3" w:rsidRPr="00AF7AB1" w:rsidRDefault="00370DE3" w:rsidP="001673D0">
            <w:pPr>
              <w:pStyle w:val="ENoteTableText"/>
              <w:keepNext/>
            </w:pPr>
            <w:r w:rsidRPr="00AF7AB1">
              <w:lastRenderedPageBreak/>
              <w:t>A New Tax System (Family Assistance) (Consequential and Related Measures) Act (No.</w:t>
            </w:r>
            <w:r w:rsidR="00064785" w:rsidRPr="00AF7AB1">
              <w:t> </w:t>
            </w:r>
            <w:r w:rsidRPr="00AF7AB1">
              <w:t>2) 1999</w:t>
            </w:r>
          </w:p>
        </w:tc>
        <w:tc>
          <w:tcPr>
            <w:tcW w:w="992" w:type="dxa"/>
            <w:tcBorders>
              <w:top w:val="single" w:sz="4" w:space="0" w:color="auto"/>
              <w:bottom w:val="nil"/>
            </w:tcBorders>
            <w:shd w:val="clear" w:color="auto" w:fill="auto"/>
          </w:tcPr>
          <w:p w14:paraId="0CAFBC42" w14:textId="77777777" w:rsidR="00370DE3" w:rsidRPr="00AF7AB1" w:rsidRDefault="00370DE3" w:rsidP="001673D0">
            <w:pPr>
              <w:pStyle w:val="ENoteTableText"/>
              <w:keepNext/>
            </w:pPr>
            <w:r w:rsidRPr="00AF7AB1">
              <w:t>83, 1999</w:t>
            </w:r>
          </w:p>
        </w:tc>
        <w:tc>
          <w:tcPr>
            <w:tcW w:w="993" w:type="dxa"/>
            <w:tcBorders>
              <w:top w:val="single" w:sz="4" w:space="0" w:color="auto"/>
              <w:bottom w:val="nil"/>
            </w:tcBorders>
            <w:shd w:val="clear" w:color="auto" w:fill="auto"/>
          </w:tcPr>
          <w:p w14:paraId="4CD5F270" w14:textId="77777777" w:rsidR="00370DE3" w:rsidRPr="00AF7AB1" w:rsidRDefault="00370DE3" w:rsidP="001673D0">
            <w:pPr>
              <w:pStyle w:val="ENoteTableText"/>
              <w:keepNext/>
            </w:pPr>
            <w:r w:rsidRPr="00AF7AB1">
              <w:t>8</w:t>
            </w:r>
            <w:r w:rsidR="00064785" w:rsidRPr="00AF7AB1">
              <w:t> </w:t>
            </w:r>
            <w:r w:rsidRPr="00AF7AB1">
              <w:t>July 1999</w:t>
            </w:r>
          </w:p>
        </w:tc>
        <w:tc>
          <w:tcPr>
            <w:tcW w:w="1845" w:type="dxa"/>
            <w:tcBorders>
              <w:top w:val="single" w:sz="4" w:space="0" w:color="auto"/>
              <w:bottom w:val="nil"/>
            </w:tcBorders>
            <w:shd w:val="clear" w:color="auto" w:fill="auto"/>
          </w:tcPr>
          <w:p w14:paraId="46C290F2" w14:textId="77777777" w:rsidR="00370DE3" w:rsidRPr="00AF7AB1" w:rsidRDefault="00370DE3" w:rsidP="001673D0">
            <w:pPr>
              <w:pStyle w:val="ENoteTableText"/>
              <w:keepNext/>
            </w:pPr>
            <w:r w:rsidRPr="00AF7AB1">
              <w:t>Sch</w:t>
            </w:r>
            <w:r w:rsidR="00855E20" w:rsidRPr="00AF7AB1">
              <w:t> </w:t>
            </w:r>
            <w:r w:rsidRPr="00AF7AB1">
              <w:t>10 (items</w:t>
            </w:r>
            <w:r w:rsidR="00064785" w:rsidRPr="00AF7AB1">
              <w:t> </w:t>
            </w:r>
            <w:r w:rsidRPr="00AF7AB1">
              <w:t xml:space="preserve">55–62, 68(1)): </w:t>
            </w:r>
            <w:r w:rsidR="009C0C12" w:rsidRPr="00AF7AB1">
              <w:t>1 July</w:t>
            </w:r>
            <w:r w:rsidRPr="00AF7AB1">
              <w:t xml:space="preserve"> 2000</w:t>
            </w:r>
            <w:r w:rsidR="00390610" w:rsidRPr="00AF7AB1">
              <w:t xml:space="preserve"> (s</w:t>
            </w:r>
            <w:r w:rsidR="007529CB" w:rsidRPr="00AF7AB1">
              <w:t> </w:t>
            </w:r>
            <w:r w:rsidR="00390610" w:rsidRPr="00AF7AB1">
              <w:t>2(2))</w:t>
            </w:r>
          </w:p>
        </w:tc>
        <w:tc>
          <w:tcPr>
            <w:tcW w:w="1417" w:type="dxa"/>
            <w:tcBorders>
              <w:top w:val="single" w:sz="4" w:space="0" w:color="auto"/>
              <w:bottom w:val="nil"/>
            </w:tcBorders>
            <w:shd w:val="clear" w:color="auto" w:fill="auto"/>
          </w:tcPr>
          <w:p w14:paraId="313F8116" w14:textId="77777777" w:rsidR="00370DE3" w:rsidRPr="00AF7AB1" w:rsidRDefault="00370DE3" w:rsidP="001673D0">
            <w:pPr>
              <w:pStyle w:val="ENoteTableText"/>
              <w:keepNext/>
            </w:pPr>
            <w:r w:rsidRPr="00AF7AB1">
              <w:t>Sch 10 (</w:t>
            </w:r>
            <w:r w:rsidR="00D23C39" w:rsidRPr="00AF7AB1">
              <w:t>item 6</w:t>
            </w:r>
            <w:r w:rsidRPr="00AF7AB1">
              <w:t>8(1))</w:t>
            </w:r>
          </w:p>
        </w:tc>
      </w:tr>
      <w:tr w:rsidR="00370DE3" w:rsidRPr="00AF7AB1" w14:paraId="6CEFDAC4" w14:textId="77777777" w:rsidTr="00370DE3">
        <w:trPr>
          <w:cantSplit/>
        </w:trPr>
        <w:tc>
          <w:tcPr>
            <w:tcW w:w="1843" w:type="dxa"/>
            <w:tcBorders>
              <w:top w:val="nil"/>
              <w:bottom w:val="nil"/>
            </w:tcBorders>
            <w:shd w:val="clear" w:color="auto" w:fill="auto"/>
          </w:tcPr>
          <w:p w14:paraId="1F9EEE34" w14:textId="77777777" w:rsidR="00370DE3" w:rsidRPr="00AF7AB1" w:rsidRDefault="00370DE3" w:rsidP="001673D0">
            <w:pPr>
              <w:pStyle w:val="ENoteTTIndentHeading"/>
              <w:rPr>
                <w:rFonts w:eastAsiaTheme="minorHAnsi" w:cstheme="minorBidi"/>
                <w:lang w:eastAsia="en-US"/>
              </w:rPr>
            </w:pPr>
            <w:r w:rsidRPr="00AF7AB1">
              <w:t xml:space="preserve">as amended by </w:t>
            </w:r>
          </w:p>
        </w:tc>
        <w:tc>
          <w:tcPr>
            <w:tcW w:w="992" w:type="dxa"/>
            <w:tcBorders>
              <w:top w:val="nil"/>
              <w:bottom w:val="nil"/>
            </w:tcBorders>
            <w:shd w:val="clear" w:color="auto" w:fill="auto"/>
          </w:tcPr>
          <w:p w14:paraId="2F24FCC2" w14:textId="77777777" w:rsidR="00370DE3" w:rsidRPr="00AF7AB1" w:rsidRDefault="00370DE3" w:rsidP="001673D0">
            <w:pPr>
              <w:pStyle w:val="ENoteTableText"/>
              <w:keepNext/>
            </w:pPr>
          </w:p>
        </w:tc>
        <w:tc>
          <w:tcPr>
            <w:tcW w:w="993" w:type="dxa"/>
            <w:tcBorders>
              <w:top w:val="nil"/>
              <w:bottom w:val="nil"/>
            </w:tcBorders>
            <w:shd w:val="clear" w:color="auto" w:fill="auto"/>
          </w:tcPr>
          <w:p w14:paraId="39017D56" w14:textId="77777777" w:rsidR="00370DE3" w:rsidRPr="00AF7AB1" w:rsidRDefault="00370DE3" w:rsidP="001673D0">
            <w:pPr>
              <w:pStyle w:val="ENoteTableText"/>
              <w:keepNext/>
            </w:pPr>
          </w:p>
        </w:tc>
        <w:tc>
          <w:tcPr>
            <w:tcW w:w="1845" w:type="dxa"/>
            <w:tcBorders>
              <w:top w:val="nil"/>
              <w:bottom w:val="nil"/>
            </w:tcBorders>
            <w:shd w:val="clear" w:color="auto" w:fill="auto"/>
          </w:tcPr>
          <w:p w14:paraId="09322470" w14:textId="77777777" w:rsidR="00370DE3" w:rsidRPr="00AF7AB1" w:rsidRDefault="00370DE3" w:rsidP="001673D0">
            <w:pPr>
              <w:pStyle w:val="ENoteTableText"/>
              <w:keepNext/>
            </w:pPr>
          </w:p>
        </w:tc>
        <w:tc>
          <w:tcPr>
            <w:tcW w:w="1417" w:type="dxa"/>
            <w:tcBorders>
              <w:top w:val="nil"/>
              <w:bottom w:val="nil"/>
            </w:tcBorders>
            <w:shd w:val="clear" w:color="auto" w:fill="auto"/>
          </w:tcPr>
          <w:p w14:paraId="63AC8825" w14:textId="77777777" w:rsidR="00370DE3" w:rsidRPr="00AF7AB1" w:rsidRDefault="00370DE3" w:rsidP="001673D0">
            <w:pPr>
              <w:pStyle w:val="ENoteTableText"/>
              <w:keepNext/>
            </w:pPr>
          </w:p>
        </w:tc>
      </w:tr>
      <w:tr w:rsidR="00370DE3" w:rsidRPr="00AF7AB1" w14:paraId="47BBD71D" w14:textId="77777777" w:rsidTr="00370DE3">
        <w:trPr>
          <w:cantSplit/>
        </w:trPr>
        <w:tc>
          <w:tcPr>
            <w:tcW w:w="1843" w:type="dxa"/>
            <w:tcBorders>
              <w:top w:val="nil"/>
              <w:bottom w:val="single" w:sz="4" w:space="0" w:color="auto"/>
            </w:tcBorders>
            <w:shd w:val="clear" w:color="auto" w:fill="auto"/>
          </w:tcPr>
          <w:p w14:paraId="48A87D8D" w14:textId="77777777" w:rsidR="00370DE3" w:rsidRPr="00AF7AB1" w:rsidRDefault="00370DE3" w:rsidP="001673D0">
            <w:pPr>
              <w:pStyle w:val="ENoteTTi"/>
              <w:rPr>
                <w:rFonts w:eastAsiaTheme="minorHAnsi" w:cstheme="minorBidi"/>
                <w:lang w:eastAsia="en-US"/>
              </w:rPr>
            </w:pPr>
            <w:r w:rsidRPr="00AF7AB1">
              <w:t>Family and Community Services Legislation Amendment (1999 Budget and Other Measures) Act 1999</w:t>
            </w:r>
          </w:p>
        </w:tc>
        <w:tc>
          <w:tcPr>
            <w:tcW w:w="992" w:type="dxa"/>
            <w:tcBorders>
              <w:top w:val="nil"/>
              <w:bottom w:val="single" w:sz="4" w:space="0" w:color="auto"/>
            </w:tcBorders>
            <w:shd w:val="clear" w:color="auto" w:fill="auto"/>
          </w:tcPr>
          <w:p w14:paraId="02E556E1" w14:textId="77777777" w:rsidR="00370DE3" w:rsidRPr="00AF7AB1" w:rsidRDefault="00370DE3" w:rsidP="001673D0">
            <w:pPr>
              <w:pStyle w:val="ENoteTableText"/>
              <w:keepNext/>
            </w:pPr>
            <w:r w:rsidRPr="00AF7AB1">
              <w:t>172, 1999</w:t>
            </w:r>
          </w:p>
        </w:tc>
        <w:tc>
          <w:tcPr>
            <w:tcW w:w="993" w:type="dxa"/>
            <w:tcBorders>
              <w:top w:val="nil"/>
              <w:bottom w:val="single" w:sz="4" w:space="0" w:color="auto"/>
            </w:tcBorders>
            <w:shd w:val="clear" w:color="auto" w:fill="auto"/>
          </w:tcPr>
          <w:p w14:paraId="3342A23F" w14:textId="77777777" w:rsidR="00370DE3" w:rsidRPr="00AF7AB1" w:rsidRDefault="00370DE3" w:rsidP="001673D0">
            <w:pPr>
              <w:pStyle w:val="ENoteTableText"/>
              <w:keepNext/>
            </w:pPr>
            <w:r w:rsidRPr="00AF7AB1">
              <w:t>10 Dec 1999</w:t>
            </w:r>
          </w:p>
        </w:tc>
        <w:tc>
          <w:tcPr>
            <w:tcW w:w="1845" w:type="dxa"/>
            <w:tcBorders>
              <w:top w:val="nil"/>
              <w:bottom w:val="single" w:sz="4" w:space="0" w:color="auto"/>
            </w:tcBorders>
            <w:shd w:val="clear" w:color="auto" w:fill="auto"/>
          </w:tcPr>
          <w:p w14:paraId="1E5720AF" w14:textId="716C2C27" w:rsidR="00370DE3" w:rsidRPr="00AF7AB1" w:rsidRDefault="00370DE3" w:rsidP="001673D0">
            <w:pPr>
              <w:pStyle w:val="ENoteTableText"/>
              <w:keepNext/>
            </w:pPr>
            <w:r w:rsidRPr="00AF7AB1">
              <w:t>Sch</w:t>
            </w:r>
            <w:r w:rsidR="00855E20" w:rsidRPr="00AF7AB1">
              <w:t> </w:t>
            </w:r>
            <w:r w:rsidRPr="00AF7AB1">
              <w:t>2 (</w:t>
            </w:r>
            <w:r w:rsidR="005F08E8">
              <w:t>item 1</w:t>
            </w:r>
            <w:r w:rsidRPr="00AF7AB1">
              <w:t>):</w:t>
            </w:r>
            <w:r w:rsidR="00390610" w:rsidRPr="00AF7AB1">
              <w:t xml:space="preserve"> 8</w:t>
            </w:r>
            <w:r w:rsidR="00064785" w:rsidRPr="00AF7AB1">
              <w:t> </w:t>
            </w:r>
            <w:r w:rsidR="00390610" w:rsidRPr="00AF7AB1">
              <w:t>July 1999 (s 2(4))</w:t>
            </w:r>
          </w:p>
        </w:tc>
        <w:tc>
          <w:tcPr>
            <w:tcW w:w="1417" w:type="dxa"/>
            <w:tcBorders>
              <w:top w:val="nil"/>
              <w:bottom w:val="single" w:sz="4" w:space="0" w:color="auto"/>
            </w:tcBorders>
            <w:shd w:val="clear" w:color="auto" w:fill="auto"/>
          </w:tcPr>
          <w:p w14:paraId="0F8DA33B" w14:textId="77777777" w:rsidR="00370DE3" w:rsidRPr="00AF7AB1" w:rsidRDefault="00370DE3" w:rsidP="001673D0">
            <w:pPr>
              <w:pStyle w:val="ENoteTableText"/>
              <w:keepNext/>
            </w:pPr>
            <w:r w:rsidRPr="00AF7AB1">
              <w:t>—</w:t>
            </w:r>
          </w:p>
        </w:tc>
      </w:tr>
      <w:tr w:rsidR="00370DE3" w:rsidRPr="00AF7AB1" w14:paraId="34B3B3B6" w14:textId="77777777" w:rsidTr="00370DE3">
        <w:trPr>
          <w:cantSplit/>
        </w:trPr>
        <w:tc>
          <w:tcPr>
            <w:tcW w:w="1843" w:type="dxa"/>
            <w:tcBorders>
              <w:top w:val="single" w:sz="4" w:space="0" w:color="auto"/>
              <w:bottom w:val="single" w:sz="4" w:space="0" w:color="auto"/>
            </w:tcBorders>
            <w:shd w:val="clear" w:color="auto" w:fill="auto"/>
          </w:tcPr>
          <w:p w14:paraId="0C3854B8" w14:textId="77777777" w:rsidR="00370DE3" w:rsidRPr="00AF7AB1" w:rsidRDefault="00370DE3" w:rsidP="00176622">
            <w:pPr>
              <w:pStyle w:val="ENoteTableText"/>
            </w:pPr>
            <w:r w:rsidRPr="00AF7AB1">
              <w:t>New Business Tax System (Income Tax Rates) Act (No.</w:t>
            </w:r>
            <w:r w:rsidR="00064785" w:rsidRPr="00AF7AB1">
              <w:t> </w:t>
            </w:r>
            <w:r w:rsidRPr="00AF7AB1">
              <w:t>1) 1999</w:t>
            </w:r>
          </w:p>
        </w:tc>
        <w:tc>
          <w:tcPr>
            <w:tcW w:w="992" w:type="dxa"/>
            <w:tcBorders>
              <w:top w:val="single" w:sz="4" w:space="0" w:color="auto"/>
              <w:bottom w:val="single" w:sz="4" w:space="0" w:color="auto"/>
            </w:tcBorders>
            <w:shd w:val="clear" w:color="auto" w:fill="auto"/>
          </w:tcPr>
          <w:p w14:paraId="6816E0DF" w14:textId="77777777" w:rsidR="00370DE3" w:rsidRPr="00AF7AB1" w:rsidRDefault="00370DE3" w:rsidP="00176622">
            <w:pPr>
              <w:pStyle w:val="ENoteTableText"/>
            </w:pPr>
            <w:r w:rsidRPr="00AF7AB1">
              <w:t>167, 1999</w:t>
            </w:r>
          </w:p>
        </w:tc>
        <w:tc>
          <w:tcPr>
            <w:tcW w:w="993" w:type="dxa"/>
            <w:tcBorders>
              <w:top w:val="single" w:sz="4" w:space="0" w:color="auto"/>
              <w:bottom w:val="single" w:sz="4" w:space="0" w:color="auto"/>
            </w:tcBorders>
            <w:shd w:val="clear" w:color="auto" w:fill="auto"/>
          </w:tcPr>
          <w:p w14:paraId="50BDB688" w14:textId="77777777" w:rsidR="00370DE3" w:rsidRPr="00AF7AB1" w:rsidRDefault="00370DE3" w:rsidP="00176622">
            <w:pPr>
              <w:pStyle w:val="ENoteTableText"/>
            </w:pPr>
            <w:r w:rsidRPr="00AF7AB1">
              <w:t>10 Dec 1999</w:t>
            </w:r>
          </w:p>
        </w:tc>
        <w:tc>
          <w:tcPr>
            <w:tcW w:w="1845" w:type="dxa"/>
            <w:tcBorders>
              <w:top w:val="single" w:sz="4" w:space="0" w:color="auto"/>
              <w:bottom w:val="single" w:sz="4" w:space="0" w:color="auto"/>
            </w:tcBorders>
            <w:shd w:val="clear" w:color="auto" w:fill="auto"/>
          </w:tcPr>
          <w:p w14:paraId="19107259" w14:textId="77777777" w:rsidR="00370DE3" w:rsidRPr="00AF7AB1" w:rsidRDefault="00370DE3" w:rsidP="00360DD7">
            <w:pPr>
              <w:pStyle w:val="ENoteTableText"/>
            </w:pPr>
            <w:r w:rsidRPr="00AF7AB1">
              <w:t>Sch</w:t>
            </w:r>
            <w:r w:rsidR="00CF74B1" w:rsidRPr="00AF7AB1">
              <w:t> </w:t>
            </w:r>
            <w:r w:rsidRPr="00AF7AB1">
              <w:t xml:space="preserve">2: </w:t>
            </w:r>
            <w:r w:rsidR="009C0C12" w:rsidRPr="00AF7AB1">
              <w:t>1 July</w:t>
            </w:r>
            <w:r w:rsidRPr="00AF7AB1">
              <w:t xml:space="preserve"> 2001</w:t>
            </w:r>
            <w:r w:rsidR="00FA3BB7" w:rsidRPr="00AF7AB1">
              <w:t xml:space="preserve"> </w:t>
            </w:r>
            <w:r w:rsidR="000370A3" w:rsidRPr="00AF7AB1">
              <w:t>(s</w:t>
            </w:r>
            <w:r w:rsidR="00360DD7" w:rsidRPr="00AF7AB1">
              <w:t> </w:t>
            </w:r>
            <w:r w:rsidR="000370A3" w:rsidRPr="00AF7AB1">
              <w:t>2(2)</w:t>
            </w:r>
            <w:r w:rsidR="00122B7A" w:rsidRPr="00AF7AB1">
              <w:t>)</w:t>
            </w:r>
            <w:r w:rsidR="000370A3" w:rsidRPr="00AF7AB1">
              <w:br/>
            </w:r>
            <w:r w:rsidRPr="00AF7AB1">
              <w:t xml:space="preserve">Remainder: </w:t>
            </w:r>
            <w:r w:rsidR="009C0C12" w:rsidRPr="00AF7AB1">
              <w:t>1 July</w:t>
            </w:r>
            <w:r w:rsidRPr="00AF7AB1">
              <w:t xml:space="preserve"> 2000</w:t>
            </w:r>
            <w:r w:rsidR="000370A3" w:rsidRPr="00AF7AB1">
              <w:t xml:space="preserve"> (s</w:t>
            </w:r>
            <w:r w:rsidR="00360DD7" w:rsidRPr="00AF7AB1">
              <w:t> </w:t>
            </w:r>
            <w:r w:rsidR="000370A3" w:rsidRPr="00AF7AB1">
              <w:t>2(1))</w:t>
            </w:r>
          </w:p>
        </w:tc>
        <w:tc>
          <w:tcPr>
            <w:tcW w:w="1417" w:type="dxa"/>
            <w:tcBorders>
              <w:top w:val="single" w:sz="4" w:space="0" w:color="auto"/>
              <w:bottom w:val="single" w:sz="4" w:space="0" w:color="auto"/>
            </w:tcBorders>
            <w:shd w:val="clear" w:color="auto" w:fill="auto"/>
          </w:tcPr>
          <w:p w14:paraId="26FF8C3C" w14:textId="5E7AE30D" w:rsidR="00370DE3" w:rsidRPr="00AF7AB1" w:rsidRDefault="00370DE3" w:rsidP="00E34868">
            <w:pPr>
              <w:pStyle w:val="ENoteTableText"/>
            </w:pPr>
            <w:r w:rsidRPr="00AF7AB1">
              <w:t>Sch 1 (</w:t>
            </w:r>
            <w:r w:rsidR="005F08E8">
              <w:t>item 1</w:t>
            </w:r>
            <w:r w:rsidRPr="00AF7AB1">
              <w:t>2) and Sch 2 (</w:t>
            </w:r>
            <w:r w:rsidR="005F08E8">
              <w:t>item 1</w:t>
            </w:r>
            <w:r w:rsidRPr="00AF7AB1">
              <w:t>2)</w:t>
            </w:r>
          </w:p>
        </w:tc>
      </w:tr>
      <w:tr w:rsidR="00370DE3" w:rsidRPr="00AF7AB1" w14:paraId="0CB62378" w14:textId="77777777" w:rsidTr="00370DE3">
        <w:trPr>
          <w:cantSplit/>
        </w:trPr>
        <w:tc>
          <w:tcPr>
            <w:tcW w:w="1843" w:type="dxa"/>
            <w:tcBorders>
              <w:top w:val="single" w:sz="4" w:space="0" w:color="auto"/>
              <w:bottom w:val="single" w:sz="4" w:space="0" w:color="auto"/>
            </w:tcBorders>
            <w:shd w:val="clear" w:color="auto" w:fill="auto"/>
          </w:tcPr>
          <w:p w14:paraId="6D0225C1" w14:textId="77777777" w:rsidR="00370DE3" w:rsidRPr="00AF7AB1" w:rsidRDefault="00370DE3" w:rsidP="00176622">
            <w:pPr>
              <w:pStyle w:val="ENoteTableText"/>
            </w:pPr>
            <w:r w:rsidRPr="00AF7AB1">
              <w:t>New Business Tax System (Income Tax Rates) Act (No.</w:t>
            </w:r>
            <w:r w:rsidR="00064785" w:rsidRPr="00AF7AB1">
              <w:t> </w:t>
            </w:r>
            <w:r w:rsidRPr="00AF7AB1">
              <w:t>2) 1999</w:t>
            </w:r>
          </w:p>
        </w:tc>
        <w:tc>
          <w:tcPr>
            <w:tcW w:w="992" w:type="dxa"/>
            <w:tcBorders>
              <w:top w:val="single" w:sz="4" w:space="0" w:color="auto"/>
              <w:bottom w:val="single" w:sz="4" w:space="0" w:color="auto"/>
            </w:tcBorders>
            <w:shd w:val="clear" w:color="auto" w:fill="auto"/>
          </w:tcPr>
          <w:p w14:paraId="066F58C0" w14:textId="77777777" w:rsidR="00370DE3" w:rsidRPr="00AF7AB1" w:rsidRDefault="00370DE3" w:rsidP="00176622">
            <w:pPr>
              <w:pStyle w:val="ENoteTableText"/>
            </w:pPr>
            <w:r w:rsidRPr="00AF7AB1">
              <w:t>168, 1999</w:t>
            </w:r>
          </w:p>
        </w:tc>
        <w:tc>
          <w:tcPr>
            <w:tcW w:w="993" w:type="dxa"/>
            <w:tcBorders>
              <w:top w:val="single" w:sz="4" w:space="0" w:color="auto"/>
              <w:bottom w:val="single" w:sz="4" w:space="0" w:color="auto"/>
            </w:tcBorders>
            <w:shd w:val="clear" w:color="auto" w:fill="auto"/>
          </w:tcPr>
          <w:p w14:paraId="78AC6622" w14:textId="77777777" w:rsidR="00370DE3" w:rsidRPr="00AF7AB1" w:rsidRDefault="00370DE3" w:rsidP="00176622">
            <w:pPr>
              <w:pStyle w:val="ENoteTableText"/>
            </w:pPr>
            <w:r w:rsidRPr="00AF7AB1">
              <w:t>10 Dec 1999</w:t>
            </w:r>
          </w:p>
        </w:tc>
        <w:tc>
          <w:tcPr>
            <w:tcW w:w="1845" w:type="dxa"/>
            <w:tcBorders>
              <w:top w:val="single" w:sz="4" w:space="0" w:color="auto"/>
              <w:bottom w:val="single" w:sz="4" w:space="0" w:color="auto"/>
            </w:tcBorders>
            <w:shd w:val="clear" w:color="auto" w:fill="auto"/>
          </w:tcPr>
          <w:p w14:paraId="08D722E3" w14:textId="77777777" w:rsidR="00370DE3" w:rsidRPr="00AF7AB1" w:rsidRDefault="00370DE3" w:rsidP="00176622">
            <w:pPr>
              <w:pStyle w:val="ENoteTableText"/>
            </w:pPr>
            <w:r w:rsidRPr="00AF7AB1">
              <w:t>10 Dec 1999</w:t>
            </w:r>
            <w:r w:rsidR="000370A3" w:rsidRPr="00AF7AB1">
              <w:t xml:space="preserve"> (s 2)</w:t>
            </w:r>
          </w:p>
        </w:tc>
        <w:tc>
          <w:tcPr>
            <w:tcW w:w="1417" w:type="dxa"/>
            <w:tcBorders>
              <w:top w:val="single" w:sz="4" w:space="0" w:color="auto"/>
              <w:bottom w:val="single" w:sz="4" w:space="0" w:color="auto"/>
            </w:tcBorders>
            <w:shd w:val="clear" w:color="auto" w:fill="auto"/>
          </w:tcPr>
          <w:p w14:paraId="40620DBF" w14:textId="77777777" w:rsidR="00370DE3" w:rsidRPr="00AF7AB1" w:rsidRDefault="00370DE3" w:rsidP="00176622">
            <w:pPr>
              <w:pStyle w:val="ENoteTableText"/>
            </w:pPr>
            <w:r w:rsidRPr="00AF7AB1">
              <w:t>Sch 1 (</w:t>
            </w:r>
            <w:r w:rsidR="00C27ADA" w:rsidRPr="00AF7AB1">
              <w:t>items 1</w:t>
            </w:r>
            <w:r w:rsidRPr="00AF7AB1">
              <w:t>6–27)</w:t>
            </w:r>
          </w:p>
        </w:tc>
      </w:tr>
      <w:tr w:rsidR="00370DE3" w:rsidRPr="00AF7AB1" w14:paraId="0B973CFD" w14:textId="77777777" w:rsidTr="00370DE3">
        <w:trPr>
          <w:cantSplit/>
        </w:trPr>
        <w:tc>
          <w:tcPr>
            <w:tcW w:w="1843" w:type="dxa"/>
            <w:tcBorders>
              <w:top w:val="single" w:sz="4" w:space="0" w:color="auto"/>
              <w:bottom w:val="single" w:sz="4" w:space="0" w:color="auto"/>
            </w:tcBorders>
            <w:shd w:val="clear" w:color="auto" w:fill="auto"/>
          </w:tcPr>
          <w:p w14:paraId="427B6638" w14:textId="77777777" w:rsidR="00370DE3" w:rsidRPr="00AF7AB1" w:rsidRDefault="00370DE3" w:rsidP="00176622">
            <w:pPr>
              <w:pStyle w:val="ENoteTableText"/>
            </w:pPr>
            <w:r w:rsidRPr="00AF7AB1">
              <w:t>A New Tax System (Tax Administration) Act 1999</w:t>
            </w:r>
          </w:p>
        </w:tc>
        <w:tc>
          <w:tcPr>
            <w:tcW w:w="992" w:type="dxa"/>
            <w:tcBorders>
              <w:top w:val="single" w:sz="4" w:space="0" w:color="auto"/>
              <w:bottom w:val="single" w:sz="4" w:space="0" w:color="auto"/>
            </w:tcBorders>
            <w:shd w:val="clear" w:color="auto" w:fill="auto"/>
          </w:tcPr>
          <w:p w14:paraId="130D51F5" w14:textId="77777777" w:rsidR="00370DE3" w:rsidRPr="00AF7AB1" w:rsidRDefault="00370DE3" w:rsidP="00176622">
            <w:pPr>
              <w:pStyle w:val="ENoteTableText"/>
            </w:pPr>
            <w:r w:rsidRPr="00AF7AB1">
              <w:t>179, 1999</w:t>
            </w:r>
          </w:p>
        </w:tc>
        <w:tc>
          <w:tcPr>
            <w:tcW w:w="993" w:type="dxa"/>
            <w:tcBorders>
              <w:top w:val="single" w:sz="4" w:space="0" w:color="auto"/>
              <w:bottom w:val="single" w:sz="4" w:space="0" w:color="auto"/>
            </w:tcBorders>
            <w:shd w:val="clear" w:color="auto" w:fill="auto"/>
          </w:tcPr>
          <w:p w14:paraId="010DCECB" w14:textId="77777777" w:rsidR="00370DE3" w:rsidRPr="00AF7AB1" w:rsidRDefault="00370DE3" w:rsidP="00176622">
            <w:pPr>
              <w:pStyle w:val="ENoteTableText"/>
            </w:pPr>
            <w:r w:rsidRPr="00AF7AB1">
              <w:t>22 Dec 1999</w:t>
            </w:r>
          </w:p>
        </w:tc>
        <w:tc>
          <w:tcPr>
            <w:tcW w:w="1845" w:type="dxa"/>
            <w:tcBorders>
              <w:top w:val="single" w:sz="4" w:space="0" w:color="auto"/>
              <w:bottom w:val="single" w:sz="4" w:space="0" w:color="auto"/>
            </w:tcBorders>
            <w:shd w:val="clear" w:color="auto" w:fill="auto"/>
          </w:tcPr>
          <w:p w14:paraId="09C2EA5C" w14:textId="6ADA2F12" w:rsidR="00370DE3" w:rsidRPr="00AF7AB1" w:rsidRDefault="00370DE3" w:rsidP="00E36165">
            <w:pPr>
              <w:pStyle w:val="ENoteTableText"/>
            </w:pPr>
            <w:r w:rsidRPr="00AF7AB1">
              <w:t>Sch</w:t>
            </w:r>
            <w:r w:rsidR="00CE02FB" w:rsidRPr="00AF7AB1">
              <w:t> </w:t>
            </w:r>
            <w:r w:rsidRPr="00AF7AB1">
              <w:t>11 (</w:t>
            </w:r>
            <w:r w:rsidR="005F08E8">
              <w:t>item 1</w:t>
            </w:r>
            <w:r w:rsidRPr="00AF7AB1">
              <w:t xml:space="preserve">06): </w:t>
            </w:r>
            <w:r w:rsidR="009C0C12" w:rsidRPr="00AF7AB1">
              <w:t>1 July</w:t>
            </w:r>
            <w:r w:rsidRPr="00AF7AB1">
              <w:t xml:space="preserve"> 2000</w:t>
            </w:r>
            <w:r w:rsidR="000A7033" w:rsidRPr="00AF7AB1">
              <w:t xml:space="preserve"> (s 2(9)(b))</w:t>
            </w:r>
          </w:p>
        </w:tc>
        <w:tc>
          <w:tcPr>
            <w:tcW w:w="1417" w:type="dxa"/>
            <w:tcBorders>
              <w:top w:val="single" w:sz="4" w:space="0" w:color="auto"/>
              <w:bottom w:val="single" w:sz="4" w:space="0" w:color="auto"/>
            </w:tcBorders>
            <w:shd w:val="clear" w:color="auto" w:fill="auto"/>
          </w:tcPr>
          <w:p w14:paraId="15A59023" w14:textId="77777777" w:rsidR="00370DE3" w:rsidRPr="00AF7AB1" w:rsidRDefault="00370DE3" w:rsidP="00176622">
            <w:pPr>
              <w:pStyle w:val="ENoteTableText"/>
            </w:pPr>
            <w:r w:rsidRPr="00AF7AB1">
              <w:t>—</w:t>
            </w:r>
          </w:p>
        </w:tc>
      </w:tr>
      <w:tr w:rsidR="00370DE3" w:rsidRPr="00AF7AB1" w14:paraId="7A7F747D" w14:textId="77777777" w:rsidTr="00370DE3">
        <w:trPr>
          <w:cantSplit/>
        </w:trPr>
        <w:tc>
          <w:tcPr>
            <w:tcW w:w="1843" w:type="dxa"/>
            <w:tcBorders>
              <w:top w:val="single" w:sz="4" w:space="0" w:color="auto"/>
              <w:bottom w:val="single" w:sz="4" w:space="0" w:color="auto"/>
            </w:tcBorders>
            <w:shd w:val="clear" w:color="auto" w:fill="auto"/>
          </w:tcPr>
          <w:p w14:paraId="440B5C76" w14:textId="77777777" w:rsidR="00370DE3" w:rsidRPr="00AF7AB1" w:rsidRDefault="00370DE3" w:rsidP="00176622">
            <w:pPr>
              <w:pStyle w:val="ENoteTableText"/>
            </w:pPr>
            <w:r w:rsidRPr="00AF7AB1">
              <w:t>Taxation Laws Amendment Act (No.</w:t>
            </w:r>
            <w:r w:rsidR="00064785" w:rsidRPr="00AF7AB1">
              <w:t> </w:t>
            </w:r>
            <w:r w:rsidRPr="00AF7AB1">
              <w:t>6) 2000</w:t>
            </w:r>
          </w:p>
        </w:tc>
        <w:tc>
          <w:tcPr>
            <w:tcW w:w="992" w:type="dxa"/>
            <w:tcBorders>
              <w:top w:val="single" w:sz="4" w:space="0" w:color="auto"/>
              <w:bottom w:val="single" w:sz="4" w:space="0" w:color="auto"/>
            </w:tcBorders>
            <w:shd w:val="clear" w:color="auto" w:fill="auto"/>
          </w:tcPr>
          <w:p w14:paraId="02E6F2F3" w14:textId="77777777" w:rsidR="00370DE3" w:rsidRPr="00AF7AB1" w:rsidRDefault="00370DE3" w:rsidP="00176622">
            <w:pPr>
              <w:pStyle w:val="ENoteTableText"/>
            </w:pPr>
            <w:r w:rsidRPr="00AF7AB1">
              <w:t>76, 2000</w:t>
            </w:r>
          </w:p>
        </w:tc>
        <w:tc>
          <w:tcPr>
            <w:tcW w:w="993" w:type="dxa"/>
            <w:tcBorders>
              <w:top w:val="single" w:sz="4" w:space="0" w:color="auto"/>
              <w:bottom w:val="single" w:sz="4" w:space="0" w:color="auto"/>
            </w:tcBorders>
            <w:shd w:val="clear" w:color="auto" w:fill="auto"/>
          </w:tcPr>
          <w:p w14:paraId="7103086D" w14:textId="77777777" w:rsidR="00370DE3" w:rsidRPr="00AF7AB1" w:rsidRDefault="00370DE3" w:rsidP="00176622">
            <w:pPr>
              <w:pStyle w:val="ENoteTableText"/>
            </w:pPr>
            <w:r w:rsidRPr="00AF7AB1">
              <w:t>28</w:t>
            </w:r>
            <w:r w:rsidR="00064785" w:rsidRPr="00AF7AB1">
              <w:t> </w:t>
            </w:r>
            <w:r w:rsidRPr="00AF7AB1">
              <w:t>June 2000</w:t>
            </w:r>
          </w:p>
        </w:tc>
        <w:tc>
          <w:tcPr>
            <w:tcW w:w="1845" w:type="dxa"/>
            <w:tcBorders>
              <w:top w:val="single" w:sz="4" w:space="0" w:color="auto"/>
              <w:bottom w:val="single" w:sz="4" w:space="0" w:color="auto"/>
            </w:tcBorders>
            <w:shd w:val="clear" w:color="auto" w:fill="auto"/>
          </w:tcPr>
          <w:p w14:paraId="1C6727A0" w14:textId="77777777" w:rsidR="00370DE3" w:rsidRPr="00AF7AB1" w:rsidRDefault="009F14C5" w:rsidP="00176622">
            <w:pPr>
              <w:pStyle w:val="ENoteTableText"/>
            </w:pPr>
            <w:r w:rsidRPr="00AF7AB1">
              <w:t>Sch 1 (items</w:t>
            </w:r>
            <w:r w:rsidR="00064785" w:rsidRPr="00AF7AB1">
              <w:t> </w:t>
            </w:r>
            <w:r w:rsidRPr="00AF7AB1">
              <w:t xml:space="preserve">6, 8(1)): </w:t>
            </w:r>
            <w:r w:rsidR="00370DE3" w:rsidRPr="00AF7AB1">
              <w:t>28</w:t>
            </w:r>
            <w:r w:rsidR="00064785" w:rsidRPr="00AF7AB1">
              <w:t> </w:t>
            </w:r>
            <w:r w:rsidR="00370DE3" w:rsidRPr="00AF7AB1">
              <w:t>June 2000</w:t>
            </w:r>
            <w:r w:rsidRPr="00AF7AB1">
              <w:t xml:space="preserve"> (s 2)</w:t>
            </w:r>
          </w:p>
        </w:tc>
        <w:tc>
          <w:tcPr>
            <w:tcW w:w="1417" w:type="dxa"/>
            <w:tcBorders>
              <w:top w:val="single" w:sz="4" w:space="0" w:color="auto"/>
              <w:bottom w:val="single" w:sz="4" w:space="0" w:color="auto"/>
            </w:tcBorders>
            <w:shd w:val="clear" w:color="auto" w:fill="auto"/>
          </w:tcPr>
          <w:p w14:paraId="3C67F06E" w14:textId="77777777" w:rsidR="00370DE3" w:rsidRPr="00AF7AB1" w:rsidRDefault="00370DE3" w:rsidP="00E34868">
            <w:pPr>
              <w:pStyle w:val="ENoteTableText"/>
            </w:pPr>
            <w:r w:rsidRPr="00AF7AB1">
              <w:t>Sch 1 (item</w:t>
            </w:r>
            <w:r w:rsidR="00064785" w:rsidRPr="00AF7AB1">
              <w:t> </w:t>
            </w:r>
            <w:r w:rsidRPr="00AF7AB1">
              <w:t>8(1))</w:t>
            </w:r>
          </w:p>
        </w:tc>
      </w:tr>
      <w:tr w:rsidR="00370DE3" w:rsidRPr="00AF7AB1" w14:paraId="71F2F0BC" w14:textId="77777777" w:rsidTr="00370DE3">
        <w:trPr>
          <w:cantSplit/>
        </w:trPr>
        <w:tc>
          <w:tcPr>
            <w:tcW w:w="1843" w:type="dxa"/>
            <w:tcBorders>
              <w:top w:val="single" w:sz="4" w:space="0" w:color="auto"/>
              <w:bottom w:val="single" w:sz="4" w:space="0" w:color="auto"/>
            </w:tcBorders>
            <w:shd w:val="clear" w:color="auto" w:fill="auto"/>
          </w:tcPr>
          <w:p w14:paraId="06A4D906" w14:textId="77777777" w:rsidR="00370DE3" w:rsidRPr="00AF7AB1" w:rsidRDefault="00370DE3" w:rsidP="00176622">
            <w:pPr>
              <w:pStyle w:val="ENoteTableText"/>
            </w:pPr>
            <w:r w:rsidRPr="00AF7AB1">
              <w:t>New Business Tax System (Miscellaneous) Act (No.</w:t>
            </w:r>
            <w:r w:rsidR="00064785" w:rsidRPr="00AF7AB1">
              <w:t> </w:t>
            </w:r>
            <w:r w:rsidRPr="00AF7AB1">
              <w:t>2) 2000</w:t>
            </w:r>
          </w:p>
        </w:tc>
        <w:tc>
          <w:tcPr>
            <w:tcW w:w="992" w:type="dxa"/>
            <w:tcBorders>
              <w:top w:val="single" w:sz="4" w:space="0" w:color="auto"/>
              <w:bottom w:val="single" w:sz="4" w:space="0" w:color="auto"/>
            </w:tcBorders>
            <w:shd w:val="clear" w:color="auto" w:fill="auto"/>
          </w:tcPr>
          <w:p w14:paraId="7D266729" w14:textId="77777777" w:rsidR="00370DE3" w:rsidRPr="00AF7AB1" w:rsidRDefault="00370DE3" w:rsidP="00176622">
            <w:pPr>
              <w:pStyle w:val="ENoteTableText"/>
            </w:pPr>
            <w:r w:rsidRPr="00AF7AB1">
              <w:t>89, 2000</w:t>
            </w:r>
          </w:p>
        </w:tc>
        <w:tc>
          <w:tcPr>
            <w:tcW w:w="993" w:type="dxa"/>
            <w:tcBorders>
              <w:top w:val="single" w:sz="4" w:space="0" w:color="auto"/>
              <w:bottom w:val="single" w:sz="4" w:space="0" w:color="auto"/>
            </w:tcBorders>
            <w:shd w:val="clear" w:color="auto" w:fill="auto"/>
          </w:tcPr>
          <w:p w14:paraId="455081A3" w14:textId="77777777" w:rsidR="00370DE3" w:rsidRPr="00AF7AB1" w:rsidRDefault="00370DE3" w:rsidP="00176622">
            <w:pPr>
              <w:pStyle w:val="ENoteTableText"/>
            </w:pPr>
            <w:r w:rsidRPr="00AF7AB1">
              <w:t>30</w:t>
            </w:r>
            <w:r w:rsidR="00064785" w:rsidRPr="00AF7AB1">
              <w:t> </w:t>
            </w:r>
            <w:r w:rsidRPr="00AF7AB1">
              <w:t>June 2000</w:t>
            </w:r>
          </w:p>
        </w:tc>
        <w:tc>
          <w:tcPr>
            <w:tcW w:w="1845" w:type="dxa"/>
            <w:tcBorders>
              <w:top w:val="single" w:sz="4" w:space="0" w:color="auto"/>
              <w:bottom w:val="single" w:sz="4" w:space="0" w:color="auto"/>
            </w:tcBorders>
            <w:shd w:val="clear" w:color="auto" w:fill="auto"/>
          </w:tcPr>
          <w:p w14:paraId="3C8A19DD" w14:textId="77777777" w:rsidR="00370DE3" w:rsidRPr="00AF7AB1" w:rsidRDefault="00370DE3" w:rsidP="00E36165">
            <w:pPr>
              <w:pStyle w:val="ENoteTableText"/>
            </w:pPr>
            <w:r w:rsidRPr="00AF7AB1">
              <w:t>Sch</w:t>
            </w:r>
            <w:r w:rsidR="00CE02FB" w:rsidRPr="00AF7AB1">
              <w:t> </w:t>
            </w:r>
            <w:r w:rsidRPr="00AF7AB1">
              <w:t>2 (items</w:t>
            </w:r>
            <w:r w:rsidR="00064785" w:rsidRPr="00AF7AB1">
              <w:t> </w:t>
            </w:r>
            <w:r w:rsidRPr="00AF7AB1">
              <w:t xml:space="preserve">89–111): </w:t>
            </w:r>
            <w:r w:rsidR="000A7033" w:rsidRPr="00AF7AB1">
              <w:t>30</w:t>
            </w:r>
            <w:r w:rsidR="00064785" w:rsidRPr="00AF7AB1">
              <w:t> </w:t>
            </w:r>
            <w:r w:rsidR="000A7033" w:rsidRPr="00AF7AB1">
              <w:t>June 2000 (s 2(1))</w:t>
            </w:r>
          </w:p>
        </w:tc>
        <w:tc>
          <w:tcPr>
            <w:tcW w:w="1417" w:type="dxa"/>
            <w:tcBorders>
              <w:top w:val="single" w:sz="4" w:space="0" w:color="auto"/>
              <w:bottom w:val="single" w:sz="4" w:space="0" w:color="auto"/>
            </w:tcBorders>
            <w:shd w:val="clear" w:color="auto" w:fill="auto"/>
          </w:tcPr>
          <w:p w14:paraId="190F1059" w14:textId="77777777" w:rsidR="00370DE3" w:rsidRPr="00AF7AB1" w:rsidRDefault="00370DE3" w:rsidP="00176622">
            <w:pPr>
              <w:pStyle w:val="ENoteTableText"/>
            </w:pPr>
            <w:r w:rsidRPr="00AF7AB1">
              <w:t>—</w:t>
            </w:r>
          </w:p>
        </w:tc>
      </w:tr>
      <w:tr w:rsidR="00370DE3" w:rsidRPr="00AF7AB1" w14:paraId="356AE061" w14:textId="77777777" w:rsidTr="00370DE3">
        <w:trPr>
          <w:cantSplit/>
        </w:trPr>
        <w:tc>
          <w:tcPr>
            <w:tcW w:w="1843" w:type="dxa"/>
            <w:tcBorders>
              <w:top w:val="single" w:sz="4" w:space="0" w:color="auto"/>
              <w:bottom w:val="nil"/>
            </w:tcBorders>
            <w:shd w:val="clear" w:color="auto" w:fill="auto"/>
          </w:tcPr>
          <w:p w14:paraId="100A444D" w14:textId="77777777" w:rsidR="00370DE3" w:rsidRPr="00AF7AB1" w:rsidRDefault="00370DE3" w:rsidP="001673D0">
            <w:pPr>
              <w:pStyle w:val="ENoteTableText"/>
              <w:keepNext/>
            </w:pPr>
            <w:r w:rsidRPr="00AF7AB1">
              <w:lastRenderedPageBreak/>
              <w:t xml:space="preserve">New Business Tax System (Capital Allowances—Transitional and </w:t>
            </w:r>
            <w:r w:rsidR="00DB213D" w:rsidRPr="00AF7AB1">
              <w:t>Consequential</w:t>
            </w:r>
            <w:r w:rsidRPr="00AF7AB1">
              <w:t>) Act 2001</w:t>
            </w:r>
          </w:p>
        </w:tc>
        <w:tc>
          <w:tcPr>
            <w:tcW w:w="992" w:type="dxa"/>
            <w:tcBorders>
              <w:top w:val="single" w:sz="4" w:space="0" w:color="auto"/>
              <w:bottom w:val="nil"/>
            </w:tcBorders>
            <w:shd w:val="clear" w:color="auto" w:fill="auto"/>
          </w:tcPr>
          <w:p w14:paraId="74EAF5F1" w14:textId="77777777" w:rsidR="00370DE3" w:rsidRPr="00AF7AB1" w:rsidRDefault="00370DE3" w:rsidP="001673D0">
            <w:pPr>
              <w:pStyle w:val="ENoteTableText"/>
              <w:keepNext/>
            </w:pPr>
            <w:r w:rsidRPr="00AF7AB1">
              <w:t>77, 2001</w:t>
            </w:r>
          </w:p>
        </w:tc>
        <w:tc>
          <w:tcPr>
            <w:tcW w:w="993" w:type="dxa"/>
            <w:tcBorders>
              <w:top w:val="single" w:sz="4" w:space="0" w:color="auto"/>
              <w:bottom w:val="nil"/>
            </w:tcBorders>
            <w:shd w:val="clear" w:color="auto" w:fill="auto"/>
          </w:tcPr>
          <w:p w14:paraId="74EA12B0" w14:textId="77777777" w:rsidR="00370DE3" w:rsidRPr="00AF7AB1" w:rsidRDefault="00370DE3" w:rsidP="001673D0">
            <w:pPr>
              <w:pStyle w:val="ENoteTableText"/>
              <w:keepNext/>
            </w:pPr>
            <w:r w:rsidRPr="00AF7AB1">
              <w:t>30</w:t>
            </w:r>
            <w:r w:rsidR="00064785" w:rsidRPr="00AF7AB1">
              <w:t> </w:t>
            </w:r>
            <w:r w:rsidRPr="00AF7AB1">
              <w:t>June 2001</w:t>
            </w:r>
          </w:p>
        </w:tc>
        <w:tc>
          <w:tcPr>
            <w:tcW w:w="1845" w:type="dxa"/>
            <w:tcBorders>
              <w:top w:val="single" w:sz="4" w:space="0" w:color="auto"/>
              <w:bottom w:val="nil"/>
            </w:tcBorders>
            <w:shd w:val="clear" w:color="auto" w:fill="auto"/>
          </w:tcPr>
          <w:p w14:paraId="52DBD8C1" w14:textId="77777777" w:rsidR="00370DE3" w:rsidRPr="00AF7AB1" w:rsidRDefault="00370DE3" w:rsidP="001673D0">
            <w:pPr>
              <w:pStyle w:val="ENoteTableText"/>
              <w:keepNext/>
            </w:pPr>
            <w:r w:rsidRPr="00AF7AB1">
              <w:t>Sch</w:t>
            </w:r>
            <w:r w:rsidR="00DF71F6" w:rsidRPr="00AF7AB1">
              <w:t> </w:t>
            </w:r>
            <w:r w:rsidRPr="00AF7AB1">
              <w:t>2 (</w:t>
            </w:r>
            <w:r w:rsidR="002E775B">
              <w:t>items 4</w:t>
            </w:r>
            <w:r w:rsidRPr="00AF7AB1">
              <w:t xml:space="preserve">77–479, 488(1)): </w:t>
            </w:r>
            <w:r w:rsidR="00A34E8C" w:rsidRPr="00AF7AB1">
              <w:t>30</w:t>
            </w:r>
            <w:r w:rsidR="00064785" w:rsidRPr="00AF7AB1">
              <w:t> </w:t>
            </w:r>
            <w:r w:rsidR="00A34E8C" w:rsidRPr="00AF7AB1">
              <w:t>June 2001 (s</w:t>
            </w:r>
            <w:r w:rsidR="00932E20" w:rsidRPr="00AF7AB1">
              <w:t> </w:t>
            </w:r>
            <w:r w:rsidR="00A34E8C" w:rsidRPr="00AF7AB1">
              <w:t>2(1))</w:t>
            </w:r>
          </w:p>
        </w:tc>
        <w:tc>
          <w:tcPr>
            <w:tcW w:w="1417" w:type="dxa"/>
            <w:tcBorders>
              <w:top w:val="single" w:sz="4" w:space="0" w:color="auto"/>
              <w:bottom w:val="nil"/>
            </w:tcBorders>
            <w:shd w:val="clear" w:color="auto" w:fill="auto"/>
          </w:tcPr>
          <w:p w14:paraId="571756D4" w14:textId="77777777" w:rsidR="00370DE3" w:rsidRPr="00AF7AB1" w:rsidRDefault="00370DE3" w:rsidP="001673D0">
            <w:pPr>
              <w:pStyle w:val="ENoteTableText"/>
              <w:keepNext/>
            </w:pPr>
            <w:r w:rsidRPr="00AF7AB1">
              <w:t>Sch 2 (</w:t>
            </w:r>
            <w:r w:rsidR="002E775B">
              <w:t>item 4</w:t>
            </w:r>
            <w:r w:rsidRPr="00AF7AB1">
              <w:t>88(1))</w:t>
            </w:r>
          </w:p>
        </w:tc>
      </w:tr>
      <w:tr w:rsidR="00370DE3" w:rsidRPr="00AF7AB1" w14:paraId="7F913AC7" w14:textId="77777777" w:rsidTr="00370DE3">
        <w:trPr>
          <w:cantSplit/>
        </w:trPr>
        <w:tc>
          <w:tcPr>
            <w:tcW w:w="1843" w:type="dxa"/>
            <w:tcBorders>
              <w:top w:val="nil"/>
              <w:bottom w:val="nil"/>
            </w:tcBorders>
            <w:shd w:val="clear" w:color="auto" w:fill="auto"/>
          </w:tcPr>
          <w:p w14:paraId="602EA927" w14:textId="77777777" w:rsidR="00370DE3" w:rsidRPr="00AF7AB1" w:rsidRDefault="00370DE3" w:rsidP="001673D0">
            <w:pPr>
              <w:pStyle w:val="ENoteTTIndentHeading"/>
              <w:rPr>
                <w:rFonts w:eastAsiaTheme="minorHAnsi" w:cstheme="minorBidi"/>
                <w:lang w:eastAsia="en-US"/>
              </w:rPr>
            </w:pPr>
            <w:r w:rsidRPr="00AF7AB1">
              <w:t>as amended by</w:t>
            </w:r>
          </w:p>
        </w:tc>
        <w:tc>
          <w:tcPr>
            <w:tcW w:w="992" w:type="dxa"/>
            <w:tcBorders>
              <w:top w:val="nil"/>
              <w:bottom w:val="nil"/>
            </w:tcBorders>
            <w:shd w:val="clear" w:color="auto" w:fill="auto"/>
          </w:tcPr>
          <w:p w14:paraId="791C14AE" w14:textId="77777777" w:rsidR="00370DE3" w:rsidRPr="00AF7AB1" w:rsidRDefault="00370DE3" w:rsidP="001673D0">
            <w:pPr>
              <w:pStyle w:val="ENoteTableText"/>
              <w:keepNext/>
            </w:pPr>
          </w:p>
        </w:tc>
        <w:tc>
          <w:tcPr>
            <w:tcW w:w="993" w:type="dxa"/>
            <w:tcBorders>
              <w:top w:val="nil"/>
              <w:bottom w:val="nil"/>
            </w:tcBorders>
            <w:shd w:val="clear" w:color="auto" w:fill="auto"/>
          </w:tcPr>
          <w:p w14:paraId="45525D68" w14:textId="77777777" w:rsidR="00370DE3" w:rsidRPr="00AF7AB1" w:rsidRDefault="00370DE3" w:rsidP="001673D0">
            <w:pPr>
              <w:pStyle w:val="ENoteTableText"/>
              <w:keepNext/>
            </w:pPr>
          </w:p>
        </w:tc>
        <w:tc>
          <w:tcPr>
            <w:tcW w:w="1845" w:type="dxa"/>
            <w:tcBorders>
              <w:top w:val="nil"/>
              <w:bottom w:val="nil"/>
            </w:tcBorders>
            <w:shd w:val="clear" w:color="auto" w:fill="auto"/>
          </w:tcPr>
          <w:p w14:paraId="03D644EA" w14:textId="77777777" w:rsidR="00370DE3" w:rsidRPr="00AF7AB1" w:rsidRDefault="00370DE3" w:rsidP="001673D0">
            <w:pPr>
              <w:pStyle w:val="ENoteTableText"/>
              <w:keepNext/>
            </w:pPr>
          </w:p>
        </w:tc>
        <w:tc>
          <w:tcPr>
            <w:tcW w:w="1417" w:type="dxa"/>
            <w:tcBorders>
              <w:top w:val="nil"/>
              <w:bottom w:val="nil"/>
            </w:tcBorders>
            <w:shd w:val="clear" w:color="auto" w:fill="auto"/>
          </w:tcPr>
          <w:p w14:paraId="4E1E6839" w14:textId="77777777" w:rsidR="00370DE3" w:rsidRPr="00AF7AB1" w:rsidRDefault="00370DE3" w:rsidP="001673D0">
            <w:pPr>
              <w:pStyle w:val="ENoteTableText"/>
              <w:keepNext/>
            </w:pPr>
          </w:p>
        </w:tc>
      </w:tr>
      <w:tr w:rsidR="00370DE3" w:rsidRPr="00AF7AB1" w14:paraId="79B3524B" w14:textId="77777777" w:rsidTr="00850EE3">
        <w:trPr>
          <w:cantSplit/>
        </w:trPr>
        <w:tc>
          <w:tcPr>
            <w:tcW w:w="1843" w:type="dxa"/>
            <w:tcBorders>
              <w:top w:val="nil"/>
              <w:bottom w:val="single" w:sz="4" w:space="0" w:color="auto"/>
            </w:tcBorders>
            <w:shd w:val="clear" w:color="auto" w:fill="auto"/>
          </w:tcPr>
          <w:p w14:paraId="0188EFF7" w14:textId="77777777" w:rsidR="00370DE3" w:rsidRPr="00AF7AB1" w:rsidRDefault="00370DE3" w:rsidP="001673D0">
            <w:pPr>
              <w:pStyle w:val="ENoteTTi"/>
            </w:pPr>
            <w:r w:rsidRPr="00AF7AB1">
              <w:t>Taxation Laws Amendment Act (No.</w:t>
            </w:r>
            <w:r w:rsidR="00064785" w:rsidRPr="00AF7AB1">
              <w:t> </w:t>
            </w:r>
            <w:r w:rsidRPr="00AF7AB1">
              <w:t>5) 2002</w:t>
            </w:r>
          </w:p>
        </w:tc>
        <w:tc>
          <w:tcPr>
            <w:tcW w:w="992" w:type="dxa"/>
            <w:tcBorders>
              <w:top w:val="nil"/>
              <w:bottom w:val="single" w:sz="4" w:space="0" w:color="auto"/>
            </w:tcBorders>
            <w:shd w:val="clear" w:color="auto" w:fill="auto"/>
          </w:tcPr>
          <w:p w14:paraId="7D6A7A05" w14:textId="77777777" w:rsidR="00370DE3" w:rsidRPr="00AF7AB1" w:rsidRDefault="00370DE3" w:rsidP="001673D0">
            <w:pPr>
              <w:pStyle w:val="ENoteTableText"/>
              <w:keepNext/>
            </w:pPr>
            <w:r w:rsidRPr="00AF7AB1">
              <w:t>119, 2002</w:t>
            </w:r>
          </w:p>
        </w:tc>
        <w:tc>
          <w:tcPr>
            <w:tcW w:w="993" w:type="dxa"/>
            <w:tcBorders>
              <w:top w:val="nil"/>
              <w:bottom w:val="single" w:sz="4" w:space="0" w:color="auto"/>
            </w:tcBorders>
            <w:shd w:val="clear" w:color="auto" w:fill="auto"/>
          </w:tcPr>
          <w:p w14:paraId="78D800DC" w14:textId="77777777" w:rsidR="00370DE3" w:rsidRPr="00AF7AB1" w:rsidRDefault="00370DE3" w:rsidP="001673D0">
            <w:pPr>
              <w:pStyle w:val="ENoteTableText"/>
              <w:keepNext/>
            </w:pPr>
            <w:r w:rsidRPr="00AF7AB1">
              <w:t>2 Dec 2002</w:t>
            </w:r>
          </w:p>
        </w:tc>
        <w:tc>
          <w:tcPr>
            <w:tcW w:w="1845" w:type="dxa"/>
            <w:tcBorders>
              <w:top w:val="nil"/>
              <w:bottom w:val="single" w:sz="4" w:space="0" w:color="auto"/>
            </w:tcBorders>
            <w:shd w:val="clear" w:color="auto" w:fill="auto"/>
          </w:tcPr>
          <w:p w14:paraId="11A5E4A5" w14:textId="77777777" w:rsidR="00370DE3" w:rsidRPr="00AF7AB1" w:rsidRDefault="00370DE3" w:rsidP="001673D0">
            <w:pPr>
              <w:pStyle w:val="ENoteTableText"/>
              <w:keepNext/>
            </w:pPr>
            <w:r w:rsidRPr="00AF7AB1">
              <w:t>Sch</w:t>
            </w:r>
            <w:r w:rsidR="00DF71F6" w:rsidRPr="00AF7AB1">
              <w:t> </w:t>
            </w:r>
            <w:r w:rsidRPr="00AF7AB1">
              <w:t>3 (</w:t>
            </w:r>
            <w:r w:rsidR="00C27ADA" w:rsidRPr="00AF7AB1">
              <w:t>item 9</w:t>
            </w:r>
            <w:r w:rsidRPr="00AF7AB1">
              <w:t xml:space="preserve">7): </w:t>
            </w:r>
            <w:r w:rsidR="00A34E8C" w:rsidRPr="00AF7AB1">
              <w:t>30</w:t>
            </w:r>
            <w:r w:rsidR="00064785" w:rsidRPr="00AF7AB1">
              <w:t> </w:t>
            </w:r>
            <w:r w:rsidR="00A34E8C" w:rsidRPr="00AF7AB1">
              <w:t xml:space="preserve">June 2001 (s 2(1) </w:t>
            </w:r>
            <w:r w:rsidR="00C27ADA" w:rsidRPr="00AF7AB1">
              <w:t>item 9</w:t>
            </w:r>
            <w:r w:rsidR="00A34E8C" w:rsidRPr="00AF7AB1">
              <w:t>)</w:t>
            </w:r>
          </w:p>
        </w:tc>
        <w:tc>
          <w:tcPr>
            <w:tcW w:w="1417" w:type="dxa"/>
            <w:tcBorders>
              <w:top w:val="nil"/>
              <w:bottom w:val="single" w:sz="4" w:space="0" w:color="auto"/>
            </w:tcBorders>
            <w:shd w:val="clear" w:color="auto" w:fill="auto"/>
          </w:tcPr>
          <w:p w14:paraId="24415700" w14:textId="77777777" w:rsidR="00370DE3" w:rsidRPr="00AF7AB1" w:rsidRDefault="00370DE3" w:rsidP="001673D0">
            <w:pPr>
              <w:pStyle w:val="ENoteTableText"/>
              <w:keepNext/>
            </w:pPr>
            <w:r w:rsidRPr="00AF7AB1">
              <w:t>—</w:t>
            </w:r>
          </w:p>
        </w:tc>
      </w:tr>
      <w:tr w:rsidR="00370DE3" w:rsidRPr="00AF7AB1" w14:paraId="4A8A419C" w14:textId="77777777" w:rsidTr="00370DE3">
        <w:trPr>
          <w:cantSplit/>
        </w:trPr>
        <w:tc>
          <w:tcPr>
            <w:tcW w:w="1843" w:type="dxa"/>
            <w:tcBorders>
              <w:top w:val="single" w:sz="4" w:space="0" w:color="auto"/>
              <w:bottom w:val="single" w:sz="4" w:space="0" w:color="auto"/>
            </w:tcBorders>
            <w:shd w:val="clear" w:color="auto" w:fill="auto"/>
          </w:tcPr>
          <w:p w14:paraId="6F690965" w14:textId="77777777" w:rsidR="00370DE3" w:rsidRPr="00AF7AB1" w:rsidRDefault="00370DE3" w:rsidP="00176622">
            <w:pPr>
              <w:pStyle w:val="ENoteTableText"/>
            </w:pPr>
            <w:bookmarkStart w:id="71" w:name="CU_5781790"/>
            <w:bookmarkStart w:id="72" w:name="CU_5785665"/>
            <w:bookmarkEnd w:id="71"/>
            <w:bookmarkEnd w:id="72"/>
            <w:r w:rsidRPr="00AF7AB1">
              <w:t>Taxation Laws Amendment Act (No.</w:t>
            </w:r>
            <w:r w:rsidR="00064785" w:rsidRPr="00AF7AB1">
              <w:t> </w:t>
            </w:r>
            <w:r w:rsidRPr="00AF7AB1">
              <w:t>2) 2001</w:t>
            </w:r>
          </w:p>
        </w:tc>
        <w:tc>
          <w:tcPr>
            <w:tcW w:w="992" w:type="dxa"/>
            <w:tcBorders>
              <w:top w:val="single" w:sz="4" w:space="0" w:color="auto"/>
              <w:bottom w:val="single" w:sz="4" w:space="0" w:color="auto"/>
            </w:tcBorders>
            <w:shd w:val="clear" w:color="auto" w:fill="auto"/>
          </w:tcPr>
          <w:p w14:paraId="2B9A552A" w14:textId="77777777" w:rsidR="00370DE3" w:rsidRPr="00AF7AB1" w:rsidRDefault="00370DE3" w:rsidP="00176622">
            <w:pPr>
              <w:pStyle w:val="ENoteTableText"/>
            </w:pPr>
            <w:r w:rsidRPr="00AF7AB1">
              <w:t>167, 2001</w:t>
            </w:r>
          </w:p>
        </w:tc>
        <w:tc>
          <w:tcPr>
            <w:tcW w:w="993" w:type="dxa"/>
            <w:tcBorders>
              <w:top w:val="single" w:sz="4" w:space="0" w:color="auto"/>
              <w:bottom w:val="single" w:sz="4" w:space="0" w:color="auto"/>
            </w:tcBorders>
            <w:shd w:val="clear" w:color="auto" w:fill="auto"/>
          </w:tcPr>
          <w:p w14:paraId="5AC1EE45" w14:textId="77777777" w:rsidR="00370DE3" w:rsidRPr="00AF7AB1" w:rsidRDefault="00370DE3" w:rsidP="00176622">
            <w:pPr>
              <w:pStyle w:val="ENoteTableText"/>
            </w:pPr>
            <w:r w:rsidRPr="00AF7AB1">
              <w:t>1 Oct 2001</w:t>
            </w:r>
          </w:p>
        </w:tc>
        <w:tc>
          <w:tcPr>
            <w:tcW w:w="1845" w:type="dxa"/>
            <w:tcBorders>
              <w:top w:val="single" w:sz="4" w:space="0" w:color="auto"/>
              <w:bottom w:val="single" w:sz="4" w:space="0" w:color="auto"/>
            </w:tcBorders>
            <w:shd w:val="clear" w:color="auto" w:fill="auto"/>
          </w:tcPr>
          <w:p w14:paraId="5CDEA7E1" w14:textId="77777777" w:rsidR="00370DE3" w:rsidRPr="00AF7AB1" w:rsidRDefault="00370DE3" w:rsidP="00A34E8C">
            <w:pPr>
              <w:pStyle w:val="ENoteTableText"/>
            </w:pPr>
            <w:r w:rsidRPr="00AF7AB1">
              <w:t>Sch</w:t>
            </w:r>
            <w:r w:rsidR="00DF71F6" w:rsidRPr="00AF7AB1">
              <w:t> </w:t>
            </w:r>
            <w:r w:rsidRPr="00AF7AB1">
              <w:t>6 (</w:t>
            </w:r>
            <w:r w:rsidR="002E775B">
              <w:t>items 4</w:t>
            </w:r>
            <w:r w:rsidRPr="00AF7AB1">
              <w:t xml:space="preserve">–6): </w:t>
            </w:r>
            <w:r w:rsidR="00A34E8C" w:rsidRPr="00AF7AB1">
              <w:t>1 Oct 2001 (s 2(1))</w:t>
            </w:r>
          </w:p>
        </w:tc>
        <w:tc>
          <w:tcPr>
            <w:tcW w:w="1417" w:type="dxa"/>
            <w:tcBorders>
              <w:top w:val="single" w:sz="4" w:space="0" w:color="auto"/>
              <w:bottom w:val="single" w:sz="4" w:space="0" w:color="auto"/>
            </w:tcBorders>
            <w:shd w:val="clear" w:color="auto" w:fill="auto"/>
          </w:tcPr>
          <w:p w14:paraId="64DB4245" w14:textId="77777777" w:rsidR="00370DE3" w:rsidRPr="00AF7AB1" w:rsidRDefault="00370DE3" w:rsidP="00A34E8C">
            <w:pPr>
              <w:pStyle w:val="ENoteTableText"/>
            </w:pPr>
            <w:r w:rsidRPr="00AF7AB1">
              <w:t>Sch 6 (</w:t>
            </w:r>
            <w:r w:rsidR="00D23C39" w:rsidRPr="00AF7AB1">
              <w:t>item 6</w:t>
            </w:r>
            <w:r w:rsidRPr="00AF7AB1">
              <w:t>)</w:t>
            </w:r>
          </w:p>
        </w:tc>
      </w:tr>
      <w:tr w:rsidR="00370DE3" w:rsidRPr="00AF7AB1" w14:paraId="7C8B91BD" w14:textId="77777777" w:rsidTr="00370DE3">
        <w:trPr>
          <w:cantSplit/>
        </w:trPr>
        <w:tc>
          <w:tcPr>
            <w:tcW w:w="1843" w:type="dxa"/>
            <w:tcBorders>
              <w:top w:val="single" w:sz="4" w:space="0" w:color="auto"/>
              <w:bottom w:val="single" w:sz="4" w:space="0" w:color="auto"/>
            </w:tcBorders>
            <w:shd w:val="clear" w:color="auto" w:fill="auto"/>
          </w:tcPr>
          <w:p w14:paraId="3503D0C5" w14:textId="77777777" w:rsidR="00370DE3" w:rsidRPr="00AF7AB1" w:rsidRDefault="00370DE3" w:rsidP="00176622">
            <w:pPr>
              <w:pStyle w:val="ENoteTableText"/>
            </w:pPr>
            <w:r w:rsidRPr="00AF7AB1">
              <w:t>Taxation Laws Amendment (Personal Income Tax Reduction) Act 2003</w:t>
            </w:r>
          </w:p>
        </w:tc>
        <w:tc>
          <w:tcPr>
            <w:tcW w:w="992" w:type="dxa"/>
            <w:tcBorders>
              <w:top w:val="single" w:sz="4" w:space="0" w:color="auto"/>
              <w:bottom w:val="single" w:sz="4" w:space="0" w:color="auto"/>
            </w:tcBorders>
            <w:shd w:val="clear" w:color="auto" w:fill="auto"/>
          </w:tcPr>
          <w:p w14:paraId="6E6CD9E6" w14:textId="77777777" w:rsidR="00370DE3" w:rsidRPr="00AF7AB1" w:rsidRDefault="00370DE3" w:rsidP="00176622">
            <w:pPr>
              <w:pStyle w:val="ENoteTableText"/>
            </w:pPr>
            <w:r w:rsidRPr="00AF7AB1">
              <w:t>45, 2003</w:t>
            </w:r>
          </w:p>
        </w:tc>
        <w:tc>
          <w:tcPr>
            <w:tcW w:w="993" w:type="dxa"/>
            <w:tcBorders>
              <w:top w:val="single" w:sz="4" w:space="0" w:color="auto"/>
              <w:bottom w:val="single" w:sz="4" w:space="0" w:color="auto"/>
            </w:tcBorders>
            <w:shd w:val="clear" w:color="auto" w:fill="auto"/>
          </w:tcPr>
          <w:p w14:paraId="60F03F91" w14:textId="77777777" w:rsidR="00370DE3" w:rsidRPr="00AF7AB1" w:rsidRDefault="00370DE3" w:rsidP="00176622">
            <w:pPr>
              <w:pStyle w:val="ENoteTableText"/>
            </w:pPr>
            <w:r w:rsidRPr="00AF7AB1">
              <w:t>24</w:t>
            </w:r>
            <w:r w:rsidR="00064785" w:rsidRPr="00AF7AB1">
              <w:t> </w:t>
            </w:r>
            <w:r w:rsidRPr="00AF7AB1">
              <w:t>June 2003</w:t>
            </w:r>
          </w:p>
        </w:tc>
        <w:tc>
          <w:tcPr>
            <w:tcW w:w="1845" w:type="dxa"/>
            <w:tcBorders>
              <w:top w:val="single" w:sz="4" w:space="0" w:color="auto"/>
              <w:bottom w:val="single" w:sz="4" w:space="0" w:color="auto"/>
            </w:tcBorders>
            <w:shd w:val="clear" w:color="auto" w:fill="auto"/>
          </w:tcPr>
          <w:p w14:paraId="7BC396FB" w14:textId="77777777" w:rsidR="00370DE3" w:rsidRPr="00AF7AB1" w:rsidRDefault="00DF5131" w:rsidP="00176622">
            <w:pPr>
              <w:pStyle w:val="ENoteTableText"/>
            </w:pPr>
            <w:r w:rsidRPr="00AF7AB1">
              <w:t xml:space="preserve">s 4 and </w:t>
            </w:r>
            <w:r w:rsidR="00E94FBC" w:rsidRPr="00AF7AB1">
              <w:t>Sch 1 (</w:t>
            </w:r>
            <w:r w:rsidR="002E775B">
              <w:t>items 4</w:t>
            </w:r>
            <w:r w:rsidR="00E94FBC" w:rsidRPr="00AF7AB1">
              <w:t xml:space="preserve">–7): </w:t>
            </w:r>
            <w:r w:rsidR="00370DE3" w:rsidRPr="00AF7AB1">
              <w:t>24</w:t>
            </w:r>
            <w:r w:rsidR="00064785" w:rsidRPr="00AF7AB1">
              <w:t> </w:t>
            </w:r>
            <w:r w:rsidR="00370DE3" w:rsidRPr="00AF7AB1">
              <w:t>June 2003</w:t>
            </w:r>
            <w:r w:rsidR="00A34E8C" w:rsidRPr="00AF7AB1">
              <w:t xml:space="preserve"> (s 2)</w:t>
            </w:r>
          </w:p>
        </w:tc>
        <w:tc>
          <w:tcPr>
            <w:tcW w:w="1417" w:type="dxa"/>
            <w:tcBorders>
              <w:top w:val="single" w:sz="4" w:space="0" w:color="auto"/>
              <w:bottom w:val="single" w:sz="4" w:space="0" w:color="auto"/>
            </w:tcBorders>
            <w:shd w:val="clear" w:color="auto" w:fill="auto"/>
          </w:tcPr>
          <w:p w14:paraId="19841E50" w14:textId="77777777" w:rsidR="00370DE3" w:rsidRPr="00AF7AB1" w:rsidRDefault="00370DE3" w:rsidP="00A34E8C">
            <w:pPr>
              <w:pStyle w:val="ENoteTableText"/>
            </w:pPr>
            <w:r w:rsidRPr="00AF7AB1">
              <w:t>s 4</w:t>
            </w:r>
          </w:p>
        </w:tc>
      </w:tr>
      <w:tr w:rsidR="00370DE3" w:rsidRPr="00AF7AB1" w14:paraId="35888093" w14:textId="77777777" w:rsidTr="00370DE3">
        <w:trPr>
          <w:cantSplit/>
        </w:trPr>
        <w:tc>
          <w:tcPr>
            <w:tcW w:w="1843" w:type="dxa"/>
            <w:tcBorders>
              <w:top w:val="single" w:sz="4" w:space="0" w:color="auto"/>
              <w:bottom w:val="single" w:sz="4" w:space="0" w:color="auto"/>
            </w:tcBorders>
            <w:shd w:val="clear" w:color="auto" w:fill="auto"/>
          </w:tcPr>
          <w:p w14:paraId="11630616" w14:textId="77777777" w:rsidR="00370DE3" w:rsidRPr="00AF7AB1" w:rsidRDefault="00370DE3" w:rsidP="00176622">
            <w:pPr>
              <w:pStyle w:val="ENoteTableText"/>
            </w:pPr>
            <w:r w:rsidRPr="00AF7AB1">
              <w:t>Taxation Laws Amendment Act (No.</w:t>
            </w:r>
            <w:r w:rsidR="00064785" w:rsidRPr="00AF7AB1">
              <w:t> </w:t>
            </w:r>
            <w:r w:rsidRPr="00AF7AB1">
              <w:t>5) 2003</w:t>
            </w:r>
          </w:p>
        </w:tc>
        <w:tc>
          <w:tcPr>
            <w:tcW w:w="992" w:type="dxa"/>
            <w:tcBorders>
              <w:top w:val="single" w:sz="4" w:space="0" w:color="auto"/>
              <w:bottom w:val="single" w:sz="4" w:space="0" w:color="auto"/>
            </w:tcBorders>
            <w:shd w:val="clear" w:color="auto" w:fill="auto"/>
          </w:tcPr>
          <w:p w14:paraId="1EED2860" w14:textId="77777777" w:rsidR="00370DE3" w:rsidRPr="00AF7AB1" w:rsidRDefault="00370DE3" w:rsidP="00176622">
            <w:pPr>
              <w:pStyle w:val="ENoteTableText"/>
            </w:pPr>
            <w:r w:rsidRPr="00AF7AB1">
              <w:t>142, 2003</w:t>
            </w:r>
          </w:p>
        </w:tc>
        <w:tc>
          <w:tcPr>
            <w:tcW w:w="993" w:type="dxa"/>
            <w:tcBorders>
              <w:top w:val="single" w:sz="4" w:space="0" w:color="auto"/>
              <w:bottom w:val="single" w:sz="4" w:space="0" w:color="auto"/>
            </w:tcBorders>
            <w:shd w:val="clear" w:color="auto" w:fill="auto"/>
          </w:tcPr>
          <w:p w14:paraId="0B32AF10" w14:textId="77777777" w:rsidR="00370DE3" w:rsidRPr="00AF7AB1" w:rsidRDefault="00370DE3" w:rsidP="00176622">
            <w:pPr>
              <w:pStyle w:val="ENoteTableText"/>
            </w:pPr>
            <w:r w:rsidRPr="00AF7AB1">
              <w:t>17 Dec 2003</w:t>
            </w:r>
          </w:p>
        </w:tc>
        <w:tc>
          <w:tcPr>
            <w:tcW w:w="1845" w:type="dxa"/>
            <w:tcBorders>
              <w:top w:val="single" w:sz="4" w:space="0" w:color="auto"/>
              <w:bottom w:val="single" w:sz="4" w:space="0" w:color="auto"/>
            </w:tcBorders>
            <w:shd w:val="clear" w:color="auto" w:fill="auto"/>
          </w:tcPr>
          <w:p w14:paraId="3272B787" w14:textId="77777777" w:rsidR="00370DE3" w:rsidRPr="00AF7AB1" w:rsidRDefault="00370DE3" w:rsidP="00FA3BB7">
            <w:pPr>
              <w:pStyle w:val="ENoteTableText"/>
            </w:pPr>
            <w:r w:rsidRPr="00AF7AB1">
              <w:t>Sch</w:t>
            </w:r>
            <w:r w:rsidR="00521330" w:rsidRPr="00AF7AB1">
              <w:t> </w:t>
            </w:r>
            <w:r w:rsidRPr="00AF7AB1">
              <w:t>6 (</w:t>
            </w:r>
            <w:r w:rsidR="00C27ADA" w:rsidRPr="00AF7AB1">
              <w:t>items 1</w:t>
            </w:r>
            <w:r w:rsidRPr="00AF7AB1">
              <w:t xml:space="preserve">–8, 21): </w:t>
            </w:r>
            <w:r w:rsidR="00590CEA" w:rsidRPr="00AF7AB1">
              <w:t>17 Dec 2003 (s 2(1) item</w:t>
            </w:r>
            <w:r w:rsidR="00064785" w:rsidRPr="00AF7AB1">
              <w:t> </w:t>
            </w:r>
            <w:r w:rsidR="00590CEA" w:rsidRPr="00AF7AB1">
              <w:t>8)</w:t>
            </w:r>
            <w:r w:rsidR="00FA3BB7" w:rsidRPr="00AF7AB1">
              <w:t xml:space="preserve"> </w:t>
            </w:r>
            <w:r w:rsidRPr="00AF7AB1">
              <w:t>Sch</w:t>
            </w:r>
            <w:r w:rsidR="00521330" w:rsidRPr="00AF7AB1">
              <w:t> </w:t>
            </w:r>
            <w:r w:rsidRPr="00AF7AB1">
              <w:t>6 (</w:t>
            </w:r>
            <w:r w:rsidR="00245DA3" w:rsidRPr="00AF7AB1">
              <w:t>items 2</w:t>
            </w:r>
            <w:r w:rsidRPr="00AF7AB1">
              <w:t xml:space="preserve">2, 23): </w:t>
            </w:r>
            <w:r w:rsidR="009C0C12" w:rsidRPr="00AF7AB1">
              <w:t>1 July</w:t>
            </w:r>
            <w:r w:rsidR="008013A3" w:rsidRPr="00AF7AB1">
              <w:t xml:space="preserve"> 1994 (s 2(1) </w:t>
            </w:r>
            <w:r w:rsidR="00C27ADA" w:rsidRPr="00AF7AB1">
              <w:t>item 9</w:t>
            </w:r>
            <w:r w:rsidR="008013A3" w:rsidRPr="00AF7AB1">
              <w:t>)</w:t>
            </w:r>
          </w:p>
        </w:tc>
        <w:tc>
          <w:tcPr>
            <w:tcW w:w="1417" w:type="dxa"/>
            <w:tcBorders>
              <w:top w:val="single" w:sz="4" w:space="0" w:color="auto"/>
              <w:bottom w:val="single" w:sz="4" w:space="0" w:color="auto"/>
            </w:tcBorders>
            <w:shd w:val="clear" w:color="auto" w:fill="auto"/>
          </w:tcPr>
          <w:p w14:paraId="75F79127" w14:textId="77777777" w:rsidR="00370DE3" w:rsidRPr="00AF7AB1" w:rsidRDefault="00370DE3" w:rsidP="00A34E8C">
            <w:pPr>
              <w:pStyle w:val="ENoteTableText"/>
            </w:pPr>
            <w:r w:rsidRPr="00AF7AB1">
              <w:t>Sch 6 (</w:t>
            </w:r>
            <w:r w:rsidR="00245DA3" w:rsidRPr="00AF7AB1">
              <w:t>items 2</w:t>
            </w:r>
            <w:r w:rsidRPr="00AF7AB1">
              <w:t>1, 23)</w:t>
            </w:r>
          </w:p>
        </w:tc>
      </w:tr>
      <w:tr w:rsidR="00370DE3" w:rsidRPr="00AF7AB1" w14:paraId="425CE16F" w14:textId="77777777" w:rsidTr="00370DE3">
        <w:trPr>
          <w:cantSplit/>
        </w:trPr>
        <w:tc>
          <w:tcPr>
            <w:tcW w:w="1843" w:type="dxa"/>
            <w:tcBorders>
              <w:top w:val="single" w:sz="4" w:space="0" w:color="auto"/>
              <w:bottom w:val="single" w:sz="4" w:space="0" w:color="auto"/>
            </w:tcBorders>
            <w:shd w:val="clear" w:color="auto" w:fill="auto"/>
          </w:tcPr>
          <w:p w14:paraId="50B96789" w14:textId="77777777" w:rsidR="00370DE3" w:rsidRPr="00AF7AB1" w:rsidRDefault="00370DE3" w:rsidP="00176622">
            <w:pPr>
              <w:pStyle w:val="ENoteTableText"/>
            </w:pPr>
            <w:r w:rsidRPr="00AF7AB1">
              <w:t>Military Rehabilitation and Compensation (Consequential and Transitional Provisions) Act 2004</w:t>
            </w:r>
          </w:p>
        </w:tc>
        <w:tc>
          <w:tcPr>
            <w:tcW w:w="992" w:type="dxa"/>
            <w:tcBorders>
              <w:top w:val="single" w:sz="4" w:space="0" w:color="auto"/>
              <w:bottom w:val="single" w:sz="4" w:space="0" w:color="auto"/>
            </w:tcBorders>
            <w:shd w:val="clear" w:color="auto" w:fill="auto"/>
          </w:tcPr>
          <w:p w14:paraId="73C5CE54" w14:textId="77777777" w:rsidR="00370DE3" w:rsidRPr="00AF7AB1" w:rsidRDefault="00370DE3" w:rsidP="00176622">
            <w:pPr>
              <w:pStyle w:val="ENoteTableText"/>
            </w:pPr>
            <w:r w:rsidRPr="00AF7AB1">
              <w:t>52, 2004</w:t>
            </w:r>
          </w:p>
        </w:tc>
        <w:tc>
          <w:tcPr>
            <w:tcW w:w="993" w:type="dxa"/>
            <w:tcBorders>
              <w:top w:val="single" w:sz="4" w:space="0" w:color="auto"/>
              <w:bottom w:val="single" w:sz="4" w:space="0" w:color="auto"/>
            </w:tcBorders>
            <w:shd w:val="clear" w:color="auto" w:fill="auto"/>
          </w:tcPr>
          <w:p w14:paraId="06896B60" w14:textId="77777777" w:rsidR="00370DE3" w:rsidRPr="00AF7AB1" w:rsidRDefault="00370DE3" w:rsidP="00176622">
            <w:pPr>
              <w:pStyle w:val="ENoteTableText"/>
            </w:pPr>
            <w:r w:rsidRPr="00AF7AB1">
              <w:t>27 Apr 2004</w:t>
            </w:r>
          </w:p>
        </w:tc>
        <w:tc>
          <w:tcPr>
            <w:tcW w:w="1845" w:type="dxa"/>
            <w:tcBorders>
              <w:top w:val="single" w:sz="4" w:space="0" w:color="auto"/>
              <w:bottom w:val="single" w:sz="4" w:space="0" w:color="auto"/>
            </w:tcBorders>
            <w:shd w:val="clear" w:color="auto" w:fill="auto"/>
          </w:tcPr>
          <w:p w14:paraId="60E8E2EB" w14:textId="77777777" w:rsidR="00370DE3" w:rsidRPr="00AF7AB1" w:rsidRDefault="00370DE3" w:rsidP="008013A3">
            <w:pPr>
              <w:pStyle w:val="ENoteTableText"/>
            </w:pPr>
            <w:r w:rsidRPr="00AF7AB1">
              <w:t>Sch</w:t>
            </w:r>
            <w:r w:rsidR="008013A3" w:rsidRPr="00AF7AB1">
              <w:t xml:space="preserve"> </w:t>
            </w:r>
            <w:r w:rsidRPr="00AF7AB1">
              <w:t>3 (</w:t>
            </w:r>
            <w:r w:rsidR="00245DA3" w:rsidRPr="00AF7AB1">
              <w:t>items 2</w:t>
            </w:r>
            <w:r w:rsidRPr="00AF7AB1">
              <w:t xml:space="preserve">4–29): </w:t>
            </w:r>
            <w:r w:rsidR="009C0C12" w:rsidRPr="00AF7AB1">
              <w:t>1 July</w:t>
            </w:r>
            <w:r w:rsidRPr="00AF7AB1">
              <w:t xml:space="preserve"> 2004 (s 2</w:t>
            </w:r>
            <w:r w:rsidR="00E94FBC" w:rsidRPr="00AF7AB1">
              <w:t xml:space="preserve">(1) </w:t>
            </w:r>
            <w:r w:rsidR="00D23C39" w:rsidRPr="00AF7AB1">
              <w:t>item 6</w:t>
            </w:r>
            <w:r w:rsidRPr="00AF7AB1">
              <w:t>)</w:t>
            </w:r>
          </w:p>
        </w:tc>
        <w:tc>
          <w:tcPr>
            <w:tcW w:w="1417" w:type="dxa"/>
            <w:tcBorders>
              <w:top w:val="single" w:sz="4" w:space="0" w:color="auto"/>
              <w:bottom w:val="single" w:sz="4" w:space="0" w:color="auto"/>
            </w:tcBorders>
            <w:shd w:val="clear" w:color="auto" w:fill="auto"/>
          </w:tcPr>
          <w:p w14:paraId="61562F2E" w14:textId="77777777" w:rsidR="00370DE3" w:rsidRPr="00AF7AB1" w:rsidRDefault="00370DE3" w:rsidP="00176622">
            <w:pPr>
              <w:pStyle w:val="ENoteTableText"/>
            </w:pPr>
            <w:r w:rsidRPr="00AF7AB1">
              <w:t>—</w:t>
            </w:r>
          </w:p>
        </w:tc>
      </w:tr>
      <w:tr w:rsidR="00370DE3" w:rsidRPr="00AF7AB1" w14:paraId="6D659AC4" w14:textId="77777777" w:rsidTr="00370DE3">
        <w:trPr>
          <w:cantSplit/>
        </w:trPr>
        <w:tc>
          <w:tcPr>
            <w:tcW w:w="1843" w:type="dxa"/>
            <w:tcBorders>
              <w:top w:val="single" w:sz="4" w:space="0" w:color="auto"/>
              <w:bottom w:val="single" w:sz="4" w:space="0" w:color="auto"/>
            </w:tcBorders>
            <w:shd w:val="clear" w:color="auto" w:fill="auto"/>
          </w:tcPr>
          <w:p w14:paraId="0041447B" w14:textId="77777777" w:rsidR="00370DE3" w:rsidRPr="00AF7AB1" w:rsidRDefault="00370DE3" w:rsidP="00176622">
            <w:pPr>
              <w:pStyle w:val="ENoteTableText"/>
            </w:pPr>
            <w:r w:rsidRPr="00AF7AB1">
              <w:t>Tax Laws Amendment (Personal Income Tax Reduction) Act 2004</w:t>
            </w:r>
          </w:p>
        </w:tc>
        <w:tc>
          <w:tcPr>
            <w:tcW w:w="992" w:type="dxa"/>
            <w:tcBorders>
              <w:top w:val="single" w:sz="4" w:space="0" w:color="auto"/>
              <w:bottom w:val="single" w:sz="4" w:space="0" w:color="auto"/>
            </w:tcBorders>
            <w:shd w:val="clear" w:color="auto" w:fill="auto"/>
          </w:tcPr>
          <w:p w14:paraId="62ECDE66" w14:textId="77777777" w:rsidR="00370DE3" w:rsidRPr="00AF7AB1" w:rsidRDefault="00370DE3" w:rsidP="00176622">
            <w:pPr>
              <w:pStyle w:val="ENoteTableText"/>
            </w:pPr>
            <w:r w:rsidRPr="00AF7AB1">
              <w:t>67, 2004</w:t>
            </w:r>
          </w:p>
        </w:tc>
        <w:tc>
          <w:tcPr>
            <w:tcW w:w="993" w:type="dxa"/>
            <w:tcBorders>
              <w:top w:val="single" w:sz="4" w:space="0" w:color="auto"/>
              <w:bottom w:val="single" w:sz="4" w:space="0" w:color="auto"/>
            </w:tcBorders>
            <w:shd w:val="clear" w:color="auto" w:fill="auto"/>
          </w:tcPr>
          <w:p w14:paraId="341CE658" w14:textId="77777777" w:rsidR="00370DE3" w:rsidRPr="00AF7AB1" w:rsidRDefault="00370DE3" w:rsidP="00176622">
            <w:pPr>
              <w:pStyle w:val="ENoteTableText"/>
            </w:pPr>
            <w:r w:rsidRPr="00AF7AB1">
              <w:t>22</w:t>
            </w:r>
            <w:r w:rsidR="00064785" w:rsidRPr="00AF7AB1">
              <w:t> </w:t>
            </w:r>
            <w:r w:rsidRPr="00AF7AB1">
              <w:t>June 2004</w:t>
            </w:r>
          </w:p>
        </w:tc>
        <w:tc>
          <w:tcPr>
            <w:tcW w:w="1845" w:type="dxa"/>
            <w:tcBorders>
              <w:top w:val="single" w:sz="4" w:space="0" w:color="auto"/>
              <w:bottom w:val="single" w:sz="4" w:space="0" w:color="auto"/>
            </w:tcBorders>
            <w:shd w:val="clear" w:color="auto" w:fill="auto"/>
          </w:tcPr>
          <w:p w14:paraId="53BD866C" w14:textId="77777777" w:rsidR="00370DE3" w:rsidRPr="00AF7AB1" w:rsidRDefault="00370DE3" w:rsidP="00176622">
            <w:pPr>
              <w:pStyle w:val="ENoteTableText"/>
            </w:pPr>
            <w:r w:rsidRPr="00AF7AB1">
              <w:t>22</w:t>
            </w:r>
            <w:r w:rsidR="00064785" w:rsidRPr="00AF7AB1">
              <w:t> </w:t>
            </w:r>
            <w:r w:rsidRPr="00AF7AB1">
              <w:t>June 2004</w:t>
            </w:r>
            <w:r w:rsidR="00590CEA" w:rsidRPr="00AF7AB1">
              <w:t xml:space="preserve"> (s 2)</w:t>
            </w:r>
          </w:p>
        </w:tc>
        <w:tc>
          <w:tcPr>
            <w:tcW w:w="1417" w:type="dxa"/>
            <w:tcBorders>
              <w:top w:val="single" w:sz="4" w:space="0" w:color="auto"/>
              <w:bottom w:val="single" w:sz="4" w:space="0" w:color="auto"/>
            </w:tcBorders>
            <w:shd w:val="clear" w:color="auto" w:fill="auto"/>
          </w:tcPr>
          <w:p w14:paraId="28DACFE0" w14:textId="77777777" w:rsidR="00370DE3" w:rsidRPr="00AF7AB1" w:rsidRDefault="00370DE3" w:rsidP="00A34E8C">
            <w:pPr>
              <w:pStyle w:val="ENoteTableText"/>
            </w:pPr>
            <w:r w:rsidRPr="00AF7AB1">
              <w:t>Sch 1 (</w:t>
            </w:r>
            <w:r w:rsidR="00245DA3" w:rsidRPr="00AF7AB1">
              <w:t>item 3</w:t>
            </w:r>
            <w:r w:rsidRPr="00AF7AB1">
              <w:t>)</w:t>
            </w:r>
          </w:p>
        </w:tc>
      </w:tr>
      <w:tr w:rsidR="00370DE3" w:rsidRPr="00AF7AB1" w14:paraId="5770F4B7" w14:textId="77777777" w:rsidTr="00370DE3">
        <w:trPr>
          <w:cantSplit/>
        </w:trPr>
        <w:tc>
          <w:tcPr>
            <w:tcW w:w="1843" w:type="dxa"/>
            <w:tcBorders>
              <w:top w:val="single" w:sz="4" w:space="0" w:color="auto"/>
              <w:bottom w:val="single" w:sz="4" w:space="0" w:color="auto"/>
            </w:tcBorders>
            <w:shd w:val="clear" w:color="auto" w:fill="auto"/>
          </w:tcPr>
          <w:p w14:paraId="6DEF3B99" w14:textId="77777777" w:rsidR="00370DE3" w:rsidRPr="00AF7AB1" w:rsidRDefault="00370DE3" w:rsidP="00176622">
            <w:pPr>
              <w:pStyle w:val="ENoteTableText"/>
            </w:pPr>
            <w:r w:rsidRPr="00AF7AB1">
              <w:lastRenderedPageBreak/>
              <w:t>Taxation Laws Amendment Act (No.</w:t>
            </w:r>
            <w:r w:rsidR="00064785" w:rsidRPr="00AF7AB1">
              <w:t> </w:t>
            </w:r>
            <w:r w:rsidRPr="00AF7AB1">
              <w:t>1) 2004</w:t>
            </w:r>
          </w:p>
        </w:tc>
        <w:tc>
          <w:tcPr>
            <w:tcW w:w="992" w:type="dxa"/>
            <w:tcBorders>
              <w:top w:val="single" w:sz="4" w:space="0" w:color="auto"/>
              <w:bottom w:val="single" w:sz="4" w:space="0" w:color="auto"/>
            </w:tcBorders>
            <w:shd w:val="clear" w:color="auto" w:fill="auto"/>
          </w:tcPr>
          <w:p w14:paraId="0DCE5A17" w14:textId="77777777" w:rsidR="00370DE3" w:rsidRPr="00AF7AB1" w:rsidRDefault="00370DE3" w:rsidP="00176622">
            <w:pPr>
              <w:pStyle w:val="ENoteTableText"/>
            </w:pPr>
            <w:r w:rsidRPr="00AF7AB1">
              <w:t>101, 2004</w:t>
            </w:r>
          </w:p>
        </w:tc>
        <w:tc>
          <w:tcPr>
            <w:tcW w:w="993" w:type="dxa"/>
            <w:tcBorders>
              <w:top w:val="single" w:sz="4" w:space="0" w:color="auto"/>
              <w:bottom w:val="single" w:sz="4" w:space="0" w:color="auto"/>
            </w:tcBorders>
            <w:shd w:val="clear" w:color="auto" w:fill="auto"/>
          </w:tcPr>
          <w:p w14:paraId="4062E16C" w14:textId="77777777" w:rsidR="00370DE3" w:rsidRPr="00AF7AB1" w:rsidRDefault="00370DE3" w:rsidP="00176622">
            <w:pPr>
              <w:pStyle w:val="ENoteTableText"/>
            </w:pPr>
            <w:r w:rsidRPr="00AF7AB1">
              <w:t>30</w:t>
            </w:r>
            <w:r w:rsidR="00064785" w:rsidRPr="00AF7AB1">
              <w:t> </w:t>
            </w:r>
            <w:r w:rsidRPr="00AF7AB1">
              <w:t>June 2004</w:t>
            </w:r>
          </w:p>
        </w:tc>
        <w:tc>
          <w:tcPr>
            <w:tcW w:w="1845" w:type="dxa"/>
            <w:tcBorders>
              <w:top w:val="single" w:sz="4" w:space="0" w:color="auto"/>
              <w:bottom w:val="single" w:sz="4" w:space="0" w:color="auto"/>
            </w:tcBorders>
            <w:shd w:val="clear" w:color="auto" w:fill="auto"/>
          </w:tcPr>
          <w:p w14:paraId="2C6EC780" w14:textId="4968091A" w:rsidR="00370DE3" w:rsidRPr="00AF7AB1" w:rsidRDefault="00370DE3" w:rsidP="00E34868">
            <w:pPr>
              <w:pStyle w:val="ENoteTableText"/>
            </w:pPr>
            <w:r w:rsidRPr="00AF7AB1">
              <w:t>Sch</w:t>
            </w:r>
            <w:r w:rsidR="00521330" w:rsidRPr="00AF7AB1">
              <w:t> </w:t>
            </w:r>
            <w:r w:rsidRPr="00AF7AB1">
              <w:t>11 (</w:t>
            </w:r>
            <w:r w:rsidR="002E775B">
              <w:t>items 4</w:t>
            </w:r>
            <w:r w:rsidRPr="00AF7AB1">
              <w:t xml:space="preserve">7, 48): </w:t>
            </w:r>
            <w:r w:rsidR="009C0C12" w:rsidRPr="00AF7AB1">
              <w:t>1 July</w:t>
            </w:r>
            <w:r w:rsidR="005E42B8" w:rsidRPr="00AF7AB1">
              <w:t xml:space="preserve"> 2000 (s 2(1) </w:t>
            </w:r>
            <w:r w:rsidR="005F08E8">
              <w:t>item 1</w:t>
            </w:r>
            <w:r w:rsidR="005E42B8" w:rsidRPr="00AF7AB1">
              <w:t>4)</w:t>
            </w:r>
            <w:r w:rsidRPr="00AF7AB1">
              <w:br/>
              <w:t>Sch</w:t>
            </w:r>
            <w:r w:rsidR="00521330" w:rsidRPr="00AF7AB1">
              <w:t> </w:t>
            </w:r>
            <w:r w:rsidRPr="00AF7AB1">
              <w:t>11 (</w:t>
            </w:r>
            <w:r w:rsidR="00C27ADA" w:rsidRPr="00AF7AB1">
              <w:t>items 1</w:t>
            </w:r>
            <w:r w:rsidRPr="00AF7AB1">
              <w:t xml:space="preserve">47–153): </w:t>
            </w:r>
            <w:r w:rsidR="009F14C5" w:rsidRPr="00AF7AB1">
              <w:t>30</w:t>
            </w:r>
            <w:r w:rsidR="00064785" w:rsidRPr="00AF7AB1">
              <w:t> </w:t>
            </w:r>
            <w:r w:rsidR="009F14C5" w:rsidRPr="00AF7AB1">
              <w:t xml:space="preserve">June 2004 (s 2(1) </w:t>
            </w:r>
            <w:r w:rsidR="005F08E8">
              <w:t>item 1</w:t>
            </w:r>
            <w:r w:rsidR="009F14C5" w:rsidRPr="00AF7AB1">
              <w:t>7)</w:t>
            </w:r>
          </w:p>
        </w:tc>
        <w:tc>
          <w:tcPr>
            <w:tcW w:w="1417" w:type="dxa"/>
            <w:tcBorders>
              <w:top w:val="single" w:sz="4" w:space="0" w:color="auto"/>
              <w:bottom w:val="single" w:sz="4" w:space="0" w:color="auto"/>
            </w:tcBorders>
            <w:shd w:val="clear" w:color="auto" w:fill="auto"/>
          </w:tcPr>
          <w:p w14:paraId="30E8361E" w14:textId="77777777" w:rsidR="00370DE3" w:rsidRPr="00AF7AB1" w:rsidRDefault="00370DE3" w:rsidP="00176622">
            <w:pPr>
              <w:pStyle w:val="ENoteTableText"/>
            </w:pPr>
            <w:r w:rsidRPr="00AF7AB1">
              <w:t>Sch 11 (</w:t>
            </w:r>
            <w:r w:rsidR="002E775B">
              <w:t>items 4</w:t>
            </w:r>
            <w:r w:rsidRPr="00AF7AB1">
              <w:t>8, 153)</w:t>
            </w:r>
          </w:p>
        </w:tc>
      </w:tr>
      <w:tr w:rsidR="00370DE3" w:rsidRPr="00AF7AB1" w14:paraId="4F556C88" w14:textId="77777777" w:rsidTr="00370DE3">
        <w:trPr>
          <w:cantSplit/>
        </w:trPr>
        <w:tc>
          <w:tcPr>
            <w:tcW w:w="1843" w:type="dxa"/>
            <w:tcBorders>
              <w:top w:val="single" w:sz="4" w:space="0" w:color="auto"/>
              <w:bottom w:val="single" w:sz="4" w:space="0" w:color="auto"/>
            </w:tcBorders>
            <w:shd w:val="clear" w:color="auto" w:fill="auto"/>
          </w:tcPr>
          <w:p w14:paraId="2368E5D3" w14:textId="77777777" w:rsidR="00370DE3" w:rsidRPr="00AF7AB1" w:rsidRDefault="00370DE3" w:rsidP="00176622">
            <w:pPr>
              <w:pStyle w:val="ENoteTableText"/>
            </w:pPr>
            <w:r w:rsidRPr="00AF7AB1">
              <w:t>Tax Laws Amendment (Personal Income Tax Reduction) Act 2005</w:t>
            </w:r>
          </w:p>
        </w:tc>
        <w:tc>
          <w:tcPr>
            <w:tcW w:w="992" w:type="dxa"/>
            <w:tcBorders>
              <w:top w:val="single" w:sz="4" w:space="0" w:color="auto"/>
              <w:bottom w:val="single" w:sz="4" w:space="0" w:color="auto"/>
            </w:tcBorders>
            <w:shd w:val="clear" w:color="auto" w:fill="auto"/>
          </w:tcPr>
          <w:p w14:paraId="0A45A539" w14:textId="77777777" w:rsidR="00370DE3" w:rsidRPr="00AF7AB1" w:rsidRDefault="00370DE3" w:rsidP="00176622">
            <w:pPr>
              <w:pStyle w:val="ENoteTableText"/>
            </w:pPr>
            <w:r w:rsidRPr="00AF7AB1">
              <w:t>101, 2005</w:t>
            </w:r>
          </w:p>
        </w:tc>
        <w:tc>
          <w:tcPr>
            <w:tcW w:w="993" w:type="dxa"/>
            <w:tcBorders>
              <w:top w:val="single" w:sz="4" w:space="0" w:color="auto"/>
              <w:bottom w:val="single" w:sz="4" w:space="0" w:color="auto"/>
            </w:tcBorders>
            <w:shd w:val="clear" w:color="auto" w:fill="auto"/>
          </w:tcPr>
          <w:p w14:paraId="2CE03FD1" w14:textId="77777777" w:rsidR="00370DE3" w:rsidRPr="00AF7AB1" w:rsidRDefault="00370DE3" w:rsidP="00176622">
            <w:pPr>
              <w:pStyle w:val="ENoteTableText"/>
            </w:pPr>
            <w:r w:rsidRPr="00AF7AB1">
              <w:t>12 Aug 2005</w:t>
            </w:r>
          </w:p>
        </w:tc>
        <w:tc>
          <w:tcPr>
            <w:tcW w:w="1845" w:type="dxa"/>
            <w:tcBorders>
              <w:top w:val="single" w:sz="4" w:space="0" w:color="auto"/>
              <w:bottom w:val="single" w:sz="4" w:space="0" w:color="auto"/>
            </w:tcBorders>
            <w:shd w:val="clear" w:color="auto" w:fill="auto"/>
          </w:tcPr>
          <w:p w14:paraId="31FD1309" w14:textId="77777777" w:rsidR="00370DE3" w:rsidRPr="00AF7AB1" w:rsidRDefault="009F14C5" w:rsidP="00176622">
            <w:pPr>
              <w:pStyle w:val="ENoteTableText"/>
            </w:pPr>
            <w:r w:rsidRPr="00AF7AB1">
              <w:t>s 4 and Sch 1 (</w:t>
            </w:r>
            <w:r w:rsidR="00C27ADA" w:rsidRPr="00AF7AB1">
              <w:t>items 1</w:t>
            </w:r>
            <w:r w:rsidRPr="00AF7AB1">
              <w:t xml:space="preserve">, 2): </w:t>
            </w:r>
            <w:r w:rsidR="00370DE3" w:rsidRPr="00AF7AB1">
              <w:t>12 Aug 2005</w:t>
            </w:r>
            <w:r w:rsidRPr="00AF7AB1">
              <w:t xml:space="preserve"> (s 2)</w:t>
            </w:r>
          </w:p>
        </w:tc>
        <w:tc>
          <w:tcPr>
            <w:tcW w:w="1417" w:type="dxa"/>
            <w:tcBorders>
              <w:top w:val="single" w:sz="4" w:space="0" w:color="auto"/>
              <w:bottom w:val="single" w:sz="4" w:space="0" w:color="auto"/>
            </w:tcBorders>
            <w:shd w:val="clear" w:color="auto" w:fill="auto"/>
          </w:tcPr>
          <w:p w14:paraId="54D01F81" w14:textId="77777777" w:rsidR="00370DE3" w:rsidRPr="00AF7AB1" w:rsidRDefault="00370DE3" w:rsidP="00176622">
            <w:pPr>
              <w:pStyle w:val="ENoteTableText"/>
            </w:pPr>
            <w:r w:rsidRPr="00AF7AB1">
              <w:t>s 4</w:t>
            </w:r>
          </w:p>
        </w:tc>
      </w:tr>
      <w:tr w:rsidR="00370DE3" w:rsidRPr="00AF7AB1" w14:paraId="2D79983E" w14:textId="77777777" w:rsidTr="00850EE3">
        <w:trPr>
          <w:cantSplit/>
        </w:trPr>
        <w:tc>
          <w:tcPr>
            <w:tcW w:w="1843" w:type="dxa"/>
            <w:tcBorders>
              <w:top w:val="single" w:sz="4" w:space="0" w:color="auto"/>
              <w:bottom w:val="single" w:sz="4" w:space="0" w:color="auto"/>
            </w:tcBorders>
            <w:shd w:val="clear" w:color="auto" w:fill="auto"/>
          </w:tcPr>
          <w:p w14:paraId="1B3180FD" w14:textId="77777777" w:rsidR="00370DE3" w:rsidRPr="00AF7AB1" w:rsidRDefault="00370DE3" w:rsidP="00176622">
            <w:pPr>
              <w:pStyle w:val="ENoteTableText"/>
            </w:pPr>
            <w:r w:rsidRPr="00AF7AB1">
              <w:t>Tax Laws Amendment (Personal Tax Reduction and Improved Depreciation Arrangements) Act 2006</w:t>
            </w:r>
          </w:p>
        </w:tc>
        <w:tc>
          <w:tcPr>
            <w:tcW w:w="992" w:type="dxa"/>
            <w:tcBorders>
              <w:top w:val="single" w:sz="4" w:space="0" w:color="auto"/>
              <w:bottom w:val="single" w:sz="4" w:space="0" w:color="auto"/>
            </w:tcBorders>
            <w:shd w:val="clear" w:color="auto" w:fill="auto"/>
          </w:tcPr>
          <w:p w14:paraId="552E2CBF" w14:textId="77777777" w:rsidR="00370DE3" w:rsidRPr="00AF7AB1" w:rsidRDefault="00370DE3" w:rsidP="00176622">
            <w:pPr>
              <w:pStyle w:val="ENoteTableText"/>
            </w:pPr>
            <w:r w:rsidRPr="00AF7AB1">
              <w:t>55, 2006</w:t>
            </w:r>
          </w:p>
        </w:tc>
        <w:tc>
          <w:tcPr>
            <w:tcW w:w="993" w:type="dxa"/>
            <w:tcBorders>
              <w:top w:val="single" w:sz="4" w:space="0" w:color="auto"/>
              <w:bottom w:val="single" w:sz="4" w:space="0" w:color="auto"/>
            </w:tcBorders>
            <w:shd w:val="clear" w:color="auto" w:fill="auto"/>
          </w:tcPr>
          <w:p w14:paraId="6777761F" w14:textId="77777777" w:rsidR="00370DE3" w:rsidRPr="00AF7AB1" w:rsidRDefault="00370DE3" w:rsidP="00176622">
            <w:pPr>
              <w:pStyle w:val="ENoteTableText"/>
            </w:pPr>
            <w:r w:rsidRPr="00AF7AB1">
              <w:t>19</w:t>
            </w:r>
            <w:r w:rsidR="00064785" w:rsidRPr="00AF7AB1">
              <w:t> </w:t>
            </w:r>
            <w:r w:rsidRPr="00AF7AB1">
              <w:t>June 2006</w:t>
            </w:r>
          </w:p>
        </w:tc>
        <w:tc>
          <w:tcPr>
            <w:tcW w:w="1845" w:type="dxa"/>
            <w:tcBorders>
              <w:top w:val="single" w:sz="4" w:space="0" w:color="auto"/>
              <w:bottom w:val="single" w:sz="4" w:space="0" w:color="auto"/>
            </w:tcBorders>
            <w:shd w:val="clear" w:color="auto" w:fill="auto"/>
          </w:tcPr>
          <w:p w14:paraId="6CFB8230" w14:textId="77777777" w:rsidR="00370DE3" w:rsidRPr="00AF7AB1" w:rsidRDefault="00370DE3" w:rsidP="002C26EE">
            <w:pPr>
              <w:pStyle w:val="ENoteTableText"/>
            </w:pPr>
            <w:r w:rsidRPr="00AF7AB1">
              <w:t>Sch</w:t>
            </w:r>
            <w:r w:rsidR="00CF74B1" w:rsidRPr="00AF7AB1">
              <w:t> </w:t>
            </w:r>
            <w:r w:rsidRPr="00AF7AB1">
              <w:t>1</w:t>
            </w:r>
            <w:r w:rsidR="00887D4B" w:rsidRPr="00AF7AB1">
              <w:t xml:space="preserve"> (</w:t>
            </w:r>
            <w:r w:rsidR="00C27ADA" w:rsidRPr="00AF7AB1">
              <w:t>items 1</w:t>
            </w:r>
            <w:r w:rsidR="00887D4B" w:rsidRPr="00AF7AB1">
              <w:t>, 2</w:t>
            </w:r>
            <w:r w:rsidR="009F14C5" w:rsidRPr="00AF7AB1">
              <w:t>, 7–29, 32(1))</w:t>
            </w:r>
            <w:r w:rsidRPr="00AF7AB1">
              <w:t xml:space="preserve">: </w:t>
            </w:r>
            <w:r w:rsidR="009C0C12" w:rsidRPr="00AF7AB1">
              <w:t>1 July</w:t>
            </w:r>
            <w:r w:rsidRPr="00AF7AB1">
              <w:t xml:space="preserve"> 2006</w:t>
            </w:r>
            <w:r w:rsidR="009F14C5" w:rsidRPr="00AF7AB1">
              <w:t xml:space="preserve"> (s</w:t>
            </w:r>
            <w:r w:rsidR="002C26EE" w:rsidRPr="00AF7AB1">
              <w:t> </w:t>
            </w:r>
            <w:r w:rsidR="009F14C5" w:rsidRPr="00AF7AB1">
              <w:t xml:space="preserve">2(1) </w:t>
            </w:r>
            <w:r w:rsidR="00D23C39" w:rsidRPr="00AF7AB1">
              <w:t>item 2</w:t>
            </w:r>
            <w:r w:rsidR="009F14C5" w:rsidRPr="00AF7AB1">
              <w:t>)</w:t>
            </w:r>
          </w:p>
        </w:tc>
        <w:tc>
          <w:tcPr>
            <w:tcW w:w="1417" w:type="dxa"/>
            <w:tcBorders>
              <w:top w:val="single" w:sz="4" w:space="0" w:color="auto"/>
              <w:bottom w:val="single" w:sz="4" w:space="0" w:color="auto"/>
            </w:tcBorders>
            <w:shd w:val="clear" w:color="auto" w:fill="auto"/>
          </w:tcPr>
          <w:p w14:paraId="07BE601B" w14:textId="77777777" w:rsidR="00370DE3" w:rsidRPr="00AF7AB1" w:rsidRDefault="00370DE3" w:rsidP="00176622">
            <w:pPr>
              <w:pStyle w:val="ENoteTableText"/>
            </w:pPr>
            <w:r w:rsidRPr="00AF7AB1">
              <w:t>Sch 1 (</w:t>
            </w:r>
            <w:r w:rsidR="00245DA3" w:rsidRPr="00AF7AB1">
              <w:t>item 3</w:t>
            </w:r>
            <w:r w:rsidRPr="00AF7AB1">
              <w:t>2(1))</w:t>
            </w:r>
          </w:p>
        </w:tc>
      </w:tr>
      <w:tr w:rsidR="00370DE3" w:rsidRPr="00AF7AB1" w14:paraId="296D57DB" w14:textId="77777777" w:rsidTr="00370DE3">
        <w:trPr>
          <w:cantSplit/>
        </w:trPr>
        <w:tc>
          <w:tcPr>
            <w:tcW w:w="1843" w:type="dxa"/>
            <w:tcBorders>
              <w:top w:val="single" w:sz="4" w:space="0" w:color="auto"/>
              <w:bottom w:val="single" w:sz="4" w:space="0" w:color="auto"/>
            </w:tcBorders>
            <w:shd w:val="clear" w:color="auto" w:fill="auto"/>
          </w:tcPr>
          <w:p w14:paraId="2CD25159" w14:textId="77777777" w:rsidR="00370DE3" w:rsidRPr="00AF7AB1" w:rsidRDefault="00370DE3" w:rsidP="00176622">
            <w:pPr>
              <w:pStyle w:val="ENoteTableText"/>
            </w:pPr>
            <w:bookmarkStart w:id="73" w:name="CU_6582909"/>
            <w:bookmarkStart w:id="74" w:name="CU_6586784"/>
            <w:bookmarkEnd w:id="73"/>
            <w:bookmarkEnd w:id="74"/>
            <w:r w:rsidRPr="00AF7AB1">
              <w:t>Tax Laws Amendment (2006 Measures No.</w:t>
            </w:r>
            <w:r w:rsidR="00064785" w:rsidRPr="00AF7AB1">
              <w:t> </w:t>
            </w:r>
            <w:r w:rsidRPr="00AF7AB1">
              <w:t>2) Act 2006</w:t>
            </w:r>
          </w:p>
        </w:tc>
        <w:tc>
          <w:tcPr>
            <w:tcW w:w="992" w:type="dxa"/>
            <w:tcBorders>
              <w:top w:val="single" w:sz="4" w:space="0" w:color="auto"/>
              <w:bottom w:val="single" w:sz="4" w:space="0" w:color="auto"/>
            </w:tcBorders>
            <w:shd w:val="clear" w:color="auto" w:fill="auto"/>
          </w:tcPr>
          <w:p w14:paraId="1B87A078" w14:textId="77777777" w:rsidR="00370DE3" w:rsidRPr="00AF7AB1" w:rsidRDefault="00370DE3" w:rsidP="00176622">
            <w:pPr>
              <w:pStyle w:val="ENoteTableText"/>
            </w:pPr>
            <w:r w:rsidRPr="00AF7AB1">
              <w:t>58, 2006</w:t>
            </w:r>
          </w:p>
        </w:tc>
        <w:tc>
          <w:tcPr>
            <w:tcW w:w="993" w:type="dxa"/>
            <w:tcBorders>
              <w:top w:val="single" w:sz="4" w:space="0" w:color="auto"/>
              <w:bottom w:val="single" w:sz="4" w:space="0" w:color="auto"/>
            </w:tcBorders>
            <w:shd w:val="clear" w:color="auto" w:fill="auto"/>
          </w:tcPr>
          <w:p w14:paraId="3D23ECF7" w14:textId="77777777" w:rsidR="00370DE3" w:rsidRPr="00AF7AB1" w:rsidRDefault="00370DE3" w:rsidP="00176622">
            <w:pPr>
              <w:pStyle w:val="ENoteTableText"/>
            </w:pPr>
            <w:r w:rsidRPr="00AF7AB1">
              <w:t>22</w:t>
            </w:r>
            <w:r w:rsidR="00064785" w:rsidRPr="00AF7AB1">
              <w:t> </w:t>
            </w:r>
            <w:r w:rsidRPr="00AF7AB1">
              <w:t>June 2006</w:t>
            </w:r>
          </w:p>
        </w:tc>
        <w:tc>
          <w:tcPr>
            <w:tcW w:w="1845" w:type="dxa"/>
            <w:tcBorders>
              <w:top w:val="single" w:sz="4" w:space="0" w:color="auto"/>
              <w:bottom w:val="single" w:sz="4" w:space="0" w:color="auto"/>
            </w:tcBorders>
            <w:shd w:val="clear" w:color="auto" w:fill="auto"/>
          </w:tcPr>
          <w:p w14:paraId="2646A39D" w14:textId="77777777" w:rsidR="00370DE3" w:rsidRPr="00AF7AB1" w:rsidRDefault="00370DE3" w:rsidP="00001CA2">
            <w:pPr>
              <w:pStyle w:val="ENoteTableText"/>
            </w:pPr>
            <w:r w:rsidRPr="00AF7AB1">
              <w:t>Sch</w:t>
            </w:r>
            <w:r w:rsidR="00CF74B1" w:rsidRPr="00AF7AB1">
              <w:t> </w:t>
            </w:r>
            <w:r w:rsidRPr="00AF7AB1">
              <w:t>7 (</w:t>
            </w:r>
            <w:r w:rsidR="00C27ADA" w:rsidRPr="00AF7AB1">
              <w:t>items 1</w:t>
            </w:r>
            <w:r w:rsidRPr="00AF7AB1">
              <w:t xml:space="preserve">14–119): </w:t>
            </w:r>
            <w:r w:rsidR="00887D4B" w:rsidRPr="00AF7AB1">
              <w:t>22</w:t>
            </w:r>
            <w:r w:rsidR="00064785" w:rsidRPr="00AF7AB1">
              <w:t> </w:t>
            </w:r>
            <w:r w:rsidR="00887D4B" w:rsidRPr="00AF7AB1">
              <w:t xml:space="preserve">June 2006 (s 2(1) </w:t>
            </w:r>
            <w:r w:rsidR="00D23C39" w:rsidRPr="00AF7AB1">
              <w:t>item 6</w:t>
            </w:r>
            <w:r w:rsidR="00887D4B" w:rsidRPr="00AF7AB1">
              <w:t>)</w:t>
            </w:r>
          </w:p>
        </w:tc>
        <w:tc>
          <w:tcPr>
            <w:tcW w:w="1417" w:type="dxa"/>
            <w:tcBorders>
              <w:top w:val="single" w:sz="4" w:space="0" w:color="auto"/>
              <w:bottom w:val="single" w:sz="4" w:space="0" w:color="auto"/>
            </w:tcBorders>
            <w:shd w:val="clear" w:color="auto" w:fill="auto"/>
          </w:tcPr>
          <w:p w14:paraId="7EFF7661" w14:textId="77777777" w:rsidR="00370DE3" w:rsidRPr="00AF7AB1" w:rsidRDefault="00370DE3" w:rsidP="00176622">
            <w:pPr>
              <w:pStyle w:val="ENoteTableText"/>
            </w:pPr>
            <w:r w:rsidRPr="00AF7AB1">
              <w:t>Sch 7 (</w:t>
            </w:r>
            <w:r w:rsidR="00C27ADA" w:rsidRPr="00AF7AB1">
              <w:t>items 1</w:t>
            </w:r>
            <w:r w:rsidRPr="00AF7AB1">
              <w:t>15, 119)</w:t>
            </w:r>
          </w:p>
        </w:tc>
      </w:tr>
      <w:tr w:rsidR="00370DE3" w:rsidRPr="00AF7AB1" w14:paraId="1B165ED3" w14:textId="77777777" w:rsidTr="00370DE3">
        <w:trPr>
          <w:cantSplit/>
        </w:trPr>
        <w:tc>
          <w:tcPr>
            <w:tcW w:w="1843" w:type="dxa"/>
            <w:tcBorders>
              <w:top w:val="single" w:sz="4" w:space="0" w:color="auto"/>
              <w:bottom w:val="single" w:sz="4" w:space="0" w:color="auto"/>
            </w:tcBorders>
            <w:shd w:val="clear" w:color="auto" w:fill="auto"/>
          </w:tcPr>
          <w:p w14:paraId="62D046B2" w14:textId="77777777" w:rsidR="00370DE3" w:rsidRPr="00AF7AB1" w:rsidRDefault="00370DE3" w:rsidP="00176622">
            <w:pPr>
              <w:pStyle w:val="ENoteTableText"/>
            </w:pPr>
            <w:r w:rsidRPr="00AF7AB1">
              <w:t>Tax Laws Amendment (Repeal of Inoperative Provisions) Act 2006</w:t>
            </w:r>
          </w:p>
        </w:tc>
        <w:tc>
          <w:tcPr>
            <w:tcW w:w="992" w:type="dxa"/>
            <w:tcBorders>
              <w:top w:val="single" w:sz="4" w:space="0" w:color="auto"/>
              <w:bottom w:val="single" w:sz="4" w:space="0" w:color="auto"/>
            </w:tcBorders>
            <w:shd w:val="clear" w:color="auto" w:fill="auto"/>
          </w:tcPr>
          <w:p w14:paraId="6B350835" w14:textId="77777777" w:rsidR="00370DE3" w:rsidRPr="00AF7AB1" w:rsidRDefault="00370DE3" w:rsidP="00176622">
            <w:pPr>
              <w:pStyle w:val="ENoteTableText"/>
            </w:pPr>
            <w:r w:rsidRPr="00AF7AB1">
              <w:t>101, 2006</w:t>
            </w:r>
          </w:p>
        </w:tc>
        <w:tc>
          <w:tcPr>
            <w:tcW w:w="993" w:type="dxa"/>
            <w:tcBorders>
              <w:top w:val="single" w:sz="4" w:space="0" w:color="auto"/>
              <w:bottom w:val="single" w:sz="4" w:space="0" w:color="auto"/>
            </w:tcBorders>
            <w:shd w:val="clear" w:color="auto" w:fill="auto"/>
          </w:tcPr>
          <w:p w14:paraId="6C88C885" w14:textId="77777777" w:rsidR="00370DE3" w:rsidRPr="00AF7AB1" w:rsidRDefault="00370DE3" w:rsidP="00176622">
            <w:pPr>
              <w:pStyle w:val="ENoteTableText"/>
            </w:pPr>
            <w:r w:rsidRPr="00AF7AB1">
              <w:t>14 Sept 2006</w:t>
            </w:r>
          </w:p>
        </w:tc>
        <w:tc>
          <w:tcPr>
            <w:tcW w:w="1845" w:type="dxa"/>
            <w:tcBorders>
              <w:top w:val="single" w:sz="4" w:space="0" w:color="auto"/>
              <w:bottom w:val="single" w:sz="4" w:space="0" w:color="auto"/>
            </w:tcBorders>
            <w:shd w:val="clear" w:color="auto" w:fill="auto"/>
          </w:tcPr>
          <w:p w14:paraId="56818C7A" w14:textId="77777777" w:rsidR="00370DE3" w:rsidRPr="00AF7AB1" w:rsidRDefault="00370DE3" w:rsidP="0035791D">
            <w:pPr>
              <w:pStyle w:val="ENoteTableText"/>
            </w:pPr>
            <w:r w:rsidRPr="00AF7AB1">
              <w:t>Sch</w:t>
            </w:r>
            <w:r w:rsidR="00CF74B1" w:rsidRPr="00AF7AB1">
              <w:t> </w:t>
            </w:r>
            <w:r w:rsidRPr="00AF7AB1">
              <w:t>1 (</w:t>
            </w:r>
            <w:r w:rsidR="00C27ADA" w:rsidRPr="00AF7AB1">
              <w:t>items 1</w:t>
            </w:r>
            <w:r w:rsidRPr="00AF7AB1">
              <w:t>, 263–265), Sch</w:t>
            </w:r>
            <w:r w:rsidR="00CF74B1" w:rsidRPr="00AF7AB1">
              <w:t> </w:t>
            </w:r>
            <w:r w:rsidRPr="00AF7AB1">
              <w:t>2 (items</w:t>
            </w:r>
            <w:r w:rsidR="00064785" w:rsidRPr="00AF7AB1">
              <w:t> </w:t>
            </w:r>
            <w:r w:rsidRPr="00AF7AB1">
              <w:t>780–792) and Sch</w:t>
            </w:r>
            <w:r w:rsidR="00CF74B1" w:rsidRPr="00AF7AB1">
              <w:t> </w:t>
            </w:r>
            <w:r w:rsidRPr="00AF7AB1">
              <w:t>6 (</w:t>
            </w:r>
            <w:r w:rsidR="00C27ADA" w:rsidRPr="00AF7AB1">
              <w:t>items 1</w:t>
            </w:r>
            <w:r w:rsidRPr="00AF7AB1">
              <w:t xml:space="preserve">, 6–11): </w:t>
            </w:r>
            <w:r w:rsidR="00887D4B" w:rsidRPr="00AF7AB1">
              <w:t>14 Sept 2006 (s</w:t>
            </w:r>
            <w:r w:rsidR="0035791D" w:rsidRPr="00AF7AB1">
              <w:t> </w:t>
            </w:r>
            <w:r w:rsidR="00887D4B" w:rsidRPr="00AF7AB1">
              <w:t xml:space="preserve">2(1) </w:t>
            </w:r>
            <w:r w:rsidR="00245DA3" w:rsidRPr="00AF7AB1">
              <w:t>items 2</w:t>
            </w:r>
            <w:r w:rsidR="00887D4B" w:rsidRPr="00AF7AB1">
              <w:t>, 4)</w:t>
            </w:r>
          </w:p>
        </w:tc>
        <w:tc>
          <w:tcPr>
            <w:tcW w:w="1417" w:type="dxa"/>
            <w:tcBorders>
              <w:top w:val="single" w:sz="4" w:space="0" w:color="auto"/>
              <w:bottom w:val="single" w:sz="4" w:space="0" w:color="auto"/>
            </w:tcBorders>
            <w:shd w:val="clear" w:color="auto" w:fill="auto"/>
          </w:tcPr>
          <w:p w14:paraId="42F70F65" w14:textId="77777777" w:rsidR="00370DE3" w:rsidRPr="00AF7AB1" w:rsidRDefault="00370DE3" w:rsidP="00176622">
            <w:pPr>
              <w:pStyle w:val="ENoteTableText"/>
            </w:pPr>
            <w:r w:rsidRPr="00AF7AB1">
              <w:t>Sch 6 (</w:t>
            </w:r>
            <w:r w:rsidR="00C27ADA" w:rsidRPr="00AF7AB1">
              <w:t>items 1</w:t>
            </w:r>
            <w:r w:rsidRPr="00AF7AB1">
              <w:t>, 6–11)</w:t>
            </w:r>
          </w:p>
        </w:tc>
      </w:tr>
      <w:tr w:rsidR="00370DE3" w:rsidRPr="00AF7AB1" w14:paraId="147D73FA" w14:textId="77777777" w:rsidTr="00370DE3">
        <w:trPr>
          <w:cantSplit/>
        </w:trPr>
        <w:tc>
          <w:tcPr>
            <w:tcW w:w="1843" w:type="dxa"/>
            <w:tcBorders>
              <w:top w:val="single" w:sz="4" w:space="0" w:color="auto"/>
              <w:bottom w:val="single" w:sz="4" w:space="0" w:color="auto"/>
            </w:tcBorders>
            <w:shd w:val="clear" w:color="auto" w:fill="auto"/>
          </w:tcPr>
          <w:p w14:paraId="444082EB" w14:textId="77777777" w:rsidR="00370DE3" w:rsidRPr="00AF7AB1" w:rsidRDefault="00370DE3" w:rsidP="00176622">
            <w:pPr>
              <w:pStyle w:val="ENoteTableText"/>
            </w:pPr>
            <w:r w:rsidRPr="00AF7AB1">
              <w:t>Tax Laws Amendment (2006 Measures No.</w:t>
            </w:r>
            <w:r w:rsidR="00064785" w:rsidRPr="00AF7AB1">
              <w:t> </w:t>
            </w:r>
            <w:r w:rsidRPr="00AF7AB1">
              <w:t>5) Act 2006</w:t>
            </w:r>
          </w:p>
        </w:tc>
        <w:tc>
          <w:tcPr>
            <w:tcW w:w="992" w:type="dxa"/>
            <w:tcBorders>
              <w:top w:val="single" w:sz="4" w:space="0" w:color="auto"/>
              <w:bottom w:val="single" w:sz="4" w:space="0" w:color="auto"/>
            </w:tcBorders>
            <w:shd w:val="clear" w:color="auto" w:fill="auto"/>
          </w:tcPr>
          <w:p w14:paraId="79EB4909" w14:textId="77777777" w:rsidR="00370DE3" w:rsidRPr="00AF7AB1" w:rsidRDefault="00370DE3" w:rsidP="00176622">
            <w:pPr>
              <w:pStyle w:val="ENoteTableText"/>
            </w:pPr>
            <w:r w:rsidRPr="00AF7AB1">
              <w:t>110, 2006</w:t>
            </w:r>
          </w:p>
        </w:tc>
        <w:tc>
          <w:tcPr>
            <w:tcW w:w="993" w:type="dxa"/>
            <w:tcBorders>
              <w:top w:val="single" w:sz="4" w:space="0" w:color="auto"/>
              <w:bottom w:val="single" w:sz="4" w:space="0" w:color="auto"/>
            </w:tcBorders>
            <w:shd w:val="clear" w:color="auto" w:fill="auto"/>
          </w:tcPr>
          <w:p w14:paraId="525DCC0A" w14:textId="77777777" w:rsidR="00370DE3" w:rsidRPr="00AF7AB1" w:rsidRDefault="00370DE3" w:rsidP="00176622">
            <w:pPr>
              <w:pStyle w:val="ENoteTableText"/>
            </w:pPr>
            <w:r w:rsidRPr="00AF7AB1">
              <w:t>23 Oct 2006</w:t>
            </w:r>
          </w:p>
        </w:tc>
        <w:tc>
          <w:tcPr>
            <w:tcW w:w="1845" w:type="dxa"/>
            <w:tcBorders>
              <w:top w:val="single" w:sz="4" w:space="0" w:color="auto"/>
              <w:bottom w:val="single" w:sz="4" w:space="0" w:color="auto"/>
            </w:tcBorders>
            <w:shd w:val="clear" w:color="auto" w:fill="auto"/>
          </w:tcPr>
          <w:p w14:paraId="73697984" w14:textId="77777777" w:rsidR="00370DE3" w:rsidRPr="00AF7AB1" w:rsidRDefault="00370DE3" w:rsidP="006B1936">
            <w:pPr>
              <w:pStyle w:val="ENoteTableText"/>
            </w:pPr>
            <w:r w:rsidRPr="00AF7AB1">
              <w:t>Sch</w:t>
            </w:r>
            <w:r w:rsidR="00CF74B1" w:rsidRPr="00AF7AB1">
              <w:t> </w:t>
            </w:r>
            <w:r w:rsidRPr="00AF7AB1">
              <w:t xml:space="preserve">3: </w:t>
            </w:r>
            <w:r w:rsidR="00887D4B" w:rsidRPr="00AF7AB1">
              <w:t>23 Oct 2006 (s</w:t>
            </w:r>
            <w:r w:rsidR="006B1936" w:rsidRPr="00AF7AB1">
              <w:t> </w:t>
            </w:r>
            <w:r w:rsidR="00887D4B" w:rsidRPr="00AF7AB1">
              <w:t xml:space="preserve">2(1) </w:t>
            </w:r>
            <w:r w:rsidR="00245DA3" w:rsidRPr="00AF7AB1">
              <w:t>item 3</w:t>
            </w:r>
            <w:r w:rsidR="00887D4B" w:rsidRPr="00AF7AB1">
              <w:t>)</w:t>
            </w:r>
          </w:p>
        </w:tc>
        <w:tc>
          <w:tcPr>
            <w:tcW w:w="1417" w:type="dxa"/>
            <w:tcBorders>
              <w:top w:val="single" w:sz="4" w:space="0" w:color="auto"/>
              <w:bottom w:val="single" w:sz="4" w:space="0" w:color="auto"/>
            </w:tcBorders>
            <w:shd w:val="clear" w:color="auto" w:fill="auto"/>
          </w:tcPr>
          <w:p w14:paraId="3067ADA6" w14:textId="77777777" w:rsidR="00370DE3" w:rsidRPr="00AF7AB1" w:rsidRDefault="00370DE3" w:rsidP="00E34868">
            <w:pPr>
              <w:pStyle w:val="ENoteTableText"/>
            </w:pPr>
            <w:r w:rsidRPr="00AF7AB1">
              <w:t>Sch 3 (</w:t>
            </w:r>
            <w:r w:rsidR="00C27ADA" w:rsidRPr="00AF7AB1">
              <w:t>item 9</w:t>
            </w:r>
            <w:r w:rsidRPr="00AF7AB1">
              <w:t>)</w:t>
            </w:r>
          </w:p>
        </w:tc>
      </w:tr>
      <w:tr w:rsidR="00370DE3" w:rsidRPr="00AF7AB1" w14:paraId="2028167A" w14:textId="77777777" w:rsidTr="00370DE3">
        <w:trPr>
          <w:cantSplit/>
        </w:trPr>
        <w:tc>
          <w:tcPr>
            <w:tcW w:w="1843" w:type="dxa"/>
            <w:tcBorders>
              <w:top w:val="single" w:sz="4" w:space="0" w:color="auto"/>
              <w:bottom w:val="single" w:sz="4" w:space="0" w:color="auto"/>
            </w:tcBorders>
            <w:shd w:val="clear" w:color="auto" w:fill="auto"/>
          </w:tcPr>
          <w:p w14:paraId="2BD6F9EA" w14:textId="77777777" w:rsidR="00370DE3" w:rsidRPr="00AF7AB1" w:rsidRDefault="00370DE3" w:rsidP="00176622">
            <w:pPr>
              <w:pStyle w:val="ENoteTableText"/>
            </w:pPr>
            <w:r w:rsidRPr="00AF7AB1">
              <w:t>Tax Laws Amendment (Simplified Superannuation) Act 2007</w:t>
            </w:r>
          </w:p>
        </w:tc>
        <w:tc>
          <w:tcPr>
            <w:tcW w:w="992" w:type="dxa"/>
            <w:tcBorders>
              <w:top w:val="single" w:sz="4" w:space="0" w:color="auto"/>
              <w:bottom w:val="single" w:sz="4" w:space="0" w:color="auto"/>
            </w:tcBorders>
            <w:shd w:val="clear" w:color="auto" w:fill="auto"/>
          </w:tcPr>
          <w:p w14:paraId="713E5368" w14:textId="77777777" w:rsidR="00370DE3" w:rsidRPr="00AF7AB1" w:rsidRDefault="00370DE3" w:rsidP="00176622">
            <w:pPr>
              <w:pStyle w:val="ENoteTableText"/>
            </w:pPr>
            <w:r w:rsidRPr="00AF7AB1">
              <w:t>9, 2007</w:t>
            </w:r>
          </w:p>
        </w:tc>
        <w:tc>
          <w:tcPr>
            <w:tcW w:w="993" w:type="dxa"/>
            <w:tcBorders>
              <w:top w:val="single" w:sz="4" w:space="0" w:color="auto"/>
              <w:bottom w:val="single" w:sz="4" w:space="0" w:color="auto"/>
            </w:tcBorders>
            <w:shd w:val="clear" w:color="auto" w:fill="auto"/>
          </w:tcPr>
          <w:p w14:paraId="7F12AEF8" w14:textId="77777777" w:rsidR="00370DE3" w:rsidRPr="00AF7AB1" w:rsidRDefault="00370DE3" w:rsidP="00176622">
            <w:pPr>
              <w:pStyle w:val="ENoteTableText"/>
            </w:pPr>
            <w:r w:rsidRPr="00AF7AB1">
              <w:t>15 Mar 2007</w:t>
            </w:r>
          </w:p>
        </w:tc>
        <w:tc>
          <w:tcPr>
            <w:tcW w:w="1845" w:type="dxa"/>
            <w:tcBorders>
              <w:top w:val="single" w:sz="4" w:space="0" w:color="auto"/>
              <w:bottom w:val="single" w:sz="4" w:space="0" w:color="auto"/>
            </w:tcBorders>
            <w:shd w:val="clear" w:color="auto" w:fill="auto"/>
          </w:tcPr>
          <w:p w14:paraId="0ACF5968" w14:textId="77777777" w:rsidR="00370DE3" w:rsidRPr="00AF7AB1" w:rsidRDefault="00370DE3" w:rsidP="00BB17EF">
            <w:pPr>
              <w:pStyle w:val="ENoteTableText"/>
            </w:pPr>
            <w:r w:rsidRPr="00AF7AB1">
              <w:t>Sch</w:t>
            </w:r>
            <w:r w:rsidR="00CF74B1" w:rsidRPr="00AF7AB1">
              <w:t> </w:t>
            </w:r>
            <w:r w:rsidRPr="00AF7AB1">
              <w:t>1 (</w:t>
            </w:r>
            <w:r w:rsidR="00C27ADA" w:rsidRPr="00AF7AB1">
              <w:t>items 1</w:t>
            </w:r>
            <w:r w:rsidRPr="00AF7AB1">
              <w:t xml:space="preserve">8, 24(1)): </w:t>
            </w:r>
            <w:r w:rsidR="00544D98" w:rsidRPr="00AF7AB1">
              <w:t>15 Mar 2007 (s</w:t>
            </w:r>
            <w:r w:rsidR="00BB17EF" w:rsidRPr="00AF7AB1">
              <w:t> </w:t>
            </w:r>
            <w:r w:rsidR="00544D98" w:rsidRPr="00AF7AB1">
              <w:t xml:space="preserve">2(1) </w:t>
            </w:r>
            <w:r w:rsidR="00D23C39" w:rsidRPr="00AF7AB1">
              <w:t>item 2</w:t>
            </w:r>
            <w:r w:rsidR="00544D98" w:rsidRPr="00AF7AB1">
              <w:t>)</w:t>
            </w:r>
          </w:p>
        </w:tc>
        <w:tc>
          <w:tcPr>
            <w:tcW w:w="1417" w:type="dxa"/>
            <w:tcBorders>
              <w:top w:val="single" w:sz="4" w:space="0" w:color="auto"/>
              <w:bottom w:val="single" w:sz="4" w:space="0" w:color="auto"/>
            </w:tcBorders>
            <w:shd w:val="clear" w:color="auto" w:fill="auto"/>
          </w:tcPr>
          <w:p w14:paraId="4FA5A141" w14:textId="77777777" w:rsidR="00370DE3" w:rsidRPr="00AF7AB1" w:rsidRDefault="00370DE3" w:rsidP="00176622">
            <w:pPr>
              <w:pStyle w:val="ENoteTableText"/>
            </w:pPr>
            <w:r w:rsidRPr="00AF7AB1">
              <w:t>Sch 1 (</w:t>
            </w:r>
            <w:r w:rsidR="00D23C39" w:rsidRPr="00AF7AB1">
              <w:t>item 2</w:t>
            </w:r>
            <w:r w:rsidRPr="00AF7AB1">
              <w:t>4(1))</w:t>
            </w:r>
          </w:p>
        </w:tc>
      </w:tr>
      <w:tr w:rsidR="00370DE3" w:rsidRPr="00AF7AB1" w14:paraId="6BD54B7C" w14:textId="77777777" w:rsidTr="00370DE3">
        <w:trPr>
          <w:cantSplit/>
        </w:trPr>
        <w:tc>
          <w:tcPr>
            <w:tcW w:w="1843" w:type="dxa"/>
            <w:tcBorders>
              <w:top w:val="single" w:sz="4" w:space="0" w:color="auto"/>
              <w:bottom w:val="single" w:sz="4" w:space="0" w:color="auto"/>
            </w:tcBorders>
            <w:shd w:val="clear" w:color="auto" w:fill="auto"/>
          </w:tcPr>
          <w:p w14:paraId="3CF31452" w14:textId="77777777" w:rsidR="00370DE3" w:rsidRPr="00AF7AB1" w:rsidRDefault="00370DE3" w:rsidP="00176622">
            <w:pPr>
              <w:pStyle w:val="ENoteTableText"/>
            </w:pPr>
            <w:r w:rsidRPr="00AF7AB1">
              <w:t>Income Tax Rates Amendment (Superannuation) Act 2007</w:t>
            </w:r>
          </w:p>
        </w:tc>
        <w:tc>
          <w:tcPr>
            <w:tcW w:w="992" w:type="dxa"/>
            <w:tcBorders>
              <w:top w:val="single" w:sz="4" w:space="0" w:color="auto"/>
              <w:bottom w:val="single" w:sz="4" w:space="0" w:color="auto"/>
            </w:tcBorders>
            <w:shd w:val="clear" w:color="auto" w:fill="auto"/>
          </w:tcPr>
          <w:p w14:paraId="545F6B00" w14:textId="77777777" w:rsidR="00370DE3" w:rsidRPr="00AF7AB1" w:rsidRDefault="00370DE3" w:rsidP="00176622">
            <w:pPr>
              <w:pStyle w:val="ENoteTableText"/>
            </w:pPr>
            <w:r w:rsidRPr="00AF7AB1">
              <w:t>19, 2007</w:t>
            </w:r>
          </w:p>
        </w:tc>
        <w:tc>
          <w:tcPr>
            <w:tcW w:w="993" w:type="dxa"/>
            <w:tcBorders>
              <w:top w:val="single" w:sz="4" w:space="0" w:color="auto"/>
              <w:bottom w:val="single" w:sz="4" w:space="0" w:color="auto"/>
            </w:tcBorders>
            <w:shd w:val="clear" w:color="auto" w:fill="auto"/>
          </w:tcPr>
          <w:p w14:paraId="6B98B757" w14:textId="77777777" w:rsidR="00370DE3" w:rsidRPr="00AF7AB1" w:rsidRDefault="00370DE3" w:rsidP="00176622">
            <w:pPr>
              <w:pStyle w:val="ENoteTableText"/>
            </w:pPr>
            <w:r w:rsidRPr="00AF7AB1">
              <w:t>15 Mar 2007</w:t>
            </w:r>
          </w:p>
        </w:tc>
        <w:tc>
          <w:tcPr>
            <w:tcW w:w="1845" w:type="dxa"/>
            <w:tcBorders>
              <w:top w:val="single" w:sz="4" w:space="0" w:color="auto"/>
              <w:bottom w:val="single" w:sz="4" w:space="0" w:color="auto"/>
            </w:tcBorders>
            <w:shd w:val="clear" w:color="auto" w:fill="auto"/>
          </w:tcPr>
          <w:p w14:paraId="5CBE645D" w14:textId="77777777" w:rsidR="00370DE3" w:rsidRPr="00AF7AB1" w:rsidRDefault="005E42B8" w:rsidP="00BB17EF">
            <w:pPr>
              <w:pStyle w:val="ENoteTableText"/>
              <w:rPr>
                <w:i/>
              </w:rPr>
            </w:pPr>
            <w:r w:rsidRPr="00AF7AB1">
              <w:t>15 Mar 2007 (s</w:t>
            </w:r>
            <w:r w:rsidR="00BB17EF" w:rsidRPr="00AF7AB1">
              <w:t> </w:t>
            </w:r>
            <w:r w:rsidRPr="00AF7AB1">
              <w:t>2)</w:t>
            </w:r>
          </w:p>
        </w:tc>
        <w:tc>
          <w:tcPr>
            <w:tcW w:w="1417" w:type="dxa"/>
            <w:tcBorders>
              <w:top w:val="single" w:sz="4" w:space="0" w:color="auto"/>
              <w:bottom w:val="single" w:sz="4" w:space="0" w:color="auto"/>
            </w:tcBorders>
            <w:shd w:val="clear" w:color="auto" w:fill="auto"/>
          </w:tcPr>
          <w:p w14:paraId="0F1D2306" w14:textId="77777777" w:rsidR="00370DE3" w:rsidRPr="00AF7AB1" w:rsidRDefault="00370DE3" w:rsidP="00176622">
            <w:pPr>
              <w:pStyle w:val="ENoteTableText"/>
            </w:pPr>
            <w:r w:rsidRPr="00AF7AB1">
              <w:t>Sch 1 (</w:t>
            </w:r>
            <w:r w:rsidR="00245DA3" w:rsidRPr="00AF7AB1">
              <w:t>item 3</w:t>
            </w:r>
            <w:r w:rsidRPr="00AF7AB1">
              <w:t>5)</w:t>
            </w:r>
          </w:p>
        </w:tc>
      </w:tr>
      <w:tr w:rsidR="00370DE3" w:rsidRPr="00AF7AB1" w14:paraId="29CDC591" w14:textId="77777777" w:rsidTr="00370DE3">
        <w:trPr>
          <w:cantSplit/>
        </w:trPr>
        <w:tc>
          <w:tcPr>
            <w:tcW w:w="1843" w:type="dxa"/>
            <w:tcBorders>
              <w:top w:val="single" w:sz="4" w:space="0" w:color="auto"/>
              <w:bottom w:val="single" w:sz="4" w:space="0" w:color="auto"/>
            </w:tcBorders>
            <w:shd w:val="clear" w:color="auto" w:fill="auto"/>
          </w:tcPr>
          <w:p w14:paraId="70BDB7A0" w14:textId="77777777" w:rsidR="00370DE3" w:rsidRPr="00AF7AB1" w:rsidRDefault="00370DE3" w:rsidP="00176622">
            <w:pPr>
              <w:pStyle w:val="ENoteTableText"/>
            </w:pPr>
            <w:r w:rsidRPr="00AF7AB1">
              <w:lastRenderedPageBreak/>
              <w:t>Tax Laws Amendment (Personal Income Tax Reduction) Act 2007</w:t>
            </w:r>
          </w:p>
        </w:tc>
        <w:tc>
          <w:tcPr>
            <w:tcW w:w="992" w:type="dxa"/>
            <w:tcBorders>
              <w:top w:val="single" w:sz="4" w:space="0" w:color="auto"/>
              <w:bottom w:val="single" w:sz="4" w:space="0" w:color="auto"/>
            </w:tcBorders>
            <w:shd w:val="clear" w:color="auto" w:fill="auto"/>
          </w:tcPr>
          <w:p w14:paraId="393A5E66" w14:textId="77777777" w:rsidR="00370DE3" w:rsidRPr="00AF7AB1" w:rsidRDefault="00370DE3" w:rsidP="00176622">
            <w:pPr>
              <w:pStyle w:val="ENoteTableText"/>
            </w:pPr>
            <w:r w:rsidRPr="00AF7AB1">
              <w:t>76, 2007</w:t>
            </w:r>
          </w:p>
        </w:tc>
        <w:tc>
          <w:tcPr>
            <w:tcW w:w="993" w:type="dxa"/>
            <w:tcBorders>
              <w:top w:val="single" w:sz="4" w:space="0" w:color="auto"/>
              <w:bottom w:val="single" w:sz="4" w:space="0" w:color="auto"/>
            </w:tcBorders>
            <w:shd w:val="clear" w:color="auto" w:fill="auto"/>
          </w:tcPr>
          <w:p w14:paraId="0F4450D7" w14:textId="77777777" w:rsidR="00370DE3" w:rsidRPr="00AF7AB1" w:rsidRDefault="00370DE3" w:rsidP="00176622">
            <w:pPr>
              <w:pStyle w:val="ENoteTableText"/>
            </w:pPr>
            <w:r w:rsidRPr="00AF7AB1">
              <w:t>21</w:t>
            </w:r>
            <w:r w:rsidR="00064785" w:rsidRPr="00AF7AB1">
              <w:t> </w:t>
            </w:r>
            <w:r w:rsidRPr="00AF7AB1">
              <w:t>June 2007</w:t>
            </w:r>
          </w:p>
        </w:tc>
        <w:tc>
          <w:tcPr>
            <w:tcW w:w="1845" w:type="dxa"/>
            <w:tcBorders>
              <w:top w:val="single" w:sz="4" w:space="0" w:color="auto"/>
              <w:bottom w:val="single" w:sz="4" w:space="0" w:color="auto"/>
            </w:tcBorders>
            <w:shd w:val="clear" w:color="auto" w:fill="auto"/>
          </w:tcPr>
          <w:p w14:paraId="4ADDFD28" w14:textId="77777777" w:rsidR="00370DE3" w:rsidRPr="00AF7AB1" w:rsidRDefault="00FB7E71" w:rsidP="00176622">
            <w:pPr>
              <w:pStyle w:val="ENoteTableText"/>
            </w:pPr>
            <w:r w:rsidRPr="00AF7AB1">
              <w:t>Sch 1 (</w:t>
            </w:r>
            <w:r w:rsidR="002E775B">
              <w:t>items 4</w:t>
            </w:r>
            <w:r w:rsidRPr="00AF7AB1">
              <w:t xml:space="preserve">–7, 11–16): </w:t>
            </w:r>
            <w:r w:rsidR="00370DE3" w:rsidRPr="00AF7AB1">
              <w:t>21</w:t>
            </w:r>
            <w:r w:rsidR="00064785" w:rsidRPr="00AF7AB1">
              <w:t> </w:t>
            </w:r>
            <w:r w:rsidR="00370DE3" w:rsidRPr="00AF7AB1">
              <w:t>June 2007</w:t>
            </w:r>
            <w:r w:rsidRPr="00AF7AB1">
              <w:t xml:space="preserve"> (s 2)</w:t>
            </w:r>
          </w:p>
        </w:tc>
        <w:tc>
          <w:tcPr>
            <w:tcW w:w="1417" w:type="dxa"/>
            <w:tcBorders>
              <w:top w:val="single" w:sz="4" w:space="0" w:color="auto"/>
              <w:bottom w:val="single" w:sz="4" w:space="0" w:color="auto"/>
            </w:tcBorders>
            <w:shd w:val="clear" w:color="auto" w:fill="auto"/>
          </w:tcPr>
          <w:p w14:paraId="4145B216" w14:textId="77777777" w:rsidR="00370DE3" w:rsidRPr="00AF7AB1" w:rsidRDefault="00370DE3" w:rsidP="00E34868">
            <w:pPr>
              <w:pStyle w:val="ENoteTableText"/>
            </w:pPr>
            <w:r w:rsidRPr="00AF7AB1">
              <w:t>Sch 1 (</w:t>
            </w:r>
            <w:r w:rsidR="00C27ADA" w:rsidRPr="00AF7AB1">
              <w:t>items 1</w:t>
            </w:r>
            <w:r w:rsidRPr="00AF7AB1">
              <w:t>1, 16)</w:t>
            </w:r>
          </w:p>
        </w:tc>
      </w:tr>
      <w:tr w:rsidR="00370DE3" w:rsidRPr="00AF7AB1" w14:paraId="515D4EA0" w14:textId="77777777" w:rsidTr="00370DE3">
        <w:trPr>
          <w:cantSplit/>
        </w:trPr>
        <w:tc>
          <w:tcPr>
            <w:tcW w:w="1843" w:type="dxa"/>
            <w:tcBorders>
              <w:top w:val="single" w:sz="4" w:space="0" w:color="auto"/>
              <w:bottom w:val="single" w:sz="4" w:space="0" w:color="auto"/>
            </w:tcBorders>
            <w:shd w:val="clear" w:color="auto" w:fill="auto"/>
          </w:tcPr>
          <w:p w14:paraId="562121C4" w14:textId="77777777" w:rsidR="00370DE3" w:rsidRPr="00AF7AB1" w:rsidRDefault="00370DE3" w:rsidP="00176622">
            <w:pPr>
              <w:pStyle w:val="ENoteTableText"/>
            </w:pPr>
            <w:r w:rsidRPr="00AF7AB1">
              <w:t>Tax Laws Amendment (2007 Measures No.</w:t>
            </w:r>
            <w:r w:rsidR="00064785" w:rsidRPr="00AF7AB1">
              <w:t> </w:t>
            </w:r>
            <w:r w:rsidRPr="00AF7AB1">
              <w:t>3) Act 2007</w:t>
            </w:r>
          </w:p>
        </w:tc>
        <w:tc>
          <w:tcPr>
            <w:tcW w:w="992" w:type="dxa"/>
            <w:tcBorders>
              <w:top w:val="single" w:sz="4" w:space="0" w:color="auto"/>
              <w:bottom w:val="single" w:sz="4" w:space="0" w:color="auto"/>
            </w:tcBorders>
            <w:shd w:val="clear" w:color="auto" w:fill="auto"/>
          </w:tcPr>
          <w:p w14:paraId="50195117" w14:textId="77777777" w:rsidR="00370DE3" w:rsidRPr="00AF7AB1" w:rsidRDefault="00370DE3" w:rsidP="00176622">
            <w:pPr>
              <w:pStyle w:val="ENoteTableText"/>
            </w:pPr>
            <w:r w:rsidRPr="00AF7AB1">
              <w:t>79, 2007</w:t>
            </w:r>
          </w:p>
        </w:tc>
        <w:tc>
          <w:tcPr>
            <w:tcW w:w="993" w:type="dxa"/>
            <w:tcBorders>
              <w:top w:val="single" w:sz="4" w:space="0" w:color="auto"/>
              <w:bottom w:val="single" w:sz="4" w:space="0" w:color="auto"/>
            </w:tcBorders>
            <w:shd w:val="clear" w:color="auto" w:fill="auto"/>
          </w:tcPr>
          <w:p w14:paraId="7648C6FA" w14:textId="77777777" w:rsidR="00370DE3" w:rsidRPr="00AF7AB1" w:rsidRDefault="00370DE3" w:rsidP="00176622">
            <w:pPr>
              <w:pStyle w:val="ENoteTableText"/>
            </w:pPr>
            <w:r w:rsidRPr="00AF7AB1">
              <w:t>21</w:t>
            </w:r>
            <w:r w:rsidR="00064785" w:rsidRPr="00AF7AB1">
              <w:t> </w:t>
            </w:r>
            <w:r w:rsidRPr="00AF7AB1">
              <w:t>June 2007</w:t>
            </w:r>
          </w:p>
        </w:tc>
        <w:tc>
          <w:tcPr>
            <w:tcW w:w="1845" w:type="dxa"/>
            <w:tcBorders>
              <w:top w:val="single" w:sz="4" w:space="0" w:color="auto"/>
              <w:bottom w:val="single" w:sz="4" w:space="0" w:color="auto"/>
            </w:tcBorders>
            <w:shd w:val="clear" w:color="auto" w:fill="auto"/>
          </w:tcPr>
          <w:p w14:paraId="61066D0A" w14:textId="77777777" w:rsidR="00370DE3" w:rsidRPr="00AF7AB1" w:rsidRDefault="00370DE3" w:rsidP="002946A4">
            <w:pPr>
              <w:pStyle w:val="ENoteTableText"/>
            </w:pPr>
            <w:r w:rsidRPr="00AF7AB1">
              <w:t>Sch</w:t>
            </w:r>
            <w:r w:rsidR="00CF74B1" w:rsidRPr="00AF7AB1">
              <w:t> </w:t>
            </w:r>
            <w:r w:rsidRPr="00AF7AB1">
              <w:t>9 (</w:t>
            </w:r>
            <w:r w:rsidR="00245DA3" w:rsidRPr="00AF7AB1">
              <w:t>items 2</w:t>
            </w:r>
            <w:r w:rsidRPr="00AF7AB1">
              <w:t xml:space="preserve">7–29, 30(1), 31, 32): </w:t>
            </w:r>
            <w:r w:rsidR="00FB7E71" w:rsidRPr="00AF7AB1">
              <w:t>21</w:t>
            </w:r>
            <w:r w:rsidR="00064785" w:rsidRPr="00AF7AB1">
              <w:t> </w:t>
            </w:r>
            <w:r w:rsidR="00FB7E71" w:rsidRPr="00AF7AB1">
              <w:t xml:space="preserve">June 2007 (s 2(1) </w:t>
            </w:r>
            <w:r w:rsidR="00D23C39" w:rsidRPr="00AF7AB1">
              <w:t>item 6</w:t>
            </w:r>
            <w:r w:rsidR="00FB7E71" w:rsidRPr="00AF7AB1">
              <w:t>)</w:t>
            </w:r>
          </w:p>
        </w:tc>
        <w:tc>
          <w:tcPr>
            <w:tcW w:w="1417" w:type="dxa"/>
            <w:tcBorders>
              <w:top w:val="single" w:sz="4" w:space="0" w:color="auto"/>
              <w:bottom w:val="single" w:sz="4" w:space="0" w:color="auto"/>
            </w:tcBorders>
            <w:shd w:val="clear" w:color="auto" w:fill="auto"/>
          </w:tcPr>
          <w:p w14:paraId="4E91FB2A" w14:textId="77777777" w:rsidR="00370DE3" w:rsidRPr="00AF7AB1" w:rsidRDefault="00370DE3" w:rsidP="00176622">
            <w:pPr>
              <w:pStyle w:val="ENoteTableText"/>
            </w:pPr>
            <w:r w:rsidRPr="00AF7AB1">
              <w:t>Sch 9 (</w:t>
            </w:r>
            <w:r w:rsidR="00245DA3" w:rsidRPr="00AF7AB1">
              <w:t>items 3</w:t>
            </w:r>
            <w:r w:rsidRPr="00AF7AB1">
              <w:t>0(1), 31, 32)</w:t>
            </w:r>
          </w:p>
        </w:tc>
      </w:tr>
      <w:tr w:rsidR="00370DE3" w:rsidRPr="00AF7AB1" w14:paraId="7656C369" w14:textId="77777777" w:rsidTr="00850EE3">
        <w:trPr>
          <w:cantSplit/>
        </w:trPr>
        <w:tc>
          <w:tcPr>
            <w:tcW w:w="1843" w:type="dxa"/>
            <w:tcBorders>
              <w:top w:val="single" w:sz="4" w:space="0" w:color="auto"/>
              <w:bottom w:val="single" w:sz="4" w:space="0" w:color="auto"/>
            </w:tcBorders>
            <w:shd w:val="clear" w:color="auto" w:fill="auto"/>
          </w:tcPr>
          <w:p w14:paraId="039E3E33" w14:textId="77777777" w:rsidR="00370DE3" w:rsidRPr="00AF7AB1" w:rsidRDefault="00370DE3" w:rsidP="00176622">
            <w:pPr>
              <w:pStyle w:val="ENoteTableText"/>
            </w:pPr>
            <w:r w:rsidRPr="00AF7AB1">
              <w:t>Tax Laws Amendment (2007 Measures No.</w:t>
            </w:r>
            <w:r w:rsidR="00064785" w:rsidRPr="00AF7AB1">
              <w:t> </w:t>
            </w:r>
            <w:r w:rsidRPr="00AF7AB1">
              <w:t>4) Act 2007</w:t>
            </w:r>
          </w:p>
        </w:tc>
        <w:tc>
          <w:tcPr>
            <w:tcW w:w="992" w:type="dxa"/>
            <w:tcBorders>
              <w:top w:val="single" w:sz="4" w:space="0" w:color="auto"/>
              <w:bottom w:val="single" w:sz="4" w:space="0" w:color="auto"/>
            </w:tcBorders>
            <w:shd w:val="clear" w:color="auto" w:fill="auto"/>
          </w:tcPr>
          <w:p w14:paraId="68C4D77B" w14:textId="77777777" w:rsidR="00370DE3" w:rsidRPr="00AF7AB1" w:rsidRDefault="00370DE3" w:rsidP="00176622">
            <w:pPr>
              <w:pStyle w:val="ENoteTableText"/>
            </w:pPr>
            <w:r w:rsidRPr="00AF7AB1">
              <w:t>143, 2007</w:t>
            </w:r>
          </w:p>
        </w:tc>
        <w:tc>
          <w:tcPr>
            <w:tcW w:w="993" w:type="dxa"/>
            <w:tcBorders>
              <w:top w:val="single" w:sz="4" w:space="0" w:color="auto"/>
              <w:bottom w:val="single" w:sz="4" w:space="0" w:color="auto"/>
            </w:tcBorders>
            <w:shd w:val="clear" w:color="auto" w:fill="auto"/>
          </w:tcPr>
          <w:p w14:paraId="628B8949" w14:textId="77777777" w:rsidR="00370DE3" w:rsidRPr="00AF7AB1" w:rsidRDefault="00370DE3" w:rsidP="00176622">
            <w:pPr>
              <w:pStyle w:val="ENoteTableText"/>
            </w:pPr>
            <w:r w:rsidRPr="00AF7AB1">
              <w:t>24 Sept 2007</w:t>
            </w:r>
          </w:p>
        </w:tc>
        <w:tc>
          <w:tcPr>
            <w:tcW w:w="1845" w:type="dxa"/>
            <w:tcBorders>
              <w:top w:val="single" w:sz="4" w:space="0" w:color="auto"/>
              <w:bottom w:val="single" w:sz="4" w:space="0" w:color="auto"/>
            </w:tcBorders>
            <w:shd w:val="clear" w:color="auto" w:fill="auto"/>
          </w:tcPr>
          <w:p w14:paraId="1E1E9C2C" w14:textId="17D4F3EC" w:rsidR="00370DE3" w:rsidRPr="00AF7AB1" w:rsidRDefault="00370DE3" w:rsidP="00642E32">
            <w:pPr>
              <w:pStyle w:val="ENoteTableText"/>
            </w:pPr>
            <w:r w:rsidRPr="00AF7AB1">
              <w:t>Sch</w:t>
            </w:r>
            <w:r w:rsidR="00CF74B1" w:rsidRPr="00AF7AB1">
              <w:t> </w:t>
            </w:r>
            <w:r w:rsidRPr="00AF7AB1">
              <w:t>7 (items</w:t>
            </w:r>
            <w:r w:rsidR="00064785" w:rsidRPr="00AF7AB1">
              <w:t> </w:t>
            </w:r>
            <w:r w:rsidRPr="00AF7AB1">
              <w:t xml:space="preserve">73–96): </w:t>
            </w:r>
            <w:r w:rsidR="00FB7E71" w:rsidRPr="00AF7AB1">
              <w:t>24</w:t>
            </w:r>
            <w:r w:rsidR="00642E32" w:rsidRPr="00AF7AB1">
              <w:t> </w:t>
            </w:r>
            <w:r w:rsidR="00FB7E71" w:rsidRPr="00AF7AB1">
              <w:t>Sept 2007 (s</w:t>
            </w:r>
            <w:r w:rsidR="00642E32" w:rsidRPr="00AF7AB1">
              <w:t> </w:t>
            </w:r>
            <w:r w:rsidR="00FB7E71" w:rsidRPr="00AF7AB1">
              <w:t xml:space="preserve">2(1) </w:t>
            </w:r>
            <w:r w:rsidR="005F08E8">
              <w:t>item 1</w:t>
            </w:r>
            <w:r w:rsidR="00FB7E71" w:rsidRPr="00AF7AB1">
              <w:t>1)</w:t>
            </w:r>
          </w:p>
        </w:tc>
        <w:tc>
          <w:tcPr>
            <w:tcW w:w="1417" w:type="dxa"/>
            <w:tcBorders>
              <w:top w:val="single" w:sz="4" w:space="0" w:color="auto"/>
              <w:bottom w:val="single" w:sz="4" w:space="0" w:color="auto"/>
            </w:tcBorders>
            <w:shd w:val="clear" w:color="auto" w:fill="auto"/>
          </w:tcPr>
          <w:p w14:paraId="175A17FB" w14:textId="77777777" w:rsidR="00370DE3" w:rsidRPr="00AF7AB1" w:rsidRDefault="00370DE3" w:rsidP="00E34868">
            <w:pPr>
              <w:pStyle w:val="ENoteTableText"/>
            </w:pPr>
            <w:r w:rsidRPr="00AF7AB1">
              <w:t>Sch 7 (</w:t>
            </w:r>
            <w:r w:rsidR="00C27ADA" w:rsidRPr="00AF7AB1">
              <w:t>item 9</w:t>
            </w:r>
            <w:r w:rsidRPr="00AF7AB1">
              <w:t>6)</w:t>
            </w:r>
          </w:p>
        </w:tc>
      </w:tr>
      <w:tr w:rsidR="00370DE3" w:rsidRPr="00AF7AB1" w14:paraId="732F3448" w14:textId="77777777" w:rsidTr="00370DE3">
        <w:trPr>
          <w:cantSplit/>
        </w:trPr>
        <w:tc>
          <w:tcPr>
            <w:tcW w:w="1843" w:type="dxa"/>
            <w:tcBorders>
              <w:top w:val="single" w:sz="4" w:space="0" w:color="auto"/>
              <w:bottom w:val="single" w:sz="4" w:space="0" w:color="auto"/>
            </w:tcBorders>
            <w:shd w:val="clear" w:color="auto" w:fill="auto"/>
          </w:tcPr>
          <w:p w14:paraId="79937B11" w14:textId="77777777" w:rsidR="00370DE3" w:rsidRPr="00AF7AB1" w:rsidRDefault="00370DE3" w:rsidP="00176622">
            <w:pPr>
              <w:pStyle w:val="ENoteTableText"/>
            </w:pPr>
            <w:bookmarkStart w:id="75" w:name="CU_7384014"/>
            <w:bookmarkStart w:id="76" w:name="CU_7387889"/>
            <w:bookmarkEnd w:id="75"/>
            <w:bookmarkEnd w:id="76"/>
            <w:r w:rsidRPr="00AF7AB1">
              <w:t>Tax Laws Amendment (Personal Income Tax Reduction) Act 2008</w:t>
            </w:r>
          </w:p>
        </w:tc>
        <w:tc>
          <w:tcPr>
            <w:tcW w:w="992" w:type="dxa"/>
            <w:tcBorders>
              <w:top w:val="single" w:sz="4" w:space="0" w:color="auto"/>
              <w:bottom w:val="single" w:sz="4" w:space="0" w:color="auto"/>
            </w:tcBorders>
            <w:shd w:val="clear" w:color="auto" w:fill="auto"/>
          </w:tcPr>
          <w:p w14:paraId="29E538FB" w14:textId="77777777" w:rsidR="00370DE3" w:rsidRPr="00AF7AB1" w:rsidRDefault="00370DE3" w:rsidP="00176622">
            <w:pPr>
              <w:pStyle w:val="ENoteTableText"/>
            </w:pPr>
            <w:r w:rsidRPr="00AF7AB1">
              <w:t>29, 2008</w:t>
            </w:r>
          </w:p>
        </w:tc>
        <w:tc>
          <w:tcPr>
            <w:tcW w:w="993" w:type="dxa"/>
            <w:tcBorders>
              <w:top w:val="single" w:sz="4" w:space="0" w:color="auto"/>
              <w:bottom w:val="single" w:sz="4" w:space="0" w:color="auto"/>
            </w:tcBorders>
            <w:shd w:val="clear" w:color="auto" w:fill="auto"/>
          </w:tcPr>
          <w:p w14:paraId="59C7CE1F" w14:textId="77777777" w:rsidR="00370DE3" w:rsidRPr="00AF7AB1" w:rsidRDefault="00370DE3" w:rsidP="00176622">
            <w:pPr>
              <w:pStyle w:val="ENoteTableText"/>
            </w:pPr>
            <w:r w:rsidRPr="00AF7AB1">
              <w:t>23</w:t>
            </w:r>
            <w:r w:rsidR="00064785" w:rsidRPr="00AF7AB1">
              <w:t> </w:t>
            </w:r>
            <w:r w:rsidRPr="00AF7AB1">
              <w:t>June 2008</w:t>
            </w:r>
          </w:p>
        </w:tc>
        <w:tc>
          <w:tcPr>
            <w:tcW w:w="1845" w:type="dxa"/>
            <w:tcBorders>
              <w:top w:val="single" w:sz="4" w:space="0" w:color="auto"/>
              <w:bottom w:val="single" w:sz="4" w:space="0" w:color="auto"/>
            </w:tcBorders>
            <w:shd w:val="clear" w:color="auto" w:fill="auto"/>
          </w:tcPr>
          <w:p w14:paraId="613B6C67" w14:textId="77777777" w:rsidR="00370DE3" w:rsidRPr="00AF7AB1" w:rsidRDefault="00370DE3" w:rsidP="00E34868">
            <w:pPr>
              <w:pStyle w:val="ENoteTableText"/>
            </w:pPr>
            <w:r w:rsidRPr="00AF7AB1">
              <w:t>Sch</w:t>
            </w:r>
            <w:r w:rsidR="00CF74B1" w:rsidRPr="00AF7AB1">
              <w:t> </w:t>
            </w:r>
            <w:r w:rsidRPr="00AF7AB1">
              <w:t>1 (</w:t>
            </w:r>
            <w:r w:rsidR="00245DA3" w:rsidRPr="00AF7AB1">
              <w:t>items 3</w:t>
            </w:r>
            <w:r w:rsidRPr="00AF7AB1">
              <w:t xml:space="preserve">–6, 10): </w:t>
            </w:r>
            <w:r w:rsidR="009C0C12" w:rsidRPr="00AF7AB1">
              <w:t>1 July</w:t>
            </w:r>
            <w:r w:rsidRPr="00AF7AB1">
              <w:t xml:space="preserve"> 2008</w:t>
            </w:r>
            <w:r w:rsidR="00FA3BB7" w:rsidRPr="00AF7AB1">
              <w:t xml:space="preserve"> </w:t>
            </w:r>
            <w:r w:rsidR="00FB7E71" w:rsidRPr="00AF7AB1">
              <w:t xml:space="preserve">(s 2(1) </w:t>
            </w:r>
            <w:r w:rsidR="00D23C39" w:rsidRPr="00AF7AB1">
              <w:t>item 2</w:t>
            </w:r>
            <w:r w:rsidR="00FB7E71" w:rsidRPr="00AF7AB1">
              <w:t>)</w:t>
            </w:r>
            <w:r w:rsidR="00FB7E71" w:rsidRPr="00AF7AB1">
              <w:br/>
            </w:r>
            <w:r w:rsidRPr="00AF7AB1">
              <w:t>Sch</w:t>
            </w:r>
            <w:r w:rsidR="00CF74B1" w:rsidRPr="00AF7AB1">
              <w:t> </w:t>
            </w:r>
            <w:r w:rsidRPr="00AF7AB1">
              <w:t>1 (</w:t>
            </w:r>
            <w:r w:rsidR="00C27ADA" w:rsidRPr="00AF7AB1">
              <w:t>items 1</w:t>
            </w:r>
            <w:r w:rsidRPr="00AF7AB1">
              <w:t xml:space="preserve">3–16, 20): </w:t>
            </w:r>
            <w:r w:rsidR="009C0C12" w:rsidRPr="00AF7AB1">
              <w:t>1 July</w:t>
            </w:r>
            <w:r w:rsidRPr="00AF7AB1">
              <w:t xml:space="preserve"> 2009</w:t>
            </w:r>
            <w:r w:rsidR="00FA3BB7" w:rsidRPr="00AF7AB1">
              <w:t xml:space="preserve"> </w:t>
            </w:r>
            <w:r w:rsidR="00FB7E71" w:rsidRPr="00AF7AB1">
              <w:t xml:space="preserve">(s 2(1) </w:t>
            </w:r>
            <w:r w:rsidR="00245DA3" w:rsidRPr="00AF7AB1">
              <w:t>item 3</w:t>
            </w:r>
            <w:r w:rsidR="00FB7E71" w:rsidRPr="00AF7AB1">
              <w:t>)</w:t>
            </w:r>
            <w:r w:rsidR="00FB7E71" w:rsidRPr="00AF7AB1">
              <w:br/>
            </w:r>
            <w:r w:rsidRPr="00AF7AB1">
              <w:t>Sch</w:t>
            </w:r>
            <w:r w:rsidR="00CF74B1" w:rsidRPr="00AF7AB1">
              <w:t> </w:t>
            </w:r>
            <w:r w:rsidRPr="00AF7AB1">
              <w:t>1 (</w:t>
            </w:r>
            <w:r w:rsidR="00245DA3" w:rsidRPr="00AF7AB1">
              <w:t>items 2</w:t>
            </w:r>
            <w:r w:rsidRPr="00AF7AB1">
              <w:t xml:space="preserve">3–26, 30): </w:t>
            </w:r>
            <w:r w:rsidR="009C0C12" w:rsidRPr="00AF7AB1">
              <w:t>1 July</w:t>
            </w:r>
            <w:r w:rsidRPr="00AF7AB1">
              <w:t xml:space="preserve"> 2010</w:t>
            </w:r>
            <w:r w:rsidR="00FB7E71" w:rsidRPr="00AF7AB1">
              <w:t xml:space="preserve"> (s 2(1) </w:t>
            </w:r>
            <w:r w:rsidR="002E775B">
              <w:t>item 4</w:t>
            </w:r>
            <w:r w:rsidR="00FB7E71" w:rsidRPr="00AF7AB1">
              <w:t>)</w:t>
            </w:r>
          </w:p>
        </w:tc>
        <w:tc>
          <w:tcPr>
            <w:tcW w:w="1417" w:type="dxa"/>
            <w:tcBorders>
              <w:top w:val="single" w:sz="4" w:space="0" w:color="auto"/>
              <w:bottom w:val="single" w:sz="4" w:space="0" w:color="auto"/>
            </w:tcBorders>
            <w:shd w:val="clear" w:color="auto" w:fill="auto"/>
          </w:tcPr>
          <w:p w14:paraId="3FBA8FE6" w14:textId="77777777" w:rsidR="00370DE3" w:rsidRPr="00AF7AB1" w:rsidRDefault="00370DE3" w:rsidP="00176622">
            <w:pPr>
              <w:pStyle w:val="ENoteTableText"/>
            </w:pPr>
            <w:r w:rsidRPr="00AF7AB1">
              <w:t>Sch 1 (</w:t>
            </w:r>
            <w:r w:rsidR="00C27ADA" w:rsidRPr="00AF7AB1">
              <w:t>items 1</w:t>
            </w:r>
            <w:r w:rsidRPr="00AF7AB1">
              <w:t>0, 20, 30)</w:t>
            </w:r>
          </w:p>
        </w:tc>
      </w:tr>
      <w:tr w:rsidR="00370DE3" w:rsidRPr="00AF7AB1" w14:paraId="02FB8C7A" w14:textId="77777777" w:rsidTr="00370DE3">
        <w:trPr>
          <w:cantSplit/>
        </w:trPr>
        <w:tc>
          <w:tcPr>
            <w:tcW w:w="1843" w:type="dxa"/>
            <w:tcBorders>
              <w:top w:val="single" w:sz="4" w:space="0" w:color="auto"/>
              <w:bottom w:val="single" w:sz="4" w:space="0" w:color="auto"/>
            </w:tcBorders>
            <w:shd w:val="clear" w:color="auto" w:fill="auto"/>
          </w:tcPr>
          <w:p w14:paraId="74F5A42A" w14:textId="77777777" w:rsidR="00370DE3" w:rsidRPr="00AF7AB1" w:rsidRDefault="00370DE3" w:rsidP="00176622">
            <w:pPr>
              <w:pStyle w:val="ENoteTableText"/>
            </w:pPr>
            <w:r w:rsidRPr="00AF7AB1">
              <w:t>First Home Saver Accounts (Consequential Amendments) Act 2008</w:t>
            </w:r>
          </w:p>
        </w:tc>
        <w:tc>
          <w:tcPr>
            <w:tcW w:w="992" w:type="dxa"/>
            <w:tcBorders>
              <w:top w:val="single" w:sz="4" w:space="0" w:color="auto"/>
              <w:bottom w:val="single" w:sz="4" w:space="0" w:color="auto"/>
            </w:tcBorders>
            <w:shd w:val="clear" w:color="auto" w:fill="auto"/>
          </w:tcPr>
          <w:p w14:paraId="0EA7E2C3" w14:textId="77777777" w:rsidR="00370DE3" w:rsidRPr="00AF7AB1" w:rsidRDefault="00370DE3" w:rsidP="00176622">
            <w:pPr>
              <w:pStyle w:val="ENoteTableText"/>
            </w:pPr>
            <w:r w:rsidRPr="00AF7AB1">
              <w:t>45, 2008</w:t>
            </w:r>
          </w:p>
        </w:tc>
        <w:tc>
          <w:tcPr>
            <w:tcW w:w="993" w:type="dxa"/>
            <w:tcBorders>
              <w:top w:val="single" w:sz="4" w:space="0" w:color="auto"/>
              <w:bottom w:val="single" w:sz="4" w:space="0" w:color="auto"/>
            </w:tcBorders>
            <w:shd w:val="clear" w:color="auto" w:fill="auto"/>
          </w:tcPr>
          <w:p w14:paraId="59B2FDEC" w14:textId="77777777" w:rsidR="00370DE3" w:rsidRPr="00AF7AB1" w:rsidRDefault="00370DE3" w:rsidP="00176622">
            <w:pPr>
              <w:pStyle w:val="ENoteTableText"/>
            </w:pPr>
            <w:r w:rsidRPr="00AF7AB1">
              <w:t>25</w:t>
            </w:r>
            <w:r w:rsidR="00064785" w:rsidRPr="00AF7AB1">
              <w:t> </w:t>
            </w:r>
            <w:r w:rsidRPr="00AF7AB1">
              <w:t>June 2008</w:t>
            </w:r>
          </w:p>
        </w:tc>
        <w:tc>
          <w:tcPr>
            <w:tcW w:w="1845" w:type="dxa"/>
            <w:tcBorders>
              <w:top w:val="single" w:sz="4" w:space="0" w:color="auto"/>
              <w:bottom w:val="single" w:sz="4" w:space="0" w:color="auto"/>
            </w:tcBorders>
            <w:shd w:val="clear" w:color="auto" w:fill="auto"/>
          </w:tcPr>
          <w:p w14:paraId="42C43195" w14:textId="77777777" w:rsidR="00370DE3" w:rsidRPr="00AF7AB1" w:rsidRDefault="00370DE3" w:rsidP="00176622">
            <w:pPr>
              <w:pStyle w:val="ENoteTableText"/>
            </w:pPr>
            <w:r w:rsidRPr="00AF7AB1">
              <w:t>Sch</w:t>
            </w:r>
            <w:r w:rsidR="00CF74B1" w:rsidRPr="00AF7AB1">
              <w:t> </w:t>
            </w:r>
            <w:r w:rsidRPr="00AF7AB1">
              <w:t>1 (</w:t>
            </w:r>
            <w:r w:rsidR="002E775B">
              <w:t>items 4</w:t>
            </w:r>
            <w:r w:rsidRPr="00AF7AB1">
              <w:t>5–52), Sch</w:t>
            </w:r>
            <w:r w:rsidR="00CF74B1" w:rsidRPr="00AF7AB1">
              <w:t> </w:t>
            </w:r>
            <w:r w:rsidRPr="00AF7AB1">
              <w:t>6 (</w:t>
            </w:r>
            <w:r w:rsidR="00C27ADA" w:rsidRPr="00AF7AB1">
              <w:t>items 1</w:t>
            </w:r>
            <w:r w:rsidRPr="00AF7AB1">
              <w:t>, 17) and Sch</w:t>
            </w:r>
            <w:r w:rsidR="00CF74B1" w:rsidRPr="00AF7AB1">
              <w:t> </w:t>
            </w:r>
            <w:r w:rsidRPr="00AF7AB1">
              <w:t>7 (items</w:t>
            </w:r>
            <w:r w:rsidR="00064785" w:rsidRPr="00AF7AB1">
              <w:t> </w:t>
            </w:r>
            <w:r w:rsidRPr="00AF7AB1">
              <w:t>54, 55): 26</w:t>
            </w:r>
            <w:r w:rsidR="00064785" w:rsidRPr="00AF7AB1">
              <w:t> </w:t>
            </w:r>
            <w:r w:rsidRPr="00AF7AB1">
              <w:t>June 2008</w:t>
            </w:r>
            <w:r w:rsidR="0001412E" w:rsidRPr="00AF7AB1">
              <w:t xml:space="preserve"> (s 2)</w:t>
            </w:r>
          </w:p>
        </w:tc>
        <w:tc>
          <w:tcPr>
            <w:tcW w:w="1417" w:type="dxa"/>
            <w:tcBorders>
              <w:top w:val="single" w:sz="4" w:space="0" w:color="auto"/>
              <w:bottom w:val="single" w:sz="4" w:space="0" w:color="auto"/>
            </w:tcBorders>
            <w:shd w:val="clear" w:color="auto" w:fill="auto"/>
          </w:tcPr>
          <w:p w14:paraId="7BAEFBB7" w14:textId="77777777" w:rsidR="00370DE3" w:rsidRPr="00AF7AB1" w:rsidRDefault="00370DE3" w:rsidP="00176622">
            <w:pPr>
              <w:pStyle w:val="ENoteTableText"/>
            </w:pPr>
            <w:r w:rsidRPr="00AF7AB1">
              <w:t>—</w:t>
            </w:r>
          </w:p>
        </w:tc>
      </w:tr>
      <w:tr w:rsidR="00370DE3" w:rsidRPr="00AF7AB1" w14:paraId="533C0E81" w14:textId="77777777" w:rsidTr="00370DE3">
        <w:trPr>
          <w:cantSplit/>
        </w:trPr>
        <w:tc>
          <w:tcPr>
            <w:tcW w:w="1843" w:type="dxa"/>
            <w:tcBorders>
              <w:top w:val="single" w:sz="4" w:space="0" w:color="auto"/>
              <w:bottom w:val="single" w:sz="4" w:space="0" w:color="auto"/>
            </w:tcBorders>
            <w:shd w:val="clear" w:color="auto" w:fill="auto"/>
          </w:tcPr>
          <w:p w14:paraId="0748D481" w14:textId="77777777" w:rsidR="00370DE3" w:rsidRPr="00AF7AB1" w:rsidRDefault="00370DE3" w:rsidP="00176622">
            <w:pPr>
              <w:pStyle w:val="ENoteTableText"/>
            </w:pPr>
            <w:r w:rsidRPr="00AF7AB1">
              <w:t>Tax Laws Amendment (2008 Measures No.</w:t>
            </w:r>
            <w:r w:rsidR="00064785" w:rsidRPr="00AF7AB1">
              <w:t> </w:t>
            </w:r>
            <w:r w:rsidRPr="00AF7AB1">
              <w:t>6) Act 2009</w:t>
            </w:r>
          </w:p>
        </w:tc>
        <w:tc>
          <w:tcPr>
            <w:tcW w:w="992" w:type="dxa"/>
            <w:tcBorders>
              <w:top w:val="single" w:sz="4" w:space="0" w:color="auto"/>
              <w:bottom w:val="single" w:sz="4" w:space="0" w:color="auto"/>
            </w:tcBorders>
            <w:shd w:val="clear" w:color="auto" w:fill="auto"/>
          </w:tcPr>
          <w:p w14:paraId="100D047A" w14:textId="77777777" w:rsidR="00370DE3" w:rsidRPr="00AF7AB1" w:rsidRDefault="00370DE3" w:rsidP="00176622">
            <w:pPr>
              <w:pStyle w:val="ENoteTableText"/>
            </w:pPr>
            <w:r w:rsidRPr="00AF7AB1">
              <w:t>14, 2009</w:t>
            </w:r>
          </w:p>
        </w:tc>
        <w:tc>
          <w:tcPr>
            <w:tcW w:w="993" w:type="dxa"/>
            <w:tcBorders>
              <w:top w:val="single" w:sz="4" w:space="0" w:color="auto"/>
              <w:bottom w:val="single" w:sz="4" w:space="0" w:color="auto"/>
            </w:tcBorders>
            <w:shd w:val="clear" w:color="auto" w:fill="auto"/>
          </w:tcPr>
          <w:p w14:paraId="5E717BD9" w14:textId="77777777" w:rsidR="00370DE3" w:rsidRPr="00AF7AB1" w:rsidRDefault="00370DE3" w:rsidP="00176622">
            <w:pPr>
              <w:pStyle w:val="ENoteTableText"/>
            </w:pPr>
            <w:r w:rsidRPr="00AF7AB1">
              <w:t>26 Mar 2009</w:t>
            </w:r>
          </w:p>
        </w:tc>
        <w:tc>
          <w:tcPr>
            <w:tcW w:w="1845" w:type="dxa"/>
            <w:tcBorders>
              <w:top w:val="single" w:sz="4" w:space="0" w:color="auto"/>
              <w:bottom w:val="single" w:sz="4" w:space="0" w:color="auto"/>
            </w:tcBorders>
            <w:shd w:val="clear" w:color="auto" w:fill="auto"/>
          </w:tcPr>
          <w:p w14:paraId="42A925FC" w14:textId="77777777" w:rsidR="00370DE3" w:rsidRPr="00AF7AB1" w:rsidRDefault="00370DE3" w:rsidP="00976540">
            <w:pPr>
              <w:pStyle w:val="ENoteTableText"/>
            </w:pPr>
            <w:r w:rsidRPr="00AF7AB1">
              <w:t>Sch</w:t>
            </w:r>
            <w:r w:rsidR="00CF74B1" w:rsidRPr="00AF7AB1">
              <w:t> </w:t>
            </w:r>
            <w:r w:rsidRPr="00AF7AB1">
              <w:t>4 (</w:t>
            </w:r>
            <w:r w:rsidR="00245DA3" w:rsidRPr="00AF7AB1">
              <w:t>items 3</w:t>
            </w:r>
            <w:r w:rsidRPr="00AF7AB1">
              <w:t xml:space="preserve">5, 36): </w:t>
            </w:r>
            <w:r w:rsidR="0001412E" w:rsidRPr="00AF7AB1">
              <w:t>26</w:t>
            </w:r>
            <w:r w:rsidR="00976540" w:rsidRPr="00AF7AB1">
              <w:t> </w:t>
            </w:r>
            <w:r w:rsidR="0001412E" w:rsidRPr="00AF7AB1">
              <w:t xml:space="preserve">Mar 2009 (s 2(1) </w:t>
            </w:r>
            <w:r w:rsidR="00D23C39" w:rsidRPr="00AF7AB1">
              <w:t>item 2</w:t>
            </w:r>
            <w:r w:rsidR="0001412E" w:rsidRPr="00AF7AB1">
              <w:t>)</w:t>
            </w:r>
          </w:p>
        </w:tc>
        <w:tc>
          <w:tcPr>
            <w:tcW w:w="1417" w:type="dxa"/>
            <w:tcBorders>
              <w:top w:val="single" w:sz="4" w:space="0" w:color="auto"/>
              <w:bottom w:val="single" w:sz="4" w:space="0" w:color="auto"/>
            </w:tcBorders>
            <w:shd w:val="clear" w:color="auto" w:fill="auto"/>
          </w:tcPr>
          <w:p w14:paraId="6E231726" w14:textId="77777777" w:rsidR="00370DE3" w:rsidRPr="00AF7AB1" w:rsidRDefault="00370DE3" w:rsidP="00E34868">
            <w:pPr>
              <w:pStyle w:val="ENoteTableText"/>
            </w:pPr>
            <w:r w:rsidRPr="00AF7AB1">
              <w:t>Sch 4 (</w:t>
            </w:r>
            <w:r w:rsidR="00245DA3" w:rsidRPr="00AF7AB1">
              <w:t>item 3</w:t>
            </w:r>
            <w:r w:rsidRPr="00AF7AB1">
              <w:t>6)</w:t>
            </w:r>
          </w:p>
        </w:tc>
      </w:tr>
      <w:tr w:rsidR="00370DE3" w:rsidRPr="00AF7AB1" w14:paraId="5751336F" w14:textId="77777777" w:rsidTr="00854E19">
        <w:trPr>
          <w:cantSplit/>
        </w:trPr>
        <w:tc>
          <w:tcPr>
            <w:tcW w:w="1843" w:type="dxa"/>
            <w:tcBorders>
              <w:top w:val="single" w:sz="4" w:space="0" w:color="auto"/>
              <w:bottom w:val="nil"/>
            </w:tcBorders>
            <w:shd w:val="clear" w:color="auto" w:fill="auto"/>
          </w:tcPr>
          <w:p w14:paraId="420554E3" w14:textId="77777777" w:rsidR="00370DE3" w:rsidRPr="00AF7AB1" w:rsidRDefault="00370DE3" w:rsidP="001673D0">
            <w:pPr>
              <w:pStyle w:val="ENoteTableText"/>
              <w:keepNext/>
            </w:pPr>
            <w:r w:rsidRPr="00AF7AB1">
              <w:lastRenderedPageBreak/>
              <w:t xml:space="preserve">Income Tax Rates Amendment (Temporary Flood </w:t>
            </w:r>
            <w:r w:rsidRPr="00AF7AB1">
              <w:rPr>
                <w:color w:val="000000"/>
              </w:rPr>
              <w:t>and Cyclone</w:t>
            </w:r>
            <w:r w:rsidRPr="00AF7AB1">
              <w:t xml:space="preserve"> Reconstruction Levy) Act 2011</w:t>
            </w:r>
          </w:p>
        </w:tc>
        <w:tc>
          <w:tcPr>
            <w:tcW w:w="992" w:type="dxa"/>
            <w:tcBorders>
              <w:top w:val="single" w:sz="4" w:space="0" w:color="auto"/>
              <w:bottom w:val="nil"/>
            </w:tcBorders>
            <w:shd w:val="clear" w:color="auto" w:fill="auto"/>
          </w:tcPr>
          <w:p w14:paraId="61966320" w14:textId="77777777" w:rsidR="00370DE3" w:rsidRPr="00AF7AB1" w:rsidRDefault="00370DE3" w:rsidP="001673D0">
            <w:pPr>
              <w:pStyle w:val="ENoteTableText"/>
              <w:keepNext/>
            </w:pPr>
            <w:r w:rsidRPr="00AF7AB1">
              <w:t>15, 2011</w:t>
            </w:r>
          </w:p>
        </w:tc>
        <w:tc>
          <w:tcPr>
            <w:tcW w:w="993" w:type="dxa"/>
            <w:tcBorders>
              <w:top w:val="single" w:sz="4" w:space="0" w:color="auto"/>
              <w:bottom w:val="nil"/>
            </w:tcBorders>
            <w:shd w:val="clear" w:color="auto" w:fill="auto"/>
          </w:tcPr>
          <w:p w14:paraId="6165BA95" w14:textId="77777777" w:rsidR="00370DE3" w:rsidRPr="00AF7AB1" w:rsidRDefault="00370DE3" w:rsidP="001673D0">
            <w:pPr>
              <w:pStyle w:val="ENoteTableText"/>
              <w:keepNext/>
            </w:pPr>
            <w:r w:rsidRPr="00AF7AB1">
              <w:t>12 Apr 2011</w:t>
            </w:r>
          </w:p>
        </w:tc>
        <w:tc>
          <w:tcPr>
            <w:tcW w:w="1845" w:type="dxa"/>
            <w:tcBorders>
              <w:top w:val="single" w:sz="4" w:space="0" w:color="auto"/>
              <w:bottom w:val="nil"/>
            </w:tcBorders>
            <w:shd w:val="clear" w:color="auto" w:fill="auto"/>
          </w:tcPr>
          <w:p w14:paraId="16B3DEEB" w14:textId="77777777" w:rsidR="00370DE3" w:rsidRPr="00AF7AB1" w:rsidRDefault="00370DE3" w:rsidP="001673D0">
            <w:pPr>
              <w:pStyle w:val="ENoteTableText"/>
              <w:keepNext/>
            </w:pPr>
            <w:r w:rsidRPr="00AF7AB1">
              <w:t>Sch</w:t>
            </w:r>
            <w:r w:rsidR="005B5080" w:rsidRPr="00AF7AB1">
              <w:t> </w:t>
            </w:r>
            <w:r w:rsidRPr="00AF7AB1">
              <w:t xml:space="preserve">2: </w:t>
            </w:r>
            <w:r w:rsidR="009C0C12" w:rsidRPr="00AF7AB1">
              <w:t>1 July</w:t>
            </w:r>
            <w:r w:rsidR="004E7AE7" w:rsidRPr="00AF7AB1">
              <w:t xml:space="preserve"> 2016 (s</w:t>
            </w:r>
            <w:r w:rsidR="007F550D" w:rsidRPr="00AF7AB1">
              <w:t> </w:t>
            </w:r>
            <w:r w:rsidR="004E7AE7" w:rsidRPr="00AF7AB1">
              <w:t xml:space="preserve">2(1) </w:t>
            </w:r>
            <w:r w:rsidR="00245DA3" w:rsidRPr="00AF7AB1">
              <w:t>item 3</w:t>
            </w:r>
            <w:r w:rsidR="004E7AE7" w:rsidRPr="00AF7AB1">
              <w:t>)</w:t>
            </w:r>
            <w:r w:rsidR="00FA3BB7" w:rsidRPr="00AF7AB1">
              <w:t xml:space="preserve"> </w:t>
            </w:r>
            <w:r w:rsidRPr="00AF7AB1">
              <w:t xml:space="preserve">Remainder: </w:t>
            </w:r>
            <w:r w:rsidR="004E7AE7" w:rsidRPr="00AF7AB1">
              <w:t xml:space="preserve">12 Apr 2011 (s 2(1) </w:t>
            </w:r>
            <w:r w:rsidR="00C27ADA" w:rsidRPr="00AF7AB1">
              <w:t>items 1</w:t>
            </w:r>
            <w:r w:rsidR="007F550D" w:rsidRPr="00AF7AB1">
              <w:t>, 2</w:t>
            </w:r>
            <w:r w:rsidR="004E7AE7" w:rsidRPr="00AF7AB1">
              <w:t>)</w:t>
            </w:r>
          </w:p>
        </w:tc>
        <w:tc>
          <w:tcPr>
            <w:tcW w:w="1417" w:type="dxa"/>
            <w:tcBorders>
              <w:top w:val="single" w:sz="4" w:space="0" w:color="auto"/>
              <w:bottom w:val="nil"/>
            </w:tcBorders>
            <w:shd w:val="clear" w:color="auto" w:fill="auto"/>
          </w:tcPr>
          <w:p w14:paraId="0D7B895B" w14:textId="77777777" w:rsidR="00370DE3" w:rsidRPr="00AF7AB1" w:rsidRDefault="00370DE3" w:rsidP="001673D0">
            <w:pPr>
              <w:pStyle w:val="ENoteTableText"/>
              <w:keepNext/>
            </w:pPr>
            <w:r w:rsidRPr="00AF7AB1">
              <w:t>—</w:t>
            </w:r>
          </w:p>
        </w:tc>
      </w:tr>
      <w:tr w:rsidR="00A02180" w:rsidRPr="00AF7AB1" w14:paraId="722679E5" w14:textId="77777777" w:rsidTr="009F7D0A">
        <w:trPr>
          <w:cantSplit/>
        </w:trPr>
        <w:tc>
          <w:tcPr>
            <w:tcW w:w="1843" w:type="dxa"/>
            <w:tcBorders>
              <w:top w:val="nil"/>
              <w:bottom w:val="nil"/>
            </w:tcBorders>
            <w:shd w:val="clear" w:color="auto" w:fill="auto"/>
          </w:tcPr>
          <w:p w14:paraId="612F1F2F" w14:textId="77777777" w:rsidR="00A02180" w:rsidRPr="00AF7AB1" w:rsidRDefault="00A02180" w:rsidP="001673D0">
            <w:pPr>
              <w:pStyle w:val="ENoteTTIndentHeading"/>
              <w:rPr>
                <w:rFonts w:eastAsiaTheme="minorHAnsi" w:cstheme="minorBidi"/>
                <w:lang w:eastAsia="en-US"/>
              </w:rPr>
            </w:pPr>
            <w:r w:rsidRPr="00AF7AB1">
              <w:t xml:space="preserve">as amended by </w:t>
            </w:r>
          </w:p>
        </w:tc>
        <w:tc>
          <w:tcPr>
            <w:tcW w:w="992" w:type="dxa"/>
            <w:tcBorders>
              <w:top w:val="nil"/>
              <w:bottom w:val="nil"/>
            </w:tcBorders>
            <w:shd w:val="clear" w:color="auto" w:fill="auto"/>
          </w:tcPr>
          <w:p w14:paraId="67CC438F" w14:textId="77777777" w:rsidR="00A02180" w:rsidRPr="00AF7AB1" w:rsidRDefault="00A02180" w:rsidP="001673D0">
            <w:pPr>
              <w:pStyle w:val="ENoteTableText"/>
              <w:keepNext/>
            </w:pPr>
          </w:p>
        </w:tc>
        <w:tc>
          <w:tcPr>
            <w:tcW w:w="993" w:type="dxa"/>
            <w:tcBorders>
              <w:top w:val="nil"/>
              <w:bottom w:val="nil"/>
            </w:tcBorders>
            <w:shd w:val="clear" w:color="auto" w:fill="auto"/>
          </w:tcPr>
          <w:p w14:paraId="2248BDF6" w14:textId="77777777" w:rsidR="00A02180" w:rsidRPr="00AF7AB1" w:rsidRDefault="00A02180" w:rsidP="001673D0">
            <w:pPr>
              <w:pStyle w:val="ENoteTableText"/>
              <w:keepNext/>
            </w:pPr>
          </w:p>
        </w:tc>
        <w:tc>
          <w:tcPr>
            <w:tcW w:w="1845" w:type="dxa"/>
            <w:tcBorders>
              <w:top w:val="nil"/>
              <w:bottom w:val="nil"/>
            </w:tcBorders>
            <w:shd w:val="clear" w:color="auto" w:fill="auto"/>
          </w:tcPr>
          <w:p w14:paraId="5BAC4741" w14:textId="77777777" w:rsidR="00A02180" w:rsidRPr="00AF7AB1" w:rsidRDefault="00A02180" w:rsidP="001673D0">
            <w:pPr>
              <w:pStyle w:val="ENoteTableText"/>
              <w:keepNext/>
            </w:pPr>
          </w:p>
        </w:tc>
        <w:tc>
          <w:tcPr>
            <w:tcW w:w="1417" w:type="dxa"/>
            <w:tcBorders>
              <w:top w:val="nil"/>
              <w:bottom w:val="nil"/>
            </w:tcBorders>
            <w:shd w:val="clear" w:color="auto" w:fill="auto"/>
          </w:tcPr>
          <w:p w14:paraId="7B366DFD" w14:textId="77777777" w:rsidR="00A02180" w:rsidRPr="00AF7AB1" w:rsidRDefault="00A02180" w:rsidP="001673D0">
            <w:pPr>
              <w:pStyle w:val="ENoteTableText"/>
              <w:keepNext/>
            </w:pPr>
          </w:p>
        </w:tc>
      </w:tr>
      <w:tr w:rsidR="00A02180" w:rsidRPr="00AF7AB1" w14:paraId="39D9CA52" w14:textId="77777777" w:rsidTr="009F7D0A">
        <w:trPr>
          <w:cantSplit/>
        </w:trPr>
        <w:tc>
          <w:tcPr>
            <w:tcW w:w="1843" w:type="dxa"/>
            <w:tcBorders>
              <w:top w:val="nil"/>
              <w:bottom w:val="single" w:sz="4" w:space="0" w:color="auto"/>
            </w:tcBorders>
            <w:shd w:val="clear" w:color="auto" w:fill="auto"/>
          </w:tcPr>
          <w:p w14:paraId="491F311D" w14:textId="77777777" w:rsidR="00A02180" w:rsidRPr="00AF7AB1" w:rsidRDefault="00A02180" w:rsidP="001673D0">
            <w:pPr>
              <w:pStyle w:val="ENoteTTi"/>
              <w:rPr>
                <w:rFonts w:eastAsiaTheme="minorHAnsi" w:cstheme="minorBidi"/>
                <w:lang w:eastAsia="en-US"/>
              </w:rPr>
            </w:pPr>
            <w:r w:rsidRPr="00AF7AB1">
              <w:t>Tax and Superannuation Laws Amendment (2015 Measures No.</w:t>
            </w:r>
            <w:r w:rsidR="00064785" w:rsidRPr="00AF7AB1">
              <w:t> </w:t>
            </w:r>
            <w:r w:rsidRPr="00AF7AB1">
              <w:t>1) Act 2015</w:t>
            </w:r>
          </w:p>
        </w:tc>
        <w:tc>
          <w:tcPr>
            <w:tcW w:w="992" w:type="dxa"/>
            <w:tcBorders>
              <w:top w:val="nil"/>
              <w:bottom w:val="single" w:sz="4" w:space="0" w:color="auto"/>
            </w:tcBorders>
            <w:shd w:val="clear" w:color="auto" w:fill="auto"/>
          </w:tcPr>
          <w:p w14:paraId="4CAC072B" w14:textId="77777777" w:rsidR="00A02180" w:rsidRPr="00AF7AB1" w:rsidRDefault="00A02180" w:rsidP="001673D0">
            <w:pPr>
              <w:pStyle w:val="ENoteTableText"/>
              <w:keepNext/>
            </w:pPr>
            <w:r w:rsidRPr="00AF7AB1">
              <w:t>70, 2015</w:t>
            </w:r>
          </w:p>
        </w:tc>
        <w:tc>
          <w:tcPr>
            <w:tcW w:w="993" w:type="dxa"/>
            <w:tcBorders>
              <w:top w:val="nil"/>
              <w:bottom w:val="single" w:sz="4" w:space="0" w:color="auto"/>
            </w:tcBorders>
            <w:shd w:val="clear" w:color="auto" w:fill="auto"/>
          </w:tcPr>
          <w:p w14:paraId="7E9BCA18" w14:textId="77777777" w:rsidR="00A02180" w:rsidRPr="00AF7AB1" w:rsidRDefault="00A02180" w:rsidP="001673D0">
            <w:pPr>
              <w:pStyle w:val="ENoteTableText"/>
              <w:keepNext/>
            </w:pPr>
            <w:r w:rsidRPr="00AF7AB1">
              <w:t>25</w:t>
            </w:r>
            <w:r w:rsidR="00064785" w:rsidRPr="00AF7AB1">
              <w:t> </w:t>
            </w:r>
            <w:r w:rsidRPr="00AF7AB1">
              <w:t>June 2015</w:t>
            </w:r>
          </w:p>
        </w:tc>
        <w:tc>
          <w:tcPr>
            <w:tcW w:w="1845" w:type="dxa"/>
            <w:tcBorders>
              <w:top w:val="nil"/>
              <w:bottom w:val="single" w:sz="4" w:space="0" w:color="auto"/>
            </w:tcBorders>
            <w:shd w:val="clear" w:color="auto" w:fill="auto"/>
          </w:tcPr>
          <w:p w14:paraId="39A4F3E1" w14:textId="5BAA5EC2" w:rsidR="00A02180" w:rsidRPr="00AF7AB1" w:rsidRDefault="00A02180" w:rsidP="001673D0">
            <w:pPr>
              <w:pStyle w:val="ENoteTableText"/>
              <w:keepNext/>
            </w:pPr>
            <w:r w:rsidRPr="00AF7AB1">
              <w:t>Sch 6 (</w:t>
            </w:r>
            <w:r w:rsidR="002E775B">
              <w:t>item 4</w:t>
            </w:r>
            <w:r w:rsidRPr="00AF7AB1">
              <w:t>0): 25</w:t>
            </w:r>
            <w:r w:rsidR="00064785" w:rsidRPr="00AF7AB1">
              <w:t> </w:t>
            </w:r>
            <w:r w:rsidRPr="00AF7AB1">
              <w:t xml:space="preserve">June 2015 (s 2(1) </w:t>
            </w:r>
            <w:r w:rsidR="005F08E8">
              <w:t>item 1</w:t>
            </w:r>
            <w:r w:rsidRPr="00AF7AB1">
              <w:t>3)</w:t>
            </w:r>
          </w:p>
        </w:tc>
        <w:tc>
          <w:tcPr>
            <w:tcW w:w="1417" w:type="dxa"/>
            <w:tcBorders>
              <w:top w:val="nil"/>
              <w:bottom w:val="single" w:sz="4" w:space="0" w:color="auto"/>
            </w:tcBorders>
            <w:shd w:val="clear" w:color="auto" w:fill="auto"/>
          </w:tcPr>
          <w:p w14:paraId="082CCDA4" w14:textId="77777777" w:rsidR="00A02180" w:rsidRPr="00AF7AB1" w:rsidRDefault="00A02180" w:rsidP="001673D0">
            <w:pPr>
              <w:pStyle w:val="ENoteTableText"/>
              <w:keepNext/>
            </w:pPr>
            <w:r w:rsidRPr="00AF7AB1">
              <w:t>—</w:t>
            </w:r>
          </w:p>
        </w:tc>
      </w:tr>
      <w:tr w:rsidR="00370DE3" w:rsidRPr="00AF7AB1" w14:paraId="121B9F2F" w14:textId="77777777" w:rsidTr="00370DE3">
        <w:trPr>
          <w:cantSplit/>
        </w:trPr>
        <w:tc>
          <w:tcPr>
            <w:tcW w:w="1843" w:type="dxa"/>
            <w:tcBorders>
              <w:top w:val="single" w:sz="4" w:space="0" w:color="auto"/>
              <w:bottom w:val="single" w:sz="4" w:space="0" w:color="auto"/>
            </w:tcBorders>
            <w:shd w:val="clear" w:color="auto" w:fill="auto"/>
          </w:tcPr>
          <w:p w14:paraId="7333790A" w14:textId="77777777" w:rsidR="00370DE3" w:rsidRPr="00AF7AB1" w:rsidRDefault="00370DE3" w:rsidP="00176622">
            <w:pPr>
              <w:pStyle w:val="ENoteTableText"/>
            </w:pPr>
            <w:r w:rsidRPr="00AF7AB1">
              <w:t>Income Tax Rates Amendment (Research and Development) Act 2011</w:t>
            </w:r>
          </w:p>
        </w:tc>
        <w:tc>
          <w:tcPr>
            <w:tcW w:w="992" w:type="dxa"/>
            <w:tcBorders>
              <w:top w:val="single" w:sz="4" w:space="0" w:color="auto"/>
              <w:bottom w:val="single" w:sz="4" w:space="0" w:color="auto"/>
            </w:tcBorders>
            <w:shd w:val="clear" w:color="auto" w:fill="auto"/>
          </w:tcPr>
          <w:p w14:paraId="18B758E4" w14:textId="77777777" w:rsidR="00370DE3" w:rsidRPr="00AF7AB1" w:rsidRDefault="00370DE3" w:rsidP="00176622">
            <w:pPr>
              <w:pStyle w:val="ENoteTableText"/>
            </w:pPr>
            <w:r w:rsidRPr="00AF7AB1">
              <w:t>92, 2011</w:t>
            </w:r>
          </w:p>
        </w:tc>
        <w:tc>
          <w:tcPr>
            <w:tcW w:w="993" w:type="dxa"/>
            <w:tcBorders>
              <w:top w:val="single" w:sz="4" w:space="0" w:color="auto"/>
              <w:bottom w:val="single" w:sz="4" w:space="0" w:color="auto"/>
            </w:tcBorders>
            <w:shd w:val="clear" w:color="auto" w:fill="auto"/>
          </w:tcPr>
          <w:p w14:paraId="4CD9D7CD" w14:textId="77777777" w:rsidR="00370DE3" w:rsidRPr="00AF7AB1" w:rsidRDefault="00370DE3" w:rsidP="00176622">
            <w:pPr>
              <w:pStyle w:val="ENoteTableText"/>
            </w:pPr>
            <w:r w:rsidRPr="00AF7AB1">
              <w:t>8 Sept 2011</w:t>
            </w:r>
          </w:p>
        </w:tc>
        <w:tc>
          <w:tcPr>
            <w:tcW w:w="1845" w:type="dxa"/>
            <w:tcBorders>
              <w:top w:val="single" w:sz="4" w:space="0" w:color="auto"/>
              <w:bottom w:val="single" w:sz="4" w:space="0" w:color="auto"/>
            </w:tcBorders>
            <w:shd w:val="clear" w:color="auto" w:fill="auto"/>
          </w:tcPr>
          <w:p w14:paraId="5C38BD6B" w14:textId="77777777" w:rsidR="00370DE3" w:rsidRPr="00AF7AB1" w:rsidRDefault="00370DE3" w:rsidP="00FF4F39">
            <w:pPr>
              <w:pStyle w:val="ENoteTableText"/>
            </w:pPr>
            <w:r w:rsidRPr="00AF7AB1">
              <w:t xml:space="preserve">8 Sept 2011 </w:t>
            </w:r>
            <w:r w:rsidR="00FF4F39" w:rsidRPr="00AF7AB1">
              <w:t>(s</w:t>
            </w:r>
            <w:r w:rsidRPr="00AF7AB1">
              <w:t xml:space="preserve"> 2(1)</w:t>
            </w:r>
            <w:r w:rsidR="00FF4F39" w:rsidRPr="00AF7AB1">
              <w:t xml:space="preserve"> </w:t>
            </w:r>
            <w:r w:rsidR="00C27ADA" w:rsidRPr="00AF7AB1">
              <w:t>items 1</w:t>
            </w:r>
            <w:r w:rsidR="00FF4F39" w:rsidRPr="00AF7AB1">
              <w:t>, 2</w:t>
            </w:r>
            <w:r w:rsidRPr="00AF7AB1">
              <w:t>)</w:t>
            </w:r>
          </w:p>
        </w:tc>
        <w:tc>
          <w:tcPr>
            <w:tcW w:w="1417" w:type="dxa"/>
            <w:tcBorders>
              <w:top w:val="single" w:sz="4" w:space="0" w:color="auto"/>
              <w:bottom w:val="single" w:sz="4" w:space="0" w:color="auto"/>
            </w:tcBorders>
            <w:shd w:val="clear" w:color="auto" w:fill="auto"/>
          </w:tcPr>
          <w:p w14:paraId="07C7ABEF" w14:textId="77777777" w:rsidR="00370DE3" w:rsidRPr="00AF7AB1" w:rsidRDefault="00370DE3" w:rsidP="00FF4F39">
            <w:pPr>
              <w:pStyle w:val="ENoteTableText"/>
            </w:pPr>
            <w:r w:rsidRPr="00AF7AB1">
              <w:t>Sch</w:t>
            </w:r>
            <w:r w:rsidR="00FF4F39" w:rsidRPr="00AF7AB1">
              <w:t xml:space="preserve"> </w:t>
            </w:r>
            <w:r w:rsidRPr="00AF7AB1">
              <w:t>1 (</w:t>
            </w:r>
            <w:r w:rsidR="002E775B">
              <w:t>item 4</w:t>
            </w:r>
            <w:r w:rsidRPr="00AF7AB1">
              <w:t>)</w:t>
            </w:r>
          </w:p>
        </w:tc>
      </w:tr>
      <w:tr w:rsidR="00370DE3" w:rsidRPr="00AF7AB1" w14:paraId="26C04246" w14:textId="77777777" w:rsidTr="00370DE3">
        <w:trPr>
          <w:cantSplit/>
        </w:trPr>
        <w:tc>
          <w:tcPr>
            <w:tcW w:w="1843" w:type="dxa"/>
            <w:tcBorders>
              <w:top w:val="single" w:sz="4" w:space="0" w:color="auto"/>
              <w:bottom w:val="single" w:sz="4" w:space="0" w:color="auto"/>
            </w:tcBorders>
            <w:shd w:val="clear" w:color="auto" w:fill="auto"/>
          </w:tcPr>
          <w:p w14:paraId="48B679C2" w14:textId="77777777" w:rsidR="00370DE3" w:rsidRPr="00AF7AB1" w:rsidRDefault="00370DE3" w:rsidP="00176622">
            <w:pPr>
              <w:pStyle w:val="ENoteTableText"/>
            </w:pPr>
            <w:r w:rsidRPr="00AF7AB1">
              <w:t>Tax Laws Amendment (2011 Measures No.</w:t>
            </w:r>
            <w:r w:rsidR="00064785" w:rsidRPr="00AF7AB1">
              <w:t> </w:t>
            </w:r>
            <w:r w:rsidRPr="00AF7AB1">
              <w:t>7) Act 2011</w:t>
            </w:r>
          </w:p>
        </w:tc>
        <w:tc>
          <w:tcPr>
            <w:tcW w:w="992" w:type="dxa"/>
            <w:tcBorders>
              <w:top w:val="single" w:sz="4" w:space="0" w:color="auto"/>
              <w:bottom w:val="single" w:sz="4" w:space="0" w:color="auto"/>
            </w:tcBorders>
            <w:shd w:val="clear" w:color="auto" w:fill="auto"/>
          </w:tcPr>
          <w:p w14:paraId="1B69DD59" w14:textId="77777777" w:rsidR="00370DE3" w:rsidRPr="00AF7AB1" w:rsidRDefault="00370DE3" w:rsidP="00176622">
            <w:pPr>
              <w:pStyle w:val="ENoteTableText"/>
            </w:pPr>
            <w:r w:rsidRPr="00AF7AB1">
              <w:t>147, 2011</w:t>
            </w:r>
          </w:p>
        </w:tc>
        <w:tc>
          <w:tcPr>
            <w:tcW w:w="993" w:type="dxa"/>
            <w:tcBorders>
              <w:top w:val="single" w:sz="4" w:space="0" w:color="auto"/>
              <w:bottom w:val="single" w:sz="4" w:space="0" w:color="auto"/>
            </w:tcBorders>
            <w:shd w:val="clear" w:color="auto" w:fill="auto"/>
          </w:tcPr>
          <w:p w14:paraId="475D58F4" w14:textId="77777777" w:rsidR="00370DE3" w:rsidRPr="00AF7AB1" w:rsidRDefault="00370DE3" w:rsidP="00176622">
            <w:pPr>
              <w:pStyle w:val="ENoteTableText"/>
            </w:pPr>
            <w:r w:rsidRPr="00AF7AB1">
              <w:t>29 Nov 2011</w:t>
            </w:r>
          </w:p>
        </w:tc>
        <w:tc>
          <w:tcPr>
            <w:tcW w:w="1845" w:type="dxa"/>
            <w:tcBorders>
              <w:top w:val="single" w:sz="4" w:space="0" w:color="auto"/>
              <w:bottom w:val="single" w:sz="4" w:space="0" w:color="auto"/>
            </w:tcBorders>
            <w:shd w:val="clear" w:color="auto" w:fill="auto"/>
          </w:tcPr>
          <w:p w14:paraId="632A5644" w14:textId="1648CACC" w:rsidR="00370DE3" w:rsidRPr="00AF7AB1" w:rsidRDefault="00370DE3" w:rsidP="002D098E">
            <w:pPr>
              <w:pStyle w:val="ENoteTableText"/>
            </w:pPr>
            <w:r w:rsidRPr="00AF7AB1">
              <w:t>Sch</w:t>
            </w:r>
            <w:r w:rsidR="005B5080" w:rsidRPr="00AF7AB1">
              <w:t> </w:t>
            </w:r>
            <w:r w:rsidRPr="00AF7AB1">
              <w:t>2 (</w:t>
            </w:r>
            <w:r w:rsidR="005F08E8">
              <w:t>item 1</w:t>
            </w:r>
            <w:r w:rsidRPr="00AF7AB1">
              <w:t xml:space="preserve">): </w:t>
            </w:r>
            <w:r w:rsidR="009C476C" w:rsidRPr="00AF7AB1">
              <w:t>29 Nov 2011</w:t>
            </w:r>
            <w:r w:rsidR="004F2474" w:rsidRPr="00AF7AB1">
              <w:t xml:space="preserve"> (s 2(1) </w:t>
            </w:r>
            <w:r w:rsidR="00245DA3" w:rsidRPr="00AF7AB1">
              <w:t>item 3</w:t>
            </w:r>
            <w:r w:rsidR="004F2474" w:rsidRPr="00AF7AB1">
              <w:t>)</w:t>
            </w:r>
            <w:r w:rsidRPr="00AF7AB1">
              <w:br/>
              <w:t>Sch</w:t>
            </w:r>
            <w:r w:rsidR="005B5080" w:rsidRPr="00AF7AB1">
              <w:t> </w:t>
            </w:r>
            <w:r w:rsidRPr="00AF7AB1">
              <w:t>2 (</w:t>
            </w:r>
            <w:r w:rsidR="00D23C39" w:rsidRPr="00AF7AB1">
              <w:t>item 2</w:t>
            </w:r>
            <w:r w:rsidRPr="00AF7AB1">
              <w:t xml:space="preserve">): </w:t>
            </w:r>
            <w:r w:rsidR="009C0C12" w:rsidRPr="00AF7AB1">
              <w:t>1 July</w:t>
            </w:r>
            <w:r w:rsidR="009C476C" w:rsidRPr="00AF7AB1">
              <w:t xml:space="preserve"> 2016 (s 2(1) </w:t>
            </w:r>
            <w:r w:rsidR="002E775B">
              <w:t>item 4</w:t>
            </w:r>
            <w:r w:rsidR="009C476C" w:rsidRPr="00AF7AB1">
              <w:t>)</w:t>
            </w:r>
          </w:p>
        </w:tc>
        <w:tc>
          <w:tcPr>
            <w:tcW w:w="1417" w:type="dxa"/>
            <w:tcBorders>
              <w:top w:val="single" w:sz="4" w:space="0" w:color="auto"/>
              <w:bottom w:val="single" w:sz="4" w:space="0" w:color="auto"/>
            </w:tcBorders>
            <w:shd w:val="clear" w:color="auto" w:fill="auto"/>
          </w:tcPr>
          <w:p w14:paraId="6A3C4F6F" w14:textId="77777777" w:rsidR="00370DE3" w:rsidRPr="00AF7AB1" w:rsidRDefault="00370DE3" w:rsidP="00176622">
            <w:pPr>
              <w:pStyle w:val="ENoteTableText"/>
            </w:pPr>
            <w:r w:rsidRPr="00AF7AB1">
              <w:t>—</w:t>
            </w:r>
          </w:p>
        </w:tc>
      </w:tr>
      <w:tr w:rsidR="00370DE3" w:rsidRPr="00AF7AB1" w14:paraId="2F7AF2CF" w14:textId="77777777" w:rsidTr="00854E19">
        <w:trPr>
          <w:cantSplit/>
        </w:trPr>
        <w:tc>
          <w:tcPr>
            <w:tcW w:w="1843" w:type="dxa"/>
            <w:tcBorders>
              <w:top w:val="single" w:sz="4" w:space="0" w:color="auto"/>
              <w:bottom w:val="nil"/>
            </w:tcBorders>
            <w:shd w:val="clear" w:color="auto" w:fill="auto"/>
          </w:tcPr>
          <w:p w14:paraId="38BB2EF4" w14:textId="77777777" w:rsidR="00370DE3" w:rsidRPr="00AF7AB1" w:rsidRDefault="00370DE3" w:rsidP="001673D0">
            <w:pPr>
              <w:pStyle w:val="ENoteTableText"/>
              <w:keepNext/>
            </w:pPr>
            <w:r w:rsidRPr="00AF7AB1">
              <w:t>Clean Energy (Income Tax Rates Amendments) Act 2011</w:t>
            </w:r>
          </w:p>
        </w:tc>
        <w:tc>
          <w:tcPr>
            <w:tcW w:w="992" w:type="dxa"/>
            <w:tcBorders>
              <w:top w:val="single" w:sz="4" w:space="0" w:color="auto"/>
              <w:bottom w:val="nil"/>
            </w:tcBorders>
            <w:shd w:val="clear" w:color="auto" w:fill="auto"/>
          </w:tcPr>
          <w:p w14:paraId="000510F9" w14:textId="77777777" w:rsidR="00370DE3" w:rsidRPr="00AF7AB1" w:rsidRDefault="00370DE3" w:rsidP="001673D0">
            <w:pPr>
              <w:pStyle w:val="ENoteTableText"/>
              <w:keepNext/>
            </w:pPr>
            <w:r w:rsidRPr="00AF7AB1">
              <w:t>150, 2011</w:t>
            </w:r>
          </w:p>
        </w:tc>
        <w:tc>
          <w:tcPr>
            <w:tcW w:w="993" w:type="dxa"/>
            <w:tcBorders>
              <w:top w:val="single" w:sz="4" w:space="0" w:color="auto"/>
              <w:bottom w:val="nil"/>
            </w:tcBorders>
            <w:shd w:val="clear" w:color="auto" w:fill="auto"/>
          </w:tcPr>
          <w:p w14:paraId="5D68DB20" w14:textId="77777777" w:rsidR="00370DE3" w:rsidRPr="00AF7AB1" w:rsidRDefault="00370DE3" w:rsidP="001673D0">
            <w:pPr>
              <w:pStyle w:val="ENoteTableText"/>
              <w:keepNext/>
            </w:pPr>
            <w:r w:rsidRPr="00AF7AB1">
              <w:t>4 Dec 2011</w:t>
            </w:r>
          </w:p>
        </w:tc>
        <w:tc>
          <w:tcPr>
            <w:tcW w:w="1845" w:type="dxa"/>
            <w:tcBorders>
              <w:top w:val="single" w:sz="4" w:space="0" w:color="auto"/>
              <w:bottom w:val="nil"/>
            </w:tcBorders>
            <w:shd w:val="clear" w:color="auto" w:fill="auto"/>
          </w:tcPr>
          <w:p w14:paraId="1AAB3D16" w14:textId="77777777" w:rsidR="00370DE3" w:rsidRPr="00AF7AB1" w:rsidRDefault="00370DE3" w:rsidP="001673D0">
            <w:pPr>
              <w:pStyle w:val="ENoteTableText"/>
              <w:keepNext/>
            </w:pPr>
            <w:r w:rsidRPr="00AF7AB1">
              <w:t>Sch</w:t>
            </w:r>
            <w:r w:rsidR="005B5080" w:rsidRPr="00AF7AB1">
              <w:t> </w:t>
            </w:r>
            <w:r w:rsidRPr="00AF7AB1">
              <w:t>1 (</w:t>
            </w:r>
            <w:r w:rsidR="00C27ADA" w:rsidRPr="00AF7AB1">
              <w:t>items 1</w:t>
            </w:r>
            <w:r w:rsidRPr="00AF7AB1">
              <w:t xml:space="preserve">–6): </w:t>
            </w:r>
            <w:r w:rsidR="009C0C12" w:rsidRPr="00AF7AB1">
              <w:t>1 July</w:t>
            </w:r>
            <w:r w:rsidRPr="00AF7AB1">
              <w:t xml:space="preserve"> 2012</w:t>
            </w:r>
            <w:r w:rsidR="00A26A0A" w:rsidRPr="00AF7AB1">
              <w:t xml:space="preserve"> (s 2(1) </w:t>
            </w:r>
            <w:r w:rsidR="00D23C39" w:rsidRPr="00AF7AB1">
              <w:t>item 2</w:t>
            </w:r>
            <w:r w:rsidR="00A26A0A" w:rsidRPr="00AF7AB1">
              <w:t>)</w:t>
            </w:r>
            <w:r w:rsidRPr="00AF7AB1">
              <w:br/>
              <w:t>Sch</w:t>
            </w:r>
            <w:r w:rsidR="005B5080" w:rsidRPr="00AF7AB1">
              <w:t> </w:t>
            </w:r>
            <w:r w:rsidRPr="00AF7AB1">
              <w:t>1 (items</w:t>
            </w:r>
            <w:r w:rsidR="00064785" w:rsidRPr="00AF7AB1">
              <w:t> </w:t>
            </w:r>
            <w:r w:rsidRPr="00AF7AB1">
              <w:t xml:space="preserve">7–9): </w:t>
            </w:r>
            <w:r w:rsidR="008D5FA5" w:rsidRPr="00AF7AB1">
              <w:t>never commenced</w:t>
            </w:r>
            <w:r w:rsidR="004C4793" w:rsidRPr="00AF7AB1">
              <w:t xml:space="preserve"> (s 2(1) </w:t>
            </w:r>
            <w:r w:rsidR="00245DA3" w:rsidRPr="00AF7AB1">
              <w:t>item 3</w:t>
            </w:r>
            <w:r w:rsidR="004C4793" w:rsidRPr="00AF7AB1">
              <w:t>)</w:t>
            </w:r>
          </w:p>
        </w:tc>
        <w:tc>
          <w:tcPr>
            <w:tcW w:w="1417" w:type="dxa"/>
            <w:tcBorders>
              <w:top w:val="single" w:sz="4" w:space="0" w:color="auto"/>
              <w:bottom w:val="nil"/>
            </w:tcBorders>
            <w:shd w:val="clear" w:color="auto" w:fill="auto"/>
          </w:tcPr>
          <w:p w14:paraId="365329E4" w14:textId="77777777" w:rsidR="00370DE3" w:rsidRPr="00AF7AB1" w:rsidRDefault="00370DE3" w:rsidP="001673D0">
            <w:pPr>
              <w:pStyle w:val="ENoteTableText"/>
              <w:keepNext/>
            </w:pPr>
            <w:r w:rsidRPr="00AF7AB1">
              <w:t>Sch 1 (</w:t>
            </w:r>
            <w:r w:rsidR="00D23C39" w:rsidRPr="00AF7AB1">
              <w:t>item 6</w:t>
            </w:r>
            <w:r w:rsidR="005376C7" w:rsidRPr="00AF7AB1">
              <w:t xml:space="preserve">) </w:t>
            </w:r>
          </w:p>
        </w:tc>
      </w:tr>
      <w:tr w:rsidR="00540075" w:rsidRPr="00AF7AB1" w14:paraId="7E6C3CA8" w14:textId="77777777" w:rsidTr="009F7D0A">
        <w:trPr>
          <w:cantSplit/>
        </w:trPr>
        <w:tc>
          <w:tcPr>
            <w:tcW w:w="1843" w:type="dxa"/>
            <w:tcBorders>
              <w:top w:val="nil"/>
              <w:bottom w:val="nil"/>
            </w:tcBorders>
            <w:shd w:val="clear" w:color="auto" w:fill="auto"/>
          </w:tcPr>
          <w:p w14:paraId="1AC1C705" w14:textId="77777777" w:rsidR="00540075" w:rsidRPr="00AF7AB1" w:rsidRDefault="00540075" w:rsidP="001673D0">
            <w:pPr>
              <w:pStyle w:val="ENoteTTIndentHeading"/>
            </w:pPr>
            <w:r w:rsidRPr="00AF7AB1">
              <w:t xml:space="preserve">as amended by </w:t>
            </w:r>
          </w:p>
        </w:tc>
        <w:tc>
          <w:tcPr>
            <w:tcW w:w="992" w:type="dxa"/>
            <w:tcBorders>
              <w:top w:val="nil"/>
              <w:bottom w:val="nil"/>
            </w:tcBorders>
            <w:shd w:val="clear" w:color="auto" w:fill="auto"/>
          </w:tcPr>
          <w:p w14:paraId="16FCB9CD" w14:textId="77777777" w:rsidR="00540075" w:rsidRPr="00AF7AB1" w:rsidRDefault="00540075" w:rsidP="001673D0">
            <w:pPr>
              <w:pStyle w:val="ENoteTTIndentHeading"/>
            </w:pPr>
          </w:p>
        </w:tc>
        <w:tc>
          <w:tcPr>
            <w:tcW w:w="993" w:type="dxa"/>
            <w:tcBorders>
              <w:top w:val="nil"/>
              <w:bottom w:val="nil"/>
            </w:tcBorders>
            <w:shd w:val="clear" w:color="auto" w:fill="auto"/>
          </w:tcPr>
          <w:p w14:paraId="78709CAD" w14:textId="77777777" w:rsidR="00540075" w:rsidRPr="00AF7AB1" w:rsidRDefault="00540075" w:rsidP="001673D0">
            <w:pPr>
              <w:pStyle w:val="ENoteTTIndentHeading"/>
            </w:pPr>
          </w:p>
        </w:tc>
        <w:tc>
          <w:tcPr>
            <w:tcW w:w="1845" w:type="dxa"/>
            <w:tcBorders>
              <w:top w:val="nil"/>
              <w:bottom w:val="nil"/>
            </w:tcBorders>
            <w:shd w:val="clear" w:color="auto" w:fill="auto"/>
          </w:tcPr>
          <w:p w14:paraId="13378353" w14:textId="77777777" w:rsidR="00540075" w:rsidRPr="00AF7AB1" w:rsidRDefault="00540075" w:rsidP="001673D0">
            <w:pPr>
              <w:pStyle w:val="ENoteTTIndentHeading"/>
            </w:pPr>
          </w:p>
        </w:tc>
        <w:tc>
          <w:tcPr>
            <w:tcW w:w="1417" w:type="dxa"/>
            <w:tcBorders>
              <w:top w:val="nil"/>
              <w:bottom w:val="nil"/>
            </w:tcBorders>
            <w:shd w:val="clear" w:color="auto" w:fill="auto"/>
          </w:tcPr>
          <w:p w14:paraId="53B5BEF9" w14:textId="77777777" w:rsidR="00540075" w:rsidRPr="00AF7AB1" w:rsidRDefault="00540075" w:rsidP="001673D0">
            <w:pPr>
              <w:pStyle w:val="ENoteTTIndentHeading"/>
            </w:pPr>
          </w:p>
        </w:tc>
      </w:tr>
      <w:tr w:rsidR="00540075" w:rsidRPr="00AF7AB1" w14:paraId="6E1E3085" w14:textId="77777777" w:rsidTr="009F7D0A">
        <w:trPr>
          <w:cantSplit/>
        </w:trPr>
        <w:tc>
          <w:tcPr>
            <w:tcW w:w="1843" w:type="dxa"/>
            <w:tcBorders>
              <w:top w:val="nil"/>
              <w:bottom w:val="single" w:sz="4" w:space="0" w:color="auto"/>
            </w:tcBorders>
            <w:shd w:val="clear" w:color="auto" w:fill="auto"/>
          </w:tcPr>
          <w:p w14:paraId="195FEFF2" w14:textId="4BFAB5A2" w:rsidR="00540075" w:rsidRPr="00AF7AB1" w:rsidRDefault="000E7E79" w:rsidP="001673D0">
            <w:pPr>
              <w:pStyle w:val="ENoteTTi"/>
            </w:pPr>
            <w:r w:rsidRPr="00AF7AB1">
              <w:t>Labor 2013</w:t>
            </w:r>
            <w:r w:rsidR="005F08E8">
              <w:noBreakHyphen/>
            </w:r>
            <w:r w:rsidRPr="00AF7AB1">
              <w:t>14 Budget Savings (Measures No.</w:t>
            </w:r>
            <w:r w:rsidR="00064785" w:rsidRPr="00AF7AB1">
              <w:t> </w:t>
            </w:r>
            <w:r w:rsidRPr="00AF7AB1">
              <w:t>1) Act 2015</w:t>
            </w:r>
          </w:p>
        </w:tc>
        <w:tc>
          <w:tcPr>
            <w:tcW w:w="992" w:type="dxa"/>
            <w:tcBorders>
              <w:top w:val="nil"/>
              <w:bottom w:val="single" w:sz="4" w:space="0" w:color="auto"/>
            </w:tcBorders>
            <w:shd w:val="clear" w:color="auto" w:fill="auto"/>
          </w:tcPr>
          <w:p w14:paraId="1084D495" w14:textId="77777777" w:rsidR="00540075" w:rsidRPr="00AF7AB1" w:rsidRDefault="00540075" w:rsidP="001673D0">
            <w:pPr>
              <w:pStyle w:val="ENoteTableText"/>
              <w:keepNext/>
            </w:pPr>
            <w:r w:rsidRPr="00AF7AB1">
              <w:t>7</w:t>
            </w:r>
            <w:r w:rsidR="00143FA5" w:rsidRPr="00AF7AB1">
              <w:t>2</w:t>
            </w:r>
            <w:r w:rsidRPr="00AF7AB1">
              <w:t>, 2015</w:t>
            </w:r>
          </w:p>
        </w:tc>
        <w:tc>
          <w:tcPr>
            <w:tcW w:w="993" w:type="dxa"/>
            <w:tcBorders>
              <w:top w:val="nil"/>
              <w:bottom w:val="single" w:sz="4" w:space="0" w:color="auto"/>
            </w:tcBorders>
            <w:shd w:val="clear" w:color="auto" w:fill="auto"/>
          </w:tcPr>
          <w:p w14:paraId="52DC1E69" w14:textId="77777777" w:rsidR="00540075" w:rsidRPr="00AF7AB1" w:rsidRDefault="00540075" w:rsidP="001673D0">
            <w:pPr>
              <w:pStyle w:val="ENoteTableText"/>
              <w:keepNext/>
            </w:pPr>
            <w:r w:rsidRPr="00AF7AB1">
              <w:t>25</w:t>
            </w:r>
            <w:r w:rsidR="00064785" w:rsidRPr="00AF7AB1">
              <w:t> </w:t>
            </w:r>
            <w:r w:rsidRPr="00AF7AB1">
              <w:t>June 2015</w:t>
            </w:r>
          </w:p>
        </w:tc>
        <w:tc>
          <w:tcPr>
            <w:tcW w:w="1845" w:type="dxa"/>
            <w:tcBorders>
              <w:top w:val="nil"/>
              <w:bottom w:val="single" w:sz="4" w:space="0" w:color="auto"/>
            </w:tcBorders>
            <w:shd w:val="clear" w:color="auto" w:fill="auto"/>
          </w:tcPr>
          <w:p w14:paraId="61878A85" w14:textId="77777777" w:rsidR="00540075" w:rsidRPr="00AF7AB1" w:rsidRDefault="00540075" w:rsidP="001673D0">
            <w:pPr>
              <w:pStyle w:val="ENoteTableText"/>
              <w:keepNext/>
            </w:pPr>
            <w:r w:rsidRPr="00AF7AB1">
              <w:t xml:space="preserve">Sch </w:t>
            </w:r>
            <w:r w:rsidR="000E7E79" w:rsidRPr="00AF7AB1">
              <w:t>1</w:t>
            </w:r>
            <w:r w:rsidRPr="00AF7AB1">
              <w:t xml:space="preserve">: </w:t>
            </w:r>
            <w:r w:rsidR="000E7E79" w:rsidRPr="00AF7AB1">
              <w:t>26</w:t>
            </w:r>
            <w:r w:rsidR="00064785" w:rsidRPr="00AF7AB1">
              <w:t> </w:t>
            </w:r>
            <w:r w:rsidR="000E7E79" w:rsidRPr="00AF7AB1">
              <w:t>June 2015</w:t>
            </w:r>
            <w:r w:rsidR="00FA3BB7" w:rsidRPr="00AF7AB1">
              <w:t xml:space="preserve"> </w:t>
            </w:r>
            <w:r w:rsidRPr="00AF7AB1">
              <w:t>(s</w:t>
            </w:r>
            <w:r w:rsidR="00B925BA" w:rsidRPr="00AF7AB1">
              <w:t> </w:t>
            </w:r>
            <w:r w:rsidRPr="00AF7AB1">
              <w:t>2)</w:t>
            </w:r>
          </w:p>
        </w:tc>
        <w:tc>
          <w:tcPr>
            <w:tcW w:w="1417" w:type="dxa"/>
            <w:tcBorders>
              <w:top w:val="nil"/>
              <w:bottom w:val="single" w:sz="4" w:space="0" w:color="auto"/>
            </w:tcBorders>
            <w:shd w:val="clear" w:color="auto" w:fill="auto"/>
          </w:tcPr>
          <w:p w14:paraId="27D9EB22" w14:textId="77777777" w:rsidR="00540075" w:rsidRPr="00AF7AB1" w:rsidRDefault="00540075" w:rsidP="001673D0">
            <w:pPr>
              <w:pStyle w:val="ENoteTableText"/>
              <w:keepNext/>
            </w:pPr>
            <w:r w:rsidRPr="00AF7AB1">
              <w:t>—</w:t>
            </w:r>
          </w:p>
        </w:tc>
      </w:tr>
      <w:tr w:rsidR="00370DE3" w:rsidRPr="00AF7AB1" w14:paraId="3720316D" w14:textId="77777777" w:rsidTr="008C790D">
        <w:trPr>
          <w:cantSplit/>
        </w:trPr>
        <w:tc>
          <w:tcPr>
            <w:tcW w:w="1843" w:type="dxa"/>
            <w:tcBorders>
              <w:top w:val="single" w:sz="4" w:space="0" w:color="auto"/>
              <w:bottom w:val="single" w:sz="4" w:space="0" w:color="auto"/>
            </w:tcBorders>
            <w:shd w:val="clear" w:color="auto" w:fill="auto"/>
          </w:tcPr>
          <w:p w14:paraId="17384EDD" w14:textId="77777777" w:rsidR="00370DE3" w:rsidRPr="00AF7AB1" w:rsidRDefault="00370DE3" w:rsidP="00176622">
            <w:pPr>
              <w:pStyle w:val="ENoteTableText"/>
            </w:pPr>
            <w:r w:rsidRPr="00AF7AB1">
              <w:t>Tax Laws Amendment (2011 Measures No.</w:t>
            </w:r>
            <w:r w:rsidR="00064785" w:rsidRPr="00AF7AB1">
              <w:t> </w:t>
            </w:r>
            <w:r w:rsidRPr="00AF7AB1">
              <w:t>9) Act 2012</w:t>
            </w:r>
          </w:p>
        </w:tc>
        <w:tc>
          <w:tcPr>
            <w:tcW w:w="992" w:type="dxa"/>
            <w:tcBorders>
              <w:top w:val="single" w:sz="4" w:space="0" w:color="auto"/>
              <w:bottom w:val="single" w:sz="4" w:space="0" w:color="auto"/>
            </w:tcBorders>
            <w:shd w:val="clear" w:color="auto" w:fill="auto"/>
          </w:tcPr>
          <w:p w14:paraId="6636212A" w14:textId="77777777" w:rsidR="00370DE3" w:rsidRPr="00AF7AB1" w:rsidRDefault="00370DE3" w:rsidP="00176622">
            <w:pPr>
              <w:pStyle w:val="ENoteTableText"/>
            </w:pPr>
            <w:r w:rsidRPr="00AF7AB1">
              <w:t>12, 2012</w:t>
            </w:r>
          </w:p>
        </w:tc>
        <w:tc>
          <w:tcPr>
            <w:tcW w:w="993" w:type="dxa"/>
            <w:tcBorders>
              <w:top w:val="single" w:sz="4" w:space="0" w:color="auto"/>
              <w:bottom w:val="single" w:sz="4" w:space="0" w:color="auto"/>
            </w:tcBorders>
            <w:shd w:val="clear" w:color="auto" w:fill="auto"/>
          </w:tcPr>
          <w:p w14:paraId="45A340E4" w14:textId="77777777" w:rsidR="00370DE3" w:rsidRPr="00AF7AB1" w:rsidRDefault="00370DE3" w:rsidP="00176622">
            <w:pPr>
              <w:pStyle w:val="ENoteTableText"/>
            </w:pPr>
            <w:r w:rsidRPr="00AF7AB1">
              <w:t>21 Mar 2012</w:t>
            </w:r>
          </w:p>
        </w:tc>
        <w:tc>
          <w:tcPr>
            <w:tcW w:w="1845" w:type="dxa"/>
            <w:tcBorders>
              <w:top w:val="single" w:sz="4" w:space="0" w:color="auto"/>
              <w:bottom w:val="single" w:sz="4" w:space="0" w:color="auto"/>
            </w:tcBorders>
            <w:shd w:val="clear" w:color="auto" w:fill="auto"/>
          </w:tcPr>
          <w:p w14:paraId="22FD559A" w14:textId="59170F04" w:rsidR="00370DE3" w:rsidRPr="00AF7AB1" w:rsidRDefault="00370DE3" w:rsidP="00B26CFC">
            <w:pPr>
              <w:pStyle w:val="ENoteTableText"/>
            </w:pPr>
            <w:r w:rsidRPr="00AF7AB1">
              <w:t>Sch</w:t>
            </w:r>
            <w:r w:rsidR="00521330" w:rsidRPr="00AF7AB1">
              <w:t> </w:t>
            </w:r>
            <w:r w:rsidRPr="00AF7AB1">
              <w:t>6 (</w:t>
            </w:r>
            <w:r w:rsidR="005F08E8">
              <w:t>item 1</w:t>
            </w:r>
            <w:r w:rsidRPr="00AF7AB1">
              <w:t xml:space="preserve">85): </w:t>
            </w:r>
            <w:r w:rsidR="00C03878" w:rsidRPr="00AF7AB1">
              <w:t xml:space="preserve">21 Mar 2012 (s 2(1) </w:t>
            </w:r>
            <w:r w:rsidR="00245DA3" w:rsidRPr="00AF7AB1">
              <w:t>item 3</w:t>
            </w:r>
            <w:r w:rsidR="00C03878" w:rsidRPr="00AF7AB1">
              <w:t>1)</w:t>
            </w:r>
          </w:p>
        </w:tc>
        <w:tc>
          <w:tcPr>
            <w:tcW w:w="1417" w:type="dxa"/>
            <w:tcBorders>
              <w:top w:val="single" w:sz="4" w:space="0" w:color="auto"/>
              <w:bottom w:val="single" w:sz="4" w:space="0" w:color="auto"/>
            </w:tcBorders>
            <w:shd w:val="clear" w:color="auto" w:fill="auto"/>
          </w:tcPr>
          <w:p w14:paraId="6BC9C890" w14:textId="77777777" w:rsidR="00370DE3" w:rsidRPr="00AF7AB1" w:rsidRDefault="00370DE3" w:rsidP="00176622">
            <w:pPr>
              <w:pStyle w:val="ENoteTableText"/>
            </w:pPr>
            <w:r w:rsidRPr="00AF7AB1">
              <w:t>—</w:t>
            </w:r>
          </w:p>
        </w:tc>
      </w:tr>
      <w:tr w:rsidR="00370DE3" w:rsidRPr="00AF7AB1" w14:paraId="001F5D43" w14:textId="77777777" w:rsidTr="00E755AF">
        <w:trPr>
          <w:cantSplit/>
        </w:trPr>
        <w:tc>
          <w:tcPr>
            <w:tcW w:w="1843" w:type="dxa"/>
            <w:tcBorders>
              <w:top w:val="single" w:sz="4" w:space="0" w:color="auto"/>
              <w:bottom w:val="nil"/>
            </w:tcBorders>
            <w:shd w:val="clear" w:color="auto" w:fill="auto"/>
          </w:tcPr>
          <w:p w14:paraId="6914F8D7" w14:textId="77777777" w:rsidR="00370DE3" w:rsidRPr="00AF7AB1" w:rsidRDefault="00370DE3" w:rsidP="001673D0">
            <w:pPr>
              <w:pStyle w:val="ENoteTableText"/>
              <w:keepNext/>
            </w:pPr>
            <w:r w:rsidRPr="00AF7AB1">
              <w:lastRenderedPageBreak/>
              <w:t>Tax Laws Amendment (Income Tax Rates) Act 2012</w:t>
            </w:r>
          </w:p>
        </w:tc>
        <w:tc>
          <w:tcPr>
            <w:tcW w:w="992" w:type="dxa"/>
            <w:tcBorders>
              <w:top w:val="single" w:sz="4" w:space="0" w:color="auto"/>
              <w:bottom w:val="nil"/>
            </w:tcBorders>
            <w:shd w:val="clear" w:color="auto" w:fill="auto"/>
          </w:tcPr>
          <w:p w14:paraId="649B2C91" w14:textId="77777777" w:rsidR="00370DE3" w:rsidRPr="00AF7AB1" w:rsidRDefault="00370DE3" w:rsidP="001673D0">
            <w:pPr>
              <w:pStyle w:val="ENoteTableText"/>
              <w:keepNext/>
            </w:pPr>
            <w:r w:rsidRPr="00AF7AB1">
              <w:t>60, 2012</w:t>
            </w:r>
          </w:p>
        </w:tc>
        <w:tc>
          <w:tcPr>
            <w:tcW w:w="993" w:type="dxa"/>
            <w:tcBorders>
              <w:top w:val="single" w:sz="4" w:space="0" w:color="auto"/>
              <w:bottom w:val="nil"/>
            </w:tcBorders>
            <w:shd w:val="clear" w:color="auto" w:fill="auto"/>
          </w:tcPr>
          <w:p w14:paraId="30099610" w14:textId="77777777" w:rsidR="00370DE3" w:rsidRPr="00AF7AB1" w:rsidRDefault="00370DE3" w:rsidP="001673D0">
            <w:pPr>
              <w:pStyle w:val="ENoteTableText"/>
              <w:keepNext/>
            </w:pPr>
            <w:r w:rsidRPr="00AF7AB1">
              <w:t>21</w:t>
            </w:r>
            <w:r w:rsidR="00064785" w:rsidRPr="00AF7AB1">
              <w:t> </w:t>
            </w:r>
            <w:r w:rsidRPr="00AF7AB1">
              <w:t>June 2012</w:t>
            </w:r>
          </w:p>
        </w:tc>
        <w:tc>
          <w:tcPr>
            <w:tcW w:w="1845" w:type="dxa"/>
            <w:tcBorders>
              <w:top w:val="single" w:sz="4" w:space="0" w:color="auto"/>
              <w:bottom w:val="nil"/>
            </w:tcBorders>
            <w:shd w:val="clear" w:color="auto" w:fill="auto"/>
          </w:tcPr>
          <w:p w14:paraId="7ACEA00D" w14:textId="77777777" w:rsidR="00370DE3" w:rsidRPr="00AF7AB1" w:rsidRDefault="00BD41AB" w:rsidP="001673D0">
            <w:pPr>
              <w:pStyle w:val="ENoteTableText"/>
              <w:keepNext/>
            </w:pPr>
            <w:r w:rsidRPr="00AF7AB1">
              <w:t>Sch 1 (items</w:t>
            </w:r>
            <w:r w:rsidR="00064785" w:rsidRPr="00AF7AB1">
              <w:t> </w:t>
            </w:r>
            <w:r w:rsidRPr="00AF7AB1">
              <w:t xml:space="preserve">9, 10): never commenced (s 2(1) </w:t>
            </w:r>
            <w:r w:rsidR="00245DA3" w:rsidRPr="00AF7AB1">
              <w:t>item 3</w:t>
            </w:r>
            <w:r w:rsidRPr="00AF7AB1">
              <w:t>)</w:t>
            </w:r>
            <w:r w:rsidR="00FA3BB7" w:rsidRPr="00AF7AB1">
              <w:t xml:space="preserve"> </w:t>
            </w:r>
            <w:r w:rsidRPr="00AF7AB1">
              <w:t xml:space="preserve">Remainder: </w:t>
            </w:r>
            <w:r w:rsidR="00E755AF" w:rsidRPr="00AF7AB1">
              <w:t>21</w:t>
            </w:r>
            <w:r w:rsidR="00064785" w:rsidRPr="00AF7AB1">
              <w:t> </w:t>
            </w:r>
            <w:r w:rsidR="005D2821" w:rsidRPr="00AF7AB1">
              <w:t>June 201</w:t>
            </w:r>
            <w:r w:rsidR="00E755AF" w:rsidRPr="00AF7AB1">
              <w:t>2</w:t>
            </w:r>
            <w:r w:rsidR="00D11BDF" w:rsidRPr="00AF7AB1">
              <w:t xml:space="preserve"> (s 2(1) </w:t>
            </w:r>
            <w:r w:rsidR="00C27ADA" w:rsidRPr="00AF7AB1">
              <w:t>items 1</w:t>
            </w:r>
            <w:r w:rsidR="00D11BDF" w:rsidRPr="00AF7AB1">
              <w:t>, 2)</w:t>
            </w:r>
          </w:p>
        </w:tc>
        <w:tc>
          <w:tcPr>
            <w:tcW w:w="1417" w:type="dxa"/>
            <w:tcBorders>
              <w:top w:val="single" w:sz="4" w:space="0" w:color="auto"/>
              <w:bottom w:val="nil"/>
            </w:tcBorders>
            <w:shd w:val="clear" w:color="auto" w:fill="auto"/>
          </w:tcPr>
          <w:p w14:paraId="63DF146C" w14:textId="77777777" w:rsidR="00370DE3" w:rsidRPr="00AF7AB1" w:rsidRDefault="00370DE3" w:rsidP="001673D0">
            <w:pPr>
              <w:pStyle w:val="ENoteTableText"/>
              <w:keepNext/>
            </w:pPr>
            <w:r w:rsidRPr="00AF7AB1">
              <w:t>Sch 1 (item</w:t>
            </w:r>
            <w:r w:rsidR="00064785" w:rsidRPr="00AF7AB1">
              <w:t> </w:t>
            </w:r>
            <w:r w:rsidRPr="00AF7AB1">
              <w:t>8</w:t>
            </w:r>
            <w:r w:rsidR="00E755AF" w:rsidRPr="00AF7AB1">
              <w:t>)</w:t>
            </w:r>
          </w:p>
        </w:tc>
      </w:tr>
      <w:tr w:rsidR="002E3F2A" w:rsidRPr="00AF7AB1" w14:paraId="1F212745" w14:textId="77777777" w:rsidTr="00E755AF">
        <w:trPr>
          <w:cantSplit/>
        </w:trPr>
        <w:tc>
          <w:tcPr>
            <w:tcW w:w="1843" w:type="dxa"/>
            <w:tcBorders>
              <w:top w:val="nil"/>
              <w:bottom w:val="nil"/>
            </w:tcBorders>
            <w:shd w:val="clear" w:color="auto" w:fill="auto"/>
          </w:tcPr>
          <w:p w14:paraId="4E4987A4" w14:textId="77777777" w:rsidR="002E3F2A" w:rsidRPr="00AF7AB1" w:rsidRDefault="002E3F2A" w:rsidP="001673D0">
            <w:pPr>
              <w:pStyle w:val="ENoteTTIndentHeading"/>
              <w:rPr>
                <w:rFonts w:eastAsiaTheme="minorHAnsi" w:cstheme="minorBidi"/>
                <w:lang w:eastAsia="en-US"/>
              </w:rPr>
            </w:pPr>
            <w:r w:rsidRPr="00AF7AB1">
              <w:t>as amended by</w:t>
            </w:r>
          </w:p>
        </w:tc>
        <w:tc>
          <w:tcPr>
            <w:tcW w:w="992" w:type="dxa"/>
            <w:tcBorders>
              <w:top w:val="nil"/>
              <w:bottom w:val="nil"/>
            </w:tcBorders>
            <w:shd w:val="clear" w:color="auto" w:fill="auto"/>
          </w:tcPr>
          <w:p w14:paraId="75E5702C" w14:textId="77777777" w:rsidR="002E3F2A" w:rsidRPr="00AF7AB1" w:rsidRDefault="002E3F2A" w:rsidP="001673D0">
            <w:pPr>
              <w:pStyle w:val="ENoteTableText"/>
              <w:keepNext/>
            </w:pPr>
          </w:p>
        </w:tc>
        <w:tc>
          <w:tcPr>
            <w:tcW w:w="993" w:type="dxa"/>
            <w:tcBorders>
              <w:top w:val="nil"/>
              <w:bottom w:val="nil"/>
            </w:tcBorders>
            <w:shd w:val="clear" w:color="auto" w:fill="auto"/>
          </w:tcPr>
          <w:p w14:paraId="7E0D4F27" w14:textId="77777777" w:rsidR="002E3F2A" w:rsidRPr="00AF7AB1" w:rsidRDefault="002E3F2A" w:rsidP="001673D0">
            <w:pPr>
              <w:pStyle w:val="ENoteTableText"/>
              <w:keepNext/>
            </w:pPr>
          </w:p>
        </w:tc>
        <w:tc>
          <w:tcPr>
            <w:tcW w:w="1845" w:type="dxa"/>
            <w:tcBorders>
              <w:top w:val="nil"/>
              <w:bottom w:val="nil"/>
            </w:tcBorders>
            <w:shd w:val="clear" w:color="auto" w:fill="auto"/>
          </w:tcPr>
          <w:p w14:paraId="5FA27F15" w14:textId="77777777" w:rsidR="002E3F2A" w:rsidRPr="00AF7AB1" w:rsidRDefault="002E3F2A" w:rsidP="001673D0">
            <w:pPr>
              <w:pStyle w:val="ENoteTableText"/>
              <w:keepNext/>
            </w:pPr>
          </w:p>
        </w:tc>
        <w:tc>
          <w:tcPr>
            <w:tcW w:w="1417" w:type="dxa"/>
            <w:tcBorders>
              <w:top w:val="nil"/>
              <w:bottom w:val="nil"/>
            </w:tcBorders>
            <w:shd w:val="clear" w:color="auto" w:fill="auto"/>
          </w:tcPr>
          <w:p w14:paraId="77F22277" w14:textId="77777777" w:rsidR="002E3F2A" w:rsidRPr="00AF7AB1" w:rsidRDefault="002E3F2A" w:rsidP="001673D0">
            <w:pPr>
              <w:pStyle w:val="ENoteTableText"/>
              <w:keepNext/>
            </w:pPr>
          </w:p>
        </w:tc>
      </w:tr>
      <w:tr w:rsidR="002E3F2A" w:rsidRPr="00AF7AB1" w14:paraId="6E3C8F0F" w14:textId="77777777" w:rsidTr="00D354CB">
        <w:trPr>
          <w:cantSplit/>
        </w:trPr>
        <w:tc>
          <w:tcPr>
            <w:tcW w:w="1843" w:type="dxa"/>
            <w:tcBorders>
              <w:top w:val="nil"/>
              <w:bottom w:val="single" w:sz="4" w:space="0" w:color="auto"/>
            </w:tcBorders>
            <w:shd w:val="clear" w:color="auto" w:fill="auto"/>
          </w:tcPr>
          <w:p w14:paraId="55EC353E" w14:textId="77777777" w:rsidR="002E3F2A" w:rsidRPr="00AF7AB1" w:rsidRDefault="002E3F2A" w:rsidP="001673D0">
            <w:pPr>
              <w:pStyle w:val="ENoteTTi"/>
            </w:pPr>
            <w:r w:rsidRPr="00AF7AB1">
              <w:t>Tax and Superannuation Laws Amendment (2013 Measures No.</w:t>
            </w:r>
            <w:r w:rsidR="00064785" w:rsidRPr="00AF7AB1">
              <w:t> </w:t>
            </w:r>
            <w:r w:rsidRPr="00AF7AB1">
              <w:t>1) Act 2013</w:t>
            </w:r>
          </w:p>
        </w:tc>
        <w:tc>
          <w:tcPr>
            <w:tcW w:w="992" w:type="dxa"/>
            <w:tcBorders>
              <w:top w:val="nil"/>
              <w:bottom w:val="single" w:sz="4" w:space="0" w:color="auto"/>
            </w:tcBorders>
            <w:shd w:val="clear" w:color="auto" w:fill="auto"/>
          </w:tcPr>
          <w:p w14:paraId="61C367AF" w14:textId="77777777" w:rsidR="002E3F2A" w:rsidRPr="00AF7AB1" w:rsidRDefault="002E3F2A" w:rsidP="001673D0">
            <w:pPr>
              <w:pStyle w:val="ENoteTableText"/>
              <w:keepNext/>
            </w:pPr>
            <w:r w:rsidRPr="00AF7AB1">
              <w:t>88, 2013</w:t>
            </w:r>
          </w:p>
        </w:tc>
        <w:tc>
          <w:tcPr>
            <w:tcW w:w="993" w:type="dxa"/>
            <w:tcBorders>
              <w:top w:val="nil"/>
              <w:bottom w:val="single" w:sz="4" w:space="0" w:color="auto"/>
            </w:tcBorders>
            <w:shd w:val="clear" w:color="auto" w:fill="auto"/>
          </w:tcPr>
          <w:p w14:paraId="206D8E73" w14:textId="77777777" w:rsidR="002E3F2A" w:rsidRPr="00AF7AB1" w:rsidRDefault="002E3F2A" w:rsidP="001673D0">
            <w:pPr>
              <w:pStyle w:val="ENoteTableText"/>
              <w:keepNext/>
            </w:pPr>
            <w:r w:rsidRPr="00AF7AB1">
              <w:t>28</w:t>
            </w:r>
            <w:r w:rsidR="00064785" w:rsidRPr="00AF7AB1">
              <w:t> </w:t>
            </w:r>
            <w:r w:rsidRPr="00AF7AB1">
              <w:t>June 2013</w:t>
            </w:r>
          </w:p>
        </w:tc>
        <w:tc>
          <w:tcPr>
            <w:tcW w:w="1845" w:type="dxa"/>
            <w:tcBorders>
              <w:top w:val="nil"/>
              <w:bottom w:val="single" w:sz="4" w:space="0" w:color="auto"/>
            </w:tcBorders>
            <w:shd w:val="clear" w:color="auto" w:fill="auto"/>
          </w:tcPr>
          <w:p w14:paraId="25FE9E81" w14:textId="77777777" w:rsidR="002E3F2A" w:rsidRPr="00AF7AB1" w:rsidRDefault="002E3F2A" w:rsidP="001673D0">
            <w:pPr>
              <w:pStyle w:val="ENoteTableText"/>
              <w:keepNext/>
            </w:pPr>
            <w:r w:rsidRPr="00AF7AB1">
              <w:t xml:space="preserve">Sch </w:t>
            </w:r>
            <w:r w:rsidR="00EB1E67" w:rsidRPr="00AF7AB1">
              <w:t>7</w:t>
            </w:r>
            <w:r w:rsidRPr="00AF7AB1">
              <w:t xml:space="preserve"> (</w:t>
            </w:r>
            <w:r w:rsidR="00245DA3" w:rsidRPr="00AF7AB1">
              <w:t>items 2</w:t>
            </w:r>
            <w:r w:rsidRPr="00AF7AB1">
              <w:t xml:space="preserve">34, 235): </w:t>
            </w:r>
            <w:r w:rsidR="00D11BDF" w:rsidRPr="00AF7AB1">
              <w:t>28</w:t>
            </w:r>
            <w:r w:rsidR="00064785" w:rsidRPr="00AF7AB1">
              <w:t> </w:t>
            </w:r>
            <w:r w:rsidR="00D11BDF" w:rsidRPr="00AF7AB1">
              <w:t xml:space="preserve">June 2013 (s 2(1) </w:t>
            </w:r>
            <w:r w:rsidR="00D23C39" w:rsidRPr="00AF7AB1">
              <w:t>item 2</w:t>
            </w:r>
            <w:r w:rsidR="00D11BDF" w:rsidRPr="00AF7AB1">
              <w:t>6)</w:t>
            </w:r>
          </w:p>
        </w:tc>
        <w:tc>
          <w:tcPr>
            <w:tcW w:w="1417" w:type="dxa"/>
            <w:tcBorders>
              <w:top w:val="nil"/>
              <w:bottom w:val="single" w:sz="4" w:space="0" w:color="auto"/>
            </w:tcBorders>
            <w:shd w:val="clear" w:color="auto" w:fill="auto"/>
          </w:tcPr>
          <w:p w14:paraId="341394B4" w14:textId="77777777" w:rsidR="002E3F2A" w:rsidRPr="00AF7AB1" w:rsidRDefault="002E3F2A" w:rsidP="001673D0">
            <w:pPr>
              <w:pStyle w:val="ENoteTableText"/>
              <w:keepNext/>
            </w:pPr>
            <w:r w:rsidRPr="00AF7AB1">
              <w:t>—</w:t>
            </w:r>
          </w:p>
        </w:tc>
      </w:tr>
      <w:tr w:rsidR="002E3F2A" w:rsidRPr="00AF7AB1" w14:paraId="5F0FC38A" w14:textId="77777777" w:rsidTr="00EB1E67">
        <w:trPr>
          <w:cantSplit/>
        </w:trPr>
        <w:tc>
          <w:tcPr>
            <w:tcW w:w="1843" w:type="dxa"/>
            <w:tcBorders>
              <w:top w:val="single" w:sz="4" w:space="0" w:color="auto"/>
              <w:bottom w:val="single" w:sz="4" w:space="0" w:color="auto"/>
            </w:tcBorders>
            <w:shd w:val="clear" w:color="auto" w:fill="auto"/>
          </w:tcPr>
          <w:p w14:paraId="24493234" w14:textId="77777777" w:rsidR="002E3F2A" w:rsidRPr="00AF7AB1" w:rsidRDefault="002E3F2A" w:rsidP="00176622">
            <w:pPr>
              <w:pStyle w:val="ENoteTableText"/>
            </w:pPr>
            <w:r w:rsidRPr="00AF7AB1">
              <w:t>Income Tax Rates Amendment (DisabilityCare Australia) Act 2013</w:t>
            </w:r>
          </w:p>
        </w:tc>
        <w:tc>
          <w:tcPr>
            <w:tcW w:w="992" w:type="dxa"/>
            <w:tcBorders>
              <w:top w:val="single" w:sz="4" w:space="0" w:color="auto"/>
              <w:bottom w:val="single" w:sz="4" w:space="0" w:color="auto"/>
            </w:tcBorders>
            <w:shd w:val="clear" w:color="auto" w:fill="auto"/>
          </w:tcPr>
          <w:p w14:paraId="2717C331" w14:textId="77777777" w:rsidR="002E3F2A" w:rsidRPr="00AF7AB1" w:rsidRDefault="002E3F2A" w:rsidP="00176622">
            <w:pPr>
              <w:pStyle w:val="ENoteTableText"/>
            </w:pPr>
            <w:r w:rsidRPr="00AF7AB1">
              <w:t>41, 2013</w:t>
            </w:r>
          </w:p>
        </w:tc>
        <w:tc>
          <w:tcPr>
            <w:tcW w:w="993" w:type="dxa"/>
            <w:tcBorders>
              <w:top w:val="single" w:sz="4" w:space="0" w:color="auto"/>
              <w:bottom w:val="single" w:sz="4" w:space="0" w:color="auto"/>
            </w:tcBorders>
            <w:shd w:val="clear" w:color="auto" w:fill="auto"/>
          </w:tcPr>
          <w:p w14:paraId="55A80185" w14:textId="77777777" w:rsidR="002E3F2A" w:rsidRPr="00AF7AB1" w:rsidRDefault="002E3F2A" w:rsidP="00176622">
            <w:pPr>
              <w:pStyle w:val="ENoteTableText"/>
            </w:pPr>
            <w:r w:rsidRPr="00AF7AB1">
              <w:t>28</w:t>
            </w:r>
            <w:r w:rsidR="00064785" w:rsidRPr="00AF7AB1">
              <w:t> </w:t>
            </w:r>
            <w:r w:rsidRPr="00AF7AB1">
              <w:t>May 2013</w:t>
            </w:r>
          </w:p>
        </w:tc>
        <w:tc>
          <w:tcPr>
            <w:tcW w:w="1845" w:type="dxa"/>
            <w:tcBorders>
              <w:top w:val="single" w:sz="4" w:space="0" w:color="auto"/>
              <w:bottom w:val="single" w:sz="4" w:space="0" w:color="auto"/>
            </w:tcBorders>
            <w:shd w:val="clear" w:color="auto" w:fill="auto"/>
          </w:tcPr>
          <w:p w14:paraId="294F398A" w14:textId="77777777" w:rsidR="002E3F2A" w:rsidRPr="00AF7AB1" w:rsidRDefault="002E3F2A" w:rsidP="003F470F">
            <w:pPr>
              <w:pStyle w:val="ENoteTableText"/>
            </w:pPr>
            <w:r w:rsidRPr="00AF7AB1">
              <w:t>28</w:t>
            </w:r>
            <w:r w:rsidR="00064785" w:rsidRPr="00AF7AB1">
              <w:t> </w:t>
            </w:r>
            <w:r w:rsidRPr="00AF7AB1">
              <w:t>May 2013 (</w:t>
            </w:r>
            <w:r w:rsidR="003F470F" w:rsidRPr="00AF7AB1">
              <w:t>s</w:t>
            </w:r>
            <w:r w:rsidRPr="00AF7AB1">
              <w:t> 2(1)</w:t>
            </w:r>
            <w:r w:rsidR="003F470F" w:rsidRPr="00AF7AB1">
              <w:t xml:space="preserve"> </w:t>
            </w:r>
            <w:r w:rsidR="00C27ADA" w:rsidRPr="00AF7AB1">
              <w:t>items 1</w:t>
            </w:r>
            <w:r w:rsidR="003F470F" w:rsidRPr="00AF7AB1">
              <w:t>, 2</w:t>
            </w:r>
            <w:r w:rsidRPr="00AF7AB1">
              <w:t>)</w:t>
            </w:r>
          </w:p>
        </w:tc>
        <w:tc>
          <w:tcPr>
            <w:tcW w:w="1417" w:type="dxa"/>
            <w:tcBorders>
              <w:top w:val="single" w:sz="4" w:space="0" w:color="auto"/>
              <w:bottom w:val="single" w:sz="4" w:space="0" w:color="auto"/>
            </w:tcBorders>
            <w:shd w:val="clear" w:color="auto" w:fill="auto"/>
          </w:tcPr>
          <w:p w14:paraId="5F5F1E06" w14:textId="77777777" w:rsidR="002E3F2A" w:rsidRPr="00AF7AB1" w:rsidRDefault="002E3F2A" w:rsidP="001F4053">
            <w:pPr>
              <w:pStyle w:val="ENoteTableText"/>
            </w:pPr>
            <w:r w:rsidRPr="00AF7AB1">
              <w:t>Sch 1 (</w:t>
            </w:r>
            <w:r w:rsidR="00D23C39" w:rsidRPr="00AF7AB1">
              <w:t>item 2</w:t>
            </w:r>
            <w:r w:rsidRPr="00AF7AB1">
              <w:t>)</w:t>
            </w:r>
          </w:p>
        </w:tc>
      </w:tr>
      <w:tr w:rsidR="002E3F2A" w:rsidRPr="00AF7AB1" w14:paraId="59135BDE" w14:textId="77777777" w:rsidTr="00F203B5">
        <w:trPr>
          <w:cantSplit/>
        </w:trPr>
        <w:tc>
          <w:tcPr>
            <w:tcW w:w="1843" w:type="dxa"/>
            <w:tcBorders>
              <w:top w:val="single" w:sz="4" w:space="0" w:color="auto"/>
              <w:bottom w:val="single" w:sz="4" w:space="0" w:color="auto"/>
            </w:tcBorders>
            <w:shd w:val="clear" w:color="auto" w:fill="auto"/>
          </w:tcPr>
          <w:p w14:paraId="7ACD6C88" w14:textId="77777777" w:rsidR="002E3F2A" w:rsidRPr="00AF7AB1" w:rsidRDefault="002E3F2A" w:rsidP="00176622">
            <w:pPr>
              <w:pStyle w:val="ENoteTableText"/>
            </w:pPr>
            <w:r w:rsidRPr="00AF7AB1">
              <w:t>Tax and Superannuation Laws Amendment (2013 Measures No.</w:t>
            </w:r>
            <w:r w:rsidR="00064785" w:rsidRPr="00AF7AB1">
              <w:t> </w:t>
            </w:r>
            <w:r w:rsidRPr="00AF7AB1">
              <w:t>1) Act 2013</w:t>
            </w:r>
          </w:p>
        </w:tc>
        <w:tc>
          <w:tcPr>
            <w:tcW w:w="992" w:type="dxa"/>
            <w:tcBorders>
              <w:top w:val="single" w:sz="4" w:space="0" w:color="auto"/>
              <w:bottom w:val="single" w:sz="4" w:space="0" w:color="auto"/>
            </w:tcBorders>
            <w:shd w:val="clear" w:color="auto" w:fill="auto"/>
          </w:tcPr>
          <w:p w14:paraId="35C990B9" w14:textId="77777777" w:rsidR="002E3F2A" w:rsidRPr="00AF7AB1" w:rsidRDefault="002E3F2A" w:rsidP="00176622">
            <w:pPr>
              <w:pStyle w:val="ENoteTableText"/>
            </w:pPr>
            <w:r w:rsidRPr="00AF7AB1">
              <w:t>88, 2013</w:t>
            </w:r>
          </w:p>
        </w:tc>
        <w:tc>
          <w:tcPr>
            <w:tcW w:w="993" w:type="dxa"/>
            <w:tcBorders>
              <w:top w:val="single" w:sz="4" w:space="0" w:color="auto"/>
              <w:bottom w:val="single" w:sz="4" w:space="0" w:color="auto"/>
            </w:tcBorders>
            <w:shd w:val="clear" w:color="auto" w:fill="auto"/>
          </w:tcPr>
          <w:p w14:paraId="10C1D1AA" w14:textId="77777777" w:rsidR="002E3F2A" w:rsidRPr="00AF7AB1" w:rsidRDefault="002E3F2A" w:rsidP="00176622">
            <w:pPr>
              <w:pStyle w:val="ENoteTableText"/>
            </w:pPr>
            <w:r w:rsidRPr="00AF7AB1">
              <w:t>28</w:t>
            </w:r>
            <w:r w:rsidR="00064785" w:rsidRPr="00AF7AB1">
              <w:t> </w:t>
            </w:r>
            <w:r w:rsidRPr="00AF7AB1">
              <w:t>June 2013</w:t>
            </w:r>
          </w:p>
        </w:tc>
        <w:tc>
          <w:tcPr>
            <w:tcW w:w="1845" w:type="dxa"/>
            <w:tcBorders>
              <w:top w:val="single" w:sz="4" w:space="0" w:color="auto"/>
              <w:bottom w:val="single" w:sz="4" w:space="0" w:color="auto"/>
            </w:tcBorders>
            <w:shd w:val="clear" w:color="auto" w:fill="auto"/>
          </w:tcPr>
          <w:p w14:paraId="76953308" w14:textId="77777777" w:rsidR="002E3F2A" w:rsidRPr="00AF7AB1" w:rsidRDefault="002E3F2A" w:rsidP="005045A7">
            <w:pPr>
              <w:pStyle w:val="ENoteTableText"/>
            </w:pPr>
            <w:r w:rsidRPr="00AF7AB1">
              <w:t xml:space="preserve">Sch </w:t>
            </w:r>
            <w:r w:rsidR="00EB1E67" w:rsidRPr="00AF7AB1">
              <w:t>7</w:t>
            </w:r>
            <w:r w:rsidRPr="00AF7AB1">
              <w:t xml:space="preserve"> (</w:t>
            </w:r>
            <w:r w:rsidR="00245DA3" w:rsidRPr="00AF7AB1">
              <w:t>items 2</w:t>
            </w:r>
            <w:r w:rsidRPr="00AF7AB1">
              <w:t>11</w:t>
            </w:r>
            <w:r w:rsidR="006D5174" w:rsidRPr="00AF7AB1">
              <w:t>–</w:t>
            </w:r>
            <w:r w:rsidRPr="00AF7AB1">
              <w:t xml:space="preserve">221): </w:t>
            </w:r>
            <w:r w:rsidR="005045A7" w:rsidRPr="00AF7AB1">
              <w:t>28</w:t>
            </w:r>
            <w:r w:rsidR="00064785" w:rsidRPr="00AF7AB1">
              <w:t> </w:t>
            </w:r>
            <w:r w:rsidR="005045A7" w:rsidRPr="00AF7AB1">
              <w:t xml:space="preserve">June 2013 (s 2(1) </w:t>
            </w:r>
            <w:r w:rsidR="00D23C39" w:rsidRPr="00AF7AB1">
              <w:t>item 2</w:t>
            </w:r>
            <w:r w:rsidR="005045A7" w:rsidRPr="00AF7AB1">
              <w:t>1)</w:t>
            </w:r>
          </w:p>
        </w:tc>
        <w:tc>
          <w:tcPr>
            <w:tcW w:w="1417" w:type="dxa"/>
            <w:tcBorders>
              <w:top w:val="single" w:sz="4" w:space="0" w:color="auto"/>
              <w:bottom w:val="single" w:sz="4" w:space="0" w:color="auto"/>
            </w:tcBorders>
            <w:shd w:val="clear" w:color="auto" w:fill="auto"/>
          </w:tcPr>
          <w:p w14:paraId="54D3B6A9" w14:textId="77777777" w:rsidR="002E3F2A" w:rsidRPr="00AF7AB1" w:rsidRDefault="002E3F2A" w:rsidP="00874124">
            <w:pPr>
              <w:pStyle w:val="ENoteTableText"/>
            </w:pPr>
            <w:r w:rsidRPr="00AF7AB1">
              <w:t xml:space="preserve">Sch </w:t>
            </w:r>
            <w:r w:rsidR="00874124" w:rsidRPr="00AF7AB1">
              <w:t>7</w:t>
            </w:r>
            <w:r w:rsidRPr="00AF7AB1">
              <w:t xml:space="preserve"> (</w:t>
            </w:r>
            <w:r w:rsidR="00D23C39" w:rsidRPr="00AF7AB1">
              <w:t>item 2</w:t>
            </w:r>
            <w:r w:rsidRPr="00AF7AB1">
              <w:t>21)</w:t>
            </w:r>
          </w:p>
        </w:tc>
      </w:tr>
      <w:tr w:rsidR="001B7D67" w:rsidRPr="00AF7AB1" w14:paraId="0A8D972E" w14:textId="77777777" w:rsidTr="00193B3A">
        <w:trPr>
          <w:cantSplit/>
        </w:trPr>
        <w:tc>
          <w:tcPr>
            <w:tcW w:w="1843" w:type="dxa"/>
            <w:tcBorders>
              <w:top w:val="single" w:sz="4" w:space="0" w:color="auto"/>
              <w:bottom w:val="single" w:sz="4" w:space="0" w:color="auto"/>
            </w:tcBorders>
            <w:shd w:val="clear" w:color="auto" w:fill="auto"/>
          </w:tcPr>
          <w:p w14:paraId="56B831C2" w14:textId="77777777" w:rsidR="001B7D67" w:rsidRPr="00AF7AB1" w:rsidRDefault="001B7D67" w:rsidP="00176622">
            <w:pPr>
              <w:pStyle w:val="ENoteTableText"/>
            </w:pPr>
            <w:r w:rsidRPr="00AF7AB1">
              <w:t>Income Tax Rates Amendment (Temporary Budget Repair Levy) Act 2014</w:t>
            </w:r>
          </w:p>
        </w:tc>
        <w:tc>
          <w:tcPr>
            <w:tcW w:w="992" w:type="dxa"/>
            <w:tcBorders>
              <w:top w:val="single" w:sz="4" w:space="0" w:color="auto"/>
              <w:bottom w:val="single" w:sz="4" w:space="0" w:color="auto"/>
            </w:tcBorders>
            <w:shd w:val="clear" w:color="auto" w:fill="auto"/>
          </w:tcPr>
          <w:p w14:paraId="7359BEB5" w14:textId="77777777" w:rsidR="001B7D67" w:rsidRPr="00AF7AB1" w:rsidRDefault="001B7D67" w:rsidP="00176622">
            <w:pPr>
              <w:pStyle w:val="ENoteTableText"/>
            </w:pPr>
            <w:r w:rsidRPr="00AF7AB1">
              <w:t>45, 2014</w:t>
            </w:r>
          </w:p>
        </w:tc>
        <w:tc>
          <w:tcPr>
            <w:tcW w:w="993" w:type="dxa"/>
            <w:tcBorders>
              <w:top w:val="single" w:sz="4" w:space="0" w:color="auto"/>
              <w:bottom w:val="single" w:sz="4" w:space="0" w:color="auto"/>
            </w:tcBorders>
            <w:shd w:val="clear" w:color="auto" w:fill="auto"/>
          </w:tcPr>
          <w:p w14:paraId="54F620C9" w14:textId="77777777" w:rsidR="001B7D67" w:rsidRPr="00AF7AB1" w:rsidRDefault="001B7D67" w:rsidP="00176622">
            <w:pPr>
              <w:pStyle w:val="ENoteTableText"/>
            </w:pPr>
            <w:r w:rsidRPr="00AF7AB1">
              <w:t>25</w:t>
            </w:r>
            <w:r w:rsidR="00064785" w:rsidRPr="00AF7AB1">
              <w:t> </w:t>
            </w:r>
            <w:r w:rsidRPr="00AF7AB1">
              <w:t>June 2014</w:t>
            </w:r>
          </w:p>
        </w:tc>
        <w:tc>
          <w:tcPr>
            <w:tcW w:w="1845" w:type="dxa"/>
            <w:tcBorders>
              <w:top w:val="single" w:sz="4" w:space="0" w:color="auto"/>
              <w:bottom w:val="single" w:sz="4" w:space="0" w:color="auto"/>
            </w:tcBorders>
            <w:shd w:val="clear" w:color="auto" w:fill="auto"/>
          </w:tcPr>
          <w:p w14:paraId="0154A2C1" w14:textId="77777777" w:rsidR="001B7D67" w:rsidRPr="00AF7AB1" w:rsidRDefault="005045A7" w:rsidP="00EB1E67">
            <w:pPr>
              <w:pStyle w:val="ENoteTableText"/>
            </w:pPr>
            <w:r w:rsidRPr="00AF7AB1">
              <w:t>25</w:t>
            </w:r>
            <w:r w:rsidR="00064785" w:rsidRPr="00AF7AB1">
              <w:t> </w:t>
            </w:r>
            <w:r w:rsidRPr="00AF7AB1">
              <w:t xml:space="preserve">June 2014 (s 2(1) </w:t>
            </w:r>
            <w:r w:rsidR="00C27ADA" w:rsidRPr="00AF7AB1">
              <w:t>items 1</w:t>
            </w:r>
            <w:r w:rsidRPr="00AF7AB1">
              <w:t>, 2)</w:t>
            </w:r>
          </w:p>
        </w:tc>
        <w:tc>
          <w:tcPr>
            <w:tcW w:w="1417" w:type="dxa"/>
            <w:tcBorders>
              <w:top w:val="single" w:sz="4" w:space="0" w:color="auto"/>
              <w:bottom w:val="single" w:sz="4" w:space="0" w:color="auto"/>
            </w:tcBorders>
            <w:shd w:val="clear" w:color="auto" w:fill="auto"/>
          </w:tcPr>
          <w:p w14:paraId="26F47086" w14:textId="77777777" w:rsidR="001B7D67" w:rsidRPr="00AF7AB1" w:rsidRDefault="001B7D67" w:rsidP="00874124">
            <w:pPr>
              <w:pStyle w:val="ENoteTableText"/>
            </w:pPr>
            <w:r w:rsidRPr="00AF7AB1">
              <w:t>—</w:t>
            </w:r>
          </w:p>
        </w:tc>
      </w:tr>
      <w:tr w:rsidR="00C320E5" w:rsidRPr="00AF7AB1" w14:paraId="2BDE9A9E" w14:textId="77777777" w:rsidTr="00193B3A">
        <w:trPr>
          <w:cantSplit/>
        </w:trPr>
        <w:tc>
          <w:tcPr>
            <w:tcW w:w="1843" w:type="dxa"/>
            <w:tcBorders>
              <w:top w:val="single" w:sz="4" w:space="0" w:color="auto"/>
              <w:bottom w:val="single" w:sz="4" w:space="0" w:color="auto"/>
            </w:tcBorders>
            <w:shd w:val="clear" w:color="auto" w:fill="auto"/>
          </w:tcPr>
          <w:p w14:paraId="74ED7E29" w14:textId="77777777" w:rsidR="00C320E5" w:rsidRPr="00AF7AB1" w:rsidRDefault="00C320E5" w:rsidP="00176622">
            <w:pPr>
              <w:pStyle w:val="ENoteTableText"/>
            </w:pPr>
            <w:r w:rsidRPr="00AF7AB1">
              <w:t>Tax Laws Amendment (Small Business Measures No.</w:t>
            </w:r>
            <w:r w:rsidR="00064785" w:rsidRPr="00AF7AB1">
              <w:t> </w:t>
            </w:r>
            <w:r w:rsidRPr="00AF7AB1">
              <w:t>1) Act 2015</w:t>
            </w:r>
          </w:p>
        </w:tc>
        <w:tc>
          <w:tcPr>
            <w:tcW w:w="992" w:type="dxa"/>
            <w:tcBorders>
              <w:top w:val="single" w:sz="4" w:space="0" w:color="auto"/>
              <w:bottom w:val="single" w:sz="4" w:space="0" w:color="auto"/>
            </w:tcBorders>
            <w:shd w:val="clear" w:color="auto" w:fill="auto"/>
          </w:tcPr>
          <w:p w14:paraId="560DE729" w14:textId="77777777" w:rsidR="00C320E5" w:rsidRPr="00AF7AB1" w:rsidRDefault="00C320E5" w:rsidP="00176622">
            <w:pPr>
              <w:pStyle w:val="ENoteTableText"/>
            </w:pPr>
            <w:r w:rsidRPr="00AF7AB1">
              <w:t>66, 2015</w:t>
            </w:r>
          </w:p>
        </w:tc>
        <w:tc>
          <w:tcPr>
            <w:tcW w:w="993" w:type="dxa"/>
            <w:tcBorders>
              <w:top w:val="single" w:sz="4" w:space="0" w:color="auto"/>
              <w:bottom w:val="single" w:sz="4" w:space="0" w:color="auto"/>
            </w:tcBorders>
            <w:shd w:val="clear" w:color="auto" w:fill="auto"/>
          </w:tcPr>
          <w:p w14:paraId="6E6A06A7" w14:textId="77777777" w:rsidR="00C320E5" w:rsidRPr="00AF7AB1" w:rsidRDefault="00C320E5" w:rsidP="00176622">
            <w:pPr>
              <w:pStyle w:val="ENoteTableText"/>
            </w:pPr>
            <w:r w:rsidRPr="00AF7AB1">
              <w:t>22</w:t>
            </w:r>
            <w:r w:rsidR="00064785" w:rsidRPr="00AF7AB1">
              <w:t> </w:t>
            </w:r>
            <w:r w:rsidRPr="00AF7AB1">
              <w:t>June 2015</w:t>
            </w:r>
          </w:p>
        </w:tc>
        <w:tc>
          <w:tcPr>
            <w:tcW w:w="1845" w:type="dxa"/>
            <w:tcBorders>
              <w:top w:val="single" w:sz="4" w:space="0" w:color="auto"/>
              <w:bottom w:val="single" w:sz="4" w:space="0" w:color="auto"/>
            </w:tcBorders>
            <w:shd w:val="clear" w:color="auto" w:fill="auto"/>
          </w:tcPr>
          <w:p w14:paraId="748E310C" w14:textId="77777777" w:rsidR="00C320E5" w:rsidRPr="00AF7AB1" w:rsidRDefault="00C320E5" w:rsidP="00EB1E67">
            <w:pPr>
              <w:pStyle w:val="ENoteTableText"/>
            </w:pPr>
            <w:r w:rsidRPr="00AF7AB1">
              <w:t>Sch 1 (</w:t>
            </w:r>
            <w:r w:rsidR="00C27ADA" w:rsidRPr="00AF7AB1">
              <w:t>items 1</w:t>
            </w:r>
            <w:r w:rsidRPr="00AF7AB1">
              <w:t>–3, 30, 32): 22</w:t>
            </w:r>
            <w:r w:rsidR="00064785" w:rsidRPr="00AF7AB1">
              <w:t> </w:t>
            </w:r>
            <w:r w:rsidRPr="00AF7AB1">
              <w:t>June 2015</w:t>
            </w:r>
            <w:r w:rsidR="00ED3CCE" w:rsidRPr="00AF7AB1">
              <w:t xml:space="preserve"> (s</w:t>
            </w:r>
            <w:r w:rsidR="00D71094" w:rsidRPr="00AF7AB1">
              <w:t> </w:t>
            </w:r>
            <w:r w:rsidR="00ED3CCE" w:rsidRPr="00AF7AB1">
              <w:t xml:space="preserve">2(1) </w:t>
            </w:r>
            <w:r w:rsidR="00245DA3" w:rsidRPr="00AF7AB1">
              <w:t>items 2</w:t>
            </w:r>
            <w:r w:rsidR="00ED3CCE" w:rsidRPr="00AF7AB1">
              <w:t>, 3, 5)</w:t>
            </w:r>
          </w:p>
        </w:tc>
        <w:tc>
          <w:tcPr>
            <w:tcW w:w="1417" w:type="dxa"/>
            <w:tcBorders>
              <w:top w:val="single" w:sz="4" w:space="0" w:color="auto"/>
              <w:bottom w:val="single" w:sz="4" w:space="0" w:color="auto"/>
            </w:tcBorders>
            <w:shd w:val="clear" w:color="auto" w:fill="auto"/>
          </w:tcPr>
          <w:p w14:paraId="0DFC8748" w14:textId="77777777" w:rsidR="00C320E5" w:rsidRPr="00AF7AB1" w:rsidRDefault="00C320E5" w:rsidP="00874124">
            <w:pPr>
              <w:pStyle w:val="ENoteTableText"/>
            </w:pPr>
            <w:r w:rsidRPr="00AF7AB1">
              <w:t>Sch 1 (</w:t>
            </w:r>
            <w:r w:rsidR="00245DA3" w:rsidRPr="00AF7AB1">
              <w:t>item 3</w:t>
            </w:r>
            <w:r w:rsidRPr="00AF7AB1">
              <w:t>2)</w:t>
            </w:r>
          </w:p>
        </w:tc>
      </w:tr>
      <w:tr w:rsidR="008B1D95" w:rsidRPr="00AF7AB1" w14:paraId="3B302523" w14:textId="77777777" w:rsidTr="00193B3A">
        <w:trPr>
          <w:cantSplit/>
        </w:trPr>
        <w:tc>
          <w:tcPr>
            <w:tcW w:w="1843" w:type="dxa"/>
            <w:tcBorders>
              <w:top w:val="single" w:sz="4" w:space="0" w:color="auto"/>
              <w:bottom w:val="nil"/>
            </w:tcBorders>
            <w:shd w:val="clear" w:color="auto" w:fill="auto"/>
          </w:tcPr>
          <w:p w14:paraId="15DE617D" w14:textId="77777777" w:rsidR="008B1D95" w:rsidRPr="00AF7AB1" w:rsidRDefault="008B1D95" w:rsidP="001673D0">
            <w:pPr>
              <w:pStyle w:val="ENoteTableText"/>
              <w:keepNext/>
            </w:pPr>
            <w:r w:rsidRPr="00AF7AB1">
              <w:lastRenderedPageBreak/>
              <w:t>Tax and Superannuation Laws Amendment (2015 Measures No.</w:t>
            </w:r>
            <w:r w:rsidR="00064785" w:rsidRPr="00AF7AB1">
              <w:t> </w:t>
            </w:r>
            <w:r w:rsidRPr="00AF7AB1">
              <w:t>1) Act 2015</w:t>
            </w:r>
          </w:p>
        </w:tc>
        <w:tc>
          <w:tcPr>
            <w:tcW w:w="992" w:type="dxa"/>
            <w:tcBorders>
              <w:top w:val="single" w:sz="4" w:space="0" w:color="auto"/>
              <w:bottom w:val="nil"/>
            </w:tcBorders>
            <w:shd w:val="clear" w:color="auto" w:fill="auto"/>
          </w:tcPr>
          <w:p w14:paraId="0F4EB3D5" w14:textId="77777777" w:rsidR="008B1D95" w:rsidRPr="00AF7AB1" w:rsidRDefault="008B1D95" w:rsidP="001673D0">
            <w:pPr>
              <w:pStyle w:val="ENoteTableText"/>
              <w:keepNext/>
            </w:pPr>
            <w:r w:rsidRPr="00AF7AB1">
              <w:t>70, 2015</w:t>
            </w:r>
          </w:p>
        </w:tc>
        <w:tc>
          <w:tcPr>
            <w:tcW w:w="993" w:type="dxa"/>
            <w:tcBorders>
              <w:top w:val="single" w:sz="4" w:space="0" w:color="auto"/>
              <w:bottom w:val="nil"/>
            </w:tcBorders>
            <w:shd w:val="clear" w:color="auto" w:fill="auto"/>
          </w:tcPr>
          <w:p w14:paraId="5955A76D" w14:textId="77777777" w:rsidR="008B1D95" w:rsidRPr="00AF7AB1" w:rsidRDefault="008B1D95" w:rsidP="001673D0">
            <w:pPr>
              <w:pStyle w:val="ENoteTableText"/>
              <w:keepNext/>
            </w:pPr>
            <w:r w:rsidRPr="00AF7AB1">
              <w:t>25</w:t>
            </w:r>
            <w:r w:rsidR="00064785" w:rsidRPr="00AF7AB1">
              <w:t> </w:t>
            </w:r>
            <w:r w:rsidRPr="00AF7AB1">
              <w:t>June 2015</w:t>
            </w:r>
          </w:p>
        </w:tc>
        <w:tc>
          <w:tcPr>
            <w:tcW w:w="1845" w:type="dxa"/>
            <w:tcBorders>
              <w:top w:val="single" w:sz="4" w:space="0" w:color="auto"/>
              <w:bottom w:val="nil"/>
            </w:tcBorders>
            <w:shd w:val="clear" w:color="auto" w:fill="auto"/>
          </w:tcPr>
          <w:p w14:paraId="4604F184" w14:textId="197F79C5" w:rsidR="008B1D95" w:rsidRPr="00AF7AB1" w:rsidRDefault="008B1D95" w:rsidP="001673D0">
            <w:pPr>
              <w:pStyle w:val="ENoteTableText"/>
              <w:keepNext/>
            </w:pPr>
            <w:r w:rsidRPr="00AF7AB1">
              <w:t>Sch 1 (</w:t>
            </w:r>
            <w:r w:rsidR="00C27ADA" w:rsidRPr="00AF7AB1">
              <w:t>items 1</w:t>
            </w:r>
            <w:r w:rsidRPr="00AF7AB1">
              <w:t xml:space="preserve">09–117): </w:t>
            </w:r>
            <w:r w:rsidR="009C0C12" w:rsidRPr="00AF7AB1">
              <w:t>1 July</w:t>
            </w:r>
            <w:r w:rsidRPr="00AF7AB1">
              <w:t xml:space="preserve"> 2015 (s 2(1) </w:t>
            </w:r>
            <w:r w:rsidR="00245DA3" w:rsidRPr="00AF7AB1">
              <w:t>item 3</w:t>
            </w:r>
            <w:r w:rsidRPr="00AF7AB1">
              <w:t>)</w:t>
            </w:r>
            <w:r w:rsidRPr="00AF7AB1">
              <w:br/>
              <w:t>Sch 6 (</w:t>
            </w:r>
            <w:r w:rsidR="00245DA3" w:rsidRPr="00AF7AB1">
              <w:t>item 3</w:t>
            </w:r>
            <w:r w:rsidRPr="00AF7AB1">
              <w:t>9): 25</w:t>
            </w:r>
            <w:r w:rsidR="00064785" w:rsidRPr="00AF7AB1">
              <w:t> </w:t>
            </w:r>
            <w:r w:rsidRPr="00AF7AB1">
              <w:t xml:space="preserve">June 2015 (s 2(1) </w:t>
            </w:r>
            <w:r w:rsidR="005F08E8">
              <w:t>item 1</w:t>
            </w:r>
            <w:r w:rsidRPr="00AF7AB1">
              <w:t>3)</w:t>
            </w:r>
          </w:p>
        </w:tc>
        <w:tc>
          <w:tcPr>
            <w:tcW w:w="1417" w:type="dxa"/>
            <w:tcBorders>
              <w:top w:val="single" w:sz="4" w:space="0" w:color="auto"/>
              <w:bottom w:val="nil"/>
            </w:tcBorders>
            <w:shd w:val="clear" w:color="auto" w:fill="auto"/>
          </w:tcPr>
          <w:p w14:paraId="46B22487" w14:textId="77777777" w:rsidR="008B1D95" w:rsidRPr="00AF7AB1" w:rsidRDefault="008B1D95" w:rsidP="001673D0">
            <w:pPr>
              <w:pStyle w:val="ENoteTableText"/>
              <w:keepNext/>
            </w:pPr>
            <w:r w:rsidRPr="00AF7AB1">
              <w:t>—</w:t>
            </w:r>
          </w:p>
        </w:tc>
      </w:tr>
      <w:tr w:rsidR="006D3694" w:rsidRPr="00AF7AB1" w14:paraId="601B1E97" w14:textId="77777777" w:rsidTr="00FB6868">
        <w:trPr>
          <w:cantSplit/>
        </w:trPr>
        <w:tc>
          <w:tcPr>
            <w:tcW w:w="1843" w:type="dxa"/>
            <w:tcBorders>
              <w:top w:val="nil"/>
              <w:bottom w:val="nil"/>
            </w:tcBorders>
            <w:shd w:val="clear" w:color="auto" w:fill="auto"/>
          </w:tcPr>
          <w:p w14:paraId="410D7E3D" w14:textId="77777777" w:rsidR="006D3694" w:rsidRPr="00AF7AB1" w:rsidRDefault="006D3694" w:rsidP="001673D0">
            <w:pPr>
              <w:pStyle w:val="ENoteTTIndentHeading"/>
              <w:rPr>
                <w:rFonts w:eastAsiaTheme="minorHAnsi" w:cstheme="minorBidi"/>
                <w:lang w:eastAsia="en-US"/>
              </w:rPr>
            </w:pPr>
            <w:r w:rsidRPr="00AF7AB1">
              <w:t xml:space="preserve">as amended by </w:t>
            </w:r>
          </w:p>
        </w:tc>
        <w:tc>
          <w:tcPr>
            <w:tcW w:w="992" w:type="dxa"/>
            <w:tcBorders>
              <w:top w:val="nil"/>
              <w:bottom w:val="nil"/>
            </w:tcBorders>
            <w:shd w:val="clear" w:color="auto" w:fill="auto"/>
          </w:tcPr>
          <w:p w14:paraId="3DB0D1C9" w14:textId="77777777" w:rsidR="006D3694" w:rsidRPr="00AF7AB1" w:rsidRDefault="006D3694" w:rsidP="001673D0">
            <w:pPr>
              <w:pStyle w:val="ENoteTableText"/>
              <w:keepNext/>
            </w:pPr>
          </w:p>
        </w:tc>
        <w:tc>
          <w:tcPr>
            <w:tcW w:w="993" w:type="dxa"/>
            <w:tcBorders>
              <w:top w:val="nil"/>
              <w:bottom w:val="nil"/>
            </w:tcBorders>
            <w:shd w:val="clear" w:color="auto" w:fill="auto"/>
          </w:tcPr>
          <w:p w14:paraId="436CEDE0" w14:textId="77777777" w:rsidR="006D3694" w:rsidRPr="00AF7AB1" w:rsidRDefault="006D3694" w:rsidP="001673D0">
            <w:pPr>
              <w:pStyle w:val="ENoteTableText"/>
              <w:keepNext/>
            </w:pPr>
          </w:p>
        </w:tc>
        <w:tc>
          <w:tcPr>
            <w:tcW w:w="1845" w:type="dxa"/>
            <w:tcBorders>
              <w:top w:val="nil"/>
              <w:bottom w:val="nil"/>
            </w:tcBorders>
            <w:shd w:val="clear" w:color="auto" w:fill="auto"/>
          </w:tcPr>
          <w:p w14:paraId="44EE8CC2" w14:textId="77777777" w:rsidR="006D3694" w:rsidRPr="00AF7AB1" w:rsidRDefault="006D3694" w:rsidP="001673D0">
            <w:pPr>
              <w:pStyle w:val="ENoteTableText"/>
              <w:keepNext/>
            </w:pPr>
          </w:p>
        </w:tc>
        <w:tc>
          <w:tcPr>
            <w:tcW w:w="1417" w:type="dxa"/>
            <w:tcBorders>
              <w:top w:val="nil"/>
              <w:bottom w:val="nil"/>
            </w:tcBorders>
            <w:shd w:val="clear" w:color="auto" w:fill="auto"/>
          </w:tcPr>
          <w:p w14:paraId="0E9AB4EA" w14:textId="77777777" w:rsidR="006D3694" w:rsidRPr="00AF7AB1" w:rsidRDefault="006D3694" w:rsidP="001673D0">
            <w:pPr>
              <w:pStyle w:val="ENoteTableText"/>
              <w:keepNext/>
            </w:pPr>
          </w:p>
        </w:tc>
      </w:tr>
      <w:tr w:rsidR="00FB6868" w:rsidRPr="00AF7AB1" w14:paraId="0117A7F9" w14:textId="77777777" w:rsidTr="00C35B5A">
        <w:trPr>
          <w:cantSplit/>
        </w:trPr>
        <w:tc>
          <w:tcPr>
            <w:tcW w:w="1843" w:type="dxa"/>
            <w:tcBorders>
              <w:top w:val="nil"/>
              <w:bottom w:val="single" w:sz="4" w:space="0" w:color="auto"/>
            </w:tcBorders>
            <w:shd w:val="clear" w:color="auto" w:fill="auto"/>
          </w:tcPr>
          <w:p w14:paraId="0B717FCB" w14:textId="77777777" w:rsidR="00FB6868" w:rsidRPr="00AF7AB1" w:rsidRDefault="00FB6868" w:rsidP="001673D0">
            <w:pPr>
              <w:pStyle w:val="ENoteTTi"/>
            </w:pPr>
            <w:r w:rsidRPr="00AF7AB1">
              <w:t>Tax Laws Amendment (Small Business Measures No.</w:t>
            </w:r>
            <w:r w:rsidR="00064785" w:rsidRPr="00AF7AB1">
              <w:t> </w:t>
            </w:r>
            <w:r w:rsidRPr="00AF7AB1">
              <w:t>1) Act 2015</w:t>
            </w:r>
          </w:p>
        </w:tc>
        <w:tc>
          <w:tcPr>
            <w:tcW w:w="992" w:type="dxa"/>
            <w:tcBorders>
              <w:top w:val="nil"/>
              <w:bottom w:val="single" w:sz="4" w:space="0" w:color="auto"/>
            </w:tcBorders>
            <w:shd w:val="clear" w:color="auto" w:fill="auto"/>
          </w:tcPr>
          <w:p w14:paraId="1C4048AB" w14:textId="77777777" w:rsidR="00FB6868" w:rsidRPr="00AF7AB1" w:rsidRDefault="00FB6868" w:rsidP="001673D0">
            <w:pPr>
              <w:pStyle w:val="ENoteTableText"/>
              <w:keepNext/>
            </w:pPr>
            <w:r w:rsidRPr="00AF7AB1">
              <w:t>66, 2015</w:t>
            </w:r>
          </w:p>
        </w:tc>
        <w:tc>
          <w:tcPr>
            <w:tcW w:w="993" w:type="dxa"/>
            <w:tcBorders>
              <w:top w:val="nil"/>
              <w:bottom w:val="single" w:sz="4" w:space="0" w:color="auto"/>
            </w:tcBorders>
            <w:shd w:val="clear" w:color="auto" w:fill="auto"/>
          </w:tcPr>
          <w:p w14:paraId="69308B41" w14:textId="77777777" w:rsidR="00FB6868" w:rsidRPr="00AF7AB1" w:rsidRDefault="00FB6868" w:rsidP="001673D0">
            <w:pPr>
              <w:pStyle w:val="ENoteTableText"/>
              <w:keepNext/>
            </w:pPr>
            <w:r w:rsidRPr="00AF7AB1">
              <w:t>22</w:t>
            </w:r>
            <w:r w:rsidR="00064785" w:rsidRPr="00AF7AB1">
              <w:t> </w:t>
            </w:r>
            <w:r w:rsidRPr="00AF7AB1">
              <w:t>June 2015</w:t>
            </w:r>
          </w:p>
        </w:tc>
        <w:tc>
          <w:tcPr>
            <w:tcW w:w="1845" w:type="dxa"/>
            <w:tcBorders>
              <w:top w:val="nil"/>
              <w:bottom w:val="single" w:sz="4" w:space="0" w:color="auto"/>
            </w:tcBorders>
            <w:shd w:val="clear" w:color="auto" w:fill="auto"/>
          </w:tcPr>
          <w:p w14:paraId="065B333B" w14:textId="77777777" w:rsidR="00FB6868" w:rsidRPr="00AF7AB1" w:rsidRDefault="00FB6868" w:rsidP="001673D0">
            <w:pPr>
              <w:pStyle w:val="ENoteTableText"/>
              <w:keepNext/>
            </w:pPr>
            <w:r w:rsidRPr="00AF7AB1">
              <w:t>Sch 1</w:t>
            </w:r>
            <w:r w:rsidR="00D62302" w:rsidRPr="00AF7AB1">
              <w:t xml:space="preserve"> </w:t>
            </w:r>
            <w:r w:rsidRPr="00AF7AB1">
              <w:t>(</w:t>
            </w:r>
            <w:r w:rsidR="00245DA3" w:rsidRPr="00AF7AB1">
              <w:t>item 3</w:t>
            </w:r>
            <w:r w:rsidRPr="00AF7AB1">
              <w:t xml:space="preserve">1): </w:t>
            </w:r>
            <w:r w:rsidR="009C0C12" w:rsidRPr="00AF7AB1">
              <w:t>1 July</w:t>
            </w:r>
            <w:r w:rsidRPr="00AF7AB1">
              <w:t xml:space="preserve"> 2015 (s 2(1) </w:t>
            </w:r>
            <w:r w:rsidR="002E775B">
              <w:t>item 4</w:t>
            </w:r>
            <w:r w:rsidRPr="00AF7AB1">
              <w:t>)</w:t>
            </w:r>
          </w:p>
        </w:tc>
        <w:tc>
          <w:tcPr>
            <w:tcW w:w="1417" w:type="dxa"/>
            <w:tcBorders>
              <w:top w:val="nil"/>
              <w:bottom w:val="single" w:sz="4" w:space="0" w:color="auto"/>
            </w:tcBorders>
            <w:shd w:val="clear" w:color="auto" w:fill="auto"/>
          </w:tcPr>
          <w:p w14:paraId="73C90026" w14:textId="77777777" w:rsidR="00FB6868" w:rsidRPr="00AF7AB1" w:rsidRDefault="00FB6868" w:rsidP="001673D0">
            <w:pPr>
              <w:pStyle w:val="ENoteTableText"/>
              <w:keepNext/>
            </w:pPr>
            <w:r w:rsidRPr="00AF7AB1">
              <w:t>—</w:t>
            </w:r>
          </w:p>
        </w:tc>
      </w:tr>
      <w:tr w:rsidR="00D62302" w:rsidRPr="00AF7AB1" w14:paraId="6ADC0BDA" w14:textId="77777777" w:rsidTr="000373A7">
        <w:trPr>
          <w:cantSplit/>
        </w:trPr>
        <w:tc>
          <w:tcPr>
            <w:tcW w:w="1843" w:type="dxa"/>
            <w:tcBorders>
              <w:top w:val="single" w:sz="4" w:space="0" w:color="auto"/>
              <w:bottom w:val="single" w:sz="4" w:space="0" w:color="auto"/>
            </w:tcBorders>
            <w:shd w:val="clear" w:color="auto" w:fill="auto"/>
          </w:tcPr>
          <w:p w14:paraId="039399CF" w14:textId="77777777" w:rsidR="00D62302" w:rsidRPr="00AF7AB1" w:rsidRDefault="00D62302" w:rsidP="00C35B5A">
            <w:pPr>
              <w:pStyle w:val="ENoteTableText"/>
            </w:pPr>
            <w:r w:rsidRPr="00AF7AB1">
              <w:t>Income Tax Rates Amendment (Managed Investment Trusts) Act 2016</w:t>
            </w:r>
          </w:p>
        </w:tc>
        <w:tc>
          <w:tcPr>
            <w:tcW w:w="992" w:type="dxa"/>
            <w:tcBorders>
              <w:top w:val="single" w:sz="4" w:space="0" w:color="auto"/>
              <w:bottom w:val="single" w:sz="4" w:space="0" w:color="auto"/>
            </w:tcBorders>
            <w:shd w:val="clear" w:color="auto" w:fill="auto"/>
          </w:tcPr>
          <w:p w14:paraId="50803CF7" w14:textId="77777777" w:rsidR="00D62302" w:rsidRPr="00AF7AB1" w:rsidRDefault="00D62302" w:rsidP="002662DE">
            <w:pPr>
              <w:pStyle w:val="ENoteTableText"/>
            </w:pPr>
            <w:r w:rsidRPr="00AF7AB1">
              <w:t>49, 2016</w:t>
            </w:r>
          </w:p>
        </w:tc>
        <w:tc>
          <w:tcPr>
            <w:tcW w:w="993" w:type="dxa"/>
            <w:tcBorders>
              <w:top w:val="single" w:sz="4" w:space="0" w:color="auto"/>
              <w:bottom w:val="single" w:sz="4" w:space="0" w:color="auto"/>
            </w:tcBorders>
            <w:shd w:val="clear" w:color="auto" w:fill="auto"/>
          </w:tcPr>
          <w:p w14:paraId="62AFBFDB" w14:textId="77777777" w:rsidR="00D62302" w:rsidRPr="00AF7AB1" w:rsidRDefault="00D62302" w:rsidP="002662DE">
            <w:pPr>
              <w:pStyle w:val="ENoteTableText"/>
            </w:pPr>
            <w:r w:rsidRPr="00AF7AB1">
              <w:t>5</w:t>
            </w:r>
            <w:r w:rsidR="00064785" w:rsidRPr="00AF7AB1">
              <w:t> </w:t>
            </w:r>
            <w:r w:rsidRPr="00AF7AB1">
              <w:t>May 2016</w:t>
            </w:r>
          </w:p>
        </w:tc>
        <w:tc>
          <w:tcPr>
            <w:tcW w:w="1845" w:type="dxa"/>
            <w:tcBorders>
              <w:top w:val="single" w:sz="4" w:space="0" w:color="auto"/>
              <w:bottom w:val="single" w:sz="4" w:space="0" w:color="auto"/>
            </w:tcBorders>
            <w:shd w:val="clear" w:color="auto" w:fill="auto"/>
          </w:tcPr>
          <w:p w14:paraId="0B601346" w14:textId="77777777" w:rsidR="00D62302" w:rsidRPr="00AF7AB1" w:rsidRDefault="00D62302" w:rsidP="002662DE">
            <w:pPr>
              <w:pStyle w:val="ENoteTableText"/>
            </w:pPr>
            <w:r w:rsidRPr="00AF7AB1">
              <w:t>Sch 1: 5</w:t>
            </w:r>
            <w:r w:rsidR="00064785" w:rsidRPr="00AF7AB1">
              <w:t> </w:t>
            </w:r>
            <w:r w:rsidRPr="00AF7AB1">
              <w:t xml:space="preserve">May 2016 (s 2(1) </w:t>
            </w:r>
            <w:r w:rsidR="00D23C39" w:rsidRPr="00AF7AB1">
              <w:t>item 2</w:t>
            </w:r>
            <w:r w:rsidRPr="00AF7AB1">
              <w:t>)</w:t>
            </w:r>
          </w:p>
        </w:tc>
        <w:tc>
          <w:tcPr>
            <w:tcW w:w="1417" w:type="dxa"/>
            <w:tcBorders>
              <w:top w:val="single" w:sz="4" w:space="0" w:color="auto"/>
              <w:bottom w:val="single" w:sz="4" w:space="0" w:color="auto"/>
            </w:tcBorders>
            <w:shd w:val="clear" w:color="auto" w:fill="auto"/>
          </w:tcPr>
          <w:p w14:paraId="7FD00851" w14:textId="77777777" w:rsidR="00D62302" w:rsidRPr="00AF7AB1" w:rsidRDefault="00D62302" w:rsidP="002662DE">
            <w:pPr>
              <w:pStyle w:val="ENoteTableText"/>
            </w:pPr>
            <w:r w:rsidRPr="00AF7AB1">
              <w:t>—</w:t>
            </w:r>
          </w:p>
        </w:tc>
      </w:tr>
      <w:tr w:rsidR="00D62302" w:rsidRPr="00AF7AB1" w14:paraId="4413989D" w14:textId="77777777" w:rsidTr="000373A7">
        <w:trPr>
          <w:cantSplit/>
        </w:trPr>
        <w:tc>
          <w:tcPr>
            <w:tcW w:w="1843" w:type="dxa"/>
            <w:tcBorders>
              <w:top w:val="single" w:sz="4" w:space="0" w:color="auto"/>
              <w:bottom w:val="nil"/>
            </w:tcBorders>
            <w:shd w:val="clear" w:color="auto" w:fill="auto"/>
          </w:tcPr>
          <w:p w14:paraId="16BF90ED" w14:textId="77777777" w:rsidR="00D62302" w:rsidRPr="00AF7AB1" w:rsidRDefault="00D62302" w:rsidP="001673D0">
            <w:pPr>
              <w:pStyle w:val="ENoteTableText"/>
              <w:keepNext/>
            </w:pPr>
            <w:r w:rsidRPr="00AF7AB1">
              <w:t>Tax Laws Amendment (New Tax System for Managed Investment Trusts) Act 2016</w:t>
            </w:r>
          </w:p>
        </w:tc>
        <w:tc>
          <w:tcPr>
            <w:tcW w:w="992" w:type="dxa"/>
            <w:tcBorders>
              <w:top w:val="single" w:sz="4" w:space="0" w:color="auto"/>
              <w:bottom w:val="nil"/>
            </w:tcBorders>
            <w:shd w:val="clear" w:color="auto" w:fill="auto"/>
          </w:tcPr>
          <w:p w14:paraId="4E2788C6" w14:textId="77777777" w:rsidR="00D62302" w:rsidRPr="00AF7AB1" w:rsidRDefault="00D62302" w:rsidP="001673D0">
            <w:pPr>
              <w:pStyle w:val="ENoteTableText"/>
              <w:keepNext/>
            </w:pPr>
            <w:r w:rsidRPr="00AF7AB1">
              <w:t>53, 2016</w:t>
            </w:r>
          </w:p>
        </w:tc>
        <w:tc>
          <w:tcPr>
            <w:tcW w:w="993" w:type="dxa"/>
            <w:tcBorders>
              <w:top w:val="single" w:sz="4" w:space="0" w:color="auto"/>
              <w:bottom w:val="nil"/>
            </w:tcBorders>
            <w:shd w:val="clear" w:color="auto" w:fill="auto"/>
          </w:tcPr>
          <w:p w14:paraId="5DB6E201" w14:textId="77777777" w:rsidR="00D62302" w:rsidRPr="00AF7AB1" w:rsidRDefault="00D62302" w:rsidP="001673D0">
            <w:pPr>
              <w:pStyle w:val="ENoteTableText"/>
              <w:keepNext/>
            </w:pPr>
            <w:r w:rsidRPr="00AF7AB1">
              <w:t>5</w:t>
            </w:r>
            <w:r w:rsidR="00064785" w:rsidRPr="00AF7AB1">
              <w:t> </w:t>
            </w:r>
            <w:r w:rsidRPr="00AF7AB1">
              <w:t>May 2016</w:t>
            </w:r>
          </w:p>
        </w:tc>
        <w:tc>
          <w:tcPr>
            <w:tcW w:w="1845" w:type="dxa"/>
            <w:tcBorders>
              <w:top w:val="single" w:sz="4" w:space="0" w:color="auto"/>
              <w:bottom w:val="nil"/>
            </w:tcBorders>
            <w:shd w:val="clear" w:color="auto" w:fill="auto"/>
          </w:tcPr>
          <w:p w14:paraId="4C09248B" w14:textId="29F50340" w:rsidR="00D62302" w:rsidRPr="00AF7AB1" w:rsidRDefault="00D62302" w:rsidP="001673D0">
            <w:pPr>
              <w:pStyle w:val="ENoteTableText"/>
              <w:keepNext/>
            </w:pPr>
            <w:r w:rsidRPr="00AF7AB1">
              <w:t>Sch 5 (items</w:t>
            </w:r>
            <w:r w:rsidR="00064785" w:rsidRPr="00AF7AB1">
              <w:t> </w:t>
            </w:r>
            <w:r w:rsidRPr="00AF7AB1">
              <w:t>68–70, 75) and Sch 8 (</w:t>
            </w:r>
            <w:r w:rsidR="005F08E8">
              <w:t>item 1</w:t>
            </w:r>
            <w:r w:rsidRPr="00AF7AB1">
              <w:t>): 5</w:t>
            </w:r>
            <w:r w:rsidR="00064785" w:rsidRPr="00AF7AB1">
              <w:t> </w:t>
            </w:r>
            <w:r w:rsidRPr="00AF7AB1">
              <w:t xml:space="preserve">May 2016 (s 2(1) </w:t>
            </w:r>
            <w:r w:rsidR="00245DA3" w:rsidRPr="00AF7AB1">
              <w:t>items 2</w:t>
            </w:r>
            <w:r w:rsidRPr="00AF7AB1">
              <w:t>, 4)</w:t>
            </w:r>
          </w:p>
        </w:tc>
        <w:tc>
          <w:tcPr>
            <w:tcW w:w="1417" w:type="dxa"/>
            <w:tcBorders>
              <w:top w:val="single" w:sz="4" w:space="0" w:color="auto"/>
              <w:bottom w:val="nil"/>
            </w:tcBorders>
            <w:shd w:val="clear" w:color="auto" w:fill="auto"/>
          </w:tcPr>
          <w:p w14:paraId="15CBBCB8" w14:textId="57297C52" w:rsidR="00D62302" w:rsidRPr="00AF7AB1" w:rsidRDefault="00D62302" w:rsidP="001673D0">
            <w:pPr>
              <w:pStyle w:val="ENoteTableText"/>
              <w:keepNext/>
            </w:pPr>
            <w:r w:rsidRPr="00AF7AB1">
              <w:t>Sch 5 (</w:t>
            </w:r>
            <w:r w:rsidR="00245DA3" w:rsidRPr="00AF7AB1">
              <w:t>item 7</w:t>
            </w:r>
            <w:r w:rsidRPr="00AF7AB1">
              <w:t>5) and Sch 8 (</w:t>
            </w:r>
            <w:r w:rsidR="005F08E8">
              <w:t>item 1</w:t>
            </w:r>
            <w:r w:rsidRPr="00AF7AB1">
              <w:t>)</w:t>
            </w:r>
          </w:p>
        </w:tc>
      </w:tr>
      <w:tr w:rsidR="004F01BF" w:rsidRPr="00AF7AB1" w14:paraId="780ADF18" w14:textId="77777777" w:rsidTr="000373A7">
        <w:trPr>
          <w:cantSplit/>
        </w:trPr>
        <w:tc>
          <w:tcPr>
            <w:tcW w:w="1843" w:type="dxa"/>
            <w:tcBorders>
              <w:top w:val="nil"/>
              <w:bottom w:val="nil"/>
            </w:tcBorders>
            <w:shd w:val="clear" w:color="auto" w:fill="auto"/>
          </w:tcPr>
          <w:p w14:paraId="3ED29A99" w14:textId="77777777" w:rsidR="004F01BF" w:rsidRPr="00AF7AB1" w:rsidRDefault="004F01BF" w:rsidP="001673D0">
            <w:pPr>
              <w:pStyle w:val="ENoteTTIndentHeading"/>
              <w:rPr>
                <w:rFonts w:eastAsiaTheme="minorHAnsi" w:cstheme="minorBidi"/>
                <w:lang w:eastAsia="en-US"/>
              </w:rPr>
            </w:pPr>
            <w:r w:rsidRPr="00AF7AB1">
              <w:t xml:space="preserve">as amended by </w:t>
            </w:r>
          </w:p>
        </w:tc>
        <w:tc>
          <w:tcPr>
            <w:tcW w:w="992" w:type="dxa"/>
            <w:tcBorders>
              <w:top w:val="nil"/>
              <w:bottom w:val="nil"/>
            </w:tcBorders>
            <w:shd w:val="clear" w:color="auto" w:fill="auto"/>
          </w:tcPr>
          <w:p w14:paraId="3081B813" w14:textId="77777777" w:rsidR="004F01BF" w:rsidRPr="00AF7AB1" w:rsidRDefault="004F01BF" w:rsidP="001673D0">
            <w:pPr>
              <w:pStyle w:val="ENoteTableText"/>
              <w:keepNext/>
            </w:pPr>
          </w:p>
        </w:tc>
        <w:tc>
          <w:tcPr>
            <w:tcW w:w="993" w:type="dxa"/>
            <w:tcBorders>
              <w:top w:val="nil"/>
              <w:bottom w:val="nil"/>
            </w:tcBorders>
            <w:shd w:val="clear" w:color="auto" w:fill="auto"/>
          </w:tcPr>
          <w:p w14:paraId="7B7F783B" w14:textId="77777777" w:rsidR="004F01BF" w:rsidRPr="00AF7AB1" w:rsidRDefault="004F01BF" w:rsidP="001673D0">
            <w:pPr>
              <w:pStyle w:val="ENoteTableText"/>
              <w:keepNext/>
            </w:pPr>
          </w:p>
        </w:tc>
        <w:tc>
          <w:tcPr>
            <w:tcW w:w="1845" w:type="dxa"/>
            <w:tcBorders>
              <w:top w:val="nil"/>
              <w:bottom w:val="nil"/>
            </w:tcBorders>
            <w:shd w:val="clear" w:color="auto" w:fill="auto"/>
          </w:tcPr>
          <w:p w14:paraId="64346CA3" w14:textId="77777777" w:rsidR="004F01BF" w:rsidRPr="00AF7AB1" w:rsidRDefault="004F01BF" w:rsidP="001673D0">
            <w:pPr>
              <w:pStyle w:val="ENoteTableText"/>
              <w:keepNext/>
            </w:pPr>
          </w:p>
        </w:tc>
        <w:tc>
          <w:tcPr>
            <w:tcW w:w="1417" w:type="dxa"/>
            <w:tcBorders>
              <w:top w:val="nil"/>
              <w:bottom w:val="nil"/>
            </w:tcBorders>
            <w:shd w:val="clear" w:color="auto" w:fill="auto"/>
          </w:tcPr>
          <w:p w14:paraId="4A389722" w14:textId="77777777" w:rsidR="004F01BF" w:rsidRPr="00AF7AB1" w:rsidRDefault="004F01BF" w:rsidP="001673D0">
            <w:pPr>
              <w:pStyle w:val="ENoteTableText"/>
              <w:keepNext/>
            </w:pPr>
          </w:p>
        </w:tc>
      </w:tr>
      <w:tr w:rsidR="004F01BF" w:rsidRPr="00AF7AB1" w14:paraId="410E1E77" w14:textId="77777777" w:rsidTr="004F01BF">
        <w:trPr>
          <w:cantSplit/>
        </w:trPr>
        <w:tc>
          <w:tcPr>
            <w:tcW w:w="1843" w:type="dxa"/>
            <w:tcBorders>
              <w:top w:val="nil"/>
              <w:bottom w:val="single" w:sz="4" w:space="0" w:color="auto"/>
            </w:tcBorders>
            <w:shd w:val="clear" w:color="auto" w:fill="auto"/>
          </w:tcPr>
          <w:p w14:paraId="541DA390" w14:textId="77777777" w:rsidR="004F01BF" w:rsidRPr="00AF7AB1" w:rsidRDefault="004F01BF" w:rsidP="001673D0">
            <w:pPr>
              <w:pStyle w:val="ENoteTTi"/>
              <w:rPr>
                <w:b/>
              </w:rPr>
            </w:pPr>
            <w:r w:rsidRPr="00AF7AB1">
              <w:t>Treasury Laws Amendment (2018 Measures No.</w:t>
            </w:r>
            <w:r w:rsidR="00064785" w:rsidRPr="00AF7AB1">
              <w:t> </w:t>
            </w:r>
            <w:r w:rsidRPr="00AF7AB1">
              <w:t>5) Act 2019</w:t>
            </w:r>
          </w:p>
        </w:tc>
        <w:tc>
          <w:tcPr>
            <w:tcW w:w="992" w:type="dxa"/>
            <w:tcBorders>
              <w:top w:val="nil"/>
              <w:bottom w:val="single" w:sz="4" w:space="0" w:color="auto"/>
            </w:tcBorders>
            <w:shd w:val="clear" w:color="auto" w:fill="auto"/>
          </w:tcPr>
          <w:p w14:paraId="1018B14B" w14:textId="77777777" w:rsidR="004F01BF" w:rsidRPr="00AF7AB1" w:rsidRDefault="00932CAC" w:rsidP="001673D0">
            <w:pPr>
              <w:pStyle w:val="ENoteTableText"/>
              <w:keepNext/>
            </w:pPr>
            <w:r w:rsidRPr="00AF7AB1">
              <w:t>15, 2019</w:t>
            </w:r>
          </w:p>
        </w:tc>
        <w:tc>
          <w:tcPr>
            <w:tcW w:w="993" w:type="dxa"/>
            <w:tcBorders>
              <w:top w:val="nil"/>
              <w:bottom w:val="single" w:sz="4" w:space="0" w:color="auto"/>
            </w:tcBorders>
            <w:shd w:val="clear" w:color="auto" w:fill="auto"/>
          </w:tcPr>
          <w:p w14:paraId="1E5645E4" w14:textId="77777777" w:rsidR="004F01BF" w:rsidRPr="00AF7AB1" w:rsidRDefault="00932CAC" w:rsidP="001673D0">
            <w:pPr>
              <w:pStyle w:val="ENoteTableText"/>
              <w:keepNext/>
            </w:pPr>
            <w:r w:rsidRPr="00AF7AB1">
              <w:t>12</w:t>
            </w:r>
            <w:r w:rsidR="004F01BF" w:rsidRPr="00AF7AB1">
              <w:t> </w:t>
            </w:r>
            <w:r w:rsidRPr="00AF7AB1">
              <w:t>Mar 2019</w:t>
            </w:r>
          </w:p>
        </w:tc>
        <w:tc>
          <w:tcPr>
            <w:tcW w:w="1845" w:type="dxa"/>
            <w:tcBorders>
              <w:top w:val="nil"/>
              <w:bottom w:val="single" w:sz="4" w:space="0" w:color="auto"/>
            </w:tcBorders>
            <w:shd w:val="clear" w:color="auto" w:fill="auto"/>
          </w:tcPr>
          <w:p w14:paraId="6EC405C8" w14:textId="77777777" w:rsidR="004F01BF" w:rsidRPr="00AF7AB1" w:rsidRDefault="00932CAC" w:rsidP="001673D0">
            <w:pPr>
              <w:pStyle w:val="ENoteTableText"/>
              <w:keepNext/>
            </w:pPr>
            <w:r w:rsidRPr="00AF7AB1">
              <w:t>Sch 1 (</w:t>
            </w:r>
            <w:r w:rsidR="00245DA3" w:rsidRPr="00AF7AB1">
              <w:t>items 3</w:t>
            </w:r>
            <w:r w:rsidRPr="00AF7AB1">
              <w:t>4–46</w:t>
            </w:r>
            <w:r w:rsidR="004F01BF" w:rsidRPr="00AF7AB1">
              <w:t>): 1 </w:t>
            </w:r>
            <w:r w:rsidRPr="00AF7AB1">
              <w:t>Apr 2019</w:t>
            </w:r>
            <w:r w:rsidR="004F01BF" w:rsidRPr="00AF7AB1">
              <w:t xml:space="preserve"> (s 2(1) </w:t>
            </w:r>
            <w:r w:rsidR="00D23C39" w:rsidRPr="00AF7AB1">
              <w:t>item 2</w:t>
            </w:r>
            <w:r w:rsidR="004F01BF" w:rsidRPr="00AF7AB1">
              <w:t>)</w:t>
            </w:r>
          </w:p>
        </w:tc>
        <w:tc>
          <w:tcPr>
            <w:tcW w:w="1417" w:type="dxa"/>
            <w:tcBorders>
              <w:top w:val="nil"/>
              <w:bottom w:val="single" w:sz="4" w:space="0" w:color="auto"/>
            </w:tcBorders>
            <w:shd w:val="clear" w:color="auto" w:fill="auto"/>
          </w:tcPr>
          <w:p w14:paraId="711EAE35" w14:textId="77777777" w:rsidR="004F01BF" w:rsidRPr="00AF7AB1" w:rsidRDefault="00932CAC" w:rsidP="001673D0">
            <w:pPr>
              <w:pStyle w:val="ENoteTableText"/>
              <w:keepNext/>
            </w:pPr>
            <w:r w:rsidRPr="00AF7AB1">
              <w:t>Sch 1 (</w:t>
            </w:r>
            <w:r w:rsidR="002E775B">
              <w:t>item 4</w:t>
            </w:r>
            <w:r w:rsidRPr="00AF7AB1">
              <w:t>6)</w:t>
            </w:r>
          </w:p>
        </w:tc>
      </w:tr>
      <w:tr w:rsidR="000A7033" w:rsidRPr="00AF7AB1" w14:paraId="58B9231E" w14:textId="77777777" w:rsidTr="009205C8">
        <w:trPr>
          <w:cantSplit/>
        </w:trPr>
        <w:tc>
          <w:tcPr>
            <w:tcW w:w="1843" w:type="dxa"/>
            <w:tcBorders>
              <w:top w:val="single" w:sz="4" w:space="0" w:color="auto"/>
              <w:bottom w:val="single" w:sz="4" w:space="0" w:color="auto"/>
            </w:tcBorders>
            <w:shd w:val="clear" w:color="auto" w:fill="auto"/>
          </w:tcPr>
          <w:p w14:paraId="55B394C5" w14:textId="77777777" w:rsidR="000A7033" w:rsidRPr="00AF7AB1" w:rsidRDefault="000A7033" w:rsidP="00C35B5A">
            <w:pPr>
              <w:pStyle w:val="ENoteTableText"/>
            </w:pPr>
            <w:r w:rsidRPr="00AF7AB1">
              <w:t>Treasury Laws Amendment (Income Tax Relief) Act 2016</w:t>
            </w:r>
          </w:p>
        </w:tc>
        <w:tc>
          <w:tcPr>
            <w:tcW w:w="992" w:type="dxa"/>
            <w:tcBorders>
              <w:top w:val="single" w:sz="4" w:space="0" w:color="auto"/>
              <w:bottom w:val="single" w:sz="4" w:space="0" w:color="auto"/>
            </w:tcBorders>
            <w:shd w:val="clear" w:color="auto" w:fill="auto"/>
          </w:tcPr>
          <w:p w14:paraId="655F25BA" w14:textId="77777777" w:rsidR="000A7033" w:rsidRPr="00AF7AB1" w:rsidRDefault="000A7033" w:rsidP="002662DE">
            <w:pPr>
              <w:pStyle w:val="ENoteTableText"/>
            </w:pPr>
            <w:r w:rsidRPr="00AF7AB1">
              <w:t>68, 2016</w:t>
            </w:r>
          </w:p>
        </w:tc>
        <w:tc>
          <w:tcPr>
            <w:tcW w:w="993" w:type="dxa"/>
            <w:tcBorders>
              <w:top w:val="single" w:sz="4" w:space="0" w:color="auto"/>
              <w:bottom w:val="single" w:sz="4" w:space="0" w:color="auto"/>
            </w:tcBorders>
            <w:shd w:val="clear" w:color="auto" w:fill="auto"/>
          </w:tcPr>
          <w:p w14:paraId="0E373A73" w14:textId="77777777" w:rsidR="000A7033" w:rsidRPr="00AF7AB1" w:rsidRDefault="000A7033" w:rsidP="002662DE">
            <w:pPr>
              <w:pStyle w:val="ENoteTableText"/>
            </w:pPr>
            <w:r w:rsidRPr="00AF7AB1">
              <w:t>20 Oct 2016</w:t>
            </w:r>
          </w:p>
        </w:tc>
        <w:tc>
          <w:tcPr>
            <w:tcW w:w="1845" w:type="dxa"/>
            <w:tcBorders>
              <w:top w:val="single" w:sz="4" w:space="0" w:color="auto"/>
              <w:bottom w:val="single" w:sz="4" w:space="0" w:color="auto"/>
            </w:tcBorders>
            <w:shd w:val="clear" w:color="auto" w:fill="auto"/>
          </w:tcPr>
          <w:p w14:paraId="77C9F423" w14:textId="45996280" w:rsidR="000A7033" w:rsidRPr="00AF7AB1" w:rsidRDefault="000A7033" w:rsidP="002662DE">
            <w:pPr>
              <w:pStyle w:val="ENoteTableText"/>
            </w:pPr>
            <w:r w:rsidRPr="00AF7AB1">
              <w:t xml:space="preserve">20 Oct 2016 (s 2(1) </w:t>
            </w:r>
            <w:r w:rsidR="005F08E8">
              <w:t>item 1</w:t>
            </w:r>
            <w:r w:rsidRPr="00AF7AB1">
              <w:t>)</w:t>
            </w:r>
          </w:p>
        </w:tc>
        <w:tc>
          <w:tcPr>
            <w:tcW w:w="1417" w:type="dxa"/>
            <w:tcBorders>
              <w:top w:val="single" w:sz="4" w:space="0" w:color="auto"/>
              <w:bottom w:val="single" w:sz="4" w:space="0" w:color="auto"/>
            </w:tcBorders>
            <w:shd w:val="clear" w:color="auto" w:fill="auto"/>
          </w:tcPr>
          <w:p w14:paraId="19A7E2EB" w14:textId="77777777" w:rsidR="000A7033" w:rsidRPr="00AF7AB1" w:rsidRDefault="000A7033" w:rsidP="002662DE">
            <w:pPr>
              <w:pStyle w:val="ENoteTableText"/>
            </w:pPr>
            <w:r w:rsidRPr="00AF7AB1">
              <w:t>Sch 1 (</w:t>
            </w:r>
            <w:r w:rsidR="00245DA3" w:rsidRPr="00AF7AB1">
              <w:t>item 5</w:t>
            </w:r>
            <w:r w:rsidRPr="00AF7AB1">
              <w:t>)</w:t>
            </w:r>
          </w:p>
        </w:tc>
      </w:tr>
      <w:tr w:rsidR="00390610" w:rsidRPr="00AF7AB1" w14:paraId="5753EFB5" w14:textId="77777777" w:rsidTr="00AB4E7B">
        <w:trPr>
          <w:cantSplit/>
        </w:trPr>
        <w:tc>
          <w:tcPr>
            <w:tcW w:w="1843" w:type="dxa"/>
            <w:tcBorders>
              <w:top w:val="single" w:sz="4" w:space="0" w:color="auto"/>
              <w:bottom w:val="single" w:sz="4" w:space="0" w:color="auto"/>
            </w:tcBorders>
            <w:shd w:val="clear" w:color="auto" w:fill="auto"/>
          </w:tcPr>
          <w:p w14:paraId="51851641" w14:textId="77777777" w:rsidR="00390610" w:rsidRPr="00AF7AB1" w:rsidRDefault="00390610" w:rsidP="00C35B5A">
            <w:pPr>
              <w:pStyle w:val="ENoteTableText"/>
            </w:pPr>
            <w:r w:rsidRPr="00AF7AB1">
              <w:t>Income Tax Rates Amendment (Working Holiday Maker Reform) Act 2016</w:t>
            </w:r>
          </w:p>
        </w:tc>
        <w:tc>
          <w:tcPr>
            <w:tcW w:w="992" w:type="dxa"/>
            <w:tcBorders>
              <w:top w:val="single" w:sz="4" w:space="0" w:color="auto"/>
              <w:bottom w:val="single" w:sz="4" w:space="0" w:color="auto"/>
            </w:tcBorders>
            <w:shd w:val="clear" w:color="auto" w:fill="auto"/>
          </w:tcPr>
          <w:p w14:paraId="79B3AC14" w14:textId="77777777" w:rsidR="00390610" w:rsidRPr="00AF7AB1" w:rsidRDefault="00390610" w:rsidP="002662DE">
            <w:pPr>
              <w:pStyle w:val="ENoteTableText"/>
            </w:pPr>
            <w:r w:rsidRPr="00AF7AB1">
              <w:t>92, 2016</w:t>
            </w:r>
          </w:p>
        </w:tc>
        <w:tc>
          <w:tcPr>
            <w:tcW w:w="993" w:type="dxa"/>
            <w:tcBorders>
              <w:top w:val="single" w:sz="4" w:space="0" w:color="auto"/>
              <w:bottom w:val="single" w:sz="4" w:space="0" w:color="auto"/>
            </w:tcBorders>
            <w:shd w:val="clear" w:color="auto" w:fill="auto"/>
          </w:tcPr>
          <w:p w14:paraId="7CDD6DC1" w14:textId="77777777" w:rsidR="00390610" w:rsidRPr="00AF7AB1" w:rsidRDefault="00390610" w:rsidP="002662DE">
            <w:pPr>
              <w:pStyle w:val="ENoteTableText"/>
            </w:pPr>
            <w:r w:rsidRPr="00AF7AB1">
              <w:t>2 Dec 2016</w:t>
            </w:r>
          </w:p>
        </w:tc>
        <w:tc>
          <w:tcPr>
            <w:tcW w:w="1845" w:type="dxa"/>
            <w:tcBorders>
              <w:top w:val="single" w:sz="4" w:space="0" w:color="auto"/>
              <w:bottom w:val="single" w:sz="4" w:space="0" w:color="auto"/>
            </w:tcBorders>
            <w:shd w:val="clear" w:color="auto" w:fill="auto"/>
          </w:tcPr>
          <w:p w14:paraId="55C873EE" w14:textId="38DFA7D4" w:rsidR="00390610" w:rsidRPr="00AF7AB1" w:rsidRDefault="00390610" w:rsidP="002662DE">
            <w:pPr>
              <w:pStyle w:val="ENoteTableText"/>
            </w:pPr>
            <w:r w:rsidRPr="00AF7AB1">
              <w:t xml:space="preserve">2 Dec 2016 (s 2(1) </w:t>
            </w:r>
            <w:r w:rsidR="005F08E8">
              <w:t>item 1</w:t>
            </w:r>
            <w:r w:rsidRPr="00AF7AB1">
              <w:t>)</w:t>
            </w:r>
          </w:p>
        </w:tc>
        <w:tc>
          <w:tcPr>
            <w:tcW w:w="1417" w:type="dxa"/>
            <w:tcBorders>
              <w:top w:val="single" w:sz="4" w:space="0" w:color="auto"/>
              <w:bottom w:val="single" w:sz="4" w:space="0" w:color="auto"/>
            </w:tcBorders>
            <w:shd w:val="clear" w:color="auto" w:fill="auto"/>
          </w:tcPr>
          <w:p w14:paraId="0614642E" w14:textId="77777777" w:rsidR="00390610" w:rsidRPr="00AF7AB1" w:rsidRDefault="00390610" w:rsidP="002662DE">
            <w:pPr>
              <w:pStyle w:val="ENoteTableText"/>
            </w:pPr>
            <w:r w:rsidRPr="00AF7AB1">
              <w:t>Sch 1 (item</w:t>
            </w:r>
            <w:r w:rsidR="00064785" w:rsidRPr="00AF7AB1">
              <w:t> </w:t>
            </w:r>
            <w:r w:rsidRPr="00AF7AB1">
              <w:t>8)</w:t>
            </w:r>
          </w:p>
        </w:tc>
      </w:tr>
      <w:tr w:rsidR="00DB213D" w:rsidRPr="00AF7AB1" w14:paraId="70AB6031" w14:textId="77777777" w:rsidTr="00AB4E7B">
        <w:trPr>
          <w:cantSplit/>
        </w:trPr>
        <w:tc>
          <w:tcPr>
            <w:tcW w:w="1843" w:type="dxa"/>
            <w:tcBorders>
              <w:top w:val="single" w:sz="4" w:space="0" w:color="auto"/>
              <w:bottom w:val="single" w:sz="4" w:space="0" w:color="auto"/>
            </w:tcBorders>
            <w:shd w:val="clear" w:color="auto" w:fill="auto"/>
          </w:tcPr>
          <w:p w14:paraId="4A1FD908" w14:textId="77777777" w:rsidR="00DB213D" w:rsidRPr="00AF7AB1" w:rsidRDefault="00DB213D" w:rsidP="00C35B5A">
            <w:pPr>
              <w:pStyle w:val="ENoteTableText"/>
            </w:pPr>
            <w:r w:rsidRPr="00AF7AB1">
              <w:lastRenderedPageBreak/>
              <w:t>Tax and Superannuation Laws Amendment (2016 Measures No.</w:t>
            </w:r>
            <w:r w:rsidR="00064785" w:rsidRPr="00AF7AB1">
              <w:t> </w:t>
            </w:r>
            <w:r w:rsidRPr="00AF7AB1">
              <w:t>2) Act 2017</w:t>
            </w:r>
          </w:p>
        </w:tc>
        <w:tc>
          <w:tcPr>
            <w:tcW w:w="992" w:type="dxa"/>
            <w:tcBorders>
              <w:top w:val="single" w:sz="4" w:space="0" w:color="auto"/>
              <w:bottom w:val="single" w:sz="4" w:space="0" w:color="auto"/>
            </w:tcBorders>
            <w:shd w:val="clear" w:color="auto" w:fill="auto"/>
          </w:tcPr>
          <w:p w14:paraId="42D5DF6C" w14:textId="77777777" w:rsidR="00DB213D" w:rsidRPr="00AF7AB1" w:rsidRDefault="00DB213D" w:rsidP="002662DE">
            <w:pPr>
              <w:pStyle w:val="ENoteTableText"/>
            </w:pPr>
            <w:r w:rsidRPr="00AF7AB1">
              <w:t>15, 2017</w:t>
            </w:r>
          </w:p>
        </w:tc>
        <w:tc>
          <w:tcPr>
            <w:tcW w:w="993" w:type="dxa"/>
            <w:tcBorders>
              <w:top w:val="single" w:sz="4" w:space="0" w:color="auto"/>
              <w:bottom w:val="single" w:sz="4" w:space="0" w:color="auto"/>
            </w:tcBorders>
            <w:shd w:val="clear" w:color="auto" w:fill="auto"/>
          </w:tcPr>
          <w:p w14:paraId="21E91212" w14:textId="77777777" w:rsidR="00DB213D" w:rsidRPr="00AF7AB1" w:rsidRDefault="00DB213D" w:rsidP="002662DE">
            <w:pPr>
              <w:pStyle w:val="ENoteTableText"/>
            </w:pPr>
            <w:r w:rsidRPr="00AF7AB1">
              <w:t>28 Feb 2017</w:t>
            </w:r>
          </w:p>
        </w:tc>
        <w:tc>
          <w:tcPr>
            <w:tcW w:w="1845" w:type="dxa"/>
            <w:tcBorders>
              <w:top w:val="single" w:sz="4" w:space="0" w:color="auto"/>
              <w:bottom w:val="single" w:sz="4" w:space="0" w:color="auto"/>
            </w:tcBorders>
            <w:shd w:val="clear" w:color="auto" w:fill="auto"/>
          </w:tcPr>
          <w:p w14:paraId="0566FC3B" w14:textId="77777777" w:rsidR="00DB213D" w:rsidRPr="00AF7AB1" w:rsidRDefault="00DB213D" w:rsidP="00175321">
            <w:pPr>
              <w:pStyle w:val="ENoteTableText"/>
            </w:pPr>
            <w:r w:rsidRPr="00AF7AB1">
              <w:t>Sch 4 (</w:t>
            </w:r>
            <w:r w:rsidR="002E775B">
              <w:t>items 4</w:t>
            </w:r>
            <w:r w:rsidR="00D17836" w:rsidRPr="00AF7AB1">
              <w:t>, 8</w:t>
            </w:r>
            <w:r w:rsidRPr="00AF7AB1">
              <w:t xml:space="preserve">): </w:t>
            </w:r>
            <w:r w:rsidR="00D17836" w:rsidRPr="00AF7AB1">
              <w:t>never commenced</w:t>
            </w:r>
            <w:r w:rsidRPr="00AF7AB1">
              <w:t xml:space="preserve"> (s 2(1) item</w:t>
            </w:r>
            <w:r w:rsidR="00D17836" w:rsidRPr="00AF7AB1">
              <w:t>s</w:t>
            </w:r>
            <w:r w:rsidR="00064785" w:rsidRPr="00AF7AB1">
              <w:t> </w:t>
            </w:r>
            <w:r w:rsidRPr="00AF7AB1">
              <w:t>5</w:t>
            </w:r>
            <w:r w:rsidR="00D17836" w:rsidRPr="00AF7AB1">
              <w:t>, 7</w:t>
            </w:r>
            <w:r w:rsidRPr="00AF7AB1">
              <w:t>)</w:t>
            </w:r>
          </w:p>
        </w:tc>
        <w:tc>
          <w:tcPr>
            <w:tcW w:w="1417" w:type="dxa"/>
            <w:tcBorders>
              <w:top w:val="single" w:sz="4" w:space="0" w:color="auto"/>
              <w:bottom w:val="single" w:sz="4" w:space="0" w:color="auto"/>
            </w:tcBorders>
            <w:shd w:val="clear" w:color="auto" w:fill="auto"/>
          </w:tcPr>
          <w:p w14:paraId="5AE7260B" w14:textId="77777777" w:rsidR="00DB213D" w:rsidRPr="00AF7AB1" w:rsidRDefault="00D17836" w:rsidP="002662DE">
            <w:pPr>
              <w:pStyle w:val="ENoteTableText"/>
            </w:pPr>
            <w:r w:rsidRPr="00AF7AB1">
              <w:t>Sch 4 (item</w:t>
            </w:r>
            <w:r w:rsidR="00064785" w:rsidRPr="00AF7AB1">
              <w:t> </w:t>
            </w:r>
            <w:r w:rsidRPr="00AF7AB1">
              <w:t>8)</w:t>
            </w:r>
          </w:p>
        </w:tc>
      </w:tr>
      <w:tr w:rsidR="004405F3" w:rsidRPr="00AF7AB1" w14:paraId="28C28F8F" w14:textId="77777777" w:rsidTr="007F4922">
        <w:trPr>
          <w:cantSplit/>
        </w:trPr>
        <w:tc>
          <w:tcPr>
            <w:tcW w:w="1843" w:type="dxa"/>
            <w:tcBorders>
              <w:top w:val="single" w:sz="4" w:space="0" w:color="auto"/>
              <w:bottom w:val="nil"/>
            </w:tcBorders>
            <w:shd w:val="clear" w:color="auto" w:fill="auto"/>
          </w:tcPr>
          <w:p w14:paraId="79961CBA" w14:textId="77777777" w:rsidR="004405F3" w:rsidRPr="00AF7AB1" w:rsidRDefault="004405F3" w:rsidP="001673D0">
            <w:pPr>
              <w:pStyle w:val="ENoteTableText"/>
              <w:keepNext/>
            </w:pPr>
            <w:r w:rsidRPr="00AF7AB1">
              <w:t>Treasury Laws Amendment (Enterprise Tax Plan) Act 2017</w:t>
            </w:r>
          </w:p>
        </w:tc>
        <w:tc>
          <w:tcPr>
            <w:tcW w:w="992" w:type="dxa"/>
            <w:tcBorders>
              <w:top w:val="single" w:sz="4" w:space="0" w:color="auto"/>
              <w:bottom w:val="nil"/>
            </w:tcBorders>
            <w:shd w:val="clear" w:color="auto" w:fill="auto"/>
          </w:tcPr>
          <w:p w14:paraId="0ED8FF30" w14:textId="77777777" w:rsidR="004405F3" w:rsidRPr="00AF7AB1" w:rsidRDefault="004405F3" w:rsidP="001673D0">
            <w:pPr>
              <w:pStyle w:val="ENoteTableText"/>
              <w:keepNext/>
            </w:pPr>
            <w:r w:rsidRPr="00AF7AB1">
              <w:t>41, 2017</w:t>
            </w:r>
          </w:p>
        </w:tc>
        <w:tc>
          <w:tcPr>
            <w:tcW w:w="993" w:type="dxa"/>
            <w:tcBorders>
              <w:top w:val="single" w:sz="4" w:space="0" w:color="auto"/>
              <w:bottom w:val="nil"/>
            </w:tcBorders>
            <w:shd w:val="clear" w:color="auto" w:fill="auto"/>
          </w:tcPr>
          <w:p w14:paraId="35C29267" w14:textId="77777777" w:rsidR="004405F3" w:rsidRPr="00AF7AB1" w:rsidRDefault="004405F3" w:rsidP="001673D0">
            <w:pPr>
              <w:pStyle w:val="ENoteTableText"/>
              <w:keepNext/>
            </w:pPr>
            <w:r w:rsidRPr="00AF7AB1">
              <w:t>19</w:t>
            </w:r>
            <w:r w:rsidR="00064785" w:rsidRPr="00AF7AB1">
              <w:t> </w:t>
            </w:r>
            <w:r w:rsidRPr="00AF7AB1">
              <w:t>May 2017</w:t>
            </w:r>
          </w:p>
        </w:tc>
        <w:tc>
          <w:tcPr>
            <w:tcW w:w="1845" w:type="dxa"/>
            <w:tcBorders>
              <w:top w:val="single" w:sz="4" w:space="0" w:color="auto"/>
              <w:bottom w:val="nil"/>
            </w:tcBorders>
            <w:shd w:val="clear" w:color="auto" w:fill="auto"/>
          </w:tcPr>
          <w:p w14:paraId="04775B94" w14:textId="77ADF462" w:rsidR="004405F3" w:rsidRPr="00AF7AB1" w:rsidRDefault="00AB4E7B" w:rsidP="001673D0">
            <w:pPr>
              <w:pStyle w:val="ENoteTableText"/>
              <w:keepNext/>
            </w:pPr>
            <w:r w:rsidRPr="00AF7AB1">
              <w:t>Sch 1 (</w:t>
            </w:r>
            <w:r w:rsidR="00C27ADA" w:rsidRPr="00AF7AB1">
              <w:t>items 1</w:t>
            </w:r>
            <w:r w:rsidRPr="00AF7AB1">
              <w:t xml:space="preserve">–6): </w:t>
            </w:r>
            <w:r w:rsidR="009C0C12" w:rsidRPr="00AF7AB1">
              <w:t>1 July</w:t>
            </w:r>
            <w:r w:rsidRPr="00AF7AB1">
              <w:t xml:space="preserve"> 2016 (s 2(1) </w:t>
            </w:r>
            <w:r w:rsidR="00D23C39" w:rsidRPr="00AF7AB1">
              <w:t>item 2</w:t>
            </w:r>
            <w:r w:rsidRPr="00AF7AB1">
              <w:t>)</w:t>
            </w:r>
            <w:r w:rsidRPr="00AF7AB1">
              <w:br/>
            </w:r>
            <w:r w:rsidR="004405F3" w:rsidRPr="00AF7AB1">
              <w:t>Sch 1 (items</w:t>
            </w:r>
            <w:r w:rsidR="00064785" w:rsidRPr="00AF7AB1">
              <w:t> </w:t>
            </w:r>
            <w:r w:rsidR="004405F3" w:rsidRPr="00AF7AB1">
              <w:t xml:space="preserve">7–15): </w:t>
            </w:r>
            <w:r w:rsidR="009C0C12" w:rsidRPr="00AF7AB1">
              <w:t>1 July</w:t>
            </w:r>
            <w:r w:rsidR="004405F3" w:rsidRPr="00AF7AB1">
              <w:t xml:space="preserve"> 2017 (s 2(1) </w:t>
            </w:r>
            <w:r w:rsidR="00245DA3" w:rsidRPr="00AF7AB1">
              <w:t>item 3</w:t>
            </w:r>
            <w:r w:rsidR="004405F3" w:rsidRPr="00AF7AB1">
              <w:t>)</w:t>
            </w:r>
            <w:r w:rsidR="004405F3" w:rsidRPr="00AF7AB1">
              <w:br/>
              <w:t>Sch 1 (</w:t>
            </w:r>
            <w:r w:rsidR="005F08E8">
              <w:t>item 1</w:t>
            </w:r>
            <w:r w:rsidR="004405F3" w:rsidRPr="00AF7AB1">
              <w:t xml:space="preserve">6): </w:t>
            </w:r>
            <w:r w:rsidR="009C0C12" w:rsidRPr="00AF7AB1">
              <w:t>1 July</w:t>
            </w:r>
            <w:r w:rsidR="004405F3" w:rsidRPr="00AF7AB1">
              <w:t xml:space="preserve"> 2018 (s 2(1) </w:t>
            </w:r>
            <w:r w:rsidR="002E775B">
              <w:t>item 4</w:t>
            </w:r>
            <w:r w:rsidR="004405F3" w:rsidRPr="00AF7AB1">
              <w:t>)</w:t>
            </w:r>
            <w:r w:rsidR="004405F3" w:rsidRPr="00AF7AB1">
              <w:br/>
              <w:t>Sch 1 (</w:t>
            </w:r>
            <w:r w:rsidR="00245DA3" w:rsidRPr="00AF7AB1">
              <w:t>items 3</w:t>
            </w:r>
            <w:r w:rsidR="004405F3" w:rsidRPr="00AF7AB1">
              <w:t xml:space="preserve">3–38): </w:t>
            </w:r>
            <w:r w:rsidR="007F4922" w:rsidRPr="00AF7AB1">
              <w:t>repealed before commencing</w:t>
            </w:r>
            <w:r w:rsidR="004405F3" w:rsidRPr="00AF7AB1">
              <w:t xml:space="preserve"> (s 2(1) </w:t>
            </w:r>
            <w:r w:rsidR="00245DA3" w:rsidRPr="00AF7AB1">
              <w:t>item 5</w:t>
            </w:r>
            <w:r w:rsidR="0095224B" w:rsidRPr="00AF7AB1">
              <w:t>)</w:t>
            </w:r>
            <w:r w:rsidR="004405F3" w:rsidRPr="00AF7AB1">
              <w:br/>
              <w:t>Sch 1 (</w:t>
            </w:r>
            <w:r w:rsidR="00245DA3" w:rsidRPr="00AF7AB1">
              <w:t>items 3</w:t>
            </w:r>
            <w:r w:rsidR="004405F3" w:rsidRPr="00AF7AB1">
              <w:t xml:space="preserve">9–44): </w:t>
            </w:r>
            <w:r w:rsidR="009C0C12" w:rsidRPr="00AF7AB1">
              <w:t>1 July</w:t>
            </w:r>
            <w:r w:rsidR="004405F3" w:rsidRPr="00AF7AB1">
              <w:t xml:space="preserve"> 202</w:t>
            </w:r>
            <w:r w:rsidR="006547A5" w:rsidRPr="00AF7AB1">
              <w:t>0</w:t>
            </w:r>
            <w:r w:rsidR="0095224B" w:rsidRPr="00AF7AB1">
              <w:t xml:space="preserve"> (s 2(1) </w:t>
            </w:r>
            <w:r w:rsidR="00D23C39" w:rsidRPr="00AF7AB1">
              <w:t>item 6</w:t>
            </w:r>
            <w:r w:rsidR="0095224B" w:rsidRPr="00AF7AB1">
              <w:t>)</w:t>
            </w:r>
            <w:r w:rsidR="004405F3" w:rsidRPr="00AF7AB1">
              <w:br/>
              <w:t>Sch 1 (</w:t>
            </w:r>
            <w:r w:rsidR="002E775B">
              <w:t>items 4</w:t>
            </w:r>
            <w:r w:rsidR="004405F3" w:rsidRPr="00AF7AB1">
              <w:t xml:space="preserve">5–50): </w:t>
            </w:r>
            <w:r w:rsidR="009C0C12" w:rsidRPr="00AF7AB1">
              <w:t>1 July</w:t>
            </w:r>
            <w:r w:rsidR="004405F3" w:rsidRPr="00AF7AB1">
              <w:t xml:space="preserve"> 202</w:t>
            </w:r>
            <w:r w:rsidR="006547A5" w:rsidRPr="00AF7AB1">
              <w:t>1</w:t>
            </w:r>
            <w:r w:rsidR="0095224B" w:rsidRPr="00AF7AB1">
              <w:t xml:space="preserve"> (s 2(1) </w:t>
            </w:r>
            <w:r w:rsidR="00245DA3" w:rsidRPr="00AF7AB1">
              <w:t>item 7</w:t>
            </w:r>
            <w:r w:rsidR="0095224B" w:rsidRPr="00AF7AB1">
              <w:t>)</w:t>
            </w:r>
            <w:r w:rsidR="000E7B2B" w:rsidRPr="00AF7AB1">
              <w:br/>
              <w:t>Sch 1 (</w:t>
            </w:r>
            <w:r w:rsidR="00245DA3" w:rsidRPr="00AF7AB1">
              <w:t>item 5</w:t>
            </w:r>
            <w:r w:rsidR="000E7B2B" w:rsidRPr="00AF7AB1">
              <w:t>7): 19</w:t>
            </w:r>
            <w:r w:rsidR="00064785" w:rsidRPr="00AF7AB1">
              <w:t> </w:t>
            </w:r>
            <w:r w:rsidR="000E7B2B" w:rsidRPr="00AF7AB1">
              <w:t>May 2017 (s 2(1) item</w:t>
            </w:r>
            <w:r w:rsidR="00064785" w:rsidRPr="00AF7AB1">
              <w:t> </w:t>
            </w:r>
            <w:r w:rsidR="000E7B2B" w:rsidRPr="00AF7AB1">
              <w:t>8)</w:t>
            </w:r>
          </w:p>
        </w:tc>
        <w:tc>
          <w:tcPr>
            <w:tcW w:w="1417" w:type="dxa"/>
            <w:tcBorders>
              <w:top w:val="single" w:sz="4" w:space="0" w:color="auto"/>
              <w:bottom w:val="nil"/>
            </w:tcBorders>
            <w:shd w:val="clear" w:color="auto" w:fill="auto"/>
          </w:tcPr>
          <w:p w14:paraId="7200EE4A" w14:textId="77777777" w:rsidR="004405F3" w:rsidRPr="00AF7AB1" w:rsidRDefault="004405F3" w:rsidP="001673D0">
            <w:pPr>
              <w:pStyle w:val="ENoteTableText"/>
              <w:keepNext/>
            </w:pPr>
            <w:r w:rsidRPr="00AF7AB1">
              <w:t>Sch 1 (</w:t>
            </w:r>
            <w:r w:rsidR="00245DA3" w:rsidRPr="00AF7AB1">
              <w:t>item 5</w:t>
            </w:r>
            <w:r w:rsidRPr="00AF7AB1">
              <w:t>7)</w:t>
            </w:r>
          </w:p>
        </w:tc>
      </w:tr>
      <w:tr w:rsidR="007F4922" w:rsidRPr="00AF7AB1" w14:paraId="6B8F747D" w14:textId="77777777" w:rsidTr="007F4922">
        <w:trPr>
          <w:cantSplit/>
        </w:trPr>
        <w:tc>
          <w:tcPr>
            <w:tcW w:w="1843" w:type="dxa"/>
            <w:tcBorders>
              <w:top w:val="nil"/>
              <w:bottom w:val="nil"/>
            </w:tcBorders>
            <w:shd w:val="clear" w:color="auto" w:fill="auto"/>
          </w:tcPr>
          <w:p w14:paraId="4B0A3265" w14:textId="77777777" w:rsidR="007F4922" w:rsidRPr="00AF7AB1" w:rsidRDefault="007F4922" w:rsidP="001673D0">
            <w:pPr>
              <w:pStyle w:val="ENoteTTIndentHeading"/>
              <w:rPr>
                <w:rFonts w:eastAsiaTheme="minorHAnsi" w:cstheme="minorBidi"/>
                <w:lang w:eastAsia="en-US"/>
              </w:rPr>
            </w:pPr>
            <w:r w:rsidRPr="00AF7AB1">
              <w:t xml:space="preserve">as amended by </w:t>
            </w:r>
          </w:p>
        </w:tc>
        <w:tc>
          <w:tcPr>
            <w:tcW w:w="992" w:type="dxa"/>
            <w:tcBorders>
              <w:top w:val="nil"/>
              <w:bottom w:val="nil"/>
            </w:tcBorders>
            <w:shd w:val="clear" w:color="auto" w:fill="auto"/>
          </w:tcPr>
          <w:p w14:paraId="613C378A" w14:textId="77777777" w:rsidR="007F4922" w:rsidRPr="00AF7AB1" w:rsidRDefault="007F4922" w:rsidP="001673D0">
            <w:pPr>
              <w:pStyle w:val="ENoteTableText"/>
              <w:keepNext/>
            </w:pPr>
          </w:p>
        </w:tc>
        <w:tc>
          <w:tcPr>
            <w:tcW w:w="993" w:type="dxa"/>
            <w:tcBorders>
              <w:top w:val="nil"/>
              <w:bottom w:val="nil"/>
            </w:tcBorders>
            <w:shd w:val="clear" w:color="auto" w:fill="auto"/>
          </w:tcPr>
          <w:p w14:paraId="5E2B83B8" w14:textId="77777777" w:rsidR="007F4922" w:rsidRPr="00AF7AB1" w:rsidRDefault="007F4922" w:rsidP="001673D0">
            <w:pPr>
              <w:pStyle w:val="ENoteTableText"/>
              <w:keepNext/>
            </w:pPr>
          </w:p>
        </w:tc>
        <w:tc>
          <w:tcPr>
            <w:tcW w:w="1845" w:type="dxa"/>
            <w:tcBorders>
              <w:top w:val="nil"/>
              <w:bottom w:val="nil"/>
            </w:tcBorders>
            <w:shd w:val="clear" w:color="auto" w:fill="auto"/>
          </w:tcPr>
          <w:p w14:paraId="46691AD6" w14:textId="77777777" w:rsidR="007F4922" w:rsidRPr="00AF7AB1" w:rsidRDefault="007F4922" w:rsidP="001673D0">
            <w:pPr>
              <w:pStyle w:val="ENoteTableText"/>
              <w:keepNext/>
            </w:pPr>
          </w:p>
        </w:tc>
        <w:tc>
          <w:tcPr>
            <w:tcW w:w="1417" w:type="dxa"/>
            <w:tcBorders>
              <w:top w:val="nil"/>
              <w:bottom w:val="nil"/>
            </w:tcBorders>
            <w:shd w:val="clear" w:color="auto" w:fill="auto"/>
          </w:tcPr>
          <w:p w14:paraId="49375A49" w14:textId="77777777" w:rsidR="007F4922" w:rsidRPr="00AF7AB1" w:rsidRDefault="007F4922" w:rsidP="001673D0">
            <w:pPr>
              <w:pStyle w:val="ENoteTableText"/>
              <w:keepNext/>
            </w:pPr>
          </w:p>
        </w:tc>
      </w:tr>
      <w:tr w:rsidR="007F4922" w:rsidRPr="00AF7AB1" w14:paraId="3C174496" w14:textId="77777777" w:rsidTr="007F4922">
        <w:trPr>
          <w:cantSplit/>
        </w:trPr>
        <w:tc>
          <w:tcPr>
            <w:tcW w:w="1843" w:type="dxa"/>
            <w:tcBorders>
              <w:top w:val="nil"/>
              <w:bottom w:val="single" w:sz="4" w:space="0" w:color="auto"/>
            </w:tcBorders>
            <w:shd w:val="clear" w:color="auto" w:fill="auto"/>
          </w:tcPr>
          <w:p w14:paraId="7974D4AB" w14:textId="77777777" w:rsidR="007F4922" w:rsidRPr="00AF7AB1" w:rsidRDefault="007F4922" w:rsidP="001673D0">
            <w:pPr>
              <w:pStyle w:val="ENoteTTi"/>
              <w:rPr>
                <w:b/>
              </w:rPr>
            </w:pPr>
            <w:r w:rsidRPr="00AF7AB1">
              <w:t>Treasury Laws Amendment (Lower Taxes for Small and Medium Businesses) Act 2018</w:t>
            </w:r>
          </w:p>
        </w:tc>
        <w:tc>
          <w:tcPr>
            <w:tcW w:w="992" w:type="dxa"/>
            <w:tcBorders>
              <w:top w:val="nil"/>
              <w:bottom w:val="single" w:sz="4" w:space="0" w:color="auto"/>
            </w:tcBorders>
            <w:shd w:val="clear" w:color="auto" w:fill="auto"/>
          </w:tcPr>
          <w:p w14:paraId="120FAEAB" w14:textId="77777777" w:rsidR="007F4922" w:rsidRPr="00AF7AB1" w:rsidRDefault="007F4922" w:rsidP="001673D0">
            <w:pPr>
              <w:pStyle w:val="ENoteTableText"/>
              <w:keepNext/>
            </w:pPr>
            <w:r w:rsidRPr="00AF7AB1">
              <w:t>134, 2018</w:t>
            </w:r>
          </w:p>
        </w:tc>
        <w:tc>
          <w:tcPr>
            <w:tcW w:w="993" w:type="dxa"/>
            <w:tcBorders>
              <w:top w:val="nil"/>
              <w:bottom w:val="single" w:sz="4" w:space="0" w:color="auto"/>
            </w:tcBorders>
            <w:shd w:val="clear" w:color="auto" w:fill="auto"/>
          </w:tcPr>
          <w:p w14:paraId="7EAC840C" w14:textId="77777777" w:rsidR="007F4922" w:rsidRPr="00AF7AB1" w:rsidRDefault="007F4922" w:rsidP="001673D0">
            <w:pPr>
              <w:pStyle w:val="ENoteTableText"/>
              <w:keepNext/>
            </w:pPr>
            <w:r w:rsidRPr="00AF7AB1">
              <w:t>25 Oct 2018</w:t>
            </w:r>
          </w:p>
        </w:tc>
        <w:tc>
          <w:tcPr>
            <w:tcW w:w="1845" w:type="dxa"/>
            <w:tcBorders>
              <w:top w:val="nil"/>
              <w:bottom w:val="single" w:sz="4" w:space="0" w:color="auto"/>
            </w:tcBorders>
            <w:shd w:val="clear" w:color="auto" w:fill="auto"/>
          </w:tcPr>
          <w:p w14:paraId="3B52CDD3" w14:textId="016B51E6" w:rsidR="007F4922" w:rsidRPr="00AF7AB1" w:rsidRDefault="007F4922" w:rsidP="001673D0">
            <w:pPr>
              <w:pStyle w:val="ENoteTableText"/>
              <w:keepNext/>
            </w:pPr>
            <w:r w:rsidRPr="00AF7AB1">
              <w:t>Sch 1 (</w:t>
            </w:r>
            <w:r w:rsidR="00C27ADA" w:rsidRPr="00AF7AB1">
              <w:t>items 1</w:t>
            </w:r>
            <w:r w:rsidR="00D05402" w:rsidRPr="00AF7AB1">
              <w:t xml:space="preserve">, 3, </w:t>
            </w:r>
            <w:r w:rsidRPr="00AF7AB1">
              <w:t xml:space="preserve">4, 7): 1 Jan 2019 (s 2(1) </w:t>
            </w:r>
            <w:r w:rsidR="005F08E8">
              <w:t>item 1</w:t>
            </w:r>
            <w:r w:rsidRPr="00AF7AB1">
              <w:t>)</w:t>
            </w:r>
          </w:p>
        </w:tc>
        <w:tc>
          <w:tcPr>
            <w:tcW w:w="1417" w:type="dxa"/>
            <w:tcBorders>
              <w:top w:val="nil"/>
              <w:bottom w:val="single" w:sz="4" w:space="0" w:color="auto"/>
            </w:tcBorders>
            <w:shd w:val="clear" w:color="auto" w:fill="auto"/>
          </w:tcPr>
          <w:p w14:paraId="72AEEF17" w14:textId="77777777" w:rsidR="007F4922" w:rsidRPr="00AF7AB1" w:rsidRDefault="007F4922" w:rsidP="001673D0">
            <w:pPr>
              <w:pStyle w:val="ENoteTableText"/>
              <w:keepNext/>
            </w:pPr>
            <w:r w:rsidRPr="00AF7AB1">
              <w:t>—</w:t>
            </w:r>
          </w:p>
        </w:tc>
      </w:tr>
      <w:tr w:rsidR="007F4922" w:rsidRPr="00AF7AB1" w14:paraId="5AA6C704" w14:textId="77777777" w:rsidTr="009C0EEA">
        <w:trPr>
          <w:cantSplit/>
        </w:trPr>
        <w:tc>
          <w:tcPr>
            <w:tcW w:w="1843" w:type="dxa"/>
            <w:tcBorders>
              <w:top w:val="single" w:sz="4" w:space="0" w:color="auto"/>
              <w:bottom w:val="single" w:sz="4" w:space="0" w:color="auto"/>
            </w:tcBorders>
            <w:shd w:val="clear" w:color="auto" w:fill="auto"/>
          </w:tcPr>
          <w:p w14:paraId="63AEF273" w14:textId="77777777" w:rsidR="007F4922" w:rsidRPr="00AF7AB1" w:rsidRDefault="007F4922" w:rsidP="00C35B5A">
            <w:pPr>
              <w:pStyle w:val="ENoteTableText"/>
            </w:pPr>
            <w:r w:rsidRPr="00AF7AB1">
              <w:t>Social Services Legislation Amendment (Welfare Reform) Act 2018</w:t>
            </w:r>
          </w:p>
        </w:tc>
        <w:tc>
          <w:tcPr>
            <w:tcW w:w="992" w:type="dxa"/>
            <w:tcBorders>
              <w:top w:val="single" w:sz="4" w:space="0" w:color="auto"/>
              <w:bottom w:val="single" w:sz="4" w:space="0" w:color="auto"/>
            </w:tcBorders>
            <w:shd w:val="clear" w:color="auto" w:fill="auto"/>
          </w:tcPr>
          <w:p w14:paraId="49981C50" w14:textId="77777777" w:rsidR="007F4922" w:rsidRPr="00AF7AB1" w:rsidRDefault="007F4922" w:rsidP="002662DE">
            <w:pPr>
              <w:pStyle w:val="ENoteTableText"/>
            </w:pPr>
            <w:r w:rsidRPr="00AF7AB1">
              <w:t>26, 2018</w:t>
            </w:r>
          </w:p>
        </w:tc>
        <w:tc>
          <w:tcPr>
            <w:tcW w:w="993" w:type="dxa"/>
            <w:tcBorders>
              <w:top w:val="single" w:sz="4" w:space="0" w:color="auto"/>
              <w:bottom w:val="single" w:sz="4" w:space="0" w:color="auto"/>
            </w:tcBorders>
            <w:shd w:val="clear" w:color="auto" w:fill="auto"/>
          </w:tcPr>
          <w:p w14:paraId="6B831089" w14:textId="77777777" w:rsidR="007F4922" w:rsidRPr="00AF7AB1" w:rsidRDefault="007F4922" w:rsidP="002662DE">
            <w:pPr>
              <w:pStyle w:val="ENoteTableText"/>
            </w:pPr>
            <w:r w:rsidRPr="00AF7AB1">
              <w:t>11 Apr 2018</w:t>
            </w:r>
          </w:p>
        </w:tc>
        <w:tc>
          <w:tcPr>
            <w:tcW w:w="1845" w:type="dxa"/>
            <w:tcBorders>
              <w:top w:val="single" w:sz="4" w:space="0" w:color="auto"/>
              <w:bottom w:val="single" w:sz="4" w:space="0" w:color="auto"/>
            </w:tcBorders>
            <w:shd w:val="clear" w:color="auto" w:fill="auto"/>
          </w:tcPr>
          <w:p w14:paraId="1E1E520E" w14:textId="77777777" w:rsidR="007F4922" w:rsidRPr="00AF7AB1" w:rsidRDefault="007F4922" w:rsidP="00AB4E7B">
            <w:pPr>
              <w:pStyle w:val="ENoteTableText"/>
            </w:pPr>
            <w:r w:rsidRPr="00AF7AB1">
              <w:t>Sch 5 (</w:t>
            </w:r>
            <w:r w:rsidR="002E775B">
              <w:t>items 4</w:t>
            </w:r>
            <w:r w:rsidRPr="00AF7AB1">
              <w:t>0</w:t>
            </w:r>
            <w:r w:rsidR="005C0D29" w:rsidRPr="00AF7AB1">
              <w:t>, 139–148</w:t>
            </w:r>
            <w:r w:rsidRPr="00AF7AB1">
              <w:t>): 20 Sept 2020 (s 2(1) item</w:t>
            </w:r>
            <w:r w:rsidR="00064785" w:rsidRPr="00AF7AB1">
              <w:t> </w:t>
            </w:r>
            <w:r w:rsidRPr="00AF7AB1">
              <w:t>8)</w:t>
            </w:r>
          </w:p>
        </w:tc>
        <w:tc>
          <w:tcPr>
            <w:tcW w:w="1417" w:type="dxa"/>
            <w:tcBorders>
              <w:top w:val="single" w:sz="4" w:space="0" w:color="auto"/>
              <w:bottom w:val="single" w:sz="4" w:space="0" w:color="auto"/>
            </w:tcBorders>
            <w:shd w:val="clear" w:color="auto" w:fill="auto"/>
          </w:tcPr>
          <w:p w14:paraId="0C3EA759" w14:textId="77777777" w:rsidR="007F4922" w:rsidRPr="00AF7AB1" w:rsidRDefault="005C0D29" w:rsidP="002662DE">
            <w:pPr>
              <w:pStyle w:val="ENoteTableText"/>
            </w:pPr>
            <w:r w:rsidRPr="00AF7AB1">
              <w:t>Sch 5 (</w:t>
            </w:r>
            <w:r w:rsidR="00C27ADA" w:rsidRPr="00AF7AB1">
              <w:t>items 1</w:t>
            </w:r>
            <w:r w:rsidRPr="00AF7AB1">
              <w:t>39–148)</w:t>
            </w:r>
          </w:p>
        </w:tc>
      </w:tr>
      <w:tr w:rsidR="007F4922" w:rsidRPr="00AF7AB1" w14:paraId="314045FF" w14:textId="77777777" w:rsidTr="000C31B6">
        <w:trPr>
          <w:cantSplit/>
        </w:trPr>
        <w:tc>
          <w:tcPr>
            <w:tcW w:w="1843" w:type="dxa"/>
            <w:tcBorders>
              <w:top w:val="single" w:sz="4" w:space="0" w:color="auto"/>
              <w:bottom w:val="nil"/>
            </w:tcBorders>
            <w:shd w:val="clear" w:color="auto" w:fill="auto"/>
          </w:tcPr>
          <w:p w14:paraId="4B2DBB72" w14:textId="77777777" w:rsidR="007F4922" w:rsidRPr="00AF7AB1" w:rsidRDefault="007F4922" w:rsidP="00C35B5A">
            <w:pPr>
              <w:pStyle w:val="ENoteTableText"/>
            </w:pPr>
            <w:r w:rsidRPr="00AF7AB1">
              <w:lastRenderedPageBreak/>
              <w:t>Treasury Laws Amendment (Personal Income Tax Plan) Act 2018</w:t>
            </w:r>
          </w:p>
        </w:tc>
        <w:tc>
          <w:tcPr>
            <w:tcW w:w="992" w:type="dxa"/>
            <w:tcBorders>
              <w:top w:val="single" w:sz="4" w:space="0" w:color="auto"/>
              <w:bottom w:val="nil"/>
            </w:tcBorders>
            <w:shd w:val="clear" w:color="auto" w:fill="auto"/>
          </w:tcPr>
          <w:p w14:paraId="347CD9D5" w14:textId="77777777" w:rsidR="007F4922" w:rsidRPr="00AF7AB1" w:rsidRDefault="007F4922" w:rsidP="002662DE">
            <w:pPr>
              <w:pStyle w:val="ENoteTableText"/>
            </w:pPr>
            <w:r w:rsidRPr="00AF7AB1">
              <w:t>47, 2018</w:t>
            </w:r>
          </w:p>
        </w:tc>
        <w:tc>
          <w:tcPr>
            <w:tcW w:w="993" w:type="dxa"/>
            <w:tcBorders>
              <w:top w:val="single" w:sz="4" w:space="0" w:color="auto"/>
              <w:bottom w:val="nil"/>
            </w:tcBorders>
            <w:shd w:val="clear" w:color="auto" w:fill="auto"/>
          </w:tcPr>
          <w:p w14:paraId="34BD9CEB" w14:textId="77777777" w:rsidR="007F4922" w:rsidRPr="00AF7AB1" w:rsidRDefault="007F4922" w:rsidP="002662DE">
            <w:pPr>
              <w:pStyle w:val="ENoteTableText"/>
            </w:pPr>
            <w:r w:rsidRPr="00AF7AB1">
              <w:t>21</w:t>
            </w:r>
            <w:r w:rsidR="00064785" w:rsidRPr="00AF7AB1">
              <w:t> </w:t>
            </w:r>
            <w:r w:rsidRPr="00AF7AB1">
              <w:t>June 2018</w:t>
            </w:r>
          </w:p>
        </w:tc>
        <w:tc>
          <w:tcPr>
            <w:tcW w:w="1845" w:type="dxa"/>
            <w:tcBorders>
              <w:top w:val="single" w:sz="4" w:space="0" w:color="auto"/>
              <w:bottom w:val="nil"/>
            </w:tcBorders>
            <w:shd w:val="clear" w:color="auto" w:fill="auto"/>
          </w:tcPr>
          <w:p w14:paraId="6939A35C" w14:textId="77777777" w:rsidR="007F4922" w:rsidRPr="00AF7AB1" w:rsidRDefault="007F4922" w:rsidP="00A45307">
            <w:pPr>
              <w:pStyle w:val="ENoteTableText"/>
            </w:pPr>
            <w:r w:rsidRPr="00AF7AB1">
              <w:t>Sch 2 (</w:t>
            </w:r>
            <w:r w:rsidR="00C27ADA" w:rsidRPr="00AF7AB1">
              <w:t>items 1</w:t>
            </w:r>
            <w:r w:rsidRPr="00AF7AB1">
              <w:t xml:space="preserve">–16): </w:t>
            </w:r>
            <w:r w:rsidR="009C0C12" w:rsidRPr="00AF7AB1">
              <w:t>1 July</w:t>
            </w:r>
            <w:r w:rsidRPr="00AF7AB1">
              <w:t xml:space="preserve"> 2018 (s 2(1) </w:t>
            </w:r>
            <w:r w:rsidR="002E775B">
              <w:t>item 4</w:t>
            </w:r>
            <w:r w:rsidRPr="00AF7AB1">
              <w:t>)</w:t>
            </w:r>
            <w:r w:rsidRPr="00AF7AB1">
              <w:br/>
              <w:t>Sch 2 (</w:t>
            </w:r>
            <w:r w:rsidR="00C27ADA" w:rsidRPr="00AF7AB1">
              <w:t>items 1</w:t>
            </w:r>
            <w:r w:rsidRPr="00AF7AB1">
              <w:t>8–2</w:t>
            </w:r>
            <w:r w:rsidR="00A45307" w:rsidRPr="00AF7AB1">
              <w:t>5</w:t>
            </w:r>
            <w:r w:rsidRPr="00AF7AB1">
              <w:t xml:space="preserve">): </w:t>
            </w:r>
            <w:r w:rsidR="00794D02" w:rsidRPr="00AF7AB1">
              <w:t>repealed before commencing</w:t>
            </w:r>
            <w:r w:rsidRPr="00AF7AB1">
              <w:t xml:space="preserve"> (s 2(1) </w:t>
            </w:r>
            <w:r w:rsidR="00245DA3" w:rsidRPr="00AF7AB1">
              <w:t>item</w:t>
            </w:r>
            <w:r w:rsidR="00A45307" w:rsidRPr="00AF7AB1">
              <w:t>s</w:t>
            </w:r>
            <w:r w:rsidR="00245DA3" w:rsidRPr="00AF7AB1">
              <w:t> 5</w:t>
            </w:r>
            <w:r w:rsidR="00A45307" w:rsidRPr="00AF7AB1">
              <w:t>, 6</w:t>
            </w:r>
            <w:r w:rsidRPr="00AF7AB1">
              <w:t>)</w:t>
            </w:r>
          </w:p>
        </w:tc>
        <w:tc>
          <w:tcPr>
            <w:tcW w:w="1417" w:type="dxa"/>
            <w:tcBorders>
              <w:top w:val="single" w:sz="4" w:space="0" w:color="auto"/>
              <w:bottom w:val="nil"/>
            </w:tcBorders>
            <w:shd w:val="clear" w:color="auto" w:fill="auto"/>
          </w:tcPr>
          <w:p w14:paraId="633CDEE8" w14:textId="3F6F0170" w:rsidR="007F4922" w:rsidRPr="00AF7AB1" w:rsidRDefault="007F4922" w:rsidP="007D7BF4">
            <w:pPr>
              <w:pStyle w:val="ENoteTableText"/>
            </w:pPr>
            <w:r w:rsidRPr="00AF7AB1">
              <w:t>Sch 2 (</w:t>
            </w:r>
            <w:r w:rsidR="005F08E8">
              <w:t>item 1</w:t>
            </w:r>
            <w:r w:rsidR="00D05402" w:rsidRPr="00AF7AB1">
              <w:t xml:space="preserve">4) and </w:t>
            </w:r>
            <w:r w:rsidRPr="00AF7AB1">
              <w:t xml:space="preserve">Sch 2 </w:t>
            </w:r>
            <w:r w:rsidR="00D05402" w:rsidRPr="00AF7AB1">
              <w:t>(</w:t>
            </w:r>
            <w:r w:rsidR="00245DA3" w:rsidRPr="00AF7AB1">
              <w:t>items 2</w:t>
            </w:r>
            <w:r w:rsidR="00D05402" w:rsidRPr="00AF7AB1">
              <w:t>1, 25)</w:t>
            </w:r>
          </w:p>
        </w:tc>
      </w:tr>
      <w:tr w:rsidR="00645D66" w:rsidRPr="00AF7AB1" w14:paraId="4F94A322" w14:textId="77777777" w:rsidTr="000C31B6">
        <w:trPr>
          <w:cantSplit/>
        </w:trPr>
        <w:tc>
          <w:tcPr>
            <w:tcW w:w="1843" w:type="dxa"/>
            <w:tcBorders>
              <w:top w:val="nil"/>
              <w:bottom w:val="nil"/>
            </w:tcBorders>
            <w:shd w:val="clear" w:color="auto" w:fill="auto"/>
          </w:tcPr>
          <w:p w14:paraId="09CA07B4" w14:textId="77777777" w:rsidR="00645D66" w:rsidRPr="00AF7AB1" w:rsidRDefault="00645D66" w:rsidP="00DD735A">
            <w:pPr>
              <w:pStyle w:val="ENoteTTIndentHeading"/>
              <w:rPr>
                <w:rFonts w:eastAsiaTheme="minorHAnsi" w:cstheme="minorBidi"/>
                <w:lang w:eastAsia="en-US"/>
              </w:rPr>
            </w:pPr>
            <w:r w:rsidRPr="00AF7AB1">
              <w:t>as amended by</w:t>
            </w:r>
          </w:p>
        </w:tc>
        <w:tc>
          <w:tcPr>
            <w:tcW w:w="992" w:type="dxa"/>
            <w:tcBorders>
              <w:top w:val="nil"/>
              <w:bottom w:val="nil"/>
            </w:tcBorders>
            <w:shd w:val="clear" w:color="auto" w:fill="auto"/>
          </w:tcPr>
          <w:p w14:paraId="2696437B" w14:textId="77777777" w:rsidR="00645D66" w:rsidRPr="00AF7AB1" w:rsidRDefault="00645D66" w:rsidP="00DD735A">
            <w:pPr>
              <w:pStyle w:val="ENoteTableText"/>
              <w:keepNext/>
            </w:pPr>
          </w:p>
        </w:tc>
        <w:tc>
          <w:tcPr>
            <w:tcW w:w="993" w:type="dxa"/>
            <w:tcBorders>
              <w:top w:val="nil"/>
              <w:bottom w:val="nil"/>
            </w:tcBorders>
            <w:shd w:val="clear" w:color="auto" w:fill="auto"/>
          </w:tcPr>
          <w:p w14:paraId="6DA79D46" w14:textId="77777777" w:rsidR="00645D66" w:rsidRPr="00AF7AB1" w:rsidRDefault="00645D66" w:rsidP="00DD735A">
            <w:pPr>
              <w:pStyle w:val="ENoteTableText"/>
              <w:keepNext/>
            </w:pPr>
          </w:p>
        </w:tc>
        <w:tc>
          <w:tcPr>
            <w:tcW w:w="1845" w:type="dxa"/>
            <w:tcBorders>
              <w:top w:val="nil"/>
              <w:bottom w:val="nil"/>
            </w:tcBorders>
            <w:shd w:val="clear" w:color="auto" w:fill="auto"/>
          </w:tcPr>
          <w:p w14:paraId="52496D3B" w14:textId="77777777" w:rsidR="00645D66" w:rsidRPr="00AF7AB1" w:rsidRDefault="00645D66" w:rsidP="00DD735A">
            <w:pPr>
              <w:pStyle w:val="ENoteTableText"/>
              <w:keepNext/>
            </w:pPr>
          </w:p>
        </w:tc>
        <w:tc>
          <w:tcPr>
            <w:tcW w:w="1417" w:type="dxa"/>
            <w:tcBorders>
              <w:top w:val="nil"/>
              <w:bottom w:val="nil"/>
            </w:tcBorders>
            <w:shd w:val="clear" w:color="auto" w:fill="auto"/>
          </w:tcPr>
          <w:p w14:paraId="65F0525D" w14:textId="77777777" w:rsidR="00645D66" w:rsidRPr="00AF7AB1" w:rsidRDefault="00645D66" w:rsidP="00DD735A">
            <w:pPr>
              <w:pStyle w:val="ENoteTableText"/>
              <w:keepNext/>
            </w:pPr>
          </w:p>
        </w:tc>
      </w:tr>
      <w:tr w:rsidR="00645D66" w:rsidRPr="00AF7AB1" w14:paraId="4F753CBC" w14:textId="77777777" w:rsidTr="00645D66">
        <w:trPr>
          <w:cantSplit/>
        </w:trPr>
        <w:tc>
          <w:tcPr>
            <w:tcW w:w="1843" w:type="dxa"/>
            <w:tcBorders>
              <w:top w:val="nil"/>
              <w:bottom w:val="nil"/>
            </w:tcBorders>
            <w:shd w:val="clear" w:color="auto" w:fill="auto"/>
          </w:tcPr>
          <w:p w14:paraId="14433808" w14:textId="47557885" w:rsidR="00645D66" w:rsidRPr="00AF7AB1" w:rsidRDefault="00645D66" w:rsidP="00DD735A">
            <w:pPr>
              <w:pStyle w:val="ENoteTTIndentHeading"/>
              <w:rPr>
                <w:b w:val="0"/>
              </w:rPr>
            </w:pPr>
            <w:r w:rsidRPr="00AF7AB1">
              <w:rPr>
                <w:b w:val="0"/>
              </w:rPr>
              <w:t>Treasury Laws Amendment (A Tax Plan for the COVID</w:t>
            </w:r>
            <w:r w:rsidR="005F08E8">
              <w:rPr>
                <w:b w:val="0"/>
              </w:rPr>
              <w:noBreakHyphen/>
            </w:r>
            <w:r w:rsidRPr="00AF7AB1">
              <w:rPr>
                <w:b w:val="0"/>
              </w:rPr>
              <w:t>19 Economic Recovery) Act 2020</w:t>
            </w:r>
          </w:p>
        </w:tc>
        <w:tc>
          <w:tcPr>
            <w:tcW w:w="992" w:type="dxa"/>
            <w:tcBorders>
              <w:top w:val="nil"/>
              <w:bottom w:val="nil"/>
            </w:tcBorders>
            <w:shd w:val="clear" w:color="auto" w:fill="auto"/>
          </w:tcPr>
          <w:p w14:paraId="71C934DD" w14:textId="77777777" w:rsidR="00645D66" w:rsidRPr="00AF7AB1" w:rsidRDefault="00645D66" w:rsidP="009F0328">
            <w:pPr>
              <w:pStyle w:val="ENoteTableText"/>
              <w:keepNext/>
            </w:pPr>
            <w:r w:rsidRPr="00AF7AB1">
              <w:t>92, 2020</w:t>
            </w:r>
          </w:p>
        </w:tc>
        <w:tc>
          <w:tcPr>
            <w:tcW w:w="993" w:type="dxa"/>
            <w:tcBorders>
              <w:top w:val="nil"/>
              <w:bottom w:val="nil"/>
            </w:tcBorders>
            <w:shd w:val="clear" w:color="auto" w:fill="auto"/>
          </w:tcPr>
          <w:p w14:paraId="4EFDF7B2" w14:textId="77777777" w:rsidR="00645D66" w:rsidRPr="00AF7AB1" w:rsidRDefault="00645D66" w:rsidP="00DD735A">
            <w:pPr>
              <w:pStyle w:val="ENoteTableText"/>
              <w:keepNext/>
            </w:pPr>
            <w:r w:rsidRPr="00AF7AB1">
              <w:t>14 Oct 2020</w:t>
            </w:r>
          </w:p>
        </w:tc>
        <w:tc>
          <w:tcPr>
            <w:tcW w:w="1845" w:type="dxa"/>
            <w:tcBorders>
              <w:top w:val="nil"/>
              <w:bottom w:val="nil"/>
            </w:tcBorders>
            <w:shd w:val="clear" w:color="auto" w:fill="auto"/>
          </w:tcPr>
          <w:p w14:paraId="001459C9" w14:textId="77777777" w:rsidR="00645D66" w:rsidRPr="00AF7AB1" w:rsidRDefault="00645D66" w:rsidP="009F0328">
            <w:pPr>
              <w:pStyle w:val="ENoteTableText"/>
              <w:keepNext/>
            </w:pPr>
            <w:r w:rsidRPr="00AF7AB1">
              <w:t>Sch 1 (</w:t>
            </w:r>
            <w:r w:rsidR="00245DA3" w:rsidRPr="00AF7AB1">
              <w:t>items 2</w:t>
            </w:r>
            <w:r w:rsidRPr="00AF7AB1">
              <w:t>9</w:t>
            </w:r>
            <w:r w:rsidR="00FB4B96" w:rsidRPr="00AF7AB1">
              <w:t xml:space="preserve">, </w:t>
            </w:r>
            <w:r w:rsidRPr="00AF7AB1">
              <w:t xml:space="preserve">31): 15 Oct 2020 (s 2(1) </w:t>
            </w:r>
            <w:r w:rsidR="00D23C39" w:rsidRPr="00AF7AB1">
              <w:t>item 6</w:t>
            </w:r>
            <w:r w:rsidRPr="00AF7AB1">
              <w:t>)</w:t>
            </w:r>
          </w:p>
        </w:tc>
        <w:tc>
          <w:tcPr>
            <w:tcW w:w="1417" w:type="dxa"/>
            <w:tcBorders>
              <w:top w:val="nil"/>
              <w:bottom w:val="nil"/>
            </w:tcBorders>
            <w:shd w:val="clear" w:color="auto" w:fill="auto"/>
          </w:tcPr>
          <w:p w14:paraId="27C519A3" w14:textId="77777777" w:rsidR="00645D66" w:rsidRPr="00AF7AB1" w:rsidRDefault="00645D66" w:rsidP="00DD735A">
            <w:pPr>
              <w:pStyle w:val="ENoteTableText"/>
              <w:keepNext/>
            </w:pPr>
            <w:r w:rsidRPr="00AF7AB1">
              <w:t>—</w:t>
            </w:r>
          </w:p>
        </w:tc>
      </w:tr>
      <w:tr w:rsidR="007F4922" w:rsidRPr="00AF7AB1" w14:paraId="452C3606" w14:textId="77777777" w:rsidTr="0086336E">
        <w:trPr>
          <w:cantSplit/>
        </w:trPr>
        <w:tc>
          <w:tcPr>
            <w:tcW w:w="1843" w:type="dxa"/>
            <w:tcBorders>
              <w:top w:val="single" w:sz="4" w:space="0" w:color="auto"/>
              <w:bottom w:val="single" w:sz="4" w:space="0" w:color="auto"/>
            </w:tcBorders>
            <w:shd w:val="clear" w:color="auto" w:fill="auto"/>
          </w:tcPr>
          <w:p w14:paraId="5FA7DA74" w14:textId="77777777" w:rsidR="007F4922" w:rsidRPr="00AF7AB1" w:rsidRDefault="007F4922" w:rsidP="00C35B5A">
            <w:pPr>
              <w:pStyle w:val="ENoteTableText"/>
            </w:pPr>
            <w:r w:rsidRPr="00AF7AB1">
              <w:t>Treasury Laws Amendment (Enterprise Tax Plan Base Rate Entities) Act 2018</w:t>
            </w:r>
          </w:p>
        </w:tc>
        <w:tc>
          <w:tcPr>
            <w:tcW w:w="992" w:type="dxa"/>
            <w:tcBorders>
              <w:top w:val="single" w:sz="4" w:space="0" w:color="auto"/>
              <w:bottom w:val="single" w:sz="4" w:space="0" w:color="auto"/>
            </w:tcBorders>
            <w:shd w:val="clear" w:color="auto" w:fill="auto"/>
          </w:tcPr>
          <w:p w14:paraId="45746C08" w14:textId="77777777" w:rsidR="007F4922" w:rsidRPr="00AF7AB1" w:rsidRDefault="007F4922" w:rsidP="002662DE">
            <w:pPr>
              <w:pStyle w:val="ENoteTableText"/>
            </w:pPr>
            <w:r w:rsidRPr="00AF7AB1">
              <w:t>94, 2018</w:t>
            </w:r>
          </w:p>
        </w:tc>
        <w:tc>
          <w:tcPr>
            <w:tcW w:w="993" w:type="dxa"/>
            <w:tcBorders>
              <w:top w:val="single" w:sz="4" w:space="0" w:color="auto"/>
              <w:bottom w:val="single" w:sz="4" w:space="0" w:color="auto"/>
            </w:tcBorders>
            <w:shd w:val="clear" w:color="auto" w:fill="auto"/>
          </w:tcPr>
          <w:p w14:paraId="1E614B38" w14:textId="77777777" w:rsidR="007F4922" w:rsidRPr="00AF7AB1" w:rsidRDefault="007F4922" w:rsidP="002662DE">
            <w:pPr>
              <w:pStyle w:val="ENoteTableText"/>
            </w:pPr>
            <w:r w:rsidRPr="00AF7AB1">
              <w:t>31 Aug 2018</w:t>
            </w:r>
          </w:p>
        </w:tc>
        <w:tc>
          <w:tcPr>
            <w:tcW w:w="1845" w:type="dxa"/>
            <w:tcBorders>
              <w:top w:val="single" w:sz="4" w:space="0" w:color="auto"/>
              <w:bottom w:val="single" w:sz="4" w:space="0" w:color="auto"/>
            </w:tcBorders>
            <w:shd w:val="clear" w:color="auto" w:fill="auto"/>
          </w:tcPr>
          <w:p w14:paraId="158F74CB" w14:textId="77777777" w:rsidR="007F4922" w:rsidRPr="00AF7AB1" w:rsidRDefault="007F4922" w:rsidP="001673D0">
            <w:pPr>
              <w:pStyle w:val="ENoteTableText"/>
            </w:pPr>
            <w:r w:rsidRPr="00AF7AB1">
              <w:t>Sch 1 (</w:t>
            </w:r>
            <w:r w:rsidR="00C27ADA" w:rsidRPr="00AF7AB1">
              <w:t>items 1</w:t>
            </w:r>
            <w:r w:rsidRPr="00AF7AB1">
              <w:t xml:space="preserve">, 2): </w:t>
            </w:r>
            <w:r w:rsidR="009C0C12" w:rsidRPr="00AF7AB1">
              <w:t>1 July</w:t>
            </w:r>
            <w:r w:rsidRPr="00AF7AB1">
              <w:t xml:space="preserve"> 2017 (s 2(1) </w:t>
            </w:r>
            <w:r w:rsidR="00D23C39" w:rsidRPr="00AF7AB1">
              <w:t>item 2</w:t>
            </w:r>
            <w:r w:rsidRPr="00AF7AB1">
              <w:t>)</w:t>
            </w:r>
            <w:r w:rsidRPr="00AF7AB1">
              <w:br/>
              <w:t>Sch 1 (</w:t>
            </w:r>
            <w:r w:rsidR="00245DA3" w:rsidRPr="00AF7AB1">
              <w:t>item 3</w:t>
            </w:r>
            <w:r w:rsidRPr="00AF7AB1">
              <w:t xml:space="preserve">): 31 Aug 2018 (s 2(1) </w:t>
            </w:r>
            <w:r w:rsidR="00245DA3" w:rsidRPr="00AF7AB1">
              <w:t>item 3</w:t>
            </w:r>
            <w:r w:rsidRPr="00AF7AB1">
              <w:t>)</w:t>
            </w:r>
            <w:r w:rsidRPr="00AF7AB1">
              <w:br/>
              <w:t>Sch 2 (</w:t>
            </w:r>
            <w:r w:rsidR="00245DA3" w:rsidRPr="00AF7AB1">
              <w:t>items 3</w:t>
            </w:r>
            <w:r w:rsidRPr="00AF7AB1">
              <w:t xml:space="preserve">–5): </w:t>
            </w:r>
            <w:r w:rsidR="001673D0" w:rsidRPr="00AF7AB1">
              <w:t xml:space="preserve">never commenced (s 2(1) </w:t>
            </w:r>
            <w:r w:rsidR="00245DA3" w:rsidRPr="00AF7AB1">
              <w:t>item 5</w:t>
            </w:r>
            <w:r w:rsidR="001673D0" w:rsidRPr="00AF7AB1">
              <w:t>)</w:t>
            </w:r>
          </w:p>
        </w:tc>
        <w:tc>
          <w:tcPr>
            <w:tcW w:w="1417" w:type="dxa"/>
            <w:tcBorders>
              <w:top w:val="single" w:sz="4" w:space="0" w:color="auto"/>
              <w:bottom w:val="single" w:sz="4" w:space="0" w:color="auto"/>
            </w:tcBorders>
            <w:shd w:val="clear" w:color="auto" w:fill="auto"/>
          </w:tcPr>
          <w:p w14:paraId="3B80543B" w14:textId="77777777" w:rsidR="007F4922" w:rsidRPr="00AF7AB1" w:rsidRDefault="007F4922" w:rsidP="002662DE">
            <w:pPr>
              <w:pStyle w:val="ENoteTableText"/>
            </w:pPr>
            <w:r w:rsidRPr="00AF7AB1">
              <w:t>Sch 1 (</w:t>
            </w:r>
            <w:r w:rsidR="00245DA3" w:rsidRPr="00AF7AB1">
              <w:t>item 3</w:t>
            </w:r>
            <w:r w:rsidRPr="00AF7AB1">
              <w:t>) and Sch 2 (</w:t>
            </w:r>
            <w:r w:rsidR="00245DA3" w:rsidRPr="00AF7AB1">
              <w:t>item 5</w:t>
            </w:r>
            <w:r w:rsidRPr="00AF7AB1">
              <w:t>)</w:t>
            </w:r>
          </w:p>
        </w:tc>
      </w:tr>
      <w:tr w:rsidR="007F4922" w:rsidRPr="00AF7AB1" w14:paraId="1C9A9DA1" w14:textId="77777777" w:rsidTr="00ED4F7E">
        <w:trPr>
          <w:cantSplit/>
        </w:trPr>
        <w:tc>
          <w:tcPr>
            <w:tcW w:w="1843" w:type="dxa"/>
            <w:tcBorders>
              <w:top w:val="single" w:sz="4" w:space="0" w:color="auto"/>
              <w:bottom w:val="single" w:sz="4" w:space="0" w:color="auto"/>
            </w:tcBorders>
            <w:shd w:val="clear" w:color="auto" w:fill="auto"/>
          </w:tcPr>
          <w:p w14:paraId="4C214ECF" w14:textId="77777777" w:rsidR="007F4922" w:rsidRPr="00AF7AB1" w:rsidRDefault="007F4922" w:rsidP="00C35B5A">
            <w:pPr>
              <w:pStyle w:val="ENoteTableText"/>
            </w:pPr>
            <w:r w:rsidRPr="00AF7AB1">
              <w:t>Income Tax Rates Amendment (Sovereign Entities) Act 2019</w:t>
            </w:r>
          </w:p>
        </w:tc>
        <w:tc>
          <w:tcPr>
            <w:tcW w:w="992" w:type="dxa"/>
            <w:tcBorders>
              <w:top w:val="single" w:sz="4" w:space="0" w:color="auto"/>
              <w:bottom w:val="single" w:sz="4" w:space="0" w:color="auto"/>
            </w:tcBorders>
            <w:shd w:val="clear" w:color="auto" w:fill="auto"/>
          </w:tcPr>
          <w:p w14:paraId="34D931BE" w14:textId="77777777" w:rsidR="007F4922" w:rsidRPr="00AF7AB1" w:rsidRDefault="007F4922" w:rsidP="002662DE">
            <w:pPr>
              <w:pStyle w:val="ENoteTableText"/>
            </w:pPr>
            <w:r w:rsidRPr="00AF7AB1">
              <w:t>36, 2019</w:t>
            </w:r>
          </w:p>
        </w:tc>
        <w:tc>
          <w:tcPr>
            <w:tcW w:w="993" w:type="dxa"/>
            <w:tcBorders>
              <w:top w:val="single" w:sz="4" w:space="0" w:color="auto"/>
              <w:bottom w:val="single" w:sz="4" w:space="0" w:color="auto"/>
            </w:tcBorders>
            <w:shd w:val="clear" w:color="auto" w:fill="auto"/>
          </w:tcPr>
          <w:p w14:paraId="0B561800" w14:textId="77777777" w:rsidR="007F4922" w:rsidRPr="00AF7AB1" w:rsidRDefault="007F4922" w:rsidP="002662DE">
            <w:pPr>
              <w:pStyle w:val="ENoteTableText"/>
            </w:pPr>
            <w:r w:rsidRPr="00AF7AB1">
              <w:t>5 Apr 2019</w:t>
            </w:r>
          </w:p>
        </w:tc>
        <w:tc>
          <w:tcPr>
            <w:tcW w:w="1845" w:type="dxa"/>
            <w:tcBorders>
              <w:top w:val="single" w:sz="4" w:space="0" w:color="auto"/>
              <w:bottom w:val="single" w:sz="4" w:space="0" w:color="auto"/>
            </w:tcBorders>
            <w:shd w:val="clear" w:color="auto" w:fill="auto"/>
          </w:tcPr>
          <w:p w14:paraId="00E3608A" w14:textId="77777777" w:rsidR="007F4922" w:rsidRPr="00AF7AB1" w:rsidRDefault="007F4922" w:rsidP="00D05402">
            <w:pPr>
              <w:pStyle w:val="ENoteTableText"/>
            </w:pPr>
            <w:r w:rsidRPr="00AF7AB1">
              <w:t xml:space="preserve">Sch 1: </w:t>
            </w:r>
            <w:r w:rsidR="009C0C12" w:rsidRPr="00AF7AB1">
              <w:t>1 July</w:t>
            </w:r>
            <w:r w:rsidRPr="00AF7AB1">
              <w:t xml:space="preserve"> 2019 (s 2(1) </w:t>
            </w:r>
            <w:r w:rsidR="00D23C39" w:rsidRPr="00AF7AB1">
              <w:t>item 2</w:t>
            </w:r>
            <w:r w:rsidRPr="00AF7AB1">
              <w:t>)</w:t>
            </w:r>
          </w:p>
        </w:tc>
        <w:tc>
          <w:tcPr>
            <w:tcW w:w="1417" w:type="dxa"/>
            <w:tcBorders>
              <w:top w:val="single" w:sz="4" w:space="0" w:color="auto"/>
              <w:bottom w:val="single" w:sz="4" w:space="0" w:color="auto"/>
            </w:tcBorders>
            <w:shd w:val="clear" w:color="auto" w:fill="auto"/>
          </w:tcPr>
          <w:p w14:paraId="2DFB4BE0" w14:textId="77777777" w:rsidR="007F4922" w:rsidRPr="00AF7AB1" w:rsidRDefault="007F4922" w:rsidP="002662DE">
            <w:pPr>
              <w:pStyle w:val="ENoteTableText"/>
            </w:pPr>
            <w:r w:rsidRPr="00AF7AB1">
              <w:t>—</w:t>
            </w:r>
          </w:p>
        </w:tc>
      </w:tr>
      <w:tr w:rsidR="00AD71A9" w:rsidRPr="00AF7AB1" w14:paraId="4C72D41C" w14:textId="77777777" w:rsidTr="00FE5649">
        <w:trPr>
          <w:cantSplit/>
        </w:trPr>
        <w:tc>
          <w:tcPr>
            <w:tcW w:w="1843" w:type="dxa"/>
            <w:tcBorders>
              <w:top w:val="single" w:sz="4" w:space="0" w:color="auto"/>
              <w:bottom w:val="single" w:sz="4" w:space="0" w:color="auto"/>
            </w:tcBorders>
            <w:shd w:val="clear" w:color="auto" w:fill="auto"/>
          </w:tcPr>
          <w:p w14:paraId="729DF2E1" w14:textId="77777777" w:rsidR="00AD71A9" w:rsidRPr="00AF7AB1" w:rsidRDefault="00AD71A9" w:rsidP="00C35B5A">
            <w:pPr>
              <w:pStyle w:val="ENoteTableText"/>
            </w:pPr>
            <w:r w:rsidRPr="00AF7AB1">
              <w:t>Treasury Laws Amendment (Tax Relief So Working Australians Keep More Of Their Money) Act 2019</w:t>
            </w:r>
          </w:p>
        </w:tc>
        <w:tc>
          <w:tcPr>
            <w:tcW w:w="992" w:type="dxa"/>
            <w:tcBorders>
              <w:top w:val="single" w:sz="4" w:space="0" w:color="auto"/>
              <w:bottom w:val="single" w:sz="4" w:space="0" w:color="auto"/>
            </w:tcBorders>
            <w:shd w:val="clear" w:color="auto" w:fill="auto"/>
          </w:tcPr>
          <w:p w14:paraId="307B8B93" w14:textId="77777777" w:rsidR="00AD71A9" w:rsidRPr="00AF7AB1" w:rsidRDefault="00AD71A9" w:rsidP="002662DE">
            <w:pPr>
              <w:pStyle w:val="ENoteTableText"/>
            </w:pPr>
            <w:r w:rsidRPr="00AF7AB1">
              <w:t>52, 2019</w:t>
            </w:r>
          </w:p>
        </w:tc>
        <w:tc>
          <w:tcPr>
            <w:tcW w:w="993" w:type="dxa"/>
            <w:tcBorders>
              <w:top w:val="single" w:sz="4" w:space="0" w:color="auto"/>
              <w:bottom w:val="single" w:sz="4" w:space="0" w:color="auto"/>
            </w:tcBorders>
            <w:shd w:val="clear" w:color="auto" w:fill="auto"/>
          </w:tcPr>
          <w:p w14:paraId="0EA662F1" w14:textId="77777777" w:rsidR="00AD71A9" w:rsidRPr="00AF7AB1" w:rsidRDefault="00AD71A9" w:rsidP="002662DE">
            <w:pPr>
              <w:pStyle w:val="ENoteTableText"/>
            </w:pPr>
            <w:r w:rsidRPr="00AF7AB1">
              <w:t>5</w:t>
            </w:r>
            <w:r w:rsidR="00064785" w:rsidRPr="00AF7AB1">
              <w:t> </w:t>
            </w:r>
            <w:r w:rsidRPr="00AF7AB1">
              <w:t>July 2019</w:t>
            </w:r>
          </w:p>
        </w:tc>
        <w:tc>
          <w:tcPr>
            <w:tcW w:w="1845" w:type="dxa"/>
            <w:tcBorders>
              <w:top w:val="single" w:sz="4" w:space="0" w:color="auto"/>
              <w:bottom w:val="single" w:sz="4" w:space="0" w:color="auto"/>
            </w:tcBorders>
            <w:shd w:val="clear" w:color="auto" w:fill="auto"/>
          </w:tcPr>
          <w:p w14:paraId="202E778B" w14:textId="5B476614" w:rsidR="00AD71A9" w:rsidRPr="00AF7AB1" w:rsidRDefault="00AD71A9" w:rsidP="00D05402">
            <w:pPr>
              <w:pStyle w:val="ENoteTableText"/>
            </w:pPr>
            <w:r w:rsidRPr="00AF7AB1">
              <w:t>Sch 2: 6</w:t>
            </w:r>
            <w:r w:rsidR="00064785" w:rsidRPr="00AF7AB1">
              <w:t> </w:t>
            </w:r>
            <w:r w:rsidRPr="00AF7AB1">
              <w:t xml:space="preserve">July 2019 (s 2(1) </w:t>
            </w:r>
            <w:r w:rsidR="005F08E8">
              <w:t>item 1</w:t>
            </w:r>
            <w:r w:rsidRPr="00AF7AB1">
              <w:t>)</w:t>
            </w:r>
          </w:p>
        </w:tc>
        <w:tc>
          <w:tcPr>
            <w:tcW w:w="1417" w:type="dxa"/>
            <w:tcBorders>
              <w:top w:val="single" w:sz="4" w:space="0" w:color="auto"/>
              <w:bottom w:val="single" w:sz="4" w:space="0" w:color="auto"/>
            </w:tcBorders>
            <w:shd w:val="clear" w:color="auto" w:fill="auto"/>
          </w:tcPr>
          <w:p w14:paraId="31ACC79E" w14:textId="77777777" w:rsidR="00AD71A9" w:rsidRPr="00AF7AB1" w:rsidRDefault="00AD71A9" w:rsidP="002662DE">
            <w:pPr>
              <w:pStyle w:val="ENoteTableText"/>
            </w:pPr>
            <w:r w:rsidRPr="00AF7AB1">
              <w:t>—</w:t>
            </w:r>
          </w:p>
        </w:tc>
      </w:tr>
      <w:tr w:rsidR="00986347" w:rsidRPr="00AF7AB1" w14:paraId="3D74CE3C" w14:textId="77777777" w:rsidTr="00BA266B">
        <w:trPr>
          <w:cantSplit/>
        </w:trPr>
        <w:tc>
          <w:tcPr>
            <w:tcW w:w="1843" w:type="dxa"/>
            <w:tcBorders>
              <w:top w:val="single" w:sz="4" w:space="0" w:color="auto"/>
              <w:bottom w:val="single" w:sz="4" w:space="0" w:color="auto"/>
            </w:tcBorders>
            <w:shd w:val="clear" w:color="auto" w:fill="auto"/>
          </w:tcPr>
          <w:p w14:paraId="6C401C99" w14:textId="796F9867" w:rsidR="00986347" w:rsidRPr="00AF7AB1" w:rsidRDefault="00986347" w:rsidP="00C35B5A">
            <w:pPr>
              <w:pStyle w:val="ENoteTableText"/>
            </w:pPr>
            <w:r w:rsidRPr="00AF7AB1">
              <w:lastRenderedPageBreak/>
              <w:t>Treasury Laws Amendment (A Tax Plan for the COVID</w:t>
            </w:r>
            <w:r w:rsidR="005F08E8">
              <w:noBreakHyphen/>
            </w:r>
            <w:r w:rsidRPr="00AF7AB1">
              <w:t>19 Economic Recovery) Act 2020</w:t>
            </w:r>
          </w:p>
        </w:tc>
        <w:tc>
          <w:tcPr>
            <w:tcW w:w="992" w:type="dxa"/>
            <w:tcBorders>
              <w:top w:val="single" w:sz="4" w:space="0" w:color="auto"/>
              <w:bottom w:val="single" w:sz="4" w:space="0" w:color="auto"/>
            </w:tcBorders>
            <w:shd w:val="clear" w:color="auto" w:fill="auto"/>
          </w:tcPr>
          <w:p w14:paraId="7295FF08" w14:textId="77777777" w:rsidR="00986347" w:rsidRPr="00AF7AB1" w:rsidRDefault="00986347" w:rsidP="002662DE">
            <w:pPr>
              <w:pStyle w:val="ENoteTableText"/>
            </w:pPr>
            <w:r w:rsidRPr="00AF7AB1">
              <w:t>92, 2020</w:t>
            </w:r>
          </w:p>
        </w:tc>
        <w:tc>
          <w:tcPr>
            <w:tcW w:w="993" w:type="dxa"/>
            <w:tcBorders>
              <w:top w:val="single" w:sz="4" w:space="0" w:color="auto"/>
              <w:bottom w:val="single" w:sz="4" w:space="0" w:color="auto"/>
            </w:tcBorders>
            <w:shd w:val="clear" w:color="auto" w:fill="auto"/>
          </w:tcPr>
          <w:p w14:paraId="7F65D402" w14:textId="77777777" w:rsidR="00986347" w:rsidRPr="00AF7AB1" w:rsidRDefault="00986347" w:rsidP="002662DE">
            <w:pPr>
              <w:pStyle w:val="ENoteTableText"/>
            </w:pPr>
            <w:r w:rsidRPr="00AF7AB1">
              <w:t>14 Oct 2020</w:t>
            </w:r>
          </w:p>
        </w:tc>
        <w:tc>
          <w:tcPr>
            <w:tcW w:w="1845" w:type="dxa"/>
            <w:tcBorders>
              <w:top w:val="single" w:sz="4" w:space="0" w:color="auto"/>
              <w:bottom w:val="single" w:sz="4" w:space="0" w:color="auto"/>
            </w:tcBorders>
            <w:shd w:val="clear" w:color="auto" w:fill="auto"/>
          </w:tcPr>
          <w:p w14:paraId="0083458B" w14:textId="77777777" w:rsidR="00986347" w:rsidRPr="00AF7AB1" w:rsidRDefault="00986347" w:rsidP="009F0328">
            <w:pPr>
              <w:pStyle w:val="ENoteTableText"/>
            </w:pPr>
            <w:r w:rsidRPr="00AF7AB1">
              <w:t>Sch 1 (</w:t>
            </w:r>
            <w:r w:rsidR="00C27ADA" w:rsidRPr="00AF7AB1">
              <w:t>items 1</w:t>
            </w:r>
            <w:r w:rsidRPr="00AF7AB1">
              <w:t xml:space="preserve">–12): 15 Oct 2020 (s 2(1) </w:t>
            </w:r>
            <w:r w:rsidR="00D23C39" w:rsidRPr="00AF7AB1">
              <w:t>item 2</w:t>
            </w:r>
            <w:r w:rsidRPr="00AF7AB1">
              <w:t>)</w:t>
            </w:r>
            <w:r w:rsidRPr="00AF7AB1">
              <w:br/>
              <w:t>Sch 1 (</w:t>
            </w:r>
            <w:r w:rsidR="00C27ADA" w:rsidRPr="00AF7AB1">
              <w:t>items 1</w:t>
            </w:r>
            <w:r w:rsidRPr="00AF7AB1">
              <w:t xml:space="preserve">3–16): </w:t>
            </w:r>
            <w:r w:rsidR="009C0C12" w:rsidRPr="00AF7AB1">
              <w:t>1 July</w:t>
            </w:r>
            <w:r w:rsidRPr="00AF7AB1">
              <w:t xml:space="preserve"> 2024 (s 2(1) </w:t>
            </w:r>
            <w:r w:rsidR="00245DA3" w:rsidRPr="00AF7AB1">
              <w:t>item 3</w:t>
            </w:r>
            <w:r w:rsidRPr="00AF7AB1">
              <w:t>)</w:t>
            </w:r>
            <w:r w:rsidRPr="00AF7AB1">
              <w:br/>
              <w:t>Sch 5 (</w:t>
            </w:r>
            <w:r w:rsidR="00245DA3" w:rsidRPr="00AF7AB1">
              <w:t>items 3</w:t>
            </w:r>
            <w:r w:rsidRPr="00AF7AB1">
              <w:t xml:space="preserve">9, 40, 56): 1 Jan 2021 (s 2(1) </w:t>
            </w:r>
            <w:r w:rsidR="00245DA3" w:rsidRPr="00AF7AB1">
              <w:t>item 7</w:t>
            </w:r>
            <w:r w:rsidRPr="00AF7AB1">
              <w:t>)</w:t>
            </w:r>
          </w:p>
        </w:tc>
        <w:tc>
          <w:tcPr>
            <w:tcW w:w="1417" w:type="dxa"/>
            <w:tcBorders>
              <w:top w:val="single" w:sz="4" w:space="0" w:color="auto"/>
              <w:bottom w:val="single" w:sz="4" w:space="0" w:color="auto"/>
            </w:tcBorders>
            <w:shd w:val="clear" w:color="auto" w:fill="auto"/>
          </w:tcPr>
          <w:p w14:paraId="470F9FDD" w14:textId="77777777" w:rsidR="00986347" w:rsidRPr="00AF7AB1" w:rsidRDefault="00986347" w:rsidP="009F0328">
            <w:pPr>
              <w:pStyle w:val="ENoteTableText"/>
            </w:pPr>
            <w:r w:rsidRPr="00AF7AB1">
              <w:t>Sch 1 (</w:t>
            </w:r>
            <w:r w:rsidR="00245DA3" w:rsidRPr="00AF7AB1">
              <w:t>items 2</w:t>
            </w:r>
            <w:r w:rsidRPr="00AF7AB1">
              <w:t>, 6, 10</w:t>
            </w:r>
            <w:r w:rsidR="00EC6C4E" w:rsidRPr="00AF7AB1">
              <w:t>, 16</w:t>
            </w:r>
            <w:r w:rsidRPr="00AF7AB1">
              <w:t>) and Sch 5 (</w:t>
            </w:r>
            <w:r w:rsidR="00245DA3" w:rsidRPr="00AF7AB1">
              <w:t>item 5</w:t>
            </w:r>
            <w:r w:rsidRPr="00AF7AB1">
              <w:t>6)</w:t>
            </w:r>
          </w:p>
        </w:tc>
      </w:tr>
      <w:tr w:rsidR="00FE0E7C" w:rsidRPr="00AF7AB1" w14:paraId="1AACB272" w14:textId="77777777" w:rsidTr="002D49FB">
        <w:trPr>
          <w:cantSplit/>
        </w:trPr>
        <w:tc>
          <w:tcPr>
            <w:tcW w:w="1843" w:type="dxa"/>
            <w:tcBorders>
              <w:top w:val="single" w:sz="4" w:space="0" w:color="auto"/>
              <w:bottom w:val="single" w:sz="4" w:space="0" w:color="auto"/>
            </w:tcBorders>
            <w:shd w:val="clear" w:color="auto" w:fill="auto"/>
          </w:tcPr>
          <w:p w14:paraId="451896C8" w14:textId="77777777" w:rsidR="00FE0E7C" w:rsidRPr="00AF7AB1" w:rsidRDefault="00132B5D" w:rsidP="00C35B5A">
            <w:pPr>
              <w:pStyle w:val="ENoteTableText"/>
            </w:pPr>
            <w:r w:rsidRPr="00AF7AB1">
              <w:t>Corporate Collective Investment Vehicle Framework and Other Measures Act 2022</w:t>
            </w:r>
          </w:p>
        </w:tc>
        <w:tc>
          <w:tcPr>
            <w:tcW w:w="992" w:type="dxa"/>
            <w:tcBorders>
              <w:top w:val="single" w:sz="4" w:space="0" w:color="auto"/>
              <w:bottom w:val="single" w:sz="4" w:space="0" w:color="auto"/>
            </w:tcBorders>
            <w:shd w:val="clear" w:color="auto" w:fill="auto"/>
          </w:tcPr>
          <w:p w14:paraId="5B5D5F54" w14:textId="77777777" w:rsidR="00FE0E7C" w:rsidRPr="00AF7AB1" w:rsidRDefault="00132B5D" w:rsidP="002662DE">
            <w:pPr>
              <w:pStyle w:val="ENoteTableText"/>
            </w:pPr>
            <w:r w:rsidRPr="00AF7AB1">
              <w:t>8, 2022</w:t>
            </w:r>
          </w:p>
        </w:tc>
        <w:tc>
          <w:tcPr>
            <w:tcW w:w="993" w:type="dxa"/>
            <w:tcBorders>
              <w:top w:val="single" w:sz="4" w:space="0" w:color="auto"/>
              <w:bottom w:val="single" w:sz="4" w:space="0" w:color="auto"/>
            </w:tcBorders>
            <w:shd w:val="clear" w:color="auto" w:fill="auto"/>
          </w:tcPr>
          <w:p w14:paraId="281F1034" w14:textId="77777777" w:rsidR="00FE0E7C" w:rsidRPr="00AF7AB1" w:rsidRDefault="00132B5D" w:rsidP="002662DE">
            <w:pPr>
              <w:pStyle w:val="ENoteTableText"/>
            </w:pPr>
            <w:r w:rsidRPr="00AF7AB1">
              <w:t>22 Feb 2022</w:t>
            </w:r>
          </w:p>
        </w:tc>
        <w:tc>
          <w:tcPr>
            <w:tcW w:w="1845" w:type="dxa"/>
            <w:tcBorders>
              <w:top w:val="single" w:sz="4" w:space="0" w:color="auto"/>
              <w:bottom w:val="single" w:sz="4" w:space="0" w:color="auto"/>
            </w:tcBorders>
            <w:shd w:val="clear" w:color="auto" w:fill="auto"/>
          </w:tcPr>
          <w:p w14:paraId="4ABD69F1" w14:textId="77777777" w:rsidR="00FE0E7C" w:rsidRPr="00AF7AB1" w:rsidRDefault="00132B5D" w:rsidP="009F0328">
            <w:pPr>
              <w:pStyle w:val="ENoteTableText"/>
            </w:pPr>
            <w:r w:rsidRPr="00AF7AB1">
              <w:t>Sch 8 (</w:t>
            </w:r>
            <w:r w:rsidR="00C27ADA" w:rsidRPr="00AF7AB1">
              <w:t>items 1</w:t>
            </w:r>
            <w:r w:rsidRPr="00AF7AB1">
              <w:t xml:space="preserve">7, 18): 23 Feb 2022 (s 2(1) </w:t>
            </w:r>
            <w:r w:rsidR="00C27ADA" w:rsidRPr="00AF7AB1">
              <w:t>item 9</w:t>
            </w:r>
            <w:r w:rsidRPr="00AF7AB1">
              <w:t>)</w:t>
            </w:r>
          </w:p>
        </w:tc>
        <w:tc>
          <w:tcPr>
            <w:tcW w:w="1417" w:type="dxa"/>
            <w:tcBorders>
              <w:top w:val="single" w:sz="4" w:space="0" w:color="auto"/>
              <w:bottom w:val="single" w:sz="4" w:space="0" w:color="auto"/>
            </w:tcBorders>
            <w:shd w:val="clear" w:color="auto" w:fill="auto"/>
          </w:tcPr>
          <w:p w14:paraId="5F960E3A" w14:textId="46A1FA41" w:rsidR="00FE0E7C" w:rsidRPr="00AF7AB1" w:rsidRDefault="00132B5D" w:rsidP="009F0328">
            <w:pPr>
              <w:pStyle w:val="ENoteTableText"/>
            </w:pPr>
            <w:r w:rsidRPr="00AF7AB1">
              <w:t>Sch 8 (</w:t>
            </w:r>
            <w:r w:rsidR="005F08E8">
              <w:t>item 1</w:t>
            </w:r>
            <w:r w:rsidRPr="00AF7AB1">
              <w:t>8)</w:t>
            </w:r>
          </w:p>
        </w:tc>
      </w:tr>
      <w:tr w:rsidR="00615DBF" w:rsidRPr="00AF7AB1" w14:paraId="52BD0358" w14:textId="77777777" w:rsidTr="000F6C4F">
        <w:trPr>
          <w:cantSplit/>
        </w:trPr>
        <w:tc>
          <w:tcPr>
            <w:tcW w:w="1843" w:type="dxa"/>
            <w:tcBorders>
              <w:top w:val="single" w:sz="4" w:space="0" w:color="auto"/>
              <w:bottom w:val="single" w:sz="4" w:space="0" w:color="auto"/>
            </w:tcBorders>
            <w:shd w:val="clear" w:color="auto" w:fill="auto"/>
          </w:tcPr>
          <w:p w14:paraId="6E467E0D" w14:textId="77777777" w:rsidR="00615DBF" w:rsidRPr="00AF7AB1" w:rsidRDefault="00615DBF" w:rsidP="00C35B5A">
            <w:pPr>
              <w:pStyle w:val="ENoteTableText"/>
            </w:pPr>
            <w:r w:rsidRPr="00AF7AB1">
              <w:t>Treasury Laws Amendment (2023 Law Improvement Package No. 1) Act 2023</w:t>
            </w:r>
          </w:p>
        </w:tc>
        <w:tc>
          <w:tcPr>
            <w:tcW w:w="992" w:type="dxa"/>
            <w:tcBorders>
              <w:top w:val="single" w:sz="4" w:space="0" w:color="auto"/>
              <w:bottom w:val="single" w:sz="4" w:space="0" w:color="auto"/>
            </w:tcBorders>
            <w:shd w:val="clear" w:color="auto" w:fill="auto"/>
          </w:tcPr>
          <w:p w14:paraId="215EB33C" w14:textId="77777777" w:rsidR="00615DBF" w:rsidRPr="00AF7AB1" w:rsidRDefault="00615DBF" w:rsidP="002662DE">
            <w:pPr>
              <w:pStyle w:val="ENoteTableText"/>
            </w:pPr>
            <w:r w:rsidRPr="00AF7AB1">
              <w:t>76, 2023</w:t>
            </w:r>
          </w:p>
        </w:tc>
        <w:tc>
          <w:tcPr>
            <w:tcW w:w="993" w:type="dxa"/>
            <w:tcBorders>
              <w:top w:val="single" w:sz="4" w:space="0" w:color="auto"/>
              <w:bottom w:val="single" w:sz="4" w:space="0" w:color="auto"/>
            </w:tcBorders>
            <w:shd w:val="clear" w:color="auto" w:fill="auto"/>
          </w:tcPr>
          <w:p w14:paraId="490EB7AC" w14:textId="77777777" w:rsidR="00615DBF" w:rsidRPr="00AF7AB1" w:rsidRDefault="00615DBF" w:rsidP="002662DE">
            <w:pPr>
              <w:pStyle w:val="ENoteTableText"/>
            </w:pPr>
            <w:r w:rsidRPr="00AF7AB1">
              <w:t>20 Sept 2023</w:t>
            </w:r>
          </w:p>
        </w:tc>
        <w:tc>
          <w:tcPr>
            <w:tcW w:w="1845" w:type="dxa"/>
            <w:tcBorders>
              <w:top w:val="single" w:sz="4" w:space="0" w:color="auto"/>
              <w:bottom w:val="single" w:sz="4" w:space="0" w:color="auto"/>
            </w:tcBorders>
            <w:shd w:val="clear" w:color="auto" w:fill="auto"/>
          </w:tcPr>
          <w:p w14:paraId="54A92823" w14:textId="77777777" w:rsidR="00615DBF" w:rsidRPr="00AF7AB1" w:rsidRDefault="00615DBF" w:rsidP="009F0328">
            <w:pPr>
              <w:pStyle w:val="ENoteTableText"/>
            </w:pPr>
            <w:r w:rsidRPr="00AF7AB1">
              <w:t>Sch 2 (</w:t>
            </w:r>
            <w:r w:rsidR="00D23C39" w:rsidRPr="00AF7AB1">
              <w:t>item 6</w:t>
            </w:r>
            <w:r w:rsidRPr="00AF7AB1">
              <w:t>60</w:t>
            </w:r>
            <w:r w:rsidR="00CD19A2" w:rsidRPr="00AF7AB1">
              <w:t xml:space="preserve">): 20 Oct 2023 (s 2(1) </w:t>
            </w:r>
            <w:r w:rsidR="00D23C39" w:rsidRPr="00AF7AB1">
              <w:t>item 2</w:t>
            </w:r>
            <w:r w:rsidR="00CD19A2" w:rsidRPr="00AF7AB1">
              <w:t>)</w:t>
            </w:r>
          </w:p>
        </w:tc>
        <w:tc>
          <w:tcPr>
            <w:tcW w:w="1417" w:type="dxa"/>
            <w:tcBorders>
              <w:top w:val="single" w:sz="4" w:space="0" w:color="auto"/>
              <w:bottom w:val="single" w:sz="4" w:space="0" w:color="auto"/>
            </w:tcBorders>
            <w:shd w:val="clear" w:color="auto" w:fill="auto"/>
          </w:tcPr>
          <w:p w14:paraId="78759AB5" w14:textId="77777777" w:rsidR="00615DBF" w:rsidRPr="00AF7AB1" w:rsidRDefault="00CD19A2" w:rsidP="009F0328">
            <w:pPr>
              <w:pStyle w:val="ENoteTableText"/>
            </w:pPr>
            <w:r w:rsidRPr="00AF7AB1">
              <w:t>—</w:t>
            </w:r>
          </w:p>
        </w:tc>
      </w:tr>
      <w:tr w:rsidR="009B1E14" w:rsidRPr="00AF7AB1" w14:paraId="2E5B7B0E" w14:textId="77777777" w:rsidTr="008F1350">
        <w:trPr>
          <w:cantSplit/>
        </w:trPr>
        <w:tc>
          <w:tcPr>
            <w:tcW w:w="1843" w:type="dxa"/>
            <w:tcBorders>
              <w:top w:val="single" w:sz="4" w:space="0" w:color="auto"/>
              <w:bottom w:val="single" w:sz="4" w:space="0" w:color="auto"/>
            </w:tcBorders>
            <w:shd w:val="clear" w:color="auto" w:fill="auto"/>
          </w:tcPr>
          <w:p w14:paraId="38362EE5" w14:textId="77777777" w:rsidR="009B1E14" w:rsidRPr="00AF7AB1" w:rsidRDefault="009B1E14" w:rsidP="00C35B5A">
            <w:pPr>
              <w:pStyle w:val="ENoteTableText"/>
            </w:pPr>
            <w:r w:rsidRPr="00AF7AB1">
              <w:t>Treasury Laws Amendment (Cost of Living Tax Cuts) Act 2024</w:t>
            </w:r>
          </w:p>
        </w:tc>
        <w:tc>
          <w:tcPr>
            <w:tcW w:w="992" w:type="dxa"/>
            <w:tcBorders>
              <w:top w:val="single" w:sz="4" w:space="0" w:color="auto"/>
              <w:bottom w:val="single" w:sz="4" w:space="0" w:color="auto"/>
            </w:tcBorders>
            <w:shd w:val="clear" w:color="auto" w:fill="auto"/>
          </w:tcPr>
          <w:p w14:paraId="11B1DE90" w14:textId="77777777" w:rsidR="009B1E14" w:rsidRPr="00AF7AB1" w:rsidRDefault="009B1E14" w:rsidP="002662DE">
            <w:pPr>
              <w:pStyle w:val="ENoteTableText"/>
            </w:pPr>
            <w:r w:rsidRPr="00AF7AB1">
              <w:t>3, 2024</w:t>
            </w:r>
          </w:p>
        </w:tc>
        <w:tc>
          <w:tcPr>
            <w:tcW w:w="993" w:type="dxa"/>
            <w:tcBorders>
              <w:top w:val="single" w:sz="4" w:space="0" w:color="auto"/>
              <w:bottom w:val="single" w:sz="4" w:space="0" w:color="auto"/>
            </w:tcBorders>
            <w:shd w:val="clear" w:color="auto" w:fill="auto"/>
          </w:tcPr>
          <w:p w14:paraId="6FB3E5D8" w14:textId="77777777" w:rsidR="009B1E14" w:rsidRPr="00AF7AB1" w:rsidRDefault="009B1E14" w:rsidP="002662DE">
            <w:pPr>
              <w:pStyle w:val="ENoteTableText"/>
            </w:pPr>
            <w:r w:rsidRPr="00AF7AB1">
              <w:t>5 Mar 2024</w:t>
            </w:r>
          </w:p>
        </w:tc>
        <w:tc>
          <w:tcPr>
            <w:tcW w:w="1845" w:type="dxa"/>
            <w:tcBorders>
              <w:top w:val="single" w:sz="4" w:space="0" w:color="auto"/>
              <w:bottom w:val="single" w:sz="4" w:space="0" w:color="auto"/>
            </w:tcBorders>
            <w:shd w:val="clear" w:color="auto" w:fill="auto"/>
          </w:tcPr>
          <w:p w14:paraId="63857DC3" w14:textId="5E794D6E" w:rsidR="009B1E14" w:rsidRPr="00AF7AB1" w:rsidRDefault="005C443A" w:rsidP="009F0328">
            <w:pPr>
              <w:pStyle w:val="ENoteTableText"/>
            </w:pPr>
            <w:r w:rsidRPr="00AF7AB1">
              <w:t xml:space="preserve">1 Apr 2024 (s 2(1) </w:t>
            </w:r>
            <w:r w:rsidR="005F08E8">
              <w:t>item 1</w:t>
            </w:r>
            <w:r w:rsidRPr="00AF7AB1">
              <w:t>)</w:t>
            </w:r>
          </w:p>
        </w:tc>
        <w:tc>
          <w:tcPr>
            <w:tcW w:w="1417" w:type="dxa"/>
            <w:tcBorders>
              <w:top w:val="single" w:sz="4" w:space="0" w:color="auto"/>
              <w:bottom w:val="single" w:sz="4" w:space="0" w:color="auto"/>
            </w:tcBorders>
            <w:shd w:val="clear" w:color="auto" w:fill="auto"/>
          </w:tcPr>
          <w:p w14:paraId="13368A11" w14:textId="77777777" w:rsidR="009B1E14" w:rsidRPr="00AF7AB1" w:rsidRDefault="005C443A" w:rsidP="009F0328">
            <w:pPr>
              <w:pStyle w:val="ENoteTableText"/>
            </w:pPr>
            <w:r w:rsidRPr="00AF7AB1">
              <w:t>—</w:t>
            </w:r>
          </w:p>
        </w:tc>
      </w:tr>
      <w:tr w:rsidR="005D140D" w:rsidRPr="00AF7AB1" w14:paraId="3E54B5EA" w14:textId="77777777" w:rsidTr="00607037">
        <w:trPr>
          <w:cantSplit/>
        </w:trPr>
        <w:tc>
          <w:tcPr>
            <w:tcW w:w="1843" w:type="dxa"/>
            <w:tcBorders>
              <w:top w:val="single" w:sz="4" w:space="0" w:color="auto"/>
              <w:bottom w:val="single" w:sz="4" w:space="0" w:color="auto"/>
            </w:tcBorders>
            <w:shd w:val="clear" w:color="auto" w:fill="auto"/>
          </w:tcPr>
          <w:p w14:paraId="068C8981" w14:textId="77777777" w:rsidR="005D140D" w:rsidRPr="00AF7AB1" w:rsidRDefault="005D140D" w:rsidP="00C35B5A">
            <w:pPr>
              <w:pStyle w:val="ENoteTableText"/>
            </w:pPr>
            <w:r w:rsidRPr="00AF7AB1">
              <w:t>Treasury Laws Amendment (Delivering Better Financial Outcomes and Other Measures) Act 2024</w:t>
            </w:r>
          </w:p>
        </w:tc>
        <w:tc>
          <w:tcPr>
            <w:tcW w:w="992" w:type="dxa"/>
            <w:tcBorders>
              <w:top w:val="single" w:sz="4" w:space="0" w:color="auto"/>
              <w:bottom w:val="single" w:sz="4" w:space="0" w:color="auto"/>
            </w:tcBorders>
            <w:shd w:val="clear" w:color="auto" w:fill="auto"/>
          </w:tcPr>
          <w:p w14:paraId="5883BCEE" w14:textId="77777777" w:rsidR="005D140D" w:rsidRPr="00AF7AB1" w:rsidRDefault="005D140D" w:rsidP="002662DE">
            <w:pPr>
              <w:pStyle w:val="ENoteTableText"/>
            </w:pPr>
            <w:r w:rsidRPr="00AF7AB1">
              <w:t>67, 2024</w:t>
            </w:r>
          </w:p>
        </w:tc>
        <w:tc>
          <w:tcPr>
            <w:tcW w:w="993" w:type="dxa"/>
            <w:tcBorders>
              <w:top w:val="single" w:sz="4" w:space="0" w:color="auto"/>
              <w:bottom w:val="single" w:sz="4" w:space="0" w:color="auto"/>
            </w:tcBorders>
            <w:shd w:val="clear" w:color="auto" w:fill="auto"/>
          </w:tcPr>
          <w:p w14:paraId="50F3D099" w14:textId="77777777" w:rsidR="005D140D" w:rsidRPr="00AF7AB1" w:rsidRDefault="002E775B" w:rsidP="002662DE">
            <w:pPr>
              <w:pStyle w:val="ENoteTableText"/>
            </w:pPr>
            <w:r>
              <w:t>9 July</w:t>
            </w:r>
            <w:r w:rsidR="005D140D" w:rsidRPr="00AF7AB1">
              <w:t xml:space="preserve"> 2024</w:t>
            </w:r>
          </w:p>
        </w:tc>
        <w:tc>
          <w:tcPr>
            <w:tcW w:w="1845" w:type="dxa"/>
            <w:tcBorders>
              <w:top w:val="single" w:sz="4" w:space="0" w:color="auto"/>
              <w:bottom w:val="single" w:sz="4" w:space="0" w:color="auto"/>
            </w:tcBorders>
            <w:shd w:val="clear" w:color="auto" w:fill="auto"/>
          </w:tcPr>
          <w:p w14:paraId="34966B21" w14:textId="009B7CB7" w:rsidR="005D140D" w:rsidRPr="00AF7AB1" w:rsidRDefault="005D140D" w:rsidP="009F0328">
            <w:pPr>
              <w:pStyle w:val="ENoteTableText"/>
            </w:pPr>
            <w:r w:rsidRPr="00AF7AB1">
              <w:t>Sch 5 (</w:t>
            </w:r>
            <w:r w:rsidR="002E775B">
              <w:t>items 4</w:t>
            </w:r>
            <w:r w:rsidRPr="00AF7AB1">
              <w:t xml:space="preserve">4, 48): 1 Oct 2024 (s 2(1) </w:t>
            </w:r>
            <w:r w:rsidR="005F08E8">
              <w:t>item 1</w:t>
            </w:r>
            <w:r w:rsidRPr="00AF7AB1">
              <w:t>0)</w:t>
            </w:r>
          </w:p>
        </w:tc>
        <w:tc>
          <w:tcPr>
            <w:tcW w:w="1417" w:type="dxa"/>
            <w:tcBorders>
              <w:top w:val="single" w:sz="4" w:space="0" w:color="auto"/>
              <w:bottom w:val="single" w:sz="4" w:space="0" w:color="auto"/>
            </w:tcBorders>
            <w:shd w:val="clear" w:color="auto" w:fill="auto"/>
          </w:tcPr>
          <w:p w14:paraId="099899E6" w14:textId="77777777" w:rsidR="005D140D" w:rsidRPr="00AF7AB1" w:rsidRDefault="005D140D" w:rsidP="009F0328">
            <w:pPr>
              <w:pStyle w:val="ENoteTableText"/>
            </w:pPr>
            <w:r w:rsidRPr="00AF7AB1">
              <w:t>Sch 5 (</w:t>
            </w:r>
            <w:r w:rsidR="002E775B">
              <w:t>item 4</w:t>
            </w:r>
            <w:r w:rsidRPr="00AF7AB1">
              <w:t>8)</w:t>
            </w:r>
          </w:p>
        </w:tc>
      </w:tr>
      <w:tr w:rsidR="00646A1C" w:rsidRPr="00AF7AB1" w14:paraId="357165E1" w14:textId="77777777" w:rsidTr="00B97190">
        <w:trPr>
          <w:cantSplit/>
        </w:trPr>
        <w:tc>
          <w:tcPr>
            <w:tcW w:w="1843" w:type="dxa"/>
            <w:tcBorders>
              <w:top w:val="single" w:sz="4" w:space="0" w:color="auto"/>
              <w:bottom w:val="single" w:sz="12" w:space="0" w:color="auto"/>
            </w:tcBorders>
            <w:shd w:val="clear" w:color="auto" w:fill="auto"/>
          </w:tcPr>
          <w:p w14:paraId="1A60B03D" w14:textId="06A7EE39" w:rsidR="00646A1C" w:rsidRPr="00AF7AB1" w:rsidRDefault="00646A1C" w:rsidP="00C35B5A">
            <w:pPr>
              <w:pStyle w:val="ENoteTableText"/>
            </w:pPr>
            <w:r w:rsidRPr="00646A1C">
              <w:t>Treasury Laws Amendment (More Cost of Living Relief) Act 2025</w:t>
            </w:r>
          </w:p>
        </w:tc>
        <w:tc>
          <w:tcPr>
            <w:tcW w:w="992" w:type="dxa"/>
            <w:tcBorders>
              <w:top w:val="single" w:sz="4" w:space="0" w:color="auto"/>
              <w:bottom w:val="single" w:sz="12" w:space="0" w:color="auto"/>
            </w:tcBorders>
            <w:shd w:val="clear" w:color="auto" w:fill="auto"/>
          </w:tcPr>
          <w:p w14:paraId="0A55C7DD" w14:textId="2566F1F4" w:rsidR="00646A1C" w:rsidRPr="00AF7AB1" w:rsidRDefault="00646A1C" w:rsidP="002662DE">
            <w:pPr>
              <w:pStyle w:val="ENoteTableText"/>
            </w:pPr>
            <w:r>
              <w:t>28, 2025</w:t>
            </w:r>
          </w:p>
        </w:tc>
        <w:tc>
          <w:tcPr>
            <w:tcW w:w="993" w:type="dxa"/>
            <w:tcBorders>
              <w:top w:val="single" w:sz="4" w:space="0" w:color="auto"/>
              <w:bottom w:val="single" w:sz="12" w:space="0" w:color="auto"/>
            </w:tcBorders>
            <w:shd w:val="clear" w:color="auto" w:fill="auto"/>
          </w:tcPr>
          <w:p w14:paraId="17E12980" w14:textId="6CFC735C" w:rsidR="00646A1C" w:rsidRDefault="00646A1C" w:rsidP="002662DE">
            <w:pPr>
              <w:pStyle w:val="ENoteTableText"/>
            </w:pPr>
            <w:r>
              <w:t>27 Mar 2025</w:t>
            </w:r>
          </w:p>
        </w:tc>
        <w:tc>
          <w:tcPr>
            <w:tcW w:w="1845" w:type="dxa"/>
            <w:tcBorders>
              <w:top w:val="single" w:sz="4" w:space="0" w:color="auto"/>
              <w:bottom w:val="single" w:sz="12" w:space="0" w:color="auto"/>
            </w:tcBorders>
            <w:shd w:val="clear" w:color="auto" w:fill="auto"/>
          </w:tcPr>
          <w:p w14:paraId="3401E087" w14:textId="336FC52A" w:rsidR="00646A1C" w:rsidRPr="00AF7AB1" w:rsidRDefault="00646A1C" w:rsidP="009F0328">
            <w:pPr>
              <w:pStyle w:val="ENoteTableText"/>
            </w:pPr>
            <w:r>
              <w:t xml:space="preserve">Sch 1: 28 Mar 2025 (s 2(1) </w:t>
            </w:r>
            <w:r w:rsidR="005F08E8">
              <w:t>item 1</w:t>
            </w:r>
            <w:r>
              <w:t>)</w:t>
            </w:r>
          </w:p>
        </w:tc>
        <w:tc>
          <w:tcPr>
            <w:tcW w:w="1417" w:type="dxa"/>
            <w:tcBorders>
              <w:top w:val="single" w:sz="4" w:space="0" w:color="auto"/>
              <w:bottom w:val="single" w:sz="12" w:space="0" w:color="auto"/>
            </w:tcBorders>
            <w:shd w:val="clear" w:color="auto" w:fill="auto"/>
          </w:tcPr>
          <w:p w14:paraId="470F6A64" w14:textId="76EE7C2F" w:rsidR="00646A1C" w:rsidRPr="00AF7AB1" w:rsidRDefault="00646A1C" w:rsidP="009F0328">
            <w:pPr>
              <w:pStyle w:val="ENoteTableText"/>
            </w:pPr>
            <w:r>
              <w:t>—</w:t>
            </w:r>
          </w:p>
        </w:tc>
      </w:tr>
    </w:tbl>
    <w:p w14:paraId="52D3B609" w14:textId="77777777" w:rsidR="00193B3A" w:rsidRPr="00AF7AB1" w:rsidRDefault="00193B3A" w:rsidP="00193B3A">
      <w:pPr>
        <w:pStyle w:val="Tabletext"/>
      </w:pPr>
    </w:p>
    <w:p w14:paraId="1EFB63EB" w14:textId="77777777" w:rsidR="003F4CBD" w:rsidRPr="00AF7AB1" w:rsidRDefault="003F4CBD" w:rsidP="00533EB3">
      <w:pPr>
        <w:pStyle w:val="ENotesHeading2"/>
        <w:pageBreakBefore/>
        <w:outlineLvl w:val="9"/>
      </w:pPr>
      <w:bookmarkStart w:id="77" w:name="opcCurrentPosition"/>
      <w:bookmarkStart w:id="78" w:name="_Toc194654967"/>
      <w:bookmarkEnd w:id="77"/>
      <w:r w:rsidRPr="00AF7AB1">
        <w:lastRenderedPageBreak/>
        <w:t>Endnote 4—Amendment history</w:t>
      </w:r>
      <w:bookmarkEnd w:id="78"/>
    </w:p>
    <w:p w14:paraId="2D34F062" w14:textId="77777777" w:rsidR="003F4CBD" w:rsidRPr="00AF7AB1" w:rsidRDefault="003F4CBD" w:rsidP="006C3B1C">
      <w:pPr>
        <w:pStyle w:val="Tabletext"/>
      </w:pPr>
    </w:p>
    <w:tbl>
      <w:tblPr>
        <w:tblW w:w="7088" w:type="dxa"/>
        <w:tblInd w:w="108" w:type="dxa"/>
        <w:tblLayout w:type="fixed"/>
        <w:tblLook w:val="0000" w:firstRow="0" w:lastRow="0" w:firstColumn="0" w:lastColumn="0" w:noHBand="0" w:noVBand="0"/>
      </w:tblPr>
      <w:tblGrid>
        <w:gridCol w:w="2551"/>
        <w:gridCol w:w="4537"/>
      </w:tblGrid>
      <w:tr w:rsidR="003F4CBD" w:rsidRPr="00AF7AB1" w14:paraId="5A56F42C" w14:textId="77777777" w:rsidTr="006E1814">
        <w:trPr>
          <w:cantSplit/>
          <w:tblHeader/>
        </w:trPr>
        <w:tc>
          <w:tcPr>
            <w:tcW w:w="2551" w:type="dxa"/>
            <w:tcBorders>
              <w:top w:val="single" w:sz="12" w:space="0" w:color="auto"/>
              <w:bottom w:val="single" w:sz="12" w:space="0" w:color="auto"/>
            </w:tcBorders>
            <w:shd w:val="clear" w:color="auto" w:fill="auto"/>
          </w:tcPr>
          <w:p w14:paraId="62F6BA6A" w14:textId="77777777" w:rsidR="003F4CBD" w:rsidRPr="00AF7AB1" w:rsidRDefault="003F4CBD" w:rsidP="006C3B1C">
            <w:pPr>
              <w:pStyle w:val="ENoteTableHeading"/>
            </w:pPr>
            <w:r w:rsidRPr="00AF7AB1">
              <w:t>Provision affected</w:t>
            </w:r>
          </w:p>
        </w:tc>
        <w:tc>
          <w:tcPr>
            <w:tcW w:w="4537" w:type="dxa"/>
            <w:tcBorders>
              <w:top w:val="single" w:sz="12" w:space="0" w:color="auto"/>
              <w:bottom w:val="single" w:sz="12" w:space="0" w:color="auto"/>
            </w:tcBorders>
            <w:shd w:val="clear" w:color="auto" w:fill="auto"/>
          </w:tcPr>
          <w:p w14:paraId="2E5A540B" w14:textId="77777777" w:rsidR="003F4CBD" w:rsidRPr="00AF7AB1" w:rsidRDefault="003F4CBD" w:rsidP="006C3B1C">
            <w:pPr>
              <w:pStyle w:val="ENoteTableHeading"/>
            </w:pPr>
            <w:r w:rsidRPr="00AF7AB1">
              <w:t>How affected</w:t>
            </w:r>
          </w:p>
        </w:tc>
      </w:tr>
      <w:tr w:rsidR="00370DE3" w:rsidRPr="00AF7AB1" w14:paraId="14F40468" w14:textId="77777777" w:rsidTr="006E1814">
        <w:trPr>
          <w:cantSplit/>
        </w:trPr>
        <w:tc>
          <w:tcPr>
            <w:tcW w:w="2551" w:type="dxa"/>
            <w:tcBorders>
              <w:top w:val="single" w:sz="12" w:space="0" w:color="auto"/>
            </w:tcBorders>
            <w:shd w:val="clear" w:color="auto" w:fill="auto"/>
          </w:tcPr>
          <w:p w14:paraId="54E23571" w14:textId="77777777" w:rsidR="00370DE3" w:rsidRPr="00AF7AB1" w:rsidRDefault="00370DE3" w:rsidP="00176622">
            <w:pPr>
              <w:pStyle w:val="ENoteTableText"/>
              <w:rPr>
                <w:szCs w:val="16"/>
              </w:rPr>
            </w:pPr>
            <w:r w:rsidRPr="00AF7AB1">
              <w:rPr>
                <w:b/>
                <w:szCs w:val="16"/>
              </w:rPr>
              <w:t>Part I</w:t>
            </w:r>
          </w:p>
        </w:tc>
        <w:tc>
          <w:tcPr>
            <w:tcW w:w="4537" w:type="dxa"/>
            <w:tcBorders>
              <w:top w:val="single" w:sz="12" w:space="0" w:color="auto"/>
            </w:tcBorders>
            <w:shd w:val="clear" w:color="auto" w:fill="auto"/>
          </w:tcPr>
          <w:p w14:paraId="05291AC1" w14:textId="77777777" w:rsidR="00370DE3" w:rsidRPr="00AF7AB1" w:rsidRDefault="00370DE3" w:rsidP="00176622">
            <w:pPr>
              <w:pStyle w:val="ENoteTableText"/>
              <w:rPr>
                <w:szCs w:val="16"/>
              </w:rPr>
            </w:pPr>
          </w:p>
        </w:tc>
      </w:tr>
      <w:tr w:rsidR="00370DE3" w:rsidRPr="00AF7AB1" w14:paraId="3BAD67F0" w14:textId="77777777" w:rsidTr="006E1814">
        <w:trPr>
          <w:cantSplit/>
        </w:trPr>
        <w:tc>
          <w:tcPr>
            <w:tcW w:w="2551" w:type="dxa"/>
            <w:shd w:val="clear" w:color="auto" w:fill="auto"/>
          </w:tcPr>
          <w:p w14:paraId="7059B649" w14:textId="77777777" w:rsidR="00370DE3" w:rsidRPr="00AF7AB1" w:rsidRDefault="00370DE3" w:rsidP="00176622">
            <w:pPr>
              <w:pStyle w:val="ENoteTableText"/>
              <w:tabs>
                <w:tab w:val="center" w:leader="dot" w:pos="2268"/>
              </w:tabs>
              <w:rPr>
                <w:szCs w:val="16"/>
              </w:rPr>
            </w:pPr>
            <w:r w:rsidRPr="00AF7AB1">
              <w:rPr>
                <w:szCs w:val="16"/>
              </w:rPr>
              <w:t>s 3</w:t>
            </w:r>
            <w:r w:rsidRPr="00AF7AB1">
              <w:rPr>
                <w:szCs w:val="16"/>
              </w:rPr>
              <w:tab/>
            </w:r>
          </w:p>
        </w:tc>
        <w:tc>
          <w:tcPr>
            <w:tcW w:w="4537" w:type="dxa"/>
            <w:shd w:val="clear" w:color="auto" w:fill="auto"/>
          </w:tcPr>
          <w:p w14:paraId="3CB30AAD" w14:textId="77777777" w:rsidR="00370DE3" w:rsidRPr="00AF7AB1" w:rsidRDefault="00370DE3" w:rsidP="001673D0">
            <w:pPr>
              <w:pStyle w:val="ENoteTableText"/>
              <w:rPr>
                <w:szCs w:val="16"/>
                <w:u w:val="single"/>
              </w:rPr>
            </w:pPr>
            <w:r w:rsidRPr="00AF7AB1">
              <w:rPr>
                <w:szCs w:val="16"/>
              </w:rPr>
              <w:t>am No</w:t>
            </w:r>
            <w:r w:rsidR="00CF74B1" w:rsidRPr="00AF7AB1">
              <w:rPr>
                <w:szCs w:val="16"/>
              </w:rPr>
              <w:t> </w:t>
            </w:r>
            <w:r w:rsidRPr="00AF7AB1">
              <w:rPr>
                <w:szCs w:val="16"/>
              </w:rPr>
              <w:t>138, 1987; No</w:t>
            </w:r>
            <w:r w:rsidR="00CF74B1" w:rsidRPr="00AF7AB1">
              <w:rPr>
                <w:szCs w:val="16"/>
              </w:rPr>
              <w:t> </w:t>
            </w:r>
            <w:r w:rsidR="0086336E" w:rsidRPr="00AF7AB1">
              <w:rPr>
                <w:szCs w:val="16"/>
              </w:rPr>
              <w:t>11, 1988; No</w:t>
            </w:r>
            <w:r w:rsidRPr="00AF7AB1">
              <w:rPr>
                <w:szCs w:val="16"/>
              </w:rPr>
              <w:t xml:space="preserve"> 98</w:t>
            </w:r>
            <w:r w:rsidR="0086336E" w:rsidRPr="00AF7AB1">
              <w:rPr>
                <w:szCs w:val="16"/>
              </w:rPr>
              <w:t>, 1989;</w:t>
            </w:r>
            <w:r w:rsidRPr="00AF7AB1">
              <w:rPr>
                <w:szCs w:val="16"/>
              </w:rPr>
              <w:t xml:space="preserve"> </w:t>
            </w:r>
            <w:r w:rsidR="0086336E" w:rsidRPr="00AF7AB1">
              <w:rPr>
                <w:szCs w:val="16"/>
              </w:rPr>
              <w:t>No 106, 1989; No</w:t>
            </w:r>
            <w:r w:rsidRPr="00AF7AB1">
              <w:rPr>
                <w:szCs w:val="16"/>
              </w:rPr>
              <w:t xml:space="preserve"> 48</w:t>
            </w:r>
            <w:r w:rsidR="0086336E" w:rsidRPr="00AF7AB1">
              <w:rPr>
                <w:szCs w:val="16"/>
              </w:rPr>
              <w:t>, 1991; No</w:t>
            </w:r>
            <w:r w:rsidRPr="00AF7AB1">
              <w:rPr>
                <w:szCs w:val="16"/>
              </w:rPr>
              <w:t xml:space="preserve"> 100, 1991; No</w:t>
            </w:r>
            <w:r w:rsidR="00CF74B1" w:rsidRPr="00AF7AB1">
              <w:rPr>
                <w:szCs w:val="16"/>
              </w:rPr>
              <w:t> </w:t>
            </w:r>
            <w:r w:rsidRPr="00AF7AB1">
              <w:rPr>
                <w:szCs w:val="16"/>
              </w:rPr>
              <w:t>98, 1992; No</w:t>
            </w:r>
            <w:r w:rsidR="00CF74B1" w:rsidRPr="00AF7AB1">
              <w:rPr>
                <w:szCs w:val="16"/>
              </w:rPr>
              <w:t> </w:t>
            </w:r>
            <w:r w:rsidRPr="00AF7AB1">
              <w:rPr>
                <w:szCs w:val="16"/>
              </w:rPr>
              <w:t>7, 1993; No</w:t>
            </w:r>
            <w:r w:rsidR="00CF74B1" w:rsidRPr="00AF7AB1">
              <w:rPr>
                <w:szCs w:val="16"/>
              </w:rPr>
              <w:t> </w:t>
            </w:r>
            <w:r w:rsidR="0086336E" w:rsidRPr="00AF7AB1">
              <w:rPr>
                <w:szCs w:val="16"/>
              </w:rPr>
              <w:t>181, 1994; No</w:t>
            </w:r>
            <w:r w:rsidRPr="00AF7AB1">
              <w:rPr>
                <w:szCs w:val="16"/>
              </w:rPr>
              <w:t xml:space="preserve"> 62</w:t>
            </w:r>
            <w:r w:rsidR="0086336E" w:rsidRPr="00AF7AB1">
              <w:rPr>
                <w:szCs w:val="16"/>
              </w:rPr>
              <w:t>, 1997; No</w:t>
            </w:r>
            <w:r w:rsidRPr="00AF7AB1">
              <w:rPr>
                <w:szCs w:val="16"/>
              </w:rPr>
              <w:t xml:space="preserve"> 121, 1997; No</w:t>
            </w:r>
            <w:r w:rsidR="00CF74B1" w:rsidRPr="00AF7AB1">
              <w:rPr>
                <w:szCs w:val="16"/>
              </w:rPr>
              <w:t> </w:t>
            </w:r>
            <w:r w:rsidR="0086336E" w:rsidRPr="00AF7AB1">
              <w:rPr>
                <w:szCs w:val="16"/>
              </w:rPr>
              <w:t>46, 1998; No</w:t>
            </w:r>
            <w:r w:rsidRPr="00AF7AB1">
              <w:rPr>
                <w:szCs w:val="16"/>
              </w:rPr>
              <w:t xml:space="preserve"> 41</w:t>
            </w:r>
            <w:r w:rsidR="0086336E" w:rsidRPr="00AF7AB1">
              <w:rPr>
                <w:szCs w:val="16"/>
              </w:rPr>
              <w:t xml:space="preserve">, 1999; No </w:t>
            </w:r>
            <w:r w:rsidRPr="00AF7AB1">
              <w:rPr>
                <w:szCs w:val="16"/>
              </w:rPr>
              <w:t>168, 1999; No</w:t>
            </w:r>
            <w:r w:rsidR="00CF74B1" w:rsidRPr="00AF7AB1">
              <w:rPr>
                <w:szCs w:val="16"/>
              </w:rPr>
              <w:t> </w:t>
            </w:r>
            <w:r w:rsidRPr="00AF7AB1">
              <w:rPr>
                <w:szCs w:val="16"/>
              </w:rPr>
              <w:t>89, 2000; No</w:t>
            </w:r>
            <w:r w:rsidR="00CF74B1" w:rsidRPr="00AF7AB1">
              <w:rPr>
                <w:szCs w:val="16"/>
              </w:rPr>
              <w:t> </w:t>
            </w:r>
            <w:r w:rsidRPr="00AF7AB1">
              <w:rPr>
                <w:szCs w:val="16"/>
              </w:rPr>
              <w:t>77, 2001; No</w:t>
            </w:r>
            <w:r w:rsidR="00CF74B1" w:rsidRPr="00AF7AB1">
              <w:rPr>
                <w:szCs w:val="16"/>
              </w:rPr>
              <w:t> </w:t>
            </w:r>
            <w:r w:rsidRPr="00AF7AB1">
              <w:rPr>
                <w:szCs w:val="16"/>
              </w:rPr>
              <w:t>142, 2003; No</w:t>
            </w:r>
            <w:r w:rsidR="00CF74B1" w:rsidRPr="00AF7AB1">
              <w:rPr>
                <w:szCs w:val="16"/>
              </w:rPr>
              <w:t> </w:t>
            </w:r>
            <w:r w:rsidRPr="00AF7AB1">
              <w:rPr>
                <w:szCs w:val="16"/>
              </w:rPr>
              <w:t>52, 2004; No</w:t>
            </w:r>
            <w:r w:rsidR="00CF74B1" w:rsidRPr="00AF7AB1">
              <w:rPr>
                <w:szCs w:val="16"/>
              </w:rPr>
              <w:t> </w:t>
            </w:r>
            <w:r w:rsidR="0086336E" w:rsidRPr="00AF7AB1">
              <w:rPr>
                <w:szCs w:val="16"/>
              </w:rPr>
              <w:t>101, 2006; No</w:t>
            </w:r>
            <w:r w:rsidRPr="00AF7AB1">
              <w:rPr>
                <w:szCs w:val="16"/>
              </w:rPr>
              <w:t> 19</w:t>
            </w:r>
            <w:r w:rsidR="0086336E" w:rsidRPr="00AF7AB1">
              <w:rPr>
                <w:szCs w:val="16"/>
              </w:rPr>
              <w:t xml:space="preserve">, 2007; No </w:t>
            </w:r>
            <w:r w:rsidRPr="00AF7AB1">
              <w:rPr>
                <w:szCs w:val="16"/>
              </w:rPr>
              <w:t>143, 2007; No</w:t>
            </w:r>
            <w:r w:rsidR="00CF74B1" w:rsidRPr="00AF7AB1">
              <w:rPr>
                <w:szCs w:val="16"/>
              </w:rPr>
              <w:t> </w:t>
            </w:r>
            <w:r w:rsidRPr="00AF7AB1">
              <w:rPr>
                <w:szCs w:val="16"/>
              </w:rPr>
              <w:t>45, 2008; No</w:t>
            </w:r>
            <w:r w:rsidR="00CF74B1" w:rsidRPr="00AF7AB1">
              <w:rPr>
                <w:szCs w:val="16"/>
              </w:rPr>
              <w:t> </w:t>
            </w:r>
            <w:r w:rsidRPr="00AF7AB1">
              <w:rPr>
                <w:szCs w:val="16"/>
              </w:rPr>
              <w:t>150, 2011; No</w:t>
            </w:r>
            <w:r w:rsidR="00CF74B1" w:rsidRPr="00AF7AB1">
              <w:rPr>
                <w:szCs w:val="16"/>
              </w:rPr>
              <w:t> </w:t>
            </w:r>
            <w:r w:rsidRPr="00AF7AB1">
              <w:rPr>
                <w:szCs w:val="16"/>
              </w:rPr>
              <w:t>60, 2012</w:t>
            </w:r>
            <w:r w:rsidR="002E3F2A" w:rsidRPr="00AF7AB1">
              <w:rPr>
                <w:szCs w:val="16"/>
              </w:rPr>
              <w:t>; No 88, 2013</w:t>
            </w:r>
            <w:r w:rsidR="005F2F88" w:rsidRPr="00AF7AB1">
              <w:rPr>
                <w:szCs w:val="16"/>
              </w:rPr>
              <w:t>; No 70, 2015</w:t>
            </w:r>
            <w:r w:rsidR="002C57D1" w:rsidRPr="00AF7AB1">
              <w:rPr>
                <w:szCs w:val="16"/>
              </w:rPr>
              <w:t>; No 49, 2016; No 53, 2016</w:t>
            </w:r>
            <w:r w:rsidR="00390610" w:rsidRPr="00AF7AB1">
              <w:rPr>
                <w:szCs w:val="16"/>
              </w:rPr>
              <w:t>; No 92, 2016</w:t>
            </w:r>
            <w:r w:rsidR="00544D98" w:rsidRPr="00AF7AB1">
              <w:rPr>
                <w:szCs w:val="16"/>
              </w:rPr>
              <w:t>; No 41, 2017</w:t>
            </w:r>
            <w:r w:rsidR="00D922D7" w:rsidRPr="00AF7AB1">
              <w:rPr>
                <w:szCs w:val="16"/>
              </w:rPr>
              <w:t>; No 47, 2018</w:t>
            </w:r>
            <w:r w:rsidR="00C56711" w:rsidRPr="00AF7AB1">
              <w:rPr>
                <w:szCs w:val="16"/>
              </w:rPr>
              <w:t>; No 94, 2018</w:t>
            </w:r>
            <w:r w:rsidR="006D19D0" w:rsidRPr="00AF7AB1">
              <w:rPr>
                <w:szCs w:val="16"/>
              </w:rPr>
              <w:t>; No 36, 2019</w:t>
            </w:r>
            <w:r w:rsidR="005C443A" w:rsidRPr="00AF7AB1">
              <w:rPr>
                <w:szCs w:val="16"/>
              </w:rPr>
              <w:t>; No 3, 2024</w:t>
            </w:r>
          </w:p>
        </w:tc>
      </w:tr>
      <w:tr w:rsidR="00390610" w:rsidRPr="00AF7AB1" w14:paraId="626EA502" w14:textId="77777777" w:rsidTr="006E1814">
        <w:trPr>
          <w:cantSplit/>
        </w:trPr>
        <w:tc>
          <w:tcPr>
            <w:tcW w:w="2551" w:type="dxa"/>
            <w:shd w:val="clear" w:color="auto" w:fill="auto"/>
          </w:tcPr>
          <w:p w14:paraId="06793AE8" w14:textId="77777777" w:rsidR="00390610" w:rsidRPr="00AF7AB1" w:rsidRDefault="00390610" w:rsidP="00176622">
            <w:pPr>
              <w:pStyle w:val="ENoteTableText"/>
              <w:tabs>
                <w:tab w:val="center" w:leader="dot" w:pos="2268"/>
              </w:tabs>
              <w:rPr>
                <w:szCs w:val="16"/>
              </w:rPr>
            </w:pPr>
            <w:r w:rsidRPr="00AF7AB1">
              <w:rPr>
                <w:szCs w:val="16"/>
              </w:rPr>
              <w:t>s 3A</w:t>
            </w:r>
            <w:r w:rsidRPr="00AF7AB1">
              <w:rPr>
                <w:szCs w:val="16"/>
              </w:rPr>
              <w:tab/>
            </w:r>
          </w:p>
        </w:tc>
        <w:tc>
          <w:tcPr>
            <w:tcW w:w="4537" w:type="dxa"/>
            <w:shd w:val="clear" w:color="auto" w:fill="auto"/>
          </w:tcPr>
          <w:p w14:paraId="73D58C27" w14:textId="77777777" w:rsidR="00390610" w:rsidRPr="00AF7AB1" w:rsidRDefault="00390610" w:rsidP="00176622">
            <w:pPr>
              <w:pStyle w:val="ENoteTableText"/>
              <w:rPr>
                <w:szCs w:val="16"/>
              </w:rPr>
            </w:pPr>
            <w:r w:rsidRPr="00AF7AB1">
              <w:rPr>
                <w:szCs w:val="16"/>
              </w:rPr>
              <w:t>ad No 92, 2016</w:t>
            </w:r>
          </w:p>
        </w:tc>
      </w:tr>
      <w:tr w:rsidR="00132B5D" w:rsidRPr="00AF7AB1" w14:paraId="15FE93AC" w14:textId="77777777" w:rsidTr="006E1814">
        <w:trPr>
          <w:cantSplit/>
        </w:trPr>
        <w:tc>
          <w:tcPr>
            <w:tcW w:w="2551" w:type="dxa"/>
            <w:shd w:val="clear" w:color="auto" w:fill="auto"/>
          </w:tcPr>
          <w:p w14:paraId="49BD2CD8" w14:textId="77777777" w:rsidR="00132B5D" w:rsidRPr="00AF7AB1" w:rsidRDefault="00132B5D" w:rsidP="00176622">
            <w:pPr>
              <w:pStyle w:val="ENoteTableText"/>
              <w:tabs>
                <w:tab w:val="center" w:leader="dot" w:pos="2268"/>
              </w:tabs>
              <w:rPr>
                <w:szCs w:val="16"/>
              </w:rPr>
            </w:pPr>
          </w:p>
        </w:tc>
        <w:tc>
          <w:tcPr>
            <w:tcW w:w="4537" w:type="dxa"/>
            <w:shd w:val="clear" w:color="auto" w:fill="auto"/>
          </w:tcPr>
          <w:p w14:paraId="796E429E" w14:textId="77777777" w:rsidR="00132B5D" w:rsidRPr="00AF7AB1" w:rsidRDefault="00132B5D" w:rsidP="00176622">
            <w:pPr>
              <w:pStyle w:val="ENoteTableText"/>
              <w:rPr>
                <w:szCs w:val="16"/>
              </w:rPr>
            </w:pPr>
            <w:r w:rsidRPr="00AF7AB1">
              <w:rPr>
                <w:szCs w:val="16"/>
              </w:rPr>
              <w:t>am No 8, 2022</w:t>
            </w:r>
          </w:p>
        </w:tc>
      </w:tr>
      <w:tr w:rsidR="00370DE3" w:rsidRPr="00AF7AB1" w14:paraId="13FFE591" w14:textId="77777777" w:rsidTr="006E1814">
        <w:trPr>
          <w:cantSplit/>
        </w:trPr>
        <w:tc>
          <w:tcPr>
            <w:tcW w:w="2551" w:type="dxa"/>
            <w:shd w:val="clear" w:color="auto" w:fill="auto"/>
          </w:tcPr>
          <w:p w14:paraId="6273F317" w14:textId="77777777" w:rsidR="00370DE3" w:rsidRPr="00AF7AB1" w:rsidRDefault="00370DE3" w:rsidP="00176622">
            <w:pPr>
              <w:pStyle w:val="ENoteTableText"/>
              <w:rPr>
                <w:szCs w:val="16"/>
              </w:rPr>
            </w:pPr>
            <w:r w:rsidRPr="00AF7AB1">
              <w:rPr>
                <w:b/>
                <w:szCs w:val="16"/>
              </w:rPr>
              <w:t>Part II</w:t>
            </w:r>
          </w:p>
        </w:tc>
        <w:tc>
          <w:tcPr>
            <w:tcW w:w="4537" w:type="dxa"/>
            <w:shd w:val="clear" w:color="auto" w:fill="auto"/>
          </w:tcPr>
          <w:p w14:paraId="1541AFBF" w14:textId="77777777" w:rsidR="00370DE3" w:rsidRPr="00AF7AB1" w:rsidRDefault="00370DE3" w:rsidP="00176622">
            <w:pPr>
              <w:pStyle w:val="ENoteTableText"/>
              <w:rPr>
                <w:szCs w:val="16"/>
              </w:rPr>
            </w:pPr>
          </w:p>
        </w:tc>
      </w:tr>
      <w:tr w:rsidR="00370DE3" w:rsidRPr="00AF7AB1" w14:paraId="69B7201A" w14:textId="77777777" w:rsidTr="006E1814">
        <w:trPr>
          <w:cantSplit/>
        </w:trPr>
        <w:tc>
          <w:tcPr>
            <w:tcW w:w="2551" w:type="dxa"/>
            <w:shd w:val="clear" w:color="auto" w:fill="auto"/>
          </w:tcPr>
          <w:p w14:paraId="5B16A179" w14:textId="77777777" w:rsidR="00370DE3" w:rsidRPr="00AF7AB1" w:rsidRDefault="00370DE3" w:rsidP="00176622">
            <w:pPr>
              <w:pStyle w:val="ENoteTableText"/>
              <w:rPr>
                <w:szCs w:val="16"/>
              </w:rPr>
            </w:pPr>
            <w:r w:rsidRPr="00AF7AB1">
              <w:rPr>
                <w:b/>
                <w:szCs w:val="16"/>
              </w:rPr>
              <w:t>Division</w:t>
            </w:r>
            <w:r w:rsidR="00064785" w:rsidRPr="00AF7AB1">
              <w:rPr>
                <w:b/>
                <w:szCs w:val="16"/>
              </w:rPr>
              <w:t> </w:t>
            </w:r>
            <w:r w:rsidRPr="00AF7AB1">
              <w:rPr>
                <w:b/>
                <w:szCs w:val="16"/>
              </w:rPr>
              <w:t>1</w:t>
            </w:r>
          </w:p>
        </w:tc>
        <w:tc>
          <w:tcPr>
            <w:tcW w:w="4537" w:type="dxa"/>
            <w:shd w:val="clear" w:color="auto" w:fill="auto"/>
          </w:tcPr>
          <w:p w14:paraId="0E3D88D6" w14:textId="77777777" w:rsidR="00370DE3" w:rsidRPr="00AF7AB1" w:rsidRDefault="00370DE3" w:rsidP="00176622">
            <w:pPr>
              <w:pStyle w:val="ENoteTableText"/>
              <w:rPr>
                <w:szCs w:val="16"/>
              </w:rPr>
            </w:pPr>
          </w:p>
        </w:tc>
      </w:tr>
      <w:tr w:rsidR="00370DE3" w:rsidRPr="00AF7AB1" w14:paraId="26120A36" w14:textId="77777777" w:rsidTr="006E1814">
        <w:trPr>
          <w:cantSplit/>
        </w:trPr>
        <w:tc>
          <w:tcPr>
            <w:tcW w:w="2551" w:type="dxa"/>
            <w:shd w:val="clear" w:color="auto" w:fill="auto"/>
          </w:tcPr>
          <w:p w14:paraId="315785A6" w14:textId="77777777" w:rsidR="00370DE3" w:rsidRPr="00AF7AB1" w:rsidRDefault="00370DE3" w:rsidP="00176622">
            <w:pPr>
              <w:pStyle w:val="ENoteTableText"/>
              <w:tabs>
                <w:tab w:val="center" w:leader="dot" w:pos="2268"/>
              </w:tabs>
              <w:rPr>
                <w:szCs w:val="16"/>
              </w:rPr>
            </w:pPr>
            <w:r w:rsidRPr="00AF7AB1">
              <w:rPr>
                <w:szCs w:val="16"/>
              </w:rPr>
              <w:t>s 5</w:t>
            </w:r>
            <w:r w:rsidRPr="00AF7AB1">
              <w:rPr>
                <w:szCs w:val="16"/>
              </w:rPr>
              <w:tab/>
            </w:r>
          </w:p>
        </w:tc>
        <w:tc>
          <w:tcPr>
            <w:tcW w:w="4537" w:type="dxa"/>
            <w:shd w:val="clear" w:color="auto" w:fill="auto"/>
          </w:tcPr>
          <w:p w14:paraId="05AF02FB"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138, 1987; No</w:t>
            </w:r>
            <w:r w:rsidR="00CF74B1" w:rsidRPr="00AF7AB1">
              <w:rPr>
                <w:szCs w:val="16"/>
              </w:rPr>
              <w:t> </w:t>
            </w:r>
            <w:r w:rsidRPr="00AF7AB1">
              <w:rPr>
                <w:szCs w:val="16"/>
              </w:rPr>
              <w:t>98, 1989; No</w:t>
            </w:r>
            <w:r w:rsidR="00CF74B1" w:rsidRPr="00AF7AB1">
              <w:rPr>
                <w:szCs w:val="16"/>
              </w:rPr>
              <w:t> </w:t>
            </w:r>
            <w:r w:rsidRPr="00AF7AB1">
              <w:rPr>
                <w:szCs w:val="16"/>
              </w:rPr>
              <w:t>79, 2007</w:t>
            </w:r>
            <w:r w:rsidR="002C57D1" w:rsidRPr="00AF7AB1">
              <w:rPr>
                <w:szCs w:val="16"/>
              </w:rPr>
              <w:t>; No 49, 2016</w:t>
            </w:r>
          </w:p>
        </w:tc>
      </w:tr>
      <w:tr w:rsidR="00370DE3" w:rsidRPr="00AF7AB1" w14:paraId="4E5C97AF" w14:textId="77777777" w:rsidTr="006E1814">
        <w:trPr>
          <w:cantSplit/>
        </w:trPr>
        <w:tc>
          <w:tcPr>
            <w:tcW w:w="2551" w:type="dxa"/>
            <w:shd w:val="clear" w:color="auto" w:fill="auto"/>
          </w:tcPr>
          <w:p w14:paraId="1D1E87D8" w14:textId="77777777" w:rsidR="00370DE3" w:rsidRPr="00AF7AB1" w:rsidRDefault="00370DE3" w:rsidP="001235E1">
            <w:pPr>
              <w:pStyle w:val="ENoteTableText"/>
              <w:tabs>
                <w:tab w:val="center" w:leader="dot" w:pos="2268"/>
              </w:tabs>
              <w:rPr>
                <w:szCs w:val="16"/>
              </w:rPr>
            </w:pPr>
            <w:r w:rsidRPr="00AF7AB1">
              <w:rPr>
                <w:szCs w:val="16"/>
              </w:rPr>
              <w:t>Div</w:t>
            </w:r>
            <w:r w:rsidR="001235E1" w:rsidRPr="00AF7AB1">
              <w:rPr>
                <w:szCs w:val="16"/>
              </w:rPr>
              <w:t>ision</w:t>
            </w:r>
            <w:r w:rsidR="00064785" w:rsidRPr="00AF7AB1">
              <w:rPr>
                <w:szCs w:val="16"/>
              </w:rPr>
              <w:t> </w:t>
            </w:r>
            <w:r w:rsidR="001235E1" w:rsidRPr="00AF7AB1">
              <w:rPr>
                <w:szCs w:val="16"/>
              </w:rPr>
              <w:t>2</w:t>
            </w:r>
            <w:r w:rsidRPr="00AF7AB1">
              <w:rPr>
                <w:szCs w:val="16"/>
              </w:rPr>
              <w:tab/>
            </w:r>
          </w:p>
        </w:tc>
        <w:tc>
          <w:tcPr>
            <w:tcW w:w="4537" w:type="dxa"/>
            <w:shd w:val="clear" w:color="auto" w:fill="auto"/>
          </w:tcPr>
          <w:p w14:paraId="374E3539"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70, 1989</w:t>
            </w:r>
          </w:p>
        </w:tc>
      </w:tr>
      <w:tr w:rsidR="00370DE3" w:rsidRPr="00AF7AB1" w14:paraId="5F8FE1D2" w14:textId="77777777" w:rsidTr="006E1814">
        <w:trPr>
          <w:cantSplit/>
        </w:trPr>
        <w:tc>
          <w:tcPr>
            <w:tcW w:w="2551" w:type="dxa"/>
            <w:shd w:val="clear" w:color="auto" w:fill="auto"/>
          </w:tcPr>
          <w:p w14:paraId="5133F575" w14:textId="77777777" w:rsidR="00370DE3" w:rsidRPr="00AF7AB1" w:rsidRDefault="00370DE3" w:rsidP="00176622">
            <w:pPr>
              <w:pStyle w:val="ENoteTableText"/>
              <w:tabs>
                <w:tab w:val="center" w:leader="dot" w:pos="2268"/>
              </w:tabs>
              <w:rPr>
                <w:szCs w:val="16"/>
              </w:rPr>
            </w:pPr>
            <w:r w:rsidRPr="00AF7AB1">
              <w:rPr>
                <w:szCs w:val="16"/>
              </w:rPr>
              <w:t>s 6</w:t>
            </w:r>
            <w:r w:rsidRPr="00AF7AB1">
              <w:rPr>
                <w:szCs w:val="16"/>
              </w:rPr>
              <w:tab/>
            </w:r>
          </w:p>
        </w:tc>
        <w:tc>
          <w:tcPr>
            <w:tcW w:w="4537" w:type="dxa"/>
            <w:shd w:val="clear" w:color="auto" w:fill="auto"/>
          </w:tcPr>
          <w:p w14:paraId="515C5E06"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70, 1989</w:t>
            </w:r>
          </w:p>
        </w:tc>
      </w:tr>
      <w:tr w:rsidR="00370DE3" w:rsidRPr="00AF7AB1" w14:paraId="391E1658" w14:textId="77777777" w:rsidTr="006E1814">
        <w:trPr>
          <w:cantSplit/>
        </w:trPr>
        <w:tc>
          <w:tcPr>
            <w:tcW w:w="2551" w:type="dxa"/>
            <w:shd w:val="clear" w:color="auto" w:fill="auto"/>
          </w:tcPr>
          <w:p w14:paraId="2DD726BB" w14:textId="77777777" w:rsidR="00370DE3" w:rsidRPr="00AF7AB1" w:rsidRDefault="00370DE3" w:rsidP="00176622">
            <w:pPr>
              <w:pStyle w:val="ENoteTableText"/>
              <w:tabs>
                <w:tab w:val="center" w:leader="dot" w:pos="2268"/>
              </w:tabs>
              <w:rPr>
                <w:szCs w:val="16"/>
              </w:rPr>
            </w:pPr>
            <w:r w:rsidRPr="00AF7AB1">
              <w:rPr>
                <w:szCs w:val="16"/>
              </w:rPr>
              <w:t>s 7</w:t>
            </w:r>
            <w:r w:rsidRPr="00AF7AB1">
              <w:rPr>
                <w:szCs w:val="16"/>
              </w:rPr>
              <w:tab/>
            </w:r>
          </w:p>
        </w:tc>
        <w:tc>
          <w:tcPr>
            <w:tcW w:w="4537" w:type="dxa"/>
            <w:shd w:val="clear" w:color="auto" w:fill="auto"/>
          </w:tcPr>
          <w:p w14:paraId="31F5ADEC"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138, 1987</w:t>
            </w:r>
          </w:p>
        </w:tc>
      </w:tr>
      <w:tr w:rsidR="00370DE3" w:rsidRPr="00AF7AB1" w14:paraId="7BD38615" w14:textId="77777777" w:rsidTr="006E1814">
        <w:trPr>
          <w:cantSplit/>
        </w:trPr>
        <w:tc>
          <w:tcPr>
            <w:tcW w:w="2551" w:type="dxa"/>
            <w:shd w:val="clear" w:color="auto" w:fill="auto"/>
          </w:tcPr>
          <w:p w14:paraId="524BFF1E" w14:textId="77777777" w:rsidR="00370DE3" w:rsidRPr="00AF7AB1" w:rsidRDefault="00370DE3" w:rsidP="00176622">
            <w:pPr>
              <w:pStyle w:val="ENoteTableText"/>
              <w:rPr>
                <w:szCs w:val="16"/>
              </w:rPr>
            </w:pPr>
          </w:p>
        </w:tc>
        <w:tc>
          <w:tcPr>
            <w:tcW w:w="4537" w:type="dxa"/>
            <w:shd w:val="clear" w:color="auto" w:fill="auto"/>
          </w:tcPr>
          <w:p w14:paraId="4886F0DF"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70, 1989</w:t>
            </w:r>
          </w:p>
        </w:tc>
      </w:tr>
      <w:tr w:rsidR="00370DE3" w:rsidRPr="00AF7AB1" w14:paraId="72D6E291" w14:textId="77777777" w:rsidTr="006E1814">
        <w:trPr>
          <w:cantSplit/>
        </w:trPr>
        <w:tc>
          <w:tcPr>
            <w:tcW w:w="2551" w:type="dxa"/>
            <w:shd w:val="clear" w:color="auto" w:fill="auto"/>
          </w:tcPr>
          <w:p w14:paraId="7CCBC31E" w14:textId="77777777" w:rsidR="00370DE3" w:rsidRPr="00AF7AB1" w:rsidRDefault="00370DE3" w:rsidP="00BC42F8">
            <w:pPr>
              <w:pStyle w:val="ENoteTableText"/>
              <w:tabs>
                <w:tab w:val="center" w:leader="dot" w:pos="2268"/>
              </w:tabs>
              <w:rPr>
                <w:szCs w:val="16"/>
              </w:rPr>
            </w:pPr>
            <w:r w:rsidRPr="00AF7AB1">
              <w:rPr>
                <w:szCs w:val="16"/>
              </w:rPr>
              <w:t>s</w:t>
            </w:r>
            <w:r w:rsidR="005B5080" w:rsidRPr="00AF7AB1">
              <w:rPr>
                <w:szCs w:val="16"/>
              </w:rPr>
              <w:t> </w:t>
            </w:r>
            <w:r w:rsidRPr="00AF7AB1">
              <w:rPr>
                <w:szCs w:val="16"/>
              </w:rPr>
              <w:t>8</w:t>
            </w:r>
            <w:r w:rsidRPr="00AF7AB1">
              <w:rPr>
                <w:szCs w:val="16"/>
              </w:rPr>
              <w:tab/>
            </w:r>
          </w:p>
        </w:tc>
        <w:tc>
          <w:tcPr>
            <w:tcW w:w="4537" w:type="dxa"/>
            <w:shd w:val="clear" w:color="auto" w:fill="auto"/>
          </w:tcPr>
          <w:p w14:paraId="300960E4"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70, 1989</w:t>
            </w:r>
          </w:p>
        </w:tc>
      </w:tr>
      <w:tr w:rsidR="00BC42F8" w:rsidRPr="00AF7AB1" w14:paraId="17A34502" w14:textId="77777777" w:rsidTr="006E1814">
        <w:trPr>
          <w:cantSplit/>
        </w:trPr>
        <w:tc>
          <w:tcPr>
            <w:tcW w:w="2551" w:type="dxa"/>
            <w:shd w:val="clear" w:color="auto" w:fill="auto"/>
          </w:tcPr>
          <w:p w14:paraId="38BEC96A" w14:textId="77777777" w:rsidR="00BC42F8" w:rsidRPr="00AF7AB1" w:rsidRDefault="00BC42F8" w:rsidP="00BC42F8">
            <w:pPr>
              <w:pStyle w:val="ENoteTableText"/>
              <w:tabs>
                <w:tab w:val="center" w:leader="dot" w:pos="2268"/>
              </w:tabs>
              <w:rPr>
                <w:szCs w:val="16"/>
              </w:rPr>
            </w:pPr>
            <w:r w:rsidRPr="00AF7AB1">
              <w:rPr>
                <w:szCs w:val="16"/>
              </w:rPr>
              <w:t>s 9</w:t>
            </w:r>
            <w:r w:rsidRPr="00AF7AB1">
              <w:rPr>
                <w:szCs w:val="16"/>
              </w:rPr>
              <w:tab/>
            </w:r>
          </w:p>
        </w:tc>
        <w:tc>
          <w:tcPr>
            <w:tcW w:w="4537" w:type="dxa"/>
            <w:shd w:val="clear" w:color="auto" w:fill="auto"/>
          </w:tcPr>
          <w:p w14:paraId="0A41C15A" w14:textId="77777777" w:rsidR="00BC42F8" w:rsidRPr="00AF7AB1" w:rsidRDefault="00BC42F8" w:rsidP="008B1D95">
            <w:pPr>
              <w:pStyle w:val="ENoteTableText"/>
              <w:rPr>
                <w:szCs w:val="16"/>
              </w:rPr>
            </w:pPr>
            <w:r w:rsidRPr="00AF7AB1">
              <w:rPr>
                <w:szCs w:val="16"/>
              </w:rPr>
              <w:t>rep No</w:t>
            </w:r>
            <w:r w:rsidR="00CF74B1" w:rsidRPr="00AF7AB1">
              <w:rPr>
                <w:szCs w:val="16"/>
              </w:rPr>
              <w:t> </w:t>
            </w:r>
            <w:r w:rsidRPr="00AF7AB1">
              <w:rPr>
                <w:szCs w:val="16"/>
              </w:rPr>
              <w:t>70, 1989</w:t>
            </w:r>
          </w:p>
        </w:tc>
      </w:tr>
      <w:tr w:rsidR="00BC42F8" w:rsidRPr="00AF7AB1" w14:paraId="246DF75C" w14:textId="77777777" w:rsidTr="006E1814">
        <w:trPr>
          <w:cantSplit/>
        </w:trPr>
        <w:tc>
          <w:tcPr>
            <w:tcW w:w="2551" w:type="dxa"/>
            <w:shd w:val="clear" w:color="auto" w:fill="auto"/>
          </w:tcPr>
          <w:p w14:paraId="6D9B10C0" w14:textId="77777777" w:rsidR="00BC42F8" w:rsidRPr="00AF7AB1" w:rsidRDefault="00BC42F8" w:rsidP="00BC42F8">
            <w:pPr>
              <w:pStyle w:val="ENoteTableText"/>
              <w:tabs>
                <w:tab w:val="center" w:leader="dot" w:pos="2268"/>
              </w:tabs>
              <w:rPr>
                <w:szCs w:val="16"/>
              </w:rPr>
            </w:pPr>
            <w:r w:rsidRPr="00AF7AB1">
              <w:rPr>
                <w:szCs w:val="16"/>
              </w:rPr>
              <w:t>s 10</w:t>
            </w:r>
            <w:r w:rsidRPr="00AF7AB1">
              <w:rPr>
                <w:szCs w:val="16"/>
              </w:rPr>
              <w:tab/>
            </w:r>
          </w:p>
        </w:tc>
        <w:tc>
          <w:tcPr>
            <w:tcW w:w="4537" w:type="dxa"/>
            <w:shd w:val="clear" w:color="auto" w:fill="auto"/>
          </w:tcPr>
          <w:p w14:paraId="70DE8A56" w14:textId="77777777" w:rsidR="00BC42F8" w:rsidRPr="00AF7AB1" w:rsidRDefault="00BC42F8" w:rsidP="008B1D95">
            <w:pPr>
              <w:pStyle w:val="ENoteTableText"/>
              <w:rPr>
                <w:szCs w:val="16"/>
              </w:rPr>
            </w:pPr>
            <w:r w:rsidRPr="00AF7AB1">
              <w:rPr>
                <w:szCs w:val="16"/>
              </w:rPr>
              <w:t>rep No</w:t>
            </w:r>
            <w:r w:rsidR="00CF74B1" w:rsidRPr="00AF7AB1">
              <w:rPr>
                <w:szCs w:val="16"/>
              </w:rPr>
              <w:t> </w:t>
            </w:r>
            <w:r w:rsidRPr="00AF7AB1">
              <w:rPr>
                <w:szCs w:val="16"/>
              </w:rPr>
              <w:t>70, 1989</w:t>
            </w:r>
          </w:p>
        </w:tc>
      </w:tr>
      <w:tr w:rsidR="00370DE3" w:rsidRPr="00AF7AB1" w14:paraId="57C5EA99" w14:textId="77777777" w:rsidTr="006E1814">
        <w:trPr>
          <w:cantSplit/>
        </w:trPr>
        <w:tc>
          <w:tcPr>
            <w:tcW w:w="2551" w:type="dxa"/>
            <w:shd w:val="clear" w:color="auto" w:fill="auto"/>
          </w:tcPr>
          <w:p w14:paraId="29B7507A" w14:textId="77777777" w:rsidR="00370DE3" w:rsidRPr="00AF7AB1" w:rsidRDefault="00370DE3" w:rsidP="00176622">
            <w:pPr>
              <w:pStyle w:val="ENoteTableText"/>
              <w:rPr>
                <w:szCs w:val="16"/>
              </w:rPr>
            </w:pPr>
            <w:r w:rsidRPr="00AF7AB1">
              <w:rPr>
                <w:b/>
                <w:szCs w:val="16"/>
              </w:rPr>
              <w:t>Division</w:t>
            </w:r>
            <w:r w:rsidR="00064785" w:rsidRPr="00AF7AB1">
              <w:rPr>
                <w:b/>
                <w:szCs w:val="16"/>
              </w:rPr>
              <w:t> </w:t>
            </w:r>
            <w:r w:rsidRPr="00AF7AB1">
              <w:rPr>
                <w:b/>
                <w:szCs w:val="16"/>
              </w:rPr>
              <w:t>3</w:t>
            </w:r>
          </w:p>
        </w:tc>
        <w:tc>
          <w:tcPr>
            <w:tcW w:w="4537" w:type="dxa"/>
            <w:shd w:val="clear" w:color="auto" w:fill="auto"/>
          </w:tcPr>
          <w:p w14:paraId="789719CE" w14:textId="77777777" w:rsidR="00370DE3" w:rsidRPr="00AF7AB1" w:rsidRDefault="00370DE3" w:rsidP="00176622">
            <w:pPr>
              <w:pStyle w:val="ENoteTableText"/>
              <w:rPr>
                <w:szCs w:val="16"/>
              </w:rPr>
            </w:pPr>
          </w:p>
        </w:tc>
      </w:tr>
      <w:tr w:rsidR="00370DE3" w:rsidRPr="00AF7AB1" w14:paraId="1EA7C024" w14:textId="77777777" w:rsidTr="006E1814">
        <w:trPr>
          <w:cantSplit/>
        </w:trPr>
        <w:tc>
          <w:tcPr>
            <w:tcW w:w="2551" w:type="dxa"/>
            <w:shd w:val="clear" w:color="auto" w:fill="auto"/>
          </w:tcPr>
          <w:p w14:paraId="5EC5C5AC" w14:textId="77777777" w:rsidR="00370DE3" w:rsidRPr="00AF7AB1" w:rsidRDefault="00370DE3" w:rsidP="001235E1">
            <w:pPr>
              <w:pStyle w:val="ENoteTableText"/>
              <w:tabs>
                <w:tab w:val="center" w:leader="dot" w:pos="2268"/>
              </w:tabs>
              <w:rPr>
                <w:szCs w:val="16"/>
              </w:rPr>
            </w:pPr>
            <w:r w:rsidRPr="00AF7AB1">
              <w:rPr>
                <w:szCs w:val="16"/>
              </w:rPr>
              <w:t>Div</w:t>
            </w:r>
            <w:r w:rsidR="001235E1" w:rsidRPr="00AF7AB1">
              <w:rPr>
                <w:szCs w:val="16"/>
              </w:rPr>
              <w:t>ision</w:t>
            </w:r>
            <w:r w:rsidR="00064785" w:rsidRPr="00AF7AB1">
              <w:rPr>
                <w:szCs w:val="16"/>
              </w:rPr>
              <w:t> </w:t>
            </w:r>
            <w:r w:rsidRPr="00AF7AB1">
              <w:rPr>
                <w:szCs w:val="16"/>
              </w:rPr>
              <w:t xml:space="preserve">3 </w:t>
            </w:r>
            <w:r w:rsidR="001235E1" w:rsidRPr="00AF7AB1">
              <w:rPr>
                <w:szCs w:val="16"/>
              </w:rPr>
              <w:t>heading</w:t>
            </w:r>
            <w:r w:rsidR="001235E1" w:rsidRPr="00AF7AB1">
              <w:rPr>
                <w:szCs w:val="16"/>
              </w:rPr>
              <w:tab/>
            </w:r>
          </w:p>
        </w:tc>
        <w:tc>
          <w:tcPr>
            <w:tcW w:w="4537" w:type="dxa"/>
            <w:shd w:val="clear" w:color="auto" w:fill="auto"/>
          </w:tcPr>
          <w:p w14:paraId="643D4C5F" w14:textId="77777777" w:rsidR="00370DE3" w:rsidRPr="00AF7AB1" w:rsidRDefault="00370DE3" w:rsidP="00176622">
            <w:pPr>
              <w:pStyle w:val="ENoteTableText"/>
              <w:rPr>
                <w:szCs w:val="16"/>
              </w:rPr>
            </w:pPr>
            <w:r w:rsidRPr="00AF7AB1">
              <w:rPr>
                <w:szCs w:val="16"/>
              </w:rPr>
              <w:t>rs No</w:t>
            </w:r>
            <w:r w:rsidR="00CF74B1" w:rsidRPr="00AF7AB1">
              <w:rPr>
                <w:szCs w:val="16"/>
              </w:rPr>
              <w:t> </w:t>
            </w:r>
            <w:r w:rsidRPr="00AF7AB1">
              <w:rPr>
                <w:szCs w:val="16"/>
              </w:rPr>
              <w:t>70, 1989</w:t>
            </w:r>
          </w:p>
        </w:tc>
      </w:tr>
      <w:tr w:rsidR="00370DE3" w:rsidRPr="00AF7AB1" w14:paraId="09D1ACAC" w14:textId="77777777" w:rsidTr="006E1814">
        <w:trPr>
          <w:cantSplit/>
        </w:trPr>
        <w:tc>
          <w:tcPr>
            <w:tcW w:w="2551" w:type="dxa"/>
            <w:shd w:val="clear" w:color="auto" w:fill="auto"/>
          </w:tcPr>
          <w:p w14:paraId="2482E093" w14:textId="77777777" w:rsidR="00370DE3" w:rsidRPr="00AF7AB1" w:rsidRDefault="00370DE3" w:rsidP="001235E1">
            <w:pPr>
              <w:pStyle w:val="ENoteTableText"/>
              <w:tabs>
                <w:tab w:val="center" w:leader="dot" w:pos="2268"/>
              </w:tabs>
              <w:rPr>
                <w:szCs w:val="16"/>
              </w:rPr>
            </w:pPr>
            <w:r w:rsidRPr="00AF7AB1">
              <w:rPr>
                <w:szCs w:val="16"/>
              </w:rPr>
              <w:t>Subdiv</w:t>
            </w:r>
            <w:r w:rsidR="001235E1" w:rsidRPr="00AF7AB1">
              <w:rPr>
                <w:szCs w:val="16"/>
              </w:rPr>
              <w:t>ision A</w:t>
            </w:r>
            <w:r w:rsidR="001235E1" w:rsidRPr="00AF7AB1">
              <w:rPr>
                <w:szCs w:val="16"/>
              </w:rPr>
              <w:tab/>
            </w:r>
          </w:p>
        </w:tc>
        <w:tc>
          <w:tcPr>
            <w:tcW w:w="4537" w:type="dxa"/>
            <w:shd w:val="clear" w:color="auto" w:fill="auto"/>
          </w:tcPr>
          <w:p w14:paraId="4BEE236B"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70, 1989</w:t>
            </w:r>
          </w:p>
        </w:tc>
      </w:tr>
      <w:tr w:rsidR="00370DE3" w:rsidRPr="00AF7AB1" w14:paraId="42C8AF74" w14:textId="77777777" w:rsidTr="006E1814">
        <w:trPr>
          <w:cantSplit/>
        </w:trPr>
        <w:tc>
          <w:tcPr>
            <w:tcW w:w="2551" w:type="dxa"/>
            <w:shd w:val="clear" w:color="auto" w:fill="auto"/>
          </w:tcPr>
          <w:p w14:paraId="4BD9EC12" w14:textId="77777777" w:rsidR="00370DE3" w:rsidRPr="00AF7AB1" w:rsidRDefault="00370DE3" w:rsidP="00176622">
            <w:pPr>
              <w:pStyle w:val="ENoteTableText"/>
              <w:tabs>
                <w:tab w:val="center" w:leader="dot" w:pos="2268"/>
              </w:tabs>
              <w:rPr>
                <w:szCs w:val="16"/>
              </w:rPr>
            </w:pPr>
            <w:r w:rsidRPr="00AF7AB1">
              <w:rPr>
                <w:szCs w:val="16"/>
              </w:rPr>
              <w:t>s 11</w:t>
            </w:r>
            <w:r w:rsidRPr="00AF7AB1">
              <w:rPr>
                <w:szCs w:val="16"/>
              </w:rPr>
              <w:tab/>
            </w:r>
          </w:p>
        </w:tc>
        <w:tc>
          <w:tcPr>
            <w:tcW w:w="4537" w:type="dxa"/>
            <w:shd w:val="clear" w:color="auto" w:fill="auto"/>
          </w:tcPr>
          <w:p w14:paraId="0242411D"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70, 1989</w:t>
            </w:r>
          </w:p>
        </w:tc>
      </w:tr>
      <w:tr w:rsidR="00370DE3" w:rsidRPr="00AF7AB1" w14:paraId="78B14A64" w14:textId="77777777" w:rsidTr="006E1814">
        <w:trPr>
          <w:cantSplit/>
        </w:trPr>
        <w:tc>
          <w:tcPr>
            <w:tcW w:w="2551" w:type="dxa"/>
            <w:shd w:val="clear" w:color="auto" w:fill="auto"/>
          </w:tcPr>
          <w:p w14:paraId="27FFDEA5" w14:textId="77777777" w:rsidR="00370DE3" w:rsidRPr="00AF7AB1" w:rsidRDefault="00370DE3" w:rsidP="00176622">
            <w:pPr>
              <w:pStyle w:val="ENoteTableText"/>
              <w:rPr>
                <w:szCs w:val="16"/>
              </w:rPr>
            </w:pPr>
            <w:r w:rsidRPr="00AF7AB1">
              <w:rPr>
                <w:b/>
                <w:szCs w:val="16"/>
              </w:rPr>
              <w:t>Subdivision B</w:t>
            </w:r>
          </w:p>
        </w:tc>
        <w:tc>
          <w:tcPr>
            <w:tcW w:w="4537" w:type="dxa"/>
            <w:shd w:val="clear" w:color="auto" w:fill="auto"/>
          </w:tcPr>
          <w:p w14:paraId="1E0D20D5" w14:textId="77777777" w:rsidR="00370DE3" w:rsidRPr="00AF7AB1" w:rsidRDefault="00370DE3" w:rsidP="00176622">
            <w:pPr>
              <w:pStyle w:val="ENoteTableText"/>
              <w:rPr>
                <w:szCs w:val="16"/>
              </w:rPr>
            </w:pPr>
          </w:p>
        </w:tc>
      </w:tr>
      <w:tr w:rsidR="00370DE3" w:rsidRPr="00AF7AB1" w14:paraId="3927CD1B" w14:textId="77777777" w:rsidTr="006E1814">
        <w:trPr>
          <w:cantSplit/>
        </w:trPr>
        <w:tc>
          <w:tcPr>
            <w:tcW w:w="2551" w:type="dxa"/>
            <w:shd w:val="clear" w:color="auto" w:fill="auto"/>
          </w:tcPr>
          <w:p w14:paraId="447FD550" w14:textId="77777777" w:rsidR="00370DE3" w:rsidRPr="00AF7AB1" w:rsidRDefault="00370DE3" w:rsidP="00176622">
            <w:pPr>
              <w:pStyle w:val="ENoteTableText"/>
              <w:tabs>
                <w:tab w:val="center" w:leader="dot" w:pos="2268"/>
              </w:tabs>
              <w:rPr>
                <w:szCs w:val="16"/>
              </w:rPr>
            </w:pPr>
            <w:r w:rsidRPr="00AF7AB1">
              <w:rPr>
                <w:szCs w:val="16"/>
              </w:rPr>
              <w:t>s 12</w:t>
            </w:r>
            <w:r w:rsidRPr="00AF7AB1">
              <w:rPr>
                <w:szCs w:val="16"/>
              </w:rPr>
              <w:tab/>
            </w:r>
          </w:p>
        </w:tc>
        <w:tc>
          <w:tcPr>
            <w:tcW w:w="4537" w:type="dxa"/>
            <w:shd w:val="clear" w:color="auto" w:fill="auto"/>
          </w:tcPr>
          <w:p w14:paraId="772748FB"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138, 1987; No</w:t>
            </w:r>
            <w:r w:rsidR="00CF74B1" w:rsidRPr="00AF7AB1">
              <w:rPr>
                <w:szCs w:val="16"/>
              </w:rPr>
              <w:t> </w:t>
            </w:r>
            <w:r w:rsidRPr="00AF7AB1">
              <w:rPr>
                <w:szCs w:val="16"/>
              </w:rPr>
              <w:t>70, 1989; No</w:t>
            </w:r>
            <w:r w:rsidR="00CF74B1" w:rsidRPr="00AF7AB1">
              <w:rPr>
                <w:szCs w:val="16"/>
              </w:rPr>
              <w:t> </w:t>
            </w:r>
            <w:r w:rsidRPr="00AF7AB1">
              <w:rPr>
                <w:szCs w:val="16"/>
              </w:rPr>
              <w:t>121, 1997; No</w:t>
            </w:r>
            <w:r w:rsidR="00CF74B1" w:rsidRPr="00AF7AB1">
              <w:rPr>
                <w:szCs w:val="16"/>
              </w:rPr>
              <w:t> </w:t>
            </w:r>
            <w:r w:rsidRPr="00AF7AB1">
              <w:rPr>
                <w:szCs w:val="16"/>
              </w:rPr>
              <w:t>124, 1997 (as am by No</w:t>
            </w:r>
            <w:r w:rsidR="00CF74B1" w:rsidRPr="00AF7AB1">
              <w:rPr>
                <w:szCs w:val="16"/>
              </w:rPr>
              <w:t> </w:t>
            </w:r>
            <w:r w:rsidRPr="00AF7AB1">
              <w:rPr>
                <w:szCs w:val="16"/>
              </w:rPr>
              <w:t>83, 1999); No</w:t>
            </w:r>
            <w:r w:rsidR="00CF74B1" w:rsidRPr="00AF7AB1">
              <w:rPr>
                <w:szCs w:val="16"/>
              </w:rPr>
              <w:t> </w:t>
            </w:r>
            <w:r w:rsidRPr="00AF7AB1">
              <w:rPr>
                <w:szCs w:val="16"/>
              </w:rPr>
              <w:t>46, 1998; No</w:t>
            </w:r>
            <w:r w:rsidR="00CF74B1" w:rsidRPr="00AF7AB1">
              <w:rPr>
                <w:szCs w:val="16"/>
              </w:rPr>
              <w:t> </w:t>
            </w:r>
            <w:r w:rsidRPr="00AF7AB1">
              <w:rPr>
                <w:szCs w:val="16"/>
              </w:rPr>
              <w:t>83, 1999; No</w:t>
            </w:r>
            <w:r w:rsidR="00CF74B1" w:rsidRPr="00AF7AB1">
              <w:rPr>
                <w:szCs w:val="16"/>
              </w:rPr>
              <w:t> </w:t>
            </w:r>
            <w:r w:rsidRPr="00AF7AB1">
              <w:rPr>
                <w:szCs w:val="16"/>
              </w:rPr>
              <w:t>77, 2001; No</w:t>
            </w:r>
            <w:r w:rsidR="00CF74B1" w:rsidRPr="00AF7AB1">
              <w:rPr>
                <w:szCs w:val="16"/>
              </w:rPr>
              <w:t> </w:t>
            </w:r>
            <w:r w:rsidRPr="00AF7AB1">
              <w:rPr>
                <w:szCs w:val="16"/>
              </w:rPr>
              <w:t>101, 2004; Nos 55 and 101, 2006; No</w:t>
            </w:r>
            <w:r w:rsidR="00CF74B1" w:rsidRPr="00AF7AB1">
              <w:rPr>
                <w:szCs w:val="16"/>
              </w:rPr>
              <w:t> </w:t>
            </w:r>
            <w:r w:rsidRPr="00AF7AB1">
              <w:rPr>
                <w:szCs w:val="16"/>
              </w:rPr>
              <w:t>92, 2011</w:t>
            </w:r>
            <w:r w:rsidR="002C57D1" w:rsidRPr="00AF7AB1">
              <w:rPr>
                <w:szCs w:val="16"/>
              </w:rPr>
              <w:t>; No 49, 2016</w:t>
            </w:r>
            <w:r w:rsidR="00B64CC4" w:rsidRPr="00AF7AB1">
              <w:rPr>
                <w:szCs w:val="16"/>
              </w:rPr>
              <w:t>; No 92, 2020</w:t>
            </w:r>
          </w:p>
        </w:tc>
      </w:tr>
      <w:tr w:rsidR="00370DE3" w:rsidRPr="00AF7AB1" w14:paraId="0B038734" w14:textId="77777777" w:rsidTr="006E1814">
        <w:trPr>
          <w:cantSplit/>
        </w:trPr>
        <w:tc>
          <w:tcPr>
            <w:tcW w:w="2551" w:type="dxa"/>
            <w:shd w:val="clear" w:color="auto" w:fill="auto"/>
          </w:tcPr>
          <w:p w14:paraId="46F44B77" w14:textId="77777777" w:rsidR="00370DE3" w:rsidRPr="00AF7AB1" w:rsidRDefault="00370DE3" w:rsidP="00176622">
            <w:pPr>
              <w:pStyle w:val="ENoteTableText"/>
              <w:tabs>
                <w:tab w:val="center" w:leader="dot" w:pos="2268"/>
              </w:tabs>
              <w:rPr>
                <w:szCs w:val="16"/>
              </w:rPr>
            </w:pPr>
            <w:r w:rsidRPr="00AF7AB1">
              <w:rPr>
                <w:szCs w:val="16"/>
              </w:rPr>
              <w:lastRenderedPageBreak/>
              <w:t>s 12A</w:t>
            </w:r>
            <w:r w:rsidRPr="00AF7AB1">
              <w:rPr>
                <w:szCs w:val="16"/>
              </w:rPr>
              <w:tab/>
            </w:r>
          </w:p>
        </w:tc>
        <w:tc>
          <w:tcPr>
            <w:tcW w:w="4537" w:type="dxa"/>
            <w:shd w:val="clear" w:color="auto" w:fill="auto"/>
          </w:tcPr>
          <w:p w14:paraId="24FFF916"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46, 1998</w:t>
            </w:r>
          </w:p>
        </w:tc>
      </w:tr>
      <w:tr w:rsidR="00370DE3" w:rsidRPr="00AF7AB1" w14:paraId="17AA94A3" w14:textId="77777777" w:rsidTr="006E1814">
        <w:trPr>
          <w:cantSplit/>
        </w:trPr>
        <w:tc>
          <w:tcPr>
            <w:tcW w:w="2551" w:type="dxa"/>
            <w:shd w:val="clear" w:color="auto" w:fill="auto"/>
          </w:tcPr>
          <w:p w14:paraId="216690F0" w14:textId="77777777" w:rsidR="00370DE3" w:rsidRPr="00AF7AB1" w:rsidRDefault="00370DE3" w:rsidP="00176622">
            <w:pPr>
              <w:pStyle w:val="ENoteTableText"/>
              <w:rPr>
                <w:szCs w:val="16"/>
              </w:rPr>
            </w:pPr>
          </w:p>
        </w:tc>
        <w:tc>
          <w:tcPr>
            <w:tcW w:w="4537" w:type="dxa"/>
            <w:shd w:val="clear" w:color="auto" w:fill="auto"/>
          </w:tcPr>
          <w:p w14:paraId="76D2FFC1" w14:textId="77777777" w:rsidR="00370DE3" w:rsidRPr="00AF7AB1" w:rsidRDefault="00370DE3" w:rsidP="00176622">
            <w:pPr>
              <w:pStyle w:val="ENoteTableText"/>
              <w:rPr>
                <w:szCs w:val="16"/>
              </w:rPr>
            </w:pPr>
            <w:r w:rsidRPr="00AF7AB1">
              <w:rPr>
                <w:szCs w:val="16"/>
              </w:rPr>
              <w:t>am Nos 69 and 83, 1999</w:t>
            </w:r>
          </w:p>
        </w:tc>
      </w:tr>
      <w:tr w:rsidR="00370DE3" w:rsidRPr="00AF7AB1" w14:paraId="3EF3625C" w14:textId="77777777" w:rsidTr="006E1814">
        <w:trPr>
          <w:cantSplit/>
        </w:trPr>
        <w:tc>
          <w:tcPr>
            <w:tcW w:w="2551" w:type="dxa"/>
            <w:shd w:val="clear" w:color="auto" w:fill="auto"/>
          </w:tcPr>
          <w:p w14:paraId="0614FF12" w14:textId="77777777" w:rsidR="00370DE3" w:rsidRPr="00AF7AB1" w:rsidRDefault="00370DE3" w:rsidP="009F7D0A">
            <w:pPr>
              <w:pStyle w:val="ENoteTableText"/>
              <w:tabs>
                <w:tab w:val="center" w:leader="dot" w:pos="2268"/>
              </w:tabs>
              <w:rPr>
                <w:szCs w:val="16"/>
              </w:rPr>
            </w:pPr>
            <w:r w:rsidRPr="00AF7AB1">
              <w:rPr>
                <w:szCs w:val="16"/>
              </w:rPr>
              <w:t>s 12B</w:t>
            </w:r>
            <w:r w:rsidRPr="00AF7AB1">
              <w:rPr>
                <w:szCs w:val="16"/>
              </w:rPr>
              <w:tab/>
            </w:r>
          </w:p>
        </w:tc>
        <w:tc>
          <w:tcPr>
            <w:tcW w:w="4537" w:type="dxa"/>
            <w:shd w:val="clear" w:color="auto" w:fill="auto"/>
          </w:tcPr>
          <w:p w14:paraId="6E89FE73"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92, 2011</w:t>
            </w:r>
          </w:p>
        </w:tc>
      </w:tr>
      <w:tr w:rsidR="00B64CC4" w:rsidRPr="00AF7AB1" w14:paraId="32D611D4" w14:textId="77777777" w:rsidTr="006E1814">
        <w:trPr>
          <w:cantSplit/>
        </w:trPr>
        <w:tc>
          <w:tcPr>
            <w:tcW w:w="2551" w:type="dxa"/>
            <w:shd w:val="clear" w:color="auto" w:fill="auto"/>
          </w:tcPr>
          <w:p w14:paraId="1A114282" w14:textId="77777777" w:rsidR="00B64CC4" w:rsidRPr="00AF7AB1" w:rsidRDefault="00B64CC4" w:rsidP="009F7D0A">
            <w:pPr>
              <w:pStyle w:val="ENoteTableText"/>
              <w:tabs>
                <w:tab w:val="center" w:leader="dot" w:pos="2268"/>
              </w:tabs>
              <w:rPr>
                <w:szCs w:val="16"/>
              </w:rPr>
            </w:pPr>
          </w:p>
        </w:tc>
        <w:tc>
          <w:tcPr>
            <w:tcW w:w="4537" w:type="dxa"/>
            <w:shd w:val="clear" w:color="auto" w:fill="auto"/>
          </w:tcPr>
          <w:p w14:paraId="23313BF6" w14:textId="77777777" w:rsidR="00B64CC4" w:rsidRPr="00AF7AB1" w:rsidRDefault="00B64CC4" w:rsidP="00176622">
            <w:pPr>
              <w:pStyle w:val="ENoteTableText"/>
              <w:rPr>
                <w:szCs w:val="16"/>
              </w:rPr>
            </w:pPr>
            <w:r w:rsidRPr="00AF7AB1">
              <w:rPr>
                <w:szCs w:val="16"/>
              </w:rPr>
              <w:t>rep No 92, 2020</w:t>
            </w:r>
          </w:p>
        </w:tc>
      </w:tr>
      <w:tr w:rsidR="00370DE3" w:rsidRPr="00AF7AB1" w14:paraId="1ACF2B7C" w14:textId="77777777" w:rsidTr="006E1814">
        <w:trPr>
          <w:cantSplit/>
        </w:trPr>
        <w:tc>
          <w:tcPr>
            <w:tcW w:w="2551" w:type="dxa"/>
            <w:shd w:val="clear" w:color="auto" w:fill="auto"/>
          </w:tcPr>
          <w:p w14:paraId="5976B41A" w14:textId="77777777" w:rsidR="00370DE3" w:rsidRPr="00AF7AB1" w:rsidRDefault="00C126C3" w:rsidP="009F7D0A">
            <w:pPr>
              <w:pStyle w:val="ENoteTableText"/>
              <w:tabs>
                <w:tab w:val="center" w:leader="dot" w:pos="2268"/>
              </w:tabs>
              <w:rPr>
                <w:szCs w:val="16"/>
              </w:rPr>
            </w:pPr>
            <w:r w:rsidRPr="00AF7AB1">
              <w:rPr>
                <w:szCs w:val="16"/>
              </w:rPr>
              <w:t>s 12</w:t>
            </w:r>
            <w:r w:rsidR="00D33483" w:rsidRPr="00AF7AB1">
              <w:rPr>
                <w:szCs w:val="16"/>
              </w:rPr>
              <w:t>B (second occurring)</w:t>
            </w:r>
            <w:r w:rsidR="00D33483" w:rsidRPr="00AF7AB1">
              <w:rPr>
                <w:szCs w:val="16"/>
              </w:rPr>
              <w:tab/>
            </w:r>
          </w:p>
        </w:tc>
        <w:tc>
          <w:tcPr>
            <w:tcW w:w="4537" w:type="dxa"/>
            <w:shd w:val="clear" w:color="auto" w:fill="auto"/>
          </w:tcPr>
          <w:p w14:paraId="39E82B3A"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15, 2011</w:t>
            </w:r>
          </w:p>
        </w:tc>
      </w:tr>
      <w:tr w:rsidR="00306B63" w:rsidRPr="00AF7AB1" w14:paraId="7144A968" w14:textId="77777777" w:rsidTr="006E1814">
        <w:trPr>
          <w:cantSplit/>
        </w:trPr>
        <w:tc>
          <w:tcPr>
            <w:tcW w:w="2551" w:type="dxa"/>
            <w:shd w:val="clear" w:color="auto" w:fill="auto"/>
          </w:tcPr>
          <w:p w14:paraId="18C3FE9A" w14:textId="77777777" w:rsidR="00306B63" w:rsidRPr="00AF7AB1" w:rsidRDefault="00C126C3" w:rsidP="00A528CE">
            <w:pPr>
              <w:pStyle w:val="ENoteTableText"/>
              <w:tabs>
                <w:tab w:val="center" w:leader="dot" w:pos="2268"/>
              </w:tabs>
              <w:rPr>
                <w:szCs w:val="16"/>
              </w:rPr>
            </w:pPr>
            <w:r w:rsidRPr="00AF7AB1">
              <w:rPr>
                <w:szCs w:val="16"/>
              </w:rPr>
              <w:t>s 12C (prev s 12B</w:t>
            </w:r>
            <w:r w:rsidR="00D33483" w:rsidRPr="00AF7AB1">
              <w:rPr>
                <w:szCs w:val="16"/>
              </w:rPr>
              <w:t xml:space="preserve"> second</w:t>
            </w:r>
            <w:r w:rsidR="00A528CE" w:rsidRPr="00AF7AB1">
              <w:rPr>
                <w:szCs w:val="16"/>
              </w:rPr>
              <w:tab/>
            </w:r>
            <w:r w:rsidR="00A528CE" w:rsidRPr="00AF7AB1">
              <w:rPr>
                <w:szCs w:val="16"/>
              </w:rPr>
              <w:br/>
            </w:r>
            <w:r w:rsidR="00D33483" w:rsidRPr="00AF7AB1">
              <w:rPr>
                <w:szCs w:val="16"/>
              </w:rPr>
              <w:t>occurring</w:t>
            </w:r>
            <w:r w:rsidRPr="00AF7AB1">
              <w:rPr>
                <w:szCs w:val="16"/>
              </w:rPr>
              <w:t>)</w:t>
            </w:r>
          </w:p>
        </w:tc>
        <w:tc>
          <w:tcPr>
            <w:tcW w:w="4537" w:type="dxa"/>
            <w:shd w:val="clear" w:color="auto" w:fill="auto"/>
            <w:vAlign w:val="bottom"/>
          </w:tcPr>
          <w:p w14:paraId="320B2985" w14:textId="77777777" w:rsidR="00306B63" w:rsidRPr="00AF7AB1" w:rsidRDefault="00306B63" w:rsidP="00ED4F7E">
            <w:pPr>
              <w:pStyle w:val="ENoteTableText"/>
              <w:spacing w:line="600" w:lineRule="auto"/>
              <w:rPr>
                <w:szCs w:val="16"/>
              </w:rPr>
            </w:pPr>
            <w:r w:rsidRPr="00AF7AB1">
              <w:rPr>
                <w:szCs w:val="16"/>
              </w:rPr>
              <w:t>renum No 70, 2015</w:t>
            </w:r>
          </w:p>
        </w:tc>
      </w:tr>
      <w:tr w:rsidR="007F550D" w:rsidRPr="00AF7AB1" w14:paraId="26DC3352" w14:textId="77777777" w:rsidTr="006E1814">
        <w:trPr>
          <w:cantSplit/>
        </w:trPr>
        <w:tc>
          <w:tcPr>
            <w:tcW w:w="2551" w:type="dxa"/>
            <w:shd w:val="clear" w:color="auto" w:fill="auto"/>
          </w:tcPr>
          <w:p w14:paraId="7223EFAB" w14:textId="77777777" w:rsidR="007F550D" w:rsidRPr="00AF7AB1" w:rsidRDefault="007F550D" w:rsidP="00176622">
            <w:pPr>
              <w:pStyle w:val="ENoteTableText"/>
              <w:tabs>
                <w:tab w:val="center" w:leader="dot" w:pos="2268"/>
              </w:tabs>
              <w:rPr>
                <w:szCs w:val="16"/>
              </w:rPr>
            </w:pPr>
          </w:p>
        </w:tc>
        <w:tc>
          <w:tcPr>
            <w:tcW w:w="4537" w:type="dxa"/>
            <w:shd w:val="clear" w:color="auto" w:fill="auto"/>
          </w:tcPr>
          <w:p w14:paraId="67AE5ABF" w14:textId="77777777" w:rsidR="007F550D" w:rsidRPr="00AF7AB1" w:rsidRDefault="00B030C0" w:rsidP="00176622">
            <w:pPr>
              <w:pStyle w:val="ENoteTableText"/>
              <w:rPr>
                <w:szCs w:val="16"/>
              </w:rPr>
            </w:pPr>
            <w:r w:rsidRPr="00AF7AB1">
              <w:rPr>
                <w:szCs w:val="16"/>
              </w:rPr>
              <w:t>rep No 15, 2011</w:t>
            </w:r>
            <w:r w:rsidR="001A6804" w:rsidRPr="00AF7AB1">
              <w:rPr>
                <w:szCs w:val="16"/>
              </w:rPr>
              <w:t xml:space="preserve"> (as am by No 70, 2015)</w:t>
            </w:r>
          </w:p>
        </w:tc>
      </w:tr>
      <w:tr w:rsidR="00370DE3" w:rsidRPr="00AF7AB1" w14:paraId="573F39A1" w14:textId="77777777" w:rsidTr="006E1814">
        <w:trPr>
          <w:cantSplit/>
        </w:trPr>
        <w:tc>
          <w:tcPr>
            <w:tcW w:w="2551" w:type="dxa"/>
            <w:shd w:val="clear" w:color="auto" w:fill="auto"/>
          </w:tcPr>
          <w:p w14:paraId="68A993C6" w14:textId="77777777" w:rsidR="00370DE3" w:rsidRPr="00AF7AB1" w:rsidRDefault="00370DE3" w:rsidP="00176622">
            <w:pPr>
              <w:pStyle w:val="ENoteTableText"/>
              <w:rPr>
                <w:szCs w:val="16"/>
              </w:rPr>
            </w:pPr>
            <w:r w:rsidRPr="00AF7AB1">
              <w:rPr>
                <w:b/>
                <w:szCs w:val="16"/>
              </w:rPr>
              <w:t>Subdivision C</w:t>
            </w:r>
          </w:p>
        </w:tc>
        <w:tc>
          <w:tcPr>
            <w:tcW w:w="4537" w:type="dxa"/>
            <w:shd w:val="clear" w:color="auto" w:fill="auto"/>
          </w:tcPr>
          <w:p w14:paraId="4C96FB9B" w14:textId="77777777" w:rsidR="00370DE3" w:rsidRPr="00AF7AB1" w:rsidRDefault="00370DE3" w:rsidP="00176622">
            <w:pPr>
              <w:pStyle w:val="ENoteTableText"/>
              <w:rPr>
                <w:szCs w:val="16"/>
              </w:rPr>
            </w:pPr>
          </w:p>
        </w:tc>
      </w:tr>
      <w:tr w:rsidR="00370DE3" w:rsidRPr="00AF7AB1" w14:paraId="74557197" w14:textId="77777777" w:rsidTr="006E1814">
        <w:trPr>
          <w:cantSplit/>
        </w:trPr>
        <w:tc>
          <w:tcPr>
            <w:tcW w:w="2551" w:type="dxa"/>
            <w:shd w:val="clear" w:color="auto" w:fill="auto"/>
          </w:tcPr>
          <w:p w14:paraId="2F92CAE7" w14:textId="77777777" w:rsidR="00370DE3" w:rsidRPr="00AF7AB1" w:rsidRDefault="00370DE3" w:rsidP="00176622">
            <w:pPr>
              <w:pStyle w:val="ENoteTableText"/>
              <w:tabs>
                <w:tab w:val="center" w:leader="dot" w:pos="2268"/>
              </w:tabs>
              <w:rPr>
                <w:szCs w:val="16"/>
              </w:rPr>
            </w:pPr>
            <w:r w:rsidRPr="00AF7AB1">
              <w:rPr>
                <w:szCs w:val="16"/>
              </w:rPr>
              <w:t>s 13</w:t>
            </w:r>
            <w:r w:rsidRPr="00AF7AB1">
              <w:rPr>
                <w:szCs w:val="16"/>
              </w:rPr>
              <w:tab/>
            </w:r>
          </w:p>
        </w:tc>
        <w:tc>
          <w:tcPr>
            <w:tcW w:w="4537" w:type="dxa"/>
            <w:shd w:val="clear" w:color="auto" w:fill="auto"/>
          </w:tcPr>
          <w:p w14:paraId="2D7ECB99"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70, 1989; Nos 55 and 101, 2006</w:t>
            </w:r>
            <w:r w:rsidR="002E3F2A" w:rsidRPr="00AF7AB1">
              <w:rPr>
                <w:szCs w:val="16"/>
              </w:rPr>
              <w:t>; No 88, 2013</w:t>
            </w:r>
          </w:p>
        </w:tc>
      </w:tr>
      <w:tr w:rsidR="00370DE3" w:rsidRPr="00AF7AB1" w14:paraId="33022357" w14:textId="77777777" w:rsidTr="006E1814">
        <w:trPr>
          <w:cantSplit/>
        </w:trPr>
        <w:tc>
          <w:tcPr>
            <w:tcW w:w="2551" w:type="dxa"/>
            <w:shd w:val="clear" w:color="auto" w:fill="auto"/>
          </w:tcPr>
          <w:p w14:paraId="0CF392DD" w14:textId="77777777" w:rsidR="00370DE3" w:rsidRPr="00AF7AB1" w:rsidRDefault="00370DE3" w:rsidP="00176622">
            <w:pPr>
              <w:pStyle w:val="ENoteTableText"/>
              <w:tabs>
                <w:tab w:val="center" w:leader="dot" w:pos="2268"/>
              </w:tabs>
              <w:rPr>
                <w:szCs w:val="16"/>
              </w:rPr>
            </w:pPr>
            <w:r w:rsidRPr="00AF7AB1">
              <w:rPr>
                <w:szCs w:val="16"/>
              </w:rPr>
              <w:t>s 14</w:t>
            </w:r>
            <w:r w:rsidRPr="00AF7AB1">
              <w:rPr>
                <w:szCs w:val="16"/>
              </w:rPr>
              <w:tab/>
            </w:r>
          </w:p>
        </w:tc>
        <w:tc>
          <w:tcPr>
            <w:tcW w:w="4537" w:type="dxa"/>
            <w:shd w:val="clear" w:color="auto" w:fill="auto"/>
          </w:tcPr>
          <w:p w14:paraId="7755D610"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70, 1989; No</w:t>
            </w:r>
            <w:r w:rsidR="00CF74B1" w:rsidRPr="00AF7AB1">
              <w:rPr>
                <w:szCs w:val="16"/>
              </w:rPr>
              <w:t> </w:t>
            </w:r>
            <w:r w:rsidRPr="00AF7AB1">
              <w:rPr>
                <w:szCs w:val="16"/>
              </w:rPr>
              <w:t>48, 1991; No</w:t>
            </w:r>
            <w:r w:rsidR="00CF74B1" w:rsidRPr="00AF7AB1">
              <w:rPr>
                <w:szCs w:val="16"/>
              </w:rPr>
              <w:t> </w:t>
            </w:r>
            <w:r w:rsidRPr="00AF7AB1">
              <w:rPr>
                <w:szCs w:val="16"/>
              </w:rPr>
              <w:t>167, 2001; No</w:t>
            </w:r>
            <w:r w:rsidR="00CF74B1" w:rsidRPr="00AF7AB1">
              <w:rPr>
                <w:szCs w:val="16"/>
              </w:rPr>
              <w:t> </w:t>
            </w:r>
            <w:r w:rsidRPr="00AF7AB1">
              <w:rPr>
                <w:szCs w:val="16"/>
              </w:rPr>
              <w:t>58, 2006</w:t>
            </w:r>
            <w:r w:rsidR="002E3F2A" w:rsidRPr="00AF7AB1">
              <w:rPr>
                <w:szCs w:val="16"/>
              </w:rPr>
              <w:t>; No 88, 2013</w:t>
            </w:r>
          </w:p>
        </w:tc>
      </w:tr>
      <w:tr w:rsidR="00370DE3" w:rsidRPr="00AF7AB1" w14:paraId="1F8511C9" w14:textId="77777777" w:rsidTr="006E1814">
        <w:trPr>
          <w:cantSplit/>
        </w:trPr>
        <w:tc>
          <w:tcPr>
            <w:tcW w:w="2551" w:type="dxa"/>
            <w:shd w:val="clear" w:color="auto" w:fill="auto"/>
          </w:tcPr>
          <w:p w14:paraId="7412A070" w14:textId="77777777" w:rsidR="00370DE3" w:rsidRPr="00AF7AB1" w:rsidRDefault="00370DE3" w:rsidP="00176622">
            <w:pPr>
              <w:pStyle w:val="ENoteTableText"/>
              <w:rPr>
                <w:szCs w:val="16"/>
              </w:rPr>
            </w:pPr>
            <w:r w:rsidRPr="00AF7AB1">
              <w:rPr>
                <w:b/>
                <w:szCs w:val="16"/>
              </w:rPr>
              <w:t>Subdivision D</w:t>
            </w:r>
          </w:p>
        </w:tc>
        <w:tc>
          <w:tcPr>
            <w:tcW w:w="4537" w:type="dxa"/>
            <w:shd w:val="clear" w:color="auto" w:fill="auto"/>
          </w:tcPr>
          <w:p w14:paraId="09A1CEBE" w14:textId="77777777" w:rsidR="00370DE3" w:rsidRPr="00AF7AB1" w:rsidRDefault="00370DE3" w:rsidP="00176622">
            <w:pPr>
              <w:pStyle w:val="ENoteTableText"/>
              <w:rPr>
                <w:szCs w:val="16"/>
              </w:rPr>
            </w:pPr>
          </w:p>
        </w:tc>
      </w:tr>
      <w:tr w:rsidR="00370DE3" w:rsidRPr="00AF7AB1" w14:paraId="0E0A3178" w14:textId="77777777" w:rsidTr="006E1814">
        <w:trPr>
          <w:cantSplit/>
        </w:trPr>
        <w:tc>
          <w:tcPr>
            <w:tcW w:w="2551" w:type="dxa"/>
            <w:shd w:val="clear" w:color="auto" w:fill="auto"/>
          </w:tcPr>
          <w:p w14:paraId="4F081FCA" w14:textId="77777777" w:rsidR="00370DE3" w:rsidRPr="00AF7AB1" w:rsidRDefault="00370DE3" w:rsidP="00176622">
            <w:pPr>
              <w:pStyle w:val="ENoteTableText"/>
              <w:tabs>
                <w:tab w:val="center" w:leader="dot" w:pos="2268"/>
              </w:tabs>
              <w:rPr>
                <w:szCs w:val="16"/>
              </w:rPr>
            </w:pPr>
            <w:r w:rsidRPr="00AF7AB1">
              <w:rPr>
                <w:szCs w:val="16"/>
              </w:rPr>
              <w:t>s 15</w:t>
            </w:r>
            <w:r w:rsidRPr="00AF7AB1">
              <w:rPr>
                <w:szCs w:val="16"/>
              </w:rPr>
              <w:tab/>
            </w:r>
          </w:p>
        </w:tc>
        <w:tc>
          <w:tcPr>
            <w:tcW w:w="4537" w:type="dxa"/>
            <w:shd w:val="clear" w:color="auto" w:fill="auto"/>
          </w:tcPr>
          <w:p w14:paraId="05B86513"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70, 1989; Nos 55 and 101, 2006; No</w:t>
            </w:r>
            <w:r w:rsidR="00CF74B1" w:rsidRPr="00AF7AB1">
              <w:rPr>
                <w:szCs w:val="16"/>
              </w:rPr>
              <w:t> </w:t>
            </w:r>
            <w:r w:rsidRPr="00AF7AB1">
              <w:rPr>
                <w:szCs w:val="16"/>
              </w:rPr>
              <w:t>60, 2012</w:t>
            </w:r>
            <w:r w:rsidR="002E3F2A" w:rsidRPr="00AF7AB1">
              <w:rPr>
                <w:szCs w:val="16"/>
              </w:rPr>
              <w:t>; No 88, 2013</w:t>
            </w:r>
          </w:p>
        </w:tc>
      </w:tr>
      <w:tr w:rsidR="00370DE3" w:rsidRPr="00AF7AB1" w14:paraId="32E16642" w14:textId="77777777" w:rsidTr="006E1814">
        <w:trPr>
          <w:cantSplit/>
        </w:trPr>
        <w:tc>
          <w:tcPr>
            <w:tcW w:w="2551" w:type="dxa"/>
            <w:shd w:val="clear" w:color="auto" w:fill="auto"/>
          </w:tcPr>
          <w:p w14:paraId="38187879" w14:textId="77777777" w:rsidR="00370DE3" w:rsidRPr="00AF7AB1" w:rsidRDefault="00370DE3" w:rsidP="00176622">
            <w:pPr>
              <w:pStyle w:val="ENoteTableText"/>
              <w:rPr>
                <w:szCs w:val="16"/>
              </w:rPr>
            </w:pPr>
            <w:r w:rsidRPr="00AF7AB1">
              <w:rPr>
                <w:b/>
                <w:szCs w:val="16"/>
              </w:rPr>
              <w:t>Division</w:t>
            </w:r>
            <w:r w:rsidR="00064785" w:rsidRPr="00AF7AB1">
              <w:rPr>
                <w:b/>
                <w:szCs w:val="16"/>
              </w:rPr>
              <w:t> </w:t>
            </w:r>
            <w:r w:rsidRPr="00AF7AB1">
              <w:rPr>
                <w:b/>
                <w:szCs w:val="16"/>
              </w:rPr>
              <w:t>4</w:t>
            </w:r>
          </w:p>
        </w:tc>
        <w:tc>
          <w:tcPr>
            <w:tcW w:w="4537" w:type="dxa"/>
            <w:shd w:val="clear" w:color="auto" w:fill="auto"/>
          </w:tcPr>
          <w:p w14:paraId="1DD2966C" w14:textId="77777777" w:rsidR="00370DE3" w:rsidRPr="00AF7AB1" w:rsidRDefault="00370DE3" w:rsidP="00176622">
            <w:pPr>
              <w:pStyle w:val="ENoteTableText"/>
              <w:rPr>
                <w:szCs w:val="16"/>
              </w:rPr>
            </w:pPr>
          </w:p>
        </w:tc>
      </w:tr>
      <w:tr w:rsidR="00370DE3" w:rsidRPr="00AF7AB1" w14:paraId="1A337E2A" w14:textId="77777777" w:rsidTr="006E1814">
        <w:trPr>
          <w:cantSplit/>
        </w:trPr>
        <w:tc>
          <w:tcPr>
            <w:tcW w:w="2551" w:type="dxa"/>
            <w:shd w:val="clear" w:color="auto" w:fill="auto"/>
          </w:tcPr>
          <w:p w14:paraId="0C1CAE39" w14:textId="77777777" w:rsidR="00370DE3" w:rsidRPr="00AF7AB1" w:rsidRDefault="00370DE3" w:rsidP="00176622">
            <w:pPr>
              <w:pStyle w:val="ENoteTableText"/>
              <w:tabs>
                <w:tab w:val="center" w:leader="dot" w:pos="2268"/>
              </w:tabs>
              <w:rPr>
                <w:szCs w:val="16"/>
              </w:rPr>
            </w:pPr>
            <w:r w:rsidRPr="00AF7AB1">
              <w:rPr>
                <w:szCs w:val="16"/>
              </w:rPr>
              <w:t>s 16</w:t>
            </w:r>
            <w:r w:rsidRPr="00AF7AB1">
              <w:rPr>
                <w:szCs w:val="16"/>
              </w:rPr>
              <w:tab/>
            </w:r>
          </w:p>
        </w:tc>
        <w:tc>
          <w:tcPr>
            <w:tcW w:w="4537" w:type="dxa"/>
            <w:shd w:val="clear" w:color="auto" w:fill="auto"/>
          </w:tcPr>
          <w:p w14:paraId="435475AE" w14:textId="77777777" w:rsidR="00370DE3" w:rsidRPr="00AF7AB1" w:rsidRDefault="00370DE3">
            <w:pPr>
              <w:pStyle w:val="ENoteTableText"/>
              <w:rPr>
                <w:szCs w:val="16"/>
                <w:u w:val="single"/>
              </w:rPr>
            </w:pPr>
            <w:r w:rsidRPr="00AF7AB1">
              <w:rPr>
                <w:szCs w:val="16"/>
              </w:rPr>
              <w:t>am No</w:t>
            </w:r>
            <w:r w:rsidR="00CF74B1" w:rsidRPr="00AF7AB1">
              <w:rPr>
                <w:szCs w:val="16"/>
              </w:rPr>
              <w:t> </w:t>
            </w:r>
            <w:r w:rsidRPr="00AF7AB1">
              <w:rPr>
                <w:szCs w:val="16"/>
              </w:rPr>
              <w:t xml:space="preserve">78, 1988; No 48, </w:t>
            </w:r>
            <w:r w:rsidR="002656C4" w:rsidRPr="00AF7AB1">
              <w:rPr>
                <w:szCs w:val="16"/>
              </w:rPr>
              <w:t xml:space="preserve">1991; No </w:t>
            </w:r>
            <w:r w:rsidRPr="00AF7AB1">
              <w:rPr>
                <w:szCs w:val="16"/>
              </w:rPr>
              <w:t>100</w:t>
            </w:r>
            <w:r w:rsidR="002656C4" w:rsidRPr="00AF7AB1">
              <w:rPr>
                <w:szCs w:val="16"/>
              </w:rPr>
              <w:t>, 1991; No</w:t>
            </w:r>
            <w:r w:rsidRPr="00AF7AB1">
              <w:rPr>
                <w:szCs w:val="16"/>
              </w:rPr>
              <w:t xml:space="preserve"> 216, 1991; No</w:t>
            </w:r>
            <w:r w:rsidR="00CF74B1" w:rsidRPr="00AF7AB1">
              <w:rPr>
                <w:szCs w:val="16"/>
              </w:rPr>
              <w:t> </w:t>
            </w:r>
            <w:r w:rsidRPr="00AF7AB1">
              <w:rPr>
                <w:szCs w:val="16"/>
              </w:rPr>
              <w:t>179, 1999; No</w:t>
            </w:r>
            <w:r w:rsidR="00CF74B1" w:rsidRPr="00AF7AB1">
              <w:rPr>
                <w:szCs w:val="16"/>
              </w:rPr>
              <w:t> </w:t>
            </w:r>
            <w:r w:rsidRPr="00AF7AB1">
              <w:rPr>
                <w:szCs w:val="16"/>
              </w:rPr>
              <w:t>76, 2000; No</w:t>
            </w:r>
            <w:r w:rsidR="00CF74B1" w:rsidRPr="00AF7AB1">
              <w:rPr>
                <w:szCs w:val="16"/>
              </w:rPr>
              <w:t> </w:t>
            </w:r>
            <w:r w:rsidRPr="00AF7AB1">
              <w:rPr>
                <w:szCs w:val="16"/>
              </w:rPr>
              <w:t>52, 2004; No</w:t>
            </w:r>
            <w:r w:rsidR="00CF74B1" w:rsidRPr="00AF7AB1">
              <w:rPr>
                <w:szCs w:val="16"/>
              </w:rPr>
              <w:t> </w:t>
            </w:r>
            <w:r w:rsidRPr="00AF7AB1">
              <w:rPr>
                <w:szCs w:val="16"/>
              </w:rPr>
              <w:t>110, 2006</w:t>
            </w:r>
            <w:r w:rsidR="00DB213D" w:rsidRPr="00AF7AB1">
              <w:rPr>
                <w:szCs w:val="16"/>
              </w:rPr>
              <w:t>;</w:t>
            </w:r>
            <w:r w:rsidR="003B4CEC" w:rsidRPr="00AF7AB1">
              <w:rPr>
                <w:szCs w:val="16"/>
              </w:rPr>
              <w:t xml:space="preserve"> No 26, 2018</w:t>
            </w:r>
            <w:r w:rsidR="006B4322" w:rsidRPr="00AF7AB1">
              <w:rPr>
                <w:szCs w:val="16"/>
              </w:rPr>
              <w:t>; No 67, 2024</w:t>
            </w:r>
          </w:p>
        </w:tc>
      </w:tr>
      <w:tr w:rsidR="00370DE3" w:rsidRPr="00AF7AB1" w14:paraId="1CF6E574" w14:textId="77777777" w:rsidTr="006E1814">
        <w:trPr>
          <w:cantSplit/>
        </w:trPr>
        <w:tc>
          <w:tcPr>
            <w:tcW w:w="2551" w:type="dxa"/>
            <w:shd w:val="clear" w:color="auto" w:fill="auto"/>
          </w:tcPr>
          <w:p w14:paraId="447BBE97" w14:textId="77777777" w:rsidR="00370DE3" w:rsidRPr="00AF7AB1" w:rsidRDefault="00370DE3" w:rsidP="00176622">
            <w:pPr>
              <w:pStyle w:val="ENoteTableText"/>
              <w:tabs>
                <w:tab w:val="center" w:leader="dot" w:pos="2268"/>
              </w:tabs>
              <w:rPr>
                <w:szCs w:val="16"/>
              </w:rPr>
            </w:pPr>
            <w:r w:rsidRPr="00AF7AB1">
              <w:rPr>
                <w:szCs w:val="16"/>
              </w:rPr>
              <w:t>s 16A</w:t>
            </w:r>
            <w:r w:rsidRPr="00AF7AB1">
              <w:rPr>
                <w:szCs w:val="16"/>
              </w:rPr>
              <w:tab/>
            </w:r>
          </w:p>
        </w:tc>
        <w:tc>
          <w:tcPr>
            <w:tcW w:w="4537" w:type="dxa"/>
            <w:shd w:val="clear" w:color="auto" w:fill="auto"/>
          </w:tcPr>
          <w:p w14:paraId="5A4B7C92"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6B71B8B9" w14:textId="77777777" w:rsidTr="006E1814">
        <w:trPr>
          <w:cantSplit/>
        </w:trPr>
        <w:tc>
          <w:tcPr>
            <w:tcW w:w="2551" w:type="dxa"/>
            <w:shd w:val="clear" w:color="auto" w:fill="auto"/>
          </w:tcPr>
          <w:p w14:paraId="46CD42A5" w14:textId="77777777" w:rsidR="00370DE3" w:rsidRPr="00AF7AB1" w:rsidRDefault="00370DE3" w:rsidP="00176622">
            <w:pPr>
              <w:pStyle w:val="ENoteTableText"/>
              <w:rPr>
                <w:szCs w:val="16"/>
              </w:rPr>
            </w:pPr>
          </w:p>
        </w:tc>
        <w:tc>
          <w:tcPr>
            <w:tcW w:w="4537" w:type="dxa"/>
            <w:shd w:val="clear" w:color="auto" w:fill="auto"/>
          </w:tcPr>
          <w:p w14:paraId="4B8293ED"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83, 1999</w:t>
            </w:r>
          </w:p>
        </w:tc>
      </w:tr>
      <w:tr w:rsidR="00370DE3" w:rsidRPr="00AF7AB1" w14:paraId="497D631B" w14:textId="77777777" w:rsidTr="006E1814">
        <w:trPr>
          <w:cantSplit/>
        </w:trPr>
        <w:tc>
          <w:tcPr>
            <w:tcW w:w="2551" w:type="dxa"/>
            <w:shd w:val="clear" w:color="auto" w:fill="auto"/>
          </w:tcPr>
          <w:p w14:paraId="04C871F2" w14:textId="77777777" w:rsidR="00370DE3" w:rsidRPr="00AF7AB1" w:rsidRDefault="00370DE3" w:rsidP="00176622">
            <w:pPr>
              <w:pStyle w:val="ENoteTableText"/>
              <w:tabs>
                <w:tab w:val="center" w:leader="dot" w:pos="2268"/>
              </w:tabs>
              <w:rPr>
                <w:szCs w:val="16"/>
              </w:rPr>
            </w:pPr>
            <w:r w:rsidRPr="00AF7AB1">
              <w:rPr>
                <w:szCs w:val="16"/>
              </w:rPr>
              <w:t>s 17</w:t>
            </w:r>
            <w:r w:rsidRPr="00AF7AB1">
              <w:rPr>
                <w:szCs w:val="16"/>
              </w:rPr>
              <w:tab/>
            </w:r>
          </w:p>
        </w:tc>
        <w:tc>
          <w:tcPr>
            <w:tcW w:w="4537" w:type="dxa"/>
            <w:shd w:val="clear" w:color="auto" w:fill="auto"/>
          </w:tcPr>
          <w:p w14:paraId="18C7F136"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110, 2006</w:t>
            </w:r>
          </w:p>
        </w:tc>
      </w:tr>
      <w:tr w:rsidR="00370DE3" w:rsidRPr="00AF7AB1" w14:paraId="530CC1E0" w14:textId="77777777" w:rsidTr="006E1814">
        <w:trPr>
          <w:cantSplit/>
        </w:trPr>
        <w:tc>
          <w:tcPr>
            <w:tcW w:w="2551" w:type="dxa"/>
            <w:shd w:val="clear" w:color="auto" w:fill="auto"/>
          </w:tcPr>
          <w:p w14:paraId="6A4FEF61" w14:textId="77777777" w:rsidR="00370DE3" w:rsidRPr="00AF7AB1" w:rsidRDefault="00370DE3" w:rsidP="00176622">
            <w:pPr>
              <w:pStyle w:val="ENoteTableText"/>
              <w:tabs>
                <w:tab w:val="center" w:leader="dot" w:pos="2268"/>
              </w:tabs>
              <w:rPr>
                <w:szCs w:val="16"/>
              </w:rPr>
            </w:pPr>
            <w:r w:rsidRPr="00AF7AB1">
              <w:rPr>
                <w:szCs w:val="16"/>
              </w:rPr>
              <w:t>s 19</w:t>
            </w:r>
            <w:r w:rsidRPr="00AF7AB1">
              <w:rPr>
                <w:szCs w:val="16"/>
              </w:rPr>
              <w:tab/>
            </w:r>
          </w:p>
        </w:tc>
        <w:tc>
          <w:tcPr>
            <w:tcW w:w="4537" w:type="dxa"/>
            <w:shd w:val="clear" w:color="auto" w:fill="auto"/>
          </w:tcPr>
          <w:p w14:paraId="179F3DA6"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110, 2006</w:t>
            </w:r>
          </w:p>
        </w:tc>
      </w:tr>
      <w:tr w:rsidR="00370DE3" w:rsidRPr="00AF7AB1" w14:paraId="4206794B" w14:textId="77777777" w:rsidTr="006E1814">
        <w:trPr>
          <w:cantSplit/>
        </w:trPr>
        <w:tc>
          <w:tcPr>
            <w:tcW w:w="2551" w:type="dxa"/>
            <w:shd w:val="clear" w:color="auto" w:fill="auto"/>
          </w:tcPr>
          <w:p w14:paraId="2B768D89" w14:textId="77777777" w:rsidR="00370DE3" w:rsidRPr="00AF7AB1" w:rsidRDefault="00370DE3" w:rsidP="00176622">
            <w:pPr>
              <w:pStyle w:val="ENoteTableText"/>
              <w:tabs>
                <w:tab w:val="center" w:leader="dot" w:pos="2268"/>
              </w:tabs>
              <w:rPr>
                <w:szCs w:val="16"/>
              </w:rPr>
            </w:pPr>
            <w:r w:rsidRPr="00AF7AB1">
              <w:rPr>
                <w:szCs w:val="16"/>
              </w:rPr>
              <w:t>s 20</w:t>
            </w:r>
            <w:r w:rsidRPr="00AF7AB1">
              <w:rPr>
                <w:szCs w:val="16"/>
              </w:rPr>
              <w:tab/>
            </w:r>
          </w:p>
        </w:tc>
        <w:tc>
          <w:tcPr>
            <w:tcW w:w="4537" w:type="dxa"/>
            <w:shd w:val="clear" w:color="auto" w:fill="auto"/>
          </w:tcPr>
          <w:p w14:paraId="7E208E77"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70, 1989; No</w:t>
            </w:r>
            <w:r w:rsidR="00CF74B1" w:rsidRPr="00AF7AB1">
              <w:rPr>
                <w:szCs w:val="16"/>
              </w:rPr>
              <w:t> </w:t>
            </w:r>
            <w:r w:rsidRPr="00AF7AB1">
              <w:rPr>
                <w:szCs w:val="16"/>
              </w:rPr>
              <w:t>87, 1990; No</w:t>
            </w:r>
            <w:r w:rsidR="00CF74B1" w:rsidRPr="00AF7AB1">
              <w:rPr>
                <w:szCs w:val="16"/>
              </w:rPr>
              <w:t> </w:t>
            </w:r>
            <w:r w:rsidRPr="00AF7AB1">
              <w:rPr>
                <w:szCs w:val="16"/>
              </w:rPr>
              <w:t>69, 1999: No</w:t>
            </w:r>
            <w:r w:rsidR="00CF74B1" w:rsidRPr="00AF7AB1">
              <w:rPr>
                <w:szCs w:val="16"/>
              </w:rPr>
              <w:t> </w:t>
            </w:r>
            <w:r w:rsidRPr="00AF7AB1">
              <w:rPr>
                <w:szCs w:val="16"/>
              </w:rPr>
              <w:t>167, 2001; No</w:t>
            </w:r>
            <w:r w:rsidR="00CF74B1" w:rsidRPr="00AF7AB1">
              <w:rPr>
                <w:szCs w:val="16"/>
              </w:rPr>
              <w:t> </w:t>
            </w:r>
            <w:r w:rsidRPr="00AF7AB1">
              <w:rPr>
                <w:szCs w:val="16"/>
              </w:rPr>
              <w:t>110, 2006; No</w:t>
            </w:r>
            <w:r w:rsidR="00CF74B1" w:rsidRPr="00AF7AB1">
              <w:rPr>
                <w:szCs w:val="16"/>
              </w:rPr>
              <w:t> </w:t>
            </w:r>
            <w:r w:rsidRPr="00AF7AB1">
              <w:rPr>
                <w:szCs w:val="16"/>
              </w:rPr>
              <w:t>150, 2011</w:t>
            </w:r>
            <w:r w:rsidR="00D922D7" w:rsidRPr="00AF7AB1">
              <w:rPr>
                <w:szCs w:val="16"/>
              </w:rPr>
              <w:t>; No 47, 2018</w:t>
            </w:r>
          </w:p>
        </w:tc>
      </w:tr>
      <w:tr w:rsidR="00370DE3" w:rsidRPr="00AF7AB1" w14:paraId="46DF0248" w14:textId="77777777" w:rsidTr="006E1814">
        <w:trPr>
          <w:cantSplit/>
        </w:trPr>
        <w:tc>
          <w:tcPr>
            <w:tcW w:w="2551" w:type="dxa"/>
            <w:shd w:val="clear" w:color="auto" w:fill="auto"/>
          </w:tcPr>
          <w:p w14:paraId="0D681B13" w14:textId="77777777" w:rsidR="00370DE3" w:rsidRPr="00AF7AB1" w:rsidRDefault="00370DE3" w:rsidP="002661A1">
            <w:pPr>
              <w:pStyle w:val="ENoteTableText"/>
              <w:tabs>
                <w:tab w:val="center" w:leader="dot" w:pos="2268"/>
              </w:tabs>
              <w:rPr>
                <w:szCs w:val="16"/>
              </w:rPr>
            </w:pPr>
            <w:r w:rsidRPr="00AF7AB1">
              <w:rPr>
                <w:szCs w:val="16"/>
              </w:rPr>
              <w:t>Div</w:t>
            </w:r>
            <w:r w:rsidR="002661A1" w:rsidRPr="00AF7AB1">
              <w:rPr>
                <w:szCs w:val="16"/>
              </w:rPr>
              <w:t>ision</w:t>
            </w:r>
            <w:r w:rsidR="00064785" w:rsidRPr="00AF7AB1">
              <w:rPr>
                <w:szCs w:val="16"/>
              </w:rPr>
              <w:t> </w:t>
            </w:r>
            <w:r w:rsidRPr="00AF7AB1">
              <w:rPr>
                <w:szCs w:val="16"/>
              </w:rPr>
              <w:t>5</w:t>
            </w:r>
            <w:r w:rsidRPr="00AF7AB1">
              <w:rPr>
                <w:szCs w:val="16"/>
              </w:rPr>
              <w:tab/>
            </w:r>
          </w:p>
        </w:tc>
        <w:tc>
          <w:tcPr>
            <w:tcW w:w="4537" w:type="dxa"/>
            <w:shd w:val="clear" w:color="auto" w:fill="auto"/>
          </w:tcPr>
          <w:p w14:paraId="6DE35FCC"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7AADFC8C" w14:textId="77777777" w:rsidTr="006E1814">
        <w:trPr>
          <w:cantSplit/>
        </w:trPr>
        <w:tc>
          <w:tcPr>
            <w:tcW w:w="2551" w:type="dxa"/>
            <w:shd w:val="clear" w:color="auto" w:fill="auto"/>
          </w:tcPr>
          <w:p w14:paraId="746750A8" w14:textId="77777777" w:rsidR="00370DE3" w:rsidRPr="00AF7AB1" w:rsidRDefault="00370DE3" w:rsidP="00176622">
            <w:pPr>
              <w:pStyle w:val="ENoteTableText"/>
              <w:rPr>
                <w:szCs w:val="16"/>
              </w:rPr>
            </w:pPr>
          </w:p>
        </w:tc>
        <w:tc>
          <w:tcPr>
            <w:tcW w:w="4537" w:type="dxa"/>
            <w:shd w:val="clear" w:color="auto" w:fill="auto"/>
          </w:tcPr>
          <w:p w14:paraId="3A8E2854"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5552788C" w14:textId="77777777" w:rsidTr="006E1814">
        <w:trPr>
          <w:cantSplit/>
        </w:trPr>
        <w:tc>
          <w:tcPr>
            <w:tcW w:w="2551" w:type="dxa"/>
            <w:shd w:val="clear" w:color="auto" w:fill="auto"/>
          </w:tcPr>
          <w:p w14:paraId="7FBE857C" w14:textId="77777777" w:rsidR="00370DE3" w:rsidRPr="00AF7AB1" w:rsidRDefault="00370DE3" w:rsidP="00176622">
            <w:pPr>
              <w:pStyle w:val="ENoteTableText"/>
              <w:tabs>
                <w:tab w:val="center" w:leader="dot" w:pos="2268"/>
              </w:tabs>
              <w:rPr>
                <w:szCs w:val="16"/>
              </w:rPr>
            </w:pPr>
            <w:r w:rsidRPr="00AF7AB1">
              <w:rPr>
                <w:szCs w:val="16"/>
              </w:rPr>
              <w:t>s 20A</w:t>
            </w:r>
            <w:r w:rsidRPr="00AF7AB1">
              <w:rPr>
                <w:szCs w:val="16"/>
              </w:rPr>
              <w:tab/>
            </w:r>
          </w:p>
        </w:tc>
        <w:tc>
          <w:tcPr>
            <w:tcW w:w="4537" w:type="dxa"/>
            <w:shd w:val="clear" w:color="auto" w:fill="auto"/>
          </w:tcPr>
          <w:p w14:paraId="4B13E55A"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08F940BA" w14:textId="77777777" w:rsidTr="006E1814">
        <w:trPr>
          <w:cantSplit/>
        </w:trPr>
        <w:tc>
          <w:tcPr>
            <w:tcW w:w="2551" w:type="dxa"/>
            <w:shd w:val="clear" w:color="auto" w:fill="auto"/>
          </w:tcPr>
          <w:p w14:paraId="57E77E4E" w14:textId="77777777" w:rsidR="00370DE3" w:rsidRPr="00AF7AB1" w:rsidRDefault="00370DE3" w:rsidP="00176622">
            <w:pPr>
              <w:pStyle w:val="ENoteTableText"/>
              <w:rPr>
                <w:szCs w:val="16"/>
              </w:rPr>
            </w:pPr>
          </w:p>
        </w:tc>
        <w:tc>
          <w:tcPr>
            <w:tcW w:w="4537" w:type="dxa"/>
            <w:shd w:val="clear" w:color="auto" w:fill="auto"/>
          </w:tcPr>
          <w:p w14:paraId="66E5624E"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7CF875BB" w14:textId="77777777" w:rsidTr="006E1814">
        <w:trPr>
          <w:cantSplit/>
        </w:trPr>
        <w:tc>
          <w:tcPr>
            <w:tcW w:w="2551" w:type="dxa"/>
            <w:shd w:val="clear" w:color="auto" w:fill="auto"/>
          </w:tcPr>
          <w:p w14:paraId="5D34D2BF" w14:textId="77777777" w:rsidR="00370DE3" w:rsidRPr="00AF7AB1" w:rsidRDefault="00370DE3" w:rsidP="00176622">
            <w:pPr>
              <w:pStyle w:val="ENoteTableText"/>
              <w:tabs>
                <w:tab w:val="center" w:leader="dot" w:pos="2268"/>
              </w:tabs>
              <w:rPr>
                <w:szCs w:val="16"/>
              </w:rPr>
            </w:pPr>
            <w:r w:rsidRPr="00AF7AB1">
              <w:rPr>
                <w:szCs w:val="16"/>
              </w:rPr>
              <w:t>s 20B</w:t>
            </w:r>
            <w:r w:rsidRPr="00AF7AB1">
              <w:rPr>
                <w:szCs w:val="16"/>
              </w:rPr>
              <w:tab/>
            </w:r>
          </w:p>
        </w:tc>
        <w:tc>
          <w:tcPr>
            <w:tcW w:w="4537" w:type="dxa"/>
            <w:shd w:val="clear" w:color="auto" w:fill="auto"/>
          </w:tcPr>
          <w:p w14:paraId="4E85C58C"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4ECF1B7D" w14:textId="77777777" w:rsidTr="006E1814">
        <w:trPr>
          <w:cantSplit/>
        </w:trPr>
        <w:tc>
          <w:tcPr>
            <w:tcW w:w="2551" w:type="dxa"/>
            <w:shd w:val="clear" w:color="auto" w:fill="auto"/>
          </w:tcPr>
          <w:p w14:paraId="62C97A06" w14:textId="77777777" w:rsidR="00370DE3" w:rsidRPr="00AF7AB1" w:rsidRDefault="00370DE3" w:rsidP="00176622">
            <w:pPr>
              <w:pStyle w:val="ENoteTableText"/>
              <w:rPr>
                <w:szCs w:val="16"/>
              </w:rPr>
            </w:pPr>
          </w:p>
        </w:tc>
        <w:tc>
          <w:tcPr>
            <w:tcW w:w="4537" w:type="dxa"/>
            <w:shd w:val="clear" w:color="auto" w:fill="auto"/>
          </w:tcPr>
          <w:p w14:paraId="665B1204"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124, 1997</w:t>
            </w:r>
          </w:p>
        </w:tc>
      </w:tr>
      <w:tr w:rsidR="00370DE3" w:rsidRPr="00AF7AB1" w14:paraId="100E07C8" w14:textId="77777777" w:rsidTr="006E1814">
        <w:trPr>
          <w:cantSplit/>
        </w:trPr>
        <w:tc>
          <w:tcPr>
            <w:tcW w:w="2551" w:type="dxa"/>
            <w:shd w:val="clear" w:color="auto" w:fill="auto"/>
          </w:tcPr>
          <w:p w14:paraId="7A5E63CC" w14:textId="77777777" w:rsidR="00370DE3" w:rsidRPr="00AF7AB1" w:rsidRDefault="00370DE3" w:rsidP="00176622">
            <w:pPr>
              <w:pStyle w:val="ENoteTableText"/>
              <w:rPr>
                <w:szCs w:val="16"/>
              </w:rPr>
            </w:pPr>
          </w:p>
        </w:tc>
        <w:tc>
          <w:tcPr>
            <w:tcW w:w="4537" w:type="dxa"/>
            <w:shd w:val="clear" w:color="auto" w:fill="auto"/>
          </w:tcPr>
          <w:p w14:paraId="12277DB3"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297832D1" w14:textId="77777777" w:rsidTr="006E1814">
        <w:trPr>
          <w:cantSplit/>
        </w:trPr>
        <w:tc>
          <w:tcPr>
            <w:tcW w:w="2551" w:type="dxa"/>
            <w:shd w:val="clear" w:color="auto" w:fill="auto"/>
          </w:tcPr>
          <w:p w14:paraId="054D4FA3" w14:textId="77777777" w:rsidR="00370DE3" w:rsidRPr="00AF7AB1" w:rsidRDefault="00370DE3" w:rsidP="00176622">
            <w:pPr>
              <w:pStyle w:val="ENoteTableText"/>
              <w:tabs>
                <w:tab w:val="center" w:leader="dot" w:pos="2268"/>
              </w:tabs>
              <w:rPr>
                <w:szCs w:val="16"/>
              </w:rPr>
            </w:pPr>
            <w:r w:rsidRPr="00AF7AB1">
              <w:rPr>
                <w:szCs w:val="16"/>
              </w:rPr>
              <w:t>s 20C</w:t>
            </w:r>
            <w:r w:rsidRPr="00AF7AB1">
              <w:rPr>
                <w:szCs w:val="16"/>
              </w:rPr>
              <w:tab/>
            </w:r>
          </w:p>
        </w:tc>
        <w:tc>
          <w:tcPr>
            <w:tcW w:w="4537" w:type="dxa"/>
            <w:shd w:val="clear" w:color="auto" w:fill="auto"/>
          </w:tcPr>
          <w:p w14:paraId="01F4DABD"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1382E631" w14:textId="77777777" w:rsidTr="006E1814">
        <w:trPr>
          <w:cantSplit/>
        </w:trPr>
        <w:tc>
          <w:tcPr>
            <w:tcW w:w="2551" w:type="dxa"/>
            <w:shd w:val="clear" w:color="auto" w:fill="auto"/>
          </w:tcPr>
          <w:p w14:paraId="03425193" w14:textId="77777777" w:rsidR="00370DE3" w:rsidRPr="00AF7AB1" w:rsidRDefault="00370DE3" w:rsidP="00176622">
            <w:pPr>
              <w:pStyle w:val="ENoteTableText"/>
              <w:rPr>
                <w:szCs w:val="16"/>
              </w:rPr>
            </w:pPr>
          </w:p>
        </w:tc>
        <w:tc>
          <w:tcPr>
            <w:tcW w:w="4537" w:type="dxa"/>
            <w:shd w:val="clear" w:color="auto" w:fill="auto"/>
          </w:tcPr>
          <w:p w14:paraId="2240301F"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124, 1997; No</w:t>
            </w:r>
            <w:r w:rsidR="00CF74B1" w:rsidRPr="00AF7AB1">
              <w:rPr>
                <w:szCs w:val="16"/>
              </w:rPr>
              <w:t> </w:t>
            </w:r>
            <w:r w:rsidRPr="00AF7AB1">
              <w:rPr>
                <w:szCs w:val="16"/>
              </w:rPr>
              <w:t>69, 1999</w:t>
            </w:r>
          </w:p>
        </w:tc>
      </w:tr>
      <w:tr w:rsidR="00370DE3" w:rsidRPr="00AF7AB1" w14:paraId="02EDEB6B" w14:textId="77777777" w:rsidTr="006E1814">
        <w:trPr>
          <w:cantSplit/>
        </w:trPr>
        <w:tc>
          <w:tcPr>
            <w:tcW w:w="2551" w:type="dxa"/>
            <w:shd w:val="clear" w:color="auto" w:fill="auto"/>
          </w:tcPr>
          <w:p w14:paraId="1FC59083" w14:textId="77777777" w:rsidR="00370DE3" w:rsidRPr="00AF7AB1" w:rsidRDefault="00370DE3" w:rsidP="00176622">
            <w:pPr>
              <w:pStyle w:val="ENoteTableText"/>
              <w:rPr>
                <w:szCs w:val="16"/>
              </w:rPr>
            </w:pPr>
          </w:p>
        </w:tc>
        <w:tc>
          <w:tcPr>
            <w:tcW w:w="4537" w:type="dxa"/>
            <w:shd w:val="clear" w:color="auto" w:fill="auto"/>
          </w:tcPr>
          <w:p w14:paraId="7945B998"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026082C3" w14:textId="77777777" w:rsidTr="006E1814">
        <w:trPr>
          <w:cantSplit/>
        </w:trPr>
        <w:tc>
          <w:tcPr>
            <w:tcW w:w="2551" w:type="dxa"/>
            <w:shd w:val="clear" w:color="auto" w:fill="auto"/>
          </w:tcPr>
          <w:p w14:paraId="7C6D0A43" w14:textId="77777777" w:rsidR="00370DE3" w:rsidRPr="00AF7AB1" w:rsidRDefault="00370DE3" w:rsidP="00176622">
            <w:pPr>
              <w:pStyle w:val="ENoteTableText"/>
              <w:tabs>
                <w:tab w:val="center" w:leader="dot" w:pos="2268"/>
              </w:tabs>
              <w:rPr>
                <w:szCs w:val="16"/>
              </w:rPr>
            </w:pPr>
            <w:r w:rsidRPr="00AF7AB1">
              <w:rPr>
                <w:szCs w:val="16"/>
              </w:rPr>
              <w:t>s 20D</w:t>
            </w:r>
            <w:r w:rsidRPr="00AF7AB1">
              <w:rPr>
                <w:szCs w:val="16"/>
              </w:rPr>
              <w:tab/>
            </w:r>
          </w:p>
        </w:tc>
        <w:tc>
          <w:tcPr>
            <w:tcW w:w="4537" w:type="dxa"/>
            <w:shd w:val="clear" w:color="auto" w:fill="auto"/>
          </w:tcPr>
          <w:p w14:paraId="7E2F947D"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48F50B13" w14:textId="77777777" w:rsidTr="006E1814">
        <w:trPr>
          <w:cantSplit/>
        </w:trPr>
        <w:tc>
          <w:tcPr>
            <w:tcW w:w="2551" w:type="dxa"/>
            <w:shd w:val="clear" w:color="auto" w:fill="auto"/>
          </w:tcPr>
          <w:p w14:paraId="4B85365A" w14:textId="77777777" w:rsidR="00370DE3" w:rsidRPr="00AF7AB1" w:rsidRDefault="00370DE3" w:rsidP="00176622">
            <w:pPr>
              <w:pStyle w:val="ENoteTableText"/>
              <w:rPr>
                <w:szCs w:val="16"/>
              </w:rPr>
            </w:pPr>
          </w:p>
        </w:tc>
        <w:tc>
          <w:tcPr>
            <w:tcW w:w="4537" w:type="dxa"/>
            <w:shd w:val="clear" w:color="auto" w:fill="auto"/>
          </w:tcPr>
          <w:p w14:paraId="5082E76C" w14:textId="77777777" w:rsidR="00370DE3" w:rsidRPr="00AF7AB1" w:rsidRDefault="00370DE3" w:rsidP="00176622">
            <w:pPr>
              <w:pStyle w:val="ENoteTableText"/>
              <w:rPr>
                <w:szCs w:val="16"/>
              </w:rPr>
            </w:pPr>
            <w:r w:rsidRPr="00AF7AB1">
              <w:rPr>
                <w:szCs w:val="16"/>
              </w:rPr>
              <w:t>am Nos 124 and 197, 1997; No</w:t>
            </w:r>
            <w:r w:rsidR="00CF74B1" w:rsidRPr="00AF7AB1">
              <w:rPr>
                <w:szCs w:val="16"/>
              </w:rPr>
              <w:t> </w:t>
            </w:r>
            <w:r w:rsidRPr="00AF7AB1">
              <w:rPr>
                <w:szCs w:val="16"/>
              </w:rPr>
              <w:t>69, 1999</w:t>
            </w:r>
          </w:p>
        </w:tc>
      </w:tr>
      <w:tr w:rsidR="00370DE3" w:rsidRPr="00AF7AB1" w14:paraId="25D20639" w14:textId="77777777" w:rsidTr="006E1814">
        <w:trPr>
          <w:cantSplit/>
        </w:trPr>
        <w:tc>
          <w:tcPr>
            <w:tcW w:w="2551" w:type="dxa"/>
            <w:shd w:val="clear" w:color="auto" w:fill="auto"/>
          </w:tcPr>
          <w:p w14:paraId="7BB6C6DE" w14:textId="77777777" w:rsidR="00370DE3" w:rsidRPr="00AF7AB1" w:rsidRDefault="00370DE3" w:rsidP="00176622">
            <w:pPr>
              <w:pStyle w:val="ENoteTableText"/>
              <w:rPr>
                <w:szCs w:val="16"/>
              </w:rPr>
            </w:pPr>
          </w:p>
        </w:tc>
        <w:tc>
          <w:tcPr>
            <w:tcW w:w="4537" w:type="dxa"/>
            <w:shd w:val="clear" w:color="auto" w:fill="auto"/>
          </w:tcPr>
          <w:p w14:paraId="2DF8333A"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5DCFBD85" w14:textId="77777777" w:rsidTr="006E1814">
        <w:trPr>
          <w:cantSplit/>
        </w:trPr>
        <w:tc>
          <w:tcPr>
            <w:tcW w:w="2551" w:type="dxa"/>
            <w:shd w:val="clear" w:color="auto" w:fill="auto"/>
          </w:tcPr>
          <w:p w14:paraId="05457D7F" w14:textId="77777777" w:rsidR="00370DE3" w:rsidRPr="00AF7AB1" w:rsidRDefault="00370DE3" w:rsidP="00176622">
            <w:pPr>
              <w:pStyle w:val="ENoteTableText"/>
              <w:tabs>
                <w:tab w:val="center" w:leader="dot" w:pos="2268"/>
              </w:tabs>
              <w:rPr>
                <w:szCs w:val="16"/>
              </w:rPr>
            </w:pPr>
            <w:r w:rsidRPr="00AF7AB1">
              <w:rPr>
                <w:szCs w:val="16"/>
              </w:rPr>
              <w:t>s 20E</w:t>
            </w:r>
            <w:r w:rsidRPr="00AF7AB1">
              <w:rPr>
                <w:szCs w:val="16"/>
              </w:rPr>
              <w:tab/>
            </w:r>
          </w:p>
        </w:tc>
        <w:tc>
          <w:tcPr>
            <w:tcW w:w="4537" w:type="dxa"/>
            <w:shd w:val="clear" w:color="auto" w:fill="auto"/>
          </w:tcPr>
          <w:p w14:paraId="55EC1ADF"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054BFFE8" w14:textId="77777777" w:rsidTr="006E1814">
        <w:trPr>
          <w:cantSplit/>
        </w:trPr>
        <w:tc>
          <w:tcPr>
            <w:tcW w:w="2551" w:type="dxa"/>
            <w:shd w:val="clear" w:color="auto" w:fill="auto"/>
          </w:tcPr>
          <w:p w14:paraId="05A66F5C" w14:textId="77777777" w:rsidR="00370DE3" w:rsidRPr="00AF7AB1" w:rsidRDefault="00370DE3" w:rsidP="00176622">
            <w:pPr>
              <w:pStyle w:val="ENoteTableText"/>
              <w:rPr>
                <w:szCs w:val="16"/>
              </w:rPr>
            </w:pPr>
          </w:p>
        </w:tc>
        <w:tc>
          <w:tcPr>
            <w:tcW w:w="4537" w:type="dxa"/>
            <w:shd w:val="clear" w:color="auto" w:fill="auto"/>
          </w:tcPr>
          <w:p w14:paraId="5D0AE04E"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124, 1997; No</w:t>
            </w:r>
            <w:r w:rsidR="00CF74B1" w:rsidRPr="00AF7AB1">
              <w:rPr>
                <w:szCs w:val="16"/>
              </w:rPr>
              <w:t> </w:t>
            </w:r>
            <w:r w:rsidRPr="00AF7AB1">
              <w:rPr>
                <w:szCs w:val="16"/>
              </w:rPr>
              <w:t>69, 1999</w:t>
            </w:r>
          </w:p>
        </w:tc>
      </w:tr>
      <w:tr w:rsidR="00370DE3" w:rsidRPr="00AF7AB1" w14:paraId="1B25D149" w14:textId="77777777" w:rsidTr="006E1814">
        <w:trPr>
          <w:cantSplit/>
        </w:trPr>
        <w:tc>
          <w:tcPr>
            <w:tcW w:w="2551" w:type="dxa"/>
            <w:shd w:val="clear" w:color="auto" w:fill="auto"/>
          </w:tcPr>
          <w:p w14:paraId="4FA52C84" w14:textId="77777777" w:rsidR="00370DE3" w:rsidRPr="00AF7AB1" w:rsidRDefault="00370DE3" w:rsidP="00176622">
            <w:pPr>
              <w:pStyle w:val="ENoteTableText"/>
              <w:rPr>
                <w:szCs w:val="16"/>
              </w:rPr>
            </w:pPr>
          </w:p>
        </w:tc>
        <w:tc>
          <w:tcPr>
            <w:tcW w:w="4537" w:type="dxa"/>
            <w:shd w:val="clear" w:color="auto" w:fill="auto"/>
          </w:tcPr>
          <w:p w14:paraId="0EA99780"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5164236F" w14:textId="77777777" w:rsidTr="006E1814">
        <w:trPr>
          <w:cantSplit/>
        </w:trPr>
        <w:tc>
          <w:tcPr>
            <w:tcW w:w="2551" w:type="dxa"/>
            <w:shd w:val="clear" w:color="auto" w:fill="auto"/>
          </w:tcPr>
          <w:p w14:paraId="14DA9173" w14:textId="77777777" w:rsidR="00370DE3" w:rsidRPr="00AF7AB1" w:rsidRDefault="00370DE3" w:rsidP="00176622">
            <w:pPr>
              <w:pStyle w:val="ENoteTableText"/>
              <w:tabs>
                <w:tab w:val="center" w:leader="dot" w:pos="2268"/>
              </w:tabs>
              <w:rPr>
                <w:szCs w:val="16"/>
              </w:rPr>
            </w:pPr>
            <w:r w:rsidRPr="00AF7AB1">
              <w:rPr>
                <w:szCs w:val="16"/>
              </w:rPr>
              <w:t>s 20F</w:t>
            </w:r>
            <w:r w:rsidRPr="00AF7AB1">
              <w:rPr>
                <w:szCs w:val="16"/>
              </w:rPr>
              <w:tab/>
            </w:r>
          </w:p>
        </w:tc>
        <w:tc>
          <w:tcPr>
            <w:tcW w:w="4537" w:type="dxa"/>
            <w:shd w:val="clear" w:color="auto" w:fill="auto"/>
          </w:tcPr>
          <w:p w14:paraId="200A9789" w14:textId="77777777" w:rsidR="00370DE3" w:rsidRPr="00AF7AB1" w:rsidRDefault="00370DE3" w:rsidP="00176622">
            <w:pPr>
              <w:pStyle w:val="ENoteTableText"/>
              <w:rPr>
                <w:szCs w:val="16"/>
              </w:rPr>
            </w:pPr>
            <w:r w:rsidRPr="00AF7AB1">
              <w:rPr>
                <w:szCs w:val="16"/>
              </w:rPr>
              <w:t>am Nos 69 and 168, 1999</w:t>
            </w:r>
          </w:p>
        </w:tc>
      </w:tr>
      <w:tr w:rsidR="00370DE3" w:rsidRPr="00AF7AB1" w14:paraId="2CE70685" w14:textId="77777777" w:rsidTr="006E1814">
        <w:trPr>
          <w:cantSplit/>
        </w:trPr>
        <w:tc>
          <w:tcPr>
            <w:tcW w:w="2551" w:type="dxa"/>
            <w:shd w:val="clear" w:color="auto" w:fill="auto"/>
          </w:tcPr>
          <w:p w14:paraId="09B029CD" w14:textId="77777777" w:rsidR="00370DE3" w:rsidRPr="00AF7AB1" w:rsidRDefault="00370DE3" w:rsidP="00176622">
            <w:pPr>
              <w:pStyle w:val="ENoteTableText"/>
              <w:rPr>
                <w:szCs w:val="16"/>
              </w:rPr>
            </w:pPr>
          </w:p>
        </w:tc>
        <w:tc>
          <w:tcPr>
            <w:tcW w:w="4537" w:type="dxa"/>
            <w:shd w:val="clear" w:color="auto" w:fill="auto"/>
          </w:tcPr>
          <w:p w14:paraId="46405418"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51AB7F95" w14:textId="77777777" w:rsidTr="006E1814">
        <w:trPr>
          <w:cantSplit/>
        </w:trPr>
        <w:tc>
          <w:tcPr>
            <w:tcW w:w="2551" w:type="dxa"/>
            <w:shd w:val="clear" w:color="auto" w:fill="auto"/>
          </w:tcPr>
          <w:p w14:paraId="35F1E213" w14:textId="77777777" w:rsidR="00370DE3" w:rsidRPr="00AF7AB1" w:rsidRDefault="00370DE3" w:rsidP="00176622">
            <w:pPr>
              <w:pStyle w:val="ENoteTableText"/>
              <w:tabs>
                <w:tab w:val="center" w:leader="dot" w:pos="2268"/>
              </w:tabs>
              <w:rPr>
                <w:szCs w:val="16"/>
              </w:rPr>
            </w:pPr>
            <w:r w:rsidRPr="00AF7AB1">
              <w:rPr>
                <w:szCs w:val="16"/>
              </w:rPr>
              <w:t>s 20G</w:t>
            </w:r>
            <w:r w:rsidRPr="00AF7AB1">
              <w:rPr>
                <w:szCs w:val="16"/>
              </w:rPr>
              <w:tab/>
            </w:r>
          </w:p>
        </w:tc>
        <w:tc>
          <w:tcPr>
            <w:tcW w:w="4537" w:type="dxa"/>
            <w:shd w:val="clear" w:color="auto" w:fill="auto"/>
          </w:tcPr>
          <w:p w14:paraId="1B7AD0DD"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2B442D1D" w14:textId="77777777" w:rsidTr="006E1814">
        <w:trPr>
          <w:cantSplit/>
        </w:trPr>
        <w:tc>
          <w:tcPr>
            <w:tcW w:w="2551" w:type="dxa"/>
            <w:shd w:val="clear" w:color="auto" w:fill="auto"/>
          </w:tcPr>
          <w:p w14:paraId="3B4A540A" w14:textId="77777777" w:rsidR="00370DE3" w:rsidRPr="00AF7AB1" w:rsidRDefault="00370DE3" w:rsidP="00176622">
            <w:pPr>
              <w:pStyle w:val="ENoteTableText"/>
              <w:rPr>
                <w:szCs w:val="16"/>
              </w:rPr>
            </w:pPr>
          </w:p>
        </w:tc>
        <w:tc>
          <w:tcPr>
            <w:tcW w:w="4537" w:type="dxa"/>
            <w:shd w:val="clear" w:color="auto" w:fill="auto"/>
          </w:tcPr>
          <w:p w14:paraId="2D86E677"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124, 1997; No</w:t>
            </w:r>
            <w:r w:rsidR="00CF74B1" w:rsidRPr="00AF7AB1">
              <w:rPr>
                <w:szCs w:val="16"/>
              </w:rPr>
              <w:t> </w:t>
            </w:r>
            <w:r w:rsidRPr="00AF7AB1">
              <w:rPr>
                <w:szCs w:val="16"/>
              </w:rPr>
              <w:t>46, 1998; No</w:t>
            </w:r>
            <w:r w:rsidR="00CF74B1" w:rsidRPr="00AF7AB1">
              <w:rPr>
                <w:szCs w:val="16"/>
              </w:rPr>
              <w:t> </w:t>
            </w:r>
            <w:r w:rsidRPr="00AF7AB1">
              <w:rPr>
                <w:szCs w:val="16"/>
              </w:rPr>
              <w:t>69, 1999</w:t>
            </w:r>
          </w:p>
        </w:tc>
      </w:tr>
      <w:tr w:rsidR="00370DE3" w:rsidRPr="00AF7AB1" w14:paraId="6D8FC1C3" w14:textId="77777777" w:rsidTr="006E1814">
        <w:trPr>
          <w:cantSplit/>
        </w:trPr>
        <w:tc>
          <w:tcPr>
            <w:tcW w:w="2551" w:type="dxa"/>
            <w:shd w:val="clear" w:color="auto" w:fill="auto"/>
          </w:tcPr>
          <w:p w14:paraId="718368C1" w14:textId="77777777" w:rsidR="00370DE3" w:rsidRPr="00AF7AB1" w:rsidRDefault="00370DE3" w:rsidP="00176622">
            <w:pPr>
              <w:pStyle w:val="ENoteTableText"/>
              <w:rPr>
                <w:szCs w:val="16"/>
              </w:rPr>
            </w:pPr>
          </w:p>
        </w:tc>
        <w:tc>
          <w:tcPr>
            <w:tcW w:w="4537" w:type="dxa"/>
            <w:shd w:val="clear" w:color="auto" w:fill="auto"/>
          </w:tcPr>
          <w:p w14:paraId="5956AF4B"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01377DD9" w14:textId="77777777" w:rsidTr="006E1814">
        <w:trPr>
          <w:cantSplit/>
        </w:trPr>
        <w:tc>
          <w:tcPr>
            <w:tcW w:w="2551" w:type="dxa"/>
            <w:shd w:val="clear" w:color="auto" w:fill="auto"/>
          </w:tcPr>
          <w:p w14:paraId="3F0936CC" w14:textId="77777777" w:rsidR="00370DE3" w:rsidRPr="00AF7AB1" w:rsidRDefault="00370DE3" w:rsidP="00176622">
            <w:pPr>
              <w:pStyle w:val="ENoteTableText"/>
              <w:tabs>
                <w:tab w:val="center" w:leader="dot" w:pos="2268"/>
              </w:tabs>
              <w:rPr>
                <w:szCs w:val="16"/>
              </w:rPr>
            </w:pPr>
            <w:r w:rsidRPr="00AF7AB1">
              <w:rPr>
                <w:szCs w:val="16"/>
              </w:rPr>
              <w:t>s 20H</w:t>
            </w:r>
            <w:r w:rsidRPr="00AF7AB1">
              <w:rPr>
                <w:szCs w:val="16"/>
              </w:rPr>
              <w:tab/>
            </w:r>
          </w:p>
        </w:tc>
        <w:tc>
          <w:tcPr>
            <w:tcW w:w="4537" w:type="dxa"/>
            <w:shd w:val="clear" w:color="auto" w:fill="auto"/>
          </w:tcPr>
          <w:p w14:paraId="5F880BBF"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79596F67" w14:textId="77777777" w:rsidTr="006E1814">
        <w:trPr>
          <w:cantSplit/>
        </w:trPr>
        <w:tc>
          <w:tcPr>
            <w:tcW w:w="2551" w:type="dxa"/>
            <w:shd w:val="clear" w:color="auto" w:fill="auto"/>
          </w:tcPr>
          <w:p w14:paraId="48E3B10B" w14:textId="77777777" w:rsidR="00370DE3" w:rsidRPr="00AF7AB1" w:rsidRDefault="00370DE3" w:rsidP="00176622">
            <w:pPr>
              <w:pStyle w:val="ENoteTableText"/>
              <w:rPr>
                <w:szCs w:val="16"/>
              </w:rPr>
            </w:pPr>
          </w:p>
        </w:tc>
        <w:tc>
          <w:tcPr>
            <w:tcW w:w="4537" w:type="dxa"/>
            <w:shd w:val="clear" w:color="auto" w:fill="auto"/>
          </w:tcPr>
          <w:p w14:paraId="620BCA36" w14:textId="77777777" w:rsidR="00370DE3" w:rsidRPr="00AF7AB1" w:rsidRDefault="00370DE3" w:rsidP="00176622">
            <w:pPr>
              <w:pStyle w:val="ENoteTableText"/>
              <w:rPr>
                <w:szCs w:val="16"/>
              </w:rPr>
            </w:pPr>
            <w:r w:rsidRPr="00AF7AB1">
              <w:rPr>
                <w:szCs w:val="16"/>
              </w:rPr>
              <w:t>am Nos 121 and 124, 1997; No</w:t>
            </w:r>
            <w:r w:rsidR="00CF74B1" w:rsidRPr="00AF7AB1">
              <w:rPr>
                <w:szCs w:val="16"/>
              </w:rPr>
              <w:t> </w:t>
            </w:r>
            <w:r w:rsidRPr="00AF7AB1">
              <w:rPr>
                <w:szCs w:val="16"/>
              </w:rPr>
              <w:t>69, 1999</w:t>
            </w:r>
          </w:p>
        </w:tc>
      </w:tr>
      <w:tr w:rsidR="00370DE3" w:rsidRPr="00AF7AB1" w14:paraId="11C20077" w14:textId="77777777" w:rsidTr="006E1814">
        <w:trPr>
          <w:cantSplit/>
        </w:trPr>
        <w:tc>
          <w:tcPr>
            <w:tcW w:w="2551" w:type="dxa"/>
            <w:shd w:val="clear" w:color="auto" w:fill="auto"/>
          </w:tcPr>
          <w:p w14:paraId="7713B0EF" w14:textId="77777777" w:rsidR="00370DE3" w:rsidRPr="00AF7AB1" w:rsidRDefault="00370DE3" w:rsidP="00176622">
            <w:pPr>
              <w:pStyle w:val="ENoteTableText"/>
              <w:rPr>
                <w:szCs w:val="16"/>
              </w:rPr>
            </w:pPr>
          </w:p>
        </w:tc>
        <w:tc>
          <w:tcPr>
            <w:tcW w:w="4537" w:type="dxa"/>
            <w:shd w:val="clear" w:color="auto" w:fill="auto"/>
          </w:tcPr>
          <w:p w14:paraId="4977BE07"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104D5FDC" w14:textId="77777777" w:rsidTr="006E1814">
        <w:trPr>
          <w:cantSplit/>
        </w:trPr>
        <w:tc>
          <w:tcPr>
            <w:tcW w:w="2551" w:type="dxa"/>
            <w:shd w:val="clear" w:color="auto" w:fill="auto"/>
          </w:tcPr>
          <w:p w14:paraId="5A989A9D" w14:textId="77777777" w:rsidR="00370DE3" w:rsidRPr="00AF7AB1" w:rsidRDefault="00370DE3" w:rsidP="00176622">
            <w:pPr>
              <w:pStyle w:val="ENoteTableText"/>
              <w:tabs>
                <w:tab w:val="center" w:leader="dot" w:pos="2268"/>
              </w:tabs>
              <w:rPr>
                <w:szCs w:val="16"/>
              </w:rPr>
            </w:pPr>
            <w:r w:rsidRPr="00AF7AB1">
              <w:rPr>
                <w:szCs w:val="16"/>
              </w:rPr>
              <w:t>s 20J</w:t>
            </w:r>
            <w:r w:rsidRPr="00AF7AB1">
              <w:rPr>
                <w:szCs w:val="16"/>
              </w:rPr>
              <w:tab/>
            </w:r>
          </w:p>
        </w:tc>
        <w:tc>
          <w:tcPr>
            <w:tcW w:w="4537" w:type="dxa"/>
            <w:shd w:val="clear" w:color="auto" w:fill="auto"/>
          </w:tcPr>
          <w:p w14:paraId="2B705A85"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3875E736" w14:textId="77777777" w:rsidTr="006E1814">
        <w:trPr>
          <w:cantSplit/>
        </w:trPr>
        <w:tc>
          <w:tcPr>
            <w:tcW w:w="2551" w:type="dxa"/>
            <w:shd w:val="clear" w:color="auto" w:fill="auto"/>
          </w:tcPr>
          <w:p w14:paraId="03632F9A" w14:textId="77777777" w:rsidR="00370DE3" w:rsidRPr="00AF7AB1" w:rsidRDefault="00370DE3" w:rsidP="00176622">
            <w:pPr>
              <w:pStyle w:val="ENoteTableText"/>
              <w:rPr>
                <w:szCs w:val="16"/>
              </w:rPr>
            </w:pPr>
          </w:p>
        </w:tc>
        <w:tc>
          <w:tcPr>
            <w:tcW w:w="4537" w:type="dxa"/>
            <w:shd w:val="clear" w:color="auto" w:fill="auto"/>
          </w:tcPr>
          <w:p w14:paraId="0F25CEA9"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124, 1997</w:t>
            </w:r>
          </w:p>
        </w:tc>
      </w:tr>
      <w:tr w:rsidR="00370DE3" w:rsidRPr="00AF7AB1" w14:paraId="4BF8FFF0" w14:textId="77777777" w:rsidTr="006E1814">
        <w:trPr>
          <w:cantSplit/>
        </w:trPr>
        <w:tc>
          <w:tcPr>
            <w:tcW w:w="2551" w:type="dxa"/>
            <w:shd w:val="clear" w:color="auto" w:fill="auto"/>
          </w:tcPr>
          <w:p w14:paraId="1E33D6D7" w14:textId="77777777" w:rsidR="00370DE3" w:rsidRPr="00AF7AB1" w:rsidRDefault="00370DE3" w:rsidP="00176622">
            <w:pPr>
              <w:pStyle w:val="ENoteTableText"/>
              <w:rPr>
                <w:szCs w:val="16"/>
              </w:rPr>
            </w:pPr>
          </w:p>
        </w:tc>
        <w:tc>
          <w:tcPr>
            <w:tcW w:w="4537" w:type="dxa"/>
            <w:shd w:val="clear" w:color="auto" w:fill="auto"/>
          </w:tcPr>
          <w:p w14:paraId="45C5AFE0"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3FD55F57" w14:textId="77777777" w:rsidTr="006E1814">
        <w:trPr>
          <w:cantSplit/>
        </w:trPr>
        <w:tc>
          <w:tcPr>
            <w:tcW w:w="2551" w:type="dxa"/>
            <w:shd w:val="clear" w:color="auto" w:fill="auto"/>
          </w:tcPr>
          <w:p w14:paraId="2A7F72AE" w14:textId="77777777" w:rsidR="00370DE3" w:rsidRPr="00AF7AB1" w:rsidRDefault="00370DE3" w:rsidP="002661A1">
            <w:pPr>
              <w:pStyle w:val="ENoteTableText"/>
              <w:tabs>
                <w:tab w:val="center" w:leader="dot" w:pos="2268"/>
              </w:tabs>
              <w:rPr>
                <w:szCs w:val="16"/>
              </w:rPr>
            </w:pPr>
            <w:r w:rsidRPr="00AF7AB1">
              <w:rPr>
                <w:szCs w:val="16"/>
              </w:rPr>
              <w:t>s</w:t>
            </w:r>
            <w:r w:rsidR="005B5080" w:rsidRPr="00AF7AB1">
              <w:rPr>
                <w:szCs w:val="16"/>
              </w:rPr>
              <w:t> </w:t>
            </w:r>
            <w:r w:rsidRPr="00AF7AB1">
              <w:rPr>
                <w:szCs w:val="16"/>
              </w:rPr>
              <w:t>20K</w:t>
            </w:r>
            <w:r w:rsidRPr="00AF7AB1">
              <w:rPr>
                <w:szCs w:val="16"/>
              </w:rPr>
              <w:tab/>
            </w:r>
          </w:p>
        </w:tc>
        <w:tc>
          <w:tcPr>
            <w:tcW w:w="4537" w:type="dxa"/>
            <w:shd w:val="clear" w:color="auto" w:fill="auto"/>
          </w:tcPr>
          <w:p w14:paraId="765F448A"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49673936" w14:textId="77777777" w:rsidTr="006E1814">
        <w:trPr>
          <w:cantSplit/>
        </w:trPr>
        <w:tc>
          <w:tcPr>
            <w:tcW w:w="2551" w:type="dxa"/>
            <w:shd w:val="clear" w:color="auto" w:fill="auto"/>
          </w:tcPr>
          <w:p w14:paraId="77B75429" w14:textId="77777777" w:rsidR="00370DE3" w:rsidRPr="00AF7AB1" w:rsidRDefault="00370DE3" w:rsidP="00176622">
            <w:pPr>
              <w:pStyle w:val="ENoteTableText"/>
              <w:rPr>
                <w:szCs w:val="16"/>
              </w:rPr>
            </w:pPr>
          </w:p>
        </w:tc>
        <w:tc>
          <w:tcPr>
            <w:tcW w:w="4537" w:type="dxa"/>
            <w:shd w:val="clear" w:color="auto" w:fill="auto"/>
          </w:tcPr>
          <w:p w14:paraId="4F2494A4"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2661A1" w:rsidRPr="00AF7AB1" w14:paraId="79FE5FC6" w14:textId="77777777" w:rsidTr="006E1814">
        <w:trPr>
          <w:cantSplit/>
        </w:trPr>
        <w:tc>
          <w:tcPr>
            <w:tcW w:w="2551" w:type="dxa"/>
            <w:shd w:val="clear" w:color="auto" w:fill="auto"/>
          </w:tcPr>
          <w:p w14:paraId="180A9A19" w14:textId="77777777" w:rsidR="002661A1" w:rsidRPr="00AF7AB1" w:rsidRDefault="002661A1" w:rsidP="002661A1">
            <w:pPr>
              <w:pStyle w:val="ENoteTableText"/>
              <w:tabs>
                <w:tab w:val="center" w:leader="dot" w:pos="2268"/>
              </w:tabs>
              <w:rPr>
                <w:szCs w:val="16"/>
              </w:rPr>
            </w:pPr>
            <w:r w:rsidRPr="00AF7AB1">
              <w:rPr>
                <w:szCs w:val="16"/>
              </w:rPr>
              <w:t>s 20L</w:t>
            </w:r>
            <w:r w:rsidRPr="00AF7AB1">
              <w:rPr>
                <w:szCs w:val="16"/>
              </w:rPr>
              <w:tab/>
            </w:r>
          </w:p>
        </w:tc>
        <w:tc>
          <w:tcPr>
            <w:tcW w:w="4537" w:type="dxa"/>
            <w:shd w:val="clear" w:color="auto" w:fill="auto"/>
          </w:tcPr>
          <w:p w14:paraId="69C65D83" w14:textId="77777777" w:rsidR="002661A1" w:rsidRPr="00AF7AB1" w:rsidRDefault="002661A1" w:rsidP="008B1D95">
            <w:pPr>
              <w:pStyle w:val="ENoteTableText"/>
              <w:rPr>
                <w:szCs w:val="16"/>
              </w:rPr>
            </w:pPr>
            <w:r w:rsidRPr="00AF7AB1">
              <w:rPr>
                <w:szCs w:val="16"/>
              </w:rPr>
              <w:t>ad No</w:t>
            </w:r>
            <w:r w:rsidR="00CF74B1" w:rsidRPr="00AF7AB1">
              <w:rPr>
                <w:szCs w:val="16"/>
              </w:rPr>
              <w:t> </w:t>
            </w:r>
            <w:r w:rsidRPr="00AF7AB1">
              <w:rPr>
                <w:szCs w:val="16"/>
              </w:rPr>
              <w:t>64, 1996</w:t>
            </w:r>
          </w:p>
        </w:tc>
      </w:tr>
      <w:tr w:rsidR="002661A1" w:rsidRPr="00AF7AB1" w14:paraId="2015BBA2" w14:textId="77777777" w:rsidTr="006E1814">
        <w:trPr>
          <w:cantSplit/>
        </w:trPr>
        <w:tc>
          <w:tcPr>
            <w:tcW w:w="2551" w:type="dxa"/>
            <w:shd w:val="clear" w:color="auto" w:fill="auto"/>
          </w:tcPr>
          <w:p w14:paraId="2EAD326E" w14:textId="77777777" w:rsidR="002661A1" w:rsidRPr="00AF7AB1" w:rsidRDefault="002661A1" w:rsidP="008B1D95">
            <w:pPr>
              <w:pStyle w:val="ENoteTableText"/>
              <w:rPr>
                <w:szCs w:val="16"/>
              </w:rPr>
            </w:pPr>
          </w:p>
        </w:tc>
        <w:tc>
          <w:tcPr>
            <w:tcW w:w="4537" w:type="dxa"/>
            <w:shd w:val="clear" w:color="auto" w:fill="auto"/>
          </w:tcPr>
          <w:p w14:paraId="45747768" w14:textId="77777777" w:rsidR="002661A1" w:rsidRPr="00AF7AB1" w:rsidRDefault="002661A1" w:rsidP="008B1D95">
            <w:pPr>
              <w:pStyle w:val="ENoteTableText"/>
              <w:rPr>
                <w:szCs w:val="16"/>
              </w:rPr>
            </w:pPr>
            <w:r w:rsidRPr="00AF7AB1">
              <w:rPr>
                <w:szCs w:val="16"/>
              </w:rPr>
              <w:t>rep No</w:t>
            </w:r>
            <w:r w:rsidR="00CF74B1" w:rsidRPr="00AF7AB1">
              <w:rPr>
                <w:szCs w:val="16"/>
              </w:rPr>
              <w:t> </w:t>
            </w:r>
            <w:r w:rsidRPr="00AF7AB1">
              <w:rPr>
                <w:szCs w:val="16"/>
              </w:rPr>
              <w:t>82, 1999</w:t>
            </w:r>
          </w:p>
        </w:tc>
      </w:tr>
      <w:tr w:rsidR="002661A1" w:rsidRPr="00AF7AB1" w14:paraId="659DE6BB" w14:textId="77777777" w:rsidTr="006E1814">
        <w:trPr>
          <w:cantSplit/>
        </w:trPr>
        <w:tc>
          <w:tcPr>
            <w:tcW w:w="2551" w:type="dxa"/>
            <w:shd w:val="clear" w:color="auto" w:fill="auto"/>
          </w:tcPr>
          <w:p w14:paraId="7CCBEA13" w14:textId="77777777" w:rsidR="002661A1" w:rsidRPr="00AF7AB1" w:rsidRDefault="002661A1" w:rsidP="002661A1">
            <w:pPr>
              <w:pStyle w:val="ENoteTableText"/>
              <w:tabs>
                <w:tab w:val="center" w:leader="dot" w:pos="2268"/>
              </w:tabs>
              <w:rPr>
                <w:szCs w:val="16"/>
              </w:rPr>
            </w:pPr>
            <w:r w:rsidRPr="00AF7AB1">
              <w:rPr>
                <w:szCs w:val="16"/>
              </w:rPr>
              <w:t>s 20M</w:t>
            </w:r>
            <w:r w:rsidRPr="00AF7AB1">
              <w:rPr>
                <w:szCs w:val="16"/>
              </w:rPr>
              <w:tab/>
            </w:r>
          </w:p>
        </w:tc>
        <w:tc>
          <w:tcPr>
            <w:tcW w:w="4537" w:type="dxa"/>
            <w:shd w:val="clear" w:color="auto" w:fill="auto"/>
          </w:tcPr>
          <w:p w14:paraId="35DFCBE5" w14:textId="77777777" w:rsidR="002661A1" w:rsidRPr="00AF7AB1" w:rsidRDefault="002661A1" w:rsidP="008B1D95">
            <w:pPr>
              <w:pStyle w:val="ENoteTableText"/>
              <w:rPr>
                <w:szCs w:val="16"/>
              </w:rPr>
            </w:pPr>
            <w:r w:rsidRPr="00AF7AB1">
              <w:rPr>
                <w:szCs w:val="16"/>
              </w:rPr>
              <w:t>ad No</w:t>
            </w:r>
            <w:r w:rsidR="00CF74B1" w:rsidRPr="00AF7AB1">
              <w:rPr>
                <w:szCs w:val="16"/>
              </w:rPr>
              <w:t> </w:t>
            </w:r>
            <w:r w:rsidRPr="00AF7AB1">
              <w:rPr>
                <w:szCs w:val="16"/>
              </w:rPr>
              <w:t>64, 1996</w:t>
            </w:r>
          </w:p>
        </w:tc>
      </w:tr>
      <w:tr w:rsidR="002661A1" w:rsidRPr="00AF7AB1" w14:paraId="649344E8" w14:textId="77777777" w:rsidTr="006E1814">
        <w:trPr>
          <w:cantSplit/>
        </w:trPr>
        <w:tc>
          <w:tcPr>
            <w:tcW w:w="2551" w:type="dxa"/>
            <w:shd w:val="clear" w:color="auto" w:fill="auto"/>
          </w:tcPr>
          <w:p w14:paraId="75A98C44" w14:textId="77777777" w:rsidR="002661A1" w:rsidRPr="00AF7AB1" w:rsidRDefault="002661A1" w:rsidP="008B1D95">
            <w:pPr>
              <w:pStyle w:val="ENoteTableText"/>
              <w:rPr>
                <w:szCs w:val="16"/>
              </w:rPr>
            </w:pPr>
          </w:p>
        </w:tc>
        <w:tc>
          <w:tcPr>
            <w:tcW w:w="4537" w:type="dxa"/>
            <w:shd w:val="clear" w:color="auto" w:fill="auto"/>
          </w:tcPr>
          <w:p w14:paraId="047701F8" w14:textId="77777777" w:rsidR="002661A1" w:rsidRPr="00AF7AB1" w:rsidRDefault="002661A1" w:rsidP="008B1D95">
            <w:pPr>
              <w:pStyle w:val="ENoteTableText"/>
              <w:rPr>
                <w:szCs w:val="16"/>
              </w:rPr>
            </w:pPr>
            <w:r w:rsidRPr="00AF7AB1">
              <w:rPr>
                <w:szCs w:val="16"/>
              </w:rPr>
              <w:t>rep No</w:t>
            </w:r>
            <w:r w:rsidR="00CF74B1" w:rsidRPr="00AF7AB1">
              <w:rPr>
                <w:szCs w:val="16"/>
              </w:rPr>
              <w:t> </w:t>
            </w:r>
            <w:r w:rsidRPr="00AF7AB1">
              <w:rPr>
                <w:szCs w:val="16"/>
              </w:rPr>
              <w:t>82, 1999</w:t>
            </w:r>
          </w:p>
        </w:tc>
      </w:tr>
      <w:tr w:rsidR="002661A1" w:rsidRPr="00AF7AB1" w14:paraId="3848AC6F" w14:textId="77777777" w:rsidTr="006E1814">
        <w:trPr>
          <w:cantSplit/>
        </w:trPr>
        <w:tc>
          <w:tcPr>
            <w:tcW w:w="2551" w:type="dxa"/>
            <w:shd w:val="clear" w:color="auto" w:fill="auto"/>
          </w:tcPr>
          <w:p w14:paraId="00C772DE" w14:textId="77777777" w:rsidR="002661A1" w:rsidRPr="00AF7AB1" w:rsidRDefault="002661A1" w:rsidP="002661A1">
            <w:pPr>
              <w:pStyle w:val="ENoteTableText"/>
              <w:tabs>
                <w:tab w:val="center" w:leader="dot" w:pos="2268"/>
              </w:tabs>
              <w:rPr>
                <w:szCs w:val="16"/>
              </w:rPr>
            </w:pPr>
            <w:r w:rsidRPr="00AF7AB1">
              <w:rPr>
                <w:szCs w:val="16"/>
              </w:rPr>
              <w:t>s 20N</w:t>
            </w:r>
            <w:r w:rsidRPr="00AF7AB1">
              <w:rPr>
                <w:szCs w:val="16"/>
              </w:rPr>
              <w:tab/>
            </w:r>
          </w:p>
        </w:tc>
        <w:tc>
          <w:tcPr>
            <w:tcW w:w="4537" w:type="dxa"/>
            <w:shd w:val="clear" w:color="auto" w:fill="auto"/>
          </w:tcPr>
          <w:p w14:paraId="7E8E686A" w14:textId="77777777" w:rsidR="002661A1" w:rsidRPr="00AF7AB1" w:rsidRDefault="002661A1" w:rsidP="008B1D95">
            <w:pPr>
              <w:pStyle w:val="ENoteTableText"/>
              <w:rPr>
                <w:szCs w:val="16"/>
              </w:rPr>
            </w:pPr>
            <w:r w:rsidRPr="00AF7AB1">
              <w:rPr>
                <w:szCs w:val="16"/>
              </w:rPr>
              <w:t>ad No</w:t>
            </w:r>
            <w:r w:rsidR="00CF74B1" w:rsidRPr="00AF7AB1">
              <w:rPr>
                <w:szCs w:val="16"/>
              </w:rPr>
              <w:t> </w:t>
            </w:r>
            <w:r w:rsidRPr="00AF7AB1">
              <w:rPr>
                <w:szCs w:val="16"/>
              </w:rPr>
              <w:t>64, 1996</w:t>
            </w:r>
          </w:p>
        </w:tc>
      </w:tr>
      <w:tr w:rsidR="002661A1" w:rsidRPr="00AF7AB1" w14:paraId="132FA8FC" w14:textId="77777777" w:rsidTr="006E1814">
        <w:trPr>
          <w:cantSplit/>
        </w:trPr>
        <w:tc>
          <w:tcPr>
            <w:tcW w:w="2551" w:type="dxa"/>
            <w:shd w:val="clear" w:color="auto" w:fill="auto"/>
          </w:tcPr>
          <w:p w14:paraId="570C025A" w14:textId="77777777" w:rsidR="002661A1" w:rsidRPr="00AF7AB1" w:rsidRDefault="002661A1" w:rsidP="008B1D95">
            <w:pPr>
              <w:pStyle w:val="ENoteTableText"/>
              <w:rPr>
                <w:szCs w:val="16"/>
              </w:rPr>
            </w:pPr>
          </w:p>
        </w:tc>
        <w:tc>
          <w:tcPr>
            <w:tcW w:w="4537" w:type="dxa"/>
            <w:shd w:val="clear" w:color="auto" w:fill="auto"/>
          </w:tcPr>
          <w:p w14:paraId="02C32358" w14:textId="77777777" w:rsidR="002661A1" w:rsidRPr="00AF7AB1" w:rsidRDefault="002661A1" w:rsidP="008B1D95">
            <w:pPr>
              <w:pStyle w:val="ENoteTableText"/>
              <w:rPr>
                <w:szCs w:val="16"/>
              </w:rPr>
            </w:pPr>
            <w:r w:rsidRPr="00AF7AB1">
              <w:rPr>
                <w:szCs w:val="16"/>
              </w:rPr>
              <w:t>rep No</w:t>
            </w:r>
            <w:r w:rsidR="00CF74B1" w:rsidRPr="00AF7AB1">
              <w:rPr>
                <w:szCs w:val="16"/>
              </w:rPr>
              <w:t> </w:t>
            </w:r>
            <w:r w:rsidRPr="00AF7AB1">
              <w:rPr>
                <w:szCs w:val="16"/>
              </w:rPr>
              <w:t>82, 1999</w:t>
            </w:r>
          </w:p>
        </w:tc>
      </w:tr>
      <w:tr w:rsidR="002661A1" w:rsidRPr="00AF7AB1" w14:paraId="0E018F77" w14:textId="77777777" w:rsidTr="006E1814">
        <w:trPr>
          <w:cantSplit/>
        </w:trPr>
        <w:tc>
          <w:tcPr>
            <w:tcW w:w="2551" w:type="dxa"/>
            <w:shd w:val="clear" w:color="auto" w:fill="auto"/>
          </w:tcPr>
          <w:p w14:paraId="26728000" w14:textId="77777777" w:rsidR="002661A1" w:rsidRPr="00AF7AB1" w:rsidRDefault="002661A1" w:rsidP="002661A1">
            <w:pPr>
              <w:pStyle w:val="ENoteTableText"/>
              <w:tabs>
                <w:tab w:val="center" w:leader="dot" w:pos="2268"/>
              </w:tabs>
              <w:rPr>
                <w:szCs w:val="16"/>
              </w:rPr>
            </w:pPr>
            <w:r w:rsidRPr="00AF7AB1">
              <w:rPr>
                <w:szCs w:val="16"/>
              </w:rPr>
              <w:t>s 20O</w:t>
            </w:r>
            <w:r w:rsidRPr="00AF7AB1">
              <w:rPr>
                <w:szCs w:val="16"/>
              </w:rPr>
              <w:tab/>
            </w:r>
          </w:p>
        </w:tc>
        <w:tc>
          <w:tcPr>
            <w:tcW w:w="4537" w:type="dxa"/>
            <w:shd w:val="clear" w:color="auto" w:fill="auto"/>
          </w:tcPr>
          <w:p w14:paraId="11A5502D" w14:textId="77777777" w:rsidR="002661A1" w:rsidRPr="00AF7AB1" w:rsidRDefault="002661A1" w:rsidP="008B1D95">
            <w:pPr>
              <w:pStyle w:val="ENoteTableText"/>
              <w:rPr>
                <w:szCs w:val="16"/>
              </w:rPr>
            </w:pPr>
            <w:r w:rsidRPr="00AF7AB1">
              <w:rPr>
                <w:szCs w:val="16"/>
              </w:rPr>
              <w:t>ad No</w:t>
            </w:r>
            <w:r w:rsidR="00CF74B1" w:rsidRPr="00AF7AB1">
              <w:rPr>
                <w:szCs w:val="16"/>
              </w:rPr>
              <w:t> </w:t>
            </w:r>
            <w:r w:rsidRPr="00AF7AB1">
              <w:rPr>
                <w:szCs w:val="16"/>
              </w:rPr>
              <w:t>64, 1996</w:t>
            </w:r>
          </w:p>
        </w:tc>
      </w:tr>
      <w:tr w:rsidR="002661A1" w:rsidRPr="00AF7AB1" w14:paraId="06CBA1B4" w14:textId="77777777" w:rsidTr="006E1814">
        <w:trPr>
          <w:cantSplit/>
        </w:trPr>
        <w:tc>
          <w:tcPr>
            <w:tcW w:w="2551" w:type="dxa"/>
            <w:shd w:val="clear" w:color="auto" w:fill="auto"/>
          </w:tcPr>
          <w:p w14:paraId="6CE975C9" w14:textId="77777777" w:rsidR="002661A1" w:rsidRPr="00AF7AB1" w:rsidRDefault="002661A1" w:rsidP="008B1D95">
            <w:pPr>
              <w:pStyle w:val="ENoteTableText"/>
              <w:rPr>
                <w:szCs w:val="16"/>
              </w:rPr>
            </w:pPr>
          </w:p>
        </w:tc>
        <w:tc>
          <w:tcPr>
            <w:tcW w:w="4537" w:type="dxa"/>
            <w:shd w:val="clear" w:color="auto" w:fill="auto"/>
          </w:tcPr>
          <w:p w14:paraId="53588AA4" w14:textId="77777777" w:rsidR="002661A1" w:rsidRPr="00AF7AB1" w:rsidRDefault="002661A1" w:rsidP="008B1D95">
            <w:pPr>
              <w:pStyle w:val="ENoteTableText"/>
              <w:rPr>
                <w:szCs w:val="16"/>
              </w:rPr>
            </w:pPr>
            <w:r w:rsidRPr="00AF7AB1">
              <w:rPr>
                <w:szCs w:val="16"/>
              </w:rPr>
              <w:t>rep No</w:t>
            </w:r>
            <w:r w:rsidR="00CF74B1" w:rsidRPr="00AF7AB1">
              <w:rPr>
                <w:szCs w:val="16"/>
              </w:rPr>
              <w:t> </w:t>
            </w:r>
            <w:r w:rsidRPr="00AF7AB1">
              <w:rPr>
                <w:szCs w:val="16"/>
              </w:rPr>
              <w:t>82, 1999</w:t>
            </w:r>
          </w:p>
        </w:tc>
      </w:tr>
      <w:tr w:rsidR="002661A1" w:rsidRPr="00AF7AB1" w14:paraId="5E20122A" w14:textId="77777777" w:rsidTr="006E1814">
        <w:trPr>
          <w:cantSplit/>
        </w:trPr>
        <w:tc>
          <w:tcPr>
            <w:tcW w:w="2551" w:type="dxa"/>
            <w:shd w:val="clear" w:color="auto" w:fill="auto"/>
          </w:tcPr>
          <w:p w14:paraId="4D072DFD" w14:textId="77777777" w:rsidR="002661A1" w:rsidRPr="00AF7AB1" w:rsidRDefault="002661A1" w:rsidP="002661A1">
            <w:pPr>
              <w:pStyle w:val="ENoteTableText"/>
              <w:tabs>
                <w:tab w:val="center" w:leader="dot" w:pos="2268"/>
              </w:tabs>
              <w:rPr>
                <w:szCs w:val="16"/>
              </w:rPr>
            </w:pPr>
            <w:r w:rsidRPr="00AF7AB1">
              <w:rPr>
                <w:szCs w:val="16"/>
              </w:rPr>
              <w:t>s 20P</w:t>
            </w:r>
            <w:r w:rsidRPr="00AF7AB1">
              <w:rPr>
                <w:szCs w:val="16"/>
              </w:rPr>
              <w:tab/>
            </w:r>
          </w:p>
        </w:tc>
        <w:tc>
          <w:tcPr>
            <w:tcW w:w="4537" w:type="dxa"/>
            <w:shd w:val="clear" w:color="auto" w:fill="auto"/>
          </w:tcPr>
          <w:p w14:paraId="277C1436" w14:textId="77777777" w:rsidR="002661A1" w:rsidRPr="00AF7AB1" w:rsidRDefault="002661A1" w:rsidP="008B1D95">
            <w:pPr>
              <w:pStyle w:val="ENoteTableText"/>
              <w:rPr>
                <w:szCs w:val="16"/>
              </w:rPr>
            </w:pPr>
            <w:r w:rsidRPr="00AF7AB1">
              <w:rPr>
                <w:szCs w:val="16"/>
              </w:rPr>
              <w:t>ad No</w:t>
            </w:r>
            <w:r w:rsidR="00CF74B1" w:rsidRPr="00AF7AB1">
              <w:rPr>
                <w:szCs w:val="16"/>
              </w:rPr>
              <w:t> </w:t>
            </w:r>
            <w:r w:rsidRPr="00AF7AB1">
              <w:rPr>
                <w:szCs w:val="16"/>
              </w:rPr>
              <w:t>64, 1996</w:t>
            </w:r>
          </w:p>
        </w:tc>
      </w:tr>
      <w:tr w:rsidR="002661A1" w:rsidRPr="00AF7AB1" w14:paraId="50991F62" w14:textId="77777777" w:rsidTr="006E1814">
        <w:trPr>
          <w:cantSplit/>
        </w:trPr>
        <w:tc>
          <w:tcPr>
            <w:tcW w:w="2551" w:type="dxa"/>
            <w:shd w:val="clear" w:color="auto" w:fill="auto"/>
          </w:tcPr>
          <w:p w14:paraId="0F65B817" w14:textId="77777777" w:rsidR="002661A1" w:rsidRPr="00AF7AB1" w:rsidRDefault="002661A1" w:rsidP="008B1D95">
            <w:pPr>
              <w:pStyle w:val="ENoteTableText"/>
              <w:rPr>
                <w:szCs w:val="16"/>
              </w:rPr>
            </w:pPr>
          </w:p>
        </w:tc>
        <w:tc>
          <w:tcPr>
            <w:tcW w:w="4537" w:type="dxa"/>
            <w:shd w:val="clear" w:color="auto" w:fill="auto"/>
          </w:tcPr>
          <w:p w14:paraId="4C54143C" w14:textId="77777777" w:rsidR="002661A1" w:rsidRPr="00AF7AB1" w:rsidRDefault="002661A1" w:rsidP="008B1D95">
            <w:pPr>
              <w:pStyle w:val="ENoteTableText"/>
              <w:rPr>
                <w:szCs w:val="16"/>
              </w:rPr>
            </w:pPr>
            <w:r w:rsidRPr="00AF7AB1">
              <w:rPr>
                <w:szCs w:val="16"/>
              </w:rPr>
              <w:t>rep No</w:t>
            </w:r>
            <w:r w:rsidR="00CF74B1" w:rsidRPr="00AF7AB1">
              <w:rPr>
                <w:szCs w:val="16"/>
              </w:rPr>
              <w:t> </w:t>
            </w:r>
            <w:r w:rsidRPr="00AF7AB1">
              <w:rPr>
                <w:szCs w:val="16"/>
              </w:rPr>
              <w:t>82, 1999</w:t>
            </w:r>
          </w:p>
        </w:tc>
      </w:tr>
      <w:tr w:rsidR="002661A1" w:rsidRPr="00AF7AB1" w14:paraId="1702C7ED" w14:textId="77777777" w:rsidTr="006E1814">
        <w:trPr>
          <w:cantSplit/>
        </w:trPr>
        <w:tc>
          <w:tcPr>
            <w:tcW w:w="2551" w:type="dxa"/>
            <w:shd w:val="clear" w:color="auto" w:fill="auto"/>
          </w:tcPr>
          <w:p w14:paraId="1D55C76C" w14:textId="77777777" w:rsidR="002661A1" w:rsidRPr="00AF7AB1" w:rsidRDefault="002661A1" w:rsidP="002661A1">
            <w:pPr>
              <w:pStyle w:val="ENoteTableText"/>
              <w:tabs>
                <w:tab w:val="center" w:leader="dot" w:pos="2268"/>
              </w:tabs>
              <w:rPr>
                <w:szCs w:val="16"/>
              </w:rPr>
            </w:pPr>
            <w:r w:rsidRPr="00AF7AB1">
              <w:rPr>
                <w:szCs w:val="16"/>
              </w:rPr>
              <w:lastRenderedPageBreak/>
              <w:t>s 20Q</w:t>
            </w:r>
            <w:r w:rsidRPr="00AF7AB1">
              <w:rPr>
                <w:szCs w:val="16"/>
              </w:rPr>
              <w:tab/>
            </w:r>
          </w:p>
        </w:tc>
        <w:tc>
          <w:tcPr>
            <w:tcW w:w="4537" w:type="dxa"/>
            <w:shd w:val="clear" w:color="auto" w:fill="auto"/>
          </w:tcPr>
          <w:p w14:paraId="7ED04562" w14:textId="77777777" w:rsidR="002661A1" w:rsidRPr="00AF7AB1" w:rsidRDefault="002661A1" w:rsidP="008B1D95">
            <w:pPr>
              <w:pStyle w:val="ENoteTableText"/>
              <w:rPr>
                <w:szCs w:val="16"/>
              </w:rPr>
            </w:pPr>
            <w:r w:rsidRPr="00AF7AB1">
              <w:rPr>
                <w:szCs w:val="16"/>
              </w:rPr>
              <w:t>ad No</w:t>
            </w:r>
            <w:r w:rsidR="00CF74B1" w:rsidRPr="00AF7AB1">
              <w:rPr>
                <w:szCs w:val="16"/>
              </w:rPr>
              <w:t> </w:t>
            </w:r>
            <w:r w:rsidRPr="00AF7AB1">
              <w:rPr>
                <w:szCs w:val="16"/>
              </w:rPr>
              <w:t>64, 1996</w:t>
            </w:r>
          </w:p>
        </w:tc>
      </w:tr>
      <w:tr w:rsidR="002661A1" w:rsidRPr="00AF7AB1" w14:paraId="178486AC" w14:textId="77777777" w:rsidTr="006E1814">
        <w:trPr>
          <w:cantSplit/>
        </w:trPr>
        <w:tc>
          <w:tcPr>
            <w:tcW w:w="2551" w:type="dxa"/>
            <w:shd w:val="clear" w:color="auto" w:fill="auto"/>
          </w:tcPr>
          <w:p w14:paraId="60BC845F" w14:textId="77777777" w:rsidR="002661A1" w:rsidRPr="00AF7AB1" w:rsidRDefault="002661A1" w:rsidP="008B1D95">
            <w:pPr>
              <w:pStyle w:val="ENoteTableText"/>
              <w:rPr>
                <w:szCs w:val="16"/>
              </w:rPr>
            </w:pPr>
          </w:p>
        </w:tc>
        <w:tc>
          <w:tcPr>
            <w:tcW w:w="4537" w:type="dxa"/>
            <w:shd w:val="clear" w:color="auto" w:fill="auto"/>
          </w:tcPr>
          <w:p w14:paraId="3B2F0FF9" w14:textId="77777777" w:rsidR="002661A1" w:rsidRPr="00AF7AB1" w:rsidRDefault="002661A1" w:rsidP="008B1D95">
            <w:pPr>
              <w:pStyle w:val="ENoteTableText"/>
              <w:rPr>
                <w:szCs w:val="16"/>
              </w:rPr>
            </w:pPr>
            <w:r w:rsidRPr="00AF7AB1">
              <w:rPr>
                <w:szCs w:val="16"/>
              </w:rPr>
              <w:t>rep No</w:t>
            </w:r>
            <w:r w:rsidR="00CF74B1" w:rsidRPr="00AF7AB1">
              <w:rPr>
                <w:szCs w:val="16"/>
              </w:rPr>
              <w:t> </w:t>
            </w:r>
            <w:r w:rsidRPr="00AF7AB1">
              <w:rPr>
                <w:szCs w:val="16"/>
              </w:rPr>
              <w:t>82, 1999</w:t>
            </w:r>
          </w:p>
        </w:tc>
      </w:tr>
      <w:tr w:rsidR="002661A1" w:rsidRPr="00AF7AB1" w14:paraId="384510DA" w14:textId="77777777" w:rsidTr="006E1814">
        <w:trPr>
          <w:cantSplit/>
        </w:trPr>
        <w:tc>
          <w:tcPr>
            <w:tcW w:w="2551" w:type="dxa"/>
            <w:shd w:val="clear" w:color="auto" w:fill="auto"/>
          </w:tcPr>
          <w:p w14:paraId="522F2556" w14:textId="77777777" w:rsidR="002661A1" w:rsidRPr="00AF7AB1" w:rsidRDefault="002661A1" w:rsidP="002661A1">
            <w:pPr>
              <w:pStyle w:val="ENoteTableText"/>
              <w:tabs>
                <w:tab w:val="center" w:leader="dot" w:pos="2268"/>
              </w:tabs>
              <w:rPr>
                <w:szCs w:val="16"/>
              </w:rPr>
            </w:pPr>
            <w:r w:rsidRPr="00AF7AB1">
              <w:rPr>
                <w:szCs w:val="16"/>
              </w:rPr>
              <w:t>s 20R</w:t>
            </w:r>
            <w:r w:rsidRPr="00AF7AB1">
              <w:rPr>
                <w:szCs w:val="16"/>
              </w:rPr>
              <w:tab/>
            </w:r>
          </w:p>
        </w:tc>
        <w:tc>
          <w:tcPr>
            <w:tcW w:w="4537" w:type="dxa"/>
            <w:shd w:val="clear" w:color="auto" w:fill="auto"/>
          </w:tcPr>
          <w:p w14:paraId="75B83E90" w14:textId="77777777" w:rsidR="002661A1" w:rsidRPr="00AF7AB1" w:rsidRDefault="002661A1" w:rsidP="008B1D95">
            <w:pPr>
              <w:pStyle w:val="ENoteTableText"/>
              <w:rPr>
                <w:szCs w:val="16"/>
              </w:rPr>
            </w:pPr>
            <w:r w:rsidRPr="00AF7AB1">
              <w:rPr>
                <w:szCs w:val="16"/>
              </w:rPr>
              <w:t>ad No</w:t>
            </w:r>
            <w:r w:rsidR="00CF74B1" w:rsidRPr="00AF7AB1">
              <w:rPr>
                <w:szCs w:val="16"/>
              </w:rPr>
              <w:t> </w:t>
            </w:r>
            <w:r w:rsidRPr="00AF7AB1">
              <w:rPr>
                <w:szCs w:val="16"/>
              </w:rPr>
              <w:t>64, 1996</w:t>
            </w:r>
          </w:p>
        </w:tc>
      </w:tr>
      <w:tr w:rsidR="002661A1" w:rsidRPr="00AF7AB1" w14:paraId="2A2249CE" w14:textId="77777777" w:rsidTr="006E1814">
        <w:trPr>
          <w:cantSplit/>
        </w:trPr>
        <w:tc>
          <w:tcPr>
            <w:tcW w:w="2551" w:type="dxa"/>
            <w:shd w:val="clear" w:color="auto" w:fill="auto"/>
          </w:tcPr>
          <w:p w14:paraId="4CA43C75" w14:textId="77777777" w:rsidR="002661A1" w:rsidRPr="00AF7AB1" w:rsidRDefault="002661A1" w:rsidP="008B1D95">
            <w:pPr>
              <w:pStyle w:val="ENoteTableText"/>
              <w:rPr>
                <w:szCs w:val="16"/>
              </w:rPr>
            </w:pPr>
          </w:p>
        </w:tc>
        <w:tc>
          <w:tcPr>
            <w:tcW w:w="4537" w:type="dxa"/>
            <w:shd w:val="clear" w:color="auto" w:fill="auto"/>
          </w:tcPr>
          <w:p w14:paraId="53B0365C" w14:textId="77777777" w:rsidR="002661A1" w:rsidRPr="00AF7AB1" w:rsidRDefault="002661A1" w:rsidP="008B1D95">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52099106" w14:textId="77777777" w:rsidTr="006E1814">
        <w:trPr>
          <w:cantSplit/>
        </w:trPr>
        <w:tc>
          <w:tcPr>
            <w:tcW w:w="2551" w:type="dxa"/>
            <w:shd w:val="clear" w:color="auto" w:fill="auto"/>
          </w:tcPr>
          <w:p w14:paraId="00762A46" w14:textId="77777777" w:rsidR="00370DE3" w:rsidRPr="00AF7AB1" w:rsidRDefault="00370DE3" w:rsidP="002661A1">
            <w:pPr>
              <w:pStyle w:val="ENoteTableText"/>
              <w:tabs>
                <w:tab w:val="center" w:leader="dot" w:pos="2268"/>
              </w:tabs>
              <w:rPr>
                <w:szCs w:val="16"/>
              </w:rPr>
            </w:pPr>
            <w:r w:rsidRPr="00AF7AB1">
              <w:rPr>
                <w:szCs w:val="16"/>
              </w:rPr>
              <w:t>s</w:t>
            </w:r>
            <w:r w:rsidR="005B5080" w:rsidRPr="00AF7AB1">
              <w:rPr>
                <w:szCs w:val="16"/>
              </w:rPr>
              <w:t> </w:t>
            </w:r>
            <w:r w:rsidRPr="00AF7AB1">
              <w:rPr>
                <w:szCs w:val="16"/>
              </w:rPr>
              <w:t>20S</w:t>
            </w:r>
            <w:r w:rsidRPr="00AF7AB1">
              <w:rPr>
                <w:szCs w:val="16"/>
              </w:rPr>
              <w:tab/>
            </w:r>
          </w:p>
        </w:tc>
        <w:tc>
          <w:tcPr>
            <w:tcW w:w="4537" w:type="dxa"/>
            <w:shd w:val="clear" w:color="auto" w:fill="auto"/>
          </w:tcPr>
          <w:p w14:paraId="50406904"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2153B2AC" w14:textId="77777777" w:rsidTr="006E1814">
        <w:trPr>
          <w:cantSplit/>
        </w:trPr>
        <w:tc>
          <w:tcPr>
            <w:tcW w:w="2551" w:type="dxa"/>
            <w:shd w:val="clear" w:color="auto" w:fill="auto"/>
          </w:tcPr>
          <w:p w14:paraId="540D7EED" w14:textId="77777777" w:rsidR="00370DE3" w:rsidRPr="00AF7AB1" w:rsidRDefault="00370DE3" w:rsidP="00176622">
            <w:pPr>
              <w:pStyle w:val="ENoteTableText"/>
              <w:rPr>
                <w:szCs w:val="16"/>
              </w:rPr>
            </w:pPr>
          </w:p>
        </w:tc>
        <w:tc>
          <w:tcPr>
            <w:tcW w:w="4537" w:type="dxa"/>
            <w:shd w:val="clear" w:color="auto" w:fill="auto"/>
          </w:tcPr>
          <w:p w14:paraId="24CB2B95"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69, 1999</w:t>
            </w:r>
          </w:p>
        </w:tc>
      </w:tr>
      <w:tr w:rsidR="00370DE3" w:rsidRPr="00AF7AB1" w14:paraId="7FB80545" w14:textId="77777777" w:rsidTr="006E1814">
        <w:trPr>
          <w:cantSplit/>
        </w:trPr>
        <w:tc>
          <w:tcPr>
            <w:tcW w:w="2551" w:type="dxa"/>
            <w:shd w:val="clear" w:color="auto" w:fill="auto"/>
          </w:tcPr>
          <w:p w14:paraId="22FA2529" w14:textId="77777777" w:rsidR="00370DE3" w:rsidRPr="00AF7AB1" w:rsidRDefault="00370DE3" w:rsidP="00176622">
            <w:pPr>
              <w:pStyle w:val="ENoteTableText"/>
              <w:rPr>
                <w:szCs w:val="16"/>
              </w:rPr>
            </w:pPr>
          </w:p>
        </w:tc>
        <w:tc>
          <w:tcPr>
            <w:tcW w:w="4537" w:type="dxa"/>
            <w:shd w:val="clear" w:color="auto" w:fill="auto"/>
          </w:tcPr>
          <w:p w14:paraId="717063F8"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2661A1" w:rsidRPr="00AF7AB1" w14:paraId="4D396003" w14:textId="77777777" w:rsidTr="006E1814">
        <w:trPr>
          <w:cantSplit/>
        </w:trPr>
        <w:tc>
          <w:tcPr>
            <w:tcW w:w="2551" w:type="dxa"/>
            <w:shd w:val="clear" w:color="auto" w:fill="auto"/>
          </w:tcPr>
          <w:p w14:paraId="51AF22B9" w14:textId="77777777" w:rsidR="002661A1" w:rsidRPr="00AF7AB1" w:rsidRDefault="002661A1" w:rsidP="002661A1">
            <w:pPr>
              <w:pStyle w:val="ENoteTableText"/>
              <w:tabs>
                <w:tab w:val="center" w:leader="dot" w:pos="2268"/>
              </w:tabs>
              <w:rPr>
                <w:szCs w:val="16"/>
              </w:rPr>
            </w:pPr>
            <w:r w:rsidRPr="00AF7AB1">
              <w:rPr>
                <w:szCs w:val="16"/>
              </w:rPr>
              <w:t>s 20T</w:t>
            </w:r>
            <w:r w:rsidRPr="00AF7AB1">
              <w:rPr>
                <w:szCs w:val="16"/>
              </w:rPr>
              <w:tab/>
            </w:r>
          </w:p>
        </w:tc>
        <w:tc>
          <w:tcPr>
            <w:tcW w:w="4537" w:type="dxa"/>
            <w:shd w:val="clear" w:color="auto" w:fill="auto"/>
          </w:tcPr>
          <w:p w14:paraId="46D3FA62" w14:textId="77777777" w:rsidR="002661A1" w:rsidRPr="00AF7AB1" w:rsidRDefault="002661A1" w:rsidP="008B1D95">
            <w:pPr>
              <w:pStyle w:val="ENoteTableText"/>
              <w:rPr>
                <w:szCs w:val="16"/>
              </w:rPr>
            </w:pPr>
            <w:r w:rsidRPr="00AF7AB1">
              <w:rPr>
                <w:szCs w:val="16"/>
              </w:rPr>
              <w:t>ad No</w:t>
            </w:r>
            <w:r w:rsidR="00CF74B1" w:rsidRPr="00AF7AB1">
              <w:rPr>
                <w:szCs w:val="16"/>
              </w:rPr>
              <w:t> </w:t>
            </w:r>
            <w:r w:rsidRPr="00AF7AB1">
              <w:rPr>
                <w:szCs w:val="16"/>
              </w:rPr>
              <w:t>64, 1996</w:t>
            </w:r>
          </w:p>
        </w:tc>
      </w:tr>
      <w:tr w:rsidR="002661A1" w:rsidRPr="00AF7AB1" w14:paraId="1B0E692E" w14:textId="77777777" w:rsidTr="006E1814">
        <w:trPr>
          <w:cantSplit/>
        </w:trPr>
        <w:tc>
          <w:tcPr>
            <w:tcW w:w="2551" w:type="dxa"/>
            <w:shd w:val="clear" w:color="auto" w:fill="auto"/>
          </w:tcPr>
          <w:p w14:paraId="2D2527D6" w14:textId="77777777" w:rsidR="002661A1" w:rsidRPr="00AF7AB1" w:rsidRDefault="002661A1" w:rsidP="008B1D95">
            <w:pPr>
              <w:pStyle w:val="ENoteTableText"/>
              <w:rPr>
                <w:szCs w:val="16"/>
              </w:rPr>
            </w:pPr>
          </w:p>
        </w:tc>
        <w:tc>
          <w:tcPr>
            <w:tcW w:w="4537" w:type="dxa"/>
            <w:shd w:val="clear" w:color="auto" w:fill="auto"/>
          </w:tcPr>
          <w:p w14:paraId="057600EE" w14:textId="77777777" w:rsidR="002661A1" w:rsidRPr="00AF7AB1" w:rsidRDefault="002661A1" w:rsidP="008B1D95">
            <w:pPr>
              <w:pStyle w:val="ENoteTableText"/>
              <w:rPr>
                <w:szCs w:val="16"/>
              </w:rPr>
            </w:pPr>
            <w:r w:rsidRPr="00AF7AB1">
              <w:rPr>
                <w:szCs w:val="16"/>
              </w:rPr>
              <w:t>am No</w:t>
            </w:r>
            <w:r w:rsidR="00CF74B1" w:rsidRPr="00AF7AB1">
              <w:rPr>
                <w:szCs w:val="16"/>
              </w:rPr>
              <w:t> </w:t>
            </w:r>
            <w:r w:rsidRPr="00AF7AB1">
              <w:rPr>
                <w:szCs w:val="16"/>
              </w:rPr>
              <w:t>69, 1999</w:t>
            </w:r>
          </w:p>
        </w:tc>
      </w:tr>
      <w:tr w:rsidR="002661A1" w:rsidRPr="00AF7AB1" w14:paraId="325F8FB4" w14:textId="77777777" w:rsidTr="006E1814">
        <w:trPr>
          <w:cantSplit/>
        </w:trPr>
        <w:tc>
          <w:tcPr>
            <w:tcW w:w="2551" w:type="dxa"/>
            <w:shd w:val="clear" w:color="auto" w:fill="auto"/>
          </w:tcPr>
          <w:p w14:paraId="12E5BE77" w14:textId="77777777" w:rsidR="002661A1" w:rsidRPr="00AF7AB1" w:rsidRDefault="002661A1" w:rsidP="008B1D95">
            <w:pPr>
              <w:pStyle w:val="ENoteTableText"/>
              <w:rPr>
                <w:szCs w:val="16"/>
              </w:rPr>
            </w:pPr>
          </w:p>
        </w:tc>
        <w:tc>
          <w:tcPr>
            <w:tcW w:w="4537" w:type="dxa"/>
            <w:shd w:val="clear" w:color="auto" w:fill="auto"/>
          </w:tcPr>
          <w:p w14:paraId="12C889EA" w14:textId="77777777" w:rsidR="002661A1" w:rsidRPr="00AF7AB1" w:rsidRDefault="002661A1" w:rsidP="008B1D95">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2865CBDA" w14:textId="77777777" w:rsidTr="006E1814">
        <w:trPr>
          <w:cantSplit/>
        </w:trPr>
        <w:tc>
          <w:tcPr>
            <w:tcW w:w="2551" w:type="dxa"/>
            <w:shd w:val="clear" w:color="auto" w:fill="auto"/>
          </w:tcPr>
          <w:p w14:paraId="1718C0FD" w14:textId="77777777" w:rsidR="00370DE3" w:rsidRPr="00AF7AB1" w:rsidRDefault="00370DE3" w:rsidP="00176622">
            <w:pPr>
              <w:pStyle w:val="ENoteTableText"/>
              <w:tabs>
                <w:tab w:val="center" w:leader="dot" w:pos="2268"/>
              </w:tabs>
              <w:rPr>
                <w:szCs w:val="16"/>
              </w:rPr>
            </w:pPr>
            <w:r w:rsidRPr="00AF7AB1">
              <w:rPr>
                <w:szCs w:val="16"/>
              </w:rPr>
              <w:t>s 20U</w:t>
            </w:r>
            <w:r w:rsidRPr="00AF7AB1">
              <w:rPr>
                <w:szCs w:val="16"/>
              </w:rPr>
              <w:tab/>
            </w:r>
          </w:p>
        </w:tc>
        <w:tc>
          <w:tcPr>
            <w:tcW w:w="4537" w:type="dxa"/>
            <w:shd w:val="clear" w:color="auto" w:fill="auto"/>
          </w:tcPr>
          <w:p w14:paraId="2BB06029"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5C02822C" w14:textId="77777777" w:rsidTr="006E1814">
        <w:trPr>
          <w:cantSplit/>
        </w:trPr>
        <w:tc>
          <w:tcPr>
            <w:tcW w:w="2551" w:type="dxa"/>
            <w:shd w:val="clear" w:color="auto" w:fill="auto"/>
          </w:tcPr>
          <w:p w14:paraId="644A448F" w14:textId="77777777" w:rsidR="00370DE3" w:rsidRPr="00AF7AB1" w:rsidRDefault="00370DE3" w:rsidP="00176622">
            <w:pPr>
              <w:pStyle w:val="ENoteTableText"/>
              <w:rPr>
                <w:szCs w:val="16"/>
              </w:rPr>
            </w:pPr>
          </w:p>
        </w:tc>
        <w:tc>
          <w:tcPr>
            <w:tcW w:w="4537" w:type="dxa"/>
            <w:shd w:val="clear" w:color="auto" w:fill="auto"/>
          </w:tcPr>
          <w:p w14:paraId="1034FE0A"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124, 1997; No</w:t>
            </w:r>
            <w:r w:rsidR="00CF74B1" w:rsidRPr="00AF7AB1">
              <w:rPr>
                <w:szCs w:val="16"/>
              </w:rPr>
              <w:t> </w:t>
            </w:r>
            <w:r w:rsidRPr="00AF7AB1">
              <w:rPr>
                <w:szCs w:val="16"/>
              </w:rPr>
              <w:t>69, 1999</w:t>
            </w:r>
          </w:p>
        </w:tc>
      </w:tr>
      <w:tr w:rsidR="00370DE3" w:rsidRPr="00AF7AB1" w14:paraId="41FD61AF" w14:textId="77777777" w:rsidTr="006E1814">
        <w:trPr>
          <w:cantSplit/>
        </w:trPr>
        <w:tc>
          <w:tcPr>
            <w:tcW w:w="2551" w:type="dxa"/>
            <w:shd w:val="clear" w:color="auto" w:fill="auto"/>
          </w:tcPr>
          <w:p w14:paraId="6748C931" w14:textId="77777777" w:rsidR="00370DE3" w:rsidRPr="00AF7AB1" w:rsidRDefault="00370DE3" w:rsidP="00176622">
            <w:pPr>
              <w:pStyle w:val="ENoteTableText"/>
              <w:rPr>
                <w:szCs w:val="16"/>
              </w:rPr>
            </w:pPr>
          </w:p>
        </w:tc>
        <w:tc>
          <w:tcPr>
            <w:tcW w:w="4537" w:type="dxa"/>
            <w:shd w:val="clear" w:color="auto" w:fill="auto"/>
          </w:tcPr>
          <w:p w14:paraId="6E5B5CA0"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0118D890" w14:textId="77777777" w:rsidTr="006E1814">
        <w:trPr>
          <w:cantSplit/>
        </w:trPr>
        <w:tc>
          <w:tcPr>
            <w:tcW w:w="2551" w:type="dxa"/>
            <w:shd w:val="clear" w:color="auto" w:fill="auto"/>
          </w:tcPr>
          <w:p w14:paraId="30993E48" w14:textId="77777777" w:rsidR="00370DE3" w:rsidRPr="00AF7AB1" w:rsidRDefault="00370DE3" w:rsidP="00176622">
            <w:pPr>
              <w:pStyle w:val="ENoteTableText"/>
              <w:tabs>
                <w:tab w:val="center" w:leader="dot" w:pos="2268"/>
              </w:tabs>
              <w:rPr>
                <w:szCs w:val="16"/>
              </w:rPr>
            </w:pPr>
            <w:r w:rsidRPr="00AF7AB1">
              <w:rPr>
                <w:szCs w:val="16"/>
              </w:rPr>
              <w:t>s 20V</w:t>
            </w:r>
            <w:r w:rsidRPr="00AF7AB1">
              <w:rPr>
                <w:szCs w:val="16"/>
              </w:rPr>
              <w:tab/>
            </w:r>
          </w:p>
        </w:tc>
        <w:tc>
          <w:tcPr>
            <w:tcW w:w="4537" w:type="dxa"/>
            <w:shd w:val="clear" w:color="auto" w:fill="auto"/>
          </w:tcPr>
          <w:p w14:paraId="01F7237B"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64, 1996</w:t>
            </w:r>
          </w:p>
        </w:tc>
      </w:tr>
      <w:tr w:rsidR="00370DE3" w:rsidRPr="00AF7AB1" w14:paraId="172C3E92" w14:textId="77777777" w:rsidTr="006E1814">
        <w:trPr>
          <w:cantSplit/>
        </w:trPr>
        <w:tc>
          <w:tcPr>
            <w:tcW w:w="2551" w:type="dxa"/>
            <w:shd w:val="clear" w:color="auto" w:fill="auto"/>
          </w:tcPr>
          <w:p w14:paraId="3138CC9B" w14:textId="77777777" w:rsidR="00370DE3" w:rsidRPr="00AF7AB1" w:rsidRDefault="00370DE3" w:rsidP="00176622">
            <w:pPr>
              <w:pStyle w:val="ENoteTableText"/>
              <w:rPr>
                <w:szCs w:val="16"/>
              </w:rPr>
            </w:pPr>
          </w:p>
        </w:tc>
        <w:tc>
          <w:tcPr>
            <w:tcW w:w="4537" w:type="dxa"/>
            <w:shd w:val="clear" w:color="auto" w:fill="auto"/>
          </w:tcPr>
          <w:p w14:paraId="6B0E1AEF"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82, 1999</w:t>
            </w:r>
          </w:p>
        </w:tc>
      </w:tr>
      <w:tr w:rsidR="00370DE3" w:rsidRPr="00AF7AB1" w14:paraId="2413939F" w14:textId="77777777" w:rsidTr="006E1814">
        <w:trPr>
          <w:cantSplit/>
        </w:trPr>
        <w:tc>
          <w:tcPr>
            <w:tcW w:w="2551" w:type="dxa"/>
            <w:shd w:val="clear" w:color="auto" w:fill="auto"/>
          </w:tcPr>
          <w:p w14:paraId="17692CF3" w14:textId="77777777" w:rsidR="00370DE3" w:rsidRPr="00AF7AB1" w:rsidRDefault="00370DE3" w:rsidP="00176622">
            <w:pPr>
              <w:pStyle w:val="ENoteTableText"/>
              <w:rPr>
                <w:szCs w:val="16"/>
              </w:rPr>
            </w:pPr>
            <w:r w:rsidRPr="00AF7AB1">
              <w:rPr>
                <w:b/>
                <w:szCs w:val="16"/>
              </w:rPr>
              <w:t>Part III</w:t>
            </w:r>
          </w:p>
        </w:tc>
        <w:tc>
          <w:tcPr>
            <w:tcW w:w="4537" w:type="dxa"/>
            <w:shd w:val="clear" w:color="auto" w:fill="auto"/>
          </w:tcPr>
          <w:p w14:paraId="38EE2BD0" w14:textId="77777777" w:rsidR="00370DE3" w:rsidRPr="00AF7AB1" w:rsidRDefault="00370DE3" w:rsidP="00176622">
            <w:pPr>
              <w:pStyle w:val="ENoteTableText"/>
              <w:rPr>
                <w:szCs w:val="16"/>
              </w:rPr>
            </w:pPr>
          </w:p>
        </w:tc>
      </w:tr>
      <w:tr w:rsidR="006D19D0" w:rsidRPr="00AF7AB1" w14:paraId="551EBC31" w14:textId="77777777" w:rsidTr="006E1814">
        <w:trPr>
          <w:cantSplit/>
        </w:trPr>
        <w:tc>
          <w:tcPr>
            <w:tcW w:w="2551" w:type="dxa"/>
            <w:shd w:val="clear" w:color="auto" w:fill="auto"/>
          </w:tcPr>
          <w:p w14:paraId="1E12F210" w14:textId="77777777" w:rsidR="006D19D0" w:rsidRPr="00AF7AB1" w:rsidRDefault="006D19D0" w:rsidP="00176622">
            <w:pPr>
              <w:pStyle w:val="ENoteTableText"/>
              <w:tabs>
                <w:tab w:val="center" w:leader="dot" w:pos="2268"/>
              </w:tabs>
              <w:rPr>
                <w:szCs w:val="16"/>
              </w:rPr>
            </w:pPr>
            <w:r w:rsidRPr="00AF7AB1">
              <w:rPr>
                <w:szCs w:val="16"/>
              </w:rPr>
              <w:t>Part</w:t>
            </w:r>
            <w:r w:rsidR="008848C7" w:rsidRPr="00AF7AB1">
              <w:rPr>
                <w:szCs w:val="16"/>
              </w:rPr>
              <w:t> </w:t>
            </w:r>
            <w:r w:rsidRPr="00AF7AB1">
              <w:rPr>
                <w:szCs w:val="16"/>
              </w:rPr>
              <w:t>III heading</w:t>
            </w:r>
            <w:r w:rsidRPr="00AF7AB1">
              <w:rPr>
                <w:szCs w:val="16"/>
              </w:rPr>
              <w:tab/>
            </w:r>
          </w:p>
        </w:tc>
        <w:tc>
          <w:tcPr>
            <w:tcW w:w="4537" w:type="dxa"/>
            <w:shd w:val="clear" w:color="auto" w:fill="auto"/>
          </w:tcPr>
          <w:p w14:paraId="57DD053C" w14:textId="77777777" w:rsidR="006D19D0" w:rsidRPr="00AF7AB1" w:rsidRDefault="006D19D0" w:rsidP="00176622">
            <w:pPr>
              <w:pStyle w:val="ENoteTableText"/>
              <w:rPr>
                <w:szCs w:val="16"/>
              </w:rPr>
            </w:pPr>
            <w:r w:rsidRPr="00AF7AB1">
              <w:rPr>
                <w:szCs w:val="16"/>
              </w:rPr>
              <w:t>am No 36, 2019</w:t>
            </w:r>
          </w:p>
        </w:tc>
      </w:tr>
      <w:tr w:rsidR="00370DE3" w:rsidRPr="00AF7AB1" w14:paraId="72ACA3B4" w14:textId="77777777" w:rsidTr="006E1814">
        <w:trPr>
          <w:cantSplit/>
        </w:trPr>
        <w:tc>
          <w:tcPr>
            <w:tcW w:w="2551" w:type="dxa"/>
            <w:shd w:val="clear" w:color="auto" w:fill="auto"/>
          </w:tcPr>
          <w:p w14:paraId="17268523" w14:textId="77777777" w:rsidR="00370DE3" w:rsidRPr="00AF7AB1" w:rsidRDefault="00370DE3" w:rsidP="00176622">
            <w:pPr>
              <w:pStyle w:val="ENoteTableText"/>
              <w:tabs>
                <w:tab w:val="center" w:leader="dot" w:pos="2268"/>
              </w:tabs>
              <w:rPr>
                <w:szCs w:val="16"/>
              </w:rPr>
            </w:pPr>
            <w:r w:rsidRPr="00AF7AB1">
              <w:rPr>
                <w:szCs w:val="16"/>
              </w:rPr>
              <w:t>s 22</w:t>
            </w:r>
            <w:r w:rsidRPr="00AF7AB1">
              <w:rPr>
                <w:szCs w:val="16"/>
              </w:rPr>
              <w:tab/>
            </w:r>
          </w:p>
        </w:tc>
        <w:tc>
          <w:tcPr>
            <w:tcW w:w="4537" w:type="dxa"/>
            <w:shd w:val="clear" w:color="auto" w:fill="auto"/>
          </w:tcPr>
          <w:p w14:paraId="3BCE4151"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60, 1987</w:t>
            </w:r>
          </w:p>
        </w:tc>
      </w:tr>
      <w:tr w:rsidR="00370DE3" w:rsidRPr="00AF7AB1" w14:paraId="61ACD87A" w14:textId="77777777" w:rsidTr="006E1814">
        <w:trPr>
          <w:cantSplit/>
        </w:trPr>
        <w:tc>
          <w:tcPr>
            <w:tcW w:w="2551" w:type="dxa"/>
            <w:shd w:val="clear" w:color="auto" w:fill="auto"/>
          </w:tcPr>
          <w:p w14:paraId="64112414" w14:textId="77777777" w:rsidR="00370DE3" w:rsidRPr="00AF7AB1" w:rsidRDefault="00370DE3" w:rsidP="00176622">
            <w:pPr>
              <w:pStyle w:val="ENoteTableText"/>
              <w:rPr>
                <w:szCs w:val="16"/>
              </w:rPr>
            </w:pPr>
          </w:p>
        </w:tc>
        <w:tc>
          <w:tcPr>
            <w:tcW w:w="4537" w:type="dxa"/>
            <w:shd w:val="clear" w:color="auto" w:fill="auto"/>
          </w:tcPr>
          <w:p w14:paraId="00A1FE7E"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12, 2012</w:t>
            </w:r>
          </w:p>
        </w:tc>
      </w:tr>
      <w:tr w:rsidR="00370DE3" w:rsidRPr="00AF7AB1" w14:paraId="0747B891" w14:textId="77777777" w:rsidTr="006E1814">
        <w:trPr>
          <w:cantSplit/>
        </w:trPr>
        <w:tc>
          <w:tcPr>
            <w:tcW w:w="2551" w:type="dxa"/>
            <w:shd w:val="clear" w:color="auto" w:fill="auto"/>
          </w:tcPr>
          <w:p w14:paraId="3EF99CB5" w14:textId="77777777" w:rsidR="00370DE3" w:rsidRPr="00AF7AB1" w:rsidRDefault="00370DE3" w:rsidP="00176622">
            <w:pPr>
              <w:pStyle w:val="ENoteTableText"/>
              <w:tabs>
                <w:tab w:val="center" w:leader="dot" w:pos="2268"/>
              </w:tabs>
              <w:rPr>
                <w:szCs w:val="16"/>
              </w:rPr>
            </w:pPr>
            <w:r w:rsidRPr="00AF7AB1">
              <w:rPr>
                <w:szCs w:val="16"/>
              </w:rPr>
              <w:t>s 23</w:t>
            </w:r>
            <w:r w:rsidRPr="00AF7AB1">
              <w:rPr>
                <w:szCs w:val="16"/>
              </w:rPr>
              <w:tab/>
            </w:r>
          </w:p>
        </w:tc>
        <w:tc>
          <w:tcPr>
            <w:tcW w:w="4537" w:type="dxa"/>
            <w:shd w:val="clear" w:color="auto" w:fill="auto"/>
          </w:tcPr>
          <w:p w14:paraId="08FDAFA3" w14:textId="77777777" w:rsidR="00370DE3" w:rsidRPr="00AF7AB1" w:rsidRDefault="00370DE3">
            <w:pPr>
              <w:pStyle w:val="ENoteTableText"/>
              <w:rPr>
                <w:szCs w:val="16"/>
                <w:u w:val="single"/>
              </w:rPr>
            </w:pPr>
            <w:r w:rsidRPr="00AF7AB1">
              <w:rPr>
                <w:szCs w:val="16"/>
              </w:rPr>
              <w:t>am No</w:t>
            </w:r>
            <w:r w:rsidR="00CF74B1" w:rsidRPr="00AF7AB1">
              <w:rPr>
                <w:szCs w:val="16"/>
              </w:rPr>
              <w:t> </w:t>
            </w:r>
            <w:r w:rsidRPr="00AF7AB1">
              <w:rPr>
                <w:szCs w:val="16"/>
              </w:rPr>
              <w:t>60, 1987; No</w:t>
            </w:r>
            <w:r w:rsidR="00CF74B1" w:rsidRPr="00AF7AB1">
              <w:rPr>
                <w:szCs w:val="16"/>
              </w:rPr>
              <w:t> </w:t>
            </w:r>
            <w:r w:rsidRPr="00AF7AB1">
              <w:rPr>
                <w:szCs w:val="16"/>
              </w:rPr>
              <w:t>118, 1988; No</w:t>
            </w:r>
            <w:r w:rsidR="00CF74B1" w:rsidRPr="00AF7AB1">
              <w:rPr>
                <w:szCs w:val="16"/>
              </w:rPr>
              <w:t> </w:t>
            </w:r>
            <w:r w:rsidRPr="00AF7AB1">
              <w:rPr>
                <w:szCs w:val="16"/>
              </w:rPr>
              <w:t>106, 1989; No</w:t>
            </w:r>
            <w:r w:rsidR="00CF74B1" w:rsidRPr="00AF7AB1">
              <w:rPr>
                <w:szCs w:val="16"/>
              </w:rPr>
              <w:t> </w:t>
            </w:r>
            <w:r w:rsidRPr="00AF7AB1">
              <w:rPr>
                <w:szCs w:val="16"/>
              </w:rPr>
              <w:t>98, 1992; Nos 18, 55 and 57, 1993; Nos 173 and 181, 1994; No</w:t>
            </w:r>
            <w:r w:rsidR="00CF74B1" w:rsidRPr="00AF7AB1">
              <w:rPr>
                <w:szCs w:val="16"/>
              </w:rPr>
              <w:t> </w:t>
            </w:r>
            <w:r w:rsidRPr="00AF7AB1">
              <w:rPr>
                <w:szCs w:val="16"/>
              </w:rPr>
              <w:t>90, 1995; No</w:t>
            </w:r>
            <w:r w:rsidR="00CF74B1" w:rsidRPr="00AF7AB1">
              <w:rPr>
                <w:szCs w:val="16"/>
              </w:rPr>
              <w:t> </w:t>
            </w:r>
            <w:r w:rsidRPr="00AF7AB1">
              <w:rPr>
                <w:szCs w:val="16"/>
              </w:rPr>
              <w:t>62, 1997; Nos 41 and 167, 1999; No</w:t>
            </w:r>
            <w:r w:rsidR="00CF74B1" w:rsidRPr="00AF7AB1">
              <w:rPr>
                <w:szCs w:val="16"/>
              </w:rPr>
              <w:t> </w:t>
            </w:r>
            <w:r w:rsidRPr="00AF7AB1">
              <w:rPr>
                <w:szCs w:val="16"/>
              </w:rPr>
              <w:t>89, 2000; No</w:t>
            </w:r>
            <w:r w:rsidR="00CF74B1" w:rsidRPr="00AF7AB1">
              <w:rPr>
                <w:szCs w:val="16"/>
              </w:rPr>
              <w:t> </w:t>
            </w:r>
            <w:r w:rsidRPr="00AF7AB1">
              <w:rPr>
                <w:szCs w:val="16"/>
              </w:rPr>
              <w:t>101, 2004; No</w:t>
            </w:r>
            <w:r w:rsidR="00CF74B1" w:rsidRPr="00AF7AB1">
              <w:rPr>
                <w:szCs w:val="16"/>
              </w:rPr>
              <w:t> </w:t>
            </w:r>
            <w:r w:rsidRPr="00AF7AB1">
              <w:rPr>
                <w:szCs w:val="16"/>
              </w:rPr>
              <w:t>55, 2006; No</w:t>
            </w:r>
            <w:r w:rsidR="00CF74B1" w:rsidRPr="00AF7AB1">
              <w:rPr>
                <w:szCs w:val="16"/>
              </w:rPr>
              <w:t> </w:t>
            </w:r>
            <w:r w:rsidRPr="00AF7AB1">
              <w:rPr>
                <w:szCs w:val="16"/>
              </w:rPr>
              <w:t>143, 2007; No</w:t>
            </w:r>
            <w:r w:rsidR="00CF74B1" w:rsidRPr="00AF7AB1">
              <w:rPr>
                <w:szCs w:val="16"/>
              </w:rPr>
              <w:t> </w:t>
            </w:r>
            <w:r w:rsidRPr="00AF7AB1">
              <w:rPr>
                <w:szCs w:val="16"/>
              </w:rPr>
              <w:t>45, 2008; No</w:t>
            </w:r>
            <w:r w:rsidR="00CF74B1" w:rsidRPr="00AF7AB1">
              <w:rPr>
                <w:szCs w:val="16"/>
              </w:rPr>
              <w:t> </w:t>
            </w:r>
            <w:r w:rsidRPr="00AF7AB1">
              <w:rPr>
                <w:szCs w:val="16"/>
              </w:rPr>
              <w:t>14, 2009</w:t>
            </w:r>
            <w:r w:rsidR="00D55697" w:rsidRPr="00AF7AB1">
              <w:rPr>
                <w:szCs w:val="16"/>
              </w:rPr>
              <w:t>; No 66, 2015</w:t>
            </w:r>
            <w:r w:rsidR="006D3694" w:rsidRPr="00AF7AB1">
              <w:rPr>
                <w:szCs w:val="16"/>
              </w:rPr>
              <w:t>; No 70, 2015</w:t>
            </w:r>
            <w:r w:rsidR="00544D98" w:rsidRPr="00AF7AB1">
              <w:rPr>
                <w:szCs w:val="16"/>
              </w:rPr>
              <w:t>; No 41, 2017</w:t>
            </w:r>
          </w:p>
        </w:tc>
      </w:tr>
      <w:tr w:rsidR="00544D98" w:rsidRPr="00AF7AB1" w14:paraId="3C39633D" w14:textId="77777777" w:rsidTr="006E1814">
        <w:trPr>
          <w:cantSplit/>
        </w:trPr>
        <w:tc>
          <w:tcPr>
            <w:tcW w:w="2551" w:type="dxa"/>
            <w:shd w:val="clear" w:color="auto" w:fill="auto"/>
          </w:tcPr>
          <w:p w14:paraId="65803691" w14:textId="77777777" w:rsidR="00544D98" w:rsidRPr="00AF7AB1" w:rsidRDefault="00544D98" w:rsidP="00176622">
            <w:pPr>
              <w:pStyle w:val="ENoteTableText"/>
              <w:tabs>
                <w:tab w:val="center" w:leader="dot" w:pos="2268"/>
              </w:tabs>
              <w:rPr>
                <w:szCs w:val="16"/>
              </w:rPr>
            </w:pPr>
            <w:r w:rsidRPr="00AF7AB1">
              <w:rPr>
                <w:szCs w:val="16"/>
              </w:rPr>
              <w:t>s 23AA</w:t>
            </w:r>
            <w:r w:rsidRPr="00AF7AB1">
              <w:rPr>
                <w:szCs w:val="16"/>
              </w:rPr>
              <w:tab/>
            </w:r>
          </w:p>
        </w:tc>
        <w:tc>
          <w:tcPr>
            <w:tcW w:w="4537" w:type="dxa"/>
            <w:shd w:val="clear" w:color="auto" w:fill="auto"/>
          </w:tcPr>
          <w:p w14:paraId="02BA32BE" w14:textId="77777777" w:rsidR="00544D98" w:rsidRPr="00AF7AB1" w:rsidRDefault="00544D98" w:rsidP="00176622">
            <w:pPr>
              <w:pStyle w:val="ENoteTableText"/>
              <w:rPr>
                <w:szCs w:val="16"/>
              </w:rPr>
            </w:pPr>
            <w:r w:rsidRPr="00AF7AB1">
              <w:rPr>
                <w:szCs w:val="16"/>
              </w:rPr>
              <w:t>ad No 41, 2017</w:t>
            </w:r>
          </w:p>
        </w:tc>
      </w:tr>
      <w:tr w:rsidR="00912C19" w:rsidRPr="00AF7AB1" w14:paraId="4E7FA6DE" w14:textId="77777777" w:rsidTr="006E1814">
        <w:trPr>
          <w:cantSplit/>
        </w:trPr>
        <w:tc>
          <w:tcPr>
            <w:tcW w:w="2551" w:type="dxa"/>
            <w:shd w:val="clear" w:color="auto" w:fill="auto"/>
          </w:tcPr>
          <w:p w14:paraId="00A0E831" w14:textId="77777777" w:rsidR="00912C19" w:rsidRPr="00AF7AB1" w:rsidRDefault="00912C19" w:rsidP="00176622">
            <w:pPr>
              <w:pStyle w:val="ENoteTableText"/>
              <w:tabs>
                <w:tab w:val="center" w:leader="dot" w:pos="2268"/>
              </w:tabs>
              <w:rPr>
                <w:szCs w:val="16"/>
              </w:rPr>
            </w:pPr>
          </w:p>
        </w:tc>
        <w:tc>
          <w:tcPr>
            <w:tcW w:w="4537" w:type="dxa"/>
            <w:shd w:val="clear" w:color="auto" w:fill="auto"/>
          </w:tcPr>
          <w:p w14:paraId="37F85FCA" w14:textId="77777777" w:rsidR="00912C19" w:rsidRPr="00AF7AB1" w:rsidRDefault="00912C19" w:rsidP="00176622">
            <w:pPr>
              <w:pStyle w:val="ENoteTableText"/>
              <w:rPr>
                <w:szCs w:val="16"/>
              </w:rPr>
            </w:pPr>
            <w:r w:rsidRPr="00AF7AB1">
              <w:rPr>
                <w:szCs w:val="16"/>
              </w:rPr>
              <w:t>rs No 94, 2018</w:t>
            </w:r>
          </w:p>
        </w:tc>
      </w:tr>
      <w:tr w:rsidR="00616E68" w:rsidRPr="00AF7AB1" w14:paraId="2AF3A48F" w14:textId="77777777" w:rsidTr="006E1814">
        <w:trPr>
          <w:cantSplit/>
        </w:trPr>
        <w:tc>
          <w:tcPr>
            <w:tcW w:w="2551" w:type="dxa"/>
            <w:shd w:val="clear" w:color="auto" w:fill="auto"/>
          </w:tcPr>
          <w:p w14:paraId="123179D4" w14:textId="77777777" w:rsidR="00616E68" w:rsidRPr="00AF7AB1" w:rsidRDefault="00616E68" w:rsidP="00176622">
            <w:pPr>
              <w:pStyle w:val="ENoteTableText"/>
              <w:tabs>
                <w:tab w:val="center" w:leader="dot" w:pos="2268"/>
              </w:tabs>
              <w:rPr>
                <w:szCs w:val="16"/>
              </w:rPr>
            </w:pPr>
          </w:p>
        </w:tc>
        <w:tc>
          <w:tcPr>
            <w:tcW w:w="4537" w:type="dxa"/>
            <w:shd w:val="clear" w:color="auto" w:fill="auto"/>
          </w:tcPr>
          <w:p w14:paraId="0F1B7211" w14:textId="77777777" w:rsidR="00616E68" w:rsidRPr="00AF7AB1" w:rsidRDefault="00616E68" w:rsidP="00616E68">
            <w:pPr>
              <w:pStyle w:val="ENoteTableText"/>
              <w:rPr>
                <w:szCs w:val="16"/>
              </w:rPr>
            </w:pPr>
            <w:r w:rsidRPr="00AF7AB1">
              <w:rPr>
                <w:szCs w:val="16"/>
              </w:rPr>
              <w:t>am No 41, 2017</w:t>
            </w:r>
          </w:p>
        </w:tc>
      </w:tr>
      <w:tr w:rsidR="00C56711" w:rsidRPr="00AF7AB1" w14:paraId="51D9B613" w14:textId="77777777" w:rsidTr="006E1814">
        <w:trPr>
          <w:cantSplit/>
        </w:trPr>
        <w:tc>
          <w:tcPr>
            <w:tcW w:w="2551" w:type="dxa"/>
            <w:shd w:val="clear" w:color="auto" w:fill="auto"/>
          </w:tcPr>
          <w:p w14:paraId="5FFCC622" w14:textId="77777777" w:rsidR="00C56711" w:rsidRPr="00AF7AB1" w:rsidRDefault="00C56711" w:rsidP="00176622">
            <w:pPr>
              <w:pStyle w:val="ENoteTableText"/>
              <w:tabs>
                <w:tab w:val="center" w:leader="dot" w:pos="2268"/>
              </w:tabs>
              <w:rPr>
                <w:szCs w:val="16"/>
              </w:rPr>
            </w:pPr>
            <w:r w:rsidRPr="00AF7AB1">
              <w:rPr>
                <w:szCs w:val="16"/>
              </w:rPr>
              <w:t>s 23AB</w:t>
            </w:r>
            <w:r w:rsidRPr="00AF7AB1">
              <w:rPr>
                <w:szCs w:val="16"/>
              </w:rPr>
              <w:tab/>
            </w:r>
          </w:p>
        </w:tc>
        <w:tc>
          <w:tcPr>
            <w:tcW w:w="4537" w:type="dxa"/>
            <w:shd w:val="clear" w:color="auto" w:fill="auto"/>
          </w:tcPr>
          <w:p w14:paraId="7F49EB6D" w14:textId="77777777" w:rsidR="00C56711" w:rsidRPr="00AF7AB1" w:rsidRDefault="00C56711" w:rsidP="00176622">
            <w:pPr>
              <w:pStyle w:val="ENoteTableText"/>
              <w:rPr>
                <w:szCs w:val="16"/>
              </w:rPr>
            </w:pPr>
            <w:r w:rsidRPr="00AF7AB1">
              <w:rPr>
                <w:szCs w:val="16"/>
              </w:rPr>
              <w:t>ad No 94, 2018</w:t>
            </w:r>
          </w:p>
        </w:tc>
      </w:tr>
      <w:tr w:rsidR="00F94D1A" w:rsidRPr="00AF7AB1" w14:paraId="5DB63F0D" w14:textId="77777777" w:rsidTr="006E1814">
        <w:trPr>
          <w:cantSplit/>
        </w:trPr>
        <w:tc>
          <w:tcPr>
            <w:tcW w:w="2551" w:type="dxa"/>
            <w:shd w:val="clear" w:color="auto" w:fill="auto"/>
          </w:tcPr>
          <w:p w14:paraId="282ACBF3" w14:textId="77777777" w:rsidR="00F94D1A" w:rsidRPr="00AF7AB1" w:rsidRDefault="00F94D1A" w:rsidP="00176622">
            <w:pPr>
              <w:pStyle w:val="ENoteTableText"/>
              <w:tabs>
                <w:tab w:val="center" w:leader="dot" w:pos="2268"/>
              </w:tabs>
              <w:rPr>
                <w:szCs w:val="16"/>
              </w:rPr>
            </w:pPr>
          </w:p>
        </w:tc>
        <w:tc>
          <w:tcPr>
            <w:tcW w:w="4537" w:type="dxa"/>
            <w:shd w:val="clear" w:color="auto" w:fill="auto"/>
          </w:tcPr>
          <w:p w14:paraId="0CDEE2FA" w14:textId="77777777" w:rsidR="00F94D1A" w:rsidRPr="00AF7AB1" w:rsidRDefault="00F94D1A" w:rsidP="00176622">
            <w:pPr>
              <w:pStyle w:val="ENoteTableText"/>
              <w:rPr>
                <w:szCs w:val="16"/>
              </w:rPr>
            </w:pPr>
            <w:r w:rsidRPr="00AF7AB1">
              <w:rPr>
                <w:szCs w:val="16"/>
              </w:rPr>
              <w:t xml:space="preserve">am No </w:t>
            </w:r>
            <w:r w:rsidRPr="00AF7AB1">
              <w:t>76, 2023</w:t>
            </w:r>
          </w:p>
        </w:tc>
      </w:tr>
      <w:tr w:rsidR="00370DE3" w:rsidRPr="00AF7AB1" w14:paraId="03DE02E5" w14:textId="77777777" w:rsidTr="006E1814">
        <w:trPr>
          <w:cantSplit/>
        </w:trPr>
        <w:tc>
          <w:tcPr>
            <w:tcW w:w="2551" w:type="dxa"/>
            <w:shd w:val="clear" w:color="auto" w:fill="auto"/>
          </w:tcPr>
          <w:p w14:paraId="339DB256" w14:textId="77777777" w:rsidR="00370DE3" w:rsidRPr="00AF7AB1" w:rsidRDefault="00370DE3" w:rsidP="00176622">
            <w:pPr>
              <w:pStyle w:val="ENoteTableText"/>
              <w:tabs>
                <w:tab w:val="center" w:leader="dot" w:pos="2268"/>
              </w:tabs>
              <w:rPr>
                <w:szCs w:val="16"/>
              </w:rPr>
            </w:pPr>
            <w:r w:rsidRPr="00AF7AB1">
              <w:rPr>
                <w:szCs w:val="16"/>
              </w:rPr>
              <w:t>s 23A</w:t>
            </w:r>
            <w:r w:rsidRPr="00AF7AB1">
              <w:rPr>
                <w:szCs w:val="16"/>
              </w:rPr>
              <w:tab/>
            </w:r>
          </w:p>
        </w:tc>
        <w:tc>
          <w:tcPr>
            <w:tcW w:w="4537" w:type="dxa"/>
            <w:shd w:val="clear" w:color="auto" w:fill="auto"/>
          </w:tcPr>
          <w:p w14:paraId="43CF5433"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89, 2000</w:t>
            </w:r>
          </w:p>
        </w:tc>
      </w:tr>
      <w:tr w:rsidR="00370DE3" w:rsidRPr="00AF7AB1" w14:paraId="4DECE8DB" w14:textId="77777777" w:rsidTr="006E1814">
        <w:trPr>
          <w:cantSplit/>
        </w:trPr>
        <w:tc>
          <w:tcPr>
            <w:tcW w:w="2551" w:type="dxa"/>
            <w:shd w:val="clear" w:color="auto" w:fill="auto"/>
          </w:tcPr>
          <w:p w14:paraId="7721C0E9" w14:textId="77777777" w:rsidR="00370DE3" w:rsidRPr="00AF7AB1" w:rsidRDefault="00370DE3" w:rsidP="00176622">
            <w:pPr>
              <w:pStyle w:val="ENoteTableText"/>
              <w:rPr>
                <w:szCs w:val="16"/>
              </w:rPr>
            </w:pPr>
          </w:p>
        </w:tc>
        <w:tc>
          <w:tcPr>
            <w:tcW w:w="4537" w:type="dxa"/>
            <w:shd w:val="clear" w:color="auto" w:fill="auto"/>
          </w:tcPr>
          <w:p w14:paraId="64F2B3E9"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143, 2007; No</w:t>
            </w:r>
            <w:r w:rsidR="00CF74B1" w:rsidRPr="00AF7AB1">
              <w:rPr>
                <w:szCs w:val="16"/>
              </w:rPr>
              <w:t> </w:t>
            </w:r>
            <w:r w:rsidRPr="00AF7AB1">
              <w:rPr>
                <w:szCs w:val="16"/>
              </w:rPr>
              <w:t>45, 2008</w:t>
            </w:r>
            <w:r w:rsidR="006D3694" w:rsidRPr="00AF7AB1">
              <w:rPr>
                <w:szCs w:val="16"/>
              </w:rPr>
              <w:t>; No 70, 2015</w:t>
            </w:r>
          </w:p>
        </w:tc>
      </w:tr>
      <w:tr w:rsidR="00370DE3" w:rsidRPr="00AF7AB1" w14:paraId="6ED4E481" w14:textId="77777777" w:rsidTr="006E1814">
        <w:trPr>
          <w:cantSplit/>
        </w:trPr>
        <w:tc>
          <w:tcPr>
            <w:tcW w:w="2551" w:type="dxa"/>
            <w:shd w:val="clear" w:color="auto" w:fill="auto"/>
          </w:tcPr>
          <w:p w14:paraId="14ADF307" w14:textId="77777777" w:rsidR="00370DE3" w:rsidRPr="00AF7AB1" w:rsidRDefault="00370DE3" w:rsidP="00EC2877">
            <w:pPr>
              <w:pStyle w:val="ENoteTableText"/>
              <w:tabs>
                <w:tab w:val="center" w:leader="dot" w:pos="2268"/>
              </w:tabs>
              <w:rPr>
                <w:szCs w:val="16"/>
              </w:rPr>
            </w:pPr>
            <w:r w:rsidRPr="00AF7AB1">
              <w:rPr>
                <w:szCs w:val="16"/>
              </w:rPr>
              <w:t>s</w:t>
            </w:r>
            <w:r w:rsidR="005B5080" w:rsidRPr="00AF7AB1">
              <w:rPr>
                <w:szCs w:val="16"/>
              </w:rPr>
              <w:t> </w:t>
            </w:r>
            <w:r w:rsidRPr="00AF7AB1">
              <w:rPr>
                <w:szCs w:val="16"/>
              </w:rPr>
              <w:t>23B</w:t>
            </w:r>
            <w:r w:rsidRPr="00AF7AB1">
              <w:rPr>
                <w:szCs w:val="16"/>
              </w:rPr>
              <w:tab/>
            </w:r>
          </w:p>
        </w:tc>
        <w:tc>
          <w:tcPr>
            <w:tcW w:w="4537" w:type="dxa"/>
            <w:shd w:val="clear" w:color="auto" w:fill="auto"/>
          </w:tcPr>
          <w:p w14:paraId="7051025F"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89, 2000</w:t>
            </w:r>
          </w:p>
        </w:tc>
      </w:tr>
      <w:tr w:rsidR="00370DE3" w:rsidRPr="00AF7AB1" w14:paraId="2C7CC3D9" w14:textId="77777777" w:rsidTr="006E1814">
        <w:trPr>
          <w:cantSplit/>
        </w:trPr>
        <w:tc>
          <w:tcPr>
            <w:tcW w:w="2551" w:type="dxa"/>
            <w:shd w:val="clear" w:color="auto" w:fill="auto"/>
          </w:tcPr>
          <w:p w14:paraId="784F1B93" w14:textId="77777777" w:rsidR="00370DE3" w:rsidRPr="00AF7AB1" w:rsidRDefault="00370DE3" w:rsidP="00176622">
            <w:pPr>
              <w:pStyle w:val="ENoteTableText"/>
              <w:rPr>
                <w:szCs w:val="16"/>
              </w:rPr>
            </w:pPr>
          </w:p>
        </w:tc>
        <w:tc>
          <w:tcPr>
            <w:tcW w:w="4537" w:type="dxa"/>
            <w:shd w:val="clear" w:color="auto" w:fill="auto"/>
          </w:tcPr>
          <w:p w14:paraId="0DE1DA34" w14:textId="77777777" w:rsidR="00370DE3" w:rsidRPr="00AF7AB1" w:rsidRDefault="00370DE3" w:rsidP="00176622">
            <w:pPr>
              <w:pStyle w:val="ENoteTableText"/>
              <w:rPr>
                <w:szCs w:val="16"/>
              </w:rPr>
            </w:pPr>
            <w:r w:rsidRPr="00AF7AB1">
              <w:rPr>
                <w:szCs w:val="16"/>
              </w:rPr>
              <w:t>rep No</w:t>
            </w:r>
            <w:r w:rsidR="00CF74B1" w:rsidRPr="00AF7AB1">
              <w:rPr>
                <w:szCs w:val="16"/>
              </w:rPr>
              <w:t> </w:t>
            </w:r>
            <w:r w:rsidRPr="00AF7AB1">
              <w:rPr>
                <w:szCs w:val="16"/>
              </w:rPr>
              <w:t>143, 2007</w:t>
            </w:r>
          </w:p>
        </w:tc>
      </w:tr>
      <w:tr w:rsidR="00EC2877" w:rsidRPr="00AF7AB1" w14:paraId="3D619228" w14:textId="77777777" w:rsidTr="006E1814">
        <w:trPr>
          <w:cantSplit/>
        </w:trPr>
        <w:tc>
          <w:tcPr>
            <w:tcW w:w="2551" w:type="dxa"/>
            <w:shd w:val="clear" w:color="auto" w:fill="auto"/>
          </w:tcPr>
          <w:p w14:paraId="49723632" w14:textId="77777777" w:rsidR="00EC2877" w:rsidRPr="00AF7AB1" w:rsidRDefault="00EC2877" w:rsidP="00EC2877">
            <w:pPr>
              <w:pStyle w:val="ENoteTableText"/>
              <w:tabs>
                <w:tab w:val="center" w:leader="dot" w:pos="2268"/>
              </w:tabs>
              <w:rPr>
                <w:szCs w:val="16"/>
              </w:rPr>
            </w:pPr>
            <w:r w:rsidRPr="00AF7AB1">
              <w:rPr>
                <w:szCs w:val="16"/>
              </w:rPr>
              <w:t>s 23C</w:t>
            </w:r>
            <w:r w:rsidRPr="00AF7AB1">
              <w:rPr>
                <w:szCs w:val="16"/>
              </w:rPr>
              <w:tab/>
            </w:r>
          </w:p>
        </w:tc>
        <w:tc>
          <w:tcPr>
            <w:tcW w:w="4537" w:type="dxa"/>
            <w:shd w:val="clear" w:color="auto" w:fill="auto"/>
          </w:tcPr>
          <w:p w14:paraId="3D95F840" w14:textId="77777777" w:rsidR="00EC2877" w:rsidRPr="00AF7AB1" w:rsidRDefault="00EC2877" w:rsidP="008B1D95">
            <w:pPr>
              <w:pStyle w:val="ENoteTableText"/>
              <w:rPr>
                <w:szCs w:val="16"/>
              </w:rPr>
            </w:pPr>
            <w:r w:rsidRPr="00AF7AB1">
              <w:rPr>
                <w:szCs w:val="16"/>
              </w:rPr>
              <w:t>ad No</w:t>
            </w:r>
            <w:r w:rsidR="00CF74B1" w:rsidRPr="00AF7AB1">
              <w:rPr>
                <w:szCs w:val="16"/>
              </w:rPr>
              <w:t> </w:t>
            </w:r>
            <w:r w:rsidRPr="00AF7AB1">
              <w:rPr>
                <w:szCs w:val="16"/>
              </w:rPr>
              <w:t>89, 2000</w:t>
            </w:r>
          </w:p>
        </w:tc>
      </w:tr>
      <w:tr w:rsidR="00EC2877" w:rsidRPr="00AF7AB1" w14:paraId="5D35C995" w14:textId="77777777" w:rsidTr="006E1814">
        <w:trPr>
          <w:cantSplit/>
        </w:trPr>
        <w:tc>
          <w:tcPr>
            <w:tcW w:w="2551" w:type="dxa"/>
            <w:shd w:val="clear" w:color="auto" w:fill="auto"/>
          </w:tcPr>
          <w:p w14:paraId="6330D961" w14:textId="77777777" w:rsidR="00EC2877" w:rsidRPr="00AF7AB1" w:rsidRDefault="00EC2877" w:rsidP="008B1D95">
            <w:pPr>
              <w:pStyle w:val="ENoteTableText"/>
              <w:rPr>
                <w:szCs w:val="16"/>
              </w:rPr>
            </w:pPr>
          </w:p>
        </w:tc>
        <w:tc>
          <w:tcPr>
            <w:tcW w:w="4537" w:type="dxa"/>
            <w:shd w:val="clear" w:color="auto" w:fill="auto"/>
          </w:tcPr>
          <w:p w14:paraId="641037B3" w14:textId="77777777" w:rsidR="00EC2877" w:rsidRPr="00AF7AB1" w:rsidRDefault="00EC2877" w:rsidP="008B1D95">
            <w:pPr>
              <w:pStyle w:val="ENoteTableText"/>
              <w:rPr>
                <w:szCs w:val="16"/>
              </w:rPr>
            </w:pPr>
            <w:r w:rsidRPr="00AF7AB1">
              <w:rPr>
                <w:szCs w:val="16"/>
              </w:rPr>
              <w:t>rep No</w:t>
            </w:r>
            <w:r w:rsidR="00CF74B1" w:rsidRPr="00AF7AB1">
              <w:rPr>
                <w:szCs w:val="16"/>
              </w:rPr>
              <w:t> </w:t>
            </w:r>
            <w:r w:rsidRPr="00AF7AB1">
              <w:rPr>
                <w:szCs w:val="16"/>
              </w:rPr>
              <w:t>143, 2007</w:t>
            </w:r>
          </w:p>
        </w:tc>
      </w:tr>
      <w:tr w:rsidR="00370DE3" w:rsidRPr="00AF7AB1" w14:paraId="237DEE42" w14:textId="77777777" w:rsidTr="006E1814">
        <w:trPr>
          <w:cantSplit/>
        </w:trPr>
        <w:tc>
          <w:tcPr>
            <w:tcW w:w="2551" w:type="dxa"/>
            <w:shd w:val="clear" w:color="auto" w:fill="auto"/>
          </w:tcPr>
          <w:p w14:paraId="7383471F" w14:textId="77777777" w:rsidR="00370DE3" w:rsidRPr="00AF7AB1" w:rsidRDefault="00370DE3" w:rsidP="00176622">
            <w:pPr>
              <w:pStyle w:val="ENoteTableText"/>
              <w:tabs>
                <w:tab w:val="center" w:leader="dot" w:pos="2268"/>
              </w:tabs>
              <w:rPr>
                <w:szCs w:val="16"/>
              </w:rPr>
            </w:pPr>
            <w:r w:rsidRPr="00AF7AB1">
              <w:rPr>
                <w:szCs w:val="16"/>
              </w:rPr>
              <w:t>s</w:t>
            </w:r>
            <w:r w:rsidR="005B5080" w:rsidRPr="00AF7AB1">
              <w:rPr>
                <w:szCs w:val="16"/>
              </w:rPr>
              <w:t> </w:t>
            </w:r>
            <w:r w:rsidRPr="00AF7AB1">
              <w:rPr>
                <w:szCs w:val="16"/>
              </w:rPr>
              <w:t>24</w:t>
            </w:r>
            <w:r w:rsidRPr="00AF7AB1">
              <w:rPr>
                <w:szCs w:val="16"/>
              </w:rPr>
              <w:tab/>
            </w:r>
          </w:p>
        </w:tc>
        <w:tc>
          <w:tcPr>
            <w:tcW w:w="4537" w:type="dxa"/>
            <w:shd w:val="clear" w:color="auto" w:fill="auto"/>
          </w:tcPr>
          <w:p w14:paraId="0E4C62FB"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60, 1987; No</w:t>
            </w:r>
            <w:r w:rsidR="00CF74B1" w:rsidRPr="00AF7AB1">
              <w:rPr>
                <w:szCs w:val="16"/>
              </w:rPr>
              <w:t> </w:t>
            </w:r>
            <w:r w:rsidRPr="00AF7AB1">
              <w:rPr>
                <w:szCs w:val="16"/>
              </w:rPr>
              <w:t>118, 1988; No</w:t>
            </w:r>
            <w:r w:rsidR="00CF74B1" w:rsidRPr="00AF7AB1">
              <w:rPr>
                <w:szCs w:val="16"/>
              </w:rPr>
              <w:t> </w:t>
            </w:r>
            <w:r w:rsidRPr="00AF7AB1">
              <w:rPr>
                <w:szCs w:val="16"/>
              </w:rPr>
              <w:t>18, 1993; No</w:t>
            </w:r>
            <w:r w:rsidR="00CF74B1" w:rsidRPr="00AF7AB1">
              <w:rPr>
                <w:szCs w:val="16"/>
              </w:rPr>
              <w:t> </w:t>
            </w:r>
            <w:r w:rsidRPr="00AF7AB1">
              <w:rPr>
                <w:szCs w:val="16"/>
              </w:rPr>
              <w:t>90, 1995; No</w:t>
            </w:r>
            <w:r w:rsidR="00CF74B1" w:rsidRPr="00AF7AB1">
              <w:rPr>
                <w:szCs w:val="16"/>
              </w:rPr>
              <w:t> </w:t>
            </w:r>
            <w:r w:rsidRPr="00AF7AB1">
              <w:rPr>
                <w:szCs w:val="16"/>
              </w:rPr>
              <w:t>167, 1999</w:t>
            </w:r>
          </w:p>
        </w:tc>
      </w:tr>
      <w:tr w:rsidR="00D55697" w:rsidRPr="00AF7AB1" w14:paraId="5A90E2A2" w14:textId="77777777" w:rsidTr="006E1814">
        <w:trPr>
          <w:cantSplit/>
        </w:trPr>
        <w:tc>
          <w:tcPr>
            <w:tcW w:w="2551" w:type="dxa"/>
            <w:shd w:val="clear" w:color="auto" w:fill="auto"/>
          </w:tcPr>
          <w:p w14:paraId="312A20DC" w14:textId="77777777" w:rsidR="00D55697" w:rsidRPr="00AF7AB1" w:rsidRDefault="00D55697" w:rsidP="00176622">
            <w:pPr>
              <w:pStyle w:val="ENoteTableText"/>
              <w:tabs>
                <w:tab w:val="center" w:leader="dot" w:pos="2268"/>
              </w:tabs>
              <w:rPr>
                <w:szCs w:val="16"/>
              </w:rPr>
            </w:pPr>
          </w:p>
        </w:tc>
        <w:tc>
          <w:tcPr>
            <w:tcW w:w="4537" w:type="dxa"/>
            <w:shd w:val="clear" w:color="auto" w:fill="auto"/>
          </w:tcPr>
          <w:p w14:paraId="383B6B51" w14:textId="77777777" w:rsidR="00D55697" w:rsidRPr="00AF7AB1" w:rsidRDefault="00D55697" w:rsidP="00176622">
            <w:pPr>
              <w:pStyle w:val="ENoteTableText"/>
              <w:rPr>
                <w:szCs w:val="16"/>
              </w:rPr>
            </w:pPr>
            <w:r w:rsidRPr="00AF7AB1">
              <w:rPr>
                <w:szCs w:val="16"/>
              </w:rPr>
              <w:t>rs No 66, 2015</w:t>
            </w:r>
          </w:p>
        </w:tc>
      </w:tr>
      <w:tr w:rsidR="002C57D1" w:rsidRPr="00AF7AB1" w14:paraId="1B794A2B" w14:textId="77777777" w:rsidTr="006E1814">
        <w:trPr>
          <w:cantSplit/>
        </w:trPr>
        <w:tc>
          <w:tcPr>
            <w:tcW w:w="2551" w:type="dxa"/>
            <w:shd w:val="clear" w:color="auto" w:fill="auto"/>
          </w:tcPr>
          <w:p w14:paraId="03534363" w14:textId="77777777" w:rsidR="002C57D1" w:rsidRPr="00AF7AB1" w:rsidRDefault="002C57D1" w:rsidP="00176622">
            <w:pPr>
              <w:pStyle w:val="ENoteTableText"/>
              <w:tabs>
                <w:tab w:val="center" w:leader="dot" w:pos="2268"/>
              </w:tabs>
              <w:rPr>
                <w:szCs w:val="16"/>
              </w:rPr>
            </w:pPr>
          </w:p>
        </w:tc>
        <w:tc>
          <w:tcPr>
            <w:tcW w:w="4537" w:type="dxa"/>
            <w:shd w:val="clear" w:color="auto" w:fill="auto"/>
          </w:tcPr>
          <w:p w14:paraId="2C4CDAF9" w14:textId="77777777" w:rsidR="002C57D1" w:rsidRPr="00AF7AB1" w:rsidRDefault="002C57D1" w:rsidP="00176622">
            <w:pPr>
              <w:pStyle w:val="ENoteTableText"/>
              <w:rPr>
                <w:szCs w:val="16"/>
              </w:rPr>
            </w:pPr>
            <w:r w:rsidRPr="00AF7AB1">
              <w:rPr>
                <w:szCs w:val="16"/>
              </w:rPr>
              <w:t>rep No 53, 2016</w:t>
            </w:r>
          </w:p>
        </w:tc>
      </w:tr>
      <w:tr w:rsidR="00D55697" w:rsidRPr="00AF7AB1" w14:paraId="72989472" w14:textId="77777777" w:rsidTr="006E1814">
        <w:trPr>
          <w:cantSplit/>
        </w:trPr>
        <w:tc>
          <w:tcPr>
            <w:tcW w:w="2551" w:type="dxa"/>
            <w:shd w:val="clear" w:color="auto" w:fill="auto"/>
          </w:tcPr>
          <w:p w14:paraId="171F1795" w14:textId="77777777" w:rsidR="00D55697" w:rsidRPr="00AF7AB1" w:rsidRDefault="00D55697" w:rsidP="00176622">
            <w:pPr>
              <w:pStyle w:val="ENoteTableText"/>
              <w:tabs>
                <w:tab w:val="center" w:leader="dot" w:pos="2268"/>
              </w:tabs>
              <w:rPr>
                <w:szCs w:val="16"/>
              </w:rPr>
            </w:pPr>
            <w:r w:rsidRPr="00AF7AB1">
              <w:rPr>
                <w:szCs w:val="16"/>
              </w:rPr>
              <w:t>s 25</w:t>
            </w:r>
            <w:r w:rsidRPr="00AF7AB1">
              <w:rPr>
                <w:szCs w:val="16"/>
              </w:rPr>
              <w:tab/>
            </w:r>
          </w:p>
        </w:tc>
        <w:tc>
          <w:tcPr>
            <w:tcW w:w="4537" w:type="dxa"/>
            <w:shd w:val="clear" w:color="auto" w:fill="auto"/>
          </w:tcPr>
          <w:p w14:paraId="1ED87F4E" w14:textId="77777777" w:rsidR="00D55697" w:rsidRPr="00AF7AB1" w:rsidRDefault="00D55697" w:rsidP="00176622">
            <w:pPr>
              <w:pStyle w:val="ENoteTableText"/>
              <w:rPr>
                <w:szCs w:val="16"/>
              </w:rPr>
            </w:pPr>
            <w:r w:rsidRPr="00AF7AB1">
              <w:rPr>
                <w:szCs w:val="16"/>
              </w:rPr>
              <w:t>am No</w:t>
            </w:r>
            <w:r w:rsidR="00CF74B1" w:rsidRPr="00AF7AB1">
              <w:rPr>
                <w:szCs w:val="16"/>
              </w:rPr>
              <w:t> </w:t>
            </w:r>
            <w:r w:rsidRPr="00AF7AB1">
              <w:rPr>
                <w:szCs w:val="16"/>
              </w:rPr>
              <w:t>60, 1987; No</w:t>
            </w:r>
            <w:r w:rsidR="00CF74B1" w:rsidRPr="00AF7AB1">
              <w:rPr>
                <w:szCs w:val="16"/>
              </w:rPr>
              <w:t> </w:t>
            </w:r>
            <w:r w:rsidRPr="00AF7AB1">
              <w:rPr>
                <w:szCs w:val="16"/>
              </w:rPr>
              <w:t>118, 1988; No</w:t>
            </w:r>
            <w:r w:rsidR="00CF74B1" w:rsidRPr="00AF7AB1">
              <w:rPr>
                <w:szCs w:val="16"/>
              </w:rPr>
              <w:t> </w:t>
            </w:r>
            <w:r w:rsidRPr="00AF7AB1">
              <w:rPr>
                <w:szCs w:val="16"/>
              </w:rPr>
              <w:t>18, 1993; No</w:t>
            </w:r>
            <w:r w:rsidR="00CF74B1" w:rsidRPr="00AF7AB1">
              <w:rPr>
                <w:szCs w:val="16"/>
              </w:rPr>
              <w:t> </w:t>
            </w:r>
            <w:r w:rsidRPr="00AF7AB1">
              <w:rPr>
                <w:szCs w:val="16"/>
              </w:rPr>
              <w:t>90, 1995; No</w:t>
            </w:r>
            <w:r w:rsidR="00CF74B1" w:rsidRPr="00AF7AB1">
              <w:rPr>
                <w:szCs w:val="16"/>
              </w:rPr>
              <w:t> </w:t>
            </w:r>
            <w:r w:rsidRPr="00AF7AB1">
              <w:rPr>
                <w:szCs w:val="16"/>
              </w:rPr>
              <w:t>167, 1999</w:t>
            </w:r>
          </w:p>
        </w:tc>
      </w:tr>
      <w:tr w:rsidR="00D55697" w:rsidRPr="00AF7AB1" w14:paraId="722B6290" w14:textId="77777777" w:rsidTr="006E1814">
        <w:trPr>
          <w:cantSplit/>
        </w:trPr>
        <w:tc>
          <w:tcPr>
            <w:tcW w:w="2551" w:type="dxa"/>
            <w:shd w:val="clear" w:color="auto" w:fill="auto"/>
          </w:tcPr>
          <w:p w14:paraId="6283D3B2" w14:textId="77777777" w:rsidR="00D55697" w:rsidRPr="00AF7AB1" w:rsidRDefault="00D55697" w:rsidP="00176622">
            <w:pPr>
              <w:pStyle w:val="ENoteTableText"/>
              <w:tabs>
                <w:tab w:val="center" w:leader="dot" w:pos="2268"/>
              </w:tabs>
              <w:rPr>
                <w:szCs w:val="16"/>
              </w:rPr>
            </w:pPr>
          </w:p>
        </w:tc>
        <w:tc>
          <w:tcPr>
            <w:tcW w:w="4537" w:type="dxa"/>
            <w:shd w:val="clear" w:color="auto" w:fill="auto"/>
          </w:tcPr>
          <w:p w14:paraId="765D3E49" w14:textId="77777777" w:rsidR="00D55697" w:rsidRPr="00AF7AB1" w:rsidRDefault="00D55697" w:rsidP="00176622">
            <w:pPr>
              <w:pStyle w:val="ENoteTableText"/>
              <w:rPr>
                <w:szCs w:val="16"/>
              </w:rPr>
            </w:pPr>
            <w:r w:rsidRPr="00AF7AB1">
              <w:rPr>
                <w:szCs w:val="16"/>
              </w:rPr>
              <w:t>rs No 66, 2015</w:t>
            </w:r>
          </w:p>
        </w:tc>
      </w:tr>
      <w:tr w:rsidR="00544D98" w:rsidRPr="00AF7AB1" w14:paraId="71A18252" w14:textId="77777777" w:rsidTr="006E1814">
        <w:trPr>
          <w:cantSplit/>
        </w:trPr>
        <w:tc>
          <w:tcPr>
            <w:tcW w:w="2551" w:type="dxa"/>
            <w:shd w:val="clear" w:color="auto" w:fill="auto"/>
          </w:tcPr>
          <w:p w14:paraId="05712BD2" w14:textId="77777777" w:rsidR="00544D98" w:rsidRPr="00AF7AB1" w:rsidRDefault="00544D98" w:rsidP="00176622">
            <w:pPr>
              <w:pStyle w:val="ENoteTableText"/>
              <w:tabs>
                <w:tab w:val="center" w:leader="dot" w:pos="2268"/>
              </w:tabs>
              <w:rPr>
                <w:szCs w:val="16"/>
              </w:rPr>
            </w:pPr>
          </w:p>
        </w:tc>
        <w:tc>
          <w:tcPr>
            <w:tcW w:w="4537" w:type="dxa"/>
            <w:shd w:val="clear" w:color="auto" w:fill="auto"/>
          </w:tcPr>
          <w:p w14:paraId="61AAD45B" w14:textId="77777777" w:rsidR="00544D98" w:rsidRPr="00AF7AB1" w:rsidRDefault="00544D98">
            <w:pPr>
              <w:pStyle w:val="ENoteTableText"/>
              <w:rPr>
                <w:szCs w:val="16"/>
                <w:u w:val="single"/>
              </w:rPr>
            </w:pPr>
            <w:r w:rsidRPr="00AF7AB1">
              <w:rPr>
                <w:szCs w:val="16"/>
              </w:rPr>
              <w:t>am No 41, 2017</w:t>
            </w:r>
          </w:p>
        </w:tc>
      </w:tr>
      <w:tr w:rsidR="00370DE3" w:rsidRPr="00AF7AB1" w14:paraId="7F4743D0" w14:textId="77777777" w:rsidTr="006E1814">
        <w:trPr>
          <w:cantSplit/>
        </w:trPr>
        <w:tc>
          <w:tcPr>
            <w:tcW w:w="2551" w:type="dxa"/>
            <w:shd w:val="clear" w:color="auto" w:fill="auto"/>
          </w:tcPr>
          <w:p w14:paraId="5C1166C5" w14:textId="77777777" w:rsidR="00370DE3" w:rsidRPr="00AF7AB1" w:rsidRDefault="00370DE3" w:rsidP="00484935">
            <w:pPr>
              <w:pStyle w:val="ENoteTableText"/>
              <w:tabs>
                <w:tab w:val="center" w:leader="dot" w:pos="2268"/>
              </w:tabs>
              <w:rPr>
                <w:szCs w:val="16"/>
              </w:rPr>
            </w:pPr>
            <w:r w:rsidRPr="00AF7AB1">
              <w:rPr>
                <w:szCs w:val="16"/>
              </w:rPr>
              <w:t>s</w:t>
            </w:r>
            <w:r w:rsidR="005B5080" w:rsidRPr="00AF7AB1">
              <w:rPr>
                <w:szCs w:val="16"/>
              </w:rPr>
              <w:t> </w:t>
            </w:r>
            <w:r w:rsidRPr="00AF7AB1">
              <w:rPr>
                <w:szCs w:val="16"/>
              </w:rPr>
              <w:t>2</w:t>
            </w:r>
            <w:r w:rsidR="00484935" w:rsidRPr="00AF7AB1">
              <w:rPr>
                <w:szCs w:val="16"/>
              </w:rPr>
              <w:t>6</w:t>
            </w:r>
            <w:r w:rsidRPr="00AF7AB1">
              <w:rPr>
                <w:szCs w:val="16"/>
              </w:rPr>
              <w:tab/>
            </w:r>
          </w:p>
        </w:tc>
        <w:tc>
          <w:tcPr>
            <w:tcW w:w="4537" w:type="dxa"/>
            <w:shd w:val="clear" w:color="auto" w:fill="auto"/>
          </w:tcPr>
          <w:p w14:paraId="22A06B76" w14:textId="77777777" w:rsidR="00370DE3" w:rsidRPr="00AF7AB1" w:rsidRDefault="00370DE3" w:rsidP="00176622">
            <w:pPr>
              <w:pStyle w:val="ENoteTableText"/>
              <w:rPr>
                <w:szCs w:val="16"/>
              </w:rPr>
            </w:pPr>
            <w:r w:rsidRPr="00AF7AB1">
              <w:rPr>
                <w:szCs w:val="16"/>
              </w:rPr>
              <w:t>am Nos 60 and 138, 1987</w:t>
            </w:r>
          </w:p>
        </w:tc>
      </w:tr>
      <w:tr w:rsidR="00370DE3" w:rsidRPr="00AF7AB1" w14:paraId="65FF78F4" w14:textId="77777777" w:rsidTr="006E1814">
        <w:trPr>
          <w:cantSplit/>
        </w:trPr>
        <w:tc>
          <w:tcPr>
            <w:tcW w:w="2551" w:type="dxa"/>
            <w:shd w:val="clear" w:color="auto" w:fill="auto"/>
          </w:tcPr>
          <w:p w14:paraId="6C017A5F" w14:textId="77777777" w:rsidR="00370DE3" w:rsidRPr="00AF7AB1" w:rsidRDefault="00370DE3" w:rsidP="00176622">
            <w:pPr>
              <w:pStyle w:val="ENoteTableText"/>
              <w:rPr>
                <w:szCs w:val="16"/>
              </w:rPr>
            </w:pPr>
          </w:p>
        </w:tc>
        <w:tc>
          <w:tcPr>
            <w:tcW w:w="4537" w:type="dxa"/>
            <w:shd w:val="clear" w:color="auto" w:fill="auto"/>
          </w:tcPr>
          <w:p w14:paraId="0FC07970" w14:textId="77777777" w:rsidR="00370DE3" w:rsidRPr="00AF7AB1" w:rsidRDefault="00370DE3" w:rsidP="00176622">
            <w:pPr>
              <w:pStyle w:val="ENoteTableText"/>
              <w:rPr>
                <w:szCs w:val="16"/>
              </w:rPr>
            </w:pPr>
            <w:r w:rsidRPr="00AF7AB1">
              <w:rPr>
                <w:szCs w:val="16"/>
              </w:rPr>
              <w:t>rs No</w:t>
            </w:r>
            <w:r w:rsidR="00CF74B1" w:rsidRPr="00AF7AB1">
              <w:rPr>
                <w:szCs w:val="16"/>
              </w:rPr>
              <w:t> </w:t>
            </w:r>
            <w:r w:rsidRPr="00AF7AB1">
              <w:rPr>
                <w:szCs w:val="16"/>
              </w:rPr>
              <w:t>98, 1989</w:t>
            </w:r>
          </w:p>
        </w:tc>
      </w:tr>
      <w:tr w:rsidR="00370DE3" w:rsidRPr="00AF7AB1" w14:paraId="7931D681" w14:textId="77777777" w:rsidTr="006E1814">
        <w:trPr>
          <w:cantSplit/>
        </w:trPr>
        <w:tc>
          <w:tcPr>
            <w:tcW w:w="2551" w:type="dxa"/>
            <w:shd w:val="clear" w:color="auto" w:fill="auto"/>
          </w:tcPr>
          <w:p w14:paraId="14D01C7C" w14:textId="77777777" w:rsidR="00370DE3" w:rsidRPr="00AF7AB1" w:rsidRDefault="00370DE3" w:rsidP="00176622">
            <w:pPr>
              <w:pStyle w:val="ENoteTableText"/>
              <w:rPr>
                <w:szCs w:val="16"/>
              </w:rPr>
            </w:pPr>
          </w:p>
        </w:tc>
        <w:tc>
          <w:tcPr>
            <w:tcW w:w="4537" w:type="dxa"/>
            <w:shd w:val="clear" w:color="auto" w:fill="auto"/>
          </w:tcPr>
          <w:p w14:paraId="0EE16D7C"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106, 1989; No</w:t>
            </w:r>
            <w:r w:rsidR="00CF74B1" w:rsidRPr="00AF7AB1">
              <w:rPr>
                <w:szCs w:val="16"/>
              </w:rPr>
              <w:t> </w:t>
            </w:r>
            <w:r w:rsidRPr="00AF7AB1">
              <w:rPr>
                <w:szCs w:val="16"/>
              </w:rPr>
              <w:t>55, 2006; No</w:t>
            </w:r>
            <w:r w:rsidR="00CF74B1" w:rsidRPr="00AF7AB1">
              <w:rPr>
                <w:szCs w:val="16"/>
              </w:rPr>
              <w:t> </w:t>
            </w:r>
            <w:r w:rsidRPr="00AF7AB1">
              <w:rPr>
                <w:szCs w:val="16"/>
              </w:rPr>
              <w:t>19, 2007</w:t>
            </w:r>
          </w:p>
        </w:tc>
      </w:tr>
      <w:tr w:rsidR="00484935" w:rsidRPr="00AF7AB1" w14:paraId="70FA2547" w14:textId="77777777" w:rsidTr="006E1814">
        <w:trPr>
          <w:cantSplit/>
        </w:trPr>
        <w:tc>
          <w:tcPr>
            <w:tcW w:w="2551" w:type="dxa"/>
            <w:shd w:val="clear" w:color="auto" w:fill="auto"/>
          </w:tcPr>
          <w:p w14:paraId="07FF165E" w14:textId="77777777" w:rsidR="00484935" w:rsidRPr="00AF7AB1" w:rsidRDefault="00484935" w:rsidP="00484935">
            <w:pPr>
              <w:pStyle w:val="ENoteTableText"/>
              <w:tabs>
                <w:tab w:val="center" w:leader="dot" w:pos="2268"/>
              </w:tabs>
              <w:rPr>
                <w:szCs w:val="16"/>
              </w:rPr>
            </w:pPr>
            <w:r w:rsidRPr="00AF7AB1">
              <w:rPr>
                <w:szCs w:val="16"/>
              </w:rPr>
              <w:t>s 27</w:t>
            </w:r>
            <w:r w:rsidRPr="00AF7AB1">
              <w:rPr>
                <w:szCs w:val="16"/>
              </w:rPr>
              <w:tab/>
            </w:r>
          </w:p>
        </w:tc>
        <w:tc>
          <w:tcPr>
            <w:tcW w:w="4537" w:type="dxa"/>
            <w:shd w:val="clear" w:color="auto" w:fill="auto"/>
          </w:tcPr>
          <w:p w14:paraId="6009BF3B" w14:textId="77777777" w:rsidR="00484935" w:rsidRPr="00AF7AB1" w:rsidRDefault="00484935" w:rsidP="008B1D95">
            <w:pPr>
              <w:pStyle w:val="ENoteTableText"/>
              <w:rPr>
                <w:szCs w:val="16"/>
              </w:rPr>
            </w:pPr>
            <w:r w:rsidRPr="00AF7AB1">
              <w:rPr>
                <w:szCs w:val="16"/>
              </w:rPr>
              <w:t>am Nos 60 and 138, 1987</w:t>
            </w:r>
          </w:p>
        </w:tc>
      </w:tr>
      <w:tr w:rsidR="00484935" w:rsidRPr="00AF7AB1" w14:paraId="55464EDD" w14:textId="77777777" w:rsidTr="006E1814">
        <w:trPr>
          <w:cantSplit/>
        </w:trPr>
        <w:tc>
          <w:tcPr>
            <w:tcW w:w="2551" w:type="dxa"/>
            <w:shd w:val="clear" w:color="auto" w:fill="auto"/>
          </w:tcPr>
          <w:p w14:paraId="477515BF" w14:textId="77777777" w:rsidR="00484935" w:rsidRPr="00AF7AB1" w:rsidRDefault="00484935" w:rsidP="008B1D95">
            <w:pPr>
              <w:pStyle w:val="ENoteTableText"/>
              <w:rPr>
                <w:szCs w:val="16"/>
              </w:rPr>
            </w:pPr>
          </w:p>
        </w:tc>
        <w:tc>
          <w:tcPr>
            <w:tcW w:w="4537" w:type="dxa"/>
            <w:shd w:val="clear" w:color="auto" w:fill="auto"/>
          </w:tcPr>
          <w:p w14:paraId="71D00B16" w14:textId="77777777" w:rsidR="00484935" w:rsidRPr="00AF7AB1" w:rsidRDefault="00484935" w:rsidP="008B1D95">
            <w:pPr>
              <w:pStyle w:val="ENoteTableText"/>
              <w:rPr>
                <w:szCs w:val="16"/>
              </w:rPr>
            </w:pPr>
            <w:r w:rsidRPr="00AF7AB1">
              <w:rPr>
                <w:szCs w:val="16"/>
              </w:rPr>
              <w:t>rs No</w:t>
            </w:r>
            <w:r w:rsidR="00CF74B1" w:rsidRPr="00AF7AB1">
              <w:rPr>
                <w:szCs w:val="16"/>
              </w:rPr>
              <w:t> </w:t>
            </w:r>
            <w:r w:rsidRPr="00AF7AB1">
              <w:rPr>
                <w:szCs w:val="16"/>
              </w:rPr>
              <w:t>98, 1989</w:t>
            </w:r>
          </w:p>
        </w:tc>
      </w:tr>
      <w:tr w:rsidR="00484935" w:rsidRPr="00AF7AB1" w14:paraId="5F1D1D83" w14:textId="77777777" w:rsidTr="006E1814">
        <w:trPr>
          <w:cantSplit/>
        </w:trPr>
        <w:tc>
          <w:tcPr>
            <w:tcW w:w="2551" w:type="dxa"/>
            <w:shd w:val="clear" w:color="auto" w:fill="auto"/>
          </w:tcPr>
          <w:p w14:paraId="054C6881" w14:textId="77777777" w:rsidR="00484935" w:rsidRPr="00AF7AB1" w:rsidRDefault="00484935" w:rsidP="008B1D95">
            <w:pPr>
              <w:pStyle w:val="ENoteTableText"/>
              <w:rPr>
                <w:szCs w:val="16"/>
              </w:rPr>
            </w:pPr>
          </w:p>
        </w:tc>
        <w:tc>
          <w:tcPr>
            <w:tcW w:w="4537" w:type="dxa"/>
            <w:shd w:val="clear" w:color="auto" w:fill="auto"/>
          </w:tcPr>
          <w:p w14:paraId="5F51C5C6" w14:textId="77777777" w:rsidR="00484935" w:rsidRPr="00AF7AB1" w:rsidRDefault="00484935" w:rsidP="008B1D95">
            <w:pPr>
              <w:pStyle w:val="ENoteTableText"/>
              <w:rPr>
                <w:szCs w:val="16"/>
              </w:rPr>
            </w:pPr>
            <w:r w:rsidRPr="00AF7AB1">
              <w:rPr>
                <w:szCs w:val="16"/>
              </w:rPr>
              <w:t>am No</w:t>
            </w:r>
            <w:r w:rsidR="00CF74B1" w:rsidRPr="00AF7AB1">
              <w:rPr>
                <w:szCs w:val="16"/>
              </w:rPr>
              <w:t> </w:t>
            </w:r>
            <w:r w:rsidRPr="00AF7AB1">
              <w:rPr>
                <w:szCs w:val="16"/>
              </w:rPr>
              <w:t>106, 1989; No</w:t>
            </w:r>
            <w:r w:rsidR="00CF74B1" w:rsidRPr="00AF7AB1">
              <w:rPr>
                <w:szCs w:val="16"/>
              </w:rPr>
              <w:t> </w:t>
            </w:r>
            <w:r w:rsidRPr="00AF7AB1">
              <w:rPr>
                <w:szCs w:val="16"/>
              </w:rPr>
              <w:t>55, 2006; No</w:t>
            </w:r>
            <w:r w:rsidR="00CF74B1" w:rsidRPr="00AF7AB1">
              <w:rPr>
                <w:szCs w:val="16"/>
              </w:rPr>
              <w:t> </w:t>
            </w:r>
            <w:r w:rsidRPr="00AF7AB1">
              <w:rPr>
                <w:szCs w:val="16"/>
              </w:rPr>
              <w:t>19, 2007</w:t>
            </w:r>
          </w:p>
        </w:tc>
      </w:tr>
      <w:tr w:rsidR="00370DE3" w:rsidRPr="00AF7AB1" w14:paraId="14BBC7C6" w14:textId="77777777" w:rsidTr="006E1814">
        <w:trPr>
          <w:cantSplit/>
        </w:trPr>
        <w:tc>
          <w:tcPr>
            <w:tcW w:w="2551" w:type="dxa"/>
            <w:shd w:val="clear" w:color="auto" w:fill="auto"/>
          </w:tcPr>
          <w:p w14:paraId="7B020998" w14:textId="77777777" w:rsidR="00370DE3" w:rsidRPr="00AF7AB1" w:rsidRDefault="00370DE3" w:rsidP="00176622">
            <w:pPr>
              <w:pStyle w:val="ENoteTableText"/>
              <w:tabs>
                <w:tab w:val="center" w:leader="dot" w:pos="2268"/>
              </w:tabs>
              <w:rPr>
                <w:szCs w:val="16"/>
              </w:rPr>
            </w:pPr>
            <w:r w:rsidRPr="00AF7AB1">
              <w:rPr>
                <w:szCs w:val="16"/>
              </w:rPr>
              <w:t>s 27A</w:t>
            </w:r>
            <w:r w:rsidRPr="00AF7AB1">
              <w:rPr>
                <w:szCs w:val="16"/>
              </w:rPr>
              <w:tab/>
            </w:r>
          </w:p>
        </w:tc>
        <w:tc>
          <w:tcPr>
            <w:tcW w:w="4537" w:type="dxa"/>
            <w:shd w:val="clear" w:color="auto" w:fill="auto"/>
          </w:tcPr>
          <w:p w14:paraId="183718B6"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98, 1989</w:t>
            </w:r>
          </w:p>
        </w:tc>
      </w:tr>
      <w:tr w:rsidR="00370DE3" w:rsidRPr="00AF7AB1" w14:paraId="311B2F97" w14:textId="77777777" w:rsidTr="006E1814">
        <w:trPr>
          <w:cantSplit/>
        </w:trPr>
        <w:tc>
          <w:tcPr>
            <w:tcW w:w="2551" w:type="dxa"/>
            <w:shd w:val="clear" w:color="auto" w:fill="auto"/>
          </w:tcPr>
          <w:p w14:paraId="02EBBF9D" w14:textId="77777777" w:rsidR="00370DE3" w:rsidRPr="00AF7AB1" w:rsidRDefault="00370DE3" w:rsidP="00176622">
            <w:pPr>
              <w:pStyle w:val="ENoteTableText"/>
              <w:rPr>
                <w:szCs w:val="16"/>
              </w:rPr>
            </w:pPr>
          </w:p>
        </w:tc>
        <w:tc>
          <w:tcPr>
            <w:tcW w:w="4537" w:type="dxa"/>
            <w:shd w:val="clear" w:color="auto" w:fill="auto"/>
          </w:tcPr>
          <w:p w14:paraId="2922A4DB"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106, 1989; No</w:t>
            </w:r>
            <w:r w:rsidR="00CF74B1" w:rsidRPr="00AF7AB1">
              <w:rPr>
                <w:szCs w:val="16"/>
              </w:rPr>
              <w:t> </w:t>
            </w:r>
            <w:r w:rsidRPr="00AF7AB1">
              <w:rPr>
                <w:szCs w:val="16"/>
              </w:rPr>
              <w:t>55, 2006; No</w:t>
            </w:r>
            <w:r w:rsidR="00CF74B1" w:rsidRPr="00AF7AB1">
              <w:rPr>
                <w:szCs w:val="16"/>
              </w:rPr>
              <w:t> </w:t>
            </w:r>
            <w:r w:rsidRPr="00AF7AB1">
              <w:rPr>
                <w:szCs w:val="16"/>
              </w:rPr>
              <w:t>19, 2007</w:t>
            </w:r>
          </w:p>
        </w:tc>
      </w:tr>
      <w:tr w:rsidR="00370DE3" w:rsidRPr="00AF7AB1" w14:paraId="24DA0A52" w14:textId="77777777" w:rsidTr="006E1814">
        <w:trPr>
          <w:cantSplit/>
        </w:trPr>
        <w:tc>
          <w:tcPr>
            <w:tcW w:w="2551" w:type="dxa"/>
            <w:shd w:val="clear" w:color="auto" w:fill="auto"/>
          </w:tcPr>
          <w:p w14:paraId="7AFD9004" w14:textId="77777777" w:rsidR="00370DE3" w:rsidRPr="00AF7AB1" w:rsidRDefault="00370DE3" w:rsidP="00176622">
            <w:pPr>
              <w:pStyle w:val="ENoteTableText"/>
              <w:tabs>
                <w:tab w:val="center" w:leader="dot" w:pos="2268"/>
              </w:tabs>
              <w:rPr>
                <w:szCs w:val="16"/>
              </w:rPr>
            </w:pPr>
            <w:r w:rsidRPr="00AF7AB1">
              <w:rPr>
                <w:szCs w:val="16"/>
              </w:rPr>
              <w:t>s 28</w:t>
            </w:r>
            <w:r w:rsidRPr="00AF7AB1">
              <w:rPr>
                <w:szCs w:val="16"/>
              </w:rPr>
              <w:tab/>
            </w:r>
          </w:p>
        </w:tc>
        <w:tc>
          <w:tcPr>
            <w:tcW w:w="4537" w:type="dxa"/>
            <w:shd w:val="clear" w:color="auto" w:fill="auto"/>
          </w:tcPr>
          <w:p w14:paraId="6C8AD353"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60, 1987</w:t>
            </w:r>
          </w:p>
        </w:tc>
      </w:tr>
      <w:tr w:rsidR="00370DE3" w:rsidRPr="00AF7AB1" w14:paraId="2517AEFD" w14:textId="77777777" w:rsidTr="006E1814">
        <w:trPr>
          <w:cantSplit/>
        </w:trPr>
        <w:tc>
          <w:tcPr>
            <w:tcW w:w="2551" w:type="dxa"/>
            <w:shd w:val="clear" w:color="auto" w:fill="auto"/>
          </w:tcPr>
          <w:p w14:paraId="5BCAA64F" w14:textId="77777777" w:rsidR="00370DE3" w:rsidRPr="00AF7AB1" w:rsidRDefault="00370DE3" w:rsidP="00176622">
            <w:pPr>
              <w:pStyle w:val="ENoteTableText"/>
              <w:rPr>
                <w:szCs w:val="16"/>
              </w:rPr>
            </w:pPr>
          </w:p>
        </w:tc>
        <w:tc>
          <w:tcPr>
            <w:tcW w:w="4537" w:type="dxa"/>
            <w:shd w:val="clear" w:color="auto" w:fill="auto"/>
          </w:tcPr>
          <w:p w14:paraId="085AF939" w14:textId="77777777" w:rsidR="00370DE3" w:rsidRPr="00AF7AB1" w:rsidRDefault="00370DE3" w:rsidP="00176622">
            <w:pPr>
              <w:pStyle w:val="ENoteTableText"/>
              <w:rPr>
                <w:szCs w:val="16"/>
              </w:rPr>
            </w:pPr>
            <w:r w:rsidRPr="00AF7AB1">
              <w:rPr>
                <w:szCs w:val="16"/>
              </w:rPr>
              <w:t>am No</w:t>
            </w:r>
            <w:r w:rsidR="00CF74B1" w:rsidRPr="00AF7AB1">
              <w:rPr>
                <w:szCs w:val="16"/>
              </w:rPr>
              <w:t> </w:t>
            </w:r>
            <w:r w:rsidRPr="00AF7AB1">
              <w:rPr>
                <w:szCs w:val="16"/>
              </w:rPr>
              <w:t>118, 1988; No</w:t>
            </w:r>
            <w:r w:rsidR="00CF74B1" w:rsidRPr="00AF7AB1">
              <w:rPr>
                <w:szCs w:val="16"/>
              </w:rPr>
              <w:t> </w:t>
            </w:r>
            <w:r w:rsidRPr="00AF7AB1">
              <w:rPr>
                <w:szCs w:val="16"/>
              </w:rPr>
              <w:t>18, 1993; No</w:t>
            </w:r>
            <w:r w:rsidR="00CF74B1" w:rsidRPr="00AF7AB1">
              <w:rPr>
                <w:szCs w:val="16"/>
              </w:rPr>
              <w:t> </w:t>
            </w:r>
            <w:r w:rsidRPr="00AF7AB1">
              <w:rPr>
                <w:szCs w:val="16"/>
              </w:rPr>
              <w:t>90, 1995; No</w:t>
            </w:r>
            <w:r w:rsidR="00CF74B1" w:rsidRPr="00AF7AB1">
              <w:rPr>
                <w:szCs w:val="16"/>
              </w:rPr>
              <w:t> </w:t>
            </w:r>
            <w:r w:rsidRPr="00AF7AB1">
              <w:rPr>
                <w:szCs w:val="16"/>
              </w:rPr>
              <w:t>167, 1999</w:t>
            </w:r>
          </w:p>
        </w:tc>
      </w:tr>
      <w:tr w:rsidR="00370DE3" w:rsidRPr="00AF7AB1" w14:paraId="3EABE82A" w14:textId="77777777" w:rsidTr="006E1814">
        <w:trPr>
          <w:cantSplit/>
        </w:trPr>
        <w:tc>
          <w:tcPr>
            <w:tcW w:w="2551" w:type="dxa"/>
            <w:shd w:val="clear" w:color="auto" w:fill="auto"/>
          </w:tcPr>
          <w:p w14:paraId="18A0EAFE" w14:textId="77777777" w:rsidR="00370DE3" w:rsidRPr="00AF7AB1" w:rsidRDefault="00370DE3" w:rsidP="00176622">
            <w:pPr>
              <w:pStyle w:val="ENoteTableText"/>
              <w:rPr>
                <w:szCs w:val="16"/>
              </w:rPr>
            </w:pPr>
          </w:p>
        </w:tc>
        <w:tc>
          <w:tcPr>
            <w:tcW w:w="4537" w:type="dxa"/>
            <w:shd w:val="clear" w:color="auto" w:fill="auto"/>
          </w:tcPr>
          <w:p w14:paraId="7063C5E5" w14:textId="77777777" w:rsidR="00370DE3" w:rsidRPr="00AF7AB1" w:rsidRDefault="00370DE3" w:rsidP="00176622">
            <w:pPr>
              <w:pStyle w:val="ENoteTableText"/>
              <w:rPr>
                <w:szCs w:val="16"/>
              </w:rPr>
            </w:pPr>
            <w:r w:rsidRPr="00AF7AB1">
              <w:rPr>
                <w:szCs w:val="16"/>
              </w:rPr>
              <w:t>rs No</w:t>
            </w:r>
            <w:r w:rsidR="00CF74B1" w:rsidRPr="00AF7AB1">
              <w:rPr>
                <w:szCs w:val="16"/>
              </w:rPr>
              <w:t> </w:t>
            </w:r>
            <w:r w:rsidRPr="00AF7AB1">
              <w:rPr>
                <w:szCs w:val="16"/>
              </w:rPr>
              <w:t>79, 2007</w:t>
            </w:r>
          </w:p>
        </w:tc>
      </w:tr>
      <w:tr w:rsidR="002C078F" w:rsidRPr="00AF7AB1" w14:paraId="2B9AAF30" w14:textId="77777777" w:rsidTr="006E1814">
        <w:trPr>
          <w:cantSplit/>
        </w:trPr>
        <w:tc>
          <w:tcPr>
            <w:tcW w:w="2551" w:type="dxa"/>
            <w:shd w:val="clear" w:color="auto" w:fill="auto"/>
          </w:tcPr>
          <w:p w14:paraId="63F66467" w14:textId="77777777" w:rsidR="002C078F" w:rsidRPr="00AF7AB1" w:rsidRDefault="002C078F" w:rsidP="00176622">
            <w:pPr>
              <w:pStyle w:val="ENoteTableText"/>
              <w:rPr>
                <w:szCs w:val="16"/>
              </w:rPr>
            </w:pPr>
          </w:p>
        </w:tc>
        <w:tc>
          <w:tcPr>
            <w:tcW w:w="4537" w:type="dxa"/>
            <w:shd w:val="clear" w:color="auto" w:fill="auto"/>
          </w:tcPr>
          <w:p w14:paraId="7E76B8C1" w14:textId="77777777" w:rsidR="002C078F" w:rsidRPr="00AF7AB1" w:rsidRDefault="002C078F" w:rsidP="00176622">
            <w:pPr>
              <w:pStyle w:val="ENoteTableText"/>
              <w:rPr>
                <w:szCs w:val="16"/>
              </w:rPr>
            </w:pPr>
            <w:r w:rsidRPr="00AF7AB1">
              <w:rPr>
                <w:szCs w:val="16"/>
              </w:rPr>
              <w:t>am No 66, 2015</w:t>
            </w:r>
            <w:r w:rsidR="00D922D7" w:rsidRPr="00AF7AB1">
              <w:rPr>
                <w:szCs w:val="16"/>
              </w:rPr>
              <w:t>; No 47, 2018</w:t>
            </w:r>
          </w:p>
        </w:tc>
      </w:tr>
      <w:tr w:rsidR="002C57D1" w:rsidRPr="00AF7AB1" w14:paraId="008B69E6" w14:textId="77777777" w:rsidTr="006E1814">
        <w:trPr>
          <w:cantSplit/>
        </w:trPr>
        <w:tc>
          <w:tcPr>
            <w:tcW w:w="2551" w:type="dxa"/>
            <w:shd w:val="clear" w:color="auto" w:fill="auto"/>
          </w:tcPr>
          <w:p w14:paraId="683F8DA4" w14:textId="77777777" w:rsidR="002C57D1" w:rsidRPr="00AF7AB1" w:rsidRDefault="002C57D1" w:rsidP="002B17C8">
            <w:pPr>
              <w:pStyle w:val="ENoteTableText"/>
              <w:tabs>
                <w:tab w:val="center" w:leader="dot" w:pos="2268"/>
              </w:tabs>
              <w:rPr>
                <w:szCs w:val="16"/>
              </w:rPr>
            </w:pPr>
            <w:r w:rsidRPr="00AF7AB1">
              <w:rPr>
                <w:szCs w:val="16"/>
              </w:rPr>
              <w:t>s 28A</w:t>
            </w:r>
            <w:r w:rsidRPr="00AF7AB1">
              <w:rPr>
                <w:szCs w:val="16"/>
              </w:rPr>
              <w:tab/>
            </w:r>
          </w:p>
        </w:tc>
        <w:tc>
          <w:tcPr>
            <w:tcW w:w="4537" w:type="dxa"/>
            <w:shd w:val="clear" w:color="auto" w:fill="auto"/>
          </w:tcPr>
          <w:p w14:paraId="6929B82C" w14:textId="77777777" w:rsidR="002C57D1" w:rsidRPr="00AF7AB1" w:rsidRDefault="002C57D1" w:rsidP="002B17C8">
            <w:pPr>
              <w:pStyle w:val="ENoteTableText"/>
              <w:rPr>
                <w:szCs w:val="16"/>
              </w:rPr>
            </w:pPr>
            <w:r w:rsidRPr="00AF7AB1">
              <w:rPr>
                <w:szCs w:val="16"/>
              </w:rPr>
              <w:t>ad No 49, 2016</w:t>
            </w:r>
          </w:p>
        </w:tc>
      </w:tr>
      <w:tr w:rsidR="00544D98" w:rsidRPr="00AF7AB1" w14:paraId="6B11A71E" w14:textId="77777777" w:rsidTr="006E1814">
        <w:trPr>
          <w:cantSplit/>
        </w:trPr>
        <w:tc>
          <w:tcPr>
            <w:tcW w:w="2551" w:type="dxa"/>
            <w:shd w:val="clear" w:color="auto" w:fill="auto"/>
          </w:tcPr>
          <w:p w14:paraId="7F6A3DF8" w14:textId="77777777" w:rsidR="00544D98" w:rsidRPr="00AF7AB1" w:rsidRDefault="00544D98" w:rsidP="002B17C8">
            <w:pPr>
              <w:pStyle w:val="ENoteTableText"/>
              <w:tabs>
                <w:tab w:val="center" w:leader="dot" w:pos="2268"/>
              </w:tabs>
              <w:rPr>
                <w:szCs w:val="16"/>
              </w:rPr>
            </w:pPr>
          </w:p>
        </w:tc>
        <w:tc>
          <w:tcPr>
            <w:tcW w:w="4537" w:type="dxa"/>
            <w:shd w:val="clear" w:color="auto" w:fill="auto"/>
          </w:tcPr>
          <w:p w14:paraId="29D853C0" w14:textId="77777777" w:rsidR="00544D98" w:rsidRPr="00AF7AB1" w:rsidRDefault="00544D98" w:rsidP="002B17C8">
            <w:pPr>
              <w:pStyle w:val="ENoteTableText"/>
              <w:rPr>
                <w:szCs w:val="16"/>
              </w:rPr>
            </w:pPr>
            <w:r w:rsidRPr="00AF7AB1">
              <w:rPr>
                <w:szCs w:val="16"/>
              </w:rPr>
              <w:t>am No 41, 2017</w:t>
            </w:r>
            <w:r w:rsidR="00D922D7" w:rsidRPr="00AF7AB1">
              <w:rPr>
                <w:szCs w:val="16"/>
              </w:rPr>
              <w:t>; No 47, 2018</w:t>
            </w:r>
          </w:p>
        </w:tc>
      </w:tr>
      <w:tr w:rsidR="00370DE3" w:rsidRPr="00AF7AB1" w14:paraId="29F33F21" w14:textId="77777777" w:rsidTr="006E1814">
        <w:trPr>
          <w:cantSplit/>
        </w:trPr>
        <w:tc>
          <w:tcPr>
            <w:tcW w:w="2551" w:type="dxa"/>
            <w:shd w:val="clear" w:color="auto" w:fill="auto"/>
          </w:tcPr>
          <w:p w14:paraId="1F4516D9" w14:textId="77777777" w:rsidR="00370DE3" w:rsidRPr="00AF7AB1" w:rsidRDefault="00370DE3" w:rsidP="00176622">
            <w:pPr>
              <w:pStyle w:val="ENoteTableText"/>
              <w:tabs>
                <w:tab w:val="center" w:leader="dot" w:pos="2268"/>
              </w:tabs>
              <w:rPr>
                <w:szCs w:val="16"/>
              </w:rPr>
            </w:pPr>
            <w:r w:rsidRPr="00AF7AB1">
              <w:rPr>
                <w:szCs w:val="16"/>
              </w:rPr>
              <w:t>s 29</w:t>
            </w:r>
            <w:r w:rsidRPr="00AF7AB1">
              <w:rPr>
                <w:szCs w:val="16"/>
              </w:rPr>
              <w:tab/>
            </w:r>
          </w:p>
        </w:tc>
        <w:tc>
          <w:tcPr>
            <w:tcW w:w="4537" w:type="dxa"/>
            <w:shd w:val="clear" w:color="auto" w:fill="auto"/>
          </w:tcPr>
          <w:p w14:paraId="388A3A81"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9, 2007</w:t>
            </w:r>
          </w:p>
        </w:tc>
      </w:tr>
      <w:tr w:rsidR="00370DE3" w:rsidRPr="00AF7AB1" w14:paraId="31938ADC" w14:textId="77777777" w:rsidTr="006E1814">
        <w:trPr>
          <w:cantSplit/>
        </w:trPr>
        <w:tc>
          <w:tcPr>
            <w:tcW w:w="2551" w:type="dxa"/>
            <w:shd w:val="clear" w:color="auto" w:fill="auto"/>
          </w:tcPr>
          <w:p w14:paraId="73C9ADC7" w14:textId="77777777" w:rsidR="00370DE3" w:rsidRPr="00AF7AB1" w:rsidRDefault="00370DE3" w:rsidP="00176622">
            <w:pPr>
              <w:pStyle w:val="ENoteTableText"/>
              <w:rPr>
                <w:szCs w:val="16"/>
              </w:rPr>
            </w:pPr>
          </w:p>
        </w:tc>
        <w:tc>
          <w:tcPr>
            <w:tcW w:w="4537" w:type="dxa"/>
            <w:shd w:val="clear" w:color="auto" w:fill="auto"/>
          </w:tcPr>
          <w:p w14:paraId="1B1C8E80" w14:textId="77777777" w:rsidR="00370DE3" w:rsidRPr="00AF7AB1" w:rsidRDefault="00370DE3" w:rsidP="00176622">
            <w:pPr>
              <w:pStyle w:val="ENoteTableText"/>
              <w:rPr>
                <w:szCs w:val="16"/>
              </w:rPr>
            </w:pPr>
            <w:r w:rsidRPr="00AF7AB1">
              <w:rPr>
                <w:szCs w:val="16"/>
              </w:rPr>
              <w:t>am Nos 19 and 143, 2007; No</w:t>
            </w:r>
            <w:r w:rsidR="00CF74B1" w:rsidRPr="00AF7AB1">
              <w:rPr>
                <w:szCs w:val="16"/>
              </w:rPr>
              <w:t> </w:t>
            </w:r>
            <w:r w:rsidRPr="00AF7AB1">
              <w:rPr>
                <w:szCs w:val="16"/>
              </w:rPr>
              <w:t>41, 2013</w:t>
            </w:r>
            <w:r w:rsidR="00843EF7" w:rsidRPr="00AF7AB1">
              <w:rPr>
                <w:szCs w:val="16"/>
              </w:rPr>
              <w:t>; No 47, 2018</w:t>
            </w:r>
          </w:p>
        </w:tc>
      </w:tr>
      <w:tr w:rsidR="00370DE3" w:rsidRPr="00AF7AB1" w14:paraId="5DF6D694" w14:textId="77777777" w:rsidTr="006E1814">
        <w:trPr>
          <w:cantSplit/>
        </w:trPr>
        <w:tc>
          <w:tcPr>
            <w:tcW w:w="2551" w:type="dxa"/>
            <w:shd w:val="clear" w:color="auto" w:fill="auto"/>
          </w:tcPr>
          <w:p w14:paraId="0442E2E8" w14:textId="77777777" w:rsidR="00370DE3" w:rsidRPr="00AF7AB1" w:rsidRDefault="00370DE3" w:rsidP="00176622">
            <w:pPr>
              <w:pStyle w:val="ENoteTableText"/>
              <w:tabs>
                <w:tab w:val="center" w:leader="dot" w:pos="2268"/>
              </w:tabs>
              <w:rPr>
                <w:szCs w:val="16"/>
              </w:rPr>
            </w:pPr>
            <w:r w:rsidRPr="00AF7AB1">
              <w:rPr>
                <w:szCs w:val="16"/>
              </w:rPr>
              <w:t>s 30</w:t>
            </w:r>
            <w:r w:rsidRPr="00AF7AB1">
              <w:rPr>
                <w:szCs w:val="16"/>
              </w:rPr>
              <w:tab/>
            </w:r>
          </w:p>
        </w:tc>
        <w:tc>
          <w:tcPr>
            <w:tcW w:w="4537" w:type="dxa"/>
            <w:shd w:val="clear" w:color="auto" w:fill="auto"/>
          </w:tcPr>
          <w:p w14:paraId="15078E9D"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45, 2008</w:t>
            </w:r>
          </w:p>
        </w:tc>
      </w:tr>
      <w:tr w:rsidR="006D3694" w:rsidRPr="00AF7AB1" w14:paraId="0A040696" w14:textId="77777777" w:rsidTr="006E1814">
        <w:trPr>
          <w:cantSplit/>
        </w:trPr>
        <w:tc>
          <w:tcPr>
            <w:tcW w:w="2551" w:type="dxa"/>
            <w:shd w:val="clear" w:color="auto" w:fill="auto"/>
          </w:tcPr>
          <w:p w14:paraId="6192D8C9" w14:textId="77777777" w:rsidR="006D3694" w:rsidRPr="00AF7AB1" w:rsidRDefault="006D3694" w:rsidP="00176622">
            <w:pPr>
              <w:pStyle w:val="ENoteTableText"/>
              <w:tabs>
                <w:tab w:val="center" w:leader="dot" w:pos="2268"/>
              </w:tabs>
              <w:rPr>
                <w:szCs w:val="16"/>
              </w:rPr>
            </w:pPr>
          </w:p>
        </w:tc>
        <w:tc>
          <w:tcPr>
            <w:tcW w:w="4537" w:type="dxa"/>
            <w:shd w:val="clear" w:color="auto" w:fill="auto"/>
          </w:tcPr>
          <w:p w14:paraId="59937BDF" w14:textId="77777777" w:rsidR="006D3694" w:rsidRPr="00AF7AB1" w:rsidRDefault="006D3694" w:rsidP="00176622">
            <w:pPr>
              <w:pStyle w:val="ENoteTableText"/>
              <w:rPr>
                <w:szCs w:val="16"/>
              </w:rPr>
            </w:pPr>
            <w:r w:rsidRPr="00AF7AB1">
              <w:rPr>
                <w:szCs w:val="16"/>
              </w:rPr>
              <w:t>rep No 70, 2015</w:t>
            </w:r>
          </w:p>
        </w:tc>
      </w:tr>
      <w:tr w:rsidR="006D19D0" w:rsidRPr="00AF7AB1" w14:paraId="0BF7A18E" w14:textId="77777777" w:rsidTr="006E1814">
        <w:trPr>
          <w:cantSplit/>
        </w:trPr>
        <w:tc>
          <w:tcPr>
            <w:tcW w:w="2551" w:type="dxa"/>
            <w:shd w:val="clear" w:color="auto" w:fill="auto"/>
          </w:tcPr>
          <w:p w14:paraId="577D6389" w14:textId="77777777" w:rsidR="006D19D0" w:rsidRPr="00AF7AB1" w:rsidRDefault="006D19D0" w:rsidP="00176622">
            <w:pPr>
              <w:pStyle w:val="ENoteTableText"/>
              <w:tabs>
                <w:tab w:val="center" w:leader="dot" w:pos="2268"/>
              </w:tabs>
              <w:rPr>
                <w:szCs w:val="16"/>
              </w:rPr>
            </w:pPr>
          </w:p>
        </w:tc>
        <w:tc>
          <w:tcPr>
            <w:tcW w:w="4537" w:type="dxa"/>
            <w:shd w:val="clear" w:color="auto" w:fill="auto"/>
          </w:tcPr>
          <w:p w14:paraId="00605DB5" w14:textId="77777777" w:rsidR="006D19D0" w:rsidRPr="00AF7AB1" w:rsidRDefault="006D19D0" w:rsidP="00176622">
            <w:pPr>
              <w:pStyle w:val="ENoteTableText"/>
              <w:rPr>
                <w:szCs w:val="16"/>
              </w:rPr>
            </w:pPr>
            <w:r w:rsidRPr="00AF7AB1">
              <w:rPr>
                <w:szCs w:val="16"/>
              </w:rPr>
              <w:t>ad No 36, 2019</w:t>
            </w:r>
          </w:p>
        </w:tc>
      </w:tr>
      <w:tr w:rsidR="00370DE3" w:rsidRPr="00AF7AB1" w14:paraId="79042A4E" w14:textId="77777777" w:rsidTr="006E1814">
        <w:trPr>
          <w:cantSplit/>
        </w:trPr>
        <w:tc>
          <w:tcPr>
            <w:tcW w:w="2551" w:type="dxa"/>
            <w:shd w:val="clear" w:color="auto" w:fill="auto"/>
          </w:tcPr>
          <w:p w14:paraId="35FD6BED" w14:textId="77777777" w:rsidR="00370DE3" w:rsidRPr="00AF7AB1" w:rsidRDefault="00370DE3" w:rsidP="00176622">
            <w:pPr>
              <w:pStyle w:val="ENoteTableText"/>
              <w:tabs>
                <w:tab w:val="center" w:leader="dot" w:pos="2268"/>
              </w:tabs>
              <w:rPr>
                <w:szCs w:val="16"/>
              </w:rPr>
            </w:pPr>
            <w:r w:rsidRPr="00AF7AB1">
              <w:rPr>
                <w:szCs w:val="16"/>
              </w:rPr>
              <w:t>s 31</w:t>
            </w:r>
            <w:r w:rsidRPr="00AF7AB1">
              <w:rPr>
                <w:szCs w:val="16"/>
              </w:rPr>
              <w:tab/>
            </w:r>
          </w:p>
        </w:tc>
        <w:tc>
          <w:tcPr>
            <w:tcW w:w="4537" w:type="dxa"/>
            <w:shd w:val="clear" w:color="auto" w:fill="auto"/>
          </w:tcPr>
          <w:p w14:paraId="562232D0" w14:textId="77777777" w:rsidR="00370DE3" w:rsidRPr="00AF7AB1" w:rsidRDefault="00370DE3" w:rsidP="00176622">
            <w:pPr>
              <w:pStyle w:val="ENoteTableText"/>
              <w:rPr>
                <w:szCs w:val="16"/>
              </w:rPr>
            </w:pPr>
            <w:r w:rsidRPr="00AF7AB1">
              <w:rPr>
                <w:szCs w:val="16"/>
              </w:rPr>
              <w:t>ad No</w:t>
            </w:r>
            <w:r w:rsidR="00CF74B1" w:rsidRPr="00AF7AB1">
              <w:rPr>
                <w:szCs w:val="16"/>
              </w:rPr>
              <w:t> </w:t>
            </w:r>
            <w:r w:rsidRPr="00AF7AB1">
              <w:rPr>
                <w:szCs w:val="16"/>
              </w:rPr>
              <w:t>92, 2011</w:t>
            </w:r>
          </w:p>
        </w:tc>
      </w:tr>
      <w:tr w:rsidR="00B64CC4" w:rsidRPr="00AF7AB1" w14:paraId="7DF01290" w14:textId="77777777" w:rsidTr="006E1814">
        <w:trPr>
          <w:cantSplit/>
        </w:trPr>
        <w:tc>
          <w:tcPr>
            <w:tcW w:w="2551" w:type="dxa"/>
            <w:shd w:val="clear" w:color="auto" w:fill="auto"/>
          </w:tcPr>
          <w:p w14:paraId="2FD7DCE3" w14:textId="77777777" w:rsidR="00B64CC4" w:rsidRPr="00AF7AB1" w:rsidRDefault="00B64CC4" w:rsidP="00176622">
            <w:pPr>
              <w:pStyle w:val="ENoteTableText"/>
              <w:tabs>
                <w:tab w:val="center" w:leader="dot" w:pos="2268"/>
              </w:tabs>
              <w:rPr>
                <w:szCs w:val="16"/>
              </w:rPr>
            </w:pPr>
          </w:p>
        </w:tc>
        <w:tc>
          <w:tcPr>
            <w:tcW w:w="4537" w:type="dxa"/>
            <w:shd w:val="clear" w:color="auto" w:fill="auto"/>
          </w:tcPr>
          <w:p w14:paraId="0741AF55" w14:textId="77777777" w:rsidR="00B64CC4" w:rsidRPr="00AF7AB1" w:rsidRDefault="00B64CC4" w:rsidP="00176622">
            <w:pPr>
              <w:pStyle w:val="ENoteTableText"/>
              <w:rPr>
                <w:szCs w:val="16"/>
              </w:rPr>
            </w:pPr>
            <w:r w:rsidRPr="00AF7AB1">
              <w:rPr>
                <w:szCs w:val="16"/>
              </w:rPr>
              <w:t>rep No 92, 2020</w:t>
            </w:r>
          </w:p>
        </w:tc>
      </w:tr>
      <w:tr w:rsidR="00F203B5" w:rsidRPr="00AF7AB1" w14:paraId="7403DD7B" w14:textId="77777777" w:rsidTr="006E1814">
        <w:trPr>
          <w:cantSplit/>
        </w:trPr>
        <w:tc>
          <w:tcPr>
            <w:tcW w:w="2551" w:type="dxa"/>
            <w:shd w:val="clear" w:color="auto" w:fill="auto"/>
          </w:tcPr>
          <w:p w14:paraId="7E051179" w14:textId="77777777" w:rsidR="00F203B5" w:rsidRPr="00AF7AB1" w:rsidRDefault="00F203B5" w:rsidP="00850EE3">
            <w:pPr>
              <w:pStyle w:val="ENoteTableText"/>
              <w:tabs>
                <w:tab w:val="center" w:leader="dot" w:pos="2268"/>
              </w:tabs>
              <w:rPr>
                <w:szCs w:val="16"/>
              </w:rPr>
            </w:pPr>
            <w:r w:rsidRPr="00AF7AB1">
              <w:rPr>
                <w:szCs w:val="16"/>
              </w:rPr>
              <w:t>P</w:t>
            </w:r>
            <w:r w:rsidR="001235E1" w:rsidRPr="00AF7AB1">
              <w:rPr>
                <w:szCs w:val="16"/>
              </w:rPr>
              <w:t>ar</w:t>
            </w:r>
            <w:r w:rsidRPr="00AF7AB1">
              <w:rPr>
                <w:szCs w:val="16"/>
              </w:rPr>
              <w:t>t</w:t>
            </w:r>
            <w:r w:rsidR="000D3A02" w:rsidRPr="00AF7AB1">
              <w:rPr>
                <w:szCs w:val="16"/>
              </w:rPr>
              <w:t> </w:t>
            </w:r>
            <w:r w:rsidRPr="00AF7AB1">
              <w:rPr>
                <w:szCs w:val="16"/>
              </w:rPr>
              <w:t>IV</w:t>
            </w:r>
            <w:r w:rsidRPr="00AF7AB1">
              <w:rPr>
                <w:szCs w:val="16"/>
              </w:rPr>
              <w:tab/>
            </w:r>
          </w:p>
        </w:tc>
        <w:tc>
          <w:tcPr>
            <w:tcW w:w="4537" w:type="dxa"/>
            <w:shd w:val="clear" w:color="auto" w:fill="auto"/>
          </w:tcPr>
          <w:p w14:paraId="237C5634" w14:textId="77777777" w:rsidR="00F203B5" w:rsidRPr="00AF7AB1" w:rsidRDefault="00F203B5" w:rsidP="00850EE3">
            <w:pPr>
              <w:pStyle w:val="ENoteTableText"/>
              <w:rPr>
                <w:szCs w:val="16"/>
              </w:rPr>
            </w:pPr>
            <w:r w:rsidRPr="00AF7AB1">
              <w:rPr>
                <w:szCs w:val="16"/>
              </w:rPr>
              <w:t>ad No 45, 2014</w:t>
            </w:r>
          </w:p>
        </w:tc>
      </w:tr>
      <w:tr w:rsidR="00843EF7" w:rsidRPr="00AF7AB1" w14:paraId="60A5D30F" w14:textId="77777777" w:rsidTr="006E1814">
        <w:trPr>
          <w:cantSplit/>
        </w:trPr>
        <w:tc>
          <w:tcPr>
            <w:tcW w:w="2551" w:type="dxa"/>
            <w:shd w:val="clear" w:color="auto" w:fill="auto"/>
          </w:tcPr>
          <w:p w14:paraId="5354BAA8" w14:textId="77777777" w:rsidR="00843EF7" w:rsidRPr="00AF7AB1" w:rsidRDefault="00843EF7" w:rsidP="00850EE3">
            <w:pPr>
              <w:pStyle w:val="ENoteTableText"/>
              <w:tabs>
                <w:tab w:val="center" w:leader="dot" w:pos="2268"/>
              </w:tabs>
              <w:rPr>
                <w:szCs w:val="16"/>
              </w:rPr>
            </w:pPr>
          </w:p>
        </w:tc>
        <w:tc>
          <w:tcPr>
            <w:tcW w:w="4537" w:type="dxa"/>
            <w:shd w:val="clear" w:color="auto" w:fill="auto"/>
          </w:tcPr>
          <w:p w14:paraId="7489AC59" w14:textId="77777777" w:rsidR="00843EF7" w:rsidRPr="00AF7AB1" w:rsidRDefault="00843EF7" w:rsidP="00850EE3">
            <w:pPr>
              <w:pStyle w:val="ENoteTableText"/>
              <w:rPr>
                <w:szCs w:val="16"/>
              </w:rPr>
            </w:pPr>
            <w:r w:rsidRPr="00AF7AB1">
              <w:rPr>
                <w:szCs w:val="16"/>
              </w:rPr>
              <w:t>rep No 47, 2018</w:t>
            </w:r>
          </w:p>
        </w:tc>
      </w:tr>
      <w:tr w:rsidR="001B7D67" w:rsidRPr="00AF7AB1" w14:paraId="2C73657A" w14:textId="77777777" w:rsidTr="006E1814">
        <w:trPr>
          <w:cantSplit/>
        </w:trPr>
        <w:tc>
          <w:tcPr>
            <w:tcW w:w="2551" w:type="dxa"/>
            <w:shd w:val="clear" w:color="auto" w:fill="auto"/>
          </w:tcPr>
          <w:p w14:paraId="549EC2AF" w14:textId="77777777" w:rsidR="001B7D67" w:rsidRPr="00AF7AB1" w:rsidRDefault="001B7D67" w:rsidP="00176622">
            <w:pPr>
              <w:pStyle w:val="ENoteTableText"/>
              <w:tabs>
                <w:tab w:val="center" w:leader="dot" w:pos="2268"/>
              </w:tabs>
              <w:rPr>
                <w:szCs w:val="16"/>
              </w:rPr>
            </w:pPr>
            <w:r w:rsidRPr="00AF7AB1">
              <w:rPr>
                <w:szCs w:val="16"/>
              </w:rPr>
              <w:t>s 32</w:t>
            </w:r>
            <w:r w:rsidRPr="00AF7AB1">
              <w:rPr>
                <w:szCs w:val="16"/>
              </w:rPr>
              <w:tab/>
            </w:r>
          </w:p>
        </w:tc>
        <w:tc>
          <w:tcPr>
            <w:tcW w:w="4537" w:type="dxa"/>
            <w:shd w:val="clear" w:color="auto" w:fill="auto"/>
          </w:tcPr>
          <w:p w14:paraId="699FA46A" w14:textId="77777777" w:rsidR="001B7D67" w:rsidRPr="00AF7AB1" w:rsidRDefault="001B7D67" w:rsidP="00176622">
            <w:pPr>
              <w:pStyle w:val="ENoteTableText"/>
              <w:rPr>
                <w:szCs w:val="16"/>
              </w:rPr>
            </w:pPr>
            <w:r w:rsidRPr="00AF7AB1">
              <w:rPr>
                <w:szCs w:val="16"/>
              </w:rPr>
              <w:t>ad No 45, 2014</w:t>
            </w:r>
          </w:p>
        </w:tc>
      </w:tr>
      <w:tr w:rsidR="00843EF7" w:rsidRPr="00AF7AB1" w14:paraId="529EAE85" w14:textId="77777777" w:rsidTr="006E1814">
        <w:trPr>
          <w:cantSplit/>
        </w:trPr>
        <w:tc>
          <w:tcPr>
            <w:tcW w:w="2551" w:type="dxa"/>
            <w:shd w:val="clear" w:color="auto" w:fill="auto"/>
          </w:tcPr>
          <w:p w14:paraId="6208D388" w14:textId="77777777" w:rsidR="00843EF7" w:rsidRPr="00AF7AB1" w:rsidRDefault="00843EF7" w:rsidP="00176622">
            <w:pPr>
              <w:pStyle w:val="ENoteTableText"/>
              <w:tabs>
                <w:tab w:val="center" w:leader="dot" w:pos="2268"/>
              </w:tabs>
              <w:rPr>
                <w:szCs w:val="16"/>
              </w:rPr>
            </w:pPr>
          </w:p>
        </w:tc>
        <w:tc>
          <w:tcPr>
            <w:tcW w:w="4537" w:type="dxa"/>
            <w:shd w:val="clear" w:color="auto" w:fill="auto"/>
          </w:tcPr>
          <w:p w14:paraId="07A7FCEC" w14:textId="77777777" w:rsidR="00843EF7" w:rsidRPr="00AF7AB1" w:rsidRDefault="00843EF7" w:rsidP="00176622">
            <w:pPr>
              <w:pStyle w:val="ENoteTableText"/>
              <w:rPr>
                <w:szCs w:val="16"/>
              </w:rPr>
            </w:pPr>
            <w:r w:rsidRPr="00AF7AB1">
              <w:rPr>
                <w:szCs w:val="16"/>
              </w:rPr>
              <w:t>rep No 47, 2018</w:t>
            </w:r>
          </w:p>
        </w:tc>
      </w:tr>
      <w:tr w:rsidR="001B7D67" w:rsidRPr="00AF7AB1" w14:paraId="7376DC7E" w14:textId="77777777" w:rsidTr="006E1814">
        <w:trPr>
          <w:cantSplit/>
        </w:trPr>
        <w:tc>
          <w:tcPr>
            <w:tcW w:w="2551" w:type="dxa"/>
            <w:shd w:val="clear" w:color="auto" w:fill="auto"/>
          </w:tcPr>
          <w:p w14:paraId="2C99F46B" w14:textId="77777777" w:rsidR="001B7D67" w:rsidRPr="00AF7AB1" w:rsidRDefault="001B7D67" w:rsidP="004D4F52">
            <w:pPr>
              <w:pStyle w:val="ENoteTableText"/>
              <w:tabs>
                <w:tab w:val="center" w:leader="dot" w:pos="2268"/>
              </w:tabs>
              <w:rPr>
                <w:szCs w:val="16"/>
              </w:rPr>
            </w:pPr>
            <w:r w:rsidRPr="00AF7AB1">
              <w:rPr>
                <w:szCs w:val="16"/>
              </w:rPr>
              <w:t>s 3</w:t>
            </w:r>
            <w:r w:rsidR="004D4F52" w:rsidRPr="00AF7AB1">
              <w:rPr>
                <w:szCs w:val="16"/>
              </w:rPr>
              <w:t>3</w:t>
            </w:r>
            <w:r w:rsidRPr="00AF7AB1">
              <w:rPr>
                <w:szCs w:val="16"/>
              </w:rPr>
              <w:tab/>
            </w:r>
          </w:p>
        </w:tc>
        <w:tc>
          <w:tcPr>
            <w:tcW w:w="4537" w:type="dxa"/>
            <w:shd w:val="clear" w:color="auto" w:fill="auto"/>
          </w:tcPr>
          <w:p w14:paraId="29426704" w14:textId="77777777" w:rsidR="001B7D67" w:rsidRPr="00AF7AB1" w:rsidRDefault="001B7D67" w:rsidP="00176622">
            <w:pPr>
              <w:pStyle w:val="ENoteTableText"/>
              <w:rPr>
                <w:szCs w:val="16"/>
              </w:rPr>
            </w:pPr>
            <w:r w:rsidRPr="00AF7AB1">
              <w:rPr>
                <w:szCs w:val="16"/>
              </w:rPr>
              <w:t>ad No 45, 2014</w:t>
            </w:r>
          </w:p>
        </w:tc>
      </w:tr>
      <w:tr w:rsidR="00843EF7" w:rsidRPr="00AF7AB1" w14:paraId="61D965F0" w14:textId="77777777" w:rsidTr="006E1814">
        <w:trPr>
          <w:cantSplit/>
        </w:trPr>
        <w:tc>
          <w:tcPr>
            <w:tcW w:w="2551" w:type="dxa"/>
            <w:shd w:val="clear" w:color="auto" w:fill="auto"/>
          </w:tcPr>
          <w:p w14:paraId="31F5B806" w14:textId="77777777" w:rsidR="00843EF7" w:rsidRPr="00AF7AB1" w:rsidRDefault="00843EF7" w:rsidP="004D4F52">
            <w:pPr>
              <w:pStyle w:val="ENoteTableText"/>
              <w:tabs>
                <w:tab w:val="center" w:leader="dot" w:pos="2268"/>
              </w:tabs>
              <w:rPr>
                <w:szCs w:val="16"/>
              </w:rPr>
            </w:pPr>
          </w:p>
        </w:tc>
        <w:tc>
          <w:tcPr>
            <w:tcW w:w="4537" w:type="dxa"/>
            <w:shd w:val="clear" w:color="auto" w:fill="auto"/>
          </w:tcPr>
          <w:p w14:paraId="3AA18789" w14:textId="77777777" w:rsidR="00843EF7" w:rsidRPr="00AF7AB1" w:rsidRDefault="00843EF7" w:rsidP="00176622">
            <w:pPr>
              <w:pStyle w:val="ENoteTableText"/>
              <w:rPr>
                <w:szCs w:val="16"/>
              </w:rPr>
            </w:pPr>
            <w:r w:rsidRPr="00AF7AB1">
              <w:rPr>
                <w:szCs w:val="16"/>
              </w:rPr>
              <w:t>rep No 47, 2018</w:t>
            </w:r>
          </w:p>
        </w:tc>
      </w:tr>
      <w:tr w:rsidR="001B7D67" w:rsidRPr="00AF7AB1" w14:paraId="4B52589A" w14:textId="77777777" w:rsidTr="006E1814">
        <w:trPr>
          <w:cantSplit/>
        </w:trPr>
        <w:tc>
          <w:tcPr>
            <w:tcW w:w="2551" w:type="dxa"/>
            <w:shd w:val="clear" w:color="auto" w:fill="auto"/>
          </w:tcPr>
          <w:p w14:paraId="6C2899DA" w14:textId="77777777" w:rsidR="001B7D67" w:rsidRPr="00AF7AB1" w:rsidRDefault="001B7D67" w:rsidP="004D4F52">
            <w:pPr>
              <w:pStyle w:val="ENoteTableText"/>
              <w:tabs>
                <w:tab w:val="center" w:leader="dot" w:pos="2268"/>
              </w:tabs>
              <w:rPr>
                <w:szCs w:val="16"/>
              </w:rPr>
            </w:pPr>
            <w:r w:rsidRPr="00AF7AB1">
              <w:rPr>
                <w:szCs w:val="16"/>
              </w:rPr>
              <w:t>s 3</w:t>
            </w:r>
            <w:r w:rsidR="004D4F52" w:rsidRPr="00AF7AB1">
              <w:rPr>
                <w:szCs w:val="16"/>
              </w:rPr>
              <w:t>4</w:t>
            </w:r>
            <w:r w:rsidRPr="00AF7AB1">
              <w:rPr>
                <w:szCs w:val="16"/>
              </w:rPr>
              <w:tab/>
            </w:r>
          </w:p>
        </w:tc>
        <w:tc>
          <w:tcPr>
            <w:tcW w:w="4537" w:type="dxa"/>
            <w:shd w:val="clear" w:color="auto" w:fill="auto"/>
          </w:tcPr>
          <w:p w14:paraId="6CA32F16" w14:textId="77777777" w:rsidR="001B7D67" w:rsidRPr="00AF7AB1" w:rsidRDefault="001B7D67" w:rsidP="00176622">
            <w:pPr>
              <w:pStyle w:val="ENoteTableText"/>
              <w:rPr>
                <w:szCs w:val="16"/>
              </w:rPr>
            </w:pPr>
            <w:r w:rsidRPr="00AF7AB1">
              <w:rPr>
                <w:szCs w:val="16"/>
              </w:rPr>
              <w:t>ad No 45, 2014</w:t>
            </w:r>
          </w:p>
        </w:tc>
      </w:tr>
      <w:tr w:rsidR="00843EF7" w:rsidRPr="00AF7AB1" w14:paraId="4368FFA0" w14:textId="77777777" w:rsidTr="006E1814">
        <w:trPr>
          <w:cantSplit/>
        </w:trPr>
        <w:tc>
          <w:tcPr>
            <w:tcW w:w="2551" w:type="dxa"/>
            <w:shd w:val="clear" w:color="auto" w:fill="auto"/>
          </w:tcPr>
          <w:p w14:paraId="311DDE4B" w14:textId="77777777" w:rsidR="00843EF7" w:rsidRPr="00AF7AB1" w:rsidRDefault="00843EF7" w:rsidP="004D4F52">
            <w:pPr>
              <w:pStyle w:val="ENoteTableText"/>
              <w:tabs>
                <w:tab w:val="center" w:leader="dot" w:pos="2268"/>
              </w:tabs>
              <w:rPr>
                <w:szCs w:val="16"/>
              </w:rPr>
            </w:pPr>
          </w:p>
        </w:tc>
        <w:tc>
          <w:tcPr>
            <w:tcW w:w="4537" w:type="dxa"/>
            <w:shd w:val="clear" w:color="auto" w:fill="auto"/>
          </w:tcPr>
          <w:p w14:paraId="61E5AE9F" w14:textId="77777777" w:rsidR="00843EF7" w:rsidRPr="00AF7AB1" w:rsidRDefault="00843EF7" w:rsidP="00176622">
            <w:pPr>
              <w:pStyle w:val="ENoteTableText"/>
              <w:rPr>
                <w:szCs w:val="16"/>
              </w:rPr>
            </w:pPr>
            <w:r w:rsidRPr="00AF7AB1">
              <w:rPr>
                <w:szCs w:val="16"/>
              </w:rPr>
              <w:t>rep No 47, 2018</w:t>
            </w:r>
          </w:p>
        </w:tc>
      </w:tr>
      <w:tr w:rsidR="001B7D67" w:rsidRPr="00AF7AB1" w14:paraId="3A752971" w14:textId="77777777" w:rsidTr="006E1814">
        <w:trPr>
          <w:cantSplit/>
        </w:trPr>
        <w:tc>
          <w:tcPr>
            <w:tcW w:w="2551" w:type="dxa"/>
            <w:shd w:val="clear" w:color="auto" w:fill="auto"/>
          </w:tcPr>
          <w:p w14:paraId="2E236C40" w14:textId="77777777" w:rsidR="001B7D67" w:rsidRPr="00AF7AB1" w:rsidRDefault="001B7D67" w:rsidP="004D4F52">
            <w:pPr>
              <w:pStyle w:val="ENoteTableText"/>
              <w:tabs>
                <w:tab w:val="center" w:leader="dot" w:pos="2268"/>
              </w:tabs>
              <w:rPr>
                <w:szCs w:val="16"/>
              </w:rPr>
            </w:pPr>
            <w:r w:rsidRPr="00AF7AB1">
              <w:rPr>
                <w:szCs w:val="16"/>
              </w:rPr>
              <w:t>s 3</w:t>
            </w:r>
            <w:r w:rsidR="004D4F52" w:rsidRPr="00AF7AB1">
              <w:rPr>
                <w:szCs w:val="16"/>
              </w:rPr>
              <w:t>5</w:t>
            </w:r>
            <w:r w:rsidRPr="00AF7AB1">
              <w:rPr>
                <w:szCs w:val="16"/>
              </w:rPr>
              <w:tab/>
            </w:r>
          </w:p>
        </w:tc>
        <w:tc>
          <w:tcPr>
            <w:tcW w:w="4537" w:type="dxa"/>
            <w:shd w:val="clear" w:color="auto" w:fill="auto"/>
          </w:tcPr>
          <w:p w14:paraId="1FFCA5E6" w14:textId="77777777" w:rsidR="001B7D67" w:rsidRPr="00AF7AB1" w:rsidRDefault="001B7D67" w:rsidP="00176622">
            <w:pPr>
              <w:pStyle w:val="ENoteTableText"/>
              <w:rPr>
                <w:szCs w:val="16"/>
              </w:rPr>
            </w:pPr>
            <w:r w:rsidRPr="00AF7AB1">
              <w:rPr>
                <w:szCs w:val="16"/>
              </w:rPr>
              <w:t>ad No 45, 2014</w:t>
            </w:r>
          </w:p>
        </w:tc>
      </w:tr>
      <w:tr w:rsidR="002C57D1" w:rsidRPr="00AF7AB1" w14:paraId="41511C0D" w14:textId="77777777" w:rsidTr="006E1814">
        <w:trPr>
          <w:cantSplit/>
        </w:trPr>
        <w:tc>
          <w:tcPr>
            <w:tcW w:w="2551" w:type="dxa"/>
            <w:shd w:val="clear" w:color="auto" w:fill="auto"/>
          </w:tcPr>
          <w:p w14:paraId="3BC3B96E" w14:textId="77777777" w:rsidR="002C57D1" w:rsidRPr="00AF7AB1" w:rsidRDefault="002C57D1" w:rsidP="004D4F52">
            <w:pPr>
              <w:pStyle w:val="ENoteTableText"/>
              <w:tabs>
                <w:tab w:val="center" w:leader="dot" w:pos="2268"/>
              </w:tabs>
              <w:rPr>
                <w:szCs w:val="16"/>
              </w:rPr>
            </w:pPr>
          </w:p>
        </w:tc>
        <w:tc>
          <w:tcPr>
            <w:tcW w:w="4537" w:type="dxa"/>
            <w:shd w:val="clear" w:color="auto" w:fill="auto"/>
          </w:tcPr>
          <w:p w14:paraId="5EAD8195" w14:textId="77777777" w:rsidR="002C57D1" w:rsidRPr="00AF7AB1" w:rsidRDefault="002C57D1" w:rsidP="00176622">
            <w:pPr>
              <w:pStyle w:val="ENoteTableText"/>
              <w:rPr>
                <w:szCs w:val="16"/>
              </w:rPr>
            </w:pPr>
            <w:r w:rsidRPr="00AF7AB1">
              <w:rPr>
                <w:szCs w:val="16"/>
              </w:rPr>
              <w:t>am No 49, 2016</w:t>
            </w:r>
          </w:p>
        </w:tc>
      </w:tr>
      <w:tr w:rsidR="00843EF7" w:rsidRPr="00AF7AB1" w14:paraId="07B3A0AE" w14:textId="77777777" w:rsidTr="006E1814">
        <w:trPr>
          <w:cantSplit/>
        </w:trPr>
        <w:tc>
          <w:tcPr>
            <w:tcW w:w="2551" w:type="dxa"/>
            <w:shd w:val="clear" w:color="auto" w:fill="auto"/>
          </w:tcPr>
          <w:p w14:paraId="5FAE0047" w14:textId="77777777" w:rsidR="00843EF7" w:rsidRPr="00AF7AB1" w:rsidRDefault="00843EF7" w:rsidP="004D4F52">
            <w:pPr>
              <w:pStyle w:val="ENoteTableText"/>
              <w:tabs>
                <w:tab w:val="center" w:leader="dot" w:pos="2268"/>
              </w:tabs>
              <w:rPr>
                <w:szCs w:val="16"/>
              </w:rPr>
            </w:pPr>
          </w:p>
        </w:tc>
        <w:tc>
          <w:tcPr>
            <w:tcW w:w="4537" w:type="dxa"/>
            <w:shd w:val="clear" w:color="auto" w:fill="auto"/>
          </w:tcPr>
          <w:p w14:paraId="314D90AA" w14:textId="77777777" w:rsidR="00843EF7" w:rsidRPr="00AF7AB1" w:rsidRDefault="00843EF7" w:rsidP="00176622">
            <w:pPr>
              <w:pStyle w:val="ENoteTableText"/>
              <w:rPr>
                <w:szCs w:val="16"/>
              </w:rPr>
            </w:pPr>
            <w:r w:rsidRPr="00AF7AB1">
              <w:rPr>
                <w:szCs w:val="16"/>
              </w:rPr>
              <w:t>rep No 47, 2018</w:t>
            </w:r>
          </w:p>
        </w:tc>
      </w:tr>
      <w:tr w:rsidR="004D4F52" w:rsidRPr="00AF7AB1" w14:paraId="56F9BDAE" w14:textId="77777777" w:rsidTr="006E1814">
        <w:trPr>
          <w:cantSplit/>
        </w:trPr>
        <w:tc>
          <w:tcPr>
            <w:tcW w:w="2551" w:type="dxa"/>
            <w:shd w:val="clear" w:color="auto" w:fill="auto"/>
          </w:tcPr>
          <w:p w14:paraId="1127DB4D" w14:textId="77777777" w:rsidR="004D4F52" w:rsidRPr="00AF7AB1" w:rsidRDefault="004D4F52" w:rsidP="004D4F52">
            <w:pPr>
              <w:pStyle w:val="ENoteTableText"/>
              <w:tabs>
                <w:tab w:val="center" w:leader="dot" w:pos="2268"/>
              </w:tabs>
              <w:rPr>
                <w:szCs w:val="16"/>
              </w:rPr>
            </w:pPr>
            <w:r w:rsidRPr="00AF7AB1">
              <w:rPr>
                <w:szCs w:val="16"/>
              </w:rPr>
              <w:t>s 36</w:t>
            </w:r>
            <w:r w:rsidRPr="00AF7AB1">
              <w:rPr>
                <w:szCs w:val="16"/>
              </w:rPr>
              <w:tab/>
            </w:r>
          </w:p>
        </w:tc>
        <w:tc>
          <w:tcPr>
            <w:tcW w:w="4537" w:type="dxa"/>
            <w:shd w:val="clear" w:color="auto" w:fill="auto"/>
          </w:tcPr>
          <w:p w14:paraId="4114D344" w14:textId="77777777" w:rsidR="004D4F52" w:rsidRPr="00AF7AB1" w:rsidRDefault="004D4F52" w:rsidP="00176622">
            <w:pPr>
              <w:pStyle w:val="ENoteTableText"/>
              <w:rPr>
                <w:szCs w:val="16"/>
              </w:rPr>
            </w:pPr>
            <w:r w:rsidRPr="00AF7AB1">
              <w:rPr>
                <w:szCs w:val="16"/>
              </w:rPr>
              <w:t>ad No 45, 2014</w:t>
            </w:r>
          </w:p>
        </w:tc>
      </w:tr>
      <w:tr w:rsidR="00843EF7" w:rsidRPr="00AF7AB1" w14:paraId="0B9E0C2B" w14:textId="77777777" w:rsidTr="006E1814">
        <w:trPr>
          <w:cantSplit/>
        </w:trPr>
        <w:tc>
          <w:tcPr>
            <w:tcW w:w="2551" w:type="dxa"/>
            <w:shd w:val="clear" w:color="auto" w:fill="auto"/>
          </w:tcPr>
          <w:p w14:paraId="45EE9E38" w14:textId="77777777" w:rsidR="00843EF7" w:rsidRPr="00AF7AB1" w:rsidRDefault="00843EF7" w:rsidP="004D4F52">
            <w:pPr>
              <w:pStyle w:val="ENoteTableText"/>
              <w:tabs>
                <w:tab w:val="center" w:leader="dot" w:pos="2268"/>
              </w:tabs>
              <w:rPr>
                <w:szCs w:val="16"/>
              </w:rPr>
            </w:pPr>
          </w:p>
        </w:tc>
        <w:tc>
          <w:tcPr>
            <w:tcW w:w="4537" w:type="dxa"/>
            <w:shd w:val="clear" w:color="auto" w:fill="auto"/>
          </w:tcPr>
          <w:p w14:paraId="6E38944C" w14:textId="77777777" w:rsidR="00843EF7" w:rsidRPr="00AF7AB1" w:rsidRDefault="00843EF7" w:rsidP="00176622">
            <w:pPr>
              <w:pStyle w:val="ENoteTableText"/>
              <w:rPr>
                <w:szCs w:val="16"/>
              </w:rPr>
            </w:pPr>
            <w:r w:rsidRPr="00AF7AB1">
              <w:rPr>
                <w:szCs w:val="16"/>
              </w:rPr>
              <w:t>rep No 47, 2018</w:t>
            </w:r>
          </w:p>
        </w:tc>
      </w:tr>
      <w:tr w:rsidR="004D4F52" w:rsidRPr="00AF7AB1" w14:paraId="4B5BBB9F" w14:textId="77777777" w:rsidTr="006E1814">
        <w:trPr>
          <w:cantSplit/>
        </w:trPr>
        <w:tc>
          <w:tcPr>
            <w:tcW w:w="2551" w:type="dxa"/>
            <w:shd w:val="clear" w:color="auto" w:fill="auto"/>
          </w:tcPr>
          <w:p w14:paraId="4945781B" w14:textId="77777777" w:rsidR="004D4F52" w:rsidRPr="00AF7AB1" w:rsidRDefault="004D4F52" w:rsidP="004D4F52">
            <w:pPr>
              <w:pStyle w:val="ENoteTableText"/>
              <w:tabs>
                <w:tab w:val="center" w:leader="dot" w:pos="2268"/>
              </w:tabs>
              <w:rPr>
                <w:szCs w:val="16"/>
              </w:rPr>
            </w:pPr>
            <w:r w:rsidRPr="00AF7AB1">
              <w:rPr>
                <w:szCs w:val="16"/>
              </w:rPr>
              <w:t>s 37</w:t>
            </w:r>
            <w:r w:rsidRPr="00AF7AB1">
              <w:rPr>
                <w:szCs w:val="16"/>
              </w:rPr>
              <w:tab/>
            </w:r>
          </w:p>
        </w:tc>
        <w:tc>
          <w:tcPr>
            <w:tcW w:w="4537" w:type="dxa"/>
            <w:shd w:val="clear" w:color="auto" w:fill="auto"/>
          </w:tcPr>
          <w:p w14:paraId="091D7D47" w14:textId="77777777" w:rsidR="004D4F52" w:rsidRPr="00AF7AB1" w:rsidRDefault="004D4F52" w:rsidP="00176622">
            <w:pPr>
              <w:pStyle w:val="ENoteTableText"/>
              <w:rPr>
                <w:szCs w:val="16"/>
              </w:rPr>
            </w:pPr>
            <w:r w:rsidRPr="00AF7AB1">
              <w:rPr>
                <w:szCs w:val="16"/>
              </w:rPr>
              <w:t>ad No 45, 2014</w:t>
            </w:r>
          </w:p>
        </w:tc>
      </w:tr>
      <w:tr w:rsidR="00843EF7" w:rsidRPr="00AF7AB1" w14:paraId="65917860" w14:textId="77777777" w:rsidTr="006E1814">
        <w:trPr>
          <w:cantSplit/>
        </w:trPr>
        <w:tc>
          <w:tcPr>
            <w:tcW w:w="2551" w:type="dxa"/>
            <w:shd w:val="clear" w:color="auto" w:fill="auto"/>
          </w:tcPr>
          <w:p w14:paraId="1939B0C2" w14:textId="77777777" w:rsidR="00843EF7" w:rsidRPr="00AF7AB1" w:rsidRDefault="00843EF7" w:rsidP="004D4F52">
            <w:pPr>
              <w:pStyle w:val="ENoteTableText"/>
              <w:tabs>
                <w:tab w:val="center" w:leader="dot" w:pos="2268"/>
              </w:tabs>
              <w:rPr>
                <w:szCs w:val="16"/>
              </w:rPr>
            </w:pPr>
          </w:p>
        </w:tc>
        <w:tc>
          <w:tcPr>
            <w:tcW w:w="4537" w:type="dxa"/>
            <w:shd w:val="clear" w:color="auto" w:fill="auto"/>
          </w:tcPr>
          <w:p w14:paraId="553ECED4" w14:textId="77777777" w:rsidR="00843EF7" w:rsidRPr="00AF7AB1" w:rsidRDefault="00843EF7" w:rsidP="00176622">
            <w:pPr>
              <w:pStyle w:val="ENoteTableText"/>
              <w:rPr>
                <w:szCs w:val="16"/>
              </w:rPr>
            </w:pPr>
            <w:r w:rsidRPr="00AF7AB1">
              <w:rPr>
                <w:szCs w:val="16"/>
              </w:rPr>
              <w:t>rep No 47, 2018</w:t>
            </w:r>
          </w:p>
        </w:tc>
      </w:tr>
      <w:tr w:rsidR="004D4F52" w:rsidRPr="00AF7AB1" w14:paraId="24D35569" w14:textId="77777777" w:rsidTr="006E1814">
        <w:trPr>
          <w:cantSplit/>
        </w:trPr>
        <w:tc>
          <w:tcPr>
            <w:tcW w:w="2551" w:type="dxa"/>
            <w:shd w:val="clear" w:color="auto" w:fill="auto"/>
          </w:tcPr>
          <w:p w14:paraId="18C3E128" w14:textId="77777777" w:rsidR="004D4F52" w:rsidRPr="00AF7AB1" w:rsidRDefault="004D4F52" w:rsidP="00176622">
            <w:pPr>
              <w:pStyle w:val="ENoteTableText"/>
              <w:tabs>
                <w:tab w:val="center" w:leader="dot" w:pos="2268"/>
              </w:tabs>
              <w:rPr>
                <w:szCs w:val="16"/>
              </w:rPr>
            </w:pPr>
            <w:r w:rsidRPr="00AF7AB1">
              <w:rPr>
                <w:szCs w:val="16"/>
              </w:rPr>
              <w:t>Schedule</w:t>
            </w:r>
            <w:r w:rsidR="00064785" w:rsidRPr="00AF7AB1">
              <w:rPr>
                <w:szCs w:val="16"/>
              </w:rPr>
              <w:t> </w:t>
            </w:r>
            <w:r w:rsidRPr="00AF7AB1">
              <w:rPr>
                <w:szCs w:val="16"/>
              </w:rPr>
              <w:t>1</w:t>
            </w:r>
            <w:r w:rsidRPr="00AF7AB1">
              <w:rPr>
                <w:szCs w:val="16"/>
              </w:rPr>
              <w:tab/>
            </w:r>
          </w:p>
        </w:tc>
        <w:tc>
          <w:tcPr>
            <w:tcW w:w="4537" w:type="dxa"/>
            <w:shd w:val="clear" w:color="auto" w:fill="auto"/>
          </w:tcPr>
          <w:p w14:paraId="2DA16CB0" w14:textId="77777777" w:rsidR="004D4F52" w:rsidRPr="00AF7AB1" w:rsidRDefault="004D4F52" w:rsidP="00176622">
            <w:pPr>
              <w:pStyle w:val="ENoteTableText"/>
              <w:rPr>
                <w:szCs w:val="16"/>
              </w:rPr>
            </w:pPr>
            <w:r w:rsidRPr="00AF7AB1">
              <w:rPr>
                <w:szCs w:val="16"/>
              </w:rPr>
              <w:t>am No</w:t>
            </w:r>
            <w:r w:rsidR="00CF74B1" w:rsidRPr="00AF7AB1">
              <w:rPr>
                <w:szCs w:val="16"/>
              </w:rPr>
              <w:t> </w:t>
            </w:r>
            <w:r w:rsidRPr="00AF7AB1">
              <w:rPr>
                <w:szCs w:val="16"/>
              </w:rPr>
              <w:t>138, 1987</w:t>
            </w:r>
          </w:p>
        </w:tc>
      </w:tr>
      <w:tr w:rsidR="004D4F52" w:rsidRPr="00AF7AB1" w14:paraId="188FA8E5" w14:textId="77777777" w:rsidTr="006E1814">
        <w:trPr>
          <w:cantSplit/>
        </w:trPr>
        <w:tc>
          <w:tcPr>
            <w:tcW w:w="2551" w:type="dxa"/>
            <w:shd w:val="clear" w:color="auto" w:fill="auto"/>
          </w:tcPr>
          <w:p w14:paraId="5A805CD5" w14:textId="77777777" w:rsidR="004D4F52" w:rsidRPr="00AF7AB1" w:rsidRDefault="004D4F52" w:rsidP="00176622">
            <w:pPr>
              <w:pStyle w:val="ENoteTableText"/>
              <w:rPr>
                <w:szCs w:val="16"/>
              </w:rPr>
            </w:pPr>
          </w:p>
        </w:tc>
        <w:tc>
          <w:tcPr>
            <w:tcW w:w="4537" w:type="dxa"/>
            <w:shd w:val="clear" w:color="auto" w:fill="auto"/>
          </w:tcPr>
          <w:p w14:paraId="0976405B" w14:textId="77777777" w:rsidR="004D4F52" w:rsidRPr="00AF7AB1" w:rsidRDefault="004D4F52" w:rsidP="00176622">
            <w:pPr>
              <w:pStyle w:val="ENoteTableText"/>
              <w:rPr>
                <w:szCs w:val="16"/>
              </w:rPr>
            </w:pPr>
            <w:r w:rsidRPr="00AF7AB1">
              <w:rPr>
                <w:szCs w:val="16"/>
              </w:rPr>
              <w:t>rep No</w:t>
            </w:r>
            <w:r w:rsidR="00CF74B1" w:rsidRPr="00AF7AB1">
              <w:rPr>
                <w:szCs w:val="16"/>
              </w:rPr>
              <w:t> </w:t>
            </w:r>
            <w:r w:rsidRPr="00AF7AB1">
              <w:rPr>
                <w:szCs w:val="16"/>
              </w:rPr>
              <w:t>70, 1989</w:t>
            </w:r>
          </w:p>
        </w:tc>
      </w:tr>
      <w:tr w:rsidR="004D4F52" w:rsidRPr="00AF7AB1" w14:paraId="2589F5F5" w14:textId="77777777" w:rsidTr="006E1814">
        <w:trPr>
          <w:cantSplit/>
        </w:trPr>
        <w:tc>
          <w:tcPr>
            <w:tcW w:w="2551" w:type="dxa"/>
            <w:shd w:val="clear" w:color="auto" w:fill="auto"/>
          </w:tcPr>
          <w:p w14:paraId="5A4F17C1" w14:textId="77777777" w:rsidR="004D4F52" w:rsidRPr="00AF7AB1" w:rsidRDefault="004D4F52" w:rsidP="00176622">
            <w:pPr>
              <w:pStyle w:val="ENoteTableText"/>
              <w:tabs>
                <w:tab w:val="center" w:leader="dot" w:pos="2268"/>
              </w:tabs>
              <w:rPr>
                <w:szCs w:val="16"/>
              </w:rPr>
            </w:pPr>
            <w:r w:rsidRPr="00AF7AB1">
              <w:rPr>
                <w:szCs w:val="16"/>
              </w:rPr>
              <w:t>Schedule</w:t>
            </w:r>
            <w:r w:rsidR="00064785" w:rsidRPr="00AF7AB1">
              <w:rPr>
                <w:szCs w:val="16"/>
              </w:rPr>
              <w:t> </w:t>
            </w:r>
            <w:r w:rsidRPr="00AF7AB1">
              <w:rPr>
                <w:szCs w:val="16"/>
              </w:rPr>
              <w:t>2</w:t>
            </w:r>
            <w:r w:rsidRPr="00AF7AB1">
              <w:rPr>
                <w:szCs w:val="16"/>
              </w:rPr>
              <w:tab/>
            </w:r>
          </w:p>
        </w:tc>
        <w:tc>
          <w:tcPr>
            <w:tcW w:w="4537" w:type="dxa"/>
            <w:shd w:val="clear" w:color="auto" w:fill="auto"/>
          </w:tcPr>
          <w:p w14:paraId="274F3AA8" w14:textId="77777777" w:rsidR="004D4F52" w:rsidRPr="00AF7AB1" w:rsidRDefault="004D4F52" w:rsidP="00176622">
            <w:pPr>
              <w:pStyle w:val="ENoteTableText"/>
              <w:rPr>
                <w:szCs w:val="16"/>
              </w:rPr>
            </w:pPr>
            <w:r w:rsidRPr="00AF7AB1">
              <w:rPr>
                <w:szCs w:val="16"/>
              </w:rPr>
              <w:t>rep No</w:t>
            </w:r>
            <w:r w:rsidR="00CF74B1" w:rsidRPr="00AF7AB1">
              <w:rPr>
                <w:szCs w:val="16"/>
              </w:rPr>
              <w:t> </w:t>
            </w:r>
            <w:r w:rsidRPr="00AF7AB1">
              <w:rPr>
                <w:szCs w:val="16"/>
              </w:rPr>
              <w:t>70, 1989</w:t>
            </w:r>
          </w:p>
        </w:tc>
      </w:tr>
      <w:tr w:rsidR="004D4F52" w:rsidRPr="00AF7AB1" w14:paraId="6830F177" w14:textId="77777777" w:rsidTr="006E1814">
        <w:trPr>
          <w:cantSplit/>
        </w:trPr>
        <w:tc>
          <w:tcPr>
            <w:tcW w:w="2551" w:type="dxa"/>
            <w:shd w:val="clear" w:color="auto" w:fill="auto"/>
          </w:tcPr>
          <w:p w14:paraId="38AD70F3" w14:textId="77777777" w:rsidR="004D4F52" w:rsidRPr="00AF7AB1" w:rsidRDefault="004D4F52" w:rsidP="00176622">
            <w:pPr>
              <w:pStyle w:val="ENoteTableText"/>
              <w:tabs>
                <w:tab w:val="center" w:leader="dot" w:pos="2268"/>
              </w:tabs>
              <w:rPr>
                <w:szCs w:val="16"/>
              </w:rPr>
            </w:pPr>
            <w:r w:rsidRPr="00AF7AB1">
              <w:rPr>
                <w:szCs w:val="16"/>
              </w:rPr>
              <w:t>Schedule</w:t>
            </w:r>
            <w:r w:rsidR="00064785" w:rsidRPr="00AF7AB1">
              <w:rPr>
                <w:szCs w:val="16"/>
              </w:rPr>
              <w:t> </w:t>
            </w:r>
            <w:r w:rsidRPr="00AF7AB1">
              <w:rPr>
                <w:szCs w:val="16"/>
              </w:rPr>
              <w:t>3</w:t>
            </w:r>
            <w:r w:rsidRPr="00AF7AB1">
              <w:rPr>
                <w:szCs w:val="16"/>
              </w:rPr>
              <w:tab/>
            </w:r>
          </w:p>
        </w:tc>
        <w:tc>
          <w:tcPr>
            <w:tcW w:w="4537" w:type="dxa"/>
            <w:shd w:val="clear" w:color="auto" w:fill="auto"/>
          </w:tcPr>
          <w:p w14:paraId="70D2F5E9" w14:textId="77777777" w:rsidR="004D4F52" w:rsidRPr="00AF7AB1" w:rsidRDefault="004D4F52" w:rsidP="00176622">
            <w:pPr>
              <w:pStyle w:val="ENoteTableText"/>
              <w:rPr>
                <w:szCs w:val="16"/>
              </w:rPr>
            </w:pPr>
            <w:r w:rsidRPr="00AF7AB1">
              <w:rPr>
                <w:szCs w:val="16"/>
              </w:rPr>
              <w:t>am No</w:t>
            </w:r>
            <w:r w:rsidR="00CF74B1" w:rsidRPr="00AF7AB1">
              <w:rPr>
                <w:szCs w:val="16"/>
              </w:rPr>
              <w:t> </w:t>
            </w:r>
            <w:r w:rsidRPr="00AF7AB1">
              <w:rPr>
                <w:szCs w:val="16"/>
              </w:rPr>
              <w:t>138, 1987</w:t>
            </w:r>
          </w:p>
        </w:tc>
      </w:tr>
      <w:tr w:rsidR="004D4F52" w:rsidRPr="00AF7AB1" w14:paraId="7B26B1D3" w14:textId="77777777" w:rsidTr="006E1814">
        <w:trPr>
          <w:cantSplit/>
        </w:trPr>
        <w:tc>
          <w:tcPr>
            <w:tcW w:w="2551" w:type="dxa"/>
            <w:shd w:val="clear" w:color="auto" w:fill="auto"/>
          </w:tcPr>
          <w:p w14:paraId="38AC4BF4" w14:textId="77777777" w:rsidR="004D4F52" w:rsidRPr="00AF7AB1" w:rsidRDefault="004D4F52" w:rsidP="00176622">
            <w:pPr>
              <w:pStyle w:val="ENoteTableText"/>
              <w:rPr>
                <w:szCs w:val="16"/>
              </w:rPr>
            </w:pPr>
          </w:p>
        </w:tc>
        <w:tc>
          <w:tcPr>
            <w:tcW w:w="4537" w:type="dxa"/>
            <w:shd w:val="clear" w:color="auto" w:fill="auto"/>
          </w:tcPr>
          <w:p w14:paraId="44EAB4CB" w14:textId="77777777" w:rsidR="004D4F52" w:rsidRPr="00AF7AB1" w:rsidRDefault="004D4F52" w:rsidP="00176622">
            <w:pPr>
              <w:pStyle w:val="ENoteTableText"/>
              <w:rPr>
                <w:szCs w:val="16"/>
              </w:rPr>
            </w:pPr>
            <w:r w:rsidRPr="00AF7AB1">
              <w:rPr>
                <w:szCs w:val="16"/>
              </w:rPr>
              <w:t>rep No</w:t>
            </w:r>
            <w:r w:rsidR="00CF74B1" w:rsidRPr="00AF7AB1">
              <w:rPr>
                <w:szCs w:val="16"/>
              </w:rPr>
              <w:t> </w:t>
            </w:r>
            <w:r w:rsidRPr="00AF7AB1">
              <w:rPr>
                <w:szCs w:val="16"/>
              </w:rPr>
              <w:t>70, 1989</w:t>
            </w:r>
          </w:p>
        </w:tc>
      </w:tr>
      <w:tr w:rsidR="004D4F52" w:rsidRPr="00AF7AB1" w14:paraId="2BD831D6" w14:textId="77777777" w:rsidTr="006E1814">
        <w:trPr>
          <w:cantSplit/>
        </w:trPr>
        <w:tc>
          <w:tcPr>
            <w:tcW w:w="2551" w:type="dxa"/>
            <w:shd w:val="clear" w:color="auto" w:fill="auto"/>
          </w:tcPr>
          <w:p w14:paraId="1680E2F1" w14:textId="77777777" w:rsidR="004D4F52" w:rsidRPr="00AF7AB1" w:rsidRDefault="004D4F52" w:rsidP="00176622">
            <w:pPr>
              <w:pStyle w:val="ENoteTableText"/>
              <w:tabs>
                <w:tab w:val="center" w:leader="dot" w:pos="2268"/>
              </w:tabs>
              <w:rPr>
                <w:szCs w:val="16"/>
              </w:rPr>
            </w:pPr>
            <w:r w:rsidRPr="00AF7AB1">
              <w:rPr>
                <w:szCs w:val="16"/>
              </w:rPr>
              <w:t>Schedule</w:t>
            </w:r>
            <w:r w:rsidR="00064785" w:rsidRPr="00AF7AB1">
              <w:rPr>
                <w:szCs w:val="16"/>
              </w:rPr>
              <w:t> </w:t>
            </w:r>
            <w:r w:rsidRPr="00AF7AB1">
              <w:rPr>
                <w:szCs w:val="16"/>
              </w:rPr>
              <w:t>4</w:t>
            </w:r>
            <w:r w:rsidRPr="00AF7AB1">
              <w:rPr>
                <w:szCs w:val="16"/>
              </w:rPr>
              <w:tab/>
            </w:r>
          </w:p>
        </w:tc>
        <w:tc>
          <w:tcPr>
            <w:tcW w:w="4537" w:type="dxa"/>
            <w:shd w:val="clear" w:color="auto" w:fill="auto"/>
          </w:tcPr>
          <w:p w14:paraId="698EF19E" w14:textId="77777777" w:rsidR="004D4F52" w:rsidRPr="00AF7AB1" w:rsidRDefault="004D4F52" w:rsidP="00176622">
            <w:pPr>
              <w:pStyle w:val="ENoteTableText"/>
              <w:rPr>
                <w:szCs w:val="16"/>
              </w:rPr>
            </w:pPr>
            <w:r w:rsidRPr="00AF7AB1">
              <w:rPr>
                <w:szCs w:val="16"/>
              </w:rPr>
              <w:t>rep No</w:t>
            </w:r>
            <w:r w:rsidR="00CF74B1" w:rsidRPr="00AF7AB1">
              <w:rPr>
                <w:szCs w:val="16"/>
              </w:rPr>
              <w:t> </w:t>
            </w:r>
            <w:r w:rsidRPr="00AF7AB1">
              <w:rPr>
                <w:szCs w:val="16"/>
              </w:rPr>
              <w:t>70, 1989</w:t>
            </w:r>
          </w:p>
        </w:tc>
      </w:tr>
      <w:tr w:rsidR="004D4F52" w:rsidRPr="00AF7AB1" w14:paraId="223C08E3" w14:textId="77777777" w:rsidTr="006E1814">
        <w:trPr>
          <w:cantSplit/>
        </w:trPr>
        <w:tc>
          <w:tcPr>
            <w:tcW w:w="2551" w:type="dxa"/>
            <w:shd w:val="clear" w:color="auto" w:fill="auto"/>
          </w:tcPr>
          <w:p w14:paraId="1FFCA6C0" w14:textId="77777777" w:rsidR="004D4F52" w:rsidRPr="00AF7AB1" w:rsidRDefault="004D4F52" w:rsidP="00176622">
            <w:pPr>
              <w:pStyle w:val="ENoteTableText"/>
              <w:tabs>
                <w:tab w:val="center" w:leader="dot" w:pos="2268"/>
              </w:tabs>
              <w:rPr>
                <w:szCs w:val="16"/>
              </w:rPr>
            </w:pPr>
            <w:r w:rsidRPr="00AF7AB1">
              <w:rPr>
                <w:szCs w:val="16"/>
              </w:rPr>
              <w:t>Schedule</w:t>
            </w:r>
            <w:r w:rsidR="00064785" w:rsidRPr="00AF7AB1">
              <w:rPr>
                <w:szCs w:val="16"/>
              </w:rPr>
              <w:t> </w:t>
            </w:r>
            <w:r w:rsidRPr="00AF7AB1">
              <w:rPr>
                <w:szCs w:val="16"/>
              </w:rPr>
              <w:t>5</w:t>
            </w:r>
            <w:r w:rsidRPr="00AF7AB1">
              <w:rPr>
                <w:szCs w:val="16"/>
              </w:rPr>
              <w:tab/>
            </w:r>
          </w:p>
        </w:tc>
        <w:tc>
          <w:tcPr>
            <w:tcW w:w="4537" w:type="dxa"/>
            <w:shd w:val="clear" w:color="auto" w:fill="auto"/>
          </w:tcPr>
          <w:p w14:paraId="3A95DC95" w14:textId="77777777" w:rsidR="004D4F52" w:rsidRPr="00AF7AB1" w:rsidRDefault="004D4F52" w:rsidP="00176622">
            <w:pPr>
              <w:pStyle w:val="ENoteTableText"/>
              <w:rPr>
                <w:szCs w:val="16"/>
              </w:rPr>
            </w:pPr>
            <w:r w:rsidRPr="00AF7AB1">
              <w:rPr>
                <w:szCs w:val="16"/>
              </w:rPr>
              <w:t>am No</w:t>
            </w:r>
            <w:r w:rsidR="00CF74B1" w:rsidRPr="00AF7AB1">
              <w:rPr>
                <w:szCs w:val="16"/>
              </w:rPr>
              <w:t> </w:t>
            </w:r>
            <w:r w:rsidRPr="00AF7AB1">
              <w:rPr>
                <w:szCs w:val="16"/>
              </w:rPr>
              <w:t>138, 1987</w:t>
            </w:r>
          </w:p>
        </w:tc>
      </w:tr>
      <w:tr w:rsidR="004D4F52" w:rsidRPr="00AF7AB1" w14:paraId="0D140F4B" w14:textId="77777777" w:rsidTr="006E1814">
        <w:trPr>
          <w:cantSplit/>
        </w:trPr>
        <w:tc>
          <w:tcPr>
            <w:tcW w:w="2551" w:type="dxa"/>
            <w:shd w:val="clear" w:color="auto" w:fill="auto"/>
          </w:tcPr>
          <w:p w14:paraId="742DAE40" w14:textId="77777777" w:rsidR="004D4F52" w:rsidRPr="00AF7AB1" w:rsidRDefault="004D4F52" w:rsidP="00176622">
            <w:pPr>
              <w:pStyle w:val="ENoteTableText"/>
              <w:rPr>
                <w:szCs w:val="16"/>
              </w:rPr>
            </w:pPr>
          </w:p>
        </w:tc>
        <w:tc>
          <w:tcPr>
            <w:tcW w:w="4537" w:type="dxa"/>
            <w:shd w:val="clear" w:color="auto" w:fill="auto"/>
          </w:tcPr>
          <w:p w14:paraId="1782B986" w14:textId="77777777" w:rsidR="004D4F52" w:rsidRPr="00AF7AB1" w:rsidRDefault="004D4F52" w:rsidP="00176622">
            <w:pPr>
              <w:pStyle w:val="ENoteTableText"/>
              <w:rPr>
                <w:szCs w:val="16"/>
              </w:rPr>
            </w:pPr>
            <w:r w:rsidRPr="00AF7AB1">
              <w:rPr>
                <w:szCs w:val="16"/>
              </w:rPr>
              <w:t>rep No</w:t>
            </w:r>
            <w:r w:rsidR="00CF74B1" w:rsidRPr="00AF7AB1">
              <w:rPr>
                <w:szCs w:val="16"/>
              </w:rPr>
              <w:t> </w:t>
            </w:r>
            <w:r w:rsidRPr="00AF7AB1">
              <w:rPr>
                <w:szCs w:val="16"/>
              </w:rPr>
              <w:t>70, 1989</w:t>
            </w:r>
          </w:p>
        </w:tc>
      </w:tr>
      <w:tr w:rsidR="004D4F52" w:rsidRPr="00AF7AB1" w14:paraId="5B743E73" w14:textId="77777777" w:rsidTr="006E1814">
        <w:trPr>
          <w:cantSplit/>
        </w:trPr>
        <w:tc>
          <w:tcPr>
            <w:tcW w:w="2551" w:type="dxa"/>
            <w:shd w:val="clear" w:color="auto" w:fill="auto"/>
          </w:tcPr>
          <w:p w14:paraId="559B59E8" w14:textId="77777777" w:rsidR="004D4F52" w:rsidRPr="00AF7AB1" w:rsidRDefault="004D4F52" w:rsidP="00176622">
            <w:pPr>
              <w:pStyle w:val="ENoteTableText"/>
              <w:tabs>
                <w:tab w:val="center" w:leader="dot" w:pos="2268"/>
              </w:tabs>
              <w:rPr>
                <w:szCs w:val="16"/>
              </w:rPr>
            </w:pPr>
            <w:r w:rsidRPr="00AF7AB1">
              <w:rPr>
                <w:szCs w:val="16"/>
              </w:rPr>
              <w:t>Schedule</w:t>
            </w:r>
            <w:r w:rsidR="00064785" w:rsidRPr="00AF7AB1">
              <w:rPr>
                <w:szCs w:val="16"/>
              </w:rPr>
              <w:t> </w:t>
            </w:r>
            <w:r w:rsidRPr="00AF7AB1">
              <w:rPr>
                <w:szCs w:val="16"/>
              </w:rPr>
              <w:t>6</w:t>
            </w:r>
            <w:r w:rsidRPr="00AF7AB1">
              <w:rPr>
                <w:szCs w:val="16"/>
              </w:rPr>
              <w:tab/>
            </w:r>
          </w:p>
        </w:tc>
        <w:tc>
          <w:tcPr>
            <w:tcW w:w="4537" w:type="dxa"/>
            <w:shd w:val="clear" w:color="auto" w:fill="auto"/>
          </w:tcPr>
          <w:p w14:paraId="43D4F2D2" w14:textId="77777777" w:rsidR="004D4F52" w:rsidRPr="00AF7AB1" w:rsidRDefault="004D4F52" w:rsidP="00176622">
            <w:pPr>
              <w:pStyle w:val="ENoteTableText"/>
              <w:rPr>
                <w:szCs w:val="16"/>
              </w:rPr>
            </w:pPr>
            <w:r w:rsidRPr="00AF7AB1">
              <w:rPr>
                <w:szCs w:val="16"/>
              </w:rPr>
              <w:t>rep No</w:t>
            </w:r>
            <w:r w:rsidR="00CF74B1" w:rsidRPr="00AF7AB1">
              <w:rPr>
                <w:szCs w:val="16"/>
              </w:rPr>
              <w:t> </w:t>
            </w:r>
            <w:r w:rsidRPr="00AF7AB1">
              <w:rPr>
                <w:szCs w:val="16"/>
              </w:rPr>
              <w:t>70, 1989</w:t>
            </w:r>
          </w:p>
        </w:tc>
      </w:tr>
      <w:tr w:rsidR="004D4F52" w:rsidRPr="00AF7AB1" w14:paraId="6FDCE687" w14:textId="77777777" w:rsidTr="006E1814">
        <w:trPr>
          <w:cantSplit/>
        </w:trPr>
        <w:tc>
          <w:tcPr>
            <w:tcW w:w="2551" w:type="dxa"/>
            <w:shd w:val="clear" w:color="auto" w:fill="auto"/>
          </w:tcPr>
          <w:p w14:paraId="158CABA7" w14:textId="77777777" w:rsidR="004D4F52" w:rsidRPr="00AF7AB1" w:rsidRDefault="009C0C12" w:rsidP="000340FD">
            <w:pPr>
              <w:pStyle w:val="ENoteTableText"/>
              <w:keepNext/>
              <w:keepLines/>
              <w:rPr>
                <w:szCs w:val="16"/>
              </w:rPr>
            </w:pPr>
            <w:r w:rsidRPr="00AF7AB1">
              <w:rPr>
                <w:b/>
                <w:szCs w:val="16"/>
              </w:rPr>
              <w:t>Schedule 7</w:t>
            </w:r>
          </w:p>
        </w:tc>
        <w:tc>
          <w:tcPr>
            <w:tcW w:w="4537" w:type="dxa"/>
            <w:shd w:val="clear" w:color="auto" w:fill="auto"/>
          </w:tcPr>
          <w:p w14:paraId="50A1F265" w14:textId="77777777" w:rsidR="004D4F52" w:rsidRPr="00AF7AB1" w:rsidRDefault="004D4F52" w:rsidP="000340FD">
            <w:pPr>
              <w:pStyle w:val="ENoteTableText"/>
              <w:keepNext/>
              <w:keepLines/>
              <w:rPr>
                <w:szCs w:val="16"/>
              </w:rPr>
            </w:pPr>
          </w:p>
        </w:tc>
      </w:tr>
      <w:tr w:rsidR="004D4F52" w:rsidRPr="00AF7AB1" w14:paraId="7BB5BBFF" w14:textId="77777777" w:rsidTr="006E1814">
        <w:trPr>
          <w:cantSplit/>
        </w:trPr>
        <w:tc>
          <w:tcPr>
            <w:tcW w:w="2551" w:type="dxa"/>
            <w:shd w:val="clear" w:color="auto" w:fill="auto"/>
          </w:tcPr>
          <w:p w14:paraId="0884C115" w14:textId="77777777" w:rsidR="004D4F52" w:rsidRPr="00AF7AB1" w:rsidRDefault="009C0C12" w:rsidP="00176622">
            <w:pPr>
              <w:pStyle w:val="ENoteTableText"/>
              <w:tabs>
                <w:tab w:val="center" w:leader="dot" w:pos="2268"/>
              </w:tabs>
              <w:rPr>
                <w:szCs w:val="16"/>
              </w:rPr>
            </w:pPr>
            <w:r w:rsidRPr="00AF7AB1">
              <w:rPr>
                <w:szCs w:val="16"/>
              </w:rPr>
              <w:t>Schedule 7</w:t>
            </w:r>
            <w:r w:rsidR="004D4F52" w:rsidRPr="00AF7AB1">
              <w:rPr>
                <w:szCs w:val="16"/>
              </w:rPr>
              <w:tab/>
            </w:r>
          </w:p>
        </w:tc>
        <w:tc>
          <w:tcPr>
            <w:tcW w:w="4537" w:type="dxa"/>
            <w:shd w:val="clear" w:color="auto" w:fill="auto"/>
          </w:tcPr>
          <w:p w14:paraId="67EFF5CE" w14:textId="07D9D870" w:rsidR="004D4F52" w:rsidRPr="00AF7AB1" w:rsidRDefault="004D4F52" w:rsidP="007D7BF4">
            <w:pPr>
              <w:pStyle w:val="ENoteTableText"/>
              <w:rPr>
                <w:szCs w:val="16"/>
              </w:rPr>
            </w:pPr>
            <w:r w:rsidRPr="00AF7AB1">
              <w:rPr>
                <w:szCs w:val="16"/>
              </w:rPr>
              <w:t>am No</w:t>
            </w:r>
            <w:r w:rsidR="00975DB7" w:rsidRPr="00AF7AB1">
              <w:rPr>
                <w:szCs w:val="16"/>
              </w:rPr>
              <w:t xml:space="preserve"> </w:t>
            </w:r>
            <w:r w:rsidRPr="00AF7AB1">
              <w:rPr>
                <w:szCs w:val="16"/>
              </w:rPr>
              <w:t>138, 1987; No</w:t>
            </w:r>
            <w:r w:rsidR="00975DB7" w:rsidRPr="00AF7AB1">
              <w:rPr>
                <w:szCs w:val="16"/>
              </w:rPr>
              <w:t xml:space="preserve"> </w:t>
            </w:r>
            <w:r w:rsidRPr="00AF7AB1">
              <w:rPr>
                <w:szCs w:val="16"/>
              </w:rPr>
              <w:t>70, 1989; No</w:t>
            </w:r>
            <w:r w:rsidR="00975DB7" w:rsidRPr="00AF7AB1">
              <w:rPr>
                <w:szCs w:val="16"/>
              </w:rPr>
              <w:t xml:space="preserve"> </w:t>
            </w:r>
            <w:r w:rsidRPr="00AF7AB1">
              <w:rPr>
                <w:szCs w:val="16"/>
              </w:rPr>
              <w:t>87, 1990; No</w:t>
            </w:r>
            <w:r w:rsidR="00B10B61" w:rsidRPr="00AF7AB1">
              <w:rPr>
                <w:szCs w:val="16"/>
              </w:rPr>
              <w:t xml:space="preserve"> </w:t>
            </w:r>
            <w:r w:rsidRPr="00AF7AB1">
              <w:rPr>
                <w:szCs w:val="16"/>
              </w:rPr>
              <w:t xml:space="preserve">48, 1991; No </w:t>
            </w:r>
            <w:r w:rsidR="009C0C12" w:rsidRPr="00AF7AB1">
              <w:rPr>
                <w:szCs w:val="16"/>
              </w:rPr>
              <w:t>7 1</w:t>
            </w:r>
            <w:r w:rsidR="00373503" w:rsidRPr="00AF7AB1">
              <w:rPr>
                <w:szCs w:val="16"/>
              </w:rPr>
              <w:t>993</w:t>
            </w:r>
            <w:r w:rsidR="00935EAC" w:rsidRPr="00AF7AB1">
              <w:rPr>
                <w:szCs w:val="16"/>
              </w:rPr>
              <w:t>;</w:t>
            </w:r>
            <w:r w:rsidRPr="00AF7AB1">
              <w:rPr>
                <w:szCs w:val="16"/>
              </w:rPr>
              <w:t xml:space="preserve"> </w:t>
            </w:r>
            <w:r w:rsidR="00935EAC" w:rsidRPr="00AF7AB1">
              <w:rPr>
                <w:szCs w:val="16"/>
              </w:rPr>
              <w:t xml:space="preserve">No </w:t>
            </w:r>
            <w:r w:rsidRPr="00AF7AB1">
              <w:rPr>
                <w:szCs w:val="16"/>
              </w:rPr>
              <w:t>58, 1993; No</w:t>
            </w:r>
            <w:r w:rsidR="00B10B61" w:rsidRPr="00AF7AB1">
              <w:rPr>
                <w:szCs w:val="16"/>
              </w:rPr>
              <w:t xml:space="preserve"> </w:t>
            </w:r>
            <w:r w:rsidRPr="00AF7AB1">
              <w:rPr>
                <w:szCs w:val="16"/>
              </w:rPr>
              <w:t>46, 1998; No</w:t>
            </w:r>
            <w:r w:rsidR="00B10B61" w:rsidRPr="00AF7AB1">
              <w:rPr>
                <w:szCs w:val="16"/>
              </w:rPr>
              <w:t xml:space="preserve"> </w:t>
            </w:r>
            <w:r w:rsidRPr="00AF7AB1">
              <w:rPr>
                <w:szCs w:val="16"/>
              </w:rPr>
              <w:t>69, 1999; No 45</w:t>
            </w:r>
            <w:r w:rsidR="00935EAC" w:rsidRPr="00AF7AB1">
              <w:rPr>
                <w:szCs w:val="16"/>
              </w:rPr>
              <w:t>, 2003;</w:t>
            </w:r>
            <w:r w:rsidRPr="00AF7AB1">
              <w:rPr>
                <w:szCs w:val="16"/>
              </w:rPr>
              <w:t xml:space="preserve"> </w:t>
            </w:r>
            <w:r w:rsidR="00935EAC" w:rsidRPr="00AF7AB1">
              <w:rPr>
                <w:szCs w:val="16"/>
              </w:rPr>
              <w:t xml:space="preserve">No </w:t>
            </w:r>
            <w:r w:rsidRPr="00AF7AB1">
              <w:rPr>
                <w:szCs w:val="16"/>
              </w:rPr>
              <w:t>142, 2003; No</w:t>
            </w:r>
            <w:r w:rsidR="00B10B61" w:rsidRPr="00AF7AB1">
              <w:rPr>
                <w:szCs w:val="16"/>
              </w:rPr>
              <w:t xml:space="preserve"> </w:t>
            </w:r>
            <w:r w:rsidRPr="00AF7AB1">
              <w:rPr>
                <w:szCs w:val="16"/>
              </w:rPr>
              <w:t>67, 2004; No</w:t>
            </w:r>
            <w:r w:rsidR="00B10B61" w:rsidRPr="00AF7AB1">
              <w:rPr>
                <w:szCs w:val="16"/>
              </w:rPr>
              <w:t xml:space="preserve"> </w:t>
            </w:r>
            <w:r w:rsidRPr="00AF7AB1">
              <w:rPr>
                <w:szCs w:val="16"/>
              </w:rPr>
              <w:t>101, 2005; No 55</w:t>
            </w:r>
            <w:r w:rsidR="005C443A" w:rsidRPr="00AF7AB1">
              <w:rPr>
                <w:szCs w:val="16"/>
              </w:rPr>
              <w:t>, 2006;</w:t>
            </w:r>
            <w:r w:rsidRPr="00AF7AB1">
              <w:rPr>
                <w:szCs w:val="16"/>
              </w:rPr>
              <w:t xml:space="preserve"> </w:t>
            </w:r>
            <w:r w:rsidR="00935EAC" w:rsidRPr="00AF7AB1">
              <w:rPr>
                <w:szCs w:val="16"/>
              </w:rPr>
              <w:t xml:space="preserve">No </w:t>
            </w:r>
            <w:r w:rsidRPr="00AF7AB1">
              <w:rPr>
                <w:szCs w:val="16"/>
              </w:rPr>
              <w:t>5</w:t>
            </w:r>
            <w:r w:rsidR="00D47C71" w:rsidRPr="00AF7AB1">
              <w:rPr>
                <w:szCs w:val="16"/>
              </w:rPr>
              <w:t>8</w:t>
            </w:r>
            <w:r w:rsidR="00B10B61" w:rsidRPr="00AF7AB1">
              <w:rPr>
                <w:szCs w:val="16"/>
              </w:rPr>
              <w:t xml:space="preserve">, </w:t>
            </w:r>
            <w:r w:rsidR="00D47C71" w:rsidRPr="00AF7AB1">
              <w:rPr>
                <w:szCs w:val="16"/>
              </w:rPr>
              <w:t>2</w:t>
            </w:r>
            <w:r w:rsidRPr="00AF7AB1">
              <w:rPr>
                <w:szCs w:val="16"/>
              </w:rPr>
              <w:t>006; No 19</w:t>
            </w:r>
            <w:r w:rsidR="00935EAC" w:rsidRPr="00AF7AB1">
              <w:rPr>
                <w:szCs w:val="16"/>
              </w:rPr>
              <w:t>, 2007;</w:t>
            </w:r>
            <w:r w:rsidRPr="00AF7AB1">
              <w:rPr>
                <w:szCs w:val="16"/>
              </w:rPr>
              <w:t xml:space="preserve"> </w:t>
            </w:r>
            <w:r w:rsidR="00935EAC" w:rsidRPr="00AF7AB1">
              <w:rPr>
                <w:szCs w:val="16"/>
              </w:rPr>
              <w:t xml:space="preserve"> No </w:t>
            </w:r>
            <w:r w:rsidRPr="00AF7AB1">
              <w:rPr>
                <w:szCs w:val="16"/>
              </w:rPr>
              <w:t>76, 2007; No</w:t>
            </w:r>
            <w:r w:rsidR="00B10B61" w:rsidRPr="00AF7AB1">
              <w:rPr>
                <w:szCs w:val="16"/>
              </w:rPr>
              <w:t xml:space="preserve"> </w:t>
            </w:r>
            <w:r w:rsidRPr="00AF7AB1">
              <w:rPr>
                <w:szCs w:val="16"/>
              </w:rPr>
              <w:t>29, 2008; No</w:t>
            </w:r>
            <w:r w:rsidR="00B10B61" w:rsidRPr="00AF7AB1">
              <w:rPr>
                <w:szCs w:val="16"/>
              </w:rPr>
              <w:t xml:space="preserve"> </w:t>
            </w:r>
            <w:r w:rsidRPr="00AF7AB1">
              <w:rPr>
                <w:szCs w:val="16"/>
              </w:rPr>
              <w:t>147</w:t>
            </w:r>
            <w:r w:rsidR="004E2A9E" w:rsidRPr="00AF7AB1">
              <w:rPr>
                <w:szCs w:val="16"/>
              </w:rPr>
              <w:t>, 2011;</w:t>
            </w:r>
            <w:r w:rsidRPr="00AF7AB1">
              <w:rPr>
                <w:szCs w:val="16"/>
              </w:rPr>
              <w:t xml:space="preserve"> </w:t>
            </w:r>
            <w:r w:rsidR="004E2A9E" w:rsidRPr="00AF7AB1">
              <w:rPr>
                <w:szCs w:val="16"/>
              </w:rPr>
              <w:t xml:space="preserve">No </w:t>
            </w:r>
            <w:r w:rsidRPr="00AF7AB1">
              <w:rPr>
                <w:szCs w:val="16"/>
              </w:rPr>
              <w:t>150, 2011; No</w:t>
            </w:r>
            <w:r w:rsidR="00B10B61" w:rsidRPr="00AF7AB1">
              <w:rPr>
                <w:szCs w:val="16"/>
              </w:rPr>
              <w:t xml:space="preserve"> </w:t>
            </w:r>
            <w:r w:rsidRPr="00AF7AB1">
              <w:rPr>
                <w:szCs w:val="16"/>
              </w:rPr>
              <w:t>60, 2012</w:t>
            </w:r>
            <w:r w:rsidR="000A7033" w:rsidRPr="00AF7AB1">
              <w:rPr>
                <w:szCs w:val="16"/>
              </w:rPr>
              <w:t>; No 68, 2016</w:t>
            </w:r>
            <w:r w:rsidR="00390610" w:rsidRPr="00AF7AB1">
              <w:rPr>
                <w:szCs w:val="16"/>
              </w:rPr>
              <w:t>; No 92, 2016</w:t>
            </w:r>
            <w:r w:rsidR="00D922D7" w:rsidRPr="00AF7AB1">
              <w:rPr>
                <w:szCs w:val="16"/>
              </w:rPr>
              <w:t>; No 47, 2018</w:t>
            </w:r>
            <w:r w:rsidR="00C40009" w:rsidRPr="00AF7AB1">
              <w:rPr>
                <w:szCs w:val="16"/>
              </w:rPr>
              <w:t>; No 52, 2019</w:t>
            </w:r>
            <w:r w:rsidR="00B64CC4" w:rsidRPr="00AF7AB1">
              <w:rPr>
                <w:szCs w:val="16"/>
              </w:rPr>
              <w:t>; No 92, 2020</w:t>
            </w:r>
            <w:r w:rsidR="005C443A" w:rsidRPr="00AF7AB1">
              <w:rPr>
                <w:szCs w:val="16"/>
              </w:rPr>
              <w:t>; No 3, 2024</w:t>
            </w:r>
            <w:r w:rsidR="00646A1C">
              <w:rPr>
                <w:szCs w:val="16"/>
              </w:rPr>
              <w:t xml:space="preserve">; No </w:t>
            </w:r>
            <w:r w:rsidR="00646A1C">
              <w:t>28, 2025</w:t>
            </w:r>
          </w:p>
        </w:tc>
      </w:tr>
      <w:tr w:rsidR="004D4F52" w:rsidRPr="00AF7AB1" w14:paraId="45A09A23" w14:textId="77777777" w:rsidTr="006E1814">
        <w:trPr>
          <w:cantSplit/>
        </w:trPr>
        <w:tc>
          <w:tcPr>
            <w:tcW w:w="2551" w:type="dxa"/>
            <w:shd w:val="clear" w:color="auto" w:fill="auto"/>
          </w:tcPr>
          <w:p w14:paraId="05FA0F84" w14:textId="77777777" w:rsidR="004D4F52" w:rsidRPr="00AF7AB1" w:rsidRDefault="004D4F52" w:rsidP="00176622">
            <w:pPr>
              <w:pStyle w:val="ENoteTableText"/>
              <w:rPr>
                <w:szCs w:val="16"/>
              </w:rPr>
            </w:pPr>
            <w:r w:rsidRPr="00AF7AB1">
              <w:rPr>
                <w:b/>
                <w:szCs w:val="16"/>
              </w:rPr>
              <w:lastRenderedPageBreak/>
              <w:t>Schedule</w:t>
            </w:r>
            <w:r w:rsidR="00064785" w:rsidRPr="00AF7AB1">
              <w:rPr>
                <w:b/>
                <w:szCs w:val="16"/>
              </w:rPr>
              <w:t> </w:t>
            </w:r>
            <w:r w:rsidRPr="00AF7AB1">
              <w:rPr>
                <w:b/>
                <w:szCs w:val="16"/>
              </w:rPr>
              <w:t>8</w:t>
            </w:r>
          </w:p>
        </w:tc>
        <w:tc>
          <w:tcPr>
            <w:tcW w:w="4537" w:type="dxa"/>
            <w:shd w:val="clear" w:color="auto" w:fill="auto"/>
          </w:tcPr>
          <w:p w14:paraId="6531E164" w14:textId="77777777" w:rsidR="004D4F52" w:rsidRPr="00AF7AB1" w:rsidRDefault="004D4F52" w:rsidP="00176622">
            <w:pPr>
              <w:pStyle w:val="ENoteTableText"/>
              <w:rPr>
                <w:szCs w:val="16"/>
              </w:rPr>
            </w:pPr>
          </w:p>
        </w:tc>
      </w:tr>
      <w:tr w:rsidR="004D4F52" w:rsidRPr="00AF7AB1" w14:paraId="2873D64D" w14:textId="77777777" w:rsidTr="006E1814">
        <w:trPr>
          <w:cantSplit/>
        </w:trPr>
        <w:tc>
          <w:tcPr>
            <w:tcW w:w="2551" w:type="dxa"/>
            <w:shd w:val="clear" w:color="auto" w:fill="auto"/>
          </w:tcPr>
          <w:p w14:paraId="3D45FE44" w14:textId="77777777" w:rsidR="004D4F52" w:rsidRPr="00AF7AB1" w:rsidRDefault="004D4F52" w:rsidP="00176622">
            <w:pPr>
              <w:pStyle w:val="ENoteTableText"/>
              <w:tabs>
                <w:tab w:val="center" w:leader="dot" w:pos="2268"/>
              </w:tabs>
              <w:rPr>
                <w:szCs w:val="16"/>
              </w:rPr>
            </w:pPr>
            <w:r w:rsidRPr="00AF7AB1">
              <w:rPr>
                <w:szCs w:val="16"/>
              </w:rPr>
              <w:t>Schedule</w:t>
            </w:r>
            <w:r w:rsidR="00064785" w:rsidRPr="00AF7AB1">
              <w:rPr>
                <w:szCs w:val="16"/>
              </w:rPr>
              <w:t> </w:t>
            </w:r>
            <w:r w:rsidRPr="00AF7AB1">
              <w:rPr>
                <w:szCs w:val="16"/>
              </w:rPr>
              <w:t>8</w:t>
            </w:r>
            <w:r w:rsidRPr="00AF7AB1">
              <w:rPr>
                <w:szCs w:val="16"/>
              </w:rPr>
              <w:tab/>
            </w:r>
          </w:p>
        </w:tc>
        <w:tc>
          <w:tcPr>
            <w:tcW w:w="4537" w:type="dxa"/>
            <w:shd w:val="clear" w:color="auto" w:fill="auto"/>
          </w:tcPr>
          <w:p w14:paraId="41385078" w14:textId="77777777" w:rsidR="004D4F52" w:rsidRPr="00AF7AB1" w:rsidRDefault="004D4F52" w:rsidP="00176622">
            <w:pPr>
              <w:pStyle w:val="ENoteTableText"/>
              <w:rPr>
                <w:szCs w:val="16"/>
              </w:rPr>
            </w:pPr>
            <w:r w:rsidRPr="00AF7AB1">
              <w:rPr>
                <w:szCs w:val="16"/>
              </w:rPr>
              <w:t>am No</w:t>
            </w:r>
            <w:r w:rsidR="00CF74B1" w:rsidRPr="00AF7AB1">
              <w:rPr>
                <w:szCs w:val="16"/>
              </w:rPr>
              <w:t> </w:t>
            </w:r>
            <w:r w:rsidRPr="00AF7AB1">
              <w:rPr>
                <w:szCs w:val="16"/>
              </w:rPr>
              <w:t>70, 1989; No</w:t>
            </w:r>
            <w:r w:rsidR="00CF74B1" w:rsidRPr="00AF7AB1">
              <w:rPr>
                <w:szCs w:val="16"/>
              </w:rPr>
              <w:t> </w:t>
            </w:r>
            <w:r w:rsidRPr="00AF7AB1">
              <w:rPr>
                <w:szCs w:val="16"/>
              </w:rPr>
              <w:t>87, 1990; No</w:t>
            </w:r>
            <w:r w:rsidR="00CF74B1" w:rsidRPr="00AF7AB1">
              <w:rPr>
                <w:szCs w:val="16"/>
              </w:rPr>
              <w:t> </w:t>
            </w:r>
            <w:r w:rsidRPr="00AF7AB1">
              <w:rPr>
                <w:szCs w:val="16"/>
              </w:rPr>
              <w:t>7, 1993; No</w:t>
            </w:r>
            <w:r w:rsidR="00CF74B1" w:rsidRPr="00AF7AB1">
              <w:rPr>
                <w:szCs w:val="16"/>
              </w:rPr>
              <w:t> </w:t>
            </w:r>
            <w:r w:rsidRPr="00AF7AB1">
              <w:rPr>
                <w:szCs w:val="16"/>
              </w:rPr>
              <w:t>64, 1996; No</w:t>
            </w:r>
            <w:r w:rsidR="00CF74B1" w:rsidRPr="00AF7AB1">
              <w:rPr>
                <w:szCs w:val="16"/>
              </w:rPr>
              <w:t> </w:t>
            </w:r>
            <w:r w:rsidRPr="00AF7AB1">
              <w:rPr>
                <w:szCs w:val="16"/>
              </w:rPr>
              <w:t>69, 1999; No</w:t>
            </w:r>
            <w:r w:rsidR="00CF74B1" w:rsidRPr="00AF7AB1">
              <w:rPr>
                <w:szCs w:val="16"/>
              </w:rPr>
              <w:t> </w:t>
            </w:r>
            <w:r w:rsidRPr="00AF7AB1">
              <w:rPr>
                <w:szCs w:val="16"/>
              </w:rPr>
              <w:t>45, 2003; No</w:t>
            </w:r>
            <w:r w:rsidR="00CF74B1" w:rsidRPr="00AF7AB1">
              <w:rPr>
                <w:szCs w:val="16"/>
              </w:rPr>
              <w:t> </w:t>
            </w:r>
            <w:r w:rsidRPr="00AF7AB1">
              <w:rPr>
                <w:szCs w:val="16"/>
              </w:rPr>
              <w:t>55, 2006; No</w:t>
            </w:r>
            <w:r w:rsidR="00CF74B1" w:rsidRPr="00AF7AB1">
              <w:rPr>
                <w:szCs w:val="16"/>
              </w:rPr>
              <w:t> </w:t>
            </w:r>
            <w:r w:rsidRPr="00AF7AB1">
              <w:rPr>
                <w:szCs w:val="16"/>
              </w:rPr>
              <w:t>76, 2007; No</w:t>
            </w:r>
            <w:r w:rsidR="00CF74B1" w:rsidRPr="00AF7AB1">
              <w:rPr>
                <w:szCs w:val="16"/>
              </w:rPr>
              <w:t> </w:t>
            </w:r>
            <w:r w:rsidRPr="00AF7AB1">
              <w:rPr>
                <w:szCs w:val="16"/>
              </w:rPr>
              <w:t>29, 2008; No</w:t>
            </w:r>
            <w:r w:rsidR="00CF74B1" w:rsidRPr="00AF7AB1">
              <w:rPr>
                <w:szCs w:val="16"/>
              </w:rPr>
              <w:t> </w:t>
            </w:r>
            <w:r w:rsidRPr="00AF7AB1">
              <w:rPr>
                <w:szCs w:val="16"/>
              </w:rPr>
              <w:t>150, 2011</w:t>
            </w:r>
            <w:r w:rsidR="00843EF7" w:rsidRPr="00AF7AB1">
              <w:rPr>
                <w:szCs w:val="16"/>
              </w:rPr>
              <w:t>; No 47, 2018</w:t>
            </w:r>
          </w:p>
        </w:tc>
      </w:tr>
      <w:tr w:rsidR="004D4F52" w:rsidRPr="00AF7AB1" w14:paraId="5FF525E2" w14:textId="77777777" w:rsidTr="006E1814">
        <w:trPr>
          <w:cantSplit/>
        </w:trPr>
        <w:tc>
          <w:tcPr>
            <w:tcW w:w="2551" w:type="dxa"/>
            <w:shd w:val="clear" w:color="auto" w:fill="auto"/>
          </w:tcPr>
          <w:p w14:paraId="7EF0FF1E" w14:textId="77777777" w:rsidR="004D4F52" w:rsidRPr="00AF7AB1" w:rsidRDefault="004D4F52" w:rsidP="00176622">
            <w:pPr>
              <w:pStyle w:val="ENoteTableText"/>
              <w:tabs>
                <w:tab w:val="center" w:leader="dot" w:pos="2268"/>
              </w:tabs>
              <w:rPr>
                <w:szCs w:val="16"/>
              </w:rPr>
            </w:pPr>
            <w:r w:rsidRPr="00AF7AB1">
              <w:rPr>
                <w:szCs w:val="16"/>
              </w:rPr>
              <w:t>Schedule</w:t>
            </w:r>
            <w:r w:rsidR="00064785" w:rsidRPr="00AF7AB1">
              <w:rPr>
                <w:szCs w:val="16"/>
              </w:rPr>
              <w:t> </w:t>
            </w:r>
            <w:r w:rsidRPr="00AF7AB1">
              <w:rPr>
                <w:szCs w:val="16"/>
              </w:rPr>
              <w:t>9</w:t>
            </w:r>
            <w:r w:rsidRPr="00AF7AB1">
              <w:rPr>
                <w:szCs w:val="16"/>
              </w:rPr>
              <w:tab/>
            </w:r>
          </w:p>
        </w:tc>
        <w:tc>
          <w:tcPr>
            <w:tcW w:w="4537" w:type="dxa"/>
            <w:shd w:val="clear" w:color="auto" w:fill="auto"/>
          </w:tcPr>
          <w:p w14:paraId="7E78161C" w14:textId="77777777" w:rsidR="004D4F52" w:rsidRPr="00AF7AB1" w:rsidRDefault="004D4F52" w:rsidP="00176622">
            <w:pPr>
              <w:pStyle w:val="ENoteTableText"/>
              <w:rPr>
                <w:szCs w:val="16"/>
              </w:rPr>
            </w:pPr>
            <w:r w:rsidRPr="00AF7AB1">
              <w:rPr>
                <w:szCs w:val="16"/>
              </w:rPr>
              <w:t>am No</w:t>
            </w:r>
            <w:r w:rsidR="00CF74B1" w:rsidRPr="00AF7AB1">
              <w:rPr>
                <w:szCs w:val="16"/>
              </w:rPr>
              <w:t> </w:t>
            </w:r>
            <w:r w:rsidRPr="00AF7AB1">
              <w:rPr>
                <w:szCs w:val="16"/>
              </w:rPr>
              <w:t>138, 1987; No</w:t>
            </w:r>
            <w:r w:rsidR="00CF74B1" w:rsidRPr="00AF7AB1">
              <w:rPr>
                <w:szCs w:val="16"/>
              </w:rPr>
              <w:t> </w:t>
            </w:r>
            <w:r w:rsidRPr="00AF7AB1">
              <w:rPr>
                <w:szCs w:val="16"/>
              </w:rPr>
              <w:t>70, 1989; No</w:t>
            </w:r>
            <w:r w:rsidR="00CF74B1" w:rsidRPr="00AF7AB1">
              <w:rPr>
                <w:szCs w:val="16"/>
              </w:rPr>
              <w:t> </w:t>
            </w:r>
            <w:r w:rsidRPr="00AF7AB1">
              <w:rPr>
                <w:szCs w:val="16"/>
              </w:rPr>
              <w:t>7, 1993; No</w:t>
            </w:r>
            <w:r w:rsidR="00CF74B1" w:rsidRPr="00AF7AB1">
              <w:rPr>
                <w:szCs w:val="16"/>
              </w:rPr>
              <w:t> </w:t>
            </w:r>
            <w:r w:rsidRPr="00AF7AB1">
              <w:rPr>
                <w:szCs w:val="16"/>
              </w:rPr>
              <w:t>121, 1997; No</w:t>
            </w:r>
            <w:r w:rsidR="00CF74B1" w:rsidRPr="00AF7AB1">
              <w:rPr>
                <w:szCs w:val="16"/>
              </w:rPr>
              <w:t> </w:t>
            </w:r>
            <w:r w:rsidRPr="00AF7AB1">
              <w:rPr>
                <w:szCs w:val="16"/>
              </w:rPr>
              <w:t>77, 2001; No</w:t>
            </w:r>
            <w:r w:rsidR="00CF74B1" w:rsidRPr="00AF7AB1">
              <w:rPr>
                <w:szCs w:val="16"/>
              </w:rPr>
              <w:t> </w:t>
            </w:r>
            <w:r w:rsidRPr="00AF7AB1">
              <w:rPr>
                <w:szCs w:val="16"/>
              </w:rPr>
              <w:t>142, 2003</w:t>
            </w:r>
          </w:p>
        </w:tc>
      </w:tr>
      <w:tr w:rsidR="004D4F52" w:rsidRPr="00AF7AB1" w14:paraId="436CBAFB" w14:textId="77777777" w:rsidTr="006E1814">
        <w:trPr>
          <w:cantSplit/>
        </w:trPr>
        <w:tc>
          <w:tcPr>
            <w:tcW w:w="2551" w:type="dxa"/>
            <w:shd w:val="clear" w:color="auto" w:fill="auto"/>
          </w:tcPr>
          <w:p w14:paraId="5ABB36BA" w14:textId="77777777" w:rsidR="004D4F52" w:rsidRPr="00AF7AB1" w:rsidRDefault="004D4F52" w:rsidP="00176622">
            <w:pPr>
              <w:pStyle w:val="ENoteTableText"/>
              <w:rPr>
                <w:szCs w:val="16"/>
              </w:rPr>
            </w:pPr>
          </w:p>
        </w:tc>
        <w:tc>
          <w:tcPr>
            <w:tcW w:w="4537" w:type="dxa"/>
            <w:shd w:val="clear" w:color="auto" w:fill="auto"/>
          </w:tcPr>
          <w:p w14:paraId="5B2F5F6D" w14:textId="77777777" w:rsidR="004D4F52" w:rsidRPr="00AF7AB1" w:rsidRDefault="004D4F52" w:rsidP="00176622">
            <w:pPr>
              <w:pStyle w:val="ENoteTableText"/>
              <w:rPr>
                <w:szCs w:val="16"/>
              </w:rPr>
            </w:pPr>
            <w:r w:rsidRPr="00AF7AB1">
              <w:rPr>
                <w:szCs w:val="16"/>
              </w:rPr>
              <w:t>rep No</w:t>
            </w:r>
            <w:r w:rsidR="00CF74B1" w:rsidRPr="00AF7AB1">
              <w:rPr>
                <w:szCs w:val="16"/>
              </w:rPr>
              <w:t> </w:t>
            </w:r>
            <w:r w:rsidRPr="00AF7AB1">
              <w:rPr>
                <w:szCs w:val="16"/>
              </w:rPr>
              <w:t>101, 2006</w:t>
            </w:r>
          </w:p>
        </w:tc>
      </w:tr>
      <w:tr w:rsidR="004D4F52" w:rsidRPr="00AF7AB1" w14:paraId="5CFFEEE7" w14:textId="77777777" w:rsidTr="006E1814">
        <w:trPr>
          <w:cantSplit/>
        </w:trPr>
        <w:tc>
          <w:tcPr>
            <w:tcW w:w="2551" w:type="dxa"/>
            <w:shd w:val="clear" w:color="auto" w:fill="auto"/>
          </w:tcPr>
          <w:p w14:paraId="3D4DF59E" w14:textId="77777777" w:rsidR="004D4F52" w:rsidRPr="00AF7AB1" w:rsidRDefault="004D4F52" w:rsidP="00B32624">
            <w:pPr>
              <w:pStyle w:val="ENoteTableText"/>
              <w:keepNext/>
              <w:rPr>
                <w:szCs w:val="16"/>
              </w:rPr>
            </w:pPr>
            <w:r w:rsidRPr="00AF7AB1">
              <w:rPr>
                <w:b/>
                <w:szCs w:val="16"/>
              </w:rPr>
              <w:t>Schedule</w:t>
            </w:r>
            <w:r w:rsidR="00064785" w:rsidRPr="00AF7AB1">
              <w:rPr>
                <w:b/>
                <w:szCs w:val="16"/>
              </w:rPr>
              <w:t> </w:t>
            </w:r>
            <w:r w:rsidRPr="00AF7AB1">
              <w:rPr>
                <w:b/>
                <w:szCs w:val="16"/>
              </w:rPr>
              <w:t>10</w:t>
            </w:r>
          </w:p>
        </w:tc>
        <w:tc>
          <w:tcPr>
            <w:tcW w:w="4537" w:type="dxa"/>
            <w:shd w:val="clear" w:color="auto" w:fill="auto"/>
          </w:tcPr>
          <w:p w14:paraId="72D47E58" w14:textId="77777777" w:rsidR="004D4F52" w:rsidRPr="00AF7AB1" w:rsidRDefault="004D4F52" w:rsidP="00B32624">
            <w:pPr>
              <w:pStyle w:val="ENoteTableText"/>
              <w:keepNext/>
              <w:rPr>
                <w:szCs w:val="16"/>
              </w:rPr>
            </w:pPr>
          </w:p>
        </w:tc>
      </w:tr>
      <w:tr w:rsidR="004D4F52" w:rsidRPr="00AF7AB1" w14:paraId="3265DA93" w14:textId="77777777" w:rsidTr="006E1814">
        <w:trPr>
          <w:cantSplit/>
        </w:trPr>
        <w:tc>
          <w:tcPr>
            <w:tcW w:w="2551" w:type="dxa"/>
            <w:shd w:val="clear" w:color="auto" w:fill="auto"/>
          </w:tcPr>
          <w:p w14:paraId="617CF459" w14:textId="77777777" w:rsidR="004D4F52" w:rsidRPr="00AF7AB1" w:rsidRDefault="004D4F52" w:rsidP="00176622">
            <w:pPr>
              <w:pStyle w:val="ENoteTableText"/>
              <w:tabs>
                <w:tab w:val="center" w:leader="dot" w:pos="2268"/>
              </w:tabs>
              <w:rPr>
                <w:szCs w:val="16"/>
              </w:rPr>
            </w:pPr>
            <w:r w:rsidRPr="00AF7AB1">
              <w:rPr>
                <w:szCs w:val="16"/>
              </w:rPr>
              <w:t>Schedule</w:t>
            </w:r>
            <w:r w:rsidR="00064785" w:rsidRPr="00AF7AB1">
              <w:rPr>
                <w:szCs w:val="16"/>
              </w:rPr>
              <w:t> </w:t>
            </w:r>
            <w:r w:rsidRPr="00AF7AB1">
              <w:rPr>
                <w:szCs w:val="16"/>
              </w:rPr>
              <w:t>10</w:t>
            </w:r>
            <w:r w:rsidRPr="00AF7AB1">
              <w:rPr>
                <w:szCs w:val="16"/>
              </w:rPr>
              <w:tab/>
            </w:r>
          </w:p>
        </w:tc>
        <w:tc>
          <w:tcPr>
            <w:tcW w:w="4537" w:type="dxa"/>
            <w:shd w:val="clear" w:color="auto" w:fill="auto"/>
          </w:tcPr>
          <w:p w14:paraId="11B6F1C5" w14:textId="77777777" w:rsidR="004D4F52" w:rsidRPr="00AF7AB1" w:rsidRDefault="004D4F52" w:rsidP="00176622">
            <w:pPr>
              <w:pStyle w:val="ENoteTableText"/>
              <w:rPr>
                <w:szCs w:val="16"/>
              </w:rPr>
            </w:pPr>
            <w:r w:rsidRPr="00AF7AB1">
              <w:rPr>
                <w:szCs w:val="16"/>
              </w:rPr>
              <w:t>am No</w:t>
            </w:r>
            <w:r w:rsidR="00CF74B1" w:rsidRPr="00AF7AB1">
              <w:rPr>
                <w:szCs w:val="16"/>
              </w:rPr>
              <w:t> </w:t>
            </w:r>
            <w:r w:rsidRPr="00AF7AB1">
              <w:rPr>
                <w:szCs w:val="16"/>
              </w:rPr>
              <w:t>70, 1989; No</w:t>
            </w:r>
            <w:r w:rsidR="00CF74B1" w:rsidRPr="00AF7AB1">
              <w:rPr>
                <w:szCs w:val="16"/>
              </w:rPr>
              <w:t> </w:t>
            </w:r>
            <w:r w:rsidRPr="00AF7AB1">
              <w:rPr>
                <w:szCs w:val="16"/>
              </w:rPr>
              <w:t>87, 1990; No</w:t>
            </w:r>
            <w:r w:rsidR="00CF74B1" w:rsidRPr="00AF7AB1">
              <w:rPr>
                <w:szCs w:val="16"/>
              </w:rPr>
              <w:t> </w:t>
            </w:r>
            <w:r w:rsidRPr="00AF7AB1">
              <w:rPr>
                <w:szCs w:val="16"/>
              </w:rPr>
              <w:t>7, 1993; No</w:t>
            </w:r>
            <w:r w:rsidR="00CF74B1" w:rsidRPr="00AF7AB1">
              <w:rPr>
                <w:szCs w:val="16"/>
              </w:rPr>
              <w:t> </w:t>
            </w:r>
            <w:r w:rsidRPr="00AF7AB1">
              <w:rPr>
                <w:szCs w:val="16"/>
              </w:rPr>
              <w:t>69, 1999; No</w:t>
            </w:r>
            <w:r w:rsidR="00CF74B1" w:rsidRPr="00AF7AB1">
              <w:rPr>
                <w:szCs w:val="16"/>
              </w:rPr>
              <w:t> </w:t>
            </w:r>
            <w:r w:rsidRPr="00AF7AB1">
              <w:rPr>
                <w:szCs w:val="16"/>
              </w:rPr>
              <w:t>45, 2003; Nos 55, 58 and 101, 2006; No</w:t>
            </w:r>
            <w:r w:rsidR="00CF74B1" w:rsidRPr="00AF7AB1">
              <w:rPr>
                <w:szCs w:val="16"/>
              </w:rPr>
              <w:t> </w:t>
            </w:r>
            <w:r w:rsidRPr="00AF7AB1">
              <w:rPr>
                <w:szCs w:val="16"/>
              </w:rPr>
              <w:t>76, 2007; No</w:t>
            </w:r>
            <w:r w:rsidR="00CF74B1" w:rsidRPr="00AF7AB1">
              <w:rPr>
                <w:szCs w:val="16"/>
              </w:rPr>
              <w:t> </w:t>
            </w:r>
            <w:r w:rsidRPr="00AF7AB1">
              <w:rPr>
                <w:szCs w:val="16"/>
              </w:rPr>
              <w:t>29, 2008; No</w:t>
            </w:r>
            <w:r w:rsidR="00CF74B1" w:rsidRPr="00AF7AB1">
              <w:rPr>
                <w:szCs w:val="16"/>
              </w:rPr>
              <w:t> </w:t>
            </w:r>
            <w:r w:rsidRPr="00AF7AB1">
              <w:rPr>
                <w:szCs w:val="16"/>
              </w:rPr>
              <w:t>150, 2011</w:t>
            </w:r>
            <w:r w:rsidR="00843EF7" w:rsidRPr="00AF7AB1">
              <w:rPr>
                <w:szCs w:val="16"/>
              </w:rPr>
              <w:t>; No 47, 2018</w:t>
            </w:r>
          </w:p>
        </w:tc>
      </w:tr>
      <w:tr w:rsidR="002C57D1" w:rsidRPr="00AF7AB1" w14:paraId="1BA18960" w14:textId="77777777" w:rsidTr="006E1814">
        <w:trPr>
          <w:cantSplit/>
        </w:trPr>
        <w:tc>
          <w:tcPr>
            <w:tcW w:w="2551" w:type="dxa"/>
            <w:shd w:val="clear" w:color="auto" w:fill="auto"/>
          </w:tcPr>
          <w:p w14:paraId="087F023D" w14:textId="77777777" w:rsidR="002C57D1" w:rsidRPr="00AF7AB1" w:rsidRDefault="002C57D1" w:rsidP="00176622">
            <w:pPr>
              <w:pStyle w:val="ENoteTableText"/>
              <w:tabs>
                <w:tab w:val="center" w:leader="dot" w:pos="2268"/>
              </w:tabs>
              <w:rPr>
                <w:b/>
                <w:szCs w:val="16"/>
              </w:rPr>
            </w:pPr>
            <w:r w:rsidRPr="00AF7AB1">
              <w:rPr>
                <w:b/>
                <w:szCs w:val="16"/>
              </w:rPr>
              <w:t>Sch</w:t>
            </w:r>
            <w:r w:rsidR="00C35B5A" w:rsidRPr="00AF7AB1">
              <w:rPr>
                <w:b/>
                <w:szCs w:val="16"/>
              </w:rPr>
              <w:t>edule</w:t>
            </w:r>
            <w:r w:rsidR="00064785" w:rsidRPr="00AF7AB1">
              <w:rPr>
                <w:b/>
                <w:szCs w:val="16"/>
              </w:rPr>
              <w:t> </w:t>
            </w:r>
            <w:r w:rsidRPr="00AF7AB1">
              <w:rPr>
                <w:b/>
                <w:szCs w:val="16"/>
              </w:rPr>
              <w:t>10A</w:t>
            </w:r>
          </w:p>
        </w:tc>
        <w:tc>
          <w:tcPr>
            <w:tcW w:w="4537" w:type="dxa"/>
            <w:shd w:val="clear" w:color="auto" w:fill="auto"/>
          </w:tcPr>
          <w:p w14:paraId="0B85808E" w14:textId="77777777" w:rsidR="002C57D1" w:rsidRPr="00AF7AB1" w:rsidRDefault="002C57D1" w:rsidP="00176622">
            <w:pPr>
              <w:pStyle w:val="ENoteTableText"/>
              <w:rPr>
                <w:szCs w:val="16"/>
              </w:rPr>
            </w:pPr>
          </w:p>
        </w:tc>
      </w:tr>
      <w:tr w:rsidR="002C57D1" w:rsidRPr="00AF7AB1" w14:paraId="2C98F9A4" w14:textId="77777777" w:rsidTr="006E1814">
        <w:trPr>
          <w:cantSplit/>
        </w:trPr>
        <w:tc>
          <w:tcPr>
            <w:tcW w:w="2551" w:type="dxa"/>
            <w:shd w:val="clear" w:color="auto" w:fill="auto"/>
          </w:tcPr>
          <w:p w14:paraId="1F1FEDC9" w14:textId="77777777" w:rsidR="002C57D1" w:rsidRPr="00AF7AB1" w:rsidRDefault="002C57D1" w:rsidP="00176622">
            <w:pPr>
              <w:pStyle w:val="ENoteTableText"/>
              <w:tabs>
                <w:tab w:val="center" w:leader="dot" w:pos="2268"/>
              </w:tabs>
              <w:rPr>
                <w:szCs w:val="16"/>
              </w:rPr>
            </w:pPr>
            <w:r w:rsidRPr="00AF7AB1">
              <w:rPr>
                <w:szCs w:val="16"/>
              </w:rPr>
              <w:t>Sch</w:t>
            </w:r>
            <w:r w:rsidR="00C35B5A" w:rsidRPr="00AF7AB1">
              <w:rPr>
                <w:szCs w:val="16"/>
              </w:rPr>
              <w:t>edule</w:t>
            </w:r>
            <w:r w:rsidR="00064785" w:rsidRPr="00AF7AB1">
              <w:rPr>
                <w:szCs w:val="16"/>
              </w:rPr>
              <w:t> </w:t>
            </w:r>
            <w:r w:rsidRPr="00AF7AB1">
              <w:rPr>
                <w:szCs w:val="16"/>
              </w:rPr>
              <w:t>10A</w:t>
            </w:r>
            <w:r w:rsidRPr="00AF7AB1">
              <w:rPr>
                <w:szCs w:val="16"/>
              </w:rPr>
              <w:tab/>
            </w:r>
          </w:p>
        </w:tc>
        <w:tc>
          <w:tcPr>
            <w:tcW w:w="4537" w:type="dxa"/>
            <w:shd w:val="clear" w:color="auto" w:fill="auto"/>
          </w:tcPr>
          <w:p w14:paraId="26F1FD8E" w14:textId="77777777" w:rsidR="002C57D1" w:rsidRPr="00AF7AB1" w:rsidRDefault="002C57D1" w:rsidP="00176622">
            <w:pPr>
              <w:pStyle w:val="ENoteTableText"/>
              <w:rPr>
                <w:szCs w:val="16"/>
              </w:rPr>
            </w:pPr>
            <w:r w:rsidRPr="00AF7AB1">
              <w:rPr>
                <w:szCs w:val="16"/>
              </w:rPr>
              <w:t>ad No 49, 2016</w:t>
            </w:r>
          </w:p>
        </w:tc>
      </w:tr>
      <w:tr w:rsidR="004D4F52" w:rsidRPr="00AF7AB1" w14:paraId="16606A50" w14:textId="77777777" w:rsidTr="006E1814">
        <w:trPr>
          <w:cantSplit/>
        </w:trPr>
        <w:tc>
          <w:tcPr>
            <w:tcW w:w="2551" w:type="dxa"/>
            <w:shd w:val="clear" w:color="auto" w:fill="auto"/>
          </w:tcPr>
          <w:p w14:paraId="03ADE63E" w14:textId="77777777" w:rsidR="004D4F52" w:rsidRPr="00AF7AB1" w:rsidRDefault="004D4F52" w:rsidP="00176622">
            <w:pPr>
              <w:pStyle w:val="ENoteTableText"/>
              <w:rPr>
                <w:szCs w:val="16"/>
              </w:rPr>
            </w:pPr>
            <w:r w:rsidRPr="00AF7AB1">
              <w:rPr>
                <w:b/>
                <w:szCs w:val="16"/>
              </w:rPr>
              <w:t>Schedule</w:t>
            </w:r>
            <w:r w:rsidR="00064785" w:rsidRPr="00AF7AB1">
              <w:rPr>
                <w:b/>
                <w:szCs w:val="16"/>
              </w:rPr>
              <w:t> </w:t>
            </w:r>
            <w:r w:rsidRPr="00AF7AB1">
              <w:rPr>
                <w:b/>
                <w:szCs w:val="16"/>
              </w:rPr>
              <w:t>11</w:t>
            </w:r>
          </w:p>
        </w:tc>
        <w:tc>
          <w:tcPr>
            <w:tcW w:w="4537" w:type="dxa"/>
            <w:shd w:val="clear" w:color="auto" w:fill="auto"/>
          </w:tcPr>
          <w:p w14:paraId="41668DF3" w14:textId="77777777" w:rsidR="004D4F52" w:rsidRPr="00AF7AB1" w:rsidRDefault="004D4F52" w:rsidP="00176622">
            <w:pPr>
              <w:pStyle w:val="ENoteTableText"/>
              <w:rPr>
                <w:szCs w:val="16"/>
              </w:rPr>
            </w:pPr>
          </w:p>
        </w:tc>
      </w:tr>
      <w:tr w:rsidR="004D4F52" w:rsidRPr="00AF7AB1" w14:paraId="73B67A4A" w14:textId="77777777" w:rsidTr="006E1814">
        <w:trPr>
          <w:cantSplit/>
        </w:trPr>
        <w:tc>
          <w:tcPr>
            <w:tcW w:w="2551" w:type="dxa"/>
            <w:shd w:val="clear" w:color="auto" w:fill="auto"/>
          </w:tcPr>
          <w:p w14:paraId="0BDB3A09" w14:textId="77777777" w:rsidR="004D4F52" w:rsidRPr="00AF7AB1" w:rsidRDefault="004D4F52" w:rsidP="00176622">
            <w:pPr>
              <w:pStyle w:val="ENoteTableText"/>
              <w:tabs>
                <w:tab w:val="center" w:leader="dot" w:pos="2268"/>
              </w:tabs>
              <w:rPr>
                <w:szCs w:val="16"/>
              </w:rPr>
            </w:pPr>
            <w:r w:rsidRPr="00AF7AB1">
              <w:rPr>
                <w:szCs w:val="16"/>
              </w:rPr>
              <w:t>Schedule</w:t>
            </w:r>
            <w:r w:rsidR="00064785" w:rsidRPr="00AF7AB1">
              <w:rPr>
                <w:szCs w:val="16"/>
              </w:rPr>
              <w:t> </w:t>
            </w:r>
            <w:r w:rsidRPr="00AF7AB1">
              <w:rPr>
                <w:szCs w:val="16"/>
              </w:rPr>
              <w:t>11</w:t>
            </w:r>
            <w:r w:rsidRPr="00AF7AB1">
              <w:rPr>
                <w:szCs w:val="16"/>
              </w:rPr>
              <w:tab/>
            </w:r>
          </w:p>
        </w:tc>
        <w:tc>
          <w:tcPr>
            <w:tcW w:w="4537" w:type="dxa"/>
            <w:shd w:val="clear" w:color="auto" w:fill="auto"/>
          </w:tcPr>
          <w:p w14:paraId="744E1CDF" w14:textId="77777777" w:rsidR="004D4F52" w:rsidRPr="00AF7AB1" w:rsidRDefault="004D4F52" w:rsidP="00176622">
            <w:pPr>
              <w:pStyle w:val="ENoteTableText"/>
              <w:rPr>
                <w:szCs w:val="16"/>
              </w:rPr>
            </w:pPr>
            <w:r w:rsidRPr="00AF7AB1">
              <w:rPr>
                <w:szCs w:val="16"/>
              </w:rPr>
              <w:t>am No</w:t>
            </w:r>
            <w:r w:rsidR="00CF74B1" w:rsidRPr="00AF7AB1">
              <w:rPr>
                <w:szCs w:val="16"/>
              </w:rPr>
              <w:t> </w:t>
            </w:r>
            <w:r w:rsidRPr="00AF7AB1">
              <w:rPr>
                <w:szCs w:val="16"/>
              </w:rPr>
              <w:t>138, 1987; No</w:t>
            </w:r>
            <w:r w:rsidR="00CF74B1" w:rsidRPr="00AF7AB1">
              <w:rPr>
                <w:szCs w:val="16"/>
              </w:rPr>
              <w:t> </w:t>
            </w:r>
            <w:r w:rsidRPr="00AF7AB1">
              <w:rPr>
                <w:szCs w:val="16"/>
              </w:rPr>
              <w:t>70, 1989; No</w:t>
            </w:r>
            <w:r w:rsidR="00CF74B1" w:rsidRPr="00AF7AB1">
              <w:rPr>
                <w:szCs w:val="16"/>
              </w:rPr>
              <w:t> </w:t>
            </w:r>
            <w:r w:rsidRPr="00AF7AB1">
              <w:rPr>
                <w:szCs w:val="16"/>
              </w:rPr>
              <w:t>7, 1993; No</w:t>
            </w:r>
            <w:r w:rsidR="00CF74B1" w:rsidRPr="00AF7AB1">
              <w:rPr>
                <w:szCs w:val="16"/>
              </w:rPr>
              <w:t> </w:t>
            </w:r>
            <w:r w:rsidRPr="00AF7AB1">
              <w:rPr>
                <w:szCs w:val="16"/>
              </w:rPr>
              <w:t>46, 1998; Nos 55 and 101, 2006</w:t>
            </w:r>
          </w:p>
        </w:tc>
      </w:tr>
      <w:tr w:rsidR="004D4F52" w:rsidRPr="00AF7AB1" w14:paraId="6A6E832A" w14:textId="77777777" w:rsidTr="006E1814">
        <w:trPr>
          <w:cantSplit/>
        </w:trPr>
        <w:tc>
          <w:tcPr>
            <w:tcW w:w="2551" w:type="dxa"/>
            <w:shd w:val="clear" w:color="auto" w:fill="auto"/>
          </w:tcPr>
          <w:p w14:paraId="3A7E5CA6" w14:textId="77777777" w:rsidR="004D4F52" w:rsidRPr="00AF7AB1" w:rsidRDefault="004D4F52" w:rsidP="00D17696">
            <w:pPr>
              <w:pStyle w:val="ENoteTableText"/>
              <w:keepNext/>
              <w:rPr>
                <w:szCs w:val="16"/>
              </w:rPr>
            </w:pPr>
            <w:r w:rsidRPr="00AF7AB1">
              <w:rPr>
                <w:b/>
                <w:szCs w:val="16"/>
              </w:rPr>
              <w:t>Schedule</w:t>
            </w:r>
            <w:r w:rsidR="00064785" w:rsidRPr="00AF7AB1">
              <w:rPr>
                <w:b/>
                <w:szCs w:val="16"/>
              </w:rPr>
              <w:t> </w:t>
            </w:r>
            <w:r w:rsidRPr="00AF7AB1">
              <w:rPr>
                <w:b/>
                <w:szCs w:val="16"/>
              </w:rPr>
              <w:t>12</w:t>
            </w:r>
          </w:p>
        </w:tc>
        <w:tc>
          <w:tcPr>
            <w:tcW w:w="4537" w:type="dxa"/>
            <w:shd w:val="clear" w:color="auto" w:fill="auto"/>
          </w:tcPr>
          <w:p w14:paraId="1CB51836" w14:textId="77777777" w:rsidR="004D4F52" w:rsidRPr="00AF7AB1" w:rsidRDefault="004D4F52" w:rsidP="00176622">
            <w:pPr>
              <w:pStyle w:val="ENoteTableText"/>
              <w:rPr>
                <w:szCs w:val="16"/>
              </w:rPr>
            </w:pPr>
          </w:p>
        </w:tc>
      </w:tr>
      <w:tr w:rsidR="004D4F52" w:rsidRPr="00AF7AB1" w14:paraId="70D4DB45" w14:textId="77777777" w:rsidTr="006E1814">
        <w:trPr>
          <w:cantSplit/>
        </w:trPr>
        <w:tc>
          <w:tcPr>
            <w:tcW w:w="2551" w:type="dxa"/>
            <w:tcBorders>
              <w:bottom w:val="single" w:sz="12" w:space="0" w:color="auto"/>
            </w:tcBorders>
            <w:shd w:val="clear" w:color="auto" w:fill="auto"/>
          </w:tcPr>
          <w:p w14:paraId="2CAAE143" w14:textId="77777777" w:rsidR="004D4F52" w:rsidRPr="00AF7AB1" w:rsidRDefault="004D4F52" w:rsidP="00176622">
            <w:pPr>
              <w:pStyle w:val="ENoteTableText"/>
              <w:tabs>
                <w:tab w:val="center" w:leader="dot" w:pos="2268"/>
              </w:tabs>
              <w:rPr>
                <w:szCs w:val="16"/>
              </w:rPr>
            </w:pPr>
            <w:r w:rsidRPr="00AF7AB1">
              <w:rPr>
                <w:szCs w:val="16"/>
              </w:rPr>
              <w:t>Schedule</w:t>
            </w:r>
            <w:r w:rsidR="00064785" w:rsidRPr="00AF7AB1">
              <w:rPr>
                <w:szCs w:val="16"/>
              </w:rPr>
              <w:t> </w:t>
            </w:r>
            <w:r w:rsidRPr="00AF7AB1">
              <w:rPr>
                <w:szCs w:val="16"/>
              </w:rPr>
              <w:t>12</w:t>
            </w:r>
            <w:r w:rsidRPr="00AF7AB1">
              <w:rPr>
                <w:szCs w:val="16"/>
              </w:rPr>
              <w:tab/>
            </w:r>
          </w:p>
        </w:tc>
        <w:tc>
          <w:tcPr>
            <w:tcW w:w="4537" w:type="dxa"/>
            <w:tcBorders>
              <w:bottom w:val="single" w:sz="12" w:space="0" w:color="auto"/>
            </w:tcBorders>
            <w:shd w:val="clear" w:color="auto" w:fill="auto"/>
          </w:tcPr>
          <w:p w14:paraId="32909C9C" w14:textId="77777777" w:rsidR="004D4F52" w:rsidRPr="00AF7AB1" w:rsidRDefault="004D4F52" w:rsidP="00176622">
            <w:pPr>
              <w:pStyle w:val="ENoteTableText"/>
              <w:rPr>
                <w:szCs w:val="16"/>
              </w:rPr>
            </w:pPr>
            <w:r w:rsidRPr="00AF7AB1">
              <w:rPr>
                <w:szCs w:val="16"/>
              </w:rPr>
              <w:t>am No</w:t>
            </w:r>
            <w:r w:rsidR="00CF74B1" w:rsidRPr="00AF7AB1">
              <w:rPr>
                <w:szCs w:val="16"/>
              </w:rPr>
              <w:t> </w:t>
            </w:r>
            <w:r w:rsidRPr="00AF7AB1">
              <w:rPr>
                <w:szCs w:val="16"/>
              </w:rPr>
              <w:t>70, 1989; No</w:t>
            </w:r>
            <w:r w:rsidR="00CF74B1" w:rsidRPr="00AF7AB1">
              <w:rPr>
                <w:szCs w:val="16"/>
              </w:rPr>
              <w:t> </w:t>
            </w:r>
            <w:r w:rsidRPr="00AF7AB1">
              <w:rPr>
                <w:szCs w:val="16"/>
              </w:rPr>
              <w:t>7, 1993; No</w:t>
            </w:r>
            <w:r w:rsidR="00CF74B1" w:rsidRPr="00AF7AB1">
              <w:rPr>
                <w:szCs w:val="16"/>
              </w:rPr>
              <w:t> </w:t>
            </w:r>
            <w:r w:rsidRPr="00AF7AB1">
              <w:rPr>
                <w:szCs w:val="16"/>
              </w:rPr>
              <w:t>168, 1999; Nos 55 and 101, 2006</w:t>
            </w:r>
          </w:p>
        </w:tc>
      </w:tr>
    </w:tbl>
    <w:p w14:paraId="30ECD4A9" w14:textId="77777777" w:rsidR="00966559" w:rsidRPr="00AF7AB1" w:rsidRDefault="00966559" w:rsidP="006C3B1C">
      <w:pPr>
        <w:sectPr w:rsidR="00966559" w:rsidRPr="00AF7AB1" w:rsidSect="0093618B">
          <w:headerReference w:type="even" r:id="rId46"/>
          <w:headerReference w:type="default" r:id="rId47"/>
          <w:pgSz w:w="11907" w:h="16839"/>
          <w:pgMar w:top="2381" w:right="2410" w:bottom="4252" w:left="2410" w:header="720" w:footer="3402" w:gutter="0"/>
          <w:cols w:space="708"/>
          <w:docGrid w:linePitch="360"/>
        </w:sectPr>
      </w:pPr>
    </w:p>
    <w:p w14:paraId="08A73522" w14:textId="77777777" w:rsidR="000A3469" w:rsidRPr="00AF7AB1" w:rsidRDefault="000A3469" w:rsidP="00966559"/>
    <w:sectPr w:rsidR="000A3469" w:rsidRPr="00AF7AB1" w:rsidSect="0093618B">
      <w:headerReference w:type="even" r:id="rId48"/>
      <w:headerReference w:type="default" r:id="rId4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A406" w14:textId="77777777" w:rsidR="00945D44" w:rsidRDefault="00945D44">
      <w:pPr>
        <w:spacing w:line="240" w:lineRule="auto"/>
      </w:pPr>
      <w:r>
        <w:separator/>
      </w:r>
    </w:p>
  </w:endnote>
  <w:endnote w:type="continuationSeparator" w:id="0">
    <w:p w14:paraId="7E72D30B" w14:textId="77777777" w:rsidR="00945D44" w:rsidRDefault="00945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B9DA" w14:textId="77777777" w:rsidR="00945D44" w:rsidRDefault="00945D44">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1F67" w14:textId="77777777" w:rsidR="00945D44" w:rsidRDefault="00945D44" w:rsidP="00AA49B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2451" w14:textId="77777777" w:rsidR="00945D44" w:rsidRPr="00ED79B6" w:rsidRDefault="00945D44" w:rsidP="00AA49B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797B" w14:textId="77777777" w:rsidR="007C2CBF" w:rsidRPr="007B3B51" w:rsidRDefault="007C2CB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C2CBF" w:rsidRPr="007B3B51" w14:paraId="05869E3D" w14:textId="77777777" w:rsidTr="007C2CBF">
      <w:tc>
        <w:tcPr>
          <w:tcW w:w="854" w:type="pct"/>
        </w:tcPr>
        <w:p w14:paraId="48B15127" w14:textId="77777777" w:rsidR="007C2CBF" w:rsidRPr="007B3B51" w:rsidRDefault="007C2CBF"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5832D8B" w14:textId="60B11EFB" w:rsidR="007C2CBF" w:rsidRPr="007B3B51" w:rsidRDefault="007C2CB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618B">
            <w:rPr>
              <w:i/>
              <w:noProof/>
              <w:sz w:val="16"/>
              <w:szCs w:val="16"/>
            </w:rPr>
            <w:t>Income Tax Rates Act 1986</w:t>
          </w:r>
          <w:r w:rsidRPr="007B3B51">
            <w:rPr>
              <w:i/>
              <w:sz w:val="16"/>
              <w:szCs w:val="16"/>
            </w:rPr>
            <w:fldChar w:fldCharType="end"/>
          </w:r>
        </w:p>
      </w:tc>
      <w:tc>
        <w:tcPr>
          <w:tcW w:w="458" w:type="pct"/>
        </w:tcPr>
        <w:p w14:paraId="24770850" w14:textId="77777777" w:rsidR="007C2CBF" w:rsidRPr="007B3B51" w:rsidRDefault="007C2CBF" w:rsidP="00C94853">
          <w:pPr>
            <w:jc w:val="right"/>
            <w:rPr>
              <w:sz w:val="16"/>
              <w:szCs w:val="16"/>
            </w:rPr>
          </w:pPr>
        </w:p>
      </w:tc>
    </w:tr>
    <w:tr w:rsidR="007C2CBF" w:rsidRPr="0055472E" w14:paraId="08964D69" w14:textId="77777777" w:rsidTr="007C2CBF">
      <w:tc>
        <w:tcPr>
          <w:tcW w:w="1498" w:type="pct"/>
          <w:gridSpan w:val="2"/>
        </w:tcPr>
        <w:p w14:paraId="18712DFB" w14:textId="56F3EC54" w:rsidR="007C2CBF" w:rsidRPr="0055472E" w:rsidRDefault="007C2CB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71D78">
            <w:rPr>
              <w:sz w:val="16"/>
              <w:szCs w:val="16"/>
            </w:rPr>
            <w:t>65</w:t>
          </w:r>
          <w:r w:rsidRPr="0055472E">
            <w:rPr>
              <w:sz w:val="16"/>
              <w:szCs w:val="16"/>
            </w:rPr>
            <w:fldChar w:fldCharType="end"/>
          </w:r>
        </w:p>
      </w:tc>
      <w:tc>
        <w:tcPr>
          <w:tcW w:w="1703" w:type="pct"/>
        </w:tcPr>
        <w:p w14:paraId="48FDA2EA" w14:textId="77777777" w:rsidR="007C2CBF" w:rsidRPr="0055472E" w:rsidRDefault="007C2CBF" w:rsidP="006D2C4C">
          <w:pPr>
            <w:spacing w:before="120"/>
            <w:rPr>
              <w:sz w:val="16"/>
              <w:szCs w:val="16"/>
            </w:rPr>
          </w:pPr>
        </w:p>
      </w:tc>
      <w:tc>
        <w:tcPr>
          <w:tcW w:w="1799" w:type="pct"/>
          <w:gridSpan w:val="2"/>
        </w:tcPr>
        <w:p w14:paraId="455FD5B5" w14:textId="0C1930DF" w:rsidR="007C2CBF" w:rsidRPr="0055472E" w:rsidRDefault="007C2CB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71D78">
            <w:rPr>
              <w:sz w:val="16"/>
              <w:szCs w:val="16"/>
            </w:rPr>
            <w:t>28/03/2025</w:t>
          </w:r>
          <w:r w:rsidRPr="0055472E">
            <w:rPr>
              <w:sz w:val="16"/>
              <w:szCs w:val="16"/>
            </w:rPr>
            <w:fldChar w:fldCharType="end"/>
          </w:r>
        </w:p>
      </w:tc>
    </w:tr>
  </w:tbl>
  <w:p w14:paraId="04EF660D" w14:textId="73AA9559" w:rsidR="00945D44" w:rsidRPr="00850EE3" w:rsidRDefault="00945D44" w:rsidP="00850E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2FFA" w14:textId="77777777" w:rsidR="007C2CBF" w:rsidRPr="007B3B51" w:rsidRDefault="007C2CB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C2CBF" w:rsidRPr="007B3B51" w14:paraId="27DF029F" w14:textId="77777777" w:rsidTr="007C2CBF">
      <w:tc>
        <w:tcPr>
          <w:tcW w:w="854" w:type="pct"/>
        </w:tcPr>
        <w:p w14:paraId="74E36874" w14:textId="77777777" w:rsidR="007C2CBF" w:rsidRPr="007B3B51" w:rsidRDefault="007C2CBF" w:rsidP="00C94853">
          <w:pPr>
            <w:rPr>
              <w:i/>
              <w:sz w:val="16"/>
              <w:szCs w:val="16"/>
            </w:rPr>
          </w:pPr>
        </w:p>
      </w:tc>
      <w:tc>
        <w:tcPr>
          <w:tcW w:w="3688" w:type="pct"/>
          <w:gridSpan w:val="3"/>
        </w:tcPr>
        <w:p w14:paraId="532B13CA" w14:textId="0F9323AF" w:rsidR="007C2CBF" w:rsidRPr="007B3B51" w:rsidRDefault="007C2CB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618B">
            <w:rPr>
              <w:i/>
              <w:noProof/>
              <w:sz w:val="16"/>
              <w:szCs w:val="16"/>
            </w:rPr>
            <w:t>Income Tax Rates Act 1986</w:t>
          </w:r>
          <w:r w:rsidRPr="007B3B51">
            <w:rPr>
              <w:i/>
              <w:sz w:val="16"/>
              <w:szCs w:val="16"/>
            </w:rPr>
            <w:fldChar w:fldCharType="end"/>
          </w:r>
        </w:p>
      </w:tc>
      <w:tc>
        <w:tcPr>
          <w:tcW w:w="458" w:type="pct"/>
        </w:tcPr>
        <w:p w14:paraId="36A30AB8" w14:textId="77777777" w:rsidR="007C2CBF" w:rsidRPr="007B3B51" w:rsidRDefault="007C2CBF"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C2CBF" w:rsidRPr="00130F37" w14:paraId="56904229" w14:textId="77777777" w:rsidTr="007C2CBF">
      <w:tc>
        <w:tcPr>
          <w:tcW w:w="1499" w:type="pct"/>
          <w:gridSpan w:val="2"/>
        </w:tcPr>
        <w:p w14:paraId="31745612" w14:textId="6F8663FC" w:rsidR="007C2CBF" w:rsidRPr="00130F37" w:rsidRDefault="007C2CBF"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71D78">
            <w:rPr>
              <w:rFonts w:cs="Times New Roman"/>
              <w:sz w:val="16"/>
              <w:szCs w:val="16"/>
            </w:rPr>
            <w:t>65</w:t>
          </w:r>
          <w:r w:rsidRPr="00A02D20">
            <w:rPr>
              <w:sz w:val="16"/>
              <w:szCs w:val="16"/>
            </w:rPr>
            <w:fldChar w:fldCharType="end"/>
          </w:r>
        </w:p>
      </w:tc>
      <w:tc>
        <w:tcPr>
          <w:tcW w:w="1703" w:type="pct"/>
        </w:tcPr>
        <w:p w14:paraId="5716AEE1" w14:textId="77777777" w:rsidR="007C2CBF" w:rsidRPr="00130F37" w:rsidRDefault="007C2CBF" w:rsidP="006D2C4C">
          <w:pPr>
            <w:spacing w:before="120"/>
            <w:rPr>
              <w:sz w:val="16"/>
              <w:szCs w:val="16"/>
            </w:rPr>
          </w:pPr>
        </w:p>
      </w:tc>
      <w:tc>
        <w:tcPr>
          <w:tcW w:w="1798" w:type="pct"/>
          <w:gridSpan w:val="2"/>
        </w:tcPr>
        <w:p w14:paraId="1C3FCC60" w14:textId="4EE5795E" w:rsidR="007C2CBF" w:rsidRPr="00130F37" w:rsidRDefault="007C2CBF"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71D78">
            <w:rPr>
              <w:rFonts w:cs="Times New Roman"/>
              <w:sz w:val="16"/>
              <w:szCs w:val="16"/>
            </w:rPr>
            <w:t>28/03/2025</w:t>
          </w:r>
          <w:r w:rsidRPr="00A02D20">
            <w:rPr>
              <w:sz w:val="16"/>
              <w:szCs w:val="16"/>
            </w:rPr>
            <w:fldChar w:fldCharType="end"/>
          </w:r>
        </w:p>
      </w:tc>
    </w:tr>
  </w:tbl>
  <w:p w14:paraId="732BA16E" w14:textId="17CE77FF" w:rsidR="00945D44" w:rsidRPr="00850EE3" w:rsidRDefault="00945D44" w:rsidP="00850E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4D5E" w14:textId="77777777" w:rsidR="007C2CBF" w:rsidRPr="007B3B51" w:rsidRDefault="007C2CB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C2CBF" w:rsidRPr="007B3B51" w14:paraId="29D4081F" w14:textId="77777777" w:rsidTr="007C2CBF">
      <w:tc>
        <w:tcPr>
          <w:tcW w:w="854" w:type="pct"/>
        </w:tcPr>
        <w:p w14:paraId="17600371" w14:textId="77777777" w:rsidR="007C2CBF" w:rsidRPr="007B3B51" w:rsidRDefault="007C2CBF"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970B5EE" w14:textId="73C494F8" w:rsidR="007C2CBF" w:rsidRPr="007B3B51" w:rsidRDefault="007C2CB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618B">
            <w:rPr>
              <w:i/>
              <w:noProof/>
              <w:sz w:val="16"/>
              <w:szCs w:val="16"/>
            </w:rPr>
            <w:t>Income Tax Rates Act 1986</w:t>
          </w:r>
          <w:r w:rsidRPr="007B3B51">
            <w:rPr>
              <w:i/>
              <w:sz w:val="16"/>
              <w:szCs w:val="16"/>
            </w:rPr>
            <w:fldChar w:fldCharType="end"/>
          </w:r>
        </w:p>
      </w:tc>
      <w:tc>
        <w:tcPr>
          <w:tcW w:w="458" w:type="pct"/>
        </w:tcPr>
        <w:p w14:paraId="540047EC" w14:textId="77777777" w:rsidR="007C2CBF" w:rsidRPr="007B3B51" w:rsidRDefault="007C2CBF" w:rsidP="00C94853">
          <w:pPr>
            <w:jc w:val="right"/>
            <w:rPr>
              <w:sz w:val="16"/>
              <w:szCs w:val="16"/>
            </w:rPr>
          </w:pPr>
        </w:p>
      </w:tc>
    </w:tr>
    <w:tr w:rsidR="007C2CBF" w:rsidRPr="0055472E" w14:paraId="61D1CF03" w14:textId="77777777" w:rsidTr="007C2CBF">
      <w:tc>
        <w:tcPr>
          <w:tcW w:w="1498" w:type="pct"/>
          <w:gridSpan w:val="2"/>
        </w:tcPr>
        <w:p w14:paraId="46484981" w14:textId="3DFDF38B" w:rsidR="007C2CBF" w:rsidRPr="0055472E" w:rsidRDefault="007C2CB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71D78">
            <w:rPr>
              <w:sz w:val="16"/>
              <w:szCs w:val="16"/>
            </w:rPr>
            <w:t>65</w:t>
          </w:r>
          <w:r w:rsidRPr="0055472E">
            <w:rPr>
              <w:sz w:val="16"/>
              <w:szCs w:val="16"/>
            </w:rPr>
            <w:fldChar w:fldCharType="end"/>
          </w:r>
        </w:p>
      </w:tc>
      <w:tc>
        <w:tcPr>
          <w:tcW w:w="1703" w:type="pct"/>
        </w:tcPr>
        <w:p w14:paraId="5E38B533" w14:textId="77777777" w:rsidR="007C2CBF" w:rsidRPr="0055472E" w:rsidRDefault="007C2CBF" w:rsidP="006D2C4C">
          <w:pPr>
            <w:spacing w:before="120"/>
            <w:rPr>
              <w:sz w:val="16"/>
              <w:szCs w:val="16"/>
            </w:rPr>
          </w:pPr>
        </w:p>
      </w:tc>
      <w:tc>
        <w:tcPr>
          <w:tcW w:w="1799" w:type="pct"/>
          <w:gridSpan w:val="2"/>
        </w:tcPr>
        <w:p w14:paraId="408C4F7A" w14:textId="40FD88D1" w:rsidR="007C2CBF" w:rsidRPr="0055472E" w:rsidRDefault="007C2CB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71D78">
            <w:rPr>
              <w:sz w:val="16"/>
              <w:szCs w:val="16"/>
            </w:rPr>
            <w:t>28/03/2025</w:t>
          </w:r>
          <w:r w:rsidRPr="0055472E">
            <w:rPr>
              <w:sz w:val="16"/>
              <w:szCs w:val="16"/>
            </w:rPr>
            <w:fldChar w:fldCharType="end"/>
          </w:r>
        </w:p>
      </w:tc>
    </w:tr>
  </w:tbl>
  <w:p w14:paraId="7DB91BD6" w14:textId="3873EA7B" w:rsidR="00945D44" w:rsidRPr="00850EE3" w:rsidRDefault="00945D44" w:rsidP="00850EE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E773" w14:textId="77777777" w:rsidR="007C2CBF" w:rsidRPr="007B3B51" w:rsidRDefault="007C2CB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C2CBF" w:rsidRPr="007B3B51" w14:paraId="403DF4C6" w14:textId="77777777" w:rsidTr="007C2CBF">
      <w:tc>
        <w:tcPr>
          <w:tcW w:w="854" w:type="pct"/>
        </w:tcPr>
        <w:p w14:paraId="0F44191F" w14:textId="77777777" w:rsidR="007C2CBF" w:rsidRPr="007B3B51" w:rsidRDefault="007C2CBF" w:rsidP="00C94853">
          <w:pPr>
            <w:rPr>
              <w:i/>
              <w:sz w:val="16"/>
              <w:szCs w:val="16"/>
            </w:rPr>
          </w:pPr>
        </w:p>
      </w:tc>
      <w:tc>
        <w:tcPr>
          <w:tcW w:w="3688" w:type="pct"/>
          <w:gridSpan w:val="3"/>
        </w:tcPr>
        <w:p w14:paraId="428474EE" w14:textId="5EB147CE" w:rsidR="007C2CBF" w:rsidRPr="007B3B51" w:rsidRDefault="007C2CB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618B">
            <w:rPr>
              <w:i/>
              <w:noProof/>
              <w:sz w:val="16"/>
              <w:szCs w:val="16"/>
            </w:rPr>
            <w:t>Income Tax Rates Act 1986</w:t>
          </w:r>
          <w:r w:rsidRPr="007B3B51">
            <w:rPr>
              <w:i/>
              <w:sz w:val="16"/>
              <w:szCs w:val="16"/>
            </w:rPr>
            <w:fldChar w:fldCharType="end"/>
          </w:r>
        </w:p>
      </w:tc>
      <w:tc>
        <w:tcPr>
          <w:tcW w:w="458" w:type="pct"/>
        </w:tcPr>
        <w:p w14:paraId="6E86B0EA" w14:textId="77777777" w:rsidR="007C2CBF" w:rsidRPr="007B3B51" w:rsidRDefault="007C2CBF"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C2CBF" w:rsidRPr="00130F37" w14:paraId="0E30AEBD" w14:textId="77777777" w:rsidTr="007C2CBF">
      <w:tc>
        <w:tcPr>
          <w:tcW w:w="1499" w:type="pct"/>
          <w:gridSpan w:val="2"/>
        </w:tcPr>
        <w:p w14:paraId="23E41BD6" w14:textId="7A54B3D3" w:rsidR="007C2CBF" w:rsidRPr="00130F37" w:rsidRDefault="007C2CBF"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71D78">
            <w:rPr>
              <w:rFonts w:cs="Times New Roman"/>
              <w:sz w:val="16"/>
              <w:szCs w:val="16"/>
            </w:rPr>
            <w:t>65</w:t>
          </w:r>
          <w:r w:rsidRPr="00A02D20">
            <w:rPr>
              <w:sz w:val="16"/>
              <w:szCs w:val="16"/>
            </w:rPr>
            <w:fldChar w:fldCharType="end"/>
          </w:r>
        </w:p>
      </w:tc>
      <w:tc>
        <w:tcPr>
          <w:tcW w:w="1703" w:type="pct"/>
        </w:tcPr>
        <w:p w14:paraId="010C944C" w14:textId="77777777" w:rsidR="007C2CBF" w:rsidRPr="00130F37" w:rsidRDefault="007C2CBF" w:rsidP="006D2C4C">
          <w:pPr>
            <w:spacing w:before="120"/>
            <w:rPr>
              <w:sz w:val="16"/>
              <w:szCs w:val="16"/>
            </w:rPr>
          </w:pPr>
        </w:p>
      </w:tc>
      <w:tc>
        <w:tcPr>
          <w:tcW w:w="1798" w:type="pct"/>
          <w:gridSpan w:val="2"/>
        </w:tcPr>
        <w:p w14:paraId="5AA1D9E3" w14:textId="274CB4BA" w:rsidR="007C2CBF" w:rsidRPr="00130F37" w:rsidRDefault="007C2CBF"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71D78">
            <w:rPr>
              <w:rFonts w:cs="Times New Roman"/>
              <w:sz w:val="16"/>
              <w:szCs w:val="16"/>
            </w:rPr>
            <w:t>28/03/2025</w:t>
          </w:r>
          <w:r w:rsidRPr="00A02D20">
            <w:rPr>
              <w:sz w:val="16"/>
              <w:szCs w:val="16"/>
            </w:rPr>
            <w:fldChar w:fldCharType="end"/>
          </w:r>
        </w:p>
      </w:tc>
    </w:tr>
  </w:tbl>
  <w:p w14:paraId="0A968FCC" w14:textId="2423094F" w:rsidR="00945D44" w:rsidRPr="00850EE3" w:rsidRDefault="00945D44" w:rsidP="00850E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CB57" w14:textId="77777777" w:rsidR="00945D44" w:rsidRPr="007A1328" w:rsidRDefault="00945D44" w:rsidP="000A3469">
    <w:pPr>
      <w:pBdr>
        <w:top w:val="single" w:sz="6" w:space="1" w:color="auto"/>
      </w:pBdr>
      <w:spacing w:before="120"/>
      <w:rPr>
        <w:sz w:val="18"/>
      </w:rPr>
    </w:pPr>
  </w:p>
  <w:p w14:paraId="51FAA990" w14:textId="5B76A71F" w:rsidR="00945D44" w:rsidRPr="007A1328" w:rsidRDefault="00945D44" w:rsidP="000A346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71D78">
      <w:rPr>
        <w:i/>
        <w:noProof/>
        <w:sz w:val="18"/>
      </w:rPr>
      <w:t>Income Tax Rates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71D7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82</w:t>
    </w:r>
    <w:r w:rsidRPr="007A1328">
      <w:rPr>
        <w:i/>
        <w:sz w:val="18"/>
      </w:rPr>
      <w:fldChar w:fldCharType="end"/>
    </w:r>
  </w:p>
  <w:p w14:paraId="1847D4CD" w14:textId="77777777" w:rsidR="00945D44" w:rsidRPr="007A1328" w:rsidRDefault="00945D44" w:rsidP="000A3469">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A7C8" w14:textId="77777777" w:rsidR="00945D44" w:rsidRDefault="00945D44">
      <w:pPr>
        <w:spacing w:line="240" w:lineRule="auto"/>
      </w:pPr>
      <w:r>
        <w:separator/>
      </w:r>
    </w:p>
  </w:footnote>
  <w:footnote w:type="continuationSeparator" w:id="0">
    <w:p w14:paraId="41BF97B4" w14:textId="77777777" w:rsidR="00945D44" w:rsidRDefault="00945D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A742" w14:textId="77777777" w:rsidR="00945D44" w:rsidRDefault="00945D44" w:rsidP="00AA49B4">
    <w:pPr>
      <w:pStyle w:val="Header"/>
      <w:pBdr>
        <w:bottom w:val="single" w:sz="6" w:space="1" w:color="auto"/>
      </w:pBdr>
    </w:pPr>
  </w:p>
  <w:p w14:paraId="2F3C5603" w14:textId="77777777" w:rsidR="00945D44" w:rsidRDefault="00945D44" w:rsidP="00AA49B4">
    <w:pPr>
      <w:pStyle w:val="Header"/>
      <w:pBdr>
        <w:bottom w:val="single" w:sz="6" w:space="1" w:color="auto"/>
      </w:pBdr>
    </w:pPr>
  </w:p>
  <w:p w14:paraId="38BC6C0F" w14:textId="77777777" w:rsidR="00945D44" w:rsidRPr="001E77D2" w:rsidRDefault="00945D44" w:rsidP="00AA49B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3B17" w14:textId="1784996C" w:rsidR="00945D44" w:rsidRDefault="00945D44">
    <w:pPr>
      <w:rPr>
        <w:sz w:val="20"/>
      </w:rPr>
    </w:pPr>
    <w:r>
      <w:rPr>
        <w:b/>
        <w:sz w:val="20"/>
      </w:rPr>
      <w:fldChar w:fldCharType="begin"/>
    </w:r>
    <w:r>
      <w:rPr>
        <w:b/>
        <w:sz w:val="20"/>
      </w:rPr>
      <w:instrText xml:space="preserve"> STYLEREF CharChapNo </w:instrText>
    </w:r>
    <w:r>
      <w:rPr>
        <w:b/>
        <w:sz w:val="20"/>
      </w:rPr>
      <w:fldChar w:fldCharType="separate"/>
    </w:r>
    <w:r w:rsidR="0093618B">
      <w:rPr>
        <w:b/>
        <w:noProof/>
        <w:sz w:val="20"/>
      </w:rPr>
      <w:t>Schedule 12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93618B">
      <w:rPr>
        <w:noProof/>
        <w:sz w:val="20"/>
      </w:rPr>
      <w:t>Rates of tax payable by a trustee under section 98 of the Assessment Act where Division 6AA of Part III of that Act applies</w:t>
    </w:r>
    <w:r>
      <w:rPr>
        <w:sz w:val="20"/>
      </w:rPr>
      <w:fldChar w:fldCharType="end"/>
    </w:r>
  </w:p>
  <w:p w14:paraId="123EB7D3" w14:textId="26EB1343" w:rsidR="00945D44" w:rsidRDefault="00945D4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93618B">
      <w:rPr>
        <w:b/>
        <w:noProof/>
        <w:sz w:val="20"/>
      </w:rPr>
      <w:t>Part I</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93618B">
      <w:rPr>
        <w:noProof/>
        <w:sz w:val="20"/>
      </w:rPr>
      <w:t>Resident beneficiaries</w:t>
    </w:r>
    <w:r>
      <w:rPr>
        <w:sz w:val="20"/>
      </w:rPr>
      <w:fldChar w:fldCharType="end"/>
    </w:r>
  </w:p>
  <w:p w14:paraId="0B1EE4A9" w14:textId="77777777" w:rsidR="00945D44" w:rsidRDefault="00945D44" w:rsidP="000A3469">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DA74" w14:textId="233F5A94" w:rsidR="00945D44" w:rsidRDefault="00945D44" w:rsidP="000A3469">
    <w:pPr>
      <w:jc w:val="right"/>
      <w:rPr>
        <w:sz w:val="20"/>
      </w:rPr>
    </w:pPr>
    <w:r>
      <w:rPr>
        <w:sz w:val="20"/>
      </w:rPr>
      <w:fldChar w:fldCharType="begin"/>
    </w:r>
    <w:r>
      <w:rPr>
        <w:sz w:val="20"/>
      </w:rPr>
      <w:instrText xml:space="preserve"> STYLEREF CharChapText </w:instrText>
    </w:r>
    <w:r>
      <w:rPr>
        <w:sz w:val="20"/>
      </w:rPr>
      <w:fldChar w:fldCharType="separate"/>
    </w:r>
    <w:r w:rsidR="0093618B">
      <w:rPr>
        <w:noProof/>
        <w:sz w:val="20"/>
      </w:rPr>
      <w:t>Rates of tax payable by a trustee under section 98 of the Assessment Act where Division 6AA of Part III of that Act applies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93618B">
      <w:rPr>
        <w:b/>
        <w:noProof/>
        <w:sz w:val="20"/>
      </w:rPr>
      <w:t>Schedule 12</w:t>
    </w:r>
    <w:r>
      <w:rPr>
        <w:b/>
        <w:sz w:val="20"/>
      </w:rPr>
      <w:fldChar w:fldCharType="end"/>
    </w:r>
  </w:p>
  <w:p w14:paraId="47D664EA" w14:textId="1E685191" w:rsidR="00945D44" w:rsidRDefault="00945D44" w:rsidP="000A3469">
    <w:pPr>
      <w:pBdr>
        <w:bottom w:val="single" w:sz="6" w:space="1" w:color="auto"/>
      </w:pBdr>
      <w:jc w:val="right"/>
      <w:rPr>
        <w:sz w:val="20"/>
      </w:rPr>
    </w:pPr>
    <w:r>
      <w:rPr>
        <w:sz w:val="20"/>
      </w:rPr>
      <w:fldChar w:fldCharType="begin"/>
    </w:r>
    <w:r>
      <w:rPr>
        <w:sz w:val="20"/>
      </w:rPr>
      <w:instrText xml:space="preserve"> STYLEREF CharPartText </w:instrText>
    </w:r>
    <w:r w:rsidR="0093618B">
      <w:rPr>
        <w:sz w:val="20"/>
      </w:rPr>
      <w:fldChar w:fldCharType="separate"/>
    </w:r>
    <w:r w:rsidR="0093618B">
      <w:rPr>
        <w:noProof/>
        <w:sz w:val="20"/>
      </w:rPr>
      <w:t>Non-resident beneficiaries</w:t>
    </w:r>
    <w:r>
      <w:rPr>
        <w:sz w:val="20"/>
      </w:rPr>
      <w:fldChar w:fldCharType="end"/>
    </w:r>
    <w:r>
      <w:rPr>
        <w:sz w:val="20"/>
      </w:rPr>
      <w:t xml:space="preserve">  </w:t>
    </w:r>
    <w:r>
      <w:rPr>
        <w:b/>
        <w:sz w:val="20"/>
      </w:rPr>
      <w:fldChar w:fldCharType="begin"/>
    </w:r>
    <w:r>
      <w:rPr>
        <w:b/>
        <w:sz w:val="20"/>
      </w:rPr>
      <w:instrText xml:space="preserve"> STYLEREF CharPartNo </w:instrText>
    </w:r>
    <w:r w:rsidR="0093618B">
      <w:rPr>
        <w:b/>
        <w:sz w:val="20"/>
      </w:rPr>
      <w:fldChar w:fldCharType="separate"/>
    </w:r>
    <w:r w:rsidR="0093618B">
      <w:rPr>
        <w:b/>
        <w:noProof/>
        <w:sz w:val="20"/>
      </w:rPr>
      <w:t>Part II</w:t>
    </w:r>
    <w:r>
      <w:rPr>
        <w:b/>
        <w:sz w:val="20"/>
      </w:rPr>
      <w:fldChar w:fldCharType="end"/>
    </w:r>
  </w:p>
  <w:p w14:paraId="06EA3782" w14:textId="77777777" w:rsidR="00945D44" w:rsidRDefault="00945D44" w:rsidP="000A3469">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90F8" w14:textId="77777777" w:rsidR="00945D44" w:rsidRDefault="00945D4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7AB3" w14:textId="77777777" w:rsidR="00945D44" w:rsidRPr="007E528B" w:rsidRDefault="00945D44" w:rsidP="000A3469">
    <w:pPr>
      <w:rPr>
        <w:sz w:val="26"/>
        <w:szCs w:val="26"/>
      </w:rPr>
    </w:pPr>
  </w:p>
  <w:p w14:paraId="63B7E311" w14:textId="77777777" w:rsidR="00945D44" w:rsidRPr="00750516" w:rsidRDefault="00945D44" w:rsidP="000A3469">
    <w:pPr>
      <w:rPr>
        <w:b/>
        <w:sz w:val="20"/>
      </w:rPr>
    </w:pPr>
    <w:r w:rsidRPr="00750516">
      <w:rPr>
        <w:b/>
        <w:sz w:val="20"/>
      </w:rPr>
      <w:t>Endnotes</w:t>
    </w:r>
  </w:p>
  <w:p w14:paraId="208EEC4D" w14:textId="77777777" w:rsidR="00945D44" w:rsidRPr="007A1328" w:rsidRDefault="00945D44" w:rsidP="000A3469">
    <w:pPr>
      <w:rPr>
        <w:sz w:val="20"/>
      </w:rPr>
    </w:pPr>
  </w:p>
  <w:p w14:paraId="260C19BF" w14:textId="77777777" w:rsidR="00945D44" w:rsidRPr="007A1328" w:rsidRDefault="00945D44" w:rsidP="000A3469">
    <w:pPr>
      <w:rPr>
        <w:b/>
        <w:sz w:val="24"/>
      </w:rPr>
    </w:pPr>
  </w:p>
  <w:p w14:paraId="39446AB6" w14:textId="44D1CD7E" w:rsidR="00945D44" w:rsidRPr="007E528B" w:rsidRDefault="00945D44" w:rsidP="000A346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93618B">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FA3C" w14:textId="77777777" w:rsidR="00945D44" w:rsidRPr="007E528B" w:rsidRDefault="00945D44" w:rsidP="000A3469">
    <w:pPr>
      <w:jc w:val="right"/>
      <w:rPr>
        <w:sz w:val="26"/>
        <w:szCs w:val="26"/>
      </w:rPr>
    </w:pPr>
  </w:p>
  <w:p w14:paraId="5A22D29F" w14:textId="77777777" w:rsidR="00945D44" w:rsidRPr="00750516" w:rsidRDefault="00945D44" w:rsidP="000A3469">
    <w:pPr>
      <w:jc w:val="right"/>
      <w:rPr>
        <w:b/>
        <w:sz w:val="20"/>
      </w:rPr>
    </w:pPr>
    <w:r w:rsidRPr="00750516">
      <w:rPr>
        <w:b/>
        <w:sz w:val="20"/>
      </w:rPr>
      <w:t>Endnotes</w:t>
    </w:r>
  </w:p>
  <w:p w14:paraId="04F6FD4D" w14:textId="77777777" w:rsidR="00945D44" w:rsidRPr="007A1328" w:rsidRDefault="00945D44" w:rsidP="000A3469">
    <w:pPr>
      <w:jc w:val="right"/>
      <w:rPr>
        <w:sz w:val="20"/>
      </w:rPr>
    </w:pPr>
  </w:p>
  <w:p w14:paraId="126016CB" w14:textId="77777777" w:rsidR="00945D44" w:rsidRPr="007A1328" w:rsidRDefault="00945D44" w:rsidP="000A3469">
    <w:pPr>
      <w:jc w:val="right"/>
      <w:rPr>
        <w:b/>
        <w:sz w:val="24"/>
      </w:rPr>
    </w:pPr>
  </w:p>
  <w:p w14:paraId="0B57167B" w14:textId="08EB1A75" w:rsidR="00945D44" w:rsidRPr="007E528B" w:rsidRDefault="00945D44" w:rsidP="000A346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93618B">
      <w:rPr>
        <w:noProof/>
        <w:szCs w:val="22"/>
      </w:rPr>
      <w:t>Endnote 4—Amendment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5978" w14:textId="4C6B93FB" w:rsidR="00945D44" w:rsidRDefault="00945D44" w:rsidP="00FA5E80">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71D78">
      <w:rPr>
        <w:b/>
        <w:noProof/>
        <w:sz w:val="20"/>
      </w:rPr>
      <w:t>Schedule 12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71D78">
      <w:rPr>
        <w:noProof/>
        <w:sz w:val="20"/>
      </w:rPr>
      <w:t>Rates of tax payable by a trustee under section 98 of the Assessment Act where Division 6AA of Part III of that Act applies</w:t>
    </w:r>
    <w:r>
      <w:rPr>
        <w:sz w:val="20"/>
      </w:rPr>
      <w:fldChar w:fldCharType="end"/>
    </w:r>
  </w:p>
  <w:p w14:paraId="36DC2377" w14:textId="7B0685C5" w:rsidR="00945D44" w:rsidRDefault="00945D44" w:rsidP="00FA5E8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71D78">
      <w:rPr>
        <w:b/>
        <w:noProof/>
        <w:sz w:val="20"/>
      </w:rPr>
      <w:t>Part 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71D78">
      <w:rPr>
        <w:noProof/>
        <w:sz w:val="20"/>
      </w:rPr>
      <w:t>Non-resident beneficiaries</w:t>
    </w:r>
    <w:r>
      <w:rPr>
        <w:sz w:val="20"/>
      </w:rPr>
      <w:fldChar w:fldCharType="end"/>
    </w:r>
  </w:p>
  <w:p w14:paraId="36496206" w14:textId="5AFE2A66" w:rsidR="00945D44" w:rsidRPr="007A1328" w:rsidRDefault="00945D44" w:rsidP="00FA5E8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8425932" w14:textId="77777777" w:rsidR="00945D44" w:rsidRPr="007A1328" w:rsidRDefault="00945D44" w:rsidP="00FA5E80">
    <w:pPr>
      <w:rPr>
        <w:b/>
        <w:sz w:val="24"/>
      </w:rPr>
    </w:pPr>
  </w:p>
  <w:p w14:paraId="6464A4E9" w14:textId="1131F244" w:rsidR="00945D44" w:rsidRPr="007A1328" w:rsidRDefault="00945D44" w:rsidP="00FA5E80">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71D78">
      <w:rPr>
        <w:noProof/>
        <w:sz w:val="24"/>
      </w:rPr>
      <w:t>30</w:t>
    </w:r>
    <w:r w:rsidRPr="007A1328">
      <w:rPr>
        <w:sz w:val="24"/>
      </w:rPr>
      <w:fldChar w:fldCharType="end"/>
    </w:r>
  </w:p>
  <w:p w14:paraId="04175F02" w14:textId="77777777" w:rsidR="00945D44" w:rsidRPr="00FA5E80" w:rsidRDefault="00945D44" w:rsidP="00FA5E8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8EB9" w14:textId="3CAC7F88" w:rsidR="00945D44" w:rsidRPr="007A1328" w:rsidRDefault="00945D44" w:rsidP="00FA5E8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71D78">
      <w:rPr>
        <w:noProof/>
        <w:sz w:val="20"/>
      </w:rPr>
      <w:t>Rates of tax payable by a trustee under section 98 of the Assessment Act where Division 6AA of Part III of that Act applies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71D78">
      <w:rPr>
        <w:b/>
        <w:noProof/>
        <w:sz w:val="20"/>
      </w:rPr>
      <w:t>Schedule 12</w:t>
    </w:r>
    <w:r>
      <w:rPr>
        <w:b/>
        <w:sz w:val="20"/>
      </w:rPr>
      <w:fldChar w:fldCharType="end"/>
    </w:r>
  </w:p>
  <w:p w14:paraId="04E617AB" w14:textId="70429B08" w:rsidR="00945D44" w:rsidRPr="007A1328" w:rsidRDefault="00945D44" w:rsidP="00FA5E8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71D78">
      <w:rPr>
        <w:noProof/>
        <w:sz w:val="20"/>
      </w:rPr>
      <w:t>Non-resident beneficiaries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71D78">
      <w:rPr>
        <w:b/>
        <w:noProof/>
        <w:sz w:val="20"/>
      </w:rPr>
      <w:t>Part II</w:t>
    </w:r>
    <w:r>
      <w:rPr>
        <w:b/>
        <w:sz w:val="20"/>
      </w:rPr>
      <w:fldChar w:fldCharType="end"/>
    </w:r>
  </w:p>
  <w:p w14:paraId="0A26A10A" w14:textId="312606A6" w:rsidR="00945D44" w:rsidRPr="007A1328" w:rsidRDefault="00945D44" w:rsidP="00FA5E8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6FCACAA" w14:textId="77777777" w:rsidR="00945D44" w:rsidRPr="007A1328" w:rsidRDefault="00945D44" w:rsidP="00FA5E80">
    <w:pPr>
      <w:jc w:val="right"/>
      <w:rPr>
        <w:b/>
        <w:sz w:val="24"/>
      </w:rPr>
    </w:pPr>
  </w:p>
  <w:p w14:paraId="2678B9CB" w14:textId="32334191" w:rsidR="00945D44" w:rsidRPr="007A1328" w:rsidRDefault="00945D44" w:rsidP="00FA5E80">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71D78">
      <w:rPr>
        <w:noProof/>
        <w:sz w:val="24"/>
      </w:rPr>
      <w:t>30</w:t>
    </w:r>
    <w:r w:rsidRPr="007A1328">
      <w:rPr>
        <w:sz w:val="24"/>
      </w:rPr>
      <w:fldChar w:fldCharType="end"/>
    </w:r>
  </w:p>
  <w:p w14:paraId="007C77E4" w14:textId="77777777" w:rsidR="00945D44" w:rsidRPr="00FA5E80" w:rsidRDefault="00945D44" w:rsidP="00FA5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ECC9" w14:textId="77777777" w:rsidR="00945D44" w:rsidRDefault="00945D44" w:rsidP="00AA49B4">
    <w:pPr>
      <w:pStyle w:val="Header"/>
      <w:pBdr>
        <w:bottom w:val="single" w:sz="4" w:space="1" w:color="auto"/>
      </w:pBdr>
    </w:pPr>
  </w:p>
  <w:p w14:paraId="19BECEB6" w14:textId="77777777" w:rsidR="00945D44" w:rsidRDefault="00945D44" w:rsidP="00AA49B4">
    <w:pPr>
      <w:pStyle w:val="Header"/>
      <w:pBdr>
        <w:bottom w:val="single" w:sz="4" w:space="1" w:color="auto"/>
      </w:pBdr>
    </w:pPr>
  </w:p>
  <w:p w14:paraId="480CE0FA" w14:textId="77777777" w:rsidR="00945D44" w:rsidRPr="001E77D2" w:rsidRDefault="00945D44" w:rsidP="00AA49B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D1CC" w14:textId="77777777" w:rsidR="00945D44" w:rsidRPr="005F1388" w:rsidRDefault="00945D44" w:rsidP="00AA49B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A483" w14:textId="77777777" w:rsidR="00945D44" w:rsidRPr="00ED79B6" w:rsidRDefault="00945D44" w:rsidP="000A3469">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C2B5" w14:textId="77777777" w:rsidR="00945D44" w:rsidRPr="00ED79B6" w:rsidRDefault="00945D44" w:rsidP="000A3469">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BF88" w14:textId="77777777" w:rsidR="00945D44" w:rsidRPr="00ED79B6" w:rsidRDefault="00945D44" w:rsidP="000A3469">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EBCF" w14:textId="3B2E1A4E" w:rsidR="00945D44" w:rsidRDefault="00945D44" w:rsidP="000A346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6A63832" w14:textId="7D6EFD6B" w:rsidR="00945D44" w:rsidRDefault="00945D44" w:rsidP="000A346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3618B">
      <w:rPr>
        <w:b/>
        <w:noProof/>
        <w:sz w:val="20"/>
      </w:rPr>
      <w:t>Part 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3618B">
      <w:rPr>
        <w:noProof/>
        <w:sz w:val="20"/>
      </w:rPr>
      <w:t>Preliminary</w:t>
    </w:r>
    <w:r>
      <w:rPr>
        <w:sz w:val="20"/>
      </w:rPr>
      <w:fldChar w:fldCharType="end"/>
    </w:r>
  </w:p>
  <w:p w14:paraId="01C6A165" w14:textId="55CE7286" w:rsidR="00945D44" w:rsidRPr="007A1328" w:rsidRDefault="00945D44" w:rsidP="000A346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C2A6141" w14:textId="77777777" w:rsidR="00945D44" w:rsidRPr="007A1328" w:rsidRDefault="00945D44" w:rsidP="000A3469">
    <w:pPr>
      <w:rPr>
        <w:b/>
        <w:sz w:val="24"/>
      </w:rPr>
    </w:pPr>
  </w:p>
  <w:p w14:paraId="40E1D1FB" w14:textId="34E2A77E" w:rsidR="00945D44" w:rsidRPr="007A1328" w:rsidRDefault="00945D44" w:rsidP="000A346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3618B">
      <w:rPr>
        <w:noProof/>
        <w:sz w:val="24"/>
      </w:rPr>
      <w:t>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D1DC" w14:textId="7649E640" w:rsidR="00945D44" w:rsidRPr="007A1328" w:rsidRDefault="00945D44" w:rsidP="000A346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5C7A79B" w14:textId="537A22B6" w:rsidR="00945D44" w:rsidRPr="007A1328" w:rsidRDefault="00945D44" w:rsidP="000A3469">
    <w:pPr>
      <w:jc w:val="right"/>
      <w:rPr>
        <w:sz w:val="20"/>
      </w:rPr>
    </w:pPr>
    <w:r w:rsidRPr="007A1328">
      <w:rPr>
        <w:sz w:val="20"/>
      </w:rPr>
      <w:fldChar w:fldCharType="begin"/>
    </w:r>
    <w:r w:rsidRPr="007A1328">
      <w:rPr>
        <w:sz w:val="20"/>
      </w:rPr>
      <w:instrText xml:space="preserve"> STYLEREF CharPartText </w:instrText>
    </w:r>
    <w:r w:rsidR="0093618B">
      <w:rPr>
        <w:sz w:val="20"/>
      </w:rPr>
      <w:fldChar w:fldCharType="separate"/>
    </w:r>
    <w:r w:rsidR="0093618B">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3618B">
      <w:rPr>
        <w:b/>
        <w:sz w:val="20"/>
      </w:rPr>
      <w:fldChar w:fldCharType="separate"/>
    </w:r>
    <w:r w:rsidR="0093618B">
      <w:rPr>
        <w:b/>
        <w:noProof/>
        <w:sz w:val="20"/>
      </w:rPr>
      <w:t>Part I</w:t>
    </w:r>
    <w:r>
      <w:rPr>
        <w:b/>
        <w:sz w:val="20"/>
      </w:rPr>
      <w:fldChar w:fldCharType="end"/>
    </w:r>
  </w:p>
  <w:p w14:paraId="3775D879" w14:textId="5069199B" w:rsidR="00945D44" w:rsidRPr="007A1328" w:rsidRDefault="00945D44" w:rsidP="000A346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EFE7AC4" w14:textId="77777777" w:rsidR="00945D44" w:rsidRPr="007A1328" w:rsidRDefault="00945D44" w:rsidP="000A3469">
    <w:pPr>
      <w:jc w:val="right"/>
      <w:rPr>
        <w:b/>
        <w:sz w:val="24"/>
      </w:rPr>
    </w:pPr>
  </w:p>
  <w:p w14:paraId="43B87EC1" w14:textId="3455DA83" w:rsidR="00945D44" w:rsidRPr="007A1328" w:rsidRDefault="00945D44" w:rsidP="000A346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3618B">
      <w:rPr>
        <w:noProof/>
        <w:sz w:val="24"/>
      </w:rPr>
      <w:t>3A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5FB7" w14:textId="77777777" w:rsidR="00945D44" w:rsidRPr="007A1328" w:rsidRDefault="00945D44" w:rsidP="000A34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4757A2"/>
    <w:multiLevelType w:val="multilevel"/>
    <w:tmpl w:val="0C09001D"/>
    <w:numStyleLink w:val="1ai"/>
  </w:abstractNum>
  <w:abstractNum w:abstractNumId="31"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5455E3"/>
    <w:multiLevelType w:val="multilevel"/>
    <w:tmpl w:val="0C09001D"/>
    <w:numStyleLink w:val="1ai"/>
  </w:abstractNum>
  <w:abstractNum w:abstractNumId="37"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8632748">
    <w:abstractNumId w:val="29"/>
  </w:num>
  <w:num w:numId="2" w16cid:durableId="1136214574">
    <w:abstractNumId w:val="25"/>
  </w:num>
  <w:num w:numId="3" w16cid:durableId="1445732630">
    <w:abstractNumId w:val="14"/>
  </w:num>
  <w:num w:numId="4" w16cid:durableId="873464718">
    <w:abstractNumId w:val="33"/>
  </w:num>
  <w:num w:numId="5" w16cid:durableId="1056780626">
    <w:abstractNumId w:val="19"/>
  </w:num>
  <w:num w:numId="6" w16cid:durableId="1308901851">
    <w:abstractNumId w:val="15"/>
  </w:num>
  <w:num w:numId="7" w16cid:durableId="1372025995">
    <w:abstractNumId w:val="9"/>
  </w:num>
  <w:num w:numId="8" w16cid:durableId="699206004">
    <w:abstractNumId w:val="9"/>
  </w:num>
  <w:num w:numId="9" w16cid:durableId="1863740216">
    <w:abstractNumId w:val="7"/>
  </w:num>
  <w:num w:numId="10" w16cid:durableId="842092718">
    <w:abstractNumId w:val="7"/>
  </w:num>
  <w:num w:numId="11" w16cid:durableId="1306811056">
    <w:abstractNumId w:val="6"/>
  </w:num>
  <w:num w:numId="12" w16cid:durableId="1460760820">
    <w:abstractNumId w:val="6"/>
  </w:num>
  <w:num w:numId="13" w16cid:durableId="1931619212">
    <w:abstractNumId w:val="5"/>
  </w:num>
  <w:num w:numId="14" w16cid:durableId="1530801224">
    <w:abstractNumId w:val="5"/>
  </w:num>
  <w:num w:numId="15" w16cid:durableId="1326670595">
    <w:abstractNumId w:val="4"/>
  </w:num>
  <w:num w:numId="16" w16cid:durableId="978874286">
    <w:abstractNumId w:val="4"/>
  </w:num>
  <w:num w:numId="17" w16cid:durableId="1773435803">
    <w:abstractNumId w:val="8"/>
  </w:num>
  <w:num w:numId="18" w16cid:durableId="1193107404">
    <w:abstractNumId w:val="8"/>
  </w:num>
  <w:num w:numId="19" w16cid:durableId="2009287368">
    <w:abstractNumId w:val="3"/>
  </w:num>
  <w:num w:numId="20" w16cid:durableId="543492162">
    <w:abstractNumId w:val="3"/>
  </w:num>
  <w:num w:numId="21" w16cid:durableId="543106914">
    <w:abstractNumId w:val="2"/>
  </w:num>
  <w:num w:numId="22" w16cid:durableId="1199009210">
    <w:abstractNumId w:val="2"/>
  </w:num>
  <w:num w:numId="23" w16cid:durableId="348335483">
    <w:abstractNumId w:val="1"/>
  </w:num>
  <w:num w:numId="24" w16cid:durableId="1433818210">
    <w:abstractNumId w:val="1"/>
  </w:num>
  <w:num w:numId="25" w16cid:durableId="1847132341">
    <w:abstractNumId w:val="0"/>
  </w:num>
  <w:num w:numId="26" w16cid:durableId="493188491">
    <w:abstractNumId w:val="0"/>
  </w:num>
  <w:num w:numId="27" w16cid:durableId="2104912874">
    <w:abstractNumId w:val="23"/>
  </w:num>
  <w:num w:numId="28" w16cid:durableId="1619295619">
    <w:abstractNumId w:val="16"/>
  </w:num>
  <w:num w:numId="29" w16cid:durableId="1737584115">
    <w:abstractNumId w:val="36"/>
  </w:num>
  <w:num w:numId="30" w16cid:durableId="1120804194">
    <w:abstractNumId w:val="18"/>
  </w:num>
  <w:num w:numId="31" w16cid:durableId="1965111789">
    <w:abstractNumId w:val="30"/>
  </w:num>
  <w:num w:numId="32" w16cid:durableId="1124155322">
    <w:abstractNumId w:val="20"/>
  </w:num>
  <w:num w:numId="33" w16cid:durableId="512769404">
    <w:abstractNumId w:val="13"/>
  </w:num>
  <w:num w:numId="34" w16cid:durableId="225069570">
    <w:abstractNumId w:val="34"/>
  </w:num>
  <w:num w:numId="35" w16cid:durableId="1305309293">
    <w:abstractNumId w:val="37"/>
  </w:num>
  <w:num w:numId="36" w16cid:durableId="725446566">
    <w:abstractNumId w:val="32"/>
  </w:num>
  <w:num w:numId="37" w16cid:durableId="1102412304">
    <w:abstractNumId w:val="17"/>
  </w:num>
  <w:num w:numId="38" w16cid:durableId="1114520577">
    <w:abstractNumId w:val="31"/>
  </w:num>
  <w:num w:numId="39" w16cid:durableId="1390421694">
    <w:abstractNumId w:val="11"/>
  </w:num>
  <w:num w:numId="40" w16cid:durableId="1107774642">
    <w:abstractNumId w:val="24"/>
  </w:num>
  <w:num w:numId="41" w16cid:durableId="2146776826">
    <w:abstractNumId w:val="35"/>
  </w:num>
  <w:num w:numId="42" w16cid:durableId="1288195939">
    <w:abstractNumId w:val="26"/>
  </w:num>
  <w:num w:numId="43" w16cid:durableId="1086027391">
    <w:abstractNumId w:val="22"/>
  </w:num>
  <w:num w:numId="44" w16cid:durableId="1780027794">
    <w:abstractNumId w:val="10"/>
  </w:num>
  <w:num w:numId="45" w16cid:durableId="685642220">
    <w:abstractNumId w:val="27"/>
  </w:num>
  <w:num w:numId="46" w16cid:durableId="274755834">
    <w:abstractNumId w:val="21"/>
  </w:num>
  <w:num w:numId="47" w16cid:durableId="13045082">
    <w:abstractNumId w:val="12"/>
  </w:num>
  <w:num w:numId="48" w16cid:durableId="3676093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75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CA2"/>
    <w:rsid w:val="00003B50"/>
    <w:rsid w:val="0001412E"/>
    <w:rsid w:val="00014918"/>
    <w:rsid w:val="00016E44"/>
    <w:rsid w:val="00017BDD"/>
    <w:rsid w:val="00023AAF"/>
    <w:rsid w:val="00030470"/>
    <w:rsid w:val="000340FD"/>
    <w:rsid w:val="00036014"/>
    <w:rsid w:val="000370A3"/>
    <w:rsid w:val="000373A7"/>
    <w:rsid w:val="00037E99"/>
    <w:rsid w:val="00050C25"/>
    <w:rsid w:val="00051C71"/>
    <w:rsid w:val="00054619"/>
    <w:rsid w:val="0005577D"/>
    <w:rsid w:val="00063061"/>
    <w:rsid w:val="000634BE"/>
    <w:rsid w:val="00063EF0"/>
    <w:rsid w:val="00064785"/>
    <w:rsid w:val="0006509D"/>
    <w:rsid w:val="000650E0"/>
    <w:rsid w:val="000665B9"/>
    <w:rsid w:val="00070323"/>
    <w:rsid w:val="00070541"/>
    <w:rsid w:val="000716EA"/>
    <w:rsid w:val="000725A4"/>
    <w:rsid w:val="00073F53"/>
    <w:rsid w:val="000753C0"/>
    <w:rsid w:val="0007610F"/>
    <w:rsid w:val="0007738E"/>
    <w:rsid w:val="00081614"/>
    <w:rsid w:val="000822A5"/>
    <w:rsid w:val="00083234"/>
    <w:rsid w:val="00083DFB"/>
    <w:rsid w:val="00086684"/>
    <w:rsid w:val="00093E2C"/>
    <w:rsid w:val="00094472"/>
    <w:rsid w:val="00094A59"/>
    <w:rsid w:val="0009616C"/>
    <w:rsid w:val="000964ED"/>
    <w:rsid w:val="000A1C1A"/>
    <w:rsid w:val="000A3469"/>
    <w:rsid w:val="000A3ED2"/>
    <w:rsid w:val="000A4227"/>
    <w:rsid w:val="000A5498"/>
    <w:rsid w:val="000A5D8D"/>
    <w:rsid w:val="000A6DC2"/>
    <w:rsid w:val="000A7033"/>
    <w:rsid w:val="000B008A"/>
    <w:rsid w:val="000B0471"/>
    <w:rsid w:val="000B3504"/>
    <w:rsid w:val="000C1826"/>
    <w:rsid w:val="000C31B6"/>
    <w:rsid w:val="000C38D4"/>
    <w:rsid w:val="000D20FA"/>
    <w:rsid w:val="000D3A02"/>
    <w:rsid w:val="000D4948"/>
    <w:rsid w:val="000E52D8"/>
    <w:rsid w:val="000E57F7"/>
    <w:rsid w:val="000E677B"/>
    <w:rsid w:val="000E7B2B"/>
    <w:rsid w:val="000E7E79"/>
    <w:rsid w:val="000F0413"/>
    <w:rsid w:val="000F04CE"/>
    <w:rsid w:val="000F133E"/>
    <w:rsid w:val="000F1BF7"/>
    <w:rsid w:val="000F2E0E"/>
    <w:rsid w:val="000F501E"/>
    <w:rsid w:val="000F51BD"/>
    <w:rsid w:val="000F6C4F"/>
    <w:rsid w:val="001017A8"/>
    <w:rsid w:val="00101D35"/>
    <w:rsid w:val="00105EFB"/>
    <w:rsid w:val="0011563E"/>
    <w:rsid w:val="001173A2"/>
    <w:rsid w:val="0012087A"/>
    <w:rsid w:val="001213A8"/>
    <w:rsid w:val="001228CC"/>
    <w:rsid w:val="00122B7A"/>
    <w:rsid w:val="00123131"/>
    <w:rsid w:val="001235E1"/>
    <w:rsid w:val="00123D00"/>
    <w:rsid w:val="00123FD9"/>
    <w:rsid w:val="001259C1"/>
    <w:rsid w:val="001266BD"/>
    <w:rsid w:val="0013120B"/>
    <w:rsid w:val="00131694"/>
    <w:rsid w:val="001322B0"/>
    <w:rsid w:val="00132B5D"/>
    <w:rsid w:val="00135CA8"/>
    <w:rsid w:val="00141380"/>
    <w:rsid w:val="0014210C"/>
    <w:rsid w:val="00142ED2"/>
    <w:rsid w:val="00143FA5"/>
    <w:rsid w:val="00144102"/>
    <w:rsid w:val="00147B47"/>
    <w:rsid w:val="00150400"/>
    <w:rsid w:val="00150422"/>
    <w:rsid w:val="001510A5"/>
    <w:rsid w:val="00157433"/>
    <w:rsid w:val="0015790C"/>
    <w:rsid w:val="00163663"/>
    <w:rsid w:val="00163DF0"/>
    <w:rsid w:val="00164B38"/>
    <w:rsid w:val="001673D0"/>
    <w:rsid w:val="00170CEB"/>
    <w:rsid w:val="00172C04"/>
    <w:rsid w:val="001743A8"/>
    <w:rsid w:val="00175321"/>
    <w:rsid w:val="001754BD"/>
    <w:rsid w:val="00176622"/>
    <w:rsid w:val="00177374"/>
    <w:rsid w:val="00177E6E"/>
    <w:rsid w:val="00180AE4"/>
    <w:rsid w:val="00182E26"/>
    <w:rsid w:val="00183E88"/>
    <w:rsid w:val="001847AE"/>
    <w:rsid w:val="0018516E"/>
    <w:rsid w:val="00185731"/>
    <w:rsid w:val="00185939"/>
    <w:rsid w:val="001910F1"/>
    <w:rsid w:val="0019128A"/>
    <w:rsid w:val="00191732"/>
    <w:rsid w:val="00192F0E"/>
    <w:rsid w:val="00193B3A"/>
    <w:rsid w:val="00193F47"/>
    <w:rsid w:val="001940BD"/>
    <w:rsid w:val="00195181"/>
    <w:rsid w:val="0019698C"/>
    <w:rsid w:val="00197030"/>
    <w:rsid w:val="001A159E"/>
    <w:rsid w:val="001A4534"/>
    <w:rsid w:val="001A54D0"/>
    <w:rsid w:val="001A564A"/>
    <w:rsid w:val="001A6804"/>
    <w:rsid w:val="001B029E"/>
    <w:rsid w:val="001B04B1"/>
    <w:rsid w:val="001B439D"/>
    <w:rsid w:val="001B49A4"/>
    <w:rsid w:val="001B5915"/>
    <w:rsid w:val="001B5F01"/>
    <w:rsid w:val="001B62D1"/>
    <w:rsid w:val="001B7D67"/>
    <w:rsid w:val="001C298B"/>
    <w:rsid w:val="001C3E25"/>
    <w:rsid w:val="001C4524"/>
    <w:rsid w:val="001C4820"/>
    <w:rsid w:val="001C7F85"/>
    <w:rsid w:val="001D00C3"/>
    <w:rsid w:val="001D123E"/>
    <w:rsid w:val="001D1519"/>
    <w:rsid w:val="001D1A65"/>
    <w:rsid w:val="001D285E"/>
    <w:rsid w:val="001D5873"/>
    <w:rsid w:val="001D7031"/>
    <w:rsid w:val="001D7877"/>
    <w:rsid w:val="001E14E0"/>
    <w:rsid w:val="001E1E08"/>
    <w:rsid w:val="001E330E"/>
    <w:rsid w:val="001E428B"/>
    <w:rsid w:val="001F0374"/>
    <w:rsid w:val="001F0DFF"/>
    <w:rsid w:val="001F140F"/>
    <w:rsid w:val="001F1B71"/>
    <w:rsid w:val="001F1FFF"/>
    <w:rsid w:val="001F4053"/>
    <w:rsid w:val="001F740A"/>
    <w:rsid w:val="00200D3D"/>
    <w:rsid w:val="002039E5"/>
    <w:rsid w:val="00203F68"/>
    <w:rsid w:val="00212810"/>
    <w:rsid w:val="00213A82"/>
    <w:rsid w:val="00213F8F"/>
    <w:rsid w:val="002154B6"/>
    <w:rsid w:val="0021667B"/>
    <w:rsid w:val="0021737A"/>
    <w:rsid w:val="0022088D"/>
    <w:rsid w:val="00222A72"/>
    <w:rsid w:val="00223E1A"/>
    <w:rsid w:val="002300CC"/>
    <w:rsid w:val="0023119D"/>
    <w:rsid w:val="002326FF"/>
    <w:rsid w:val="002339DD"/>
    <w:rsid w:val="00233DE9"/>
    <w:rsid w:val="0023446F"/>
    <w:rsid w:val="00235CB9"/>
    <w:rsid w:val="0023673C"/>
    <w:rsid w:val="00237E34"/>
    <w:rsid w:val="00241AFC"/>
    <w:rsid w:val="00241F3C"/>
    <w:rsid w:val="00243393"/>
    <w:rsid w:val="00244E9C"/>
    <w:rsid w:val="00245A12"/>
    <w:rsid w:val="00245DA3"/>
    <w:rsid w:val="002505D8"/>
    <w:rsid w:val="00250651"/>
    <w:rsid w:val="00251B9F"/>
    <w:rsid w:val="00253D2B"/>
    <w:rsid w:val="00257090"/>
    <w:rsid w:val="00257247"/>
    <w:rsid w:val="002574DE"/>
    <w:rsid w:val="002601F1"/>
    <w:rsid w:val="00262E20"/>
    <w:rsid w:val="00263D2D"/>
    <w:rsid w:val="002656C4"/>
    <w:rsid w:val="002661A1"/>
    <w:rsid w:val="002662DE"/>
    <w:rsid w:val="0027031E"/>
    <w:rsid w:val="0027325E"/>
    <w:rsid w:val="00273F6B"/>
    <w:rsid w:val="0027476B"/>
    <w:rsid w:val="00275887"/>
    <w:rsid w:val="00277A0A"/>
    <w:rsid w:val="00281419"/>
    <w:rsid w:val="002818A8"/>
    <w:rsid w:val="00282214"/>
    <w:rsid w:val="00283941"/>
    <w:rsid w:val="0028439E"/>
    <w:rsid w:val="00286AF8"/>
    <w:rsid w:val="00286D62"/>
    <w:rsid w:val="00292616"/>
    <w:rsid w:val="002941C3"/>
    <w:rsid w:val="002946A4"/>
    <w:rsid w:val="0029553E"/>
    <w:rsid w:val="002A295B"/>
    <w:rsid w:val="002A45CE"/>
    <w:rsid w:val="002A50F8"/>
    <w:rsid w:val="002A57D9"/>
    <w:rsid w:val="002A606C"/>
    <w:rsid w:val="002A7334"/>
    <w:rsid w:val="002A7E2D"/>
    <w:rsid w:val="002B03FF"/>
    <w:rsid w:val="002B17C8"/>
    <w:rsid w:val="002B1A7A"/>
    <w:rsid w:val="002B4533"/>
    <w:rsid w:val="002B4872"/>
    <w:rsid w:val="002B4976"/>
    <w:rsid w:val="002B509F"/>
    <w:rsid w:val="002B50E3"/>
    <w:rsid w:val="002C078F"/>
    <w:rsid w:val="002C26EE"/>
    <w:rsid w:val="002C3106"/>
    <w:rsid w:val="002C4FDD"/>
    <w:rsid w:val="002C57D1"/>
    <w:rsid w:val="002C6FD5"/>
    <w:rsid w:val="002D098E"/>
    <w:rsid w:val="002D49FB"/>
    <w:rsid w:val="002D647F"/>
    <w:rsid w:val="002D7541"/>
    <w:rsid w:val="002E1016"/>
    <w:rsid w:val="002E150D"/>
    <w:rsid w:val="002E1628"/>
    <w:rsid w:val="002E1730"/>
    <w:rsid w:val="002E2DBA"/>
    <w:rsid w:val="002E2EC6"/>
    <w:rsid w:val="002E3F2A"/>
    <w:rsid w:val="002E4EF4"/>
    <w:rsid w:val="002E5E50"/>
    <w:rsid w:val="002E6351"/>
    <w:rsid w:val="002E775B"/>
    <w:rsid w:val="002F047C"/>
    <w:rsid w:val="002F0977"/>
    <w:rsid w:val="002F0A96"/>
    <w:rsid w:val="002F141B"/>
    <w:rsid w:val="002F17B1"/>
    <w:rsid w:val="002F2F4B"/>
    <w:rsid w:val="002F4B2C"/>
    <w:rsid w:val="002F5394"/>
    <w:rsid w:val="002F5A3A"/>
    <w:rsid w:val="002F5B83"/>
    <w:rsid w:val="00300E01"/>
    <w:rsid w:val="003012E0"/>
    <w:rsid w:val="003021D7"/>
    <w:rsid w:val="003034F2"/>
    <w:rsid w:val="0030585A"/>
    <w:rsid w:val="00305AE5"/>
    <w:rsid w:val="00305DD4"/>
    <w:rsid w:val="00305EDB"/>
    <w:rsid w:val="0030613F"/>
    <w:rsid w:val="0030652B"/>
    <w:rsid w:val="00306B63"/>
    <w:rsid w:val="00307BC4"/>
    <w:rsid w:val="003111F8"/>
    <w:rsid w:val="00313621"/>
    <w:rsid w:val="00315BF5"/>
    <w:rsid w:val="0031712C"/>
    <w:rsid w:val="00320A5A"/>
    <w:rsid w:val="00320B71"/>
    <w:rsid w:val="00321311"/>
    <w:rsid w:val="00321C89"/>
    <w:rsid w:val="0032485C"/>
    <w:rsid w:val="00324977"/>
    <w:rsid w:val="00324E37"/>
    <w:rsid w:val="00325110"/>
    <w:rsid w:val="00325815"/>
    <w:rsid w:val="00327646"/>
    <w:rsid w:val="0033035E"/>
    <w:rsid w:val="00332223"/>
    <w:rsid w:val="0033466C"/>
    <w:rsid w:val="00335BEC"/>
    <w:rsid w:val="00336E5E"/>
    <w:rsid w:val="00337DB2"/>
    <w:rsid w:val="00340452"/>
    <w:rsid w:val="003413EA"/>
    <w:rsid w:val="0034170F"/>
    <w:rsid w:val="003442AD"/>
    <w:rsid w:val="00345646"/>
    <w:rsid w:val="00353421"/>
    <w:rsid w:val="00355352"/>
    <w:rsid w:val="00356A33"/>
    <w:rsid w:val="0035791D"/>
    <w:rsid w:val="00360DD7"/>
    <w:rsid w:val="003615BF"/>
    <w:rsid w:val="00364475"/>
    <w:rsid w:val="003707C4"/>
    <w:rsid w:val="00370DE3"/>
    <w:rsid w:val="00372932"/>
    <w:rsid w:val="00373503"/>
    <w:rsid w:val="00373BE9"/>
    <w:rsid w:val="00381AB0"/>
    <w:rsid w:val="00382930"/>
    <w:rsid w:val="0038346D"/>
    <w:rsid w:val="0038687A"/>
    <w:rsid w:val="00387829"/>
    <w:rsid w:val="00390610"/>
    <w:rsid w:val="003908A1"/>
    <w:rsid w:val="00391D57"/>
    <w:rsid w:val="00393B38"/>
    <w:rsid w:val="00394287"/>
    <w:rsid w:val="00395964"/>
    <w:rsid w:val="00395991"/>
    <w:rsid w:val="003961C7"/>
    <w:rsid w:val="003970EE"/>
    <w:rsid w:val="003A01D6"/>
    <w:rsid w:val="003A0878"/>
    <w:rsid w:val="003A0ABB"/>
    <w:rsid w:val="003A1DD2"/>
    <w:rsid w:val="003A4A7A"/>
    <w:rsid w:val="003B034F"/>
    <w:rsid w:val="003B16E5"/>
    <w:rsid w:val="003B22E6"/>
    <w:rsid w:val="003B4120"/>
    <w:rsid w:val="003B4722"/>
    <w:rsid w:val="003B4CEC"/>
    <w:rsid w:val="003B57D2"/>
    <w:rsid w:val="003B5E2F"/>
    <w:rsid w:val="003B7B5C"/>
    <w:rsid w:val="003C054F"/>
    <w:rsid w:val="003C0B3E"/>
    <w:rsid w:val="003C0F56"/>
    <w:rsid w:val="003C4397"/>
    <w:rsid w:val="003C4627"/>
    <w:rsid w:val="003C6600"/>
    <w:rsid w:val="003C699C"/>
    <w:rsid w:val="003D0C81"/>
    <w:rsid w:val="003D0EF0"/>
    <w:rsid w:val="003D0FDE"/>
    <w:rsid w:val="003D375E"/>
    <w:rsid w:val="003D5849"/>
    <w:rsid w:val="003D6FB3"/>
    <w:rsid w:val="003E39B1"/>
    <w:rsid w:val="003E50C8"/>
    <w:rsid w:val="003E552A"/>
    <w:rsid w:val="003E63A9"/>
    <w:rsid w:val="003E69C8"/>
    <w:rsid w:val="003E7CEC"/>
    <w:rsid w:val="003F14F8"/>
    <w:rsid w:val="003F1E6E"/>
    <w:rsid w:val="003F2E19"/>
    <w:rsid w:val="003F3C6F"/>
    <w:rsid w:val="003F470F"/>
    <w:rsid w:val="003F497A"/>
    <w:rsid w:val="003F4CBD"/>
    <w:rsid w:val="003F73B5"/>
    <w:rsid w:val="003F7F09"/>
    <w:rsid w:val="0040339B"/>
    <w:rsid w:val="00404551"/>
    <w:rsid w:val="00412AD6"/>
    <w:rsid w:val="004175B6"/>
    <w:rsid w:val="004205EC"/>
    <w:rsid w:val="0042214E"/>
    <w:rsid w:val="0042232F"/>
    <w:rsid w:val="004254A0"/>
    <w:rsid w:val="00425776"/>
    <w:rsid w:val="0042580F"/>
    <w:rsid w:val="00425B02"/>
    <w:rsid w:val="00425FFE"/>
    <w:rsid w:val="00432AAA"/>
    <w:rsid w:val="00432B58"/>
    <w:rsid w:val="00432DEB"/>
    <w:rsid w:val="00433258"/>
    <w:rsid w:val="00436551"/>
    <w:rsid w:val="004405F3"/>
    <w:rsid w:val="004415EC"/>
    <w:rsid w:val="00442992"/>
    <w:rsid w:val="00443C2D"/>
    <w:rsid w:val="00443CAD"/>
    <w:rsid w:val="0045054F"/>
    <w:rsid w:val="00451D23"/>
    <w:rsid w:val="00453BFA"/>
    <w:rsid w:val="00453C81"/>
    <w:rsid w:val="004543C6"/>
    <w:rsid w:val="0045446C"/>
    <w:rsid w:val="004546E9"/>
    <w:rsid w:val="00456073"/>
    <w:rsid w:val="00461393"/>
    <w:rsid w:val="004725FC"/>
    <w:rsid w:val="0047622E"/>
    <w:rsid w:val="00477E46"/>
    <w:rsid w:val="00480F18"/>
    <w:rsid w:val="00481C18"/>
    <w:rsid w:val="00482E29"/>
    <w:rsid w:val="00484935"/>
    <w:rsid w:val="00485A8D"/>
    <w:rsid w:val="0049062C"/>
    <w:rsid w:val="00491275"/>
    <w:rsid w:val="004918A6"/>
    <w:rsid w:val="00492A34"/>
    <w:rsid w:val="00492DE0"/>
    <w:rsid w:val="004943CE"/>
    <w:rsid w:val="0049595A"/>
    <w:rsid w:val="004A02C2"/>
    <w:rsid w:val="004A037D"/>
    <w:rsid w:val="004A03DE"/>
    <w:rsid w:val="004A0DBC"/>
    <w:rsid w:val="004A377F"/>
    <w:rsid w:val="004A4561"/>
    <w:rsid w:val="004A7419"/>
    <w:rsid w:val="004B0B4D"/>
    <w:rsid w:val="004B27F7"/>
    <w:rsid w:val="004B3EF4"/>
    <w:rsid w:val="004B72BD"/>
    <w:rsid w:val="004C0E22"/>
    <w:rsid w:val="004C14D8"/>
    <w:rsid w:val="004C43DF"/>
    <w:rsid w:val="004C4793"/>
    <w:rsid w:val="004D0517"/>
    <w:rsid w:val="004D1D4D"/>
    <w:rsid w:val="004D22DD"/>
    <w:rsid w:val="004D34E3"/>
    <w:rsid w:val="004D4F52"/>
    <w:rsid w:val="004E0583"/>
    <w:rsid w:val="004E2A9E"/>
    <w:rsid w:val="004E4073"/>
    <w:rsid w:val="004E781E"/>
    <w:rsid w:val="004E7AE7"/>
    <w:rsid w:val="004F01BF"/>
    <w:rsid w:val="004F2474"/>
    <w:rsid w:val="004F5410"/>
    <w:rsid w:val="004F5B0B"/>
    <w:rsid w:val="004F6275"/>
    <w:rsid w:val="004F6A88"/>
    <w:rsid w:val="005045A7"/>
    <w:rsid w:val="00507995"/>
    <w:rsid w:val="00511FF5"/>
    <w:rsid w:val="005126C6"/>
    <w:rsid w:val="00512768"/>
    <w:rsid w:val="00513010"/>
    <w:rsid w:val="0051366D"/>
    <w:rsid w:val="005160D3"/>
    <w:rsid w:val="005165D5"/>
    <w:rsid w:val="00516C52"/>
    <w:rsid w:val="00520623"/>
    <w:rsid w:val="00521330"/>
    <w:rsid w:val="0052323E"/>
    <w:rsid w:val="00523F4E"/>
    <w:rsid w:val="00525DD5"/>
    <w:rsid w:val="00526183"/>
    <w:rsid w:val="00530EAD"/>
    <w:rsid w:val="0053113B"/>
    <w:rsid w:val="00531AE9"/>
    <w:rsid w:val="00532751"/>
    <w:rsid w:val="00533EB3"/>
    <w:rsid w:val="00535A57"/>
    <w:rsid w:val="00536830"/>
    <w:rsid w:val="00537015"/>
    <w:rsid w:val="005376AF"/>
    <w:rsid w:val="005376C7"/>
    <w:rsid w:val="00540075"/>
    <w:rsid w:val="00542DED"/>
    <w:rsid w:val="00544417"/>
    <w:rsid w:val="00544D98"/>
    <w:rsid w:val="00546E2D"/>
    <w:rsid w:val="00550B97"/>
    <w:rsid w:val="00550D9E"/>
    <w:rsid w:val="005519C0"/>
    <w:rsid w:val="005532B3"/>
    <w:rsid w:val="005557CD"/>
    <w:rsid w:val="00555BF6"/>
    <w:rsid w:val="00556388"/>
    <w:rsid w:val="00557A3D"/>
    <w:rsid w:val="005617A4"/>
    <w:rsid w:val="005629B3"/>
    <w:rsid w:val="00563213"/>
    <w:rsid w:val="00566BF2"/>
    <w:rsid w:val="005718BB"/>
    <w:rsid w:val="00572C70"/>
    <w:rsid w:val="005755C3"/>
    <w:rsid w:val="00577587"/>
    <w:rsid w:val="00577D06"/>
    <w:rsid w:val="00580B0E"/>
    <w:rsid w:val="00580F46"/>
    <w:rsid w:val="00585096"/>
    <w:rsid w:val="00590CEA"/>
    <w:rsid w:val="00592F18"/>
    <w:rsid w:val="00593539"/>
    <w:rsid w:val="005943F4"/>
    <w:rsid w:val="00595824"/>
    <w:rsid w:val="005A02EE"/>
    <w:rsid w:val="005A0CA8"/>
    <w:rsid w:val="005A16FE"/>
    <w:rsid w:val="005A2CC1"/>
    <w:rsid w:val="005A3F39"/>
    <w:rsid w:val="005A677D"/>
    <w:rsid w:val="005B0C36"/>
    <w:rsid w:val="005B27BF"/>
    <w:rsid w:val="005B3CB5"/>
    <w:rsid w:val="005B45D2"/>
    <w:rsid w:val="005B5080"/>
    <w:rsid w:val="005B6BFD"/>
    <w:rsid w:val="005B6C63"/>
    <w:rsid w:val="005C044C"/>
    <w:rsid w:val="005C0D29"/>
    <w:rsid w:val="005C22A9"/>
    <w:rsid w:val="005C2477"/>
    <w:rsid w:val="005C3559"/>
    <w:rsid w:val="005C38C9"/>
    <w:rsid w:val="005C443A"/>
    <w:rsid w:val="005C4D7D"/>
    <w:rsid w:val="005D140D"/>
    <w:rsid w:val="005D1756"/>
    <w:rsid w:val="005D2821"/>
    <w:rsid w:val="005D5869"/>
    <w:rsid w:val="005D7268"/>
    <w:rsid w:val="005D73BD"/>
    <w:rsid w:val="005D762E"/>
    <w:rsid w:val="005E0CE8"/>
    <w:rsid w:val="005E42B8"/>
    <w:rsid w:val="005E6DE5"/>
    <w:rsid w:val="005F013F"/>
    <w:rsid w:val="005F08E8"/>
    <w:rsid w:val="005F1472"/>
    <w:rsid w:val="005F1A27"/>
    <w:rsid w:val="005F2F88"/>
    <w:rsid w:val="005F69CB"/>
    <w:rsid w:val="005F6ADC"/>
    <w:rsid w:val="005F6CBC"/>
    <w:rsid w:val="00600DDC"/>
    <w:rsid w:val="00602AC6"/>
    <w:rsid w:val="00604278"/>
    <w:rsid w:val="006047A7"/>
    <w:rsid w:val="006048CD"/>
    <w:rsid w:val="00607037"/>
    <w:rsid w:val="0061421A"/>
    <w:rsid w:val="00615DBF"/>
    <w:rsid w:val="00616E68"/>
    <w:rsid w:val="00620E26"/>
    <w:rsid w:val="0062180C"/>
    <w:rsid w:val="00622373"/>
    <w:rsid w:val="00626709"/>
    <w:rsid w:val="00627190"/>
    <w:rsid w:val="006272EC"/>
    <w:rsid w:val="006308A6"/>
    <w:rsid w:val="00632BD6"/>
    <w:rsid w:val="0063303B"/>
    <w:rsid w:val="006333E4"/>
    <w:rsid w:val="00633747"/>
    <w:rsid w:val="00633B0E"/>
    <w:rsid w:val="00634AD5"/>
    <w:rsid w:val="00634CA4"/>
    <w:rsid w:val="006350B6"/>
    <w:rsid w:val="00637C08"/>
    <w:rsid w:val="0064168A"/>
    <w:rsid w:val="00642E32"/>
    <w:rsid w:val="00645D66"/>
    <w:rsid w:val="00646A1C"/>
    <w:rsid w:val="00652594"/>
    <w:rsid w:val="006547A5"/>
    <w:rsid w:val="0066031D"/>
    <w:rsid w:val="0066382F"/>
    <w:rsid w:val="00672E63"/>
    <w:rsid w:val="006734C7"/>
    <w:rsid w:val="006745B6"/>
    <w:rsid w:val="00676546"/>
    <w:rsid w:val="006765BB"/>
    <w:rsid w:val="006768DB"/>
    <w:rsid w:val="006778C1"/>
    <w:rsid w:val="00677B4A"/>
    <w:rsid w:val="006856E3"/>
    <w:rsid w:val="00685847"/>
    <w:rsid w:val="00692576"/>
    <w:rsid w:val="00692BE5"/>
    <w:rsid w:val="00692C2E"/>
    <w:rsid w:val="0069475E"/>
    <w:rsid w:val="006976EA"/>
    <w:rsid w:val="006A1A40"/>
    <w:rsid w:val="006A236E"/>
    <w:rsid w:val="006A2392"/>
    <w:rsid w:val="006A395F"/>
    <w:rsid w:val="006A5342"/>
    <w:rsid w:val="006A597A"/>
    <w:rsid w:val="006A7178"/>
    <w:rsid w:val="006B1936"/>
    <w:rsid w:val="006B4322"/>
    <w:rsid w:val="006B5C73"/>
    <w:rsid w:val="006B7322"/>
    <w:rsid w:val="006C26E3"/>
    <w:rsid w:val="006C3B1C"/>
    <w:rsid w:val="006C5DB6"/>
    <w:rsid w:val="006C63F8"/>
    <w:rsid w:val="006C6974"/>
    <w:rsid w:val="006C7BEE"/>
    <w:rsid w:val="006D0286"/>
    <w:rsid w:val="006D077A"/>
    <w:rsid w:val="006D19D0"/>
    <w:rsid w:val="006D26ED"/>
    <w:rsid w:val="006D32DC"/>
    <w:rsid w:val="006D3694"/>
    <w:rsid w:val="006D5174"/>
    <w:rsid w:val="006D5FA3"/>
    <w:rsid w:val="006D6A86"/>
    <w:rsid w:val="006E1790"/>
    <w:rsid w:val="006E1814"/>
    <w:rsid w:val="006E1AC9"/>
    <w:rsid w:val="006E1AF4"/>
    <w:rsid w:val="006E5704"/>
    <w:rsid w:val="006E6369"/>
    <w:rsid w:val="006F0615"/>
    <w:rsid w:val="006F1065"/>
    <w:rsid w:val="006F13B2"/>
    <w:rsid w:val="006F709D"/>
    <w:rsid w:val="00706CC4"/>
    <w:rsid w:val="007106F1"/>
    <w:rsid w:val="007122AD"/>
    <w:rsid w:val="00712627"/>
    <w:rsid w:val="00714C3E"/>
    <w:rsid w:val="007153B9"/>
    <w:rsid w:val="0072065A"/>
    <w:rsid w:val="0072069B"/>
    <w:rsid w:val="00722772"/>
    <w:rsid w:val="00722CAA"/>
    <w:rsid w:val="007236E6"/>
    <w:rsid w:val="00723D73"/>
    <w:rsid w:val="00726020"/>
    <w:rsid w:val="00731DCA"/>
    <w:rsid w:val="00732752"/>
    <w:rsid w:val="00732F53"/>
    <w:rsid w:val="007368EF"/>
    <w:rsid w:val="007374DC"/>
    <w:rsid w:val="00737B79"/>
    <w:rsid w:val="00742375"/>
    <w:rsid w:val="00745BED"/>
    <w:rsid w:val="00746642"/>
    <w:rsid w:val="00747CB1"/>
    <w:rsid w:val="00751249"/>
    <w:rsid w:val="00752539"/>
    <w:rsid w:val="007529CB"/>
    <w:rsid w:val="00752DFD"/>
    <w:rsid w:val="0075417E"/>
    <w:rsid w:val="00761ADF"/>
    <w:rsid w:val="007632C0"/>
    <w:rsid w:val="00764A6E"/>
    <w:rsid w:val="00765C4C"/>
    <w:rsid w:val="00767768"/>
    <w:rsid w:val="00773282"/>
    <w:rsid w:val="00774719"/>
    <w:rsid w:val="00774CCA"/>
    <w:rsid w:val="007756D6"/>
    <w:rsid w:val="007802D0"/>
    <w:rsid w:val="00781260"/>
    <w:rsid w:val="00781937"/>
    <w:rsid w:val="00782464"/>
    <w:rsid w:val="007824D7"/>
    <w:rsid w:val="007828B0"/>
    <w:rsid w:val="00783197"/>
    <w:rsid w:val="00785D05"/>
    <w:rsid w:val="0078623B"/>
    <w:rsid w:val="0078779B"/>
    <w:rsid w:val="0079058E"/>
    <w:rsid w:val="00794984"/>
    <w:rsid w:val="00794D02"/>
    <w:rsid w:val="0079544D"/>
    <w:rsid w:val="007962FA"/>
    <w:rsid w:val="0079679F"/>
    <w:rsid w:val="00797E06"/>
    <w:rsid w:val="007A0BFD"/>
    <w:rsid w:val="007A22CE"/>
    <w:rsid w:val="007A690B"/>
    <w:rsid w:val="007A7203"/>
    <w:rsid w:val="007B073D"/>
    <w:rsid w:val="007B10B3"/>
    <w:rsid w:val="007B17B6"/>
    <w:rsid w:val="007B1D9D"/>
    <w:rsid w:val="007B30C5"/>
    <w:rsid w:val="007B450B"/>
    <w:rsid w:val="007B7959"/>
    <w:rsid w:val="007C07B2"/>
    <w:rsid w:val="007C1453"/>
    <w:rsid w:val="007C2CBF"/>
    <w:rsid w:val="007C64C9"/>
    <w:rsid w:val="007C6849"/>
    <w:rsid w:val="007C6D0C"/>
    <w:rsid w:val="007C7A56"/>
    <w:rsid w:val="007D1559"/>
    <w:rsid w:val="007D3458"/>
    <w:rsid w:val="007D4F15"/>
    <w:rsid w:val="007D6480"/>
    <w:rsid w:val="007D7BF4"/>
    <w:rsid w:val="007E3DE9"/>
    <w:rsid w:val="007E42FC"/>
    <w:rsid w:val="007E4D4A"/>
    <w:rsid w:val="007E584E"/>
    <w:rsid w:val="007E5953"/>
    <w:rsid w:val="007F02E0"/>
    <w:rsid w:val="007F2467"/>
    <w:rsid w:val="007F2BA9"/>
    <w:rsid w:val="007F3DCD"/>
    <w:rsid w:val="007F4922"/>
    <w:rsid w:val="007F54ED"/>
    <w:rsid w:val="007F550D"/>
    <w:rsid w:val="007F5A50"/>
    <w:rsid w:val="008013A3"/>
    <w:rsid w:val="00801C13"/>
    <w:rsid w:val="00805FE1"/>
    <w:rsid w:val="00810F6A"/>
    <w:rsid w:val="0081218C"/>
    <w:rsid w:val="00812A69"/>
    <w:rsid w:val="00817FBF"/>
    <w:rsid w:val="008203D1"/>
    <w:rsid w:val="00822C32"/>
    <w:rsid w:val="00824915"/>
    <w:rsid w:val="00825871"/>
    <w:rsid w:val="00825E29"/>
    <w:rsid w:val="008275DC"/>
    <w:rsid w:val="00830A0B"/>
    <w:rsid w:val="00832B6B"/>
    <w:rsid w:val="00832DF5"/>
    <w:rsid w:val="0083476E"/>
    <w:rsid w:val="00834CFA"/>
    <w:rsid w:val="008352D5"/>
    <w:rsid w:val="00835973"/>
    <w:rsid w:val="00836218"/>
    <w:rsid w:val="008372C2"/>
    <w:rsid w:val="008374FB"/>
    <w:rsid w:val="008375BC"/>
    <w:rsid w:val="008425BD"/>
    <w:rsid w:val="00843EF7"/>
    <w:rsid w:val="00846444"/>
    <w:rsid w:val="00850EE3"/>
    <w:rsid w:val="00851189"/>
    <w:rsid w:val="00854D93"/>
    <w:rsid w:val="00854E19"/>
    <w:rsid w:val="00855E20"/>
    <w:rsid w:val="008616F4"/>
    <w:rsid w:val="0086336E"/>
    <w:rsid w:val="008641C0"/>
    <w:rsid w:val="008655AA"/>
    <w:rsid w:val="008664FC"/>
    <w:rsid w:val="008669C0"/>
    <w:rsid w:val="00870A0B"/>
    <w:rsid w:val="00874124"/>
    <w:rsid w:val="00874B2F"/>
    <w:rsid w:val="00875972"/>
    <w:rsid w:val="008806DA"/>
    <w:rsid w:val="008813DC"/>
    <w:rsid w:val="00882278"/>
    <w:rsid w:val="008824FB"/>
    <w:rsid w:val="0088476A"/>
    <w:rsid w:val="008848C7"/>
    <w:rsid w:val="0088525D"/>
    <w:rsid w:val="00885366"/>
    <w:rsid w:val="00886214"/>
    <w:rsid w:val="00887D4B"/>
    <w:rsid w:val="008905C7"/>
    <w:rsid w:val="00895594"/>
    <w:rsid w:val="00895955"/>
    <w:rsid w:val="0089674D"/>
    <w:rsid w:val="008A039F"/>
    <w:rsid w:val="008A116D"/>
    <w:rsid w:val="008A6B05"/>
    <w:rsid w:val="008A74B8"/>
    <w:rsid w:val="008B0E05"/>
    <w:rsid w:val="008B1D95"/>
    <w:rsid w:val="008B37F5"/>
    <w:rsid w:val="008B3D70"/>
    <w:rsid w:val="008B50AA"/>
    <w:rsid w:val="008B6056"/>
    <w:rsid w:val="008B6C45"/>
    <w:rsid w:val="008B6D66"/>
    <w:rsid w:val="008B7B34"/>
    <w:rsid w:val="008C04DC"/>
    <w:rsid w:val="008C21A0"/>
    <w:rsid w:val="008C41F6"/>
    <w:rsid w:val="008C6ADB"/>
    <w:rsid w:val="008C790D"/>
    <w:rsid w:val="008D0211"/>
    <w:rsid w:val="008D2E61"/>
    <w:rsid w:val="008D35CC"/>
    <w:rsid w:val="008D41CD"/>
    <w:rsid w:val="008D570E"/>
    <w:rsid w:val="008D5FA5"/>
    <w:rsid w:val="008E0AB8"/>
    <w:rsid w:val="008E20E9"/>
    <w:rsid w:val="008E555C"/>
    <w:rsid w:val="008F1350"/>
    <w:rsid w:val="008F1B88"/>
    <w:rsid w:val="008F2046"/>
    <w:rsid w:val="008F3EA3"/>
    <w:rsid w:val="008F52F9"/>
    <w:rsid w:val="008F6BAA"/>
    <w:rsid w:val="008F7001"/>
    <w:rsid w:val="0090085A"/>
    <w:rsid w:val="00900C34"/>
    <w:rsid w:val="00901D9E"/>
    <w:rsid w:val="00902A65"/>
    <w:rsid w:val="00902E3C"/>
    <w:rsid w:val="00903E51"/>
    <w:rsid w:val="00904D5F"/>
    <w:rsid w:val="0090787B"/>
    <w:rsid w:val="00910463"/>
    <w:rsid w:val="00912C19"/>
    <w:rsid w:val="00913DD3"/>
    <w:rsid w:val="009147B4"/>
    <w:rsid w:val="00916495"/>
    <w:rsid w:val="009205C8"/>
    <w:rsid w:val="00920FE7"/>
    <w:rsid w:val="009214C8"/>
    <w:rsid w:val="00922D3D"/>
    <w:rsid w:val="00923BB9"/>
    <w:rsid w:val="0092497B"/>
    <w:rsid w:val="00925F12"/>
    <w:rsid w:val="0092741E"/>
    <w:rsid w:val="00930EE0"/>
    <w:rsid w:val="00932170"/>
    <w:rsid w:val="00932CAC"/>
    <w:rsid w:val="00932E20"/>
    <w:rsid w:val="009345DA"/>
    <w:rsid w:val="00935EAC"/>
    <w:rsid w:val="0093618B"/>
    <w:rsid w:val="009401C5"/>
    <w:rsid w:val="00940902"/>
    <w:rsid w:val="00943BE3"/>
    <w:rsid w:val="00944130"/>
    <w:rsid w:val="00944993"/>
    <w:rsid w:val="00945B98"/>
    <w:rsid w:val="00945D44"/>
    <w:rsid w:val="00946735"/>
    <w:rsid w:val="00947F21"/>
    <w:rsid w:val="0095224B"/>
    <w:rsid w:val="00956989"/>
    <w:rsid w:val="00960EEC"/>
    <w:rsid w:val="009616AC"/>
    <w:rsid w:val="00961C7B"/>
    <w:rsid w:val="00962335"/>
    <w:rsid w:val="00962361"/>
    <w:rsid w:val="00962364"/>
    <w:rsid w:val="009636BF"/>
    <w:rsid w:val="00963876"/>
    <w:rsid w:val="00964802"/>
    <w:rsid w:val="00965329"/>
    <w:rsid w:val="00966559"/>
    <w:rsid w:val="00967315"/>
    <w:rsid w:val="00970102"/>
    <w:rsid w:val="0097036B"/>
    <w:rsid w:val="00970683"/>
    <w:rsid w:val="00970D55"/>
    <w:rsid w:val="00971C5C"/>
    <w:rsid w:val="0097207F"/>
    <w:rsid w:val="00972E35"/>
    <w:rsid w:val="0097346C"/>
    <w:rsid w:val="00975525"/>
    <w:rsid w:val="00975C83"/>
    <w:rsid w:val="00975DB7"/>
    <w:rsid w:val="009760A1"/>
    <w:rsid w:val="00976540"/>
    <w:rsid w:val="009770EC"/>
    <w:rsid w:val="00977670"/>
    <w:rsid w:val="009776D1"/>
    <w:rsid w:val="009776D5"/>
    <w:rsid w:val="00981CAB"/>
    <w:rsid w:val="00982AE4"/>
    <w:rsid w:val="009831A9"/>
    <w:rsid w:val="00984729"/>
    <w:rsid w:val="00986347"/>
    <w:rsid w:val="00987A23"/>
    <w:rsid w:val="009901F3"/>
    <w:rsid w:val="00994126"/>
    <w:rsid w:val="00994D15"/>
    <w:rsid w:val="00994EE4"/>
    <w:rsid w:val="0099552C"/>
    <w:rsid w:val="00996BCE"/>
    <w:rsid w:val="00997A7A"/>
    <w:rsid w:val="009A31BF"/>
    <w:rsid w:val="009A3C6E"/>
    <w:rsid w:val="009A4C1D"/>
    <w:rsid w:val="009A66DA"/>
    <w:rsid w:val="009A68EA"/>
    <w:rsid w:val="009A7261"/>
    <w:rsid w:val="009A78F3"/>
    <w:rsid w:val="009B0259"/>
    <w:rsid w:val="009B037B"/>
    <w:rsid w:val="009B0E11"/>
    <w:rsid w:val="009B1461"/>
    <w:rsid w:val="009B1E14"/>
    <w:rsid w:val="009B5085"/>
    <w:rsid w:val="009B550A"/>
    <w:rsid w:val="009B551A"/>
    <w:rsid w:val="009B5AB6"/>
    <w:rsid w:val="009C0C12"/>
    <w:rsid w:val="009C0EEA"/>
    <w:rsid w:val="009C1BD4"/>
    <w:rsid w:val="009C42CB"/>
    <w:rsid w:val="009C476C"/>
    <w:rsid w:val="009C47E7"/>
    <w:rsid w:val="009C6061"/>
    <w:rsid w:val="009D3475"/>
    <w:rsid w:val="009D4CCD"/>
    <w:rsid w:val="009D67A0"/>
    <w:rsid w:val="009E0BC7"/>
    <w:rsid w:val="009E1388"/>
    <w:rsid w:val="009E1731"/>
    <w:rsid w:val="009E2338"/>
    <w:rsid w:val="009E2682"/>
    <w:rsid w:val="009E2CF4"/>
    <w:rsid w:val="009E2E13"/>
    <w:rsid w:val="009E6605"/>
    <w:rsid w:val="009F0328"/>
    <w:rsid w:val="009F14C5"/>
    <w:rsid w:val="009F20B4"/>
    <w:rsid w:val="009F2821"/>
    <w:rsid w:val="009F2A32"/>
    <w:rsid w:val="009F6195"/>
    <w:rsid w:val="009F7D0A"/>
    <w:rsid w:val="00A01E1B"/>
    <w:rsid w:val="00A02180"/>
    <w:rsid w:val="00A021B2"/>
    <w:rsid w:val="00A02BBB"/>
    <w:rsid w:val="00A03BB6"/>
    <w:rsid w:val="00A05F16"/>
    <w:rsid w:val="00A10C84"/>
    <w:rsid w:val="00A13AE4"/>
    <w:rsid w:val="00A17AA4"/>
    <w:rsid w:val="00A17F9E"/>
    <w:rsid w:val="00A223ED"/>
    <w:rsid w:val="00A23750"/>
    <w:rsid w:val="00A26A0A"/>
    <w:rsid w:val="00A30067"/>
    <w:rsid w:val="00A33440"/>
    <w:rsid w:val="00A33AD6"/>
    <w:rsid w:val="00A34E8C"/>
    <w:rsid w:val="00A40744"/>
    <w:rsid w:val="00A41746"/>
    <w:rsid w:val="00A41FB0"/>
    <w:rsid w:val="00A42AF8"/>
    <w:rsid w:val="00A43281"/>
    <w:rsid w:val="00A45307"/>
    <w:rsid w:val="00A46A39"/>
    <w:rsid w:val="00A46BF1"/>
    <w:rsid w:val="00A46FDA"/>
    <w:rsid w:val="00A47A20"/>
    <w:rsid w:val="00A523DF"/>
    <w:rsid w:val="00A528CE"/>
    <w:rsid w:val="00A5322D"/>
    <w:rsid w:val="00A54C80"/>
    <w:rsid w:val="00A57DAE"/>
    <w:rsid w:val="00A648A6"/>
    <w:rsid w:val="00A70CBB"/>
    <w:rsid w:val="00A724E6"/>
    <w:rsid w:val="00A72B14"/>
    <w:rsid w:val="00A73A15"/>
    <w:rsid w:val="00A769F6"/>
    <w:rsid w:val="00A77823"/>
    <w:rsid w:val="00A80868"/>
    <w:rsid w:val="00A83805"/>
    <w:rsid w:val="00A852BB"/>
    <w:rsid w:val="00A857A8"/>
    <w:rsid w:val="00A85959"/>
    <w:rsid w:val="00A863BA"/>
    <w:rsid w:val="00A911A7"/>
    <w:rsid w:val="00A924B7"/>
    <w:rsid w:val="00A9579B"/>
    <w:rsid w:val="00A97D72"/>
    <w:rsid w:val="00AA2720"/>
    <w:rsid w:val="00AA3D00"/>
    <w:rsid w:val="00AA49B4"/>
    <w:rsid w:val="00AA6AC3"/>
    <w:rsid w:val="00AA7B47"/>
    <w:rsid w:val="00AA7D42"/>
    <w:rsid w:val="00AB01D8"/>
    <w:rsid w:val="00AB0884"/>
    <w:rsid w:val="00AB0BB2"/>
    <w:rsid w:val="00AB0EB5"/>
    <w:rsid w:val="00AB4148"/>
    <w:rsid w:val="00AB44D0"/>
    <w:rsid w:val="00AB4E7B"/>
    <w:rsid w:val="00AB4EEF"/>
    <w:rsid w:val="00AB7153"/>
    <w:rsid w:val="00AC1185"/>
    <w:rsid w:val="00AC1776"/>
    <w:rsid w:val="00AC2ECB"/>
    <w:rsid w:val="00AC32AF"/>
    <w:rsid w:val="00AC503D"/>
    <w:rsid w:val="00AC564D"/>
    <w:rsid w:val="00AC776F"/>
    <w:rsid w:val="00AD1D66"/>
    <w:rsid w:val="00AD2DCC"/>
    <w:rsid w:val="00AD3E7E"/>
    <w:rsid w:val="00AD48AA"/>
    <w:rsid w:val="00AD5D83"/>
    <w:rsid w:val="00AD7100"/>
    <w:rsid w:val="00AD71A9"/>
    <w:rsid w:val="00AD7457"/>
    <w:rsid w:val="00AE1D72"/>
    <w:rsid w:val="00AE2D61"/>
    <w:rsid w:val="00AE4042"/>
    <w:rsid w:val="00AE42AA"/>
    <w:rsid w:val="00AE447A"/>
    <w:rsid w:val="00AE49A1"/>
    <w:rsid w:val="00AE7155"/>
    <w:rsid w:val="00AE7265"/>
    <w:rsid w:val="00AF1151"/>
    <w:rsid w:val="00AF2D3E"/>
    <w:rsid w:val="00AF33AD"/>
    <w:rsid w:val="00AF42E4"/>
    <w:rsid w:val="00AF4402"/>
    <w:rsid w:val="00AF4A82"/>
    <w:rsid w:val="00AF728F"/>
    <w:rsid w:val="00AF7AB1"/>
    <w:rsid w:val="00B0038B"/>
    <w:rsid w:val="00B030C0"/>
    <w:rsid w:val="00B055C6"/>
    <w:rsid w:val="00B06FF0"/>
    <w:rsid w:val="00B07A30"/>
    <w:rsid w:val="00B10B61"/>
    <w:rsid w:val="00B14167"/>
    <w:rsid w:val="00B15D89"/>
    <w:rsid w:val="00B16C0D"/>
    <w:rsid w:val="00B20105"/>
    <w:rsid w:val="00B20C45"/>
    <w:rsid w:val="00B2342F"/>
    <w:rsid w:val="00B246A7"/>
    <w:rsid w:val="00B24E86"/>
    <w:rsid w:val="00B2510F"/>
    <w:rsid w:val="00B25BC8"/>
    <w:rsid w:val="00B26CFC"/>
    <w:rsid w:val="00B273FC"/>
    <w:rsid w:val="00B31AD7"/>
    <w:rsid w:val="00B32624"/>
    <w:rsid w:val="00B33CE6"/>
    <w:rsid w:val="00B35974"/>
    <w:rsid w:val="00B37427"/>
    <w:rsid w:val="00B41CCA"/>
    <w:rsid w:val="00B43A9B"/>
    <w:rsid w:val="00B46326"/>
    <w:rsid w:val="00B51B36"/>
    <w:rsid w:val="00B52CC3"/>
    <w:rsid w:val="00B533C8"/>
    <w:rsid w:val="00B54F83"/>
    <w:rsid w:val="00B5558A"/>
    <w:rsid w:val="00B56513"/>
    <w:rsid w:val="00B56A7D"/>
    <w:rsid w:val="00B56B3D"/>
    <w:rsid w:val="00B601B0"/>
    <w:rsid w:val="00B610FC"/>
    <w:rsid w:val="00B618C9"/>
    <w:rsid w:val="00B6190B"/>
    <w:rsid w:val="00B6315D"/>
    <w:rsid w:val="00B64CC4"/>
    <w:rsid w:val="00B6520C"/>
    <w:rsid w:val="00B657D1"/>
    <w:rsid w:val="00B65E98"/>
    <w:rsid w:val="00B70190"/>
    <w:rsid w:val="00B71D78"/>
    <w:rsid w:val="00B722CC"/>
    <w:rsid w:val="00B73CA3"/>
    <w:rsid w:val="00B74DF6"/>
    <w:rsid w:val="00B75D4C"/>
    <w:rsid w:val="00B771EC"/>
    <w:rsid w:val="00B8136C"/>
    <w:rsid w:val="00B8137C"/>
    <w:rsid w:val="00B83887"/>
    <w:rsid w:val="00B86A8F"/>
    <w:rsid w:val="00B86DDA"/>
    <w:rsid w:val="00B877AB"/>
    <w:rsid w:val="00B90AE2"/>
    <w:rsid w:val="00B925BA"/>
    <w:rsid w:val="00B9360C"/>
    <w:rsid w:val="00B93BE7"/>
    <w:rsid w:val="00B94E54"/>
    <w:rsid w:val="00B97190"/>
    <w:rsid w:val="00BA0662"/>
    <w:rsid w:val="00BA167F"/>
    <w:rsid w:val="00BA2015"/>
    <w:rsid w:val="00BA21B7"/>
    <w:rsid w:val="00BA266B"/>
    <w:rsid w:val="00BA3615"/>
    <w:rsid w:val="00BA49D6"/>
    <w:rsid w:val="00BA5078"/>
    <w:rsid w:val="00BB17EF"/>
    <w:rsid w:val="00BB38F3"/>
    <w:rsid w:val="00BB5D49"/>
    <w:rsid w:val="00BC42F8"/>
    <w:rsid w:val="00BC5D65"/>
    <w:rsid w:val="00BC7ED7"/>
    <w:rsid w:val="00BD0D20"/>
    <w:rsid w:val="00BD1789"/>
    <w:rsid w:val="00BD337F"/>
    <w:rsid w:val="00BD3B46"/>
    <w:rsid w:val="00BD41AB"/>
    <w:rsid w:val="00BD4558"/>
    <w:rsid w:val="00BD55C2"/>
    <w:rsid w:val="00BE0FB2"/>
    <w:rsid w:val="00BE278A"/>
    <w:rsid w:val="00BE2F59"/>
    <w:rsid w:val="00BE4E28"/>
    <w:rsid w:val="00BF1BB0"/>
    <w:rsid w:val="00BF5821"/>
    <w:rsid w:val="00BF5FBB"/>
    <w:rsid w:val="00BF7DA8"/>
    <w:rsid w:val="00C00B9B"/>
    <w:rsid w:val="00C03878"/>
    <w:rsid w:val="00C03A7F"/>
    <w:rsid w:val="00C0546F"/>
    <w:rsid w:val="00C06428"/>
    <w:rsid w:val="00C06566"/>
    <w:rsid w:val="00C075EE"/>
    <w:rsid w:val="00C101FA"/>
    <w:rsid w:val="00C126C3"/>
    <w:rsid w:val="00C12878"/>
    <w:rsid w:val="00C13315"/>
    <w:rsid w:val="00C21BD8"/>
    <w:rsid w:val="00C23E76"/>
    <w:rsid w:val="00C23E83"/>
    <w:rsid w:val="00C247FC"/>
    <w:rsid w:val="00C24A14"/>
    <w:rsid w:val="00C24D51"/>
    <w:rsid w:val="00C2689E"/>
    <w:rsid w:val="00C27731"/>
    <w:rsid w:val="00C277B0"/>
    <w:rsid w:val="00C27ADA"/>
    <w:rsid w:val="00C30BB9"/>
    <w:rsid w:val="00C31615"/>
    <w:rsid w:val="00C320E5"/>
    <w:rsid w:val="00C326ED"/>
    <w:rsid w:val="00C35077"/>
    <w:rsid w:val="00C35B5A"/>
    <w:rsid w:val="00C36B8F"/>
    <w:rsid w:val="00C40009"/>
    <w:rsid w:val="00C407E3"/>
    <w:rsid w:val="00C41183"/>
    <w:rsid w:val="00C419B1"/>
    <w:rsid w:val="00C4224A"/>
    <w:rsid w:val="00C42C25"/>
    <w:rsid w:val="00C42F14"/>
    <w:rsid w:val="00C43813"/>
    <w:rsid w:val="00C4416A"/>
    <w:rsid w:val="00C4422E"/>
    <w:rsid w:val="00C45324"/>
    <w:rsid w:val="00C4774F"/>
    <w:rsid w:val="00C47D5B"/>
    <w:rsid w:val="00C47F74"/>
    <w:rsid w:val="00C5370F"/>
    <w:rsid w:val="00C54BDE"/>
    <w:rsid w:val="00C55F77"/>
    <w:rsid w:val="00C56711"/>
    <w:rsid w:val="00C56722"/>
    <w:rsid w:val="00C577C9"/>
    <w:rsid w:val="00C61B47"/>
    <w:rsid w:val="00C62480"/>
    <w:rsid w:val="00C649AC"/>
    <w:rsid w:val="00C70AB0"/>
    <w:rsid w:val="00C70AE7"/>
    <w:rsid w:val="00C73905"/>
    <w:rsid w:val="00C73D8A"/>
    <w:rsid w:val="00C75D47"/>
    <w:rsid w:val="00C76B7F"/>
    <w:rsid w:val="00C76DD8"/>
    <w:rsid w:val="00C77A10"/>
    <w:rsid w:val="00C811F8"/>
    <w:rsid w:val="00C82092"/>
    <w:rsid w:val="00C8329C"/>
    <w:rsid w:val="00C8348A"/>
    <w:rsid w:val="00C85125"/>
    <w:rsid w:val="00C86CE9"/>
    <w:rsid w:val="00C8775B"/>
    <w:rsid w:val="00C91454"/>
    <w:rsid w:val="00CA218E"/>
    <w:rsid w:val="00CA3C1D"/>
    <w:rsid w:val="00CA3FA3"/>
    <w:rsid w:val="00CA49EC"/>
    <w:rsid w:val="00CA733C"/>
    <w:rsid w:val="00CA77C6"/>
    <w:rsid w:val="00CB0E97"/>
    <w:rsid w:val="00CB280E"/>
    <w:rsid w:val="00CB30E0"/>
    <w:rsid w:val="00CB3953"/>
    <w:rsid w:val="00CB5062"/>
    <w:rsid w:val="00CB5A1E"/>
    <w:rsid w:val="00CB665A"/>
    <w:rsid w:val="00CB6EA3"/>
    <w:rsid w:val="00CB6F5B"/>
    <w:rsid w:val="00CC02D8"/>
    <w:rsid w:val="00CC1408"/>
    <w:rsid w:val="00CC1668"/>
    <w:rsid w:val="00CC181F"/>
    <w:rsid w:val="00CC1AC4"/>
    <w:rsid w:val="00CC1F61"/>
    <w:rsid w:val="00CC40B2"/>
    <w:rsid w:val="00CC5292"/>
    <w:rsid w:val="00CC56DE"/>
    <w:rsid w:val="00CD12D4"/>
    <w:rsid w:val="00CD1373"/>
    <w:rsid w:val="00CD19A2"/>
    <w:rsid w:val="00CD479E"/>
    <w:rsid w:val="00CD54BC"/>
    <w:rsid w:val="00CE02FB"/>
    <w:rsid w:val="00CE101A"/>
    <w:rsid w:val="00CE1050"/>
    <w:rsid w:val="00CE123E"/>
    <w:rsid w:val="00CE19A0"/>
    <w:rsid w:val="00CE29FC"/>
    <w:rsid w:val="00CE3946"/>
    <w:rsid w:val="00CE4C00"/>
    <w:rsid w:val="00CE56C3"/>
    <w:rsid w:val="00CE7726"/>
    <w:rsid w:val="00CF367F"/>
    <w:rsid w:val="00CF3C26"/>
    <w:rsid w:val="00CF516A"/>
    <w:rsid w:val="00CF5852"/>
    <w:rsid w:val="00CF74B1"/>
    <w:rsid w:val="00D01D54"/>
    <w:rsid w:val="00D05402"/>
    <w:rsid w:val="00D0543F"/>
    <w:rsid w:val="00D06263"/>
    <w:rsid w:val="00D11BDF"/>
    <w:rsid w:val="00D12D4A"/>
    <w:rsid w:val="00D1365F"/>
    <w:rsid w:val="00D1445F"/>
    <w:rsid w:val="00D16CF4"/>
    <w:rsid w:val="00D16D1E"/>
    <w:rsid w:val="00D17696"/>
    <w:rsid w:val="00D17836"/>
    <w:rsid w:val="00D2207B"/>
    <w:rsid w:val="00D22943"/>
    <w:rsid w:val="00D23177"/>
    <w:rsid w:val="00D23C39"/>
    <w:rsid w:val="00D25A36"/>
    <w:rsid w:val="00D26064"/>
    <w:rsid w:val="00D31482"/>
    <w:rsid w:val="00D326E8"/>
    <w:rsid w:val="00D32F68"/>
    <w:rsid w:val="00D33275"/>
    <w:rsid w:val="00D33483"/>
    <w:rsid w:val="00D3357C"/>
    <w:rsid w:val="00D3500A"/>
    <w:rsid w:val="00D354CB"/>
    <w:rsid w:val="00D42F63"/>
    <w:rsid w:val="00D47AB0"/>
    <w:rsid w:val="00D47C71"/>
    <w:rsid w:val="00D514E3"/>
    <w:rsid w:val="00D526C8"/>
    <w:rsid w:val="00D530DB"/>
    <w:rsid w:val="00D536C7"/>
    <w:rsid w:val="00D5393B"/>
    <w:rsid w:val="00D55697"/>
    <w:rsid w:val="00D55B59"/>
    <w:rsid w:val="00D5656E"/>
    <w:rsid w:val="00D5697B"/>
    <w:rsid w:val="00D56F32"/>
    <w:rsid w:val="00D62302"/>
    <w:rsid w:val="00D63055"/>
    <w:rsid w:val="00D64A75"/>
    <w:rsid w:val="00D66C8E"/>
    <w:rsid w:val="00D708A7"/>
    <w:rsid w:val="00D71094"/>
    <w:rsid w:val="00D72679"/>
    <w:rsid w:val="00D73993"/>
    <w:rsid w:val="00D7445A"/>
    <w:rsid w:val="00D774F1"/>
    <w:rsid w:val="00D80944"/>
    <w:rsid w:val="00D819B6"/>
    <w:rsid w:val="00D81D69"/>
    <w:rsid w:val="00D823DC"/>
    <w:rsid w:val="00D8285F"/>
    <w:rsid w:val="00D83E98"/>
    <w:rsid w:val="00D83EFF"/>
    <w:rsid w:val="00D86AB1"/>
    <w:rsid w:val="00D922D7"/>
    <w:rsid w:val="00D93454"/>
    <w:rsid w:val="00D93752"/>
    <w:rsid w:val="00D93CFC"/>
    <w:rsid w:val="00D95AF3"/>
    <w:rsid w:val="00D96D79"/>
    <w:rsid w:val="00DA30F1"/>
    <w:rsid w:val="00DA6504"/>
    <w:rsid w:val="00DA7E7A"/>
    <w:rsid w:val="00DB0759"/>
    <w:rsid w:val="00DB1E1B"/>
    <w:rsid w:val="00DB213D"/>
    <w:rsid w:val="00DB2A01"/>
    <w:rsid w:val="00DB4B93"/>
    <w:rsid w:val="00DB508B"/>
    <w:rsid w:val="00DB56BF"/>
    <w:rsid w:val="00DB6950"/>
    <w:rsid w:val="00DC018C"/>
    <w:rsid w:val="00DC69F8"/>
    <w:rsid w:val="00DC7313"/>
    <w:rsid w:val="00DC7F27"/>
    <w:rsid w:val="00DD0EC6"/>
    <w:rsid w:val="00DD214A"/>
    <w:rsid w:val="00DD302B"/>
    <w:rsid w:val="00DD4041"/>
    <w:rsid w:val="00DD514B"/>
    <w:rsid w:val="00DD572F"/>
    <w:rsid w:val="00DD5E59"/>
    <w:rsid w:val="00DD735A"/>
    <w:rsid w:val="00DE0282"/>
    <w:rsid w:val="00DE3822"/>
    <w:rsid w:val="00DE399A"/>
    <w:rsid w:val="00DE4D96"/>
    <w:rsid w:val="00DE50C8"/>
    <w:rsid w:val="00DE6504"/>
    <w:rsid w:val="00DE6AE8"/>
    <w:rsid w:val="00DE7491"/>
    <w:rsid w:val="00DF0A23"/>
    <w:rsid w:val="00DF0DDF"/>
    <w:rsid w:val="00DF1684"/>
    <w:rsid w:val="00DF2AED"/>
    <w:rsid w:val="00DF2AF9"/>
    <w:rsid w:val="00DF42E7"/>
    <w:rsid w:val="00DF5131"/>
    <w:rsid w:val="00DF71F6"/>
    <w:rsid w:val="00E00F9C"/>
    <w:rsid w:val="00E019D5"/>
    <w:rsid w:val="00E032FA"/>
    <w:rsid w:val="00E0350A"/>
    <w:rsid w:val="00E043ED"/>
    <w:rsid w:val="00E100E8"/>
    <w:rsid w:val="00E10309"/>
    <w:rsid w:val="00E11DCE"/>
    <w:rsid w:val="00E12505"/>
    <w:rsid w:val="00E13612"/>
    <w:rsid w:val="00E13A1D"/>
    <w:rsid w:val="00E17D3D"/>
    <w:rsid w:val="00E20114"/>
    <w:rsid w:val="00E2238D"/>
    <w:rsid w:val="00E22EEB"/>
    <w:rsid w:val="00E23B86"/>
    <w:rsid w:val="00E24081"/>
    <w:rsid w:val="00E25754"/>
    <w:rsid w:val="00E27BC2"/>
    <w:rsid w:val="00E31B29"/>
    <w:rsid w:val="00E347F1"/>
    <w:rsid w:val="00E34868"/>
    <w:rsid w:val="00E36165"/>
    <w:rsid w:val="00E365ED"/>
    <w:rsid w:val="00E377CC"/>
    <w:rsid w:val="00E379A4"/>
    <w:rsid w:val="00E42B75"/>
    <w:rsid w:val="00E42BA4"/>
    <w:rsid w:val="00E42C8D"/>
    <w:rsid w:val="00E47DE8"/>
    <w:rsid w:val="00E5277A"/>
    <w:rsid w:val="00E5580F"/>
    <w:rsid w:val="00E566B6"/>
    <w:rsid w:val="00E61FF8"/>
    <w:rsid w:val="00E64CCB"/>
    <w:rsid w:val="00E6609B"/>
    <w:rsid w:val="00E66E12"/>
    <w:rsid w:val="00E670FA"/>
    <w:rsid w:val="00E70319"/>
    <w:rsid w:val="00E70EE2"/>
    <w:rsid w:val="00E71267"/>
    <w:rsid w:val="00E713E3"/>
    <w:rsid w:val="00E71AB8"/>
    <w:rsid w:val="00E7320F"/>
    <w:rsid w:val="00E738BA"/>
    <w:rsid w:val="00E74B71"/>
    <w:rsid w:val="00E755AF"/>
    <w:rsid w:val="00E808BA"/>
    <w:rsid w:val="00E848F1"/>
    <w:rsid w:val="00E862BA"/>
    <w:rsid w:val="00E871AC"/>
    <w:rsid w:val="00E902BC"/>
    <w:rsid w:val="00E913A4"/>
    <w:rsid w:val="00E94FBC"/>
    <w:rsid w:val="00E97AF9"/>
    <w:rsid w:val="00EA1EDA"/>
    <w:rsid w:val="00EA3C99"/>
    <w:rsid w:val="00EA41FB"/>
    <w:rsid w:val="00EA54CD"/>
    <w:rsid w:val="00EA6D04"/>
    <w:rsid w:val="00EB1E67"/>
    <w:rsid w:val="00EB2020"/>
    <w:rsid w:val="00EB3946"/>
    <w:rsid w:val="00EB6A7A"/>
    <w:rsid w:val="00EB787F"/>
    <w:rsid w:val="00EC013A"/>
    <w:rsid w:val="00EC2877"/>
    <w:rsid w:val="00EC41FB"/>
    <w:rsid w:val="00EC6C4E"/>
    <w:rsid w:val="00EC73CC"/>
    <w:rsid w:val="00EC7515"/>
    <w:rsid w:val="00ED06D0"/>
    <w:rsid w:val="00ED27CB"/>
    <w:rsid w:val="00ED3CCE"/>
    <w:rsid w:val="00ED4B2E"/>
    <w:rsid w:val="00ED4F7E"/>
    <w:rsid w:val="00EE1434"/>
    <w:rsid w:val="00EE249F"/>
    <w:rsid w:val="00EE3A1B"/>
    <w:rsid w:val="00EE54BE"/>
    <w:rsid w:val="00EF12CA"/>
    <w:rsid w:val="00EF1C14"/>
    <w:rsid w:val="00EF3FD5"/>
    <w:rsid w:val="00EF40CD"/>
    <w:rsid w:val="00EF4982"/>
    <w:rsid w:val="00EF4DCF"/>
    <w:rsid w:val="00F0185F"/>
    <w:rsid w:val="00F0336E"/>
    <w:rsid w:val="00F035C9"/>
    <w:rsid w:val="00F03A31"/>
    <w:rsid w:val="00F04282"/>
    <w:rsid w:val="00F05795"/>
    <w:rsid w:val="00F17C40"/>
    <w:rsid w:val="00F203B5"/>
    <w:rsid w:val="00F233E0"/>
    <w:rsid w:val="00F23DD2"/>
    <w:rsid w:val="00F2418D"/>
    <w:rsid w:val="00F241A4"/>
    <w:rsid w:val="00F31036"/>
    <w:rsid w:val="00F3144B"/>
    <w:rsid w:val="00F34446"/>
    <w:rsid w:val="00F3484E"/>
    <w:rsid w:val="00F3530A"/>
    <w:rsid w:val="00F432E3"/>
    <w:rsid w:val="00F44180"/>
    <w:rsid w:val="00F4539A"/>
    <w:rsid w:val="00F46ADF"/>
    <w:rsid w:val="00F46D80"/>
    <w:rsid w:val="00F5150C"/>
    <w:rsid w:val="00F51D4B"/>
    <w:rsid w:val="00F51E73"/>
    <w:rsid w:val="00F5391D"/>
    <w:rsid w:val="00F55878"/>
    <w:rsid w:val="00F565BE"/>
    <w:rsid w:val="00F60732"/>
    <w:rsid w:val="00F6191E"/>
    <w:rsid w:val="00F62510"/>
    <w:rsid w:val="00F6382D"/>
    <w:rsid w:val="00F64012"/>
    <w:rsid w:val="00F6793D"/>
    <w:rsid w:val="00F7050B"/>
    <w:rsid w:val="00F7289A"/>
    <w:rsid w:val="00F72ACB"/>
    <w:rsid w:val="00F75A09"/>
    <w:rsid w:val="00F800B9"/>
    <w:rsid w:val="00F80847"/>
    <w:rsid w:val="00F809F7"/>
    <w:rsid w:val="00F81C72"/>
    <w:rsid w:val="00F82BF8"/>
    <w:rsid w:val="00F84CE3"/>
    <w:rsid w:val="00F86225"/>
    <w:rsid w:val="00F86517"/>
    <w:rsid w:val="00F8762B"/>
    <w:rsid w:val="00F90BDC"/>
    <w:rsid w:val="00F93624"/>
    <w:rsid w:val="00F94D1A"/>
    <w:rsid w:val="00F958C5"/>
    <w:rsid w:val="00F95E76"/>
    <w:rsid w:val="00F960D1"/>
    <w:rsid w:val="00F97ACC"/>
    <w:rsid w:val="00FA00FC"/>
    <w:rsid w:val="00FA072F"/>
    <w:rsid w:val="00FA1074"/>
    <w:rsid w:val="00FA397E"/>
    <w:rsid w:val="00FA3BB7"/>
    <w:rsid w:val="00FA4FA1"/>
    <w:rsid w:val="00FA5E80"/>
    <w:rsid w:val="00FA7BC5"/>
    <w:rsid w:val="00FB0930"/>
    <w:rsid w:val="00FB0F3C"/>
    <w:rsid w:val="00FB2E68"/>
    <w:rsid w:val="00FB3203"/>
    <w:rsid w:val="00FB3C0A"/>
    <w:rsid w:val="00FB3F2F"/>
    <w:rsid w:val="00FB4B96"/>
    <w:rsid w:val="00FB6614"/>
    <w:rsid w:val="00FB6868"/>
    <w:rsid w:val="00FB705A"/>
    <w:rsid w:val="00FB7E71"/>
    <w:rsid w:val="00FC0982"/>
    <w:rsid w:val="00FC2E0D"/>
    <w:rsid w:val="00FC3F9D"/>
    <w:rsid w:val="00FC4FBB"/>
    <w:rsid w:val="00FC6BF6"/>
    <w:rsid w:val="00FD145D"/>
    <w:rsid w:val="00FD24A9"/>
    <w:rsid w:val="00FD34B8"/>
    <w:rsid w:val="00FE0C8B"/>
    <w:rsid w:val="00FE0E7C"/>
    <w:rsid w:val="00FE116B"/>
    <w:rsid w:val="00FE4624"/>
    <w:rsid w:val="00FE5649"/>
    <w:rsid w:val="00FE5C91"/>
    <w:rsid w:val="00FE7E76"/>
    <w:rsid w:val="00FF2A16"/>
    <w:rsid w:val="00FF3752"/>
    <w:rsid w:val="00FF448D"/>
    <w:rsid w:val="00FF4A1E"/>
    <w:rsid w:val="00FF4F39"/>
    <w:rsid w:val="00FF53F4"/>
    <w:rsid w:val="00FF5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o:shapelayout v:ext="edit">
      <o:idmap v:ext="edit" data="1"/>
    </o:shapelayout>
  </w:shapeDefaults>
  <w:decimalSymbol w:val="."/>
  <w:listSeparator w:val=","/>
  <w14:docId w14:val="5C20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08E8"/>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5F08E8"/>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08E8"/>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F08E8"/>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F08E8"/>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F08E8"/>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F08E8"/>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F08E8"/>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5F08E8"/>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F08E8"/>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5F08E8"/>
    <w:pPr>
      <w:numPr>
        <w:numId w:val="1"/>
      </w:numPr>
    </w:pPr>
  </w:style>
  <w:style w:type="numbering" w:styleId="1ai">
    <w:name w:val="Outline List 1"/>
    <w:basedOn w:val="NoList"/>
    <w:uiPriority w:val="99"/>
    <w:unhideWhenUsed/>
    <w:rsid w:val="005F08E8"/>
    <w:pPr>
      <w:numPr>
        <w:numId w:val="4"/>
      </w:numPr>
    </w:pPr>
  </w:style>
  <w:style w:type="paragraph" w:customStyle="1" w:styleId="ActHead1">
    <w:name w:val="ActHead 1"/>
    <w:aliases w:val="c"/>
    <w:basedOn w:val="OPCParaBase"/>
    <w:next w:val="Normal"/>
    <w:qFormat/>
    <w:rsid w:val="005F08E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F08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F08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F08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F08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F08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F08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F08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F08E8"/>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5F08E8"/>
    <w:pPr>
      <w:spacing w:before="240"/>
    </w:pPr>
    <w:rPr>
      <w:sz w:val="24"/>
      <w:szCs w:val="24"/>
    </w:rPr>
  </w:style>
  <w:style w:type="paragraph" w:customStyle="1" w:styleId="Actno">
    <w:name w:val="Actno"/>
    <w:basedOn w:val="ShortT"/>
    <w:next w:val="Normal"/>
    <w:qFormat/>
    <w:rsid w:val="005F08E8"/>
  </w:style>
  <w:style w:type="numbering" w:styleId="ArticleSection">
    <w:name w:val="Outline List 3"/>
    <w:basedOn w:val="NoList"/>
    <w:uiPriority w:val="99"/>
    <w:unhideWhenUsed/>
    <w:rsid w:val="005F08E8"/>
    <w:pPr>
      <w:numPr>
        <w:numId w:val="5"/>
      </w:numPr>
    </w:pPr>
  </w:style>
  <w:style w:type="paragraph" w:styleId="BalloonText">
    <w:name w:val="Balloon Text"/>
    <w:basedOn w:val="Normal"/>
    <w:link w:val="BalloonTextChar"/>
    <w:uiPriority w:val="99"/>
    <w:unhideWhenUsed/>
    <w:rsid w:val="005F08E8"/>
    <w:pPr>
      <w:spacing w:line="240" w:lineRule="auto"/>
    </w:pPr>
    <w:rPr>
      <w:rFonts w:ascii="Segoe UI" w:hAnsi="Segoe UI" w:cs="Segoe UI"/>
      <w:sz w:val="18"/>
      <w:szCs w:val="18"/>
    </w:rPr>
  </w:style>
  <w:style w:type="paragraph" w:styleId="BlockText">
    <w:name w:val="Block Text"/>
    <w:basedOn w:val="Normal"/>
    <w:uiPriority w:val="99"/>
    <w:unhideWhenUsed/>
    <w:rsid w:val="005F0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5F08E8"/>
    <w:pPr>
      <w:spacing w:line="240" w:lineRule="auto"/>
    </w:pPr>
    <w:rPr>
      <w:sz w:val="24"/>
    </w:rPr>
  </w:style>
  <w:style w:type="paragraph" w:styleId="BodyText">
    <w:name w:val="Body Text"/>
    <w:basedOn w:val="Normal"/>
    <w:link w:val="BodyTextChar"/>
    <w:uiPriority w:val="99"/>
    <w:unhideWhenUsed/>
    <w:rsid w:val="005F08E8"/>
    <w:pPr>
      <w:spacing w:after="120"/>
    </w:pPr>
  </w:style>
  <w:style w:type="paragraph" w:styleId="BodyText2">
    <w:name w:val="Body Text 2"/>
    <w:basedOn w:val="Normal"/>
    <w:link w:val="BodyText2Char"/>
    <w:uiPriority w:val="99"/>
    <w:unhideWhenUsed/>
    <w:rsid w:val="005F08E8"/>
    <w:pPr>
      <w:spacing w:after="120" w:line="480" w:lineRule="auto"/>
    </w:pPr>
  </w:style>
  <w:style w:type="paragraph" w:styleId="BodyText3">
    <w:name w:val="Body Text 3"/>
    <w:basedOn w:val="Normal"/>
    <w:link w:val="BodyText3Char"/>
    <w:uiPriority w:val="99"/>
    <w:unhideWhenUsed/>
    <w:rsid w:val="005F08E8"/>
    <w:pPr>
      <w:spacing w:after="120"/>
    </w:pPr>
    <w:rPr>
      <w:sz w:val="16"/>
      <w:szCs w:val="16"/>
    </w:rPr>
  </w:style>
  <w:style w:type="paragraph" w:styleId="BodyTextFirstIndent">
    <w:name w:val="Body Text First Indent"/>
    <w:basedOn w:val="BodyText"/>
    <w:link w:val="BodyTextFirstIndentChar"/>
    <w:uiPriority w:val="99"/>
    <w:unhideWhenUsed/>
    <w:rsid w:val="005F08E8"/>
    <w:pPr>
      <w:spacing w:after="0"/>
      <w:ind w:firstLine="360"/>
    </w:pPr>
  </w:style>
  <w:style w:type="paragraph" w:styleId="BodyTextIndent">
    <w:name w:val="Body Text Indent"/>
    <w:basedOn w:val="Normal"/>
    <w:link w:val="BodyTextIndentChar"/>
    <w:uiPriority w:val="99"/>
    <w:unhideWhenUsed/>
    <w:rsid w:val="005F08E8"/>
    <w:pPr>
      <w:spacing w:after="120"/>
      <w:ind w:left="283"/>
    </w:pPr>
  </w:style>
  <w:style w:type="paragraph" w:styleId="BodyTextFirstIndent2">
    <w:name w:val="Body Text First Indent 2"/>
    <w:basedOn w:val="BodyTextIndent"/>
    <w:link w:val="BodyTextFirstIndent2Char"/>
    <w:uiPriority w:val="99"/>
    <w:unhideWhenUsed/>
    <w:rsid w:val="005F08E8"/>
    <w:pPr>
      <w:spacing w:after="0"/>
      <w:ind w:left="360" w:firstLine="360"/>
    </w:pPr>
  </w:style>
  <w:style w:type="paragraph" w:styleId="BodyTextIndent2">
    <w:name w:val="Body Text Indent 2"/>
    <w:basedOn w:val="Normal"/>
    <w:link w:val="BodyTextIndent2Char"/>
    <w:uiPriority w:val="99"/>
    <w:unhideWhenUsed/>
    <w:rsid w:val="005F08E8"/>
    <w:pPr>
      <w:spacing w:after="120" w:line="480" w:lineRule="auto"/>
      <w:ind w:left="283"/>
    </w:pPr>
  </w:style>
  <w:style w:type="paragraph" w:styleId="BodyTextIndent3">
    <w:name w:val="Body Text Indent 3"/>
    <w:basedOn w:val="Normal"/>
    <w:link w:val="BodyTextIndent3Char"/>
    <w:uiPriority w:val="99"/>
    <w:unhideWhenUsed/>
    <w:rsid w:val="005F08E8"/>
    <w:pPr>
      <w:spacing w:after="120"/>
      <w:ind w:left="283"/>
    </w:pPr>
    <w:rPr>
      <w:sz w:val="16"/>
      <w:szCs w:val="16"/>
    </w:rPr>
  </w:style>
  <w:style w:type="paragraph" w:customStyle="1" w:styleId="BoxText">
    <w:name w:val="BoxText"/>
    <w:aliases w:val="bt"/>
    <w:basedOn w:val="OPCParaBase"/>
    <w:qFormat/>
    <w:rsid w:val="005F08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F08E8"/>
    <w:rPr>
      <w:b/>
    </w:rPr>
  </w:style>
  <w:style w:type="paragraph" w:customStyle="1" w:styleId="BoxHeadItalic">
    <w:name w:val="BoxHeadItalic"/>
    <w:aliases w:val="bhi"/>
    <w:basedOn w:val="BoxText"/>
    <w:next w:val="BoxStep"/>
    <w:qFormat/>
    <w:rsid w:val="005F08E8"/>
    <w:rPr>
      <w:i/>
    </w:rPr>
  </w:style>
  <w:style w:type="paragraph" w:customStyle="1" w:styleId="BoxList">
    <w:name w:val="BoxList"/>
    <w:aliases w:val="bl"/>
    <w:basedOn w:val="BoxText"/>
    <w:qFormat/>
    <w:rsid w:val="005F08E8"/>
    <w:pPr>
      <w:ind w:left="1559" w:hanging="425"/>
    </w:pPr>
  </w:style>
  <w:style w:type="paragraph" w:customStyle="1" w:styleId="BoxNote">
    <w:name w:val="BoxNote"/>
    <w:aliases w:val="bn"/>
    <w:basedOn w:val="BoxText"/>
    <w:qFormat/>
    <w:rsid w:val="005F08E8"/>
    <w:pPr>
      <w:tabs>
        <w:tab w:val="left" w:pos="1985"/>
      </w:tabs>
      <w:spacing w:before="122" w:line="198" w:lineRule="exact"/>
      <w:ind w:left="2948" w:hanging="1814"/>
    </w:pPr>
    <w:rPr>
      <w:sz w:val="18"/>
    </w:rPr>
  </w:style>
  <w:style w:type="paragraph" w:customStyle="1" w:styleId="BoxPara">
    <w:name w:val="BoxPara"/>
    <w:aliases w:val="bp"/>
    <w:basedOn w:val="BoxText"/>
    <w:qFormat/>
    <w:rsid w:val="005F08E8"/>
    <w:pPr>
      <w:tabs>
        <w:tab w:val="right" w:pos="2268"/>
      </w:tabs>
      <w:ind w:left="2552" w:hanging="1418"/>
    </w:pPr>
  </w:style>
  <w:style w:type="paragraph" w:customStyle="1" w:styleId="BoxStep">
    <w:name w:val="BoxStep"/>
    <w:aliases w:val="bs"/>
    <w:basedOn w:val="BoxText"/>
    <w:qFormat/>
    <w:rsid w:val="005F08E8"/>
    <w:pPr>
      <w:ind w:left="1985" w:hanging="851"/>
    </w:pPr>
  </w:style>
  <w:style w:type="paragraph" w:styleId="Caption">
    <w:name w:val="caption"/>
    <w:basedOn w:val="Normal"/>
    <w:next w:val="Normal"/>
    <w:uiPriority w:val="35"/>
    <w:unhideWhenUsed/>
    <w:qFormat/>
    <w:rsid w:val="005F08E8"/>
    <w:pPr>
      <w:spacing w:after="200" w:line="240" w:lineRule="auto"/>
    </w:pPr>
    <w:rPr>
      <w:i/>
      <w:iCs/>
      <w:color w:val="1F497D" w:themeColor="text2"/>
      <w:sz w:val="18"/>
      <w:szCs w:val="18"/>
    </w:rPr>
  </w:style>
  <w:style w:type="character" w:customStyle="1" w:styleId="CharAmPartNo">
    <w:name w:val="CharAmPartNo"/>
    <w:basedOn w:val="OPCCharBase"/>
    <w:qFormat/>
    <w:rsid w:val="005F08E8"/>
  </w:style>
  <w:style w:type="character" w:customStyle="1" w:styleId="CharAmPartText">
    <w:name w:val="CharAmPartText"/>
    <w:basedOn w:val="OPCCharBase"/>
    <w:qFormat/>
    <w:rsid w:val="005F08E8"/>
  </w:style>
  <w:style w:type="character" w:customStyle="1" w:styleId="CharAmSchNo">
    <w:name w:val="CharAmSchNo"/>
    <w:basedOn w:val="OPCCharBase"/>
    <w:qFormat/>
    <w:rsid w:val="005F08E8"/>
  </w:style>
  <w:style w:type="character" w:customStyle="1" w:styleId="CharAmSchText">
    <w:name w:val="CharAmSchText"/>
    <w:basedOn w:val="OPCCharBase"/>
    <w:qFormat/>
    <w:rsid w:val="005F08E8"/>
  </w:style>
  <w:style w:type="character" w:customStyle="1" w:styleId="CharBoldItalic">
    <w:name w:val="CharBoldItalic"/>
    <w:basedOn w:val="OPCCharBase"/>
    <w:uiPriority w:val="1"/>
    <w:qFormat/>
    <w:rsid w:val="005F08E8"/>
    <w:rPr>
      <w:b/>
      <w:i/>
    </w:rPr>
  </w:style>
  <w:style w:type="character" w:customStyle="1" w:styleId="CharChapNo">
    <w:name w:val="CharChapNo"/>
    <w:basedOn w:val="OPCCharBase"/>
    <w:uiPriority w:val="1"/>
    <w:qFormat/>
    <w:rsid w:val="005F08E8"/>
  </w:style>
  <w:style w:type="character" w:customStyle="1" w:styleId="CharChapText">
    <w:name w:val="CharChapText"/>
    <w:basedOn w:val="OPCCharBase"/>
    <w:uiPriority w:val="1"/>
    <w:qFormat/>
    <w:rsid w:val="005F08E8"/>
  </w:style>
  <w:style w:type="character" w:customStyle="1" w:styleId="CharDivNo">
    <w:name w:val="CharDivNo"/>
    <w:basedOn w:val="OPCCharBase"/>
    <w:uiPriority w:val="1"/>
    <w:qFormat/>
    <w:rsid w:val="005F08E8"/>
  </w:style>
  <w:style w:type="character" w:customStyle="1" w:styleId="CharDivText">
    <w:name w:val="CharDivText"/>
    <w:basedOn w:val="OPCCharBase"/>
    <w:uiPriority w:val="1"/>
    <w:qFormat/>
    <w:rsid w:val="005F08E8"/>
  </w:style>
  <w:style w:type="character" w:customStyle="1" w:styleId="CharItalic">
    <w:name w:val="CharItalic"/>
    <w:basedOn w:val="OPCCharBase"/>
    <w:uiPriority w:val="1"/>
    <w:qFormat/>
    <w:rsid w:val="005F08E8"/>
    <w:rPr>
      <w:i/>
    </w:rPr>
  </w:style>
  <w:style w:type="character" w:customStyle="1" w:styleId="CharPartNo">
    <w:name w:val="CharPartNo"/>
    <w:basedOn w:val="OPCCharBase"/>
    <w:uiPriority w:val="1"/>
    <w:qFormat/>
    <w:rsid w:val="005F08E8"/>
  </w:style>
  <w:style w:type="character" w:customStyle="1" w:styleId="CharPartText">
    <w:name w:val="CharPartText"/>
    <w:basedOn w:val="OPCCharBase"/>
    <w:uiPriority w:val="1"/>
    <w:qFormat/>
    <w:rsid w:val="005F08E8"/>
  </w:style>
  <w:style w:type="character" w:customStyle="1" w:styleId="CharSectno">
    <w:name w:val="CharSectno"/>
    <w:basedOn w:val="OPCCharBase"/>
    <w:qFormat/>
    <w:rsid w:val="005F08E8"/>
  </w:style>
  <w:style w:type="character" w:customStyle="1" w:styleId="CharSubdNo">
    <w:name w:val="CharSubdNo"/>
    <w:basedOn w:val="OPCCharBase"/>
    <w:uiPriority w:val="1"/>
    <w:qFormat/>
    <w:rsid w:val="005F08E8"/>
  </w:style>
  <w:style w:type="character" w:customStyle="1" w:styleId="CharSubdText">
    <w:name w:val="CharSubdText"/>
    <w:basedOn w:val="OPCCharBase"/>
    <w:uiPriority w:val="1"/>
    <w:qFormat/>
    <w:rsid w:val="005F08E8"/>
  </w:style>
  <w:style w:type="paragraph" w:styleId="Closing">
    <w:name w:val="Closing"/>
    <w:basedOn w:val="Normal"/>
    <w:link w:val="ClosingChar"/>
    <w:uiPriority w:val="99"/>
    <w:unhideWhenUsed/>
    <w:rsid w:val="005F08E8"/>
    <w:pPr>
      <w:spacing w:line="240" w:lineRule="auto"/>
      <w:ind w:left="4252"/>
    </w:pPr>
  </w:style>
  <w:style w:type="character" w:styleId="CommentReference">
    <w:name w:val="annotation reference"/>
    <w:basedOn w:val="DefaultParagraphFont"/>
    <w:uiPriority w:val="99"/>
    <w:unhideWhenUsed/>
    <w:rsid w:val="005F08E8"/>
    <w:rPr>
      <w:sz w:val="16"/>
      <w:szCs w:val="16"/>
    </w:rPr>
  </w:style>
  <w:style w:type="paragraph" w:styleId="CommentText">
    <w:name w:val="annotation text"/>
    <w:basedOn w:val="Normal"/>
    <w:link w:val="CommentTextChar"/>
    <w:uiPriority w:val="99"/>
    <w:unhideWhenUsed/>
    <w:rsid w:val="005F08E8"/>
    <w:pPr>
      <w:spacing w:line="240" w:lineRule="auto"/>
    </w:pPr>
    <w:rPr>
      <w:sz w:val="20"/>
    </w:rPr>
  </w:style>
  <w:style w:type="paragraph" w:styleId="CommentSubject">
    <w:name w:val="annotation subject"/>
    <w:basedOn w:val="CommentText"/>
    <w:next w:val="CommentText"/>
    <w:link w:val="CommentSubjectChar"/>
    <w:uiPriority w:val="99"/>
    <w:unhideWhenUsed/>
    <w:rsid w:val="005F08E8"/>
    <w:rPr>
      <w:b/>
      <w:bCs/>
    </w:rPr>
  </w:style>
  <w:style w:type="paragraph" w:customStyle="1" w:styleId="notetext">
    <w:name w:val="note(text)"/>
    <w:aliases w:val="n"/>
    <w:basedOn w:val="OPCParaBase"/>
    <w:link w:val="notetextChar"/>
    <w:rsid w:val="005F08E8"/>
    <w:pPr>
      <w:spacing w:before="122" w:line="240" w:lineRule="auto"/>
      <w:ind w:left="1985" w:hanging="851"/>
    </w:pPr>
    <w:rPr>
      <w:sz w:val="18"/>
    </w:rPr>
  </w:style>
  <w:style w:type="paragraph" w:customStyle="1" w:styleId="notemargin">
    <w:name w:val="note(margin)"/>
    <w:aliases w:val="nm"/>
    <w:basedOn w:val="OPCParaBase"/>
    <w:rsid w:val="005F08E8"/>
    <w:pPr>
      <w:tabs>
        <w:tab w:val="left" w:pos="709"/>
      </w:tabs>
      <w:spacing w:before="122" w:line="198" w:lineRule="exact"/>
      <w:ind w:left="709" w:hanging="709"/>
    </w:pPr>
    <w:rPr>
      <w:sz w:val="18"/>
    </w:rPr>
  </w:style>
  <w:style w:type="paragraph" w:customStyle="1" w:styleId="CTA-">
    <w:name w:val="CTA -"/>
    <w:basedOn w:val="OPCParaBase"/>
    <w:rsid w:val="005F08E8"/>
    <w:pPr>
      <w:spacing w:before="60" w:line="240" w:lineRule="atLeast"/>
      <w:ind w:left="85" w:hanging="85"/>
    </w:pPr>
    <w:rPr>
      <w:sz w:val="20"/>
    </w:rPr>
  </w:style>
  <w:style w:type="paragraph" w:customStyle="1" w:styleId="CTA--">
    <w:name w:val="CTA --"/>
    <w:basedOn w:val="OPCParaBase"/>
    <w:next w:val="Normal"/>
    <w:rsid w:val="005F08E8"/>
    <w:pPr>
      <w:spacing w:before="60" w:line="240" w:lineRule="atLeast"/>
      <w:ind w:left="142" w:hanging="142"/>
    </w:pPr>
    <w:rPr>
      <w:sz w:val="20"/>
    </w:rPr>
  </w:style>
  <w:style w:type="paragraph" w:customStyle="1" w:styleId="CTA---">
    <w:name w:val="CTA ---"/>
    <w:basedOn w:val="OPCParaBase"/>
    <w:next w:val="Normal"/>
    <w:rsid w:val="005F08E8"/>
    <w:pPr>
      <w:spacing w:before="60" w:line="240" w:lineRule="atLeast"/>
      <w:ind w:left="198" w:hanging="198"/>
    </w:pPr>
    <w:rPr>
      <w:sz w:val="20"/>
    </w:rPr>
  </w:style>
  <w:style w:type="paragraph" w:customStyle="1" w:styleId="CTA----">
    <w:name w:val="CTA ----"/>
    <w:basedOn w:val="OPCParaBase"/>
    <w:next w:val="Normal"/>
    <w:rsid w:val="005F08E8"/>
    <w:pPr>
      <w:spacing w:before="60" w:line="240" w:lineRule="atLeast"/>
      <w:ind w:left="255" w:hanging="255"/>
    </w:pPr>
    <w:rPr>
      <w:sz w:val="20"/>
    </w:rPr>
  </w:style>
  <w:style w:type="paragraph" w:customStyle="1" w:styleId="CTA1a">
    <w:name w:val="CTA 1(a)"/>
    <w:basedOn w:val="OPCParaBase"/>
    <w:rsid w:val="005F08E8"/>
    <w:pPr>
      <w:tabs>
        <w:tab w:val="right" w:pos="414"/>
      </w:tabs>
      <w:spacing w:before="40" w:line="240" w:lineRule="atLeast"/>
      <w:ind w:left="675" w:hanging="675"/>
    </w:pPr>
    <w:rPr>
      <w:sz w:val="20"/>
    </w:rPr>
  </w:style>
  <w:style w:type="paragraph" w:customStyle="1" w:styleId="CTA1ai">
    <w:name w:val="CTA 1(a)(i)"/>
    <w:basedOn w:val="OPCParaBase"/>
    <w:rsid w:val="005F08E8"/>
    <w:pPr>
      <w:tabs>
        <w:tab w:val="right" w:pos="1004"/>
      </w:tabs>
      <w:spacing w:before="40" w:line="240" w:lineRule="atLeast"/>
      <w:ind w:left="1253" w:hanging="1253"/>
    </w:pPr>
    <w:rPr>
      <w:sz w:val="20"/>
    </w:rPr>
  </w:style>
  <w:style w:type="paragraph" w:customStyle="1" w:styleId="CTA2a">
    <w:name w:val="CTA 2(a)"/>
    <w:basedOn w:val="OPCParaBase"/>
    <w:rsid w:val="005F08E8"/>
    <w:pPr>
      <w:tabs>
        <w:tab w:val="right" w:pos="482"/>
      </w:tabs>
      <w:spacing w:before="40" w:line="240" w:lineRule="atLeast"/>
      <w:ind w:left="748" w:hanging="748"/>
    </w:pPr>
    <w:rPr>
      <w:sz w:val="20"/>
    </w:rPr>
  </w:style>
  <w:style w:type="paragraph" w:customStyle="1" w:styleId="CTA2ai">
    <w:name w:val="CTA 2(a)(i)"/>
    <w:basedOn w:val="OPCParaBase"/>
    <w:rsid w:val="005F08E8"/>
    <w:pPr>
      <w:tabs>
        <w:tab w:val="right" w:pos="1089"/>
      </w:tabs>
      <w:spacing w:before="40" w:line="240" w:lineRule="atLeast"/>
      <w:ind w:left="1327" w:hanging="1327"/>
    </w:pPr>
    <w:rPr>
      <w:sz w:val="20"/>
    </w:rPr>
  </w:style>
  <w:style w:type="paragraph" w:customStyle="1" w:styleId="CTA3a">
    <w:name w:val="CTA 3(a)"/>
    <w:basedOn w:val="OPCParaBase"/>
    <w:rsid w:val="005F08E8"/>
    <w:pPr>
      <w:tabs>
        <w:tab w:val="right" w:pos="556"/>
      </w:tabs>
      <w:spacing w:before="40" w:line="240" w:lineRule="atLeast"/>
      <w:ind w:left="805" w:hanging="805"/>
    </w:pPr>
    <w:rPr>
      <w:sz w:val="20"/>
    </w:rPr>
  </w:style>
  <w:style w:type="paragraph" w:customStyle="1" w:styleId="CTA3ai">
    <w:name w:val="CTA 3(a)(i)"/>
    <w:basedOn w:val="OPCParaBase"/>
    <w:rsid w:val="005F08E8"/>
    <w:pPr>
      <w:tabs>
        <w:tab w:val="right" w:pos="1140"/>
      </w:tabs>
      <w:spacing w:before="40" w:line="240" w:lineRule="atLeast"/>
      <w:ind w:left="1361" w:hanging="1361"/>
    </w:pPr>
    <w:rPr>
      <w:sz w:val="20"/>
    </w:rPr>
  </w:style>
  <w:style w:type="paragraph" w:customStyle="1" w:styleId="CTA4a">
    <w:name w:val="CTA 4(a)"/>
    <w:basedOn w:val="OPCParaBase"/>
    <w:rsid w:val="005F08E8"/>
    <w:pPr>
      <w:tabs>
        <w:tab w:val="right" w:pos="624"/>
      </w:tabs>
      <w:spacing w:before="40" w:line="240" w:lineRule="atLeast"/>
      <w:ind w:left="873" w:hanging="873"/>
    </w:pPr>
    <w:rPr>
      <w:sz w:val="20"/>
    </w:rPr>
  </w:style>
  <w:style w:type="paragraph" w:customStyle="1" w:styleId="CTA4ai">
    <w:name w:val="CTA 4(a)(i)"/>
    <w:basedOn w:val="OPCParaBase"/>
    <w:rsid w:val="005F08E8"/>
    <w:pPr>
      <w:tabs>
        <w:tab w:val="right" w:pos="1213"/>
      </w:tabs>
      <w:spacing w:before="40" w:line="240" w:lineRule="atLeast"/>
      <w:ind w:left="1452" w:hanging="1452"/>
    </w:pPr>
    <w:rPr>
      <w:sz w:val="20"/>
    </w:rPr>
  </w:style>
  <w:style w:type="paragraph" w:customStyle="1" w:styleId="CTACAPS">
    <w:name w:val="CTA CAPS"/>
    <w:basedOn w:val="OPCParaBase"/>
    <w:rsid w:val="005F08E8"/>
    <w:pPr>
      <w:spacing w:before="60" w:line="240" w:lineRule="atLeast"/>
    </w:pPr>
    <w:rPr>
      <w:sz w:val="20"/>
    </w:rPr>
  </w:style>
  <w:style w:type="paragraph" w:customStyle="1" w:styleId="CTAright">
    <w:name w:val="CTA right"/>
    <w:basedOn w:val="OPCParaBase"/>
    <w:rsid w:val="005F08E8"/>
    <w:pPr>
      <w:spacing w:before="60" w:line="240" w:lineRule="auto"/>
      <w:jc w:val="right"/>
    </w:pPr>
    <w:rPr>
      <w:sz w:val="20"/>
    </w:rPr>
  </w:style>
  <w:style w:type="paragraph" w:styleId="Date">
    <w:name w:val="Date"/>
    <w:basedOn w:val="Normal"/>
    <w:next w:val="Normal"/>
    <w:link w:val="DateChar"/>
    <w:uiPriority w:val="99"/>
    <w:unhideWhenUsed/>
    <w:rsid w:val="005F08E8"/>
  </w:style>
  <w:style w:type="paragraph" w:customStyle="1" w:styleId="subsection">
    <w:name w:val="subsection"/>
    <w:aliases w:val="ss"/>
    <w:basedOn w:val="OPCParaBase"/>
    <w:link w:val="subsectionChar"/>
    <w:rsid w:val="005F08E8"/>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F08E8"/>
    <w:pPr>
      <w:spacing w:before="180" w:line="240" w:lineRule="auto"/>
      <w:ind w:left="1134"/>
    </w:pPr>
  </w:style>
  <w:style w:type="paragraph" w:styleId="DocumentMap">
    <w:name w:val="Document Map"/>
    <w:basedOn w:val="Normal"/>
    <w:link w:val="DocumentMapChar"/>
    <w:uiPriority w:val="99"/>
    <w:unhideWhenUsed/>
    <w:rsid w:val="005F08E8"/>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5F08E8"/>
    <w:pPr>
      <w:spacing w:line="240" w:lineRule="auto"/>
    </w:pPr>
  </w:style>
  <w:style w:type="character" w:styleId="Emphasis">
    <w:name w:val="Emphasis"/>
    <w:basedOn w:val="DefaultParagraphFont"/>
    <w:uiPriority w:val="20"/>
    <w:qFormat/>
    <w:rsid w:val="005F08E8"/>
    <w:rPr>
      <w:i/>
      <w:iCs/>
    </w:rPr>
  </w:style>
  <w:style w:type="character" w:styleId="EndnoteReference">
    <w:name w:val="endnote reference"/>
    <w:basedOn w:val="DefaultParagraphFont"/>
    <w:uiPriority w:val="99"/>
    <w:unhideWhenUsed/>
    <w:rsid w:val="005F08E8"/>
    <w:rPr>
      <w:vertAlign w:val="superscript"/>
    </w:rPr>
  </w:style>
  <w:style w:type="paragraph" w:styleId="EndnoteText">
    <w:name w:val="endnote text"/>
    <w:basedOn w:val="Normal"/>
    <w:link w:val="EndnoteTextChar"/>
    <w:uiPriority w:val="99"/>
    <w:unhideWhenUsed/>
    <w:rsid w:val="005F08E8"/>
    <w:pPr>
      <w:spacing w:line="240" w:lineRule="auto"/>
    </w:pPr>
    <w:rPr>
      <w:sz w:val="20"/>
    </w:rPr>
  </w:style>
  <w:style w:type="paragraph" w:styleId="EnvelopeAddress">
    <w:name w:val="envelope address"/>
    <w:basedOn w:val="Normal"/>
    <w:uiPriority w:val="99"/>
    <w:unhideWhenUsed/>
    <w:rsid w:val="005F08E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5F08E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5F08E8"/>
    <w:rPr>
      <w:color w:val="800080" w:themeColor="followedHyperlink"/>
      <w:u w:val="single"/>
    </w:rPr>
  </w:style>
  <w:style w:type="paragraph" w:styleId="Footer">
    <w:name w:val="footer"/>
    <w:link w:val="FooterChar"/>
    <w:rsid w:val="005F08E8"/>
    <w:pPr>
      <w:tabs>
        <w:tab w:val="center" w:pos="4153"/>
        <w:tab w:val="right" w:pos="8306"/>
      </w:tabs>
    </w:pPr>
    <w:rPr>
      <w:sz w:val="22"/>
      <w:szCs w:val="24"/>
    </w:rPr>
  </w:style>
  <w:style w:type="character" w:styleId="FootnoteReference">
    <w:name w:val="footnote reference"/>
    <w:basedOn w:val="DefaultParagraphFont"/>
    <w:uiPriority w:val="99"/>
    <w:unhideWhenUsed/>
    <w:rsid w:val="005F08E8"/>
    <w:rPr>
      <w:vertAlign w:val="superscript"/>
    </w:rPr>
  </w:style>
  <w:style w:type="paragraph" w:styleId="FootnoteText">
    <w:name w:val="footnote text"/>
    <w:basedOn w:val="Normal"/>
    <w:link w:val="FootnoteTextChar"/>
    <w:uiPriority w:val="99"/>
    <w:unhideWhenUsed/>
    <w:rsid w:val="005F08E8"/>
    <w:pPr>
      <w:spacing w:line="240" w:lineRule="auto"/>
    </w:pPr>
    <w:rPr>
      <w:sz w:val="20"/>
    </w:rPr>
  </w:style>
  <w:style w:type="paragraph" w:customStyle="1" w:styleId="Formula">
    <w:name w:val="Formula"/>
    <w:basedOn w:val="OPCParaBase"/>
    <w:rsid w:val="005F08E8"/>
    <w:pPr>
      <w:spacing w:line="240" w:lineRule="auto"/>
      <w:ind w:left="1134"/>
    </w:pPr>
    <w:rPr>
      <w:sz w:val="20"/>
    </w:rPr>
  </w:style>
  <w:style w:type="paragraph" w:styleId="Header">
    <w:name w:val="header"/>
    <w:basedOn w:val="OPCParaBase"/>
    <w:link w:val="HeaderChar"/>
    <w:unhideWhenUsed/>
    <w:rsid w:val="005F08E8"/>
    <w:pPr>
      <w:keepNext/>
      <w:keepLines/>
      <w:tabs>
        <w:tab w:val="center" w:pos="4150"/>
        <w:tab w:val="right" w:pos="8307"/>
      </w:tabs>
      <w:spacing w:line="160" w:lineRule="exact"/>
    </w:pPr>
    <w:rPr>
      <w:sz w:val="16"/>
    </w:rPr>
  </w:style>
  <w:style w:type="paragraph" w:customStyle="1" w:styleId="House">
    <w:name w:val="House"/>
    <w:basedOn w:val="OPCParaBase"/>
    <w:rsid w:val="005F08E8"/>
    <w:pPr>
      <w:spacing w:line="240" w:lineRule="auto"/>
    </w:pPr>
    <w:rPr>
      <w:sz w:val="28"/>
    </w:rPr>
  </w:style>
  <w:style w:type="character" w:styleId="HTMLAcronym">
    <w:name w:val="HTML Acronym"/>
    <w:basedOn w:val="DefaultParagraphFont"/>
    <w:uiPriority w:val="99"/>
    <w:unhideWhenUsed/>
    <w:rsid w:val="005F08E8"/>
  </w:style>
  <w:style w:type="paragraph" w:styleId="HTMLAddress">
    <w:name w:val="HTML Address"/>
    <w:basedOn w:val="Normal"/>
    <w:link w:val="HTMLAddressChar"/>
    <w:uiPriority w:val="99"/>
    <w:unhideWhenUsed/>
    <w:rsid w:val="005F08E8"/>
    <w:pPr>
      <w:spacing w:line="240" w:lineRule="auto"/>
    </w:pPr>
    <w:rPr>
      <w:i/>
      <w:iCs/>
    </w:rPr>
  </w:style>
  <w:style w:type="character" w:styleId="HTMLCite">
    <w:name w:val="HTML Cite"/>
    <w:basedOn w:val="DefaultParagraphFont"/>
    <w:uiPriority w:val="99"/>
    <w:unhideWhenUsed/>
    <w:rsid w:val="005F08E8"/>
    <w:rPr>
      <w:i/>
      <w:iCs/>
    </w:rPr>
  </w:style>
  <w:style w:type="character" w:styleId="HTMLCode">
    <w:name w:val="HTML Code"/>
    <w:basedOn w:val="DefaultParagraphFont"/>
    <w:uiPriority w:val="99"/>
    <w:unhideWhenUsed/>
    <w:rsid w:val="005F08E8"/>
    <w:rPr>
      <w:rFonts w:ascii="Consolas" w:hAnsi="Consolas"/>
      <w:sz w:val="20"/>
      <w:szCs w:val="20"/>
    </w:rPr>
  </w:style>
  <w:style w:type="character" w:styleId="HTMLDefinition">
    <w:name w:val="HTML Definition"/>
    <w:basedOn w:val="DefaultParagraphFont"/>
    <w:uiPriority w:val="99"/>
    <w:unhideWhenUsed/>
    <w:rsid w:val="005F08E8"/>
    <w:rPr>
      <w:i/>
      <w:iCs/>
    </w:rPr>
  </w:style>
  <w:style w:type="character" w:styleId="HTMLKeyboard">
    <w:name w:val="HTML Keyboard"/>
    <w:basedOn w:val="DefaultParagraphFont"/>
    <w:uiPriority w:val="99"/>
    <w:unhideWhenUsed/>
    <w:rsid w:val="005F08E8"/>
    <w:rPr>
      <w:rFonts w:ascii="Consolas" w:hAnsi="Consolas"/>
      <w:sz w:val="20"/>
      <w:szCs w:val="20"/>
    </w:rPr>
  </w:style>
  <w:style w:type="paragraph" w:styleId="HTMLPreformatted">
    <w:name w:val="HTML Preformatted"/>
    <w:basedOn w:val="Normal"/>
    <w:link w:val="HTMLPreformattedChar"/>
    <w:uiPriority w:val="99"/>
    <w:unhideWhenUsed/>
    <w:rsid w:val="005F08E8"/>
    <w:pPr>
      <w:spacing w:line="240" w:lineRule="auto"/>
    </w:pPr>
    <w:rPr>
      <w:rFonts w:ascii="Consolas" w:hAnsi="Consolas"/>
      <w:sz w:val="20"/>
    </w:rPr>
  </w:style>
  <w:style w:type="character" w:styleId="HTMLSample">
    <w:name w:val="HTML Sample"/>
    <w:basedOn w:val="DefaultParagraphFont"/>
    <w:uiPriority w:val="99"/>
    <w:unhideWhenUsed/>
    <w:rsid w:val="005F08E8"/>
    <w:rPr>
      <w:rFonts w:ascii="Consolas" w:hAnsi="Consolas"/>
      <w:sz w:val="24"/>
      <w:szCs w:val="24"/>
    </w:rPr>
  </w:style>
  <w:style w:type="character" w:styleId="HTMLTypewriter">
    <w:name w:val="HTML Typewriter"/>
    <w:basedOn w:val="DefaultParagraphFont"/>
    <w:uiPriority w:val="99"/>
    <w:unhideWhenUsed/>
    <w:rsid w:val="005F08E8"/>
    <w:rPr>
      <w:rFonts w:ascii="Consolas" w:hAnsi="Consolas"/>
      <w:sz w:val="20"/>
      <w:szCs w:val="20"/>
    </w:rPr>
  </w:style>
  <w:style w:type="character" w:styleId="HTMLVariable">
    <w:name w:val="HTML Variable"/>
    <w:basedOn w:val="DefaultParagraphFont"/>
    <w:uiPriority w:val="99"/>
    <w:unhideWhenUsed/>
    <w:rsid w:val="005F08E8"/>
    <w:rPr>
      <w:i/>
      <w:iCs/>
    </w:rPr>
  </w:style>
  <w:style w:type="character" w:styleId="Hyperlink">
    <w:name w:val="Hyperlink"/>
    <w:basedOn w:val="DefaultParagraphFont"/>
    <w:uiPriority w:val="99"/>
    <w:unhideWhenUsed/>
    <w:rsid w:val="005F08E8"/>
    <w:rPr>
      <w:color w:val="0000FF" w:themeColor="hyperlink"/>
      <w:u w:val="single"/>
    </w:rPr>
  </w:style>
  <w:style w:type="paragraph" w:styleId="Index1">
    <w:name w:val="index 1"/>
    <w:basedOn w:val="Normal"/>
    <w:next w:val="Normal"/>
    <w:autoRedefine/>
    <w:uiPriority w:val="99"/>
    <w:unhideWhenUsed/>
    <w:rsid w:val="005F08E8"/>
    <w:pPr>
      <w:spacing w:line="240" w:lineRule="auto"/>
      <w:ind w:left="220" w:hanging="220"/>
    </w:pPr>
  </w:style>
  <w:style w:type="paragraph" w:styleId="Index2">
    <w:name w:val="index 2"/>
    <w:basedOn w:val="Normal"/>
    <w:next w:val="Normal"/>
    <w:autoRedefine/>
    <w:uiPriority w:val="99"/>
    <w:unhideWhenUsed/>
    <w:rsid w:val="005F08E8"/>
    <w:pPr>
      <w:spacing w:line="240" w:lineRule="auto"/>
      <w:ind w:left="440" w:hanging="220"/>
    </w:pPr>
  </w:style>
  <w:style w:type="paragraph" w:styleId="Index3">
    <w:name w:val="index 3"/>
    <w:basedOn w:val="Normal"/>
    <w:next w:val="Normal"/>
    <w:autoRedefine/>
    <w:uiPriority w:val="99"/>
    <w:unhideWhenUsed/>
    <w:rsid w:val="005F08E8"/>
    <w:pPr>
      <w:spacing w:line="240" w:lineRule="auto"/>
      <w:ind w:left="660" w:hanging="220"/>
    </w:pPr>
  </w:style>
  <w:style w:type="paragraph" w:styleId="Index4">
    <w:name w:val="index 4"/>
    <w:basedOn w:val="Normal"/>
    <w:next w:val="Normal"/>
    <w:autoRedefine/>
    <w:uiPriority w:val="99"/>
    <w:unhideWhenUsed/>
    <w:rsid w:val="005F08E8"/>
    <w:pPr>
      <w:spacing w:line="240" w:lineRule="auto"/>
      <w:ind w:left="880" w:hanging="220"/>
    </w:pPr>
  </w:style>
  <w:style w:type="paragraph" w:styleId="Index5">
    <w:name w:val="index 5"/>
    <w:basedOn w:val="Normal"/>
    <w:next w:val="Normal"/>
    <w:autoRedefine/>
    <w:uiPriority w:val="99"/>
    <w:unhideWhenUsed/>
    <w:rsid w:val="005F08E8"/>
    <w:pPr>
      <w:spacing w:line="240" w:lineRule="auto"/>
      <w:ind w:left="1100" w:hanging="220"/>
    </w:pPr>
  </w:style>
  <w:style w:type="paragraph" w:styleId="Index6">
    <w:name w:val="index 6"/>
    <w:basedOn w:val="Normal"/>
    <w:next w:val="Normal"/>
    <w:autoRedefine/>
    <w:uiPriority w:val="99"/>
    <w:unhideWhenUsed/>
    <w:rsid w:val="005F08E8"/>
    <w:pPr>
      <w:spacing w:line="240" w:lineRule="auto"/>
      <w:ind w:left="1320" w:hanging="220"/>
    </w:pPr>
  </w:style>
  <w:style w:type="paragraph" w:styleId="Index7">
    <w:name w:val="index 7"/>
    <w:basedOn w:val="Normal"/>
    <w:next w:val="Normal"/>
    <w:autoRedefine/>
    <w:uiPriority w:val="99"/>
    <w:unhideWhenUsed/>
    <w:rsid w:val="005F08E8"/>
    <w:pPr>
      <w:spacing w:line="240" w:lineRule="auto"/>
      <w:ind w:left="1540" w:hanging="220"/>
    </w:pPr>
  </w:style>
  <w:style w:type="paragraph" w:styleId="Index8">
    <w:name w:val="index 8"/>
    <w:basedOn w:val="Normal"/>
    <w:next w:val="Normal"/>
    <w:autoRedefine/>
    <w:uiPriority w:val="99"/>
    <w:unhideWhenUsed/>
    <w:rsid w:val="005F08E8"/>
    <w:pPr>
      <w:spacing w:line="240" w:lineRule="auto"/>
      <w:ind w:left="1760" w:hanging="220"/>
    </w:pPr>
  </w:style>
  <w:style w:type="paragraph" w:styleId="Index9">
    <w:name w:val="index 9"/>
    <w:basedOn w:val="Normal"/>
    <w:next w:val="Normal"/>
    <w:autoRedefine/>
    <w:uiPriority w:val="99"/>
    <w:unhideWhenUsed/>
    <w:rsid w:val="005F08E8"/>
    <w:pPr>
      <w:spacing w:line="240" w:lineRule="auto"/>
      <w:ind w:left="1980" w:hanging="220"/>
    </w:pPr>
  </w:style>
  <w:style w:type="paragraph" w:styleId="IndexHeading">
    <w:name w:val="index heading"/>
    <w:basedOn w:val="Normal"/>
    <w:next w:val="Index1"/>
    <w:uiPriority w:val="99"/>
    <w:unhideWhenUsed/>
    <w:rsid w:val="005F08E8"/>
    <w:rPr>
      <w:rFonts w:asciiTheme="majorHAnsi" w:eastAsiaTheme="majorEastAsia" w:hAnsiTheme="majorHAnsi" w:cstheme="majorBidi"/>
      <w:b/>
      <w:bCs/>
    </w:rPr>
  </w:style>
  <w:style w:type="paragraph" w:customStyle="1" w:styleId="Item">
    <w:name w:val="Item"/>
    <w:aliases w:val="i"/>
    <w:basedOn w:val="OPCParaBase"/>
    <w:next w:val="ItemHead"/>
    <w:rsid w:val="005F08E8"/>
    <w:pPr>
      <w:keepLines/>
      <w:spacing w:before="80" w:line="240" w:lineRule="auto"/>
      <w:ind w:left="709"/>
    </w:pPr>
  </w:style>
  <w:style w:type="paragraph" w:customStyle="1" w:styleId="ItemHead">
    <w:name w:val="ItemHead"/>
    <w:aliases w:val="ih"/>
    <w:basedOn w:val="OPCParaBase"/>
    <w:next w:val="Item"/>
    <w:link w:val="ItemHeadChar"/>
    <w:rsid w:val="005F08E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F08E8"/>
    <w:rPr>
      <w:sz w:val="16"/>
    </w:rPr>
  </w:style>
  <w:style w:type="paragraph" w:styleId="List">
    <w:name w:val="List"/>
    <w:basedOn w:val="Normal"/>
    <w:uiPriority w:val="99"/>
    <w:unhideWhenUsed/>
    <w:rsid w:val="005F08E8"/>
    <w:pPr>
      <w:ind w:left="283" w:hanging="283"/>
      <w:contextualSpacing/>
    </w:pPr>
  </w:style>
  <w:style w:type="paragraph" w:styleId="List2">
    <w:name w:val="List 2"/>
    <w:basedOn w:val="Normal"/>
    <w:uiPriority w:val="99"/>
    <w:unhideWhenUsed/>
    <w:rsid w:val="005F08E8"/>
    <w:pPr>
      <w:ind w:left="566" w:hanging="283"/>
      <w:contextualSpacing/>
    </w:pPr>
  </w:style>
  <w:style w:type="paragraph" w:styleId="List3">
    <w:name w:val="List 3"/>
    <w:basedOn w:val="Normal"/>
    <w:uiPriority w:val="99"/>
    <w:unhideWhenUsed/>
    <w:rsid w:val="005F08E8"/>
    <w:pPr>
      <w:ind w:left="849" w:hanging="283"/>
      <w:contextualSpacing/>
    </w:pPr>
  </w:style>
  <w:style w:type="paragraph" w:styleId="List4">
    <w:name w:val="List 4"/>
    <w:basedOn w:val="Normal"/>
    <w:uiPriority w:val="99"/>
    <w:unhideWhenUsed/>
    <w:rsid w:val="005F08E8"/>
    <w:pPr>
      <w:ind w:left="1132" w:hanging="283"/>
      <w:contextualSpacing/>
    </w:pPr>
  </w:style>
  <w:style w:type="paragraph" w:styleId="List5">
    <w:name w:val="List 5"/>
    <w:basedOn w:val="Normal"/>
    <w:uiPriority w:val="99"/>
    <w:unhideWhenUsed/>
    <w:rsid w:val="005F08E8"/>
    <w:pPr>
      <w:ind w:left="1415" w:hanging="283"/>
      <w:contextualSpacing/>
    </w:pPr>
  </w:style>
  <w:style w:type="paragraph" w:styleId="ListBullet">
    <w:name w:val="List Bullet"/>
    <w:basedOn w:val="Normal"/>
    <w:uiPriority w:val="99"/>
    <w:unhideWhenUsed/>
    <w:rsid w:val="005F08E8"/>
    <w:pPr>
      <w:numPr>
        <w:numId w:val="7"/>
      </w:numPr>
      <w:contextualSpacing/>
    </w:pPr>
  </w:style>
  <w:style w:type="paragraph" w:styleId="ListBullet2">
    <w:name w:val="List Bullet 2"/>
    <w:basedOn w:val="Normal"/>
    <w:uiPriority w:val="99"/>
    <w:unhideWhenUsed/>
    <w:rsid w:val="005F08E8"/>
    <w:pPr>
      <w:numPr>
        <w:numId w:val="9"/>
      </w:numPr>
      <w:contextualSpacing/>
    </w:pPr>
  </w:style>
  <w:style w:type="paragraph" w:styleId="ListBullet3">
    <w:name w:val="List Bullet 3"/>
    <w:basedOn w:val="Normal"/>
    <w:uiPriority w:val="99"/>
    <w:unhideWhenUsed/>
    <w:rsid w:val="005F08E8"/>
    <w:pPr>
      <w:numPr>
        <w:numId w:val="11"/>
      </w:numPr>
      <w:contextualSpacing/>
    </w:pPr>
  </w:style>
  <w:style w:type="paragraph" w:styleId="ListBullet4">
    <w:name w:val="List Bullet 4"/>
    <w:basedOn w:val="Normal"/>
    <w:uiPriority w:val="99"/>
    <w:unhideWhenUsed/>
    <w:rsid w:val="005F08E8"/>
    <w:pPr>
      <w:numPr>
        <w:numId w:val="13"/>
      </w:numPr>
      <w:contextualSpacing/>
    </w:pPr>
  </w:style>
  <w:style w:type="paragraph" w:styleId="ListBullet5">
    <w:name w:val="List Bullet 5"/>
    <w:basedOn w:val="Normal"/>
    <w:uiPriority w:val="99"/>
    <w:unhideWhenUsed/>
    <w:rsid w:val="005F08E8"/>
    <w:pPr>
      <w:numPr>
        <w:numId w:val="15"/>
      </w:numPr>
      <w:contextualSpacing/>
    </w:pPr>
  </w:style>
  <w:style w:type="paragraph" w:styleId="ListContinue">
    <w:name w:val="List Continue"/>
    <w:basedOn w:val="Normal"/>
    <w:uiPriority w:val="99"/>
    <w:unhideWhenUsed/>
    <w:rsid w:val="005F08E8"/>
    <w:pPr>
      <w:spacing w:after="120"/>
      <w:ind w:left="283"/>
      <w:contextualSpacing/>
    </w:pPr>
  </w:style>
  <w:style w:type="paragraph" w:styleId="ListContinue2">
    <w:name w:val="List Continue 2"/>
    <w:basedOn w:val="Normal"/>
    <w:uiPriority w:val="99"/>
    <w:unhideWhenUsed/>
    <w:rsid w:val="005F08E8"/>
    <w:pPr>
      <w:spacing w:after="120"/>
      <w:ind w:left="566"/>
      <w:contextualSpacing/>
    </w:pPr>
  </w:style>
  <w:style w:type="paragraph" w:styleId="ListContinue3">
    <w:name w:val="List Continue 3"/>
    <w:basedOn w:val="Normal"/>
    <w:uiPriority w:val="99"/>
    <w:unhideWhenUsed/>
    <w:rsid w:val="005F08E8"/>
    <w:pPr>
      <w:spacing w:after="120"/>
      <w:ind w:left="849"/>
      <w:contextualSpacing/>
    </w:pPr>
  </w:style>
  <w:style w:type="paragraph" w:styleId="ListContinue4">
    <w:name w:val="List Continue 4"/>
    <w:basedOn w:val="Normal"/>
    <w:uiPriority w:val="99"/>
    <w:unhideWhenUsed/>
    <w:rsid w:val="005F08E8"/>
    <w:pPr>
      <w:spacing w:after="120"/>
      <w:ind w:left="1132"/>
      <w:contextualSpacing/>
    </w:pPr>
  </w:style>
  <w:style w:type="paragraph" w:styleId="ListContinue5">
    <w:name w:val="List Continue 5"/>
    <w:basedOn w:val="Normal"/>
    <w:uiPriority w:val="99"/>
    <w:unhideWhenUsed/>
    <w:rsid w:val="005F08E8"/>
    <w:pPr>
      <w:spacing w:after="120"/>
      <w:ind w:left="1415"/>
      <w:contextualSpacing/>
    </w:pPr>
  </w:style>
  <w:style w:type="paragraph" w:styleId="ListNumber">
    <w:name w:val="List Number"/>
    <w:basedOn w:val="Normal"/>
    <w:uiPriority w:val="99"/>
    <w:unhideWhenUsed/>
    <w:rsid w:val="005F08E8"/>
    <w:pPr>
      <w:numPr>
        <w:numId w:val="17"/>
      </w:numPr>
      <w:contextualSpacing/>
    </w:pPr>
  </w:style>
  <w:style w:type="paragraph" w:styleId="ListNumber2">
    <w:name w:val="List Number 2"/>
    <w:basedOn w:val="Normal"/>
    <w:uiPriority w:val="99"/>
    <w:unhideWhenUsed/>
    <w:rsid w:val="005F08E8"/>
    <w:pPr>
      <w:numPr>
        <w:numId w:val="19"/>
      </w:numPr>
      <w:contextualSpacing/>
    </w:pPr>
  </w:style>
  <w:style w:type="paragraph" w:styleId="ListNumber3">
    <w:name w:val="List Number 3"/>
    <w:basedOn w:val="Normal"/>
    <w:uiPriority w:val="99"/>
    <w:unhideWhenUsed/>
    <w:rsid w:val="005F08E8"/>
    <w:pPr>
      <w:numPr>
        <w:numId w:val="21"/>
      </w:numPr>
      <w:contextualSpacing/>
    </w:pPr>
  </w:style>
  <w:style w:type="paragraph" w:styleId="ListNumber4">
    <w:name w:val="List Number 4"/>
    <w:basedOn w:val="Normal"/>
    <w:uiPriority w:val="99"/>
    <w:unhideWhenUsed/>
    <w:rsid w:val="005F08E8"/>
    <w:pPr>
      <w:numPr>
        <w:numId w:val="23"/>
      </w:numPr>
      <w:contextualSpacing/>
    </w:pPr>
  </w:style>
  <w:style w:type="paragraph" w:styleId="ListNumber5">
    <w:name w:val="List Number 5"/>
    <w:basedOn w:val="Normal"/>
    <w:uiPriority w:val="99"/>
    <w:unhideWhenUsed/>
    <w:rsid w:val="005F08E8"/>
    <w:pPr>
      <w:numPr>
        <w:numId w:val="25"/>
      </w:numPr>
      <w:contextualSpacing/>
    </w:pPr>
  </w:style>
  <w:style w:type="paragraph" w:customStyle="1" w:styleId="LongT">
    <w:name w:val="LongT"/>
    <w:basedOn w:val="OPCParaBase"/>
    <w:rsid w:val="005F08E8"/>
    <w:pPr>
      <w:spacing w:line="240" w:lineRule="auto"/>
    </w:pPr>
    <w:rPr>
      <w:b/>
      <w:sz w:val="32"/>
    </w:rPr>
  </w:style>
  <w:style w:type="paragraph" w:styleId="MacroText">
    <w:name w:val="macro"/>
    <w:link w:val="MacroTextChar"/>
    <w:uiPriority w:val="99"/>
    <w:unhideWhenUsed/>
    <w:rsid w:val="005F08E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5F08E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5F08E8"/>
    <w:rPr>
      <w:rFonts w:cs="Times New Roman"/>
      <w:sz w:val="24"/>
      <w:szCs w:val="24"/>
    </w:rPr>
  </w:style>
  <w:style w:type="paragraph" w:styleId="NormalIndent">
    <w:name w:val="Normal Indent"/>
    <w:basedOn w:val="Normal"/>
    <w:uiPriority w:val="99"/>
    <w:unhideWhenUsed/>
    <w:rsid w:val="005F08E8"/>
    <w:pPr>
      <w:ind w:left="720"/>
    </w:pPr>
  </w:style>
  <w:style w:type="paragraph" w:styleId="NoteHeading">
    <w:name w:val="Note Heading"/>
    <w:basedOn w:val="Normal"/>
    <w:next w:val="Normal"/>
    <w:link w:val="NoteHeadingChar"/>
    <w:uiPriority w:val="99"/>
    <w:unhideWhenUsed/>
    <w:rsid w:val="005F08E8"/>
    <w:pPr>
      <w:spacing w:line="240" w:lineRule="auto"/>
    </w:pPr>
  </w:style>
  <w:style w:type="paragraph" w:customStyle="1" w:styleId="notedraft">
    <w:name w:val="note(draft)"/>
    <w:aliases w:val="nd"/>
    <w:basedOn w:val="OPCParaBase"/>
    <w:rsid w:val="005F08E8"/>
    <w:pPr>
      <w:spacing w:before="240" w:line="240" w:lineRule="auto"/>
      <w:ind w:left="284" w:hanging="284"/>
    </w:pPr>
    <w:rPr>
      <w:i/>
      <w:sz w:val="24"/>
    </w:rPr>
  </w:style>
  <w:style w:type="paragraph" w:customStyle="1" w:styleId="notepara">
    <w:name w:val="note(para)"/>
    <w:aliases w:val="na"/>
    <w:basedOn w:val="OPCParaBase"/>
    <w:rsid w:val="005F08E8"/>
    <w:pPr>
      <w:spacing w:before="40" w:line="198" w:lineRule="exact"/>
      <w:ind w:left="2354" w:hanging="369"/>
    </w:pPr>
    <w:rPr>
      <w:sz w:val="18"/>
    </w:rPr>
  </w:style>
  <w:style w:type="paragraph" w:customStyle="1" w:styleId="noteParlAmend">
    <w:name w:val="note(ParlAmend)"/>
    <w:aliases w:val="npp"/>
    <w:basedOn w:val="OPCParaBase"/>
    <w:next w:val="ParlAmend"/>
    <w:rsid w:val="005F08E8"/>
    <w:pPr>
      <w:spacing w:line="240" w:lineRule="auto"/>
      <w:jc w:val="right"/>
    </w:pPr>
    <w:rPr>
      <w:rFonts w:ascii="Arial" w:hAnsi="Arial"/>
      <w:b/>
      <w:i/>
    </w:rPr>
  </w:style>
  <w:style w:type="character" w:styleId="PageNumber">
    <w:name w:val="page number"/>
    <w:basedOn w:val="DefaultParagraphFont"/>
    <w:uiPriority w:val="99"/>
    <w:unhideWhenUsed/>
    <w:rsid w:val="005F08E8"/>
  </w:style>
  <w:style w:type="paragraph" w:customStyle="1" w:styleId="Page1">
    <w:name w:val="Page1"/>
    <w:basedOn w:val="OPCParaBase"/>
    <w:rsid w:val="005F08E8"/>
    <w:pPr>
      <w:spacing w:before="5600" w:line="240" w:lineRule="auto"/>
    </w:pPr>
    <w:rPr>
      <w:b/>
      <w:sz w:val="32"/>
    </w:rPr>
  </w:style>
  <w:style w:type="paragraph" w:customStyle="1" w:styleId="PageBreak">
    <w:name w:val="PageBreak"/>
    <w:aliases w:val="pb"/>
    <w:basedOn w:val="OPCParaBase"/>
    <w:rsid w:val="005F08E8"/>
    <w:pPr>
      <w:spacing w:line="240" w:lineRule="auto"/>
    </w:pPr>
    <w:rPr>
      <w:sz w:val="20"/>
    </w:rPr>
  </w:style>
  <w:style w:type="character" w:customStyle="1" w:styleId="OPCCharBase">
    <w:name w:val="OPCCharBase"/>
    <w:uiPriority w:val="1"/>
    <w:qFormat/>
    <w:rsid w:val="005F08E8"/>
  </w:style>
  <w:style w:type="paragraph" w:customStyle="1" w:styleId="paragraph">
    <w:name w:val="paragraph"/>
    <w:aliases w:val="a"/>
    <w:basedOn w:val="OPCParaBase"/>
    <w:link w:val="paragraphChar"/>
    <w:rsid w:val="005F08E8"/>
    <w:pPr>
      <w:tabs>
        <w:tab w:val="right" w:pos="1531"/>
      </w:tabs>
      <w:spacing w:before="40" w:line="240" w:lineRule="auto"/>
      <w:ind w:left="1644" w:hanging="1644"/>
    </w:pPr>
  </w:style>
  <w:style w:type="paragraph" w:customStyle="1" w:styleId="paragraphsub">
    <w:name w:val="paragraph(sub)"/>
    <w:aliases w:val="aa"/>
    <w:basedOn w:val="OPCParaBase"/>
    <w:rsid w:val="005F08E8"/>
    <w:pPr>
      <w:tabs>
        <w:tab w:val="right" w:pos="1985"/>
      </w:tabs>
      <w:spacing w:before="40" w:line="240" w:lineRule="auto"/>
      <w:ind w:left="2098" w:hanging="2098"/>
    </w:pPr>
  </w:style>
  <w:style w:type="paragraph" w:customStyle="1" w:styleId="paragraphsub-sub">
    <w:name w:val="paragraph(sub-sub)"/>
    <w:aliases w:val="aaa"/>
    <w:basedOn w:val="OPCParaBase"/>
    <w:rsid w:val="005F08E8"/>
    <w:pPr>
      <w:tabs>
        <w:tab w:val="right" w:pos="2722"/>
      </w:tabs>
      <w:spacing w:before="40" w:line="240" w:lineRule="auto"/>
      <w:ind w:left="2835" w:hanging="2835"/>
    </w:pPr>
  </w:style>
  <w:style w:type="paragraph" w:customStyle="1" w:styleId="ParlAmend">
    <w:name w:val="ParlAmend"/>
    <w:aliases w:val="pp"/>
    <w:basedOn w:val="OPCParaBase"/>
    <w:rsid w:val="005F08E8"/>
    <w:pPr>
      <w:spacing w:before="240" w:line="240" w:lineRule="atLeast"/>
      <w:ind w:hanging="567"/>
    </w:pPr>
    <w:rPr>
      <w:sz w:val="24"/>
    </w:rPr>
  </w:style>
  <w:style w:type="paragraph" w:customStyle="1" w:styleId="Penalty">
    <w:name w:val="Penalty"/>
    <w:basedOn w:val="OPCParaBase"/>
    <w:rsid w:val="005F08E8"/>
    <w:pPr>
      <w:tabs>
        <w:tab w:val="left" w:pos="2977"/>
      </w:tabs>
      <w:spacing w:before="180" w:line="240" w:lineRule="auto"/>
      <w:ind w:left="1985" w:hanging="851"/>
    </w:pPr>
  </w:style>
  <w:style w:type="paragraph" w:styleId="PlainText">
    <w:name w:val="Plain Text"/>
    <w:basedOn w:val="Normal"/>
    <w:link w:val="PlainTextChar"/>
    <w:uiPriority w:val="99"/>
    <w:unhideWhenUsed/>
    <w:rsid w:val="005F08E8"/>
    <w:pPr>
      <w:spacing w:line="240" w:lineRule="auto"/>
    </w:pPr>
    <w:rPr>
      <w:rFonts w:ascii="Consolas" w:hAnsi="Consolas"/>
      <w:sz w:val="21"/>
      <w:szCs w:val="21"/>
    </w:rPr>
  </w:style>
  <w:style w:type="paragraph" w:customStyle="1" w:styleId="Portfolio">
    <w:name w:val="Portfolio"/>
    <w:basedOn w:val="OPCParaBase"/>
    <w:rsid w:val="005F08E8"/>
    <w:pPr>
      <w:spacing w:line="240" w:lineRule="auto"/>
    </w:pPr>
    <w:rPr>
      <w:i/>
      <w:sz w:val="20"/>
    </w:rPr>
  </w:style>
  <w:style w:type="paragraph" w:customStyle="1" w:styleId="Preamble">
    <w:name w:val="Preamble"/>
    <w:basedOn w:val="OPCParaBase"/>
    <w:next w:val="Normal"/>
    <w:rsid w:val="005F08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F08E8"/>
    <w:pPr>
      <w:spacing w:line="240" w:lineRule="auto"/>
    </w:pPr>
    <w:rPr>
      <w:i/>
      <w:sz w:val="20"/>
    </w:rPr>
  </w:style>
  <w:style w:type="paragraph" w:styleId="Salutation">
    <w:name w:val="Salutation"/>
    <w:basedOn w:val="Normal"/>
    <w:next w:val="Normal"/>
    <w:link w:val="SalutationChar"/>
    <w:uiPriority w:val="99"/>
    <w:unhideWhenUsed/>
    <w:rsid w:val="005F08E8"/>
  </w:style>
  <w:style w:type="paragraph" w:customStyle="1" w:styleId="Session">
    <w:name w:val="Session"/>
    <w:basedOn w:val="OPCParaBase"/>
    <w:rsid w:val="005F08E8"/>
    <w:pPr>
      <w:spacing w:line="240" w:lineRule="auto"/>
    </w:pPr>
    <w:rPr>
      <w:sz w:val="28"/>
    </w:rPr>
  </w:style>
  <w:style w:type="paragraph" w:customStyle="1" w:styleId="ShortT">
    <w:name w:val="ShortT"/>
    <w:basedOn w:val="OPCParaBase"/>
    <w:next w:val="Normal"/>
    <w:link w:val="ShortTChar"/>
    <w:qFormat/>
    <w:rsid w:val="005F08E8"/>
    <w:pPr>
      <w:spacing w:line="240" w:lineRule="auto"/>
    </w:pPr>
    <w:rPr>
      <w:b/>
      <w:sz w:val="40"/>
    </w:rPr>
  </w:style>
  <w:style w:type="paragraph" w:styleId="Signature">
    <w:name w:val="Signature"/>
    <w:basedOn w:val="Normal"/>
    <w:link w:val="SignatureChar"/>
    <w:uiPriority w:val="99"/>
    <w:unhideWhenUsed/>
    <w:rsid w:val="005F08E8"/>
    <w:pPr>
      <w:spacing w:line="240" w:lineRule="auto"/>
      <w:ind w:left="4252"/>
    </w:pPr>
  </w:style>
  <w:style w:type="paragraph" w:customStyle="1" w:styleId="Sponsor">
    <w:name w:val="Sponsor"/>
    <w:basedOn w:val="OPCParaBase"/>
    <w:rsid w:val="005F08E8"/>
    <w:pPr>
      <w:spacing w:line="240" w:lineRule="auto"/>
    </w:pPr>
    <w:rPr>
      <w:i/>
    </w:rPr>
  </w:style>
  <w:style w:type="character" w:styleId="Strong">
    <w:name w:val="Strong"/>
    <w:basedOn w:val="DefaultParagraphFont"/>
    <w:uiPriority w:val="22"/>
    <w:qFormat/>
    <w:rsid w:val="005F08E8"/>
    <w:rPr>
      <w:b/>
      <w:bCs/>
    </w:rPr>
  </w:style>
  <w:style w:type="paragraph" w:customStyle="1" w:styleId="Subitem">
    <w:name w:val="Subitem"/>
    <w:aliases w:val="iss"/>
    <w:basedOn w:val="OPCParaBase"/>
    <w:rsid w:val="005F08E8"/>
    <w:pPr>
      <w:spacing w:before="180" w:line="240" w:lineRule="auto"/>
      <w:ind w:left="709" w:hanging="709"/>
    </w:pPr>
  </w:style>
  <w:style w:type="paragraph" w:customStyle="1" w:styleId="SubitemHead">
    <w:name w:val="SubitemHead"/>
    <w:aliases w:val="issh"/>
    <w:basedOn w:val="OPCParaBase"/>
    <w:rsid w:val="005F08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F08E8"/>
    <w:pPr>
      <w:spacing w:before="40" w:line="240" w:lineRule="auto"/>
      <w:ind w:left="1134"/>
    </w:pPr>
  </w:style>
  <w:style w:type="paragraph" w:customStyle="1" w:styleId="SubsectionHead">
    <w:name w:val="SubsectionHead"/>
    <w:aliases w:val="ssh"/>
    <w:basedOn w:val="OPCParaBase"/>
    <w:next w:val="subsection"/>
    <w:rsid w:val="005F08E8"/>
    <w:pPr>
      <w:keepNext/>
      <w:keepLines/>
      <w:spacing w:before="240" w:line="240" w:lineRule="auto"/>
      <w:ind w:left="1134"/>
    </w:pPr>
    <w:rPr>
      <w:i/>
    </w:rPr>
  </w:style>
  <w:style w:type="paragraph" w:styleId="Subtitle">
    <w:name w:val="Subtitle"/>
    <w:basedOn w:val="Normal"/>
    <w:next w:val="Normal"/>
    <w:link w:val="SubtitleChar"/>
    <w:uiPriority w:val="11"/>
    <w:qFormat/>
    <w:rsid w:val="005F08E8"/>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5F08E8"/>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5F08E8"/>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5F08E8"/>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5F08E8"/>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5F08E8"/>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5F08E8"/>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5F08E8"/>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5F08E8"/>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5F08E8"/>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5F08E8"/>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5F08E8"/>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5F08E8"/>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5F08E8"/>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5F08E8"/>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5F08E8"/>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5F08E8"/>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5F08E8"/>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F08E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5F08E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5F08E8"/>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5F08E8"/>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5F08E8"/>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5F08E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5F08E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5F08E8"/>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5F08E8"/>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5F08E8"/>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5F08E8"/>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5F08E8"/>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5F08E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5F08E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5F08E8"/>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5F08E8"/>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5F08E8"/>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5F08E8"/>
    <w:pPr>
      <w:ind w:left="220" w:hanging="220"/>
    </w:pPr>
  </w:style>
  <w:style w:type="paragraph" w:styleId="TableofFigures">
    <w:name w:val="table of figures"/>
    <w:basedOn w:val="Normal"/>
    <w:next w:val="Normal"/>
    <w:uiPriority w:val="99"/>
    <w:unhideWhenUsed/>
    <w:rsid w:val="005F08E8"/>
  </w:style>
  <w:style w:type="table" w:styleId="TableProfessional">
    <w:name w:val="Table Professional"/>
    <w:basedOn w:val="TableNormal"/>
    <w:uiPriority w:val="99"/>
    <w:unhideWhenUsed/>
    <w:rsid w:val="005F08E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5F08E8"/>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5F08E8"/>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5F08E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5F08E8"/>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5F08E8"/>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5F08E8"/>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5F08E8"/>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5F08E8"/>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5F08E8"/>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F08E8"/>
    <w:pPr>
      <w:spacing w:before="60" w:line="240" w:lineRule="auto"/>
      <w:ind w:left="284" w:hanging="284"/>
    </w:pPr>
    <w:rPr>
      <w:sz w:val="20"/>
    </w:rPr>
  </w:style>
  <w:style w:type="paragraph" w:customStyle="1" w:styleId="Tablei">
    <w:name w:val="Table(i)"/>
    <w:aliases w:val="taa"/>
    <w:basedOn w:val="OPCParaBase"/>
    <w:rsid w:val="005F08E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F08E8"/>
    <w:pPr>
      <w:tabs>
        <w:tab w:val="left" w:pos="-6543"/>
        <w:tab w:val="left" w:pos="-6260"/>
      </w:tabs>
      <w:spacing w:line="240" w:lineRule="exact"/>
      <w:ind w:left="1055" w:hanging="284"/>
    </w:pPr>
    <w:rPr>
      <w:sz w:val="20"/>
    </w:rPr>
  </w:style>
  <w:style w:type="paragraph" w:customStyle="1" w:styleId="Tabletext">
    <w:name w:val="Tabletext"/>
    <w:aliases w:val="tt"/>
    <w:basedOn w:val="OPCParaBase"/>
    <w:link w:val="TabletextChar"/>
    <w:rsid w:val="005F08E8"/>
    <w:pPr>
      <w:spacing w:before="60" w:line="240" w:lineRule="atLeast"/>
    </w:pPr>
    <w:rPr>
      <w:sz w:val="20"/>
    </w:rPr>
  </w:style>
  <w:style w:type="paragraph" w:styleId="Title">
    <w:name w:val="Title"/>
    <w:basedOn w:val="Normal"/>
    <w:next w:val="Normal"/>
    <w:link w:val="TitleChar"/>
    <w:uiPriority w:val="10"/>
    <w:qFormat/>
    <w:rsid w:val="005F08E8"/>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5F08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F08E8"/>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F08E8"/>
    <w:pPr>
      <w:spacing w:before="122" w:line="198" w:lineRule="exact"/>
      <w:ind w:left="1985" w:hanging="851"/>
      <w:jc w:val="right"/>
    </w:pPr>
    <w:rPr>
      <w:sz w:val="18"/>
    </w:rPr>
  </w:style>
  <w:style w:type="paragraph" w:customStyle="1" w:styleId="TLPTableBullet">
    <w:name w:val="TLPTableBullet"/>
    <w:aliases w:val="ttb"/>
    <w:basedOn w:val="OPCParaBase"/>
    <w:rsid w:val="005F08E8"/>
    <w:pPr>
      <w:spacing w:line="240" w:lineRule="exact"/>
      <w:ind w:left="284" w:hanging="284"/>
    </w:pPr>
    <w:rPr>
      <w:sz w:val="20"/>
    </w:rPr>
  </w:style>
  <w:style w:type="paragraph" w:styleId="TOAHeading">
    <w:name w:val="toa heading"/>
    <w:basedOn w:val="Normal"/>
    <w:next w:val="Normal"/>
    <w:uiPriority w:val="99"/>
    <w:unhideWhenUsed/>
    <w:rsid w:val="005F08E8"/>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5F08E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F08E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F08E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F08E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F08E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F08E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F08E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F08E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F08E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F08E8"/>
    <w:pPr>
      <w:keepLines/>
      <w:spacing w:before="240" w:after="120" w:line="240" w:lineRule="auto"/>
      <w:ind w:left="794"/>
    </w:pPr>
    <w:rPr>
      <w:b/>
      <w:kern w:val="28"/>
      <w:sz w:val="20"/>
    </w:rPr>
  </w:style>
  <w:style w:type="paragraph" w:customStyle="1" w:styleId="TofSectsHeading">
    <w:name w:val="TofSects(Heading)"/>
    <w:basedOn w:val="OPCParaBase"/>
    <w:rsid w:val="005F08E8"/>
    <w:pPr>
      <w:spacing w:before="240" w:after="120" w:line="240" w:lineRule="auto"/>
    </w:pPr>
    <w:rPr>
      <w:b/>
      <w:sz w:val="24"/>
    </w:rPr>
  </w:style>
  <w:style w:type="paragraph" w:customStyle="1" w:styleId="TofSectsSection">
    <w:name w:val="TofSects(Section)"/>
    <w:basedOn w:val="OPCParaBase"/>
    <w:rsid w:val="005F08E8"/>
    <w:pPr>
      <w:keepLines/>
      <w:spacing w:before="40" w:line="240" w:lineRule="auto"/>
      <w:ind w:left="1588" w:hanging="794"/>
    </w:pPr>
    <w:rPr>
      <w:kern w:val="28"/>
      <w:sz w:val="18"/>
    </w:rPr>
  </w:style>
  <w:style w:type="paragraph" w:customStyle="1" w:styleId="TofSectsSubdiv">
    <w:name w:val="TofSects(Subdiv)"/>
    <w:basedOn w:val="OPCParaBase"/>
    <w:rsid w:val="005F08E8"/>
    <w:pPr>
      <w:keepLines/>
      <w:spacing w:before="80" w:line="240" w:lineRule="auto"/>
      <w:ind w:left="1588" w:hanging="794"/>
    </w:pPr>
    <w:rPr>
      <w:kern w:val="28"/>
    </w:rPr>
  </w:style>
  <w:style w:type="character" w:customStyle="1" w:styleId="HeaderChar">
    <w:name w:val="Header Char"/>
    <w:basedOn w:val="DefaultParagraphFont"/>
    <w:link w:val="Header"/>
    <w:rsid w:val="005F08E8"/>
    <w:rPr>
      <w:sz w:val="16"/>
    </w:rPr>
  </w:style>
  <w:style w:type="character" w:customStyle="1" w:styleId="ItemHeadChar">
    <w:name w:val="ItemHead Char"/>
    <w:aliases w:val="ih Char"/>
    <w:basedOn w:val="DefaultParagraphFont"/>
    <w:link w:val="ItemHead"/>
    <w:rsid w:val="00E97AF9"/>
    <w:rPr>
      <w:rFonts w:ascii="Arial" w:hAnsi="Arial"/>
      <w:b/>
      <w:kern w:val="28"/>
      <w:sz w:val="24"/>
    </w:rPr>
  </w:style>
  <w:style w:type="character" w:customStyle="1" w:styleId="paragraphChar">
    <w:name w:val="paragraph Char"/>
    <w:aliases w:val="a Char"/>
    <w:basedOn w:val="DefaultParagraphFont"/>
    <w:link w:val="paragraph"/>
    <w:rsid w:val="003F73B5"/>
    <w:rPr>
      <w:sz w:val="22"/>
    </w:rPr>
  </w:style>
  <w:style w:type="character" w:customStyle="1" w:styleId="subsectionChar">
    <w:name w:val="subsection Char"/>
    <w:aliases w:val="ss Char"/>
    <w:basedOn w:val="DefaultParagraphFont"/>
    <w:link w:val="subsection"/>
    <w:rsid w:val="003F73B5"/>
    <w:rPr>
      <w:sz w:val="22"/>
    </w:rPr>
  </w:style>
  <w:style w:type="paragraph" w:customStyle="1" w:styleId="OPCParaBase">
    <w:name w:val="OPCParaBase"/>
    <w:qFormat/>
    <w:rsid w:val="005F08E8"/>
    <w:pPr>
      <w:spacing w:line="260" w:lineRule="atLeast"/>
    </w:pPr>
    <w:rPr>
      <w:sz w:val="22"/>
    </w:rPr>
  </w:style>
  <w:style w:type="paragraph" w:customStyle="1" w:styleId="noteToPara">
    <w:name w:val="noteToPara"/>
    <w:aliases w:val="ntp"/>
    <w:basedOn w:val="OPCParaBase"/>
    <w:rsid w:val="005F08E8"/>
    <w:pPr>
      <w:spacing w:before="122" w:line="198" w:lineRule="exact"/>
      <w:ind w:left="2353" w:hanging="709"/>
    </w:pPr>
    <w:rPr>
      <w:sz w:val="18"/>
    </w:rPr>
  </w:style>
  <w:style w:type="paragraph" w:customStyle="1" w:styleId="WRStyle">
    <w:name w:val="WR Style"/>
    <w:aliases w:val="WR"/>
    <w:basedOn w:val="OPCParaBase"/>
    <w:rsid w:val="005F08E8"/>
    <w:pPr>
      <w:spacing w:before="240" w:line="240" w:lineRule="auto"/>
      <w:ind w:left="284" w:hanging="284"/>
    </w:pPr>
    <w:rPr>
      <w:b/>
      <w:i/>
      <w:kern w:val="28"/>
      <w:sz w:val="24"/>
    </w:rPr>
  </w:style>
  <w:style w:type="character" w:customStyle="1" w:styleId="FooterChar">
    <w:name w:val="Footer Char"/>
    <w:basedOn w:val="DefaultParagraphFont"/>
    <w:link w:val="Footer"/>
    <w:rsid w:val="005F08E8"/>
    <w:rPr>
      <w:sz w:val="22"/>
      <w:szCs w:val="24"/>
    </w:rPr>
  </w:style>
  <w:style w:type="table" w:customStyle="1" w:styleId="CFlag">
    <w:name w:val="CFlag"/>
    <w:basedOn w:val="TableNormal"/>
    <w:uiPriority w:val="99"/>
    <w:rsid w:val="005F08E8"/>
    <w:tblPr/>
  </w:style>
  <w:style w:type="paragraph" w:customStyle="1" w:styleId="SignCoverPageEnd">
    <w:name w:val="SignCoverPageEnd"/>
    <w:basedOn w:val="OPCParaBase"/>
    <w:next w:val="Normal"/>
    <w:rsid w:val="005F08E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F08E8"/>
    <w:pPr>
      <w:pBdr>
        <w:top w:val="single" w:sz="4" w:space="1" w:color="auto"/>
      </w:pBdr>
      <w:spacing w:before="360"/>
      <w:ind w:right="397"/>
      <w:jc w:val="both"/>
    </w:pPr>
  </w:style>
  <w:style w:type="paragraph" w:customStyle="1" w:styleId="ENotesHeading1">
    <w:name w:val="ENotesHeading 1"/>
    <w:aliases w:val="Enh1,ENh1"/>
    <w:basedOn w:val="OPCParaBase"/>
    <w:next w:val="Normal"/>
    <w:rsid w:val="005F08E8"/>
    <w:pPr>
      <w:spacing w:before="120"/>
      <w:outlineLvl w:val="1"/>
    </w:pPr>
    <w:rPr>
      <w:b/>
      <w:sz w:val="28"/>
      <w:szCs w:val="28"/>
    </w:rPr>
  </w:style>
  <w:style w:type="paragraph" w:customStyle="1" w:styleId="ENotesHeading2">
    <w:name w:val="ENotesHeading 2"/>
    <w:aliases w:val="Enh2,ENh2"/>
    <w:basedOn w:val="OPCParaBase"/>
    <w:next w:val="Normal"/>
    <w:rsid w:val="005F08E8"/>
    <w:pPr>
      <w:spacing w:before="120" w:after="120"/>
      <w:outlineLvl w:val="2"/>
    </w:pPr>
    <w:rPr>
      <w:b/>
      <w:sz w:val="24"/>
      <w:szCs w:val="28"/>
    </w:rPr>
  </w:style>
  <w:style w:type="paragraph" w:customStyle="1" w:styleId="CompiledActNo">
    <w:name w:val="CompiledActNo"/>
    <w:basedOn w:val="OPCParaBase"/>
    <w:next w:val="Normal"/>
    <w:rsid w:val="005F08E8"/>
    <w:rPr>
      <w:b/>
      <w:sz w:val="24"/>
      <w:szCs w:val="24"/>
    </w:rPr>
  </w:style>
  <w:style w:type="paragraph" w:customStyle="1" w:styleId="ENotesText">
    <w:name w:val="ENotesText"/>
    <w:aliases w:val="Ent"/>
    <w:basedOn w:val="OPCParaBase"/>
    <w:next w:val="Normal"/>
    <w:rsid w:val="005F08E8"/>
    <w:pPr>
      <w:spacing w:before="120"/>
    </w:pPr>
  </w:style>
  <w:style w:type="paragraph" w:customStyle="1" w:styleId="CompiledMadeUnder">
    <w:name w:val="CompiledMadeUnder"/>
    <w:basedOn w:val="OPCParaBase"/>
    <w:next w:val="Normal"/>
    <w:rsid w:val="005F08E8"/>
    <w:rPr>
      <w:i/>
      <w:sz w:val="24"/>
      <w:szCs w:val="24"/>
    </w:rPr>
  </w:style>
  <w:style w:type="paragraph" w:customStyle="1" w:styleId="Paragraphsub-sub-sub">
    <w:name w:val="Paragraph(sub-sub-sub)"/>
    <w:aliases w:val="aaaa"/>
    <w:basedOn w:val="OPCParaBase"/>
    <w:rsid w:val="005F08E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F08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F08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F08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F08E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F08E8"/>
    <w:pPr>
      <w:spacing w:before="60" w:line="240" w:lineRule="auto"/>
    </w:pPr>
    <w:rPr>
      <w:rFonts w:cs="Arial"/>
      <w:sz w:val="20"/>
      <w:szCs w:val="22"/>
    </w:rPr>
  </w:style>
  <w:style w:type="paragraph" w:customStyle="1" w:styleId="ActHead10">
    <w:name w:val="ActHead 10"/>
    <w:aliases w:val="sp"/>
    <w:basedOn w:val="OPCParaBase"/>
    <w:next w:val="ActHead3"/>
    <w:rsid w:val="005F08E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F08E8"/>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5F08E8"/>
    <w:pPr>
      <w:keepNext/>
      <w:spacing w:before="60" w:line="240" w:lineRule="atLeast"/>
    </w:pPr>
    <w:rPr>
      <w:b/>
      <w:sz w:val="20"/>
    </w:rPr>
  </w:style>
  <w:style w:type="paragraph" w:customStyle="1" w:styleId="NoteToSubpara">
    <w:name w:val="NoteToSubpara"/>
    <w:aliases w:val="nts"/>
    <w:basedOn w:val="OPCParaBase"/>
    <w:rsid w:val="005F08E8"/>
    <w:pPr>
      <w:spacing w:before="40" w:line="198" w:lineRule="exact"/>
      <w:ind w:left="2835" w:hanging="709"/>
    </w:pPr>
    <w:rPr>
      <w:sz w:val="18"/>
    </w:rPr>
  </w:style>
  <w:style w:type="paragraph" w:customStyle="1" w:styleId="ENoteTableHeading">
    <w:name w:val="ENoteTableHeading"/>
    <w:aliases w:val="enth"/>
    <w:basedOn w:val="OPCParaBase"/>
    <w:rsid w:val="005F08E8"/>
    <w:pPr>
      <w:keepNext/>
      <w:spacing w:before="60" w:line="240" w:lineRule="atLeast"/>
    </w:pPr>
    <w:rPr>
      <w:rFonts w:ascii="Arial" w:hAnsi="Arial"/>
      <w:b/>
      <w:sz w:val="16"/>
    </w:rPr>
  </w:style>
  <w:style w:type="paragraph" w:customStyle="1" w:styleId="ENoteTTi">
    <w:name w:val="ENoteTTi"/>
    <w:aliases w:val="entti"/>
    <w:basedOn w:val="OPCParaBase"/>
    <w:rsid w:val="005F08E8"/>
    <w:pPr>
      <w:keepNext/>
      <w:spacing w:before="60" w:line="240" w:lineRule="atLeast"/>
      <w:ind w:left="170"/>
    </w:pPr>
    <w:rPr>
      <w:sz w:val="16"/>
    </w:rPr>
  </w:style>
  <w:style w:type="paragraph" w:customStyle="1" w:styleId="ENoteTTIndentHeading">
    <w:name w:val="ENoteTTIndentHeading"/>
    <w:aliases w:val="enTTHi"/>
    <w:basedOn w:val="OPCParaBase"/>
    <w:rsid w:val="005F08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F08E8"/>
    <w:pPr>
      <w:spacing w:before="60" w:line="240" w:lineRule="atLeast"/>
    </w:pPr>
    <w:rPr>
      <w:sz w:val="16"/>
    </w:rPr>
  </w:style>
  <w:style w:type="paragraph" w:customStyle="1" w:styleId="ENotesHeading3">
    <w:name w:val="ENotesHeading 3"/>
    <w:aliases w:val="Enh3"/>
    <w:basedOn w:val="OPCParaBase"/>
    <w:next w:val="Normal"/>
    <w:rsid w:val="005F08E8"/>
    <w:pPr>
      <w:keepNext/>
      <w:spacing w:before="120" w:line="240" w:lineRule="auto"/>
      <w:outlineLvl w:val="4"/>
    </w:pPr>
    <w:rPr>
      <w:b/>
      <w:szCs w:val="24"/>
    </w:rPr>
  </w:style>
  <w:style w:type="paragraph" w:styleId="Revision">
    <w:name w:val="Revision"/>
    <w:hidden/>
    <w:uiPriority w:val="99"/>
    <w:semiHidden/>
    <w:rsid w:val="00956989"/>
    <w:rPr>
      <w:rFonts w:eastAsiaTheme="minorHAnsi" w:cstheme="minorBidi"/>
      <w:sz w:val="22"/>
      <w:lang w:eastAsia="en-US"/>
    </w:rPr>
  </w:style>
  <w:style w:type="paragraph" w:customStyle="1" w:styleId="SubPartCASA">
    <w:name w:val="SubPart(CASA)"/>
    <w:aliases w:val="csp"/>
    <w:basedOn w:val="OPCParaBase"/>
    <w:next w:val="ActHead3"/>
    <w:rsid w:val="005F08E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F08E8"/>
  </w:style>
  <w:style w:type="character" w:customStyle="1" w:styleId="CharSubPartNoCASA">
    <w:name w:val="CharSubPartNo(CASA)"/>
    <w:basedOn w:val="OPCCharBase"/>
    <w:uiPriority w:val="1"/>
    <w:rsid w:val="005F08E8"/>
  </w:style>
  <w:style w:type="paragraph" w:customStyle="1" w:styleId="ENoteTTIndentHeadingSub">
    <w:name w:val="ENoteTTIndentHeadingSub"/>
    <w:aliases w:val="enTTHis"/>
    <w:basedOn w:val="OPCParaBase"/>
    <w:rsid w:val="005F08E8"/>
    <w:pPr>
      <w:keepNext/>
      <w:spacing w:before="60" w:line="240" w:lineRule="atLeast"/>
      <w:ind w:left="340"/>
    </w:pPr>
    <w:rPr>
      <w:b/>
      <w:sz w:val="16"/>
    </w:rPr>
  </w:style>
  <w:style w:type="paragraph" w:customStyle="1" w:styleId="ENoteTTiSub">
    <w:name w:val="ENoteTTiSub"/>
    <w:aliases w:val="enttis"/>
    <w:basedOn w:val="OPCParaBase"/>
    <w:rsid w:val="005F08E8"/>
    <w:pPr>
      <w:keepNext/>
      <w:spacing w:before="60" w:line="240" w:lineRule="atLeast"/>
      <w:ind w:left="340"/>
    </w:pPr>
    <w:rPr>
      <w:sz w:val="16"/>
    </w:rPr>
  </w:style>
  <w:style w:type="paragraph" w:customStyle="1" w:styleId="SubDivisionMigration">
    <w:name w:val="SubDivisionMigration"/>
    <w:aliases w:val="sdm"/>
    <w:basedOn w:val="OPCParaBase"/>
    <w:rsid w:val="005F08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F08E8"/>
    <w:pPr>
      <w:keepNext/>
      <w:keepLines/>
      <w:spacing w:before="240" w:line="240" w:lineRule="auto"/>
      <w:ind w:left="1134" w:hanging="1134"/>
    </w:pPr>
    <w:rPr>
      <w:b/>
      <w:sz w:val="28"/>
    </w:rPr>
  </w:style>
  <w:style w:type="paragraph" w:customStyle="1" w:styleId="SOText">
    <w:name w:val="SO Text"/>
    <w:aliases w:val="sot"/>
    <w:link w:val="SOTextChar"/>
    <w:rsid w:val="005F08E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F08E8"/>
    <w:rPr>
      <w:rFonts w:eastAsiaTheme="minorHAnsi" w:cstheme="minorBidi"/>
      <w:sz w:val="22"/>
      <w:lang w:eastAsia="en-US"/>
    </w:rPr>
  </w:style>
  <w:style w:type="paragraph" w:customStyle="1" w:styleId="SOTextNote">
    <w:name w:val="SO TextNote"/>
    <w:aliases w:val="sont"/>
    <w:basedOn w:val="SOText"/>
    <w:qFormat/>
    <w:rsid w:val="005F08E8"/>
    <w:pPr>
      <w:spacing w:before="122" w:line="198" w:lineRule="exact"/>
      <w:ind w:left="1843" w:hanging="709"/>
    </w:pPr>
    <w:rPr>
      <w:sz w:val="18"/>
    </w:rPr>
  </w:style>
  <w:style w:type="paragraph" w:customStyle="1" w:styleId="SOPara">
    <w:name w:val="SO Para"/>
    <w:aliases w:val="soa"/>
    <w:basedOn w:val="SOText"/>
    <w:link w:val="SOParaChar"/>
    <w:qFormat/>
    <w:rsid w:val="005F08E8"/>
    <w:pPr>
      <w:tabs>
        <w:tab w:val="right" w:pos="1786"/>
      </w:tabs>
      <w:spacing w:before="40"/>
      <w:ind w:left="2070" w:hanging="936"/>
    </w:pPr>
  </w:style>
  <w:style w:type="character" w:customStyle="1" w:styleId="SOParaChar">
    <w:name w:val="SO Para Char"/>
    <w:aliases w:val="soa Char"/>
    <w:basedOn w:val="DefaultParagraphFont"/>
    <w:link w:val="SOPara"/>
    <w:rsid w:val="005F08E8"/>
    <w:rPr>
      <w:rFonts w:eastAsiaTheme="minorHAnsi" w:cstheme="minorBidi"/>
      <w:sz w:val="22"/>
      <w:lang w:eastAsia="en-US"/>
    </w:rPr>
  </w:style>
  <w:style w:type="paragraph" w:customStyle="1" w:styleId="FileName">
    <w:name w:val="FileName"/>
    <w:basedOn w:val="Normal"/>
    <w:rsid w:val="005F08E8"/>
  </w:style>
  <w:style w:type="paragraph" w:customStyle="1" w:styleId="SOHeadBold">
    <w:name w:val="SO HeadBold"/>
    <w:aliases w:val="sohb"/>
    <w:basedOn w:val="SOText"/>
    <w:next w:val="SOText"/>
    <w:link w:val="SOHeadBoldChar"/>
    <w:qFormat/>
    <w:rsid w:val="005F08E8"/>
    <w:rPr>
      <w:b/>
    </w:rPr>
  </w:style>
  <w:style w:type="character" w:customStyle="1" w:styleId="SOHeadBoldChar">
    <w:name w:val="SO HeadBold Char"/>
    <w:aliases w:val="sohb Char"/>
    <w:basedOn w:val="DefaultParagraphFont"/>
    <w:link w:val="SOHeadBold"/>
    <w:rsid w:val="005F08E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F08E8"/>
    <w:rPr>
      <w:i/>
    </w:rPr>
  </w:style>
  <w:style w:type="character" w:customStyle="1" w:styleId="SOHeadItalicChar">
    <w:name w:val="SO HeadItalic Char"/>
    <w:aliases w:val="sohi Char"/>
    <w:basedOn w:val="DefaultParagraphFont"/>
    <w:link w:val="SOHeadItalic"/>
    <w:rsid w:val="005F08E8"/>
    <w:rPr>
      <w:rFonts w:eastAsiaTheme="minorHAnsi" w:cstheme="minorBidi"/>
      <w:i/>
      <w:sz w:val="22"/>
      <w:lang w:eastAsia="en-US"/>
    </w:rPr>
  </w:style>
  <w:style w:type="paragraph" w:customStyle="1" w:styleId="SOBullet">
    <w:name w:val="SO Bullet"/>
    <w:aliases w:val="sotb"/>
    <w:basedOn w:val="SOText"/>
    <w:link w:val="SOBulletChar"/>
    <w:qFormat/>
    <w:rsid w:val="005F08E8"/>
    <w:pPr>
      <w:ind w:left="1559" w:hanging="425"/>
    </w:pPr>
  </w:style>
  <w:style w:type="character" w:customStyle="1" w:styleId="SOBulletChar">
    <w:name w:val="SO Bullet Char"/>
    <w:aliases w:val="sotb Char"/>
    <w:basedOn w:val="DefaultParagraphFont"/>
    <w:link w:val="SOBullet"/>
    <w:rsid w:val="005F08E8"/>
    <w:rPr>
      <w:rFonts w:eastAsiaTheme="minorHAnsi" w:cstheme="minorBidi"/>
      <w:sz w:val="22"/>
      <w:lang w:eastAsia="en-US"/>
    </w:rPr>
  </w:style>
  <w:style w:type="paragraph" w:customStyle="1" w:styleId="SOBulletNote">
    <w:name w:val="SO BulletNote"/>
    <w:aliases w:val="sonb"/>
    <w:basedOn w:val="SOTextNote"/>
    <w:link w:val="SOBulletNoteChar"/>
    <w:qFormat/>
    <w:rsid w:val="005F08E8"/>
    <w:pPr>
      <w:tabs>
        <w:tab w:val="left" w:pos="1560"/>
      </w:tabs>
      <w:ind w:left="2268" w:hanging="1134"/>
    </w:pPr>
  </w:style>
  <w:style w:type="character" w:customStyle="1" w:styleId="SOBulletNoteChar">
    <w:name w:val="SO BulletNote Char"/>
    <w:aliases w:val="sonb Char"/>
    <w:basedOn w:val="DefaultParagraphFont"/>
    <w:link w:val="SOBulletNote"/>
    <w:rsid w:val="005F08E8"/>
    <w:rPr>
      <w:rFonts w:eastAsiaTheme="minorHAnsi" w:cstheme="minorBidi"/>
      <w:sz w:val="18"/>
      <w:lang w:eastAsia="en-US"/>
    </w:rPr>
  </w:style>
  <w:style w:type="paragraph" w:customStyle="1" w:styleId="FreeForm">
    <w:name w:val="FreeForm"/>
    <w:rsid w:val="005F08E8"/>
    <w:rPr>
      <w:rFonts w:ascii="Arial" w:eastAsiaTheme="minorHAnsi" w:hAnsi="Arial" w:cstheme="minorBidi"/>
      <w:sz w:val="22"/>
      <w:lang w:eastAsia="en-US"/>
    </w:rPr>
  </w:style>
  <w:style w:type="character" w:customStyle="1" w:styleId="ShortTChar">
    <w:name w:val="ShortT Char"/>
    <w:basedOn w:val="DefaultParagraphFont"/>
    <w:link w:val="ShortT"/>
    <w:rsid w:val="00306B63"/>
    <w:rPr>
      <w:b/>
      <w:sz w:val="40"/>
    </w:rPr>
  </w:style>
  <w:style w:type="character" w:customStyle="1" w:styleId="DefinitionChar">
    <w:name w:val="Definition Char"/>
    <w:aliases w:val="dd Char"/>
    <w:link w:val="Definition"/>
    <w:rsid w:val="00C91454"/>
    <w:rPr>
      <w:sz w:val="22"/>
    </w:rPr>
  </w:style>
  <w:style w:type="paragraph" w:customStyle="1" w:styleId="EnStatement">
    <w:name w:val="EnStatement"/>
    <w:basedOn w:val="Normal"/>
    <w:rsid w:val="005F08E8"/>
    <w:pPr>
      <w:numPr>
        <w:numId w:val="48"/>
      </w:numPr>
    </w:pPr>
    <w:rPr>
      <w:rFonts w:eastAsia="Times New Roman" w:cs="Times New Roman"/>
      <w:lang w:eastAsia="en-AU"/>
    </w:rPr>
  </w:style>
  <w:style w:type="paragraph" w:customStyle="1" w:styleId="EnStatementHeading">
    <w:name w:val="EnStatementHeading"/>
    <w:basedOn w:val="Normal"/>
    <w:rsid w:val="005F08E8"/>
    <w:rPr>
      <w:rFonts w:eastAsia="Times New Roman" w:cs="Times New Roman"/>
      <w:b/>
      <w:lang w:eastAsia="en-AU"/>
    </w:rPr>
  </w:style>
  <w:style w:type="character" w:customStyle="1" w:styleId="ActHead5Char">
    <w:name w:val="ActHead 5 Char"/>
    <w:aliases w:val="s Char"/>
    <w:link w:val="ActHead5"/>
    <w:rsid w:val="00AE7265"/>
    <w:rPr>
      <w:b/>
      <w:kern w:val="28"/>
      <w:sz w:val="24"/>
    </w:rPr>
  </w:style>
  <w:style w:type="paragraph" w:customStyle="1" w:styleId="Transitional">
    <w:name w:val="Transitional"/>
    <w:aliases w:val="tr"/>
    <w:basedOn w:val="ItemHead"/>
    <w:next w:val="Item"/>
    <w:rsid w:val="005F08E8"/>
  </w:style>
  <w:style w:type="character" w:customStyle="1" w:styleId="notetextChar">
    <w:name w:val="note(text) Char"/>
    <w:aliases w:val="n Char"/>
    <w:basedOn w:val="DefaultParagraphFont"/>
    <w:link w:val="notetext"/>
    <w:rsid w:val="00003B50"/>
    <w:rPr>
      <w:sz w:val="18"/>
    </w:rPr>
  </w:style>
  <w:style w:type="character" w:customStyle="1" w:styleId="Heading1Char">
    <w:name w:val="Heading 1 Char"/>
    <w:basedOn w:val="DefaultParagraphFont"/>
    <w:link w:val="Heading1"/>
    <w:uiPriority w:val="9"/>
    <w:rsid w:val="005F08E8"/>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5F08E8"/>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5F08E8"/>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5F08E8"/>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5F08E8"/>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5F08E8"/>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5F08E8"/>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5F08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5F08E8"/>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5F08E8"/>
  </w:style>
  <w:style w:type="character" w:customStyle="1" w:styleId="BodyTextChar">
    <w:name w:val="Body Text Char"/>
    <w:basedOn w:val="DefaultParagraphFont"/>
    <w:link w:val="BodyText"/>
    <w:uiPriority w:val="99"/>
    <w:rsid w:val="005F08E8"/>
    <w:rPr>
      <w:rFonts w:eastAsiaTheme="minorHAnsi" w:cstheme="minorBidi"/>
      <w:sz w:val="22"/>
      <w:lang w:eastAsia="en-US"/>
    </w:rPr>
  </w:style>
  <w:style w:type="character" w:customStyle="1" w:styleId="BodyText2Char">
    <w:name w:val="Body Text 2 Char"/>
    <w:basedOn w:val="DefaultParagraphFont"/>
    <w:link w:val="BodyText2"/>
    <w:uiPriority w:val="99"/>
    <w:rsid w:val="005F08E8"/>
    <w:rPr>
      <w:rFonts w:eastAsiaTheme="minorHAnsi" w:cstheme="minorBidi"/>
      <w:sz w:val="22"/>
      <w:lang w:eastAsia="en-US"/>
    </w:rPr>
  </w:style>
  <w:style w:type="character" w:customStyle="1" w:styleId="BodyText3Char">
    <w:name w:val="Body Text 3 Char"/>
    <w:basedOn w:val="DefaultParagraphFont"/>
    <w:link w:val="BodyText3"/>
    <w:uiPriority w:val="99"/>
    <w:rsid w:val="005F08E8"/>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5F08E8"/>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5F08E8"/>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5F08E8"/>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5F08E8"/>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5F08E8"/>
    <w:rPr>
      <w:rFonts w:eastAsiaTheme="minorHAnsi" w:cstheme="minorBidi"/>
      <w:sz w:val="16"/>
      <w:szCs w:val="16"/>
      <w:lang w:eastAsia="en-US"/>
    </w:rPr>
  </w:style>
  <w:style w:type="character" w:styleId="BookTitle">
    <w:name w:val="Book Title"/>
    <w:basedOn w:val="DefaultParagraphFont"/>
    <w:uiPriority w:val="33"/>
    <w:qFormat/>
    <w:rsid w:val="005F08E8"/>
    <w:rPr>
      <w:b/>
      <w:bCs/>
      <w:i/>
      <w:iCs/>
      <w:spacing w:val="5"/>
    </w:rPr>
  </w:style>
  <w:style w:type="character" w:customStyle="1" w:styleId="ClosingChar">
    <w:name w:val="Closing Char"/>
    <w:basedOn w:val="DefaultParagraphFont"/>
    <w:link w:val="Closing"/>
    <w:uiPriority w:val="99"/>
    <w:rsid w:val="005F08E8"/>
    <w:rPr>
      <w:rFonts w:eastAsiaTheme="minorHAnsi" w:cstheme="minorBidi"/>
      <w:sz w:val="22"/>
      <w:lang w:eastAsia="en-US"/>
    </w:rPr>
  </w:style>
  <w:style w:type="table" w:styleId="ColorfulGrid">
    <w:name w:val="Colorful Grid"/>
    <w:basedOn w:val="TableNormal"/>
    <w:uiPriority w:val="73"/>
    <w:semiHidden/>
    <w:unhideWhenUsed/>
    <w:rsid w:val="005F08E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08E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08E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08E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08E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08E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08E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08E8"/>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08E8"/>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08E8"/>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08E8"/>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08E8"/>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08E8"/>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08E8"/>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08E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08E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08E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08E8"/>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08E8"/>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08E8"/>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08E8"/>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5F08E8"/>
    <w:rPr>
      <w:rFonts w:eastAsiaTheme="minorHAnsi" w:cstheme="minorBidi"/>
      <w:lang w:eastAsia="en-US"/>
    </w:rPr>
  </w:style>
  <w:style w:type="character" w:customStyle="1" w:styleId="CommentSubjectChar">
    <w:name w:val="Comment Subject Char"/>
    <w:basedOn w:val="CommentTextChar"/>
    <w:link w:val="CommentSubject"/>
    <w:uiPriority w:val="99"/>
    <w:rsid w:val="005F08E8"/>
    <w:rPr>
      <w:rFonts w:eastAsiaTheme="minorHAnsi" w:cstheme="minorBidi"/>
      <w:b/>
      <w:bCs/>
      <w:lang w:eastAsia="en-US"/>
    </w:rPr>
  </w:style>
  <w:style w:type="table" w:styleId="DarkList">
    <w:name w:val="Dark List"/>
    <w:basedOn w:val="TableNormal"/>
    <w:uiPriority w:val="70"/>
    <w:semiHidden/>
    <w:unhideWhenUsed/>
    <w:rsid w:val="005F08E8"/>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08E8"/>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08E8"/>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08E8"/>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08E8"/>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08E8"/>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08E8"/>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5F08E8"/>
    <w:rPr>
      <w:rFonts w:eastAsiaTheme="minorHAnsi" w:cstheme="minorBidi"/>
      <w:sz w:val="22"/>
      <w:lang w:eastAsia="en-US"/>
    </w:rPr>
  </w:style>
  <w:style w:type="character" w:customStyle="1" w:styleId="DocumentMapChar">
    <w:name w:val="Document Map Char"/>
    <w:basedOn w:val="DefaultParagraphFont"/>
    <w:link w:val="DocumentMap"/>
    <w:uiPriority w:val="99"/>
    <w:rsid w:val="005F08E8"/>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5F08E8"/>
    <w:rPr>
      <w:rFonts w:eastAsiaTheme="minorHAnsi" w:cstheme="minorBidi"/>
      <w:sz w:val="22"/>
      <w:lang w:eastAsia="en-US"/>
    </w:rPr>
  </w:style>
  <w:style w:type="character" w:customStyle="1" w:styleId="EndnoteTextChar">
    <w:name w:val="Endnote Text Char"/>
    <w:basedOn w:val="DefaultParagraphFont"/>
    <w:link w:val="EndnoteText"/>
    <w:uiPriority w:val="99"/>
    <w:rsid w:val="005F08E8"/>
    <w:rPr>
      <w:rFonts w:eastAsiaTheme="minorHAnsi" w:cstheme="minorBidi"/>
      <w:lang w:eastAsia="en-US"/>
    </w:rPr>
  </w:style>
  <w:style w:type="character" w:customStyle="1" w:styleId="FootnoteTextChar">
    <w:name w:val="Footnote Text Char"/>
    <w:basedOn w:val="DefaultParagraphFont"/>
    <w:link w:val="FootnoteText"/>
    <w:uiPriority w:val="99"/>
    <w:rsid w:val="005F08E8"/>
    <w:rPr>
      <w:rFonts w:eastAsiaTheme="minorHAnsi" w:cstheme="minorBidi"/>
      <w:lang w:eastAsia="en-US"/>
    </w:rPr>
  </w:style>
  <w:style w:type="table" w:styleId="GridTable1Light">
    <w:name w:val="Grid Table 1 Light"/>
    <w:basedOn w:val="TableNormal"/>
    <w:uiPriority w:val="46"/>
    <w:rsid w:val="005F08E8"/>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08E8"/>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08E8"/>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08E8"/>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08E8"/>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08E8"/>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08E8"/>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08E8"/>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08E8"/>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08E8"/>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08E8"/>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08E8"/>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08E8"/>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08E8"/>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08E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08E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08E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08E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08E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08E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08E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08E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08E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08E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08E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08E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08E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08E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08E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08E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08E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08E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08E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08E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08E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08E8"/>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08E8"/>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08E8"/>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08E8"/>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08E8"/>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08E8"/>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08E8"/>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08E8"/>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08E8"/>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08E8"/>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08E8"/>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08E8"/>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08E8"/>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08E8"/>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F08E8"/>
    <w:rPr>
      <w:color w:val="2B579A"/>
      <w:shd w:val="clear" w:color="auto" w:fill="E1DFDD"/>
    </w:rPr>
  </w:style>
  <w:style w:type="character" w:customStyle="1" w:styleId="HTMLAddressChar">
    <w:name w:val="HTML Address Char"/>
    <w:basedOn w:val="DefaultParagraphFont"/>
    <w:link w:val="HTMLAddress"/>
    <w:uiPriority w:val="99"/>
    <w:rsid w:val="005F08E8"/>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5F08E8"/>
    <w:rPr>
      <w:rFonts w:ascii="Consolas" w:eastAsiaTheme="minorHAnsi" w:hAnsi="Consolas" w:cstheme="minorBidi"/>
      <w:lang w:eastAsia="en-US"/>
    </w:rPr>
  </w:style>
  <w:style w:type="character" w:styleId="IntenseEmphasis">
    <w:name w:val="Intense Emphasis"/>
    <w:basedOn w:val="DefaultParagraphFont"/>
    <w:uiPriority w:val="21"/>
    <w:qFormat/>
    <w:rsid w:val="005F08E8"/>
    <w:rPr>
      <w:i/>
      <w:iCs/>
      <w:color w:val="4F81BD" w:themeColor="accent1"/>
    </w:rPr>
  </w:style>
  <w:style w:type="paragraph" w:styleId="IntenseQuote">
    <w:name w:val="Intense Quote"/>
    <w:basedOn w:val="Normal"/>
    <w:next w:val="Normal"/>
    <w:link w:val="IntenseQuoteChar"/>
    <w:uiPriority w:val="30"/>
    <w:qFormat/>
    <w:rsid w:val="005F0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F08E8"/>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5F08E8"/>
    <w:rPr>
      <w:b/>
      <w:bCs/>
      <w:smallCaps/>
      <w:color w:val="4F81BD" w:themeColor="accent1"/>
      <w:spacing w:val="5"/>
    </w:rPr>
  </w:style>
  <w:style w:type="table" w:styleId="LightGrid">
    <w:name w:val="Light Grid"/>
    <w:basedOn w:val="TableNormal"/>
    <w:uiPriority w:val="62"/>
    <w:semiHidden/>
    <w:unhideWhenUsed/>
    <w:rsid w:val="005F08E8"/>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08E8"/>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08E8"/>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08E8"/>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08E8"/>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08E8"/>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08E8"/>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08E8"/>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08E8"/>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08E8"/>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08E8"/>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08E8"/>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08E8"/>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08E8"/>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08E8"/>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08E8"/>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08E8"/>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08E8"/>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08E8"/>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08E8"/>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08E8"/>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5F08E8"/>
    <w:pPr>
      <w:ind w:left="720"/>
      <w:contextualSpacing/>
    </w:pPr>
  </w:style>
  <w:style w:type="table" w:styleId="ListTable1Light">
    <w:name w:val="List Table 1 Light"/>
    <w:basedOn w:val="TableNormal"/>
    <w:uiPriority w:val="46"/>
    <w:rsid w:val="005F08E8"/>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08E8"/>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08E8"/>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08E8"/>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08E8"/>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08E8"/>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08E8"/>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08E8"/>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08E8"/>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08E8"/>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08E8"/>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08E8"/>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F08E8"/>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F08E8"/>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F08E8"/>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F08E8"/>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F08E8"/>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F08E8"/>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F08E8"/>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F08E8"/>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F08E8"/>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F08E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F08E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F08E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F08E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F08E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F08E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F08E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F08E8"/>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F08E8"/>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F08E8"/>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F08E8"/>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F08E8"/>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F08E8"/>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F08E8"/>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F08E8"/>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08E8"/>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F08E8"/>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F08E8"/>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F08E8"/>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F08E8"/>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08E8"/>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08E8"/>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08E8"/>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08E8"/>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08E8"/>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08E8"/>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08E8"/>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08E8"/>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5F08E8"/>
    <w:rPr>
      <w:rFonts w:ascii="Consolas" w:eastAsiaTheme="minorHAnsi" w:hAnsi="Consolas" w:cstheme="minorBidi"/>
      <w:lang w:eastAsia="en-US"/>
    </w:rPr>
  </w:style>
  <w:style w:type="table" w:styleId="MediumGrid1">
    <w:name w:val="Medium Grid 1"/>
    <w:basedOn w:val="TableNormal"/>
    <w:uiPriority w:val="67"/>
    <w:semiHidden/>
    <w:unhideWhenUsed/>
    <w:rsid w:val="005F08E8"/>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08E8"/>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F08E8"/>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F08E8"/>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08E8"/>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08E8"/>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08E8"/>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08E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08E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08E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08E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08E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08E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08E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08E8"/>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08E8"/>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08E8"/>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08E8"/>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08E8"/>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08E8"/>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08E8"/>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08E8"/>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08E8"/>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08E8"/>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08E8"/>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08E8"/>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08E8"/>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08E8"/>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08E8"/>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08E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F08E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F08E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F08E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F08E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F08E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F08E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F08E8"/>
    <w:rPr>
      <w:color w:val="2B579A"/>
      <w:shd w:val="clear" w:color="auto" w:fill="E1DFDD"/>
    </w:rPr>
  </w:style>
  <w:style w:type="character" w:customStyle="1" w:styleId="MessageHeaderChar">
    <w:name w:val="Message Header Char"/>
    <w:basedOn w:val="DefaultParagraphFont"/>
    <w:link w:val="MessageHeader"/>
    <w:uiPriority w:val="99"/>
    <w:rsid w:val="005F08E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5F08E8"/>
    <w:rPr>
      <w:rFonts w:eastAsiaTheme="minorHAnsi" w:cstheme="minorBidi"/>
      <w:sz w:val="22"/>
      <w:lang w:eastAsia="en-US"/>
    </w:rPr>
  </w:style>
  <w:style w:type="character" w:customStyle="1" w:styleId="NoteHeadingChar">
    <w:name w:val="Note Heading Char"/>
    <w:basedOn w:val="DefaultParagraphFont"/>
    <w:link w:val="NoteHeading"/>
    <w:uiPriority w:val="99"/>
    <w:rsid w:val="005F08E8"/>
    <w:rPr>
      <w:rFonts w:eastAsiaTheme="minorHAnsi" w:cstheme="minorBidi"/>
      <w:sz w:val="22"/>
      <w:lang w:eastAsia="en-US"/>
    </w:rPr>
  </w:style>
  <w:style w:type="character" w:styleId="PlaceholderText">
    <w:name w:val="Placeholder Text"/>
    <w:basedOn w:val="DefaultParagraphFont"/>
    <w:uiPriority w:val="99"/>
    <w:semiHidden/>
    <w:rsid w:val="005F08E8"/>
    <w:rPr>
      <w:color w:val="808080"/>
    </w:rPr>
  </w:style>
  <w:style w:type="table" w:styleId="PlainTable1">
    <w:name w:val="Plain Table 1"/>
    <w:basedOn w:val="TableNormal"/>
    <w:uiPriority w:val="41"/>
    <w:rsid w:val="005F08E8"/>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08E8"/>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08E8"/>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08E8"/>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08E8"/>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5F08E8"/>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5F0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F08E8"/>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5F08E8"/>
    <w:rPr>
      <w:rFonts w:eastAsiaTheme="minorHAnsi" w:cstheme="minorBidi"/>
      <w:sz w:val="22"/>
      <w:lang w:eastAsia="en-US"/>
    </w:rPr>
  </w:style>
  <w:style w:type="character" w:customStyle="1" w:styleId="SignatureChar">
    <w:name w:val="Signature Char"/>
    <w:basedOn w:val="DefaultParagraphFont"/>
    <w:link w:val="Signature"/>
    <w:uiPriority w:val="99"/>
    <w:rsid w:val="005F08E8"/>
    <w:rPr>
      <w:rFonts w:eastAsiaTheme="minorHAnsi" w:cstheme="minorBidi"/>
      <w:sz w:val="22"/>
      <w:lang w:eastAsia="en-US"/>
    </w:rPr>
  </w:style>
  <w:style w:type="character" w:styleId="SmartHyperlink">
    <w:name w:val="Smart Hyperlink"/>
    <w:basedOn w:val="DefaultParagraphFont"/>
    <w:uiPriority w:val="99"/>
    <w:semiHidden/>
    <w:unhideWhenUsed/>
    <w:rsid w:val="005F08E8"/>
    <w:rPr>
      <w:u w:val="dotted"/>
    </w:rPr>
  </w:style>
  <w:style w:type="character" w:customStyle="1" w:styleId="SubtitleChar">
    <w:name w:val="Subtitle Char"/>
    <w:basedOn w:val="DefaultParagraphFont"/>
    <w:link w:val="Subtitle"/>
    <w:uiPriority w:val="11"/>
    <w:rsid w:val="005F08E8"/>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5F08E8"/>
    <w:rPr>
      <w:i/>
      <w:iCs/>
      <w:color w:val="404040" w:themeColor="text1" w:themeTint="BF"/>
    </w:rPr>
  </w:style>
  <w:style w:type="character" w:styleId="SubtleReference">
    <w:name w:val="Subtle Reference"/>
    <w:basedOn w:val="DefaultParagraphFont"/>
    <w:uiPriority w:val="31"/>
    <w:qFormat/>
    <w:rsid w:val="005F08E8"/>
    <w:rPr>
      <w:smallCaps/>
      <w:color w:val="5A5A5A" w:themeColor="text1" w:themeTint="A5"/>
    </w:rPr>
  </w:style>
  <w:style w:type="table" w:styleId="TableGridLight">
    <w:name w:val="Grid Table Light"/>
    <w:basedOn w:val="TableNormal"/>
    <w:uiPriority w:val="40"/>
    <w:rsid w:val="005F08E8"/>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5F08E8"/>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5F08E8"/>
    <w:pPr>
      <w:numPr>
        <w:numId w:val="0"/>
      </w:numPr>
      <w:outlineLvl w:val="9"/>
    </w:pPr>
  </w:style>
  <w:style w:type="character" w:styleId="UnresolvedMention">
    <w:name w:val="Unresolved Mention"/>
    <w:basedOn w:val="DefaultParagraphFont"/>
    <w:uiPriority w:val="99"/>
    <w:semiHidden/>
    <w:unhideWhenUsed/>
    <w:rsid w:val="005F08E8"/>
    <w:rPr>
      <w:color w:val="605E5C"/>
      <w:shd w:val="clear" w:color="auto" w:fill="E1DFDD"/>
    </w:rPr>
  </w:style>
  <w:style w:type="paragraph" w:customStyle="1" w:styleId="SOText2">
    <w:name w:val="SO Text2"/>
    <w:aliases w:val="sot2"/>
    <w:basedOn w:val="Normal"/>
    <w:next w:val="SOText"/>
    <w:link w:val="SOText2Char"/>
    <w:rsid w:val="005F08E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F08E8"/>
    <w:rPr>
      <w:rFonts w:eastAsiaTheme="minorHAnsi" w:cstheme="minorBidi"/>
      <w:sz w:val="22"/>
      <w:lang w:eastAsia="en-US"/>
    </w:rPr>
  </w:style>
  <w:style w:type="paragraph" w:customStyle="1" w:styleId="ETAsubitem">
    <w:name w:val="ETA(subitem)"/>
    <w:basedOn w:val="OPCParaBase"/>
    <w:rsid w:val="005F08E8"/>
    <w:pPr>
      <w:tabs>
        <w:tab w:val="right" w:pos="340"/>
      </w:tabs>
      <w:spacing w:before="60" w:line="240" w:lineRule="auto"/>
      <w:ind w:left="454" w:hanging="454"/>
    </w:pPr>
    <w:rPr>
      <w:sz w:val="20"/>
    </w:rPr>
  </w:style>
  <w:style w:type="paragraph" w:customStyle="1" w:styleId="ETApara">
    <w:name w:val="ETA(para)"/>
    <w:basedOn w:val="OPCParaBase"/>
    <w:rsid w:val="005F08E8"/>
    <w:pPr>
      <w:tabs>
        <w:tab w:val="right" w:pos="754"/>
      </w:tabs>
      <w:spacing w:before="60" w:line="240" w:lineRule="auto"/>
      <w:ind w:left="828" w:hanging="828"/>
    </w:pPr>
    <w:rPr>
      <w:sz w:val="20"/>
    </w:rPr>
  </w:style>
  <w:style w:type="paragraph" w:customStyle="1" w:styleId="ETAsubpara">
    <w:name w:val="ETA(subpara)"/>
    <w:basedOn w:val="OPCParaBase"/>
    <w:rsid w:val="005F08E8"/>
    <w:pPr>
      <w:tabs>
        <w:tab w:val="right" w:pos="1083"/>
      </w:tabs>
      <w:spacing w:before="60" w:line="240" w:lineRule="auto"/>
      <w:ind w:left="1191" w:hanging="1191"/>
    </w:pPr>
    <w:rPr>
      <w:sz w:val="20"/>
    </w:rPr>
  </w:style>
  <w:style w:type="paragraph" w:customStyle="1" w:styleId="ETAsub-subpara">
    <w:name w:val="ETA(sub-subpara)"/>
    <w:basedOn w:val="OPCParaBase"/>
    <w:rsid w:val="005F08E8"/>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F08E8"/>
    <w:rPr>
      <w:b/>
      <w:sz w:val="28"/>
      <w:szCs w:val="28"/>
    </w:rPr>
  </w:style>
  <w:style w:type="paragraph" w:customStyle="1" w:styleId="NotesHeading2">
    <w:name w:val="NotesHeading 2"/>
    <w:basedOn w:val="OPCParaBase"/>
    <w:next w:val="Normal"/>
    <w:rsid w:val="005F08E8"/>
    <w:rPr>
      <w:b/>
      <w:sz w:val="28"/>
      <w:szCs w:val="28"/>
    </w:rPr>
  </w:style>
  <w:style w:type="character" w:customStyle="1" w:styleId="TabletextChar">
    <w:name w:val="Tabletext Char"/>
    <w:aliases w:val="tt Char"/>
    <w:basedOn w:val="DefaultParagraphFont"/>
    <w:link w:val="Tabletext"/>
    <w:locked/>
    <w:rsid w:val="006E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14721">
      <w:bodyDiv w:val="1"/>
      <w:marLeft w:val="0"/>
      <w:marRight w:val="0"/>
      <w:marTop w:val="0"/>
      <w:marBottom w:val="0"/>
      <w:divBdr>
        <w:top w:val="none" w:sz="0" w:space="0" w:color="auto"/>
        <w:left w:val="none" w:sz="0" w:space="0" w:color="auto"/>
        <w:bottom w:val="none" w:sz="0" w:space="0" w:color="auto"/>
        <w:right w:val="none" w:sz="0" w:space="0" w:color="auto"/>
      </w:divBdr>
    </w:div>
    <w:div w:id="894924778">
      <w:bodyDiv w:val="1"/>
      <w:marLeft w:val="0"/>
      <w:marRight w:val="0"/>
      <w:marTop w:val="0"/>
      <w:marBottom w:val="0"/>
      <w:divBdr>
        <w:top w:val="none" w:sz="0" w:space="0" w:color="auto"/>
        <w:left w:val="none" w:sz="0" w:space="0" w:color="auto"/>
        <w:bottom w:val="none" w:sz="0" w:space="0" w:color="auto"/>
        <w:right w:val="none" w:sz="0" w:space="0" w:color="auto"/>
      </w:divBdr>
    </w:div>
    <w:div w:id="1207109054">
      <w:bodyDiv w:val="1"/>
      <w:marLeft w:val="0"/>
      <w:marRight w:val="0"/>
      <w:marTop w:val="0"/>
      <w:marBottom w:val="0"/>
      <w:divBdr>
        <w:top w:val="none" w:sz="0" w:space="0" w:color="auto"/>
        <w:left w:val="none" w:sz="0" w:space="0" w:color="auto"/>
        <w:bottom w:val="none" w:sz="0" w:space="0" w:color="auto"/>
        <w:right w:val="none" w:sz="0" w:space="0" w:color="auto"/>
      </w:divBdr>
    </w:div>
    <w:div w:id="1465614234">
      <w:bodyDiv w:val="1"/>
      <w:marLeft w:val="0"/>
      <w:marRight w:val="0"/>
      <w:marTop w:val="0"/>
      <w:marBottom w:val="0"/>
      <w:divBdr>
        <w:top w:val="none" w:sz="0" w:space="0" w:color="auto"/>
        <w:left w:val="none" w:sz="0" w:space="0" w:color="auto"/>
        <w:bottom w:val="none" w:sz="0" w:space="0" w:color="auto"/>
        <w:right w:val="none" w:sz="0" w:space="0" w:color="auto"/>
      </w:divBdr>
    </w:div>
    <w:div w:id="1568611930">
      <w:bodyDiv w:val="1"/>
      <w:marLeft w:val="0"/>
      <w:marRight w:val="0"/>
      <w:marTop w:val="0"/>
      <w:marBottom w:val="0"/>
      <w:divBdr>
        <w:top w:val="none" w:sz="0" w:space="0" w:color="auto"/>
        <w:left w:val="none" w:sz="0" w:space="0" w:color="auto"/>
        <w:bottom w:val="none" w:sz="0" w:space="0" w:color="auto"/>
        <w:right w:val="none" w:sz="0" w:space="0" w:color="auto"/>
      </w:divBdr>
    </w:div>
    <w:div w:id="174957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image" Target="media/image14.wmf"/><Relationship Id="rId21" Type="http://schemas.openxmlformats.org/officeDocument/2006/relationships/image" Target="media/image2.wmf"/><Relationship Id="rId34" Type="http://schemas.openxmlformats.org/officeDocument/2006/relationships/footer" Target="footer7.xml"/><Relationship Id="rId42" Type="http://schemas.openxmlformats.org/officeDocument/2006/relationships/image" Target="media/image17.wmf"/><Relationship Id="rId47" Type="http://schemas.openxmlformats.org/officeDocument/2006/relationships/header" Target="header14.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10.emf"/><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header" Target="header8.xml"/><Relationship Id="rId37" Type="http://schemas.openxmlformats.org/officeDocument/2006/relationships/image" Target="media/image12.wmf"/><Relationship Id="rId40" Type="http://schemas.openxmlformats.org/officeDocument/2006/relationships/image" Target="media/image15.wmf"/><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footer" Target="footer8.xml"/><Relationship Id="rId49" Type="http://schemas.openxmlformats.org/officeDocument/2006/relationships/header" Target="header1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7.xml"/><Relationship Id="rId44"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header" Target="header9.xml"/><Relationship Id="rId43" Type="http://schemas.openxmlformats.org/officeDocument/2006/relationships/header" Target="header10.xml"/><Relationship Id="rId48" Type="http://schemas.openxmlformats.org/officeDocument/2006/relationships/header" Target="header15.xml"/><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footer" Target="footer6.xml"/><Relationship Id="rId38" Type="http://schemas.openxmlformats.org/officeDocument/2006/relationships/image" Target="media/image13.wmf"/><Relationship Id="rId46" Type="http://schemas.openxmlformats.org/officeDocument/2006/relationships/header" Target="header13.xml"/><Relationship Id="rId20" Type="http://schemas.openxmlformats.org/officeDocument/2006/relationships/header" Target="header6.xml"/><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18FD1-1383-402B-B59A-1CD0F2EC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Template>
  <TotalTime>0</TotalTime>
  <Pages>88</Pages>
  <Words>19352</Words>
  <Characters>83268</Characters>
  <Application>Microsoft Office Word</Application>
  <DocSecurity>0</DocSecurity>
  <PresentationFormat/>
  <Lines>3351</Lines>
  <Paragraphs>1574</Paragraphs>
  <ScaleCrop>false</ScaleCrop>
  <HeadingPairs>
    <vt:vector size="2" baseType="variant">
      <vt:variant>
        <vt:lpstr>Title</vt:lpstr>
      </vt:variant>
      <vt:variant>
        <vt:i4>1</vt:i4>
      </vt:variant>
    </vt:vector>
  </HeadingPairs>
  <TitlesOfParts>
    <vt:vector size="1" baseType="lpstr">
      <vt:lpstr>Income Tax Rates Act 1986</vt:lpstr>
    </vt:vector>
  </TitlesOfParts>
  <Manager/>
  <Company/>
  <LinksUpToDate>false</LinksUpToDate>
  <CharactersWithSpaces>101592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Rates Act 1986</dc:title>
  <dc:subject/>
  <dc:creator/>
  <cp:keywords/>
  <dc:description/>
  <cp:lastModifiedBy/>
  <cp:revision>1</cp:revision>
  <cp:lastPrinted>2012-08-15T05:30:00Z</cp:lastPrinted>
  <dcterms:created xsi:type="dcterms:W3CDTF">2025-04-10T01:27:00Z</dcterms:created>
  <dcterms:modified xsi:type="dcterms:W3CDTF">2025-04-10T01:27:00Z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Rates Act 1986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65</vt:lpwstr>
  </property>
  <property fmtid="{D5CDD505-2E9C-101B-9397-08002B2CF9AE}" pid="15" name="StartDate">
    <vt:lpwstr>28 March 2025</vt:lpwstr>
  </property>
  <property fmtid="{D5CDD505-2E9C-101B-9397-08002B2CF9AE}" pid="16" name="PreparedDate">
    <vt:filetime>2016-05-11T14:00:00Z</vt:filetime>
  </property>
  <property fmtid="{D5CDD505-2E9C-101B-9397-08002B2CF9AE}" pid="17" name="RegisteredDate">
    <vt:lpwstr>2 July 2024</vt:lpwstr>
  </property>
  <property fmtid="{D5CDD505-2E9C-101B-9397-08002B2CF9AE}" pid="18" name="IncludesUpTo">
    <vt:lpwstr>Act No. 28, 2025</vt:lpwstr>
  </property>
</Properties>
</file>