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C6EE5" w14:textId="263749DD" w:rsidR="004F7252" w:rsidRPr="00AE1EAA" w:rsidRDefault="00687F86" w:rsidP="004F7252">
      <w:r w:rsidRPr="00AE1EAA">
        <w:object w:dxaOrig="2146" w:dyaOrig="1561" w14:anchorId="63626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95pt;height:81.3pt" o:ole="" fillcolor="window">
            <v:imagedata r:id="rId8" o:title=""/>
          </v:shape>
          <o:OLEObject Type="Embed" ProgID="Word.Picture.8" ShapeID="_x0000_i1025" DrawAspect="Content" ObjectID="_1759124062" r:id="rId9"/>
        </w:object>
      </w:r>
    </w:p>
    <w:p w14:paraId="11C72109" w14:textId="77777777" w:rsidR="004F7252" w:rsidRPr="00AE1EAA" w:rsidRDefault="004F7252" w:rsidP="004F7252">
      <w:pPr>
        <w:pStyle w:val="ShortT"/>
        <w:spacing w:before="240"/>
      </w:pPr>
      <w:r w:rsidRPr="00AE1EAA">
        <w:t>Sex Discrimination Act 1984</w:t>
      </w:r>
    </w:p>
    <w:p w14:paraId="1F4B0195" w14:textId="77777777" w:rsidR="004F7252" w:rsidRPr="00AE1EAA" w:rsidRDefault="004F7252" w:rsidP="004F7252">
      <w:pPr>
        <w:pStyle w:val="CompiledActNo"/>
        <w:spacing w:before="240"/>
      </w:pPr>
      <w:r w:rsidRPr="00AE1EAA">
        <w:t>No.</w:t>
      </w:r>
      <w:r w:rsidR="006744A1" w:rsidRPr="00AE1EAA">
        <w:t> </w:t>
      </w:r>
      <w:r w:rsidRPr="00AE1EAA">
        <w:t>4, 1984</w:t>
      </w:r>
    </w:p>
    <w:p w14:paraId="1B886428" w14:textId="6E684238" w:rsidR="004F7252" w:rsidRPr="00AE1EAA" w:rsidRDefault="004F7252" w:rsidP="004F7252">
      <w:pPr>
        <w:spacing w:before="1000"/>
        <w:rPr>
          <w:rFonts w:cs="Arial"/>
          <w:b/>
          <w:sz w:val="32"/>
          <w:szCs w:val="32"/>
        </w:rPr>
      </w:pPr>
      <w:r w:rsidRPr="00AE1EAA">
        <w:rPr>
          <w:rFonts w:cs="Arial"/>
          <w:b/>
          <w:sz w:val="32"/>
          <w:szCs w:val="32"/>
        </w:rPr>
        <w:t>Compilation No.</w:t>
      </w:r>
      <w:r w:rsidR="006744A1" w:rsidRPr="00AE1EAA">
        <w:rPr>
          <w:rFonts w:cs="Arial"/>
          <w:b/>
          <w:sz w:val="32"/>
          <w:szCs w:val="32"/>
        </w:rPr>
        <w:t> </w:t>
      </w:r>
      <w:r w:rsidRPr="00AE1EAA">
        <w:rPr>
          <w:rFonts w:cs="Arial"/>
          <w:b/>
          <w:sz w:val="32"/>
          <w:szCs w:val="32"/>
        </w:rPr>
        <w:fldChar w:fldCharType="begin"/>
      </w:r>
      <w:r w:rsidRPr="00AE1EAA">
        <w:rPr>
          <w:rFonts w:cs="Arial"/>
          <w:b/>
          <w:sz w:val="32"/>
          <w:szCs w:val="32"/>
        </w:rPr>
        <w:instrText xml:space="preserve"> DOCPROPERTY  CompilationNumber </w:instrText>
      </w:r>
      <w:r w:rsidRPr="00AE1EAA">
        <w:rPr>
          <w:rFonts w:cs="Arial"/>
          <w:b/>
          <w:sz w:val="32"/>
          <w:szCs w:val="32"/>
        </w:rPr>
        <w:fldChar w:fldCharType="separate"/>
      </w:r>
      <w:r w:rsidR="000C2D95">
        <w:rPr>
          <w:rFonts w:cs="Arial"/>
          <w:b/>
          <w:sz w:val="32"/>
          <w:szCs w:val="32"/>
        </w:rPr>
        <w:t>45</w:t>
      </w:r>
      <w:r w:rsidRPr="00AE1EAA">
        <w:rPr>
          <w:rFonts w:cs="Arial"/>
          <w:b/>
          <w:sz w:val="32"/>
          <w:szCs w:val="32"/>
        </w:rPr>
        <w:fldChar w:fldCharType="end"/>
      </w:r>
    </w:p>
    <w:p w14:paraId="5A7720C1" w14:textId="2AF7A0F1" w:rsidR="004F7252" w:rsidRPr="00AE1EAA" w:rsidRDefault="00FE2F59" w:rsidP="0049316E">
      <w:pPr>
        <w:tabs>
          <w:tab w:val="left" w:pos="3600"/>
        </w:tabs>
        <w:spacing w:before="480"/>
        <w:rPr>
          <w:rFonts w:cs="Arial"/>
          <w:sz w:val="24"/>
        </w:rPr>
      </w:pPr>
      <w:r w:rsidRPr="00AE1EAA">
        <w:rPr>
          <w:rFonts w:cs="Arial"/>
          <w:b/>
          <w:sz w:val="24"/>
        </w:rPr>
        <w:t>Compilation date:</w:t>
      </w:r>
      <w:r w:rsidR="0049316E" w:rsidRPr="00AE1EAA">
        <w:rPr>
          <w:rFonts w:cs="Arial"/>
          <w:sz w:val="24"/>
        </w:rPr>
        <w:tab/>
      </w:r>
      <w:r w:rsidR="004F7252" w:rsidRPr="000C2D95">
        <w:rPr>
          <w:rFonts w:cs="Arial"/>
          <w:sz w:val="24"/>
        </w:rPr>
        <w:fldChar w:fldCharType="begin"/>
      </w:r>
      <w:r w:rsidR="000312D7" w:rsidRPr="000C2D95">
        <w:rPr>
          <w:rFonts w:cs="Arial"/>
          <w:sz w:val="24"/>
        </w:rPr>
        <w:instrText>DOCPROPERTY StartDate \@ "d MMMM yyyy" \* MERGEFORMAT</w:instrText>
      </w:r>
      <w:r w:rsidR="004F7252" w:rsidRPr="000C2D95">
        <w:rPr>
          <w:rFonts w:cs="Arial"/>
          <w:sz w:val="24"/>
        </w:rPr>
        <w:fldChar w:fldCharType="separate"/>
      </w:r>
      <w:r w:rsidR="000C2D95" w:rsidRPr="000C2D95">
        <w:rPr>
          <w:rFonts w:cs="Arial"/>
          <w:bCs/>
          <w:sz w:val="24"/>
        </w:rPr>
        <w:t>17</w:t>
      </w:r>
      <w:r w:rsidR="000C2D95" w:rsidRPr="000C2D95">
        <w:rPr>
          <w:rFonts w:cs="Arial"/>
          <w:sz w:val="24"/>
        </w:rPr>
        <w:t xml:space="preserve"> October 2023</w:t>
      </w:r>
      <w:r w:rsidR="004F7252" w:rsidRPr="000C2D95">
        <w:rPr>
          <w:rFonts w:cs="Arial"/>
          <w:sz w:val="24"/>
        </w:rPr>
        <w:fldChar w:fldCharType="end"/>
      </w:r>
    </w:p>
    <w:p w14:paraId="27307E3B" w14:textId="2BA6A553" w:rsidR="004F7252" w:rsidRPr="00AE1EAA" w:rsidRDefault="004F7252" w:rsidP="004F7252">
      <w:pPr>
        <w:spacing w:before="240"/>
        <w:rPr>
          <w:rFonts w:cs="Arial"/>
          <w:sz w:val="24"/>
        </w:rPr>
      </w:pPr>
      <w:r w:rsidRPr="00AE1EAA">
        <w:rPr>
          <w:rFonts w:cs="Arial"/>
          <w:b/>
          <w:sz w:val="24"/>
        </w:rPr>
        <w:t>Includes amendments up to:</w:t>
      </w:r>
      <w:r w:rsidRPr="00AE1EAA">
        <w:rPr>
          <w:rFonts w:cs="Arial"/>
          <w:sz w:val="24"/>
        </w:rPr>
        <w:tab/>
      </w:r>
      <w:r w:rsidRPr="000C2D95">
        <w:rPr>
          <w:rFonts w:cs="Arial"/>
          <w:sz w:val="24"/>
        </w:rPr>
        <w:fldChar w:fldCharType="begin"/>
      </w:r>
      <w:r w:rsidRPr="000C2D95">
        <w:rPr>
          <w:rFonts w:cs="Arial"/>
          <w:sz w:val="24"/>
        </w:rPr>
        <w:instrText xml:space="preserve"> DOCPROPERTY IncludesUpTo </w:instrText>
      </w:r>
      <w:r w:rsidRPr="000C2D95">
        <w:rPr>
          <w:rFonts w:cs="Arial"/>
          <w:sz w:val="24"/>
        </w:rPr>
        <w:fldChar w:fldCharType="separate"/>
      </w:r>
      <w:r w:rsidR="000C2D95" w:rsidRPr="000C2D95">
        <w:rPr>
          <w:rFonts w:cs="Arial"/>
          <w:sz w:val="24"/>
        </w:rPr>
        <w:t>Act No. 71, 2023</w:t>
      </w:r>
      <w:r w:rsidRPr="000C2D95">
        <w:rPr>
          <w:rFonts w:cs="Arial"/>
          <w:sz w:val="24"/>
        </w:rPr>
        <w:fldChar w:fldCharType="end"/>
      </w:r>
    </w:p>
    <w:p w14:paraId="0A67696A" w14:textId="619674BC" w:rsidR="004F7252" w:rsidRPr="00AE1EAA" w:rsidRDefault="004F7252" w:rsidP="0049316E">
      <w:pPr>
        <w:tabs>
          <w:tab w:val="left" w:pos="3600"/>
        </w:tabs>
        <w:spacing w:before="240" w:after="240"/>
        <w:rPr>
          <w:rFonts w:cs="Arial"/>
          <w:sz w:val="24"/>
          <w:szCs w:val="24"/>
        </w:rPr>
      </w:pPr>
      <w:r w:rsidRPr="00AE1EAA">
        <w:rPr>
          <w:rFonts w:cs="Arial"/>
          <w:b/>
          <w:sz w:val="24"/>
        </w:rPr>
        <w:t>Registered:</w:t>
      </w:r>
      <w:r w:rsidR="0049316E" w:rsidRPr="00AE1EAA">
        <w:rPr>
          <w:rFonts w:cs="Arial"/>
          <w:sz w:val="24"/>
        </w:rPr>
        <w:tab/>
      </w:r>
      <w:r w:rsidRPr="000C2D95">
        <w:rPr>
          <w:rFonts w:cs="Arial"/>
          <w:sz w:val="24"/>
        </w:rPr>
        <w:fldChar w:fldCharType="begin"/>
      </w:r>
      <w:r w:rsidRPr="000C2D95">
        <w:rPr>
          <w:rFonts w:cs="Arial"/>
          <w:sz w:val="24"/>
        </w:rPr>
        <w:instrText xml:space="preserve"> IF </w:instrText>
      </w:r>
      <w:r w:rsidRPr="000C2D95">
        <w:rPr>
          <w:rFonts w:cs="Arial"/>
          <w:sz w:val="24"/>
        </w:rPr>
        <w:fldChar w:fldCharType="begin"/>
      </w:r>
      <w:r w:rsidRPr="000C2D95">
        <w:rPr>
          <w:rFonts w:cs="Arial"/>
          <w:sz w:val="24"/>
        </w:rPr>
        <w:instrText xml:space="preserve"> DOCPROPERTY RegisteredDate </w:instrText>
      </w:r>
      <w:r w:rsidRPr="000C2D95">
        <w:rPr>
          <w:rFonts w:cs="Arial"/>
          <w:sz w:val="24"/>
        </w:rPr>
        <w:fldChar w:fldCharType="separate"/>
      </w:r>
      <w:r w:rsidR="000C2D95" w:rsidRPr="000C2D95">
        <w:rPr>
          <w:rFonts w:cs="Arial"/>
          <w:sz w:val="24"/>
        </w:rPr>
        <w:instrText>18 October 2023</w:instrText>
      </w:r>
      <w:r w:rsidRPr="000C2D95">
        <w:rPr>
          <w:rFonts w:cs="Arial"/>
          <w:sz w:val="24"/>
        </w:rPr>
        <w:fldChar w:fldCharType="end"/>
      </w:r>
      <w:r w:rsidRPr="000C2D95">
        <w:rPr>
          <w:rFonts w:cs="Arial"/>
          <w:sz w:val="24"/>
        </w:rPr>
        <w:instrText xml:space="preserve"> = #1/1/1901# "Unknown" </w:instrText>
      </w:r>
      <w:r w:rsidRPr="000C2D95">
        <w:rPr>
          <w:rFonts w:cs="Arial"/>
          <w:sz w:val="24"/>
        </w:rPr>
        <w:fldChar w:fldCharType="begin"/>
      </w:r>
      <w:r w:rsidRPr="000C2D95">
        <w:rPr>
          <w:rFonts w:cs="Arial"/>
          <w:sz w:val="24"/>
        </w:rPr>
        <w:instrText xml:space="preserve"> DOCPROPERTY RegisteredDate \@ "d MMMM yyyy" </w:instrText>
      </w:r>
      <w:r w:rsidRPr="000C2D95">
        <w:rPr>
          <w:rFonts w:cs="Arial"/>
          <w:sz w:val="24"/>
        </w:rPr>
        <w:fldChar w:fldCharType="separate"/>
      </w:r>
      <w:r w:rsidR="000C2D95" w:rsidRPr="000C2D95">
        <w:rPr>
          <w:rFonts w:cs="Arial"/>
          <w:sz w:val="24"/>
        </w:rPr>
        <w:instrText>18 October 2023</w:instrText>
      </w:r>
      <w:r w:rsidRPr="000C2D95">
        <w:rPr>
          <w:rFonts w:cs="Arial"/>
          <w:sz w:val="24"/>
        </w:rPr>
        <w:fldChar w:fldCharType="end"/>
      </w:r>
      <w:r w:rsidRPr="000C2D95">
        <w:rPr>
          <w:rFonts w:cs="Arial"/>
          <w:sz w:val="24"/>
        </w:rPr>
        <w:instrText xml:space="preserve"> \*MERGEFORMAT </w:instrText>
      </w:r>
      <w:r w:rsidRPr="000C2D95">
        <w:rPr>
          <w:rFonts w:cs="Arial"/>
          <w:sz w:val="24"/>
        </w:rPr>
        <w:fldChar w:fldCharType="separate"/>
      </w:r>
      <w:r w:rsidR="000C2D95" w:rsidRPr="000C2D95">
        <w:rPr>
          <w:rFonts w:cs="Arial"/>
          <w:bCs/>
          <w:noProof/>
          <w:sz w:val="24"/>
        </w:rPr>
        <w:t>18</w:t>
      </w:r>
      <w:r w:rsidR="000C2D95" w:rsidRPr="000C2D95">
        <w:rPr>
          <w:rFonts w:cs="Arial"/>
          <w:noProof/>
          <w:sz w:val="24"/>
        </w:rPr>
        <w:t xml:space="preserve"> October 2023</w:t>
      </w:r>
      <w:r w:rsidRPr="000C2D95">
        <w:rPr>
          <w:rFonts w:cs="Arial"/>
          <w:sz w:val="24"/>
        </w:rPr>
        <w:fldChar w:fldCharType="end"/>
      </w:r>
    </w:p>
    <w:p w14:paraId="3C43C207" w14:textId="77777777" w:rsidR="004F7252" w:rsidRPr="00AE1EAA" w:rsidRDefault="004F7252" w:rsidP="004F7252">
      <w:pPr>
        <w:pageBreakBefore/>
        <w:rPr>
          <w:rFonts w:cs="Arial"/>
          <w:b/>
          <w:sz w:val="32"/>
          <w:szCs w:val="32"/>
        </w:rPr>
      </w:pPr>
      <w:r w:rsidRPr="00AE1EAA">
        <w:rPr>
          <w:rFonts w:cs="Arial"/>
          <w:b/>
          <w:sz w:val="32"/>
          <w:szCs w:val="32"/>
        </w:rPr>
        <w:lastRenderedPageBreak/>
        <w:t>About this compilation</w:t>
      </w:r>
    </w:p>
    <w:p w14:paraId="0E775B11" w14:textId="77777777" w:rsidR="004F7252" w:rsidRPr="00AE1EAA" w:rsidRDefault="004F7252" w:rsidP="004F7252">
      <w:pPr>
        <w:spacing w:before="240"/>
        <w:rPr>
          <w:rFonts w:cs="Arial"/>
        </w:rPr>
      </w:pPr>
      <w:r w:rsidRPr="00AE1EAA">
        <w:rPr>
          <w:rFonts w:cs="Arial"/>
          <w:b/>
          <w:szCs w:val="22"/>
        </w:rPr>
        <w:t>This compilation</w:t>
      </w:r>
    </w:p>
    <w:p w14:paraId="13ED4A75" w14:textId="15305454" w:rsidR="004F7252" w:rsidRPr="00AE1EAA" w:rsidRDefault="004F7252" w:rsidP="004F7252">
      <w:pPr>
        <w:spacing w:before="120" w:after="120"/>
        <w:rPr>
          <w:rFonts w:cs="Arial"/>
          <w:szCs w:val="22"/>
        </w:rPr>
      </w:pPr>
      <w:r w:rsidRPr="00AE1EAA">
        <w:rPr>
          <w:rFonts w:cs="Arial"/>
          <w:szCs w:val="22"/>
        </w:rPr>
        <w:t xml:space="preserve">This is a compilation of the </w:t>
      </w:r>
      <w:r w:rsidRPr="00AE1EAA">
        <w:rPr>
          <w:rFonts w:cs="Arial"/>
          <w:i/>
          <w:szCs w:val="22"/>
        </w:rPr>
        <w:fldChar w:fldCharType="begin"/>
      </w:r>
      <w:r w:rsidRPr="00AE1EAA">
        <w:rPr>
          <w:rFonts w:cs="Arial"/>
          <w:i/>
          <w:szCs w:val="22"/>
        </w:rPr>
        <w:instrText xml:space="preserve"> STYLEREF  ShortT </w:instrText>
      </w:r>
      <w:r w:rsidRPr="00AE1EAA">
        <w:rPr>
          <w:rFonts w:cs="Arial"/>
          <w:i/>
          <w:szCs w:val="22"/>
        </w:rPr>
        <w:fldChar w:fldCharType="separate"/>
      </w:r>
      <w:r w:rsidR="000C2D95">
        <w:rPr>
          <w:rFonts w:cs="Arial"/>
          <w:i/>
          <w:noProof/>
          <w:szCs w:val="22"/>
        </w:rPr>
        <w:t>Sex Discrimination Act 1984</w:t>
      </w:r>
      <w:r w:rsidRPr="00AE1EAA">
        <w:rPr>
          <w:rFonts w:cs="Arial"/>
          <w:i/>
          <w:szCs w:val="22"/>
        </w:rPr>
        <w:fldChar w:fldCharType="end"/>
      </w:r>
      <w:r w:rsidRPr="00AE1EAA">
        <w:rPr>
          <w:rFonts w:cs="Arial"/>
          <w:szCs w:val="22"/>
        </w:rPr>
        <w:t xml:space="preserve"> that shows the text of the law as amended and in force on </w:t>
      </w:r>
      <w:r w:rsidRPr="000C2D95">
        <w:rPr>
          <w:rFonts w:cs="Arial"/>
          <w:szCs w:val="22"/>
        </w:rPr>
        <w:fldChar w:fldCharType="begin"/>
      </w:r>
      <w:r w:rsidR="000312D7" w:rsidRPr="000C2D95">
        <w:rPr>
          <w:rFonts w:cs="Arial"/>
          <w:szCs w:val="22"/>
        </w:rPr>
        <w:instrText>DOCPROPERTY StartDate \@ "d MMMM yyyy" \* MERGEFORMAT</w:instrText>
      </w:r>
      <w:r w:rsidRPr="000C2D95">
        <w:rPr>
          <w:rFonts w:cs="Arial"/>
          <w:szCs w:val="22"/>
        </w:rPr>
        <w:fldChar w:fldCharType="separate"/>
      </w:r>
      <w:r w:rsidR="000C2D95" w:rsidRPr="000C2D95">
        <w:rPr>
          <w:rFonts w:cs="Arial"/>
          <w:szCs w:val="22"/>
        </w:rPr>
        <w:t>17 October 2023</w:t>
      </w:r>
      <w:r w:rsidRPr="000C2D95">
        <w:rPr>
          <w:rFonts w:cs="Arial"/>
          <w:szCs w:val="22"/>
        </w:rPr>
        <w:fldChar w:fldCharType="end"/>
      </w:r>
      <w:r w:rsidRPr="00AE1EAA">
        <w:rPr>
          <w:rFonts w:cs="Arial"/>
          <w:szCs w:val="22"/>
        </w:rPr>
        <w:t xml:space="preserve"> (the </w:t>
      </w:r>
      <w:r w:rsidRPr="00AE1EAA">
        <w:rPr>
          <w:rFonts w:cs="Arial"/>
          <w:b/>
          <w:i/>
          <w:szCs w:val="22"/>
        </w:rPr>
        <w:t>compilation date</w:t>
      </w:r>
      <w:r w:rsidRPr="00AE1EAA">
        <w:rPr>
          <w:rFonts w:cs="Arial"/>
          <w:szCs w:val="22"/>
        </w:rPr>
        <w:t>).</w:t>
      </w:r>
    </w:p>
    <w:p w14:paraId="114E3596" w14:textId="77777777" w:rsidR="004F7252" w:rsidRPr="00AE1EAA" w:rsidRDefault="004F7252" w:rsidP="004F7252">
      <w:pPr>
        <w:spacing w:after="120"/>
        <w:rPr>
          <w:rFonts w:cs="Arial"/>
          <w:szCs w:val="22"/>
        </w:rPr>
      </w:pPr>
      <w:r w:rsidRPr="00AE1EAA">
        <w:rPr>
          <w:rFonts w:cs="Arial"/>
          <w:szCs w:val="22"/>
        </w:rPr>
        <w:t xml:space="preserve">The notes at the end of this compilation (the </w:t>
      </w:r>
      <w:r w:rsidRPr="00AE1EAA">
        <w:rPr>
          <w:rFonts w:cs="Arial"/>
          <w:b/>
          <w:i/>
          <w:szCs w:val="22"/>
        </w:rPr>
        <w:t>endnotes</w:t>
      </w:r>
      <w:r w:rsidRPr="00AE1EAA">
        <w:rPr>
          <w:rFonts w:cs="Arial"/>
          <w:szCs w:val="22"/>
        </w:rPr>
        <w:t>) include information about amending laws and the amendment history of provisions of the compiled law.</w:t>
      </w:r>
    </w:p>
    <w:p w14:paraId="006A6F1F" w14:textId="77777777" w:rsidR="004F7252" w:rsidRPr="00AE1EAA" w:rsidRDefault="004F7252" w:rsidP="004F7252">
      <w:pPr>
        <w:tabs>
          <w:tab w:val="left" w:pos="5640"/>
        </w:tabs>
        <w:spacing w:before="120" w:after="120"/>
        <w:rPr>
          <w:rFonts w:cs="Arial"/>
          <w:b/>
          <w:szCs w:val="22"/>
        </w:rPr>
      </w:pPr>
      <w:r w:rsidRPr="00AE1EAA">
        <w:rPr>
          <w:rFonts w:cs="Arial"/>
          <w:b/>
          <w:szCs w:val="22"/>
        </w:rPr>
        <w:t>Uncommenced amendments</w:t>
      </w:r>
    </w:p>
    <w:p w14:paraId="0E35B183" w14:textId="68BEFF25" w:rsidR="004F7252" w:rsidRPr="00AE1EAA" w:rsidRDefault="004F7252" w:rsidP="004F7252">
      <w:pPr>
        <w:spacing w:after="120"/>
        <w:rPr>
          <w:rFonts w:cs="Arial"/>
          <w:szCs w:val="22"/>
        </w:rPr>
      </w:pPr>
      <w:r w:rsidRPr="00AE1EAA">
        <w:rPr>
          <w:rFonts w:cs="Arial"/>
          <w:szCs w:val="22"/>
        </w:rPr>
        <w:t xml:space="preserve">The effect of uncommenced amendments is not shown in the text of the compiled law. Any uncommenced amendments affecting the law are accessible on the </w:t>
      </w:r>
      <w:r w:rsidR="000312D7" w:rsidRPr="00AE1EAA">
        <w:rPr>
          <w:rFonts w:cs="Arial"/>
          <w:szCs w:val="22"/>
        </w:rPr>
        <w:t>Register</w:t>
      </w:r>
      <w:r w:rsidRPr="00AE1EAA">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3CE79960" w14:textId="77777777" w:rsidR="004F7252" w:rsidRPr="00AE1EAA" w:rsidRDefault="004F7252" w:rsidP="004F7252">
      <w:pPr>
        <w:spacing w:before="120" w:after="120"/>
        <w:rPr>
          <w:rFonts w:cs="Arial"/>
          <w:b/>
          <w:szCs w:val="22"/>
        </w:rPr>
      </w:pPr>
      <w:r w:rsidRPr="00AE1EAA">
        <w:rPr>
          <w:rFonts w:cs="Arial"/>
          <w:b/>
          <w:szCs w:val="22"/>
        </w:rPr>
        <w:t>Application, saving and transitional provisions for provisions and amendments</w:t>
      </w:r>
    </w:p>
    <w:p w14:paraId="1BF3D25A" w14:textId="77777777" w:rsidR="004F7252" w:rsidRPr="00AE1EAA" w:rsidRDefault="004F7252" w:rsidP="004F7252">
      <w:pPr>
        <w:spacing w:after="120"/>
        <w:rPr>
          <w:rFonts w:cs="Arial"/>
          <w:szCs w:val="22"/>
        </w:rPr>
      </w:pPr>
      <w:r w:rsidRPr="00AE1EAA">
        <w:rPr>
          <w:rFonts w:cs="Arial"/>
          <w:szCs w:val="22"/>
        </w:rPr>
        <w:t>If the operation of a provision or amendment of the compiled law is affected by an application, saving or transitional provision that is not included in this compilation, details are included in the endnotes.</w:t>
      </w:r>
    </w:p>
    <w:p w14:paraId="73D99A03" w14:textId="77777777" w:rsidR="004F7252" w:rsidRPr="00AE1EAA" w:rsidRDefault="004F7252" w:rsidP="004F7252">
      <w:pPr>
        <w:spacing w:after="120"/>
        <w:rPr>
          <w:rFonts w:cs="Arial"/>
          <w:b/>
          <w:szCs w:val="22"/>
        </w:rPr>
      </w:pPr>
      <w:r w:rsidRPr="00AE1EAA">
        <w:rPr>
          <w:rFonts w:cs="Arial"/>
          <w:b/>
          <w:szCs w:val="22"/>
        </w:rPr>
        <w:t>Editorial changes</w:t>
      </w:r>
    </w:p>
    <w:p w14:paraId="7DF664B0" w14:textId="77777777" w:rsidR="004F7252" w:rsidRPr="00AE1EAA" w:rsidRDefault="004F7252" w:rsidP="004F7252">
      <w:pPr>
        <w:spacing w:after="120"/>
        <w:rPr>
          <w:rFonts w:cs="Arial"/>
          <w:szCs w:val="22"/>
        </w:rPr>
      </w:pPr>
      <w:r w:rsidRPr="00AE1EAA">
        <w:rPr>
          <w:rFonts w:cs="Arial"/>
          <w:szCs w:val="22"/>
        </w:rPr>
        <w:t>For more information about any editorial changes made in this compilation, see the endnotes.</w:t>
      </w:r>
    </w:p>
    <w:p w14:paraId="7081C106" w14:textId="77777777" w:rsidR="004F7252" w:rsidRPr="00AE1EAA" w:rsidRDefault="004F7252" w:rsidP="004F7252">
      <w:pPr>
        <w:spacing w:before="120" w:after="120"/>
        <w:rPr>
          <w:rFonts w:cs="Arial"/>
          <w:b/>
          <w:szCs w:val="22"/>
        </w:rPr>
      </w:pPr>
      <w:r w:rsidRPr="00AE1EAA">
        <w:rPr>
          <w:rFonts w:cs="Arial"/>
          <w:b/>
          <w:szCs w:val="22"/>
        </w:rPr>
        <w:t>Modifications</w:t>
      </w:r>
    </w:p>
    <w:p w14:paraId="3CD70495" w14:textId="23FF7E70" w:rsidR="004F7252" w:rsidRPr="00AE1EAA" w:rsidRDefault="004F7252" w:rsidP="004F7252">
      <w:pPr>
        <w:spacing w:after="120"/>
        <w:rPr>
          <w:rFonts w:cs="Arial"/>
          <w:szCs w:val="22"/>
        </w:rPr>
      </w:pPr>
      <w:r w:rsidRPr="00AE1EA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1FD79648" w14:textId="311E3CA4" w:rsidR="004F7252" w:rsidRPr="00AE1EAA" w:rsidRDefault="004F7252" w:rsidP="004F7252">
      <w:pPr>
        <w:spacing w:before="80" w:after="120"/>
        <w:rPr>
          <w:rFonts w:cs="Arial"/>
          <w:b/>
          <w:szCs w:val="22"/>
        </w:rPr>
      </w:pPr>
      <w:r w:rsidRPr="00AE1EAA">
        <w:rPr>
          <w:rFonts w:cs="Arial"/>
          <w:b/>
          <w:szCs w:val="22"/>
        </w:rPr>
        <w:t>Self</w:t>
      </w:r>
      <w:r w:rsidR="00A17DC5">
        <w:rPr>
          <w:rFonts w:cs="Arial"/>
          <w:b/>
          <w:szCs w:val="22"/>
        </w:rPr>
        <w:noBreakHyphen/>
      </w:r>
      <w:r w:rsidRPr="00AE1EAA">
        <w:rPr>
          <w:rFonts w:cs="Arial"/>
          <w:b/>
          <w:szCs w:val="22"/>
        </w:rPr>
        <w:t>repealing provisions</w:t>
      </w:r>
    </w:p>
    <w:p w14:paraId="2CAD0CF1" w14:textId="77777777" w:rsidR="004F7252" w:rsidRPr="00AE1EAA" w:rsidRDefault="004F7252" w:rsidP="004F7252">
      <w:pPr>
        <w:spacing w:after="120"/>
        <w:rPr>
          <w:rFonts w:cs="Arial"/>
          <w:szCs w:val="22"/>
        </w:rPr>
      </w:pPr>
      <w:r w:rsidRPr="00AE1EAA">
        <w:rPr>
          <w:rFonts w:cs="Arial"/>
          <w:szCs w:val="22"/>
        </w:rPr>
        <w:t>If a provision of the compiled law has been repealed in accordance with a provision of the law, details are included in the endnotes.</w:t>
      </w:r>
    </w:p>
    <w:p w14:paraId="05D649A7" w14:textId="77777777" w:rsidR="004F7252" w:rsidRPr="00AE1EAA" w:rsidRDefault="004F7252" w:rsidP="004F7252">
      <w:pPr>
        <w:pStyle w:val="Header"/>
        <w:tabs>
          <w:tab w:val="clear" w:pos="4150"/>
          <w:tab w:val="clear" w:pos="8307"/>
        </w:tabs>
      </w:pPr>
      <w:r w:rsidRPr="00A17DC5">
        <w:rPr>
          <w:rStyle w:val="CharChapNo"/>
        </w:rPr>
        <w:t xml:space="preserve"> </w:t>
      </w:r>
      <w:r w:rsidRPr="00A17DC5">
        <w:rPr>
          <w:rStyle w:val="CharChapText"/>
        </w:rPr>
        <w:t xml:space="preserve"> </w:t>
      </w:r>
    </w:p>
    <w:p w14:paraId="08D445D1" w14:textId="77777777" w:rsidR="004F7252" w:rsidRPr="00AE1EAA" w:rsidRDefault="004F7252" w:rsidP="004F7252">
      <w:pPr>
        <w:pStyle w:val="Header"/>
        <w:tabs>
          <w:tab w:val="clear" w:pos="4150"/>
          <w:tab w:val="clear" w:pos="8307"/>
        </w:tabs>
      </w:pPr>
      <w:r w:rsidRPr="00A17DC5">
        <w:rPr>
          <w:rStyle w:val="CharPartNo"/>
        </w:rPr>
        <w:t xml:space="preserve"> </w:t>
      </w:r>
      <w:r w:rsidRPr="00A17DC5">
        <w:rPr>
          <w:rStyle w:val="CharPartText"/>
        </w:rPr>
        <w:t xml:space="preserve"> </w:t>
      </w:r>
    </w:p>
    <w:p w14:paraId="5287149A" w14:textId="77777777" w:rsidR="004F7252" w:rsidRPr="00AE1EAA" w:rsidRDefault="004F7252" w:rsidP="004F7252">
      <w:pPr>
        <w:pStyle w:val="Header"/>
        <w:tabs>
          <w:tab w:val="clear" w:pos="4150"/>
          <w:tab w:val="clear" w:pos="8307"/>
        </w:tabs>
      </w:pPr>
      <w:r w:rsidRPr="00A17DC5">
        <w:rPr>
          <w:rStyle w:val="CharDivNo"/>
        </w:rPr>
        <w:t xml:space="preserve"> </w:t>
      </w:r>
      <w:r w:rsidRPr="00A17DC5">
        <w:rPr>
          <w:rStyle w:val="CharDivText"/>
        </w:rPr>
        <w:t xml:space="preserve"> </w:t>
      </w:r>
    </w:p>
    <w:p w14:paraId="232E4232" w14:textId="77777777" w:rsidR="004F7252" w:rsidRPr="00AE1EAA" w:rsidRDefault="004F7252" w:rsidP="004F7252">
      <w:pPr>
        <w:sectPr w:rsidR="004F7252" w:rsidRPr="00AE1EAA" w:rsidSect="004C7ECE">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0AE415F" w14:textId="77777777" w:rsidR="00C45988" w:rsidRPr="00AE1EAA" w:rsidRDefault="00C45988" w:rsidP="00FA6382">
      <w:pPr>
        <w:rPr>
          <w:sz w:val="36"/>
          <w:szCs w:val="36"/>
        </w:rPr>
      </w:pPr>
      <w:r w:rsidRPr="00AE1EAA">
        <w:rPr>
          <w:rFonts w:cs="Times New Roman"/>
          <w:sz w:val="36"/>
        </w:rPr>
        <w:lastRenderedPageBreak/>
        <w:t>Contents</w:t>
      </w:r>
    </w:p>
    <w:p w14:paraId="3CA1CAAE" w14:textId="7E6B1B71" w:rsidR="00EC1384" w:rsidRDefault="000B71B7">
      <w:pPr>
        <w:pStyle w:val="TOC2"/>
        <w:rPr>
          <w:rFonts w:asciiTheme="minorHAnsi" w:eastAsiaTheme="minorEastAsia" w:hAnsiTheme="minorHAnsi" w:cstheme="minorBidi"/>
          <w:b w:val="0"/>
          <w:noProof/>
          <w:kern w:val="0"/>
          <w:sz w:val="22"/>
          <w:szCs w:val="22"/>
        </w:rPr>
      </w:pPr>
      <w:r w:rsidRPr="00AE1EAA">
        <w:fldChar w:fldCharType="begin"/>
      </w:r>
      <w:r w:rsidRPr="00AE1EAA">
        <w:instrText xml:space="preserve"> TOC \o "1-9" </w:instrText>
      </w:r>
      <w:r w:rsidRPr="00AE1EAA">
        <w:fldChar w:fldCharType="separate"/>
      </w:r>
      <w:r w:rsidR="00EC1384">
        <w:rPr>
          <w:noProof/>
        </w:rPr>
        <w:t>Part I—Preliminary</w:t>
      </w:r>
      <w:r w:rsidR="00EC1384" w:rsidRPr="00EC1384">
        <w:rPr>
          <w:b w:val="0"/>
          <w:noProof/>
          <w:sz w:val="18"/>
        </w:rPr>
        <w:tab/>
      </w:r>
      <w:r w:rsidR="00EC1384" w:rsidRPr="00EC1384">
        <w:rPr>
          <w:b w:val="0"/>
          <w:noProof/>
          <w:sz w:val="18"/>
        </w:rPr>
        <w:fldChar w:fldCharType="begin"/>
      </w:r>
      <w:r w:rsidR="00EC1384" w:rsidRPr="00EC1384">
        <w:rPr>
          <w:b w:val="0"/>
          <w:noProof/>
          <w:sz w:val="18"/>
        </w:rPr>
        <w:instrText xml:space="preserve"> PAGEREF _Toc148357429 \h </w:instrText>
      </w:r>
      <w:r w:rsidR="00EC1384" w:rsidRPr="00EC1384">
        <w:rPr>
          <w:b w:val="0"/>
          <w:noProof/>
          <w:sz w:val="18"/>
        </w:rPr>
      </w:r>
      <w:r w:rsidR="00EC1384" w:rsidRPr="00EC1384">
        <w:rPr>
          <w:b w:val="0"/>
          <w:noProof/>
          <w:sz w:val="18"/>
        </w:rPr>
        <w:fldChar w:fldCharType="separate"/>
      </w:r>
      <w:r w:rsidR="000C2D95">
        <w:rPr>
          <w:b w:val="0"/>
          <w:noProof/>
          <w:sz w:val="18"/>
        </w:rPr>
        <w:t>1</w:t>
      </w:r>
      <w:r w:rsidR="00EC1384" w:rsidRPr="00EC1384">
        <w:rPr>
          <w:b w:val="0"/>
          <w:noProof/>
          <w:sz w:val="18"/>
        </w:rPr>
        <w:fldChar w:fldCharType="end"/>
      </w:r>
    </w:p>
    <w:p w14:paraId="25E9380D" w14:textId="6197086D" w:rsidR="00EC1384" w:rsidRDefault="00EC1384">
      <w:pPr>
        <w:pStyle w:val="TOC5"/>
        <w:rPr>
          <w:rFonts w:asciiTheme="minorHAnsi" w:eastAsiaTheme="minorEastAsia" w:hAnsiTheme="minorHAnsi" w:cstheme="minorBidi"/>
          <w:noProof/>
          <w:kern w:val="0"/>
          <w:sz w:val="22"/>
          <w:szCs w:val="22"/>
        </w:rPr>
      </w:pPr>
      <w:r>
        <w:rPr>
          <w:noProof/>
        </w:rPr>
        <w:t>1</w:t>
      </w:r>
      <w:r>
        <w:rPr>
          <w:noProof/>
        </w:rPr>
        <w:tab/>
        <w:t>Short title</w:t>
      </w:r>
      <w:r w:rsidRPr="00EC1384">
        <w:rPr>
          <w:noProof/>
        </w:rPr>
        <w:tab/>
      </w:r>
      <w:r w:rsidRPr="00EC1384">
        <w:rPr>
          <w:noProof/>
        </w:rPr>
        <w:fldChar w:fldCharType="begin"/>
      </w:r>
      <w:r w:rsidRPr="00EC1384">
        <w:rPr>
          <w:noProof/>
        </w:rPr>
        <w:instrText xml:space="preserve"> PAGEREF _Toc148357430 \h </w:instrText>
      </w:r>
      <w:r w:rsidRPr="00EC1384">
        <w:rPr>
          <w:noProof/>
        </w:rPr>
      </w:r>
      <w:r w:rsidRPr="00EC1384">
        <w:rPr>
          <w:noProof/>
        </w:rPr>
        <w:fldChar w:fldCharType="separate"/>
      </w:r>
      <w:r w:rsidR="000C2D95">
        <w:rPr>
          <w:noProof/>
        </w:rPr>
        <w:t>1</w:t>
      </w:r>
      <w:r w:rsidRPr="00EC1384">
        <w:rPr>
          <w:noProof/>
        </w:rPr>
        <w:fldChar w:fldCharType="end"/>
      </w:r>
    </w:p>
    <w:p w14:paraId="7F17FF18" w14:textId="64A758E8" w:rsidR="00EC1384" w:rsidRDefault="00EC1384">
      <w:pPr>
        <w:pStyle w:val="TOC5"/>
        <w:rPr>
          <w:rFonts w:asciiTheme="minorHAnsi" w:eastAsiaTheme="minorEastAsia" w:hAnsiTheme="minorHAnsi" w:cstheme="minorBidi"/>
          <w:noProof/>
          <w:kern w:val="0"/>
          <w:sz w:val="22"/>
          <w:szCs w:val="22"/>
        </w:rPr>
      </w:pPr>
      <w:r>
        <w:rPr>
          <w:noProof/>
        </w:rPr>
        <w:t>2</w:t>
      </w:r>
      <w:r>
        <w:rPr>
          <w:noProof/>
        </w:rPr>
        <w:tab/>
        <w:t>Commencement</w:t>
      </w:r>
      <w:r w:rsidRPr="00EC1384">
        <w:rPr>
          <w:noProof/>
        </w:rPr>
        <w:tab/>
      </w:r>
      <w:r w:rsidRPr="00EC1384">
        <w:rPr>
          <w:noProof/>
        </w:rPr>
        <w:fldChar w:fldCharType="begin"/>
      </w:r>
      <w:r w:rsidRPr="00EC1384">
        <w:rPr>
          <w:noProof/>
        </w:rPr>
        <w:instrText xml:space="preserve"> PAGEREF _Toc148357431 \h </w:instrText>
      </w:r>
      <w:r w:rsidRPr="00EC1384">
        <w:rPr>
          <w:noProof/>
        </w:rPr>
      </w:r>
      <w:r w:rsidRPr="00EC1384">
        <w:rPr>
          <w:noProof/>
        </w:rPr>
        <w:fldChar w:fldCharType="separate"/>
      </w:r>
      <w:r w:rsidR="000C2D95">
        <w:rPr>
          <w:noProof/>
        </w:rPr>
        <w:t>1</w:t>
      </w:r>
      <w:r w:rsidRPr="00EC1384">
        <w:rPr>
          <w:noProof/>
        </w:rPr>
        <w:fldChar w:fldCharType="end"/>
      </w:r>
    </w:p>
    <w:p w14:paraId="56A23AA5" w14:textId="4A3EDD23" w:rsidR="00EC1384" w:rsidRDefault="00EC1384">
      <w:pPr>
        <w:pStyle w:val="TOC5"/>
        <w:rPr>
          <w:rFonts w:asciiTheme="minorHAnsi" w:eastAsiaTheme="minorEastAsia" w:hAnsiTheme="minorHAnsi" w:cstheme="minorBidi"/>
          <w:noProof/>
          <w:kern w:val="0"/>
          <w:sz w:val="22"/>
          <w:szCs w:val="22"/>
        </w:rPr>
      </w:pPr>
      <w:r>
        <w:rPr>
          <w:noProof/>
        </w:rPr>
        <w:t>3</w:t>
      </w:r>
      <w:r>
        <w:rPr>
          <w:noProof/>
        </w:rPr>
        <w:tab/>
        <w:t>Objects</w:t>
      </w:r>
      <w:r w:rsidRPr="00EC1384">
        <w:rPr>
          <w:noProof/>
        </w:rPr>
        <w:tab/>
      </w:r>
      <w:r w:rsidRPr="00EC1384">
        <w:rPr>
          <w:noProof/>
        </w:rPr>
        <w:fldChar w:fldCharType="begin"/>
      </w:r>
      <w:r w:rsidRPr="00EC1384">
        <w:rPr>
          <w:noProof/>
        </w:rPr>
        <w:instrText xml:space="preserve"> PAGEREF _Toc148357432 \h </w:instrText>
      </w:r>
      <w:r w:rsidRPr="00EC1384">
        <w:rPr>
          <w:noProof/>
        </w:rPr>
      </w:r>
      <w:r w:rsidRPr="00EC1384">
        <w:rPr>
          <w:noProof/>
        </w:rPr>
        <w:fldChar w:fldCharType="separate"/>
      </w:r>
      <w:r w:rsidR="000C2D95">
        <w:rPr>
          <w:noProof/>
        </w:rPr>
        <w:t>2</w:t>
      </w:r>
      <w:r w:rsidRPr="00EC1384">
        <w:rPr>
          <w:noProof/>
        </w:rPr>
        <w:fldChar w:fldCharType="end"/>
      </w:r>
    </w:p>
    <w:p w14:paraId="28B0C0C2" w14:textId="39111E85" w:rsidR="00EC1384" w:rsidRDefault="00EC1384">
      <w:pPr>
        <w:pStyle w:val="TOC5"/>
        <w:rPr>
          <w:rFonts w:asciiTheme="minorHAnsi" w:eastAsiaTheme="minorEastAsia" w:hAnsiTheme="minorHAnsi" w:cstheme="minorBidi"/>
          <w:noProof/>
          <w:kern w:val="0"/>
          <w:sz w:val="22"/>
          <w:szCs w:val="22"/>
        </w:rPr>
      </w:pPr>
      <w:r>
        <w:rPr>
          <w:noProof/>
        </w:rPr>
        <w:t>4</w:t>
      </w:r>
      <w:r>
        <w:rPr>
          <w:noProof/>
        </w:rPr>
        <w:tab/>
        <w:t>Interpretation</w:t>
      </w:r>
      <w:r w:rsidRPr="00EC1384">
        <w:rPr>
          <w:noProof/>
        </w:rPr>
        <w:tab/>
      </w:r>
      <w:r w:rsidRPr="00EC1384">
        <w:rPr>
          <w:noProof/>
        </w:rPr>
        <w:fldChar w:fldCharType="begin"/>
      </w:r>
      <w:r w:rsidRPr="00EC1384">
        <w:rPr>
          <w:noProof/>
        </w:rPr>
        <w:instrText xml:space="preserve"> PAGEREF _Toc148357433 \h </w:instrText>
      </w:r>
      <w:r w:rsidRPr="00EC1384">
        <w:rPr>
          <w:noProof/>
        </w:rPr>
      </w:r>
      <w:r w:rsidRPr="00EC1384">
        <w:rPr>
          <w:noProof/>
        </w:rPr>
        <w:fldChar w:fldCharType="separate"/>
      </w:r>
      <w:r w:rsidR="000C2D95">
        <w:rPr>
          <w:noProof/>
        </w:rPr>
        <w:t>2</w:t>
      </w:r>
      <w:r w:rsidRPr="00EC1384">
        <w:rPr>
          <w:noProof/>
        </w:rPr>
        <w:fldChar w:fldCharType="end"/>
      </w:r>
    </w:p>
    <w:p w14:paraId="1FDF8CC6" w14:textId="246AC6ED" w:rsidR="00EC1384" w:rsidRDefault="00EC1384">
      <w:pPr>
        <w:pStyle w:val="TOC5"/>
        <w:rPr>
          <w:rFonts w:asciiTheme="minorHAnsi" w:eastAsiaTheme="minorEastAsia" w:hAnsiTheme="minorHAnsi" w:cstheme="minorBidi"/>
          <w:noProof/>
          <w:kern w:val="0"/>
          <w:sz w:val="22"/>
          <w:szCs w:val="22"/>
        </w:rPr>
      </w:pPr>
      <w:r>
        <w:rPr>
          <w:noProof/>
        </w:rPr>
        <w:t>4A</w:t>
      </w:r>
      <w:r>
        <w:rPr>
          <w:noProof/>
        </w:rPr>
        <w:tab/>
        <w:t xml:space="preserve">Meaning of </w:t>
      </w:r>
      <w:r w:rsidRPr="00A30E37">
        <w:rPr>
          <w:i/>
          <w:noProof/>
        </w:rPr>
        <w:t>family responsibilities</w:t>
      </w:r>
      <w:r w:rsidRPr="00EC1384">
        <w:rPr>
          <w:noProof/>
        </w:rPr>
        <w:tab/>
      </w:r>
      <w:r w:rsidRPr="00EC1384">
        <w:rPr>
          <w:noProof/>
        </w:rPr>
        <w:fldChar w:fldCharType="begin"/>
      </w:r>
      <w:r w:rsidRPr="00EC1384">
        <w:rPr>
          <w:noProof/>
        </w:rPr>
        <w:instrText xml:space="preserve"> PAGEREF _Toc148357434 \h </w:instrText>
      </w:r>
      <w:r w:rsidRPr="00EC1384">
        <w:rPr>
          <w:noProof/>
        </w:rPr>
      </w:r>
      <w:r w:rsidRPr="00EC1384">
        <w:rPr>
          <w:noProof/>
        </w:rPr>
        <w:fldChar w:fldCharType="separate"/>
      </w:r>
      <w:r w:rsidR="000C2D95">
        <w:rPr>
          <w:noProof/>
        </w:rPr>
        <w:t>13</w:t>
      </w:r>
      <w:r w:rsidRPr="00EC1384">
        <w:rPr>
          <w:noProof/>
        </w:rPr>
        <w:fldChar w:fldCharType="end"/>
      </w:r>
    </w:p>
    <w:p w14:paraId="5E28478B" w14:textId="4AC89F15" w:rsidR="00EC1384" w:rsidRDefault="00EC1384">
      <w:pPr>
        <w:pStyle w:val="TOC5"/>
        <w:rPr>
          <w:rFonts w:asciiTheme="minorHAnsi" w:eastAsiaTheme="minorEastAsia" w:hAnsiTheme="minorHAnsi" w:cstheme="minorBidi"/>
          <w:noProof/>
          <w:kern w:val="0"/>
          <w:sz w:val="22"/>
          <w:szCs w:val="22"/>
        </w:rPr>
      </w:pPr>
      <w:r>
        <w:rPr>
          <w:noProof/>
        </w:rPr>
        <w:t>4B</w:t>
      </w:r>
      <w:r>
        <w:rPr>
          <w:noProof/>
        </w:rPr>
        <w:tab/>
        <w:t xml:space="preserve">Meaning of </w:t>
      </w:r>
      <w:r w:rsidRPr="00A30E37">
        <w:rPr>
          <w:i/>
          <w:noProof/>
        </w:rPr>
        <w:t>potential pregnancy</w:t>
      </w:r>
      <w:r w:rsidRPr="00EC1384">
        <w:rPr>
          <w:noProof/>
        </w:rPr>
        <w:tab/>
      </w:r>
      <w:r w:rsidRPr="00EC1384">
        <w:rPr>
          <w:noProof/>
        </w:rPr>
        <w:fldChar w:fldCharType="begin"/>
      </w:r>
      <w:r w:rsidRPr="00EC1384">
        <w:rPr>
          <w:noProof/>
        </w:rPr>
        <w:instrText xml:space="preserve"> PAGEREF _Toc148357435 \h </w:instrText>
      </w:r>
      <w:r w:rsidRPr="00EC1384">
        <w:rPr>
          <w:noProof/>
        </w:rPr>
      </w:r>
      <w:r w:rsidRPr="00EC1384">
        <w:rPr>
          <w:noProof/>
        </w:rPr>
        <w:fldChar w:fldCharType="separate"/>
      </w:r>
      <w:r w:rsidR="000C2D95">
        <w:rPr>
          <w:noProof/>
        </w:rPr>
        <w:t>14</w:t>
      </w:r>
      <w:r w:rsidRPr="00EC1384">
        <w:rPr>
          <w:noProof/>
        </w:rPr>
        <w:fldChar w:fldCharType="end"/>
      </w:r>
    </w:p>
    <w:p w14:paraId="4A4D8181" w14:textId="44DE70B5" w:rsidR="00EC1384" w:rsidRDefault="00EC1384">
      <w:pPr>
        <w:pStyle w:val="TOC5"/>
        <w:rPr>
          <w:rFonts w:asciiTheme="minorHAnsi" w:eastAsiaTheme="minorEastAsia" w:hAnsiTheme="minorHAnsi" w:cstheme="minorBidi"/>
          <w:noProof/>
          <w:kern w:val="0"/>
          <w:sz w:val="22"/>
          <w:szCs w:val="22"/>
        </w:rPr>
      </w:pPr>
      <w:r>
        <w:rPr>
          <w:noProof/>
        </w:rPr>
        <w:t>5</w:t>
      </w:r>
      <w:r>
        <w:rPr>
          <w:noProof/>
        </w:rPr>
        <w:tab/>
        <w:t>Sex discrimination</w:t>
      </w:r>
      <w:r w:rsidRPr="00EC1384">
        <w:rPr>
          <w:noProof/>
        </w:rPr>
        <w:tab/>
      </w:r>
      <w:r w:rsidRPr="00EC1384">
        <w:rPr>
          <w:noProof/>
        </w:rPr>
        <w:fldChar w:fldCharType="begin"/>
      </w:r>
      <w:r w:rsidRPr="00EC1384">
        <w:rPr>
          <w:noProof/>
        </w:rPr>
        <w:instrText xml:space="preserve"> PAGEREF _Toc148357436 \h </w:instrText>
      </w:r>
      <w:r w:rsidRPr="00EC1384">
        <w:rPr>
          <w:noProof/>
        </w:rPr>
      </w:r>
      <w:r w:rsidRPr="00EC1384">
        <w:rPr>
          <w:noProof/>
        </w:rPr>
        <w:fldChar w:fldCharType="separate"/>
      </w:r>
      <w:r w:rsidR="000C2D95">
        <w:rPr>
          <w:noProof/>
        </w:rPr>
        <w:t>14</w:t>
      </w:r>
      <w:r w:rsidRPr="00EC1384">
        <w:rPr>
          <w:noProof/>
        </w:rPr>
        <w:fldChar w:fldCharType="end"/>
      </w:r>
    </w:p>
    <w:p w14:paraId="1A6DFBD2" w14:textId="41FAE924" w:rsidR="00EC1384" w:rsidRDefault="00EC1384">
      <w:pPr>
        <w:pStyle w:val="TOC5"/>
        <w:rPr>
          <w:rFonts w:asciiTheme="minorHAnsi" w:eastAsiaTheme="minorEastAsia" w:hAnsiTheme="minorHAnsi" w:cstheme="minorBidi"/>
          <w:noProof/>
          <w:kern w:val="0"/>
          <w:sz w:val="22"/>
          <w:szCs w:val="22"/>
        </w:rPr>
      </w:pPr>
      <w:r>
        <w:rPr>
          <w:noProof/>
        </w:rPr>
        <w:t>5A</w:t>
      </w:r>
      <w:r>
        <w:rPr>
          <w:noProof/>
        </w:rPr>
        <w:tab/>
        <w:t>Discri</w:t>
      </w:r>
      <w:bookmarkStart w:id="0" w:name="_GoBack"/>
      <w:bookmarkEnd w:id="0"/>
      <w:r>
        <w:rPr>
          <w:noProof/>
        </w:rPr>
        <w:t>mination on the ground of sexual orientation</w:t>
      </w:r>
      <w:r w:rsidRPr="00EC1384">
        <w:rPr>
          <w:noProof/>
        </w:rPr>
        <w:tab/>
      </w:r>
      <w:r w:rsidRPr="00EC1384">
        <w:rPr>
          <w:noProof/>
        </w:rPr>
        <w:fldChar w:fldCharType="begin"/>
      </w:r>
      <w:r w:rsidRPr="00EC1384">
        <w:rPr>
          <w:noProof/>
        </w:rPr>
        <w:instrText xml:space="preserve"> PAGEREF _Toc148357437 \h </w:instrText>
      </w:r>
      <w:r w:rsidRPr="00EC1384">
        <w:rPr>
          <w:noProof/>
        </w:rPr>
      </w:r>
      <w:r w:rsidRPr="00EC1384">
        <w:rPr>
          <w:noProof/>
        </w:rPr>
        <w:fldChar w:fldCharType="separate"/>
      </w:r>
      <w:r w:rsidR="000C2D95">
        <w:rPr>
          <w:noProof/>
        </w:rPr>
        <w:t>15</w:t>
      </w:r>
      <w:r w:rsidRPr="00EC1384">
        <w:rPr>
          <w:noProof/>
        </w:rPr>
        <w:fldChar w:fldCharType="end"/>
      </w:r>
    </w:p>
    <w:p w14:paraId="0862657C" w14:textId="0AF609EF" w:rsidR="00EC1384" w:rsidRDefault="00EC1384">
      <w:pPr>
        <w:pStyle w:val="TOC5"/>
        <w:rPr>
          <w:rFonts w:asciiTheme="minorHAnsi" w:eastAsiaTheme="minorEastAsia" w:hAnsiTheme="minorHAnsi" w:cstheme="minorBidi"/>
          <w:noProof/>
          <w:kern w:val="0"/>
          <w:sz w:val="22"/>
          <w:szCs w:val="22"/>
        </w:rPr>
      </w:pPr>
      <w:r>
        <w:rPr>
          <w:noProof/>
        </w:rPr>
        <w:t>5B</w:t>
      </w:r>
      <w:r>
        <w:rPr>
          <w:noProof/>
        </w:rPr>
        <w:tab/>
        <w:t>Discrimination on the ground of gender identity</w:t>
      </w:r>
      <w:r w:rsidRPr="00EC1384">
        <w:rPr>
          <w:noProof/>
        </w:rPr>
        <w:tab/>
      </w:r>
      <w:r w:rsidRPr="00EC1384">
        <w:rPr>
          <w:noProof/>
        </w:rPr>
        <w:fldChar w:fldCharType="begin"/>
      </w:r>
      <w:r w:rsidRPr="00EC1384">
        <w:rPr>
          <w:noProof/>
        </w:rPr>
        <w:instrText xml:space="preserve"> PAGEREF _Toc148357438 \h </w:instrText>
      </w:r>
      <w:r w:rsidRPr="00EC1384">
        <w:rPr>
          <w:noProof/>
        </w:rPr>
      </w:r>
      <w:r w:rsidRPr="00EC1384">
        <w:rPr>
          <w:noProof/>
        </w:rPr>
        <w:fldChar w:fldCharType="separate"/>
      </w:r>
      <w:r w:rsidR="000C2D95">
        <w:rPr>
          <w:noProof/>
        </w:rPr>
        <w:t>16</w:t>
      </w:r>
      <w:r w:rsidRPr="00EC1384">
        <w:rPr>
          <w:noProof/>
        </w:rPr>
        <w:fldChar w:fldCharType="end"/>
      </w:r>
    </w:p>
    <w:p w14:paraId="41DBF062" w14:textId="23F1D9DD" w:rsidR="00EC1384" w:rsidRDefault="00EC1384">
      <w:pPr>
        <w:pStyle w:val="TOC5"/>
        <w:rPr>
          <w:rFonts w:asciiTheme="minorHAnsi" w:eastAsiaTheme="minorEastAsia" w:hAnsiTheme="minorHAnsi" w:cstheme="minorBidi"/>
          <w:noProof/>
          <w:kern w:val="0"/>
          <w:sz w:val="22"/>
          <w:szCs w:val="22"/>
        </w:rPr>
      </w:pPr>
      <w:r>
        <w:rPr>
          <w:noProof/>
        </w:rPr>
        <w:t>5C</w:t>
      </w:r>
      <w:r>
        <w:rPr>
          <w:noProof/>
        </w:rPr>
        <w:tab/>
        <w:t>Discrimination on the ground of intersex status</w:t>
      </w:r>
      <w:r w:rsidRPr="00EC1384">
        <w:rPr>
          <w:noProof/>
        </w:rPr>
        <w:tab/>
      </w:r>
      <w:r w:rsidRPr="00EC1384">
        <w:rPr>
          <w:noProof/>
        </w:rPr>
        <w:fldChar w:fldCharType="begin"/>
      </w:r>
      <w:r w:rsidRPr="00EC1384">
        <w:rPr>
          <w:noProof/>
        </w:rPr>
        <w:instrText xml:space="preserve"> PAGEREF _Toc148357439 \h </w:instrText>
      </w:r>
      <w:r w:rsidRPr="00EC1384">
        <w:rPr>
          <w:noProof/>
        </w:rPr>
      </w:r>
      <w:r w:rsidRPr="00EC1384">
        <w:rPr>
          <w:noProof/>
        </w:rPr>
        <w:fldChar w:fldCharType="separate"/>
      </w:r>
      <w:r w:rsidR="000C2D95">
        <w:rPr>
          <w:noProof/>
        </w:rPr>
        <w:t>16</w:t>
      </w:r>
      <w:r w:rsidRPr="00EC1384">
        <w:rPr>
          <w:noProof/>
        </w:rPr>
        <w:fldChar w:fldCharType="end"/>
      </w:r>
    </w:p>
    <w:p w14:paraId="2DA1AB21" w14:textId="7A4E3A90" w:rsidR="00EC1384" w:rsidRDefault="00EC1384">
      <w:pPr>
        <w:pStyle w:val="TOC5"/>
        <w:rPr>
          <w:rFonts w:asciiTheme="minorHAnsi" w:eastAsiaTheme="minorEastAsia" w:hAnsiTheme="minorHAnsi" w:cstheme="minorBidi"/>
          <w:noProof/>
          <w:kern w:val="0"/>
          <w:sz w:val="22"/>
          <w:szCs w:val="22"/>
        </w:rPr>
      </w:pPr>
      <w:r>
        <w:rPr>
          <w:noProof/>
        </w:rPr>
        <w:t>6</w:t>
      </w:r>
      <w:r>
        <w:rPr>
          <w:noProof/>
        </w:rPr>
        <w:tab/>
        <w:t>Discrimination on the ground of marital or relationship status</w:t>
      </w:r>
      <w:r w:rsidRPr="00EC1384">
        <w:rPr>
          <w:noProof/>
        </w:rPr>
        <w:tab/>
      </w:r>
      <w:r w:rsidRPr="00EC1384">
        <w:rPr>
          <w:noProof/>
        </w:rPr>
        <w:fldChar w:fldCharType="begin"/>
      </w:r>
      <w:r w:rsidRPr="00EC1384">
        <w:rPr>
          <w:noProof/>
        </w:rPr>
        <w:instrText xml:space="preserve"> PAGEREF _Toc148357440 \h </w:instrText>
      </w:r>
      <w:r w:rsidRPr="00EC1384">
        <w:rPr>
          <w:noProof/>
        </w:rPr>
      </w:r>
      <w:r w:rsidRPr="00EC1384">
        <w:rPr>
          <w:noProof/>
        </w:rPr>
        <w:fldChar w:fldCharType="separate"/>
      </w:r>
      <w:r w:rsidR="000C2D95">
        <w:rPr>
          <w:noProof/>
        </w:rPr>
        <w:t>17</w:t>
      </w:r>
      <w:r w:rsidRPr="00EC1384">
        <w:rPr>
          <w:noProof/>
        </w:rPr>
        <w:fldChar w:fldCharType="end"/>
      </w:r>
    </w:p>
    <w:p w14:paraId="2E2EEE6D" w14:textId="2436E689" w:rsidR="00EC1384" w:rsidRDefault="00EC1384">
      <w:pPr>
        <w:pStyle w:val="TOC5"/>
        <w:rPr>
          <w:rFonts w:asciiTheme="minorHAnsi" w:eastAsiaTheme="minorEastAsia" w:hAnsiTheme="minorHAnsi" w:cstheme="minorBidi"/>
          <w:noProof/>
          <w:kern w:val="0"/>
          <w:sz w:val="22"/>
          <w:szCs w:val="22"/>
        </w:rPr>
      </w:pPr>
      <w:r>
        <w:rPr>
          <w:noProof/>
        </w:rPr>
        <w:t>7</w:t>
      </w:r>
      <w:r>
        <w:rPr>
          <w:noProof/>
        </w:rPr>
        <w:tab/>
        <w:t>Discrimination on the ground of pregnancy or potential pregnancy</w:t>
      </w:r>
      <w:r w:rsidRPr="00EC1384">
        <w:rPr>
          <w:noProof/>
        </w:rPr>
        <w:tab/>
      </w:r>
      <w:r w:rsidRPr="00EC1384">
        <w:rPr>
          <w:noProof/>
        </w:rPr>
        <w:fldChar w:fldCharType="begin"/>
      </w:r>
      <w:r w:rsidRPr="00EC1384">
        <w:rPr>
          <w:noProof/>
        </w:rPr>
        <w:instrText xml:space="preserve"> PAGEREF _Toc148357441 \h </w:instrText>
      </w:r>
      <w:r w:rsidRPr="00EC1384">
        <w:rPr>
          <w:noProof/>
        </w:rPr>
      </w:r>
      <w:r w:rsidRPr="00EC1384">
        <w:rPr>
          <w:noProof/>
        </w:rPr>
        <w:fldChar w:fldCharType="separate"/>
      </w:r>
      <w:r w:rsidR="000C2D95">
        <w:rPr>
          <w:noProof/>
        </w:rPr>
        <w:t>18</w:t>
      </w:r>
      <w:r w:rsidRPr="00EC1384">
        <w:rPr>
          <w:noProof/>
        </w:rPr>
        <w:fldChar w:fldCharType="end"/>
      </w:r>
    </w:p>
    <w:p w14:paraId="597D927B" w14:textId="79A1BBB7" w:rsidR="00EC1384" w:rsidRDefault="00EC1384">
      <w:pPr>
        <w:pStyle w:val="TOC5"/>
        <w:rPr>
          <w:rFonts w:asciiTheme="minorHAnsi" w:eastAsiaTheme="minorEastAsia" w:hAnsiTheme="minorHAnsi" w:cstheme="minorBidi"/>
          <w:noProof/>
          <w:kern w:val="0"/>
          <w:sz w:val="22"/>
          <w:szCs w:val="22"/>
        </w:rPr>
      </w:pPr>
      <w:r>
        <w:rPr>
          <w:noProof/>
        </w:rPr>
        <w:t>7AA</w:t>
      </w:r>
      <w:r>
        <w:rPr>
          <w:noProof/>
        </w:rPr>
        <w:tab/>
        <w:t>Discrimination on the ground of breastfeeding</w:t>
      </w:r>
      <w:r w:rsidRPr="00EC1384">
        <w:rPr>
          <w:noProof/>
        </w:rPr>
        <w:tab/>
      </w:r>
      <w:r w:rsidRPr="00EC1384">
        <w:rPr>
          <w:noProof/>
        </w:rPr>
        <w:fldChar w:fldCharType="begin"/>
      </w:r>
      <w:r w:rsidRPr="00EC1384">
        <w:rPr>
          <w:noProof/>
        </w:rPr>
        <w:instrText xml:space="preserve"> PAGEREF _Toc148357442 \h </w:instrText>
      </w:r>
      <w:r w:rsidRPr="00EC1384">
        <w:rPr>
          <w:noProof/>
        </w:rPr>
      </w:r>
      <w:r w:rsidRPr="00EC1384">
        <w:rPr>
          <w:noProof/>
        </w:rPr>
        <w:fldChar w:fldCharType="separate"/>
      </w:r>
      <w:r w:rsidR="000C2D95">
        <w:rPr>
          <w:noProof/>
        </w:rPr>
        <w:t>18</w:t>
      </w:r>
      <w:r w:rsidRPr="00EC1384">
        <w:rPr>
          <w:noProof/>
        </w:rPr>
        <w:fldChar w:fldCharType="end"/>
      </w:r>
    </w:p>
    <w:p w14:paraId="41694C14" w14:textId="62739691" w:rsidR="00EC1384" w:rsidRDefault="00EC1384">
      <w:pPr>
        <w:pStyle w:val="TOC5"/>
        <w:rPr>
          <w:rFonts w:asciiTheme="minorHAnsi" w:eastAsiaTheme="minorEastAsia" w:hAnsiTheme="minorHAnsi" w:cstheme="minorBidi"/>
          <w:noProof/>
          <w:kern w:val="0"/>
          <w:sz w:val="22"/>
          <w:szCs w:val="22"/>
        </w:rPr>
      </w:pPr>
      <w:r>
        <w:rPr>
          <w:noProof/>
        </w:rPr>
        <w:t>7A</w:t>
      </w:r>
      <w:r>
        <w:rPr>
          <w:noProof/>
        </w:rPr>
        <w:tab/>
        <w:t>Discrimination on the ground of family responsibilities</w:t>
      </w:r>
      <w:r w:rsidRPr="00EC1384">
        <w:rPr>
          <w:noProof/>
        </w:rPr>
        <w:tab/>
      </w:r>
      <w:r w:rsidRPr="00EC1384">
        <w:rPr>
          <w:noProof/>
        </w:rPr>
        <w:fldChar w:fldCharType="begin"/>
      </w:r>
      <w:r w:rsidRPr="00EC1384">
        <w:rPr>
          <w:noProof/>
        </w:rPr>
        <w:instrText xml:space="preserve"> PAGEREF _Toc148357443 \h </w:instrText>
      </w:r>
      <w:r w:rsidRPr="00EC1384">
        <w:rPr>
          <w:noProof/>
        </w:rPr>
      </w:r>
      <w:r w:rsidRPr="00EC1384">
        <w:rPr>
          <w:noProof/>
        </w:rPr>
        <w:fldChar w:fldCharType="separate"/>
      </w:r>
      <w:r w:rsidR="000C2D95">
        <w:rPr>
          <w:noProof/>
        </w:rPr>
        <w:t>19</w:t>
      </w:r>
      <w:r w:rsidRPr="00EC1384">
        <w:rPr>
          <w:noProof/>
        </w:rPr>
        <w:fldChar w:fldCharType="end"/>
      </w:r>
    </w:p>
    <w:p w14:paraId="7F987B78" w14:textId="281B219D" w:rsidR="00EC1384" w:rsidRDefault="00EC1384">
      <w:pPr>
        <w:pStyle w:val="TOC5"/>
        <w:rPr>
          <w:rFonts w:asciiTheme="minorHAnsi" w:eastAsiaTheme="minorEastAsia" w:hAnsiTheme="minorHAnsi" w:cstheme="minorBidi"/>
          <w:noProof/>
          <w:kern w:val="0"/>
          <w:sz w:val="22"/>
          <w:szCs w:val="22"/>
        </w:rPr>
      </w:pPr>
      <w:r>
        <w:rPr>
          <w:noProof/>
        </w:rPr>
        <w:t>7B</w:t>
      </w:r>
      <w:r>
        <w:rPr>
          <w:noProof/>
        </w:rPr>
        <w:tab/>
        <w:t>Indirect discrimination: reasonableness test</w:t>
      </w:r>
      <w:r w:rsidRPr="00EC1384">
        <w:rPr>
          <w:noProof/>
        </w:rPr>
        <w:tab/>
      </w:r>
      <w:r w:rsidRPr="00EC1384">
        <w:rPr>
          <w:noProof/>
        </w:rPr>
        <w:fldChar w:fldCharType="begin"/>
      </w:r>
      <w:r w:rsidRPr="00EC1384">
        <w:rPr>
          <w:noProof/>
        </w:rPr>
        <w:instrText xml:space="preserve"> PAGEREF _Toc148357444 \h </w:instrText>
      </w:r>
      <w:r w:rsidRPr="00EC1384">
        <w:rPr>
          <w:noProof/>
        </w:rPr>
      </w:r>
      <w:r w:rsidRPr="00EC1384">
        <w:rPr>
          <w:noProof/>
        </w:rPr>
        <w:fldChar w:fldCharType="separate"/>
      </w:r>
      <w:r w:rsidR="000C2D95">
        <w:rPr>
          <w:noProof/>
        </w:rPr>
        <w:t>20</w:t>
      </w:r>
      <w:r w:rsidRPr="00EC1384">
        <w:rPr>
          <w:noProof/>
        </w:rPr>
        <w:fldChar w:fldCharType="end"/>
      </w:r>
    </w:p>
    <w:p w14:paraId="17C5B37E" w14:textId="7FCB1D81" w:rsidR="00EC1384" w:rsidRDefault="00EC1384">
      <w:pPr>
        <w:pStyle w:val="TOC5"/>
        <w:rPr>
          <w:rFonts w:asciiTheme="minorHAnsi" w:eastAsiaTheme="minorEastAsia" w:hAnsiTheme="minorHAnsi" w:cstheme="minorBidi"/>
          <w:noProof/>
          <w:kern w:val="0"/>
          <w:sz w:val="22"/>
          <w:szCs w:val="22"/>
        </w:rPr>
      </w:pPr>
      <w:r>
        <w:rPr>
          <w:noProof/>
        </w:rPr>
        <w:t>7C</w:t>
      </w:r>
      <w:r>
        <w:rPr>
          <w:noProof/>
        </w:rPr>
        <w:tab/>
        <w:t>Burden of proof</w:t>
      </w:r>
      <w:r w:rsidRPr="00EC1384">
        <w:rPr>
          <w:noProof/>
        </w:rPr>
        <w:tab/>
      </w:r>
      <w:r w:rsidRPr="00EC1384">
        <w:rPr>
          <w:noProof/>
        </w:rPr>
        <w:fldChar w:fldCharType="begin"/>
      </w:r>
      <w:r w:rsidRPr="00EC1384">
        <w:rPr>
          <w:noProof/>
        </w:rPr>
        <w:instrText xml:space="preserve"> PAGEREF _Toc148357445 \h </w:instrText>
      </w:r>
      <w:r w:rsidRPr="00EC1384">
        <w:rPr>
          <w:noProof/>
        </w:rPr>
      </w:r>
      <w:r w:rsidRPr="00EC1384">
        <w:rPr>
          <w:noProof/>
        </w:rPr>
        <w:fldChar w:fldCharType="separate"/>
      </w:r>
      <w:r w:rsidR="000C2D95">
        <w:rPr>
          <w:noProof/>
        </w:rPr>
        <w:t>20</w:t>
      </w:r>
      <w:r w:rsidRPr="00EC1384">
        <w:rPr>
          <w:noProof/>
        </w:rPr>
        <w:fldChar w:fldCharType="end"/>
      </w:r>
    </w:p>
    <w:p w14:paraId="168396DB" w14:textId="2D60C5C1" w:rsidR="00EC1384" w:rsidRDefault="00EC1384">
      <w:pPr>
        <w:pStyle w:val="TOC5"/>
        <w:rPr>
          <w:rFonts w:asciiTheme="minorHAnsi" w:eastAsiaTheme="minorEastAsia" w:hAnsiTheme="minorHAnsi" w:cstheme="minorBidi"/>
          <w:noProof/>
          <w:kern w:val="0"/>
          <w:sz w:val="22"/>
          <w:szCs w:val="22"/>
        </w:rPr>
      </w:pPr>
      <w:r>
        <w:rPr>
          <w:noProof/>
        </w:rPr>
        <w:t>7D</w:t>
      </w:r>
      <w:r>
        <w:rPr>
          <w:noProof/>
        </w:rPr>
        <w:tab/>
        <w:t>Special measures intended to achieve equality</w:t>
      </w:r>
      <w:r w:rsidRPr="00EC1384">
        <w:rPr>
          <w:noProof/>
        </w:rPr>
        <w:tab/>
      </w:r>
      <w:r w:rsidRPr="00EC1384">
        <w:rPr>
          <w:noProof/>
        </w:rPr>
        <w:fldChar w:fldCharType="begin"/>
      </w:r>
      <w:r w:rsidRPr="00EC1384">
        <w:rPr>
          <w:noProof/>
        </w:rPr>
        <w:instrText xml:space="preserve"> PAGEREF _Toc148357446 \h </w:instrText>
      </w:r>
      <w:r w:rsidRPr="00EC1384">
        <w:rPr>
          <w:noProof/>
        </w:rPr>
      </w:r>
      <w:r w:rsidRPr="00EC1384">
        <w:rPr>
          <w:noProof/>
        </w:rPr>
        <w:fldChar w:fldCharType="separate"/>
      </w:r>
      <w:r w:rsidR="000C2D95">
        <w:rPr>
          <w:noProof/>
        </w:rPr>
        <w:t>20</w:t>
      </w:r>
      <w:r w:rsidRPr="00EC1384">
        <w:rPr>
          <w:noProof/>
        </w:rPr>
        <w:fldChar w:fldCharType="end"/>
      </w:r>
    </w:p>
    <w:p w14:paraId="513F1E3C" w14:textId="3683E8CB" w:rsidR="00EC1384" w:rsidRDefault="00EC1384">
      <w:pPr>
        <w:pStyle w:val="TOC5"/>
        <w:rPr>
          <w:rFonts w:asciiTheme="minorHAnsi" w:eastAsiaTheme="minorEastAsia" w:hAnsiTheme="minorHAnsi" w:cstheme="minorBidi"/>
          <w:noProof/>
          <w:kern w:val="0"/>
          <w:sz w:val="22"/>
          <w:szCs w:val="22"/>
        </w:rPr>
      </w:pPr>
      <w:r>
        <w:rPr>
          <w:noProof/>
        </w:rPr>
        <w:t>8</w:t>
      </w:r>
      <w:r>
        <w:rPr>
          <w:noProof/>
        </w:rPr>
        <w:tab/>
        <w:t>Act done for 2 or more reasons</w:t>
      </w:r>
      <w:r w:rsidRPr="00EC1384">
        <w:rPr>
          <w:noProof/>
        </w:rPr>
        <w:tab/>
      </w:r>
      <w:r w:rsidRPr="00EC1384">
        <w:rPr>
          <w:noProof/>
        </w:rPr>
        <w:fldChar w:fldCharType="begin"/>
      </w:r>
      <w:r w:rsidRPr="00EC1384">
        <w:rPr>
          <w:noProof/>
        </w:rPr>
        <w:instrText xml:space="preserve"> PAGEREF _Toc148357447 \h </w:instrText>
      </w:r>
      <w:r w:rsidRPr="00EC1384">
        <w:rPr>
          <w:noProof/>
        </w:rPr>
      </w:r>
      <w:r w:rsidRPr="00EC1384">
        <w:rPr>
          <w:noProof/>
        </w:rPr>
        <w:fldChar w:fldCharType="separate"/>
      </w:r>
      <w:r w:rsidR="000C2D95">
        <w:rPr>
          <w:noProof/>
        </w:rPr>
        <w:t>21</w:t>
      </w:r>
      <w:r w:rsidRPr="00EC1384">
        <w:rPr>
          <w:noProof/>
        </w:rPr>
        <w:fldChar w:fldCharType="end"/>
      </w:r>
    </w:p>
    <w:p w14:paraId="7D77B2FE" w14:textId="2BB95EC6" w:rsidR="00EC1384" w:rsidRDefault="00EC1384">
      <w:pPr>
        <w:pStyle w:val="TOC5"/>
        <w:rPr>
          <w:rFonts w:asciiTheme="minorHAnsi" w:eastAsiaTheme="minorEastAsia" w:hAnsiTheme="minorHAnsi" w:cstheme="minorBidi"/>
          <w:noProof/>
          <w:kern w:val="0"/>
          <w:sz w:val="22"/>
          <w:szCs w:val="22"/>
        </w:rPr>
      </w:pPr>
      <w:r>
        <w:rPr>
          <w:noProof/>
        </w:rPr>
        <w:t>8A</w:t>
      </w:r>
      <w:r>
        <w:rPr>
          <w:noProof/>
        </w:rPr>
        <w:tab/>
        <w:t>Workplace environment that is hostile for 2 or more reasons</w:t>
      </w:r>
      <w:r w:rsidRPr="00EC1384">
        <w:rPr>
          <w:noProof/>
        </w:rPr>
        <w:tab/>
      </w:r>
      <w:r w:rsidRPr="00EC1384">
        <w:rPr>
          <w:noProof/>
        </w:rPr>
        <w:fldChar w:fldCharType="begin"/>
      </w:r>
      <w:r w:rsidRPr="00EC1384">
        <w:rPr>
          <w:noProof/>
        </w:rPr>
        <w:instrText xml:space="preserve"> PAGEREF _Toc148357448 \h </w:instrText>
      </w:r>
      <w:r w:rsidRPr="00EC1384">
        <w:rPr>
          <w:noProof/>
        </w:rPr>
      </w:r>
      <w:r w:rsidRPr="00EC1384">
        <w:rPr>
          <w:noProof/>
        </w:rPr>
        <w:fldChar w:fldCharType="separate"/>
      </w:r>
      <w:r w:rsidR="000C2D95">
        <w:rPr>
          <w:noProof/>
        </w:rPr>
        <w:t>21</w:t>
      </w:r>
      <w:r w:rsidRPr="00EC1384">
        <w:rPr>
          <w:noProof/>
        </w:rPr>
        <w:fldChar w:fldCharType="end"/>
      </w:r>
    </w:p>
    <w:p w14:paraId="741ABA40" w14:textId="16072763" w:rsidR="00EC1384" w:rsidRDefault="00EC1384">
      <w:pPr>
        <w:pStyle w:val="TOC5"/>
        <w:rPr>
          <w:rFonts w:asciiTheme="minorHAnsi" w:eastAsiaTheme="minorEastAsia" w:hAnsiTheme="minorHAnsi" w:cstheme="minorBidi"/>
          <w:noProof/>
          <w:kern w:val="0"/>
          <w:sz w:val="22"/>
          <w:szCs w:val="22"/>
        </w:rPr>
      </w:pPr>
      <w:r>
        <w:rPr>
          <w:noProof/>
        </w:rPr>
        <w:t>9</w:t>
      </w:r>
      <w:r>
        <w:rPr>
          <w:noProof/>
        </w:rPr>
        <w:tab/>
        <w:t>Application of Act</w:t>
      </w:r>
      <w:r w:rsidRPr="00EC1384">
        <w:rPr>
          <w:noProof/>
        </w:rPr>
        <w:tab/>
      </w:r>
      <w:r w:rsidRPr="00EC1384">
        <w:rPr>
          <w:noProof/>
        </w:rPr>
        <w:fldChar w:fldCharType="begin"/>
      </w:r>
      <w:r w:rsidRPr="00EC1384">
        <w:rPr>
          <w:noProof/>
        </w:rPr>
        <w:instrText xml:space="preserve"> PAGEREF _Toc148357449 \h </w:instrText>
      </w:r>
      <w:r w:rsidRPr="00EC1384">
        <w:rPr>
          <w:noProof/>
        </w:rPr>
      </w:r>
      <w:r w:rsidRPr="00EC1384">
        <w:rPr>
          <w:noProof/>
        </w:rPr>
        <w:fldChar w:fldCharType="separate"/>
      </w:r>
      <w:r w:rsidR="000C2D95">
        <w:rPr>
          <w:noProof/>
        </w:rPr>
        <w:t>22</w:t>
      </w:r>
      <w:r w:rsidRPr="00EC1384">
        <w:rPr>
          <w:noProof/>
        </w:rPr>
        <w:fldChar w:fldCharType="end"/>
      </w:r>
    </w:p>
    <w:p w14:paraId="40680C61" w14:textId="35C37CE6" w:rsidR="00EC1384" w:rsidRDefault="00EC1384">
      <w:pPr>
        <w:pStyle w:val="TOC5"/>
        <w:rPr>
          <w:rFonts w:asciiTheme="minorHAnsi" w:eastAsiaTheme="minorEastAsia" w:hAnsiTheme="minorHAnsi" w:cstheme="minorBidi"/>
          <w:noProof/>
          <w:kern w:val="0"/>
          <w:sz w:val="22"/>
          <w:szCs w:val="22"/>
        </w:rPr>
      </w:pPr>
      <w:r>
        <w:rPr>
          <w:noProof/>
        </w:rPr>
        <w:t>10</w:t>
      </w:r>
      <w:r>
        <w:rPr>
          <w:noProof/>
        </w:rPr>
        <w:tab/>
        <w:t>Operation of State and Territory laws</w:t>
      </w:r>
      <w:r w:rsidRPr="00EC1384">
        <w:rPr>
          <w:noProof/>
        </w:rPr>
        <w:tab/>
      </w:r>
      <w:r w:rsidRPr="00EC1384">
        <w:rPr>
          <w:noProof/>
        </w:rPr>
        <w:fldChar w:fldCharType="begin"/>
      </w:r>
      <w:r w:rsidRPr="00EC1384">
        <w:rPr>
          <w:noProof/>
        </w:rPr>
        <w:instrText xml:space="preserve"> PAGEREF _Toc148357450 \h </w:instrText>
      </w:r>
      <w:r w:rsidRPr="00EC1384">
        <w:rPr>
          <w:noProof/>
        </w:rPr>
      </w:r>
      <w:r w:rsidRPr="00EC1384">
        <w:rPr>
          <w:noProof/>
        </w:rPr>
        <w:fldChar w:fldCharType="separate"/>
      </w:r>
      <w:r w:rsidR="000C2D95">
        <w:rPr>
          <w:noProof/>
        </w:rPr>
        <w:t>26</w:t>
      </w:r>
      <w:r w:rsidRPr="00EC1384">
        <w:rPr>
          <w:noProof/>
        </w:rPr>
        <w:fldChar w:fldCharType="end"/>
      </w:r>
    </w:p>
    <w:p w14:paraId="72AFCB10" w14:textId="0DC3D432" w:rsidR="00EC1384" w:rsidRDefault="00EC1384">
      <w:pPr>
        <w:pStyle w:val="TOC5"/>
        <w:rPr>
          <w:rFonts w:asciiTheme="minorHAnsi" w:eastAsiaTheme="minorEastAsia" w:hAnsiTheme="minorHAnsi" w:cstheme="minorBidi"/>
          <w:noProof/>
          <w:kern w:val="0"/>
          <w:sz w:val="22"/>
          <w:szCs w:val="22"/>
        </w:rPr>
      </w:pPr>
      <w:r>
        <w:rPr>
          <w:noProof/>
        </w:rPr>
        <w:t>11</w:t>
      </w:r>
      <w:r>
        <w:rPr>
          <w:noProof/>
        </w:rPr>
        <w:tab/>
        <w:t>Operation of State and Territory laws that further objects of relevant international instruments</w:t>
      </w:r>
      <w:r w:rsidRPr="00EC1384">
        <w:rPr>
          <w:noProof/>
        </w:rPr>
        <w:tab/>
      </w:r>
      <w:r w:rsidRPr="00EC1384">
        <w:rPr>
          <w:noProof/>
        </w:rPr>
        <w:fldChar w:fldCharType="begin"/>
      </w:r>
      <w:r w:rsidRPr="00EC1384">
        <w:rPr>
          <w:noProof/>
        </w:rPr>
        <w:instrText xml:space="preserve"> PAGEREF _Toc148357451 \h </w:instrText>
      </w:r>
      <w:r w:rsidRPr="00EC1384">
        <w:rPr>
          <w:noProof/>
        </w:rPr>
      </w:r>
      <w:r w:rsidRPr="00EC1384">
        <w:rPr>
          <w:noProof/>
        </w:rPr>
        <w:fldChar w:fldCharType="separate"/>
      </w:r>
      <w:r w:rsidR="000C2D95">
        <w:rPr>
          <w:noProof/>
        </w:rPr>
        <w:t>27</w:t>
      </w:r>
      <w:r w:rsidRPr="00EC1384">
        <w:rPr>
          <w:noProof/>
        </w:rPr>
        <w:fldChar w:fldCharType="end"/>
      </w:r>
    </w:p>
    <w:p w14:paraId="5D0E1F3E" w14:textId="7D68B8DF" w:rsidR="00EC1384" w:rsidRDefault="00EC1384">
      <w:pPr>
        <w:pStyle w:val="TOC5"/>
        <w:rPr>
          <w:rFonts w:asciiTheme="minorHAnsi" w:eastAsiaTheme="minorEastAsia" w:hAnsiTheme="minorHAnsi" w:cstheme="minorBidi"/>
          <w:noProof/>
          <w:kern w:val="0"/>
          <w:sz w:val="22"/>
          <w:szCs w:val="22"/>
        </w:rPr>
      </w:pPr>
      <w:r>
        <w:rPr>
          <w:noProof/>
        </w:rPr>
        <w:t>12</w:t>
      </w:r>
      <w:r>
        <w:rPr>
          <w:noProof/>
        </w:rPr>
        <w:tab/>
        <w:t>Crown to be bound</w:t>
      </w:r>
      <w:r w:rsidRPr="00EC1384">
        <w:rPr>
          <w:noProof/>
        </w:rPr>
        <w:tab/>
      </w:r>
      <w:r w:rsidRPr="00EC1384">
        <w:rPr>
          <w:noProof/>
        </w:rPr>
        <w:fldChar w:fldCharType="begin"/>
      </w:r>
      <w:r w:rsidRPr="00EC1384">
        <w:rPr>
          <w:noProof/>
        </w:rPr>
        <w:instrText xml:space="preserve"> PAGEREF _Toc148357452 \h </w:instrText>
      </w:r>
      <w:r w:rsidRPr="00EC1384">
        <w:rPr>
          <w:noProof/>
        </w:rPr>
      </w:r>
      <w:r w:rsidRPr="00EC1384">
        <w:rPr>
          <w:noProof/>
        </w:rPr>
        <w:fldChar w:fldCharType="separate"/>
      </w:r>
      <w:r w:rsidR="000C2D95">
        <w:rPr>
          <w:noProof/>
        </w:rPr>
        <w:t>28</w:t>
      </w:r>
      <w:r w:rsidRPr="00EC1384">
        <w:rPr>
          <w:noProof/>
        </w:rPr>
        <w:fldChar w:fldCharType="end"/>
      </w:r>
    </w:p>
    <w:p w14:paraId="01D1863D" w14:textId="6AC54AAD" w:rsidR="00EC1384" w:rsidRDefault="00EC1384">
      <w:pPr>
        <w:pStyle w:val="TOC5"/>
        <w:rPr>
          <w:rFonts w:asciiTheme="minorHAnsi" w:eastAsiaTheme="minorEastAsia" w:hAnsiTheme="minorHAnsi" w:cstheme="minorBidi"/>
          <w:noProof/>
          <w:kern w:val="0"/>
          <w:sz w:val="22"/>
          <w:szCs w:val="22"/>
        </w:rPr>
      </w:pPr>
      <w:r>
        <w:rPr>
          <w:noProof/>
        </w:rPr>
        <w:t>13A</w:t>
      </w:r>
      <w:r>
        <w:rPr>
          <w:noProof/>
        </w:rPr>
        <w:tab/>
        <w:t xml:space="preserve">Application of the </w:t>
      </w:r>
      <w:r w:rsidRPr="00A30E37">
        <w:rPr>
          <w:i/>
          <w:noProof/>
        </w:rPr>
        <w:t>Criminal Code</w:t>
      </w:r>
      <w:r w:rsidRPr="00EC1384">
        <w:rPr>
          <w:noProof/>
        </w:rPr>
        <w:tab/>
      </w:r>
      <w:r w:rsidRPr="00EC1384">
        <w:rPr>
          <w:noProof/>
        </w:rPr>
        <w:fldChar w:fldCharType="begin"/>
      </w:r>
      <w:r w:rsidRPr="00EC1384">
        <w:rPr>
          <w:noProof/>
        </w:rPr>
        <w:instrText xml:space="preserve"> PAGEREF _Toc148357453 \h </w:instrText>
      </w:r>
      <w:r w:rsidRPr="00EC1384">
        <w:rPr>
          <w:noProof/>
        </w:rPr>
      </w:r>
      <w:r w:rsidRPr="00EC1384">
        <w:rPr>
          <w:noProof/>
        </w:rPr>
        <w:fldChar w:fldCharType="separate"/>
      </w:r>
      <w:r w:rsidR="000C2D95">
        <w:rPr>
          <w:noProof/>
        </w:rPr>
        <w:t>28</w:t>
      </w:r>
      <w:r w:rsidRPr="00EC1384">
        <w:rPr>
          <w:noProof/>
        </w:rPr>
        <w:fldChar w:fldCharType="end"/>
      </w:r>
    </w:p>
    <w:p w14:paraId="5E17772C" w14:textId="721AD531" w:rsidR="00EC1384" w:rsidRDefault="00EC1384">
      <w:pPr>
        <w:pStyle w:val="TOC2"/>
        <w:rPr>
          <w:rFonts w:asciiTheme="minorHAnsi" w:eastAsiaTheme="minorEastAsia" w:hAnsiTheme="minorHAnsi" w:cstheme="minorBidi"/>
          <w:b w:val="0"/>
          <w:noProof/>
          <w:kern w:val="0"/>
          <w:sz w:val="22"/>
          <w:szCs w:val="22"/>
        </w:rPr>
      </w:pPr>
      <w:r>
        <w:rPr>
          <w:noProof/>
        </w:rPr>
        <w:t>Part II—Prohibition of discrimination etc.</w:t>
      </w:r>
      <w:r w:rsidRPr="00EC1384">
        <w:rPr>
          <w:b w:val="0"/>
          <w:noProof/>
          <w:sz w:val="18"/>
        </w:rPr>
        <w:tab/>
      </w:r>
      <w:r w:rsidRPr="00EC1384">
        <w:rPr>
          <w:b w:val="0"/>
          <w:noProof/>
          <w:sz w:val="18"/>
        </w:rPr>
        <w:fldChar w:fldCharType="begin"/>
      </w:r>
      <w:r w:rsidRPr="00EC1384">
        <w:rPr>
          <w:b w:val="0"/>
          <w:noProof/>
          <w:sz w:val="18"/>
        </w:rPr>
        <w:instrText xml:space="preserve"> PAGEREF _Toc148357454 \h </w:instrText>
      </w:r>
      <w:r w:rsidRPr="00EC1384">
        <w:rPr>
          <w:b w:val="0"/>
          <w:noProof/>
          <w:sz w:val="18"/>
        </w:rPr>
      </w:r>
      <w:r w:rsidRPr="00EC1384">
        <w:rPr>
          <w:b w:val="0"/>
          <w:noProof/>
          <w:sz w:val="18"/>
        </w:rPr>
        <w:fldChar w:fldCharType="separate"/>
      </w:r>
      <w:r w:rsidR="000C2D95">
        <w:rPr>
          <w:b w:val="0"/>
          <w:noProof/>
          <w:sz w:val="18"/>
        </w:rPr>
        <w:t>29</w:t>
      </w:r>
      <w:r w:rsidRPr="00EC1384">
        <w:rPr>
          <w:b w:val="0"/>
          <w:noProof/>
          <w:sz w:val="18"/>
        </w:rPr>
        <w:fldChar w:fldCharType="end"/>
      </w:r>
    </w:p>
    <w:p w14:paraId="4543C8D9" w14:textId="48C1C273" w:rsidR="00EC1384" w:rsidRDefault="00EC1384">
      <w:pPr>
        <w:pStyle w:val="TOC3"/>
        <w:rPr>
          <w:rFonts w:asciiTheme="minorHAnsi" w:eastAsiaTheme="minorEastAsia" w:hAnsiTheme="minorHAnsi" w:cstheme="minorBidi"/>
          <w:b w:val="0"/>
          <w:noProof/>
          <w:kern w:val="0"/>
          <w:szCs w:val="22"/>
        </w:rPr>
      </w:pPr>
      <w:r>
        <w:rPr>
          <w:noProof/>
        </w:rPr>
        <w:t>Division 1—Discrimination in work</w:t>
      </w:r>
      <w:r w:rsidRPr="00EC1384">
        <w:rPr>
          <w:b w:val="0"/>
          <w:noProof/>
          <w:sz w:val="18"/>
        </w:rPr>
        <w:tab/>
      </w:r>
      <w:r w:rsidRPr="00EC1384">
        <w:rPr>
          <w:b w:val="0"/>
          <w:noProof/>
          <w:sz w:val="18"/>
        </w:rPr>
        <w:fldChar w:fldCharType="begin"/>
      </w:r>
      <w:r w:rsidRPr="00EC1384">
        <w:rPr>
          <w:b w:val="0"/>
          <w:noProof/>
          <w:sz w:val="18"/>
        </w:rPr>
        <w:instrText xml:space="preserve"> PAGEREF _Toc148357455 \h </w:instrText>
      </w:r>
      <w:r w:rsidRPr="00EC1384">
        <w:rPr>
          <w:b w:val="0"/>
          <w:noProof/>
          <w:sz w:val="18"/>
        </w:rPr>
      </w:r>
      <w:r w:rsidRPr="00EC1384">
        <w:rPr>
          <w:b w:val="0"/>
          <w:noProof/>
          <w:sz w:val="18"/>
        </w:rPr>
        <w:fldChar w:fldCharType="separate"/>
      </w:r>
      <w:r w:rsidR="000C2D95">
        <w:rPr>
          <w:b w:val="0"/>
          <w:noProof/>
          <w:sz w:val="18"/>
        </w:rPr>
        <w:t>29</w:t>
      </w:r>
      <w:r w:rsidRPr="00EC1384">
        <w:rPr>
          <w:b w:val="0"/>
          <w:noProof/>
          <w:sz w:val="18"/>
        </w:rPr>
        <w:fldChar w:fldCharType="end"/>
      </w:r>
    </w:p>
    <w:p w14:paraId="547D12F5" w14:textId="590C753B" w:rsidR="00EC1384" w:rsidRDefault="00EC1384">
      <w:pPr>
        <w:pStyle w:val="TOC5"/>
        <w:rPr>
          <w:rFonts w:asciiTheme="minorHAnsi" w:eastAsiaTheme="minorEastAsia" w:hAnsiTheme="minorHAnsi" w:cstheme="minorBidi"/>
          <w:noProof/>
          <w:kern w:val="0"/>
          <w:sz w:val="22"/>
          <w:szCs w:val="22"/>
        </w:rPr>
      </w:pPr>
      <w:r>
        <w:rPr>
          <w:noProof/>
        </w:rPr>
        <w:t>14</w:t>
      </w:r>
      <w:r>
        <w:rPr>
          <w:noProof/>
        </w:rPr>
        <w:tab/>
        <w:t>Discrimination in employment or in superannuation</w:t>
      </w:r>
      <w:r w:rsidRPr="00EC1384">
        <w:rPr>
          <w:noProof/>
        </w:rPr>
        <w:tab/>
      </w:r>
      <w:r w:rsidRPr="00EC1384">
        <w:rPr>
          <w:noProof/>
        </w:rPr>
        <w:fldChar w:fldCharType="begin"/>
      </w:r>
      <w:r w:rsidRPr="00EC1384">
        <w:rPr>
          <w:noProof/>
        </w:rPr>
        <w:instrText xml:space="preserve"> PAGEREF _Toc148357456 \h </w:instrText>
      </w:r>
      <w:r w:rsidRPr="00EC1384">
        <w:rPr>
          <w:noProof/>
        </w:rPr>
      </w:r>
      <w:r w:rsidRPr="00EC1384">
        <w:rPr>
          <w:noProof/>
        </w:rPr>
        <w:fldChar w:fldCharType="separate"/>
      </w:r>
      <w:r w:rsidR="000C2D95">
        <w:rPr>
          <w:noProof/>
        </w:rPr>
        <w:t>29</w:t>
      </w:r>
      <w:r w:rsidRPr="00EC1384">
        <w:rPr>
          <w:noProof/>
        </w:rPr>
        <w:fldChar w:fldCharType="end"/>
      </w:r>
    </w:p>
    <w:p w14:paraId="5D4D30F2" w14:textId="129856E8" w:rsidR="00EC1384" w:rsidRDefault="00EC1384">
      <w:pPr>
        <w:pStyle w:val="TOC5"/>
        <w:rPr>
          <w:rFonts w:asciiTheme="minorHAnsi" w:eastAsiaTheme="minorEastAsia" w:hAnsiTheme="minorHAnsi" w:cstheme="minorBidi"/>
          <w:noProof/>
          <w:kern w:val="0"/>
          <w:sz w:val="22"/>
          <w:szCs w:val="22"/>
        </w:rPr>
      </w:pPr>
      <w:r>
        <w:rPr>
          <w:noProof/>
        </w:rPr>
        <w:t>15</w:t>
      </w:r>
      <w:r>
        <w:rPr>
          <w:noProof/>
        </w:rPr>
        <w:tab/>
        <w:t>Discrimination against commission agents</w:t>
      </w:r>
      <w:r w:rsidRPr="00EC1384">
        <w:rPr>
          <w:noProof/>
        </w:rPr>
        <w:tab/>
      </w:r>
      <w:r w:rsidRPr="00EC1384">
        <w:rPr>
          <w:noProof/>
        </w:rPr>
        <w:fldChar w:fldCharType="begin"/>
      </w:r>
      <w:r w:rsidRPr="00EC1384">
        <w:rPr>
          <w:noProof/>
        </w:rPr>
        <w:instrText xml:space="preserve"> PAGEREF _Toc148357457 \h </w:instrText>
      </w:r>
      <w:r w:rsidRPr="00EC1384">
        <w:rPr>
          <w:noProof/>
        </w:rPr>
      </w:r>
      <w:r w:rsidRPr="00EC1384">
        <w:rPr>
          <w:noProof/>
        </w:rPr>
        <w:fldChar w:fldCharType="separate"/>
      </w:r>
      <w:r w:rsidR="000C2D95">
        <w:rPr>
          <w:noProof/>
        </w:rPr>
        <w:t>30</w:t>
      </w:r>
      <w:r w:rsidRPr="00EC1384">
        <w:rPr>
          <w:noProof/>
        </w:rPr>
        <w:fldChar w:fldCharType="end"/>
      </w:r>
    </w:p>
    <w:p w14:paraId="755B9BFD" w14:textId="431A3A6A" w:rsidR="00EC1384" w:rsidRDefault="00EC1384">
      <w:pPr>
        <w:pStyle w:val="TOC5"/>
        <w:rPr>
          <w:rFonts w:asciiTheme="minorHAnsi" w:eastAsiaTheme="minorEastAsia" w:hAnsiTheme="minorHAnsi" w:cstheme="minorBidi"/>
          <w:noProof/>
          <w:kern w:val="0"/>
          <w:sz w:val="22"/>
          <w:szCs w:val="22"/>
        </w:rPr>
      </w:pPr>
      <w:r>
        <w:rPr>
          <w:noProof/>
        </w:rPr>
        <w:t>16</w:t>
      </w:r>
      <w:r>
        <w:rPr>
          <w:noProof/>
        </w:rPr>
        <w:tab/>
        <w:t>Discrimination against contract workers</w:t>
      </w:r>
      <w:r w:rsidRPr="00EC1384">
        <w:rPr>
          <w:noProof/>
        </w:rPr>
        <w:tab/>
      </w:r>
      <w:r w:rsidRPr="00EC1384">
        <w:rPr>
          <w:noProof/>
        </w:rPr>
        <w:fldChar w:fldCharType="begin"/>
      </w:r>
      <w:r w:rsidRPr="00EC1384">
        <w:rPr>
          <w:noProof/>
        </w:rPr>
        <w:instrText xml:space="preserve"> PAGEREF _Toc148357458 \h </w:instrText>
      </w:r>
      <w:r w:rsidRPr="00EC1384">
        <w:rPr>
          <w:noProof/>
        </w:rPr>
      </w:r>
      <w:r w:rsidRPr="00EC1384">
        <w:rPr>
          <w:noProof/>
        </w:rPr>
        <w:fldChar w:fldCharType="separate"/>
      </w:r>
      <w:r w:rsidR="000C2D95">
        <w:rPr>
          <w:noProof/>
        </w:rPr>
        <w:t>31</w:t>
      </w:r>
      <w:r w:rsidRPr="00EC1384">
        <w:rPr>
          <w:noProof/>
        </w:rPr>
        <w:fldChar w:fldCharType="end"/>
      </w:r>
    </w:p>
    <w:p w14:paraId="567C1E36" w14:textId="0B493918" w:rsidR="00EC1384" w:rsidRDefault="00EC1384">
      <w:pPr>
        <w:pStyle w:val="TOC5"/>
        <w:rPr>
          <w:rFonts w:asciiTheme="minorHAnsi" w:eastAsiaTheme="minorEastAsia" w:hAnsiTheme="minorHAnsi" w:cstheme="minorBidi"/>
          <w:noProof/>
          <w:kern w:val="0"/>
          <w:sz w:val="22"/>
          <w:szCs w:val="22"/>
        </w:rPr>
      </w:pPr>
      <w:r>
        <w:rPr>
          <w:noProof/>
        </w:rPr>
        <w:t>17</w:t>
      </w:r>
      <w:r>
        <w:rPr>
          <w:noProof/>
        </w:rPr>
        <w:tab/>
        <w:t>Partnerships</w:t>
      </w:r>
      <w:r w:rsidRPr="00EC1384">
        <w:rPr>
          <w:noProof/>
        </w:rPr>
        <w:tab/>
      </w:r>
      <w:r w:rsidRPr="00EC1384">
        <w:rPr>
          <w:noProof/>
        </w:rPr>
        <w:fldChar w:fldCharType="begin"/>
      </w:r>
      <w:r w:rsidRPr="00EC1384">
        <w:rPr>
          <w:noProof/>
        </w:rPr>
        <w:instrText xml:space="preserve"> PAGEREF _Toc148357459 \h </w:instrText>
      </w:r>
      <w:r w:rsidRPr="00EC1384">
        <w:rPr>
          <w:noProof/>
        </w:rPr>
      </w:r>
      <w:r w:rsidRPr="00EC1384">
        <w:rPr>
          <w:noProof/>
        </w:rPr>
        <w:fldChar w:fldCharType="separate"/>
      </w:r>
      <w:r w:rsidR="000C2D95">
        <w:rPr>
          <w:noProof/>
        </w:rPr>
        <w:t>31</w:t>
      </w:r>
      <w:r w:rsidRPr="00EC1384">
        <w:rPr>
          <w:noProof/>
        </w:rPr>
        <w:fldChar w:fldCharType="end"/>
      </w:r>
    </w:p>
    <w:p w14:paraId="729FEDA2" w14:textId="4D50B30B" w:rsidR="00EC1384" w:rsidRDefault="00EC1384">
      <w:pPr>
        <w:pStyle w:val="TOC5"/>
        <w:rPr>
          <w:rFonts w:asciiTheme="minorHAnsi" w:eastAsiaTheme="minorEastAsia" w:hAnsiTheme="minorHAnsi" w:cstheme="minorBidi"/>
          <w:noProof/>
          <w:kern w:val="0"/>
          <w:sz w:val="22"/>
          <w:szCs w:val="22"/>
        </w:rPr>
      </w:pPr>
      <w:r>
        <w:rPr>
          <w:noProof/>
        </w:rPr>
        <w:t>18</w:t>
      </w:r>
      <w:r>
        <w:rPr>
          <w:noProof/>
        </w:rPr>
        <w:tab/>
        <w:t>Qualifying bodies</w:t>
      </w:r>
      <w:r w:rsidRPr="00EC1384">
        <w:rPr>
          <w:noProof/>
        </w:rPr>
        <w:tab/>
      </w:r>
      <w:r w:rsidRPr="00EC1384">
        <w:rPr>
          <w:noProof/>
        </w:rPr>
        <w:fldChar w:fldCharType="begin"/>
      </w:r>
      <w:r w:rsidRPr="00EC1384">
        <w:rPr>
          <w:noProof/>
        </w:rPr>
        <w:instrText xml:space="preserve"> PAGEREF _Toc148357460 \h </w:instrText>
      </w:r>
      <w:r w:rsidRPr="00EC1384">
        <w:rPr>
          <w:noProof/>
        </w:rPr>
      </w:r>
      <w:r w:rsidRPr="00EC1384">
        <w:rPr>
          <w:noProof/>
        </w:rPr>
        <w:fldChar w:fldCharType="separate"/>
      </w:r>
      <w:r w:rsidR="000C2D95">
        <w:rPr>
          <w:noProof/>
        </w:rPr>
        <w:t>32</w:t>
      </w:r>
      <w:r w:rsidRPr="00EC1384">
        <w:rPr>
          <w:noProof/>
        </w:rPr>
        <w:fldChar w:fldCharType="end"/>
      </w:r>
    </w:p>
    <w:p w14:paraId="7C6C4EE4" w14:textId="6CA347D7" w:rsidR="00EC1384" w:rsidRDefault="00EC1384">
      <w:pPr>
        <w:pStyle w:val="TOC5"/>
        <w:rPr>
          <w:rFonts w:asciiTheme="minorHAnsi" w:eastAsiaTheme="minorEastAsia" w:hAnsiTheme="minorHAnsi" w:cstheme="minorBidi"/>
          <w:noProof/>
          <w:kern w:val="0"/>
          <w:sz w:val="22"/>
          <w:szCs w:val="22"/>
        </w:rPr>
      </w:pPr>
      <w:r>
        <w:rPr>
          <w:noProof/>
        </w:rPr>
        <w:t>19</w:t>
      </w:r>
      <w:r>
        <w:rPr>
          <w:noProof/>
        </w:rPr>
        <w:tab/>
        <w:t xml:space="preserve">Registered organisations under the </w:t>
      </w:r>
      <w:r w:rsidRPr="00A30E37">
        <w:rPr>
          <w:i/>
          <w:noProof/>
        </w:rPr>
        <w:t>Fair Work (Registered Organisations) Act 2009</w:t>
      </w:r>
      <w:r w:rsidRPr="00EC1384">
        <w:rPr>
          <w:noProof/>
        </w:rPr>
        <w:tab/>
      </w:r>
      <w:r w:rsidRPr="00EC1384">
        <w:rPr>
          <w:noProof/>
        </w:rPr>
        <w:fldChar w:fldCharType="begin"/>
      </w:r>
      <w:r w:rsidRPr="00EC1384">
        <w:rPr>
          <w:noProof/>
        </w:rPr>
        <w:instrText xml:space="preserve"> PAGEREF _Toc148357461 \h </w:instrText>
      </w:r>
      <w:r w:rsidRPr="00EC1384">
        <w:rPr>
          <w:noProof/>
        </w:rPr>
      </w:r>
      <w:r w:rsidRPr="00EC1384">
        <w:rPr>
          <w:noProof/>
        </w:rPr>
        <w:fldChar w:fldCharType="separate"/>
      </w:r>
      <w:r w:rsidR="000C2D95">
        <w:rPr>
          <w:noProof/>
        </w:rPr>
        <w:t>33</w:t>
      </w:r>
      <w:r w:rsidRPr="00EC1384">
        <w:rPr>
          <w:noProof/>
        </w:rPr>
        <w:fldChar w:fldCharType="end"/>
      </w:r>
    </w:p>
    <w:p w14:paraId="621B8886" w14:textId="01AD3CDD" w:rsidR="00EC1384" w:rsidRDefault="00EC1384">
      <w:pPr>
        <w:pStyle w:val="TOC5"/>
        <w:rPr>
          <w:rFonts w:asciiTheme="minorHAnsi" w:eastAsiaTheme="minorEastAsia" w:hAnsiTheme="minorHAnsi" w:cstheme="minorBidi"/>
          <w:noProof/>
          <w:kern w:val="0"/>
          <w:sz w:val="22"/>
          <w:szCs w:val="22"/>
        </w:rPr>
      </w:pPr>
      <w:r>
        <w:rPr>
          <w:noProof/>
        </w:rPr>
        <w:lastRenderedPageBreak/>
        <w:t>20</w:t>
      </w:r>
      <w:r>
        <w:rPr>
          <w:noProof/>
        </w:rPr>
        <w:tab/>
        <w:t>Employment agencies</w:t>
      </w:r>
      <w:r w:rsidRPr="00EC1384">
        <w:rPr>
          <w:noProof/>
        </w:rPr>
        <w:tab/>
      </w:r>
      <w:r w:rsidRPr="00EC1384">
        <w:rPr>
          <w:noProof/>
        </w:rPr>
        <w:fldChar w:fldCharType="begin"/>
      </w:r>
      <w:r w:rsidRPr="00EC1384">
        <w:rPr>
          <w:noProof/>
        </w:rPr>
        <w:instrText xml:space="preserve"> PAGEREF _Toc148357462 \h </w:instrText>
      </w:r>
      <w:r w:rsidRPr="00EC1384">
        <w:rPr>
          <w:noProof/>
        </w:rPr>
      </w:r>
      <w:r w:rsidRPr="00EC1384">
        <w:rPr>
          <w:noProof/>
        </w:rPr>
        <w:fldChar w:fldCharType="separate"/>
      </w:r>
      <w:r w:rsidR="000C2D95">
        <w:rPr>
          <w:noProof/>
        </w:rPr>
        <w:t>33</w:t>
      </w:r>
      <w:r w:rsidRPr="00EC1384">
        <w:rPr>
          <w:noProof/>
        </w:rPr>
        <w:fldChar w:fldCharType="end"/>
      </w:r>
    </w:p>
    <w:p w14:paraId="555154B8" w14:textId="4244B217" w:rsidR="00EC1384" w:rsidRDefault="00EC1384">
      <w:pPr>
        <w:pStyle w:val="TOC3"/>
        <w:rPr>
          <w:rFonts w:asciiTheme="minorHAnsi" w:eastAsiaTheme="minorEastAsia" w:hAnsiTheme="minorHAnsi" w:cstheme="minorBidi"/>
          <w:b w:val="0"/>
          <w:noProof/>
          <w:kern w:val="0"/>
          <w:szCs w:val="22"/>
        </w:rPr>
      </w:pPr>
      <w:r>
        <w:rPr>
          <w:noProof/>
        </w:rPr>
        <w:t>Division 2—Discrimination in other areas</w:t>
      </w:r>
      <w:r w:rsidRPr="00EC1384">
        <w:rPr>
          <w:b w:val="0"/>
          <w:noProof/>
          <w:sz w:val="18"/>
        </w:rPr>
        <w:tab/>
      </w:r>
      <w:r w:rsidRPr="00EC1384">
        <w:rPr>
          <w:b w:val="0"/>
          <w:noProof/>
          <w:sz w:val="18"/>
        </w:rPr>
        <w:fldChar w:fldCharType="begin"/>
      </w:r>
      <w:r w:rsidRPr="00EC1384">
        <w:rPr>
          <w:b w:val="0"/>
          <w:noProof/>
          <w:sz w:val="18"/>
        </w:rPr>
        <w:instrText xml:space="preserve"> PAGEREF _Toc148357463 \h </w:instrText>
      </w:r>
      <w:r w:rsidRPr="00EC1384">
        <w:rPr>
          <w:b w:val="0"/>
          <w:noProof/>
          <w:sz w:val="18"/>
        </w:rPr>
      </w:r>
      <w:r w:rsidRPr="00EC1384">
        <w:rPr>
          <w:b w:val="0"/>
          <w:noProof/>
          <w:sz w:val="18"/>
        </w:rPr>
        <w:fldChar w:fldCharType="separate"/>
      </w:r>
      <w:r w:rsidR="000C2D95">
        <w:rPr>
          <w:b w:val="0"/>
          <w:noProof/>
          <w:sz w:val="18"/>
        </w:rPr>
        <w:t>35</w:t>
      </w:r>
      <w:r w:rsidRPr="00EC1384">
        <w:rPr>
          <w:b w:val="0"/>
          <w:noProof/>
          <w:sz w:val="18"/>
        </w:rPr>
        <w:fldChar w:fldCharType="end"/>
      </w:r>
    </w:p>
    <w:p w14:paraId="2C2C0118" w14:textId="6AF792EF" w:rsidR="00EC1384" w:rsidRDefault="00EC1384">
      <w:pPr>
        <w:pStyle w:val="TOC5"/>
        <w:rPr>
          <w:rFonts w:asciiTheme="minorHAnsi" w:eastAsiaTheme="minorEastAsia" w:hAnsiTheme="minorHAnsi" w:cstheme="minorBidi"/>
          <w:noProof/>
          <w:kern w:val="0"/>
          <w:sz w:val="22"/>
          <w:szCs w:val="22"/>
        </w:rPr>
      </w:pPr>
      <w:r>
        <w:rPr>
          <w:noProof/>
        </w:rPr>
        <w:t>21</w:t>
      </w:r>
      <w:r>
        <w:rPr>
          <w:noProof/>
        </w:rPr>
        <w:tab/>
        <w:t>Education</w:t>
      </w:r>
      <w:r w:rsidRPr="00EC1384">
        <w:rPr>
          <w:noProof/>
        </w:rPr>
        <w:tab/>
      </w:r>
      <w:r w:rsidRPr="00EC1384">
        <w:rPr>
          <w:noProof/>
        </w:rPr>
        <w:fldChar w:fldCharType="begin"/>
      </w:r>
      <w:r w:rsidRPr="00EC1384">
        <w:rPr>
          <w:noProof/>
        </w:rPr>
        <w:instrText xml:space="preserve"> PAGEREF _Toc148357464 \h </w:instrText>
      </w:r>
      <w:r w:rsidRPr="00EC1384">
        <w:rPr>
          <w:noProof/>
        </w:rPr>
      </w:r>
      <w:r w:rsidRPr="00EC1384">
        <w:rPr>
          <w:noProof/>
        </w:rPr>
        <w:fldChar w:fldCharType="separate"/>
      </w:r>
      <w:r w:rsidR="000C2D95">
        <w:rPr>
          <w:noProof/>
        </w:rPr>
        <w:t>35</w:t>
      </w:r>
      <w:r w:rsidRPr="00EC1384">
        <w:rPr>
          <w:noProof/>
        </w:rPr>
        <w:fldChar w:fldCharType="end"/>
      </w:r>
    </w:p>
    <w:p w14:paraId="2F32BEED" w14:textId="69F044D3" w:rsidR="00EC1384" w:rsidRDefault="00EC1384">
      <w:pPr>
        <w:pStyle w:val="TOC5"/>
        <w:rPr>
          <w:rFonts w:asciiTheme="minorHAnsi" w:eastAsiaTheme="minorEastAsia" w:hAnsiTheme="minorHAnsi" w:cstheme="minorBidi"/>
          <w:noProof/>
          <w:kern w:val="0"/>
          <w:sz w:val="22"/>
          <w:szCs w:val="22"/>
        </w:rPr>
      </w:pPr>
      <w:r>
        <w:rPr>
          <w:noProof/>
        </w:rPr>
        <w:t>22</w:t>
      </w:r>
      <w:r>
        <w:rPr>
          <w:noProof/>
        </w:rPr>
        <w:tab/>
        <w:t>Goods, services and facilities</w:t>
      </w:r>
      <w:r w:rsidRPr="00EC1384">
        <w:rPr>
          <w:noProof/>
        </w:rPr>
        <w:tab/>
      </w:r>
      <w:r w:rsidRPr="00EC1384">
        <w:rPr>
          <w:noProof/>
        </w:rPr>
        <w:fldChar w:fldCharType="begin"/>
      </w:r>
      <w:r w:rsidRPr="00EC1384">
        <w:rPr>
          <w:noProof/>
        </w:rPr>
        <w:instrText xml:space="preserve"> PAGEREF _Toc148357465 \h </w:instrText>
      </w:r>
      <w:r w:rsidRPr="00EC1384">
        <w:rPr>
          <w:noProof/>
        </w:rPr>
      </w:r>
      <w:r w:rsidRPr="00EC1384">
        <w:rPr>
          <w:noProof/>
        </w:rPr>
        <w:fldChar w:fldCharType="separate"/>
      </w:r>
      <w:r w:rsidR="000C2D95">
        <w:rPr>
          <w:noProof/>
        </w:rPr>
        <w:t>36</w:t>
      </w:r>
      <w:r w:rsidRPr="00EC1384">
        <w:rPr>
          <w:noProof/>
        </w:rPr>
        <w:fldChar w:fldCharType="end"/>
      </w:r>
    </w:p>
    <w:p w14:paraId="48D34F55" w14:textId="64155FB9" w:rsidR="00EC1384" w:rsidRDefault="00EC1384">
      <w:pPr>
        <w:pStyle w:val="TOC5"/>
        <w:rPr>
          <w:rFonts w:asciiTheme="minorHAnsi" w:eastAsiaTheme="minorEastAsia" w:hAnsiTheme="minorHAnsi" w:cstheme="minorBidi"/>
          <w:noProof/>
          <w:kern w:val="0"/>
          <w:sz w:val="22"/>
          <w:szCs w:val="22"/>
        </w:rPr>
      </w:pPr>
      <w:r>
        <w:rPr>
          <w:noProof/>
        </w:rPr>
        <w:t>23</w:t>
      </w:r>
      <w:r>
        <w:rPr>
          <w:noProof/>
        </w:rPr>
        <w:tab/>
        <w:t>Accommodation</w:t>
      </w:r>
      <w:r w:rsidRPr="00EC1384">
        <w:rPr>
          <w:noProof/>
        </w:rPr>
        <w:tab/>
      </w:r>
      <w:r w:rsidRPr="00EC1384">
        <w:rPr>
          <w:noProof/>
        </w:rPr>
        <w:fldChar w:fldCharType="begin"/>
      </w:r>
      <w:r w:rsidRPr="00EC1384">
        <w:rPr>
          <w:noProof/>
        </w:rPr>
        <w:instrText xml:space="preserve"> PAGEREF _Toc148357466 \h </w:instrText>
      </w:r>
      <w:r w:rsidRPr="00EC1384">
        <w:rPr>
          <w:noProof/>
        </w:rPr>
      </w:r>
      <w:r w:rsidRPr="00EC1384">
        <w:rPr>
          <w:noProof/>
        </w:rPr>
        <w:fldChar w:fldCharType="separate"/>
      </w:r>
      <w:r w:rsidR="000C2D95">
        <w:rPr>
          <w:noProof/>
        </w:rPr>
        <w:t>36</w:t>
      </w:r>
      <w:r w:rsidRPr="00EC1384">
        <w:rPr>
          <w:noProof/>
        </w:rPr>
        <w:fldChar w:fldCharType="end"/>
      </w:r>
    </w:p>
    <w:p w14:paraId="6D97436C" w14:textId="3D8B24E2" w:rsidR="00EC1384" w:rsidRDefault="00EC1384">
      <w:pPr>
        <w:pStyle w:val="TOC5"/>
        <w:rPr>
          <w:rFonts w:asciiTheme="minorHAnsi" w:eastAsiaTheme="minorEastAsia" w:hAnsiTheme="minorHAnsi" w:cstheme="minorBidi"/>
          <w:noProof/>
          <w:kern w:val="0"/>
          <w:sz w:val="22"/>
          <w:szCs w:val="22"/>
        </w:rPr>
      </w:pPr>
      <w:r>
        <w:rPr>
          <w:noProof/>
        </w:rPr>
        <w:t>24</w:t>
      </w:r>
      <w:r>
        <w:rPr>
          <w:noProof/>
        </w:rPr>
        <w:tab/>
        <w:t>Land</w:t>
      </w:r>
      <w:r w:rsidRPr="00EC1384">
        <w:rPr>
          <w:noProof/>
        </w:rPr>
        <w:tab/>
      </w:r>
      <w:r w:rsidRPr="00EC1384">
        <w:rPr>
          <w:noProof/>
        </w:rPr>
        <w:fldChar w:fldCharType="begin"/>
      </w:r>
      <w:r w:rsidRPr="00EC1384">
        <w:rPr>
          <w:noProof/>
        </w:rPr>
        <w:instrText xml:space="preserve"> PAGEREF _Toc148357467 \h </w:instrText>
      </w:r>
      <w:r w:rsidRPr="00EC1384">
        <w:rPr>
          <w:noProof/>
        </w:rPr>
      </w:r>
      <w:r w:rsidRPr="00EC1384">
        <w:rPr>
          <w:noProof/>
        </w:rPr>
        <w:fldChar w:fldCharType="separate"/>
      </w:r>
      <w:r w:rsidR="000C2D95">
        <w:rPr>
          <w:noProof/>
        </w:rPr>
        <w:t>38</w:t>
      </w:r>
      <w:r w:rsidRPr="00EC1384">
        <w:rPr>
          <w:noProof/>
        </w:rPr>
        <w:fldChar w:fldCharType="end"/>
      </w:r>
    </w:p>
    <w:p w14:paraId="5F027461" w14:textId="50C51E21" w:rsidR="00EC1384" w:rsidRDefault="00EC1384">
      <w:pPr>
        <w:pStyle w:val="TOC5"/>
        <w:rPr>
          <w:rFonts w:asciiTheme="minorHAnsi" w:eastAsiaTheme="minorEastAsia" w:hAnsiTheme="minorHAnsi" w:cstheme="minorBidi"/>
          <w:noProof/>
          <w:kern w:val="0"/>
          <w:sz w:val="22"/>
          <w:szCs w:val="22"/>
        </w:rPr>
      </w:pPr>
      <w:r>
        <w:rPr>
          <w:noProof/>
        </w:rPr>
        <w:t>25</w:t>
      </w:r>
      <w:r>
        <w:rPr>
          <w:noProof/>
        </w:rPr>
        <w:tab/>
        <w:t>Clubs</w:t>
      </w:r>
      <w:r w:rsidRPr="00EC1384">
        <w:rPr>
          <w:noProof/>
        </w:rPr>
        <w:tab/>
      </w:r>
      <w:r w:rsidRPr="00EC1384">
        <w:rPr>
          <w:noProof/>
        </w:rPr>
        <w:fldChar w:fldCharType="begin"/>
      </w:r>
      <w:r w:rsidRPr="00EC1384">
        <w:rPr>
          <w:noProof/>
        </w:rPr>
        <w:instrText xml:space="preserve"> PAGEREF _Toc148357468 \h </w:instrText>
      </w:r>
      <w:r w:rsidRPr="00EC1384">
        <w:rPr>
          <w:noProof/>
        </w:rPr>
      </w:r>
      <w:r w:rsidRPr="00EC1384">
        <w:rPr>
          <w:noProof/>
        </w:rPr>
        <w:fldChar w:fldCharType="separate"/>
      </w:r>
      <w:r w:rsidR="000C2D95">
        <w:rPr>
          <w:noProof/>
        </w:rPr>
        <w:t>38</w:t>
      </w:r>
      <w:r w:rsidRPr="00EC1384">
        <w:rPr>
          <w:noProof/>
        </w:rPr>
        <w:fldChar w:fldCharType="end"/>
      </w:r>
    </w:p>
    <w:p w14:paraId="7C3787AC" w14:textId="69D7F65D" w:rsidR="00EC1384" w:rsidRDefault="00EC1384">
      <w:pPr>
        <w:pStyle w:val="TOC5"/>
        <w:rPr>
          <w:rFonts w:asciiTheme="minorHAnsi" w:eastAsiaTheme="minorEastAsia" w:hAnsiTheme="minorHAnsi" w:cstheme="minorBidi"/>
          <w:noProof/>
          <w:kern w:val="0"/>
          <w:sz w:val="22"/>
          <w:szCs w:val="22"/>
        </w:rPr>
      </w:pPr>
      <w:r>
        <w:rPr>
          <w:noProof/>
        </w:rPr>
        <w:t>26</w:t>
      </w:r>
      <w:r>
        <w:rPr>
          <w:noProof/>
        </w:rPr>
        <w:tab/>
        <w:t>Administration of Commonwealth laws and programs</w:t>
      </w:r>
      <w:r w:rsidRPr="00EC1384">
        <w:rPr>
          <w:noProof/>
        </w:rPr>
        <w:tab/>
      </w:r>
      <w:r w:rsidRPr="00EC1384">
        <w:rPr>
          <w:noProof/>
        </w:rPr>
        <w:fldChar w:fldCharType="begin"/>
      </w:r>
      <w:r w:rsidRPr="00EC1384">
        <w:rPr>
          <w:noProof/>
        </w:rPr>
        <w:instrText xml:space="preserve"> PAGEREF _Toc148357469 \h </w:instrText>
      </w:r>
      <w:r w:rsidRPr="00EC1384">
        <w:rPr>
          <w:noProof/>
        </w:rPr>
      </w:r>
      <w:r w:rsidRPr="00EC1384">
        <w:rPr>
          <w:noProof/>
        </w:rPr>
        <w:fldChar w:fldCharType="separate"/>
      </w:r>
      <w:r w:rsidR="000C2D95">
        <w:rPr>
          <w:noProof/>
        </w:rPr>
        <w:t>40</w:t>
      </w:r>
      <w:r w:rsidRPr="00EC1384">
        <w:rPr>
          <w:noProof/>
        </w:rPr>
        <w:fldChar w:fldCharType="end"/>
      </w:r>
    </w:p>
    <w:p w14:paraId="795CDAE6" w14:textId="083399A1" w:rsidR="00EC1384" w:rsidRDefault="00EC1384">
      <w:pPr>
        <w:pStyle w:val="TOC5"/>
        <w:rPr>
          <w:rFonts w:asciiTheme="minorHAnsi" w:eastAsiaTheme="minorEastAsia" w:hAnsiTheme="minorHAnsi" w:cstheme="minorBidi"/>
          <w:noProof/>
          <w:kern w:val="0"/>
          <w:sz w:val="22"/>
          <w:szCs w:val="22"/>
        </w:rPr>
      </w:pPr>
      <w:r>
        <w:rPr>
          <w:noProof/>
        </w:rPr>
        <w:t>27</w:t>
      </w:r>
      <w:r>
        <w:rPr>
          <w:noProof/>
        </w:rPr>
        <w:tab/>
        <w:t>Requests for information</w:t>
      </w:r>
      <w:r w:rsidRPr="00EC1384">
        <w:rPr>
          <w:noProof/>
        </w:rPr>
        <w:tab/>
      </w:r>
      <w:r w:rsidRPr="00EC1384">
        <w:rPr>
          <w:noProof/>
        </w:rPr>
        <w:fldChar w:fldCharType="begin"/>
      </w:r>
      <w:r w:rsidRPr="00EC1384">
        <w:rPr>
          <w:noProof/>
        </w:rPr>
        <w:instrText xml:space="preserve"> PAGEREF _Toc148357470 \h </w:instrText>
      </w:r>
      <w:r w:rsidRPr="00EC1384">
        <w:rPr>
          <w:noProof/>
        </w:rPr>
      </w:r>
      <w:r w:rsidRPr="00EC1384">
        <w:rPr>
          <w:noProof/>
        </w:rPr>
        <w:fldChar w:fldCharType="separate"/>
      </w:r>
      <w:r w:rsidR="000C2D95">
        <w:rPr>
          <w:noProof/>
        </w:rPr>
        <w:t>40</w:t>
      </w:r>
      <w:r w:rsidRPr="00EC1384">
        <w:rPr>
          <w:noProof/>
        </w:rPr>
        <w:fldChar w:fldCharType="end"/>
      </w:r>
    </w:p>
    <w:p w14:paraId="7A46AED9" w14:textId="1F6231A3" w:rsidR="00EC1384" w:rsidRDefault="00EC1384">
      <w:pPr>
        <w:pStyle w:val="TOC3"/>
        <w:rPr>
          <w:rFonts w:asciiTheme="minorHAnsi" w:eastAsiaTheme="minorEastAsia" w:hAnsiTheme="minorHAnsi" w:cstheme="minorBidi"/>
          <w:b w:val="0"/>
          <w:noProof/>
          <w:kern w:val="0"/>
          <w:szCs w:val="22"/>
        </w:rPr>
      </w:pPr>
      <w:r>
        <w:rPr>
          <w:noProof/>
        </w:rPr>
        <w:t>Division 3—Harassment etc.</w:t>
      </w:r>
      <w:r w:rsidRPr="00EC1384">
        <w:rPr>
          <w:b w:val="0"/>
          <w:noProof/>
          <w:sz w:val="18"/>
        </w:rPr>
        <w:tab/>
      </w:r>
      <w:r w:rsidRPr="00EC1384">
        <w:rPr>
          <w:b w:val="0"/>
          <w:noProof/>
          <w:sz w:val="18"/>
        </w:rPr>
        <w:fldChar w:fldCharType="begin"/>
      </w:r>
      <w:r w:rsidRPr="00EC1384">
        <w:rPr>
          <w:b w:val="0"/>
          <w:noProof/>
          <w:sz w:val="18"/>
        </w:rPr>
        <w:instrText xml:space="preserve"> PAGEREF _Toc148357471 \h </w:instrText>
      </w:r>
      <w:r w:rsidRPr="00EC1384">
        <w:rPr>
          <w:b w:val="0"/>
          <w:noProof/>
          <w:sz w:val="18"/>
        </w:rPr>
      </w:r>
      <w:r w:rsidRPr="00EC1384">
        <w:rPr>
          <w:b w:val="0"/>
          <w:noProof/>
          <w:sz w:val="18"/>
        </w:rPr>
        <w:fldChar w:fldCharType="separate"/>
      </w:r>
      <w:r w:rsidR="000C2D95">
        <w:rPr>
          <w:b w:val="0"/>
          <w:noProof/>
          <w:sz w:val="18"/>
        </w:rPr>
        <w:t>42</w:t>
      </w:r>
      <w:r w:rsidRPr="00EC1384">
        <w:rPr>
          <w:b w:val="0"/>
          <w:noProof/>
          <w:sz w:val="18"/>
        </w:rPr>
        <w:fldChar w:fldCharType="end"/>
      </w:r>
    </w:p>
    <w:p w14:paraId="04AEC06F" w14:textId="2CE2C2E1" w:rsidR="00EC1384" w:rsidRDefault="00EC1384">
      <w:pPr>
        <w:pStyle w:val="TOC5"/>
        <w:rPr>
          <w:rFonts w:asciiTheme="minorHAnsi" w:eastAsiaTheme="minorEastAsia" w:hAnsiTheme="minorHAnsi" w:cstheme="minorBidi"/>
          <w:noProof/>
          <w:kern w:val="0"/>
          <w:sz w:val="22"/>
          <w:szCs w:val="22"/>
        </w:rPr>
      </w:pPr>
      <w:r>
        <w:rPr>
          <w:noProof/>
        </w:rPr>
        <w:t>28A</w:t>
      </w:r>
      <w:r>
        <w:rPr>
          <w:noProof/>
        </w:rPr>
        <w:tab/>
        <w:t xml:space="preserve">Meaning of </w:t>
      </w:r>
      <w:r w:rsidRPr="00A30E37">
        <w:rPr>
          <w:i/>
          <w:noProof/>
        </w:rPr>
        <w:t>sexual harassment</w:t>
      </w:r>
      <w:r w:rsidRPr="00EC1384">
        <w:rPr>
          <w:noProof/>
        </w:rPr>
        <w:tab/>
      </w:r>
      <w:r w:rsidRPr="00EC1384">
        <w:rPr>
          <w:noProof/>
        </w:rPr>
        <w:fldChar w:fldCharType="begin"/>
      </w:r>
      <w:r w:rsidRPr="00EC1384">
        <w:rPr>
          <w:noProof/>
        </w:rPr>
        <w:instrText xml:space="preserve"> PAGEREF _Toc148357472 \h </w:instrText>
      </w:r>
      <w:r w:rsidRPr="00EC1384">
        <w:rPr>
          <w:noProof/>
        </w:rPr>
      </w:r>
      <w:r w:rsidRPr="00EC1384">
        <w:rPr>
          <w:noProof/>
        </w:rPr>
        <w:fldChar w:fldCharType="separate"/>
      </w:r>
      <w:r w:rsidR="000C2D95">
        <w:rPr>
          <w:noProof/>
        </w:rPr>
        <w:t>42</w:t>
      </w:r>
      <w:r w:rsidRPr="00EC1384">
        <w:rPr>
          <w:noProof/>
        </w:rPr>
        <w:fldChar w:fldCharType="end"/>
      </w:r>
    </w:p>
    <w:p w14:paraId="3F1910B5" w14:textId="45B34E29" w:rsidR="00EC1384" w:rsidRDefault="00EC1384">
      <w:pPr>
        <w:pStyle w:val="TOC5"/>
        <w:rPr>
          <w:rFonts w:asciiTheme="minorHAnsi" w:eastAsiaTheme="minorEastAsia" w:hAnsiTheme="minorHAnsi" w:cstheme="minorBidi"/>
          <w:noProof/>
          <w:kern w:val="0"/>
          <w:sz w:val="22"/>
          <w:szCs w:val="22"/>
        </w:rPr>
      </w:pPr>
      <w:r>
        <w:rPr>
          <w:noProof/>
        </w:rPr>
        <w:t>28AA</w:t>
      </w:r>
      <w:r>
        <w:rPr>
          <w:noProof/>
        </w:rPr>
        <w:tab/>
        <w:t xml:space="preserve">Meaning of </w:t>
      </w:r>
      <w:r w:rsidRPr="00A30E37">
        <w:rPr>
          <w:i/>
          <w:noProof/>
        </w:rPr>
        <w:t>harassment on the ground of sex</w:t>
      </w:r>
      <w:r w:rsidRPr="00EC1384">
        <w:rPr>
          <w:noProof/>
        </w:rPr>
        <w:tab/>
      </w:r>
      <w:r w:rsidRPr="00EC1384">
        <w:rPr>
          <w:noProof/>
        </w:rPr>
        <w:fldChar w:fldCharType="begin"/>
      </w:r>
      <w:r w:rsidRPr="00EC1384">
        <w:rPr>
          <w:noProof/>
        </w:rPr>
        <w:instrText xml:space="preserve"> PAGEREF _Toc148357473 \h </w:instrText>
      </w:r>
      <w:r w:rsidRPr="00EC1384">
        <w:rPr>
          <w:noProof/>
        </w:rPr>
      </w:r>
      <w:r w:rsidRPr="00EC1384">
        <w:rPr>
          <w:noProof/>
        </w:rPr>
        <w:fldChar w:fldCharType="separate"/>
      </w:r>
      <w:r w:rsidR="000C2D95">
        <w:rPr>
          <w:noProof/>
        </w:rPr>
        <w:t>42</w:t>
      </w:r>
      <w:r w:rsidRPr="00EC1384">
        <w:rPr>
          <w:noProof/>
        </w:rPr>
        <w:fldChar w:fldCharType="end"/>
      </w:r>
    </w:p>
    <w:p w14:paraId="3FA2B3F0" w14:textId="0CFC7AAC" w:rsidR="00EC1384" w:rsidRDefault="00EC1384">
      <w:pPr>
        <w:pStyle w:val="TOC5"/>
        <w:rPr>
          <w:rFonts w:asciiTheme="minorHAnsi" w:eastAsiaTheme="minorEastAsia" w:hAnsiTheme="minorHAnsi" w:cstheme="minorBidi"/>
          <w:noProof/>
          <w:kern w:val="0"/>
          <w:sz w:val="22"/>
          <w:szCs w:val="22"/>
        </w:rPr>
      </w:pPr>
      <w:r>
        <w:rPr>
          <w:noProof/>
        </w:rPr>
        <w:t>28AB</w:t>
      </w:r>
      <w:r>
        <w:rPr>
          <w:noProof/>
        </w:rPr>
        <w:tab/>
        <w:t xml:space="preserve">Meaning of </w:t>
      </w:r>
      <w:r w:rsidRPr="00A30E37">
        <w:rPr>
          <w:i/>
          <w:noProof/>
        </w:rPr>
        <w:t>worker in a business or undertaking</w:t>
      </w:r>
      <w:r w:rsidRPr="00EC1384">
        <w:rPr>
          <w:noProof/>
        </w:rPr>
        <w:tab/>
      </w:r>
      <w:r w:rsidRPr="00EC1384">
        <w:rPr>
          <w:noProof/>
        </w:rPr>
        <w:fldChar w:fldCharType="begin"/>
      </w:r>
      <w:r w:rsidRPr="00EC1384">
        <w:rPr>
          <w:noProof/>
        </w:rPr>
        <w:instrText xml:space="preserve"> PAGEREF _Toc148357474 \h </w:instrText>
      </w:r>
      <w:r w:rsidRPr="00EC1384">
        <w:rPr>
          <w:noProof/>
        </w:rPr>
      </w:r>
      <w:r w:rsidRPr="00EC1384">
        <w:rPr>
          <w:noProof/>
        </w:rPr>
        <w:fldChar w:fldCharType="separate"/>
      </w:r>
      <w:r w:rsidR="000C2D95">
        <w:rPr>
          <w:noProof/>
        </w:rPr>
        <w:t>43</w:t>
      </w:r>
      <w:r w:rsidRPr="00EC1384">
        <w:rPr>
          <w:noProof/>
        </w:rPr>
        <w:fldChar w:fldCharType="end"/>
      </w:r>
    </w:p>
    <w:p w14:paraId="5FDDE344" w14:textId="4F57EC8B" w:rsidR="00EC1384" w:rsidRDefault="00EC1384">
      <w:pPr>
        <w:pStyle w:val="TOC5"/>
        <w:rPr>
          <w:rFonts w:asciiTheme="minorHAnsi" w:eastAsiaTheme="minorEastAsia" w:hAnsiTheme="minorHAnsi" w:cstheme="minorBidi"/>
          <w:noProof/>
          <w:kern w:val="0"/>
          <w:sz w:val="22"/>
          <w:szCs w:val="22"/>
        </w:rPr>
      </w:pPr>
      <w:r>
        <w:rPr>
          <w:noProof/>
        </w:rPr>
        <w:t>28B</w:t>
      </w:r>
      <w:r>
        <w:rPr>
          <w:noProof/>
        </w:rPr>
        <w:tab/>
        <w:t>Employment, partnerships etc.</w:t>
      </w:r>
      <w:r w:rsidRPr="00EC1384">
        <w:rPr>
          <w:noProof/>
        </w:rPr>
        <w:tab/>
      </w:r>
      <w:r w:rsidRPr="00EC1384">
        <w:rPr>
          <w:noProof/>
        </w:rPr>
        <w:fldChar w:fldCharType="begin"/>
      </w:r>
      <w:r w:rsidRPr="00EC1384">
        <w:rPr>
          <w:noProof/>
        </w:rPr>
        <w:instrText xml:space="preserve"> PAGEREF _Toc148357475 \h </w:instrText>
      </w:r>
      <w:r w:rsidRPr="00EC1384">
        <w:rPr>
          <w:noProof/>
        </w:rPr>
      </w:r>
      <w:r w:rsidRPr="00EC1384">
        <w:rPr>
          <w:noProof/>
        </w:rPr>
        <w:fldChar w:fldCharType="separate"/>
      </w:r>
      <w:r w:rsidR="000C2D95">
        <w:rPr>
          <w:noProof/>
        </w:rPr>
        <w:t>44</w:t>
      </w:r>
      <w:r w:rsidRPr="00EC1384">
        <w:rPr>
          <w:noProof/>
        </w:rPr>
        <w:fldChar w:fldCharType="end"/>
      </w:r>
    </w:p>
    <w:p w14:paraId="5E6482D0" w14:textId="40628BEC" w:rsidR="00EC1384" w:rsidRDefault="00EC1384">
      <w:pPr>
        <w:pStyle w:val="TOC5"/>
        <w:rPr>
          <w:rFonts w:asciiTheme="minorHAnsi" w:eastAsiaTheme="minorEastAsia" w:hAnsiTheme="minorHAnsi" w:cstheme="minorBidi"/>
          <w:noProof/>
          <w:kern w:val="0"/>
          <w:sz w:val="22"/>
          <w:szCs w:val="22"/>
        </w:rPr>
      </w:pPr>
      <w:r>
        <w:rPr>
          <w:noProof/>
        </w:rPr>
        <w:t>28C</w:t>
      </w:r>
      <w:r>
        <w:rPr>
          <w:noProof/>
        </w:rPr>
        <w:tab/>
        <w:t>Members of bodies with power to grant etc. occupational qualifications etc.</w:t>
      </w:r>
      <w:r w:rsidRPr="00EC1384">
        <w:rPr>
          <w:noProof/>
        </w:rPr>
        <w:tab/>
      </w:r>
      <w:r w:rsidRPr="00EC1384">
        <w:rPr>
          <w:noProof/>
        </w:rPr>
        <w:fldChar w:fldCharType="begin"/>
      </w:r>
      <w:r w:rsidRPr="00EC1384">
        <w:rPr>
          <w:noProof/>
        </w:rPr>
        <w:instrText xml:space="preserve"> PAGEREF _Toc148357476 \h </w:instrText>
      </w:r>
      <w:r w:rsidRPr="00EC1384">
        <w:rPr>
          <w:noProof/>
        </w:rPr>
      </w:r>
      <w:r w:rsidRPr="00EC1384">
        <w:rPr>
          <w:noProof/>
        </w:rPr>
        <w:fldChar w:fldCharType="separate"/>
      </w:r>
      <w:r w:rsidR="000C2D95">
        <w:rPr>
          <w:noProof/>
        </w:rPr>
        <w:t>45</w:t>
      </w:r>
      <w:r w:rsidRPr="00EC1384">
        <w:rPr>
          <w:noProof/>
        </w:rPr>
        <w:fldChar w:fldCharType="end"/>
      </w:r>
    </w:p>
    <w:p w14:paraId="50FB60F8" w14:textId="26000063" w:rsidR="00EC1384" w:rsidRDefault="00EC1384">
      <w:pPr>
        <w:pStyle w:val="TOC5"/>
        <w:rPr>
          <w:rFonts w:asciiTheme="minorHAnsi" w:eastAsiaTheme="minorEastAsia" w:hAnsiTheme="minorHAnsi" w:cstheme="minorBidi"/>
          <w:noProof/>
          <w:kern w:val="0"/>
          <w:sz w:val="22"/>
          <w:szCs w:val="22"/>
        </w:rPr>
      </w:pPr>
      <w:r>
        <w:rPr>
          <w:noProof/>
        </w:rPr>
        <w:t>28D</w:t>
      </w:r>
      <w:r>
        <w:rPr>
          <w:noProof/>
        </w:rPr>
        <w:tab/>
        <w:t>Registered organisations</w:t>
      </w:r>
      <w:r w:rsidRPr="00EC1384">
        <w:rPr>
          <w:noProof/>
        </w:rPr>
        <w:tab/>
      </w:r>
      <w:r w:rsidRPr="00EC1384">
        <w:rPr>
          <w:noProof/>
        </w:rPr>
        <w:fldChar w:fldCharType="begin"/>
      </w:r>
      <w:r w:rsidRPr="00EC1384">
        <w:rPr>
          <w:noProof/>
        </w:rPr>
        <w:instrText xml:space="preserve"> PAGEREF _Toc148357477 \h </w:instrText>
      </w:r>
      <w:r w:rsidRPr="00EC1384">
        <w:rPr>
          <w:noProof/>
        </w:rPr>
      </w:r>
      <w:r w:rsidRPr="00EC1384">
        <w:rPr>
          <w:noProof/>
        </w:rPr>
        <w:fldChar w:fldCharType="separate"/>
      </w:r>
      <w:r w:rsidR="000C2D95">
        <w:rPr>
          <w:noProof/>
        </w:rPr>
        <w:t>46</w:t>
      </w:r>
      <w:r w:rsidRPr="00EC1384">
        <w:rPr>
          <w:noProof/>
        </w:rPr>
        <w:fldChar w:fldCharType="end"/>
      </w:r>
    </w:p>
    <w:p w14:paraId="56C3EA27" w14:textId="649C15DF" w:rsidR="00EC1384" w:rsidRDefault="00EC1384">
      <w:pPr>
        <w:pStyle w:val="TOC5"/>
        <w:rPr>
          <w:rFonts w:asciiTheme="minorHAnsi" w:eastAsiaTheme="minorEastAsia" w:hAnsiTheme="minorHAnsi" w:cstheme="minorBidi"/>
          <w:noProof/>
          <w:kern w:val="0"/>
          <w:sz w:val="22"/>
          <w:szCs w:val="22"/>
        </w:rPr>
      </w:pPr>
      <w:r>
        <w:rPr>
          <w:noProof/>
        </w:rPr>
        <w:t>28E</w:t>
      </w:r>
      <w:r>
        <w:rPr>
          <w:noProof/>
        </w:rPr>
        <w:tab/>
        <w:t>Employment agencies</w:t>
      </w:r>
      <w:r w:rsidRPr="00EC1384">
        <w:rPr>
          <w:noProof/>
        </w:rPr>
        <w:tab/>
      </w:r>
      <w:r w:rsidRPr="00EC1384">
        <w:rPr>
          <w:noProof/>
        </w:rPr>
        <w:fldChar w:fldCharType="begin"/>
      </w:r>
      <w:r w:rsidRPr="00EC1384">
        <w:rPr>
          <w:noProof/>
        </w:rPr>
        <w:instrText xml:space="preserve"> PAGEREF _Toc148357478 \h </w:instrText>
      </w:r>
      <w:r w:rsidRPr="00EC1384">
        <w:rPr>
          <w:noProof/>
        </w:rPr>
      </w:r>
      <w:r w:rsidRPr="00EC1384">
        <w:rPr>
          <w:noProof/>
        </w:rPr>
        <w:fldChar w:fldCharType="separate"/>
      </w:r>
      <w:r w:rsidR="000C2D95">
        <w:rPr>
          <w:noProof/>
        </w:rPr>
        <w:t>46</w:t>
      </w:r>
      <w:r w:rsidRPr="00EC1384">
        <w:rPr>
          <w:noProof/>
        </w:rPr>
        <w:fldChar w:fldCharType="end"/>
      </w:r>
    </w:p>
    <w:p w14:paraId="34FAAEC3" w14:textId="3F861DD5" w:rsidR="00EC1384" w:rsidRDefault="00EC1384">
      <w:pPr>
        <w:pStyle w:val="TOC5"/>
        <w:rPr>
          <w:rFonts w:asciiTheme="minorHAnsi" w:eastAsiaTheme="minorEastAsia" w:hAnsiTheme="minorHAnsi" w:cstheme="minorBidi"/>
          <w:noProof/>
          <w:kern w:val="0"/>
          <w:sz w:val="22"/>
          <w:szCs w:val="22"/>
        </w:rPr>
      </w:pPr>
      <w:r>
        <w:rPr>
          <w:noProof/>
        </w:rPr>
        <w:t>28F</w:t>
      </w:r>
      <w:r>
        <w:rPr>
          <w:noProof/>
        </w:rPr>
        <w:tab/>
        <w:t>Educational institutions</w:t>
      </w:r>
      <w:r w:rsidRPr="00EC1384">
        <w:rPr>
          <w:noProof/>
        </w:rPr>
        <w:tab/>
      </w:r>
      <w:r w:rsidRPr="00EC1384">
        <w:rPr>
          <w:noProof/>
        </w:rPr>
        <w:fldChar w:fldCharType="begin"/>
      </w:r>
      <w:r w:rsidRPr="00EC1384">
        <w:rPr>
          <w:noProof/>
        </w:rPr>
        <w:instrText xml:space="preserve"> PAGEREF _Toc148357479 \h </w:instrText>
      </w:r>
      <w:r w:rsidRPr="00EC1384">
        <w:rPr>
          <w:noProof/>
        </w:rPr>
      </w:r>
      <w:r w:rsidRPr="00EC1384">
        <w:rPr>
          <w:noProof/>
        </w:rPr>
        <w:fldChar w:fldCharType="separate"/>
      </w:r>
      <w:r w:rsidR="000C2D95">
        <w:rPr>
          <w:noProof/>
        </w:rPr>
        <w:t>46</w:t>
      </w:r>
      <w:r w:rsidRPr="00EC1384">
        <w:rPr>
          <w:noProof/>
        </w:rPr>
        <w:fldChar w:fldCharType="end"/>
      </w:r>
    </w:p>
    <w:p w14:paraId="100F4B74" w14:textId="2463E201" w:rsidR="00EC1384" w:rsidRDefault="00EC1384">
      <w:pPr>
        <w:pStyle w:val="TOC5"/>
        <w:rPr>
          <w:rFonts w:asciiTheme="minorHAnsi" w:eastAsiaTheme="minorEastAsia" w:hAnsiTheme="minorHAnsi" w:cstheme="minorBidi"/>
          <w:noProof/>
          <w:kern w:val="0"/>
          <w:sz w:val="22"/>
          <w:szCs w:val="22"/>
        </w:rPr>
      </w:pPr>
      <w:r>
        <w:rPr>
          <w:noProof/>
        </w:rPr>
        <w:t>28G</w:t>
      </w:r>
      <w:r>
        <w:rPr>
          <w:noProof/>
        </w:rPr>
        <w:tab/>
        <w:t>Goods, services and facilities</w:t>
      </w:r>
      <w:r w:rsidRPr="00EC1384">
        <w:rPr>
          <w:noProof/>
        </w:rPr>
        <w:tab/>
      </w:r>
      <w:r w:rsidRPr="00EC1384">
        <w:rPr>
          <w:noProof/>
        </w:rPr>
        <w:fldChar w:fldCharType="begin"/>
      </w:r>
      <w:r w:rsidRPr="00EC1384">
        <w:rPr>
          <w:noProof/>
        </w:rPr>
        <w:instrText xml:space="preserve"> PAGEREF _Toc148357480 \h </w:instrText>
      </w:r>
      <w:r w:rsidRPr="00EC1384">
        <w:rPr>
          <w:noProof/>
        </w:rPr>
      </w:r>
      <w:r w:rsidRPr="00EC1384">
        <w:rPr>
          <w:noProof/>
        </w:rPr>
        <w:fldChar w:fldCharType="separate"/>
      </w:r>
      <w:r w:rsidR="000C2D95">
        <w:rPr>
          <w:noProof/>
        </w:rPr>
        <w:t>47</w:t>
      </w:r>
      <w:r w:rsidRPr="00EC1384">
        <w:rPr>
          <w:noProof/>
        </w:rPr>
        <w:fldChar w:fldCharType="end"/>
      </w:r>
    </w:p>
    <w:p w14:paraId="35CE6819" w14:textId="46C44039" w:rsidR="00EC1384" w:rsidRDefault="00EC1384">
      <w:pPr>
        <w:pStyle w:val="TOC5"/>
        <w:rPr>
          <w:rFonts w:asciiTheme="minorHAnsi" w:eastAsiaTheme="minorEastAsia" w:hAnsiTheme="minorHAnsi" w:cstheme="minorBidi"/>
          <w:noProof/>
          <w:kern w:val="0"/>
          <w:sz w:val="22"/>
          <w:szCs w:val="22"/>
        </w:rPr>
      </w:pPr>
      <w:r>
        <w:rPr>
          <w:noProof/>
        </w:rPr>
        <w:t>28H</w:t>
      </w:r>
      <w:r>
        <w:rPr>
          <w:noProof/>
        </w:rPr>
        <w:tab/>
        <w:t>Provision of accommodation</w:t>
      </w:r>
      <w:r w:rsidRPr="00EC1384">
        <w:rPr>
          <w:noProof/>
        </w:rPr>
        <w:tab/>
      </w:r>
      <w:r w:rsidRPr="00EC1384">
        <w:rPr>
          <w:noProof/>
        </w:rPr>
        <w:fldChar w:fldCharType="begin"/>
      </w:r>
      <w:r w:rsidRPr="00EC1384">
        <w:rPr>
          <w:noProof/>
        </w:rPr>
        <w:instrText xml:space="preserve"> PAGEREF _Toc148357481 \h </w:instrText>
      </w:r>
      <w:r w:rsidRPr="00EC1384">
        <w:rPr>
          <w:noProof/>
        </w:rPr>
      </w:r>
      <w:r w:rsidRPr="00EC1384">
        <w:rPr>
          <w:noProof/>
        </w:rPr>
        <w:fldChar w:fldCharType="separate"/>
      </w:r>
      <w:r w:rsidR="000C2D95">
        <w:rPr>
          <w:noProof/>
        </w:rPr>
        <w:t>47</w:t>
      </w:r>
      <w:r w:rsidRPr="00EC1384">
        <w:rPr>
          <w:noProof/>
        </w:rPr>
        <w:fldChar w:fldCharType="end"/>
      </w:r>
    </w:p>
    <w:p w14:paraId="4A7C6172" w14:textId="537410C1" w:rsidR="00EC1384" w:rsidRDefault="00EC1384">
      <w:pPr>
        <w:pStyle w:val="TOC5"/>
        <w:rPr>
          <w:rFonts w:asciiTheme="minorHAnsi" w:eastAsiaTheme="minorEastAsia" w:hAnsiTheme="minorHAnsi" w:cstheme="minorBidi"/>
          <w:noProof/>
          <w:kern w:val="0"/>
          <w:sz w:val="22"/>
          <w:szCs w:val="22"/>
        </w:rPr>
      </w:pPr>
      <w:r>
        <w:rPr>
          <w:noProof/>
        </w:rPr>
        <w:t>28J</w:t>
      </w:r>
      <w:r>
        <w:rPr>
          <w:noProof/>
        </w:rPr>
        <w:tab/>
        <w:t>Land</w:t>
      </w:r>
      <w:r w:rsidRPr="00EC1384">
        <w:rPr>
          <w:noProof/>
        </w:rPr>
        <w:tab/>
      </w:r>
      <w:r w:rsidRPr="00EC1384">
        <w:rPr>
          <w:noProof/>
        </w:rPr>
        <w:fldChar w:fldCharType="begin"/>
      </w:r>
      <w:r w:rsidRPr="00EC1384">
        <w:rPr>
          <w:noProof/>
        </w:rPr>
        <w:instrText xml:space="preserve"> PAGEREF _Toc148357482 \h </w:instrText>
      </w:r>
      <w:r w:rsidRPr="00EC1384">
        <w:rPr>
          <w:noProof/>
        </w:rPr>
      </w:r>
      <w:r w:rsidRPr="00EC1384">
        <w:rPr>
          <w:noProof/>
        </w:rPr>
        <w:fldChar w:fldCharType="separate"/>
      </w:r>
      <w:r w:rsidR="000C2D95">
        <w:rPr>
          <w:noProof/>
        </w:rPr>
        <w:t>48</w:t>
      </w:r>
      <w:r w:rsidRPr="00EC1384">
        <w:rPr>
          <w:noProof/>
        </w:rPr>
        <w:fldChar w:fldCharType="end"/>
      </w:r>
    </w:p>
    <w:p w14:paraId="20B32E81" w14:textId="51E00B12" w:rsidR="00EC1384" w:rsidRDefault="00EC1384">
      <w:pPr>
        <w:pStyle w:val="TOC5"/>
        <w:rPr>
          <w:rFonts w:asciiTheme="minorHAnsi" w:eastAsiaTheme="minorEastAsia" w:hAnsiTheme="minorHAnsi" w:cstheme="minorBidi"/>
          <w:noProof/>
          <w:kern w:val="0"/>
          <w:sz w:val="22"/>
          <w:szCs w:val="22"/>
        </w:rPr>
      </w:pPr>
      <w:r>
        <w:rPr>
          <w:noProof/>
        </w:rPr>
        <w:t>28K</w:t>
      </w:r>
      <w:r>
        <w:rPr>
          <w:noProof/>
        </w:rPr>
        <w:tab/>
        <w:t>Clubs</w:t>
      </w:r>
      <w:r w:rsidRPr="00EC1384">
        <w:rPr>
          <w:noProof/>
        </w:rPr>
        <w:tab/>
      </w:r>
      <w:r w:rsidRPr="00EC1384">
        <w:rPr>
          <w:noProof/>
        </w:rPr>
        <w:fldChar w:fldCharType="begin"/>
      </w:r>
      <w:r w:rsidRPr="00EC1384">
        <w:rPr>
          <w:noProof/>
        </w:rPr>
        <w:instrText xml:space="preserve"> PAGEREF _Toc148357483 \h </w:instrText>
      </w:r>
      <w:r w:rsidRPr="00EC1384">
        <w:rPr>
          <w:noProof/>
        </w:rPr>
      </w:r>
      <w:r w:rsidRPr="00EC1384">
        <w:rPr>
          <w:noProof/>
        </w:rPr>
        <w:fldChar w:fldCharType="separate"/>
      </w:r>
      <w:r w:rsidR="000C2D95">
        <w:rPr>
          <w:noProof/>
        </w:rPr>
        <w:t>48</w:t>
      </w:r>
      <w:r w:rsidRPr="00EC1384">
        <w:rPr>
          <w:noProof/>
        </w:rPr>
        <w:fldChar w:fldCharType="end"/>
      </w:r>
    </w:p>
    <w:p w14:paraId="150BC769" w14:textId="270EFD34" w:rsidR="00EC1384" w:rsidRDefault="00EC1384">
      <w:pPr>
        <w:pStyle w:val="TOC5"/>
        <w:rPr>
          <w:rFonts w:asciiTheme="minorHAnsi" w:eastAsiaTheme="minorEastAsia" w:hAnsiTheme="minorHAnsi" w:cstheme="minorBidi"/>
          <w:noProof/>
          <w:kern w:val="0"/>
          <w:sz w:val="22"/>
          <w:szCs w:val="22"/>
        </w:rPr>
      </w:pPr>
      <w:r>
        <w:rPr>
          <w:noProof/>
        </w:rPr>
        <w:t>28L</w:t>
      </w:r>
      <w:r>
        <w:rPr>
          <w:noProof/>
        </w:rPr>
        <w:tab/>
        <w:t>Commonwealth laws and programs</w:t>
      </w:r>
      <w:r w:rsidRPr="00EC1384">
        <w:rPr>
          <w:noProof/>
        </w:rPr>
        <w:tab/>
      </w:r>
      <w:r w:rsidRPr="00EC1384">
        <w:rPr>
          <w:noProof/>
        </w:rPr>
        <w:fldChar w:fldCharType="begin"/>
      </w:r>
      <w:r w:rsidRPr="00EC1384">
        <w:rPr>
          <w:noProof/>
        </w:rPr>
        <w:instrText xml:space="preserve"> PAGEREF _Toc148357484 \h </w:instrText>
      </w:r>
      <w:r w:rsidRPr="00EC1384">
        <w:rPr>
          <w:noProof/>
        </w:rPr>
      </w:r>
      <w:r w:rsidRPr="00EC1384">
        <w:rPr>
          <w:noProof/>
        </w:rPr>
        <w:fldChar w:fldCharType="separate"/>
      </w:r>
      <w:r w:rsidR="000C2D95">
        <w:rPr>
          <w:noProof/>
        </w:rPr>
        <w:t>48</w:t>
      </w:r>
      <w:r w:rsidRPr="00EC1384">
        <w:rPr>
          <w:noProof/>
        </w:rPr>
        <w:fldChar w:fldCharType="end"/>
      </w:r>
    </w:p>
    <w:p w14:paraId="7FEDB1A0" w14:textId="7B9D4981" w:rsidR="00EC1384" w:rsidRDefault="00EC1384">
      <w:pPr>
        <w:pStyle w:val="TOC5"/>
        <w:rPr>
          <w:rFonts w:asciiTheme="minorHAnsi" w:eastAsiaTheme="minorEastAsia" w:hAnsiTheme="minorHAnsi" w:cstheme="minorBidi"/>
          <w:noProof/>
          <w:kern w:val="0"/>
          <w:sz w:val="22"/>
          <w:szCs w:val="22"/>
        </w:rPr>
      </w:pPr>
      <w:r>
        <w:rPr>
          <w:noProof/>
        </w:rPr>
        <w:t>28M</w:t>
      </w:r>
      <w:r>
        <w:rPr>
          <w:noProof/>
        </w:rPr>
        <w:tab/>
        <w:t>Hostile workplace environments</w:t>
      </w:r>
      <w:r w:rsidRPr="00EC1384">
        <w:rPr>
          <w:noProof/>
        </w:rPr>
        <w:tab/>
      </w:r>
      <w:r w:rsidRPr="00EC1384">
        <w:rPr>
          <w:noProof/>
        </w:rPr>
        <w:fldChar w:fldCharType="begin"/>
      </w:r>
      <w:r w:rsidRPr="00EC1384">
        <w:rPr>
          <w:noProof/>
        </w:rPr>
        <w:instrText xml:space="preserve"> PAGEREF _Toc148357485 \h </w:instrText>
      </w:r>
      <w:r w:rsidRPr="00EC1384">
        <w:rPr>
          <w:noProof/>
        </w:rPr>
      </w:r>
      <w:r w:rsidRPr="00EC1384">
        <w:rPr>
          <w:noProof/>
        </w:rPr>
        <w:fldChar w:fldCharType="separate"/>
      </w:r>
      <w:r w:rsidR="000C2D95">
        <w:rPr>
          <w:noProof/>
        </w:rPr>
        <w:t>48</w:t>
      </w:r>
      <w:r w:rsidRPr="00EC1384">
        <w:rPr>
          <w:noProof/>
        </w:rPr>
        <w:fldChar w:fldCharType="end"/>
      </w:r>
    </w:p>
    <w:p w14:paraId="5CC446F4" w14:textId="68453F1C" w:rsidR="00EC1384" w:rsidRDefault="00EC1384">
      <w:pPr>
        <w:pStyle w:val="TOC3"/>
        <w:rPr>
          <w:rFonts w:asciiTheme="minorHAnsi" w:eastAsiaTheme="minorEastAsia" w:hAnsiTheme="minorHAnsi" w:cstheme="minorBidi"/>
          <w:b w:val="0"/>
          <w:noProof/>
          <w:kern w:val="0"/>
          <w:szCs w:val="22"/>
        </w:rPr>
      </w:pPr>
      <w:r>
        <w:rPr>
          <w:noProof/>
        </w:rPr>
        <w:t>Division 4—Exemptions</w:t>
      </w:r>
      <w:r w:rsidRPr="00EC1384">
        <w:rPr>
          <w:b w:val="0"/>
          <w:noProof/>
          <w:sz w:val="18"/>
        </w:rPr>
        <w:tab/>
      </w:r>
      <w:r w:rsidRPr="00EC1384">
        <w:rPr>
          <w:b w:val="0"/>
          <w:noProof/>
          <w:sz w:val="18"/>
        </w:rPr>
        <w:fldChar w:fldCharType="begin"/>
      </w:r>
      <w:r w:rsidRPr="00EC1384">
        <w:rPr>
          <w:b w:val="0"/>
          <w:noProof/>
          <w:sz w:val="18"/>
        </w:rPr>
        <w:instrText xml:space="preserve"> PAGEREF _Toc148357486 \h </w:instrText>
      </w:r>
      <w:r w:rsidRPr="00EC1384">
        <w:rPr>
          <w:b w:val="0"/>
          <w:noProof/>
          <w:sz w:val="18"/>
        </w:rPr>
      </w:r>
      <w:r w:rsidRPr="00EC1384">
        <w:rPr>
          <w:b w:val="0"/>
          <w:noProof/>
          <w:sz w:val="18"/>
        </w:rPr>
        <w:fldChar w:fldCharType="separate"/>
      </w:r>
      <w:r w:rsidR="000C2D95">
        <w:rPr>
          <w:b w:val="0"/>
          <w:noProof/>
          <w:sz w:val="18"/>
        </w:rPr>
        <w:t>50</w:t>
      </w:r>
      <w:r w:rsidRPr="00EC1384">
        <w:rPr>
          <w:b w:val="0"/>
          <w:noProof/>
          <w:sz w:val="18"/>
        </w:rPr>
        <w:fldChar w:fldCharType="end"/>
      </w:r>
    </w:p>
    <w:p w14:paraId="70E2D3FB" w14:textId="7815EA2E" w:rsidR="00EC1384" w:rsidRDefault="00EC1384">
      <w:pPr>
        <w:pStyle w:val="TOC5"/>
        <w:rPr>
          <w:rFonts w:asciiTheme="minorHAnsi" w:eastAsiaTheme="minorEastAsia" w:hAnsiTheme="minorHAnsi" w:cstheme="minorBidi"/>
          <w:noProof/>
          <w:kern w:val="0"/>
          <w:sz w:val="22"/>
          <w:szCs w:val="22"/>
        </w:rPr>
      </w:pPr>
      <w:r>
        <w:rPr>
          <w:noProof/>
        </w:rPr>
        <w:t>30</w:t>
      </w:r>
      <w:r>
        <w:rPr>
          <w:noProof/>
        </w:rPr>
        <w:tab/>
        <w:t>Certain discrimination on ground of sex not unlawful</w:t>
      </w:r>
      <w:r w:rsidRPr="00EC1384">
        <w:rPr>
          <w:noProof/>
        </w:rPr>
        <w:tab/>
      </w:r>
      <w:r w:rsidRPr="00EC1384">
        <w:rPr>
          <w:noProof/>
        </w:rPr>
        <w:fldChar w:fldCharType="begin"/>
      </w:r>
      <w:r w:rsidRPr="00EC1384">
        <w:rPr>
          <w:noProof/>
        </w:rPr>
        <w:instrText xml:space="preserve"> PAGEREF _Toc148357487 \h </w:instrText>
      </w:r>
      <w:r w:rsidRPr="00EC1384">
        <w:rPr>
          <w:noProof/>
        </w:rPr>
      </w:r>
      <w:r w:rsidRPr="00EC1384">
        <w:rPr>
          <w:noProof/>
        </w:rPr>
        <w:fldChar w:fldCharType="separate"/>
      </w:r>
      <w:r w:rsidR="000C2D95">
        <w:rPr>
          <w:noProof/>
        </w:rPr>
        <w:t>50</w:t>
      </w:r>
      <w:r w:rsidRPr="00EC1384">
        <w:rPr>
          <w:noProof/>
        </w:rPr>
        <w:fldChar w:fldCharType="end"/>
      </w:r>
    </w:p>
    <w:p w14:paraId="48EB401D" w14:textId="708C2419" w:rsidR="00EC1384" w:rsidRDefault="00EC1384">
      <w:pPr>
        <w:pStyle w:val="TOC5"/>
        <w:rPr>
          <w:rFonts w:asciiTheme="minorHAnsi" w:eastAsiaTheme="minorEastAsia" w:hAnsiTheme="minorHAnsi" w:cstheme="minorBidi"/>
          <w:noProof/>
          <w:kern w:val="0"/>
          <w:sz w:val="22"/>
          <w:szCs w:val="22"/>
        </w:rPr>
      </w:pPr>
      <w:r>
        <w:rPr>
          <w:noProof/>
        </w:rPr>
        <w:t>31</w:t>
      </w:r>
      <w:r>
        <w:rPr>
          <w:noProof/>
        </w:rPr>
        <w:tab/>
        <w:t>Pregnancy, childbirth or breastfeeding</w:t>
      </w:r>
      <w:r w:rsidRPr="00EC1384">
        <w:rPr>
          <w:noProof/>
        </w:rPr>
        <w:tab/>
      </w:r>
      <w:r w:rsidRPr="00EC1384">
        <w:rPr>
          <w:noProof/>
        </w:rPr>
        <w:fldChar w:fldCharType="begin"/>
      </w:r>
      <w:r w:rsidRPr="00EC1384">
        <w:rPr>
          <w:noProof/>
        </w:rPr>
        <w:instrText xml:space="preserve"> PAGEREF _Toc148357488 \h </w:instrText>
      </w:r>
      <w:r w:rsidRPr="00EC1384">
        <w:rPr>
          <w:noProof/>
        </w:rPr>
      </w:r>
      <w:r w:rsidRPr="00EC1384">
        <w:rPr>
          <w:noProof/>
        </w:rPr>
        <w:fldChar w:fldCharType="separate"/>
      </w:r>
      <w:r w:rsidR="000C2D95">
        <w:rPr>
          <w:noProof/>
        </w:rPr>
        <w:t>51</w:t>
      </w:r>
      <w:r w:rsidRPr="00EC1384">
        <w:rPr>
          <w:noProof/>
        </w:rPr>
        <w:fldChar w:fldCharType="end"/>
      </w:r>
    </w:p>
    <w:p w14:paraId="04078329" w14:textId="197493B0" w:rsidR="00EC1384" w:rsidRDefault="00EC1384">
      <w:pPr>
        <w:pStyle w:val="TOC5"/>
        <w:rPr>
          <w:rFonts w:asciiTheme="minorHAnsi" w:eastAsiaTheme="minorEastAsia" w:hAnsiTheme="minorHAnsi" w:cstheme="minorBidi"/>
          <w:noProof/>
          <w:kern w:val="0"/>
          <w:sz w:val="22"/>
          <w:szCs w:val="22"/>
        </w:rPr>
      </w:pPr>
      <w:r>
        <w:rPr>
          <w:noProof/>
        </w:rPr>
        <w:t>32</w:t>
      </w:r>
      <w:r>
        <w:rPr>
          <w:noProof/>
        </w:rPr>
        <w:tab/>
        <w:t>Services for members of one sex</w:t>
      </w:r>
      <w:r w:rsidRPr="00EC1384">
        <w:rPr>
          <w:noProof/>
        </w:rPr>
        <w:tab/>
      </w:r>
      <w:r w:rsidRPr="00EC1384">
        <w:rPr>
          <w:noProof/>
        </w:rPr>
        <w:fldChar w:fldCharType="begin"/>
      </w:r>
      <w:r w:rsidRPr="00EC1384">
        <w:rPr>
          <w:noProof/>
        </w:rPr>
        <w:instrText xml:space="preserve"> PAGEREF _Toc148357489 \h </w:instrText>
      </w:r>
      <w:r w:rsidRPr="00EC1384">
        <w:rPr>
          <w:noProof/>
        </w:rPr>
      </w:r>
      <w:r w:rsidRPr="00EC1384">
        <w:rPr>
          <w:noProof/>
        </w:rPr>
        <w:fldChar w:fldCharType="separate"/>
      </w:r>
      <w:r w:rsidR="000C2D95">
        <w:rPr>
          <w:noProof/>
        </w:rPr>
        <w:t>51</w:t>
      </w:r>
      <w:r w:rsidRPr="00EC1384">
        <w:rPr>
          <w:noProof/>
        </w:rPr>
        <w:fldChar w:fldCharType="end"/>
      </w:r>
    </w:p>
    <w:p w14:paraId="2F3F8194" w14:textId="01820B6A" w:rsidR="00EC1384" w:rsidRDefault="00EC1384">
      <w:pPr>
        <w:pStyle w:val="TOC5"/>
        <w:rPr>
          <w:rFonts w:asciiTheme="minorHAnsi" w:eastAsiaTheme="minorEastAsia" w:hAnsiTheme="minorHAnsi" w:cstheme="minorBidi"/>
          <w:noProof/>
          <w:kern w:val="0"/>
          <w:sz w:val="22"/>
          <w:szCs w:val="22"/>
        </w:rPr>
      </w:pPr>
      <w:r>
        <w:rPr>
          <w:noProof/>
        </w:rPr>
        <w:t>34</w:t>
      </w:r>
      <w:r>
        <w:rPr>
          <w:noProof/>
        </w:rPr>
        <w:tab/>
        <w:t>Accommodation provided for employees or students</w:t>
      </w:r>
      <w:r w:rsidRPr="00EC1384">
        <w:rPr>
          <w:noProof/>
        </w:rPr>
        <w:tab/>
      </w:r>
      <w:r w:rsidRPr="00EC1384">
        <w:rPr>
          <w:noProof/>
        </w:rPr>
        <w:fldChar w:fldCharType="begin"/>
      </w:r>
      <w:r w:rsidRPr="00EC1384">
        <w:rPr>
          <w:noProof/>
        </w:rPr>
        <w:instrText xml:space="preserve"> PAGEREF _Toc148357490 \h </w:instrText>
      </w:r>
      <w:r w:rsidRPr="00EC1384">
        <w:rPr>
          <w:noProof/>
        </w:rPr>
      </w:r>
      <w:r w:rsidRPr="00EC1384">
        <w:rPr>
          <w:noProof/>
        </w:rPr>
        <w:fldChar w:fldCharType="separate"/>
      </w:r>
      <w:r w:rsidR="000C2D95">
        <w:rPr>
          <w:noProof/>
        </w:rPr>
        <w:t>51</w:t>
      </w:r>
      <w:r w:rsidRPr="00EC1384">
        <w:rPr>
          <w:noProof/>
        </w:rPr>
        <w:fldChar w:fldCharType="end"/>
      </w:r>
    </w:p>
    <w:p w14:paraId="325AE1C2" w14:textId="177F49A6" w:rsidR="00EC1384" w:rsidRDefault="00EC1384">
      <w:pPr>
        <w:pStyle w:val="TOC5"/>
        <w:rPr>
          <w:rFonts w:asciiTheme="minorHAnsi" w:eastAsiaTheme="minorEastAsia" w:hAnsiTheme="minorHAnsi" w:cstheme="minorBidi"/>
          <w:noProof/>
          <w:kern w:val="0"/>
          <w:sz w:val="22"/>
          <w:szCs w:val="22"/>
        </w:rPr>
      </w:pPr>
      <w:r>
        <w:rPr>
          <w:noProof/>
        </w:rPr>
        <w:t>35</w:t>
      </w:r>
      <w:r>
        <w:rPr>
          <w:noProof/>
        </w:rPr>
        <w:tab/>
        <w:t>Residential care of children</w:t>
      </w:r>
      <w:r w:rsidRPr="00EC1384">
        <w:rPr>
          <w:noProof/>
        </w:rPr>
        <w:tab/>
      </w:r>
      <w:r w:rsidRPr="00EC1384">
        <w:rPr>
          <w:noProof/>
        </w:rPr>
        <w:fldChar w:fldCharType="begin"/>
      </w:r>
      <w:r w:rsidRPr="00EC1384">
        <w:rPr>
          <w:noProof/>
        </w:rPr>
        <w:instrText xml:space="preserve"> PAGEREF _Toc148357491 \h </w:instrText>
      </w:r>
      <w:r w:rsidRPr="00EC1384">
        <w:rPr>
          <w:noProof/>
        </w:rPr>
      </w:r>
      <w:r w:rsidRPr="00EC1384">
        <w:rPr>
          <w:noProof/>
        </w:rPr>
        <w:fldChar w:fldCharType="separate"/>
      </w:r>
      <w:r w:rsidR="000C2D95">
        <w:rPr>
          <w:noProof/>
        </w:rPr>
        <w:t>52</w:t>
      </w:r>
      <w:r w:rsidRPr="00EC1384">
        <w:rPr>
          <w:noProof/>
        </w:rPr>
        <w:fldChar w:fldCharType="end"/>
      </w:r>
    </w:p>
    <w:p w14:paraId="6393A4E5" w14:textId="6E16C6B9" w:rsidR="00EC1384" w:rsidRDefault="00EC1384">
      <w:pPr>
        <w:pStyle w:val="TOC5"/>
        <w:rPr>
          <w:rFonts w:asciiTheme="minorHAnsi" w:eastAsiaTheme="minorEastAsia" w:hAnsiTheme="minorHAnsi" w:cstheme="minorBidi"/>
          <w:noProof/>
          <w:kern w:val="0"/>
          <w:sz w:val="22"/>
          <w:szCs w:val="22"/>
        </w:rPr>
      </w:pPr>
      <w:r>
        <w:rPr>
          <w:noProof/>
        </w:rPr>
        <w:t>36</w:t>
      </w:r>
      <w:r>
        <w:rPr>
          <w:noProof/>
        </w:rPr>
        <w:tab/>
        <w:t>Charities</w:t>
      </w:r>
      <w:r w:rsidRPr="00EC1384">
        <w:rPr>
          <w:noProof/>
        </w:rPr>
        <w:tab/>
      </w:r>
      <w:r w:rsidRPr="00EC1384">
        <w:rPr>
          <w:noProof/>
        </w:rPr>
        <w:fldChar w:fldCharType="begin"/>
      </w:r>
      <w:r w:rsidRPr="00EC1384">
        <w:rPr>
          <w:noProof/>
        </w:rPr>
        <w:instrText xml:space="preserve"> PAGEREF _Toc148357492 \h </w:instrText>
      </w:r>
      <w:r w:rsidRPr="00EC1384">
        <w:rPr>
          <w:noProof/>
        </w:rPr>
      </w:r>
      <w:r w:rsidRPr="00EC1384">
        <w:rPr>
          <w:noProof/>
        </w:rPr>
        <w:fldChar w:fldCharType="separate"/>
      </w:r>
      <w:r w:rsidR="000C2D95">
        <w:rPr>
          <w:noProof/>
        </w:rPr>
        <w:t>52</w:t>
      </w:r>
      <w:r w:rsidRPr="00EC1384">
        <w:rPr>
          <w:noProof/>
        </w:rPr>
        <w:fldChar w:fldCharType="end"/>
      </w:r>
    </w:p>
    <w:p w14:paraId="3229C1BB" w14:textId="7C5C50AF" w:rsidR="00EC1384" w:rsidRDefault="00EC1384">
      <w:pPr>
        <w:pStyle w:val="TOC5"/>
        <w:rPr>
          <w:rFonts w:asciiTheme="minorHAnsi" w:eastAsiaTheme="minorEastAsia" w:hAnsiTheme="minorHAnsi" w:cstheme="minorBidi"/>
          <w:noProof/>
          <w:kern w:val="0"/>
          <w:sz w:val="22"/>
          <w:szCs w:val="22"/>
        </w:rPr>
      </w:pPr>
      <w:r>
        <w:rPr>
          <w:noProof/>
        </w:rPr>
        <w:t>37</w:t>
      </w:r>
      <w:r>
        <w:rPr>
          <w:noProof/>
        </w:rPr>
        <w:tab/>
        <w:t>Religious bodies</w:t>
      </w:r>
      <w:r w:rsidRPr="00EC1384">
        <w:rPr>
          <w:noProof/>
        </w:rPr>
        <w:tab/>
      </w:r>
      <w:r w:rsidRPr="00EC1384">
        <w:rPr>
          <w:noProof/>
        </w:rPr>
        <w:fldChar w:fldCharType="begin"/>
      </w:r>
      <w:r w:rsidRPr="00EC1384">
        <w:rPr>
          <w:noProof/>
        </w:rPr>
        <w:instrText xml:space="preserve"> PAGEREF _Toc148357493 \h </w:instrText>
      </w:r>
      <w:r w:rsidRPr="00EC1384">
        <w:rPr>
          <w:noProof/>
        </w:rPr>
      </w:r>
      <w:r w:rsidRPr="00EC1384">
        <w:rPr>
          <w:noProof/>
        </w:rPr>
        <w:fldChar w:fldCharType="separate"/>
      </w:r>
      <w:r w:rsidR="000C2D95">
        <w:rPr>
          <w:noProof/>
        </w:rPr>
        <w:t>53</w:t>
      </w:r>
      <w:r w:rsidRPr="00EC1384">
        <w:rPr>
          <w:noProof/>
        </w:rPr>
        <w:fldChar w:fldCharType="end"/>
      </w:r>
    </w:p>
    <w:p w14:paraId="06F9E2ED" w14:textId="460F2D2E" w:rsidR="00EC1384" w:rsidRDefault="00EC1384">
      <w:pPr>
        <w:pStyle w:val="TOC5"/>
        <w:rPr>
          <w:rFonts w:asciiTheme="minorHAnsi" w:eastAsiaTheme="minorEastAsia" w:hAnsiTheme="minorHAnsi" w:cstheme="minorBidi"/>
          <w:noProof/>
          <w:kern w:val="0"/>
          <w:sz w:val="22"/>
          <w:szCs w:val="22"/>
        </w:rPr>
      </w:pPr>
      <w:r>
        <w:rPr>
          <w:noProof/>
        </w:rPr>
        <w:t>38</w:t>
      </w:r>
      <w:r>
        <w:rPr>
          <w:noProof/>
        </w:rPr>
        <w:tab/>
        <w:t>Educational institutions established for religious purposes</w:t>
      </w:r>
      <w:r w:rsidRPr="00EC1384">
        <w:rPr>
          <w:noProof/>
        </w:rPr>
        <w:tab/>
      </w:r>
      <w:r w:rsidRPr="00EC1384">
        <w:rPr>
          <w:noProof/>
        </w:rPr>
        <w:fldChar w:fldCharType="begin"/>
      </w:r>
      <w:r w:rsidRPr="00EC1384">
        <w:rPr>
          <w:noProof/>
        </w:rPr>
        <w:instrText xml:space="preserve"> PAGEREF _Toc148357494 \h </w:instrText>
      </w:r>
      <w:r w:rsidRPr="00EC1384">
        <w:rPr>
          <w:noProof/>
        </w:rPr>
      </w:r>
      <w:r w:rsidRPr="00EC1384">
        <w:rPr>
          <w:noProof/>
        </w:rPr>
        <w:fldChar w:fldCharType="separate"/>
      </w:r>
      <w:r w:rsidR="000C2D95">
        <w:rPr>
          <w:noProof/>
        </w:rPr>
        <w:t>54</w:t>
      </w:r>
      <w:r w:rsidRPr="00EC1384">
        <w:rPr>
          <w:noProof/>
        </w:rPr>
        <w:fldChar w:fldCharType="end"/>
      </w:r>
    </w:p>
    <w:p w14:paraId="3B835638" w14:textId="266667C3" w:rsidR="00EC1384" w:rsidRDefault="00EC1384">
      <w:pPr>
        <w:pStyle w:val="TOC5"/>
        <w:rPr>
          <w:rFonts w:asciiTheme="minorHAnsi" w:eastAsiaTheme="minorEastAsia" w:hAnsiTheme="minorHAnsi" w:cstheme="minorBidi"/>
          <w:noProof/>
          <w:kern w:val="0"/>
          <w:sz w:val="22"/>
          <w:szCs w:val="22"/>
        </w:rPr>
      </w:pPr>
      <w:r>
        <w:rPr>
          <w:noProof/>
        </w:rPr>
        <w:t>39</w:t>
      </w:r>
      <w:r>
        <w:rPr>
          <w:noProof/>
        </w:rPr>
        <w:tab/>
        <w:t>Voluntary bodies</w:t>
      </w:r>
      <w:r w:rsidRPr="00EC1384">
        <w:rPr>
          <w:noProof/>
        </w:rPr>
        <w:tab/>
      </w:r>
      <w:r w:rsidRPr="00EC1384">
        <w:rPr>
          <w:noProof/>
        </w:rPr>
        <w:fldChar w:fldCharType="begin"/>
      </w:r>
      <w:r w:rsidRPr="00EC1384">
        <w:rPr>
          <w:noProof/>
        </w:rPr>
        <w:instrText xml:space="preserve"> PAGEREF _Toc148357495 \h </w:instrText>
      </w:r>
      <w:r w:rsidRPr="00EC1384">
        <w:rPr>
          <w:noProof/>
        </w:rPr>
      </w:r>
      <w:r w:rsidRPr="00EC1384">
        <w:rPr>
          <w:noProof/>
        </w:rPr>
        <w:fldChar w:fldCharType="separate"/>
      </w:r>
      <w:r w:rsidR="000C2D95">
        <w:rPr>
          <w:noProof/>
        </w:rPr>
        <w:t>54</w:t>
      </w:r>
      <w:r w:rsidRPr="00EC1384">
        <w:rPr>
          <w:noProof/>
        </w:rPr>
        <w:fldChar w:fldCharType="end"/>
      </w:r>
    </w:p>
    <w:p w14:paraId="388F7E0F" w14:textId="4E8530CD" w:rsidR="00EC1384" w:rsidRDefault="00EC1384">
      <w:pPr>
        <w:pStyle w:val="TOC5"/>
        <w:rPr>
          <w:rFonts w:asciiTheme="minorHAnsi" w:eastAsiaTheme="minorEastAsia" w:hAnsiTheme="minorHAnsi" w:cstheme="minorBidi"/>
          <w:noProof/>
          <w:kern w:val="0"/>
          <w:sz w:val="22"/>
          <w:szCs w:val="22"/>
        </w:rPr>
      </w:pPr>
      <w:r>
        <w:rPr>
          <w:noProof/>
        </w:rPr>
        <w:t>40</w:t>
      </w:r>
      <w:r>
        <w:rPr>
          <w:noProof/>
        </w:rPr>
        <w:tab/>
        <w:t>Acts done under statutory authority</w:t>
      </w:r>
      <w:r w:rsidRPr="00EC1384">
        <w:rPr>
          <w:noProof/>
        </w:rPr>
        <w:tab/>
      </w:r>
      <w:r w:rsidRPr="00EC1384">
        <w:rPr>
          <w:noProof/>
        </w:rPr>
        <w:fldChar w:fldCharType="begin"/>
      </w:r>
      <w:r w:rsidRPr="00EC1384">
        <w:rPr>
          <w:noProof/>
        </w:rPr>
        <w:instrText xml:space="preserve"> PAGEREF _Toc148357496 \h </w:instrText>
      </w:r>
      <w:r w:rsidRPr="00EC1384">
        <w:rPr>
          <w:noProof/>
        </w:rPr>
      </w:r>
      <w:r w:rsidRPr="00EC1384">
        <w:rPr>
          <w:noProof/>
        </w:rPr>
        <w:fldChar w:fldCharType="separate"/>
      </w:r>
      <w:r w:rsidR="000C2D95">
        <w:rPr>
          <w:noProof/>
        </w:rPr>
        <w:t>55</w:t>
      </w:r>
      <w:r w:rsidRPr="00EC1384">
        <w:rPr>
          <w:noProof/>
        </w:rPr>
        <w:fldChar w:fldCharType="end"/>
      </w:r>
    </w:p>
    <w:p w14:paraId="73E3C583" w14:textId="3C900941" w:rsidR="00EC1384" w:rsidRDefault="00EC1384">
      <w:pPr>
        <w:pStyle w:val="TOC5"/>
        <w:rPr>
          <w:rFonts w:asciiTheme="minorHAnsi" w:eastAsiaTheme="minorEastAsia" w:hAnsiTheme="minorHAnsi" w:cstheme="minorBidi"/>
          <w:noProof/>
          <w:kern w:val="0"/>
          <w:sz w:val="22"/>
          <w:szCs w:val="22"/>
        </w:rPr>
      </w:pPr>
      <w:r>
        <w:rPr>
          <w:noProof/>
        </w:rPr>
        <w:t>41</w:t>
      </w:r>
      <w:r>
        <w:rPr>
          <w:noProof/>
        </w:rPr>
        <w:tab/>
        <w:t>Insurance</w:t>
      </w:r>
      <w:r w:rsidRPr="00EC1384">
        <w:rPr>
          <w:noProof/>
        </w:rPr>
        <w:tab/>
      </w:r>
      <w:r w:rsidRPr="00EC1384">
        <w:rPr>
          <w:noProof/>
        </w:rPr>
        <w:fldChar w:fldCharType="begin"/>
      </w:r>
      <w:r w:rsidRPr="00EC1384">
        <w:rPr>
          <w:noProof/>
        </w:rPr>
        <w:instrText xml:space="preserve"> PAGEREF _Toc148357497 \h </w:instrText>
      </w:r>
      <w:r w:rsidRPr="00EC1384">
        <w:rPr>
          <w:noProof/>
        </w:rPr>
      </w:r>
      <w:r w:rsidRPr="00EC1384">
        <w:rPr>
          <w:noProof/>
        </w:rPr>
        <w:fldChar w:fldCharType="separate"/>
      </w:r>
      <w:r w:rsidR="000C2D95">
        <w:rPr>
          <w:noProof/>
        </w:rPr>
        <w:t>57</w:t>
      </w:r>
      <w:r w:rsidRPr="00EC1384">
        <w:rPr>
          <w:noProof/>
        </w:rPr>
        <w:fldChar w:fldCharType="end"/>
      </w:r>
    </w:p>
    <w:p w14:paraId="041D180C" w14:textId="6420865A" w:rsidR="00EC1384" w:rsidRDefault="00EC1384">
      <w:pPr>
        <w:pStyle w:val="TOC5"/>
        <w:rPr>
          <w:rFonts w:asciiTheme="minorHAnsi" w:eastAsiaTheme="minorEastAsia" w:hAnsiTheme="minorHAnsi" w:cstheme="minorBidi"/>
          <w:noProof/>
          <w:kern w:val="0"/>
          <w:sz w:val="22"/>
          <w:szCs w:val="22"/>
        </w:rPr>
      </w:pPr>
      <w:r>
        <w:rPr>
          <w:noProof/>
        </w:rPr>
        <w:t>41A</w:t>
      </w:r>
      <w:r>
        <w:rPr>
          <w:noProof/>
        </w:rPr>
        <w:tab/>
        <w:t>New superannuation fund conditions</w:t>
      </w:r>
      <w:r w:rsidRPr="00EC1384">
        <w:rPr>
          <w:noProof/>
        </w:rPr>
        <w:tab/>
      </w:r>
      <w:r w:rsidRPr="00EC1384">
        <w:rPr>
          <w:noProof/>
        </w:rPr>
        <w:fldChar w:fldCharType="begin"/>
      </w:r>
      <w:r w:rsidRPr="00EC1384">
        <w:rPr>
          <w:noProof/>
        </w:rPr>
        <w:instrText xml:space="preserve"> PAGEREF _Toc148357498 \h </w:instrText>
      </w:r>
      <w:r w:rsidRPr="00EC1384">
        <w:rPr>
          <w:noProof/>
        </w:rPr>
      </w:r>
      <w:r w:rsidRPr="00EC1384">
        <w:rPr>
          <w:noProof/>
        </w:rPr>
        <w:fldChar w:fldCharType="separate"/>
      </w:r>
      <w:r w:rsidR="000C2D95">
        <w:rPr>
          <w:noProof/>
        </w:rPr>
        <w:t>58</w:t>
      </w:r>
      <w:r w:rsidRPr="00EC1384">
        <w:rPr>
          <w:noProof/>
        </w:rPr>
        <w:fldChar w:fldCharType="end"/>
      </w:r>
    </w:p>
    <w:p w14:paraId="6B3035BC" w14:textId="76EDCD70" w:rsidR="00EC1384" w:rsidRDefault="00EC1384">
      <w:pPr>
        <w:pStyle w:val="TOC5"/>
        <w:rPr>
          <w:rFonts w:asciiTheme="minorHAnsi" w:eastAsiaTheme="minorEastAsia" w:hAnsiTheme="minorHAnsi" w:cstheme="minorBidi"/>
          <w:noProof/>
          <w:kern w:val="0"/>
          <w:sz w:val="22"/>
          <w:szCs w:val="22"/>
        </w:rPr>
      </w:pPr>
      <w:r>
        <w:rPr>
          <w:noProof/>
        </w:rPr>
        <w:t>41B</w:t>
      </w:r>
      <w:r>
        <w:rPr>
          <w:noProof/>
        </w:rPr>
        <w:tab/>
        <w:t>Existing superannuation fund conditions</w:t>
      </w:r>
      <w:r w:rsidRPr="00EC1384">
        <w:rPr>
          <w:noProof/>
        </w:rPr>
        <w:tab/>
      </w:r>
      <w:r w:rsidRPr="00EC1384">
        <w:rPr>
          <w:noProof/>
        </w:rPr>
        <w:fldChar w:fldCharType="begin"/>
      </w:r>
      <w:r w:rsidRPr="00EC1384">
        <w:rPr>
          <w:noProof/>
        </w:rPr>
        <w:instrText xml:space="preserve"> PAGEREF _Toc148357499 \h </w:instrText>
      </w:r>
      <w:r w:rsidRPr="00EC1384">
        <w:rPr>
          <w:noProof/>
        </w:rPr>
      </w:r>
      <w:r w:rsidRPr="00EC1384">
        <w:rPr>
          <w:noProof/>
        </w:rPr>
        <w:fldChar w:fldCharType="separate"/>
      </w:r>
      <w:r w:rsidR="000C2D95">
        <w:rPr>
          <w:noProof/>
        </w:rPr>
        <w:t>60</w:t>
      </w:r>
      <w:r w:rsidRPr="00EC1384">
        <w:rPr>
          <w:noProof/>
        </w:rPr>
        <w:fldChar w:fldCharType="end"/>
      </w:r>
    </w:p>
    <w:p w14:paraId="338A6209" w14:textId="44AE5A5A" w:rsidR="00EC1384" w:rsidRDefault="00EC1384">
      <w:pPr>
        <w:pStyle w:val="TOC5"/>
        <w:rPr>
          <w:rFonts w:asciiTheme="minorHAnsi" w:eastAsiaTheme="minorEastAsia" w:hAnsiTheme="minorHAnsi" w:cstheme="minorBidi"/>
          <w:noProof/>
          <w:kern w:val="0"/>
          <w:sz w:val="22"/>
          <w:szCs w:val="22"/>
        </w:rPr>
      </w:pPr>
      <w:r>
        <w:rPr>
          <w:noProof/>
        </w:rPr>
        <w:t>42</w:t>
      </w:r>
      <w:r>
        <w:rPr>
          <w:noProof/>
        </w:rPr>
        <w:tab/>
        <w:t>Sport</w:t>
      </w:r>
      <w:r w:rsidRPr="00EC1384">
        <w:rPr>
          <w:noProof/>
        </w:rPr>
        <w:tab/>
      </w:r>
      <w:r w:rsidRPr="00EC1384">
        <w:rPr>
          <w:noProof/>
        </w:rPr>
        <w:fldChar w:fldCharType="begin"/>
      </w:r>
      <w:r w:rsidRPr="00EC1384">
        <w:rPr>
          <w:noProof/>
        </w:rPr>
        <w:instrText xml:space="preserve"> PAGEREF _Toc148357500 \h </w:instrText>
      </w:r>
      <w:r w:rsidRPr="00EC1384">
        <w:rPr>
          <w:noProof/>
        </w:rPr>
      </w:r>
      <w:r w:rsidRPr="00EC1384">
        <w:rPr>
          <w:noProof/>
        </w:rPr>
        <w:fldChar w:fldCharType="separate"/>
      </w:r>
      <w:r w:rsidR="000C2D95">
        <w:rPr>
          <w:noProof/>
        </w:rPr>
        <w:t>61</w:t>
      </w:r>
      <w:r w:rsidRPr="00EC1384">
        <w:rPr>
          <w:noProof/>
        </w:rPr>
        <w:fldChar w:fldCharType="end"/>
      </w:r>
    </w:p>
    <w:p w14:paraId="5EDFCD1B" w14:textId="26BC2DBB" w:rsidR="00EC1384" w:rsidRDefault="00EC1384">
      <w:pPr>
        <w:pStyle w:val="TOC5"/>
        <w:rPr>
          <w:rFonts w:asciiTheme="minorHAnsi" w:eastAsiaTheme="minorEastAsia" w:hAnsiTheme="minorHAnsi" w:cstheme="minorBidi"/>
          <w:noProof/>
          <w:kern w:val="0"/>
          <w:sz w:val="22"/>
          <w:szCs w:val="22"/>
        </w:rPr>
      </w:pPr>
      <w:r>
        <w:rPr>
          <w:noProof/>
        </w:rPr>
        <w:t>43A</w:t>
      </w:r>
      <w:r>
        <w:rPr>
          <w:noProof/>
        </w:rPr>
        <w:tab/>
        <w:t>Requests for information and keeping of records: not allowing for identifying as being neither male nor female</w:t>
      </w:r>
      <w:r w:rsidRPr="00EC1384">
        <w:rPr>
          <w:noProof/>
        </w:rPr>
        <w:tab/>
      </w:r>
      <w:r w:rsidRPr="00EC1384">
        <w:rPr>
          <w:noProof/>
        </w:rPr>
        <w:fldChar w:fldCharType="begin"/>
      </w:r>
      <w:r w:rsidRPr="00EC1384">
        <w:rPr>
          <w:noProof/>
        </w:rPr>
        <w:instrText xml:space="preserve"> PAGEREF _Toc148357501 \h </w:instrText>
      </w:r>
      <w:r w:rsidRPr="00EC1384">
        <w:rPr>
          <w:noProof/>
        </w:rPr>
      </w:r>
      <w:r w:rsidRPr="00EC1384">
        <w:rPr>
          <w:noProof/>
        </w:rPr>
        <w:fldChar w:fldCharType="separate"/>
      </w:r>
      <w:r w:rsidR="000C2D95">
        <w:rPr>
          <w:noProof/>
        </w:rPr>
        <w:t>62</w:t>
      </w:r>
      <w:r w:rsidRPr="00EC1384">
        <w:rPr>
          <w:noProof/>
        </w:rPr>
        <w:fldChar w:fldCharType="end"/>
      </w:r>
    </w:p>
    <w:p w14:paraId="4ACC7CD8" w14:textId="6F758AE2" w:rsidR="00EC1384" w:rsidRDefault="00EC1384">
      <w:pPr>
        <w:pStyle w:val="TOC5"/>
        <w:rPr>
          <w:rFonts w:asciiTheme="minorHAnsi" w:eastAsiaTheme="minorEastAsia" w:hAnsiTheme="minorHAnsi" w:cstheme="minorBidi"/>
          <w:noProof/>
          <w:kern w:val="0"/>
          <w:sz w:val="22"/>
          <w:szCs w:val="22"/>
        </w:rPr>
      </w:pPr>
      <w:r>
        <w:rPr>
          <w:noProof/>
        </w:rPr>
        <w:t>44</w:t>
      </w:r>
      <w:r>
        <w:rPr>
          <w:noProof/>
        </w:rPr>
        <w:tab/>
        <w:t>Commission may grant exemptions</w:t>
      </w:r>
      <w:r w:rsidRPr="00EC1384">
        <w:rPr>
          <w:noProof/>
        </w:rPr>
        <w:tab/>
      </w:r>
      <w:r w:rsidRPr="00EC1384">
        <w:rPr>
          <w:noProof/>
        </w:rPr>
        <w:fldChar w:fldCharType="begin"/>
      </w:r>
      <w:r w:rsidRPr="00EC1384">
        <w:rPr>
          <w:noProof/>
        </w:rPr>
        <w:instrText xml:space="preserve"> PAGEREF _Toc148357502 \h </w:instrText>
      </w:r>
      <w:r w:rsidRPr="00EC1384">
        <w:rPr>
          <w:noProof/>
        </w:rPr>
      </w:r>
      <w:r w:rsidRPr="00EC1384">
        <w:rPr>
          <w:noProof/>
        </w:rPr>
        <w:fldChar w:fldCharType="separate"/>
      </w:r>
      <w:r w:rsidR="000C2D95">
        <w:rPr>
          <w:noProof/>
        </w:rPr>
        <w:t>62</w:t>
      </w:r>
      <w:r w:rsidRPr="00EC1384">
        <w:rPr>
          <w:noProof/>
        </w:rPr>
        <w:fldChar w:fldCharType="end"/>
      </w:r>
    </w:p>
    <w:p w14:paraId="21DE43DC" w14:textId="2BE8F401" w:rsidR="00EC1384" w:rsidRDefault="00EC1384">
      <w:pPr>
        <w:pStyle w:val="TOC5"/>
        <w:rPr>
          <w:rFonts w:asciiTheme="minorHAnsi" w:eastAsiaTheme="minorEastAsia" w:hAnsiTheme="minorHAnsi" w:cstheme="minorBidi"/>
          <w:noProof/>
          <w:kern w:val="0"/>
          <w:sz w:val="22"/>
          <w:szCs w:val="22"/>
        </w:rPr>
      </w:pPr>
      <w:r>
        <w:rPr>
          <w:noProof/>
        </w:rPr>
        <w:t>45</w:t>
      </w:r>
      <w:r>
        <w:rPr>
          <w:noProof/>
        </w:rPr>
        <w:tab/>
        <w:t>Review by Administrative Appeals Tribunal</w:t>
      </w:r>
      <w:r w:rsidRPr="00EC1384">
        <w:rPr>
          <w:noProof/>
        </w:rPr>
        <w:tab/>
      </w:r>
      <w:r w:rsidRPr="00EC1384">
        <w:rPr>
          <w:noProof/>
        </w:rPr>
        <w:fldChar w:fldCharType="begin"/>
      </w:r>
      <w:r w:rsidRPr="00EC1384">
        <w:rPr>
          <w:noProof/>
        </w:rPr>
        <w:instrText xml:space="preserve"> PAGEREF _Toc148357503 \h </w:instrText>
      </w:r>
      <w:r w:rsidRPr="00EC1384">
        <w:rPr>
          <w:noProof/>
        </w:rPr>
      </w:r>
      <w:r w:rsidRPr="00EC1384">
        <w:rPr>
          <w:noProof/>
        </w:rPr>
        <w:fldChar w:fldCharType="separate"/>
      </w:r>
      <w:r w:rsidR="000C2D95">
        <w:rPr>
          <w:noProof/>
        </w:rPr>
        <w:t>63</w:t>
      </w:r>
      <w:r w:rsidRPr="00EC1384">
        <w:rPr>
          <w:noProof/>
        </w:rPr>
        <w:fldChar w:fldCharType="end"/>
      </w:r>
    </w:p>
    <w:p w14:paraId="66DE1D25" w14:textId="5CBFA8BF" w:rsidR="00EC1384" w:rsidRDefault="00EC1384">
      <w:pPr>
        <w:pStyle w:val="TOC5"/>
        <w:rPr>
          <w:rFonts w:asciiTheme="minorHAnsi" w:eastAsiaTheme="minorEastAsia" w:hAnsiTheme="minorHAnsi" w:cstheme="minorBidi"/>
          <w:noProof/>
          <w:kern w:val="0"/>
          <w:sz w:val="22"/>
          <w:szCs w:val="22"/>
        </w:rPr>
      </w:pPr>
      <w:r>
        <w:rPr>
          <w:noProof/>
        </w:rPr>
        <w:t>46</w:t>
      </w:r>
      <w:r>
        <w:rPr>
          <w:noProof/>
        </w:rPr>
        <w:tab/>
        <w:t>Notice of decisions to be published</w:t>
      </w:r>
      <w:r w:rsidRPr="00EC1384">
        <w:rPr>
          <w:noProof/>
        </w:rPr>
        <w:tab/>
      </w:r>
      <w:r w:rsidRPr="00EC1384">
        <w:rPr>
          <w:noProof/>
        </w:rPr>
        <w:fldChar w:fldCharType="begin"/>
      </w:r>
      <w:r w:rsidRPr="00EC1384">
        <w:rPr>
          <w:noProof/>
        </w:rPr>
        <w:instrText xml:space="preserve"> PAGEREF _Toc148357504 \h </w:instrText>
      </w:r>
      <w:r w:rsidRPr="00EC1384">
        <w:rPr>
          <w:noProof/>
        </w:rPr>
      </w:r>
      <w:r w:rsidRPr="00EC1384">
        <w:rPr>
          <w:noProof/>
        </w:rPr>
        <w:fldChar w:fldCharType="separate"/>
      </w:r>
      <w:r w:rsidR="000C2D95">
        <w:rPr>
          <w:noProof/>
        </w:rPr>
        <w:t>63</w:t>
      </w:r>
      <w:r w:rsidRPr="00EC1384">
        <w:rPr>
          <w:noProof/>
        </w:rPr>
        <w:fldChar w:fldCharType="end"/>
      </w:r>
    </w:p>
    <w:p w14:paraId="7211068E" w14:textId="4B0F7AB3" w:rsidR="00EC1384" w:rsidRDefault="00EC1384">
      <w:pPr>
        <w:pStyle w:val="TOC5"/>
        <w:rPr>
          <w:rFonts w:asciiTheme="minorHAnsi" w:eastAsiaTheme="minorEastAsia" w:hAnsiTheme="minorHAnsi" w:cstheme="minorBidi"/>
          <w:noProof/>
          <w:kern w:val="0"/>
          <w:sz w:val="22"/>
          <w:szCs w:val="22"/>
        </w:rPr>
      </w:pPr>
      <w:r>
        <w:rPr>
          <w:noProof/>
        </w:rPr>
        <w:t>47</w:t>
      </w:r>
      <w:r>
        <w:rPr>
          <w:noProof/>
        </w:rPr>
        <w:tab/>
        <w:t>Effect of exemptions</w:t>
      </w:r>
      <w:r w:rsidRPr="00EC1384">
        <w:rPr>
          <w:noProof/>
        </w:rPr>
        <w:tab/>
      </w:r>
      <w:r w:rsidRPr="00EC1384">
        <w:rPr>
          <w:noProof/>
        </w:rPr>
        <w:fldChar w:fldCharType="begin"/>
      </w:r>
      <w:r w:rsidRPr="00EC1384">
        <w:rPr>
          <w:noProof/>
        </w:rPr>
        <w:instrText xml:space="preserve"> PAGEREF _Toc148357505 \h </w:instrText>
      </w:r>
      <w:r w:rsidRPr="00EC1384">
        <w:rPr>
          <w:noProof/>
        </w:rPr>
      </w:r>
      <w:r w:rsidRPr="00EC1384">
        <w:rPr>
          <w:noProof/>
        </w:rPr>
        <w:fldChar w:fldCharType="separate"/>
      </w:r>
      <w:r w:rsidR="000C2D95">
        <w:rPr>
          <w:noProof/>
        </w:rPr>
        <w:t>64</w:t>
      </w:r>
      <w:r w:rsidRPr="00EC1384">
        <w:rPr>
          <w:noProof/>
        </w:rPr>
        <w:fldChar w:fldCharType="end"/>
      </w:r>
    </w:p>
    <w:p w14:paraId="123567EE" w14:textId="3D3049A4" w:rsidR="00EC1384" w:rsidRDefault="00EC1384">
      <w:pPr>
        <w:pStyle w:val="TOC3"/>
        <w:rPr>
          <w:rFonts w:asciiTheme="minorHAnsi" w:eastAsiaTheme="minorEastAsia" w:hAnsiTheme="minorHAnsi" w:cstheme="minorBidi"/>
          <w:b w:val="0"/>
          <w:noProof/>
          <w:kern w:val="0"/>
          <w:szCs w:val="22"/>
        </w:rPr>
      </w:pPr>
      <w:r>
        <w:rPr>
          <w:noProof/>
        </w:rPr>
        <w:t>Division 5—Victimisation</w:t>
      </w:r>
      <w:r w:rsidRPr="00EC1384">
        <w:rPr>
          <w:b w:val="0"/>
          <w:noProof/>
          <w:sz w:val="18"/>
        </w:rPr>
        <w:tab/>
      </w:r>
      <w:r w:rsidRPr="00EC1384">
        <w:rPr>
          <w:b w:val="0"/>
          <w:noProof/>
          <w:sz w:val="18"/>
        </w:rPr>
        <w:fldChar w:fldCharType="begin"/>
      </w:r>
      <w:r w:rsidRPr="00EC1384">
        <w:rPr>
          <w:b w:val="0"/>
          <w:noProof/>
          <w:sz w:val="18"/>
        </w:rPr>
        <w:instrText xml:space="preserve"> PAGEREF _Toc148357506 \h </w:instrText>
      </w:r>
      <w:r w:rsidRPr="00EC1384">
        <w:rPr>
          <w:b w:val="0"/>
          <w:noProof/>
          <w:sz w:val="18"/>
        </w:rPr>
      </w:r>
      <w:r w:rsidRPr="00EC1384">
        <w:rPr>
          <w:b w:val="0"/>
          <w:noProof/>
          <w:sz w:val="18"/>
        </w:rPr>
        <w:fldChar w:fldCharType="separate"/>
      </w:r>
      <w:r w:rsidR="000C2D95">
        <w:rPr>
          <w:b w:val="0"/>
          <w:noProof/>
          <w:sz w:val="18"/>
        </w:rPr>
        <w:t>65</w:t>
      </w:r>
      <w:r w:rsidRPr="00EC1384">
        <w:rPr>
          <w:b w:val="0"/>
          <w:noProof/>
          <w:sz w:val="18"/>
        </w:rPr>
        <w:fldChar w:fldCharType="end"/>
      </w:r>
    </w:p>
    <w:p w14:paraId="25E0D022" w14:textId="2DFF610D" w:rsidR="00EC1384" w:rsidRDefault="00EC1384">
      <w:pPr>
        <w:pStyle w:val="TOC5"/>
        <w:rPr>
          <w:rFonts w:asciiTheme="minorHAnsi" w:eastAsiaTheme="minorEastAsia" w:hAnsiTheme="minorHAnsi" w:cstheme="minorBidi"/>
          <w:noProof/>
          <w:kern w:val="0"/>
          <w:sz w:val="22"/>
          <w:szCs w:val="22"/>
        </w:rPr>
      </w:pPr>
      <w:r>
        <w:rPr>
          <w:noProof/>
        </w:rPr>
        <w:t>47A</w:t>
      </w:r>
      <w:r>
        <w:rPr>
          <w:noProof/>
        </w:rPr>
        <w:tab/>
        <w:t>Victimisation</w:t>
      </w:r>
      <w:r w:rsidRPr="00EC1384">
        <w:rPr>
          <w:noProof/>
        </w:rPr>
        <w:tab/>
      </w:r>
      <w:r w:rsidRPr="00EC1384">
        <w:rPr>
          <w:noProof/>
        </w:rPr>
        <w:fldChar w:fldCharType="begin"/>
      </w:r>
      <w:r w:rsidRPr="00EC1384">
        <w:rPr>
          <w:noProof/>
        </w:rPr>
        <w:instrText xml:space="preserve"> PAGEREF _Toc148357507 \h </w:instrText>
      </w:r>
      <w:r w:rsidRPr="00EC1384">
        <w:rPr>
          <w:noProof/>
        </w:rPr>
      </w:r>
      <w:r w:rsidRPr="00EC1384">
        <w:rPr>
          <w:noProof/>
        </w:rPr>
        <w:fldChar w:fldCharType="separate"/>
      </w:r>
      <w:r w:rsidR="000C2D95">
        <w:rPr>
          <w:noProof/>
        </w:rPr>
        <w:t>65</w:t>
      </w:r>
      <w:r w:rsidRPr="00EC1384">
        <w:rPr>
          <w:noProof/>
        </w:rPr>
        <w:fldChar w:fldCharType="end"/>
      </w:r>
    </w:p>
    <w:p w14:paraId="3C9D6472" w14:textId="296C10AB" w:rsidR="00EC1384" w:rsidRDefault="00EC1384">
      <w:pPr>
        <w:pStyle w:val="TOC2"/>
        <w:rPr>
          <w:rFonts w:asciiTheme="minorHAnsi" w:eastAsiaTheme="minorEastAsia" w:hAnsiTheme="minorHAnsi" w:cstheme="minorBidi"/>
          <w:b w:val="0"/>
          <w:noProof/>
          <w:kern w:val="0"/>
          <w:sz w:val="22"/>
          <w:szCs w:val="22"/>
        </w:rPr>
      </w:pPr>
      <w:r>
        <w:rPr>
          <w:noProof/>
        </w:rPr>
        <w:t>Part IIA—Duty to eliminate unlawful sex discrimination etc.</w:t>
      </w:r>
      <w:r w:rsidRPr="00EC1384">
        <w:rPr>
          <w:b w:val="0"/>
          <w:noProof/>
          <w:sz w:val="18"/>
        </w:rPr>
        <w:tab/>
      </w:r>
      <w:r w:rsidRPr="00EC1384">
        <w:rPr>
          <w:b w:val="0"/>
          <w:noProof/>
          <w:sz w:val="18"/>
        </w:rPr>
        <w:fldChar w:fldCharType="begin"/>
      </w:r>
      <w:r w:rsidRPr="00EC1384">
        <w:rPr>
          <w:b w:val="0"/>
          <w:noProof/>
          <w:sz w:val="18"/>
        </w:rPr>
        <w:instrText xml:space="preserve"> PAGEREF _Toc148357508 \h </w:instrText>
      </w:r>
      <w:r w:rsidRPr="00EC1384">
        <w:rPr>
          <w:b w:val="0"/>
          <w:noProof/>
          <w:sz w:val="18"/>
        </w:rPr>
      </w:r>
      <w:r w:rsidRPr="00EC1384">
        <w:rPr>
          <w:b w:val="0"/>
          <w:noProof/>
          <w:sz w:val="18"/>
        </w:rPr>
        <w:fldChar w:fldCharType="separate"/>
      </w:r>
      <w:r w:rsidR="000C2D95">
        <w:rPr>
          <w:b w:val="0"/>
          <w:noProof/>
          <w:sz w:val="18"/>
        </w:rPr>
        <w:t>67</w:t>
      </w:r>
      <w:r w:rsidRPr="00EC1384">
        <w:rPr>
          <w:b w:val="0"/>
          <w:noProof/>
          <w:sz w:val="18"/>
        </w:rPr>
        <w:fldChar w:fldCharType="end"/>
      </w:r>
    </w:p>
    <w:p w14:paraId="7D2336D0" w14:textId="6920F2B0" w:rsidR="00EC1384" w:rsidRDefault="00EC1384">
      <w:pPr>
        <w:pStyle w:val="TOC5"/>
        <w:rPr>
          <w:rFonts w:asciiTheme="minorHAnsi" w:eastAsiaTheme="minorEastAsia" w:hAnsiTheme="minorHAnsi" w:cstheme="minorBidi"/>
          <w:noProof/>
          <w:kern w:val="0"/>
          <w:sz w:val="22"/>
          <w:szCs w:val="22"/>
        </w:rPr>
      </w:pPr>
      <w:r>
        <w:rPr>
          <w:noProof/>
        </w:rPr>
        <w:t>47B</w:t>
      </w:r>
      <w:r>
        <w:rPr>
          <w:noProof/>
        </w:rPr>
        <w:tab/>
        <w:t>Simplified outline of this Part</w:t>
      </w:r>
      <w:r w:rsidRPr="00EC1384">
        <w:rPr>
          <w:noProof/>
        </w:rPr>
        <w:tab/>
      </w:r>
      <w:r w:rsidRPr="00EC1384">
        <w:rPr>
          <w:noProof/>
        </w:rPr>
        <w:fldChar w:fldCharType="begin"/>
      </w:r>
      <w:r w:rsidRPr="00EC1384">
        <w:rPr>
          <w:noProof/>
        </w:rPr>
        <w:instrText xml:space="preserve"> PAGEREF _Toc148357509 \h </w:instrText>
      </w:r>
      <w:r w:rsidRPr="00EC1384">
        <w:rPr>
          <w:noProof/>
        </w:rPr>
      </w:r>
      <w:r w:rsidRPr="00EC1384">
        <w:rPr>
          <w:noProof/>
        </w:rPr>
        <w:fldChar w:fldCharType="separate"/>
      </w:r>
      <w:r w:rsidR="000C2D95">
        <w:rPr>
          <w:noProof/>
        </w:rPr>
        <w:t>67</w:t>
      </w:r>
      <w:r w:rsidRPr="00EC1384">
        <w:rPr>
          <w:noProof/>
        </w:rPr>
        <w:fldChar w:fldCharType="end"/>
      </w:r>
    </w:p>
    <w:p w14:paraId="4AFABBC1" w14:textId="38FA9D5A" w:rsidR="00EC1384" w:rsidRDefault="00EC1384">
      <w:pPr>
        <w:pStyle w:val="TOC5"/>
        <w:rPr>
          <w:rFonts w:asciiTheme="minorHAnsi" w:eastAsiaTheme="minorEastAsia" w:hAnsiTheme="minorHAnsi" w:cstheme="minorBidi"/>
          <w:noProof/>
          <w:kern w:val="0"/>
          <w:sz w:val="22"/>
          <w:szCs w:val="22"/>
        </w:rPr>
      </w:pPr>
      <w:r>
        <w:rPr>
          <w:noProof/>
        </w:rPr>
        <w:t>47C</w:t>
      </w:r>
      <w:r>
        <w:rPr>
          <w:noProof/>
        </w:rPr>
        <w:tab/>
        <w:t>Duty to eliminate unlawful sex discrimination etc.</w:t>
      </w:r>
      <w:r w:rsidRPr="00EC1384">
        <w:rPr>
          <w:noProof/>
        </w:rPr>
        <w:tab/>
      </w:r>
      <w:r w:rsidRPr="00EC1384">
        <w:rPr>
          <w:noProof/>
        </w:rPr>
        <w:fldChar w:fldCharType="begin"/>
      </w:r>
      <w:r w:rsidRPr="00EC1384">
        <w:rPr>
          <w:noProof/>
        </w:rPr>
        <w:instrText xml:space="preserve"> PAGEREF _Toc148357510 \h </w:instrText>
      </w:r>
      <w:r w:rsidRPr="00EC1384">
        <w:rPr>
          <w:noProof/>
        </w:rPr>
      </w:r>
      <w:r w:rsidRPr="00EC1384">
        <w:rPr>
          <w:noProof/>
        </w:rPr>
        <w:fldChar w:fldCharType="separate"/>
      </w:r>
      <w:r w:rsidR="000C2D95">
        <w:rPr>
          <w:noProof/>
        </w:rPr>
        <w:t>67</w:t>
      </w:r>
      <w:r w:rsidRPr="00EC1384">
        <w:rPr>
          <w:noProof/>
        </w:rPr>
        <w:fldChar w:fldCharType="end"/>
      </w:r>
    </w:p>
    <w:p w14:paraId="1001AE10" w14:textId="3EA124EC" w:rsidR="00EC1384" w:rsidRDefault="00EC1384">
      <w:pPr>
        <w:pStyle w:val="TOC2"/>
        <w:rPr>
          <w:rFonts w:asciiTheme="minorHAnsi" w:eastAsiaTheme="minorEastAsia" w:hAnsiTheme="minorHAnsi" w:cstheme="minorBidi"/>
          <w:b w:val="0"/>
          <w:noProof/>
          <w:kern w:val="0"/>
          <w:sz w:val="22"/>
          <w:szCs w:val="22"/>
        </w:rPr>
      </w:pPr>
      <w:r>
        <w:rPr>
          <w:noProof/>
        </w:rPr>
        <w:t>Part III—Functions of the Australian Human Rights Commission</w:t>
      </w:r>
      <w:r w:rsidRPr="00EC1384">
        <w:rPr>
          <w:b w:val="0"/>
          <w:noProof/>
          <w:sz w:val="18"/>
        </w:rPr>
        <w:tab/>
      </w:r>
      <w:r w:rsidRPr="00EC1384">
        <w:rPr>
          <w:b w:val="0"/>
          <w:noProof/>
          <w:sz w:val="18"/>
        </w:rPr>
        <w:fldChar w:fldCharType="begin"/>
      </w:r>
      <w:r w:rsidRPr="00EC1384">
        <w:rPr>
          <w:b w:val="0"/>
          <w:noProof/>
          <w:sz w:val="18"/>
        </w:rPr>
        <w:instrText xml:space="preserve"> PAGEREF _Toc148357511 \h </w:instrText>
      </w:r>
      <w:r w:rsidRPr="00EC1384">
        <w:rPr>
          <w:b w:val="0"/>
          <w:noProof/>
          <w:sz w:val="18"/>
        </w:rPr>
      </w:r>
      <w:r w:rsidRPr="00EC1384">
        <w:rPr>
          <w:b w:val="0"/>
          <w:noProof/>
          <w:sz w:val="18"/>
        </w:rPr>
        <w:fldChar w:fldCharType="separate"/>
      </w:r>
      <w:r w:rsidR="000C2D95">
        <w:rPr>
          <w:b w:val="0"/>
          <w:noProof/>
          <w:sz w:val="18"/>
        </w:rPr>
        <w:t>70</w:t>
      </w:r>
      <w:r w:rsidRPr="00EC1384">
        <w:rPr>
          <w:b w:val="0"/>
          <w:noProof/>
          <w:sz w:val="18"/>
        </w:rPr>
        <w:fldChar w:fldCharType="end"/>
      </w:r>
    </w:p>
    <w:p w14:paraId="2B7F5236" w14:textId="21AE1D47" w:rsidR="00EC1384" w:rsidRDefault="00EC1384">
      <w:pPr>
        <w:pStyle w:val="TOC3"/>
        <w:rPr>
          <w:rFonts w:asciiTheme="minorHAnsi" w:eastAsiaTheme="minorEastAsia" w:hAnsiTheme="minorHAnsi" w:cstheme="minorBidi"/>
          <w:b w:val="0"/>
          <w:noProof/>
          <w:kern w:val="0"/>
          <w:szCs w:val="22"/>
        </w:rPr>
      </w:pPr>
      <w:r>
        <w:rPr>
          <w:noProof/>
        </w:rPr>
        <w:t>Division 1—Preliminary</w:t>
      </w:r>
      <w:r w:rsidRPr="00EC1384">
        <w:rPr>
          <w:b w:val="0"/>
          <w:noProof/>
          <w:sz w:val="18"/>
        </w:rPr>
        <w:tab/>
      </w:r>
      <w:r w:rsidRPr="00EC1384">
        <w:rPr>
          <w:b w:val="0"/>
          <w:noProof/>
          <w:sz w:val="18"/>
        </w:rPr>
        <w:fldChar w:fldCharType="begin"/>
      </w:r>
      <w:r w:rsidRPr="00EC1384">
        <w:rPr>
          <w:b w:val="0"/>
          <w:noProof/>
          <w:sz w:val="18"/>
        </w:rPr>
        <w:instrText xml:space="preserve"> PAGEREF _Toc148357512 \h </w:instrText>
      </w:r>
      <w:r w:rsidRPr="00EC1384">
        <w:rPr>
          <w:b w:val="0"/>
          <w:noProof/>
          <w:sz w:val="18"/>
        </w:rPr>
      </w:r>
      <w:r w:rsidRPr="00EC1384">
        <w:rPr>
          <w:b w:val="0"/>
          <w:noProof/>
          <w:sz w:val="18"/>
        </w:rPr>
        <w:fldChar w:fldCharType="separate"/>
      </w:r>
      <w:r w:rsidR="000C2D95">
        <w:rPr>
          <w:b w:val="0"/>
          <w:noProof/>
          <w:sz w:val="18"/>
        </w:rPr>
        <w:t>70</w:t>
      </w:r>
      <w:r w:rsidRPr="00EC1384">
        <w:rPr>
          <w:b w:val="0"/>
          <w:noProof/>
          <w:sz w:val="18"/>
        </w:rPr>
        <w:fldChar w:fldCharType="end"/>
      </w:r>
    </w:p>
    <w:p w14:paraId="4E81B683" w14:textId="0A7F7E65" w:rsidR="00EC1384" w:rsidRDefault="00EC1384">
      <w:pPr>
        <w:pStyle w:val="TOC5"/>
        <w:rPr>
          <w:rFonts w:asciiTheme="minorHAnsi" w:eastAsiaTheme="minorEastAsia" w:hAnsiTheme="minorHAnsi" w:cstheme="minorBidi"/>
          <w:noProof/>
          <w:kern w:val="0"/>
          <w:sz w:val="22"/>
          <w:szCs w:val="22"/>
        </w:rPr>
      </w:pPr>
      <w:r>
        <w:rPr>
          <w:noProof/>
        </w:rPr>
        <w:t>48</w:t>
      </w:r>
      <w:r>
        <w:rPr>
          <w:noProof/>
        </w:rPr>
        <w:tab/>
        <w:t>Functions of the Commission</w:t>
      </w:r>
      <w:r w:rsidRPr="00EC1384">
        <w:rPr>
          <w:noProof/>
        </w:rPr>
        <w:tab/>
      </w:r>
      <w:r w:rsidRPr="00EC1384">
        <w:rPr>
          <w:noProof/>
        </w:rPr>
        <w:fldChar w:fldCharType="begin"/>
      </w:r>
      <w:r w:rsidRPr="00EC1384">
        <w:rPr>
          <w:noProof/>
        </w:rPr>
        <w:instrText xml:space="preserve"> PAGEREF _Toc148357513 \h </w:instrText>
      </w:r>
      <w:r w:rsidRPr="00EC1384">
        <w:rPr>
          <w:noProof/>
        </w:rPr>
      </w:r>
      <w:r w:rsidRPr="00EC1384">
        <w:rPr>
          <w:noProof/>
        </w:rPr>
        <w:fldChar w:fldCharType="separate"/>
      </w:r>
      <w:r w:rsidR="000C2D95">
        <w:rPr>
          <w:noProof/>
        </w:rPr>
        <w:t>70</w:t>
      </w:r>
      <w:r w:rsidRPr="00EC1384">
        <w:rPr>
          <w:noProof/>
        </w:rPr>
        <w:fldChar w:fldCharType="end"/>
      </w:r>
    </w:p>
    <w:p w14:paraId="614391B6" w14:textId="7858952A" w:rsidR="00EC1384" w:rsidRDefault="00EC1384">
      <w:pPr>
        <w:pStyle w:val="TOC2"/>
        <w:rPr>
          <w:rFonts w:asciiTheme="minorHAnsi" w:eastAsiaTheme="minorEastAsia" w:hAnsiTheme="minorHAnsi" w:cstheme="minorBidi"/>
          <w:b w:val="0"/>
          <w:noProof/>
          <w:kern w:val="0"/>
          <w:sz w:val="22"/>
          <w:szCs w:val="22"/>
        </w:rPr>
      </w:pPr>
      <w:r>
        <w:rPr>
          <w:noProof/>
        </w:rPr>
        <w:t>Part IV—Offences</w:t>
      </w:r>
      <w:r w:rsidRPr="00EC1384">
        <w:rPr>
          <w:b w:val="0"/>
          <w:noProof/>
          <w:sz w:val="18"/>
        </w:rPr>
        <w:tab/>
      </w:r>
      <w:r w:rsidRPr="00EC1384">
        <w:rPr>
          <w:b w:val="0"/>
          <w:noProof/>
          <w:sz w:val="18"/>
        </w:rPr>
        <w:fldChar w:fldCharType="begin"/>
      </w:r>
      <w:r w:rsidRPr="00EC1384">
        <w:rPr>
          <w:b w:val="0"/>
          <w:noProof/>
          <w:sz w:val="18"/>
        </w:rPr>
        <w:instrText xml:space="preserve"> PAGEREF _Toc148357514 \h </w:instrText>
      </w:r>
      <w:r w:rsidRPr="00EC1384">
        <w:rPr>
          <w:b w:val="0"/>
          <w:noProof/>
          <w:sz w:val="18"/>
        </w:rPr>
      </w:r>
      <w:r w:rsidRPr="00EC1384">
        <w:rPr>
          <w:b w:val="0"/>
          <w:noProof/>
          <w:sz w:val="18"/>
        </w:rPr>
        <w:fldChar w:fldCharType="separate"/>
      </w:r>
      <w:r w:rsidR="000C2D95">
        <w:rPr>
          <w:b w:val="0"/>
          <w:noProof/>
          <w:sz w:val="18"/>
        </w:rPr>
        <w:t>73</w:t>
      </w:r>
      <w:r w:rsidRPr="00EC1384">
        <w:rPr>
          <w:b w:val="0"/>
          <w:noProof/>
          <w:sz w:val="18"/>
        </w:rPr>
        <w:fldChar w:fldCharType="end"/>
      </w:r>
    </w:p>
    <w:p w14:paraId="7839CFF3" w14:textId="5E7A2979" w:rsidR="00EC1384" w:rsidRDefault="00EC1384">
      <w:pPr>
        <w:pStyle w:val="TOC5"/>
        <w:rPr>
          <w:rFonts w:asciiTheme="minorHAnsi" w:eastAsiaTheme="minorEastAsia" w:hAnsiTheme="minorHAnsi" w:cstheme="minorBidi"/>
          <w:noProof/>
          <w:kern w:val="0"/>
          <w:sz w:val="22"/>
          <w:szCs w:val="22"/>
        </w:rPr>
      </w:pPr>
      <w:r>
        <w:rPr>
          <w:noProof/>
        </w:rPr>
        <w:t>85</w:t>
      </w:r>
      <w:r>
        <w:rPr>
          <w:noProof/>
        </w:rPr>
        <w:tab/>
        <w:t>Unlawful act not offence unless expressly so provided</w:t>
      </w:r>
      <w:r w:rsidRPr="00EC1384">
        <w:rPr>
          <w:noProof/>
        </w:rPr>
        <w:tab/>
      </w:r>
      <w:r w:rsidRPr="00EC1384">
        <w:rPr>
          <w:noProof/>
        </w:rPr>
        <w:fldChar w:fldCharType="begin"/>
      </w:r>
      <w:r w:rsidRPr="00EC1384">
        <w:rPr>
          <w:noProof/>
        </w:rPr>
        <w:instrText xml:space="preserve"> PAGEREF _Toc148357515 \h </w:instrText>
      </w:r>
      <w:r w:rsidRPr="00EC1384">
        <w:rPr>
          <w:noProof/>
        </w:rPr>
      </w:r>
      <w:r w:rsidRPr="00EC1384">
        <w:rPr>
          <w:noProof/>
        </w:rPr>
        <w:fldChar w:fldCharType="separate"/>
      </w:r>
      <w:r w:rsidR="000C2D95">
        <w:rPr>
          <w:noProof/>
        </w:rPr>
        <w:t>73</w:t>
      </w:r>
      <w:r w:rsidRPr="00EC1384">
        <w:rPr>
          <w:noProof/>
        </w:rPr>
        <w:fldChar w:fldCharType="end"/>
      </w:r>
    </w:p>
    <w:p w14:paraId="5CEB9F80" w14:textId="057031AE" w:rsidR="00EC1384" w:rsidRDefault="00EC1384">
      <w:pPr>
        <w:pStyle w:val="TOC5"/>
        <w:rPr>
          <w:rFonts w:asciiTheme="minorHAnsi" w:eastAsiaTheme="minorEastAsia" w:hAnsiTheme="minorHAnsi" w:cstheme="minorBidi"/>
          <w:noProof/>
          <w:kern w:val="0"/>
          <w:sz w:val="22"/>
          <w:szCs w:val="22"/>
        </w:rPr>
      </w:pPr>
      <w:r>
        <w:rPr>
          <w:noProof/>
        </w:rPr>
        <w:t>86</w:t>
      </w:r>
      <w:r>
        <w:rPr>
          <w:noProof/>
        </w:rPr>
        <w:tab/>
        <w:t>Advertisements</w:t>
      </w:r>
      <w:r w:rsidRPr="00EC1384">
        <w:rPr>
          <w:noProof/>
        </w:rPr>
        <w:tab/>
      </w:r>
      <w:r w:rsidRPr="00EC1384">
        <w:rPr>
          <w:noProof/>
        </w:rPr>
        <w:fldChar w:fldCharType="begin"/>
      </w:r>
      <w:r w:rsidRPr="00EC1384">
        <w:rPr>
          <w:noProof/>
        </w:rPr>
        <w:instrText xml:space="preserve"> PAGEREF _Toc148357516 \h </w:instrText>
      </w:r>
      <w:r w:rsidRPr="00EC1384">
        <w:rPr>
          <w:noProof/>
        </w:rPr>
      </w:r>
      <w:r w:rsidRPr="00EC1384">
        <w:rPr>
          <w:noProof/>
        </w:rPr>
        <w:fldChar w:fldCharType="separate"/>
      </w:r>
      <w:r w:rsidR="000C2D95">
        <w:rPr>
          <w:noProof/>
        </w:rPr>
        <w:t>73</w:t>
      </w:r>
      <w:r w:rsidRPr="00EC1384">
        <w:rPr>
          <w:noProof/>
        </w:rPr>
        <w:fldChar w:fldCharType="end"/>
      </w:r>
    </w:p>
    <w:p w14:paraId="5652E603" w14:textId="6199DBF8" w:rsidR="00EC1384" w:rsidRDefault="00EC1384">
      <w:pPr>
        <w:pStyle w:val="TOC5"/>
        <w:rPr>
          <w:rFonts w:asciiTheme="minorHAnsi" w:eastAsiaTheme="minorEastAsia" w:hAnsiTheme="minorHAnsi" w:cstheme="minorBidi"/>
          <w:noProof/>
          <w:kern w:val="0"/>
          <w:sz w:val="22"/>
          <w:szCs w:val="22"/>
        </w:rPr>
      </w:pPr>
      <w:r>
        <w:rPr>
          <w:noProof/>
        </w:rPr>
        <w:t>87</w:t>
      </w:r>
      <w:r>
        <w:rPr>
          <w:noProof/>
        </w:rPr>
        <w:tab/>
        <w:t>Failure to provide actuarial or statistical data</w:t>
      </w:r>
      <w:r w:rsidRPr="00EC1384">
        <w:rPr>
          <w:noProof/>
        </w:rPr>
        <w:tab/>
      </w:r>
      <w:r w:rsidRPr="00EC1384">
        <w:rPr>
          <w:noProof/>
        </w:rPr>
        <w:fldChar w:fldCharType="begin"/>
      </w:r>
      <w:r w:rsidRPr="00EC1384">
        <w:rPr>
          <w:noProof/>
        </w:rPr>
        <w:instrText xml:space="preserve"> PAGEREF _Toc148357517 \h </w:instrText>
      </w:r>
      <w:r w:rsidRPr="00EC1384">
        <w:rPr>
          <w:noProof/>
        </w:rPr>
      </w:r>
      <w:r w:rsidRPr="00EC1384">
        <w:rPr>
          <w:noProof/>
        </w:rPr>
        <w:fldChar w:fldCharType="separate"/>
      </w:r>
      <w:r w:rsidR="000C2D95">
        <w:rPr>
          <w:noProof/>
        </w:rPr>
        <w:t>73</w:t>
      </w:r>
      <w:r w:rsidRPr="00EC1384">
        <w:rPr>
          <w:noProof/>
        </w:rPr>
        <w:fldChar w:fldCharType="end"/>
      </w:r>
    </w:p>
    <w:p w14:paraId="454EEC3D" w14:textId="0AC778C5" w:rsidR="00EC1384" w:rsidRDefault="00EC1384">
      <w:pPr>
        <w:pStyle w:val="TOC5"/>
        <w:rPr>
          <w:rFonts w:asciiTheme="minorHAnsi" w:eastAsiaTheme="minorEastAsia" w:hAnsiTheme="minorHAnsi" w:cstheme="minorBidi"/>
          <w:noProof/>
          <w:kern w:val="0"/>
          <w:sz w:val="22"/>
          <w:szCs w:val="22"/>
        </w:rPr>
      </w:pPr>
      <w:r>
        <w:rPr>
          <w:noProof/>
        </w:rPr>
        <w:t>92</w:t>
      </w:r>
      <w:r>
        <w:rPr>
          <w:noProof/>
        </w:rPr>
        <w:tab/>
        <w:t>Particulars of complaints not to be communicated</w:t>
      </w:r>
      <w:r w:rsidRPr="00EC1384">
        <w:rPr>
          <w:noProof/>
        </w:rPr>
        <w:tab/>
      </w:r>
      <w:r w:rsidRPr="00EC1384">
        <w:rPr>
          <w:noProof/>
        </w:rPr>
        <w:fldChar w:fldCharType="begin"/>
      </w:r>
      <w:r w:rsidRPr="00EC1384">
        <w:rPr>
          <w:noProof/>
        </w:rPr>
        <w:instrText xml:space="preserve"> PAGEREF _Toc148357518 \h </w:instrText>
      </w:r>
      <w:r w:rsidRPr="00EC1384">
        <w:rPr>
          <w:noProof/>
        </w:rPr>
      </w:r>
      <w:r w:rsidRPr="00EC1384">
        <w:rPr>
          <w:noProof/>
        </w:rPr>
        <w:fldChar w:fldCharType="separate"/>
      </w:r>
      <w:r w:rsidR="000C2D95">
        <w:rPr>
          <w:noProof/>
        </w:rPr>
        <w:t>74</w:t>
      </w:r>
      <w:r w:rsidRPr="00EC1384">
        <w:rPr>
          <w:noProof/>
        </w:rPr>
        <w:fldChar w:fldCharType="end"/>
      </w:r>
    </w:p>
    <w:p w14:paraId="7FC9B041" w14:textId="002D2361" w:rsidR="00EC1384" w:rsidRDefault="00EC1384">
      <w:pPr>
        <w:pStyle w:val="TOC5"/>
        <w:rPr>
          <w:rFonts w:asciiTheme="minorHAnsi" w:eastAsiaTheme="minorEastAsia" w:hAnsiTheme="minorHAnsi" w:cstheme="minorBidi"/>
          <w:noProof/>
          <w:kern w:val="0"/>
          <w:sz w:val="22"/>
          <w:szCs w:val="22"/>
        </w:rPr>
      </w:pPr>
      <w:r>
        <w:rPr>
          <w:noProof/>
        </w:rPr>
        <w:t>94</w:t>
      </w:r>
      <w:r>
        <w:rPr>
          <w:noProof/>
        </w:rPr>
        <w:tab/>
        <w:t>Victimisation</w:t>
      </w:r>
      <w:r w:rsidRPr="00EC1384">
        <w:rPr>
          <w:noProof/>
        </w:rPr>
        <w:tab/>
      </w:r>
      <w:r w:rsidRPr="00EC1384">
        <w:rPr>
          <w:noProof/>
        </w:rPr>
        <w:fldChar w:fldCharType="begin"/>
      </w:r>
      <w:r w:rsidRPr="00EC1384">
        <w:rPr>
          <w:noProof/>
        </w:rPr>
        <w:instrText xml:space="preserve"> PAGEREF _Toc148357519 \h </w:instrText>
      </w:r>
      <w:r w:rsidRPr="00EC1384">
        <w:rPr>
          <w:noProof/>
        </w:rPr>
      </w:r>
      <w:r w:rsidRPr="00EC1384">
        <w:rPr>
          <w:noProof/>
        </w:rPr>
        <w:fldChar w:fldCharType="separate"/>
      </w:r>
      <w:r w:rsidR="000C2D95">
        <w:rPr>
          <w:noProof/>
        </w:rPr>
        <w:t>76</w:t>
      </w:r>
      <w:r w:rsidRPr="00EC1384">
        <w:rPr>
          <w:noProof/>
        </w:rPr>
        <w:fldChar w:fldCharType="end"/>
      </w:r>
    </w:p>
    <w:p w14:paraId="777BB47B" w14:textId="11BE0AD9" w:rsidR="00EC1384" w:rsidRDefault="00EC1384">
      <w:pPr>
        <w:pStyle w:val="TOC5"/>
        <w:rPr>
          <w:rFonts w:asciiTheme="minorHAnsi" w:eastAsiaTheme="minorEastAsia" w:hAnsiTheme="minorHAnsi" w:cstheme="minorBidi"/>
          <w:noProof/>
          <w:kern w:val="0"/>
          <w:sz w:val="22"/>
          <w:szCs w:val="22"/>
        </w:rPr>
      </w:pPr>
      <w:r>
        <w:rPr>
          <w:noProof/>
        </w:rPr>
        <w:t>95</w:t>
      </w:r>
      <w:r>
        <w:rPr>
          <w:noProof/>
        </w:rPr>
        <w:tab/>
        <w:t>Obstruction etc.</w:t>
      </w:r>
      <w:r w:rsidRPr="00EC1384">
        <w:rPr>
          <w:noProof/>
        </w:rPr>
        <w:tab/>
      </w:r>
      <w:r w:rsidRPr="00EC1384">
        <w:rPr>
          <w:noProof/>
        </w:rPr>
        <w:fldChar w:fldCharType="begin"/>
      </w:r>
      <w:r w:rsidRPr="00EC1384">
        <w:rPr>
          <w:noProof/>
        </w:rPr>
        <w:instrText xml:space="preserve"> PAGEREF _Toc148357520 \h </w:instrText>
      </w:r>
      <w:r w:rsidRPr="00EC1384">
        <w:rPr>
          <w:noProof/>
        </w:rPr>
      </w:r>
      <w:r w:rsidRPr="00EC1384">
        <w:rPr>
          <w:noProof/>
        </w:rPr>
        <w:fldChar w:fldCharType="separate"/>
      </w:r>
      <w:r w:rsidR="000C2D95">
        <w:rPr>
          <w:noProof/>
        </w:rPr>
        <w:t>77</w:t>
      </w:r>
      <w:r w:rsidRPr="00EC1384">
        <w:rPr>
          <w:noProof/>
        </w:rPr>
        <w:fldChar w:fldCharType="end"/>
      </w:r>
    </w:p>
    <w:p w14:paraId="5FC7D116" w14:textId="62F2146C" w:rsidR="00EC1384" w:rsidRDefault="00EC1384">
      <w:pPr>
        <w:pStyle w:val="TOC2"/>
        <w:rPr>
          <w:rFonts w:asciiTheme="minorHAnsi" w:eastAsiaTheme="minorEastAsia" w:hAnsiTheme="minorHAnsi" w:cstheme="minorBidi"/>
          <w:b w:val="0"/>
          <w:noProof/>
          <w:kern w:val="0"/>
          <w:sz w:val="22"/>
          <w:szCs w:val="22"/>
        </w:rPr>
      </w:pPr>
      <w:r>
        <w:rPr>
          <w:noProof/>
        </w:rPr>
        <w:t>Part V—Sex Discrimination Commissioner</w:t>
      </w:r>
      <w:r w:rsidRPr="00EC1384">
        <w:rPr>
          <w:b w:val="0"/>
          <w:noProof/>
          <w:sz w:val="18"/>
        </w:rPr>
        <w:tab/>
      </w:r>
      <w:r w:rsidRPr="00EC1384">
        <w:rPr>
          <w:b w:val="0"/>
          <w:noProof/>
          <w:sz w:val="18"/>
        </w:rPr>
        <w:fldChar w:fldCharType="begin"/>
      </w:r>
      <w:r w:rsidRPr="00EC1384">
        <w:rPr>
          <w:b w:val="0"/>
          <w:noProof/>
          <w:sz w:val="18"/>
        </w:rPr>
        <w:instrText xml:space="preserve"> PAGEREF _Toc148357521 \h </w:instrText>
      </w:r>
      <w:r w:rsidRPr="00EC1384">
        <w:rPr>
          <w:b w:val="0"/>
          <w:noProof/>
          <w:sz w:val="18"/>
        </w:rPr>
      </w:r>
      <w:r w:rsidRPr="00EC1384">
        <w:rPr>
          <w:b w:val="0"/>
          <w:noProof/>
          <w:sz w:val="18"/>
        </w:rPr>
        <w:fldChar w:fldCharType="separate"/>
      </w:r>
      <w:r w:rsidR="000C2D95">
        <w:rPr>
          <w:b w:val="0"/>
          <w:noProof/>
          <w:sz w:val="18"/>
        </w:rPr>
        <w:t>78</w:t>
      </w:r>
      <w:r w:rsidRPr="00EC1384">
        <w:rPr>
          <w:b w:val="0"/>
          <w:noProof/>
          <w:sz w:val="18"/>
        </w:rPr>
        <w:fldChar w:fldCharType="end"/>
      </w:r>
    </w:p>
    <w:p w14:paraId="0FAD2352" w14:textId="190CA079" w:rsidR="00EC1384" w:rsidRDefault="00EC1384">
      <w:pPr>
        <w:pStyle w:val="TOC5"/>
        <w:rPr>
          <w:rFonts w:asciiTheme="minorHAnsi" w:eastAsiaTheme="minorEastAsia" w:hAnsiTheme="minorHAnsi" w:cstheme="minorBidi"/>
          <w:noProof/>
          <w:kern w:val="0"/>
          <w:sz w:val="22"/>
          <w:szCs w:val="22"/>
        </w:rPr>
      </w:pPr>
      <w:r>
        <w:rPr>
          <w:noProof/>
        </w:rPr>
        <w:t>96</w:t>
      </w:r>
      <w:r>
        <w:rPr>
          <w:noProof/>
        </w:rPr>
        <w:tab/>
        <w:t>Sex Discrimination Commissioner</w:t>
      </w:r>
      <w:r w:rsidRPr="00EC1384">
        <w:rPr>
          <w:noProof/>
        </w:rPr>
        <w:tab/>
      </w:r>
      <w:r w:rsidRPr="00EC1384">
        <w:rPr>
          <w:noProof/>
        </w:rPr>
        <w:fldChar w:fldCharType="begin"/>
      </w:r>
      <w:r w:rsidRPr="00EC1384">
        <w:rPr>
          <w:noProof/>
        </w:rPr>
        <w:instrText xml:space="preserve"> PAGEREF _Toc148357522 \h </w:instrText>
      </w:r>
      <w:r w:rsidRPr="00EC1384">
        <w:rPr>
          <w:noProof/>
        </w:rPr>
      </w:r>
      <w:r w:rsidRPr="00EC1384">
        <w:rPr>
          <w:noProof/>
        </w:rPr>
        <w:fldChar w:fldCharType="separate"/>
      </w:r>
      <w:r w:rsidR="000C2D95">
        <w:rPr>
          <w:noProof/>
        </w:rPr>
        <w:t>78</w:t>
      </w:r>
      <w:r w:rsidRPr="00EC1384">
        <w:rPr>
          <w:noProof/>
        </w:rPr>
        <w:fldChar w:fldCharType="end"/>
      </w:r>
    </w:p>
    <w:p w14:paraId="0030AA9A" w14:textId="6859D994" w:rsidR="00EC1384" w:rsidRDefault="00EC1384">
      <w:pPr>
        <w:pStyle w:val="TOC5"/>
        <w:rPr>
          <w:rFonts w:asciiTheme="minorHAnsi" w:eastAsiaTheme="minorEastAsia" w:hAnsiTheme="minorHAnsi" w:cstheme="minorBidi"/>
          <w:noProof/>
          <w:kern w:val="0"/>
          <w:sz w:val="22"/>
          <w:szCs w:val="22"/>
        </w:rPr>
      </w:pPr>
      <w:r>
        <w:rPr>
          <w:noProof/>
        </w:rPr>
        <w:t>97</w:t>
      </w:r>
      <w:r>
        <w:rPr>
          <w:noProof/>
        </w:rPr>
        <w:tab/>
        <w:t>Terms and conditions of appointment</w:t>
      </w:r>
      <w:r w:rsidRPr="00EC1384">
        <w:rPr>
          <w:noProof/>
        </w:rPr>
        <w:tab/>
      </w:r>
      <w:r w:rsidRPr="00EC1384">
        <w:rPr>
          <w:noProof/>
        </w:rPr>
        <w:fldChar w:fldCharType="begin"/>
      </w:r>
      <w:r w:rsidRPr="00EC1384">
        <w:rPr>
          <w:noProof/>
        </w:rPr>
        <w:instrText xml:space="preserve"> PAGEREF _Toc148357523 \h </w:instrText>
      </w:r>
      <w:r w:rsidRPr="00EC1384">
        <w:rPr>
          <w:noProof/>
        </w:rPr>
      </w:r>
      <w:r w:rsidRPr="00EC1384">
        <w:rPr>
          <w:noProof/>
        </w:rPr>
        <w:fldChar w:fldCharType="separate"/>
      </w:r>
      <w:r w:rsidR="000C2D95">
        <w:rPr>
          <w:noProof/>
        </w:rPr>
        <w:t>78</w:t>
      </w:r>
      <w:r w:rsidRPr="00EC1384">
        <w:rPr>
          <w:noProof/>
        </w:rPr>
        <w:fldChar w:fldCharType="end"/>
      </w:r>
    </w:p>
    <w:p w14:paraId="660D970E" w14:textId="55E429C1" w:rsidR="00EC1384" w:rsidRDefault="00EC1384">
      <w:pPr>
        <w:pStyle w:val="TOC5"/>
        <w:rPr>
          <w:rFonts w:asciiTheme="minorHAnsi" w:eastAsiaTheme="minorEastAsia" w:hAnsiTheme="minorHAnsi" w:cstheme="minorBidi"/>
          <w:noProof/>
          <w:kern w:val="0"/>
          <w:sz w:val="22"/>
          <w:szCs w:val="22"/>
        </w:rPr>
      </w:pPr>
      <w:r>
        <w:rPr>
          <w:noProof/>
        </w:rPr>
        <w:t>98</w:t>
      </w:r>
      <w:r>
        <w:rPr>
          <w:noProof/>
        </w:rPr>
        <w:tab/>
        <w:t>Remuneration of Commissioner</w:t>
      </w:r>
      <w:r w:rsidRPr="00EC1384">
        <w:rPr>
          <w:noProof/>
        </w:rPr>
        <w:tab/>
      </w:r>
      <w:r w:rsidRPr="00EC1384">
        <w:rPr>
          <w:noProof/>
        </w:rPr>
        <w:fldChar w:fldCharType="begin"/>
      </w:r>
      <w:r w:rsidRPr="00EC1384">
        <w:rPr>
          <w:noProof/>
        </w:rPr>
        <w:instrText xml:space="preserve"> PAGEREF _Toc148357524 \h </w:instrText>
      </w:r>
      <w:r w:rsidRPr="00EC1384">
        <w:rPr>
          <w:noProof/>
        </w:rPr>
      </w:r>
      <w:r w:rsidRPr="00EC1384">
        <w:rPr>
          <w:noProof/>
        </w:rPr>
        <w:fldChar w:fldCharType="separate"/>
      </w:r>
      <w:r w:rsidR="000C2D95">
        <w:rPr>
          <w:noProof/>
        </w:rPr>
        <w:t>79</w:t>
      </w:r>
      <w:r w:rsidRPr="00EC1384">
        <w:rPr>
          <w:noProof/>
        </w:rPr>
        <w:fldChar w:fldCharType="end"/>
      </w:r>
    </w:p>
    <w:p w14:paraId="3268EE5F" w14:textId="270218EF" w:rsidR="00EC1384" w:rsidRDefault="00EC1384">
      <w:pPr>
        <w:pStyle w:val="TOC5"/>
        <w:rPr>
          <w:rFonts w:asciiTheme="minorHAnsi" w:eastAsiaTheme="minorEastAsia" w:hAnsiTheme="minorHAnsi" w:cstheme="minorBidi"/>
          <w:noProof/>
          <w:kern w:val="0"/>
          <w:sz w:val="22"/>
          <w:szCs w:val="22"/>
        </w:rPr>
      </w:pPr>
      <w:r>
        <w:rPr>
          <w:noProof/>
        </w:rPr>
        <w:t>99</w:t>
      </w:r>
      <w:r>
        <w:rPr>
          <w:noProof/>
        </w:rPr>
        <w:tab/>
        <w:t>Leave of absence</w:t>
      </w:r>
      <w:r w:rsidRPr="00EC1384">
        <w:rPr>
          <w:noProof/>
        </w:rPr>
        <w:tab/>
      </w:r>
      <w:r w:rsidRPr="00EC1384">
        <w:rPr>
          <w:noProof/>
        </w:rPr>
        <w:fldChar w:fldCharType="begin"/>
      </w:r>
      <w:r w:rsidRPr="00EC1384">
        <w:rPr>
          <w:noProof/>
        </w:rPr>
        <w:instrText xml:space="preserve"> PAGEREF _Toc148357525 \h </w:instrText>
      </w:r>
      <w:r w:rsidRPr="00EC1384">
        <w:rPr>
          <w:noProof/>
        </w:rPr>
      </w:r>
      <w:r w:rsidRPr="00EC1384">
        <w:rPr>
          <w:noProof/>
        </w:rPr>
        <w:fldChar w:fldCharType="separate"/>
      </w:r>
      <w:r w:rsidR="000C2D95">
        <w:rPr>
          <w:noProof/>
        </w:rPr>
        <w:t>79</w:t>
      </w:r>
      <w:r w:rsidRPr="00EC1384">
        <w:rPr>
          <w:noProof/>
        </w:rPr>
        <w:fldChar w:fldCharType="end"/>
      </w:r>
    </w:p>
    <w:p w14:paraId="7E8D8527" w14:textId="46C0C436" w:rsidR="00EC1384" w:rsidRDefault="00EC1384">
      <w:pPr>
        <w:pStyle w:val="TOC5"/>
        <w:rPr>
          <w:rFonts w:asciiTheme="minorHAnsi" w:eastAsiaTheme="minorEastAsia" w:hAnsiTheme="minorHAnsi" w:cstheme="minorBidi"/>
          <w:noProof/>
          <w:kern w:val="0"/>
          <w:sz w:val="22"/>
          <w:szCs w:val="22"/>
        </w:rPr>
      </w:pPr>
      <w:r>
        <w:rPr>
          <w:noProof/>
        </w:rPr>
        <w:t>100</w:t>
      </w:r>
      <w:r>
        <w:rPr>
          <w:noProof/>
        </w:rPr>
        <w:tab/>
        <w:t>Outside employment</w:t>
      </w:r>
      <w:r w:rsidRPr="00EC1384">
        <w:rPr>
          <w:noProof/>
        </w:rPr>
        <w:tab/>
      </w:r>
      <w:r w:rsidRPr="00EC1384">
        <w:rPr>
          <w:noProof/>
        </w:rPr>
        <w:fldChar w:fldCharType="begin"/>
      </w:r>
      <w:r w:rsidRPr="00EC1384">
        <w:rPr>
          <w:noProof/>
        </w:rPr>
        <w:instrText xml:space="preserve"> PAGEREF _Toc148357526 \h </w:instrText>
      </w:r>
      <w:r w:rsidRPr="00EC1384">
        <w:rPr>
          <w:noProof/>
        </w:rPr>
      </w:r>
      <w:r w:rsidRPr="00EC1384">
        <w:rPr>
          <w:noProof/>
        </w:rPr>
        <w:fldChar w:fldCharType="separate"/>
      </w:r>
      <w:r w:rsidR="000C2D95">
        <w:rPr>
          <w:noProof/>
        </w:rPr>
        <w:t>79</w:t>
      </w:r>
      <w:r w:rsidRPr="00EC1384">
        <w:rPr>
          <w:noProof/>
        </w:rPr>
        <w:fldChar w:fldCharType="end"/>
      </w:r>
    </w:p>
    <w:p w14:paraId="163A36C9" w14:textId="24FE68AA" w:rsidR="00EC1384" w:rsidRDefault="00EC1384">
      <w:pPr>
        <w:pStyle w:val="TOC5"/>
        <w:rPr>
          <w:rFonts w:asciiTheme="minorHAnsi" w:eastAsiaTheme="minorEastAsia" w:hAnsiTheme="minorHAnsi" w:cstheme="minorBidi"/>
          <w:noProof/>
          <w:kern w:val="0"/>
          <w:sz w:val="22"/>
          <w:szCs w:val="22"/>
        </w:rPr>
      </w:pPr>
      <w:r>
        <w:rPr>
          <w:noProof/>
        </w:rPr>
        <w:t>101</w:t>
      </w:r>
      <w:r>
        <w:rPr>
          <w:noProof/>
        </w:rPr>
        <w:tab/>
        <w:t>Resignation</w:t>
      </w:r>
      <w:r w:rsidRPr="00EC1384">
        <w:rPr>
          <w:noProof/>
        </w:rPr>
        <w:tab/>
      </w:r>
      <w:r w:rsidRPr="00EC1384">
        <w:rPr>
          <w:noProof/>
        </w:rPr>
        <w:fldChar w:fldCharType="begin"/>
      </w:r>
      <w:r w:rsidRPr="00EC1384">
        <w:rPr>
          <w:noProof/>
        </w:rPr>
        <w:instrText xml:space="preserve"> PAGEREF _Toc148357527 \h </w:instrText>
      </w:r>
      <w:r w:rsidRPr="00EC1384">
        <w:rPr>
          <w:noProof/>
        </w:rPr>
      </w:r>
      <w:r w:rsidRPr="00EC1384">
        <w:rPr>
          <w:noProof/>
        </w:rPr>
        <w:fldChar w:fldCharType="separate"/>
      </w:r>
      <w:r w:rsidR="000C2D95">
        <w:rPr>
          <w:noProof/>
        </w:rPr>
        <w:t>79</w:t>
      </w:r>
      <w:r w:rsidRPr="00EC1384">
        <w:rPr>
          <w:noProof/>
        </w:rPr>
        <w:fldChar w:fldCharType="end"/>
      </w:r>
    </w:p>
    <w:p w14:paraId="52547C2F" w14:textId="1BF2B066" w:rsidR="00EC1384" w:rsidRDefault="00EC1384">
      <w:pPr>
        <w:pStyle w:val="TOC5"/>
        <w:rPr>
          <w:rFonts w:asciiTheme="minorHAnsi" w:eastAsiaTheme="minorEastAsia" w:hAnsiTheme="minorHAnsi" w:cstheme="minorBidi"/>
          <w:noProof/>
          <w:kern w:val="0"/>
          <w:sz w:val="22"/>
          <w:szCs w:val="22"/>
        </w:rPr>
      </w:pPr>
      <w:r>
        <w:rPr>
          <w:noProof/>
        </w:rPr>
        <w:t>102</w:t>
      </w:r>
      <w:r>
        <w:rPr>
          <w:noProof/>
        </w:rPr>
        <w:tab/>
        <w:t>Termination of appointment</w:t>
      </w:r>
      <w:r w:rsidRPr="00EC1384">
        <w:rPr>
          <w:noProof/>
        </w:rPr>
        <w:tab/>
      </w:r>
      <w:r w:rsidRPr="00EC1384">
        <w:rPr>
          <w:noProof/>
        </w:rPr>
        <w:fldChar w:fldCharType="begin"/>
      </w:r>
      <w:r w:rsidRPr="00EC1384">
        <w:rPr>
          <w:noProof/>
        </w:rPr>
        <w:instrText xml:space="preserve"> PAGEREF _Toc148357528 \h </w:instrText>
      </w:r>
      <w:r w:rsidRPr="00EC1384">
        <w:rPr>
          <w:noProof/>
        </w:rPr>
      </w:r>
      <w:r w:rsidRPr="00EC1384">
        <w:rPr>
          <w:noProof/>
        </w:rPr>
        <w:fldChar w:fldCharType="separate"/>
      </w:r>
      <w:r w:rsidR="000C2D95">
        <w:rPr>
          <w:noProof/>
        </w:rPr>
        <w:t>80</w:t>
      </w:r>
      <w:r w:rsidRPr="00EC1384">
        <w:rPr>
          <w:noProof/>
        </w:rPr>
        <w:fldChar w:fldCharType="end"/>
      </w:r>
    </w:p>
    <w:p w14:paraId="0E2CF5A3" w14:textId="0B2F9810" w:rsidR="00EC1384" w:rsidRDefault="00EC1384">
      <w:pPr>
        <w:pStyle w:val="TOC5"/>
        <w:rPr>
          <w:rFonts w:asciiTheme="minorHAnsi" w:eastAsiaTheme="minorEastAsia" w:hAnsiTheme="minorHAnsi" w:cstheme="minorBidi"/>
          <w:noProof/>
          <w:kern w:val="0"/>
          <w:sz w:val="22"/>
          <w:szCs w:val="22"/>
        </w:rPr>
      </w:pPr>
      <w:r>
        <w:rPr>
          <w:noProof/>
        </w:rPr>
        <w:t>103</w:t>
      </w:r>
      <w:r>
        <w:rPr>
          <w:noProof/>
        </w:rPr>
        <w:tab/>
        <w:t>Acting Commissioner</w:t>
      </w:r>
      <w:r w:rsidRPr="00EC1384">
        <w:rPr>
          <w:noProof/>
        </w:rPr>
        <w:tab/>
      </w:r>
      <w:r w:rsidRPr="00EC1384">
        <w:rPr>
          <w:noProof/>
        </w:rPr>
        <w:fldChar w:fldCharType="begin"/>
      </w:r>
      <w:r w:rsidRPr="00EC1384">
        <w:rPr>
          <w:noProof/>
        </w:rPr>
        <w:instrText xml:space="preserve"> PAGEREF _Toc148357529 \h </w:instrText>
      </w:r>
      <w:r w:rsidRPr="00EC1384">
        <w:rPr>
          <w:noProof/>
        </w:rPr>
      </w:r>
      <w:r w:rsidRPr="00EC1384">
        <w:rPr>
          <w:noProof/>
        </w:rPr>
        <w:fldChar w:fldCharType="separate"/>
      </w:r>
      <w:r w:rsidR="000C2D95">
        <w:rPr>
          <w:noProof/>
        </w:rPr>
        <w:t>80</w:t>
      </w:r>
      <w:r w:rsidRPr="00EC1384">
        <w:rPr>
          <w:noProof/>
        </w:rPr>
        <w:fldChar w:fldCharType="end"/>
      </w:r>
    </w:p>
    <w:p w14:paraId="6DD82A88" w14:textId="001CDE5A" w:rsidR="00EC1384" w:rsidRDefault="00EC1384">
      <w:pPr>
        <w:pStyle w:val="TOC2"/>
        <w:rPr>
          <w:rFonts w:asciiTheme="minorHAnsi" w:eastAsiaTheme="minorEastAsia" w:hAnsiTheme="minorHAnsi" w:cstheme="minorBidi"/>
          <w:b w:val="0"/>
          <w:noProof/>
          <w:kern w:val="0"/>
          <w:sz w:val="22"/>
          <w:szCs w:val="22"/>
        </w:rPr>
      </w:pPr>
      <w:r>
        <w:rPr>
          <w:noProof/>
        </w:rPr>
        <w:t>Part VI—Miscellaneous</w:t>
      </w:r>
      <w:r w:rsidRPr="00EC1384">
        <w:rPr>
          <w:b w:val="0"/>
          <w:noProof/>
          <w:sz w:val="18"/>
        </w:rPr>
        <w:tab/>
      </w:r>
      <w:r w:rsidRPr="00EC1384">
        <w:rPr>
          <w:b w:val="0"/>
          <w:noProof/>
          <w:sz w:val="18"/>
        </w:rPr>
        <w:fldChar w:fldCharType="begin"/>
      </w:r>
      <w:r w:rsidRPr="00EC1384">
        <w:rPr>
          <w:b w:val="0"/>
          <w:noProof/>
          <w:sz w:val="18"/>
        </w:rPr>
        <w:instrText xml:space="preserve"> PAGEREF _Toc148357530 \h </w:instrText>
      </w:r>
      <w:r w:rsidRPr="00EC1384">
        <w:rPr>
          <w:b w:val="0"/>
          <w:noProof/>
          <w:sz w:val="18"/>
        </w:rPr>
      </w:r>
      <w:r w:rsidRPr="00EC1384">
        <w:rPr>
          <w:b w:val="0"/>
          <w:noProof/>
          <w:sz w:val="18"/>
        </w:rPr>
        <w:fldChar w:fldCharType="separate"/>
      </w:r>
      <w:r w:rsidR="000C2D95">
        <w:rPr>
          <w:b w:val="0"/>
          <w:noProof/>
          <w:sz w:val="18"/>
        </w:rPr>
        <w:t>81</w:t>
      </w:r>
      <w:r w:rsidRPr="00EC1384">
        <w:rPr>
          <w:b w:val="0"/>
          <w:noProof/>
          <w:sz w:val="18"/>
        </w:rPr>
        <w:fldChar w:fldCharType="end"/>
      </w:r>
    </w:p>
    <w:p w14:paraId="18E485B7" w14:textId="60F65442" w:rsidR="00EC1384" w:rsidRDefault="00EC1384">
      <w:pPr>
        <w:pStyle w:val="TOC5"/>
        <w:rPr>
          <w:rFonts w:asciiTheme="minorHAnsi" w:eastAsiaTheme="minorEastAsia" w:hAnsiTheme="minorHAnsi" w:cstheme="minorBidi"/>
          <w:noProof/>
          <w:kern w:val="0"/>
          <w:sz w:val="22"/>
          <w:szCs w:val="22"/>
        </w:rPr>
      </w:pPr>
      <w:r>
        <w:rPr>
          <w:noProof/>
        </w:rPr>
        <w:t>104</w:t>
      </w:r>
      <w:r>
        <w:rPr>
          <w:noProof/>
        </w:rPr>
        <w:tab/>
        <w:t>Delegation</w:t>
      </w:r>
      <w:r w:rsidRPr="00EC1384">
        <w:rPr>
          <w:noProof/>
        </w:rPr>
        <w:tab/>
      </w:r>
      <w:r w:rsidRPr="00EC1384">
        <w:rPr>
          <w:noProof/>
        </w:rPr>
        <w:fldChar w:fldCharType="begin"/>
      </w:r>
      <w:r w:rsidRPr="00EC1384">
        <w:rPr>
          <w:noProof/>
        </w:rPr>
        <w:instrText xml:space="preserve"> PAGEREF _Toc148357531 \h </w:instrText>
      </w:r>
      <w:r w:rsidRPr="00EC1384">
        <w:rPr>
          <w:noProof/>
        </w:rPr>
      </w:r>
      <w:r w:rsidRPr="00EC1384">
        <w:rPr>
          <w:noProof/>
        </w:rPr>
        <w:fldChar w:fldCharType="separate"/>
      </w:r>
      <w:r w:rsidR="000C2D95">
        <w:rPr>
          <w:noProof/>
        </w:rPr>
        <w:t>81</w:t>
      </w:r>
      <w:r w:rsidRPr="00EC1384">
        <w:rPr>
          <w:noProof/>
        </w:rPr>
        <w:fldChar w:fldCharType="end"/>
      </w:r>
    </w:p>
    <w:p w14:paraId="11EA7CF3" w14:textId="7D58B00A" w:rsidR="00EC1384" w:rsidRDefault="00EC1384">
      <w:pPr>
        <w:pStyle w:val="TOC5"/>
        <w:rPr>
          <w:rFonts w:asciiTheme="minorHAnsi" w:eastAsiaTheme="minorEastAsia" w:hAnsiTheme="minorHAnsi" w:cstheme="minorBidi"/>
          <w:noProof/>
          <w:kern w:val="0"/>
          <w:sz w:val="22"/>
          <w:szCs w:val="22"/>
        </w:rPr>
      </w:pPr>
      <w:r>
        <w:rPr>
          <w:noProof/>
        </w:rPr>
        <w:t>105</w:t>
      </w:r>
      <w:r>
        <w:rPr>
          <w:noProof/>
        </w:rPr>
        <w:tab/>
        <w:t>Liability of persons involved in unlawful acts</w:t>
      </w:r>
      <w:r w:rsidRPr="00EC1384">
        <w:rPr>
          <w:noProof/>
        </w:rPr>
        <w:tab/>
      </w:r>
      <w:r w:rsidRPr="00EC1384">
        <w:rPr>
          <w:noProof/>
        </w:rPr>
        <w:fldChar w:fldCharType="begin"/>
      </w:r>
      <w:r w:rsidRPr="00EC1384">
        <w:rPr>
          <w:noProof/>
        </w:rPr>
        <w:instrText xml:space="preserve"> PAGEREF _Toc148357532 \h </w:instrText>
      </w:r>
      <w:r w:rsidRPr="00EC1384">
        <w:rPr>
          <w:noProof/>
        </w:rPr>
      </w:r>
      <w:r w:rsidRPr="00EC1384">
        <w:rPr>
          <w:noProof/>
        </w:rPr>
        <w:fldChar w:fldCharType="separate"/>
      </w:r>
      <w:r w:rsidR="000C2D95">
        <w:rPr>
          <w:noProof/>
        </w:rPr>
        <w:t>81</w:t>
      </w:r>
      <w:r w:rsidRPr="00EC1384">
        <w:rPr>
          <w:noProof/>
        </w:rPr>
        <w:fldChar w:fldCharType="end"/>
      </w:r>
    </w:p>
    <w:p w14:paraId="6BC823FB" w14:textId="4C3BE6B6" w:rsidR="00EC1384" w:rsidRDefault="00EC1384">
      <w:pPr>
        <w:pStyle w:val="TOC5"/>
        <w:rPr>
          <w:rFonts w:asciiTheme="minorHAnsi" w:eastAsiaTheme="minorEastAsia" w:hAnsiTheme="minorHAnsi" w:cstheme="minorBidi"/>
          <w:noProof/>
          <w:kern w:val="0"/>
          <w:sz w:val="22"/>
          <w:szCs w:val="22"/>
        </w:rPr>
      </w:pPr>
      <w:r>
        <w:rPr>
          <w:noProof/>
        </w:rPr>
        <w:t>106</w:t>
      </w:r>
      <w:r>
        <w:rPr>
          <w:noProof/>
        </w:rPr>
        <w:tab/>
        <w:t>Vicarious liability etc.</w:t>
      </w:r>
      <w:r w:rsidRPr="00EC1384">
        <w:rPr>
          <w:noProof/>
        </w:rPr>
        <w:tab/>
      </w:r>
      <w:r w:rsidRPr="00EC1384">
        <w:rPr>
          <w:noProof/>
        </w:rPr>
        <w:fldChar w:fldCharType="begin"/>
      </w:r>
      <w:r w:rsidRPr="00EC1384">
        <w:rPr>
          <w:noProof/>
        </w:rPr>
        <w:instrText xml:space="preserve"> PAGEREF _Toc148357533 \h </w:instrText>
      </w:r>
      <w:r w:rsidRPr="00EC1384">
        <w:rPr>
          <w:noProof/>
        </w:rPr>
      </w:r>
      <w:r w:rsidRPr="00EC1384">
        <w:rPr>
          <w:noProof/>
        </w:rPr>
        <w:fldChar w:fldCharType="separate"/>
      </w:r>
      <w:r w:rsidR="000C2D95">
        <w:rPr>
          <w:noProof/>
        </w:rPr>
        <w:t>81</w:t>
      </w:r>
      <w:r w:rsidRPr="00EC1384">
        <w:rPr>
          <w:noProof/>
        </w:rPr>
        <w:fldChar w:fldCharType="end"/>
      </w:r>
    </w:p>
    <w:p w14:paraId="78194CBD" w14:textId="1B933D69" w:rsidR="00EC1384" w:rsidRDefault="00EC1384">
      <w:pPr>
        <w:pStyle w:val="TOC5"/>
        <w:rPr>
          <w:rFonts w:asciiTheme="minorHAnsi" w:eastAsiaTheme="minorEastAsia" w:hAnsiTheme="minorHAnsi" w:cstheme="minorBidi"/>
          <w:noProof/>
          <w:kern w:val="0"/>
          <w:sz w:val="22"/>
          <w:szCs w:val="22"/>
        </w:rPr>
      </w:pPr>
      <w:r>
        <w:rPr>
          <w:noProof/>
        </w:rPr>
        <w:t>107</w:t>
      </w:r>
      <w:r>
        <w:rPr>
          <w:noProof/>
        </w:rPr>
        <w:tab/>
        <w:t>Acts done on behalf of bodies</w:t>
      </w:r>
      <w:r w:rsidRPr="00EC1384">
        <w:rPr>
          <w:noProof/>
        </w:rPr>
        <w:tab/>
      </w:r>
      <w:r w:rsidRPr="00EC1384">
        <w:rPr>
          <w:noProof/>
        </w:rPr>
        <w:fldChar w:fldCharType="begin"/>
      </w:r>
      <w:r w:rsidRPr="00EC1384">
        <w:rPr>
          <w:noProof/>
        </w:rPr>
        <w:instrText xml:space="preserve"> PAGEREF _Toc148357534 \h </w:instrText>
      </w:r>
      <w:r w:rsidRPr="00EC1384">
        <w:rPr>
          <w:noProof/>
        </w:rPr>
      </w:r>
      <w:r w:rsidRPr="00EC1384">
        <w:rPr>
          <w:noProof/>
        </w:rPr>
        <w:fldChar w:fldCharType="separate"/>
      </w:r>
      <w:r w:rsidR="000C2D95">
        <w:rPr>
          <w:noProof/>
        </w:rPr>
        <w:t>82</w:t>
      </w:r>
      <w:r w:rsidRPr="00EC1384">
        <w:rPr>
          <w:noProof/>
        </w:rPr>
        <w:fldChar w:fldCharType="end"/>
      </w:r>
    </w:p>
    <w:p w14:paraId="7DA1F8E6" w14:textId="0D236014" w:rsidR="00EC1384" w:rsidRDefault="00EC1384">
      <w:pPr>
        <w:pStyle w:val="TOC5"/>
        <w:rPr>
          <w:rFonts w:asciiTheme="minorHAnsi" w:eastAsiaTheme="minorEastAsia" w:hAnsiTheme="minorHAnsi" w:cstheme="minorBidi"/>
          <w:noProof/>
          <w:kern w:val="0"/>
          <w:sz w:val="22"/>
          <w:szCs w:val="22"/>
        </w:rPr>
      </w:pPr>
      <w:r>
        <w:rPr>
          <w:noProof/>
        </w:rPr>
        <w:t>108</w:t>
      </w:r>
      <w:r>
        <w:rPr>
          <w:noProof/>
        </w:rPr>
        <w:tab/>
        <w:t>Commonwealth deemed to be employer</w:t>
      </w:r>
      <w:r w:rsidRPr="00EC1384">
        <w:rPr>
          <w:noProof/>
        </w:rPr>
        <w:tab/>
      </w:r>
      <w:r w:rsidRPr="00EC1384">
        <w:rPr>
          <w:noProof/>
        </w:rPr>
        <w:fldChar w:fldCharType="begin"/>
      </w:r>
      <w:r w:rsidRPr="00EC1384">
        <w:rPr>
          <w:noProof/>
        </w:rPr>
        <w:instrText xml:space="preserve"> PAGEREF _Toc148357535 \h </w:instrText>
      </w:r>
      <w:r w:rsidRPr="00EC1384">
        <w:rPr>
          <w:noProof/>
        </w:rPr>
      </w:r>
      <w:r w:rsidRPr="00EC1384">
        <w:rPr>
          <w:noProof/>
        </w:rPr>
        <w:fldChar w:fldCharType="separate"/>
      </w:r>
      <w:r w:rsidR="000C2D95">
        <w:rPr>
          <w:noProof/>
        </w:rPr>
        <w:t>82</w:t>
      </w:r>
      <w:r w:rsidRPr="00EC1384">
        <w:rPr>
          <w:noProof/>
        </w:rPr>
        <w:fldChar w:fldCharType="end"/>
      </w:r>
    </w:p>
    <w:p w14:paraId="49D694B4" w14:textId="566A6C9A" w:rsidR="00EC1384" w:rsidRDefault="00EC1384">
      <w:pPr>
        <w:pStyle w:val="TOC5"/>
        <w:rPr>
          <w:rFonts w:asciiTheme="minorHAnsi" w:eastAsiaTheme="minorEastAsia" w:hAnsiTheme="minorHAnsi" w:cstheme="minorBidi"/>
          <w:noProof/>
          <w:kern w:val="0"/>
          <w:sz w:val="22"/>
          <w:szCs w:val="22"/>
        </w:rPr>
      </w:pPr>
      <w:r>
        <w:rPr>
          <w:noProof/>
        </w:rPr>
        <w:t>109</w:t>
      </w:r>
      <w:r>
        <w:rPr>
          <w:noProof/>
        </w:rPr>
        <w:tab/>
        <w:t>State taken to be employer</w:t>
      </w:r>
      <w:r w:rsidRPr="00EC1384">
        <w:rPr>
          <w:noProof/>
        </w:rPr>
        <w:tab/>
      </w:r>
      <w:r w:rsidRPr="00EC1384">
        <w:rPr>
          <w:noProof/>
        </w:rPr>
        <w:fldChar w:fldCharType="begin"/>
      </w:r>
      <w:r w:rsidRPr="00EC1384">
        <w:rPr>
          <w:noProof/>
        </w:rPr>
        <w:instrText xml:space="preserve"> PAGEREF _Toc148357536 \h </w:instrText>
      </w:r>
      <w:r w:rsidRPr="00EC1384">
        <w:rPr>
          <w:noProof/>
        </w:rPr>
      </w:r>
      <w:r w:rsidRPr="00EC1384">
        <w:rPr>
          <w:noProof/>
        </w:rPr>
        <w:fldChar w:fldCharType="separate"/>
      </w:r>
      <w:r w:rsidR="000C2D95">
        <w:rPr>
          <w:noProof/>
        </w:rPr>
        <w:t>82</w:t>
      </w:r>
      <w:r w:rsidRPr="00EC1384">
        <w:rPr>
          <w:noProof/>
        </w:rPr>
        <w:fldChar w:fldCharType="end"/>
      </w:r>
    </w:p>
    <w:p w14:paraId="48138EB0" w14:textId="4FA4A82B" w:rsidR="00EC1384" w:rsidRDefault="00EC1384">
      <w:pPr>
        <w:pStyle w:val="TOC5"/>
        <w:rPr>
          <w:rFonts w:asciiTheme="minorHAnsi" w:eastAsiaTheme="minorEastAsia" w:hAnsiTheme="minorHAnsi" w:cstheme="minorBidi"/>
          <w:noProof/>
          <w:kern w:val="0"/>
          <w:sz w:val="22"/>
          <w:szCs w:val="22"/>
        </w:rPr>
      </w:pPr>
      <w:r>
        <w:rPr>
          <w:noProof/>
        </w:rPr>
        <w:t>110</w:t>
      </w:r>
      <w:r>
        <w:rPr>
          <w:noProof/>
        </w:rPr>
        <w:tab/>
        <w:t>Unlawful act not basis of civil action unless expressly so provided</w:t>
      </w:r>
      <w:r w:rsidRPr="00EC1384">
        <w:rPr>
          <w:noProof/>
        </w:rPr>
        <w:tab/>
      </w:r>
      <w:r w:rsidRPr="00EC1384">
        <w:rPr>
          <w:noProof/>
        </w:rPr>
        <w:fldChar w:fldCharType="begin"/>
      </w:r>
      <w:r w:rsidRPr="00EC1384">
        <w:rPr>
          <w:noProof/>
        </w:rPr>
        <w:instrText xml:space="preserve"> PAGEREF _Toc148357537 \h </w:instrText>
      </w:r>
      <w:r w:rsidRPr="00EC1384">
        <w:rPr>
          <w:noProof/>
        </w:rPr>
      </w:r>
      <w:r w:rsidRPr="00EC1384">
        <w:rPr>
          <w:noProof/>
        </w:rPr>
        <w:fldChar w:fldCharType="separate"/>
      </w:r>
      <w:r w:rsidR="000C2D95">
        <w:rPr>
          <w:noProof/>
        </w:rPr>
        <w:t>82</w:t>
      </w:r>
      <w:r w:rsidRPr="00EC1384">
        <w:rPr>
          <w:noProof/>
        </w:rPr>
        <w:fldChar w:fldCharType="end"/>
      </w:r>
    </w:p>
    <w:p w14:paraId="3155D2DA" w14:textId="3F955BE6" w:rsidR="00EC1384" w:rsidRDefault="00EC1384">
      <w:pPr>
        <w:pStyle w:val="TOC5"/>
        <w:rPr>
          <w:rFonts w:asciiTheme="minorHAnsi" w:eastAsiaTheme="minorEastAsia" w:hAnsiTheme="minorHAnsi" w:cstheme="minorBidi"/>
          <w:noProof/>
          <w:kern w:val="0"/>
          <w:sz w:val="22"/>
          <w:szCs w:val="22"/>
        </w:rPr>
      </w:pPr>
      <w:r>
        <w:rPr>
          <w:noProof/>
        </w:rPr>
        <w:t>111</w:t>
      </w:r>
      <w:r>
        <w:rPr>
          <w:noProof/>
        </w:rPr>
        <w:tab/>
        <w:t>Protection from civil actions</w:t>
      </w:r>
      <w:r w:rsidRPr="00EC1384">
        <w:rPr>
          <w:noProof/>
        </w:rPr>
        <w:tab/>
      </w:r>
      <w:r w:rsidRPr="00EC1384">
        <w:rPr>
          <w:noProof/>
        </w:rPr>
        <w:fldChar w:fldCharType="begin"/>
      </w:r>
      <w:r w:rsidRPr="00EC1384">
        <w:rPr>
          <w:noProof/>
        </w:rPr>
        <w:instrText xml:space="preserve"> PAGEREF _Toc148357538 \h </w:instrText>
      </w:r>
      <w:r w:rsidRPr="00EC1384">
        <w:rPr>
          <w:noProof/>
        </w:rPr>
      </w:r>
      <w:r w:rsidRPr="00EC1384">
        <w:rPr>
          <w:noProof/>
        </w:rPr>
        <w:fldChar w:fldCharType="separate"/>
      </w:r>
      <w:r w:rsidR="000C2D95">
        <w:rPr>
          <w:noProof/>
        </w:rPr>
        <w:t>82</w:t>
      </w:r>
      <w:r w:rsidRPr="00EC1384">
        <w:rPr>
          <w:noProof/>
        </w:rPr>
        <w:fldChar w:fldCharType="end"/>
      </w:r>
    </w:p>
    <w:p w14:paraId="4486B1AA" w14:textId="189D3F28" w:rsidR="00EC1384" w:rsidRDefault="00EC1384">
      <w:pPr>
        <w:pStyle w:val="TOC5"/>
        <w:rPr>
          <w:rFonts w:asciiTheme="minorHAnsi" w:eastAsiaTheme="minorEastAsia" w:hAnsiTheme="minorHAnsi" w:cstheme="minorBidi"/>
          <w:noProof/>
          <w:kern w:val="0"/>
          <w:sz w:val="22"/>
          <w:szCs w:val="22"/>
        </w:rPr>
      </w:pPr>
      <w:r>
        <w:rPr>
          <w:noProof/>
        </w:rPr>
        <w:t>112</w:t>
      </w:r>
      <w:r>
        <w:rPr>
          <w:noProof/>
        </w:rPr>
        <w:tab/>
        <w:t>Non</w:t>
      </w:r>
      <w:r>
        <w:rPr>
          <w:noProof/>
        </w:rPr>
        <w:noBreakHyphen/>
        <w:t>disclosure of private information</w:t>
      </w:r>
      <w:r w:rsidRPr="00EC1384">
        <w:rPr>
          <w:noProof/>
        </w:rPr>
        <w:tab/>
      </w:r>
      <w:r w:rsidRPr="00EC1384">
        <w:rPr>
          <w:noProof/>
        </w:rPr>
        <w:fldChar w:fldCharType="begin"/>
      </w:r>
      <w:r w:rsidRPr="00EC1384">
        <w:rPr>
          <w:noProof/>
        </w:rPr>
        <w:instrText xml:space="preserve"> PAGEREF _Toc148357539 \h </w:instrText>
      </w:r>
      <w:r w:rsidRPr="00EC1384">
        <w:rPr>
          <w:noProof/>
        </w:rPr>
      </w:r>
      <w:r w:rsidRPr="00EC1384">
        <w:rPr>
          <w:noProof/>
        </w:rPr>
        <w:fldChar w:fldCharType="separate"/>
      </w:r>
      <w:r w:rsidR="000C2D95">
        <w:rPr>
          <w:noProof/>
        </w:rPr>
        <w:t>83</w:t>
      </w:r>
      <w:r w:rsidRPr="00EC1384">
        <w:rPr>
          <w:noProof/>
        </w:rPr>
        <w:fldChar w:fldCharType="end"/>
      </w:r>
    </w:p>
    <w:p w14:paraId="7E5A90A2" w14:textId="255F66D4" w:rsidR="00EC1384" w:rsidRDefault="00EC1384">
      <w:pPr>
        <w:pStyle w:val="TOC5"/>
        <w:rPr>
          <w:rFonts w:asciiTheme="minorHAnsi" w:eastAsiaTheme="minorEastAsia" w:hAnsiTheme="minorHAnsi" w:cstheme="minorBidi"/>
          <w:noProof/>
          <w:kern w:val="0"/>
          <w:sz w:val="22"/>
          <w:szCs w:val="22"/>
        </w:rPr>
      </w:pPr>
      <w:r>
        <w:rPr>
          <w:noProof/>
        </w:rPr>
        <w:t>113</w:t>
      </w:r>
      <w:r>
        <w:rPr>
          <w:noProof/>
        </w:rPr>
        <w:tab/>
        <w:t>Information stored otherwise than in written form</w:t>
      </w:r>
      <w:r w:rsidRPr="00EC1384">
        <w:rPr>
          <w:noProof/>
        </w:rPr>
        <w:tab/>
      </w:r>
      <w:r w:rsidRPr="00EC1384">
        <w:rPr>
          <w:noProof/>
        </w:rPr>
        <w:fldChar w:fldCharType="begin"/>
      </w:r>
      <w:r w:rsidRPr="00EC1384">
        <w:rPr>
          <w:noProof/>
        </w:rPr>
        <w:instrText xml:space="preserve"> PAGEREF _Toc148357540 \h </w:instrText>
      </w:r>
      <w:r w:rsidRPr="00EC1384">
        <w:rPr>
          <w:noProof/>
        </w:rPr>
      </w:r>
      <w:r w:rsidRPr="00EC1384">
        <w:rPr>
          <w:noProof/>
        </w:rPr>
        <w:fldChar w:fldCharType="separate"/>
      </w:r>
      <w:r w:rsidR="000C2D95">
        <w:rPr>
          <w:noProof/>
        </w:rPr>
        <w:t>85</w:t>
      </w:r>
      <w:r w:rsidRPr="00EC1384">
        <w:rPr>
          <w:noProof/>
        </w:rPr>
        <w:fldChar w:fldCharType="end"/>
      </w:r>
    </w:p>
    <w:p w14:paraId="736B9ACC" w14:textId="779F3B29" w:rsidR="00EC1384" w:rsidRDefault="00EC1384">
      <w:pPr>
        <w:pStyle w:val="TOC5"/>
        <w:rPr>
          <w:rFonts w:asciiTheme="minorHAnsi" w:eastAsiaTheme="minorEastAsia" w:hAnsiTheme="minorHAnsi" w:cstheme="minorBidi"/>
          <w:noProof/>
          <w:kern w:val="0"/>
          <w:sz w:val="22"/>
          <w:szCs w:val="22"/>
        </w:rPr>
      </w:pPr>
      <w:r>
        <w:rPr>
          <w:noProof/>
        </w:rPr>
        <w:t>114</w:t>
      </w:r>
      <w:r>
        <w:rPr>
          <w:noProof/>
        </w:rPr>
        <w:tab/>
        <w:t>Commissioner to furnish information</w:t>
      </w:r>
      <w:r w:rsidRPr="00EC1384">
        <w:rPr>
          <w:noProof/>
        </w:rPr>
        <w:tab/>
      </w:r>
      <w:r w:rsidRPr="00EC1384">
        <w:rPr>
          <w:noProof/>
        </w:rPr>
        <w:fldChar w:fldCharType="begin"/>
      </w:r>
      <w:r w:rsidRPr="00EC1384">
        <w:rPr>
          <w:noProof/>
        </w:rPr>
        <w:instrText xml:space="preserve"> PAGEREF _Toc148357541 \h </w:instrText>
      </w:r>
      <w:r w:rsidRPr="00EC1384">
        <w:rPr>
          <w:noProof/>
        </w:rPr>
      </w:r>
      <w:r w:rsidRPr="00EC1384">
        <w:rPr>
          <w:noProof/>
        </w:rPr>
        <w:fldChar w:fldCharType="separate"/>
      </w:r>
      <w:r w:rsidR="000C2D95">
        <w:rPr>
          <w:noProof/>
        </w:rPr>
        <w:t>86</w:t>
      </w:r>
      <w:r w:rsidRPr="00EC1384">
        <w:rPr>
          <w:noProof/>
        </w:rPr>
        <w:fldChar w:fldCharType="end"/>
      </w:r>
    </w:p>
    <w:p w14:paraId="021E7F5F" w14:textId="49310828" w:rsidR="00EC1384" w:rsidRDefault="00EC1384">
      <w:pPr>
        <w:pStyle w:val="TOC5"/>
        <w:rPr>
          <w:rFonts w:asciiTheme="minorHAnsi" w:eastAsiaTheme="minorEastAsia" w:hAnsiTheme="minorHAnsi" w:cstheme="minorBidi"/>
          <w:noProof/>
          <w:kern w:val="0"/>
          <w:sz w:val="22"/>
          <w:szCs w:val="22"/>
        </w:rPr>
      </w:pPr>
      <w:r>
        <w:rPr>
          <w:noProof/>
        </w:rPr>
        <w:t>116</w:t>
      </w:r>
      <w:r>
        <w:rPr>
          <w:noProof/>
        </w:rPr>
        <w:tab/>
        <w:t>Regulations</w:t>
      </w:r>
      <w:r w:rsidRPr="00EC1384">
        <w:rPr>
          <w:noProof/>
        </w:rPr>
        <w:tab/>
      </w:r>
      <w:r w:rsidRPr="00EC1384">
        <w:rPr>
          <w:noProof/>
        </w:rPr>
        <w:fldChar w:fldCharType="begin"/>
      </w:r>
      <w:r w:rsidRPr="00EC1384">
        <w:rPr>
          <w:noProof/>
        </w:rPr>
        <w:instrText xml:space="preserve"> PAGEREF _Toc148357542 \h </w:instrText>
      </w:r>
      <w:r w:rsidRPr="00EC1384">
        <w:rPr>
          <w:noProof/>
        </w:rPr>
      </w:r>
      <w:r w:rsidRPr="00EC1384">
        <w:rPr>
          <w:noProof/>
        </w:rPr>
        <w:fldChar w:fldCharType="separate"/>
      </w:r>
      <w:r w:rsidR="000C2D95">
        <w:rPr>
          <w:noProof/>
        </w:rPr>
        <w:t>86</w:t>
      </w:r>
      <w:r w:rsidRPr="00EC1384">
        <w:rPr>
          <w:noProof/>
        </w:rPr>
        <w:fldChar w:fldCharType="end"/>
      </w:r>
    </w:p>
    <w:p w14:paraId="67090B58" w14:textId="5D5CC5D9" w:rsidR="00EC1384" w:rsidRDefault="00EC1384">
      <w:pPr>
        <w:pStyle w:val="TOC1"/>
        <w:rPr>
          <w:rFonts w:asciiTheme="minorHAnsi" w:eastAsiaTheme="minorEastAsia" w:hAnsiTheme="minorHAnsi" w:cstheme="minorBidi"/>
          <w:b w:val="0"/>
          <w:noProof/>
          <w:kern w:val="0"/>
          <w:sz w:val="22"/>
          <w:szCs w:val="22"/>
        </w:rPr>
      </w:pPr>
      <w:r>
        <w:rPr>
          <w:noProof/>
        </w:rPr>
        <w:t>Schedule—Convention on the Elimination of all Forms of Discrimination Against Women</w:t>
      </w:r>
      <w:r w:rsidRPr="00EC1384">
        <w:rPr>
          <w:b w:val="0"/>
          <w:noProof/>
          <w:sz w:val="18"/>
        </w:rPr>
        <w:tab/>
      </w:r>
      <w:r w:rsidRPr="00EC1384">
        <w:rPr>
          <w:b w:val="0"/>
          <w:noProof/>
          <w:sz w:val="18"/>
        </w:rPr>
        <w:fldChar w:fldCharType="begin"/>
      </w:r>
      <w:r w:rsidRPr="00EC1384">
        <w:rPr>
          <w:b w:val="0"/>
          <w:noProof/>
          <w:sz w:val="18"/>
        </w:rPr>
        <w:instrText xml:space="preserve"> PAGEREF _Toc148357543 \h </w:instrText>
      </w:r>
      <w:r w:rsidRPr="00EC1384">
        <w:rPr>
          <w:b w:val="0"/>
          <w:noProof/>
          <w:sz w:val="18"/>
        </w:rPr>
      </w:r>
      <w:r w:rsidRPr="00EC1384">
        <w:rPr>
          <w:b w:val="0"/>
          <w:noProof/>
          <w:sz w:val="18"/>
        </w:rPr>
        <w:fldChar w:fldCharType="separate"/>
      </w:r>
      <w:r w:rsidR="000C2D95">
        <w:rPr>
          <w:b w:val="0"/>
          <w:noProof/>
          <w:sz w:val="18"/>
        </w:rPr>
        <w:t>87</w:t>
      </w:r>
      <w:r w:rsidRPr="00EC1384">
        <w:rPr>
          <w:b w:val="0"/>
          <w:noProof/>
          <w:sz w:val="18"/>
        </w:rPr>
        <w:fldChar w:fldCharType="end"/>
      </w:r>
    </w:p>
    <w:p w14:paraId="610512C6" w14:textId="0097C039" w:rsidR="00EC1384" w:rsidRDefault="00EC1384" w:rsidP="00EC1384">
      <w:pPr>
        <w:pStyle w:val="TOC2"/>
        <w:rPr>
          <w:rFonts w:asciiTheme="minorHAnsi" w:eastAsiaTheme="minorEastAsia" w:hAnsiTheme="minorHAnsi" w:cstheme="minorBidi"/>
          <w:b w:val="0"/>
          <w:noProof/>
          <w:kern w:val="0"/>
          <w:sz w:val="22"/>
          <w:szCs w:val="22"/>
        </w:rPr>
      </w:pPr>
      <w:r>
        <w:rPr>
          <w:noProof/>
        </w:rPr>
        <w:t>Endnotes</w:t>
      </w:r>
      <w:r w:rsidRPr="00EC1384">
        <w:rPr>
          <w:b w:val="0"/>
          <w:noProof/>
          <w:sz w:val="18"/>
        </w:rPr>
        <w:tab/>
      </w:r>
      <w:r w:rsidRPr="00EC1384">
        <w:rPr>
          <w:b w:val="0"/>
          <w:noProof/>
          <w:sz w:val="18"/>
        </w:rPr>
        <w:fldChar w:fldCharType="begin"/>
      </w:r>
      <w:r w:rsidRPr="00EC1384">
        <w:rPr>
          <w:b w:val="0"/>
          <w:noProof/>
          <w:sz w:val="18"/>
        </w:rPr>
        <w:instrText xml:space="preserve"> PAGEREF _Toc148357544 \h </w:instrText>
      </w:r>
      <w:r w:rsidRPr="00EC1384">
        <w:rPr>
          <w:b w:val="0"/>
          <w:noProof/>
          <w:sz w:val="18"/>
        </w:rPr>
      </w:r>
      <w:r w:rsidRPr="00EC1384">
        <w:rPr>
          <w:b w:val="0"/>
          <w:noProof/>
          <w:sz w:val="18"/>
        </w:rPr>
        <w:fldChar w:fldCharType="separate"/>
      </w:r>
      <w:r w:rsidR="000C2D95">
        <w:rPr>
          <w:b w:val="0"/>
          <w:noProof/>
          <w:sz w:val="18"/>
        </w:rPr>
        <w:t>104</w:t>
      </w:r>
      <w:r w:rsidRPr="00EC1384">
        <w:rPr>
          <w:b w:val="0"/>
          <w:noProof/>
          <w:sz w:val="18"/>
        </w:rPr>
        <w:fldChar w:fldCharType="end"/>
      </w:r>
    </w:p>
    <w:p w14:paraId="1AAE24AD" w14:textId="5AC24D47" w:rsidR="00EC1384" w:rsidRDefault="00EC1384">
      <w:pPr>
        <w:pStyle w:val="TOC3"/>
        <w:rPr>
          <w:rFonts w:asciiTheme="minorHAnsi" w:eastAsiaTheme="minorEastAsia" w:hAnsiTheme="minorHAnsi" w:cstheme="minorBidi"/>
          <w:b w:val="0"/>
          <w:noProof/>
          <w:kern w:val="0"/>
          <w:szCs w:val="22"/>
        </w:rPr>
      </w:pPr>
      <w:r>
        <w:rPr>
          <w:noProof/>
        </w:rPr>
        <w:t>Endnote 1—About the endnotes</w:t>
      </w:r>
      <w:r w:rsidRPr="00EC1384">
        <w:rPr>
          <w:b w:val="0"/>
          <w:noProof/>
          <w:sz w:val="18"/>
        </w:rPr>
        <w:tab/>
      </w:r>
      <w:r w:rsidRPr="00EC1384">
        <w:rPr>
          <w:b w:val="0"/>
          <w:noProof/>
          <w:sz w:val="18"/>
        </w:rPr>
        <w:fldChar w:fldCharType="begin"/>
      </w:r>
      <w:r w:rsidRPr="00EC1384">
        <w:rPr>
          <w:b w:val="0"/>
          <w:noProof/>
          <w:sz w:val="18"/>
        </w:rPr>
        <w:instrText xml:space="preserve"> PAGEREF _Toc148357545 \h </w:instrText>
      </w:r>
      <w:r w:rsidRPr="00EC1384">
        <w:rPr>
          <w:b w:val="0"/>
          <w:noProof/>
          <w:sz w:val="18"/>
        </w:rPr>
      </w:r>
      <w:r w:rsidRPr="00EC1384">
        <w:rPr>
          <w:b w:val="0"/>
          <w:noProof/>
          <w:sz w:val="18"/>
        </w:rPr>
        <w:fldChar w:fldCharType="separate"/>
      </w:r>
      <w:r w:rsidR="000C2D95">
        <w:rPr>
          <w:b w:val="0"/>
          <w:noProof/>
          <w:sz w:val="18"/>
        </w:rPr>
        <w:t>104</w:t>
      </w:r>
      <w:r w:rsidRPr="00EC1384">
        <w:rPr>
          <w:b w:val="0"/>
          <w:noProof/>
          <w:sz w:val="18"/>
        </w:rPr>
        <w:fldChar w:fldCharType="end"/>
      </w:r>
    </w:p>
    <w:p w14:paraId="25C1C629" w14:textId="1A40B865" w:rsidR="00EC1384" w:rsidRDefault="00EC1384">
      <w:pPr>
        <w:pStyle w:val="TOC3"/>
        <w:rPr>
          <w:rFonts w:asciiTheme="minorHAnsi" w:eastAsiaTheme="minorEastAsia" w:hAnsiTheme="minorHAnsi" w:cstheme="minorBidi"/>
          <w:b w:val="0"/>
          <w:noProof/>
          <w:kern w:val="0"/>
          <w:szCs w:val="22"/>
        </w:rPr>
      </w:pPr>
      <w:r>
        <w:rPr>
          <w:noProof/>
        </w:rPr>
        <w:t>Endnote 2—Abbreviation key</w:t>
      </w:r>
      <w:r w:rsidRPr="00EC1384">
        <w:rPr>
          <w:b w:val="0"/>
          <w:noProof/>
          <w:sz w:val="18"/>
        </w:rPr>
        <w:tab/>
      </w:r>
      <w:r w:rsidRPr="00EC1384">
        <w:rPr>
          <w:b w:val="0"/>
          <w:noProof/>
          <w:sz w:val="18"/>
        </w:rPr>
        <w:fldChar w:fldCharType="begin"/>
      </w:r>
      <w:r w:rsidRPr="00EC1384">
        <w:rPr>
          <w:b w:val="0"/>
          <w:noProof/>
          <w:sz w:val="18"/>
        </w:rPr>
        <w:instrText xml:space="preserve"> PAGEREF _Toc148357546 \h </w:instrText>
      </w:r>
      <w:r w:rsidRPr="00EC1384">
        <w:rPr>
          <w:b w:val="0"/>
          <w:noProof/>
          <w:sz w:val="18"/>
        </w:rPr>
      </w:r>
      <w:r w:rsidRPr="00EC1384">
        <w:rPr>
          <w:b w:val="0"/>
          <w:noProof/>
          <w:sz w:val="18"/>
        </w:rPr>
        <w:fldChar w:fldCharType="separate"/>
      </w:r>
      <w:r w:rsidR="000C2D95">
        <w:rPr>
          <w:b w:val="0"/>
          <w:noProof/>
          <w:sz w:val="18"/>
        </w:rPr>
        <w:t>106</w:t>
      </w:r>
      <w:r w:rsidRPr="00EC1384">
        <w:rPr>
          <w:b w:val="0"/>
          <w:noProof/>
          <w:sz w:val="18"/>
        </w:rPr>
        <w:fldChar w:fldCharType="end"/>
      </w:r>
    </w:p>
    <w:p w14:paraId="15DBC70C" w14:textId="4262FBE1" w:rsidR="00EC1384" w:rsidRDefault="00EC1384">
      <w:pPr>
        <w:pStyle w:val="TOC3"/>
        <w:rPr>
          <w:rFonts w:asciiTheme="minorHAnsi" w:eastAsiaTheme="minorEastAsia" w:hAnsiTheme="minorHAnsi" w:cstheme="minorBidi"/>
          <w:b w:val="0"/>
          <w:noProof/>
          <w:kern w:val="0"/>
          <w:szCs w:val="22"/>
        </w:rPr>
      </w:pPr>
      <w:r>
        <w:rPr>
          <w:noProof/>
        </w:rPr>
        <w:t>Endnote 3—Legislation history</w:t>
      </w:r>
      <w:r w:rsidRPr="00EC1384">
        <w:rPr>
          <w:b w:val="0"/>
          <w:noProof/>
          <w:sz w:val="18"/>
        </w:rPr>
        <w:tab/>
      </w:r>
      <w:r w:rsidRPr="00EC1384">
        <w:rPr>
          <w:b w:val="0"/>
          <w:noProof/>
          <w:sz w:val="18"/>
        </w:rPr>
        <w:fldChar w:fldCharType="begin"/>
      </w:r>
      <w:r w:rsidRPr="00EC1384">
        <w:rPr>
          <w:b w:val="0"/>
          <w:noProof/>
          <w:sz w:val="18"/>
        </w:rPr>
        <w:instrText xml:space="preserve"> PAGEREF _Toc148357547 \h </w:instrText>
      </w:r>
      <w:r w:rsidRPr="00EC1384">
        <w:rPr>
          <w:b w:val="0"/>
          <w:noProof/>
          <w:sz w:val="18"/>
        </w:rPr>
      </w:r>
      <w:r w:rsidRPr="00EC1384">
        <w:rPr>
          <w:b w:val="0"/>
          <w:noProof/>
          <w:sz w:val="18"/>
        </w:rPr>
        <w:fldChar w:fldCharType="separate"/>
      </w:r>
      <w:r w:rsidR="000C2D95">
        <w:rPr>
          <w:b w:val="0"/>
          <w:noProof/>
          <w:sz w:val="18"/>
        </w:rPr>
        <w:t>107</w:t>
      </w:r>
      <w:r w:rsidRPr="00EC1384">
        <w:rPr>
          <w:b w:val="0"/>
          <w:noProof/>
          <w:sz w:val="18"/>
        </w:rPr>
        <w:fldChar w:fldCharType="end"/>
      </w:r>
    </w:p>
    <w:p w14:paraId="2B6FDB05" w14:textId="5D62F662" w:rsidR="00EC1384" w:rsidRDefault="00EC1384">
      <w:pPr>
        <w:pStyle w:val="TOC3"/>
        <w:rPr>
          <w:rFonts w:asciiTheme="minorHAnsi" w:eastAsiaTheme="minorEastAsia" w:hAnsiTheme="minorHAnsi" w:cstheme="minorBidi"/>
          <w:b w:val="0"/>
          <w:noProof/>
          <w:kern w:val="0"/>
          <w:szCs w:val="22"/>
        </w:rPr>
      </w:pPr>
      <w:r>
        <w:rPr>
          <w:noProof/>
        </w:rPr>
        <w:t>Endnote 4—Amendment history</w:t>
      </w:r>
      <w:r w:rsidRPr="00EC1384">
        <w:rPr>
          <w:b w:val="0"/>
          <w:noProof/>
          <w:sz w:val="18"/>
        </w:rPr>
        <w:tab/>
      </w:r>
      <w:r w:rsidRPr="00EC1384">
        <w:rPr>
          <w:b w:val="0"/>
          <w:noProof/>
          <w:sz w:val="18"/>
        </w:rPr>
        <w:fldChar w:fldCharType="begin"/>
      </w:r>
      <w:r w:rsidRPr="00EC1384">
        <w:rPr>
          <w:b w:val="0"/>
          <w:noProof/>
          <w:sz w:val="18"/>
        </w:rPr>
        <w:instrText xml:space="preserve"> PAGEREF _Toc148357548 \h </w:instrText>
      </w:r>
      <w:r w:rsidRPr="00EC1384">
        <w:rPr>
          <w:b w:val="0"/>
          <w:noProof/>
          <w:sz w:val="18"/>
        </w:rPr>
      </w:r>
      <w:r w:rsidRPr="00EC1384">
        <w:rPr>
          <w:b w:val="0"/>
          <w:noProof/>
          <w:sz w:val="18"/>
        </w:rPr>
        <w:fldChar w:fldCharType="separate"/>
      </w:r>
      <w:r w:rsidR="000C2D95">
        <w:rPr>
          <w:b w:val="0"/>
          <w:noProof/>
          <w:sz w:val="18"/>
        </w:rPr>
        <w:t>118</w:t>
      </w:r>
      <w:r w:rsidRPr="00EC1384">
        <w:rPr>
          <w:b w:val="0"/>
          <w:noProof/>
          <w:sz w:val="18"/>
        </w:rPr>
        <w:fldChar w:fldCharType="end"/>
      </w:r>
    </w:p>
    <w:p w14:paraId="627AA7C2" w14:textId="66FABFED" w:rsidR="00716CC0" w:rsidRPr="00AE1EAA" w:rsidRDefault="000B71B7" w:rsidP="00716CC0">
      <w:pPr>
        <w:sectPr w:rsidR="00716CC0" w:rsidRPr="00AE1EAA" w:rsidSect="004C7ECE">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E1EAA">
        <w:rPr>
          <w:rFonts w:cs="Times New Roman"/>
          <w:sz w:val="18"/>
        </w:rPr>
        <w:fldChar w:fldCharType="end"/>
      </w:r>
    </w:p>
    <w:p w14:paraId="1682A70E" w14:textId="67786237" w:rsidR="00C45988" w:rsidRPr="00AE1EAA" w:rsidRDefault="00C45988" w:rsidP="005C0C26">
      <w:pPr>
        <w:pStyle w:val="LongT"/>
      </w:pPr>
      <w:r w:rsidRPr="00AE1EAA">
        <w:t xml:space="preserve">An Act relating to discrimination on the ground of sex, </w:t>
      </w:r>
      <w:r w:rsidR="009020D9" w:rsidRPr="00AE1EAA">
        <w:t>sexual orientation, gender identity, intersex status, marital or relationship status</w:t>
      </w:r>
      <w:r w:rsidRPr="00AE1EAA">
        <w:t>, pregnancy, potential pregnancy</w:t>
      </w:r>
      <w:r w:rsidR="001A49BB" w:rsidRPr="00AE1EAA">
        <w:t>, breastfeeding</w:t>
      </w:r>
      <w:r w:rsidRPr="00AE1EAA">
        <w:t xml:space="preserve"> or family responsibilities</w:t>
      </w:r>
      <w:r w:rsidR="00566829" w:rsidRPr="00AE1EAA">
        <w:t>, and relating to discrimination involving sexual harassment</w:t>
      </w:r>
      <w:r w:rsidR="00280B88" w:rsidRPr="00AE1EAA">
        <w:t>, harassment on the ground of sex or hostile workplace environments</w:t>
      </w:r>
    </w:p>
    <w:p w14:paraId="2D4F74F1" w14:textId="77777777" w:rsidR="00C45988" w:rsidRPr="00AE1EAA" w:rsidRDefault="00C45988" w:rsidP="00C45988">
      <w:pPr>
        <w:spacing w:before="240"/>
        <w:ind w:firstLine="567"/>
      </w:pPr>
      <w:r w:rsidRPr="00AE1EAA">
        <w:t xml:space="preserve">Recognising the need to prohibit, so far as is possible, discrimination against people on the ground of sex, </w:t>
      </w:r>
      <w:r w:rsidR="009020D9" w:rsidRPr="00AE1EAA">
        <w:t>sexual orientation, gender identity, intersex status, marital or relationship status</w:t>
      </w:r>
      <w:r w:rsidRPr="00AE1EAA">
        <w:t>, pregnancy or potential pregnancy</w:t>
      </w:r>
      <w:r w:rsidR="00F41D83" w:rsidRPr="00AE1EAA">
        <w:t>, breastfeeding or family responsibilities</w:t>
      </w:r>
      <w:r w:rsidRPr="00AE1EAA">
        <w:t xml:space="preserve"> in the areas of work, accommodation, education, the provision of goods, facilities and services, the disposal of land, the activities of clubs and the administration of Commonwealth laws and programs:</w:t>
      </w:r>
    </w:p>
    <w:p w14:paraId="5C460582" w14:textId="77777777" w:rsidR="00C45988" w:rsidRPr="00AE1EAA" w:rsidRDefault="00C45988" w:rsidP="00C45988">
      <w:pPr>
        <w:spacing w:before="240"/>
        <w:ind w:firstLine="567"/>
      </w:pPr>
      <w:r w:rsidRPr="00AE1EAA">
        <w:t xml:space="preserve">Affirming that every individual is equal before and under the law, and has the right to the equal protection and equal benefit of the law, without discrimination on the ground of sex, </w:t>
      </w:r>
      <w:r w:rsidR="009020D9" w:rsidRPr="00AE1EAA">
        <w:t>sexual orientation, gender identity, intersex status, marital or relationship status</w:t>
      </w:r>
      <w:r w:rsidRPr="00AE1EAA">
        <w:t>, pregnancy or potential pregnancy</w:t>
      </w:r>
      <w:r w:rsidR="00F41D83" w:rsidRPr="00AE1EAA">
        <w:t>, breastfeeding or family responsibilities</w:t>
      </w:r>
      <w:r w:rsidRPr="00AE1EAA">
        <w:t>:</w:t>
      </w:r>
    </w:p>
    <w:p w14:paraId="054E42C4" w14:textId="1A7D1BE2" w:rsidR="00C45988" w:rsidRPr="00AE1EAA" w:rsidRDefault="007A6FA0" w:rsidP="00C45988">
      <w:pPr>
        <w:pStyle w:val="ActHead2"/>
      </w:pPr>
      <w:bookmarkStart w:id="1" w:name="_Toc148357429"/>
      <w:r w:rsidRPr="00A17DC5">
        <w:rPr>
          <w:rStyle w:val="CharPartNo"/>
        </w:rPr>
        <w:t>Part I</w:t>
      </w:r>
      <w:r w:rsidR="00C45988" w:rsidRPr="00AE1EAA">
        <w:t>—</w:t>
      </w:r>
      <w:r w:rsidR="00C45988" w:rsidRPr="00A17DC5">
        <w:rPr>
          <w:rStyle w:val="CharPartText"/>
        </w:rPr>
        <w:t>Preliminary</w:t>
      </w:r>
      <w:bookmarkEnd w:id="1"/>
    </w:p>
    <w:p w14:paraId="26641A51" w14:textId="77777777" w:rsidR="00C45988" w:rsidRPr="00AE1EAA" w:rsidRDefault="00FA6382" w:rsidP="00C45988">
      <w:pPr>
        <w:pStyle w:val="Header"/>
      </w:pPr>
      <w:r w:rsidRPr="00A17DC5">
        <w:rPr>
          <w:rStyle w:val="CharDivNo"/>
        </w:rPr>
        <w:t xml:space="preserve"> </w:t>
      </w:r>
      <w:r w:rsidRPr="00A17DC5">
        <w:rPr>
          <w:rStyle w:val="CharDivText"/>
        </w:rPr>
        <w:t xml:space="preserve"> </w:t>
      </w:r>
    </w:p>
    <w:p w14:paraId="69526958" w14:textId="77777777" w:rsidR="00C45988" w:rsidRPr="00AE1EAA" w:rsidRDefault="00C45988" w:rsidP="00C45988">
      <w:pPr>
        <w:pStyle w:val="ActHead5"/>
      </w:pPr>
      <w:bookmarkStart w:id="2" w:name="_Toc148357430"/>
      <w:r w:rsidRPr="00A17DC5">
        <w:rPr>
          <w:rStyle w:val="CharSectno"/>
        </w:rPr>
        <w:t>1</w:t>
      </w:r>
      <w:r w:rsidRPr="00AE1EAA">
        <w:t xml:space="preserve">  Short title</w:t>
      </w:r>
      <w:bookmarkEnd w:id="2"/>
    </w:p>
    <w:p w14:paraId="19A03F98" w14:textId="77777777" w:rsidR="00C45988" w:rsidRPr="00AE1EAA" w:rsidRDefault="00C45988" w:rsidP="00C45988">
      <w:pPr>
        <w:pStyle w:val="subsection"/>
      </w:pPr>
      <w:r w:rsidRPr="00AE1EAA">
        <w:tab/>
      </w:r>
      <w:r w:rsidRPr="00AE1EAA">
        <w:tab/>
        <w:t xml:space="preserve">This Act may be cited as the </w:t>
      </w:r>
      <w:r w:rsidRPr="00AE1EAA">
        <w:rPr>
          <w:i/>
        </w:rPr>
        <w:t>Sex Discrimination Act 1984</w:t>
      </w:r>
      <w:r w:rsidRPr="00AE1EAA">
        <w:t>.</w:t>
      </w:r>
    </w:p>
    <w:p w14:paraId="33B46FE7" w14:textId="77777777" w:rsidR="00C45988" w:rsidRPr="00AE1EAA" w:rsidRDefault="00C45988" w:rsidP="00C45988">
      <w:pPr>
        <w:pStyle w:val="ActHead5"/>
      </w:pPr>
      <w:bookmarkStart w:id="3" w:name="_Toc148357431"/>
      <w:r w:rsidRPr="00A17DC5">
        <w:rPr>
          <w:rStyle w:val="CharSectno"/>
        </w:rPr>
        <w:t>2</w:t>
      </w:r>
      <w:r w:rsidRPr="00AE1EAA">
        <w:t xml:space="preserve">  Commencement</w:t>
      </w:r>
      <w:bookmarkEnd w:id="3"/>
    </w:p>
    <w:p w14:paraId="2C35C7E9" w14:textId="77777777" w:rsidR="00C45988" w:rsidRPr="00AE1EAA" w:rsidRDefault="00C45988" w:rsidP="00C45988">
      <w:pPr>
        <w:pStyle w:val="subsection"/>
      </w:pPr>
      <w:r w:rsidRPr="00AE1EAA">
        <w:tab/>
      </w:r>
      <w:r w:rsidRPr="00AE1EAA">
        <w:tab/>
        <w:t>This Act shall come into operation on a day to be fixed by Proclamation.</w:t>
      </w:r>
    </w:p>
    <w:p w14:paraId="26430B11" w14:textId="77777777" w:rsidR="00C45988" w:rsidRPr="00AE1EAA" w:rsidRDefault="00C45988" w:rsidP="00C45988">
      <w:pPr>
        <w:pStyle w:val="ActHead5"/>
      </w:pPr>
      <w:bookmarkStart w:id="4" w:name="_Toc148357432"/>
      <w:r w:rsidRPr="00A17DC5">
        <w:rPr>
          <w:rStyle w:val="CharSectno"/>
        </w:rPr>
        <w:t>3</w:t>
      </w:r>
      <w:r w:rsidRPr="00AE1EAA">
        <w:t xml:space="preserve">  Objects</w:t>
      </w:r>
      <w:bookmarkEnd w:id="4"/>
    </w:p>
    <w:p w14:paraId="750C4159" w14:textId="77777777" w:rsidR="00C45988" w:rsidRPr="00AE1EAA" w:rsidRDefault="00C45988" w:rsidP="00C45988">
      <w:pPr>
        <w:pStyle w:val="subsection"/>
      </w:pPr>
      <w:r w:rsidRPr="00AE1EAA">
        <w:tab/>
      </w:r>
      <w:r w:rsidRPr="00AE1EAA">
        <w:tab/>
        <w:t>The objects of this Act are:</w:t>
      </w:r>
    </w:p>
    <w:p w14:paraId="7233D9AE" w14:textId="77777777" w:rsidR="00C45988" w:rsidRPr="00AE1EAA" w:rsidRDefault="00C45988" w:rsidP="00C45988">
      <w:pPr>
        <w:pStyle w:val="paragraph"/>
      </w:pPr>
      <w:r w:rsidRPr="00AE1EAA">
        <w:tab/>
        <w:t>(a)</w:t>
      </w:r>
      <w:r w:rsidRPr="00AE1EAA">
        <w:tab/>
        <w:t>to give effect to certain provisions of the Convention on the Elimination of All Forms of Discrimination Against Women</w:t>
      </w:r>
      <w:r w:rsidR="0092114A" w:rsidRPr="00AE1EAA">
        <w:t xml:space="preserve"> and to provisions of other relevant international instruments</w:t>
      </w:r>
      <w:r w:rsidRPr="00AE1EAA">
        <w:t>; and</w:t>
      </w:r>
    </w:p>
    <w:p w14:paraId="4A32ED35" w14:textId="77777777" w:rsidR="00C45988" w:rsidRPr="00AE1EAA" w:rsidRDefault="00C45988" w:rsidP="00C45988">
      <w:pPr>
        <w:pStyle w:val="paragraph"/>
      </w:pPr>
      <w:r w:rsidRPr="00AE1EAA">
        <w:tab/>
        <w:t>(b)</w:t>
      </w:r>
      <w:r w:rsidRPr="00AE1EAA">
        <w:tab/>
        <w:t xml:space="preserve">to eliminate, so far as is possible, discrimination against persons on the ground of sex, </w:t>
      </w:r>
      <w:r w:rsidR="009020D9" w:rsidRPr="00AE1EAA">
        <w:t>sexual orientation, gender identity, intersex status, marital or relationship status</w:t>
      </w:r>
      <w:r w:rsidRPr="00AE1EAA">
        <w:t>, pregnancy or potential pregnancy</w:t>
      </w:r>
      <w:r w:rsidR="00D85071" w:rsidRPr="00AE1EAA">
        <w:t xml:space="preserve"> or breastfeeding</w:t>
      </w:r>
      <w:r w:rsidRPr="00AE1EAA">
        <w:t xml:space="preserve"> in the areas of work, accommodation, education, the provision of goods, facilities and services, the disposal of land, the activities of clubs and the administration of Commonwealth laws and programs; and </w:t>
      </w:r>
    </w:p>
    <w:p w14:paraId="1EC2F3FB" w14:textId="77777777" w:rsidR="00C45988" w:rsidRPr="00AE1EAA" w:rsidRDefault="00C45988" w:rsidP="00C45988">
      <w:pPr>
        <w:pStyle w:val="paragraph"/>
      </w:pPr>
      <w:r w:rsidRPr="00AE1EAA">
        <w:tab/>
        <w:t>(ba)</w:t>
      </w:r>
      <w:r w:rsidRPr="00AE1EAA">
        <w:tab/>
        <w:t xml:space="preserve">to eliminate, so far as possible, discrimination </w:t>
      </w:r>
      <w:r w:rsidR="00D85071" w:rsidRPr="00AE1EAA">
        <w:t>on the ground of family responsibilities in the area of work</w:t>
      </w:r>
      <w:r w:rsidRPr="00AE1EAA">
        <w:t>; and</w:t>
      </w:r>
    </w:p>
    <w:p w14:paraId="3816A2F9" w14:textId="77777777" w:rsidR="00C45988" w:rsidRPr="00AE1EAA" w:rsidRDefault="00C45988" w:rsidP="00C45988">
      <w:pPr>
        <w:pStyle w:val="paragraph"/>
      </w:pPr>
      <w:r w:rsidRPr="00AE1EAA">
        <w:tab/>
        <w:t>(c)</w:t>
      </w:r>
      <w:r w:rsidRPr="00AE1EAA">
        <w:tab/>
        <w:t>to eliminate, so far as is possible, discrimination involving sexual harassment</w:t>
      </w:r>
      <w:r w:rsidR="00AA33A9" w:rsidRPr="00AE1EAA">
        <w:t>, and discrimination involving harassment on the ground of sex,</w:t>
      </w:r>
      <w:r w:rsidRPr="00AE1EAA">
        <w:t xml:space="preserve"> in the workplace, in educational institutions and in other areas of public activity; and</w:t>
      </w:r>
    </w:p>
    <w:p w14:paraId="57770C89" w14:textId="77777777" w:rsidR="00280B88" w:rsidRPr="00AE1EAA" w:rsidRDefault="00280B88" w:rsidP="00280B88">
      <w:pPr>
        <w:pStyle w:val="paragraph"/>
      </w:pPr>
      <w:r w:rsidRPr="00AE1EAA">
        <w:tab/>
        <w:t>(ca)</w:t>
      </w:r>
      <w:r w:rsidRPr="00AE1EAA">
        <w:tab/>
        <w:t>to eliminate, so far as is possible, discrimination involving subjecting persons to workplace environments that are hostile on the ground of sex; and</w:t>
      </w:r>
    </w:p>
    <w:p w14:paraId="0D28DB0F" w14:textId="77777777" w:rsidR="00C45988" w:rsidRPr="00AE1EAA" w:rsidRDefault="00C45988" w:rsidP="00C45988">
      <w:pPr>
        <w:pStyle w:val="paragraph"/>
      </w:pPr>
      <w:r w:rsidRPr="00AE1EAA">
        <w:tab/>
        <w:t>(d)</w:t>
      </w:r>
      <w:r w:rsidRPr="00AE1EAA">
        <w:tab/>
        <w:t>to promote recognition and acceptance within the community of the principle of the equality of men and women</w:t>
      </w:r>
      <w:r w:rsidR="00566829" w:rsidRPr="00AE1EAA">
        <w:t>; and</w:t>
      </w:r>
    </w:p>
    <w:p w14:paraId="73688884" w14:textId="25EC5E97" w:rsidR="00AA33A9" w:rsidRPr="00AE1EAA" w:rsidRDefault="00AA33A9" w:rsidP="00AA33A9">
      <w:pPr>
        <w:pStyle w:val="paragraph"/>
      </w:pPr>
      <w:r w:rsidRPr="00AE1EAA">
        <w:tab/>
        <w:t>(e)</w:t>
      </w:r>
      <w:r w:rsidRPr="00AE1EAA">
        <w:tab/>
        <w:t xml:space="preserve">to achieve, so far as practicable, </w:t>
      </w:r>
      <w:r w:rsidR="000F3908" w:rsidRPr="00AE1EAA">
        <w:t>substantive equality</w:t>
      </w:r>
      <w:r w:rsidRPr="00AE1EAA">
        <w:t xml:space="preserve"> between men and women.</w:t>
      </w:r>
    </w:p>
    <w:p w14:paraId="0C4A2764" w14:textId="77777777" w:rsidR="00C45988" w:rsidRPr="00AE1EAA" w:rsidRDefault="00C45988" w:rsidP="00C45988">
      <w:pPr>
        <w:pStyle w:val="ActHead5"/>
      </w:pPr>
      <w:bookmarkStart w:id="5" w:name="_Toc148357433"/>
      <w:r w:rsidRPr="00A17DC5">
        <w:rPr>
          <w:rStyle w:val="CharSectno"/>
        </w:rPr>
        <w:t>4</w:t>
      </w:r>
      <w:r w:rsidRPr="00AE1EAA">
        <w:t xml:space="preserve">  Interpretation</w:t>
      </w:r>
      <w:bookmarkEnd w:id="5"/>
    </w:p>
    <w:p w14:paraId="13D5EF7D" w14:textId="77777777" w:rsidR="00C45988" w:rsidRPr="00AE1EAA" w:rsidRDefault="00C45988" w:rsidP="00C45988">
      <w:pPr>
        <w:pStyle w:val="subsection"/>
      </w:pPr>
      <w:r w:rsidRPr="00AE1EAA">
        <w:tab/>
        <w:t>(1)</w:t>
      </w:r>
      <w:r w:rsidRPr="00AE1EAA">
        <w:tab/>
        <w:t xml:space="preserve">In this Act, unless the contrary intention appears: </w:t>
      </w:r>
    </w:p>
    <w:p w14:paraId="11513ED1" w14:textId="77777777" w:rsidR="00C45988" w:rsidRPr="00AE1EAA" w:rsidRDefault="00C45988" w:rsidP="00C45988">
      <w:pPr>
        <w:pStyle w:val="Definition"/>
      </w:pPr>
      <w:r w:rsidRPr="00AE1EAA">
        <w:rPr>
          <w:b/>
          <w:i/>
        </w:rPr>
        <w:t>accommodation</w:t>
      </w:r>
      <w:r w:rsidRPr="00AE1EAA">
        <w:t xml:space="preserve"> includes residential and business accommodation.</w:t>
      </w:r>
    </w:p>
    <w:p w14:paraId="74E39870" w14:textId="3F0A10D9" w:rsidR="00A93317" w:rsidRPr="00AE1EAA" w:rsidRDefault="00A93317" w:rsidP="00A93317">
      <w:pPr>
        <w:pStyle w:val="Definition"/>
      </w:pPr>
      <w:r w:rsidRPr="00AE1EAA">
        <w:rPr>
          <w:b/>
          <w:i/>
        </w:rPr>
        <w:t>ACNC type of entity</w:t>
      </w:r>
      <w:r w:rsidRPr="00AE1EAA">
        <w:t xml:space="preserve"> means an entity that meets the description of a type of entity in column 1 of the table in subsection</w:t>
      </w:r>
      <w:r w:rsidR="006744A1" w:rsidRPr="00AE1EAA">
        <w:t> </w:t>
      </w:r>
      <w:r w:rsidRPr="00AE1EAA">
        <w:t>25</w:t>
      </w:r>
      <w:r w:rsidR="00A17DC5">
        <w:noBreakHyphen/>
      </w:r>
      <w:r w:rsidRPr="00AE1EAA">
        <w:t xml:space="preserve">5(5) of the </w:t>
      </w:r>
      <w:r w:rsidRPr="00AE1EAA">
        <w:rPr>
          <w:i/>
        </w:rPr>
        <w:t>Australian Charities and Not</w:t>
      </w:r>
      <w:r w:rsidR="00A17DC5">
        <w:rPr>
          <w:i/>
        </w:rPr>
        <w:noBreakHyphen/>
      </w:r>
      <w:r w:rsidRPr="00AE1EAA">
        <w:rPr>
          <w:i/>
        </w:rPr>
        <w:t>for</w:t>
      </w:r>
      <w:r w:rsidR="00A17DC5">
        <w:rPr>
          <w:i/>
        </w:rPr>
        <w:noBreakHyphen/>
      </w:r>
      <w:r w:rsidRPr="00AE1EAA">
        <w:rPr>
          <w:i/>
        </w:rPr>
        <w:t>profits Commission Act 2012</w:t>
      </w:r>
      <w:r w:rsidRPr="00AE1EAA">
        <w:t>.</w:t>
      </w:r>
    </w:p>
    <w:p w14:paraId="5A5BE996" w14:textId="77777777" w:rsidR="00D20C9D" w:rsidRPr="00AE1EAA" w:rsidRDefault="00D20C9D" w:rsidP="00D20C9D">
      <w:pPr>
        <w:pStyle w:val="Definition"/>
      </w:pPr>
      <w:r w:rsidRPr="00AE1EAA">
        <w:rPr>
          <w:b/>
          <w:i/>
        </w:rPr>
        <w:t>breastfeeding</w:t>
      </w:r>
      <w:r w:rsidRPr="00AE1EAA">
        <w:t xml:space="preserve"> has a meaning affected by subsections</w:t>
      </w:r>
      <w:r w:rsidR="006744A1" w:rsidRPr="00AE1EAA">
        <w:t> </w:t>
      </w:r>
      <w:r w:rsidRPr="00AE1EAA">
        <w:t>7AA(3) and (4).</w:t>
      </w:r>
    </w:p>
    <w:p w14:paraId="131D04B9" w14:textId="77777777" w:rsidR="00C45988" w:rsidRPr="00AE1EAA" w:rsidRDefault="00C45988" w:rsidP="00C45988">
      <w:pPr>
        <w:pStyle w:val="Definition"/>
      </w:pPr>
      <w:r w:rsidRPr="00AE1EAA">
        <w:rPr>
          <w:b/>
          <w:i/>
        </w:rPr>
        <w:t>club</w:t>
      </w:r>
      <w:r w:rsidRPr="00AE1EAA">
        <w:t xml:space="preserve"> means an association (whether incorporated or unincorporated) of not less than 30 persons associated together for social, literary, cultural, political, sporting, athletic or other lawful purposes that:</w:t>
      </w:r>
    </w:p>
    <w:p w14:paraId="5B4AEFE4" w14:textId="77777777" w:rsidR="00C45988" w:rsidRPr="00AE1EAA" w:rsidRDefault="00C45988" w:rsidP="00C45988">
      <w:pPr>
        <w:pStyle w:val="paragraph"/>
      </w:pPr>
      <w:r w:rsidRPr="00AE1EAA">
        <w:tab/>
        <w:t>(a)</w:t>
      </w:r>
      <w:r w:rsidRPr="00AE1EAA">
        <w:tab/>
        <w:t>provides and maintains its facilities, in whole or in part, from the funds of the association; and</w:t>
      </w:r>
    </w:p>
    <w:p w14:paraId="64E1F0FE" w14:textId="77777777" w:rsidR="00C45988" w:rsidRPr="00AE1EAA" w:rsidRDefault="00C45988" w:rsidP="00C45988">
      <w:pPr>
        <w:pStyle w:val="paragraph"/>
      </w:pPr>
      <w:r w:rsidRPr="00AE1EAA">
        <w:tab/>
        <w:t>(b)</w:t>
      </w:r>
      <w:r w:rsidRPr="00AE1EAA">
        <w:tab/>
        <w:t>sells or supplies liquor for consumption on its premises.</w:t>
      </w:r>
    </w:p>
    <w:p w14:paraId="4AE72115" w14:textId="77777777" w:rsidR="00DE3D80" w:rsidRPr="00AE1EAA" w:rsidRDefault="00DE3D80" w:rsidP="00DE3D80">
      <w:pPr>
        <w:pStyle w:val="Definition"/>
      </w:pPr>
      <w:r w:rsidRPr="00AE1EAA">
        <w:rPr>
          <w:b/>
          <w:i/>
        </w:rPr>
        <w:t>Commission</w:t>
      </w:r>
      <w:r w:rsidRPr="00AE1EAA">
        <w:t xml:space="preserve"> means the Australian Human Rights Commission.</w:t>
      </w:r>
    </w:p>
    <w:p w14:paraId="1FECF02F" w14:textId="77777777" w:rsidR="00C45988" w:rsidRPr="00AE1EAA" w:rsidRDefault="00C45988" w:rsidP="00C45988">
      <w:pPr>
        <w:pStyle w:val="Definition"/>
      </w:pPr>
      <w:r w:rsidRPr="00AE1EAA">
        <w:rPr>
          <w:b/>
          <w:i/>
        </w:rPr>
        <w:t>commission agent</w:t>
      </w:r>
      <w:r w:rsidRPr="00AE1EAA">
        <w:t xml:space="preserve"> means a person who does work for another person as the agent of that other person and who is remunerated, whether in whole or in part, by commission.</w:t>
      </w:r>
    </w:p>
    <w:p w14:paraId="5FC6EE79" w14:textId="77777777" w:rsidR="00C45988" w:rsidRPr="00AE1EAA" w:rsidRDefault="00C45988" w:rsidP="00C45988">
      <w:pPr>
        <w:pStyle w:val="Definition"/>
      </w:pPr>
      <w:r w:rsidRPr="00AE1EAA">
        <w:rPr>
          <w:b/>
          <w:i/>
        </w:rPr>
        <w:t>Commissioner</w:t>
      </w:r>
      <w:r w:rsidRPr="00AE1EAA">
        <w:t xml:space="preserve"> means the Sex Discrimination Commissioner appointed under section</w:t>
      </w:r>
      <w:r w:rsidR="006744A1" w:rsidRPr="00AE1EAA">
        <w:t> </w:t>
      </w:r>
      <w:r w:rsidRPr="00AE1EAA">
        <w:t>96.</w:t>
      </w:r>
    </w:p>
    <w:p w14:paraId="6DB78905" w14:textId="77777777" w:rsidR="00C45988" w:rsidRPr="00AE1EAA" w:rsidRDefault="00C45988" w:rsidP="00C45988">
      <w:pPr>
        <w:pStyle w:val="Definition"/>
      </w:pPr>
      <w:r w:rsidRPr="00AE1EAA">
        <w:rPr>
          <w:b/>
          <w:i/>
        </w:rPr>
        <w:t>committee of management</w:t>
      </w:r>
      <w:r w:rsidRPr="00AE1EAA">
        <w:t xml:space="preserve">, in relation to a club or a registered </w:t>
      </w:r>
      <w:r w:rsidR="00EB7871" w:rsidRPr="00AE1EAA">
        <w:t>organisation</w:t>
      </w:r>
      <w:r w:rsidRPr="00AE1EAA">
        <w:t xml:space="preserve">, means the group or body of persons (however described) that manages the affairs of that club or </w:t>
      </w:r>
      <w:r w:rsidR="00EB7871" w:rsidRPr="00AE1EAA">
        <w:t>organisation</w:t>
      </w:r>
      <w:r w:rsidRPr="00AE1EAA">
        <w:t>, as the case may be.</w:t>
      </w:r>
    </w:p>
    <w:p w14:paraId="351088B1" w14:textId="77777777" w:rsidR="00AA33A9" w:rsidRPr="00AE1EAA" w:rsidRDefault="00AA33A9" w:rsidP="00AA33A9">
      <w:pPr>
        <w:pStyle w:val="Definition"/>
      </w:pPr>
      <w:bookmarkStart w:id="6" w:name="_Hlk84405274"/>
      <w:r w:rsidRPr="00AE1EAA">
        <w:rPr>
          <w:b/>
          <w:i/>
        </w:rPr>
        <w:t>Commonwealth administrative office</w:t>
      </w:r>
      <w:r w:rsidRPr="00AE1EAA">
        <w:t xml:space="preserve"> means:</w:t>
      </w:r>
    </w:p>
    <w:p w14:paraId="5658BC26" w14:textId="77777777" w:rsidR="00AA33A9" w:rsidRPr="00AE1EAA" w:rsidRDefault="00AA33A9" w:rsidP="00AA33A9">
      <w:pPr>
        <w:pStyle w:val="paragraph"/>
      </w:pPr>
      <w:r w:rsidRPr="00AE1EAA">
        <w:tab/>
        <w:t>(a)</w:t>
      </w:r>
      <w:r w:rsidRPr="00AE1EAA">
        <w:tab/>
        <w:t>an office established by, or an appointment made under, a law of the Commonwealth; or</w:t>
      </w:r>
    </w:p>
    <w:p w14:paraId="2536F372" w14:textId="77777777" w:rsidR="00AA33A9" w:rsidRPr="00AE1EAA" w:rsidRDefault="00AA33A9" w:rsidP="00AA33A9">
      <w:pPr>
        <w:pStyle w:val="paragraph"/>
      </w:pPr>
      <w:r w:rsidRPr="00AE1EAA">
        <w:tab/>
        <w:t>(b)</w:t>
      </w:r>
      <w:r w:rsidRPr="00AE1EAA">
        <w:tab/>
        <w:t>an office established by, or an appointment made under, a law of a Territory; or</w:t>
      </w:r>
    </w:p>
    <w:p w14:paraId="482616A2" w14:textId="10DC8A39" w:rsidR="00AA33A9" w:rsidRPr="00AE1EAA" w:rsidRDefault="00AA33A9" w:rsidP="00AA33A9">
      <w:pPr>
        <w:pStyle w:val="paragraph"/>
      </w:pPr>
      <w:r w:rsidRPr="00AE1EAA">
        <w:tab/>
        <w:t>(c)</w:t>
      </w:r>
      <w:r w:rsidRPr="00AE1EAA">
        <w:tab/>
        <w:t>an appointment made by the Governor</w:t>
      </w:r>
      <w:r w:rsidR="00A17DC5">
        <w:noBreakHyphen/>
      </w:r>
      <w:r w:rsidRPr="00AE1EAA">
        <w:t>General or a Minister otherwise than under a law of the Commonwealth or of a Territory (including the Australian Capital Territory and the Northern Territory); or</w:t>
      </w:r>
    </w:p>
    <w:p w14:paraId="783F23DC" w14:textId="77777777" w:rsidR="00AA33A9" w:rsidRPr="00AE1EAA" w:rsidRDefault="00AA33A9" w:rsidP="00AA33A9">
      <w:pPr>
        <w:pStyle w:val="paragraph"/>
      </w:pPr>
      <w:r w:rsidRPr="00AE1EAA">
        <w:tab/>
        <w:t>(d)</w:t>
      </w:r>
      <w:r w:rsidRPr="00AE1EAA">
        <w:tab/>
        <w:t>an appointment as a director of an incorporated company that is a public authority of the Commonwealth;</w:t>
      </w:r>
    </w:p>
    <w:p w14:paraId="294F950D" w14:textId="77777777" w:rsidR="00AA33A9" w:rsidRPr="00AE1EAA" w:rsidRDefault="00AA33A9" w:rsidP="00AA33A9">
      <w:pPr>
        <w:pStyle w:val="subsection2"/>
      </w:pPr>
      <w:r w:rsidRPr="00AE1EAA">
        <w:t>but does not include:</w:t>
      </w:r>
    </w:p>
    <w:p w14:paraId="6D15DD60" w14:textId="1FC19754" w:rsidR="00AA33A9" w:rsidRPr="00AE1EAA" w:rsidRDefault="00AA33A9" w:rsidP="00AA33A9">
      <w:pPr>
        <w:pStyle w:val="paragraph"/>
      </w:pPr>
      <w:r w:rsidRPr="00AE1EAA">
        <w:tab/>
        <w:t>(e)</w:t>
      </w:r>
      <w:r w:rsidRPr="00AE1EAA">
        <w:tab/>
        <w:t xml:space="preserve">an office of member of the Assembly, member of the Executive, or Minister within the meaning of the </w:t>
      </w:r>
      <w:r w:rsidRPr="00AE1EAA">
        <w:rPr>
          <w:i/>
        </w:rPr>
        <w:t>Australian Capital Territory (Self</w:t>
      </w:r>
      <w:r w:rsidR="00A17DC5">
        <w:rPr>
          <w:i/>
        </w:rPr>
        <w:noBreakHyphen/>
      </w:r>
      <w:r w:rsidRPr="00AE1EAA">
        <w:rPr>
          <w:i/>
        </w:rPr>
        <w:t>Government) Act 1988</w:t>
      </w:r>
      <w:r w:rsidRPr="00AE1EAA">
        <w:t>; or</w:t>
      </w:r>
    </w:p>
    <w:p w14:paraId="7ADA9AEA" w14:textId="3C564C0B" w:rsidR="00AA33A9" w:rsidRPr="00AE1EAA" w:rsidRDefault="00AA33A9" w:rsidP="00AA33A9">
      <w:pPr>
        <w:pStyle w:val="paragraph"/>
      </w:pPr>
      <w:r w:rsidRPr="00AE1EAA">
        <w:tab/>
        <w:t>(f)</w:t>
      </w:r>
      <w:r w:rsidRPr="00AE1EAA">
        <w:tab/>
        <w:t xml:space="preserve">an office of member of the Legislative Assembly, member of the Council or Minister of the Territory, within the meaning of the </w:t>
      </w:r>
      <w:r w:rsidRPr="00AE1EAA">
        <w:rPr>
          <w:i/>
        </w:rPr>
        <w:t>Northern Territory (Self</w:t>
      </w:r>
      <w:r w:rsidR="00A17DC5">
        <w:rPr>
          <w:i/>
        </w:rPr>
        <w:noBreakHyphen/>
      </w:r>
      <w:r w:rsidRPr="00AE1EAA">
        <w:rPr>
          <w:i/>
        </w:rPr>
        <w:t>Government) Act 1978</w:t>
      </w:r>
      <w:r w:rsidRPr="00AE1EAA">
        <w:t>; or</w:t>
      </w:r>
    </w:p>
    <w:p w14:paraId="2F760AB4" w14:textId="77777777" w:rsidR="00AA33A9" w:rsidRPr="00AE1EAA" w:rsidRDefault="00AA33A9" w:rsidP="00AA33A9">
      <w:pPr>
        <w:pStyle w:val="paragraph"/>
      </w:pPr>
      <w:r w:rsidRPr="00AE1EAA">
        <w:tab/>
        <w:t>(g)</w:t>
      </w:r>
      <w:r w:rsidRPr="00AE1EAA">
        <w:tab/>
        <w:t>an office or appointment in the Australian Public Service; or</w:t>
      </w:r>
    </w:p>
    <w:p w14:paraId="5E85736E" w14:textId="77777777" w:rsidR="00AA33A9" w:rsidRPr="00AE1EAA" w:rsidRDefault="00AA33A9" w:rsidP="00AA33A9">
      <w:pPr>
        <w:pStyle w:val="paragraph"/>
      </w:pPr>
      <w:r w:rsidRPr="00AE1EAA">
        <w:tab/>
        <w:t>(h)</w:t>
      </w:r>
      <w:r w:rsidRPr="00AE1EAA">
        <w:tab/>
        <w:t>an office of member of either House of the Parliament; or</w:t>
      </w:r>
    </w:p>
    <w:p w14:paraId="40AA2D36" w14:textId="3B5171D0" w:rsidR="00AA33A9" w:rsidRPr="00AE1EAA" w:rsidRDefault="00AA33A9" w:rsidP="00AA33A9">
      <w:pPr>
        <w:pStyle w:val="paragraph"/>
      </w:pPr>
      <w:r w:rsidRPr="00AE1EAA">
        <w:tab/>
        <w:t>(i)</w:t>
      </w:r>
      <w:r w:rsidRPr="00AE1EAA">
        <w:tab/>
        <w:t xml:space="preserve">an office of a person employed under the </w:t>
      </w:r>
      <w:r w:rsidRPr="00AE1EAA">
        <w:rPr>
          <w:i/>
        </w:rPr>
        <w:t>Members of Parliament (Staff) Act 1984</w:t>
      </w:r>
      <w:r w:rsidRPr="00AE1EAA">
        <w:t>; or</w:t>
      </w:r>
    </w:p>
    <w:p w14:paraId="5B9539D2" w14:textId="77777777" w:rsidR="00AA33A9" w:rsidRPr="00AE1EAA" w:rsidRDefault="00AA33A9" w:rsidP="00AA33A9">
      <w:pPr>
        <w:pStyle w:val="paragraph"/>
      </w:pPr>
      <w:r w:rsidRPr="00AE1EAA">
        <w:tab/>
        <w:t>(j)</w:t>
      </w:r>
      <w:r w:rsidRPr="00AE1EAA">
        <w:tab/>
        <w:t>a Commonwealth judicial office.</w:t>
      </w:r>
    </w:p>
    <w:p w14:paraId="06D818E4" w14:textId="77777777" w:rsidR="00AA33A9" w:rsidRPr="00AE1EAA" w:rsidRDefault="00AA33A9" w:rsidP="00AA33A9">
      <w:pPr>
        <w:pStyle w:val="notetext"/>
      </w:pPr>
      <w:r w:rsidRPr="00AE1EAA">
        <w:t>Note:</w:t>
      </w:r>
      <w:r w:rsidRPr="00AE1EAA">
        <w:tab/>
        <w:t xml:space="preserve">A person who holds an office or appointment mentioned in paragraph (g), (h), (i) or (j) is covered by the definition of </w:t>
      </w:r>
      <w:r w:rsidRPr="00AE1EAA">
        <w:rPr>
          <w:b/>
          <w:i/>
        </w:rPr>
        <w:t>Commonwealth employee</w:t>
      </w:r>
      <w:r w:rsidRPr="00AE1EAA">
        <w:t>.</w:t>
      </w:r>
    </w:p>
    <w:bookmarkEnd w:id="6"/>
    <w:p w14:paraId="2B3F9003" w14:textId="77777777" w:rsidR="00C45988" w:rsidRPr="00AE1EAA" w:rsidRDefault="00C45988" w:rsidP="00C45988">
      <w:pPr>
        <w:pStyle w:val="Definition"/>
      </w:pPr>
      <w:r w:rsidRPr="00AE1EAA">
        <w:rPr>
          <w:b/>
          <w:i/>
        </w:rPr>
        <w:t>Commonwealth agency</w:t>
      </w:r>
      <w:r w:rsidRPr="00AE1EAA">
        <w:t xml:space="preserve"> means an agency within the meaning of the </w:t>
      </w:r>
      <w:r w:rsidRPr="00AE1EAA">
        <w:rPr>
          <w:i/>
        </w:rPr>
        <w:t>Privacy Act 1988</w:t>
      </w:r>
      <w:r w:rsidRPr="00AE1EAA">
        <w:t>.</w:t>
      </w:r>
    </w:p>
    <w:p w14:paraId="40848ADF" w14:textId="77777777" w:rsidR="00C45988" w:rsidRPr="00AE1EAA" w:rsidRDefault="00C45988" w:rsidP="00C45988">
      <w:pPr>
        <w:pStyle w:val="Definition"/>
      </w:pPr>
      <w:r w:rsidRPr="00AE1EAA">
        <w:rPr>
          <w:b/>
          <w:i/>
        </w:rPr>
        <w:t>Commonwealth employee</w:t>
      </w:r>
      <w:r w:rsidRPr="00AE1EAA">
        <w:t xml:space="preserve"> means a person who:</w:t>
      </w:r>
    </w:p>
    <w:p w14:paraId="37D0674D" w14:textId="77777777" w:rsidR="00C45988" w:rsidRPr="00AE1EAA" w:rsidRDefault="00C45988" w:rsidP="00C45988">
      <w:pPr>
        <w:pStyle w:val="paragraph"/>
      </w:pPr>
      <w:r w:rsidRPr="00AE1EAA">
        <w:tab/>
        <w:t>(a)</w:t>
      </w:r>
      <w:r w:rsidRPr="00AE1EAA">
        <w:tab/>
        <w:t xml:space="preserve">is appointed or engaged under the </w:t>
      </w:r>
      <w:r w:rsidRPr="00AE1EAA">
        <w:rPr>
          <w:i/>
        </w:rPr>
        <w:t>Public Service Act 1999</w:t>
      </w:r>
      <w:r w:rsidRPr="00AE1EAA">
        <w:t>;</w:t>
      </w:r>
    </w:p>
    <w:p w14:paraId="5117CA17" w14:textId="77777777" w:rsidR="00C45988" w:rsidRPr="00AE1EAA" w:rsidRDefault="00C45988" w:rsidP="00C45988">
      <w:pPr>
        <w:pStyle w:val="paragraph"/>
      </w:pPr>
      <w:r w:rsidRPr="00AE1EAA">
        <w:tab/>
        <w:t>(b)</w:t>
      </w:r>
      <w:r w:rsidRPr="00AE1EAA">
        <w:tab/>
        <w:t xml:space="preserve">holds </w:t>
      </w:r>
      <w:r w:rsidR="00AA33A9" w:rsidRPr="00AE1EAA">
        <w:t>a Commonwealth administrative office</w:t>
      </w:r>
      <w:r w:rsidRPr="00AE1EAA">
        <w:t>;</w:t>
      </w:r>
    </w:p>
    <w:p w14:paraId="18B0BB62" w14:textId="77777777" w:rsidR="00C45988" w:rsidRPr="00AE1EAA" w:rsidRDefault="00C45988" w:rsidP="00C45988">
      <w:pPr>
        <w:pStyle w:val="paragraph"/>
      </w:pPr>
      <w:r w:rsidRPr="00AE1EAA">
        <w:tab/>
        <w:t>(c)</w:t>
      </w:r>
      <w:r w:rsidRPr="00AE1EAA">
        <w:tab/>
        <w:t>is employed by a public authority of the Commonwealth;</w:t>
      </w:r>
    </w:p>
    <w:p w14:paraId="4F116F13" w14:textId="77777777" w:rsidR="00C45988" w:rsidRPr="00AE1EAA" w:rsidRDefault="00C45988" w:rsidP="00C45988">
      <w:pPr>
        <w:pStyle w:val="paragraph"/>
      </w:pPr>
      <w:r w:rsidRPr="00AE1EAA">
        <w:tab/>
        <w:t>(d)</w:t>
      </w:r>
      <w:r w:rsidRPr="00AE1EAA">
        <w:tab/>
        <w:t xml:space="preserve">holds an office or appointment in the Commonwealth Teaching Service or is employed as a temporary employee under the </w:t>
      </w:r>
      <w:r w:rsidRPr="00AE1EAA">
        <w:rPr>
          <w:i/>
        </w:rPr>
        <w:t>Commonwealth Teaching Service Act 1972</w:t>
      </w:r>
      <w:r w:rsidRPr="00AE1EAA">
        <w:t>;</w:t>
      </w:r>
    </w:p>
    <w:p w14:paraId="6ADF08E3" w14:textId="77777777" w:rsidR="00C45988" w:rsidRPr="00AE1EAA" w:rsidRDefault="00C45988" w:rsidP="00C45988">
      <w:pPr>
        <w:pStyle w:val="paragraph"/>
      </w:pPr>
      <w:r w:rsidRPr="00AE1EAA">
        <w:tab/>
        <w:t>(e)</w:t>
      </w:r>
      <w:r w:rsidRPr="00AE1EAA">
        <w:tab/>
        <w:t xml:space="preserve">is employed under the </w:t>
      </w:r>
      <w:r w:rsidRPr="00AE1EAA">
        <w:rPr>
          <w:i/>
        </w:rPr>
        <w:t>Australian Security Intelligence Organisation Act 1979</w:t>
      </w:r>
      <w:r w:rsidR="004F7252" w:rsidRPr="00AE1EAA">
        <w:t xml:space="preserve"> or the </w:t>
      </w:r>
      <w:r w:rsidR="004F7252" w:rsidRPr="00AE1EAA">
        <w:rPr>
          <w:i/>
        </w:rPr>
        <w:t>Commonwealth Electoral Act 1918</w:t>
      </w:r>
      <w:r w:rsidRPr="00AE1EAA">
        <w:t>; or</w:t>
      </w:r>
    </w:p>
    <w:p w14:paraId="0964D644" w14:textId="77777777" w:rsidR="00C45988" w:rsidRPr="00AE1EAA" w:rsidRDefault="00C45988" w:rsidP="00C45988">
      <w:pPr>
        <w:pStyle w:val="paragraph"/>
      </w:pPr>
      <w:r w:rsidRPr="00AE1EAA">
        <w:tab/>
        <w:t>(f)</w:t>
      </w:r>
      <w:r w:rsidRPr="00AE1EAA">
        <w:tab/>
        <w:t>is a member of the Defence Force</w:t>
      </w:r>
      <w:r w:rsidR="006F6E3D" w:rsidRPr="00AE1EAA">
        <w:t>; or</w:t>
      </w:r>
    </w:p>
    <w:p w14:paraId="7C7CB475" w14:textId="77777777" w:rsidR="006F6E3D" w:rsidRPr="00AE1EAA" w:rsidRDefault="006F6E3D" w:rsidP="006F6E3D">
      <w:pPr>
        <w:pStyle w:val="paragraph"/>
      </w:pPr>
      <w:r w:rsidRPr="00AE1EAA">
        <w:tab/>
        <w:t>(g)</w:t>
      </w:r>
      <w:r w:rsidRPr="00AE1EAA">
        <w:tab/>
        <w:t>is a member of either House of the Parliament; or</w:t>
      </w:r>
    </w:p>
    <w:p w14:paraId="5723F0D4" w14:textId="10BC6917" w:rsidR="006F6E3D" w:rsidRPr="00AE1EAA" w:rsidRDefault="006F6E3D" w:rsidP="006F6E3D">
      <w:pPr>
        <w:pStyle w:val="paragraph"/>
      </w:pPr>
      <w:r w:rsidRPr="00AE1EAA">
        <w:tab/>
        <w:t>(h)</w:t>
      </w:r>
      <w:r w:rsidRPr="00AE1EAA">
        <w:tab/>
        <w:t xml:space="preserve">is a person employed under the </w:t>
      </w:r>
      <w:r w:rsidRPr="00AE1EAA">
        <w:rPr>
          <w:i/>
        </w:rPr>
        <w:t>Members of Parliament (Staff) Act 1984</w:t>
      </w:r>
      <w:r w:rsidRPr="00AE1EAA">
        <w:t>; or</w:t>
      </w:r>
    </w:p>
    <w:p w14:paraId="18DAC677" w14:textId="77777777" w:rsidR="006F6E3D" w:rsidRPr="00AE1EAA" w:rsidRDefault="006F6E3D" w:rsidP="006F6E3D">
      <w:pPr>
        <w:pStyle w:val="paragraph"/>
      </w:pPr>
      <w:r w:rsidRPr="00AE1EAA">
        <w:tab/>
        <w:t>(i)</w:t>
      </w:r>
      <w:r w:rsidRPr="00AE1EAA">
        <w:tab/>
        <w:t>is a person who holds a Commonwealth judicial office.</w:t>
      </w:r>
    </w:p>
    <w:p w14:paraId="1BFC87B8" w14:textId="67C48862" w:rsidR="006F6E3D" w:rsidRPr="00AE1EAA" w:rsidRDefault="006F6E3D" w:rsidP="00FC51B0">
      <w:pPr>
        <w:pStyle w:val="notetext"/>
      </w:pPr>
      <w:r w:rsidRPr="00AE1EAA">
        <w:t>Note:</w:t>
      </w:r>
      <w:r w:rsidRPr="00AE1EAA">
        <w:tab/>
        <w:t xml:space="preserve">See also </w:t>
      </w:r>
      <w:r w:rsidR="00A17DC5">
        <w:t>section 1</w:t>
      </w:r>
      <w:r w:rsidRPr="00AE1EAA">
        <w:t>08.</w:t>
      </w:r>
    </w:p>
    <w:p w14:paraId="41EF5212" w14:textId="551D3718" w:rsidR="009020D9" w:rsidRPr="00AE1EAA" w:rsidRDefault="009020D9" w:rsidP="009020D9">
      <w:pPr>
        <w:pStyle w:val="Definition"/>
      </w:pPr>
      <w:r w:rsidRPr="00AE1EAA">
        <w:rPr>
          <w:b/>
          <w:i/>
        </w:rPr>
        <w:t>Commonwealth</w:t>
      </w:r>
      <w:r w:rsidR="00A17DC5">
        <w:rPr>
          <w:b/>
          <w:i/>
        </w:rPr>
        <w:noBreakHyphen/>
      </w:r>
      <w:r w:rsidRPr="00AE1EAA">
        <w:rPr>
          <w:b/>
          <w:i/>
        </w:rPr>
        <w:t>funded aged care</w:t>
      </w:r>
      <w:r w:rsidRPr="00AE1EAA">
        <w:t xml:space="preserve"> means:</w:t>
      </w:r>
    </w:p>
    <w:p w14:paraId="152C472C" w14:textId="77777777" w:rsidR="009020D9" w:rsidRPr="00AE1EAA" w:rsidRDefault="009020D9" w:rsidP="009020D9">
      <w:pPr>
        <w:pStyle w:val="paragraph"/>
      </w:pPr>
      <w:r w:rsidRPr="00AE1EAA">
        <w:tab/>
        <w:t>(a)</w:t>
      </w:r>
      <w:r w:rsidRPr="00AE1EAA">
        <w:tab/>
        <w:t xml:space="preserve">aged care, within the meaning of the </w:t>
      </w:r>
      <w:r w:rsidRPr="00AE1EAA">
        <w:rPr>
          <w:i/>
        </w:rPr>
        <w:t>Aged Care Act 1997</w:t>
      </w:r>
      <w:r w:rsidRPr="00AE1EAA">
        <w:t>:</w:t>
      </w:r>
    </w:p>
    <w:p w14:paraId="5EB31329" w14:textId="77777777" w:rsidR="009020D9" w:rsidRPr="00AE1EAA" w:rsidRDefault="009020D9" w:rsidP="009020D9">
      <w:pPr>
        <w:pStyle w:val="paragraphsub"/>
      </w:pPr>
      <w:r w:rsidRPr="00AE1EAA">
        <w:tab/>
        <w:t>(i)</w:t>
      </w:r>
      <w:r w:rsidRPr="00AE1EAA">
        <w:tab/>
        <w:t>that is provided by an approved provider, within the meaning of that Act; and</w:t>
      </w:r>
    </w:p>
    <w:p w14:paraId="16F3043B" w14:textId="77777777" w:rsidR="009020D9" w:rsidRPr="00AE1EAA" w:rsidRDefault="009020D9" w:rsidP="009020D9">
      <w:pPr>
        <w:pStyle w:val="paragraphsub"/>
      </w:pPr>
      <w:r w:rsidRPr="00AE1EAA">
        <w:tab/>
        <w:t>(ii)</w:t>
      </w:r>
      <w:r w:rsidRPr="00AE1EAA">
        <w:tab/>
        <w:t>in relation to which the approved provider has responsibilities under that Act; or</w:t>
      </w:r>
    </w:p>
    <w:p w14:paraId="03F61A56" w14:textId="77777777" w:rsidR="009020D9" w:rsidRPr="00AE1EAA" w:rsidRDefault="009020D9" w:rsidP="009020D9">
      <w:pPr>
        <w:pStyle w:val="paragraph"/>
      </w:pPr>
      <w:r w:rsidRPr="00AE1EAA">
        <w:tab/>
        <w:t>(b)</w:t>
      </w:r>
      <w:r w:rsidRPr="00AE1EAA">
        <w:tab/>
        <w:t>care or services in relation to which a grant has been paid under Chapter</w:t>
      </w:r>
      <w:r w:rsidR="006744A1" w:rsidRPr="00AE1EAA">
        <w:t> </w:t>
      </w:r>
      <w:r w:rsidRPr="00AE1EAA">
        <w:t xml:space="preserve">5 of the </w:t>
      </w:r>
      <w:r w:rsidRPr="00AE1EAA">
        <w:rPr>
          <w:i/>
        </w:rPr>
        <w:t>Aged Care Act 1997</w:t>
      </w:r>
      <w:r w:rsidRPr="00AE1EAA">
        <w:t>; or</w:t>
      </w:r>
    </w:p>
    <w:p w14:paraId="135D12FC" w14:textId="77777777" w:rsidR="009020D9" w:rsidRPr="00AE1EAA" w:rsidRDefault="009020D9" w:rsidP="009020D9">
      <w:pPr>
        <w:pStyle w:val="paragraph"/>
      </w:pPr>
      <w:r w:rsidRPr="00AE1EAA">
        <w:tab/>
        <w:t>(c)</w:t>
      </w:r>
      <w:r w:rsidRPr="00AE1EAA">
        <w:tab/>
        <w:t>care or services of a class prescribed by the regulations for the purpose of this paragraph.</w:t>
      </w:r>
    </w:p>
    <w:p w14:paraId="74AE1ACC" w14:textId="77777777" w:rsidR="00B669EA" w:rsidRPr="00AE1EAA" w:rsidRDefault="00B669EA" w:rsidP="00B669EA">
      <w:pPr>
        <w:pStyle w:val="Definition"/>
      </w:pPr>
      <w:r w:rsidRPr="00AE1EAA">
        <w:rPr>
          <w:b/>
          <w:i/>
        </w:rPr>
        <w:t>Commonwealth judicial office</w:t>
      </w:r>
      <w:r w:rsidRPr="00AE1EAA">
        <w:t xml:space="preserve"> means:</w:t>
      </w:r>
    </w:p>
    <w:p w14:paraId="5646E85D" w14:textId="77777777" w:rsidR="00B669EA" w:rsidRPr="00AE1EAA" w:rsidRDefault="00B669EA" w:rsidP="00B669EA">
      <w:pPr>
        <w:pStyle w:val="paragraph"/>
      </w:pPr>
      <w:r w:rsidRPr="00AE1EAA">
        <w:tab/>
        <w:t>(a)</w:t>
      </w:r>
      <w:r w:rsidRPr="00AE1EAA">
        <w:tab/>
        <w:t>an office of a Justice of the High Court; or</w:t>
      </w:r>
    </w:p>
    <w:p w14:paraId="794D131F" w14:textId="77777777" w:rsidR="00B669EA" w:rsidRPr="00AE1EAA" w:rsidRDefault="00B669EA" w:rsidP="00FC51B0">
      <w:pPr>
        <w:pStyle w:val="paragraph"/>
      </w:pPr>
      <w:r w:rsidRPr="00AE1EAA">
        <w:tab/>
        <w:t>(b)</w:t>
      </w:r>
      <w:r w:rsidRPr="00AE1EAA">
        <w:tab/>
        <w:t>an office of a judge or justice of a court created by the Parliament.</w:t>
      </w:r>
    </w:p>
    <w:p w14:paraId="1CE37636" w14:textId="77777777" w:rsidR="00C45988" w:rsidRPr="00AE1EAA" w:rsidRDefault="00C45988" w:rsidP="00C45988">
      <w:pPr>
        <w:pStyle w:val="Definition"/>
        <w:keepNext/>
      </w:pPr>
      <w:r w:rsidRPr="00AE1EAA">
        <w:rPr>
          <w:b/>
          <w:i/>
        </w:rPr>
        <w:t>Commonwealth law</w:t>
      </w:r>
      <w:r w:rsidRPr="00AE1EAA">
        <w:t xml:space="preserve"> means:</w:t>
      </w:r>
    </w:p>
    <w:p w14:paraId="5D3AC976" w14:textId="50702EAA" w:rsidR="00C45988" w:rsidRPr="00AE1EAA" w:rsidRDefault="00C45988" w:rsidP="00C45988">
      <w:pPr>
        <w:pStyle w:val="paragraph"/>
      </w:pPr>
      <w:r w:rsidRPr="00AE1EAA">
        <w:tab/>
        <w:t>(a)</w:t>
      </w:r>
      <w:r w:rsidRPr="00AE1EAA">
        <w:tab/>
        <w:t>an Act, or a regulation, rule, by</w:t>
      </w:r>
      <w:r w:rsidR="00A17DC5">
        <w:noBreakHyphen/>
      </w:r>
      <w:r w:rsidRPr="00AE1EAA">
        <w:t>law or determination made under or pursuant to an Act;</w:t>
      </w:r>
    </w:p>
    <w:p w14:paraId="334F9786" w14:textId="72CB3701" w:rsidR="00C45988" w:rsidRPr="00AE1EAA" w:rsidRDefault="00C45988" w:rsidP="00C45988">
      <w:pPr>
        <w:pStyle w:val="paragraph"/>
      </w:pPr>
      <w:r w:rsidRPr="00AE1EAA">
        <w:tab/>
        <w:t>(b)</w:t>
      </w:r>
      <w:r w:rsidRPr="00AE1EAA">
        <w:tab/>
        <w:t>an Ordinance of a Territory, or a regulation, rule, by</w:t>
      </w:r>
      <w:r w:rsidR="00A17DC5">
        <w:noBreakHyphen/>
      </w:r>
      <w:r w:rsidRPr="00AE1EAA">
        <w:t>law or determination made under or pursuant to an Ordinance of a Territory; or</w:t>
      </w:r>
    </w:p>
    <w:p w14:paraId="0F74B97D" w14:textId="77777777" w:rsidR="00AB0445" w:rsidRPr="00AE1EAA" w:rsidRDefault="00AB0445" w:rsidP="00AB0445">
      <w:pPr>
        <w:pStyle w:val="paragraph"/>
      </w:pPr>
      <w:r w:rsidRPr="00AE1EAA">
        <w:tab/>
        <w:t>(c)</w:t>
      </w:r>
      <w:r w:rsidRPr="00AE1EAA">
        <w:tab/>
        <w:t xml:space="preserve">an order or award made under or pursuant to a law referred to in </w:t>
      </w:r>
      <w:r w:rsidR="006744A1" w:rsidRPr="00AE1EAA">
        <w:t>paragraph (</w:t>
      </w:r>
      <w:r w:rsidRPr="00AE1EAA">
        <w:t xml:space="preserve">a) or </w:t>
      </w:r>
      <w:r w:rsidR="00EB7871" w:rsidRPr="00AE1EAA">
        <w:t>(b).</w:t>
      </w:r>
    </w:p>
    <w:p w14:paraId="0BFCA0AB" w14:textId="77777777" w:rsidR="00C45988" w:rsidRPr="00AE1EAA" w:rsidRDefault="00C45988" w:rsidP="00C45988">
      <w:pPr>
        <w:pStyle w:val="Definition"/>
      </w:pPr>
      <w:r w:rsidRPr="00AE1EAA">
        <w:rPr>
          <w:b/>
          <w:i/>
        </w:rPr>
        <w:t>Commonwealth program</w:t>
      </w:r>
      <w:r w:rsidRPr="00AE1EAA">
        <w:t xml:space="preserve"> means a program conducted by or on behalf of the Commonwealth government.</w:t>
      </w:r>
    </w:p>
    <w:p w14:paraId="75AC72B2" w14:textId="12386623" w:rsidR="00C45988" w:rsidRPr="00AE1EAA" w:rsidRDefault="00C45988" w:rsidP="00C45988">
      <w:pPr>
        <w:pStyle w:val="Definition"/>
      </w:pPr>
      <w:r w:rsidRPr="00AE1EAA">
        <w:rPr>
          <w:b/>
          <w:i/>
        </w:rPr>
        <w:t>contract worker</w:t>
      </w:r>
      <w:r w:rsidRPr="00AE1EAA">
        <w:t xml:space="preserve"> means a person who does work for another person pursuant to a contract between the employer of the first</w:t>
      </w:r>
      <w:r w:rsidR="00A17DC5">
        <w:noBreakHyphen/>
      </w:r>
      <w:r w:rsidRPr="00AE1EAA">
        <w:t>mentioned person and that other person.</w:t>
      </w:r>
    </w:p>
    <w:p w14:paraId="73B907CE" w14:textId="77777777" w:rsidR="009020D9" w:rsidRPr="00AE1EAA" w:rsidRDefault="009020D9" w:rsidP="009020D9">
      <w:pPr>
        <w:pStyle w:val="Definition"/>
      </w:pPr>
      <w:r w:rsidRPr="00AE1EAA">
        <w:rPr>
          <w:b/>
          <w:i/>
        </w:rPr>
        <w:t>de facto partner</w:t>
      </w:r>
      <w:r w:rsidRPr="00AE1EAA">
        <w:t xml:space="preserve"> has the meaning given by the </w:t>
      </w:r>
      <w:r w:rsidRPr="00AE1EAA">
        <w:rPr>
          <w:i/>
        </w:rPr>
        <w:t>Acts Interpretation Act 1901</w:t>
      </w:r>
      <w:r w:rsidRPr="00AE1EAA">
        <w:t>.</w:t>
      </w:r>
    </w:p>
    <w:p w14:paraId="1C6D4E78" w14:textId="77777777" w:rsidR="00C45988" w:rsidRPr="00AE1EAA" w:rsidRDefault="00C45988" w:rsidP="00C45988">
      <w:pPr>
        <w:pStyle w:val="Definition"/>
      </w:pPr>
      <w:r w:rsidRPr="00AE1EAA">
        <w:rPr>
          <w:b/>
          <w:i/>
        </w:rPr>
        <w:t>Department</w:t>
      </w:r>
      <w:r w:rsidRPr="00AE1EAA">
        <w:t xml:space="preserve"> means an Agency within the meaning of the </w:t>
      </w:r>
      <w:r w:rsidRPr="00AE1EAA">
        <w:rPr>
          <w:i/>
        </w:rPr>
        <w:t>Public Service Act 1999</w:t>
      </w:r>
      <w:r w:rsidRPr="00AE1EAA">
        <w:t>.</w:t>
      </w:r>
    </w:p>
    <w:p w14:paraId="286802F9" w14:textId="77777777" w:rsidR="00D20C9D" w:rsidRPr="00AE1EAA" w:rsidRDefault="00D20C9D" w:rsidP="00D20C9D">
      <w:pPr>
        <w:pStyle w:val="Definition"/>
      </w:pPr>
      <w:r w:rsidRPr="00AE1EAA">
        <w:rPr>
          <w:b/>
          <w:i/>
        </w:rPr>
        <w:t>disability</w:t>
      </w:r>
      <w:r w:rsidRPr="00AE1EAA">
        <w:t xml:space="preserve"> has the same meaning as in the </w:t>
      </w:r>
      <w:r w:rsidRPr="00AE1EAA">
        <w:rPr>
          <w:i/>
        </w:rPr>
        <w:t>Disability Discrimination Act 1992</w:t>
      </w:r>
      <w:r w:rsidRPr="00AE1EAA">
        <w:t>.</w:t>
      </w:r>
    </w:p>
    <w:p w14:paraId="3946D8D5" w14:textId="77777777" w:rsidR="00C45988" w:rsidRPr="00AE1EAA" w:rsidRDefault="00C45988" w:rsidP="00C45988">
      <w:pPr>
        <w:pStyle w:val="Definition"/>
      </w:pPr>
      <w:r w:rsidRPr="00AE1EAA">
        <w:rPr>
          <w:b/>
          <w:i/>
        </w:rPr>
        <w:t>educational authority</w:t>
      </w:r>
      <w:r w:rsidRPr="00AE1EAA">
        <w:t xml:space="preserve"> means a body or person administering an educational institution.</w:t>
      </w:r>
    </w:p>
    <w:p w14:paraId="6DF93D11" w14:textId="77777777" w:rsidR="00C45988" w:rsidRPr="00AE1EAA" w:rsidRDefault="00C45988" w:rsidP="00C45988">
      <w:pPr>
        <w:pStyle w:val="Definition"/>
      </w:pPr>
      <w:r w:rsidRPr="00AE1EAA">
        <w:rPr>
          <w:b/>
          <w:i/>
        </w:rPr>
        <w:t>educational institution</w:t>
      </w:r>
      <w:r w:rsidRPr="00AE1EAA">
        <w:t xml:space="preserve"> means a school, college, university or other institution at which education or training is provided.</w:t>
      </w:r>
    </w:p>
    <w:p w14:paraId="0DA89F47" w14:textId="77777777" w:rsidR="00C45988" w:rsidRPr="00AE1EAA" w:rsidRDefault="00C45988" w:rsidP="00C45988">
      <w:pPr>
        <w:pStyle w:val="Definition"/>
        <w:keepNext/>
      </w:pPr>
      <w:r w:rsidRPr="00AE1EAA">
        <w:rPr>
          <w:b/>
          <w:i/>
        </w:rPr>
        <w:t>employment</w:t>
      </w:r>
      <w:r w:rsidRPr="00AE1EAA">
        <w:t xml:space="preserve"> includes:</w:t>
      </w:r>
    </w:p>
    <w:p w14:paraId="18F32210" w14:textId="2637E82E" w:rsidR="00C45988" w:rsidRPr="00AE1EAA" w:rsidRDefault="00C45988" w:rsidP="00C45988">
      <w:pPr>
        <w:pStyle w:val="paragraph"/>
      </w:pPr>
      <w:r w:rsidRPr="00AE1EAA">
        <w:tab/>
        <w:t>(a)</w:t>
      </w:r>
      <w:r w:rsidRPr="00AE1EAA">
        <w:tab/>
        <w:t>part</w:t>
      </w:r>
      <w:r w:rsidR="00A17DC5">
        <w:noBreakHyphen/>
      </w:r>
      <w:r w:rsidRPr="00AE1EAA">
        <w:t>time and temporary employment;</w:t>
      </w:r>
    </w:p>
    <w:p w14:paraId="426E8D4A" w14:textId="77777777" w:rsidR="00C45988" w:rsidRPr="00AE1EAA" w:rsidRDefault="00C45988" w:rsidP="00C45988">
      <w:pPr>
        <w:pStyle w:val="paragraph"/>
      </w:pPr>
      <w:r w:rsidRPr="00AE1EAA">
        <w:tab/>
        <w:t>(b)</w:t>
      </w:r>
      <w:r w:rsidRPr="00AE1EAA">
        <w:tab/>
        <w:t>work under a contract for services; and</w:t>
      </w:r>
    </w:p>
    <w:p w14:paraId="262F22AE" w14:textId="77777777" w:rsidR="00C45988" w:rsidRPr="00AE1EAA" w:rsidRDefault="00C45988" w:rsidP="00C45988">
      <w:pPr>
        <w:pStyle w:val="paragraph"/>
      </w:pPr>
      <w:r w:rsidRPr="00AE1EAA">
        <w:tab/>
        <w:t>(c)</w:t>
      </w:r>
      <w:r w:rsidRPr="00AE1EAA">
        <w:tab/>
        <w:t>work as a Commonwealth employee</w:t>
      </w:r>
      <w:r w:rsidR="00B669EA" w:rsidRPr="00AE1EAA">
        <w:t>; and</w:t>
      </w:r>
    </w:p>
    <w:p w14:paraId="79523C08" w14:textId="77777777" w:rsidR="00B669EA" w:rsidRPr="00AE1EAA" w:rsidRDefault="00B669EA" w:rsidP="00B669EA">
      <w:pPr>
        <w:pStyle w:val="paragraph"/>
      </w:pPr>
      <w:r w:rsidRPr="00AE1EAA">
        <w:tab/>
        <w:t>(d)</w:t>
      </w:r>
      <w:r w:rsidRPr="00AE1EAA">
        <w:tab/>
        <w:t>work as a State employee of a State.</w:t>
      </w:r>
    </w:p>
    <w:p w14:paraId="62D60267" w14:textId="15C65B3B" w:rsidR="00B669EA" w:rsidRPr="00AE1EAA" w:rsidRDefault="00B669EA" w:rsidP="00B669EA">
      <w:pPr>
        <w:pStyle w:val="notetext"/>
      </w:pPr>
      <w:r w:rsidRPr="00AE1EAA">
        <w:t>Note 1:</w:t>
      </w:r>
      <w:r w:rsidRPr="00AE1EAA">
        <w:tab/>
        <w:t xml:space="preserve">Other parts of speech and grammatical forms of “employment” (for example, “employer” and “employee”) have a corresponding meaning (see </w:t>
      </w:r>
      <w:r w:rsidR="00A17DC5">
        <w:t>section 1</w:t>
      </w:r>
      <w:r w:rsidRPr="00AE1EAA">
        <w:t xml:space="preserve">8A of the </w:t>
      </w:r>
      <w:r w:rsidRPr="00AE1EAA">
        <w:rPr>
          <w:i/>
        </w:rPr>
        <w:t>Acts Interpretation Act 1901</w:t>
      </w:r>
      <w:r w:rsidRPr="00AE1EAA">
        <w:t>).</w:t>
      </w:r>
    </w:p>
    <w:p w14:paraId="4727213A" w14:textId="77777777" w:rsidR="00B669EA" w:rsidRPr="00AE1EAA" w:rsidRDefault="00B669EA" w:rsidP="00BD3BDF">
      <w:pPr>
        <w:pStyle w:val="notetext"/>
      </w:pPr>
      <w:r w:rsidRPr="00AE1EAA">
        <w:t>Note 2:</w:t>
      </w:r>
      <w:r w:rsidRPr="00AE1EAA">
        <w:tab/>
        <w:t>See also sections 108 (Commonwealth employee) and 109 (State employee).</w:t>
      </w:r>
    </w:p>
    <w:p w14:paraId="433298EB" w14:textId="77777777" w:rsidR="00C45988" w:rsidRPr="00AE1EAA" w:rsidRDefault="00C45988" w:rsidP="00C45988">
      <w:pPr>
        <w:pStyle w:val="Definition"/>
      </w:pPr>
      <w:r w:rsidRPr="00AE1EAA">
        <w:rPr>
          <w:b/>
          <w:i/>
        </w:rPr>
        <w:t>employment agency</w:t>
      </w:r>
      <w:r w:rsidRPr="00AE1EAA">
        <w:t xml:space="preserve"> means any person who or body that, whether for payment or not, assists persons to find employment or other work or assists employers to find employees or workers, and includes the Commonwealth Employment Service.</w:t>
      </w:r>
    </w:p>
    <w:p w14:paraId="072149F7" w14:textId="77777777" w:rsidR="00C45988" w:rsidRPr="00AE1EAA" w:rsidRDefault="00C45988" w:rsidP="00C45988">
      <w:pPr>
        <w:pStyle w:val="Definition"/>
      </w:pPr>
      <w:r w:rsidRPr="00AE1EAA">
        <w:rPr>
          <w:b/>
          <w:i/>
        </w:rPr>
        <w:t>enactment</w:t>
      </w:r>
      <w:r w:rsidRPr="00AE1EAA">
        <w:t xml:space="preserve"> has the same meaning as in the </w:t>
      </w:r>
      <w:r w:rsidR="00DE3D80" w:rsidRPr="00AE1EAA">
        <w:rPr>
          <w:i/>
        </w:rPr>
        <w:t>Australian Human Rights Commission Act 1986</w:t>
      </w:r>
      <w:r w:rsidRPr="00AE1EAA">
        <w:t>.</w:t>
      </w:r>
    </w:p>
    <w:p w14:paraId="231F2CFF" w14:textId="77777777" w:rsidR="00C45988" w:rsidRPr="00AE1EAA" w:rsidRDefault="00C45988" w:rsidP="00C45988">
      <w:pPr>
        <w:pStyle w:val="Definition"/>
      </w:pPr>
      <w:r w:rsidRPr="00AE1EAA">
        <w:rPr>
          <w:b/>
          <w:i/>
        </w:rPr>
        <w:t>family responsibilities</w:t>
      </w:r>
      <w:r w:rsidRPr="00AE1EAA">
        <w:t xml:space="preserve"> has the meaning given by section</w:t>
      </w:r>
      <w:r w:rsidR="006744A1" w:rsidRPr="00AE1EAA">
        <w:t> </w:t>
      </w:r>
      <w:r w:rsidRPr="00AE1EAA">
        <w:t>4A.</w:t>
      </w:r>
    </w:p>
    <w:p w14:paraId="7E0E092D" w14:textId="77777777" w:rsidR="00C45988" w:rsidRPr="00AE1EAA" w:rsidRDefault="00C45988" w:rsidP="00C45988">
      <w:pPr>
        <w:pStyle w:val="Definition"/>
      </w:pPr>
      <w:r w:rsidRPr="00AE1EAA">
        <w:rPr>
          <w:b/>
          <w:i/>
        </w:rPr>
        <w:t>function</w:t>
      </w:r>
      <w:r w:rsidRPr="00AE1EAA">
        <w:t xml:space="preserve"> includes duty.</w:t>
      </w:r>
    </w:p>
    <w:p w14:paraId="7B82FBAE" w14:textId="1583BB6F" w:rsidR="009020D9" w:rsidRPr="00AE1EAA" w:rsidRDefault="009020D9" w:rsidP="009020D9">
      <w:pPr>
        <w:pStyle w:val="Definition"/>
      </w:pPr>
      <w:r w:rsidRPr="00AE1EAA">
        <w:rPr>
          <w:b/>
          <w:i/>
        </w:rPr>
        <w:t>gender identity</w:t>
      </w:r>
      <w:r w:rsidRPr="00AE1EAA">
        <w:t xml:space="preserve"> means the gender</w:t>
      </w:r>
      <w:r w:rsidR="00A17DC5">
        <w:noBreakHyphen/>
      </w:r>
      <w:r w:rsidRPr="00AE1EAA">
        <w:t>related identity, appearance or mannerisms or other gender</w:t>
      </w:r>
      <w:r w:rsidR="00A17DC5">
        <w:noBreakHyphen/>
      </w:r>
      <w:r w:rsidRPr="00AE1EAA">
        <w:t>related characteristics of a person (whether by way of medical intervention or not), with or without regard to the person’s designated sex at birth.</w:t>
      </w:r>
    </w:p>
    <w:p w14:paraId="6AFE379F" w14:textId="77777777" w:rsidR="00AA33A9" w:rsidRPr="00AE1EAA" w:rsidRDefault="00AA33A9" w:rsidP="00AA33A9">
      <w:pPr>
        <w:pStyle w:val="Definition"/>
      </w:pPr>
      <w:r w:rsidRPr="00AE1EAA">
        <w:rPr>
          <w:b/>
          <w:i/>
        </w:rPr>
        <w:t>harass on the ground of sex</w:t>
      </w:r>
      <w:r w:rsidRPr="00AE1EAA">
        <w:t xml:space="preserve"> has the meaning given by section 28AA.</w:t>
      </w:r>
    </w:p>
    <w:p w14:paraId="35A8C0E1" w14:textId="1708E7AD" w:rsidR="00AA33A9" w:rsidRPr="00AE1EAA" w:rsidRDefault="00AA33A9" w:rsidP="00AA33A9">
      <w:pPr>
        <w:pStyle w:val="notetext"/>
      </w:pPr>
      <w:r w:rsidRPr="00AE1EAA">
        <w:t>Note:</w:t>
      </w:r>
      <w:r w:rsidRPr="00AE1EAA">
        <w:tab/>
        <w:t xml:space="preserve">Other parts of speech and grammatical forms of “harass on the ground of sex” (for example, “harassment on the ground of sex”) have a corresponding meaning (see </w:t>
      </w:r>
      <w:r w:rsidR="00A17DC5">
        <w:t>section 1</w:t>
      </w:r>
      <w:r w:rsidRPr="00AE1EAA">
        <w:t xml:space="preserve">8A of the </w:t>
      </w:r>
      <w:r w:rsidRPr="00AE1EAA">
        <w:rPr>
          <w:i/>
        </w:rPr>
        <w:t>Acts Interpretation Act 1901</w:t>
      </w:r>
      <w:r w:rsidRPr="00AE1EAA">
        <w:t>).</w:t>
      </w:r>
    </w:p>
    <w:p w14:paraId="25FC43CB" w14:textId="77777777" w:rsidR="00C45988" w:rsidRPr="00AE1EAA" w:rsidRDefault="00C45988" w:rsidP="00C45988">
      <w:pPr>
        <w:pStyle w:val="Definition"/>
      </w:pPr>
      <w:r w:rsidRPr="00AE1EAA">
        <w:rPr>
          <w:b/>
          <w:i/>
        </w:rPr>
        <w:t>institution of tertiary education</w:t>
      </w:r>
      <w:r w:rsidRPr="00AE1EAA">
        <w:t xml:space="preserve"> means a university, college of advanced education, technical and further education institution or other institution at which tertiary education or training is provided.</w:t>
      </w:r>
    </w:p>
    <w:p w14:paraId="59C1843B" w14:textId="77777777" w:rsidR="009020D9" w:rsidRPr="00AE1EAA" w:rsidRDefault="009020D9" w:rsidP="009020D9">
      <w:pPr>
        <w:pStyle w:val="Definition"/>
      </w:pPr>
      <w:r w:rsidRPr="00AE1EAA">
        <w:rPr>
          <w:b/>
          <w:i/>
        </w:rPr>
        <w:t>intersex status</w:t>
      </w:r>
      <w:r w:rsidRPr="00AE1EAA">
        <w:t xml:space="preserve"> means the status of having physical, hormonal or genetic features that are:</w:t>
      </w:r>
    </w:p>
    <w:p w14:paraId="6FFAC231" w14:textId="77777777" w:rsidR="009020D9" w:rsidRPr="00AE1EAA" w:rsidRDefault="009020D9" w:rsidP="009020D9">
      <w:pPr>
        <w:pStyle w:val="paragraph"/>
      </w:pPr>
      <w:r w:rsidRPr="00AE1EAA">
        <w:tab/>
        <w:t>(a)</w:t>
      </w:r>
      <w:r w:rsidRPr="00AE1EAA">
        <w:tab/>
        <w:t>neither wholly female nor wholly male; or</w:t>
      </w:r>
    </w:p>
    <w:p w14:paraId="01F8CE30" w14:textId="77777777" w:rsidR="009020D9" w:rsidRPr="00AE1EAA" w:rsidRDefault="009020D9" w:rsidP="009020D9">
      <w:pPr>
        <w:pStyle w:val="paragraph"/>
      </w:pPr>
      <w:r w:rsidRPr="00AE1EAA">
        <w:tab/>
        <w:t>(b)</w:t>
      </w:r>
      <w:r w:rsidRPr="00AE1EAA">
        <w:tab/>
        <w:t>a combination of female and male; or</w:t>
      </w:r>
    </w:p>
    <w:p w14:paraId="410AA8A2" w14:textId="77777777" w:rsidR="009020D9" w:rsidRPr="00AE1EAA" w:rsidRDefault="009020D9" w:rsidP="009020D9">
      <w:pPr>
        <w:pStyle w:val="paragraph"/>
      </w:pPr>
      <w:r w:rsidRPr="00AE1EAA">
        <w:tab/>
        <w:t>(c)</w:t>
      </w:r>
      <w:r w:rsidRPr="00AE1EAA">
        <w:tab/>
        <w:t>neither female nor male.</w:t>
      </w:r>
    </w:p>
    <w:p w14:paraId="50F4143D" w14:textId="77777777" w:rsidR="009020D9" w:rsidRPr="00AE1EAA" w:rsidRDefault="009020D9" w:rsidP="009020D9">
      <w:pPr>
        <w:pStyle w:val="Definition"/>
      </w:pPr>
      <w:r w:rsidRPr="00AE1EAA">
        <w:rPr>
          <w:b/>
          <w:i/>
        </w:rPr>
        <w:t>marital or relationship status</w:t>
      </w:r>
      <w:r w:rsidRPr="00AE1EAA">
        <w:t xml:space="preserve"> means a person’s status of being any of the following:</w:t>
      </w:r>
    </w:p>
    <w:p w14:paraId="3EB93A48" w14:textId="77777777" w:rsidR="009020D9" w:rsidRPr="00AE1EAA" w:rsidRDefault="009020D9" w:rsidP="009020D9">
      <w:pPr>
        <w:pStyle w:val="paragraph"/>
      </w:pPr>
      <w:r w:rsidRPr="00AE1EAA">
        <w:tab/>
        <w:t>(a)</w:t>
      </w:r>
      <w:r w:rsidRPr="00AE1EAA">
        <w:tab/>
        <w:t>single;</w:t>
      </w:r>
    </w:p>
    <w:p w14:paraId="62FDB8FE" w14:textId="77777777" w:rsidR="009020D9" w:rsidRPr="00AE1EAA" w:rsidRDefault="009020D9" w:rsidP="009020D9">
      <w:pPr>
        <w:pStyle w:val="paragraph"/>
      </w:pPr>
      <w:r w:rsidRPr="00AE1EAA">
        <w:tab/>
        <w:t>(b)</w:t>
      </w:r>
      <w:r w:rsidRPr="00AE1EAA">
        <w:tab/>
        <w:t>married;</w:t>
      </w:r>
    </w:p>
    <w:p w14:paraId="3AAEC423" w14:textId="77777777" w:rsidR="009020D9" w:rsidRPr="00AE1EAA" w:rsidRDefault="009020D9" w:rsidP="009020D9">
      <w:pPr>
        <w:pStyle w:val="paragraph"/>
      </w:pPr>
      <w:r w:rsidRPr="00AE1EAA">
        <w:tab/>
        <w:t>(c)</w:t>
      </w:r>
      <w:r w:rsidRPr="00AE1EAA">
        <w:tab/>
        <w:t>married, but living separately and apart from his or her spouse;</w:t>
      </w:r>
    </w:p>
    <w:p w14:paraId="5DA740B7" w14:textId="77777777" w:rsidR="009020D9" w:rsidRPr="00AE1EAA" w:rsidRDefault="009020D9" w:rsidP="009020D9">
      <w:pPr>
        <w:pStyle w:val="paragraph"/>
      </w:pPr>
      <w:r w:rsidRPr="00AE1EAA">
        <w:tab/>
        <w:t>(d)</w:t>
      </w:r>
      <w:r w:rsidRPr="00AE1EAA">
        <w:tab/>
        <w:t>divorced;</w:t>
      </w:r>
    </w:p>
    <w:p w14:paraId="746A89B0" w14:textId="77777777" w:rsidR="009020D9" w:rsidRPr="00AE1EAA" w:rsidRDefault="009020D9" w:rsidP="009020D9">
      <w:pPr>
        <w:pStyle w:val="paragraph"/>
      </w:pPr>
      <w:r w:rsidRPr="00AE1EAA">
        <w:tab/>
        <w:t>(e)</w:t>
      </w:r>
      <w:r w:rsidRPr="00AE1EAA">
        <w:tab/>
        <w:t>the de facto partner of another person;</w:t>
      </w:r>
    </w:p>
    <w:p w14:paraId="363123A4" w14:textId="77777777" w:rsidR="009020D9" w:rsidRPr="00AE1EAA" w:rsidRDefault="009020D9" w:rsidP="009020D9">
      <w:pPr>
        <w:pStyle w:val="paragraph"/>
      </w:pPr>
      <w:r w:rsidRPr="00AE1EAA">
        <w:tab/>
        <w:t>(f)</w:t>
      </w:r>
      <w:r w:rsidRPr="00AE1EAA">
        <w:tab/>
        <w:t>the de facto partner of another person, but living separately and apart from that other person;</w:t>
      </w:r>
    </w:p>
    <w:p w14:paraId="16312A6A" w14:textId="77777777" w:rsidR="009020D9" w:rsidRPr="00AE1EAA" w:rsidRDefault="009020D9" w:rsidP="009020D9">
      <w:pPr>
        <w:pStyle w:val="paragraph"/>
      </w:pPr>
      <w:r w:rsidRPr="00AE1EAA">
        <w:tab/>
        <w:t>(g)</w:t>
      </w:r>
      <w:r w:rsidRPr="00AE1EAA">
        <w:tab/>
        <w:t>the former de facto partner of another person;</w:t>
      </w:r>
    </w:p>
    <w:p w14:paraId="7734E432" w14:textId="77777777" w:rsidR="009020D9" w:rsidRPr="00AE1EAA" w:rsidRDefault="009020D9" w:rsidP="009020D9">
      <w:pPr>
        <w:pStyle w:val="paragraph"/>
      </w:pPr>
      <w:r w:rsidRPr="00AE1EAA">
        <w:tab/>
        <w:t>(h)</w:t>
      </w:r>
      <w:r w:rsidRPr="00AE1EAA">
        <w:tab/>
        <w:t>the surviving spouse or de facto partner of a person who has died.</w:t>
      </w:r>
    </w:p>
    <w:p w14:paraId="43233B24" w14:textId="77777777" w:rsidR="00C45988" w:rsidRPr="00AE1EAA" w:rsidRDefault="00C45988" w:rsidP="00C45988">
      <w:pPr>
        <w:pStyle w:val="Definition"/>
      </w:pPr>
      <w:r w:rsidRPr="00AE1EAA">
        <w:rPr>
          <w:b/>
          <w:i/>
        </w:rPr>
        <w:t>near relative</w:t>
      </w:r>
      <w:r w:rsidRPr="00AE1EAA">
        <w:t>, in relation to a person, means:</w:t>
      </w:r>
    </w:p>
    <w:p w14:paraId="39A099FD" w14:textId="77777777" w:rsidR="00C45988" w:rsidRPr="00AE1EAA" w:rsidRDefault="00C45988" w:rsidP="00C45988">
      <w:pPr>
        <w:pStyle w:val="paragraph"/>
      </w:pPr>
      <w:r w:rsidRPr="00AE1EAA">
        <w:tab/>
        <w:t>(a)</w:t>
      </w:r>
      <w:r w:rsidRPr="00AE1EAA">
        <w:tab/>
        <w:t>a parent, child, grandparent, grandchild, brother or sister of the person; or</w:t>
      </w:r>
    </w:p>
    <w:p w14:paraId="61404471" w14:textId="7DCB11A7" w:rsidR="00C45988" w:rsidRPr="00AE1EAA" w:rsidRDefault="00C45988" w:rsidP="00C45988">
      <w:pPr>
        <w:pStyle w:val="paragraph"/>
      </w:pPr>
      <w:r w:rsidRPr="00AE1EAA">
        <w:tab/>
        <w:t>(b)</w:t>
      </w:r>
      <w:r w:rsidRPr="00AE1EAA">
        <w:tab/>
        <w:t>the spouse or</w:t>
      </w:r>
      <w:r w:rsidR="005C0C26" w:rsidRPr="00AE1EAA">
        <w:t> </w:t>
      </w:r>
      <w:r w:rsidR="009020D9" w:rsidRPr="00AE1EAA">
        <w:t>de facto partner</w:t>
      </w:r>
      <w:r w:rsidRPr="00AE1EAA">
        <w:t xml:space="preserve"> of the first</w:t>
      </w:r>
      <w:r w:rsidR="00A17DC5">
        <w:noBreakHyphen/>
      </w:r>
      <w:r w:rsidRPr="00AE1EAA">
        <w:t xml:space="preserve">mentioned person or of a person referred to in </w:t>
      </w:r>
      <w:r w:rsidR="006744A1" w:rsidRPr="00AE1EAA">
        <w:t>paragraph (</w:t>
      </w:r>
      <w:r w:rsidRPr="00AE1EAA">
        <w:t>a).</w:t>
      </w:r>
    </w:p>
    <w:p w14:paraId="798E9277" w14:textId="77777777" w:rsidR="00AA33A9" w:rsidRPr="00AE1EAA" w:rsidRDefault="00AA33A9" w:rsidP="00AA33A9">
      <w:pPr>
        <w:pStyle w:val="Definition"/>
      </w:pPr>
      <w:r w:rsidRPr="00AE1EAA">
        <w:rPr>
          <w:b/>
          <w:i/>
        </w:rPr>
        <w:t>Parliament of a State</w:t>
      </w:r>
      <w:r w:rsidRPr="00AE1EAA">
        <w:t>:</w:t>
      </w:r>
    </w:p>
    <w:p w14:paraId="6D95E340" w14:textId="77777777" w:rsidR="00AA33A9" w:rsidRPr="00AE1EAA" w:rsidRDefault="00AA33A9" w:rsidP="00AA33A9">
      <w:pPr>
        <w:pStyle w:val="paragraph"/>
      </w:pPr>
      <w:r w:rsidRPr="00AE1EAA">
        <w:tab/>
        <w:t>(a)</w:t>
      </w:r>
      <w:r w:rsidRPr="00AE1EAA">
        <w:tab/>
        <w:t>in a case where the State is the Australian Capital Territory—means the Legislative Assembly for the Australian Capital Territory; or</w:t>
      </w:r>
    </w:p>
    <w:p w14:paraId="2A3C108D" w14:textId="77777777" w:rsidR="00AA33A9" w:rsidRPr="00AE1EAA" w:rsidRDefault="00AA33A9" w:rsidP="00AA33A9">
      <w:pPr>
        <w:pStyle w:val="paragraph"/>
      </w:pPr>
      <w:r w:rsidRPr="00AE1EAA">
        <w:tab/>
        <w:t>(b)</w:t>
      </w:r>
      <w:r w:rsidRPr="00AE1EAA">
        <w:tab/>
        <w:t>in a case where the State is the Northern Territory—means the Legislative Assembly of the Northern Territory.</w:t>
      </w:r>
    </w:p>
    <w:p w14:paraId="5D53C644" w14:textId="77777777" w:rsidR="00AA33A9" w:rsidRPr="00AE1EAA" w:rsidRDefault="00AA33A9" w:rsidP="00AA33A9">
      <w:pPr>
        <w:pStyle w:val="Definition"/>
      </w:pPr>
      <w:r w:rsidRPr="00AE1EAA">
        <w:rPr>
          <w:b/>
          <w:i/>
        </w:rPr>
        <w:t>person conducting a business or undertaking</w:t>
      </w:r>
      <w:r w:rsidRPr="00AE1EAA">
        <w:t xml:space="preserve"> has the same meaning as in the </w:t>
      </w:r>
      <w:r w:rsidRPr="00AE1EAA">
        <w:rPr>
          <w:i/>
        </w:rPr>
        <w:t>Work Health and Safety Act 2011</w:t>
      </w:r>
      <w:r w:rsidRPr="00AE1EAA">
        <w:t>.</w:t>
      </w:r>
    </w:p>
    <w:p w14:paraId="71E9FEC2" w14:textId="77777777" w:rsidR="00C45988" w:rsidRPr="00AE1EAA" w:rsidRDefault="00C45988" w:rsidP="00C45988">
      <w:pPr>
        <w:pStyle w:val="Definition"/>
      </w:pPr>
      <w:r w:rsidRPr="00AE1EAA">
        <w:rPr>
          <w:b/>
          <w:i/>
        </w:rPr>
        <w:t>potential pregnancy</w:t>
      </w:r>
      <w:r w:rsidRPr="00AE1EAA">
        <w:t xml:space="preserve"> has a meaning affected by section</w:t>
      </w:r>
      <w:r w:rsidR="006744A1" w:rsidRPr="00AE1EAA">
        <w:t> </w:t>
      </w:r>
      <w:r w:rsidRPr="00AE1EAA">
        <w:t>4B.</w:t>
      </w:r>
    </w:p>
    <w:p w14:paraId="38DF536F" w14:textId="77777777" w:rsidR="00C45988" w:rsidRPr="00AE1EAA" w:rsidRDefault="00C45988" w:rsidP="00C45988">
      <w:pPr>
        <w:pStyle w:val="Definition"/>
      </w:pPr>
      <w:r w:rsidRPr="00AE1EAA">
        <w:rPr>
          <w:b/>
          <w:i/>
        </w:rPr>
        <w:t>President</w:t>
      </w:r>
      <w:r w:rsidRPr="00AE1EAA">
        <w:t xml:space="preserve"> means President of the Commission.</w:t>
      </w:r>
    </w:p>
    <w:p w14:paraId="6A90A602" w14:textId="77777777" w:rsidR="00C45988" w:rsidRPr="00AE1EAA" w:rsidRDefault="00C45988" w:rsidP="00C45988">
      <w:pPr>
        <w:pStyle w:val="Definition"/>
      </w:pPr>
      <w:r w:rsidRPr="00AE1EAA">
        <w:rPr>
          <w:b/>
          <w:i/>
        </w:rPr>
        <w:t>principal</w:t>
      </w:r>
      <w:r w:rsidRPr="00AE1EAA">
        <w:t xml:space="preserve"> means:</w:t>
      </w:r>
    </w:p>
    <w:p w14:paraId="4A3D8F04" w14:textId="77777777" w:rsidR="00C45988" w:rsidRPr="00AE1EAA" w:rsidRDefault="00C45988" w:rsidP="00C45988">
      <w:pPr>
        <w:pStyle w:val="paragraph"/>
      </w:pPr>
      <w:r w:rsidRPr="00AE1EAA">
        <w:tab/>
        <w:t>(a)</w:t>
      </w:r>
      <w:r w:rsidRPr="00AE1EAA">
        <w:tab/>
        <w:t>in relation to a commission agent—a person for whom the commission agent does work as a commission agent; and</w:t>
      </w:r>
    </w:p>
    <w:p w14:paraId="36A462B2" w14:textId="77777777" w:rsidR="00C45988" w:rsidRPr="00AE1EAA" w:rsidRDefault="00C45988" w:rsidP="00C45988">
      <w:pPr>
        <w:pStyle w:val="paragraph"/>
      </w:pPr>
      <w:r w:rsidRPr="00AE1EAA">
        <w:tab/>
        <w:t>(b)</w:t>
      </w:r>
      <w:r w:rsidRPr="00AE1EAA">
        <w:tab/>
        <w:t>in relation to a contract worker—a person for whom the contract worker does work pursuant to a contract between the employer of the contract worker and the person.</w:t>
      </w:r>
    </w:p>
    <w:p w14:paraId="5B6B2320" w14:textId="77777777" w:rsidR="00C45988" w:rsidRPr="00AE1EAA" w:rsidRDefault="00C45988" w:rsidP="00C45988">
      <w:pPr>
        <w:pStyle w:val="Definition"/>
      </w:pPr>
      <w:r w:rsidRPr="00AE1EAA">
        <w:rPr>
          <w:b/>
          <w:i/>
        </w:rPr>
        <w:t>principal executive</w:t>
      </w:r>
      <w:r w:rsidRPr="00AE1EAA">
        <w:t>, in relation to a Commonwealth agency, has the same meaning as in Part</w:t>
      </w:r>
      <w:r w:rsidR="00647E83" w:rsidRPr="00AE1EAA">
        <w:t> </w:t>
      </w:r>
      <w:r w:rsidRPr="00AE1EAA">
        <w:t xml:space="preserve">V of the </w:t>
      </w:r>
      <w:r w:rsidRPr="00AE1EAA">
        <w:rPr>
          <w:i/>
        </w:rPr>
        <w:t>Privacy Act 1988</w:t>
      </w:r>
      <w:r w:rsidRPr="00AE1EAA">
        <w:t>.</w:t>
      </w:r>
    </w:p>
    <w:p w14:paraId="382F6202" w14:textId="77777777" w:rsidR="00C45988" w:rsidRPr="00AE1EAA" w:rsidRDefault="00C45988" w:rsidP="00C45988">
      <w:pPr>
        <w:pStyle w:val="Definition"/>
      </w:pPr>
      <w:r w:rsidRPr="00AE1EAA">
        <w:rPr>
          <w:b/>
          <w:i/>
        </w:rPr>
        <w:t>proposed enactment</w:t>
      </w:r>
      <w:r w:rsidRPr="00AE1EAA">
        <w:t xml:space="preserve"> has the same meaning as in the </w:t>
      </w:r>
      <w:r w:rsidR="00696F40" w:rsidRPr="00AE1EAA">
        <w:rPr>
          <w:i/>
        </w:rPr>
        <w:t>Australian Human Rights Commission Act 1986</w:t>
      </w:r>
      <w:r w:rsidRPr="00AE1EAA">
        <w:t>.</w:t>
      </w:r>
    </w:p>
    <w:p w14:paraId="0CCFC956" w14:textId="77777777" w:rsidR="00AA33A9" w:rsidRPr="00AE1EAA" w:rsidRDefault="00AA33A9" w:rsidP="00AA33A9">
      <w:pPr>
        <w:pStyle w:val="Definition"/>
      </w:pPr>
      <w:r w:rsidRPr="00AE1EAA">
        <w:rPr>
          <w:b/>
          <w:i/>
        </w:rPr>
        <w:t>public authority</w:t>
      </w:r>
      <w:r w:rsidRPr="00AE1EAA">
        <w:t xml:space="preserve"> of a State means:</w:t>
      </w:r>
    </w:p>
    <w:p w14:paraId="1A6B9D38" w14:textId="77777777" w:rsidR="00AA33A9" w:rsidRPr="00AE1EAA" w:rsidRDefault="00AA33A9" w:rsidP="00AA33A9">
      <w:pPr>
        <w:pStyle w:val="paragraph"/>
      </w:pPr>
      <w:r w:rsidRPr="00AE1EAA">
        <w:tab/>
        <w:t>(a)</w:t>
      </w:r>
      <w:r w:rsidRPr="00AE1EAA">
        <w:tab/>
        <w:t>a body that:</w:t>
      </w:r>
    </w:p>
    <w:p w14:paraId="2D7B30EE" w14:textId="77777777" w:rsidR="00AA33A9" w:rsidRPr="00AE1EAA" w:rsidRDefault="00AA33A9" w:rsidP="00AA33A9">
      <w:pPr>
        <w:pStyle w:val="paragraphsub"/>
      </w:pPr>
      <w:r w:rsidRPr="00AE1EAA">
        <w:tab/>
        <w:t>(i)</w:t>
      </w:r>
      <w:r w:rsidRPr="00AE1EAA">
        <w:tab/>
        <w:t>is incorporated (whether before or after the commencement of this definition) for a public purpose by a law of the State; and</w:t>
      </w:r>
    </w:p>
    <w:p w14:paraId="6A10EE27" w14:textId="77777777" w:rsidR="00AA33A9" w:rsidRPr="00AE1EAA" w:rsidRDefault="00AA33A9" w:rsidP="00AA33A9">
      <w:pPr>
        <w:pStyle w:val="paragraphsub"/>
      </w:pPr>
      <w:r w:rsidRPr="00AE1EAA">
        <w:tab/>
        <w:t>(ii)</w:t>
      </w:r>
      <w:r w:rsidRPr="00AE1EAA">
        <w:tab/>
        <w:t>employs staff on its own behalf; or</w:t>
      </w:r>
    </w:p>
    <w:p w14:paraId="268D4A40" w14:textId="77777777" w:rsidR="00AA33A9" w:rsidRPr="00AE1EAA" w:rsidRDefault="00AA33A9" w:rsidP="00AA33A9">
      <w:pPr>
        <w:pStyle w:val="paragraph"/>
      </w:pPr>
      <w:r w:rsidRPr="00AE1EAA">
        <w:tab/>
        <w:t>(b)</w:t>
      </w:r>
      <w:r w:rsidRPr="00AE1EAA">
        <w:tab/>
        <w:t>an authority or body that:</w:t>
      </w:r>
    </w:p>
    <w:p w14:paraId="15664B4D" w14:textId="77777777" w:rsidR="00AA33A9" w:rsidRPr="00AE1EAA" w:rsidRDefault="00AA33A9" w:rsidP="00AA33A9">
      <w:pPr>
        <w:pStyle w:val="paragraphsub"/>
      </w:pPr>
      <w:r w:rsidRPr="00AE1EAA">
        <w:tab/>
        <w:t>(i)</w:t>
      </w:r>
      <w:r w:rsidRPr="00AE1EAA">
        <w:tab/>
        <w:t>is not a body corporate; and</w:t>
      </w:r>
    </w:p>
    <w:p w14:paraId="1063787B" w14:textId="77777777" w:rsidR="00AA33A9" w:rsidRPr="00AE1EAA" w:rsidRDefault="00AA33A9" w:rsidP="00AA33A9">
      <w:pPr>
        <w:pStyle w:val="paragraphsub"/>
      </w:pPr>
      <w:r w:rsidRPr="00AE1EAA">
        <w:tab/>
        <w:t>(ii)</w:t>
      </w:r>
      <w:r w:rsidRPr="00AE1EAA">
        <w:tab/>
        <w:t>is established (whether before or after the commencement of this definition) for a public purpose by, or in accordance with the provisions of, a law of the State; and</w:t>
      </w:r>
    </w:p>
    <w:p w14:paraId="5311C04D" w14:textId="77777777" w:rsidR="00AA33A9" w:rsidRPr="00AE1EAA" w:rsidRDefault="00AA33A9" w:rsidP="00AA33A9">
      <w:pPr>
        <w:pStyle w:val="paragraphsub"/>
      </w:pPr>
      <w:r w:rsidRPr="00AE1EAA">
        <w:tab/>
        <w:t>(iii)</w:t>
      </w:r>
      <w:r w:rsidRPr="00AE1EAA">
        <w:tab/>
        <w:t>employs staff on its own behalf; or</w:t>
      </w:r>
    </w:p>
    <w:p w14:paraId="6B0B3DF6" w14:textId="77777777" w:rsidR="00AA33A9" w:rsidRPr="00AE1EAA" w:rsidRDefault="00AA33A9" w:rsidP="00AA33A9">
      <w:pPr>
        <w:pStyle w:val="paragraph"/>
      </w:pPr>
      <w:r w:rsidRPr="00AE1EAA">
        <w:tab/>
        <w:t>(c)</w:t>
      </w:r>
      <w:r w:rsidRPr="00AE1EAA">
        <w:tab/>
        <w:t>an incorporated company over which the State, or a body or authority referred to in paragraph (a) or (b), is in a position to exercise control.</w:t>
      </w:r>
    </w:p>
    <w:p w14:paraId="2954E71A" w14:textId="77777777" w:rsidR="00C45988" w:rsidRPr="00AE1EAA" w:rsidRDefault="00C45988" w:rsidP="000427F6">
      <w:pPr>
        <w:pStyle w:val="Definition"/>
        <w:keepNext/>
      </w:pPr>
      <w:r w:rsidRPr="00AE1EAA">
        <w:rPr>
          <w:b/>
          <w:i/>
        </w:rPr>
        <w:t>public authority of the Commonwealth</w:t>
      </w:r>
      <w:r w:rsidRPr="00AE1EAA">
        <w:t xml:space="preserve"> means:</w:t>
      </w:r>
    </w:p>
    <w:p w14:paraId="3932971A" w14:textId="77777777" w:rsidR="00C45988" w:rsidRPr="00AE1EAA" w:rsidRDefault="00C45988" w:rsidP="00C45988">
      <w:pPr>
        <w:pStyle w:val="paragraph"/>
      </w:pPr>
      <w:r w:rsidRPr="00AE1EAA">
        <w:tab/>
        <w:t>(a)</w:t>
      </w:r>
      <w:r w:rsidRPr="00AE1EAA">
        <w:tab/>
        <w:t>a body incorporated, whether before or after the commencement of this Act, for a public purpose by a law of the Commonwealth or a law of a Territory, being a body corporate employing staff on its own behalf;</w:t>
      </w:r>
    </w:p>
    <w:p w14:paraId="64DBA54C" w14:textId="77777777" w:rsidR="00C45988" w:rsidRPr="00AE1EAA" w:rsidRDefault="00C45988" w:rsidP="00C45988">
      <w:pPr>
        <w:pStyle w:val="paragraph"/>
      </w:pPr>
      <w:r w:rsidRPr="00AE1EAA">
        <w:tab/>
        <w:t>(b)</w:t>
      </w:r>
      <w:r w:rsidRPr="00AE1EAA">
        <w:tab/>
        <w:t>an authority or body, not being a body corporate, established, whether before or after the commencement of this Act, for a public purpose by, or in accordance with the provisions of, a law of the Commonwealth or a law of a Territory, being an authority or body employing staff on its own behalf; or</w:t>
      </w:r>
    </w:p>
    <w:p w14:paraId="5961412E" w14:textId="77777777" w:rsidR="00C45988" w:rsidRPr="00AE1EAA" w:rsidRDefault="00C45988" w:rsidP="00C45988">
      <w:pPr>
        <w:pStyle w:val="paragraph"/>
      </w:pPr>
      <w:r w:rsidRPr="00AE1EAA">
        <w:tab/>
        <w:t>(c)</w:t>
      </w:r>
      <w:r w:rsidRPr="00AE1EAA">
        <w:tab/>
        <w:t xml:space="preserve">an incorporated company over which the Commonwealth, or a body or authority referred to in </w:t>
      </w:r>
      <w:r w:rsidR="006744A1" w:rsidRPr="00AE1EAA">
        <w:t>paragraph (</w:t>
      </w:r>
      <w:r w:rsidRPr="00AE1EAA">
        <w:t>a) or (b), is in a position to exercise control.</w:t>
      </w:r>
    </w:p>
    <w:p w14:paraId="030E631F" w14:textId="730669EA" w:rsidR="00C8445F" w:rsidRPr="00AE1EAA" w:rsidRDefault="00C8445F" w:rsidP="00C8445F">
      <w:pPr>
        <w:pStyle w:val="Definition"/>
      </w:pPr>
      <w:r w:rsidRPr="00AE1EAA">
        <w:rPr>
          <w:b/>
          <w:i/>
        </w:rPr>
        <w:t>registered charity</w:t>
      </w:r>
      <w:r w:rsidRPr="00AE1EAA">
        <w:t xml:space="preserve"> means an entity that is registered under the </w:t>
      </w:r>
      <w:r w:rsidRPr="00AE1EAA">
        <w:rPr>
          <w:i/>
        </w:rPr>
        <w:t>Australian Charities and Not</w:t>
      </w:r>
      <w:r w:rsidR="00A17DC5">
        <w:rPr>
          <w:i/>
        </w:rPr>
        <w:noBreakHyphen/>
      </w:r>
      <w:r w:rsidRPr="00AE1EAA">
        <w:rPr>
          <w:i/>
        </w:rPr>
        <w:t>for</w:t>
      </w:r>
      <w:r w:rsidR="00A17DC5">
        <w:rPr>
          <w:i/>
        </w:rPr>
        <w:noBreakHyphen/>
      </w:r>
      <w:r w:rsidRPr="00AE1EAA">
        <w:rPr>
          <w:i/>
        </w:rPr>
        <w:t>profits Commission Act 2012</w:t>
      </w:r>
      <w:r w:rsidRPr="00AE1EAA">
        <w:t xml:space="preserve"> as the type of entity mentioned in column 1 of </w:t>
      </w:r>
      <w:r w:rsidR="007A6FA0" w:rsidRPr="00AE1EAA">
        <w:t>item 1</w:t>
      </w:r>
      <w:r w:rsidRPr="00AE1EAA">
        <w:t xml:space="preserve"> of the table in subsection</w:t>
      </w:r>
      <w:r w:rsidR="006744A1" w:rsidRPr="00AE1EAA">
        <w:t> </w:t>
      </w:r>
      <w:r w:rsidRPr="00AE1EAA">
        <w:t>25</w:t>
      </w:r>
      <w:r w:rsidR="00A17DC5">
        <w:noBreakHyphen/>
      </w:r>
      <w:r w:rsidRPr="00AE1EAA">
        <w:t>5(5) of that Act.</w:t>
      </w:r>
    </w:p>
    <w:p w14:paraId="59FD54D5" w14:textId="77777777" w:rsidR="001324B0" w:rsidRPr="00AE1EAA" w:rsidRDefault="001324B0" w:rsidP="001324B0">
      <w:pPr>
        <w:pStyle w:val="Definition"/>
      </w:pPr>
      <w:r w:rsidRPr="00AE1EAA">
        <w:rPr>
          <w:b/>
          <w:i/>
        </w:rPr>
        <w:t>registered organisation</w:t>
      </w:r>
      <w:r w:rsidRPr="00AE1EAA">
        <w:t xml:space="preserve"> means an organisation registered, or an association recognised, under the </w:t>
      </w:r>
      <w:r w:rsidRPr="00AE1EAA">
        <w:rPr>
          <w:i/>
        </w:rPr>
        <w:t>Fair Work (Registered Organisations) Act 2009</w:t>
      </w:r>
      <w:r w:rsidRPr="00AE1EAA">
        <w:t>.</w:t>
      </w:r>
    </w:p>
    <w:p w14:paraId="66AC4E8A" w14:textId="77777777" w:rsidR="00D20C9D" w:rsidRPr="00AE1EAA" w:rsidRDefault="00D20C9D" w:rsidP="00D20C9D">
      <w:pPr>
        <w:pStyle w:val="Definition"/>
      </w:pPr>
      <w:r w:rsidRPr="00AE1EAA">
        <w:rPr>
          <w:b/>
          <w:i/>
        </w:rPr>
        <w:t>relevant international instrument</w:t>
      </w:r>
      <w:r w:rsidRPr="00AE1EAA">
        <w:t xml:space="preserve"> means:</w:t>
      </w:r>
    </w:p>
    <w:p w14:paraId="7B4DE8D5" w14:textId="77777777" w:rsidR="00D20C9D" w:rsidRPr="00AE1EAA" w:rsidRDefault="00D20C9D" w:rsidP="00D20C9D">
      <w:pPr>
        <w:pStyle w:val="paragraph"/>
      </w:pPr>
      <w:r w:rsidRPr="00AE1EAA">
        <w:tab/>
        <w:t>(a)</w:t>
      </w:r>
      <w:r w:rsidRPr="00AE1EAA">
        <w:tab/>
        <w:t>the Convention on the Elimination of All Forms of Discrimination Against Women done at New York on 18</w:t>
      </w:r>
      <w:r w:rsidR="006744A1" w:rsidRPr="00AE1EAA">
        <w:t> </w:t>
      </w:r>
      <w:r w:rsidRPr="00AE1EAA">
        <w:t>December 1979 ([1983] ATS 9) (a copy of the English text of which is set out in the Schedule); or</w:t>
      </w:r>
    </w:p>
    <w:p w14:paraId="76EA3860" w14:textId="77777777" w:rsidR="00D20C9D" w:rsidRPr="00AE1EAA" w:rsidRDefault="00D20C9D" w:rsidP="00D20C9D">
      <w:pPr>
        <w:pStyle w:val="paragraph"/>
      </w:pPr>
      <w:r w:rsidRPr="00AE1EAA">
        <w:tab/>
        <w:t>(b)</w:t>
      </w:r>
      <w:r w:rsidRPr="00AE1EAA">
        <w:tab/>
        <w:t>the International Covenant on Civil and Political Rights done at New York on 16</w:t>
      </w:r>
      <w:r w:rsidR="006744A1" w:rsidRPr="00AE1EAA">
        <w:t> </w:t>
      </w:r>
      <w:r w:rsidRPr="00AE1EAA">
        <w:t>December 1966 ([1980] ATS 23); or</w:t>
      </w:r>
    </w:p>
    <w:p w14:paraId="1281A49A" w14:textId="77777777" w:rsidR="00D20C9D" w:rsidRPr="00AE1EAA" w:rsidRDefault="00D20C9D" w:rsidP="00D20C9D">
      <w:pPr>
        <w:pStyle w:val="paragraph"/>
      </w:pPr>
      <w:r w:rsidRPr="00AE1EAA">
        <w:tab/>
        <w:t>(c)</w:t>
      </w:r>
      <w:r w:rsidRPr="00AE1EAA">
        <w:tab/>
        <w:t>the International Covenant on Economic, Social and Cultural Rights done at New York on 16</w:t>
      </w:r>
      <w:r w:rsidR="006744A1" w:rsidRPr="00AE1EAA">
        <w:t> </w:t>
      </w:r>
      <w:r w:rsidRPr="00AE1EAA">
        <w:t>December 1966 ([1976] ATS 5); or</w:t>
      </w:r>
    </w:p>
    <w:p w14:paraId="129466D0" w14:textId="77777777" w:rsidR="00D20C9D" w:rsidRPr="00AE1EAA" w:rsidRDefault="00D20C9D" w:rsidP="00D20C9D">
      <w:pPr>
        <w:pStyle w:val="paragraph"/>
      </w:pPr>
      <w:r w:rsidRPr="00AE1EAA">
        <w:tab/>
        <w:t>(d)</w:t>
      </w:r>
      <w:r w:rsidRPr="00AE1EAA">
        <w:tab/>
        <w:t>the Convention on the Rights of the Child done at New York on 20</w:t>
      </w:r>
      <w:r w:rsidR="006744A1" w:rsidRPr="00AE1EAA">
        <w:t> </w:t>
      </w:r>
      <w:r w:rsidRPr="00AE1EAA">
        <w:t>November 1989 ([1991] ATS 4); or</w:t>
      </w:r>
    </w:p>
    <w:p w14:paraId="6238FC3F" w14:textId="77777777" w:rsidR="00D20C9D" w:rsidRPr="00AE1EAA" w:rsidRDefault="00D20C9D" w:rsidP="00D20C9D">
      <w:pPr>
        <w:pStyle w:val="paragraph"/>
      </w:pPr>
      <w:r w:rsidRPr="00AE1EAA">
        <w:tab/>
        <w:t>(e)</w:t>
      </w:r>
      <w:r w:rsidRPr="00AE1EAA">
        <w:tab/>
        <w:t>ILO Convention (No.</w:t>
      </w:r>
      <w:r w:rsidR="006744A1" w:rsidRPr="00AE1EAA">
        <w:t> </w:t>
      </w:r>
      <w:r w:rsidRPr="00AE1EAA">
        <w:t>100) concerning Equal Remuneration for Men and Women Workers for Work of Equal Value done at Geneva on 29</w:t>
      </w:r>
      <w:r w:rsidR="006744A1" w:rsidRPr="00AE1EAA">
        <w:t> </w:t>
      </w:r>
      <w:r w:rsidRPr="00AE1EAA">
        <w:t>June 1951 ([1975] ATS 45); or</w:t>
      </w:r>
    </w:p>
    <w:p w14:paraId="3F31F00D" w14:textId="77777777" w:rsidR="00D20C9D" w:rsidRPr="00AE1EAA" w:rsidRDefault="00D20C9D" w:rsidP="00D20C9D">
      <w:pPr>
        <w:pStyle w:val="paragraph"/>
      </w:pPr>
      <w:r w:rsidRPr="00AE1EAA">
        <w:tab/>
        <w:t>(f)</w:t>
      </w:r>
      <w:r w:rsidRPr="00AE1EAA">
        <w:tab/>
        <w:t>ILO Convention (No.</w:t>
      </w:r>
      <w:r w:rsidR="006744A1" w:rsidRPr="00AE1EAA">
        <w:t> </w:t>
      </w:r>
      <w:r w:rsidRPr="00AE1EAA">
        <w:t>111) concerning Discrimination in respect of Employment and Occupation done at Geneva on 25</w:t>
      </w:r>
      <w:r w:rsidR="006744A1" w:rsidRPr="00AE1EAA">
        <w:t> </w:t>
      </w:r>
      <w:r w:rsidRPr="00AE1EAA">
        <w:t>June 1958 ([1974] ATS 12); or</w:t>
      </w:r>
    </w:p>
    <w:p w14:paraId="79D30387" w14:textId="77777777" w:rsidR="00D20C9D" w:rsidRPr="00AE1EAA" w:rsidRDefault="00D20C9D" w:rsidP="00D20C9D">
      <w:pPr>
        <w:pStyle w:val="paragraph"/>
      </w:pPr>
      <w:r w:rsidRPr="00AE1EAA">
        <w:tab/>
        <w:t>(g)</w:t>
      </w:r>
      <w:r w:rsidRPr="00AE1EAA">
        <w:tab/>
        <w:t>ILO Convention (No.</w:t>
      </w:r>
      <w:r w:rsidR="006744A1" w:rsidRPr="00AE1EAA">
        <w:t> </w:t>
      </w:r>
      <w:r w:rsidRPr="00AE1EAA">
        <w:t>156) concerning Equal Opportunities and Equal Treatment for Men and Women Workers: Workers with Family Responsibilities done at Geneva on 23</w:t>
      </w:r>
      <w:r w:rsidR="006744A1" w:rsidRPr="00AE1EAA">
        <w:t> </w:t>
      </w:r>
      <w:r w:rsidRPr="00AE1EAA">
        <w:t>June 1981 ([1991] ATS 7); or</w:t>
      </w:r>
    </w:p>
    <w:p w14:paraId="2F3B45F5" w14:textId="77777777" w:rsidR="00D20C9D" w:rsidRPr="00AE1EAA" w:rsidRDefault="00D20C9D" w:rsidP="00D20C9D">
      <w:pPr>
        <w:pStyle w:val="paragraph"/>
      </w:pPr>
      <w:r w:rsidRPr="00AE1EAA">
        <w:tab/>
        <w:t>(h)</w:t>
      </w:r>
      <w:r w:rsidRPr="00AE1EAA">
        <w:tab/>
        <w:t>ILO Convention (No.</w:t>
      </w:r>
      <w:r w:rsidR="006744A1" w:rsidRPr="00AE1EAA">
        <w:t> </w:t>
      </w:r>
      <w:r w:rsidRPr="00AE1EAA">
        <w:t>158) concerning Termination of Employment at the Initiative of the Employer done at Geneva on 22</w:t>
      </w:r>
      <w:r w:rsidR="006744A1" w:rsidRPr="00AE1EAA">
        <w:t> </w:t>
      </w:r>
      <w:r w:rsidRPr="00AE1EAA">
        <w:t>June 1982 ([1994] ATS 4).</w:t>
      </w:r>
    </w:p>
    <w:p w14:paraId="0FF7A1D9" w14:textId="77777777" w:rsidR="00D20C9D" w:rsidRPr="00AE1EAA" w:rsidRDefault="00D20C9D" w:rsidP="00D20C9D">
      <w:pPr>
        <w:pStyle w:val="notetext"/>
      </w:pPr>
      <w:r w:rsidRPr="00AE1EAA">
        <w:t>Note:</w:t>
      </w:r>
      <w:r w:rsidRPr="00AE1EAA">
        <w:tab/>
        <w:t>In 2010, the text of a Convention or Covenant in the Australian Treaty Series was accessible through the Australian Treaties Library on the AustLII website (www.austlii.edu.au).</w:t>
      </w:r>
    </w:p>
    <w:p w14:paraId="2A08AD24" w14:textId="77777777" w:rsidR="00C45988" w:rsidRPr="00AE1EAA" w:rsidRDefault="00C45988" w:rsidP="00C45988">
      <w:pPr>
        <w:pStyle w:val="Definition"/>
      </w:pPr>
      <w:r w:rsidRPr="00AE1EAA">
        <w:rPr>
          <w:b/>
          <w:i/>
        </w:rPr>
        <w:t>services</w:t>
      </w:r>
      <w:r w:rsidRPr="00AE1EAA">
        <w:t xml:space="preserve"> includes:</w:t>
      </w:r>
    </w:p>
    <w:p w14:paraId="29E71778" w14:textId="77777777" w:rsidR="00C45988" w:rsidRPr="00AE1EAA" w:rsidRDefault="00C45988" w:rsidP="00C45988">
      <w:pPr>
        <w:pStyle w:val="paragraph"/>
      </w:pPr>
      <w:r w:rsidRPr="00AE1EAA">
        <w:tab/>
        <w:t>(a)</w:t>
      </w:r>
      <w:r w:rsidRPr="00AE1EAA">
        <w:tab/>
        <w:t>services relating to banking, insurance and the provision of grants, loans, credit or finance;</w:t>
      </w:r>
    </w:p>
    <w:p w14:paraId="217C24D2" w14:textId="77777777" w:rsidR="00C45988" w:rsidRPr="00AE1EAA" w:rsidRDefault="00C45988" w:rsidP="00C45988">
      <w:pPr>
        <w:pStyle w:val="paragraph"/>
      </w:pPr>
      <w:r w:rsidRPr="00AE1EAA">
        <w:tab/>
        <w:t>(b)</w:t>
      </w:r>
      <w:r w:rsidRPr="00AE1EAA">
        <w:tab/>
        <w:t>services relating to entertainment, recreation or refreshment;</w:t>
      </w:r>
    </w:p>
    <w:p w14:paraId="329D580B" w14:textId="77777777" w:rsidR="00C45988" w:rsidRPr="00AE1EAA" w:rsidRDefault="00C45988" w:rsidP="00C45988">
      <w:pPr>
        <w:pStyle w:val="paragraph"/>
      </w:pPr>
      <w:r w:rsidRPr="00AE1EAA">
        <w:tab/>
        <w:t>(c)</w:t>
      </w:r>
      <w:r w:rsidRPr="00AE1EAA">
        <w:tab/>
        <w:t>services relating to transport or travel;</w:t>
      </w:r>
    </w:p>
    <w:p w14:paraId="594769F9" w14:textId="77777777" w:rsidR="00C45988" w:rsidRPr="00AE1EAA" w:rsidRDefault="00C45988" w:rsidP="00C45988">
      <w:pPr>
        <w:pStyle w:val="paragraph"/>
      </w:pPr>
      <w:r w:rsidRPr="00AE1EAA">
        <w:tab/>
        <w:t>(d)</w:t>
      </w:r>
      <w:r w:rsidRPr="00AE1EAA">
        <w:tab/>
        <w:t>services of the kind provided by the members of any profession or trade; and</w:t>
      </w:r>
    </w:p>
    <w:p w14:paraId="23B95657" w14:textId="77777777" w:rsidR="00C45988" w:rsidRPr="00AE1EAA" w:rsidRDefault="00C45988" w:rsidP="00C45988">
      <w:pPr>
        <w:pStyle w:val="paragraph"/>
      </w:pPr>
      <w:r w:rsidRPr="00AE1EAA">
        <w:tab/>
        <w:t>(e)</w:t>
      </w:r>
      <w:r w:rsidRPr="00AE1EAA">
        <w:tab/>
        <w:t>services of the kind provided by a government, a government authority or a local government body.</w:t>
      </w:r>
    </w:p>
    <w:p w14:paraId="18321C21" w14:textId="77777777" w:rsidR="00AA33A9" w:rsidRPr="00AE1EAA" w:rsidRDefault="00AA33A9" w:rsidP="00AA33A9">
      <w:pPr>
        <w:pStyle w:val="Definition"/>
      </w:pPr>
      <w:r w:rsidRPr="00AE1EAA">
        <w:rPr>
          <w:b/>
          <w:i/>
        </w:rPr>
        <w:t>sexually harass</w:t>
      </w:r>
      <w:r w:rsidRPr="00AE1EAA">
        <w:t xml:space="preserve"> has the meaning given by section 28A.</w:t>
      </w:r>
    </w:p>
    <w:p w14:paraId="556DCD44" w14:textId="37B42671" w:rsidR="00AA33A9" w:rsidRPr="00AE1EAA" w:rsidRDefault="00AA33A9" w:rsidP="00AA33A9">
      <w:pPr>
        <w:pStyle w:val="notetext"/>
      </w:pPr>
      <w:r w:rsidRPr="00AE1EAA">
        <w:t>Note:</w:t>
      </w:r>
      <w:r w:rsidRPr="00AE1EAA">
        <w:tab/>
        <w:t xml:space="preserve">Other parts of speech and grammatical forms of “sexually harass” (for example, “sexual harassment”) have a corresponding meaning (see </w:t>
      </w:r>
      <w:r w:rsidR="00A17DC5">
        <w:t>section 1</w:t>
      </w:r>
      <w:r w:rsidRPr="00AE1EAA">
        <w:t xml:space="preserve">8A of the </w:t>
      </w:r>
      <w:r w:rsidRPr="00AE1EAA">
        <w:rPr>
          <w:i/>
        </w:rPr>
        <w:t>Acts Interpretation Act 1901</w:t>
      </w:r>
      <w:r w:rsidRPr="00AE1EAA">
        <w:t>).</w:t>
      </w:r>
    </w:p>
    <w:p w14:paraId="70689B24" w14:textId="77777777" w:rsidR="009020D9" w:rsidRPr="00AE1EAA" w:rsidRDefault="009020D9" w:rsidP="009020D9">
      <w:pPr>
        <w:pStyle w:val="Definition"/>
      </w:pPr>
      <w:r w:rsidRPr="00AE1EAA">
        <w:rPr>
          <w:b/>
          <w:i/>
        </w:rPr>
        <w:t>sexual orientation</w:t>
      </w:r>
      <w:r w:rsidRPr="00AE1EAA">
        <w:t xml:space="preserve"> means a person’s sexual orientation towards:</w:t>
      </w:r>
    </w:p>
    <w:p w14:paraId="7814B46D" w14:textId="77777777" w:rsidR="009020D9" w:rsidRPr="00AE1EAA" w:rsidRDefault="009020D9" w:rsidP="009020D9">
      <w:pPr>
        <w:pStyle w:val="paragraph"/>
      </w:pPr>
      <w:r w:rsidRPr="00AE1EAA">
        <w:tab/>
        <w:t>(a)</w:t>
      </w:r>
      <w:r w:rsidRPr="00AE1EAA">
        <w:tab/>
        <w:t>persons of the same sex; or</w:t>
      </w:r>
    </w:p>
    <w:p w14:paraId="4D5ABFA5" w14:textId="77777777" w:rsidR="009020D9" w:rsidRPr="00AE1EAA" w:rsidRDefault="009020D9" w:rsidP="009020D9">
      <w:pPr>
        <w:pStyle w:val="paragraph"/>
      </w:pPr>
      <w:r w:rsidRPr="00AE1EAA">
        <w:tab/>
        <w:t>(b)</w:t>
      </w:r>
      <w:r w:rsidRPr="00AE1EAA">
        <w:tab/>
        <w:t>persons of a different sex; or</w:t>
      </w:r>
    </w:p>
    <w:p w14:paraId="2D76F522" w14:textId="77777777" w:rsidR="009020D9" w:rsidRPr="00AE1EAA" w:rsidRDefault="009020D9" w:rsidP="009020D9">
      <w:pPr>
        <w:pStyle w:val="paragraph"/>
      </w:pPr>
      <w:r w:rsidRPr="00AE1EAA">
        <w:tab/>
        <w:t>(c)</w:t>
      </w:r>
      <w:r w:rsidRPr="00AE1EAA">
        <w:tab/>
        <w:t>persons of the same sex and persons of a different sex.</w:t>
      </w:r>
    </w:p>
    <w:p w14:paraId="47A6EB2C" w14:textId="77777777" w:rsidR="00C45988" w:rsidRPr="00AE1EAA" w:rsidRDefault="00C45988" w:rsidP="00C45988">
      <w:pPr>
        <w:pStyle w:val="Definition"/>
      </w:pPr>
      <w:r w:rsidRPr="00AE1EAA">
        <w:rPr>
          <w:b/>
          <w:i/>
        </w:rPr>
        <w:t>State</w:t>
      </w:r>
      <w:r w:rsidRPr="00AE1EAA">
        <w:t>, except in subsections</w:t>
      </w:r>
      <w:r w:rsidR="006744A1" w:rsidRPr="00AE1EAA">
        <w:t> </w:t>
      </w:r>
      <w:r w:rsidRPr="00AE1EAA">
        <w:t>9(15), (16), (17) and (18), includes the Australian Capital Territory and the Northern Territory.</w:t>
      </w:r>
    </w:p>
    <w:p w14:paraId="6998DE4F" w14:textId="77777777" w:rsidR="00AA33A9" w:rsidRPr="00AE1EAA" w:rsidRDefault="00AA33A9" w:rsidP="000427F6">
      <w:pPr>
        <w:pStyle w:val="Definition"/>
        <w:keepNext/>
      </w:pPr>
      <w:r w:rsidRPr="00AE1EAA">
        <w:rPr>
          <w:b/>
          <w:i/>
        </w:rPr>
        <w:t>State administrative office</w:t>
      </w:r>
      <w:r w:rsidRPr="00AE1EAA">
        <w:t xml:space="preserve"> of a State means:</w:t>
      </w:r>
    </w:p>
    <w:p w14:paraId="2895690C" w14:textId="77777777" w:rsidR="00AA33A9" w:rsidRPr="00AE1EAA" w:rsidRDefault="00AA33A9" w:rsidP="00AA33A9">
      <w:pPr>
        <w:pStyle w:val="paragraph"/>
      </w:pPr>
      <w:r w:rsidRPr="00AE1EAA">
        <w:tab/>
        <w:t>(a)</w:t>
      </w:r>
      <w:r w:rsidRPr="00AE1EAA">
        <w:tab/>
        <w:t>an office established by, or an appointment made under, a law of the State; or</w:t>
      </w:r>
    </w:p>
    <w:p w14:paraId="06EBBDDD" w14:textId="77777777" w:rsidR="00AA33A9" w:rsidRPr="00AE1EAA" w:rsidRDefault="00AA33A9" w:rsidP="00AA33A9">
      <w:pPr>
        <w:pStyle w:val="paragraph"/>
      </w:pPr>
      <w:r w:rsidRPr="00AE1EAA">
        <w:tab/>
        <w:t>(b)</w:t>
      </w:r>
      <w:r w:rsidRPr="00AE1EAA">
        <w:tab/>
        <w:t>an appointment made by:</w:t>
      </w:r>
    </w:p>
    <w:p w14:paraId="1CDF8C39" w14:textId="77777777" w:rsidR="00AA33A9" w:rsidRPr="00AE1EAA" w:rsidRDefault="00AA33A9" w:rsidP="00AA33A9">
      <w:pPr>
        <w:pStyle w:val="paragraphsub"/>
      </w:pPr>
      <w:r w:rsidRPr="00AE1EAA">
        <w:tab/>
        <w:t>(i)</w:t>
      </w:r>
      <w:r w:rsidRPr="00AE1EAA">
        <w:tab/>
        <w:t>the Governor of the State; or</w:t>
      </w:r>
    </w:p>
    <w:p w14:paraId="47131E61" w14:textId="77777777" w:rsidR="00AA33A9" w:rsidRPr="00AE1EAA" w:rsidRDefault="00AA33A9" w:rsidP="00AA33A9">
      <w:pPr>
        <w:pStyle w:val="paragraphsub"/>
      </w:pPr>
      <w:r w:rsidRPr="00AE1EAA">
        <w:tab/>
        <w:t>(ii)</w:t>
      </w:r>
      <w:r w:rsidRPr="00AE1EAA">
        <w:tab/>
        <w:t>the Administrator of the State; or</w:t>
      </w:r>
    </w:p>
    <w:p w14:paraId="43814781" w14:textId="77777777" w:rsidR="00AA33A9" w:rsidRPr="00AE1EAA" w:rsidRDefault="00AA33A9" w:rsidP="00AA33A9">
      <w:pPr>
        <w:pStyle w:val="paragraphsub"/>
      </w:pPr>
      <w:r w:rsidRPr="00AE1EAA">
        <w:tab/>
        <w:t>(iii)</w:t>
      </w:r>
      <w:r w:rsidRPr="00AE1EAA">
        <w:tab/>
        <w:t>a Minister of the State;</w:t>
      </w:r>
    </w:p>
    <w:p w14:paraId="51A0F8A7" w14:textId="77777777" w:rsidR="00AA33A9" w:rsidRPr="00AE1EAA" w:rsidRDefault="00AA33A9" w:rsidP="00AA33A9">
      <w:pPr>
        <w:pStyle w:val="paragraph"/>
      </w:pPr>
      <w:r w:rsidRPr="00AE1EAA">
        <w:tab/>
      </w:r>
      <w:r w:rsidRPr="00AE1EAA">
        <w:tab/>
        <w:t>otherwise than under a law of the State; or</w:t>
      </w:r>
    </w:p>
    <w:p w14:paraId="277001E0" w14:textId="77777777" w:rsidR="00AA33A9" w:rsidRPr="00AE1EAA" w:rsidRDefault="00AA33A9" w:rsidP="00AA33A9">
      <w:pPr>
        <w:pStyle w:val="paragraph"/>
      </w:pPr>
      <w:r w:rsidRPr="00AE1EAA">
        <w:tab/>
        <w:t>(c)</w:t>
      </w:r>
      <w:r w:rsidRPr="00AE1EAA">
        <w:tab/>
        <w:t>an appointment as a director of an incorporated company that is a public authority of the State;</w:t>
      </w:r>
    </w:p>
    <w:p w14:paraId="0F04B4BC" w14:textId="77777777" w:rsidR="00AA33A9" w:rsidRPr="00AE1EAA" w:rsidRDefault="00AA33A9" w:rsidP="00AA33A9">
      <w:pPr>
        <w:pStyle w:val="subsection2"/>
      </w:pPr>
      <w:r w:rsidRPr="00AE1EAA">
        <w:t>but does not include:</w:t>
      </w:r>
    </w:p>
    <w:p w14:paraId="42965947" w14:textId="77777777" w:rsidR="00AA33A9" w:rsidRPr="00AE1EAA" w:rsidRDefault="00AA33A9" w:rsidP="00AA33A9">
      <w:pPr>
        <w:pStyle w:val="paragraph"/>
      </w:pPr>
      <w:r w:rsidRPr="00AE1EAA">
        <w:tab/>
        <w:t>(d)</w:t>
      </w:r>
      <w:r w:rsidRPr="00AE1EAA">
        <w:tab/>
        <w:t xml:space="preserve">an office or appointment under a law of the State that corresponds to the </w:t>
      </w:r>
      <w:r w:rsidRPr="00AE1EAA">
        <w:rPr>
          <w:i/>
        </w:rPr>
        <w:t>Public Service Act 1999</w:t>
      </w:r>
      <w:r w:rsidRPr="00AE1EAA">
        <w:t>; or</w:t>
      </w:r>
    </w:p>
    <w:p w14:paraId="1CEBCF7D" w14:textId="77777777" w:rsidR="00AA33A9" w:rsidRPr="00AE1EAA" w:rsidRDefault="00AA33A9" w:rsidP="00AA33A9">
      <w:pPr>
        <w:pStyle w:val="paragraph"/>
      </w:pPr>
      <w:r w:rsidRPr="00AE1EAA">
        <w:tab/>
        <w:t>(e)</w:t>
      </w:r>
      <w:r w:rsidRPr="00AE1EAA">
        <w:tab/>
        <w:t>an office of member of the Parliament of the State; or</w:t>
      </w:r>
    </w:p>
    <w:p w14:paraId="1D83A7F5" w14:textId="77777777" w:rsidR="00AA33A9" w:rsidRPr="00AE1EAA" w:rsidRDefault="00AA33A9" w:rsidP="00AA33A9">
      <w:pPr>
        <w:pStyle w:val="paragraph"/>
      </w:pPr>
      <w:r w:rsidRPr="00AE1EAA">
        <w:tab/>
        <w:t>(f)</w:t>
      </w:r>
      <w:r w:rsidRPr="00AE1EAA">
        <w:tab/>
        <w:t>an office of a member of the staff of a member of the Parliament of the State; or</w:t>
      </w:r>
    </w:p>
    <w:p w14:paraId="5ECF28A9" w14:textId="77777777" w:rsidR="00AA33A9" w:rsidRPr="00AE1EAA" w:rsidRDefault="00AA33A9" w:rsidP="00AA33A9">
      <w:pPr>
        <w:pStyle w:val="paragraph"/>
      </w:pPr>
      <w:r w:rsidRPr="00AE1EAA">
        <w:tab/>
        <w:t>(g)</w:t>
      </w:r>
      <w:r w:rsidRPr="00AE1EAA">
        <w:tab/>
        <w:t>a State judicial office of the State.</w:t>
      </w:r>
    </w:p>
    <w:p w14:paraId="4C57C03F" w14:textId="77777777" w:rsidR="00AA33A9" w:rsidRPr="00AE1EAA" w:rsidRDefault="00AA33A9" w:rsidP="00AA33A9">
      <w:pPr>
        <w:pStyle w:val="notetext"/>
      </w:pPr>
      <w:r w:rsidRPr="00AE1EAA">
        <w:t>Note:</w:t>
      </w:r>
      <w:r w:rsidRPr="00AE1EAA">
        <w:tab/>
        <w:t xml:space="preserve">A person who holds an office or appointment mentioned in paragraph (d), (e), (f) or (g) is covered by the definition of </w:t>
      </w:r>
      <w:r w:rsidRPr="00AE1EAA">
        <w:rPr>
          <w:b/>
          <w:i/>
        </w:rPr>
        <w:t>State employee</w:t>
      </w:r>
      <w:r w:rsidRPr="00AE1EAA">
        <w:t>.</w:t>
      </w:r>
    </w:p>
    <w:p w14:paraId="5D771D75" w14:textId="77777777" w:rsidR="00AA33A9" w:rsidRPr="00AE1EAA" w:rsidRDefault="00AA33A9" w:rsidP="00AA33A9">
      <w:pPr>
        <w:pStyle w:val="Definition"/>
      </w:pPr>
      <w:r w:rsidRPr="00AE1EAA">
        <w:rPr>
          <w:b/>
          <w:i/>
        </w:rPr>
        <w:t>State employee</w:t>
      </w:r>
      <w:r w:rsidRPr="00AE1EAA">
        <w:t xml:space="preserve"> of a State means a person who:</w:t>
      </w:r>
    </w:p>
    <w:p w14:paraId="3DB1F2E9" w14:textId="77777777" w:rsidR="00AA33A9" w:rsidRPr="00AE1EAA" w:rsidRDefault="00AA33A9" w:rsidP="00AA33A9">
      <w:pPr>
        <w:pStyle w:val="paragraph"/>
      </w:pPr>
      <w:r w:rsidRPr="00AE1EAA">
        <w:tab/>
        <w:t>(a)</w:t>
      </w:r>
      <w:r w:rsidRPr="00AE1EAA">
        <w:tab/>
        <w:t xml:space="preserve">is appointed or engaged under a law of the State that corresponds to the </w:t>
      </w:r>
      <w:r w:rsidRPr="00AE1EAA">
        <w:rPr>
          <w:i/>
        </w:rPr>
        <w:t>Public Service Act 1999</w:t>
      </w:r>
      <w:r w:rsidRPr="00AE1EAA">
        <w:t>; or</w:t>
      </w:r>
    </w:p>
    <w:p w14:paraId="6EC0B393" w14:textId="77777777" w:rsidR="00AA33A9" w:rsidRPr="00AE1EAA" w:rsidRDefault="00AA33A9" w:rsidP="00AA33A9">
      <w:pPr>
        <w:pStyle w:val="paragraph"/>
      </w:pPr>
      <w:r w:rsidRPr="00AE1EAA">
        <w:tab/>
        <w:t>(b)</w:t>
      </w:r>
      <w:r w:rsidRPr="00AE1EAA">
        <w:tab/>
        <w:t>holds a State administrative office of the State; or</w:t>
      </w:r>
    </w:p>
    <w:p w14:paraId="71B613EC" w14:textId="77777777" w:rsidR="00AA33A9" w:rsidRPr="00AE1EAA" w:rsidRDefault="00AA33A9" w:rsidP="00AA33A9">
      <w:pPr>
        <w:pStyle w:val="paragraph"/>
      </w:pPr>
      <w:r w:rsidRPr="00AE1EAA">
        <w:tab/>
        <w:t>(c)</w:t>
      </w:r>
      <w:r w:rsidRPr="00AE1EAA">
        <w:tab/>
        <w:t>is employed by a public authority of the State; or</w:t>
      </w:r>
    </w:p>
    <w:p w14:paraId="712738F2" w14:textId="77777777" w:rsidR="00AA33A9" w:rsidRPr="00AE1EAA" w:rsidRDefault="00AA33A9" w:rsidP="00AA33A9">
      <w:pPr>
        <w:pStyle w:val="paragraph"/>
      </w:pPr>
      <w:r w:rsidRPr="00AE1EAA">
        <w:tab/>
        <w:t>(d)</w:t>
      </w:r>
      <w:r w:rsidRPr="00AE1EAA">
        <w:tab/>
        <w:t>is a member of the Parliament of the State; or</w:t>
      </w:r>
    </w:p>
    <w:p w14:paraId="08C091A1" w14:textId="77777777" w:rsidR="00AA33A9" w:rsidRPr="00AE1EAA" w:rsidRDefault="00AA33A9" w:rsidP="00AA33A9">
      <w:pPr>
        <w:pStyle w:val="paragraph"/>
      </w:pPr>
      <w:r w:rsidRPr="00AE1EAA">
        <w:tab/>
        <w:t>(e)</w:t>
      </w:r>
      <w:r w:rsidRPr="00AE1EAA">
        <w:tab/>
        <w:t>is a member of the staff of a member of the Parliament of the State; or</w:t>
      </w:r>
    </w:p>
    <w:p w14:paraId="5E9F8EC0" w14:textId="77777777" w:rsidR="00AA33A9" w:rsidRPr="00AE1EAA" w:rsidRDefault="00AA33A9" w:rsidP="00AA33A9">
      <w:pPr>
        <w:pStyle w:val="paragraph"/>
      </w:pPr>
      <w:r w:rsidRPr="00AE1EAA">
        <w:tab/>
        <w:t>(f)</w:t>
      </w:r>
      <w:r w:rsidRPr="00AE1EAA">
        <w:tab/>
        <w:t>is a person who holds a State judicial office of the State.</w:t>
      </w:r>
    </w:p>
    <w:p w14:paraId="2A343D9C" w14:textId="779DB595" w:rsidR="00AA33A9" w:rsidRPr="00AE1EAA" w:rsidRDefault="00AA33A9" w:rsidP="00AA33A9">
      <w:pPr>
        <w:pStyle w:val="notetext"/>
      </w:pPr>
      <w:r w:rsidRPr="00AE1EAA">
        <w:t>Note:</w:t>
      </w:r>
      <w:r w:rsidRPr="00AE1EAA">
        <w:tab/>
        <w:t xml:space="preserve">See also </w:t>
      </w:r>
      <w:r w:rsidR="00A17DC5">
        <w:t>section 1</w:t>
      </w:r>
      <w:r w:rsidRPr="00AE1EAA">
        <w:t>09.</w:t>
      </w:r>
    </w:p>
    <w:p w14:paraId="312C45B1" w14:textId="77777777" w:rsidR="00AA33A9" w:rsidRPr="00AE1EAA" w:rsidRDefault="00AA33A9" w:rsidP="00AA33A9">
      <w:pPr>
        <w:pStyle w:val="Definition"/>
      </w:pPr>
      <w:r w:rsidRPr="00AE1EAA">
        <w:rPr>
          <w:b/>
          <w:i/>
        </w:rPr>
        <w:t>State judicial office</w:t>
      </w:r>
      <w:r w:rsidRPr="00AE1EAA">
        <w:t xml:space="preserve"> of a State means:</w:t>
      </w:r>
    </w:p>
    <w:p w14:paraId="0A7A5DBD" w14:textId="77777777" w:rsidR="00AA33A9" w:rsidRPr="00AE1EAA" w:rsidRDefault="00AA33A9" w:rsidP="00AA33A9">
      <w:pPr>
        <w:pStyle w:val="paragraph"/>
      </w:pPr>
      <w:r w:rsidRPr="00AE1EAA">
        <w:tab/>
        <w:t>(a)</w:t>
      </w:r>
      <w:r w:rsidRPr="00AE1EAA">
        <w:tab/>
        <w:t>an office of a judge or justice of a court of the State; or</w:t>
      </w:r>
    </w:p>
    <w:p w14:paraId="136AC540" w14:textId="77777777" w:rsidR="00AA33A9" w:rsidRPr="00AE1EAA" w:rsidRDefault="00AA33A9" w:rsidP="00AA33A9">
      <w:pPr>
        <w:pStyle w:val="paragraph"/>
      </w:pPr>
      <w:r w:rsidRPr="00AE1EAA">
        <w:tab/>
        <w:t>(b)</w:t>
      </w:r>
      <w:r w:rsidRPr="00AE1EAA">
        <w:tab/>
        <w:t>an office of a magistrate of a court of the State.</w:t>
      </w:r>
    </w:p>
    <w:p w14:paraId="021DD476" w14:textId="77777777" w:rsidR="00C45988" w:rsidRPr="00AE1EAA" w:rsidRDefault="00C45988" w:rsidP="00C45988">
      <w:pPr>
        <w:pStyle w:val="Definition"/>
      </w:pPr>
      <w:r w:rsidRPr="00AE1EAA">
        <w:rPr>
          <w:b/>
          <w:i/>
        </w:rPr>
        <w:t>superannuation benefit</w:t>
      </w:r>
      <w:r w:rsidRPr="00AE1EAA">
        <w:t>, in relation to a member of a superannuation fund, means a benefit that is payable, under the terms and conditions relating to the fund:</w:t>
      </w:r>
    </w:p>
    <w:p w14:paraId="4D6C6CC9" w14:textId="77777777" w:rsidR="00C45988" w:rsidRPr="00AE1EAA" w:rsidRDefault="00C45988" w:rsidP="00C45988">
      <w:pPr>
        <w:pStyle w:val="paragraph"/>
      </w:pPr>
      <w:r w:rsidRPr="00AE1EAA">
        <w:tab/>
        <w:t>(a)</w:t>
      </w:r>
      <w:r w:rsidRPr="00AE1EAA">
        <w:tab/>
        <w:t>in the event of the member’s death—to the estate of the deceased or to someone other than the deceased; or</w:t>
      </w:r>
    </w:p>
    <w:p w14:paraId="53964485" w14:textId="77777777" w:rsidR="00C45988" w:rsidRPr="00AE1EAA" w:rsidRDefault="00C45988" w:rsidP="00C45988">
      <w:pPr>
        <w:pStyle w:val="paragraph"/>
      </w:pPr>
      <w:r w:rsidRPr="00AE1EAA">
        <w:tab/>
        <w:t>(b)</w:t>
      </w:r>
      <w:r w:rsidRPr="00AE1EAA">
        <w:tab/>
        <w:t>in the event of the member’s physical or mental incapacity—to the member or to someone other than the member.</w:t>
      </w:r>
    </w:p>
    <w:p w14:paraId="46CF8991" w14:textId="77777777" w:rsidR="00C45988" w:rsidRPr="00AE1EAA" w:rsidRDefault="00C45988" w:rsidP="00C45988">
      <w:pPr>
        <w:pStyle w:val="Definition"/>
      </w:pPr>
      <w:r w:rsidRPr="00AE1EAA">
        <w:rPr>
          <w:b/>
          <w:i/>
        </w:rPr>
        <w:t>superannuation fund</w:t>
      </w:r>
      <w:r w:rsidRPr="00AE1EAA">
        <w:t xml:space="preserve"> means a superannuation or provident fund or scheme.</w:t>
      </w:r>
    </w:p>
    <w:p w14:paraId="22DD650E" w14:textId="77777777" w:rsidR="00C45988" w:rsidRPr="00AE1EAA" w:rsidRDefault="00C45988" w:rsidP="00C45988">
      <w:pPr>
        <w:pStyle w:val="Definition"/>
      </w:pPr>
      <w:r w:rsidRPr="00AE1EAA">
        <w:rPr>
          <w:b/>
          <w:i/>
        </w:rPr>
        <w:t>superannuation fund conditions</w:t>
      </w:r>
      <w:r w:rsidRPr="00AE1EAA">
        <w:t>, in relation to a superannuation fund, means the terms and conditions that relate to membership of, or benefits payable from, the superannuation fund.</w:t>
      </w:r>
    </w:p>
    <w:p w14:paraId="227A9AB6" w14:textId="77777777" w:rsidR="009020D9" w:rsidRPr="00AE1EAA" w:rsidRDefault="009020D9" w:rsidP="009020D9">
      <w:pPr>
        <w:pStyle w:val="Definition"/>
      </w:pPr>
      <w:r w:rsidRPr="00AE1EAA">
        <w:rPr>
          <w:b/>
          <w:bCs/>
          <w:i/>
          <w:iCs/>
        </w:rPr>
        <w:t>surviving spouse or de facto partner</w:t>
      </w:r>
      <w:r w:rsidRPr="00AE1EAA">
        <w:rPr>
          <w:bCs/>
          <w:iCs/>
        </w:rPr>
        <w:t xml:space="preserve"> </w:t>
      </w:r>
      <w:r w:rsidRPr="00AE1EAA">
        <w:t>of a person who has died means a person who was the person’s spouse or de facto partner immediately before the person died.</w:t>
      </w:r>
    </w:p>
    <w:p w14:paraId="548DFCAD" w14:textId="77777777" w:rsidR="00C45988" w:rsidRPr="00AE1EAA" w:rsidRDefault="00C45988" w:rsidP="00C45988">
      <w:pPr>
        <w:pStyle w:val="Definition"/>
      </w:pPr>
      <w:r w:rsidRPr="00AE1EAA">
        <w:rPr>
          <w:b/>
          <w:i/>
        </w:rPr>
        <w:t>technical and further education institution</w:t>
      </w:r>
      <w:r w:rsidRPr="00AE1EAA">
        <w:t xml:space="preserve"> has the same meaning as that expression has in the </w:t>
      </w:r>
      <w:r w:rsidRPr="00AE1EAA">
        <w:rPr>
          <w:i/>
        </w:rPr>
        <w:t>Employment, Education and Training Act 1988</w:t>
      </w:r>
      <w:r w:rsidRPr="00AE1EAA">
        <w:t>.</w:t>
      </w:r>
    </w:p>
    <w:p w14:paraId="66235A67" w14:textId="77777777" w:rsidR="00C45988" w:rsidRPr="00AE1EAA" w:rsidRDefault="00C45988" w:rsidP="00C45988">
      <w:pPr>
        <w:pStyle w:val="Definition"/>
      </w:pPr>
      <w:r w:rsidRPr="00AE1EAA">
        <w:rPr>
          <w:b/>
          <w:i/>
        </w:rPr>
        <w:t>Territory</w:t>
      </w:r>
      <w:r w:rsidRPr="00AE1EAA">
        <w:t>, except in subsections</w:t>
      </w:r>
      <w:r w:rsidR="006744A1" w:rsidRPr="00AE1EAA">
        <w:t> </w:t>
      </w:r>
      <w:r w:rsidRPr="00AE1EAA">
        <w:t>9(17) and (18), does not include the Australian Capital Territory and the Northern Territory.</w:t>
      </w:r>
    </w:p>
    <w:p w14:paraId="75500E49" w14:textId="77777777" w:rsidR="00C45988" w:rsidRPr="00AE1EAA" w:rsidRDefault="00C45988" w:rsidP="00C45988">
      <w:pPr>
        <w:pStyle w:val="Definition"/>
      </w:pPr>
      <w:r w:rsidRPr="00AE1EAA">
        <w:rPr>
          <w:b/>
          <w:i/>
        </w:rPr>
        <w:t>voluntary body</w:t>
      </w:r>
      <w:r w:rsidRPr="00AE1EAA">
        <w:t xml:space="preserve"> means an association or other body (whether incorporated or unincorporated) the activities of which are not engaged in for the purpose of making a profit, but does not include:</w:t>
      </w:r>
    </w:p>
    <w:p w14:paraId="1B4103CD" w14:textId="77777777" w:rsidR="00C45988" w:rsidRPr="00AE1EAA" w:rsidRDefault="00C45988" w:rsidP="00C45988">
      <w:pPr>
        <w:pStyle w:val="paragraph"/>
      </w:pPr>
      <w:r w:rsidRPr="00AE1EAA">
        <w:tab/>
        <w:t>(a)</w:t>
      </w:r>
      <w:r w:rsidRPr="00AE1EAA">
        <w:tab/>
        <w:t>a club;</w:t>
      </w:r>
    </w:p>
    <w:p w14:paraId="283B9DED" w14:textId="77777777" w:rsidR="00C45988" w:rsidRPr="00AE1EAA" w:rsidRDefault="00C45988" w:rsidP="00C45988">
      <w:pPr>
        <w:pStyle w:val="paragraph"/>
      </w:pPr>
      <w:r w:rsidRPr="00AE1EAA">
        <w:tab/>
        <w:t>(b)</w:t>
      </w:r>
      <w:r w:rsidRPr="00AE1EAA">
        <w:tab/>
        <w:t xml:space="preserve">a registered </w:t>
      </w:r>
      <w:r w:rsidR="001324B0" w:rsidRPr="00AE1EAA">
        <w:t>organisation</w:t>
      </w:r>
      <w:r w:rsidRPr="00AE1EAA">
        <w:t>;</w:t>
      </w:r>
    </w:p>
    <w:p w14:paraId="12264765" w14:textId="77777777" w:rsidR="00C45988" w:rsidRPr="00AE1EAA" w:rsidRDefault="00C45988" w:rsidP="00C45988">
      <w:pPr>
        <w:pStyle w:val="paragraph"/>
      </w:pPr>
      <w:r w:rsidRPr="00AE1EAA">
        <w:tab/>
        <w:t>(c)</w:t>
      </w:r>
      <w:r w:rsidRPr="00AE1EAA">
        <w:tab/>
        <w:t>a body established by a law of the Commonwealth, of a State or of a Territory; or</w:t>
      </w:r>
    </w:p>
    <w:p w14:paraId="618DAD4E" w14:textId="77777777" w:rsidR="00C45988" w:rsidRPr="00AE1EAA" w:rsidRDefault="00C45988" w:rsidP="00C45988">
      <w:pPr>
        <w:pStyle w:val="paragraph"/>
      </w:pPr>
      <w:r w:rsidRPr="00AE1EAA">
        <w:tab/>
        <w:t>(d)</w:t>
      </w:r>
      <w:r w:rsidRPr="00AE1EAA">
        <w:tab/>
        <w:t>an association that provides grants, loans, credit or finance to its members.</w:t>
      </w:r>
    </w:p>
    <w:p w14:paraId="133E6B58" w14:textId="77777777" w:rsidR="003E6FE9" w:rsidRPr="00AE1EAA" w:rsidRDefault="003E6FE9" w:rsidP="003E6FE9">
      <w:pPr>
        <w:pStyle w:val="Definition"/>
      </w:pPr>
      <w:r w:rsidRPr="00AE1EAA">
        <w:rPr>
          <w:b/>
          <w:i/>
        </w:rPr>
        <w:t>worker</w:t>
      </w:r>
      <w:r w:rsidRPr="00AE1EAA">
        <w:t xml:space="preserve"> has the same meaning as in the </w:t>
      </w:r>
      <w:r w:rsidRPr="00AE1EAA">
        <w:rPr>
          <w:i/>
        </w:rPr>
        <w:t>Work Health and Safety Act 2011</w:t>
      </w:r>
      <w:r w:rsidRPr="00AE1EAA">
        <w:t>.</w:t>
      </w:r>
    </w:p>
    <w:p w14:paraId="5CA8D8EC" w14:textId="77777777" w:rsidR="00AA33A9" w:rsidRPr="00AE1EAA" w:rsidRDefault="00AA33A9" w:rsidP="00AA33A9">
      <w:pPr>
        <w:pStyle w:val="Definition"/>
      </w:pPr>
      <w:r w:rsidRPr="00AE1EAA">
        <w:rPr>
          <w:b/>
          <w:i/>
        </w:rPr>
        <w:t>worker in a business or undertaking</w:t>
      </w:r>
      <w:r w:rsidRPr="00AE1EAA">
        <w:t xml:space="preserve"> has the meaning given by section 28AB.</w:t>
      </w:r>
    </w:p>
    <w:p w14:paraId="5496BA4A" w14:textId="77777777" w:rsidR="000F3908" w:rsidRPr="00AE1EAA" w:rsidRDefault="000F3908" w:rsidP="000F3908">
      <w:pPr>
        <w:pStyle w:val="Definition"/>
        <w:rPr>
          <w:b/>
        </w:rPr>
      </w:pPr>
      <w:r w:rsidRPr="00AE1EAA">
        <w:rPr>
          <w:b/>
          <w:i/>
        </w:rPr>
        <w:t>workplace</w:t>
      </w:r>
      <w:r w:rsidRPr="00AE1EAA">
        <w:t xml:space="preserve"> has the same meaning as in the </w:t>
      </w:r>
      <w:r w:rsidRPr="00AE1EAA">
        <w:rPr>
          <w:i/>
        </w:rPr>
        <w:t>Work Health and Safety Act 2011</w:t>
      </w:r>
      <w:r w:rsidRPr="00AE1EAA">
        <w:t>.</w:t>
      </w:r>
    </w:p>
    <w:p w14:paraId="35757995" w14:textId="77777777" w:rsidR="00C45988" w:rsidRPr="00AE1EAA" w:rsidRDefault="00C45988" w:rsidP="00C45988">
      <w:pPr>
        <w:pStyle w:val="subsection"/>
      </w:pPr>
      <w:r w:rsidRPr="00AE1EAA">
        <w:tab/>
        <w:t>(2)</w:t>
      </w:r>
      <w:r w:rsidRPr="00AE1EAA">
        <w:tab/>
        <w:t>For the purposes of this Act, refusing or failing to do an act shall be deemed to be the doing of an act and a reference to an act includes a reference to a refusal or failure to do an act.</w:t>
      </w:r>
    </w:p>
    <w:p w14:paraId="76C614A7" w14:textId="77777777" w:rsidR="00C45988" w:rsidRPr="00AE1EAA" w:rsidRDefault="00C45988" w:rsidP="00C45988">
      <w:pPr>
        <w:pStyle w:val="ActHead5"/>
      </w:pPr>
      <w:bookmarkStart w:id="7" w:name="_Toc148357434"/>
      <w:r w:rsidRPr="00A17DC5">
        <w:rPr>
          <w:rStyle w:val="CharSectno"/>
        </w:rPr>
        <w:t>4A</w:t>
      </w:r>
      <w:r w:rsidRPr="00AE1EAA">
        <w:t xml:space="preserve">  Meaning of </w:t>
      </w:r>
      <w:r w:rsidRPr="00AE1EAA">
        <w:rPr>
          <w:i/>
        </w:rPr>
        <w:t>family responsibilities</w:t>
      </w:r>
      <w:bookmarkEnd w:id="7"/>
    </w:p>
    <w:p w14:paraId="28134E78" w14:textId="77777777" w:rsidR="00C45988" w:rsidRPr="00AE1EAA" w:rsidRDefault="00C45988" w:rsidP="00C45988">
      <w:pPr>
        <w:pStyle w:val="subsection"/>
      </w:pPr>
      <w:r w:rsidRPr="00AE1EAA">
        <w:tab/>
        <w:t>(1)</w:t>
      </w:r>
      <w:r w:rsidRPr="00AE1EAA">
        <w:tab/>
        <w:t xml:space="preserve">In this Act, </w:t>
      </w:r>
      <w:r w:rsidRPr="00AE1EAA">
        <w:rPr>
          <w:b/>
          <w:i/>
        </w:rPr>
        <w:t>family responsibilities</w:t>
      </w:r>
      <w:r w:rsidRPr="00AE1EAA">
        <w:t xml:space="preserve">, in relation to </w:t>
      </w:r>
      <w:r w:rsidR="00D20C9D" w:rsidRPr="00AE1EAA">
        <w:t>a person</w:t>
      </w:r>
      <w:r w:rsidRPr="00AE1EAA">
        <w:t xml:space="preserve">, means responsibilities of </w:t>
      </w:r>
      <w:r w:rsidR="00D20C9D" w:rsidRPr="00AE1EAA">
        <w:t>the person</w:t>
      </w:r>
      <w:r w:rsidRPr="00AE1EAA">
        <w:t xml:space="preserve"> to care for or support:</w:t>
      </w:r>
    </w:p>
    <w:p w14:paraId="07B6188E" w14:textId="77777777" w:rsidR="00C45988" w:rsidRPr="00AE1EAA" w:rsidRDefault="00C45988" w:rsidP="00C45988">
      <w:pPr>
        <w:pStyle w:val="paragraph"/>
      </w:pPr>
      <w:r w:rsidRPr="00AE1EAA">
        <w:tab/>
        <w:t>(a)</w:t>
      </w:r>
      <w:r w:rsidRPr="00AE1EAA">
        <w:tab/>
        <w:t xml:space="preserve">a dependent child of </w:t>
      </w:r>
      <w:r w:rsidR="00D20C9D" w:rsidRPr="00AE1EAA">
        <w:t>the person</w:t>
      </w:r>
      <w:r w:rsidRPr="00AE1EAA">
        <w:t>; or</w:t>
      </w:r>
    </w:p>
    <w:p w14:paraId="6FD8B395" w14:textId="77777777" w:rsidR="00C45988" w:rsidRPr="00AE1EAA" w:rsidRDefault="00C45988" w:rsidP="00C45988">
      <w:pPr>
        <w:pStyle w:val="paragraph"/>
      </w:pPr>
      <w:r w:rsidRPr="00AE1EAA">
        <w:tab/>
        <w:t>(b)</w:t>
      </w:r>
      <w:r w:rsidRPr="00AE1EAA">
        <w:tab/>
        <w:t>any other immediate family member who is in need of care and support.</w:t>
      </w:r>
    </w:p>
    <w:p w14:paraId="676E5D94" w14:textId="77777777" w:rsidR="00C45988" w:rsidRPr="00AE1EAA" w:rsidRDefault="00C45988" w:rsidP="00C737F8">
      <w:pPr>
        <w:pStyle w:val="subsection"/>
        <w:keepNext/>
      </w:pPr>
      <w:r w:rsidRPr="00AE1EAA">
        <w:tab/>
        <w:t>(2)</w:t>
      </w:r>
      <w:r w:rsidRPr="00AE1EAA">
        <w:tab/>
        <w:t>In this section:</w:t>
      </w:r>
    </w:p>
    <w:p w14:paraId="1008D9C0" w14:textId="77777777" w:rsidR="00C5000D" w:rsidRPr="00AE1EAA" w:rsidRDefault="00C5000D" w:rsidP="00C5000D">
      <w:pPr>
        <w:pStyle w:val="Definition"/>
      </w:pPr>
      <w:r w:rsidRPr="00AE1EAA">
        <w:rPr>
          <w:b/>
          <w:i/>
        </w:rPr>
        <w:t>child</w:t>
      </w:r>
      <w:r w:rsidRPr="00AE1EAA">
        <w:t xml:space="preserve">: without limiting who is a child of a person for the purposes of this section, each of the following is the </w:t>
      </w:r>
      <w:r w:rsidRPr="00AE1EAA">
        <w:rPr>
          <w:b/>
          <w:i/>
        </w:rPr>
        <w:t>child</w:t>
      </w:r>
      <w:r w:rsidRPr="00AE1EAA">
        <w:t xml:space="preserve"> of a person:</w:t>
      </w:r>
    </w:p>
    <w:p w14:paraId="3E964C34" w14:textId="77777777" w:rsidR="00C5000D" w:rsidRPr="00AE1EAA" w:rsidRDefault="00C5000D" w:rsidP="00C5000D">
      <w:pPr>
        <w:pStyle w:val="paragraph"/>
      </w:pPr>
      <w:r w:rsidRPr="00AE1EAA">
        <w:tab/>
        <w:t>(a)</w:t>
      </w:r>
      <w:r w:rsidRPr="00AE1EAA">
        <w:tab/>
        <w:t>an adopted child, stepchild or exnuptial child of the person;</w:t>
      </w:r>
    </w:p>
    <w:p w14:paraId="26F63C3C" w14:textId="77777777" w:rsidR="00C5000D" w:rsidRPr="00AE1EAA" w:rsidRDefault="00C5000D" w:rsidP="00C5000D">
      <w:pPr>
        <w:pStyle w:val="paragraph"/>
      </w:pPr>
      <w:r w:rsidRPr="00AE1EAA">
        <w:tab/>
        <w:t>(b)</w:t>
      </w:r>
      <w:r w:rsidRPr="00AE1EAA">
        <w:tab/>
        <w:t xml:space="preserve">someone who is a child of the person within the meaning of the </w:t>
      </w:r>
      <w:r w:rsidRPr="00AE1EAA">
        <w:rPr>
          <w:i/>
        </w:rPr>
        <w:t>Family Law Act 1975</w:t>
      </w:r>
      <w:r w:rsidRPr="00AE1EAA">
        <w:t>.</w:t>
      </w:r>
    </w:p>
    <w:p w14:paraId="4F719F5D" w14:textId="77777777" w:rsidR="00C45988" w:rsidRPr="00AE1EAA" w:rsidRDefault="00C45988" w:rsidP="00C45988">
      <w:pPr>
        <w:pStyle w:val="Definition"/>
      </w:pPr>
      <w:r w:rsidRPr="00AE1EAA">
        <w:rPr>
          <w:b/>
          <w:i/>
        </w:rPr>
        <w:t>dependent child</w:t>
      </w:r>
      <w:r w:rsidRPr="00AE1EAA">
        <w:t xml:space="preserve"> means a child who is wholly or substantially dependent on </w:t>
      </w:r>
      <w:r w:rsidR="00100A7E" w:rsidRPr="00AE1EAA">
        <w:t>the person</w:t>
      </w:r>
      <w:r w:rsidRPr="00AE1EAA">
        <w:t>.</w:t>
      </w:r>
    </w:p>
    <w:p w14:paraId="54FB9D42" w14:textId="77777777" w:rsidR="00C45988" w:rsidRPr="00AE1EAA" w:rsidRDefault="00C45988" w:rsidP="00C45988">
      <w:pPr>
        <w:pStyle w:val="Definition"/>
      </w:pPr>
      <w:r w:rsidRPr="00AE1EAA">
        <w:rPr>
          <w:b/>
          <w:i/>
        </w:rPr>
        <w:t>immediate family member</w:t>
      </w:r>
      <w:r w:rsidRPr="00AE1EAA">
        <w:t xml:space="preserve"> includes:</w:t>
      </w:r>
    </w:p>
    <w:p w14:paraId="53CCCB16" w14:textId="77777777" w:rsidR="00C45988" w:rsidRPr="00AE1EAA" w:rsidRDefault="00C45988" w:rsidP="00C45988">
      <w:pPr>
        <w:pStyle w:val="paragraph"/>
      </w:pPr>
      <w:r w:rsidRPr="00AE1EAA">
        <w:tab/>
        <w:t>(a)</w:t>
      </w:r>
      <w:r w:rsidRPr="00AE1EAA">
        <w:tab/>
        <w:t xml:space="preserve">a spouse of </w:t>
      </w:r>
      <w:r w:rsidR="00CF5E71" w:rsidRPr="00AE1EAA">
        <w:t>the person</w:t>
      </w:r>
      <w:r w:rsidRPr="00AE1EAA">
        <w:t>; and</w:t>
      </w:r>
    </w:p>
    <w:p w14:paraId="7297EA39" w14:textId="77777777" w:rsidR="00C45988" w:rsidRPr="00AE1EAA" w:rsidRDefault="00C45988" w:rsidP="00C45988">
      <w:pPr>
        <w:pStyle w:val="paragraph"/>
      </w:pPr>
      <w:r w:rsidRPr="00AE1EAA">
        <w:tab/>
        <w:t>(b)</w:t>
      </w:r>
      <w:r w:rsidRPr="00AE1EAA">
        <w:tab/>
        <w:t xml:space="preserve">an adult child, parent, grandparent, grandchild or sibling of </w:t>
      </w:r>
      <w:r w:rsidR="00CF5E71" w:rsidRPr="00AE1EAA">
        <w:t>the person</w:t>
      </w:r>
      <w:r w:rsidRPr="00AE1EAA">
        <w:t xml:space="preserve"> or of a spouse of </w:t>
      </w:r>
      <w:r w:rsidR="00CF5E71" w:rsidRPr="00AE1EAA">
        <w:t>the person</w:t>
      </w:r>
      <w:r w:rsidRPr="00AE1EAA">
        <w:t>.</w:t>
      </w:r>
    </w:p>
    <w:p w14:paraId="490187BD" w14:textId="77777777" w:rsidR="00C5000D" w:rsidRPr="00AE1EAA" w:rsidRDefault="00C5000D" w:rsidP="00C5000D">
      <w:pPr>
        <w:pStyle w:val="Definition"/>
      </w:pPr>
      <w:r w:rsidRPr="00AE1EAA">
        <w:rPr>
          <w:b/>
          <w:i/>
        </w:rPr>
        <w:t>parent</w:t>
      </w:r>
      <w:r w:rsidRPr="00AE1EAA">
        <w:t xml:space="preserve">: without limiting who is a parent of a person for the purposes of this section, someone is the </w:t>
      </w:r>
      <w:r w:rsidRPr="00AE1EAA">
        <w:rPr>
          <w:b/>
          <w:i/>
        </w:rPr>
        <w:t>parent</w:t>
      </w:r>
      <w:r w:rsidRPr="00AE1EAA">
        <w:t xml:space="preserve"> of a person if the person is his or her child because of </w:t>
      </w:r>
      <w:r w:rsidR="006744A1" w:rsidRPr="00AE1EAA">
        <w:t>paragraph (</w:t>
      </w:r>
      <w:r w:rsidRPr="00AE1EAA">
        <w:t xml:space="preserve">b) of the definition of </w:t>
      </w:r>
      <w:r w:rsidRPr="00AE1EAA">
        <w:rPr>
          <w:b/>
          <w:i/>
        </w:rPr>
        <w:t>child</w:t>
      </w:r>
      <w:r w:rsidRPr="00AE1EAA">
        <w:t xml:space="preserve"> in this subsection.</w:t>
      </w:r>
    </w:p>
    <w:p w14:paraId="5AC14163" w14:textId="77777777" w:rsidR="00C5000D" w:rsidRPr="00AE1EAA" w:rsidRDefault="00C5000D" w:rsidP="00C5000D">
      <w:pPr>
        <w:pStyle w:val="Definition"/>
      </w:pPr>
      <w:r w:rsidRPr="00AE1EAA">
        <w:rPr>
          <w:b/>
          <w:i/>
        </w:rPr>
        <w:t>spouse</w:t>
      </w:r>
      <w:r w:rsidRPr="00AE1EAA">
        <w:t xml:space="preserve"> includes a former spouse, a</w:t>
      </w:r>
      <w:r w:rsidR="005C0C26" w:rsidRPr="00AE1EAA">
        <w:t> </w:t>
      </w:r>
      <w:r w:rsidRPr="00AE1EAA">
        <w:t>de</w:t>
      </w:r>
      <w:r w:rsidR="005C0C26" w:rsidRPr="00AE1EAA">
        <w:t> </w:t>
      </w:r>
      <w:r w:rsidRPr="00AE1EAA">
        <w:t>facto</w:t>
      </w:r>
      <w:r w:rsidR="005C0C26" w:rsidRPr="00AE1EAA">
        <w:t> </w:t>
      </w:r>
      <w:r w:rsidRPr="00AE1EAA">
        <w:t>partner and a former</w:t>
      </w:r>
      <w:r w:rsidR="005C0C26" w:rsidRPr="00AE1EAA">
        <w:t> </w:t>
      </w:r>
      <w:r w:rsidRPr="00AE1EAA">
        <w:t>de</w:t>
      </w:r>
      <w:r w:rsidR="005C0C26" w:rsidRPr="00AE1EAA">
        <w:t> </w:t>
      </w:r>
      <w:r w:rsidRPr="00AE1EAA">
        <w:t>facto</w:t>
      </w:r>
      <w:r w:rsidR="005C0C26" w:rsidRPr="00AE1EAA">
        <w:t> </w:t>
      </w:r>
      <w:r w:rsidRPr="00AE1EAA">
        <w:t>partner.</w:t>
      </w:r>
    </w:p>
    <w:p w14:paraId="42F66A1A" w14:textId="77777777" w:rsidR="00C5000D" w:rsidRPr="00AE1EAA" w:rsidRDefault="00C5000D" w:rsidP="00C5000D">
      <w:pPr>
        <w:pStyle w:val="Definition"/>
        <w:tabs>
          <w:tab w:val="left" w:pos="2460"/>
        </w:tabs>
      </w:pPr>
      <w:r w:rsidRPr="00AE1EAA">
        <w:rPr>
          <w:b/>
          <w:i/>
        </w:rPr>
        <w:t>stepchild</w:t>
      </w:r>
      <w:r w:rsidRPr="00AE1EAA">
        <w:t xml:space="preserve">: without limiting who is a stepchild of a person for the purposes of this section, someone is the </w:t>
      </w:r>
      <w:r w:rsidRPr="00AE1EAA">
        <w:rPr>
          <w:b/>
          <w:i/>
        </w:rPr>
        <w:t>stepchild</w:t>
      </w:r>
      <w:r w:rsidRPr="00AE1EAA">
        <w:t xml:space="preserve"> of the person if he or she would be the person’s stepchild except that the person is not legally married to the partner.</w:t>
      </w:r>
    </w:p>
    <w:p w14:paraId="025139F2" w14:textId="77777777" w:rsidR="00C5000D" w:rsidRPr="00AE1EAA" w:rsidRDefault="00C5000D" w:rsidP="00C5000D">
      <w:pPr>
        <w:pStyle w:val="subsection"/>
      </w:pPr>
      <w:r w:rsidRPr="00AE1EAA">
        <w:tab/>
        <w:t>(3)</w:t>
      </w:r>
      <w:r w:rsidRPr="00AE1EAA">
        <w:tab/>
        <w:t xml:space="preserve">For the purposes of this section, if one person is the child of another person because of </w:t>
      </w:r>
      <w:r w:rsidR="006744A1" w:rsidRPr="00AE1EAA">
        <w:t>paragraph (</w:t>
      </w:r>
      <w:r w:rsidRPr="00AE1EAA">
        <w:t xml:space="preserve">b) of the definition of </w:t>
      </w:r>
      <w:r w:rsidRPr="00AE1EAA">
        <w:rPr>
          <w:b/>
          <w:i/>
        </w:rPr>
        <w:t>child</w:t>
      </w:r>
      <w:r w:rsidRPr="00AE1EAA">
        <w:t xml:space="preserve"> in </w:t>
      </w:r>
      <w:r w:rsidR="006744A1" w:rsidRPr="00AE1EAA">
        <w:t>subsection (</w:t>
      </w:r>
      <w:r w:rsidRPr="00AE1EAA">
        <w:t>2), relationships traced to or through the person are to be determined on the basis that the person is the child of the other person.</w:t>
      </w:r>
    </w:p>
    <w:p w14:paraId="0128ABDF" w14:textId="77777777" w:rsidR="00C45988" w:rsidRPr="00AE1EAA" w:rsidRDefault="00C45988" w:rsidP="00C45988">
      <w:pPr>
        <w:pStyle w:val="ActHead5"/>
      </w:pPr>
      <w:bookmarkStart w:id="8" w:name="_Toc148357435"/>
      <w:r w:rsidRPr="00A17DC5">
        <w:rPr>
          <w:rStyle w:val="CharSectno"/>
        </w:rPr>
        <w:t>4B</w:t>
      </w:r>
      <w:r w:rsidRPr="00AE1EAA">
        <w:t xml:space="preserve">  Meaning of </w:t>
      </w:r>
      <w:r w:rsidRPr="00AE1EAA">
        <w:rPr>
          <w:i/>
        </w:rPr>
        <w:t>potential pregnancy</w:t>
      </w:r>
      <w:bookmarkEnd w:id="8"/>
    </w:p>
    <w:p w14:paraId="10562AE9" w14:textId="77777777" w:rsidR="00C45988" w:rsidRPr="00AE1EAA" w:rsidRDefault="00C45988" w:rsidP="00C45988">
      <w:pPr>
        <w:pStyle w:val="subsection"/>
      </w:pPr>
      <w:r w:rsidRPr="00AE1EAA">
        <w:tab/>
      </w:r>
      <w:r w:rsidRPr="00AE1EAA">
        <w:tab/>
        <w:t>A reference in this Act to potential pregnancy of a woman includes a reference to:</w:t>
      </w:r>
    </w:p>
    <w:p w14:paraId="54B8ED27" w14:textId="77777777" w:rsidR="00C45988" w:rsidRPr="00AE1EAA" w:rsidRDefault="00C45988" w:rsidP="00C45988">
      <w:pPr>
        <w:pStyle w:val="paragraph"/>
      </w:pPr>
      <w:r w:rsidRPr="00AE1EAA">
        <w:tab/>
        <w:t>(a)</w:t>
      </w:r>
      <w:r w:rsidRPr="00AE1EAA">
        <w:tab/>
        <w:t>the fact that the woman is or may be capable of bearing children; or</w:t>
      </w:r>
    </w:p>
    <w:p w14:paraId="556EC6F1" w14:textId="77777777" w:rsidR="00C45988" w:rsidRPr="00AE1EAA" w:rsidRDefault="00C45988" w:rsidP="00C45988">
      <w:pPr>
        <w:pStyle w:val="paragraph"/>
      </w:pPr>
      <w:r w:rsidRPr="00AE1EAA">
        <w:tab/>
        <w:t>(b)</w:t>
      </w:r>
      <w:r w:rsidRPr="00AE1EAA">
        <w:tab/>
        <w:t>the fact that the woman has expressed a desire to become pregnant; or</w:t>
      </w:r>
    </w:p>
    <w:p w14:paraId="15D2EC70" w14:textId="77777777" w:rsidR="00C45988" w:rsidRPr="00AE1EAA" w:rsidRDefault="00C45988" w:rsidP="00C45988">
      <w:pPr>
        <w:pStyle w:val="paragraph"/>
      </w:pPr>
      <w:r w:rsidRPr="00AE1EAA">
        <w:tab/>
        <w:t>(c)</w:t>
      </w:r>
      <w:r w:rsidRPr="00AE1EAA">
        <w:tab/>
        <w:t>the fact that the woman is likely, or is perceived as being likely, to become pregnant.</w:t>
      </w:r>
    </w:p>
    <w:p w14:paraId="57C532D8" w14:textId="77777777" w:rsidR="00C45988" w:rsidRPr="00AE1EAA" w:rsidRDefault="00C45988" w:rsidP="00C45988">
      <w:pPr>
        <w:pStyle w:val="ActHead5"/>
      </w:pPr>
      <w:bookmarkStart w:id="9" w:name="_Toc148357436"/>
      <w:r w:rsidRPr="00A17DC5">
        <w:rPr>
          <w:rStyle w:val="CharSectno"/>
        </w:rPr>
        <w:t>5</w:t>
      </w:r>
      <w:r w:rsidRPr="00AE1EAA">
        <w:t xml:space="preserve">  Sex discrimination</w:t>
      </w:r>
      <w:bookmarkEnd w:id="9"/>
    </w:p>
    <w:p w14:paraId="433C5E1D" w14:textId="77777777" w:rsidR="00C45988" w:rsidRPr="00AE1EAA" w:rsidRDefault="00C45988" w:rsidP="00C45988">
      <w:pPr>
        <w:pStyle w:val="subsection"/>
      </w:pPr>
      <w:r w:rsidRPr="00AE1EAA">
        <w:tab/>
        <w:t>(1)</w:t>
      </w:r>
      <w:r w:rsidRPr="00AE1EAA">
        <w:tab/>
        <w:t xml:space="preserve">For the purposes of this Act, a person (in this subsection referred to as the </w:t>
      </w:r>
      <w:r w:rsidRPr="00AE1EAA">
        <w:rPr>
          <w:b/>
          <w:i/>
        </w:rPr>
        <w:t>discriminator</w:t>
      </w:r>
      <w:r w:rsidRPr="00AE1EAA">
        <w:t xml:space="preserve">) discriminates against another person (in this subsection referred to as the </w:t>
      </w:r>
      <w:r w:rsidRPr="00AE1EAA">
        <w:rPr>
          <w:b/>
          <w:i/>
        </w:rPr>
        <w:t>aggrieved person</w:t>
      </w:r>
      <w:r w:rsidRPr="00AE1EAA">
        <w:t>) on the ground of the sex of the aggrieved person if, by reason of:</w:t>
      </w:r>
    </w:p>
    <w:p w14:paraId="7DF3499C" w14:textId="77777777" w:rsidR="00C45988" w:rsidRPr="00AE1EAA" w:rsidRDefault="00C45988" w:rsidP="00C45988">
      <w:pPr>
        <w:pStyle w:val="paragraph"/>
      </w:pPr>
      <w:r w:rsidRPr="00AE1EAA">
        <w:tab/>
        <w:t>(a)</w:t>
      </w:r>
      <w:r w:rsidRPr="00AE1EAA">
        <w:tab/>
        <w:t>the sex of the aggrieved person;</w:t>
      </w:r>
    </w:p>
    <w:p w14:paraId="795BE605" w14:textId="77777777" w:rsidR="00C45988" w:rsidRPr="00AE1EAA" w:rsidRDefault="00C45988" w:rsidP="00C45988">
      <w:pPr>
        <w:pStyle w:val="paragraph"/>
      </w:pPr>
      <w:r w:rsidRPr="00AE1EAA">
        <w:tab/>
        <w:t>(b)</w:t>
      </w:r>
      <w:r w:rsidRPr="00AE1EAA">
        <w:tab/>
        <w:t>a characteristic that appertains generally to persons of the sex of the aggrieved person; or</w:t>
      </w:r>
    </w:p>
    <w:p w14:paraId="559453DD" w14:textId="77777777" w:rsidR="00C45988" w:rsidRPr="00AE1EAA" w:rsidRDefault="00C45988" w:rsidP="00C45988">
      <w:pPr>
        <w:pStyle w:val="paragraph"/>
      </w:pPr>
      <w:r w:rsidRPr="00AE1EAA">
        <w:tab/>
        <w:t>(c)</w:t>
      </w:r>
      <w:r w:rsidRPr="00AE1EAA">
        <w:tab/>
        <w:t>a characteristic that is generally imputed to persons of the sex of the aggrieved person;</w:t>
      </w:r>
    </w:p>
    <w:p w14:paraId="36621D7A" w14:textId="77777777" w:rsidR="00C45988" w:rsidRPr="00AE1EAA" w:rsidRDefault="00C45988" w:rsidP="00C45988">
      <w:pPr>
        <w:pStyle w:val="subsection2"/>
      </w:pPr>
      <w:r w:rsidRPr="00AE1EAA">
        <w:t xml:space="preserve">the discriminator treats the aggrieved person less favourably than, in circumstances that are the same or are not materially different, the discriminator treats or would treat a person of </w:t>
      </w:r>
      <w:r w:rsidR="009020D9" w:rsidRPr="00AE1EAA">
        <w:t>a different sex</w:t>
      </w:r>
      <w:r w:rsidRPr="00AE1EAA">
        <w:t>.</w:t>
      </w:r>
    </w:p>
    <w:p w14:paraId="6D11A324" w14:textId="77777777" w:rsidR="00C45988" w:rsidRPr="00AE1EAA" w:rsidRDefault="00C45988" w:rsidP="00C45988">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sex of the aggrieved person if the discriminator imposes, or proposes to impose, a condition, requirement or practice that has, or is likely to have, the effect of disadvantaging persons of the same sex as the aggrieved person.</w:t>
      </w:r>
    </w:p>
    <w:p w14:paraId="58AC8367" w14:textId="77777777" w:rsidR="00C45988" w:rsidRPr="00AE1EAA" w:rsidRDefault="00C45988" w:rsidP="00C45988">
      <w:pPr>
        <w:pStyle w:val="subsection"/>
      </w:pPr>
      <w:r w:rsidRPr="00AE1EAA">
        <w:tab/>
        <w:t>(3)</w:t>
      </w:r>
      <w:r w:rsidRPr="00AE1EAA">
        <w:tab/>
        <w:t>This section has effect subject to sections</w:t>
      </w:r>
      <w:r w:rsidR="006744A1" w:rsidRPr="00AE1EAA">
        <w:t> </w:t>
      </w:r>
      <w:r w:rsidRPr="00AE1EAA">
        <w:t>7B and 7D.</w:t>
      </w:r>
    </w:p>
    <w:p w14:paraId="6D39F2D6" w14:textId="77777777" w:rsidR="009020D9" w:rsidRPr="00AE1EAA" w:rsidRDefault="009020D9" w:rsidP="009020D9">
      <w:pPr>
        <w:pStyle w:val="ActHead5"/>
      </w:pPr>
      <w:bookmarkStart w:id="10" w:name="_Toc148357437"/>
      <w:r w:rsidRPr="00A17DC5">
        <w:rPr>
          <w:rStyle w:val="CharSectno"/>
        </w:rPr>
        <w:t>5A</w:t>
      </w:r>
      <w:r w:rsidRPr="00AE1EAA">
        <w:t xml:space="preserve">  Discrimination on the ground of sexual orientation</w:t>
      </w:r>
      <w:bookmarkEnd w:id="10"/>
    </w:p>
    <w:p w14:paraId="6325F593" w14:textId="77777777" w:rsidR="009020D9" w:rsidRPr="00AE1EAA" w:rsidRDefault="009020D9" w:rsidP="009020D9">
      <w:pPr>
        <w:pStyle w:val="subsection"/>
      </w:pPr>
      <w:r w:rsidRPr="00AE1EAA">
        <w:tab/>
        <w:t>(1)</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sexual orientation if, by reason of:</w:t>
      </w:r>
    </w:p>
    <w:p w14:paraId="424AEFBB" w14:textId="77777777" w:rsidR="009020D9" w:rsidRPr="00AE1EAA" w:rsidRDefault="009020D9" w:rsidP="009020D9">
      <w:pPr>
        <w:pStyle w:val="paragraph"/>
      </w:pPr>
      <w:r w:rsidRPr="00AE1EAA">
        <w:tab/>
        <w:t>(a)</w:t>
      </w:r>
      <w:r w:rsidRPr="00AE1EAA">
        <w:tab/>
        <w:t>the aggrieved person’s sexual orientation; or</w:t>
      </w:r>
    </w:p>
    <w:p w14:paraId="4FDB9EEA" w14:textId="77777777" w:rsidR="009020D9" w:rsidRPr="00AE1EAA" w:rsidRDefault="009020D9" w:rsidP="009020D9">
      <w:pPr>
        <w:pStyle w:val="paragraph"/>
      </w:pPr>
      <w:r w:rsidRPr="00AE1EAA">
        <w:tab/>
        <w:t>(b)</w:t>
      </w:r>
      <w:r w:rsidRPr="00AE1EAA">
        <w:tab/>
        <w:t>a characteristic that appertains generally to persons who have the same sexual orientation as the aggrieved person; or</w:t>
      </w:r>
    </w:p>
    <w:p w14:paraId="376C69E0" w14:textId="77777777" w:rsidR="009020D9" w:rsidRPr="00AE1EAA" w:rsidRDefault="009020D9" w:rsidP="009020D9">
      <w:pPr>
        <w:pStyle w:val="paragraph"/>
      </w:pPr>
      <w:r w:rsidRPr="00AE1EAA">
        <w:tab/>
        <w:t>(c)</w:t>
      </w:r>
      <w:r w:rsidRPr="00AE1EAA">
        <w:tab/>
        <w:t>a characteristic that is generally imputed to persons who have the same sexual orientation as the aggrieved person;</w:t>
      </w:r>
    </w:p>
    <w:p w14:paraId="55267B4F" w14:textId="77777777" w:rsidR="009020D9" w:rsidRPr="00AE1EAA" w:rsidRDefault="009020D9" w:rsidP="009020D9">
      <w:pPr>
        <w:pStyle w:val="subsection2"/>
      </w:pPr>
      <w:r w:rsidRPr="00AE1EAA">
        <w:t>the discriminator treats the aggrieved person less favourably than, in circumstances that are the same or are not materially different, the discriminator treats or would treat a person who has a different sexual orientation.</w:t>
      </w:r>
    </w:p>
    <w:p w14:paraId="405563BC" w14:textId="77777777" w:rsidR="009020D9" w:rsidRPr="00AE1EAA" w:rsidRDefault="009020D9" w:rsidP="009020D9">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sexual orientation if the discriminator imposes, or proposes to impose, a condition, requirement or practice that has, or is likely to have, the effect of disadvantaging persons who have the same sexual orientation as the aggrieved person.</w:t>
      </w:r>
    </w:p>
    <w:p w14:paraId="26DFFB90" w14:textId="77777777" w:rsidR="009020D9" w:rsidRPr="00AE1EAA" w:rsidRDefault="009020D9" w:rsidP="009020D9">
      <w:pPr>
        <w:pStyle w:val="subsection"/>
      </w:pPr>
      <w:r w:rsidRPr="00AE1EAA">
        <w:tab/>
        <w:t>(3)</w:t>
      </w:r>
      <w:r w:rsidRPr="00AE1EAA">
        <w:tab/>
        <w:t>This section has effect subject to sections</w:t>
      </w:r>
      <w:r w:rsidR="006744A1" w:rsidRPr="00AE1EAA">
        <w:t> </w:t>
      </w:r>
      <w:r w:rsidRPr="00AE1EAA">
        <w:t>7B and 7D.</w:t>
      </w:r>
    </w:p>
    <w:p w14:paraId="79C29C19" w14:textId="77777777" w:rsidR="009020D9" w:rsidRPr="00AE1EAA" w:rsidRDefault="009020D9" w:rsidP="009020D9">
      <w:pPr>
        <w:pStyle w:val="ActHead5"/>
      </w:pPr>
      <w:bookmarkStart w:id="11" w:name="_Toc148357438"/>
      <w:r w:rsidRPr="00A17DC5">
        <w:rPr>
          <w:rStyle w:val="CharSectno"/>
        </w:rPr>
        <w:t>5B</w:t>
      </w:r>
      <w:r w:rsidRPr="00AE1EAA">
        <w:t xml:space="preserve">  Discrimination on the ground of gender identity</w:t>
      </w:r>
      <w:bookmarkEnd w:id="11"/>
    </w:p>
    <w:p w14:paraId="39EB74A7" w14:textId="77777777" w:rsidR="009020D9" w:rsidRPr="00AE1EAA" w:rsidRDefault="009020D9" w:rsidP="009020D9">
      <w:pPr>
        <w:pStyle w:val="subsection"/>
      </w:pPr>
      <w:r w:rsidRPr="00AE1EAA">
        <w:tab/>
        <w:t>(1)</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gender identity if, by reason of:</w:t>
      </w:r>
    </w:p>
    <w:p w14:paraId="18E6F107" w14:textId="77777777" w:rsidR="009020D9" w:rsidRPr="00AE1EAA" w:rsidRDefault="009020D9" w:rsidP="009020D9">
      <w:pPr>
        <w:pStyle w:val="paragraph"/>
      </w:pPr>
      <w:r w:rsidRPr="00AE1EAA">
        <w:tab/>
        <w:t>(a)</w:t>
      </w:r>
      <w:r w:rsidRPr="00AE1EAA">
        <w:tab/>
        <w:t>the aggrieved person’s gender identity; or</w:t>
      </w:r>
    </w:p>
    <w:p w14:paraId="6EB96285" w14:textId="77777777" w:rsidR="009020D9" w:rsidRPr="00AE1EAA" w:rsidRDefault="009020D9" w:rsidP="009020D9">
      <w:pPr>
        <w:pStyle w:val="paragraph"/>
      </w:pPr>
      <w:r w:rsidRPr="00AE1EAA">
        <w:tab/>
        <w:t>(b)</w:t>
      </w:r>
      <w:r w:rsidRPr="00AE1EAA">
        <w:tab/>
        <w:t>a characteristic that appertains generally to persons who have the same gender identity as the aggrieved person; or</w:t>
      </w:r>
    </w:p>
    <w:p w14:paraId="5905855F" w14:textId="77777777" w:rsidR="009020D9" w:rsidRPr="00AE1EAA" w:rsidRDefault="009020D9" w:rsidP="009020D9">
      <w:pPr>
        <w:pStyle w:val="paragraph"/>
      </w:pPr>
      <w:r w:rsidRPr="00AE1EAA">
        <w:tab/>
        <w:t>(c)</w:t>
      </w:r>
      <w:r w:rsidRPr="00AE1EAA">
        <w:tab/>
        <w:t>a characteristic that is generally imputed to persons who have the same gender identity as the aggrieved person;</w:t>
      </w:r>
    </w:p>
    <w:p w14:paraId="43DA6D7F" w14:textId="77777777" w:rsidR="009020D9" w:rsidRPr="00AE1EAA" w:rsidRDefault="009020D9" w:rsidP="009020D9">
      <w:pPr>
        <w:pStyle w:val="subsection2"/>
      </w:pPr>
      <w:r w:rsidRPr="00AE1EAA">
        <w:t>the discriminator treats the aggrieved person less favourably than, in circumstances that are the same or are not materially different, the discriminator treats or would treat a person who has a different gender identity.</w:t>
      </w:r>
    </w:p>
    <w:p w14:paraId="2DA76EC4" w14:textId="77777777" w:rsidR="009020D9" w:rsidRPr="00AE1EAA" w:rsidRDefault="009020D9" w:rsidP="009020D9">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gender identity if the discriminator imposes, or proposes to impose, a condition, requirement or practice that has, or is likely to have, the effect of disadvantaging persons who have the same gender identity as the aggrieved person.</w:t>
      </w:r>
    </w:p>
    <w:p w14:paraId="0B510F93" w14:textId="77777777" w:rsidR="009020D9" w:rsidRPr="00AE1EAA" w:rsidRDefault="009020D9" w:rsidP="009020D9">
      <w:pPr>
        <w:pStyle w:val="subsection"/>
      </w:pPr>
      <w:r w:rsidRPr="00AE1EAA">
        <w:tab/>
        <w:t>(3)</w:t>
      </w:r>
      <w:r w:rsidRPr="00AE1EAA">
        <w:tab/>
        <w:t>This section has effect subject to sections</w:t>
      </w:r>
      <w:r w:rsidR="006744A1" w:rsidRPr="00AE1EAA">
        <w:t> </w:t>
      </w:r>
      <w:r w:rsidRPr="00AE1EAA">
        <w:t>7B and 7D.</w:t>
      </w:r>
    </w:p>
    <w:p w14:paraId="3FCF40FC" w14:textId="77777777" w:rsidR="009020D9" w:rsidRPr="00AE1EAA" w:rsidRDefault="009020D9" w:rsidP="009020D9">
      <w:pPr>
        <w:pStyle w:val="ActHead5"/>
      </w:pPr>
      <w:bookmarkStart w:id="12" w:name="_Toc148357439"/>
      <w:r w:rsidRPr="00A17DC5">
        <w:rPr>
          <w:rStyle w:val="CharSectno"/>
        </w:rPr>
        <w:t>5C</w:t>
      </w:r>
      <w:r w:rsidRPr="00AE1EAA">
        <w:t xml:space="preserve">  Discrimination on the ground of intersex status</w:t>
      </w:r>
      <w:bookmarkEnd w:id="12"/>
    </w:p>
    <w:p w14:paraId="0CFCE16F" w14:textId="77777777" w:rsidR="009020D9" w:rsidRPr="00AE1EAA" w:rsidRDefault="009020D9" w:rsidP="009020D9">
      <w:pPr>
        <w:pStyle w:val="subsection"/>
      </w:pPr>
      <w:r w:rsidRPr="00AE1EAA">
        <w:tab/>
        <w:t>(1)</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intersex status if, by reason of:</w:t>
      </w:r>
    </w:p>
    <w:p w14:paraId="5C6129A7" w14:textId="77777777" w:rsidR="009020D9" w:rsidRPr="00AE1EAA" w:rsidRDefault="009020D9" w:rsidP="009020D9">
      <w:pPr>
        <w:pStyle w:val="paragraph"/>
      </w:pPr>
      <w:r w:rsidRPr="00AE1EAA">
        <w:tab/>
        <w:t>(a)</w:t>
      </w:r>
      <w:r w:rsidRPr="00AE1EAA">
        <w:tab/>
        <w:t>the aggrieved person’s intersex status; or</w:t>
      </w:r>
    </w:p>
    <w:p w14:paraId="1687CCB4" w14:textId="77777777" w:rsidR="009020D9" w:rsidRPr="00AE1EAA" w:rsidRDefault="009020D9" w:rsidP="009020D9">
      <w:pPr>
        <w:pStyle w:val="paragraph"/>
      </w:pPr>
      <w:r w:rsidRPr="00AE1EAA">
        <w:tab/>
        <w:t>(b)</w:t>
      </w:r>
      <w:r w:rsidRPr="00AE1EAA">
        <w:tab/>
        <w:t>a characteristic that appertains generally to persons of intersex status; or</w:t>
      </w:r>
    </w:p>
    <w:p w14:paraId="72C4D17B" w14:textId="77777777" w:rsidR="009020D9" w:rsidRPr="00AE1EAA" w:rsidRDefault="009020D9" w:rsidP="009020D9">
      <w:pPr>
        <w:pStyle w:val="paragraph"/>
      </w:pPr>
      <w:r w:rsidRPr="00AE1EAA">
        <w:tab/>
        <w:t>(c)</w:t>
      </w:r>
      <w:r w:rsidRPr="00AE1EAA">
        <w:tab/>
        <w:t>a characteristic that is generally imputed to persons of intersex status;</w:t>
      </w:r>
    </w:p>
    <w:p w14:paraId="03A54F74" w14:textId="77777777" w:rsidR="009020D9" w:rsidRPr="00AE1EAA" w:rsidRDefault="009020D9" w:rsidP="009020D9">
      <w:pPr>
        <w:pStyle w:val="subsection2"/>
      </w:pPr>
      <w:r w:rsidRPr="00AE1EAA">
        <w:t>the discriminator treats the aggrieved person less favourably than, in circumstances that are the same or are not materially different, the discriminator treats or would treat a person who is not of intersex status.</w:t>
      </w:r>
    </w:p>
    <w:p w14:paraId="77E5BAAD" w14:textId="77777777" w:rsidR="009020D9" w:rsidRPr="00AE1EAA" w:rsidRDefault="009020D9" w:rsidP="009020D9">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on the ground of the aggrieved person’s intersex status if the discriminator imposes, or proposes to impose, a condition, requirement or practice that has, or is likely to have, the effect of disadvantaging persons of intersex status.</w:t>
      </w:r>
    </w:p>
    <w:p w14:paraId="43377F20" w14:textId="77777777" w:rsidR="009020D9" w:rsidRPr="00AE1EAA" w:rsidRDefault="009020D9" w:rsidP="009020D9">
      <w:pPr>
        <w:pStyle w:val="subsection"/>
      </w:pPr>
      <w:r w:rsidRPr="00AE1EAA">
        <w:tab/>
        <w:t>(3)</w:t>
      </w:r>
      <w:r w:rsidRPr="00AE1EAA">
        <w:tab/>
        <w:t>This section has effect subject to sections</w:t>
      </w:r>
      <w:r w:rsidR="006744A1" w:rsidRPr="00AE1EAA">
        <w:t> </w:t>
      </w:r>
      <w:r w:rsidRPr="00AE1EAA">
        <w:t>7B and 7D.</w:t>
      </w:r>
    </w:p>
    <w:p w14:paraId="4314C744" w14:textId="77777777" w:rsidR="00C45988" w:rsidRPr="00AE1EAA" w:rsidRDefault="00C45988" w:rsidP="00C45988">
      <w:pPr>
        <w:pStyle w:val="ActHead5"/>
      </w:pPr>
      <w:bookmarkStart w:id="13" w:name="_Toc148357440"/>
      <w:r w:rsidRPr="00A17DC5">
        <w:rPr>
          <w:rStyle w:val="CharSectno"/>
        </w:rPr>
        <w:t>6</w:t>
      </w:r>
      <w:r w:rsidRPr="00AE1EAA">
        <w:t xml:space="preserve">  Discrimination on the ground of </w:t>
      </w:r>
      <w:r w:rsidR="009020D9" w:rsidRPr="00AE1EAA">
        <w:t>marital or relationship status</w:t>
      </w:r>
      <w:bookmarkEnd w:id="13"/>
    </w:p>
    <w:p w14:paraId="0F2D50FA" w14:textId="77777777" w:rsidR="00C45988" w:rsidRPr="00AE1EAA" w:rsidRDefault="00C45988" w:rsidP="00C45988">
      <w:pPr>
        <w:pStyle w:val="subsection"/>
      </w:pPr>
      <w:r w:rsidRPr="00AE1EAA">
        <w:tab/>
        <w:t>(1)</w:t>
      </w:r>
      <w:r w:rsidRPr="00AE1EAA">
        <w:tab/>
        <w:t xml:space="preserve">For the purposes of this Act, a person (in this subsection referred to as the </w:t>
      </w:r>
      <w:r w:rsidRPr="00AE1EAA">
        <w:rPr>
          <w:b/>
          <w:i/>
        </w:rPr>
        <w:t>discriminator</w:t>
      </w:r>
      <w:r w:rsidRPr="00AE1EAA">
        <w:t xml:space="preserve">) discriminates against another person (in this subsection referred to as the </w:t>
      </w:r>
      <w:r w:rsidRPr="00AE1EAA">
        <w:rPr>
          <w:b/>
          <w:i/>
        </w:rPr>
        <w:t>aggrieved person</w:t>
      </w:r>
      <w:r w:rsidRPr="00AE1EAA">
        <w:t xml:space="preserve">) on the ground of the </w:t>
      </w:r>
      <w:r w:rsidR="00FF7B2E" w:rsidRPr="00AE1EAA">
        <w:t>marital or relationship status</w:t>
      </w:r>
      <w:r w:rsidRPr="00AE1EAA">
        <w:t xml:space="preserve"> of the aggrieved person if, by reason of:</w:t>
      </w:r>
    </w:p>
    <w:p w14:paraId="58882F0E" w14:textId="77777777" w:rsidR="00C45988" w:rsidRPr="00AE1EAA" w:rsidRDefault="00DE3ABA" w:rsidP="00C45988">
      <w:pPr>
        <w:pStyle w:val="paragraph"/>
      </w:pPr>
      <w:r w:rsidRPr="00AE1EAA">
        <w:tab/>
      </w:r>
      <w:r w:rsidR="00C45988" w:rsidRPr="00AE1EAA">
        <w:t>(a)</w:t>
      </w:r>
      <w:r w:rsidR="00C45988" w:rsidRPr="00AE1EAA">
        <w:tab/>
        <w:t xml:space="preserve">the </w:t>
      </w:r>
      <w:r w:rsidR="00FF7B2E" w:rsidRPr="00AE1EAA">
        <w:t>marital or relationship status</w:t>
      </w:r>
      <w:r w:rsidR="00C45988" w:rsidRPr="00AE1EAA">
        <w:t xml:space="preserve"> of the aggrieved person; or</w:t>
      </w:r>
    </w:p>
    <w:p w14:paraId="7B821AAD" w14:textId="77777777" w:rsidR="00C45988" w:rsidRPr="00AE1EAA" w:rsidRDefault="00DE3ABA" w:rsidP="00C45988">
      <w:pPr>
        <w:pStyle w:val="paragraph"/>
      </w:pPr>
      <w:r w:rsidRPr="00AE1EAA">
        <w:tab/>
      </w:r>
      <w:r w:rsidR="00C45988" w:rsidRPr="00AE1EAA">
        <w:t>(b)</w:t>
      </w:r>
      <w:r w:rsidR="00C45988" w:rsidRPr="00AE1EAA">
        <w:tab/>
        <w:t xml:space="preserve">a characteristic that appertains generally to persons of the </w:t>
      </w:r>
      <w:r w:rsidR="00FF7B2E" w:rsidRPr="00AE1EAA">
        <w:t>marital or relationship status</w:t>
      </w:r>
      <w:r w:rsidR="00C45988" w:rsidRPr="00AE1EAA">
        <w:t xml:space="preserve"> of the aggrieved person; or</w:t>
      </w:r>
    </w:p>
    <w:p w14:paraId="494662F2" w14:textId="77777777" w:rsidR="00C45988" w:rsidRPr="00AE1EAA" w:rsidRDefault="00C45988" w:rsidP="00C45988">
      <w:pPr>
        <w:pStyle w:val="paragraph"/>
      </w:pPr>
      <w:r w:rsidRPr="00AE1EAA">
        <w:tab/>
        <w:t>(c)</w:t>
      </w:r>
      <w:r w:rsidRPr="00AE1EAA">
        <w:tab/>
        <w:t xml:space="preserve">a characteristic that is generally imputed to persons of the </w:t>
      </w:r>
      <w:r w:rsidR="00FF7B2E" w:rsidRPr="00AE1EAA">
        <w:t>marital or relationship status</w:t>
      </w:r>
      <w:r w:rsidRPr="00AE1EAA">
        <w:t xml:space="preserve"> of the aggrieved person;</w:t>
      </w:r>
    </w:p>
    <w:p w14:paraId="2C4EC0BF" w14:textId="77777777" w:rsidR="00C45988" w:rsidRPr="00AE1EAA" w:rsidRDefault="00C45988" w:rsidP="00C45988">
      <w:pPr>
        <w:pStyle w:val="subsection2"/>
      </w:pPr>
      <w:r w:rsidRPr="00AE1EAA">
        <w:t xml:space="preserve">the discriminator treats the aggrieved person less favourably than, in circumstances that are the same or are not materially different, the discriminator treats or would treat a person of a different </w:t>
      </w:r>
      <w:r w:rsidR="00FF7B2E" w:rsidRPr="00AE1EAA">
        <w:t>marital or relationship status</w:t>
      </w:r>
      <w:r w:rsidRPr="00AE1EAA">
        <w:t>.</w:t>
      </w:r>
    </w:p>
    <w:p w14:paraId="64452944" w14:textId="77777777" w:rsidR="00C45988" w:rsidRPr="00AE1EAA" w:rsidRDefault="00C45988" w:rsidP="00C45988">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another person (the </w:t>
      </w:r>
      <w:r w:rsidRPr="00AE1EAA">
        <w:rPr>
          <w:b/>
          <w:i/>
        </w:rPr>
        <w:t>aggrieved person</w:t>
      </w:r>
      <w:r w:rsidRPr="00AE1EAA">
        <w:t xml:space="preserve">) on the ground of the </w:t>
      </w:r>
      <w:r w:rsidR="00FF7B2E" w:rsidRPr="00AE1EAA">
        <w:t>marital or relationship status</w:t>
      </w:r>
      <w:r w:rsidRPr="00AE1EAA">
        <w:t xml:space="preserve"> of the aggrieved person if the discriminator imposes, or proposes to impose, a condition, requirement or practice that has, or is likely to have, the effect of disadvantaging persons of the same </w:t>
      </w:r>
      <w:r w:rsidR="00FF7B2E" w:rsidRPr="00AE1EAA">
        <w:t>marital or relationship status</w:t>
      </w:r>
      <w:r w:rsidRPr="00AE1EAA">
        <w:t xml:space="preserve"> as the aggrieved person.</w:t>
      </w:r>
    </w:p>
    <w:p w14:paraId="4C4CF34A" w14:textId="77777777" w:rsidR="00C45988" w:rsidRPr="00AE1EAA" w:rsidRDefault="00C45988" w:rsidP="00C45988">
      <w:pPr>
        <w:pStyle w:val="subsection"/>
      </w:pPr>
      <w:r w:rsidRPr="00AE1EAA">
        <w:tab/>
        <w:t>(3)</w:t>
      </w:r>
      <w:r w:rsidRPr="00AE1EAA">
        <w:tab/>
        <w:t>This section has effect subject to sections</w:t>
      </w:r>
      <w:r w:rsidR="006744A1" w:rsidRPr="00AE1EAA">
        <w:t> </w:t>
      </w:r>
      <w:r w:rsidRPr="00AE1EAA">
        <w:t>7B and 7D.</w:t>
      </w:r>
    </w:p>
    <w:p w14:paraId="3F1E32B4" w14:textId="77777777" w:rsidR="00C45988" w:rsidRPr="00AE1EAA" w:rsidRDefault="00C45988" w:rsidP="00C45988">
      <w:pPr>
        <w:pStyle w:val="ActHead5"/>
      </w:pPr>
      <w:bookmarkStart w:id="14" w:name="_Toc148357441"/>
      <w:r w:rsidRPr="00A17DC5">
        <w:rPr>
          <w:rStyle w:val="CharSectno"/>
        </w:rPr>
        <w:t>7</w:t>
      </w:r>
      <w:r w:rsidRPr="00AE1EAA">
        <w:t xml:space="preserve">  Discrimination on the ground of pregnancy or potential pregnancy</w:t>
      </w:r>
      <w:bookmarkEnd w:id="14"/>
    </w:p>
    <w:p w14:paraId="048BEE8C" w14:textId="77777777" w:rsidR="00C45988" w:rsidRPr="00AE1EAA" w:rsidRDefault="00C45988" w:rsidP="00C45988">
      <w:pPr>
        <w:pStyle w:val="subsection"/>
      </w:pPr>
      <w:r w:rsidRPr="00AE1EAA">
        <w:tab/>
        <w:t>(1)</w:t>
      </w:r>
      <w:r w:rsidRPr="00AE1EAA">
        <w:tab/>
        <w:t xml:space="preserve">For the purposes of this Act, a person (the </w:t>
      </w:r>
      <w:r w:rsidRPr="00AE1EAA">
        <w:rPr>
          <w:b/>
          <w:i/>
        </w:rPr>
        <w:t>discriminator</w:t>
      </w:r>
      <w:r w:rsidRPr="00AE1EAA">
        <w:t xml:space="preserve">) discriminates against a woman (the </w:t>
      </w:r>
      <w:r w:rsidRPr="00AE1EAA">
        <w:rPr>
          <w:b/>
          <w:i/>
        </w:rPr>
        <w:t>aggrieved woman</w:t>
      </w:r>
      <w:r w:rsidRPr="00AE1EAA">
        <w:t>) on the ground of the aggrieved woman’s pregnancy or potential pregnancy if, because of:</w:t>
      </w:r>
    </w:p>
    <w:p w14:paraId="074B2B75" w14:textId="77777777" w:rsidR="00C45988" w:rsidRPr="00AE1EAA" w:rsidRDefault="00C45988" w:rsidP="00C45988">
      <w:pPr>
        <w:pStyle w:val="paragraph"/>
      </w:pPr>
      <w:r w:rsidRPr="00AE1EAA">
        <w:tab/>
        <w:t>(a)</w:t>
      </w:r>
      <w:r w:rsidRPr="00AE1EAA">
        <w:tab/>
        <w:t>the aggrieved woman’s pregnancy or potential pregnancy; or</w:t>
      </w:r>
    </w:p>
    <w:p w14:paraId="69CEDCA0" w14:textId="77777777" w:rsidR="00C45988" w:rsidRPr="00AE1EAA" w:rsidRDefault="00C45988" w:rsidP="00C45988">
      <w:pPr>
        <w:pStyle w:val="paragraph"/>
      </w:pPr>
      <w:r w:rsidRPr="00AE1EAA">
        <w:tab/>
        <w:t>(b)</w:t>
      </w:r>
      <w:r w:rsidRPr="00AE1EAA">
        <w:tab/>
        <w:t>a characteristic that appertains generally to women who are pregnant or potentially pregnant; or</w:t>
      </w:r>
    </w:p>
    <w:p w14:paraId="3FF2DE03" w14:textId="77777777" w:rsidR="00C45988" w:rsidRPr="00AE1EAA" w:rsidRDefault="00C45988" w:rsidP="00C45988">
      <w:pPr>
        <w:pStyle w:val="paragraph"/>
      </w:pPr>
      <w:r w:rsidRPr="00AE1EAA">
        <w:tab/>
        <w:t>(c)</w:t>
      </w:r>
      <w:r w:rsidRPr="00AE1EAA">
        <w:tab/>
        <w:t>a characteristic that is generally imputed to women who are pregnant or potentially pregnant;</w:t>
      </w:r>
    </w:p>
    <w:p w14:paraId="633BE48A" w14:textId="77777777" w:rsidR="00C45988" w:rsidRPr="00AE1EAA" w:rsidRDefault="00C45988" w:rsidP="00C45988">
      <w:pPr>
        <w:pStyle w:val="subsection2"/>
      </w:pPr>
      <w:r w:rsidRPr="00AE1EAA">
        <w:t>the discriminator treats the aggrieved woman less favourably than, in circumstances that are the same or are not materially different, the discriminator treats or would treat someone who is not pregnant or potentially pregnant.</w:t>
      </w:r>
    </w:p>
    <w:p w14:paraId="0BBB7EF8" w14:textId="77777777" w:rsidR="00C45988" w:rsidRPr="00AE1EAA" w:rsidRDefault="00C45988" w:rsidP="00C45988">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 woman (the </w:t>
      </w:r>
      <w:r w:rsidRPr="00AE1EAA">
        <w:rPr>
          <w:b/>
          <w:i/>
        </w:rPr>
        <w:t>aggrieved woman</w:t>
      </w:r>
      <w:r w:rsidRPr="00AE1EAA">
        <w:t>) on the ground of the aggrieved woman’s pregnancy or potential pregnancy if the discriminator imposes, or proposes to impose, a condition, requirement or practice that has, or is likely to have, the effect of disadvantaging women who are pregnant or potentially pregnant.</w:t>
      </w:r>
    </w:p>
    <w:p w14:paraId="330294BC" w14:textId="77777777" w:rsidR="00C45988" w:rsidRPr="00AE1EAA" w:rsidRDefault="00C45988" w:rsidP="00C45988">
      <w:pPr>
        <w:pStyle w:val="subsection"/>
      </w:pPr>
      <w:r w:rsidRPr="00AE1EAA">
        <w:tab/>
        <w:t>(3)</w:t>
      </w:r>
      <w:r w:rsidRPr="00AE1EAA">
        <w:tab/>
        <w:t>This section has effect subject to sections</w:t>
      </w:r>
      <w:r w:rsidR="006744A1" w:rsidRPr="00AE1EAA">
        <w:t> </w:t>
      </w:r>
      <w:r w:rsidRPr="00AE1EAA">
        <w:t>7B and 7D.</w:t>
      </w:r>
    </w:p>
    <w:p w14:paraId="0510C352" w14:textId="77777777" w:rsidR="006A5703" w:rsidRPr="00AE1EAA" w:rsidRDefault="006A5703" w:rsidP="006A5703">
      <w:pPr>
        <w:pStyle w:val="ActHead5"/>
      </w:pPr>
      <w:bookmarkStart w:id="15" w:name="_Toc148357442"/>
      <w:r w:rsidRPr="00A17DC5">
        <w:rPr>
          <w:rStyle w:val="CharSectno"/>
        </w:rPr>
        <w:t>7AA</w:t>
      </w:r>
      <w:r w:rsidRPr="00AE1EAA">
        <w:t xml:space="preserve">  Discrimination on the ground of breastfeeding</w:t>
      </w:r>
      <w:bookmarkEnd w:id="15"/>
    </w:p>
    <w:p w14:paraId="6F21DE27" w14:textId="77777777" w:rsidR="006A5703" w:rsidRPr="00AE1EAA" w:rsidRDefault="006A5703" w:rsidP="006A5703">
      <w:pPr>
        <w:pStyle w:val="subsection"/>
      </w:pPr>
      <w:r w:rsidRPr="00AE1EAA">
        <w:tab/>
        <w:t>(1)</w:t>
      </w:r>
      <w:r w:rsidRPr="00AE1EAA">
        <w:tab/>
        <w:t xml:space="preserve">For the purposes of this Act, a person (the </w:t>
      </w:r>
      <w:r w:rsidRPr="00AE1EAA">
        <w:rPr>
          <w:b/>
          <w:i/>
        </w:rPr>
        <w:t>discriminator</w:t>
      </w:r>
      <w:r w:rsidRPr="00AE1EAA">
        <w:t xml:space="preserve">) discriminates against a woman (the </w:t>
      </w:r>
      <w:r w:rsidRPr="00AE1EAA">
        <w:rPr>
          <w:b/>
          <w:i/>
        </w:rPr>
        <w:t>aggrieved woman</w:t>
      </w:r>
      <w:r w:rsidRPr="00AE1EAA">
        <w:t>) on the ground of the aggrieved woman’s breastfeeding if, by reason of:</w:t>
      </w:r>
    </w:p>
    <w:p w14:paraId="0154754F" w14:textId="77777777" w:rsidR="006A5703" w:rsidRPr="00AE1EAA" w:rsidRDefault="006A5703" w:rsidP="006A5703">
      <w:pPr>
        <w:pStyle w:val="paragraph"/>
      </w:pPr>
      <w:r w:rsidRPr="00AE1EAA">
        <w:tab/>
        <w:t>(a)</w:t>
      </w:r>
      <w:r w:rsidRPr="00AE1EAA">
        <w:tab/>
        <w:t>the aggrieved woman’s breastfeeding; or</w:t>
      </w:r>
    </w:p>
    <w:p w14:paraId="202503FC" w14:textId="77777777" w:rsidR="006A5703" w:rsidRPr="00AE1EAA" w:rsidRDefault="006A5703" w:rsidP="006A5703">
      <w:pPr>
        <w:pStyle w:val="paragraph"/>
      </w:pPr>
      <w:r w:rsidRPr="00AE1EAA">
        <w:tab/>
        <w:t>(b)</w:t>
      </w:r>
      <w:r w:rsidRPr="00AE1EAA">
        <w:tab/>
        <w:t>a characteristic that appertains generally to women who are breastfeeding; or</w:t>
      </w:r>
    </w:p>
    <w:p w14:paraId="47169B70" w14:textId="77777777" w:rsidR="006A5703" w:rsidRPr="00AE1EAA" w:rsidRDefault="006A5703" w:rsidP="006A5703">
      <w:pPr>
        <w:pStyle w:val="paragraph"/>
      </w:pPr>
      <w:r w:rsidRPr="00AE1EAA">
        <w:tab/>
        <w:t>(c)</w:t>
      </w:r>
      <w:r w:rsidRPr="00AE1EAA">
        <w:tab/>
        <w:t>a characteristic that is generally imputed to women who are breastfeeding;</w:t>
      </w:r>
    </w:p>
    <w:p w14:paraId="4955E234" w14:textId="77777777" w:rsidR="006A5703" w:rsidRPr="00AE1EAA" w:rsidRDefault="006A5703" w:rsidP="006A5703">
      <w:pPr>
        <w:pStyle w:val="subsection2"/>
      </w:pPr>
      <w:r w:rsidRPr="00AE1EAA">
        <w:t>the discriminator treats the aggrieved woman less favourably than, in circumstances that are the same or are not materially different, the discriminator treats or would treat someone who is not breastfeeding.</w:t>
      </w:r>
    </w:p>
    <w:p w14:paraId="7ED3C432" w14:textId="77777777" w:rsidR="006A5703" w:rsidRPr="00AE1EAA" w:rsidRDefault="006A5703" w:rsidP="006A5703">
      <w:pPr>
        <w:pStyle w:val="subsection"/>
      </w:pPr>
      <w:r w:rsidRPr="00AE1EAA">
        <w:tab/>
        <w:t>(2)</w:t>
      </w:r>
      <w:r w:rsidRPr="00AE1EAA">
        <w:tab/>
        <w:t xml:space="preserve">For the purposes of this Act, a person (the </w:t>
      </w:r>
      <w:r w:rsidRPr="00AE1EAA">
        <w:rPr>
          <w:b/>
          <w:i/>
        </w:rPr>
        <w:t>discriminator</w:t>
      </w:r>
      <w:r w:rsidRPr="00AE1EAA">
        <w:t xml:space="preserve">) discriminates against a woman (the </w:t>
      </w:r>
      <w:r w:rsidRPr="00AE1EAA">
        <w:rPr>
          <w:b/>
          <w:i/>
        </w:rPr>
        <w:t>aggrieved woman</w:t>
      </w:r>
      <w:r w:rsidRPr="00AE1EAA">
        <w:t>) on the ground of the aggrieved woman’s breastfeeding if the discriminator imposes, or proposes to impose, a condition, requirement or practice that has, or is likely to have, the effect of disadvantaging women who are breastfeeding.</w:t>
      </w:r>
    </w:p>
    <w:p w14:paraId="1D1AB42B" w14:textId="77777777" w:rsidR="006A5703" w:rsidRPr="00AE1EAA" w:rsidRDefault="006A5703" w:rsidP="006A5703">
      <w:pPr>
        <w:pStyle w:val="subsection"/>
      </w:pPr>
      <w:r w:rsidRPr="00AE1EAA">
        <w:tab/>
        <w:t>(3)</w:t>
      </w:r>
      <w:r w:rsidRPr="00AE1EAA">
        <w:tab/>
        <w:t xml:space="preserve">To avoid doubt, a reference in this Act to </w:t>
      </w:r>
      <w:r w:rsidRPr="00AE1EAA">
        <w:rPr>
          <w:b/>
          <w:i/>
        </w:rPr>
        <w:t>breastfeeding</w:t>
      </w:r>
      <w:r w:rsidRPr="00AE1EAA">
        <w:t xml:space="preserve"> includes the act of expressing milk.</w:t>
      </w:r>
    </w:p>
    <w:p w14:paraId="247E8ECB" w14:textId="77777777" w:rsidR="006A5703" w:rsidRPr="00AE1EAA" w:rsidRDefault="006A5703" w:rsidP="006A5703">
      <w:pPr>
        <w:pStyle w:val="subsection"/>
      </w:pPr>
      <w:r w:rsidRPr="00AE1EAA">
        <w:tab/>
        <w:t>(4)</w:t>
      </w:r>
      <w:r w:rsidRPr="00AE1EAA">
        <w:tab/>
        <w:t xml:space="preserve">To avoid doubt, a reference in this Act to </w:t>
      </w:r>
      <w:r w:rsidRPr="00AE1EAA">
        <w:rPr>
          <w:b/>
          <w:i/>
        </w:rPr>
        <w:t>breastfeeding</w:t>
      </w:r>
      <w:r w:rsidRPr="00AE1EAA">
        <w:t xml:space="preserve"> includes:</w:t>
      </w:r>
    </w:p>
    <w:p w14:paraId="2638CBED" w14:textId="77777777" w:rsidR="006A5703" w:rsidRPr="00AE1EAA" w:rsidRDefault="006A5703" w:rsidP="006A5703">
      <w:pPr>
        <w:pStyle w:val="paragraph"/>
      </w:pPr>
      <w:r w:rsidRPr="00AE1EAA">
        <w:tab/>
        <w:t>(a)</w:t>
      </w:r>
      <w:r w:rsidRPr="00AE1EAA">
        <w:tab/>
        <w:t>an act of breastfeeding; and</w:t>
      </w:r>
    </w:p>
    <w:p w14:paraId="6BF41631" w14:textId="77777777" w:rsidR="006A5703" w:rsidRPr="00AE1EAA" w:rsidRDefault="006A5703" w:rsidP="006A5703">
      <w:pPr>
        <w:pStyle w:val="paragraph"/>
      </w:pPr>
      <w:r w:rsidRPr="00AE1EAA">
        <w:tab/>
        <w:t>(b)</w:t>
      </w:r>
      <w:r w:rsidRPr="00AE1EAA">
        <w:tab/>
        <w:t>breastfeeding over a period of time.</w:t>
      </w:r>
    </w:p>
    <w:p w14:paraId="0E044081" w14:textId="77777777" w:rsidR="006A5703" w:rsidRPr="00AE1EAA" w:rsidRDefault="006A5703" w:rsidP="006A5703">
      <w:pPr>
        <w:pStyle w:val="subsection"/>
      </w:pPr>
      <w:r w:rsidRPr="00AE1EAA">
        <w:tab/>
        <w:t>(5)</w:t>
      </w:r>
      <w:r w:rsidRPr="00AE1EAA">
        <w:tab/>
        <w:t>This section has effect subject to sections</w:t>
      </w:r>
      <w:r w:rsidR="006744A1" w:rsidRPr="00AE1EAA">
        <w:t> </w:t>
      </w:r>
      <w:r w:rsidRPr="00AE1EAA">
        <w:t>7B and 7D.</w:t>
      </w:r>
    </w:p>
    <w:p w14:paraId="542B3B27" w14:textId="77777777" w:rsidR="00C45988" w:rsidRPr="00AE1EAA" w:rsidRDefault="00C45988" w:rsidP="00C45988">
      <w:pPr>
        <w:pStyle w:val="ActHead5"/>
      </w:pPr>
      <w:bookmarkStart w:id="16" w:name="_Toc148357443"/>
      <w:r w:rsidRPr="00A17DC5">
        <w:rPr>
          <w:rStyle w:val="CharSectno"/>
        </w:rPr>
        <w:t>7A</w:t>
      </w:r>
      <w:r w:rsidRPr="00AE1EAA">
        <w:t xml:space="preserve">  Discrimination on the ground of family responsibilities</w:t>
      </w:r>
      <w:bookmarkEnd w:id="16"/>
    </w:p>
    <w:p w14:paraId="19891A0B" w14:textId="77777777" w:rsidR="00C45988" w:rsidRPr="00AE1EAA" w:rsidRDefault="00C45988" w:rsidP="00C45988">
      <w:pPr>
        <w:pStyle w:val="subsection"/>
      </w:pPr>
      <w:r w:rsidRPr="00AE1EAA">
        <w:tab/>
      </w:r>
      <w:r w:rsidRPr="00AE1EAA">
        <w:tab/>
        <w:t>For the purposes of this Act, an employer discriminates against an employee on the ground of the employee’s family responsibilities if:</w:t>
      </w:r>
    </w:p>
    <w:p w14:paraId="3BB8C76D" w14:textId="77777777" w:rsidR="00C45988" w:rsidRPr="00AE1EAA" w:rsidRDefault="00C45988" w:rsidP="00C45988">
      <w:pPr>
        <w:pStyle w:val="paragraph"/>
      </w:pPr>
      <w:r w:rsidRPr="00AE1EAA">
        <w:tab/>
        <w:t>(a)</w:t>
      </w:r>
      <w:r w:rsidRPr="00AE1EAA">
        <w:tab/>
        <w:t>the employer treats the employee less favourably than the employer treats, or would treat, a person without family responsibilities in circumstances that are the same or not materially different; and</w:t>
      </w:r>
    </w:p>
    <w:p w14:paraId="3AC7799D" w14:textId="77777777" w:rsidR="00C45988" w:rsidRPr="00AE1EAA" w:rsidRDefault="00C45988" w:rsidP="00C45988">
      <w:pPr>
        <w:pStyle w:val="paragraph"/>
      </w:pPr>
      <w:r w:rsidRPr="00AE1EAA">
        <w:tab/>
        <w:t>(b)</w:t>
      </w:r>
      <w:r w:rsidRPr="00AE1EAA">
        <w:tab/>
        <w:t>the less favourable treatment is by reason of:</w:t>
      </w:r>
    </w:p>
    <w:p w14:paraId="11914DC9" w14:textId="77777777" w:rsidR="00C45988" w:rsidRPr="00AE1EAA" w:rsidRDefault="00C45988" w:rsidP="00C45988">
      <w:pPr>
        <w:pStyle w:val="paragraphsub"/>
      </w:pPr>
      <w:r w:rsidRPr="00AE1EAA">
        <w:tab/>
        <w:t>(i)</w:t>
      </w:r>
      <w:r w:rsidRPr="00AE1EAA">
        <w:tab/>
        <w:t>the family responsibilities of the employee; or</w:t>
      </w:r>
    </w:p>
    <w:p w14:paraId="0E61D204" w14:textId="77777777" w:rsidR="00C45988" w:rsidRPr="00AE1EAA" w:rsidRDefault="00C45988" w:rsidP="00C45988">
      <w:pPr>
        <w:pStyle w:val="paragraphsub"/>
      </w:pPr>
      <w:r w:rsidRPr="00AE1EAA">
        <w:tab/>
        <w:t>(ii)</w:t>
      </w:r>
      <w:r w:rsidRPr="00AE1EAA">
        <w:tab/>
        <w:t>a characteristic that appertains generally to persons with family responsibilities; or</w:t>
      </w:r>
    </w:p>
    <w:p w14:paraId="59C2AD8E" w14:textId="77777777" w:rsidR="00C45988" w:rsidRPr="00AE1EAA" w:rsidRDefault="00C45988" w:rsidP="00C45988">
      <w:pPr>
        <w:pStyle w:val="paragraphsub"/>
      </w:pPr>
      <w:r w:rsidRPr="00AE1EAA">
        <w:tab/>
        <w:t>(iii)</w:t>
      </w:r>
      <w:r w:rsidRPr="00AE1EAA">
        <w:tab/>
        <w:t>a characteristic that is generally imputed to persons with family responsibilities.</w:t>
      </w:r>
    </w:p>
    <w:p w14:paraId="1C891314" w14:textId="77777777" w:rsidR="00C45988" w:rsidRPr="00AE1EAA" w:rsidRDefault="00C45988" w:rsidP="00C45988">
      <w:pPr>
        <w:pStyle w:val="ActHead5"/>
      </w:pPr>
      <w:bookmarkStart w:id="17" w:name="_Toc148357444"/>
      <w:r w:rsidRPr="00A17DC5">
        <w:rPr>
          <w:rStyle w:val="CharSectno"/>
        </w:rPr>
        <w:t>7B</w:t>
      </w:r>
      <w:r w:rsidRPr="00AE1EAA">
        <w:t xml:space="preserve">  Indirect discrimination: reasonableness test</w:t>
      </w:r>
      <w:bookmarkEnd w:id="17"/>
    </w:p>
    <w:p w14:paraId="51ADAEB8" w14:textId="77777777" w:rsidR="00C45988" w:rsidRPr="00AE1EAA" w:rsidRDefault="00C45988" w:rsidP="00C45988">
      <w:pPr>
        <w:pStyle w:val="subsection"/>
      </w:pPr>
      <w:r w:rsidRPr="00AE1EAA">
        <w:tab/>
        <w:t>(1)</w:t>
      </w:r>
      <w:r w:rsidRPr="00AE1EAA">
        <w:tab/>
        <w:t>A person does not discriminate against another person by imposing, or proposing to impose, a condition, requirement or practice that has, or is likely to have, the disadvantaging effect mentioned in subsection</w:t>
      </w:r>
      <w:r w:rsidR="006744A1" w:rsidRPr="00AE1EAA">
        <w:t> </w:t>
      </w:r>
      <w:r w:rsidRPr="00AE1EAA">
        <w:t xml:space="preserve">5(2), </w:t>
      </w:r>
      <w:r w:rsidR="00FF7B2E" w:rsidRPr="00AE1EAA">
        <w:t xml:space="preserve">5A(2), 5B(2), 5C(2), </w:t>
      </w:r>
      <w:r w:rsidRPr="00AE1EAA">
        <w:t>6(2)</w:t>
      </w:r>
      <w:r w:rsidR="002E14EF" w:rsidRPr="00AE1EAA">
        <w:t xml:space="preserve">, 7(2) or 7AA(2) </w:t>
      </w:r>
      <w:r w:rsidRPr="00AE1EAA">
        <w:t>if the condition, requirement or practice is reasonable in the circumstances.</w:t>
      </w:r>
    </w:p>
    <w:p w14:paraId="0F14BB7D" w14:textId="77777777" w:rsidR="00C45988" w:rsidRPr="00AE1EAA" w:rsidRDefault="00C45988" w:rsidP="00C45988">
      <w:pPr>
        <w:pStyle w:val="subsection"/>
      </w:pPr>
      <w:r w:rsidRPr="00AE1EAA">
        <w:tab/>
        <w:t>(2)</w:t>
      </w:r>
      <w:r w:rsidRPr="00AE1EAA">
        <w:tab/>
        <w:t>The matters to be taken into account in deciding whether a condition, requirement or practice is reasonable in the circumstances include:</w:t>
      </w:r>
    </w:p>
    <w:p w14:paraId="29695A71" w14:textId="77777777" w:rsidR="00C45988" w:rsidRPr="00AE1EAA" w:rsidRDefault="00C45988" w:rsidP="00C45988">
      <w:pPr>
        <w:pStyle w:val="paragraph"/>
      </w:pPr>
      <w:r w:rsidRPr="00AE1EAA">
        <w:tab/>
        <w:t>(a)</w:t>
      </w:r>
      <w:r w:rsidRPr="00AE1EAA">
        <w:tab/>
        <w:t>the nature and extent of the disadvantage resulting from the imposition, or proposed imposition, of the condition, requirement or practice; and</w:t>
      </w:r>
    </w:p>
    <w:p w14:paraId="49BF6516" w14:textId="77777777" w:rsidR="00C45988" w:rsidRPr="00AE1EAA" w:rsidRDefault="00C45988" w:rsidP="00C45988">
      <w:pPr>
        <w:pStyle w:val="paragraph"/>
      </w:pPr>
      <w:r w:rsidRPr="00AE1EAA">
        <w:tab/>
        <w:t>(b)</w:t>
      </w:r>
      <w:r w:rsidRPr="00AE1EAA">
        <w:tab/>
        <w:t>the feasibility of overcoming or mitigating the disadvantage; and</w:t>
      </w:r>
    </w:p>
    <w:p w14:paraId="4E95D422" w14:textId="77777777" w:rsidR="00C45988" w:rsidRPr="00AE1EAA" w:rsidRDefault="00C45988" w:rsidP="00C45988">
      <w:pPr>
        <w:pStyle w:val="paragraph"/>
      </w:pPr>
      <w:r w:rsidRPr="00AE1EAA">
        <w:tab/>
        <w:t>(c)</w:t>
      </w:r>
      <w:r w:rsidRPr="00AE1EAA">
        <w:tab/>
        <w:t>whether the disadvantage is proportionate to the result sought by the person who imposes, or proposes to impose, the condition, requirement or practice.</w:t>
      </w:r>
    </w:p>
    <w:p w14:paraId="64F7FFB4" w14:textId="77777777" w:rsidR="00C45988" w:rsidRPr="00AE1EAA" w:rsidRDefault="00C45988" w:rsidP="00C45988">
      <w:pPr>
        <w:pStyle w:val="ActHead5"/>
      </w:pPr>
      <w:bookmarkStart w:id="18" w:name="_Toc148357445"/>
      <w:r w:rsidRPr="00A17DC5">
        <w:rPr>
          <w:rStyle w:val="CharSectno"/>
        </w:rPr>
        <w:t>7C</w:t>
      </w:r>
      <w:r w:rsidRPr="00AE1EAA">
        <w:t xml:space="preserve">  Burden of proof</w:t>
      </w:r>
      <w:bookmarkEnd w:id="18"/>
    </w:p>
    <w:p w14:paraId="1919970D" w14:textId="77777777" w:rsidR="00C45988" w:rsidRPr="00AE1EAA" w:rsidRDefault="00C45988" w:rsidP="00C45988">
      <w:pPr>
        <w:pStyle w:val="subsection"/>
      </w:pPr>
      <w:r w:rsidRPr="00AE1EAA">
        <w:tab/>
      </w:r>
      <w:r w:rsidRPr="00AE1EAA">
        <w:tab/>
        <w:t>In a proceeding under this Act, the burden of proving that an act does not constitute discrimination because of section</w:t>
      </w:r>
      <w:r w:rsidR="006744A1" w:rsidRPr="00AE1EAA">
        <w:t> </w:t>
      </w:r>
      <w:r w:rsidRPr="00AE1EAA">
        <w:t>7B lies on the person who did the act.</w:t>
      </w:r>
    </w:p>
    <w:p w14:paraId="05C48E77" w14:textId="77777777" w:rsidR="00C45988" w:rsidRPr="00AE1EAA" w:rsidRDefault="00C45988" w:rsidP="00C45988">
      <w:pPr>
        <w:pStyle w:val="ActHead5"/>
      </w:pPr>
      <w:bookmarkStart w:id="19" w:name="_Toc148357446"/>
      <w:r w:rsidRPr="00A17DC5">
        <w:rPr>
          <w:rStyle w:val="CharSectno"/>
        </w:rPr>
        <w:t>7D</w:t>
      </w:r>
      <w:r w:rsidRPr="00AE1EAA">
        <w:t xml:space="preserve">  Special measures intended to achieve equality</w:t>
      </w:r>
      <w:bookmarkEnd w:id="19"/>
    </w:p>
    <w:p w14:paraId="609A1C4F" w14:textId="77777777" w:rsidR="00C45988" w:rsidRPr="00AE1EAA" w:rsidRDefault="00C45988" w:rsidP="00C45988">
      <w:pPr>
        <w:pStyle w:val="subsection"/>
      </w:pPr>
      <w:r w:rsidRPr="00AE1EAA">
        <w:tab/>
        <w:t>(1)</w:t>
      </w:r>
      <w:r w:rsidRPr="00AE1EAA">
        <w:tab/>
        <w:t>A person may take special measures for the purpose of achieving substantive equality between:</w:t>
      </w:r>
    </w:p>
    <w:p w14:paraId="133CDB91" w14:textId="77777777" w:rsidR="00C45988" w:rsidRPr="00AE1EAA" w:rsidRDefault="00C45988" w:rsidP="00C45988">
      <w:pPr>
        <w:pStyle w:val="paragraph"/>
      </w:pPr>
      <w:r w:rsidRPr="00AE1EAA">
        <w:tab/>
        <w:t>(a)</w:t>
      </w:r>
      <w:r w:rsidRPr="00AE1EAA">
        <w:tab/>
        <w:t>men and women; or</w:t>
      </w:r>
    </w:p>
    <w:p w14:paraId="20C00D7D" w14:textId="77777777" w:rsidR="00FF7B2E" w:rsidRPr="00AE1EAA" w:rsidRDefault="00FF7B2E" w:rsidP="00FF7B2E">
      <w:pPr>
        <w:pStyle w:val="paragraph"/>
      </w:pPr>
      <w:r w:rsidRPr="00AE1EAA">
        <w:tab/>
        <w:t>(aa)</w:t>
      </w:r>
      <w:r w:rsidRPr="00AE1EAA">
        <w:tab/>
        <w:t>people who have different sexual orientations; or</w:t>
      </w:r>
    </w:p>
    <w:p w14:paraId="02D236A7" w14:textId="77777777" w:rsidR="00FF7B2E" w:rsidRPr="00AE1EAA" w:rsidRDefault="00FF7B2E" w:rsidP="00FF7B2E">
      <w:pPr>
        <w:pStyle w:val="paragraph"/>
      </w:pPr>
      <w:r w:rsidRPr="00AE1EAA">
        <w:tab/>
        <w:t>(ab)</w:t>
      </w:r>
      <w:r w:rsidRPr="00AE1EAA">
        <w:tab/>
        <w:t>people who have different gender identities; or</w:t>
      </w:r>
    </w:p>
    <w:p w14:paraId="558747A9" w14:textId="77777777" w:rsidR="00FF7B2E" w:rsidRPr="00AE1EAA" w:rsidRDefault="00FF7B2E" w:rsidP="00FF7B2E">
      <w:pPr>
        <w:pStyle w:val="paragraph"/>
      </w:pPr>
      <w:r w:rsidRPr="00AE1EAA">
        <w:tab/>
        <w:t>(ac)</w:t>
      </w:r>
      <w:r w:rsidRPr="00AE1EAA">
        <w:tab/>
        <w:t>people who are of intersex status and people who are not; or</w:t>
      </w:r>
    </w:p>
    <w:p w14:paraId="41D4F191" w14:textId="77777777" w:rsidR="00FF7B2E" w:rsidRPr="00AE1EAA" w:rsidRDefault="00FF7B2E" w:rsidP="00FF7B2E">
      <w:pPr>
        <w:pStyle w:val="paragraph"/>
      </w:pPr>
      <w:r w:rsidRPr="00AE1EAA">
        <w:tab/>
        <w:t>(b)</w:t>
      </w:r>
      <w:r w:rsidRPr="00AE1EAA">
        <w:tab/>
        <w:t>people who have different marital or relationship statuses; or</w:t>
      </w:r>
    </w:p>
    <w:p w14:paraId="214429FC" w14:textId="77777777" w:rsidR="00C45988" w:rsidRPr="00AE1EAA" w:rsidRDefault="00C45988" w:rsidP="00C45988">
      <w:pPr>
        <w:pStyle w:val="paragraph"/>
      </w:pPr>
      <w:r w:rsidRPr="00AE1EAA">
        <w:tab/>
        <w:t>(c)</w:t>
      </w:r>
      <w:r w:rsidRPr="00AE1EAA">
        <w:tab/>
        <w:t>women who are pregnant and people who are not pregnant; or</w:t>
      </w:r>
    </w:p>
    <w:p w14:paraId="4F0B6803" w14:textId="77777777" w:rsidR="00C45988" w:rsidRPr="00AE1EAA" w:rsidRDefault="00C45988" w:rsidP="00C45988">
      <w:pPr>
        <w:pStyle w:val="paragraph"/>
      </w:pPr>
      <w:r w:rsidRPr="00AE1EAA">
        <w:tab/>
        <w:t>(d)</w:t>
      </w:r>
      <w:r w:rsidRPr="00AE1EAA">
        <w:tab/>
        <w:t>women who are potentially pregnant and people who are not potentially pregnant</w:t>
      </w:r>
      <w:r w:rsidR="00B16C46" w:rsidRPr="00AE1EAA">
        <w:t>; or</w:t>
      </w:r>
    </w:p>
    <w:p w14:paraId="03A20F2A" w14:textId="77777777" w:rsidR="00B16C46" w:rsidRPr="00AE1EAA" w:rsidRDefault="00B16C46" w:rsidP="00B16C46">
      <w:pPr>
        <w:pStyle w:val="paragraph"/>
      </w:pPr>
      <w:r w:rsidRPr="00AE1EAA">
        <w:tab/>
        <w:t>(e)</w:t>
      </w:r>
      <w:r w:rsidRPr="00AE1EAA">
        <w:tab/>
        <w:t>women who are breastfeeding and people who are not breastfeeding; or</w:t>
      </w:r>
    </w:p>
    <w:p w14:paraId="7B2C6A16" w14:textId="77777777" w:rsidR="00B16C46" w:rsidRPr="00AE1EAA" w:rsidRDefault="00B16C46" w:rsidP="00B16C46">
      <w:pPr>
        <w:pStyle w:val="paragraph"/>
      </w:pPr>
      <w:r w:rsidRPr="00AE1EAA">
        <w:tab/>
        <w:t>(f)</w:t>
      </w:r>
      <w:r w:rsidRPr="00AE1EAA">
        <w:tab/>
        <w:t>people with family responsibilities and people without family responsibilities.</w:t>
      </w:r>
    </w:p>
    <w:p w14:paraId="71EED828" w14:textId="77777777" w:rsidR="00C45988" w:rsidRPr="00AE1EAA" w:rsidRDefault="00C45988" w:rsidP="00C45988">
      <w:pPr>
        <w:pStyle w:val="subsection"/>
      </w:pPr>
      <w:r w:rsidRPr="00AE1EAA">
        <w:tab/>
        <w:t>(2)</w:t>
      </w:r>
      <w:r w:rsidRPr="00AE1EAA">
        <w:tab/>
        <w:t>A person does not discriminate against another person under section</w:t>
      </w:r>
      <w:r w:rsidR="006744A1" w:rsidRPr="00AE1EAA">
        <w:t> </w:t>
      </w:r>
      <w:r w:rsidRPr="00AE1EAA">
        <w:t xml:space="preserve">5, </w:t>
      </w:r>
      <w:r w:rsidR="00FF7B2E" w:rsidRPr="00AE1EAA">
        <w:t xml:space="preserve">5A, 5B, 5C, </w:t>
      </w:r>
      <w:r w:rsidRPr="00AE1EAA">
        <w:t>6</w:t>
      </w:r>
      <w:r w:rsidR="00EE0C8F" w:rsidRPr="00AE1EAA">
        <w:t>, 7, 7AA or 7A</w:t>
      </w:r>
      <w:r w:rsidRPr="00AE1EAA">
        <w:t xml:space="preserve"> by taking special measures authorised by </w:t>
      </w:r>
      <w:r w:rsidR="006744A1" w:rsidRPr="00AE1EAA">
        <w:t>subsection (</w:t>
      </w:r>
      <w:r w:rsidRPr="00AE1EAA">
        <w:t>1).</w:t>
      </w:r>
    </w:p>
    <w:p w14:paraId="72E774A2" w14:textId="77777777" w:rsidR="00C45988" w:rsidRPr="00AE1EAA" w:rsidRDefault="00C45988" w:rsidP="00C45988">
      <w:pPr>
        <w:pStyle w:val="subsection"/>
      </w:pPr>
      <w:r w:rsidRPr="00AE1EAA">
        <w:tab/>
        <w:t>(3)</w:t>
      </w:r>
      <w:r w:rsidRPr="00AE1EAA">
        <w:tab/>
        <w:t xml:space="preserve">A measure is to be treated as being taken for a purpose referred to in </w:t>
      </w:r>
      <w:r w:rsidR="006744A1" w:rsidRPr="00AE1EAA">
        <w:t>subsection (</w:t>
      </w:r>
      <w:r w:rsidRPr="00AE1EAA">
        <w:t>1) if it is taken:</w:t>
      </w:r>
    </w:p>
    <w:p w14:paraId="34725FAA" w14:textId="77777777" w:rsidR="00C45988" w:rsidRPr="00AE1EAA" w:rsidRDefault="00C45988" w:rsidP="00C45988">
      <w:pPr>
        <w:pStyle w:val="paragraph"/>
      </w:pPr>
      <w:r w:rsidRPr="00AE1EAA">
        <w:tab/>
        <w:t>(a)</w:t>
      </w:r>
      <w:r w:rsidRPr="00AE1EAA">
        <w:tab/>
        <w:t>solely for that purpose; or</w:t>
      </w:r>
    </w:p>
    <w:p w14:paraId="22CCDD7E" w14:textId="77777777" w:rsidR="00C45988" w:rsidRPr="00AE1EAA" w:rsidRDefault="00C45988" w:rsidP="00C45988">
      <w:pPr>
        <w:pStyle w:val="paragraph"/>
      </w:pPr>
      <w:r w:rsidRPr="00AE1EAA">
        <w:tab/>
        <w:t>(b)</w:t>
      </w:r>
      <w:r w:rsidRPr="00AE1EAA">
        <w:tab/>
        <w:t>for that purpose as well as other purposes, whether or not that purpose is the dominant or substantial one.</w:t>
      </w:r>
    </w:p>
    <w:p w14:paraId="2859F15C" w14:textId="77777777" w:rsidR="00C45988" w:rsidRPr="00AE1EAA" w:rsidRDefault="00C45988" w:rsidP="00C45988">
      <w:pPr>
        <w:pStyle w:val="subsection"/>
      </w:pPr>
      <w:r w:rsidRPr="00AE1EAA">
        <w:tab/>
        <w:t>(4)</w:t>
      </w:r>
      <w:r w:rsidRPr="00AE1EAA">
        <w:tab/>
        <w:t xml:space="preserve">This section does not authorise the taking, or further taking, of special measures for a purpose referred to in </w:t>
      </w:r>
      <w:r w:rsidR="006744A1" w:rsidRPr="00AE1EAA">
        <w:t>subsection (</w:t>
      </w:r>
      <w:r w:rsidRPr="00AE1EAA">
        <w:t>1) that is achieved.</w:t>
      </w:r>
    </w:p>
    <w:p w14:paraId="1D8D0DF2" w14:textId="77777777" w:rsidR="00C45988" w:rsidRPr="00AE1EAA" w:rsidRDefault="00C45988" w:rsidP="00C45988">
      <w:pPr>
        <w:pStyle w:val="ActHead5"/>
      </w:pPr>
      <w:bookmarkStart w:id="20" w:name="_Toc148357447"/>
      <w:r w:rsidRPr="00A17DC5">
        <w:rPr>
          <w:rStyle w:val="CharSectno"/>
        </w:rPr>
        <w:t>8</w:t>
      </w:r>
      <w:r w:rsidRPr="00AE1EAA">
        <w:t xml:space="preserve">  Act done for 2 or more reasons</w:t>
      </w:r>
      <w:bookmarkEnd w:id="20"/>
    </w:p>
    <w:p w14:paraId="475CC73E" w14:textId="77777777" w:rsidR="00C45988" w:rsidRPr="00AE1EAA" w:rsidRDefault="00C45988" w:rsidP="00C45988">
      <w:pPr>
        <w:pStyle w:val="subsection"/>
      </w:pPr>
      <w:r w:rsidRPr="00AE1EAA">
        <w:tab/>
      </w:r>
      <w:r w:rsidRPr="00AE1EAA">
        <w:tab/>
        <w:t>A reference in subsection</w:t>
      </w:r>
      <w:r w:rsidR="006744A1" w:rsidRPr="00AE1EAA">
        <w:t> </w:t>
      </w:r>
      <w:r w:rsidRPr="00AE1EAA">
        <w:t xml:space="preserve">5(1), </w:t>
      </w:r>
      <w:r w:rsidR="00FF7B2E" w:rsidRPr="00AE1EAA">
        <w:t xml:space="preserve">5A(1), 5B(1), 5C(1), </w:t>
      </w:r>
      <w:r w:rsidRPr="00AE1EAA">
        <w:t>6(1)</w:t>
      </w:r>
      <w:r w:rsidR="00833181" w:rsidRPr="00AE1EAA">
        <w:t>, 7(1) or 7AA(1)</w:t>
      </w:r>
      <w:r w:rsidR="00AA33A9" w:rsidRPr="00AE1EAA">
        <w:t>, section 7A or subsection 28AA(1)</w:t>
      </w:r>
      <w:r w:rsidRPr="00AE1EAA">
        <w:t xml:space="preserve"> to the doing of an act by reason of a particular matter includes a reference to the doing of such an act by reason of 2 or more matters that include the particular matter, whether or not the particular matter is the dominant or substantial reason for the doing of the act.</w:t>
      </w:r>
    </w:p>
    <w:p w14:paraId="4D54768E" w14:textId="77777777" w:rsidR="000F3908" w:rsidRPr="00AE1EAA" w:rsidRDefault="000F3908" w:rsidP="000F3908">
      <w:pPr>
        <w:pStyle w:val="ActHead5"/>
      </w:pPr>
      <w:bookmarkStart w:id="21" w:name="_Toc148357448"/>
      <w:r w:rsidRPr="00A17DC5">
        <w:rPr>
          <w:rStyle w:val="CharSectno"/>
        </w:rPr>
        <w:t>8A</w:t>
      </w:r>
      <w:r w:rsidRPr="00AE1EAA">
        <w:t xml:space="preserve">  Workplace environment that is hostile for 2 or more reasons</w:t>
      </w:r>
      <w:bookmarkEnd w:id="21"/>
    </w:p>
    <w:p w14:paraId="3C55080B" w14:textId="77777777" w:rsidR="000F3908" w:rsidRPr="00AE1EAA" w:rsidRDefault="000F3908" w:rsidP="000F3908">
      <w:pPr>
        <w:pStyle w:val="subsection"/>
      </w:pPr>
      <w:r w:rsidRPr="00AE1EAA">
        <w:tab/>
      </w:r>
      <w:r w:rsidRPr="00AE1EAA">
        <w:tab/>
        <w:t>For the purposes of this Act, a workplace environment may be offensive, intimidating or humiliating to a person by reason of:</w:t>
      </w:r>
    </w:p>
    <w:p w14:paraId="25225B66" w14:textId="77777777" w:rsidR="000F3908" w:rsidRPr="00AE1EAA" w:rsidRDefault="000F3908" w:rsidP="000F3908">
      <w:pPr>
        <w:pStyle w:val="paragraph"/>
      </w:pPr>
      <w:r w:rsidRPr="00AE1EAA">
        <w:tab/>
        <w:t>(a)</w:t>
      </w:r>
      <w:r w:rsidRPr="00AE1EAA">
        <w:tab/>
        <w:t>the sex of the person; or</w:t>
      </w:r>
    </w:p>
    <w:p w14:paraId="321923E2" w14:textId="77777777" w:rsidR="000F3908" w:rsidRPr="00AE1EAA" w:rsidRDefault="000F3908" w:rsidP="000F3908">
      <w:pPr>
        <w:pStyle w:val="paragraph"/>
      </w:pPr>
      <w:r w:rsidRPr="00AE1EAA">
        <w:tab/>
        <w:t>(b)</w:t>
      </w:r>
      <w:r w:rsidRPr="00AE1EAA">
        <w:tab/>
        <w:t>a characteristic that appertains generally to persons of the sex of the person; or</w:t>
      </w:r>
    </w:p>
    <w:p w14:paraId="0982680D" w14:textId="77777777" w:rsidR="000F3908" w:rsidRPr="00AE1EAA" w:rsidRDefault="000F3908" w:rsidP="000F3908">
      <w:pPr>
        <w:pStyle w:val="paragraph"/>
      </w:pPr>
      <w:r w:rsidRPr="00AE1EAA">
        <w:tab/>
        <w:t>(c)</w:t>
      </w:r>
      <w:r w:rsidRPr="00AE1EAA">
        <w:tab/>
        <w:t>a characteristic that is generally imputed to persons of the sex of the person;</w:t>
      </w:r>
    </w:p>
    <w:p w14:paraId="6ADE711E" w14:textId="77777777" w:rsidR="000F3908" w:rsidRPr="00AE1EAA" w:rsidRDefault="000F3908" w:rsidP="000F3908">
      <w:pPr>
        <w:pStyle w:val="subsection2"/>
      </w:pPr>
      <w:r w:rsidRPr="00AE1EAA">
        <w:t>if it is offensive, intimidating or humiliating by reason of 2 or more matters that include the sex or the characteristic, whether or not the sex or the characteristic is the dominant or substantial reason.</w:t>
      </w:r>
    </w:p>
    <w:p w14:paraId="72A68727" w14:textId="77777777" w:rsidR="00C45988" w:rsidRPr="00AE1EAA" w:rsidRDefault="00C45988" w:rsidP="00C45988">
      <w:pPr>
        <w:pStyle w:val="ActHead5"/>
      </w:pPr>
      <w:bookmarkStart w:id="22" w:name="_Toc148357449"/>
      <w:r w:rsidRPr="00A17DC5">
        <w:rPr>
          <w:rStyle w:val="CharSectno"/>
        </w:rPr>
        <w:t>9</w:t>
      </w:r>
      <w:r w:rsidRPr="00AE1EAA">
        <w:t xml:space="preserve">  Application of Act</w:t>
      </w:r>
      <w:bookmarkEnd w:id="22"/>
    </w:p>
    <w:p w14:paraId="799BDBB9" w14:textId="77777777" w:rsidR="00C45988" w:rsidRPr="00AE1EAA" w:rsidRDefault="00C45988" w:rsidP="00C45988">
      <w:pPr>
        <w:pStyle w:val="subsection"/>
      </w:pPr>
      <w:r w:rsidRPr="00AE1EAA">
        <w:tab/>
        <w:t>(1)</w:t>
      </w:r>
      <w:r w:rsidRPr="00AE1EAA">
        <w:tab/>
        <w:t>In this section:</w:t>
      </w:r>
    </w:p>
    <w:p w14:paraId="6B495273" w14:textId="77777777" w:rsidR="00C45988" w:rsidRPr="00AE1EAA" w:rsidRDefault="00C45988" w:rsidP="00C45988">
      <w:pPr>
        <w:pStyle w:val="Definition"/>
      </w:pPr>
      <w:r w:rsidRPr="00AE1EAA">
        <w:rPr>
          <w:b/>
          <w:i/>
        </w:rPr>
        <w:t>Australia</w:t>
      </w:r>
      <w:r w:rsidRPr="00AE1EAA">
        <w:t xml:space="preserve"> includes the external Territories.</w:t>
      </w:r>
    </w:p>
    <w:p w14:paraId="76ECE48F" w14:textId="3C4169B7" w:rsidR="00C45988" w:rsidRPr="00AE1EAA" w:rsidRDefault="00C45988" w:rsidP="00C45988">
      <w:pPr>
        <w:pStyle w:val="Definition"/>
      </w:pPr>
      <w:r w:rsidRPr="00AE1EAA">
        <w:rPr>
          <w:b/>
          <w:i/>
        </w:rPr>
        <w:t xml:space="preserve">prescribed provisions of </w:t>
      </w:r>
      <w:r w:rsidR="00203BA6" w:rsidRPr="00AE1EAA">
        <w:rPr>
          <w:b/>
          <w:i/>
        </w:rPr>
        <w:t>Division 3</w:t>
      </w:r>
      <w:r w:rsidRPr="00AE1EAA">
        <w:rPr>
          <w:b/>
          <w:i/>
        </w:rPr>
        <w:t xml:space="preserve"> of </w:t>
      </w:r>
      <w:r w:rsidR="007A6FA0" w:rsidRPr="00AE1EAA">
        <w:rPr>
          <w:b/>
          <w:i/>
        </w:rPr>
        <w:t>Part I</w:t>
      </w:r>
      <w:r w:rsidRPr="00AE1EAA">
        <w:rPr>
          <w:b/>
          <w:i/>
        </w:rPr>
        <w:t>I</w:t>
      </w:r>
      <w:r w:rsidRPr="00AE1EAA">
        <w:t xml:space="preserve"> means the provisions of </w:t>
      </w:r>
      <w:r w:rsidR="00203BA6" w:rsidRPr="00AE1EAA">
        <w:t>Division 3</w:t>
      </w:r>
      <w:r w:rsidRPr="00AE1EAA">
        <w:t xml:space="preserve"> of </w:t>
      </w:r>
      <w:r w:rsidR="007A6FA0" w:rsidRPr="00AE1EAA">
        <w:t>Part I</w:t>
      </w:r>
      <w:r w:rsidRPr="00AE1EAA">
        <w:t>I other than sections</w:t>
      </w:r>
      <w:r w:rsidR="006744A1" w:rsidRPr="00AE1EAA">
        <w:t> </w:t>
      </w:r>
      <w:r w:rsidRPr="00AE1EAA">
        <w:t>28D and 28L.</w:t>
      </w:r>
    </w:p>
    <w:p w14:paraId="7909399B" w14:textId="755AA76D" w:rsidR="00C45988" w:rsidRPr="00AE1EAA" w:rsidRDefault="00C45988" w:rsidP="00C45988">
      <w:pPr>
        <w:pStyle w:val="Definition"/>
      </w:pPr>
      <w:r w:rsidRPr="00AE1EAA">
        <w:rPr>
          <w:b/>
          <w:i/>
        </w:rPr>
        <w:t xml:space="preserve">prescribed provisions of </w:t>
      </w:r>
      <w:r w:rsidR="007A6FA0" w:rsidRPr="00AE1EAA">
        <w:rPr>
          <w:b/>
          <w:i/>
        </w:rPr>
        <w:t>Part I</w:t>
      </w:r>
      <w:r w:rsidRPr="00AE1EAA">
        <w:rPr>
          <w:b/>
          <w:i/>
        </w:rPr>
        <w:t>I</w:t>
      </w:r>
      <w:r w:rsidRPr="00AE1EAA">
        <w:t xml:space="preserve"> means the provisions of Divisions</w:t>
      </w:r>
      <w:r w:rsidR="006744A1" w:rsidRPr="00AE1EAA">
        <w:t> </w:t>
      </w:r>
      <w:r w:rsidRPr="00AE1EAA">
        <w:t xml:space="preserve">1 and 2 of </w:t>
      </w:r>
      <w:r w:rsidR="007A6FA0" w:rsidRPr="00AE1EAA">
        <w:t>Part I</w:t>
      </w:r>
      <w:r w:rsidRPr="00AE1EAA">
        <w:t>I other than sections</w:t>
      </w:r>
      <w:r w:rsidR="006744A1" w:rsidRPr="00AE1EAA">
        <w:t> </w:t>
      </w:r>
      <w:r w:rsidRPr="00AE1EAA">
        <w:t>19, 26 and 27.</w:t>
      </w:r>
    </w:p>
    <w:p w14:paraId="71F3F2A8" w14:textId="77777777" w:rsidR="00C45988" w:rsidRPr="00AE1EAA" w:rsidRDefault="00C45988" w:rsidP="00C45988">
      <w:pPr>
        <w:pStyle w:val="subsection"/>
      </w:pPr>
      <w:r w:rsidRPr="00AE1EAA">
        <w:tab/>
        <w:t>(2)</w:t>
      </w:r>
      <w:r w:rsidRPr="00AE1EAA">
        <w:tab/>
        <w:t>Subject to this section, this Act applies throughout Australia.</w:t>
      </w:r>
    </w:p>
    <w:p w14:paraId="36B100E8" w14:textId="77777777" w:rsidR="00C45988" w:rsidRPr="00AE1EAA" w:rsidRDefault="00C45988" w:rsidP="00C45988">
      <w:pPr>
        <w:pStyle w:val="subsection"/>
      </w:pPr>
      <w:r w:rsidRPr="00AE1EAA">
        <w:tab/>
        <w:t>(3)</w:t>
      </w:r>
      <w:r w:rsidRPr="00AE1EAA">
        <w:tab/>
        <w:t>This Act has effect in relation to acts done within a Territory.</w:t>
      </w:r>
    </w:p>
    <w:p w14:paraId="3F7C9115" w14:textId="6AD0BB20" w:rsidR="00C45988" w:rsidRPr="00AE1EAA" w:rsidRDefault="00C45988" w:rsidP="00C45988">
      <w:pPr>
        <w:pStyle w:val="subsection"/>
      </w:pPr>
      <w:r w:rsidRPr="00AE1EAA">
        <w:tab/>
        <w:t>(4)</w:t>
      </w:r>
      <w:r w:rsidRPr="00AE1EAA">
        <w:tab/>
        <w:t xml:space="preserve">The prescribed provisions of </w:t>
      </w:r>
      <w:r w:rsidR="007A6FA0" w:rsidRPr="00AE1EAA">
        <w:t>Part I</w:t>
      </w:r>
      <w:r w:rsidRPr="00AE1EAA">
        <w:t xml:space="preserve">I, and the prescribed provisions of </w:t>
      </w:r>
      <w:r w:rsidR="00203BA6" w:rsidRPr="00AE1EAA">
        <w:t>Division 3</w:t>
      </w:r>
      <w:r w:rsidRPr="00AE1EAA">
        <w:t xml:space="preserve"> of </w:t>
      </w:r>
      <w:r w:rsidR="007A6FA0" w:rsidRPr="00AE1EAA">
        <w:t>Part I</w:t>
      </w:r>
      <w:r w:rsidRPr="00AE1EAA">
        <w:t xml:space="preserve">I, have effect as provided by </w:t>
      </w:r>
      <w:r w:rsidR="006744A1" w:rsidRPr="00AE1EAA">
        <w:t>subsection (</w:t>
      </w:r>
      <w:r w:rsidRPr="00AE1EAA">
        <w:t>3) of this section and the following provisions of this section and not otherwise.</w:t>
      </w:r>
    </w:p>
    <w:p w14:paraId="28D6B370" w14:textId="77777777" w:rsidR="00C45988" w:rsidRPr="00AE1EAA" w:rsidRDefault="00C45988" w:rsidP="00C45988">
      <w:pPr>
        <w:pStyle w:val="subsection"/>
      </w:pPr>
      <w:r w:rsidRPr="00AE1EAA">
        <w:tab/>
        <w:t>(5)</w:t>
      </w:r>
      <w:r w:rsidRPr="00AE1EAA">
        <w:tab/>
        <w:t>Sections</w:t>
      </w:r>
      <w:r w:rsidR="006744A1" w:rsidRPr="00AE1EAA">
        <w:t> </w:t>
      </w:r>
      <w:r w:rsidRPr="00AE1EAA">
        <w:t>14, 15</w:t>
      </w:r>
      <w:r w:rsidR="008645AE" w:rsidRPr="00AE1EAA">
        <w:t xml:space="preserve"> and 16</w:t>
      </w:r>
      <w:r w:rsidRPr="00AE1EAA">
        <w:t xml:space="preserve"> have effect in relation to discrimination against:</w:t>
      </w:r>
    </w:p>
    <w:p w14:paraId="4FAE9D3D" w14:textId="77777777" w:rsidR="00C45988" w:rsidRPr="00AE1EAA" w:rsidRDefault="00C45988" w:rsidP="00C45988">
      <w:pPr>
        <w:pStyle w:val="paragraph"/>
      </w:pPr>
      <w:r w:rsidRPr="00AE1EAA">
        <w:tab/>
        <w:t>(a)</w:t>
      </w:r>
      <w:r w:rsidRPr="00AE1EAA">
        <w:tab/>
        <w:t>Commonwealth employees in connection with their employment as Commonwealth employees; and</w:t>
      </w:r>
    </w:p>
    <w:p w14:paraId="78D306EC" w14:textId="77777777" w:rsidR="00C45988" w:rsidRPr="00AE1EAA" w:rsidRDefault="00C45988" w:rsidP="00C45988">
      <w:pPr>
        <w:pStyle w:val="paragraph"/>
      </w:pPr>
      <w:r w:rsidRPr="00AE1EAA">
        <w:tab/>
        <w:t>(b)</w:t>
      </w:r>
      <w:r w:rsidRPr="00AE1EAA">
        <w:tab/>
        <w:t>persons seeking to become Commonwealth employees.</w:t>
      </w:r>
    </w:p>
    <w:p w14:paraId="52BD7CCD" w14:textId="77777777" w:rsidR="00AA33A9" w:rsidRPr="00AE1EAA" w:rsidRDefault="00AA33A9" w:rsidP="00AA33A9">
      <w:pPr>
        <w:pStyle w:val="subsection"/>
      </w:pPr>
      <w:r w:rsidRPr="00AE1EAA">
        <w:tab/>
        <w:t>(5A)</w:t>
      </w:r>
      <w:r w:rsidRPr="00AE1EAA">
        <w:tab/>
        <w:t>Section 28B has effect in relation to sexual harassment, or harassment on the ground of sex, of:</w:t>
      </w:r>
    </w:p>
    <w:p w14:paraId="4A69A20F" w14:textId="77777777" w:rsidR="00AA33A9" w:rsidRPr="00AE1EAA" w:rsidRDefault="00AA33A9" w:rsidP="00AA33A9">
      <w:pPr>
        <w:pStyle w:val="paragraph"/>
      </w:pPr>
      <w:r w:rsidRPr="00AE1EAA">
        <w:tab/>
        <w:t>(a)</w:t>
      </w:r>
      <w:r w:rsidRPr="00AE1EAA">
        <w:tab/>
        <w:t>Commonwealth employees in connection with their employment as Commonwealth employees; and</w:t>
      </w:r>
    </w:p>
    <w:p w14:paraId="517AEE44" w14:textId="77777777" w:rsidR="00AA33A9" w:rsidRPr="00AE1EAA" w:rsidRDefault="00AA33A9" w:rsidP="00AA33A9">
      <w:pPr>
        <w:pStyle w:val="paragraph"/>
      </w:pPr>
      <w:r w:rsidRPr="00AE1EAA">
        <w:tab/>
        <w:t>(b)</w:t>
      </w:r>
      <w:r w:rsidRPr="00AE1EAA">
        <w:tab/>
        <w:t>persons seeking to become Commonwealth employees.</w:t>
      </w:r>
    </w:p>
    <w:p w14:paraId="74139837" w14:textId="77777777" w:rsidR="00C45988" w:rsidRPr="00AE1EAA" w:rsidRDefault="00C45988" w:rsidP="00C45988">
      <w:pPr>
        <w:pStyle w:val="subsection"/>
      </w:pPr>
      <w:r w:rsidRPr="00AE1EAA">
        <w:tab/>
        <w:t>(6)</w:t>
      </w:r>
      <w:r w:rsidRPr="00AE1EAA">
        <w:tab/>
      </w:r>
      <w:r w:rsidR="00AA33A9" w:rsidRPr="00AE1EAA">
        <w:t>Section 18</w:t>
      </w:r>
      <w:r w:rsidRPr="00AE1EAA">
        <w:t xml:space="preserve"> has effect in relation to discrimination by an authority or body in the exercise of a power under a Commonwealth law to confer, renew, extend, revoke or withdraw an authorization or qualification.</w:t>
      </w:r>
    </w:p>
    <w:p w14:paraId="2EC37D4D" w14:textId="77777777" w:rsidR="00AA33A9" w:rsidRPr="00AE1EAA" w:rsidRDefault="00AA33A9" w:rsidP="00AA33A9">
      <w:pPr>
        <w:pStyle w:val="subsection"/>
      </w:pPr>
      <w:r w:rsidRPr="00AE1EAA">
        <w:tab/>
        <w:t>(6A)</w:t>
      </w:r>
      <w:r w:rsidRPr="00AE1EAA">
        <w:tab/>
      </w:r>
      <w:bookmarkStart w:id="23" w:name="_Hlk71270866"/>
      <w:r w:rsidRPr="00AE1EAA">
        <w:t>Section 28C has</w:t>
      </w:r>
      <w:bookmarkEnd w:id="23"/>
      <w:r w:rsidRPr="00AE1EAA">
        <w:t xml:space="preserve"> effect in relation to sexual harassment, or harassment on the ground of sex, by an authority or body in the exercise of a power under a Commonwealth law to confer, renew, extend, revoke or withdraw an authorisation or qualification.</w:t>
      </w:r>
    </w:p>
    <w:p w14:paraId="1CAACE9D" w14:textId="0E83EDB3" w:rsidR="00C45988" w:rsidRPr="00AE1EAA" w:rsidRDefault="00C45988" w:rsidP="00C45988">
      <w:pPr>
        <w:pStyle w:val="subsection"/>
      </w:pPr>
      <w:r w:rsidRPr="00AE1EAA">
        <w:tab/>
        <w:t>(7)</w:t>
      </w:r>
      <w:r w:rsidRPr="00AE1EAA">
        <w:tab/>
        <w:t xml:space="preserve">The prescribed provisions of </w:t>
      </w:r>
      <w:r w:rsidR="007A6FA0" w:rsidRPr="00AE1EAA">
        <w:t>Part I</w:t>
      </w:r>
      <w:r w:rsidRPr="00AE1EAA">
        <w:t>I have effect in relation to acts done, by or on behalf of:</w:t>
      </w:r>
    </w:p>
    <w:p w14:paraId="5FC51621" w14:textId="77777777" w:rsidR="00C45988" w:rsidRPr="00AE1EAA" w:rsidRDefault="00C45988" w:rsidP="00C45988">
      <w:pPr>
        <w:pStyle w:val="paragraph"/>
      </w:pPr>
      <w:r w:rsidRPr="00AE1EAA">
        <w:tab/>
        <w:t>(a)</w:t>
      </w:r>
      <w:r w:rsidRPr="00AE1EAA">
        <w:tab/>
        <w:t>the Commonwealth or the Administration of a Territory; or</w:t>
      </w:r>
    </w:p>
    <w:p w14:paraId="26EED990" w14:textId="77777777" w:rsidR="00C45988" w:rsidRPr="00AE1EAA" w:rsidRDefault="00C45988" w:rsidP="00C45988">
      <w:pPr>
        <w:pStyle w:val="paragraph"/>
      </w:pPr>
      <w:r w:rsidRPr="00AE1EAA">
        <w:tab/>
        <w:t>(b)</w:t>
      </w:r>
      <w:r w:rsidRPr="00AE1EAA">
        <w:tab/>
        <w:t>a body or authority established for a public purpose by a law of the Commonwealth or a law of a Territory;</w:t>
      </w:r>
    </w:p>
    <w:p w14:paraId="341D4088" w14:textId="77777777" w:rsidR="00C45988" w:rsidRPr="00AE1EAA" w:rsidRDefault="00C45988" w:rsidP="00C45988">
      <w:pPr>
        <w:pStyle w:val="subsection2"/>
      </w:pPr>
      <w:r w:rsidRPr="00AE1EAA">
        <w:t>in the exercise of a power conferred by a law of the Commonwealth or a law of a Territory.</w:t>
      </w:r>
    </w:p>
    <w:p w14:paraId="6141655D" w14:textId="74BD0BBB" w:rsidR="00C45988" w:rsidRPr="00AE1EAA" w:rsidRDefault="00C45988" w:rsidP="00C45988">
      <w:pPr>
        <w:pStyle w:val="subsection"/>
      </w:pPr>
      <w:r w:rsidRPr="00AE1EAA">
        <w:tab/>
        <w:t>(8)</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by a person exercising, by or on behalf of:</w:t>
      </w:r>
    </w:p>
    <w:p w14:paraId="24DA9753" w14:textId="77777777" w:rsidR="00C45988" w:rsidRPr="00AE1EAA" w:rsidRDefault="00C45988" w:rsidP="00C45988">
      <w:pPr>
        <w:pStyle w:val="paragraph"/>
      </w:pPr>
      <w:r w:rsidRPr="00AE1EAA">
        <w:tab/>
        <w:t>(a)</w:t>
      </w:r>
      <w:r w:rsidRPr="00AE1EAA">
        <w:tab/>
        <w:t>the Commonwealth or the Administration of a Territory; or</w:t>
      </w:r>
    </w:p>
    <w:p w14:paraId="70EC0C43" w14:textId="77777777" w:rsidR="00C45988" w:rsidRPr="00AE1EAA" w:rsidRDefault="00C45988" w:rsidP="00C45988">
      <w:pPr>
        <w:pStyle w:val="paragraph"/>
      </w:pPr>
      <w:r w:rsidRPr="00AE1EAA">
        <w:tab/>
        <w:t>(b)</w:t>
      </w:r>
      <w:r w:rsidRPr="00AE1EAA">
        <w:tab/>
        <w:t>a body or authority established for a public purpose by a law of the Commonwealth or a law of a Territory;</w:t>
      </w:r>
    </w:p>
    <w:p w14:paraId="2A9F60A0" w14:textId="77777777" w:rsidR="00C45988" w:rsidRPr="00AE1EAA" w:rsidRDefault="00C45988" w:rsidP="00C45988">
      <w:pPr>
        <w:pStyle w:val="subsection2"/>
      </w:pPr>
      <w:r w:rsidRPr="00AE1EAA">
        <w:t>a power conferred by a law of the Commonwealth or a law of a Territory, being acts done by the person in connection with the exercise of that power.</w:t>
      </w:r>
    </w:p>
    <w:p w14:paraId="3F4A9E63" w14:textId="7D5BAD9D" w:rsidR="00C45988" w:rsidRPr="00AE1EAA" w:rsidRDefault="00C45988" w:rsidP="00C45988">
      <w:pPr>
        <w:pStyle w:val="subsection"/>
      </w:pPr>
      <w:r w:rsidRPr="00AE1EAA">
        <w:tab/>
        <w:t>(9)</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by</w:t>
      </w:r>
      <w:r w:rsidR="00AB2BD0" w:rsidRPr="00AE1EAA">
        <w:t xml:space="preserve"> or in relation to</w:t>
      </w:r>
      <w:r w:rsidRPr="00AE1EAA">
        <w:t xml:space="preserve"> a person who is a Commonwealth employee in connection with the person’s duties as a Commonwealth employee or done by</w:t>
      </w:r>
      <w:r w:rsidR="00AB2BD0" w:rsidRPr="00AE1EAA">
        <w:t xml:space="preserve"> or in relation to</w:t>
      </w:r>
      <w:r w:rsidRPr="00AE1EAA">
        <w:t xml:space="preserve"> a person who is a member of the staff of an educational institution established by a law of the Commonwealth or a law of a Territory in connection with the person’s duties as a member of the staff of such an educational institution.</w:t>
      </w:r>
    </w:p>
    <w:p w14:paraId="2CAB01A6" w14:textId="591CB092" w:rsidR="00247B31" w:rsidRPr="00AE1EAA" w:rsidRDefault="00247B31" w:rsidP="00247B31">
      <w:pPr>
        <w:pStyle w:val="subsection"/>
      </w:pPr>
      <w:r w:rsidRPr="00AE1EAA">
        <w:tab/>
        <w:t>(10)</w:t>
      </w:r>
      <w:r w:rsidRPr="00AE1EAA">
        <w:tab/>
        <w:t xml:space="preserve">The prescribed provisions of </w:t>
      </w:r>
      <w:r w:rsidR="007A6FA0" w:rsidRPr="00AE1EAA">
        <w:t>Part I</w:t>
      </w:r>
      <w:r w:rsidRPr="00AE1EAA">
        <w:t xml:space="preserve">I, and the prescribed provisions of </w:t>
      </w:r>
      <w:r w:rsidR="00203BA6" w:rsidRPr="00AE1EAA">
        <w:t>Division 3</w:t>
      </w:r>
      <w:r w:rsidRPr="00AE1EAA">
        <w:t xml:space="preserve"> of </w:t>
      </w:r>
      <w:r w:rsidR="007A6FA0" w:rsidRPr="00AE1EAA">
        <w:t>Part I</w:t>
      </w:r>
      <w:r w:rsidRPr="00AE1EAA">
        <w:t>I, have effect to the extent that the provisions give effect to a relevant international instrument.</w:t>
      </w:r>
    </w:p>
    <w:p w14:paraId="376B144C" w14:textId="1431A7AA" w:rsidR="00C45988" w:rsidRPr="00AE1EAA" w:rsidRDefault="00C45988" w:rsidP="00C45988">
      <w:pPr>
        <w:pStyle w:val="subsection"/>
      </w:pPr>
      <w:r w:rsidRPr="00AE1EAA">
        <w:tab/>
        <w:t>(11)</w:t>
      </w:r>
      <w:r w:rsidRPr="00AE1EAA">
        <w:tab/>
        <w:t xml:space="preserve">The prescribed provisions of </w:t>
      </w:r>
      <w:r w:rsidR="007A6FA0" w:rsidRPr="00AE1EAA">
        <w:t>Part I</w:t>
      </w:r>
      <w:r w:rsidRPr="00AE1EAA">
        <w:t>I have effect in relation to discrimination by a foreign corporation, or a trading or financial corporation formed within the limits of the Commonwealth, or by</w:t>
      </w:r>
      <w:r w:rsidR="00247B31" w:rsidRPr="00AE1EAA">
        <w:t xml:space="preserve"> or in relation to</w:t>
      </w:r>
      <w:r w:rsidRPr="00AE1EAA">
        <w:t xml:space="preserve"> a person in the course of the person’s duties or purported duties as an officer or employee of such a corporation.</w:t>
      </w:r>
    </w:p>
    <w:p w14:paraId="21F67D08" w14:textId="3E2E6FE0" w:rsidR="00C45988" w:rsidRPr="00AE1EAA" w:rsidRDefault="00C45988" w:rsidP="00C45988">
      <w:pPr>
        <w:pStyle w:val="subsection"/>
      </w:pPr>
      <w:r w:rsidRPr="00AE1EAA">
        <w:tab/>
        <w:t>(12)</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by</w:t>
      </w:r>
      <w:r w:rsidR="00C5029C" w:rsidRPr="00AE1EAA">
        <w:t xml:space="preserve"> or in relation to</w:t>
      </w:r>
      <w:r w:rsidRPr="00AE1EAA">
        <w:t xml:space="preserve"> a person who is an officer or employee of a foreign corporation, or of a trading or financial corporation formed within the limits of the Commonwealth, in connection with the person’s duties as such an officer or employee.</w:t>
      </w:r>
    </w:p>
    <w:p w14:paraId="08275215" w14:textId="4A10F798" w:rsidR="00C45988" w:rsidRPr="00AE1EAA" w:rsidRDefault="00C45988" w:rsidP="00C45988">
      <w:pPr>
        <w:pStyle w:val="subsection"/>
      </w:pPr>
      <w:r w:rsidRPr="00AE1EAA">
        <w:tab/>
        <w:t>(13)</w:t>
      </w:r>
      <w:r w:rsidRPr="00AE1EAA">
        <w:tab/>
        <w:t xml:space="preserve">Without prejudice to the effect of </w:t>
      </w:r>
      <w:r w:rsidR="006744A1" w:rsidRPr="00AE1EAA">
        <w:t>subsection (</w:t>
      </w:r>
      <w:r w:rsidRPr="00AE1EAA">
        <w:t xml:space="preserve">11), the prescribed provisions of </w:t>
      </w:r>
      <w:r w:rsidR="007A6FA0" w:rsidRPr="00AE1EAA">
        <w:t>Part I</w:t>
      </w:r>
      <w:r w:rsidRPr="00AE1EAA">
        <w:t>I have effect in relation to discrimination by a trading or financial corporation formed within the limits of the Commonwealth, or by</w:t>
      </w:r>
      <w:r w:rsidR="00C163A5" w:rsidRPr="00AE1EAA">
        <w:t xml:space="preserve"> or in relation to</w:t>
      </w:r>
      <w:r w:rsidRPr="00AE1EAA">
        <w:t xml:space="preserve"> a person in the course of the person’s duties or purported duties as an officer or employee of such a corporation, to the extent that the discrimination takes place in the course of the trading activities of the trading corporation or the financial activities of the financial corporation, as the case may be.</w:t>
      </w:r>
    </w:p>
    <w:p w14:paraId="6784AF9E" w14:textId="354637A2" w:rsidR="00C45988" w:rsidRPr="00AE1EAA" w:rsidRDefault="00C45988" w:rsidP="00C45988">
      <w:pPr>
        <w:pStyle w:val="subsection"/>
      </w:pPr>
      <w:r w:rsidRPr="00AE1EAA">
        <w:tab/>
        <w:t>(14)</w:t>
      </w:r>
      <w:r w:rsidRPr="00AE1EAA">
        <w:tab/>
        <w:t xml:space="preserve">Without prejudice to the effect of </w:t>
      </w:r>
      <w:r w:rsidR="006744A1" w:rsidRPr="00AE1EAA">
        <w:t>subsection (</w:t>
      </w:r>
      <w:r w:rsidRPr="00AE1EAA">
        <w:t xml:space="preserve">12), the prescribed provisions of </w:t>
      </w:r>
      <w:r w:rsidR="00203BA6" w:rsidRPr="00AE1EAA">
        <w:t>Division 3</w:t>
      </w:r>
      <w:r w:rsidRPr="00AE1EAA">
        <w:t xml:space="preserve"> of </w:t>
      </w:r>
      <w:r w:rsidR="007A6FA0" w:rsidRPr="00AE1EAA">
        <w:t>Part I</w:t>
      </w:r>
      <w:r w:rsidRPr="00AE1EAA">
        <w:t>I have effect in relation to acts done, by</w:t>
      </w:r>
      <w:r w:rsidR="00717B43" w:rsidRPr="00AE1EAA">
        <w:t xml:space="preserve"> or in relation to</w:t>
      </w:r>
      <w:r w:rsidRPr="00AE1EAA">
        <w:t xml:space="preserve"> a person who is an officer or employee of a trading or financial corporation formed within the limits of the Commonwealth, in connection with any of the person’s duties as such an officer or employee that relate to the trading activities of the trading corporation or the financial activities of the financial corporation, as the case may be.</w:t>
      </w:r>
    </w:p>
    <w:p w14:paraId="68521EE2" w14:textId="2E2E8654" w:rsidR="00C45988" w:rsidRPr="00AE1EAA" w:rsidRDefault="00C45988" w:rsidP="00C45988">
      <w:pPr>
        <w:pStyle w:val="subsection"/>
      </w:pPr>
      <w:r w:rsidRPr="00AE1EAA">
        <w:tab/>
        <w:t>(15)</w:t>
      </w:r>
      <w:r w:rsidRPr="00AE1EAA">
        <w:tab/>
        <w:t xml:space="preserve">The prescribed provisions of </w:t>
      </w:r>
      <w:r w:rsidR="007A6FA0" w:rsidRPr="00AE1EAA">
        <w:t>Part I</w:t>
      </w:r>
      <w:r w:rsidRPr="00AE1EAA">
        <w:t>I have effect in relation to discrimination in the course of, or in relation to, the carrying on of the business of:</w:t>
      </w:r>
    </w:p>
    <w:p w14:paraId="31779FD1" w14:textId="77777777" w:rsidR="00C45988" w:rsidRPr="00AE1EAA" w:rsidRDefault="00C45988" w:rsidP="00C45988">
      <w:pPr>
        <w:pStyle w:val="paragraph"/>
      </w:pPr>
      <w:r w:rsidRPr="00AE1EAA">
        <w:tab/>
        <w:t>(a)</w:t>
      </w:r>
      <w:r w:rsidRPr="00AE1EAA">
        <w:tab/>
        <w:t>banking, other than State banking not extending beyond the limits of the State concerned; or</w:t>
      </w:r>
    </w:p>
    <w:p w14:paraId="553AD4FD" w14:textId="77777777" w:rsidR="00C45988" w:rsidRPr="00AE1EAA" w:rsidRDefault="00C45988" w:rsidP="00C45988">
      <w:pPr>
        <w:pStyle w:val="paragraph"/>
      </w:pPr>
      <w:r w:rsidRPr="00AE1EAA">
        <w:tab/>
        <w:t>(b)</w:t>
      </w:r>
      <w:r w:rsidRPr="00AE1EAA">
        <w:tab/>
        <w:t>insurance, other than State insurance not extending beyond the limits of the State concerned.</w:t>
      </w:r>
    </w:p>
    <w:p w14:paraId="4D09D35D" w14:textId="4C459F12" w:rsidR="00C45988" w:rsidRPr="00AE1EAA" w:rsidRDefault="00C45988" w:rsidP="00C45988">
      <w:pPr>
        <w:pStyle w:val="subsection"/>
      </w:pPr>
      <w:r w:rsidRPr="00AE1EAA">
        <w:tab/>
        <w:t>(16)</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in the course of, or in relation to, the carrying on of the business of:</w:t>
      </w:r>
    </w:p>
    <w:p w14:paraId="0CFE6E61" w14:textId="77777777" w:rsidR="00C45988" w:rsidRPr="00AE1EAA" w:rsidRDefault="00C45988" w:rsidP="00C45988">
      <w:pPr>
        <w:pStyle w:val="paragraph"/>
      </w:pPr>
      <w:r w:rsidRPr="00AE1EAA">
        <w:tab/>
        <w:t>(a)</w:t>
      </w:r>
      <w:r w:rsidRPr="00AE1EAA">
        <w:tab/>
        <w:t>banking, other than State banking not extending beyond the limits of the State concerned; or</w:t>
      </w:r>
    </w:p>
    <w:p w14:paraId="17DD3FAE" w14:textId="77777777" w:rsidR="00C45988" w:rsidRPr="00AE1EAA" w:rsidRDefault="00C45988" w:rsidP="00C45988">
      <w:pPr>
        <w:pStyle w:val="paragraph"/>
      </w:pPr>
      <w:r w:rsidRPr="00AE1EAA">
        <w:tab/>
        <w:t>(b)</w:t>
      </w:r>
      <w:r w:rsidRPr="00AE1EAA">
        <w:tab/>
        <w:t>insurance, other than State insurance not extending beyond the limits of the State concerned.</w:t>
      </w:r>
    </w:p>
    <w:p w14:paraId="1DE0B1C8" w14:textId="2995E267" w:rsidR="00C45988" w:rsidRPr="00AE1EAA" w:rsidRDefault="00C45988" w:rsidP="00C45988">
      <w:pPr>
        <w:pStyle w:val="subsection"/>
      </w:pPr>
      <w:r w:rsidRPr="00AE1EAA">
        <w:tab/>
        <w:t>(17)</w:t>
      </w:r>
      <w:r w:rsidRPr="00AE1EAA">
        <w:tab/>
        <w:t xml:space="preserve">The prescribed provisions of </w:t>
      </w:r>
      <w:r w:rsidR="007A6FA0" w:rsidRPr="00AE1EAA">
        <w:t>Part I</w:t>
      </w:r>
      <w:r w:rsidRPr="00AE1EAA">
        <w:t>I have effect in relation to discrimination in the course of, or in relation to, trade or commerce:</w:t>
      </w:r>
    </w:p>
    <w:p w14:paraId="501108A4" w14:textId="77777777" w:rsidR="00C45988" w:rsidRPr="00AE1EAA" w:rsidRDefault="00C45988" w:rsidP="00C45988">
      <w:pPr>
        <w:pStyle w:val="paragraph"/>
      </w:pPr>
      <w:r w:rsidRPr="00AE1EAA">
        <w:tab/>
        <w:t>(a)</w:t>
      </w:r>
      <w:r w:rsidRPr="00AE1EAA">
        <w:tab/>
        <w:t>between Australia and a place outside Australia;</w:t>
      </w:r>
    </w:p>
    <w:p w14:paraId="38856441" w14:textId="77777777" w:rsidR="00C45988" w:rsidRPr="00AE1EAA" w:rsidRDefault="00C45988" w:rsidP="00C45988">
      <w:pPr>
        <w:pStyle w:val="paragraph"/>
      </w:pPr>
      <w:r w:rsidRPr="00AE1EAA">
        <w:tab/>
        <w:t>(b)</w:t>
      </w:r>
      <w:r w:rsidRPr="00AE1EAA">
        <w:tab/>
        <w:t>among the States;</w:t>
      </w:r>
    </w:p>
    <w:p w14:paraId="7063E1EF" w14:textId="77777777" w:rsidR="00C45988" w:rsidRPr="00AE1EAA" w:rsidRDefault="00C45988" w:rsidP="00C45988">
      <w:pPr>
        <w:pStyle w:val="paragraph"/>
      </w:pPr>
      <w:r w:rsidRPr="00AE1EAA">
        <w:tab/>
        <w:t>(c)</w:t>
      </w:r>
      <w:r w:rsidRPr="00AE1EAA">
        <w:tab/>
        <w:t>between a State and a Territory; or</w:t>
      </w:r>
    </w:p>
    <w:p w14:paraId="42DF833D" w14:textId="77777777" w:rsidR="00C45988" w:rsidRPr="00AE1EAA" w:rsidRDefault="00C45988" w:rsidP="00C45988">
      <w:pPr>
        <w:pStyle w:val="paragraph"/>
      </w:pPr>
      <w:r w:rsidRPr="00AE1EAA">
        <w:tab/>
        <w:t>(d)</w:t>
      </w:r>
      <w:r w:rsidRPr="00AE1EAA">
        <w:tab/>
        <w:t>between 2 Territories.</w:t>
      </w:r>
    </w:p>
    <w:p w14:paraId="13BA86EA" w14:textId="1071728B" w:rsidR="00C45988" w:rsidRPr="00AE1EAA" w:rsidRDefault="00C45988" w:rsidP="00C45988">
      <w:pPr>
        <w:pStyle w:val="subsection"/>
        <w:keepNext/>
      </w:pPr>
      <w:r w:rsidRPr="00AE1EAA">
        <w:tab/>
        <w:t>(18)</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in the course of, or in relation to, trade or commerce:</w:t>
      </w:r>
    </w:p>
    <w:p w14:paraId="75D68AFB" w14:textId="77777777" w:rsidR="00C45988" w:rsidRPr="00AE1EAA" w:rsidRDefault="00C45988" w:rsidP="00C45988">
      <w:pPr>
        <w:pStyle w:val="paragraph"/>
      </w:pPr>
      <w:r w:rsidRPr="00AE1EAA">
        <w:tab/>
        <w:t>(a)</w:t>
      </w:r>
      <w:r w:rsidRPr="00AE1EAA">
        <w:tab/>
        <w:t>between Australia and a place outside Australia;</w:t>
      </w:r>
    </w:p>
    <w:p w14:paraId="429EC66E" w14:textId="77777777" w:rsidR="00C45988" w:rsidRPr="00AE1EAA" w:rsidRDefault="00C45988" w:rsidP="00C45988">
      <w:pPr>
        <w:pStyle w:val="paragraph"/>
      </w:pPr>
      <w:r w:rsidRPr="00AE1EAA">
        <w:tab/>
        <w:t>(b)</w:t>
      </w:r>
      <w:r w:rsidRPr="00AE1EAA">
        <w:tab/>
        <w:t>among the States;</w:t>
      </w:r>
    </w:p>
    <w:p w14:paraId="602F3E8E" w14:textId="77777777" w:rsidR="00C45988" w:rsidRPr="00AE1EAA" w:rsidRDefault="00C45988" w:rsidP="00C45988">
      <w:pPr>
        <w:pStyle w:val="paragraph"/>
      </w:pPr>
      <w:r w:rsidRPr="00AE1EAA">
        <w:tab/>
        <w:t>(c)</w:t>
      </w:r>
      <w:r w:rsidRPr="00AE1EAA">
        <w:tab/>
        <w:t>between a State and a Territory; or</w:t>
      </w:r>
    </w:p>
    <w:p w14:paraId="0F7FAA33" w14:textId="77777777" w:rsidR="00C45988" w:rsidRPr="00AE1EAA" w:rsidRDefault="00C45988" w:rsidP="00C45988">
      <w:pPr>
        <w:pStyle w:val="paragraph"/>
      </w:pPr>
      <w:r w:rsidRPr="00AE1EAA">
        <w:tab/>
        <w:t>(d)</w:t>
      </w:r>
      <w:r w:rsidRPr="00AE1EAA">
        <w:tab/>
        <w:t>between 2 Territories.</w:t>
      </w:r>
    </w:p>
    <w:p w14:paraId="2FB12D7C" w14:textId="2B52D05A" w:rsidR="00C45988" w:rsidRPr="00AE1EAA" w:rsidRDefault="00C45988" w:rsidP="00C45988">
      <w:pPr>
        <w:pStyle w:val="subsection"/>
      </w:pPr>
      <w:r w:rsidRPr="00AE1EAA">
        <w:tab/>
        <w:t>(19)</w:t>
      </w:r>
      <w:r w:rsidRPr="00AE1EAA">
        <w:tab/>
        <w:t xml:space="preserve">The prescribed provisions of </w:t>
      </w:r>
      <w:r w:rsidR="007A6FA0" w:rsidRPr="00AE1EAA">
        <w:t>Part I</w:t>
      </w:r>
      <w:r w:rsidRPr="00AE1EAA">
        <w:t>I have effect in relation to discrimination within Australia involving persons or things, or matters arising, outside Australia.</w:t>
      </w:r>
    </w:p>
    <w:p w14:paraId="3B2AC869" w14:textId="30B90DB9" w:rsidR="00C45988" w:rsidRPr="00AE1EAA" w:rsidRDefault="00C45988" w:rsidP="00C45988">
      <w:pPr>
        <w:pStyle w:val="subsection"/>
      </w:pPr>
      <w:r w:rsidRPr="00AE1EAA">
        <w:tab/>
        <w:t>(20)</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within Australia involving persons or things, or matters arising, outside Australia.</w:t>
      </w:r>
    </w:p>
    <w:p w14:paraId="7357403B" w14:textId="10460843" w:rsidR="00FB6CA6" w:rsidRPr="00AE1EAA" w:rsidRDefault="00FB6CA6" w:rsidP="00FB6CA6">
      <w:pPr>
        <w:pStyle w:val="subsection"/>
      </w:pPr>
      <w:r w:rsidRPr="00AE1EAA">
        <w:tab/>
        <w:t>(21)</w:t>
      </w:r>
      <w:r w:rsidRPr="00AE1EAA">
        <w:tab/>
        <w:t xml:space="preserve">The prescribed provisions of </w:t>
      </w:r>
      <w:r w:rsidR="00203BA6" w:rsidRPr="00AE1EAA">
        <w:t>Division 3</w:t>
      </w:r>
      <w:r w:rsidRPr="00AE1EAA">
        <w:t xml:space="preserve"> of </w:t>
      </w:r>
      <w:r w:rsidR="007A6FA0" w:rsidRPr="00AE1EAA">
        <w:t>Part I</w:t>
      </w:r>
      <w:r w:rsidRPr="00AE1EAA">
        <w:t>I have effect in relation to acts done using a postal, telegraphic, telephonic or other like service (within the meaning of paragraph</w:t>
      </w:r>
      <w:r w:rsidR="006744A1" w:rsidRPr="00AE1EAA">
        <w:t> </w:t>
      </w:r>
      <w:r w:rsidRPr="00AE1EAA">
        <w:t>51(v) of the Constitution).</w:t>
      </w:r>
    </w:p>
    <w:p w14:paraId="7547FA56" w14:textId="77777777" w:rsidR="00C45988" w:rsidRPr="00AE1EAA" w:rsidRDefault="00C45988" w:rsidP="00C45988">
      <w:pPr>
        <w:pStyle w:val="ActHead5"/>
      </w:pPr>
      <w:bookmarkStart w:id="24" w:name="_Toc148357450"/>
      <w:r w:rsidRPr="00A17DC5">
        <w:rPr>
          <w:rStyle w:val="CharSectno"/>
        </w:rPr>
        <w:t>10</w:t>
      </w:r>
      <w:r w:rsidRPr="00AE1EAA">
        <w:t xml:space="preserve">  Operation of State and Territory laws</w:t>
      </w:r>
      <w:bookmarkEnd w:id="24"/>
    </w:p>
    <w:p w14:paraId="655BAC73" w14:textId="77777777" w:rsidR="00C45988" w:rsidRPr="00AE1EAA" w:rsidRDefault="00C45988" w:rsidP="00C45988">
      <w:pPr>
        <w:pStyle w:val="subsection"/>
      </w:pPr>
      <w:r w:rsidRPr="00AE1EAA">
        <w:tab/>
        <w:t>(1)</w:t>
      </w:r>
      <w:r w:rsidRPr="00AE1EAA">
        <w:tab/>
        <w:t>A reference in this section to this Act is a reference to this Act as it has effect by virtue of any of the provisions of section</w:t>
      </w:r>
      <w:r w:rsidR="006744A1" w:rsidRPr="00AE1EAA">
        <w:t> </w:t>
      </w:r>
      <w:r w:rsidRPr="00AE1EAA">
        <w:t>9 other than subsection</w:t>
      </w:r>
      <w:r w:rsidR="006744A1" w:rsidRPr="00AE1EAA">
        <w:t> </w:t>
      </w:r>
      <w:r w:rsidRPr="00AE1EAA">
        <w:t>9(10).</w:t>
      </w:r>
    </w:p>
    <w:p w14:paraId="08F3B7AF" w14:textId="77777777" w:rsidR="00C45988" w:rsidRPr="00AE1EAA" w:rsidRDefault="00C45988" w:rsidP="00C45988">
      <w:pPr>
        <w:pStyle w:val="subsection"/>
      </w:pPr>
      <w:r w:rsidRPr="00AE1EAA">
        <w:tab/>
        <w:t>(2)</w:t>
      </w:r>
      <w:r w:rsidRPr="00AE1EAA">
        <w:tab/>
        <w:t>A reference in this section to a law of a State or Territory is a reference to a law of a State or Territory that deals with</w:t>
      </w:r>
      <w:r w:rsidR="000F3908" w:rsidRPr="00AE1EAA">
        <w:t xml:space="preserve"> work health and safety,</w:t>
      </w:r>
      <w:r w:rsidRPr="00AE1EAA">
        <w:t xml:space="preserve"> discrimination on the ground of sex, </w:t>
      </w:r>
      <w:r w:rsidR="00FF7B2E" w:rsidRPr="00AE1EAA">
        <w:t>discrimination on the ground of sexual orientation, discrimination on the ground of gender identity, discrimination on the ground of intersex status, discrimination on the ground of marital or relationship status</w:t>
      </w:r>
      <w:r w:rsidR="00AF0020" w:rsidRPr="00AE1EAA">
        <w:t>, discrimination on the ground of pregnancy or potential pregnancy, discrimination on the ground of breastfeeding or discrimination on the ground of family responsibilities</w:t>
      </w:r>
      <w:r w:rsidRPr="00AE1EAA">
        <w:t>.</w:t>
      </w:r>
    </w:p>
    <w:p w14:paraId="08DA6A60" w14:textId="77777777" w:rsidR="00C45988" w:rsidRPr="00AE1EAA" w:rsidRDefault="00C45988" w:rsidP="00C45988">
      <w:pPr>
        <w:pStyle w:val="subsection"/>
      </w:pPr>
      <w:r w:rsidRPr="00AE1EAA">
        <w:tab/>
        <w:t>(3)</w:t>
      </w:r>
      <w:r w:rsidRPr="00AE1EAA">
        <w:tab/>
        <w:t>This Act is not intended to exclude or limit the operation of a law of a State or Territory that is capable of operating concurrently with this Act.</w:t>
      </w:r>
    </w:p>
    <w:p w14:paraId="3E2FA863" w14:textId="77777777" w:rsidR="00C45988" w:rsidRPr="00AE1EAA" w:rsidRDefault="00C45988" w:rsidP="00C45988">
      <w:pPr>
        <w:pStyle w:val="subsection"/>
      </w:pPr>
      <w:r w:rsidRPr="00AE1EAA">
        <w:tab/>
        <w:t>(4)</w:t>
      </w:r>
      <w:r w:rsidRPr="00AE1EAA">
        <w:tab/>
        <w:t>Where:</w:t>
      </w:r>
    </w:p>
    <w:p w14:paraId="455BAAB1" w14:textId="77777777" w:rsidR="00C45988" w:rsidRPr="00AE1EAA" w:rsidRDefault="00C45988" w:rsidP="00C45988">
      <w:pPr>
        <w:pStyle w:val="paragraph"/>
      </w:pPr>
      <w:r w:rsidRPr="00AE1EAA">
        <w:tab/>
        <w:t>(a)</w:t>
      </w:r>
      <w:r w:rsidRPr="00AE1EAA">
        <w:tab/>
        <w:t>a law of a State or Territory deals with a matter dealt with by this Act; and</w:t>
      </w:r>
    </w:p>
    <w:p w14:paraId="68B02223" w14:textId="4441A188" w:rsidR="00C45988" w:rsidRPr="00AE1EAA" w:rsidRDefault="00C45988" w:rsidP="00C45988">
      <w:pPr>
        <w:pStyle w:val="paragraph"/>
      </w:pPr>
      <w:r w:rsidRPr="00AE1EAA">
        <w:tab/>
        <w:t>(b)</w:t>
      </w:r>
      <w:r w:rsidRPr="00AE1EAA">
        <w:tab/>
        <w:t>a person has made a complaint, instituted a proceeding or taken any other action under that law</w:t>
      </w:r>
      <w:r w:rsidR="000F3908" w:rsidRPr="00AE1EAA">
        <w:t>, other than a claim for workers compensation,</w:t>
      </w:r>
      <w:r w:rsidRPr="00AE1EAA">
        <w:t xml:space="preserve"> in respect of an act or omission in respect of which the person would, but for this subsection, have been entitled to make a complaint under the </w:t>
      </w:r>
      <w:r w:rsidR="00794526" w:rsidRPr="00AE1EAA">
        <w:rPr>
          <w:i/>
        </w:rPr>
        <w:t>Australian Human Rights Commission Act 1986</w:t>
      </w:r>
      <w:r w:rsidRPr="00AE1EAA">
        <w:t xml:space="preserve"> alleging that the act or omission is unlawful under a provision of </w:t>
      </w:r>
      <w:r w:rsidR="007A6FA0" w:rsidRPr="00AE1EAA">
        <w:t>Part I</w:t>
      </w:r>
      <w:r w:rsidRPr="00AE1EAA">
        <w:t>I of this Act;</w:t>
      </w:r>
    </w:p>
    <w:p w14:paraId="481A90C0" w14:textId="0DC26C69" w:rsidR="00C45988" w:rsidRPr="00AE1EAA" w:rsidRDefault="00C45988" w:rsidP="00C45988">
      <w:pPr>
        <w:pStyle w:val="subsection2"/>
      </w:pPr>
      <w:r w:rsidRPr="00AE1EAA">
        <w:t xml:space="preserve">the person is not entitled to make a complaint or institute a proceeding under the </w:t>
      </w:r>
      <w:r w:rsidR="00794526" w:rsidRPr="00AE1EAA">
        <w:rPr>
          <w:i/>
        </w:rPr>
        <w:t>Australian Human Rights Commission Act 1986</w:t>
      </w:r>
      <w:r w:rsidRPr="00AE1EAA">
        <w:t xml:space="preserve"> alleging that the act or omission is unlawful under a provision of </w:t>
      </w:r>
      <w:r w:rsidR="007A6FA0" w:rsidRPr="00AE1EAA">
        <w:t>Part I</w:t>
      </w:r>
      <w:r w:rsidRPr="00AE1EAA">
        <w:t>I of this Act.</w:t>
      </w:r>
    </w:p>
    <w:p w14:paraId="3E2FEF24" w14:textId="77777777" w:rsidR="00C45988" w:rsidRPr="00AE1EAA" w:rsidRDefault="00C45988" w:rsidP="00C45988">
      <w:pPr>
        <w:pStyle w:val="subsection"/>
      </w:pPr>
      <w:r w:rsidRPr="00AE1EAA">
        <w:tab/>
        <w:t>(5)</w:t>
      </w:r>
      <w:r w:rsidRPr="00AE1EAA">
        <w:tab/>
        <w:t>Where:</w:t>
      </w:r>
    </w:p>
    <w:p w14:paraId="4FF6064D" w14:textId="77777777" w:rsidR="00C45988" w:rsidRPr="00AE1EAA" w:rsidRDefault="00C45988" w:rsidP="00C45988">
      <w:pPr>
        <w:pStyle w:val="paragraph"/>
      </w:pPr>
      <w:r w:rsidRPr="00AE1EAA">
        <w:tab/>
        <w:t>(a)</w:t>
      </w:r>
      <w:r w:rsidRPr="00AE1EAA">
        <w:tab/>
        <w:t>a law of a State or Territory deals with a matter dealt with by this Act; and</w:t>
      </w:r>
    </w:p>
    <w:p w14:paraId="2C5CAA17" w14:textId="77777777" w:rsidR="00C45988" w:rsidRPr="00AE1EAA" w:rsidRDefault="00C45988" w:rsidP="00C45988">
      <w:pPr>
        <w:pStyle w:val="paragraph"/>
      </w:pPr>
      <w:r w:rsidRPr="00AE1EAA">
        <w:tab/>
        <w:t>(b)</w:t>
      </w:r>
      <w:r w:rsidRPr="00AE1EAA">
        <w:tab/>
        <w:t>an act or omission by a person that constitutes an offence against that law also constitutes an offence against this Act;</w:t>
      </w:r>
    </w:p>
    <w:p w14:paraId="79F60054" w14:textId="77777777" w:rsidR="00C45988" w:rsidRPr="00AE1EAA" w:rsidRDefault="00C45988" w:rsidP="00C45988">
      <w:pPr>
        <w:pStyle w:val="subsection2"/>
      </w:pPr>
      <w:r w:rsidRPr="00AE1EAA">
        <w:t>the person may be prosecuted and convicted either under that law of the State or Territory or under this Act, but nothing in this subsection renders a person liable to be punished more than once in respect of the same act or omission.</w:t>
      </w:r>
    </w:p>
    <w:p w14:paraId="6D779DC2" w14:textId="77777777" w:rsidR="00C45988" w:rsidRPr="00AE1EAA" w:rsidRDefault="00C45988" w:rsidP="00C45988">
      <w:pPr>
        <w:pStyle w:val="ActHead5"/>
      </w:pPr>
      <w:bookmarkStart w:id="25" w:name="_Toc148357451"/>
      <w:r w:rsidRPr="00A17DC5">
        <w:rPr>
          <w:rStyle w:val="CharSectno"/>
        </w:rPr>
        <w:t>11</w:t>
      </w:r>
      <w:r w:rsidRPr="00AE1EAA">
        <w:t xml:space="preserve">  Operation of State and Territory laws that further objects of </w:t>
      </w:r>
      <w:r w:rsidR="00296CBA" w:rsidRPr="00AE1EAA">
        <w:t>relevant international instruments</w:t>
      </w:r>
      <w:bookmarkEnd w:id="25"/>
    </w:p>
    <w:p w14:paraId="20EC1670" w14:textId="77777777" w:rsidR="00C45988" w:rsidRPr="00AE1EAA" w:rsidRDefault="00C45988" w:rsidP="00C45988">
      <w:pPr>
        <w:pStyle w:val="subsection"/>
      </w:pPr>
      <w:r w:rsidRPr="00AE1EAA">
        <w:tab/>
        <w:t>(1)</w:t>
      </w:r>
      <w:r w:rsidRPr="00AE1EAA">
        <w:tab/>
        <w:t>A reference in this section to this Act is a reference to this Act as it has effect by virtue of subsection</w:t>
      </w:r>
      <w:r w:rsidR="006744A1" w:rsidRPr="00AE1EAA">
        <w:t> </w:t>
      </w:r>
      <w:r w:rsidRPr="00AE1EAA">
        <w:t>9(10).</w:t>
      </w:r>
    </w:p>
    <w:p w14:paraId="1C257D03" w14:textId="77777777" w:rsidR="00C45988" w:rsidRPr="00AE1EAA" w:rsidRDefault="00C45988" w:rsidP="00C45988">
      <w:pPr>
        <w:pStyle w:val="subsection"/>
      </w:pPr>
      <w:r w:rsidRPr="00AE1EAA">
        <w:tab/>
        <w:t>(2)</w:t>
      </w:r>
      <w:r w:rsidRPr="00AE1EAA">
        <w:tab/>
        <w:t>A reference in this section to a law of a State or Territory is a reference to a law of a State or Territory that deals with</w:t>
      </w:r>
      <w:r w:rsidR="000F3908" w:rsidRPr="00AE1EAA">
        <w:t xml:space="preserve"> work health and safety,</w:t>
      </w:r>
      <w:r w:rsidRPr="00AE1EAA">
        <w:t xml:space="preserve"> discrimination on the ground of sex, </w:t>
      </w:r>
      <w:r w:rsidR="00FF7B2E" w:rsidRPr="00AE1EAA">
        <w:t>discrimination on the ground of sexual orientation, discrimination on the ground of gender identity, discrimination on the ground of intersex status, discrimination on the ground of marital or relationship status</w:t>
      </w:r>
      <w:r w:rsidR="003B66C6" w:rsidRPr="00AE1EAA">
        <w:t>, discrimination on the ground of pregnancy or potential pregnancy, discrimination on the ground of breastfeeding or discrimination on the ground of family responsibilities</w:t>
      </w:r>
      <w:r w:rsidRPr="00AE1EAA">
        <w:t>.</w:t>
      </w:r>
    </w:p>
    <w:p w14:paraId="6539AA03" w14:textId="77777777" w:rsidR="00C45988" w:rsidRPr="00AE1EAA" w:rsidRDefault="00C45988" w:rsidP="00185BD7">
      <w:pPr>
        <w:pStyle w:val="subsection"/>
      </w:pPr>
      <w:r w:rsidRPr="00AE1EAA">
        <w:tab/>
        <w:t>(3)</w:t>
      </w:r>
      <w:r w:rsidRPr="00AE1EAA">
        <w:tab/>
        <w:t xml:space="preserve">This Act is not intended to exclude or limit the operation of a law of a State or Territory that furthers the objects of </w:t>
      </w:r>
      <w:r w:rsidR="00FE68F9" w:rsidRPr="00AE1EAA">
        <w:t>a relevant international instrument</w:t>
      </w:r>
      <w:r w:rsidRPr="00AE1EAA">
        <w:t xml:space="preserve"> and is capable of operating concurrently with this Act.</w:t>
      </w:r>
    </w:p>
    <w:p w14:paraId="703C31B1" w14:textId="77777777" w:rsidR="00C45988" w:rsidRPr="00AE1EAA" w:rsidRDefault="00C45988" w:rsidP="00C45988">
      <w:pPr>
        <w:pStyle w:val="subsection"/>
      </w:pPr>
      <w:r w:rsidRPr="00AE1EAA">
        <w:tab/>
        <w:t>(4)</w:t>
      </w:r>
      <w:r w:rsidRPr="00AE1EAA">
        <w:tab/>
        <w:t>Where:</w:t>
      </w:r>
    </w:p>
    <w:p w14:paraId="504B5620" w14:textId="77777777" w:rsidR="00C45988" w:rsidRPr="00AE1EAA" w:rsidRDefault="00C45988" w:rsidP="00C45988">
      <w:pPr>
        <w:pStyle w:val="paragraph"/>
      </w:pPr>
      <w:r w:rsidRPr="00AE1EAA">
        <w:tab/>
        <w:t>(a)</w:t>
      </w:r>
      <w:r w:rsidRPr="00AE1EAA">
        <w:tab/>
        <w:t xml:space="preserve">a law of a State or Territory that furthers the objects of </w:t>
      </w:r>
      <w:r w:rsidR="000B2519" w:rsidRPr="00AE1EAA">
        <w:t>a relevant international instrument</w:t>
      </w:r>
      <w:r w:rsidRPr="00AE1EAA">
        <w:t xml:space="preserve"> deals with a matter dealt with by this Act; and</w:t>
      </w:r>
    </w:p>
    <w:p w14:paraId="7533E928" w14:textId="1741D0DA" w:rsidR="00C45988" w:rsidRPr="00AE1EAA" w:rsidRDefault="00C45988" w:rsidP="00C45988">
      <w:pPr>
        <w:pStyle w:val="paragraph"/>
      </w:pPr>
      <w:r w:rsidRPr="00AE1EAA">
        <w:tab/>
        <w:t>(b)</w:t>
      </w:r>
      <w:r w:rsidRPr="00AE1EAA">
        <w:tab/>
        <w:t>a person has made a complaint, instituted a proceeding or taken any other action under that law</w:t>
      </w:r>
      <w:r w:rsidR="000F3908" w:rsidRPr="00AE1EAA">
        <w:t>, other than a claim for workers compensation,</w:t>
      </w:r>
      <w:r w:rsidRPr="00AE1EAA">
        <w:t xml:space="preserve"> in respect of an act or omission in respect of which the person would, but for this subsection, have been entitled to make a complaint under the </w:t>
      </w:r>
      <w:r w:rsidR="00794526" w:rsidRPr="00AE1EAA">
        <w:rPr>
          <w:i/>
        </w:rPr>
        <w:t>Australian Human Rights Commission Act 1986</w:t>
      </w:r>
      <w:r w:rsidRPr="00AE1EAA">
        <w:t xml:space="preserve"> alleging that the act or omission is unlawful under a provision of </w:t>
      </w:r>
      <w:r w:rsidR="007A6FA0" w:rsidRPr="00AE1EAA">
        <w:t>Part I</w:t>
      </w:r>
      <w:r w:rsidRPr="00AE1EAA">
        <w:t>I of this Act;</w:t>
      </w:r>
    </w:p>
    <w:p w14:paraId="63849412" w14:textId="419279FB" w:rsidR="00C45988" w:rsidRPr="00AE1EAA" w:rsidRDefault="00C45988" w:rsidP="00C45988">
      <w:pPr>
        <w:pStyle w:val="subsection2"/>
      </w:pPr>
      <w:r w:rsidRPr="00AE1EAA">
        <w:t xml:space="preserve">the person is not entitled to make a complaint or institute a proceeding under the </w:t>
      </w:r>
      <w:r w:rsidR="00794526" w:rsidRPr="00AE1EAA">
        <w:rPr>
          <w:i/>
        </w:rPr>
        <w:t>Australian Human Rights Commission Act 1986</w:t>
      </w:r>
      <w:r w:rsidRPr="00AE1EAA">
        <w:t xml:space="preserve"> alleging that the act or omission is unlawful under a provision of </w:t>
      </w:r>
      <w:r w:rsidR="007A6FA0" w:rsidRPr="00AE1EAA">
        <w:t>Part I</w:t>
      </w:r>
      <w:r w:rsidRPr="00AE1EAA">
        <w:t>I of this Act.</w:t>
      </w:r>
    </w:p>
    <w:p w14:paraId="70317025" w14:textId="77777777" w:rsidR="00C45988" w:rsidRPr="00AE1EAA" w:rsidRDefault="00C45988" w:rsidP="00C45988">
      <w:pPr>
        <w:pStyle w:val="subsection"/>
      </w:pPr>
      <w:r w:rsidRPr="00AE1EAA">
        <w:tab/>
        <w:t>(5)</w:t>
      </w:r>
      <w:r w:rsidRPr="00AE1EAA">
        <w:tab/>
        <w:t>Where:</w:t>
      </w:r>
    </w:p>
    <w:p w14:paraId="33A83414" w14:textId="77777777" w:rsidR="00C45988" w:rsidRPr="00AE1EAA" w:rsidRDefault="00C45988" w:rsidP="00C45988">
      <w:pPr>
        <w:pStyle w:val="paragraph"/>
      </w:pPr>
      <w:r w:rsidRPr="00AE1EAA">
        <w:tab/>
        <w:t>(a)</w:t>
      </w:r>
      <w:r w:rsidRPr="00AE1EAA">
        <w:tab/>
        <w:t xml:space="preserve">a law of a State or Territory that furthers the objects of </w:t>
      </w:r>
      <w:r w:rsidR="000B2519" w:rsidRPr="00AE1EAA">
        <w:t>a relevant international instrument</w:t>
      </w:r>
      <w:r w:rsidRPr="00AE1EAA">
        <w:t xml:space="preserve"> deals with a matter dealt with by this Act; and</w:t>
      </w:r>
    </w:p>
    <w:p w14:paraId="56E2A7D3" w14:textId="77777777" w:rsidR="00C45988" w:rsidRPr="00AE1EAA" w:rsidRDefault="00C45988" w:rsidP="00C45988">
      <w:pPr>
        <w:pStyle w:val="paragraph"/>
      </w:pPr>
      <w:r w:rsidRPr="00AE1EAA">
        <w:tab/>
        <w:t>(b)</w:t>
      </w:r>
      <w:r w:rsidRPr="00AE1EAA">
        <w:tab/>
        <w:t>an act or omission by a person that constitutes an offence against that law also constitutes an offence against this Act;</w:t>
      </w:r>
    </w:p>
    <w:p w14:paraId="504D2B35" w14:textId="77777777" w:rsidR="00C45988" w:rsidRPr="00AE1EAA" w:rsidRDefault="00C45988" w:rsidP="00C45988">
      <w:pPr>
        <w:pStyle w:val="subsection2"/>
      </w:pPr>
      <w:r w:rsidRPr="00AE1EAA">
        <w:t>the person may be prosecuted and convicted either under that law of the State or Territory or under this Act, but nothing in this subsection renders a person liable to be punished more than once in respect of the same act or omission.</w:t>
      </w:r>
    </w:p>
    <w:p w14:paraId="3B7F7D20" w14:textId="77777777" w:rsidR="00AA33A9" w:rsidRPr="00AE1EAA" w:rsidRDefault="00AA33A9" w:rsidP="00AA33A9">
      <w:pPr>
        <w:pStyle w:val="ActHead5"/>
      </w:pPr>
      <w:bookmarkStart w:id="26" w:name="_Toc148357452"/>
      <w:r w:rsidRPr="00A17DC5">
        <w:rPr>
          <w:rStyle w:val="CharSectno"/>
        </w:rPr>
        <w:t>12</w:t>
      </w:r>
      <w:r w:rsidRPr="00AE1EAA">
        <w:t xml:space="preserve">  Crown to be bound</w:t>
      </w:r>
      <w:bookmarkEnd w:id="26"/>
    </w:p>
    <w:p w14:paraId="24F00B8B" w14:textId="77777777" w:rsidR="00AA33A9" w:rsidRPr="00AE1EAA" w:rsidRDefault="00AA33A9" w:rsidP="00AA33A9">
      <w:pPr>
        <w:pStyle w:val="subsection"/>
      </w:pPr>
      <w:r w:rsidRPr="00AE1EAA">
        <w:tab/>
        <w:t>(1)</w:t>
      </w:r>
      <w:r w:rsidRPr="00AE1EAA">
        <w:tab/>
        <w:t>This Act binds the Crown in each of its capacities.</w:t>
      </w:r>
    </w:p>
    <w:p w14:paraId="27F7A1F3" w14:textId="77777777" w:rsidR="00AA33A9" w:rsidRPr="00AE1EAA" w:rsidRDefault="00AA33A9" w:rsidP="00AA33A9">
      <w:pPr>
        <w:pStyle w:val="subsection"/>
      </w:pPr>
      <w:r w:rsidRPr="00AE1EAA">
        <w:tab/>
        <w:t>(2)</w:t>
      </w:r>
      <w:r w:rsidRPr="00AE1EAA">
        <w:tab/>
        <w:t>This Act does not make the Crown liable to be prosecuted for an offence.</w:t>
      </w:r>
    </w:p>
    <w:p w14:paraId="620CA192" w14:textId="77777777" w:rsidR="00C45988" w:rsidRPr="00AE1EAA" w:rsidRDefault="00C45988" w:rsidP="00C45988">
      <w:pPr>
        <w:pStyle w:val="ActHead5"/>
      </w:pPr>
      <w:bookmarkStart w:id="27" w:name="_Toc148357453"/>
      <w:r w:rsidRPr="00A17DC5">
        <w:rPr>
          <w:rStyle w:val="CharSectno"/>
        </w:rPr>
        <w:t>13A</w:t>
      </w:r>
      <w:r w:rsidRPr="00AE1EAA">
        <w:t xml:space="preserve">  Application of the </w:t>
      </w:r>
      <w:r w:rsidRPr="00AE1EAA">
        <w:rPr>
          <w:i/>
        </w:rPr>
        <w:t>Criminal Code</w:t>
      </w:r>
      <w:bookmarkEnd w:id="27"/>
    </w:p>
    <w:p w14:paraId="199F4405" w14:textId="77777777" w:rsidR="00C45988" w:rsidRPr="00AE1EAA" w:rsidRDefault="00C45988" w:rsidP="00C45988">
      <w:pPr>
        <w:pStyle w:val="subsection"/>
      </w:pPr>
      <w:r w:rsidRPr="00AE1EAA">
        <w:tab/>
      </w:r>
      <w:r w:rsidRPr="00AE1EAA">
        <w:tab/>
        <w:t>Chapter</w:t>
      </w:r>
      <w:r w:rsidR="006744A1" w:rsidRPr="00AE1EAA">
        <w:t> </w:t>
      </w:r>
      <w:r w:rsidRPr="00AE1EAA">
        <w:t xml:space="preserve">2 of the </w:t>
      </w:r>
      <w:r w:rsidRPr="00AE1EAA">
        <w:rPr>
          <w:i/>
        </w:rPr>
        <w:t>Criminal Code</w:t>
      </w:r>
      <w:r w:rsidRPr="00AE1EAA">
        <w:t xml:space="preserve"> applies to all offences against this Act.</w:t>
      </w:r>
    </w:p>
    <w:p w14:paraId="0E012F76" w14:textId="77777777" w:rsidR="00C45988" w:rsidRPr="00AE1EAA" w:rsidRDefault="00C45988" w:rsidP="00C45988">
      <w:pPr>
        <w:pStyle w:val="notetext"/>
      </w:pPr>
      <w:r w:rsidRPr="00AE1EAA">
        <w:t>Note:</w:t>
      </w:r>
      <w:r w:rsidRPr="00AE1EAA">
        <w:tab/>
        <w:t>Chapter</w:t>
      </w:r>
      <w:r w:rsidR="006744A1" w:rsidRPr="00AE1EAA">
        <w:t> </w:t>
      </w:r>
      <w:r w:rsidRPr="00AE1EAA">
        <w:t xml:space="preserve">2 of the </w:t>
      </w:r>
      <w:r w:rsidRPr="00AE1EAA">
        <w:rPr>
          <w:i/>
        </w:rPr>
        <w:t>Criminal Code</w:t>
      </w:r>
      <w:r w:rsidRPr="00AE1EAA">
        <w:t xml:space="preserve"> sets out the general principles of criminal responsibility.</w:t>
      </w:r>
    </w:p>
    <w:p w14:paraId="5E868BD2" w14:textId="61B62497" w:rsidR="00C45988" w:rsidRPr="00AE1EAA" w:rsidRDefault="007A6FA0" w:rsidP="005C0C26">
      <w:pPr>
        <w:pStyle w:val="ActHead2"/>
        <w:pageBreakBefore/>
      </w:pPr>
      <w:bookmarkStart w:id="28" w:name="_Toc148357454"/>
      <w:r w:rsidRPr="00A17DC5">
        <w:rPr>
          <w:rStyle w:val="CharPartNo"/>
        </w:rPr>
        <w:t>Part I</w:t>
      </w:r>
      <w:r w:rsidR="00C45988" w:rsidRPr="00A17DC5">
        <w:rPr>
          <w:rStyle w:val="CharPartNo"/>
        </w:rPr>
        <w:t>I</w:t>
      </w:r>
      <w:r w:rsidR="00C45988" w:rsidRPr="00AE1EAA">
        <w:t>—</w:t>
      </w:r>
      <w:r w:rsidR="00C45988" w:rsidRPr="00A17DC5">
        <w:rPr>
          <w:rStyle w:val="CharPartText"/>
        </w:rPr>
        <w:t>Prohibition of discrimination</w:t>
      </w:r>
      <w:r w:rsidR="008645AE" w:rsidRPr="00A17DC5">
        <w:rPr>
          <w:rStyle w:val="CharPartText"/>
        </w:rPr>
        <w:t xml:space="preserve"> etc.</w:t>
      </w:r>
      <w:bookmarkEnd w:id="28"/>
    </w:p>
    <w:p w14:paraId="6AAEDBD7" w14:textId="77777777" w:rsidR="00C45988" w:rsidRPr="00AE1EAA" w:rsidRDefault="00C45988" w:rsidP="00C45988">
      <w:pPr>
        <w:pStyle w:val="ActHead3"/>
      </w:pPr>
      <w:bookmarkStart w:id="29" w:name="_Toc148357455"/>
      <w:r w:rsidRPr="00A17DC5">
        <w:rPr>
          <w:rStyle w:val="CharDivNo"/>
        </w:rPr>
        <w:t>Division</w:t>
      </w:r>
      <w:r w:rsidR="006744A1" w:rsidRPr="00A17DC5">
        <w:rPr>
          <w:rStyle w:val="CharDivNo"/>
        </w:rPr>
        <w:t> </w:t>
      </w:r>
      <w:r w:rsidRPr="00A17DC5">
        <w:rPr>
          <w:rStyle w:val="CharDivNo"/>
        </w:rPr>
        <w:t>1</w:t>
      </w:r>
      <w:r w:rsidRPr="00AE1EAA">
        <w:t>—</w:t>
      </w:r>
      <w:r w:rsidRPr="00A17DC5">
        <w:rPr>
          <w:rStyle w:val="CharDivText"/>
        </w:rPr>
        <w:t>Discrimination in work</w:t>
      </w:r>
      <w:bookmarkEnd w:id="29"/>
    </w:p>
    <w:p w14:paraId="5134BE2A" w14:textId="77777777" w:rsidR="00C45988" w:rsidRPr="00AE1EAA" w:rsidRDefault="00C45988" w:rsidP="00C45988">
      <w:pPr>
        <w:pStyle w:val="ActHead5"/>
      </w:pPr>
      <w:bookmarkStart w:id="30" w:name="_Toc148357456"/>
      <w:r w:rsidRPr="00A17DC5">
        <w:rPr>
          <w:rStyle w:val="CharSectno"/>
        </w:rPr>
        <w:t>14</w:t>
      </w:r>
      <w:r w:rsidRPr="00AE1EAA">
        <w:t xml:space="preserve">  Discrimination in employment or in superannuation</w:t>
      </w:r>
      <w:bookmarkEnd w:id="30"/>
    </w:p>
    <w:p w14:paraId="6F704325" w14:textId="77777777" w:rsidR="00C45988" w:rsidRPr="00AE1EAA" w:rsidRDefault="00C45988" w:rsidP="00C45988">
      <w:pPr>
        <w:pStyle w:val="subsection"/>
      </w:pPr>
      <w:r w:rsidRPr="00AE1EAA">
        <w:tab/>
        <w:t>(1)</w:t>
      </w:r>
      <w:r w:rsidRPr="00AE1EAA">
        <w:tab/>
        <w:t xml:space="preserve">It is unlawful for an employer to discriminate against a person on the ground of the person’s sex, </w:t>
      </w:r>
      <w:r w:rsidR="00FF7B2E" w:rsidRPr="00AE1EAA">
        <w:t>sexual orientation, gender identity, intersex status, marital or relationship status</w:t>
      </w:r>
      <w:r w:rsidRPr="00AE1EAA">
        <w:t>, pregnancy or potential pregnancy</w:t>
      </w:r>
      <w:r w:rsidR="00BE6892" w:rsidRPr="00AE1EAA">
        <w:t>, breastfeeding or family responsibilities</w:t>
      </w:r>
      <w:r w:rsidRPr="00AE1EAA">
        <w:t>:</w:t>
      </w:r>
    </w:p>
    <w:p w14:paraId="40CCE63E" w14:textId="77777777" w:rsidR="00C45988" w:rsidRPr="00AE1EAA" w:rsidRDefault="00C45988" w:rsidP="00C45988">
      <w:pPr>
        <w:pStyle w:val="paragraph"/>
      </w:pPr>
      <w:r w:rsidRPr="00AE1EAA">
        <w:tab/>
        <w:t>(a)</w:t>
      </w:r>
      <w:r w:rsidRPr="00AE1EAA">
        <w:tab/>
        <w:t>in the arrangements made for the purpose of determining who should be offered employment;</w:t>
      </w:r>
    </w:p>
    <w:p w14:paraId="0FA99F7C" w14:textId="77777777" w:rsidR="00C45988" w:rsidRPr="00AE1EAA" w:rsidRDefault="00C45988" w:rsidP="00C45988">
      <w:pPr>
        <w:pStyle w:val="paragraph"/>
      </w:pPr>
      <w:r w:rsidRPr="00AE1EAA">
        <w:tab/>
        <w:t>(b)</w:t>
      </w:r>
      <w:r w:rsidRPr="00AE1EAA">
        <w:tab/>
        <w:t>in determining who should be offered employment; or</w:t>
      </w:r>
    </w:p>
    <w:p w14:paraId="79580C0B" w14:textId="77777777" w:rsidR="00C45988" w:rsidRPr="00AE1EAA" w:rsidRDefault="00C45988" w:rsidP="00C45988">
      <w:pPr>
        <w:pStyle w:val="paragraph"/>
      </w:pPr>
      <w:r w:rsidRPr="00AE1EAA">
        <w:tab/>
        <w:t>(c)</w:t>
      </w:r>
      <w:r w:rsidRPr="00AE1EAA">
        <w:tab/>
        <w:t>in the terms or conditions on which employment is offered.</w:t>
      </w:r>
    </w:p>
    <w:p w14:paraId="41D30472" w14:textId="77777777" w:rsidR="00C45988" w:rsidRPr="00AE1EAA" w:rsidRDefault="00C45988" w:rsidP="00C45988">
      <w:pPr>
        <w:pStyle w:val="subsection"/>
      </w:pPr>
      <w:r w:rsidRPr="00AE1EAA">
        <w:tab/>
        <w:t>(2)</w:t>
      </w:r>
      <w:r w:rsidRPr="00AE1EAA">
        <w:tab/>
        <w:t xml:space="preserve">It is unlawful for an employer to discriminate against an employee on the ground of the employee’s sex, </w:t>
      </w:r>
      <w:r w:rsidR="00FF7B2E" w:rsidRPr="00AE1EAA">
        <w:t>sexual orientation, gender identity, intersex status, marital or relationship status</w:t>
      </w:r>
      <w:r w:rsidRPr="00AE1EAA">
        <w:t>, pregnancy or potential pregnancy</w:t>
      </w:r>
      <w:r w:rsidR="00BE6892" w:rsidRPr="00AE1EAA">
        <w:t>, breastfeeding or family responsibilities</w:t>
      </w:r>
      <w:r w:rsidRPr="00AE1EAA">
        <w:t>:</w:t>
      </w:r>
    </w:p>
    <w:p w14:paraId="575E6C65" w14:textId="77777777" w:rsidR="00C45988" w:rsidRPr="00AE1EAA" w:rsidRDefault="00C45988" w:rsidP="00C45988">
      <w:pPr>
        <w:pStyle w:val="paragraph"/>
      </w:pPr>
      <w:r w:rsidRPr="00AE1EAA">
        <w:tab/>
        <w:t>(a)</w:t>
      </w:r>
      <w:r w:rsidRPr="00AE1EAA">
        <w:tab/>
        <w:t>in the terms or conditions of employment that the employer affords the employee;</w:t>
      </w:r>
    </w:p>
    <w:p w14:paraId="5C713682" w14:textId="77777777" w:rsidR="00C45988" w:rsidRPr="00AE1EAA" w:rsidRDefault="00C45988" w:rsidP="00C45988">
      <w:pPr>
        <w:pStyle w:val="paragraph"/>
      </w:pPr>
      <w:r w:rsidRPr="00AE1EAA">
        <w:tab/>
        <w:t>(b)</w:t>
      </w:r>
      <w:r w:rsidRPr="00AE1EAA">
        <w:tab/>
        <w:t>by denying the employee access, or limiting the employee’s access, to opportunities for promotion, transfer or training, or to any other benefits associated with employment;</w:t>
      </w:r>
    </w:p>
    <w:p w14:paraId="7E44EE91" w14:textId="77777777" w:rsidR="00C45988" w:rsidRPr="00AE1EAA" w:rsidRDefault="00C45988" w:rsidP="00C45988">
      <w:pPr>
        <w:pStyle w:val="paragraph"/>
      </w:pPr>
      <w:r w:rsidRPr="00AE1EAA">
        <w:tab/>
        <w:t>(c)</w:t>
      </w:r>
      <w:r w:rsidRPr="00AE1EAA">
        <w:tab/>
        <w:t>by dismissing the employee; or</w:t>
      </w:r>
    </w:p>
    <w:p w14:paraId="35812C9C" w14:textId="77777777" w:rsidR="00C45988" w:rsidRPr="00AE1EAA" w:rsidRDefault="00C45988" w:rsidP="00C45988">
      <w:pPr>
        <w:pStyle w:val="paragraph"/>
      </w:pPr>
      <w:r w:rsidRPr="00AE1EAA">
        <w:tab/>
        <w:t>(d)</w:t>
      </w:r>
      <w:r w:rsidRPr="00AE1EAA">
        <w:tab/>
        <w:t>by subjecting the employee to any other detriment.</w:t>
      </w:r>
    </w:p>
    <w:p w14:paraId="379920EF" w14:textId="7D5CECDD" w:rsidR="00C45988" w:rsidRPr="00AE1EAA" w:rsidRDefault="00C45988" w:rsidP="00C45988">
      <w:pPr>
        <w:pStyle w:val="subsection"/>
      </w:pPr>
      <w:r w:rsidRPr="00AE1EAA">
        <w:tab/>
        <w:t>(3)</w:t>
      </w:r>
      <w:r w:rsidRPr="00AE1EAA">
        <w:tab/>
        <w:t xml:space="preserve">Nothing in </w:t>
      </w:r>
      <w:r w:rsidR="006744A1" w:rsidRPr="00AE1EAA">
        <w:t>paragraph (</w:t>
      </w:r>
      <w:r w:rsidRPr="00AE1EAA">
        <w:t>1)(a) or (b) renders it unlawful for a person to discriminate against another person, on the ground of the other person’s sex, in connection with employment to perform domestic duties on the premises on which the first</w:t>
      </w:r>
      <w:r w:rsidR="00A17DC5">
        <w:noBreakHyphen/>
      </w:r>
      <w:r w:rsidRPr="00AE1EAA">
        <w:t>mentioned person resides.</w:t>
      </w:r>
    </w:p>
    <w:p w14:paraId="08913683" w14:textId="77777777" w:rsidR="00C45988" w:rsidRPr="00AE1EAA" w:rsidRDefault="00C45988" w:rsidP="00C45988">
      <w:pPr>
        <w:pStyle w:val="subsection"/>
      </w:pPr>
      <w:r w:rsidRPr="00AE1EAA">
        <w:tab/>
        <w:t>(4)</w:t>
      </w:r>
      <w:r w:rsidRPr="00AE1EAA">
        <w:tab/>
        <w:t>Where a person exercises a discretion in relation to the payment of a superannuation benefit to or in respect of a member of a superannuation fund, it is unlawful for the person to discriminate, in the exercise of the discretion, against the member or another person on the ground, in either case, of the sex</w:t>
      </w:r>
      <w:r w:rsidR="00FF7B2E" w:rsidRPr="00AE1EAA">
        <w:t>, sexual orientation or marital or relationship status</w:t>
      </w:r>
      <w:r w:rsidRPr="00AE1EAA">
        <w:t xml:space="preserve"> of the member or that other person.</w:t>
      </w:r>
    </w:p>
    <w:p w14:paraId="45E4F038" w14:textId="77777777" w:rsidR="00C45988" w:rsidRPr="00AE1EAA" w:rsidRDefault="00C45988" w:rsidP="00C45988">
      <w:pPr>
        <w:pStyle w:val="subsection"/>
      </w:pPr>
      <w:r w:rsidRPr="00AE1EAA">
        <w:tab/>
        <w:t>(5)</w:t>
      </w:r>
      <w:r w:rsidRPr="00AE1EAA">
        <w:tab/>
      </w:r>
      <w:r w:rsidR="006744A1" w:rsidRPr="00AE1EAA">
        <w:t>Subsection (</w:t>
      </w:r>
      <w:r w:rsidRPr="00AE1EAA">
        <w:t>4) does not apply if section</w:t>
      </w:r>
      <w:r w:rsidR="006744A1" w:rsidRPr="00AE1EAA">
        <w:t> </w:t>
      </w:r>
      <w:r w:rsidRPr="00AE1EAA">
        <w:t>41B applies to that member in respect of that fund.</w:t>
      </w:r>
    </w:p>
    <w:p w14:paraId="7AE069C2" w14:textId="77777777" w:rsidR="00C45988" w:rsidRPr="00AE1EAA" w:rsidRDefault="00C45988" w:rsidP="00C45988">
      <w:pPr>
        <w:pStyle w:val="subsection"/>
      </w:pPr>
      <w:r w:rsidRPr="00AE1EAA">
        <w:tab/>
        <w:t>(6)</w:t>
      </w:r>
      <w:r w:rsidRPr="00AE1EAA">
        <w:tab/>
        <w:t>In this section:</w:t>
      </w:r>
    </w:p>
    <w:p w14:paraId="0E463A61" w14:textId="77777777" w:rsidR="00C45988" w:rsidRPr="00AE1EAA" w:rsidRDefault="00C45988" w:rsidP="00C45988">
      <w:pPr>
        <w:pStyle w:val="Definition"/>
      </w:pPr>
      <w:r w:rsidRPr="00AE1EAA">
        <w:rPr>
          <w:b/>
          <w:i/>
        </w:rPr>
        <w:t>member</w:t>
      </w:r>
      <w:r w:rsidRPr="00AE1EAA">
        <w:t>, in relation to a superannuation fund, includes a person who has been a member of the fund at any time.</w:t>
      </w:r>
    </w:p>
    <w:p w14:paraId="373A5B4E" w14:textId="77777777" w:rsidR="00C45988" w:rsidRPr="00AE1EAA" w:rsidRDefault="00C45988" w:rsidP="00C45988">
      <w:pPr>
        <w:pStyle w:val="ActHead5"/>
      </w:pPr>
      <w:bookmarkStart w:id="31" w:name="_Toc148357457"/>
      <w:r w:rsidRPr="00A17DC5">
        <w:rPr>
          <w:rStyle w:val="CharSectno"/>
        </w:rPr>
        <w:t>15</w:t>
      </w:r>
      <w:r w:rsidRPr="00AE1EAA">
        <w:t xml:space="preserve">  Discrimination against commission agents</w:t>
      </w:r>
      <w:bookmarkEnd w:id="31"/>
    </w:p>
    <w:p w14:paraId="54CD7E6D" w14:textId="77777777" w:rsidR="00C45988" w:rsidRPr="00AE1EAA" w:rsidRDefault="00C45988" w:rsidP="00C45988">
      <w:pPr>
        <w:pStyle w:val="subsection"/>
      </w:pPr>
      <w:r w:rsidRPr="00AE1EAA">
        <w:tab/>
        <w:t>(1)</w:t>
      </w:r>
      <w:r w:rsidRPr="00AE1EAA">
        <w:tab/>
        <w:t xml:space="preserve">It is unlawful for a principal to discriminate against a person on the ground of the person’s sex, </w:t>
      </w:r>
      <w:r w:rsidR="00FF7B2E" w:rsidRPr="00AE1EAA">
        <w:t>sexual orientation, gender identity, intersex status, marital or relationship status</w:t>
      </w:r>
      <w:r w:rsidRPr="00AE1EAA">
        <w:t>, pregnancy or potential pregnancy</w:t>
      </w:r>
      <w:r w:rsidR="00A839C1" w:rsidRPr="00AE1EAA">
        <w:t>, breastfeeding or family responsibilities</w:t>
      </w:r>
      <w:r w:rsidRPr="00AE1EAA">
        <w:t>:</w:t>
      </w:r>
    </w:p>
    <w:p w14:paraId="6A77F330" w14:textId="77777777" w:rsidR="00C45988" w:rsidRPr="00AE1EAA" w:rsidRDefault="00C45988" w:rsidP="00C45988">
      <w:pPr>
        <w:pStyle w:val="paragraph"/>
      </w:pPr>
      <w:r w:rsidRPr="00AE1EAA">
        <w:tab/>
        <w:t>(a)</w:t>
      </w:r>
      <w:r w:rsidRPr="00AE1EAA">
        <w:tab/>
        <w:t>in the arrangements the principal makes for the purpose of determining who should be engaged as a commission agent;</w:t>
      </w:r>
    </w:p>
    <w:p w14:paraId="16B95F3E" w14:textId="77777777" w:rsidR="00C45988" w:rsidRPr="00AE1EAA" w:rsidRDefault="00C45988" w:rsidP="00C45988">
      <w:pPr>
        <w:pStyle w:val="paragraph"/>
      </w:pPr>
      <w:r w:rsidRPr="00AE1EAA">
        <w:tab/>
        <w:t>(b)</w:t>
      </w:r>
      <w:r w:rsidRPr="00AE1EAA">
        <w:tab/>
        <w:t>in determining who should be engaged as a commission agent; or</w:t>
      </w:r>
    </w:p>
    <w:p w14:paraId="60878917" w14:textId="77777777" w:rsidR="00C45988" w:rsidRPr="00AE1EAA" w:rsidRDefault="00C45988" w:rsidP="00C45988">
      <w:pPr>
        <w:pStyle w:val="paragraph"/>
      </w:pPr>
      <w:r w:rsidRPr="00AE1EAA">
        <w:tab/>
        <w:t>(c)</w:t>
      </w:r>
      <w:r w:rsidRPr="00AE1EAA">
        <w:tab/>
        <w:t>in the terms or conditions on which the person is engaged as a commission agent.</w:t>
      </w:r>
    </w:p>
    <w:p w14:paraId="4AA320B4" w14:textId="77777777" w:rsidR="00C45988" w:rsidRPr="00AE1EAA" w:rsidRDefault="00C45988" w:rsidP="00C45988">
      <w:pPr>
        <w:pStyle w:val="subsection"/>
      </w:pPr>
      <w:r w:rsidRPr="00AE1EAA">
        <w:tab/>
        <w:t>(2)</w:t>
      </w:r>
      <w:r w:rsidRPr="00AE1EAA">
        <w:tab/>
        <w:t xml:space="preserve">It is unlawful for a principal to discriminate against a commission agent on the ground of the commission agent’s sex, </w:t>
      </w:r>
      <w:r w:rsidR="00FF7B2E" w:rsidRPr="00AE1EAA">
        <w:t>sexual orientation, gender identity, intersex status, marital or relationship status</w:t>
      </w:r>
      <w:r w:rsidRPr="00AE1EAA">
        <w:t>, pregnancy or potential pregnancy</w:t>
      </w:r>
      <w:r w:rsidR="00A839C1" w:rsidRPr="00AE1EAA">
        <w:t>, breastfeeding or family responsibilities</w:t>
      </w:r>
      <w:r w:rsidRPr="00AE1EAA">
        <w:t>:</w:t>
      </w:r>
    </w:p>
    <w:p w14:paraId="6F2A8210" w14:textId="77777777" w:rsidR="00C45988" w:rsidRPr="00AE1EAA" w:rsidRDefault="00C45988" w:rsidP="00C45988">
      <w:pPr>
        <w:pStyle w:val="paragraph"/>
      </w:pPr>
      <w:r w:rsidRPr="00AE1EAA">
        <w:tab/>
        <w:t>(a)</w:t>
      </w:r>
      <w:r w:rsidRPr="00AE1EAA">
        <w:tab/>
        <w:t>in the terms or conditions that the principal affords the commission agent as a commission agent;</w:t>
      </w:r>
    </w:p>
    <w:p w14:paraId="4CCC9680" w14:textId="77777777" w:rsidR="00C45988" w:rsidRPr="00AE1EAA" w:rsidRDefault="00C45988" w:rsidP="00C45988">
      <w:pPr>
        <w:pStyle w:val="paragraph"/>
      </w:pPr>
      <w:r w:rsidRPr="00AE1EAA">
        <w:tab/>
        <w:t>(b)</w:t>
      </w:r>
      <w:r w:rsidRPr="00AE1EAA">
        <w:tab/>
        <w:t>by denying the commission agent access, or limiting the commission agent’s access, to opportunities for promotion, transfer or training, or to any other benefits associated with the position as a commission agent;</w:t>
      </w:r>
    </w:p>
    <w:p w14:paraId="5FB67B8C" w14:textId="77777777" w:rsidR="00C45988" w:rsidRPr="00AE1EAA" w:rsidRDefault="00C45988" w:rsidP="00C45988">
      <w:pPr>
        <w:pStyle w:val="paragraph"/>
      </w:pPr>
      <w:r w:rsidRPr="00AE1EAA">
        <w:tab/>
        <w:t>(c)</w:t>
      </w:r>
      <w:r w:rsidRPr="00AE1EAA">
        <w:tab/>
        <w:t>by terminating the engagement; or</w:t>
      </w:r>
    </w:p>
    <w:p w14:paraId="76AE9BE6" w14:textId="77777777" w:rsidR="00C45988" w:rsidRPr="00AE1EAA" w:rsidRDefault="00C45988" w:rsidP="00C45988">
      <w:pPr>
        <w:pStyle w:val="paragraph"/>
      </w:pPr>
      <w:r w:rsidRPr="00AE1EAA">
        <w:tab/>
        <w:t>(d)</w:t>
      </w:r>
      <w:r w:rsidRPr="00AE1EAA">
        <w:tab/>
        <w:t>by subjecting the commission agent to any other detriment.</w:t>
      </w:r>
    </w:p>
    <w:p w14:paraId="239FB1EE" w14:textId="77777777" w:rsidR="00C45988" w:rsidRPr="00AE1EAA" w:rsidRDefault="00C45988" w:rsidP="00C45988">
      <w:pPr>
        <w:pStyle w:val="ActHead5"/>
      </w:pPr>
      <w:bookmarkStart w:id="32" w:name="_Toc148357458"/>
      <w:r w:rsidRPr="00A17DC5">
        <w:rPr>
          <w:rStyle w:val="CharSectno"/>
        </w:rPr>
        <w:t>16</w:t>
      </w:r>
      <w:r w:rsidRPr="00AE1EAA">
        <w:t xml:space="preserve">  Discrimination against contract workers</w:t>
      </w:r>
      <w:bookmarkEnd w:id="32"/>
    </w:p>
    <w:p w14:paraId="4079B62D" w14:textId="77777777" w:rsidR="00C45988" w:rsidRPr="00AE1EAA" w:rsidRDefault="00C45988" w:rsidP="00C45988">
      <w:pPr>
        <w:pStyle w:val="subsection"/>
      </w:pPr>
      <w:r w:rsidRPr="00AE1EAA">
        <w:tab/>
      </w:r>
      <w:r w:rsidRPr="00AE1EAA">
        <w:tab/>
        <w:t xml:space="preserve">It is unlawful for a principal to discriminate against a contract worker on the ground of the contract worker’s sex, </w:t>
      </w:r>
      <w:r w:rsidR="00FF7B2E" w:rsidRPr="00AE1EAA">
        <w:t>sexual orientation, gender identity, intersex status, marital or relationship status</w:t>
      </w:r>
      <w:r w:rsidRPr="00AE1EAA">
        <w:t>, pregnancy or potential pregnancy</w:t>
      </w:r>
      <w:r w:rsidR="00A559C0" w:rsidRPr="00AE1EAA">
        <w:t>, breastfeeding or family responsibilities</w:t>
      </w:r>
      <w:r w:rsidRPr="00AE1EAA">
        <w:t>:</w:t>
      </w:r>
    </w:p>
    <w:p w14:paraId="184EB777" w14:textId="77777777" w:rsidR="00C45988" w:rsidRPr="00AE1EAA" w:rsidRDefault="00C45988" w:rsidP="00C45988">
      <w:pPr>
        <w:pStyle w:val="paragraph"/>
      </w:pPr>
      <w:r w:rsidRPr="00AE1EAA">
        <w:tab/>
        <w:t>(a)</w:t>
      </w:r>
      <w:r w:rsidRPr="00AE1EAA">
        <w:tab/>
        <w:t>in the terms or conditions on which the principal allows the contract worker to work;</w:t>
      </w:r>
    </w:p>
    <w:p w14:paraId="1EE0FEEA" w14:textId="77777777" w:rsidR="00C45988" w:rsidRPr="00AE1EAA" w:rsidRDefault="00C45988" w:rsidP="00C45988">
      <w:pPr>
        <w:pStyle w:val="paragraph"/>
      </w:pPr>
      <w:r w:rsidRPr="00AE1EAA">
        <w:tab/>
        <w:t>(b)</w:t>
      </w:r>
      <w:r w:rsidRPr="00AE1EAA">
        <w:tab/>
        <w:t>by not allowing the contract worker to work or continue to work;</w:t>
      </w:r>
    </w:p>
    <w:p w14:paraId="38A010B4" w14:textId="77777777" w:rsidR="00C45988" w:rsidRPr="00AE1EAA" w:rsidRDefault="00C45988" w:rsidP="00C45988">
      <w:pPr>
        <w:pStyle w:val="paragraph"/>
      </w:pPr>
      <w:r w:rsidRPr="00AE1EAA">
        <w:tab/>
        <w:t>(c)</w:t>
      </w:r>
      <w:r w:rsidRPr="00AE1EAA">
        <w:tab/>
        <w:t>by denying the contract worker access, or limiting the contract worker’s access, to any benefit associated with the work in respect of which the contract with the employer is made; or</w:t>
      </w:r>
    </w:p>
    <w:p w14:paraId="6FAD9DFB" w14:textId="77777777" w:rsidR="00C45988" w:rsidRPr="00AE1EAA" w:rsidRDefault="00C45988" w:rsidP="00C45988">
      <w:pPr>
        <w:pStyle w:val="paragraph"/>
      </w:pPr>
      <w:r w:rsidRPr="00AE1EAA">
        <w:tab/>
        <w:t>(d)</w:t>
      </w:r>
      <w:r w:rsidRPr="00AE1EAA">
        <w:tab/>
        <w:t>by subjecting the contract worker to any other detriment.</w:t>
      </w:r>
    </w:p>
    <w:p w14:paraId="7292A928" w14:textId="77777777" w:rsidR="00C45988" w:rsidRPr="00AE1EAA" w:rsidRDefault="00C45988" w:rsidP="00C45988">
      <w:pPr>
        <w:pStyle w:val="ActHead5"/>
      </w:pPr>
      <w:bookmarkStart w:id="33" w:name="_Toc148357459"/>
      <w:r w:rsidRPr="00A17DC5">
        <w:rPr>
          <w:rStyle w:val="CharSectno"/>
        </w:rPr>
        <w:t>17</w:t>
      </w:r>
      <w:r w:rsidRPr="00AE1EAA">
        <w:t xml:space="preserve">  Partnerships</w:t>
      </w:r>
      <w:bookmarkEnd w:id="33"/>
    </w:p>
    <w:p w14:paraId="7F7050D9" w14:textId="77777777" w:rsidR="00C45988" w:rsidRPr="00AE1EAA" w:rsidRDefault="00C45988" w:rsidP="00C45988">
      <w:pPr>
        <w:pStyle w:val="subsection"/>
      </w:pPr>
      <w:r w:rsidRPr="00AE1EAA">
        <w:tab/>
        <w:t>(1)</w:t>
      </w:r>
      <w:r w:rsidRPr="00AE1EAA">
        <w:tab/>
        <w:t xml:space="preserve">It is unlawful for 6 or more persons, being persons who are proposing to form themselves into a partnership, to discriminate against a person on the ground of the person’s sex, </w:t>
      </w:r>
      <w:r w:rsidR="00AB1482" w:rsidRPr="00AE1EAA">
        <w:t>sexual orientation, gender identity, intersex status, marital or relationship status</w:t>
      </w:r>
      <w:r w:rsidRPr="00AE1EAA">
        <w:t>, pregnancy or potential pregnancy</w:t>
      </w:r>
      <w:r w:rsidR="00BF6969" w:rsidRPr="00AE1EAA">
        <w:t>, breastfeeding or family responsibilities</w:t>
      </w:r>
      <w:r w:rsidRPr="00AE1EAA">
        <w:t>:</w:t>
      </w:r>
    </w:p>
    <w:p w14:paraId="12DA95A3" w14:textId="77777777" w:rsidR="00C45988" w:rsidRPr="00AE1EAA" w:rsidRDefault="00C45988" w:rsidP="00C45988">
      <w:pPr>
        <w:pStyle w:val="paragraph"/>
      </w:pPr>
      <w:r w:rsidRPr="00AE1EAA">
        <w:tab/>
        <w:t>(a)</w:t>
      </w:r>
      <w:r w:rsidRPr="00AE1EAA">
        <w:tab/>
        <w:t>in determining who should be invited to become a partner in the partnership; or</w:t>
      </w:r>
    </w:p>
    <w:p w14:paraId="66AB4AFB" w14:textId="77777777" w:rsidR="00C45988" w:rsidRPr="00AE1EAA" w:rsidRDefault="00C45988" w:rsidP="00C45988">
      <w:pPr>
        <w:pStyle w:val="paragraph"/>
      </w:pPr>
      <w:r w:rsidRPr="00AE1EAA">
        <w:tab/>
        <w:t>(b)</w:t>
      </w:r>
      <w:r w:rsidRPr="00AE1EAA">
        <w:tab/>
        <w:t>in the terms or conditions on which the person is invited to become a partner in the partnership.</w:t>
      </w:r>
    </w:p>
    <w:p w14:paraId="546864EF" w14:textId="77777777" w:rsidR="00C45988" w:rsidRPr="00AE1EAA" w:rsidRDefault="00C45988" w:rsidP="00C45988">
      <w:pPr>
        <w:pStyle w:val="subsection"/>
      </w:pPr>
      <w:r w:rsidRPr="00AE1EAA">
        <w:tab/>
        <w:t>(2)</w:t>
      </w:r>
      <w:r w:rsidRPr="00AE1EAA">
        <w:tab/>
        <w:t xml:space="preserve">It is unlawful for any one or more of the partners in a partnership consisting of 6 or more partners to discriminate against a person on the ground of the person’s sex, </w:t>
      </w:r>
      <w:r w:rsidR="00AB1482" w:rsidRPr="00AE1EAA">
        <w:t>sexual orientation, gender identity, intersex status, marital or relationship status</w:t>
      </w:r>
      <w:r w:rsidRPr="00AE1EAA">
        <w:t>, pregnancy or potential pregnancy</w:t>
      </w:r>
      <w:r w:rsidR="00BF6969" w:rsidRPr="00AE1EAA">
        <w:t>, breastfeeding or family responsibilities</w:t>
      </w:r>
      <w:r w:rsidRPr="00AE1EAA">
        <w:t>:</w:t>
      </w:r>
    </w:p>
    <w:p w14:paraId="43F5184A" w14:textId="77777777" w:rsidR="00C45988" w:rsidRPr="00AE1EAA" w:rsidRDefault="00C45988" w:rsidP="00C45988">
      <w:pPr>
        <w:pStyle w:val="paragraph"/>
      </w:pPr>
      <w:r w:rsidRPr="00AE1EAA">
        <w:tab/>
        <w:t>(a)</w:t>
      </w:r>
      <w:r w:rsidRPr="00AE1EAA">
        <w:tab/>
        <w:t>in determining who should be invited to become a partner in the partnership; or</w:t>
      </w:r>
    </w:p>
    <w:p w14:paraId="2CB1A534" w14:textId="77777777" w:rsidR="00C45988" w:rsidRPr="00AE1EAA" w:rsidRDefault="00C45988" w:rsidP="00C45988">
      <w:pPr>
        <w:pStyle w:val="paragraph"/>
      </w:pPr>
      <w:r w:rsidRPr="00AE1EAA">
        <w:tab/>
        <w:t>(b)</w:t>
      </w:r>
      <w:r w:rsidRPr="00AE1EAA">
        <w:tab/>
        <w:t>in the terms or conditions on which the person is invited to become a partner in the partnership.</w:t>
      </w:r>
    </w:p>
    <w:p w14:paraId="361B78F5" w14:textId="77777777" w:rsidR="00C45988" w:rsidRPr="00AE1EAA" w:rsidRDefault="00C45988" w:rsidP="00C45988">
      <w:pPr>
        <w:pStyle w:val="subsection"/>
      </w:pPr>
      <w:r w:rsidRPr="00AE1EAA">
        <w:tab/>
        <w:t>(3)</w:t>
      </w:r>
      <w:r w:rsidRPr="00AE1EAA">
        <w:tab/>
        <w:t xml:space="preserve">It is unlawful for any one or more of the partners in a partnership consisting of 6 or more partners to discriminate against a partner in the partnership on the ground of the partner’s sex, </w:t>
      </w:r>
      <w:r w:rsidR="00AB1482" w:rsidRPr="00AE1EAA">
        <w:t>sexual orientation, gender identity, intersex status, marital or relationship status</w:t>
      </w:r>
      <w:r w:rsidRPr="00AE1EAA">
        <w:t>, pregnancy or potential pregnancy</w:t>
      </w:r>
      <w:r w:rsidR="00BF6969" w:rsidRPr="00AE1EAA">
        <w:t>, breastfeeding or family responsibilities</w:t>
      </w:r>
      <w:r w:rsidRPr="00AE1EAA">
        <w:t>:</w:t>
      </w:r>
    </w:p>
    <w:p w14:paraId="56FC2A44" w14:textId="77777777" w:rsidR="00C45988" w:rsidRPr="00AE1EAA" w:rsidRDefault="00C45988" w:rsidP="00C45988">
      <w:pPr>
        <w:pStyle w:val="paragraph"/>
      </w:pPr>
      <w:r w:rsidRPr="00AE1EAA">
        <w:tab/>
        <w:t>(a)</w:t>
      </w:r>
      <w:r w:rsidRPr="00AE1EAA">
        <w:tab/>
        <w:t>by denying the partner access, or limiting the partner’s access, to any benefit arising from being a partner in the partnership;</w:t>
      </w:r>
    </w:p>
    <w:p w14:paraId="22EE55AF" w14:textId="77777777" w:rsidR="00C45988" w:rsidRPr="00AE1EAA" w:rsidRDefault="00C45988" w:rsidP="00C45988">
      <w:pPr>
        <w:pStyle w:val="paragraph"/>
      </w:pPr>
      <w:r w:rsidRPr="00AE1EAA">
        <w:tab/>
        <w:t>(b)</w:t>
      </w:r>
      <w:r w:rsidRPr="00AE1EAA">
        <w:tab/>
        <w:t>by expelling the partner from the partnership; or</w:t>
      </w:r>
    </w:p>
    <w:p w14:paraId="2C59F264" w14:textId="77777777" w:rsidR="00C45988" w:rsidRPr="00AE1EAA" w:rsidRDefault="00C45988" w:rsidP="00C45988">
      <w:pPr>
        <w:pStyle w:val="paragraph"/>
      </w:pPr>
      <w:r w:rsidRPr="00AE1EAA">
        <w:tab/>
        <w:t>(c)</w:t>
      </w:r>
      <w:r w:rsidRPr="00AE1EAA">
        <w:tab/>
        <w:t>by subjecting the partner to any other detriment.</w:t>
      </w:r>
    </w:p>
    <w:p w14:paraId="11B4BBAD" w14:textId="77777777" w:rsidR="00C45988" w:rsidRPr="00AE1EAA" w:rsidRDefault="00C45988" w:rsidP="00C45988">
      <w:pPr>
        <w:pStyle w:val="ActHead5"/>
      </w:pPr>
      <w:bookmarkStart w:id="34" w:name="_Toc148357460"/>
      <w:r w:rsidRPr="00A17DC5">
        <w:rPr>
          <w:rStyle w:val="CharSectno"/>
        </w:rPr>
        <w:t>18</w:t>
      </w:r>
      <w:r w:rsidRPr="00AE1EAA">
        <w:t xml:space="preserve">  Qualifying bodies</w:t>
      </w:r>
      <w:bookmarkEnd w:id="34"/>
    </w:p>
    <w:p w14:paraId="5D908B0D" w14:textId="77777777" w:rsidR="00C45988" w:rsidRPr="00AE1EAA" w:rsidRDefault="00C45988" w:rsidP="00C45988">
      <w:pPr>
        <w:pStyle w:val="subsection"/>
      </w:pPr>
      <w:r w:rsidRPr="00AE1EAA">
        <w:tab/>
      </w:r>
      <w:r w:rsidRPr="00AE1EAA">
        <w:tab/>
        <w:t xml:space="preserve">It is unlawful for an authority or body that is empowered to confer, renew, extend, revoke or withdraw an authorization or qualification that is needed for or facilitates the practice of a profession, the carrying on of a trade or the engaging in of an occupation to discriminate against a person on the ground of the person’s sex, </w:t>
      </w:r>
      <w:r w:rsidR="00AB1482" w:rsidRPr="00AE1EAA">
        <w:t>sexual orientation, gender identity, intersex status, marital or relationship status</w:t>
      </w:r>
      <w:r w:rsidRPr="00AE1EAA">
        <w:t>, pregnancy or potential pregnancy</w:t>
      </w:r>
      <w:r w:rsidR="00921A98" w:rsidRPr="00AE1EAA">
        <w:t>, breastfeeding or family responsibilities</w:t>
      </w:r>
      <w:r w:rsidRPr="00AE1EAA">
        <w:t>:</w:t>
      </w:r>
    </w:p>
    <w:p w14:paraId="0D335C33" w14:textId="77777777" w:rsidR="00C45988" w:rsidRPr="00AE1EAA" w:rsidRDefault="00C45988" w:rsidP="00C45988">
      <w:pPr>
        <w:pStyle w:val="paragraph"/>
      </w:pPr>
      <w:r w:rsidRPr="00AE1EAA">
        <w:tab/>
        <w:t>(a)</w:t>
      </w:r>
      <w:r w:rsidRPr="00AE1EAA">
        <w:tab/>
        <w:t>by refusing or failing to confer, renew or extend the authorization or qualification;</w:t>
      </w:r>
    </w:p>
    <w:p w14:paraId="0664C847" w14:textId="77777777" w:rsidR="00C45988" w:rsidRPr="00AE1EAA" w:rsidRDefault="00C45988" w:rsidP="00C45988">
      <w:pPr>
        <w:pStyle w:val="paragraph"/>
      </w:pPr>
      <w:r w:rsidRPr="00AE1EAA">
        <w:tab/>
        <w:t>(b)</w:t>
      </w:r>
      <w:r w:rsidRPr="00AE1EAA">
        <w:tab/>
        <w:t>in the terms or conditions on which it is prepared to confer the authorization or qualification or to renew or extend the authorization or qualification; or</w:t>
      </w:r>
    </w:p>
    <w:p w14:paraId="636404A9" w14:textId="77777777" w:rsidR="00C45988" w:rsidRPr="00AE1EAA" w:rsidRDefault="00C45988" w:rsidP="00C45988">
      <w:pPr>
        <w:pStyle w:val="paragraph"/>
      </w:pPr>
      <w:r w:rsidRPr="00AE1EAA">
        <w:tab/>
        <w:t>(c)</w:t>
      </w:r>
      <w:r w:rsidRPr="00AE1EAA">
        <w:tab/>
        <w:t>by revoking or withdrawing the authorization or qualification or varying the terms or conditions upon which it is held.</w:t>
      </w:r>
    </w:p>
    <w:p w14:paraId="0F13C26E" w14:textId="77777777" w:rsidR="00C45988" w:rsidRPr="00AE1EAA" w:rsidRDefault="00C45988" w:rsidP="00C45988">
      <w:pPr>
        <w:pStyle w:val="ActHead5"/>
      </w:pPr>
      <w:bookmarkStart w:id="35" w:name="_Toc148357461"/>
      <w:r w:rsidRPr="00A17DC5">
        <w:rPr>
          <w:rStyle w:val="CharSectno"/>
        </w:rPr>
        <w:t>19</w:t>
      </w:r>
      <w:r w:rsidRPr="00AE1EAA">
        <w:t xml:space="preserve">  Registered organisations under </w:t>
      </w:r>
      <w:r w:rsidR="001324B0" w:rsidRPr="00AE1EAA">
        <w:t xml:space="preserve">the </w:t>
      </w:r>
      <w:r w:rsidR="001324B0" w:rsidRPr="00AE1EAA">
        <w:rPr>
          <w:i/>
        </w:rPr>
        <w:t>Fair Work (Registered Organisations) Act 2009</w:t>
      </w:r>
      <w:bookmarkEnd w:id="35"/>
    </w:p>
    <w:p w14:paraId="0416B32E" w14:textId="77777777" w:rsidR="00C45988" w:rsidRPr="00AE1EAA" w:rsidRDefault="00C45988" w:rsidP="00C45988">
      <w:pPr>
        <w:pStyle w:val="subsection"/>
      </w:pPr>
      <w:r w:rsidRPr="00AE1EAA">
        <w:tab/>
        <w:t>(1)</w:t>
      </w:r>
      <w:r w:rsidRPr="00AE1EAA">
        <w:tab/>
        <w:t xml:space="preserve">It is unlawful for a registered </w:t>
      </w:r>
      <w:r w:rsidR="009F5E8B" w:rsidRPr="00AE1EAA">
        <w:t>organisation</w:t>
      </w:r>
      <w:r w:rsidRPr="00AE1EAA">
        <w:t xml:space="preserve">, the committee of management of a registered </w:t>
      </w:r>
      <w:r w:rsidR="009F5E8B" w:rsidRPr="00AE1EAA">
        <w:t>organisation</w:t>
      </w:r>
      <w:r w:rsidRPr="00AE1EAA">
        <w:t xml:space="preserve"> or a member of the committee of management of a registered </w:t>
      </w:r>
      <w:r w:rsidR="009F5E8B" w:rsidRPr="00AE1EAA">
        <w:t>organisation</w:t>
      </w:r>
      <w:r w:rsidRPr="00AE1EAA">
        <w:t xml:space="preserve"> to discriminate against a person, on the ground of the person’s sex, </w:t>
      </w:r>
      <w:r w:rsidR="00AB1482" w:rsidRPr="00AE1EAA">
        <w:t>sexual orientation, gender identity, intersex status, marital or relationship status</w:t>
      </w:r>
      <w:r w:rsidRPr="00AE1EAA">
        <w:t>, pregnancy or potential pregnancy</w:t>
      </w:r>
      <w:r w:rsidR="00A36BD9" w:rsidRPr="00AE1EAA">
        <w:t>, breastfeeding or family responsibilities</w:t>
      </w:r>
      <w:r w:rsidRPr="00AE1EAA">
        <w:t>:</w:t>
      </w:r>
    </w:p>
    <w:p w14:paraId="75E4AE8B" w14:textId="77777777" w:rsidR="00C45988" w:rsidRPr="00AE1EAA" w:rsidRDefault="00C45988" w:rsidP="00C45988">
      <w:pPr>
        <w:pStyle w:val="paragraph"/>
      </w:pPr>
      <w:r w:rsidRPr="00AE1EAA">
        <w:tab/>
        <w:t>(a)</w:t>
      </w:r>
      <w:r w:rsidRPr="00AE1EAA">
        <w:tab/>
        <w:t>by refusing or failing to accept the person’s application for membership; or</w:t>
      </w:r>
    </w:p>
    <w:p w14:paraId="61090B99" w14:textId="77777777" w:rsidR="00C45988" w:rsidRPr="00AE1EAA" w:rsidRDefault="00C45988" w:rsidP="00C45988">
      <w:pPr>
        <w:pStyle w:val="paragraph"/>
      </w:pPr>
      <w:r w:rsidRPr="00AE1EAA">
        <w:tab/>
        <w:t>(b)</w:t>
      </w:r>
      <w:r w:rsidRPr="00AE1EAA">
        <w:tab/>
        <w:t xml:space="preserve">in the terms or conditions on which the </w:t>
      </w:r>
      <w:r w:rsidR="009F5E8B" w:rsidRPr="00AE1EAA">
        <w:t>organisation</w:t>
      </w:r>
      <w:r w:rsidRPr="00AE1EAA">
        <w:t xml:space="preserve"> is prepared to admit the person to membership.</w:t>
      </w:r>
    </w:p>
    <w:p w14:paraId="330EC539" w14:textId="77777777" w:rsidR="00C45988" w:rsidRPr="00AE1EAA" w:rsidRDefault="00C45988" w:rsidP="00C45988">
      <w:pPr>
        <w:pStyle w:val="subsection"/>
      </w:pPr>
      <w:r w:rsidRPr="00AE1EAA">
        <w:tab/>
        <w:t>(2)</w:t>
      </w:r>
      <w:r w:rsidRPr="00AE1EAA">
        <w:tab/>
        <w:t xml:space="preserve">It is unlawful for a registered </w:t>
      </w:r>
      <w:r w:rsidR="009F5E8B" w:rsidRPr="00AE1EAA">
        <w:t>organisation</w:t>
      </w:r>
      <w:r w:rsidRPr="00AE1EAA">
        <w:t xml:space="preserve">, the committee of management of a registered </w:t>
      </w:r>
      <w:r w:rsidR="009F5E8B" w:rsidRPr="00AE1EAA">
        <w:t>organisation</w:t>
      </w:r>
      <w:r w:rsidRPr="00AE1EAA">
        <w:t xml:space="preserve"> or a member of the committee of management of a registered </w:t>
      </w:r>
      <w:r w:rsidR="009F5E8B" w:rsidRPr="00AE1EAA">
        <w:t>organisation</w:t>
      </w:r>
      <w:r w:rsidRPr="00AE1EAA">
        <w:t xml:space="preserve"> to discriminate against a person who is a member of the registered </w:t>
      </w:r>
      <w:r w:rsidR="009F5E8B" w:rsidRPr="00AE1EAA">
        <w:t>organisation</w:t>
      </w:r>
      <w:r w:rsidRPr="00AE1EAA">
        <w:t xml:space="preserve">, on the ground of the member’s sex, </w:t>
      </w:r>
      <w:r w:rsidR="00AB1482" w:rsidRPr="00AE1EAA">
        <w:t>sexual orientation, gender identity, intersex status, marital or relationship status</w:t>
      </w:r>
      <w:r w:rsidRPr="00AE1EAA">
        <w:t>, pregnancy or potential pregnancy</w:t>
      </w:r>
      <w:r w:rsidR="00A36BD9" w:rsidRPr="00AE1EAA">
        <w:t>, breastfeeding or family responsibilities</w:t>
      </w:r>
      <w:r w:rsidRPr="00AE1EAA">
        <w:t>:</w:t>
      </w:r>
    </w:p>
    <w:p w14:paraId="58B0F0F9" w14:textId="77777777" w:rsidR="00C45988" w:rsidRPr="00AE1EAA" w:rsidRDefault="00C45988" w:rsidP="00C45988">
      <w:pPr>
        <w:pStyle w:val="paragraph"/>
      </w:pPr>
      <w:r w:rsidRPr="00AE1EAA">
        <w:tab/>
        <w:t>(a)</w:t>
      </w:r>
      <w:r w:rsidRPr="00AE1EAA">
        <w:tab/>
        <w:t xml:space="preserve">by denying the member access, or limiting the member’s access, to any benefit provided by the </w:t>
      </w:r>
      <w:r w:rsidR="009F5E8B" w:rsidRPr="00AE1EAA">
        <w:t>organisation</w:t>
      </w:r>
      <w:r w:rsidRPr="00AE1EAA">
        <w:t>;</w:t>
      </w:r>
    </w:p>
    <w:p w14:paraId="1719756C" w14:textId="77777777" w:rsidR="00C45988" w:rsidRPr="00AE1EAA" w:rsidRDefault="00C45988" w:rsidP="00C45988">
      <w:pPr>
        <w:pStyle w:val="paragraph"/>
      </w:pPr>
      <w:r w:rsidRPr="00AE1EAA">
        <w:tab/>
        <w:t>(b)</w:t>
      </w:r>
      <w:r w:rsidRPr="00AE1EAA">
        <w:tab/>
        <w:t>by depriving the member of membership or varying the terms of membership; or</w:t>
      </w:r>
    </w:p>
    <w:p w14:paraId="46BA7877" w14:textId="77777777" w:rsidR="00C45988" w:rsidRPr="00AE1EAA" w:rsidRDefault="00C45988" w:rsidP="00C45988">
      <w:pPr>
        <w:pStyle w:val="paragraph"/>
      </w:pPr>
      <w:r w:rsidRPr="00AE1EAA">
        <w:tab/>
        <w:t>(c)</w:t>
      </w:r>
      <w:r w:rsidRPr="00AE1EAA">
        <w:tab/>
        <w:t>by subjecting the member to any other detriment.</w:t>
      </w:r>
    </w:p>
    <w:p w14:paraId="7AAC4AF6" w14:textId="77777777" w:rsidR="00C45988" w:rsidRPr="00AE1EAA" w:rsidRDefault="00C45988" w:rsidP="00C45988">
      <w:pPr>
        <w:pStyle w:val="ActHead5"/>
      </w:pPr>
      <w:bookmarkStart w:id="36" w:name="_Toc148357462"/>
      <w:r w:rsidRPr="00A17DC5">
        <w:rPr>
          <w:rStyle w:val="CharSectno"/>
        </w:rPr>
        <w:t>20</w:t>
      </w:r>
      <w:r w:rsidRPr="00AE1EAA">
        <w:t xml:space="preserve">  Employment agencies</w:t>
      </w:r>
      <w:bookmarkEnd w:id="36"/>
    </w:p>
    <w:p w14:paraId="3EC4C87D" w14:textId="77777777" w:rsidR="00C45988" w:rsidRPr="00AE1EAA" w:rsidRDefault="00C45988" w:rsidP="00C45988">
      <w:pPr>
        <w:pStyle w:val="subsection"/>
      </w:pPr>
      <w:r w:rsidRPr="00AE1EAA">
        <w:tab/>
      </w:r>
      <w:r w:rsidRPr="00AE1EAA">
        <w:tab/>
        <w:t xml:space="preserve">It is unlawful for an employment agency to discriminate against a person on the ground of the person’s sex, </w:t>
      </w:r>
      <w:r w:rsidR="00AB1482" w:rsidRPr="00AE1EAA">
        <w:t>sexual orientation, gender identity, intersex status, marital or relationship status</w:t>
      </w:r>
      <w:r w:rsidRPr="00AE1EAA">
        <w:t>, pregnancy or potential pregnancy</w:t>
      </w:r>
      <w:r w:rsidR="001F6C99" w:rsidRPr="00AE1EAA">
        <w:t>, breastfeeding or family responsibilities</w:t>
      </w:r>
      <w:r w:rsidRPr="00AE1EAA">
        <w:t>:</w:t>
      </w:r>
    </w:p>
    <w:p w14:paraId="1E4C2679" w14:textId="77777777" w:rsidR="00C45988" w:rsidRPr="00AE1EAA" w:rsidRDefault="00C45988" w:rsidP="00C45988">
      <w:pPr>
        <w:pStyle w:val="paragraph"/>
      </w:pPr>
      <w:r w:rsidRPr="00AE1EAA">
        <w:tab/>
        <w:t>(a)</w:t>
      </w:r>
      <w:r w:rsidRPr="00AE1EAA">
        <w:tab/>
        <w:t>by refusing to provide the person with any of its services;</w:t>
      </w:r>
    </w:p>
    <w:p w14:paraId="6A6CB93C" w14:textId="77777777" w:rsidR="00C45988" w:rsidRPr="00AE1EAA" w:rsidRDefault="00C45988" w:rsidP="00C45988">
      <w:pPr>
        <w:pStyle w:val="paragraph"/>
      </w:pPr>
      <w:r w:rsidRPr="00AE1EAA">
        <w:tab/>
        <w:t>(b)</w:t>
      </w:r>
      <w:r w:rsidRPr="00AE1EAA">
        <w:tab/>
        <w:t>in the terms or conditions on which it offers to provide the person with any of its services; or</w:t>
      </w:r>
    </w:p>
    <w:p w14:paraId="680B255C" w14:textId="77777777" w:rsidR="00C45988" w:rsidRPr="00AE1EAA" w:rsidRDefault="00C45988" w:rsidP="00C45988">
      <w:pPr>
        <w:pStyle w:val="paragraph"/>
      </w:pPr>
      <w:r w:rsidRPr="00AE1EAA">
        <w:tab/>
        <w:t>(c)</w:t>
      </w:r>
      <w:r w:rsidRPr="00AE1EAA">
        <w:tab/>
        <w:t>in the manner in which it provides the person with any of its services.</w:t>
      </w:r>
    </w:p>
    <w:p w14:paraId="0EA53036" w14:textId="77777777" w:rsidR="00C45988" w:rsidRPr="00AE1EAA" w:rsidRDefault="00C45988" w:rsidP="005C0C26">
      <w:pPr>
        <w:pStyle w:val="ActHead3"/>
        <w:pageBreakBefore/>
      </w:pPr>
      <w:bookmarkStart w:id="37" w:name="_Toc148357463"/>
      <w:r w:rsidRPr="00A17DC5">
        <w:rPr>
          <w:rStyle w:val="CharDivNo"/>
        </w:rPr>
        <w:t>Division</w:t>
      </w:r>
      <w:r w:rsidR="006744A1" w:rsidRPr="00A17DC5">
        <w:rPr>
          <w:rStyle w:val="CharDivNo"/>
        </w:rPr>
        <w:t> </w:t>
      </w:r>
      <w:r w:rsidRPr="00A17DC5">
        <w:rPr>
          <w:rStyle w:val="CharDivNo"/>
        </w:rPr>
        <w:t>2</w:t>
      </w:r>
      <w:r w:rsidRPr="00AE1EAA">
        <w:t>—</w:t>
      </w:r>
      <w:r w:rsidRPr="00A17DC5">
        <w:rPr>
          <w:rStyle w:val="CharDivText"/>
        </w:rPr>
        <w:t>Discrimination in other areas</w:t>
      </w:r>
      <w:bookmarkEnd w:id="37"/>
    </w:p>
    <w:p w14:paraId="72374FC5" w14:textId="77777777" w:rsidR="00C45988" w:rsidRPr="00AE1EAA" w:rsidRDefault="00C45988" w:rsidP="00C45988">
      <w:pPr>
        <w:pStyle w:val="ActHead5"/>
      </w:pPr>
      <w:bookmarkStart w:id="38" w:name="_Toc148357464"/>
      <w:r w:rsidRPr="00A17DC5">
        <w:rPr>
          <w:rStyle w:val="CharSectno"/>
        </w:rPr>
        <w:t>21</w:t>
      </w:r>
      <w:r w:rsidRPr="00AE1EAA">
        <w:t xml:space="preserve">  Education</w:t>
      </w:r>
      <w:bookmarkEnd w:id="38"/>
    </w:p>
    <w:p w14:paraId="4EFC35B2" w14:textId="77777777" w:rsidR="00C45988" w:rsidRPr="00AE1EAA" w:rsidRDefault="00C45988" w:rsidP="00C45988">
      <w:pPr>
        <w:pStyle w:val="subsection"/>
      </w:pPr>
      <w:r w:rsidRPr="00AE1EAA">
        <w:tab/>
        <w:t>(1)</w:t>
      </w:r>
      <w:r w:rsidRPr="00AE1EAA">
        <w:tab/>
        <w:t xml:space="preserve">It is unlawful for an educational authority to discriminate against a person on the ground of the person’s sex, </w:t>
      </w:r>
      <w:r w:rsidR="00AB1482" w:rsidRPr="00AE1EAA">
        <w:t>sexual orientation, gender identity, intersex status, marital or relationship status</w:t>
      </w:r>
      <w:r w:rsidRPr="00AE1EAA">
        <w:t>, pregnancy or potential pregnancy</w:t>
      </w:r>
      <w:r w:rsidR="005650B7" w:rsidRPr="00AE1EAA">
        <w:t>, or breastfeeding</w:t>
      </w:r>
      <w:r w:rsidRPr="00AE1EAA">
        <w:t>:</w:t>
      </w:r>
    </w:p>
    <w:p w14:paraId="3CA4D4B1" w14:textId="77777777" w:rsidR="00C45988" w:rsidRPr="00AE1EAA" w:rsidRDefault="00C45988" w:rsidP="00C45988">
      <w:pPr>
        <w:pStyle w:val="paragraph"/>
      </w:pPr>
      <w:r w:rsidRPr="00AE1EAA">
        <w:tab/>
        <w:t>(a)</w:t>
      </w:r>
      <w:r w:rsidRPr="00AE1EAA">
        <w:tab/>
        <w:t>by refusing or failing to accept the person’s application for admission as a student; or</w:t>
      </w:r>
    </w:p>
    <w:p w14:paraId="1A805AC7" w14:textId="77777777" w:rsidR="00C45988" w:rsidRPr="00AE1EAA" w:rsidRDefault="00C45988" w:rsidP="00C45988">
      <w:pPr>
        <w:pStyle w:val="paragraph"/>
      </w:pPr>
      <w:r w:rsidRPr="00AE1EAA">
        <w:tab/>
        <w:t>(b)</w:t>
      </w:r>
      <w:r w:rsidRPr="00AE1EAA">
        <w:tab/>
        <w:t>in the terms or conditions on which it is prepared to admit the person as a student.</w:t>
      </w:r>
    </w:p>
    <w:p w14:paraId="49273AEA" w14:textId="77777777" w:rsidR="00C45988" w:rsidRPr="00AE1EAA" w:rsidRDefault="00C45988" w:rsidP="00C45988">
      <w:pPr>
        <w:pStyle w:val="subsection"/>
      </w:pPr>
      <w:r w:rsidRPr="00AE1EAA">
        <w:tab/>
        <w:t>(2)</w:t>
      </w:r>
      <w:r w:rsidRPr="00AE1EAA">
        <w:tab/>
        <w:t xml:space="preserve">It is unlawful for an educational authority to discriminate against a student on the ground of the student’s sex, </w:t>
      </w:r>
      <w:r w:rsidR="00AB1482" w:rsidRPr="00AE1EAA">
        <w:t>sexual orientation, gender identity, intersex status, marital or relationship status</w:t>
      </w:r>
      <w:r w:rsidRPr="00AE1EAA">
        <w:t>, pregnancy or potential pregnancy</w:t>
      </w:r>
      <w:r w:rsidR="005650B7" w:rsidRPr="00AE1EAA">
        <w:t>, or breastfeeding</w:t>
      </w:r>
      <w:r w:rsidRPr="00AE1EAA">
        <w:t>:</w:t>
      </w:r>
    </w:p>
    <w:p w14:paraId="010C0CD0" w14:textId="77777777" w:rsidR="00C45988" w:rsidRPr="00AE1EAA" w:rsidRDefault="00C45988" w:rsidP="00C45988">
      <w:pPr>
        <w:pStyle w:val="paragraph"/>
      </w:pPr>
      <w:r w:rsidRPr="00AE1EAA">
        <w:tab/>
        <w:t>(a)</w:t>
      </w:r>
      <w:r w:rsidRPr="00AE1EAA">
        <w:tab/>
        <w:t>by denying the student access, or limiting the student’s access, to any benefit provided by the educational authority;</w:t>
      </w:r>
    </w:p>
    <w:p w14:paraId="465426F5" w14:textId="77777777" w:rsidR="00C45988" w:rsidRPr="00AE1EAA" w:rsidRDefault="00C45988" w:rsidP="00C45988">
      <w:pPr>
        <w:pStyle w:val="paragraph"/>
      </w:pPr>
      <w:r w:rsidRPr="00AE1EAA">
        <w:tab/>
        <w:t>(b)</w:t>
      </w:r>
      <w:r w:rsidRPr="00AE1EAA">
        <w:tab/>
        <w:t>by expelling the student; or</w:t>
      </w:r>
    </w:p>
    <w:p w14:paraId="256762F8" w14:textId="77777777" w:rsidR="00C45988" w:rsidRPr="00AE1EAA" w:rsidRDefault="00C45988" w:rsidP="00C45988">
      <w:pPr>
        <w:pStyle w:val="paragraph"/>
      </w:pPr>
      <w:r w:rsidRPr="00AE1EAA">
        <w:tab/>
        <w:t>(c)</w:t>
      </w:r>
      <w:r w:rsidRPr="00AE1EAA">
        <w:tab/>
        <w:t>by subjecting the student to any other detriment.</w:t>
      </w:r>
    </w:p>
    <w:p w14:paraId="0A4C7A7F" w14:textId="77777777" w:rsidR="00C45988" w:rsidRPr="00AE1EAA" w:rsidRDefault="00C45988" w:rsidP="00C45988">
      <w:pPr>
        <w:pStyle w:val="subsection"/>
      </w:pPr>
      <w:r w:rsidRPr="00AE1EAA">
        <w:tab/>
        <w:t>(3)</w:t>
      </w:r>
      <w:r w:rsidRPr="00AE1EAA">
        <w:tab/>
        <w:t>Nothing in this section applies to or in respect of a refusal or failure to accept a person’s application for admission as a student at an educational institution where:</w:t>
      </w:r>
    </w:p>
    <w:p w14:paraId="330408AB" w14:textId="77777777" w:rsidR="00C45988" w:rsidRPr="00AE1EAA" w:rsidRDefault="00C45988" w:rsidP="00C45988">
      <w:pPr>
        <w:pStyle w:val="paragraph"/>
      </w:pPr>
      <w:r w:rsidRPr="00AE1EAA">
        <w:tab/>
        <w:t>(a)</w:t>
      </w:r>
      <w:r w:rsidRPr="00AE1EAA">
        <w:tab/>
        <w:t xml:space="preserve">the educational institution is conducted solely for students of </w:t>
      </w:r>
      <w:r w:rsidR="00AB1482" w:rsidRPr="00AE1EAA">
        <w:t>a different sex from</w:t>
      </w:r>
      <w:r w:rsidRPr="00AE1EAA">
        <w:t xml:space="preserve"> the sex of the applicant; or</w:t>
      </w:r>
    </w:p>
    <w:p w14:paraId="3CCD5A3E" w14:textId="77777777" w:rsidR="00C45988" w:rsidRPr="00AE1EAA" w:rsidRDefault="00C45988" w:rsidP="00C45988">
      <w:pPr>
        <w:pStyle w:val="paragraph"/>
      </w:pPr>
      <w:r w:rsidRPr="00AE1EAA">
        <w:tab/>
        <w:t>(b)</w:t>
      </w:r>
      <w:r w:rsidRPr="00AE1EAA">
        <w:tab/>
        <w:t xml:space="preserve">except in the case of an institution of tertiary education—education or training at the level at which the applicant is seeking education or training is provided by the educational institution only or mainly for students of </w:t>
      </w:r>
      <w:r w:rsidR="00AB1482" w:rsidRPr="00AE1EAA">
        <w:t>a different sex from</w:t>
      </w:r>
      <w:r w:rsidRPr="00AE1EAA">
        <w:t xml:space="preserve"> the sex of the applicant.</w:t>
      </w:r>
    </w:p>
    <w:p w14:paraId="2D0BD95C" w14:textId="77777777" w:rsidR="00C45988" w:rsidRPr="00AE1EAA" w:rsidRDefault="00C45988" w:rsidP="00C45988">
      <w:pPr>
        <w:pStyle w:val="ActHead5"/>
      </w:pPr>
      <w:bookmarkStart w:id="39" w:name="_Toc148357465"/>
      <w:r w:rsidRPr="00A17DC5">
        <w:rPr>
          <w:rStyle w:val="CharSectno"/>
        </w:rPr>
        <w:t>22</w:t>
      </w:r>
      <w:r w:rsidRPr="00AE1EAA">
        <w:t xml:space="preserve">  Goods, services and facilities</w:t>
      </w:r>
      <w:bookmarkEnd w:id="39"/>
    </w:p>
    <w:p w14:paraId="3A9E7A49" w14:textId="77777777" w:rsidR="00C45988" w:rsidRPr="00AE1EAA" w:rsidRDefault="00C45988" w:rsidP="00C45988">
      <w:pPr>
        <w:pStyle w:val="subsection"/>
      </w:pPr>
      <w:r w:rsidRPr="00AE1EAA">
        <w:tab/>
      </w:r>
      <w:r w:rsidRPr="00AE1EAA">
        <w:tab/>
        <w:t xml:space="preserve">It is unlawful for a person who, whether for payment or not, provides goods or services, or makes facilities available, to discriminate against another person on the ground of the other person’s sex, </w:t>
      </w:r>
      <w:r w:rsidR="00AB1482" w:rsidRPr="00AE1EAA">
        <w:t>sexual orientation, gender identity, intersex status, marital or relationship status</w:t>
      </w:r>
      <w:r w:rsidRPr="00AE1EAA">
        <w:t>, pregnancy or potential pregnancy</w:t>
      </w:r>
      <w:r w:rsidR="000E5608" w:rsidRPr="00AE1EAA">
        <w:t>, or breastfeeding</w:t>
      </w:r>
      <w:r w:rsidRPr="00AE1EAA">
        <w:t>:</w:t>
      </w:r>
    </w:p>
    <w:p w14:paraId="6CC61084" w14:textId="77777777" w:rsidR="00C45988" w:rsidRPr="00AE1EAA" w:rsidRDefault="00C45988" w:rsidP="00C45988">
      <w:pPr>
        <w:pStyle w:val="paragraph"/>
      </w:pPr>
      <w:r w:rsidRPr="00AE1EAA">
        <w:tab/>
        <w:t>(a)</w:t>
      </w:r>
      <w:r w:rsidRPr="00AE1EAA">
        <w:tab/>
        <w:t>by refusing to provide the other person with those goods or services or to make those facilities available to the other person;</w:t>
      </w:r>
    </w:p>
    <w:p w14:paraId="05749B88" w14:textId="716009BE" w:rsidR="00C45988" w:rsidRPr="00AE1EAA" w:rsidRDefault="00C45988" w:rsidP="00C45988">
      <w:pPr>
        <w:pStyle w:val="paragraph"/>
      </w:pPr>
      <w:r w:rsidRPr="00AE1EAA">
        <w:tab/>
        <w:t>(b)</w:t>
      </w:r>
      <w:r w:rsidRPr="00AE1EAA">
        <w:tab/>
        <w:t>in the terms or conditions on which the first</w:t>
      </w:r>
      <w:r w:rsidR="00A17DC5">
        <w:noBreakHyphen/>
      </w:r>
      <w:r w:rsidRPr="00AE1EAA">
        <w:t>mentioned person provides the other person with those goods or services or makes those facilities available to the other person; or</w:t>
      </w:r>
    </w:p>
    <w:p w14:paraId="657F6262" w14:textId="3EEFB972" w:rsidR="00C45988" w:rsidRPr="00AE1EAA" w:rsidRDefault="00DE3ABA" w:rsidP="00C45988">
      <w:pPr>
        <w:pStyle w:val="paragraph"/>
      </w:pPr>
      <w:r w:rsidRPr="00AE1EAA">
        <w:tab/>
      </w:r>
      <w:r w:rsidR="00C45988" w:rsidRPr="00AE1EAA">
        <w:t>(c)</w:t>
      </w:r>
      <w:r w:rsidR="00C45988" w:rsidRPr="00AE1EAA">
        <w:tab/>
        <w:t>in the manner in which the first</w:t>
      </w:r>
      <w:r w:rsidR="00A17DC5">
        <w:noBreakHyphen/>
      </w:r>
      <w:r w:rsidR="00C45988" w:rsidRPr="00AE1EAA">
        <w:t>mentioned person provides the other person with those goods or services or makes those facilities available to the other person.</w:t>
      </w:r>
    </w:p>
    <w:p w14:paraId="62EE295C" w14:textId="77777777" w:rsidR="00C45988" w:rsidRPr="00AE1EAA" w:rsidRDefault="00C45988" w:rsidP="00C45988">
      <w:pPr>
        <w:pStyle w:val="ActHead5"/>
      </w:pPr>
      <w:bookmarkStart w:id="40" w:name="_Toc148357466"/>
      <w:r w:rsidRPr="00A17DC5">
        <w:rPr>
          <w:rStyle w:val="CharSectno"/>
        </w:rPr>
        <w:t>23</w:t>
      </w:r>
      <w:r w:rsidRPr="00AE1EAA">
        <w:t xml:space="preserve">  Accommodation</w:t>
      </w:r>
      <w:bookmarkEnd w:id="40"/>
    </w:p>
    <w:p w14:paraId="65B58D81" w14:textId="77777777" w:rsidR="00C45988" w:rsidRPr="00AE1EAA" w:rsidRDefault="00C45988" w:rsidP="00C45988">
      <w:pPr>
        <w:pStyle w:val="subsection"/>
      </w:pPr>
      <w:r w:rsidRPr="00AE1EAA">
        <w:tab/>
        <w:t>(1)</w:t>
      </w:r>
      <w:r w:rsidRPr="00AE1EAA">
        <w:tab/>
        <w:t xml:space="preserve">It is unlawful for a person, whether as principal or agent, to discriminate against another person on the ground of the other person’s sex, </w:t>
      </w:r>
      <w:r w:rsidR="00AB1482" w:rsidRPr="00AE1EAA">
        <w:t>sexual orientation, gender identity, intersex status, marital or relationship status</w:t>
      </w:r>
      <w:r w:rsidRPr="00AE1EAA">
        <w:t>, pregnancy or potential pregnancy</w:t>
      </w:r>
      <w:r w:rsidR="001F1555" w:rsidRPr="00AE1EAA">
        <w:t>, or breastfeeding</w:t>
      </w:r>
      <w:r w:rsidRPr="00AE1EAA">
        <w:t>:</w:t>
      </w:r>
    </w:p>
    <w:p w14:paraId="01027AF7" w14:textId="77777777" w:rsidR="00C45988" w:rsidRPr="00AE1EAA" w:rsidRDefault="00C45988" w:rsidP="00C45988">
      <w:pPr>
        <w:pStyle w:val="paragraph"/>
      </w:pPr>
      <w:r w:rsidRPr="00AE1EAA">
        <w:tab/>
        <w:t>(a)</w:t>
      </w:r>
      <w:r w:rsidRPr="00AE1EAA">
        <w:tab/>
        <w:t>by refusing the other person’s application for accommodation;</w:t>
      </w:r>
    </w:p>
    <w:p w14:paraId="5733F4D3" w14:textId="77777777" w:rsidR="00C45988" w:rsidRPr="00AE1EAA" w:rsidRDefault="00C45988" w:rsidP="00C45988">
      <w:pPr>
        <w:pStyle w:val="paragraph"/>
      </w:pPr>
      <w:r w:rsidRPr="00AE1EAA">
        <w:tab/>
        <w:t>(b)</w:t>
      </w:r>
      <w:r w:rsidRPr="00AE1EAA">
        <w:tab/>
        <w:t>in the terms or conditions on which accommodation is offered to the other person; or</w:t>
      </w:r>
    </w:p>
    <w:p w14:paraId="7F442B1A" w14:textId="77777777" w:rsidR="00C45988" w:rsidRPr="00AE1EAA" w:rsidRDefault="00C45988" w:rsidP="00C45988">
      <w:pPr>
        <w:pStyle w:val="paragraph"/>
      </w:pPr>
      <w:r w:rsidRPr="00AE1EAA">
        <w:tab/>
        <w:t>(c)</w:t>
      </w:r>
      <w:r w:rsidRPr="00AE1EAA">
        <w:tab/>
        <w:t>by deferring the other person’s application for accommodation or according to the other person a lower order of precedence in any list of applicants for that accommodation.</w:t>
      </w:r>
    </w:p>
    <w:p w14:paraId="753671B0" w14:textId="77777777" w:rsidR="00C45988" w:rsidRPr="00AE1EAA" w:rsidRDefault="00C45988" w:rsidP="00C45988">
      <w:pPr>
        <w:pStyle w:val="subsection"/>
      </w:pPr>
      <w:r w:rsidRPr="00AE1EAA">
        <w:tab/>
        <w:t>(2)</w:t>
      </w:r>
      <w:r w:rsidRPr="00AE1EAA">
        <w:tab/>
        <w:t xml:space="preserve">It is unlawful for a person, whether as principal or agent, to discriminate against another person on the ground of the other person’s sex, </w:t>
      </w:r>
      <w:r w:rsidR="00AB1482" w:rsidRPr="00AE1EAA">
        <w:t>sexual orientation, gender identity, intersex status, marital or relationship status</w:t>
      </w:r>
      <w:r w:rsidRPr="00AE1EAA">
        <w:t>, pregnancy or potential pregnancy</w:t>
      </w:r>
      <w:r w:rsidR="001F1555" w:rsidRPr="00AE1EAA">
        <w:t>, or breastfeeding</w:t>
      </w:r>
      <w:r w:rsidRPr="00AE1EAA">
        <w:t>:</w:t>
      </w:r>
    </w:p>
    <w:p w14:paraId="44B466D9" w14:textId="77777777" w:rsidR="00C45988" w:rsidRPr="00AE1EAA" w:rsidRDefault="00C45988" w:rsidP="00C45988">
      <w:pPr>
        <w:pStyle w:val="paragraph"/>
      </w:pPr>
      <w:r w:rsidRPr="00AE1EAA">
        <w:tab/>
        <w:t>(a)</w:t>
      </w:r>
      <w:r w:rsidRPr="00AE1EAA">
        <w:tab/>
        <w:t>by denying the other person access, or limiting the other person’s access, to any benefit associated with accommodation occupied by the other person;</w:t>
      </w:r>
    </w:p>
    <w:p w14:paraId="57DA5AB0" w14:textId="77777777" w:rsidR="00C45988" w:rsidRPr="00AE1EAA" w:rsidRDefault="00C45988" w:rsidP="00C45988">
      <w:pPr>
        <w:pStyle w:val="paragraph"/>
      </w:pPr>
      <w:r w:rsidRPr="00AE1EAA">
        <w:tab/>
        <w:t>(b)</w:t>
      </w:r>
      <w:r w:rsidRPr="00AE1EAA">
        <w:tab/>
        <w:t>by evicting the other person from accommodation occupied by the other person; or</w:t>
      </w:r>
    </w:p>
    <w:p w14:paraId="6ED5F331" w14:textId="77777777" w:rsidR="00C45988" w:rsidRPr="00AE1EAA" w:rsidRDefault="00C45988" w:rsidP="00C45988">
      <w:pPr>
        <w:pStyle w:val="paragraph"/>
      </w:pPr>
      <w:r w:rsidRPr="00AE1EAA">
        <w:tab/>
        <w:t>(c)</w:t>
      </w:r>
      <w:r w:rsidRPr="00AE1EAA">
        <w:tab/>
        <w:t>by subjecting the other person to any other detriment in relation to accommodation occupied by the other person.</w:t>
      </w:r>
    </w:p>
    <w:p w14:paraId="20DF962A" w14:textId="77777777" w:rsidR="00C45988" w:rsidRPr="00AE1EAA" w:rsidRDefault="00C45988" w:rsidP="00C45988">
      <w:pPr>
        <w:pStyle w:val="subsection"/>
        <w:keepNext/>
      </w:pPr>
      <w:r w:rsidRPr="00AE1EAA">
        <w:tab/>
        <w:t>(3)</w:t>
      </w:r>
      <w:r w:rsidRPr="00AE1EAA">
        <w:tab/>
        <w:t>Nothing in this section applies to or in respect of:</w:t>
      </w:r>
    </w:p>
    <w:p w14:paraId="3C908A5F" w14:textId="77777777" w:rsidR="00C45988" w:rsidRPr="00AE1EAA" w:rsidRDefault="00C45988" w:rsidP="00C45988">
      <w:pPr>
        <w:pStyle w:val="paragraph"/>
        <w:keepNext/>
      </w:pPr>
      <w:r w:rsidRPr="00AE1EAA">
        <w:tab/>
        <w:t>(a)</w:t>
      </w:r>
      <w:r w:rsidRPr="00AE1EAA">
        <w:tab/>
        <w:t>the provision of accommodation in premises if:</w:t>
      </w:r>
    </w:p>
    <w:p w14:paraId="1019326F" w14:textId="77777777" w:rsidR="00C45988" w:rsidRPr="00AE1EAA" w:rsidRDefault="00C45988" w:rsidP="00C45988">
      <w:pPr>
        <w:pStyle w:val="paragraphsub"/>
      </w:pPr>
      <w:r w:rsidRPr="00AE1EAA">
        <w:tab/>
        <w:t>(i)</w:t>
      </w:r>
      <w:r w:rsidRPr="00AE1EAA">
        <w:tab/>
        <w:t>the person who provides or proposes to provide the accommodation or a near relative of that person resides, and intends to continue to reside, on those premises; and</w:t>
      </w:r>
    </w:p>
    <w:p w14:paraId="31B09096" w14:textId="77777777" w:rsidR="00C45988" w:rsidRPr="00AE1EAA" w:rsidRDefault="00C45988" w:rsidP="00C45988">
      <w:pPr>
        <w:pStyle w:val="paragraphsub"/>
      </w:pPr>
      <w:r w:rsidRPr="00AE1EAA">
        <w:tab/>
        <w:t>(ii)</w:t>
      </w:r>
      <w:r w:rsidRPr="00AE1EAA">
        <w:tab/>
        <w:t xml:space="preserve">the accommodation provided in those premises is for no more than 3 persons other than a person referred to in </w:t>
      </w:r>
      <w:r w:rsidR="006744A1" w:rsidRPr="00AE1EAA">
        <w:t>subparagraph (</w:t>
      </w:r>
      <w:r w:rsidRPr="00AE1EAA">
        <w:t>i) or near relatives of such a person;</w:t>
      </w:r>
      <w:r w:rsidR="00C84274" w:rsidRPr="00AE1EAA">
        <w:t xml:space="preserve"> or</w:t>
      </w:r>
    </w:p>
    <w:p w14:paraId="5DA7902D" w14:textId="77777777" w:rsidR="00C45988" w:rsidRPr="00AE1EAA" w:rsidRDefault="00C45988" w:rsidP="00C45988">
      <w:pPr>
        <w:pStyle w:val="paragraph"/>
      </w:pPr>
      <w:r w:rsidRPr="00AE1EAA">
        <w:tab/>
        <w:t>(b)</w:t>
      </w:r>
      <w:r w:rsidRPr="00AE1EAA">
        <w:tab/>
        <w:t>accommodation provided by a religious body; or</w:t>
      </w:r>
    </w:p>
    <w:p w14:paraId="0052E558" w14:textId="77777777" w:rsidR="00B822AF" w:rsidRPr="00AE1EAA" w:rsidRDefault="00B822AF" w:rsidP="00B822AF">
      <w:pPr>
        <w:pStyle w:val="paragraph"/>
      </w:pPr>
      <w:r w:rsidRPr="00AE1EAA">
        <w:tab/>
        <w:t>(c)</w:t>
      </w:r>
      <w:r w:rsidRPr="00AE1EAA">
        <w:tab/>
        <w:t>accommodation provided by:</w:t>
      </w:r>
    </w:p>
    <w:p w14:paraId="07351007" w14:textId="0E533B40" w:rsidR="00B822AF" w:rsidRPr="00AE1EAA" w:rsidRDefault="00B822AF" w:rsidP="00B822AF">
      <w:pPr>
        <w:pStyle w:val="paragraphsub"/>
      </w:pPr>
      <w:r w:rsidRPr="00AE1EAA">
        <w:tab/>
        <w:t>(i)</w:t>
      </w:r>
      <w:r w:rsidRPr="00AE1EAA">
        <w:tab/>
        <w:t xml:space="preserve">an entity registered under the </w:t>
      </w:r>
      <w:r w:rsidRPr="00AE1EAA">
        <w:rPr>
          <w:i/>
        </w:rPr>
        <w:t>Australian Charities and Not</w:t>
      </w:r>
      <w:r w:rsidR="00A17DC5">
        <w:rPr>
          <w:i/>
        </w:rPr>
        <w:noBreakHyphen/>
      </w:r>
      <w:r w:rsidRPr="00AE1EAA">
        <w:rPr>
          <w:i/>
        </w:rPr>
        <w:t>for</w:t>
      </w:r>
      <w:r w:rsidR="00A17DC5">
        <w:rPr>
          <w:i/>
        </w:rPr>
        <w:noBreakHyphen/>
      </w:r>
      <w:r w:rsidRPr="00AE1EAA">
        <w:rPr>
          <w:i/>
        </w:rPr>
        <w:t>profits Commission Act 2012</w:t>
      </w:r>
      <w:r w:rsidRPr="00AE1EAA">
        <w:t>; or</w:t>
      </w:r>
    </w:p>
    <w:p w14:paraId="19B492B8" w14:textId="0ACE3A0B" w:rsidR="00B822AF" w:rsidRPr="00AE1EAA" w:rsidRDefault="00B822AF" w:rsidP="00B822AF">
      <w:pPr>
        <w:pStyle w:val="paragraphsub"/>
      </w:pPr>
      <w:r w:rsidRPr="00AE1EAA">
        <w:tab/>
        <w:t>(ii)</w:t>
      </w:r>
      <w:r w:rsidRPr="00AE1EAA">
        <w:tab/>
        <w:t>a not</w:t>
      </w:r>
      <w:r w:rsidR="00A17DC5">
        <w:noBreakHyphen/>
      </w:r>
      <w:r w:rsidRPr="00AE1EAA">
        <w:t>for</w:t>
      </w:r>
      <w:r w:rsidR="00A17DC5">
        <w:noBreakHyphen/>
      </w:r>
      <w:r w:rsidRPr="00AE1EAA">
        <w:t>profit entity that is not an ACNC type of entity;</w:t>
      </w:r>
    </w:p>
    <w:p w14:paraId="3F6D6B36" w14:textId="77777777" w:rsidR="00B822AF" w:rsidRPr="00AE1EAA" w:rsidRDefault="00B822AF" w:rsidP="00B822AF">
      <w:pPr>
        <w:pStyle w:val="paragraph"/>
      </w:pPr>
      <w:r w:rsidRPr="00AE1EAA">
        <w:tab/>
      </w:r>
      <w:r w:rsidRPr="00AE1EAA">
        <w:tab/>
        <w:t xml:space="preserve">solely for persons of one sex or solely for persons of </w:t>
      </w:r>
      <w:r w:rsidR="003F4B64" w:rsidRPr="00AE1EAA">
        <w:t>one or more particular marital or relationship statuses</w:t>
      </w:r>
      <w:r w:rsidRPr="00AE1EAA">
        <w:t>.</w:t>
      </w:r>
    </w:p>
    <w:p w14:paraId="63B6C10E" w14:textId="1414E973" w:rsidR="003F4B64" w:rsidRPr="00AE1EAA" w:rsidRDefault="003F4B64" w:rsidP="003F4B64">
      <w:pPr>
        <w:pStyle w:val="subsection"/>
      </w:pPr>
      <w:r w:rsidRPr="00AE1EAA">
        <w:tab/>
        <w:t>(3A)</w:t>
      </w:r>
      <w:r w:rsidRPr="00AE1EAA">
        <w:tab/>
      </w:r>
      <w:r w:rsidR="006744A1" w:rsidRPr="00AE1EAA">
        <w:t>Paragraph (</w:t>
      </w:r>
      <w:r w:rsidRPr="00AE1EAA">
        <w:t>3)(b) does not apply to accommodation provided by a religious body in connection with the provision, by the body, of Commonwealth</w:t>
      </w:r>
      <w:r w:rsidR="00A17DC5">
        <w:noBreakHyphen/>
      </w:r>
      <w:r w:rsidRPr="00AE1EAA">
        <w:t>funded aged care.</w:t>
      </w:r>
    </w:p>
    <w:p w14:paraId="751934B6" w14:textId="77777777" w:rsidR="00C45988" w:rsidRPr="00AE1EAA" w:rsidRDefault="00C45988" w:rsidP="00765E50">
      <w:pPr>
        <w:pStyle w:val="ActHead5"/>
      </w:pPr>
      <w:bookmarkStart w:id="41" w:name="_Toc148357467"/>
      <w:r w:rsidRPr="00A17DC5">
        <w:rPr>
          <w:rStyle w:val="CharSectno"/>
        </w:rPr>
        <w:t>24</w:t>
      </w:r>
      <w:r w:rsidRPr="00AE1EAA">
        <w:t xml:space="preserve">  Land</w:t>
      </w:r>
      <w:bookmarkEnd w:id="41"/>
    </w:p>
    <w:p w14:paraId="63082945" w14:textId="77777777" w:rsidR="00C45988" w:rsidRPr="00AE1EAA" w:rsidRDefault="00C45988" w:rsidP="00765E50">
      <w:pPr>
        <w:pStyle w:val="subsection"/>
        <w:keepNext/>
        <w:keepLines/>
      </w:pPr>
      <w:r w:rsidRPr="00AE1EAA">
        <w:tab/>
        <w:t>(1)</w:t>
      </w:r>
      <w:r w:rsidRPr="00AE1EAA">
        <w:tab/>
        <w:t xml:space="preserve">It is unlawful for a person, whether as principal or agent, to discriminate against another person on the ground of the other person’s sex, </w:t>
      </w:r>
      <w:r w:rsidR="003F4B64" w:rsidRPr="00AE1EAA">
        <w:t>sexual orientation, gender identity, intersex status, marital or relationship status</w:t>
      </w:r>
      <w:r w:rsidRPr="00AE1EAA">
        <w:t>, pregnancy or potential pregnancy</w:t>
      </w:r>
      <w:r w:rsidR="001D57D7" w:rsidRPr="00AE1EAA">
        <w:t>, or breastfeeding</w:t>
      </w:r>
      <w:r w:rsidRPr="00AE1EAA">
        <w:t>:</w:t>
      </w:r>
    </w:p>
    <w:p w14:paraId="4B241F59" w14:textId="77777777" w:rsidR="00C45988" w:rsidRPr="00AE1EAA" w:rsidRDefault="00C45988" w:rsidP="00C45988">
      <w:pPr>
        <w:pStyle w:val="paragraph"/>
      </w:pPr>
      <w:r w:rsidRPr="00AE1EAA">
        <w:tab/>
        <w:t>(a)</w:t>
      </w:r>
      <w:r w:rsidRPr="00AE1EAA">
        <w:tab/>
        <w:t>by refusing or failing to dispose of an estate or interest in land to the other person; or</w:t>
      </w:r>
    </w:p>
    <w:p w14:paraId="43D366A8" w14:textId="77777777" w:rsidR="00C45988" w:rsidRPr="00AE1EAA" w:rsidRDefault="00C45988" w:rsidP="00C45988">
      <w:pPr>
        <w:pStyle w:val="paragraph"/>
      </w:pPr>
      <w:r w:rsidRPr="00AE1EAA">
        <w:tab/>
        <w:t>(b)</w:t>
      </w:r>
      <w:r w:rsidRPr="00AE1EAA">
        <w:tab/>
        <w:t>in the terms or conditions on which an estate or interest in land is offered to the other person.</w:t>
      </w:r>
    </w:p>
    <w:p w14:paraId="20162642" w14:textId="77777777" w:rsidR="00C45988" w:rsidRPr="00AE1EAA" w:rsidRDefault="00C45988" w:rsidP="00C45988">
      <w:pPr>
        <w:pStyle w:val="subsection"/>
      </w:pPr>
      <w:r w:rsidRPr="00AE1EAA">
        <w:tab/>
        <w:t>(2)</w:t>
      </w:r>
      <w:r w:rsidRPr="00AE1EAA">
        <w:tab/>
        <w:t>This section does not apply in relation to a disposal of an estate or interest in land by will or by way of gift.</w:t>
      </w:r>
    </w:p>
    <w:p w14:paraId="0CC662AF" w14:textId="77777777" w:rsidR="00C45988" w:rsidRPr="00AE1EAA" w:rsidRDefault="00C45988" w:rsidP="00C45988">
      <w:pPr>
        <w:pStyle w:val="ActHead5"/>
      </w:pPr>
      <w:bookmarkStart w:id="42" w:name="_Toc148357468"/>
      <w:r w:rsidRPr="00A17DC5">
        <w:rPr>
          <w:rStyle w:val="CharSectno"/>
        </w:rPr>
        <w:t>25</w:t>
      </w:r>
      <w:r w:rsidRPr="00AE1EAA">
        <w:t xml:space="preserve">  Clubs</w:t>
      </w:r>
      <w:bookmarkEnd w:id="42"/>
    </w:p>
    <w:p w14:paraId="31C48999" w14:textId="77777777" w:rsidR="00C45988" w:rsidRPr="00AE1EAA" w:rsidRDefault="00C45988" w:rsidP="00C45988">
      <w:pPr>
        <w:pStyle w:val="subsection"/>
      </w:pPr>
      <w:r w:rsidRPr="00AE1EAA">
        <w:tab/>
        <w:t>(1)</w:t>
      </w:r>
      <w:r w:rsidRPr="00AE1EAA">
        <w:tab/>
        <w:t xml:space="preserve">It is unlawful for a club, the committee of management of a club or a member of the committee of management of a club to discriminate against a person who is not a member of the club on the ground of the person’s sex, </w:t>
      </w:r>
      <w:r w:rsidR="003F4B64" w:rsidRPr="00AE1EAA">
        <w:t>sexual orientation, gender identity, intersex status, marital or relationship status</w:t>
      </w:r>
      <w:r w:rsidRPr="00AE1EAA">
        <w:t>, pregnancy or potential pregnancy</w:t>
      </w:r>
      <w:r w:rsidR="00462B58" w:rsidRPr="00AE1EAA">
        <w:t>, or breastfeeding</w:t>
      </w:r>
      <w:r w:rsidRPr="00AE1EAA">
        <w:t>:</w:t>
      </w:r>
    </w:p>
    <w:p w14:paraId="5BDF8AFF" w14:textId="77777777" w:rsidR="00C45988" w:rsidRPr="00AE1EAA" w:rsidRDefault="00C45988" w:rsidP="00C45988">
      <w:pPr>
        <w:pStyle w:val="paragraph"/>
      </w:pPr>
      <w:r w:rsidRPr="00AE1EAA">
        <w:tab/>
        <w:t>(a)</w:t>
      </w:r>
      <w:r w:rsidRPr="00AE1EAA">
        <w:tab/>
        <w:t>by refusing or failing to accept the person’s application for membership; or</w:t>
      </w:r>
    </w:p>
    <w:p w14:paraId="29E43F5D" w14:textId="77777777" w:rsidR="00C45988" w:rsidRPr="00AE1EAA" w:rsidRDefault="00C45988" w:rsidP="00C45988">
      <w:pPr>
        <w:pStyle w:val="paragraph"/>
      </w:pPr>
      <w:r w:rsidRPr="00AE1EAA">
        <w:tab/>
        <w:t>(b)</w:t>
      </w:r>
      <w:r w:rsidRPr="00AE1EAA">
        <w:tab/>
        <w:t>in the terms or conditions on which the club is prepared to admit the person to membership.</w:t>
      </w:r>
    </w:p>
    <w:p w14:paraId="345FADC0" w14:textId="77777777" w:rsidR="00C45988" w:rsidRPr="00AE1EAA" w:rsidRDefault="00C45988" w:rsidP="00C45988">
      <w:pPr>
        <w:pStyle w:val="subsection"/>
      </w:pPr>
      <w:r w:rsidRPr="00AE1EAA">
        <w:tab/>
        <w:t>(2)</w:t>
      </w:r>
      <w:r w:rsidRPr="00AE1EAA">
        <w:tab/>
        <w:t xml:space="preserve">It is unlawful for a club, the committee of management of a club or a member of the committee of management of a club to discriminate against a person who is a member of the club on the ground of the member’s sex, </w:t>
      </w:r>
      <w:r w:rsidR="003F4B64" w:rsidRPr="00AE1EAA">
        <w:t>sexual orientation, gender identity, intersex status, marital or relationship status</w:t>
      </w:r>
      <w:r w:rsidRPr="00AE1EAA">
        <w:t>, pregnancy or potential pregnancy</w:t>
      </w:r>
      <w:r w:rsidR="00462B58" w:rsidRPr="00AE1EAA">
        <w:t>, or breastfeeding</w:t>
      </w:r>
      <w:r w:rsidRPr="00AE1EAA">
        <w:t>:</w:t>
      </w:r>
    </w:p>
    <w:p w14:paraId="559965DB" w14:textId="77777777" w:rsidR="00C45988" w:rsidRPr="00AE1EAA" w:rsidRDefault="00C45988" w:rsidP="00C45988">
      <w:pPr>
        <w:pStyle w:val="paragraph"/>
      </w:pPr>
      <w:r w:rsidRPr="00AE1EAA">
        <w:tab/>
        <w:t>(a)</w:t>
      </w:r>
      <w:r w:rsidRPr="00AE1EAA">
        <w:tab/>
        <w:t>in the terms or conditions of membership that are afforded to the member;</w:t>
      </w:r>
    </w:p>
    <w:p w14:paraId="78E56ADB" w14:textId="77777777" w:rsidR="00C45988" w:rsidRPr="00AE1EAA" w:rsidRDefault="00C45988" w:rsidP="00C45988">
      <w:pPr>
        <w:pStyle w:val="paragraph"/>
      </w:pPr>
      <w:r w:rsidRPr="00AE1EAA">
        <w:tab/>
        <w:t>(b)</w:t>
      </w:r>
      <w:r w:rsidRPr="00AE1EAA">
        <w:tab/>
        <w:t>by refusing or failing to accept the member’s application for a particular class or type of membership;</w:t>
      </w:r>
    </w:p>
    <w:p w14:paraId="14414DC5" w14:textId="77777777" w:rsidR="00C45988" w:rsidRPr="00AE1EAA" w:rsidRDefault="00C45988" w:rsidP="00C45988">
      <w:pPr>
        <w:pStyle w:val="paragraph"/>
      </w:pPr>
      <w:r w:rsidRPr="00AE1EAA">
        <w:tab/>
        <w:t>(c)</w:t>
      </w:r>
      <w:r w:rsidRPr="00AE1EAA">
        <w:tab/>
        <w:t>by denying the member access, or limiting the member’s access, to any benefit provided by the club;</w:t>
      </w:r>
    </w:p>
    <w:p w14:paraId="28513BEF" w14:textId="77777777" w:rsidR="00C45988" w:rsidRPr="00AE1EAA" w:rsidRDefault="00C45988" w:rsidP="00C45988">
      <w:pPr>
        <w:pStyle w:val="paragraph"/>
      </w:pPr>
      <w:r w:rsidRPr="00AE1EAA">
        <w:tab/>
        <w:t>(d)</w:t>
      </w:r>
      <w:r w:rsidRPr="00AE1EAA">
        <w:tab/>
        <w:t>by depriving the member of membership or varying the terms of membership; or</w:t>
      </w:r>
    </w:p>
    <w:p w14:paraId="4F751099" w14:textId="77777777" w:rsidR="00C45988" w:rsidRPr="00AE1EAA" w:rsidRDefault="00C45988" w:rsidP="00C45988">
      <w:pPr>
        <w:pStyle w:val="paragraph"/>
      </w:pPr>
      <w:r w:rsidRPr="00AE1EAA">
        <w:tab/>
        <w:t>(e)</w:t>
      </w:r>
      <w:r w:rsidRPr="00AE1EAA">
        <w:tab/>
        <w:t>by subjecting the member to any other detriment.</w:t>
      </w:r>
    </w:p>
    <w:p w14:paraId="590A9014" w14:textId="77777777" w:rsidR="00C45988" w:rsidRPr="00AE1EAA" w:rsidRDefault="00C45988" w:rsidP="00C45988">
      <w:pPr>
        <w:pStyle w:val="subsection"/>
      </w:pPr>
      <w:r w:rsidRPr="00AE1EAA">
        <w:tab/>
        <w:t>(3)</w:t>
      </w:r>
      <w:r w:rsidRPr="00AE1EAA">
        <w:tab/>
        <w:t xml:space="preserve">Nothing in </w:t>
      </w:r>
      <w:r w:rsidR="006744A1" w:rsidRPr="00AE1EAA">
        <w:t>subsection (</w:t>
      </w:r>
      <w:r w:rsidRPr="00AE1EAA">
        <w:t xml:space="preserve">1) or (2) renders it unlawful to discriminate against a person on the ground of the person’s sex if membership of the club is available to persons of </w:t>
      </w:r>
      <w:r w:rsidR="003F4B64" w:rsidRPr="00AE1EAA">
        <w:t>a different sex</w:t>
      </w:r>
      <w:r w:rsidRPr="00AE1EAA">
        <w:t xml:space="preserve"> only.</w:t>
      </w:r>
    </w:p>
    <w:p w14:paraId="05462896" w14:textId="77777777" w:rsidR="00C45988" w:rsidRPr="00AE1EAA" w:rsidRDefault="00C45988" w:rsidP="00C45988">
      <w:pPr>
        <w:pStyle w:val="subsection"/>
      </w:pPr>
      <w:r w:rsidRPr="00AE1EAA">
        <w:tab/>
        <w:t>(4)</w:t>
      </w:r>
      <w:r w:rsidRPr="00AE1EAA">
        <w:tab/>
        <w:t xml:space="preserve">Nothing in </w:t>
      </w:r>
      <w:r w:rsidR="006744A1" w:rsidRPr="00AE1EAA">
        <w:t>subsection (</w:t>
      </w:r>
      <w:r w:rsidRPr="00AE1EAA">
        <w:t xml:space="preserve">1), other than </w:t>
      </w:r>
      <w:r w:rsidR="006744A1" w:rsidRPr="00AE1EAA">
        <w:t>paragraph (</w:t>
      </w:r>
      <w:r w:rsidRPr="00AE1EAA">
        <w:t xml:space="preserve">1)(a), or </w:t>
      </w:r>
      <w:r w:rsidR="006744A1" w:rsidRPr="00AE1EAA">
        <w:t>subsection (</w:t>
      </w:r>
      <w:r w:rsidRPr="00AE1EAA">
        <w:t>2) renders it unlawful to discriminate against a person on the ground of the person’s sex if the discrimination occurs in relation to the use or enjoyment of any benefit provided by the club where:</w:t>
      </w:r>
    </w:p>
    <w:p w14:paraId="6F8FA362" w14:textId="77777777" w:rsidR="00C45988" w:rsidRPr="00AE1EAA" w:rsidRDefault="00C45988" w:rsidP="00C45988">
      <w:pPr>
        <w:pStyle w:val="paragraph"/>
      </w:pPr>
      <w:r w:rsidRPr="00AE1EAA">
        <w:tab/>
        <w:t>(a)</w:t>
      </w:r>
      <w:r w:rsidRPr="00AE1EAA">
        <w:tab/>
        <w:t>it is not practicable for the benefit to be used or enjoyed:</w:t>
      </w:r>
    </w:p>
    <w:p w14:paraId="747BDCD6" w14:textId="77777777" w:rsidR="00C45988" w:rsidRPr="00AE1EAA" w:rsidRDefault="00C45988" w:rsidP="00C45988">
      <w:pPr>
        <w:pStyle w:val="paragraphsub"/>
      </w:pPr>
      <w:r w:rsidRPr="00AE1EAA">
        <w:tab/>
        <w:t>(i)</w:t>
      </w:r>
      <w:r w:rsidRPr="00AE1EAA">
        <w:tab/>
        <w:t>simultaneously; or</w:t>
      </w:r>
    </w:p>
    <w:p w14:paraId="4ED3EFDB" w14:textId="77777777" w:rsidR="00C45988" w:rsidRPr="00AE1EAA" w:rsidRDefault="00C45988" w:rsidP="00C45988">
      <w:pPr>
        <w:pStyle w:val="paragraphsub"/>
      </w:pPr>
      <w:r w:rsidRPr="00AE1EAA">
        <w:tab/>
        <w:t>(ii)</w:t>
      </w:r>
      <w:r w:rsidRPr="00AE1EAA">
        <w:tab/>
        <w:t>to the same extent;</w:t>
      </w:r>
    </w:p>
    <w:p w14:paraId="33A596FA" w14:textId="77777777" w:rsidR="00C45988" w:rsidRPr="00AE1EAA" w:rsidRDefault="00C45988" w:rsidP="00C45988">
      <w:pPr>
        <w:pStyle w:val="paragraph"/>
      </w:pPr>
      <w:r w:rsidRPr="00AE1EAA">
        <w:tab/>
      </w:r>
      <w:r w:rsidRPr="00AE1EAA">
        <w:tab/>
        <w:t>by both men and women; and</w:t>
      </w:r>
    </w:p>
    <w:p w14:paraId="729DB64E" w14:textId="77777777" w:rsidR="00C45988" w:rsidRPr="00AE1EAA" w:rsidRDefault="00C45988" w:rsidP="00C45988">
      <w:pPr>
        <w:pStyle w:val="paragraph"/>
      </w:pPr>
      <w:r w:rsidRPr="00AE1EAA">
        <w:tab/>
        <w:t>(b)</w:t>
      </w:r>
      <w:r w:rsidRPr="00AE1EAA">
        <w:tab/>
        <w:t>either:</w:t>
      </w:r>
    </w:p>
    <w:p w14:paraId="2767C519" w14:textId="77777777" w:rsidR="00C45988" w:rsidRPr="00AE1EAA" w:rsidRDefault="00C45988" w:rsidP="00C45988">
      <w:pPr>
        <w:pStyle w:val="paragraphsub"/>
      </w:pPr>
      <w:r w:rsidRPr="00AE1EAA">
        <w:tab/>
        <w:t>(i)</w:t>
      </w:r>
      <w:r w:rsidRPr="00AE1EAA">
        <w:tab/>
        <w:t>the same, or an equivalent, benefit is provided for the use of men and women separately from each other; or</w:t>
      </w:r>
    </w:p>
    <w:p w14:paraId="5301262C" w14:textId="77777777" w:rsidR="00C45988" w:rsidRPr="00AE1EAA" w:rsidRDefault="00C45988" w:rsidP="00C45988">
      <w:pPr>
        <w:pStyle w:val="paragraphsub"/>
      </w:pPr>
      <w:r w:rsidRPr="00AE1EAA">
        <w:tab/>
        <w:t>(ii)</w:t>
      </w:r>
      <w:r w:rsidRPr="00AE1EAA">
        <w:tab/>
        <w:t>men and women are each entitled to a fair and reasonable proportion of the use and enjoyment of the benefit.</w:t>
      </w:r>
    </w:p>
    <w:p w14:paraId="6E225ADF" w14:textId="77777777" w:rsidR="00C45988" w:rsidRPr="00AE1EAA" w:rsidRDefault="00C45988" w:rsidP="00C45988">
      <w:pPr>
        <w:pStyle w:val="subsection"/>
      </w:pPr>
      <w:r w:rsidRPr="00AE1EAA">
        <w:tab/>
        <w:t>(5)</w:t>
      </w:r>
      <w:r w:rsidRPr="00AE1EAA">
        <w:tab/>
        <w:t xml:space="preserve">In determining any matter relating to the application of </w:t>
      </w:r>
      <w:r w:rsidR="006744A1" w:rsidRPr="00AE1EAA">
        <w:t>subsection (</w:t>
      </w:r>
      <w:r w:rsidRPr="00AE1EAA">
        <w:t>4), regard shall be had to:</w:t>
      </w:r>
    </w:p>
    <w:p w14:paraId="370504A3" w14:textId="77777777" w:rsidR="00C45988" w:rsidRPr="00AE1EAA" w:rsidRDefault="00C45988" w:rsidP="00C45988">
      <w:pPr>
        <w:pStyle w:val="paragraph"/>
      </w:pPr>
      <w:r w:rsidRPr="00AE1EAA">
        <w:tab/>
        <w:t>(a)</w:t>
      </w:r>
      <w:r w:rsidRPr="00AE1EAA">
        <w:tab/>
        <w:t>the purposes for which the club is established;</w:t>
      </w:r>
    </w:p>
    <w:p w14:paraId="568FC325" w14:textId="77777777" w:rsidR="00C45988" w:rsidRPr="00AE1EAA" w:rsidRDefault="00C45988" w:rsidP="00C45988">
      <w:pPr>
        <w:pStyle w:val="paragraph"/>
      </w:pPr>
      <w:r w:rsidRPr="00AE1EAA">
        <w:tab/>
        <w:t>(b)</w:t>
      </w:r>
      <w:r w:rsidRPr="00AE1EAA">
        <w:tab/>
        <w:t>the membership of the club, including any class or type of membership;</w:t>
      </w:r>
    </w:p>
    <w:p w14:paraId="643E4BCA" w14:textId="77777777" w:rsidR="00C45988" w:rsidRPr="00AE1EAA" w:rsidRDefault="00C45988" w:rsidP="00C45988">
      <w:pPr>
        <w:pStyle w:val="paragraph"/>
      </w:pPr>
      <w:r w:rsidRPr="00AE1EAA">
        <w:tab/>
        <w:t>(c)</w:t>
      </w:r>
      <w:r w:rsidRPr="00AE1EAA">
        <w:tab/>
        <w:t>the nature of the benefits provided by the club;</w:t>
      </w:r>
    </w:p>
    <w:p w14:paraId="44EE6D0F" w14:textId="77777777" w:rsidR="00C45988" w:rsidRPr="00AE1EAA" w:rsidRDefault="00C45988" w:rsidP="00C45988">
      <w:pPr>
        <w:pStyle w:val="paragraph"/>
      </w:pPr>
      <w:r w:rsidRPr="00AE1EAA">
        <w:tab/>
        <w:t>(d)</w:t>
      </w:r>
      <w:r w:rsidRPr="00AE1EAA">
        <w:tab/>
        <w:t>the opportunities for the use and enjoyment of those benefits by men and women; and</w:t>
      </w:r>
    </w:p>
    <w:p w14:paraId="09DAA8C7" w14:textId="77777777" w:rsidR="00C45988" w:rsidRPr="00AE1EAA" w:rsidRDefault="00C45988" w:rsidP="00C45988">
      <w:pPr>
        <w:pStyle w:val="paragraph"/>
      </w:pPr>
      <w:r w:rsidRPr="00AE1EAA">
        <w:tab/>
        <w:t>(e)</w:t>
      </w:r>
      <w:r w:rsidRPr="00AE1EAA">
        <w:tab/>
        <w:t>any other relevant circumstances.</w:t>
      </w:r>
    </w:p>
    <w:p w14:paraId="248982FB" w14:textId="77777777" w:rsidR="00C45988" w:rsidRPr="00AE1EAA" w:rsidRDefault="00C45988" w:rsidP="00C45988">
      <w:pPr>
        <w:pStyle w:val="ActHead5"/>
      </w:pPr>
      <w:bookmarkStart w:id="43" w:name="_Toc148357469"/>
      <w:r w:rsidRPr="00A17DC5">
        <w:rPr>
          <w:rStyle w:val="CharSectno"/>
        </w:rPr>
        <w:t>26</w:t>
      </w:r>
      <w:r w:rsidRPr="00AE1EAA">
        <w:t xml:space="preserve">  Administration of Commonwealth laws and programs</w:t>
      </w:r>
      <w:bookmarkEnd w:id="43"/>
    </w:p>
    <w:p w14:paraId="4A72A2DC" w14:textId="77777777" w:rsidR="00C45988" w:rsidRPr="00AE1EAA" w:rsidRDefault="00C45988" w:rsidP="00C45988">
      <w:pPr>
        <w:pStyle w:val="subsection"/>
      </w:pPr>
      <w:r w:rsidRPr="00AE1EAA">
        <w:tab/>
      </w:r>
      <w:r w:rsidRPr="00AE1EAA">
        <w:tab/>
        <w:t xml:space="preserve">It is unlawful for a person who performs any function or exercises any power under a Commonwealth law or for the purposes of a Commonwealth program, or has any other responsibility for the administration of a Commonwealth law or the conduct of a Commonwealth program, to discriminate against another person, on the ground of the other person’s sex, </w:t>
      </w:r>
      <w:r w:rsidR="003F4B64" w:rsidRPr="00AE1EAA">
        <w:t>sexual orientation, gender identity, intersex status, marital or relationship status</w:t>
      </w:r>
      <w:r w:rsidRPr="00AE1EAA">
        <w:t xml:space="preserve">, pregnancy or potential pregnancy, </w:t>
      </w:r>
      <w:r w:rsidR="00954916" w:rsidRPr="00AE1EAA">
        <w:t xml:space="preserve">or breastfeeding, </w:t>
      </w:r>
      <w:r w:rsidRPr="00AE1EAA">
        <w:t>in the performance of that function, the exercise of that power or the fulfilment of that responsibility.</w:t>
      </w:r>
    </w:p>
    <w:p w14:paraId="2ADEBD4C" w14:textId="77777777" w:rsidR="00C45988" w:rsidRPr="00AE1EAA" w:rsidRDefault="00C45988" w:rsidP="00C45988">
      <w:pPr>
        <w:pStyle w:val="ActHead5"/>
      </w:pPr>
      <w:bookmarkStart w:id="44" w:name="_Toc148357470"/>
      <w:r w:rsidRPr="00A17DC5">
        <w:rPr>
          <w:rStyle w:val="CharSectno"/>
        </w:rPr>
        <w:t>27</w:t>
      </w:r>
      <w:r w:rsidRPr="00AE1EAA">
        <w:t xml:space="preserve">  Requests for information</w:t>
      </w:r>
      <w:bookmarkEnd w:id="44"/>
    </w:p>
    <w:p w14:paraId="3E10CB40" w14:textId="77777777" w:rsidR="00C45988" w:rsidRPr="00AE1EAA" w:rsidRDefault="00C45988" w:rsidP="00C45988">
      <w:pPr>
        <w:pStyle w:val="subsection"/>
      </w:pPr>
      <w:r w:rsidRPr="00AE1EAA">
        <w:tab/>
        <w:t>(1)</w:t>
      </w:r>
      <w:r w:rsidRPr="00AE1EAA">
        <w:tab/>
        <w:t xml:space="preserve">It is unlawful for a person (the </w:t>
      </w:r>
      <w:r w:rsidRPr="00AE1EAA">
        <w:rPr>
          <w:b/>
          <w:i/>
        </w:rPr>
        <w:t>first person</w:t>
      </w:r>
      <w:r w:rsidRPr="00AE1EAA">
        <w:t xml:space="preserve">) to request or require another person (the </w:t>
      </w:r>
      <w:r w:rsidRPr="00AE1EAA">
        <w:rPr>
          <w:b/>
          <w:i/>
        </w:rPr>
        <w:t>other person</w:t>
      </w:r>
      <w:r w:rsidRPr="00AE1EAA">
        <w:t>) to provide information (whether by way of completing a form or otherwise) if:</w:t>
      </w:r>
    </w:p>
    <w:p w14:paraId="25522A65" w14:textId="77777777" w:rsidR="00C45988" w:rsidRPr="00AE1EAA" w:rsidRDefault="00C45988" w:rsidP="00C45988">
      <w:pPr>
        <w:pStyle w:val="paragraph"/>
      </w:pPr>
      <w:r w:rsidRPr="00AE1EAA">
        <w:tab/>
        <w:t>(a)</w:t>
      </w:r>
      <w:r w:rsidRPr="00AE1EAA">
        <w:tab/>
        <w:t>the information is requested or required in connection with, or for the purposes of, the first person doing a particular act; and</w:t>
      </w:r>
    </w:p>
    <w:p w14:paraId="5C313DDB" w14:textId="77777777" w:rsidR="00C45988" w:rsidRPr="00AE1EAA" w:rsidRDefault="00C45988" w:rsidP="00C45988">
      <w:pPr>
        <w:pStyle w:val="paragraph"/>
      </w:pPr>
      <w:r w:rsidRPr="00AE1EAA">
        <w:tab/>
        <w:t>(b)</w:t>
      </w:r>
      <w:r w:rsidRPr="00AE1EAA">
        <w:tab/>
        <w:t>under Division</w:t>
      </w:r>
      <w:r w:rsidR="006744A1" w:rsidRPr="00AE1EAA">
        <w:t> </w:t>
      </w:r>
      <w:r w:rsidRPr="00AE1EAA">
        <w:t xml:space="preserve">1 or this Division, it would be unlawful in particular circumstances for the first person, in doing that act, to discriminate against the other person on the ground of the other person’s sex, </w:t>
      </w:r>
      <w:r w:rsidR="003F4B64" w:rsidRPr="00AE1EAA">
        <w:t>sexual orientation, gender identity, intersex status, marital or relationship status</w:t>
      </w:r>
      <w:r w:rsidRPr="00AE1EAA">
        <w:t>, pregnancy or potential pregnancy</w:t>
      </w:r>
      <w:r w:rsidR="00BE60F1" w:rsidRPr="00AE1EAA">
        <w:t>, breastfeeding or family responsibilities</w:t>
      </w:r>
      <w:r w:rsidRPr="00AE1EAA">
        <w:t>; and</w:t>
      </w:r>
    </w:p>
    <w:p w14:paraId="681EDA3D" w14:textId="77777777" w:rsidR="00C45988" w:rsidRPr="00AE1EAA" w:rsidRDefault="00C45988" w:rsidP="00C45988">
      <w:pPr>
        <w:pStyle w:val="paragraph"/>
      </w:pPr>
      <w:r w:rsidRPr="00AE1EAA">
        <w:tab/>
        <w:t>(c)</w:t>
      </w:r>
      <w:r w:rsidRPr="00AE1EAA">
        <w:tab/>
        <w:t>persons:</w:t>
      </w:r>
    </w:p>
    <w:p w14:paraId="02A754A5" w14:textId="77777777" w:rsidR="003F4B64" w:rsidRPr="00AE1EAA" w:rsidRDefault="003F4B64" w:rsidP="003F4B64">
      <w:pPr>
        <w:pStyle w:val="paragraphsub"/>
      </w:pPr>
      <w:r w:rsidRPr="00AE1EAA">
        <w:tab/>
        <w:t>(i)</w:t>
      </w:r>
      <w:r w:rsidRPr="00AE1EAA">
        <w:tab/>
        <w:t>of a different sex; or</w:t>
      </w:r>
    </w:p>
    <w:p w14:paraId="6866E26E" w14:textId="77777777" w:rsidR="003F4B64" w:rsidRPr="00AE1EAA" w:rsidRDefault="003F4B64" w:rsidP="003F4B64">
      <w:pPr>
        <w:pStyle w:val="paragraphsub"/>
      </w:pPr>
      <w:r w:rsidRPr="00AE1EAA">
        <w:tab/>
        <w:t>(ia)</w:t>
      </w:r>
      <w:r w:rsidRPr="00AE1EAA">
        <w:tab/>
        <w:t>who have a different sexual orientation; or</w:t>
      </w:r>
    </w:p>
    <w:p w14:paraId="4E098169" w14:textId="77777777" w:rsidR="003F4B64" w:rsidRPr="00AE1EAA" w:rsidRDefault="003F4B64" w:rsidP="003F4B64">
      <w:pPr>
        <w:pStyle w:val="paragraphsub"/>
      </w:pPr>
      <w:r w:rsidRPr="00AE1EAA">
        <w:tab/>
        <w:t>(ib)</w:t>
      </w:r>
      <w:r w:rsidRPr="00AE1EAA">
        <w:tab/>
        <w:t>who have a different gender identity; or</w:t>
      </w:r>
    </w:p>
    <w:p w14:paraId="5DB675C1" w14:textId="77777777" w:rsidR="003F4B64" w:rsidRPr="00AE1EAA" w:rsidRDefault="003F4B64" w:rsidP="003F4B64">
      <w:pPr>
        <w:pStyle w:val="paragraphsub"/>
      </w:pPr>
      <w:r w:rsidRPr="00AE1EAA">
        <w:tab/>
        <w:t>(ic)</w:t>
      </w:r>
      <w:r w:rsidRPr="00AE1EAA">
        <w:tab/>
        <w:t>who are not of intersex status; or</w:t>
      </w:r>
    </w:p>
    <w:p w14:paraId="3BD05A6F" w14:textId="77777777" w:rsidR="003F4B64" w:rsidRPr="00AE1EAA" w:rsidRDefault="003F4B64" w:rsidP="003F4B64">
      <w:pPr>
        <w:pStyle w:val="paragraphsub"/>
      </w:pPr>
      <w:r w:rsidRPr="00AE1EAA">
        <w:tab/>
        <w:t>(ii)</w:t>
      </w:r>
      <w:r w:rsidRPr="00AE1EAA">
        <w:tab/>
        <w:t>who have a different marital or relationship status; or</w:t>
      </w:r>
    </w:p>
    <w:p w14:paraId="432A2EB0" w14:textId="77777777" w:rsidR="00C45988" w:rsidRPr="00AE1EAA" w:rsidRDefault="00C45988" w:rsidP="00C45988">
      <w:pPr>
        <w:pStyle w:val="paragraphsub"/>
      </w:pPr>
      <w:r w:rsidRPr="00AE1EAA">
        <w:tab/>
        <w:t>(iii)</w:t>
      </w:r>
      <w:r w:rsidRPr="00AE1EAA">
        <w:tab/>
        <w:t>who are not pregnant or potentially pregnant;</w:t>
      </w:r>
      <w:r w:rsidR="00645825" w:rsidRPr="00AE1EAA">
        <w:t xml:space="preserve"> or</w:t>
      </w:r>
    </w:p>
    <w:p w14:paraId="444DF206" w14:textId="77777777" w:rsidR="00645825" w:rsidRPr="00AE1EAA" w:rsidRDefault="00645825" w:rsidP="00645825">
      <w:pPr>
        <w:pStyle w:val="paragraphsub"/>
      </w:pPr>
      <w:r w:rsidRPr="00AE1EAA">
        <w:tab/>
        <w:t>(iv)</w:t>
      </w:r>
      <w:r w:rsidRPr="00AE1EAA">
        <w:tab/>
        <w:t>who are not breastfeeding; or</w:t>
      </w:r>
    </w:p>
    <w:p w14:paraId="7D4AB315" w14:textId="77777777" w:rsidR="00645825" w:rsidRPr="00AE1EAA" w:rsidRDefault="00645825" w:rsidP="00645825">
      <w:pPr>
        <w:pStyle w:val="paragraphsub"/>
      </w:pPr>
      <w:r w:rsidRPr="00AE1EAA">
        <w:tab/>
        <w:t>(v)</w:t>
      </w:r>
      <w:r w:rsidRPr="00AE1EAA">
        <w:tab/>
        <w:t>without family responsibilities;</w:t>
      </w:r>
    </w:p>
    <w:p w14:paraId="35C523D7" w14:textId="77777777" w:rsidR="00C45988" w:rsidRPr="00AE1EAA" w:rsidRDefault="00C45988" w:rsidP="00C45988">
      <w:pPr>
        <w:pStyle w:val="paragraph"/>
      </w:pPr>
      <w:r w:rsidRPr="00AE1EAA">
        <w:tab/>
      </w:r>
      <w:r w:rsidRPr="00AE1EAA">
        <w:tab/>
        <w:t>as the case requires, would not be requested or required to provide the information in circumstances that are the same or not materially different.</w:t>
      </w:r>
    </w:p>
    <w:p w14:paraId="66FCC8A5" w14:textId="195135D6" w:rsidR="00C45988" w:rsidRPr="00AE1EAA" w:rsidRDefault="00C45988" w:rsidP="00C45988">
      <w:pPr>
        <w:pStyle w:val="notetext"/>
      </w:pPr>
      <w:r w:rsidRPr="00AE1EAA">
        <w:t>Example:</w:t>
      </w:r>
      <w:r w:rsidRPr="00AE1EAA">
        <w:tab/>
        <w:t xml:space="preserve">Under </w:t>
      </w:r>
      <w:r w:rsidR="00A17DC5">
        <w:t>section 1</w:t>
      </w:r>
      <w:r w:rsidRPr="00AE1EAA">
        <w:t>4 of Division</w:t>
      </w:r>
      <w:r w:rsidR="006744A1" w:rsidRPr="00AE1EAA">
        <w:t> </w:t>
      </w:r>
      <w:r w:rsidRPr="00AE1EAA">
        <w:t>1, it is unlawful to determine not to offer employment to a woman because she is pregnant or might become pregnant. Under this section, it is therefore also unlawful to ask a woman during a job interview whether she is pregnant or intends to become pregnant if that information is requested in connection with determining whether to offer her employment.</w:t>
      </w:r>
    </w:p>
    <w:p w14:paraId="0AAA3E1B" w14:textId="77777777" w:rsidR="00C45988" w:rsidRPr="00AE1EAA" w:rsidRDefault="00C45988" w:rsidP="00C45988">
      <w:pPr>
        <w:pStyle w:val="subsection"/>
        <w:keepNext/>
      </w:pPr>
      <w:r w:rsidRPr="00AE1EAA">
        <w:tab/>
        <w:t>(2)</w:t>
      </w:r>
      <w:r w:rsidRPr="00AE1EAA">
        <w:tab/>
        <w:t xml:space="preserve">Nothing in </w:t>
      </w:r>
      <w:r w:rsidR="006744A1" w:rsidRPr="00AE1EAA">
        <w:t>subsection (</w:t>
      </w:r>
      <w:r w:rsidRPr="00AE1EAA">
        <w:t>1) renders it unlawful for a person to request or require:</w:t>
      </w:r>
    </w:p>
    <w:p w14:paraId="401D5552" w14:textId="73F41B5B" w:rsidR="00C45988" w:rsidRPr="00AE1EAA" w:rsidRDefault="00C45988" w:rsidP="00C45988">
      <w:pPr>
        <w:pStyle w:val="paragraph"/>
      </w:pPr>
      <w:r w:rsidRPr="00AE1EAA">
        <w:tab/>
        <w:t>(a)</w:t>
      </w:r>
      <w:r w:rsidRPr="00AE1EAA">
        <w:tab/>
        <w:t>a person of a particular sex to provide information concerning such part of the last</w:t>
      </w:r>
      <w:r w:rsidR="00A17DC5">
        <w:noBreakHyphen/>
      </w:r>
      <w:r w:rsidRPr="00AE1EAA">
        <w:t>mentioned person’s medical history as relates to medical conditions that affect persons of that sex only; or</w:t>
      </w:r>
    </w:p>
    <w:p w14:paraId="405EF784" w14:textId="77777777" w:rsidR="00C45988" w:rsidRPr="00AE1EAA" w:rsidRDefault="00C45988" w:rsidP="00C45988">
      <w:pPr>
        <w:pStyle w:val="paragraph"/>
      </w:pPr>
      <w:r w:rsidRPr="00AE1EAA">
        <w:tab/>
        <w:t>(b)</w:t>
      </w:r>
      <w:r w:rsidRPr="00AE1EAA">
        <w:tab/>
        <w:t>a person who is pregnant to provide medical information concerning the pregnancy.</w:t>
      </w:r>
    </w:p>
    <w:p w14:paraId="164A5CCC" w14:textId="77777777" w:rsidR="00C45988" w:rsidRPr="00AE1EAA" w:rsidRDefault="00C45988" w:rsidP="00C45988">
      <w:pPr>
        <w:pStyle w:val="notetext"/>
      </w:pPr>
      <w:r w:rsidRPr="00AE1EAA">
        <w:t>Note:</w:t>
      </w:r>
      <w:r w:rsidRPr="00AE1EAA">
        <w:tab/>
        <w:t>Information obtained under this subsection may be used provided the use is not for the purpose of a discriminatory act that is unlawful under any other section of this Act. For example, an employer may use such information for a purpose connected with occupational health and safety, but only if doing so does not amount to unlawful discrimination.</w:t>
      </w:r>
    </w:p>
    <w:p w14:paraId="3DD6A96B" w14:textId="77777777" w:rsidR="00C45988" w:rsidRPr="00AE1EAA" w:rsidRDefault="00203BA6" w:rsidP="005C0C26">
      <w:pPr>
        <w:pStyle w:val="ActHead3"/>
        <w:pageBreakBefore/>
      </w:pPr>
      <w:bookmarkStart w:id="45" w:name="_Toc148357471"/>
      <w:r w:rsidRPr="00A17DC5">
        <w:rPr>
          <w:rStyle w:val="CharDivNo"/>
        </w:rPr>
        <w:t>Division 3</w:t>
      </w:r>
      <w:r w:rsidR="00C45988" w:rsidRPr="00AE1EAA">
        <w:t>—</w:t>
      </w:r>
      <w:r w:rsidR="00AA33A9" w:rsidRPr="00A17DC5">
        <w:rPr>
          <w:rStyle w:val="CharDivText"/>
        </w:rPr>
        <w:t>Harassment etc.</w:t>
      </w:r>
      <w:bookmarkEnd w:id="45"/>
    </w:p>
    <w:p w14:paraId="6F2E4742" w14:textId="77777777" w:rsidR="00C45988" w:rsidRPr="00AE1EAA" w:rsidRDefault="00C45988" w:rsidP="00C45988">
      <w:pPr>
        <w:pStyle w:val="ActHead5"/>
      </w:pPr>
      <w:bookmarkStart w:id="46" w:name="_Toc148357472"/>
      <w:r w:rsidRPr="00A17DC5">
        <w:rPr>
          <w:rStyle w:val="CharSectno"/>
        </w:rPr>
        <w:t>28A</w:t>
      </w:r>
      <w:r w:rsidRPr="00AE1EAA">
        <w:t xml:space="preserve">  Meaning of </w:t>
      </w:r>
      <w:r w:rsidRPr="00AE1EAA">
        <w:rPr>
          <w:i/>
        </w:rPr>
        <w:t>sexual harassment</w:t>
      </w:r>
      <w:bookmarkEnd w:id="46"/>
    </w:p>
    <w:p w14:paraId="5D70A390" w14:textId="77777777" w:rsidR="00C45988" w:rsidRPr="00AE1EAA" w:rsidRDefault="00C45988" w:rsidP="00C45988">
      <w:pPr>
        <w:pStyle w:val="subsection"/>
      </w:pPr>
      <w:r w:rsidRPr="00AE1EAA">
        <w:tab/>
        <w:t>(1)</w:t>
      </w:r>
      <w:r w:rsidRPr="00AE1EAA">
        <w:tab/>
      </w:r>
      <w:r w:rsidR="00AA33A9" w:rsidRPr="00AE1EAA">
        <w:t>For the purposes of this Act</w:t>
      </w:r>
      <w:r w:rsidRPr="00AE1EAA">
        <w:t xml:space="preserve">, a person sexually harasses another person (the </w:t>
      </w:r>
      <w:r w:rsidRPr="00AE1EAA">
        <w:rPr>
          <w:b/>
          <w:i/>
        </w:rPr>
        <w:t>person harassed</w:t>
      </w:r>
      <w:r w:rsidRPr="00AE1EAA">
        <w:t>) if:</w:t>
      </w:r>
    </w:p>
    <w:p w14:paraId="453FBD6E" w14:textId="77777777" w:rsidR="00C45988" w:rsidRPr="00AE1EAA" w:rsidRDefault="00C45988" w:rsidP="00C45988">
      <w:pPr>
        <w:pStyle w:val="paragraph"/>
      </w:pPr>
      <w:r w:rsidRPr="00AE1EAA">
        <w:tab/>
        <w:t>(a)</w:t>
      </w:r>
      <w:r w:rsidRPr="00AE1EAA">
        <w:tab/>
        <w:t>the person makes an unwelcome sexual advance, or an unwelcome request for sexual favours, to the person harassed; or</w:t>
      </w:r>
    </w:p>
    <w:p w14:paraId="3952F0F0" w14:textId="77777777" w:rsidR="00C45988" w:rsidRPr="00AE1EAA" w:rsidRDefault="00C45988" w:rsidP="00C45988">
      <w:pPr>
        <w:pStyle w:val="paragraph"/>
      </w:pPr>
      <w:r w:rsidRPr="00AE1EAA">
        <w:tab/>
        <w:t>(b)</w:t>
      </w:r>
      <w:r w:rsidRPr="00AE1EAA">
        <w:tab/>
        <w:t>engages in other unwelcome conduct of a sexual nature in relation to the person harassed;</w:t>
      </w:r>
    </w:p>
    <w:p w14:paraId="3DF20812" w14:textId="77777777" w:rsidR="00C45988" w:rsidRPr="00AE1EAA" w:rsidRDefault="00C45988" w:rsidP="00C45988">
      <w:pPr>
        <w:pStyle w:val="subsection2"/>
      </w:pPr>
      <w:r w:rsidRPr="00AE1EAA">
        <w:t>in circumstances in which a reasonable person, having regard to all the circumstances, would have anticipated</w:t>
      </w:r>
      <w:r w:rsidR="00147DC4" w:rsidRPr="00AE1EAA">
        <w:t xml:space="preserve"> the possibility</w:t>
      </w:r>
      <w:r w:rsidRPr="00AE1EAA">
        <w:t xml:space="preserve"> that the person harassed would be offended, humiliated or intimidated.</w:t>
      </w:r>
    </w:p>
    <w:p w14:paraId="092C6F10" w14:textId="77777777" w:rsidR="008F369A" w:rsidRPr="00AE1EAA" w:rsidRDefault="008F369A" w:rsidP="008F369A">
      <w:pPr>
        <w:pStyle w:val="subsection"/>
      </w:pPr>
      <w:r w:rsidRPr="00AE1EAA">
        <w:tab/>
        <w:t>(1A)</w:t>
      </w:r>
      <w:r w:rsidRPr="00AE1EAA">
        <w:tab/>
        <w:t xml:space="preserve">For the purposes of </w:t>
      </w:r>
      <w:r w:rsidR="006744A1" w:rsidRPr="00AE1EAA">
        <w:t>subsection (</w:t>
      </w:r>
      <w:r w:rsidRPr="00AE1EAA">
        <w:t>1), the circumstances to be taken into account include, but are not limited to, the following:</w:t>
      </w:r>
    </w:p>
    <w:p w14:paraId="08AD6819" w14:textId="77777777" w:rsidR="008F369A" w:rsidRPr="00AE1EAA" w:rsidRDefault="008F369A" w:rsidP="008F369A">
      <w:pPr>
        <w:pStyle w:val="paragraph"/>
      </w:pPr>
      <w:r w:rsidRPr="00AE1EAA">
        <w:tab/>
        <w:t>(a)</w:t>
      </w:r>
      <w:r w:rsidRPr="00AE1EAA">
        <w:tab/>
        <w:t xml:space="preserve">the sex, age, </w:t>
      </w:r>
      <w:r w:rsidR="00787560" w:rsidRPr="00AE1EAA">
        <w:t>sexual orientation, gender identity, intersex status, marital or relationship status</w:t>
      </w:r>
      <w:r w:rsidRPr="00AE1EAA">
        <w:t>, religious belief, race, colour, or national or ethnic origin, of the person harassed;</w:t>
      </w:r>
    </w:p>
    <w:p w14:paraId="7F7F2BCB" w14:textId="77777777" w:rsidR="008F369A" w:rsidRPr="00AE1EAA" w:rsidRDefault="008F369A" w:rsidP="008F369A">
      <w:pPr>
        <w:pStyle w:val="paragraph"/>
      </w:pPr>
      <w:r w:rsidRPr="00AE1EAA">
        <w:tab/>
        <w:t>(b)</w:t>
      </w:r>
      <w:r w:rsidRPr="00AE1EAA">
        <w:tab/>
        <w:t>the relationship between the person harassed and the person who made the advance or request or who engaged in the conduct;</w:t>
      </w:r>
    </w:p>
    <w:p w14:paraId="4CC00B19" w14:textId="77777777" w:rsidR="008F369A" w:rsidRPr="00AE1EAA" w:rsidRDefault="008F369A" w:rsidP="008F369A">
      <w:pPr>
        <w:pStyle w:val="paragraph"/>
      </w:pPr>
      <w:r w:rsidRPr="00AE1EAA">
        <w:tab/>
        <w:t>(c)</w:t>
      </w:r>
      <w:r w:rsidRPr="00AE1EAA">
        <w:tab/>
        <w:t>any disability of the person harassed;</w:t>
      </w:r>
    </w:p>
    <w:p w14:paraId="7E769DC3" w14:textId="77777777" w:rsidR="008F369A" w:rsidRPr="00AE1EAA" w:rsidRDefault="008F369A" w:rsidP="008F369A">
      <w:pPr>
        <w:pStyle w:val="paragraph"/>
      </w:pPr>
      <w:r w:rsidRPr="00AE1EAA">
        <w:tab/>
        <w:t>(d)</w:t>
      </w:r>
      <w:r w:rsidRPr="00AE1EAA">
        <w:tab/>
        <w:t>any other relevant circumstance.</w:t>
      </w:r>
    </w:p>
    <w:p w14:paraId="278F4052" w14:textId="77777777" w:rsidR="00C45988" w:rsidRPr="00AE1EAA" w:rsidRDefault="00C45988" w:rsidP="00C45988">
      <w:pPr>
        <w:pStyle w:val="subsection"/>
      </w:pPr>
      <w:r w:rsidRPr="00AE1EAA">
        <w:tab/>
        <w:t>(2)</w:t>
      </w:r>
      <w:r w:rsidRPr="00AE1EAA">
        <w:tab/>
        <w:t>In this section:</w:t>
      </w:r>
    </w:p>
    <w:p w14:paraId="3DA354A5" w14:textId="77777777" w:rsidR="00C45988" w:rsidRPr="00AE1EAA" w:rsidRDefault="00C45988" w:rsidP="00C45988">
      <w:pPr>
        <w:pStyle w:val="Definition"/>
      </w:pPr>
      <w:r w:rsidRPr="00AE1EAA">
        <w:rPr>
          <w:b/>
          <w:i/>
        </w:rPr>
        <w:t>conduct of a sexual nature</w:t>
      </w:r>
      <w:r w:rsidRPr="00AE1EAA">
        <w:t xml:space="preserve"> includes making a statement of a sexual nature to a person, or in the presence of a person, whether the statement is made orally or in writing.</w:t>
      </w:r>
    </w:p>
    <w:p w14:paraId="3DF30307" w14:textId="77777777" w:rsidR="00AA33A9" w:rsidRPr="00AE1EAA" w:rsidRDefault="00AA33A9" w:rsidP="00AA33A9">
      <w:pPr>
        <w:pStyle w:val="ActHead5"/>
      </w:pPr>
      <w:bookmarkStart w:id="47" w:name="_Toc148357473"/>
      <w:bookmarkStart w:id="48" w:name="_Hlk84409853"/>
      <w:r w:rsidRPr="00A17DC5">
        <w:rPr>
          <w:rStyle w:val="CharSectno"/>
        </w:rPr>
        <w:t>28AA</w:t>
      </w:r>
      <w:r w:rsidRPr="00AE1EAA">
        <w:t xml:space="preserve">  Meaning of </w:t>
      </w:r>
      <w:r w:rsidRPr="00AE1EAA">
        <w:rPr>
          <w:i/>
        </w:rPr>
        <w:t>harassment on the ground of sex</w:t>
      </w:r>
      <w:bookmarkEnd w:id="47"/>
    </w:p>
    <w:p w14:paraId="2EC7E927" w14:textId="77777777" w:rsidR="00AA33A9" w:rsidRPr="00AE1EAA" w:rsidRDefault="00AA33A9" w:rsidP="00AA33A9">
      <w:pPr>
        <w:pStyle w:val="subsection"/>
      </w:pPr>
      <w:r w:rsidRPr="00AE1EAA">
        <w:tab/>
        <w:t>(1)</w:t>
      </w:r>
      <w:r w:rsidRPr="00AE1EAA">
        <w:tab/>
        <w:t xml:space="preserve">For the purposes of this Act, a person harasses another person (the </w:t>
      </w:r>
      <w:r w:rsidRPr="00AE1EAA">
        <w:rPr>
          <w:b/>
          <w:i/>
        </w:rPr>
        <w:t>person harassed</w:t>
      </w:r>
      <w:r w:rsidRPr="00AE1EAA">
        <w:t>) on the ground of sex if:</w:t>
      </w:r>
    </w:p>
    <w:p w14:paraId="46484D31" w14:textId="77777777" w:rsidR="00AA33A9" w:rsidRPr="00AE1EAA" w:rsidRDefault="00AA33A9" w:rsidP="00AA33A9">
      <w:pPr>
        <w:pStyle w:val="paragraph"/>
      </w:pPr>
      <w:r w:rsidRPr="00AE1EAA">
        <w:tab/>
        <w:t>(a)</w:t>
      </w:r>
      <w:r w:rsidRPr="00AE1EAA">
        <w:tab/>
        <w:t>by reason of:</w:t>
      </w:r>
    </w:p>
    <w:p w14:paraId="5EC62A57" w14:textId="77777777" w:rsidR="00AA33A9" w:rsidRPr="00AE1EAA" w:rsidRDefault="00AA33A9" w:rsidP="00AA33A9">
      <w:pPr>
        <w:pStyle w:val="paragraphsub"/>
      </w:pPr>
      <w:r w:rsidRPr="00AE1EAA">
        <w:tab/>
        <w:t>(i)</w:t>
      </w:r>
      <w:r w:rsidRPr="00AE1EAA">
        <w:tab/>
        <w:t>the sex of the person harassed; or</w:t>
      </w:r>
    </w:p>
    <w:p w14:paraId="735327C4" w14:textId="77777777" w:rsidR="00AA33A9" w:rsidRPr="00AE1EAA" w:rsidRDefault="00AA33A9" w:rsidP="00AA33A9">
      <w:pPr>
        <w:pStyle w:val="paragraphsub"/>
      </w:pPr>
      <w:r w:rsidRPr="00AE1EAA">
        <w:tab/>
        <w:t>(ii)</w:t>
      </w:r>
      <w:r w:rsidRPr="00AE1EAA">
        <w:tab/>
        <w:t>a characteristic that appertains generally to persons of the sex of the person harassed; or</w:t>
      </w:r>
    </w:p>
    <w:p w14:paraId="58297413" w14:textId="77777777" w:rsidR="00AA33A9" w:rsidRPr="00AE1EAA" w:rsidRDefault="00AA33A9" w:rsidP="00AA33A9">
      <w:pPr>
        <w:pStyle w:val="paragraphsub"/>
      </w:pPr>
      <w:r w:rsidRPr="00AE1EAA">
        <w:tab/>
        <w:t>(iii)</w:t>
      </w:r>
      <w:r w:rsidRPr="00AE1EAA">
        <w:tab/>
        <w:t>a characteristic that is generally imputed to persons of the sex of the person harassed;</w:t>
      </w:r>
    </w:p>
    <w:p w14:paraId="4956F011" w14:textId="7D2B6F84" w:rsidR="00AA33A9" w:rsidRPr="00AE1EAA" w:rsidRDefault="00AA33A9" w:rsidP="00AA33A9">
      <w:pPr>
        <w:pStyle w:val="paragraph"/>
      </w:pPr>
      <w:r w:rsidRPr="00AE1EAA">
        <w:tab/>
      </w:r>
      <w:r w:rsidRPr="00AE1EAA">
        <w:tab/>
        <w:t>the person engages in unwelcome conduct of a demeaning nature in relation to the person harassed; and</w:t>
      </w:r>
    </w:p>
    <w:p w14:paraId="27449CFC" w14:textId="77777777" w:rsidR="00AA33A9" w:rsidRPr="00AE1EAA" w:rsidRDefault="00AA33A9" w:rsidP="00AA33A9">
      <w:pPr>
        <w:pStyle w:val="paragraph"/>
      </w:pPr>
      <w:r w:rsidRPr="00AE1EAA">
        <w:tab/>
        <w:t>(b)</w:t>
      </w:r>
      <w:r w:rsidRPr="00AE1EAA">
        <w:tab/>
        <w:t>the person does so in circumstances in which a reasonable person, having regard to all the circumstances, would have anticipated the possibility that the person harassed would be offended, humiliated or intimidated.</w:t>
      </w:r>
    </w:p>
    <w:p w14:paraId="0E473D1A" w14:textId="77777777" w:rsidR="00AA33A9" w:rsidRPr="00AE1EAA" w:rsidRDefault="00AA33A9" w:rsidP="00AA33A9">
      <w:pPr>
        <w:pStyle w:val="notetext"/>
      </w:pPr>
      <w:r w:rsidRPr="00AE1EAA">
        <w:t>Note:</w:t>
      </w:r>
      <w:r w:rsidRPr="00AE1EAA">
        <w:tab/>
        <w:t>See also section 8 (acts done for 2 or more reasons).</w:t>
      </w:r>
    </w:p>
    <w:p w14:paraId="5DFFC1D8" w14:textId="77777777" w:rsidR="00AA33A9" w:rsidRPr="00AE1EAA" w:rsidRDefault="00AA33A9" w:rsidP="00AA33A9">
      <w:pPr>
        <w:pStyle w:val="subsection"/>
      </w:pPr>
      <w:r w:rsidRPr="00AE1EAA">
        <w:tab/>
        <w:t>(2)</w:t>
      </w:r>
      <w:r w:rsidRPr="00AE1EAA">
        <w:tab/>
        <w:t>For the purposes of subsection (1), the circumstances to be taken into account include, but are not limited to, the following:</w:t>
      </w:r>
    </w:p>
    <w:p w14:paraId="37BC6C89" w14:textId="77777777" w:rsidR="00AA33A9" w:rsidRPr="00AE1EAA" w:rsidRDefault="00AA33A9" w:rsidP="00AA33A9">
      <w:pPr>
        <w:pStyle w:val="paragraph"/>
      </w:pPr>
      <w:r w:rsidRPr="00AE1EAA">
        <w:tab/>
        <w:t>(a)</w:t>
      </w:r>
      <w:r w:rsidRPr="00AE1EAA">
        <w:tab/>
        <w:t>the sex, age, sexual orientation, gender identity, intersex status, marital or relationship status, religious belief, race, colour, or national or ethnic origin, of the person harassed;</w:t>
      </w:r>
    </w:p>
    <w:p w14:paraId="529CA147" w14:textId="77777777" w:rsidR="00AA33A9" w:rsidRPr="00AE1EAA" w:rsidRDefault="00AA33A9" w:rsidP="00AA33A9">
      <w:pPr>
        <w:pStyle w:val="paragraph"/>
      </w:pPr>
      <w:r w:rsidRPr="00AE1EAA">
        <w:tab/>
        <w:t>(b)</w:t>
      </w:r>
      <w:r w:rsidRPr="00AE1EAA">
        <w:tab/>
        <w:t>the relationship between the person harassed and the person who engaged in the conduct;</w:t>
      </w:r>
    </w:p>
    <w:p w14:paraId="5DE41501" w14:textId="77777777" w:rsidR="00AA33A9" w:rsidRPr="00AE1EAA" w:rsidRDefault="00AA33A9" w:rsidP="00AA33A9">
      <w:pPr>
        <w:pStyle w:val="paragraph"/>
      </w:pPr>
      <w:r w:rsidRPr="00AE1EAA">
        <w:tab/>
        <w:t>(c)</w:t>
      </w:r>
      <w:r w:rsidRPr="00AE1EAA">
        <w:tab/>
        <w:t>any disability of the person harassed;</w:t>
      </w:r>
    </w:p>
    <w:p w14:paraId="1206BD01" w14:textId="77777777" w:rsidR="00AA33A9" w:rsidRPr="00AE1EAA" w:rsidRDefault="00AA33A9" w:rsidP="00AA33A9">
      <w:pPr>
        <w:pStyle w:val="paragraph"/>
      </w:pPr>
      <w:r w:rsidRPr="00AE1EAA">
        <w:tab/>
        <w:t>(d)</w:t>
      </w:r>
      <w:r w:rsidRPr="00AE1EAA">
        <w:tab/>
        <w:t>any power imbalance in the relationship between the person harassed and the person who engaged in the conduct;</w:t>
      </w:r>
    </w:p>
    <w:p w14:paraId="278D8996" w14:textId="77777777" w:rsidR="00AA33A9" w:rsidRPr="00AE1EAA" w:rsidRDefault="00AA33A9" w:rsidP="00AA33A9">
      <w:pPr>
        <w:pStyle w:val="paragraph"/>
      </w:pPr>
      <w:r w:rsidRPr="00AE1EAA">
        <w:tab/>
        <w:t>(e)</w:t>
      </w:r>
      <w:r w:rsidRPr="00AE1EAA">
        <w:tab/>
        <w:t>the seriousness of the conduct;</w:t>
      </w:r>
    </w:p>
    <w:p w14:paraId="7BE3F822" w14:textId="77777777" w:rsidR="00AA33A9" w:rsidRPr="00AE1EAA" w:rsidRDefault="00AA33A9" w:rsidP="00AA33A9">
      <w:pPr>
        <w:pStyle w:val="paragraph"/>
      </w:pPr>
      <w:r w:rsidRPr="00AE1EAA">
        <w:tab/>
        <w:t>(f)</w:t>
      </w:r>
      <w:r w:rsidRPr="00AE1EAA">
        <w:tab/>
        <w:t>whether the conduct has been repeated;</w:t>
      </w:r>
    </w:p>
    <w:p w14:paraId="73B33CD7" w14:textId="77777777" w:rsidR="00AA33A9" w:rsidRPr="00AE1EAA" w:rsidRDefault="00AA33A9" w:rsidP="00AA33A9">
      <w:pPr>
        <w:pStyle w:val="paragraph"/>
      </w:pPr>
      <w:r w:rsidRPr="00AE1EAA">
        <w:tab/>
        <w:t>(g)</w:t>
      </w:r>
      <w:r w:rsidRPr="00AE1EAA">
        <w:tab/>
        <w:t>any other relevant circumstance.</w:t>
      </w:r>
    </w:p>
    <w:p w14:paraId="3E31F420" w14:textId="77777777" w:rsidR="00AA33A9" w:rsidRPr="00AE1EAA" w:rsidRDefault="00AA33A9" w:rsidP="00AA33A9">
      <w:pPr>
        <w:pStyle w:val="subsection"/>
      </w:pPr>
      <w:r w:rsidRPr="00AE1EAA">
        <w:tab/>
        <w:t>(3)</w:t>
      </w:r>
      <w:r w:rsidRPr="00AE1EAA">
        <w:tab/>
        <w:t>In this section:</w:t>
      </w:r>
    </w:p>
    <w:p w14:paraId="1D6F3862" w14:textId="77777777" w:rsidR="00AA33A9" w:rsidRPr="00AE1EAA" w:rsidRDefault="00AA33A9" w:rsidP="00AA33A9">
      <w:pPr>
        <w:pStyle w:val="Definition"/>
      </w:pPr>
      <w:r w:rsidRPr="00AE1EAA">
        <w:rPr>
          <w:b/>
          <w:i/>
        </w:rPr>
        <w:t>conduct</w:t>
      </w:r>
      <w:r w:rsidRPr="00AE1EAA">
        <w:t xml:space="preserve"> includes making a statement to a person, or in the presence of a person, whether the statement is made orally or in writing.</w:t>
      </w:r>
    </w:p>
    <w:p w14:paraId="4ED2C963" w14:textId="77777777" w:rsidR="00AA33A9" w:rsidRPr="00AE1EAA" w:rsidRDefault="00AA33A9" w:rsidP="00AA33A9">
      <w:pPr>
        <w:pStyle w:val="ActHead5"/>
      </w:pPr>
      <w:bookmarkStart w:id="49" w:name="_Toc148357474"/>
      <w:r w:rsidRPr="00A17DC5">
        <w:rPr>
          <w:rStyle w:val="CharSectno"/>
        </w:rPr>
        <w:t>28AB</w:t>
      </w:r>
      <w:r w:rsidRPr="00AE1EAA">
        <w:t xml:space="preserve">  Meaning of </w:t>
      </w:r>
      <w:r w:rsidRPr="00AE1EAA">
        <w:rPr>
          <w:i/>
        </w:rPr>
        <w:t>worker in a business or undertaking</w:t>
      </w:r>
      <w:bookmarkEnd w:id="49"/>
    </w:p>
    <w:p w14:paraId="0784C73D" w14:textId="77777777" w:rsidR="00AA33A9" w:rsidRPr="00AE1EAA" w:rsidRDefault="00AA33A9" w:rsidP="00AA33A9">
      <w:pPr>
        <w:pStyle w:val="subsection"/>
      </w:pPr>
      <w:r w:rsidRPr="00AE1EAA">
        <w:tab/>
      </w:r>
      <w:r w:rsidRPr="00AE1EAA">
        <w:tab/>
        <w:t xml:space="preserve">For the purposes of this Act, if a person (the </w:t>
      </w:r>
      <w:r w:rsidRPr="00AE1EAA">
        <w:rPr>
          <w:b/>
          <w:i/>
        </w:rPr>
        <w:t>first person</w:t>
      </w:r>
      <w:r w:rsidRPr="00AE1EAA">
        <w:t>) is a worker because the first person carries out work for a person conducting a business or undertaking, the first person is a worker in the business or undertaking.</w:t>
      </w:r>
    </w:p>
    <w:p w14:paraId="0BDC34B2" w14:textId="77777777" w:rsidR="00C45988" w:rsidRPr="00AE1EAA" w:rsidRDefault="00C45988" w:rsidP="00C45988">
      <w:pPr>
        <w:pStyle w:val="ActHead5"/>
      </w:pPr>
      <w:bookmarkStart w:id="50" w:name="_Toc148357475"/>
      <w:bookmarkEnd w:id="48"/>
      <w:r w:rsidRPr="00A17DC5">
        <w:rPr>
          <w:rStyle w:val="CharSectno"/>
        </w:rPr>
        <w:t>28B</w:t>
      </w:r>
      <w:r w:rsidRPr="00AE1EAA">
        <w:t xml:space="preserve">  Employment, partnerships etc.</w:t>
      </w:r>
      <w:bookmarkEnd w:id="50"/>
    </w:p>
    <w:p w14:paraId="19DE59B9" w14:textId="77777777" w:rsidR="00C45988" w:rsidRPr="00AE1EAA" w:rsidRDefault="00C45988" w:rsidP="00C45988">
      <w:pPr>
        <w:pStyle w:val="subsection"/>
      </w:pPr>
      <w:r w:rsidRPr="00AE1EAA">
        <w:tab/>
        <w:t>(1)</w:t>
      </w:r>
      <w:r w:rsidRPr="00AE1EAA">
        <w:tab/>
        <w:t>It is unlawful for a person to sexually harass</w:t>
      </w:r>
      <w:r w:rsidR="00AA33A9" w:rsidRPr="00AE1EAA">
        <w:t xml:space="preserve"> or harass on the ground of sex</w:t>
      </w:r>
      <w:r w:rsidRPr="00AE1EAA">
        <w:t>:</w:t>
      </w:r>
    </w:p>
    <w:p w14:paraId="0224C582" w14:textId="77777777" w:rsidR="00C45988" w:rsidRPr="00AE1EAA" w:rsidRDefault="00C45988" w:rsidP="00C45988">
      <w:pPr>
        <w:pStyle w:val="paragraph"/>
      </w:pPr>
      <w:r w:rsidRPr="00AE1EAA">
        <w:tab/>
        <w:t>(a)</w:t>
      </w:r>
      <w:r w:rsidRPr="00AE1EAA">
        <w:tab/>
        <w:t>an employee of the person; or</w:t>
      </w:r>
    </w:p>
    <w:p w14:paraId="57B9C1A6" w14:textId="77777777" w:rsidR="00C45988" w:rsidRPr="00AE1EAA" w:rsidRDefault="00C45988" w:rsidP="00C45988">
      <w:pPr>
        <w:pStyle w:val="paragraph"/>
      </w:pPr>
      <w:r w:rsidRPr="00AE1EAA">
        <w:tab/>
        <w:t>(b)</w:t>
      </w:r>
      <w:r w:rsidRPr="00AE1EAA">
        <w:tab/>
        <w:t>a person who is seeking to become an employee of the person.</w:t>
      </w:r>
    </w:p>
    <w:p w14:paraId="0C46EAB5" w14:textId="77777777" w:rsidR="00C45988" w:rsidRPr="00AE1EAA" w:rsidRDefault="00C45988" w:rsidP="00C45988">
      <w:pPr>
        <w:pStyle w:val="subsection"/>
      </w:pPr>
      <w:r w:rsidRPr="00AE1EAA">
        <w:tab/>
        <w:t>(2)</w:t>
      </w:r>
      <w:r w:rsidRPr="00AE1EAA">
        <w:tab/>
        <w:t>It is unlawful for an employee to sexually harass</w:t>
      </w:r>
      <w:r w:rsidR="00AA33A9" w:rsidRPr="00AE1EAA">
        <w:t>, or harass on the ground of sex,</w:t>
      </w:r>
      <w:r w:rsidRPr="00AE1EAA">
        <w:t xml:space="preserve"> a fellow employee or a person who is seeking employment with the same employer.</w:t>
      </w:r>
    </w:p>
    <w:p w14:paraId="17A6CD5D" w14:textId="77777777" w:rsidR="006F5A4D" w:rsidRPr="00AE1EAA" w:rsidRDefault="006F5A4D" w:rsidP="006F5A4D">
      <w:pPr>
        <w:pStyle w:val="subsection"/>
      </w:pPr>
      <w:r w:rsidRPr="00AE1EAA">
        <w:tab/>
        <w:t>(3)</w:t>
      </w:r>
      <w:r w:rsidRPr="00AE1EAA">
        <w:tab/>
        <w:t>It is unlawful for a person conducting a business or undertaking to sexually harass, or harass on the ground of sex:</w:t>
      </w:r>
    </w:p>
    <w:p w14:paraId="752137AF" w14:textId="77777777" w:rsidR="006F5A4D" w:rsidRPr="00AE1EAA" w:rsidRDefault="006F5A4D" w:rsidP="006F5A4D">
      <w:pPr>
        <w:pStyle w:val="paragraph"/>
      </w:pPr>
      <w:r w:rsidRPr="00AE1EAA">
        <w:tab/>
        <w:t>(a)</w:t>
      </w:r>
      <w:r w:rsidRPr="00AE1EAA">
        <w:tab/>
        <w:t>a worker in the business or undertaking; or</w:t>
      </w:r>
    </w:p>
    <w:p w14:paraId="166218AE" w14:textId="77777777" w:rsidR="006F5A4D" w:rsidRPr="00AE1EAA" w:rsidRDefault="006F5A4D" w:rsidP="006F5A4D">
      <w:pPr>
        <w:pStyle w:val="paragraph"/>
      </w:pPr>
      <w:r w:rsidRPr="00AE1EAA">
        <w:tab/>
        <w:t>(b)</w:t>
      </w:r>
      <w:r w:rsidRPr="00AE1EAA">
        <w:tab/>
        <w:t>a person who is seeking to become a worker in the business or undertaking.</w:t>
      </w:r>
    </w:p>
    <w:p w14:paraId="4C599876" w14:textId="77777777" w:rsidR="006F5A4D" w:rsidRPr="00AE1EAA" w:rsidRDefault="006F5A4D" w:rsidP="006F5A4D">
      <w:pPr>
        <w:pStyle w:val="subsection"/>
      </w:pPr>
      <w:r w:rsidRPr="00AE1EAA">
        <w:tab/>
        <w:t>(4)</w:t>
      </w:r>
      <w:r w:rsidRPr="00AE1EAA">
        <w:tab/>
        <w:t>It is unlawful for a worker in a business or undertaking to sexually harass, or harass on the ground of sex:</w:t>
      </w:r>
    </w:p>
    <w:p w14:paraId="243ACB20" w14:textId="77777777" w:rsidR="006F5A4D" w:rsidRPr="00AE1EAA" w:rsidRDefault="006F5A4D" w:rsidP="006F5A4D">
      <w:pPr>
        <w:pStyle w:val="paragraph"/>
      </w:pPr>
      <w:r w:rsidRPr="00AE1EAA">
        <w:tab/>
        <w:t>(a)</w:t>
      </w:r>
      <w:r w:rsidRPr="00AE1EAA">
        <w:tab/>
        <w:t>a fellow worker; or</w:t>
      </w:r>
    </w:p>
    <w:p w14:paraId="7E8F3F72" w14:textId="77777777" w:rsidR="006F5A4D" w:rsidRPr="00AE1EAA" w:rsidRDefault="006F5A4D" w:rsidP="006F5A4D">
      <w:pPr>
        <w:pStyle w:val="paragraph"/>
      </w:pPr>
      <w:r w:rsidRPr="00AE1EAA">
        <w:tab/>
        <w:t>(b)</w:t>
      </w:r>
      <w:r w:rsidRPr="00AE1EAA">
        <w:tab/>
        <w:t>a person who is seeking to become a worker in the business or undertaking.</w:t>
      </w:r>
    </w:p>
    <w:p w14:paraId="5881FACA" w14:textId="77777777" w:rsidR="006F5A4D" w:rsidRPr="00AE1EAA" w:rsidRDefault="006F5A4D" w:rsidP="006F5A4D">
      <w:pPr>
        <w:pStyle w:val="subsection"/>
      </w:pPr>
      <w:r w:rsidRPr="00AE1EAA">
        <w:tab/>
        <w:t>(5)</w:t>
      </w:r>
      <w:r w:rsidRPr="00AE1EAA">
        <w:tab/>
        <w:t xml:space="preserve">It is unlawful for a person (the </w:t>
      </w:r>
      <w:r w:rsidRPr="00AE1EAA">
        <w:rPr>
          <w:b/>
          <w:i/>
        </w:rPr>
        <w:t>first person</w:t>
      </w:r>
      <w:r w:rsidRPr="00AE1EAA">
        <w:t>) who is:</w:t>
      </w:r>
    </w:p>
    <w:p w14:paraId="0D7EF353" w14:textId="77777777" w:rsidR="006F5A4D" w:rsidRPr="00AE1EAA" w:rsidRDefault="006F5A4D" w:rsidP="006F5A4D">
      <w:pPr>
        <w:pStyle w:val="paragraph"/>
      </w:pPr>
      <w:r w:rsidRPr="00AE1EAA">
        <w:tab/>
        <w:t>(a)</w:t>
      </w:r>
      <w:r w:rsidRPr="00AE1EAA">
        <w:tab/>
        <w:t>a worker; or</w:t>
      </w:r>
    </w:p>
    <w:p w14:paraId="5A4965C2" w14:textId="77777777" w:rsidR="006F5A4D" w:rsidRPr="00AE1EAA" w:rsidRDefault="006F5A4D" w:rsidP="006F5A4D">
      <w:pPr>
        <w:pStyle w:val="paragraph"/>
      </w:pPr>
      <w:r w:rsidRPr="00AE1EAA">
        <w:tab/>
        <w:t>(b)</w:t>
      </w:r>
      <w:r w:rsidRPr="00AE1EAA">
        <w:tab/>
        <w:t>a person conducting a business or undertaking;</w:t>
      </w:r>
    </w:p>
    <w:p w14:paraId="4CD19C91" w14:textId="77777777" w:rsidR="006F5A4D" w:rsidRPr="00AE1EAA" w:rsidRDefault="006F5A4D" w:rsidP="006F5A4D">
      <w:pPr>
        <w:pStyle w:val="subsection2"/>
      </w:pPr>
      <w:r w:rsidRPr="00AE1EAA">
        <w:t>to sexually harass, or harass on the ground of sex, a person if the harassment occurs in connection with the first person being:</w:t>
      </w:r>
    </w:p>
    <w:p w14:paraId="20703F65" w14:textId="77777777" w:rsidR="006F5A4D" w:rsidRPr="00AE1EAA" w:rsidRDefault="006F5A4D" w:rsidP="006F5A4D">
      <w:pPr>
        <w:pStyle w:val="paragraph"/>
      </w:pPr>
      <w:r w:rsidRPr="00AE1EAA">
        <w:tab/>
        <w:t>(c)</w:t>
      </w:r>
      <w:r w:rsidRPr="00AE1EAA">
        <w:tab/>
        <w:t>a worker; or</w:t>
      </w:r>
    </w:p>
    <w:p w14:paraId="0D3CBB91" w14:textId="77777777" w:rsidR="006F5A4D" w:rsidRPr="00AE1EAA" w:rsidRDefault="006F5A4D" w:rsidP="006F5A4D">
      <w:pPr>
        <w:pStyle w:val="paragraph"/>
      </w:pPr>
      <w:r w:rsidRPr="00AE1EAA">
        <w:tab/>
        <w:t>(d)</w:t>
      </w:r>
      <w:r w:rsidRPr="00AE1EAA">
        <w:tab/>
        <w:t>a person conducting a business or undertaking.</w:t>
      </w:r>
    </w:p>
    <w:p w14:paraId="6DF47427" w14:textId="77777777" w:rsidR="006F5A4D" w:rsidRPr="00AE1EAA" w:rsidRDefault="006F5A4D" w:rsidP="006F5A4D">
      <w:pPr>
        <w:pStyle w:val="subsection"/>
      </w:pPr>
      <w:r w:rsidRPr="00AE1EAA">
        <w:tab/>
        <w:t>(6)</w:t>
      </w:r>
      <w:r w:rsidRPr="00AE1EAA">
        <w:tab/>
        <w:t xml:space="preserve">It is unlawful for a person to sexually harass, or harass on the ground of sex, a person (the </w:t>
      </w:r>
      <w:r w:rsidRPr="00AE1EAA">
        <w:rPr>
          <w:b/>
          <w:i/>
        </w:rPr>
        <w:t>second person</w:t>
      </w:r>
      <w:r w:rsidRPr="00AE1EAA">
        <w:t>) who is:</w:t>
      </w:r>
    </w:p>
    <w:p w14:paraId="5618EB23" w14:textId="77777777" w:rsidR="006F5A4D" w:rsidRPr="00AE1EAA" w:rsidRDefault="006F5A4D" w:rsidP="006F5A4D">
      <w:pPr>
        <w:pStyle w:val="paragraph"/>
      </w:pPr>
      <w:r w:rsidRPr="00AE1EAA">
        <w:tab/>
        <w:t>(a)</w:t>
      </w:r>
      <w:r w:rsidRPr="00AE1EAA">
        <w:tab/>
        <w:t>a worker; or</w:t>
      </w:r>
    </w:p>
    <w:p w14:paraId="15017802" w14:textId="77777777" w:rsidR="006F5A4D" w:rsidRPr="00AE1EAA" w:rsidRDefault="006F5A4D" w:rsidP="006F5A4D">
      <w:pPr>
        <w:pStyle w:val="paragraph"/>
      </w:pPr>
      <w:r w:rsidRPr="00AE1EAA">
        <w:tab/>
        <w:t>(b)</w:t>
      </w:r>
      <w:r w:rsidRPr="00AE1EAA">
        <w:tab/>
        <w:t>a person conducting a business or undertaking;</w:t>
      </w:r>
    </w:p>
    <w:p w14:paraId="7465937B" w14:textId="77777777" w:rsidR="006F5A4D" w:rsidRPr="00AE1EAA" w:rsidRDefault="006F5A4D" w:rsidP="006F5A4D">
      <w:pPr>
        <w:pStyle w:val="subsection2"/>
      </w:pPr>
      <w:r w:rsidRPr="00AE1EAA">
        <w:t>if the harassment occurs in connection with the second person being:</w:t>
      </w:r>
    </w:p>
    <w:p w14:paraId="77D7BCB5" w14:textId="77777777" w:rsidR="006F5A4D" w:rsidRPr="00AE1EAA" w:rsidRDefault="006F5A4D" w:rsidP="006F5A4D">
      <w:pPr>
        <w:pStyle w:val="paragraph"/>
      </w:pPr>
      <w:r w:rsidRPr="00AE1EAA">
        <w:tab/>
        <w:t>(c)</w:t>
      </w:r>
      <w:r w:rsidRPr="00AE1EAA">
        <w:tab/>
        <w:t>a worker; or</w:t>
      </w:r>
    </w:p>
    <w:p w14:paraId="2A6F62AB" w14:textId="77777777" w:rsidR="006F5A4D" w:rsidRPr="00AE1EAA" w:rsidRDefault="006F5A4D" w:rsidP="006F5A4D">
      <w:pPr>
        <w:pStyle w:val="paragraph"/>
      </w:pPr>
      <w:r w:rsidRPr="00AE1EAA">
        <w:tab/>
        <w:t>(d)</w:t>
      </w:r>
      <w:r w:rsidRPr="00AE1EAA">
        <w:tab/>
        <w:t>a person conducting a business or undertaking.</w:t>
      </w:r>
    </w:p>
    <w:p w14:paraId="0E28F7CA" w14:textId="77777777" w:rsidR="006F5A4D" w:rsidRPr="00AE1EAA" w:rsidRDefault="006F5A4D" w:rsidP="006F5A4D">
      <w:pPr>
        <w:pStyle w:val="subsection"/>
      </w:pPr>
      <w:r w:rsidRPr="00AE1EAA">
        <w:tab/>
        <w:t>(7)</w:t>
      </w:r>
      <w:r w:rsidRPr="00AE1EAA">
        <w:tab/>
        <w:t xml:space="preserve">It is unlawful for a person (the </w:t>
      </w:r>
      <w:r w:rsidRPr="00AE1EAA">
        <w:rPr>
          <w:b/>
          <w:i/>
        </w:rPr>
        <w:t>first person</w:t>
      </w:r>
      <w:r w:rsidRPr="00AE1EAA">
        <w:t>) who is:</w:t>
      </w:r>
    </w:p>
    <w:p w14:paraId="54B6C6AA" w14:textId="77777777" w:rsidR="006F5A4D" w:rsidRPr="00AE1EAA" w:rsidRDefault="006F5A4D" w:rsidP="006F5A4D">
      <w:pPr>
        <w:pStyle w:val="paragraph"/>
      </w:pPr>
      <w:r w:rsidRPr="00AE1EAA">
        <w:tab/>
        <w:t>(a)</w:t>
      </w:r>
      <w:r w:rsidRPr="00AE1EAA">
        <w:tab/>
        <w:t>an employee; or</w:t>
      </w:r>
    </w:p>
    <w:p w14:paraId="02F05023" w14:textId="77777777" w:rsidR="006F5A4D" w:rsidRPr="00AE1EAA" w:rsidRDefault="006F5A4D" w:rsidP="006F5A4D">
      <w:pPr>
        <w:pStyle w:val="paragraph"/>
      </w:pPr>
      <w:r w:rsidRPr="00AE1EAA">
        <w:tab/>
        <w:t>(b)</w:t>
      </w:r>
      <w:r w:rsidRPr="00AE1EAA">
        <w:tab/>
        <w:t>an employer;</w:t>
      </w:r>
    </w:p>
    <w:p w14:paraId="583F032A" w14:textId="77777777" w:rsidR="006F5A4D" w:rsidRPr="00AE1EAA" w:rsidRDefault="006F5A4D" w:rsidP="006F5A4D">
      <w:pPr>
        <w:pStyle w:val="subsection2"/>
      </w:pPr>
      <w:r w:rsidRPr="00AE1EAA">
        <w:t>to sexually harass, or harass on the ground of sex, a person if the harassment occurs in connection with the first person being:</w:t>
      </w:r>
    </w:p>
    <w:p w14:paraId="046941CC" w14:textId="77777777" w:rsidR="006F5A4D" w:rsidRPr="00AE1EAA" w:rsidRDefault="006F5A4D" w:rsidP="006F5A4D">
      <w:pPr>
        <w:pStyle w:val="paragraph"/>
      </w:pPr>
      <w:r w:rsidRPr="00AE1EAA">
        <w:tab/>
        <w:t>(c)</w:t>
      </w:r>
      <w:r w:rsidRPr="00AE1EAA">
        <w:tab/>
        <w:t>an employee; or</w:t>
      </w:r>
    </w:p>
    <w:p w14:paraId="550DE9ED" w14:textId="77777777" w:rsidR="006F5A4D" w:rsidRPr="00AE1EAA" w:rsidRDefault="006F5A4D" w:rsidP="006F5A4D">
      <w:pPr>
        <w:pStyle w:val="paragraph"/>
      </w:pPr>
      <w:r w:rsidRPr="00AE1EAA">
        <w:tab/>
        <w:t>(d)</w:t>
      </w:r>
      <w:r w:rsidRPr="00AE1EAA">
        <w:tab/>
        <w:t>an employer.</w:t>
      </w:r>
    </w:p>
    <w:p w14:paraId="11D4197E" w14:textId="77777777" w:rsidR="006F5A4D" w:rsidRPr="00AE1EAA" w:rsidRDefault="006F5A4D" w:rsidP="006F5A4D">
      <w:pPr>
        <w:pStyle w:val="subsection"/>
      </w:pPr>
      <w:r w:rsidRPr="00AE1EAA">
        <w:tab/>
        <w:t>(8)</w:t>
      </w:r>
      <w:r w:rsidRPr="00AE1EAA">
        <w:tab/>
        <w:t xml:space="preserve">It is unlawful for a person to sexually harass, or harass on the ground of sex, a person (the </w:t>
      </w:r>
      <w:r w:rsidRPr="00AE1EAA">
        <w:rPr>
          <w:b/>
          <w:i/>
        </w:rPr>
        <w:t>second person</w:t>
      </w:r>
      <w:r w:rsidRPr="00AE1EAA">
        <w:t>) who is:</w:t>
      </w:r>
    </w:p>
    <w:p w14:paraId="10E2BBEF" w14:textId="77777777" w:rsidR="006F5A4D" w:rsidRPr="00AE1EAA" w:rsidRDefault="006F5A4D" w:rsidP="006F5A4D">
      <w:pPr>
        <w:pStyle w:val="paragraph"/>
      </w:pPr>
      <w:r w:rsidRPr="00AE1EAA">
        <w:tab/>
        <w:t>(a)</w:t>
      </w:r>
      <w:r w:rsidRPr="00AE1EAA">
        <w:tab/>
        <w:t>an employee; or</w:t>
      </w:r>
    </w:p>
    <w:p w14:paraId="65508C66" w14:textId="77777777" w:rsidR="006F5A4D" w:rsidRPr="00AE1EAA" w:rsidRDefault="006F5A4D" w:rsidP="006F5A4D">
      <w:pPr>
        <w:pStyle w:val="paragraph"/>
      </w:pPr>
      <w:r w:rsidRPr="00AE1EAA">
        <w:tab/>
        <w:t>(b)</w:t>
      </w:r>
      <w:r w:rsidRPr="00AE1EAA">
        <w:tab/>
        <w:t>an employer;</w:t>
      </w:r>
    </w:p>
    <w:p w14:paraId="5E271752" w14:textId="77777777" w:rsidR="006F5A4D" w:rsidRPr="00AE1EAA" w:rsidRDefault="006F5A4D" w:rsidP="006F5A4D">
      <w:pPr>
        <w:pStyle w:val="subsection2"/>
      </w:pPr>
      <w:r w:rsidRPr="00AE1EAA">
        <w:t>if the harassment occurs in connection with the second person being:</w:t>
      </w:r>
    </w:p>
    <w:p w14:paraId="1CB67EB5" w14:textId="77777777" w:rsidR="006F5A4D" w:rsidRPr="00AE1EAA" w:rsidRDefault="006F5A4D" w:rsidP="006F5A4D">
      <w:pPr>
        <w:pStyle w:val="paragraph"/>
      </w:pPr>
      <w:r w:rsidRPr="00AE1EAA">
        <w:tab/>
        <w:t>(c)</w:t>
      </w:r>
      <w:r w:rsidRPr="00AE1EAA">
        <w:tab/>
        <w:t>an employee; or</w:t>
      </w:r>
    </w:p>
    <w:p w14:paraId="20279808" w14:textId="77777777" w:rsidR="006F5A4D" w:rsidRPr="00AE1EAA" w:rsidRDefault="006F5A4D" w:rsidP="006F5A4D">
      <w:pPr>
        <w:pStyle w:val="paragraph"/>
      </w:pPr>
      <w:r w:rsidRPr="00AE1EAA">
        <w:tab/>
        <w:t>(d)</w:t>
      </w:r>
      <w:r w:rsidRPr="00AE1EAA">
        <w:tab/>
        <w:t>an employer.</w:t>
      </w:r>
    </w:p>
    <w:p w14:paraId="2A00402D" w14:textId="77777777" w:rsidR="00C45988" w:rsidRPr="00AE1EAA" w:rsidRDefault="00C45988" w:rsidP="00765E50">
      <w:pPr>
        <w:pStyle w:val="ActHead5"/>
      </w:pPr>
      <w:bookmarkStart w:id="51" w:name="_Toc148357476"/>
      <w:r w:rsidRPr="00A17DC5">
        <w:rPr>
          <w:rStyle w:val="CharSectno"/>
        </w:rPr>
        <w:t>28C</w:t>
      </w:r>
      <w:r w:rsidRPr="00AE1EAA">
        <w:t xml:space="preserve">  Members of bodies with power to grant etc. occupational qualifications etc.</w:t>
      </w:r>
      <w:bookmarkEnd w:id="51"/>
    </w:p>
    <w:p w14:paraId="66AACCF2" w14:textId="77777777" w:rsidR="00C45988" w:rsidRPr="00AE1EAA" w:rsidRDefault="00C45988" w:rsidP="00765E50">
      <w:pPr>
        <w:pStyle w:val="subsection"/>
        <w:keepNext/>
        <w:keepLines/>
      </w:pPr>
      <w:r w:rsidRPr="00AE1EAA">
        <w:tab/>
        <w:t>(1)</w:t>
      </w:r>
      <w:r w:rsidRPr="00AE1EAA">
        <w:tab/>
        <w:t>It is unlawful for a member of an authority or body that has power to take action in connection with an occupational qualification to sexually harass</w:t>
      </w:r>
      <w:r w:rsidR="00AA33A9" w:rsidRPr="00AE1EAA">
        <w:t>, or harass on the ground of sex,</w:t>
      </w:r>
      <w:r w:rsidRPr="00AE1EAA">
        <w:t xml:space="preserve"> a person seeking action in connection with an occupational qualification.</w:t>
      </w:r>
    </w:p>
    <w:p w14:paraId="41854E82" w14:textId="77777777" w:rsidR="00C45988" w:rsidRPr="00AE1EAA" w:rsidRDefault="00C45988" w:rsidP="00C737F8">
      <w:pPr>
        <w:pStyle w:val="subsection"/>
        <w:keepNext/>
      </w:pPr>
      <w:r w:rsidRPr="00AE1EAA">
        <w:tab/>
        <w:t>(2)</w:t>
      </w:r>
      <w:r w:rsidRPr="00AE1EAA">
        <w:tab/>
        <w:t>In this section:</w:t>
      </w:r>
    </w:p>
    <w:p w14:paraId="3221AEF7" w14:textId="77777777" w:rsidR="00C45988" w:rsidRPr="00AE1EAA" w:rsidRDefault="00C45988" w:rsidP="00C45988">
      <w:pPr>
        <w:pStyle w:val="Definition"/>
      </w:pPr>
      <w:r w:rsidRPr="00AE1EAA">
        <w:rPr>
          <w:b/>
          <w:i/>
        </w:rPr>
        <w:t>action in connection with an occupational qualification</w:t>
      </w:r>
      <w:r w:rsidRPr="00AE1EAA">
        <w:t xml:space="preserve"> means conferring, renewing, extending, revoking or withdrawing an authorisation or qualification that is needed for, or facilitates:</w:t>
      </w:r>
    </w:p>
    <w:p w14:paraId="5141F61F" w14:textId="77777777" w:rsidR="00C45988" w:rsidRPr="00AE1EAA" w:rsidRDefault="00C45988" w:rsidP="00C45988">
      <w:pPr>
        <w:pStyle w:val="paragraph"/>
      </w:pPr>
      <w:r w:rsidRPr="00AE1EAA">
        <w:tab/>
        <w:t>(a)</w:t>
      </w:r>
      <w:r w:rsidRPr="00AE1EAA">
        <w:tab/>
        <w:t>practising a profession; or</w:t>
      </w:r>
    </w:p>
    <w:p w14:paraId="6A8BEC89" w14:textId="77777777" w:rsidR="00C45988" w:rsidRPr="00AE1EAA" w:rsidRDefault="00C45988" w:rsidP="00C45988">
      <w:pPr>
        <w:pStyle w:val="paragraph"/>
      </w:pPr>
      <w:r w:rsidRPr="00AE1EAA">
        <w:tab/>
        <w:t>(b)</w:t>
      </w:r>
      <w:r w:rsidRPr="00AE1EAA">
        <w:tab/>
        <w:t>carrying on a trade; or</w:t>
      </w:r>
    </w:p>
    <w:p w14:paraId="14FE257B" w14:textId="77777777" w:rsidR="00C45988" w:rsidRPr="00AE1EAA" w:rsidRDefault="00C45988" w:rsidP="00C45988">
      <w:pPr>
        <w:pStyle w:val="paragraph"/>
      </w:pPr>
      <w:r w:rsidRPr="00AE1EAA">
        <w:tab/>
        <w:t>(c)</w:t>
      </w:r>
      <w:r w:rsidRPr="00AE1EAA">
        <w:tab/>
        <w:t>engaging in an occupation.</w:t>
      </w:r>
    </w:p>
    <w:p w14:paraId="74F08DC3" w14:textId="77777777" w:rsidR="00C45988" w:rsidRPr="00AE1EAA" w:rsidRDefault="00C45988" w:rsidP="00C45988">
      <w:pPr>
        <w:pStyle w:val="ActHead5"/>
      </w:pPr>
      <w:bookmarkStart w:id="52" w:name="_Toc148357477"/>
      <w:r w:rsidRPr="00A17DC5">
        <w:rPr>
          <w:rStyle w:val="CharSectno"/>
        </w:rPr>
        <w:t>28D</w:t>
      </w:r>
      <w:r w:rsidRPr="00AE1EAA">
        <w:t xml:space="preserve">  Registered organisations</w:t>
      </w:r>
      <w:bookmarkEnd w:id="52"/>
    </w:p>
    <w:p w14:paraId="4B7B66E1" w14:textId="77777777" w:rsidR="00C45988" w:rsidRPr="00AE1EAA" w:rsidRDefault="00C45988" w:rsidP="00C45988">
      <w:pPr>
        <w:pStyle w:val="subsection"/>
      </w:pPr>
      <w:r w:rsidRPr="00AE1EAA">
        <w:tab/>
      </w:r>
      <w:r w:rsidRPr="00AE1EAA">
        <w:tab/>
        <w:t>It is unlawful for:</w:t>
      </w:r>
    </w:p>
    <w:p w14:paraId="58269516" w14:textId="77777777" w:rsidR="00C45988" w:rsidRPr="00AE1EAA" w:rsidRDefault="00C45988" w:rsidP="00C45988">
      <w:pPr>
        <w:pStyle w:val="paragraph"/>
      </w:pPr>
      <w:r w:rsidRPr="00AE1EAA">
        <w:tab/>
        <w:t>(a)</w:t>
      </w:r>
      <w:r w:rsidRPr="00AE1EAA">
        <w:tab/>
        <w:t>a member of a registered organisation; or</w:t>
      </w:r>
    </w:p>
    <w:p w14:paraId="5B32548B" w14:textId="77777777" w:rsidR="00C45988" w:rsidRPr="00AE1EAA" w:rsidRDefault="00C45988" w:rsidP="00C45988">
      <w:pPr>
        <w:pStyle w:val="paragraph"/>
      </w:pPr>
      <w:r w:rsidRPr="00AE1EAA">
        <w:tab/>
        <w:t>(b)</w:t>
      </w:r>
      <w:r w:rsidRPr="00AE1EAA">
        <w:tab/>
        <w:t>a member of the staff of a registered organisation;</w:t>
      </w:r>
    </w:p>
    <w:p w14:paraId="34E23363" w14:textId="77777777" w:rsidR="00C45988" w:rsidRPr="00AE1EAA" w:rsidRDefault="00C45988" w:rsidP="00C45988">
      <w:pPr>
        <w:pStyle w:val="subsection2"/>
      </w:pPr>
      <w:r w:rsidRPr="00AE1EAA">
        <w:t>to sexually harass</w:t>
      </w:r>
      <w:r w:rsidR="00AA33A9" w:rsidRPr="00AE1EAA">
        <w:t>, or harass on the ground of sex,</w:t>
      </w:r>
      <w:r w:rsidRPr="00AE1EAA">
        <w:t xml:space="preserve"> a member of the organisation, or a person who is seeking to become a member of the organisation.</w:t>
      </w:r>
    </w:p>
    <w:p w14:paraId="64DA1D1A" w14:textId="77777777" w:rsidR="00C45988" w:rsidRPr="00AE1EAA" w:rsidRDefault="00C45988" w:rsidP="00C45988">
      <w:pPr>
        <w:pStyle w:val="ActHead5"/>
      </w:pPr>
      <w:bookmarkStart w:id="53" w:name="_Toc148357478"/>
      <w:r w:rsidRPr="00A17DC5">
        <w:rPr>
          <w:rStyle w:val="CharSectno"/>
        </w:rPr>
        <w:t>28E</w:t>
      </w:r>
      <w:r w:rsidRPr="00AE1EAA">
        <w:t xml:space="preserve">  Employment agencies</w:t>
      </w:r>
      <w:bookmarkEnd w:id="53"/>
    </w:p>
    <w:p w14:paraId="1E9B5ADE" w14:textId="77777777" w:rsidR="00C45988" w:rsidRPr="00AE1EAA" w:rsidRDefault="00C45988" w:rsidP="00C45988">
      <w:pPr>
        <w:pStyle w:val="subsection"/>
      </w:pPr>
      <w:r w:rsidRPr="00AE1EAA">
        <w:tab/>
      </w:r>
      <w:r w:rsidRPr="00AE1EAA">
        <w:tab/>
        <w:t>It is unlawful for:</w:t>
      </w:r>
    </w:p>
    <w:p w14:paraId="48F9CA1E" w14:textId="77777777" w:rsidR="00C45988" w:rsidRPr="00AE1EAA" w:rsidRDefault="00C45988" w:rsidP="00C45988">
      <w:pPr>
        <w:pStyle w:val="paragraph"/>
      </w:pPr>
      <w:r w:rsidRPr="00AE1EAA">
        <w:tab/>
        <w:t>(a)</w:t>
      </w:r>
      <w:r w:rsidRPr="00AE1EAA">
        <w:tab/>
        <w:t>a person who operates an employment agency; or</w:t>
      </w:r>
    </w:p>
    <w:p w14:paraId="31CBC813" w14:textId="77777777" w:rsidR="00C45988" w:rsidRPr="00AE1EAA" w:rsidRDefault="00C45988" w:rsidP="00C45988">
      <w:pPr>
        <w:pStyle w:val="paragraph"/>
      </w:pPr>
      <w:r w:rsidRPr="00AE1EAA">
        <w:tab/>
        <w:t>(b)</w:t>
      </w:r>
      <w:r w:rsidRPr="00AE1EAA">
        <w:tab/>
        <w:t>a member of the staff of an employment agency;</w:t>
      </w:r>
    </w:p>
    <w:p w14:paraId="71C75F4F" w14:textId="77777777" w:rsidR="00C45988" w:rsidRPr="00AE1EAA" w:rsidRDefault="00C45988" w:rsidP="00C45988">
      <w:pPr>
        <w:pStyle w:val="subsection2"/>
      </w:pPr>
      <w:r w:rsidRPr="00AE1EAA">
        <w:t>to sexually harass</w:t>
      </w:r>
      <w:r w:rsidR="00AA33A9" w:rsidRPr="00AE1EAA">
        <w:t>, or harass on the ground of sex,</w:t>
      </w:r>
      <w:r w:rsidRPr="00AE1EAA">
        <w:t xml:space="preserve"> another person in the course of providing, or offering to provide, any of the agency’s services to that other person.</w:t>
      </w:r>
    </w:p>
    <w:p w14:paraId="08A054CF" w14:textId="77777777" w:rsidR="00C45988" w:rsidRPr="00AE1EAA" w:rsidRDefault="00C45988" w:rsidP="00C45988">
      <w:pPr>
        <w:pStyle w:val="ActHead5"/>
      </w:pPr>
      <w:bookmarkStart w:id="54" w:name="_Toc148357479"/>
      <w:r w:rsidRPr="00A17DC5">
        <w:rPr>
          <w:rStyle w:val="CharSectno"/>
        </w:rPr>
        <w:t>28F</w:t>
      </w:r>
      <w:r w:rsidRPr="00AE1EAA">
        <w:t xml:space="preserve">  Educational institutions</w:t>
      </w:r>
      <w:bookmarkEnd w:id="54"/>
    </w:p>
    <w:p w14:paraId="09E24D76" w14:textId="77777777" w:rsidR="00C45988" w:rsidRPr="00AE1EAA" w:rsidRDefault="00C45988" w:rsidP="00C45988">
      <w:pPr>
        <w:pStyle w:val="subsection"/>
      </w:pPr>
      <w:r w:rsidRPr="00AE1EAA">
        <w:tab/>
        <w:t>(1)</w:t>
      </w:r>
      <w:r w:rsidRPr="00AE1EAA">
        <w:tab/>
        <w:t>It is unlawful for a member of the staff of an educational institution to sexually harass</w:t>
      </w:r>
      <w:r w:rsidR="00AA33A9" w:rsidRPr="00AE1EAA">
        <w:t xml:space="preserve"> or harass on the ground of sex</w:t>
      </w:r>
      <w:r w:rsidRPr="00AE1EAA">
        <w:t>:</w:t>
      </w:r>
    </w:p>
    <w:p w14:paraId="49C26D8D" w14:textId="77777777" w:rsidR="00C45988" w:rsidRPr="00AE1EAA" w:rsidRDefault="00C45988" w:rsidP="00C45988">
      <w:pPr>
        <w:pStyle w:val="paragraph"/>
      </w:pPr>
      <w:r w:rsidRPr="00AE1EAA">
        <w:tab/>
        <w:t>(a)</w:t>
      </w:r>
      <w:r w:rsidRPr="00AE1EAA">
        <w:tab/>
        <w:t>a person who is a student at the institution; or</w:t>
      </w:r>
    </w:p>
    <w:p w14:paraId="42F19137" w14:textId="77777777" w:rsidR="00C45988" w:rsidRPr="00AE1EAA" w:rsidRDefault="00C45988" w:rsidP="00C45988">
      <w:pPr>
        <w:pStyle w:val="paragraph"/>
      </w:pPr>
      <w:r w:rsidRPr="00AE1EAA">
        <w:tab/>
        <w:t>(b)</w:t>
      </w:r>
      <w:r w:rsidRPr="00AE1EAA">
        <w:tab/>
        <w:t>a person who is seeking to become a student at the institution.</w:t>
      </w:r>
    </w:p>
    <w:p w14:paraId="485CC066" w14:textId="77777777" w:rsidR="00C45988" w:rsidRPr="00AE1EAA" w:rsidRDefault="00C45988" w:rsidP="00C45988">
      <w:pPr>
        <w:pStyle w:val="subsection"/>
      </w:pPr>
      <w:r w:rsidRPr="00AE1EAA">
        <w:tab/>
        <w:t>(2)</w:t>
      </w:r>
      <w:r w:rsidRPr="00AE1EAA">
        <w:tab/>
        <w:t>It is unlawful for a person who is an adult student at an educational institution to sexually harass</w:t>
      </w:r>
      <w:bookmarkStart w:id="55" w:name="_Hlk84404659"/>
      <w:r w:rsidR="00AA33A9" w:rsidRPr="00AE1EAA">
        <w:t xml:space="preserve"> or harass on the ground of sex</w:t>
      </w:r>
      <w:bookmarkEnd w:id="55"/>
      <w:r w:rsidRPr="00AE1EAA">
        <w:t>:</w:t>
      </w:r>
    </w:p>
    <w:p w14:paraId="294DE598" w14:textId="77777777" w:rsidR="00C45988" w:rsidRPr="00AE1EAA" w:rsidRDefault="00C45988" w:rsidP="00C45988">
      <w:pPr>
        <w:pStyle w:val="paragraph"/>
      </w:pPr>
      <w:r w:rsidRPr="00AE1EAA">
        <w:tab/>
        <w:t>(a)</w:t>
      </w:r>
      <w:r w:rsidRPr="00AE1EAA">
        <w:tab/>
        <w:t xml:space="preserve">a person who is </w:t>
      </w:r>
      <w:r w:rsidR="001A5D01" w:rsidRPr="00AE1EAA">
        <w:t>a</w:t>
      </w:r>
      <w:r w:rsidRPr="00AE1EAA">
        <w:t xml:space="preserve"> student at the institution; or</w:t>
      </w:r>
    </w:p>
    <w:p w14:paraId="2C6DB836" w14:textId="77777777" w:rsidR="00C45988" w:rsidRPr="00AE1EAA" w:rsidRDefault="00C45988" w:rsidP="00C45988">
      <w:pPr>
        <w:pStyle w:val="paragraph"/>
      </w:pPr>
      <w:r w:rsidRPr="00AE1EAA">
        <w:tab/>
        <w:t>(b)</w:t>
      </w:r>
      <w:r w:rsidRPr="00AE1EAA">
        <w:tab/>
        <w:t>a member of the staff of the institution.</w:t>
      </w:r>
    </w:p>
    <w:p w14:paraId="0840A7BE" w14:textId="77777777" w:rsidR="00490994" w:rsidRPr="00AE1EAA" w:rsidRDefault="00490994" w:rsidP="00490994">
      <w:pPr>
        <w:pStyle w:val="subsection"/>
      </w:pPr>
      <w:r w:rsidRPr="00AE1EAA">
        <w:tab/>
        <w:t>(2A)</w:t>
      </w:r>
      <w:r w:rsidRPr="00AE1EAA">
        <w:tab/>
        <w:t xml:space="preserve">It is unlawful for a person (the </w:t>
      </w:r>
      <w:r w:rsidRPr="00AE1EAA">
        <w:rPr>
          <w:b/>
          <w:i/>
        </w:rPr>
        <w:t>first person</w:t>
      </w:r>
      <w:r w:rsidRPr="00AE1EAA">
        <w:t xml:space="preserve">) who is a member of the staff of an educational institution (the </w:t>
      </w:r>
      <w:r w:rsidRPr="00AE1EAA">
        <w:rPr>
          <w:b/>
          <w:i/>
        </w:rPr>
        <w:t>first educational institution</w:t>
      </w:r>
      <w:r w:rsidRPr="00AE1EAA">
        <w:t>) to sexually harass</w:t>
      </w:r>
      <w:r w:rsidR="00AA33A9" w:rsidRPr="00AE1EAA">
        <w:t>, or harass on the ground of sex,</w:t>
      </w:r>
      <w:r w:rsidRPr="00AE1EAA">
        <w:t xml:space="preserve"> a person who is a student at another educational institution if the sexual harassment</w:t>
      </w:r>
      <w:r w:rsidR="00AA33A9" w:rsidRPr="00AE1EAA">
        <w:t>, or harassment on the ground of sex,</w:t>
      </w:r>
      <w:r w:rsidRPr="00AE1EAA">
        <w:t xml:space="preserve"> occurs in connection with the first person being a member of staff of the first educational institution.</w:t>
      </w:r>
    </w:p>
    <w:p w14:paraId="336FD960" w14:textId="77777777" w:rsidR="00490994" w:rsidRPr="00AE1EAA" w:rsidRDefault="00490994" w:rsidP="00490994">
      <w:pPr>
        <w:pStyle w:val="subsection"/>
      </w:pPr>
      <w:r w:rsidRPr="00AE1EAA">
        <w:tab/>
        <w:t>(2B)</w:t>
      </w:r>
      <w:r w:rsidRPr="00AE1EAA">
        <w:tab/>
        <w:t xml:space="preserve">It is unlawful for a person (the </w:t>
      </w:r>
      <w:r w:rsidRPr="00AE1EAA">
        <w:rPr>
          <w:b/>
          <w:i/>
        </w:rPr>
        <w:t>first person</w:t>
      </w:r>
      <w:r w:rsidRPr="00AE1EAA">
        <w:t xml:space="preserve">) who is an adult student at an educational institution (the </w:t>
      </w:r>
      <w:r w:rsidRPr="00AE1EAA">
        <w:rPr>
          <w:b/>
          <w:i/>
        </w:rPr>
        <w:t>first educational institution</w:t>
      </w:r>
      <w:r w:rsidRPr="00AE1EAA">
        <w:t>) to sexually harass</w:t>
      </w:r>
      <w:r w:rsidR="00AA33A9" w:rsidRPr="00AE1EAA">
        <w:t xml:space="preserve"> or harass on the ground of sex</w:t>
      </w:r>
      <w:r w:rsidRPr="00AE1EAA">
        <w:t>:</w:t>
      </w:r>
    </w:p>
    <w:p w14:paraId="64F2F7F0" w14:textId="77777777" w:rsidR="00490994" w:rsidRPr="00AE1EAA" w:rsidRDefault="00490994" w:rsidP="00490994">
      <w:pPr>
        <w:pStyle w:val="paragraph"/>
      </w:pPr>
      <w:r w:rsidRPr="00AE1EAA">
        <w:tab/>
        <w:t>(a)</w:t>
      </w:r>
      <w:r w:rsidRPr="00AE1EAA">
        <w:tab/>
        <w:t>a person who is a student at another educational institution; or</w:t>
      </w:r>
    </w:p>
    <w:p w14:paraId="581E97A4" w14:textId="77777777" w:rsidR="00490994" w:rsidRPr="00AE1EAA" w:rsidRDefault="00490994" w:rsidP="00490994">
      <w:pPr>
        <w:pStyle w:val="paragraph"/>
      </w:pPr>
      <w:r w:rsidRPr="00AE1EAA">
        <w:tab/>
        <w:t>(b)</w:t>
      </w:r>
      <w:r w:rsidRPr="00AE1EAA">
        <w:tab/>
        <w:t>a member of the staff of another educational institution;</w:t>
      </w:r>
    </w:p>
    <w:p w14:paraId="28AC462C" w14:textId="77777777" w:rsidR="00490994" w:rsidRPr="00AE1EAA" w:rsidRDefault="00490994" w:rsidP="00490994">
      <w:pPr>
        <w:pStyle w:val="subsection2"/>
      </w:pPr>
      <w:r w:rsidRPr="00AE1EAA">
        <w:t>if the sexual harassment</w:t>
      </w:r>
      <w:r w:rsidR="00AA33A9" w:rsidRPr="00AE1EAA">
        <w:t>, or harassment on the ground of sex,</w:t>
      </w:r>
      <w:r w:rsidRPr="00AE1EAA">
        <w:t xml:space="preserve"> occurs in connection with the first person being a student at the first educational institution.</w:t>
      </w:r>
    </w:p>
    <w:p w14:paraId="740CC66B" w14:textId="77777777" w:rsidR="00C45988" w:rsidRPr="00AE1EAA" w:rsidRDefault="00C45988" w:rsidP="00C45988">
      <w:pPr>
        <w:pStyle w:val="subsection"/>
      </w:pPr>
      <w:r w:rsidRPr="00AE1EAA">
        <w:tab/>
        <w:t>(3)</w:t>
      </w:r>
      <w:r w:rsidRPr="00AE1EAA">
        <w:tab/>
        <w:t>In this section:</w:t>
      </w:r>
    </w:p>
    <w:p w14:paraId="2924FF2B" w14:textId="77777777" w:rsidR="00C45988" w:rsidRPr="00AE1EAA" w:rsidRDefault="00C45988" w:rsidP="00C45988">
      <w:pPr>
        <w:pStyle w:val="Definition"/>
      </w:pPr>
      <w:r w:rsidRPr="00AE1EAA">
        <w:rPr>
          <w:b/>
          <w:i/>
        </w:rPr>
        <w:t>adult student</w:t>
      </w:r>
      <w:r w:rsidRPr="00AE1EAA">
        <w:t xml:space="preserve"> means a student who has attained the age of 16 years.</w:t>
      </w:r>
    </w:p>
    <w:p w14:paraId="0B5DD7AF" w14:textId="77777777" w:rsidR="00C45988" w:rsidRPr="00AE1EAA" w:rsidRDefault="00C45988" w:rsidP="00C45988">
      <w:pPr>
        <w:pStyle w:val="ActHead5"/>
      </w:pPr>
      <w:bookmarkStart w:id="56" w:name="_Toc148357480"/>
      <w:r w:rsidRPr="00A17DC5">
        <w:rPr>
          <w:rStyle w:val="CharSectno"/>
        </w:rPr>
        <w:t>28G</w:t>
      </w:r>
      <w:r w:rsidRPr="00AE1EAA">
        <w:t xml:space="preserve">  </w:t>
      </w:r>
      <w:r w:rsidR="005F5A98" w:rsidRPr="00AE1EAA">
        <w:t>Goods</w:t>
      </w:r>
      <w:r w:rsidRPr="00AE1EAA">
        <w:t>, services and facilities</w:t>
      </w:r>
      <w:bookmarkEnd w:id="56"/>
    </w:p>
    <w:p w14:paraId="2A281DDB" w14:textId="77777777" w:rsidR="00C45988" w:rsidRPr="00AE1EAA" w:rsidRDefault="00C45988" w:rsidP="00C45988">
      <w:pPr>
        <w:pStyle w:val="subsection"/>
      </w:pPr>
      <w:r w:rsidRPr="00AE1EAA">
        <w:tab/>
      </w:r>
      <w:r w:rsidR="00192DAE" w:rsidRPr="00AE1EAA">
        <w:t>(1)</w:t>
      </w:r>
      <w:r w:rsidRPr="00AE1EAA">
        <w:tab/>
        <w:t>It is unlawful for a person to sexually harass</w:t>
      </w:r>
      <w:r w:rsidR="00AA33A9" w:rsidRPr="00AE1EAA">
        <w:t>, or harass on the ground of sex,</w:t>
      </w:r>
      <w:r w:rsidRPr="00AE1EAA">
        <w:t xml:space="preserve"> another person in the course of providing, or offering to provide, goods, services or facilities to that other person.</w:t>
      </w:r>
    </w:p>
    <w:p w14:paraId="600E26C2" w14:textId="77777777" w:rsidR="005F1FE7" w:rsidRPr="00AE1EAA" w:rsidRDefault="005F1FE7" w:rsidP="005F1FE7">
      <w:pPr>
        <w:pStyle w:val="subsection"/>
      </w:pPr>
      <w:r w:rsidRPr="00AE1EAA">
        <w:tab/>
        <w:t>(2)</w:t>
      </w:r>
      <w:r w:rsidRPr="00AE1EAA">
        <w:tab/>
        <w:t>It is unlawful for a person to sexually harass</w:t>
      </w:r>
      <w:bookmarkStart w:id="57" w:name="_Hlk84404664"/>
      <w:r w:rsidR="00AA33A9" w:rsidRPr="00AE1EAA">
        <w:t>, or harass on the ground of sex,</w:t>
      </w:r>
      <w:bookmarkEnd w:id="57"/>
      <w:r w:rsidRPr="00AE1EAA">
        <w:t xml:space="preserve"> another person in the course of seeking, or receiving, goods, services or facilities from that other person.</w:t>
      </w:r>
    </w:p>
    <w:p w14:paraId="19F1D644" w14:textId="77777777" w:rsidR="00C45988" w:rsidRPr="00AE1EAA" w:rsidRDefault="00C45988" w:rsidP="00C45988">
      <w:pPr>
        <w:pStyle w:val="ActHead5"/>
      </w:pPr>
      <w:bookmarkStart w:id="58" w:name="_Toc148357481"/>
      <w:r w:rsidRPr="00A17DC5">
        <w:rPr>
          <w:rStyle w:val="CharSectno"/>
        </w:rPr>
        <w:t>28H</w:t>
      </w:r>
      <w:r w:rsidRPr="00AE1EAA">
        <w:t xml:space="preserve">  Provision of accommodation</w:t>
      </w:r>
      <w:bookmarkEnd w:id="58"/>
    </w:p>
    <w:p w14:paraId="6DB5B6DB" w14:textId="77777777" w:rsidR="00C45988" w:rsidRPr="00AE1EAA" w:rsidRDefault="00C45988" w:rsidP="00C45988">
      <w:pPr>
        <w:pStyle w:val="subsection"/>
      </w:pPr>
      <w:r w:rsidRPr="00AE1EAA">
        <w:tab/>
        <w:t>(1)</w:t>
      </w:r>
      <w:r w:rsidRPr="00AE1EAA">
        <w:tab/>
        <w:t>It is unlawful for a person to sexually harass</w:t>
      </w:r>
      <w:r w:rsidR="00AA33A9" w:rsidRPr="00AE1EAA">
        <w:t>, or harass on the ground of sex,</w:t>
      </w:r>
      <w:r w:rsidRPr="00AE1EAA">
        <w:t xml:space="preserve"> another person in the course of providing, or offering to provide, (whether as principal or agent) accommodation to that other person.</w:t>
      </w:r>
    </w:p>
    <w:p w14:paraId="6F34ECB0" w14:textId="77777777" w:rsidR="00C45988" w:rsidRPr="00AE1EAA" w:rsidRDefault="00C45988" w:rsidP="00C45988">
      <w:pPr>
        <w:pStyle w:val="subsection"/>
      </w:pPr>
      <w:r w:rsidRPr="00AE1EAA">
        <w:tab/>
        <w:t>(2)</w:t>
      </w:r>
      <w:r w:rsidRPr="00AE1EAA">
        <w:tab/>
        <w:t>This section does not apply to anything done by a person in the course of providing, or offering to provide, accommodation to a near relative.</w:t>
      </w:r>
    </w:p>
    <w:p w14:paraId="5C6902F6" w14:textId="77777777" w:rsidR="00C45988" w:rsidRPr="00AE1EAA" w:rsidRDefault="00C45988" w:rsidP="00C45988">
      <w:pPr>
        <w:pStyle w:val="ActHead5"/>
      </w:pPr>
      <w:bookmarkStart w:id="59" w:name="_Toc148357482"/>
      <w:r w:rsidRPr="00A17DC5">
        <w:rPr>
          <w:rStyle w:val="CharSectno"/>
        </w:rPr>
        <w:t>28J</w:t>
      </w:r>
      <w:r w:rsidRPr="00AE1EAA">
        <w:t xml:space="preserve">  Land</w:t>
      </w:r>
      <w:bookmarkEnd w:id="59"/>
    </w:p>
    <w:p w14:paraId="43A38E47" w14:textId="77777777" w:rsidR="00C45988" w:rsidRPr="00AE1EAA" w:rsidRDefault="00C45988" w:rsidP="00C45988">
      <w:pPr>
        <w:pStyle w:val="subsection"/>
      </w:pPr>
      <w:r w:rsidRPr="00AE1EAA">
        <w:tab/>
      </w:r>
      <w:r w:rsidRPr="00AE1EAA">
        <w:tab/>
        <w:t>It is unlawful for a person to sexually harass</w:t>
      </w:r>
      <w:r w:rsidR="00AA33A9" w:rsidRPr="00AE1EAA">
        <w:t>, or harass on the ground of sex,</w:t>
      </w:r>
      <w:r w:rsidRPr="00AE1EAA">
        <w:t xml:space="preserve"> another person in the course of dealing (whether as principal or agent) with that other person in connection with:</w:t>
      </w:r>
    </w:p>
    <w:p w14:paraId="74961DBF" w14:textId="77777777" w:rsidR="00C45988" w:rsidRPr="00AE1EAA" w:rsidRDefault="00C45988" w:rsidP="00C45988">
      <w:pPr>
        <w:pStyle w:val="paragraph"/>
      </w:pPr>
      <w:r w:rsidRPr="00AE1EAA">
        <w:tab/>
        <w:t>(a)</w:t>
      </w:r>
      <w:r w:rsidRPr="00AE1EAA">
        <w:tab/>
        <w:t>disposing of, or offering to dispose of, an estate or interest in land to the other person; or</w:t>
      </w:r>
    </w:p>
    <w:p w14:paraId="3E000E11" w14:textId="77777777" w:rsidR="00C45988" w:rsidRPr="00AE1EAA" w:rsidRDefault="00C45988" w:rsidP="00C45988">
      <w:pPr>
        <w:pStyle w:val="paragraph"/>
      </w:pPr>
      <w:r w:rsidRPr="00AE1EAA">
        <w:tab/>
        <w:t>(b)</w:t>
      </w:r>
      <w:r w:rsidRPr="00AE1EAA">
        <w:tab/>
        <w:t>acquiring, or offering to acquire, an estate or interest in land from the other person.</w:t>
      </w:r>
    </w:p>
    <w:p w14:paraId="23286863" w14:textId="77777777" w:rsidR="00C45988" w:rsidRPr="00AE1EAA" w:rsidRDefault="00C45988" w:rsidP="00C45988">
      <w:pPr>
        <w:pStyle w:val="ActHead5"/>
      </w:pPr>
      <w:bookmarkStart w:id="60" w:name="_Toc148357483"/>
      <w:r w:rsidRPr="00A17DC5">
        <w:rPr>
          <w:rStyle w:val="CharSectno"/>
        </w:rPr>
        <w:t>28K</w:t>
      </w:r>
      <w:r w:rsidRPr="00AE1EAA">
        <w:t xml:space="preserve">  Clubs</w:t>
      </w:r>
      <w:bookmarkEnd w:id="60"/>
    </w:p>
    <w:p w14:paraId="60395902" w14:textId="77777777" w:rsidR="00C45988" w:rsidRPr="00AE1EAA" w:rsidRDefault="00C45988" w:rsidP="00C45988">
      <w:pPr>
        <w:pStyle w:val="subsection"/>
      </w:pPr>
      <w:r w:rsidRPr="00AE1EAA">
        <w:tab/>
      </w:r>
      <w:r w:rsidRPr="00AE1EAA">
        <w:tab/>
        <w:t>It is unlawful for a member of the committee of management of a club to sexually harass</w:t>
      </w:r>
      <w:r w:rsidR="00AA33A9" w:rsidRPr="00AE1EAA">
        <w:t>, or harass on the ground of sex,</w:t>
      </w:r>
      <w:r w:rsidRPr="00AE1EAA">
        <w:t xml:space="preserve"> a member of the club or a person seeking to become a member of the club.</w:t>
      </w:r>
    </w:p>
    <w:p w14:paraId="131880AA" w14:textId="77777777" w:rsidR="00C45988" w:rsidRPr="00AE1EAA" w:rsidRDefault="00C45988" w:rsidP="00C45988">
      <w:pPr>
        <w:pStyle w:val="ActHead5"/>
      </w:pPr>
      <w:bookmarkStart w:id="61" w:name="_Toc148357484"/>
      <w:r w:rsidRPr="00A17DC5">
        <w:rPr>
          <w:rStyle w:val="CharSectno"/>
        </w:rPr>
        <w:t>28L</w:t>
      </w:r>
      <w:r w:rsidRPr="00AE1EAA">
        <w:t xml:space="preserve">  Commonwealth laws and programs</w:t>
      </w:r>
      <w:bookmarkEnd w:id="61"/>
    </w:p>
    <w:p w14:paraId="2E0CB28E" w14:textId="77777777" w:rsidR="00C45988" w:rsidRPr="00AE1EAA" w:rsidRDefault="00C45988" w:rsidP="00C45988">
      <w:pPr>
        <w:pStyle w:val="subsection"/>
      </w:pPr>
      <w:r w:rsidRPr="00AE1EAA">
        <w:tab/>
      </w:r>
      <w:r w:rsidRPr="00AE1EAA">
        <w:tab/>
        <w:t>It is unlawful for a person:</w:t>
      </w:r>
    </w:p>
    <w:p w14:paraId="382ABF4A" w14:textId="77777777" w:rsidR="00C45988" w:rsidRPr="00AE1EAA" w:rsidRDefault="00C45988" w:rsidP="00C45988">
      <w:pPr>
        <w:pStyle w:val="paragraph"/>
      </w:pPr>
      <w:r w:rsidRPr="00AE1EAA">
        <w:tab/>
        <w:t>(a)</w:t>
      </w:r>
      <w:r w:rsidRPr="00AE1EAA">
        <w:tab/>
        <w:t>in the course of performing any function, or exercising any power, under a Commonwealth law or for the purposes of a Commonwealth program; or</w:t>
      </w:r>
    </w:p>
    <w:p w14:paraId="5AF93B38" w14:textId="77777777" w:rsidR="00C45988" w:rsidRPr="00AE1EAA" w:rsidRDefault="00C45988" w:rsidP="00C45988">
      <w:pPr>
        <w:pStyle w:val="paragraph"/>
      </w:pPr>
      <w:r w:rsidRPr="00AE1EAA">
        <w:tab/>
        <w:t>(b)</w:t>
      </w:r>
      <w:r w:rsidRPr="00AE1EAA">
        <w:tab/>
        <w:t>in the course of carrying out any other responsibility for the administration of a Commonwealth law or the conduct of a Commonwealth program;</w:t>
      </w:r>
    </w:p>
    <w:p w14:paraId="2661BC2C" w14:textId="77777777" w:rsidR="00C45988" w:rsidRPr="00AE1EAA" w:rsidRDefault="00C45988" w:rsidP="00C45988">
      <w:pPr>
        <w:pStyle w:val="subsection2"/>
      </w:pPr>
      <w:r w:rsidRPr="00AE1EAA">
        <w:t>to sexually harass</w:t>
      </w:r>
      <w:r w:rsidR="00AA33A9" w:rsidRPr="00AE1EAA">
        <w:t>, or harass on the ground of sex,</w:t>
      </w:r>
      <w:r w:rsidRPr="00AE1EAA">
        <w:t xml:space="preserve"> another person.</w:t>
      </w:r>
    </w:p>
    <w:p w14:paraId="0E7C9BE2" w14:textId="77777777" w:rsidR="000F3908" w:rsidRPr="00AE1EAA" w:rsidRDefault="000F3908" w:rsidP="000F3908">
      <w:pPr>
        <w:pStyle w:val="ActHead5"/>
      </w:pPr>
      <w:bookmarkStart w:id="62" w:name="_Toc148357485"/>
      <w:r w:rsidRPr="00A17DC5">
        <w:rPr>
          <w:rStyle w:val="CharSectno"/>
        </w:rPr>
        <w:t>28M</w:t>
      </w:r>
      <w:r w:rsidRPr="00AE1EAA">
        <w:t xml:space="preserve">  Hostile workplace environments</w:t>
      </w:r>
      <w:bookmarkEnd w:id="62"/>
    </w:p>
    <w:p w14:paraId="5D74F3E8" w14:textId="77777777" w:rsidR="000F3908" w:rsidRPr="00AE1EAA" w:rsidRDefault="000F3908" w:rsidP="000F3908">
      <w:pPr>
        <w:pStyle w:val="subsection"/>
      </w:pPr>
      <w:r w:rsidRPr="00AE1EAA">
        <w:tab/>
        <w:t>(1)</w:t>
      </w:r>
      <w:r w:rsidRPr="00AE1EAA">
        <w:tab/>
        <w:t>It is unlawful for a person to subject another person to a workplace environment that is hostile on the ground of sex.</w:t>
      </w:r>
    </w:p>
    <w:p w14:paraId="6ABDFE12" w14:textId="77777777" w:rsidR="000F3908" w:rsidRPr="00AE1EAA" w:rsidRDefault="000F3908" w:rsidP="000F3908">
      <w:pPr>
        <w:pStyle w:val="subsection"/>
      </w:pPr>
      <w:bookmarkStart w:id="63" w:name="_Hlk111034780"/>
      <w:r w:rsidRPr="00AE1EAA">
        <w:tab/>
        <w:t>(2)</w:t>
      </w:r>
      <w:r w:rsidRPr="00AE1EAA">
        <w:tab/>
        <w:t xml:space="preserve">A person (the </w:t>
      </w:r>
      <w:r w:rsidRPr="00AE1EAA">
        <w:rPr>
          <w:b/>
          <w:i/>
        </w:rPr>
        <w:t>first person</w:t>
      </w:r>
      <w:r w:rsidRPr="00AE1EAA">
        <w:t xml:space="preserve">) subjects another person (the </w:t>
      </w:r>
      <w:r w:rsidRPr="00AE1EAA">
        <w:rPr>
          <w:b/>
          <w:i/>
        </w:rPr>
        <w:t>second person</w:t>
      </w:r>
      <w:r w:rsidRPr="00AE1EAA">
        <w:t>) to a workplace environment that is hostile on the ground of sex if:</w:t>
      </w:r>
    </w:p>
    <w:p w14:paraId="15C8DCDF" w14:textId="77777777" w:rsidR="000F3908" w:rsidRPr="00AE1EAA" w:rsidRDefault="000F3908" w:rsidP="000F3908">
      <w:pPr>
        <w:pStyle w:val="paragraph"/>
      </w:pPr>
      <w:r w:rsidRPr="00AE1EAA">
        <w:tab/>
        <w:t>(a)</w:t>
      </w:r>
      <w:r w:rsidRPr="00AE1EAA">
        <w:tab/>
        <w:t>the first person engages in conduct in a workplace where the first person or the second person, or both, work; and</w:t>
      </w:r>
    </w:p>
    <w:p w14:paraId="55CE12CE" w14:textId="77777777" w:rsidR="000F3908" w:rsidRPr="00AE1EAA" w:rsidRDefault="000F3908" w:rsidP="000F3908">
      <w:pPr>
        <w:pStyle w:val="paragraph"/>
      </w:pPr>
      <w:r w:rsidRPr="00AE1EAA">
        <w:tab/>
        <w:t>(b)</w:t>
      </w:r>
      <w:r w:rsidRPr="00AE1EAA">
        <w:tab/>
        <w:t>the second person is in the workplace at the same time as or after the conduct occurs; and</w:t>
      </w:r>
    </w:p>
    <w:p w14:paraId="5DB440BA" w14:textId="77777777" w:rsidR="000F3908" w:rsidRPr="00AE1EAA" w:rsidRDefault="000F3908" w:rsidP="000F3908">
      <w:pPr>
        <w:pStyle w:val="paragraph"/>
      </w:pPr>
      <w:r w:rsidRPr="00AE1EAA">
        <w:tab/>
        <w:t>(c)</w:t>
      </w:r>
      <w:r w:rsidRPr="00AE1EAA">
        <w:tab/>
        <w:t>a reasonable person, having regard to all the circumstances, would have anticipated the possibility of the conduct resulting in the workplace environment being offensive, intimidating or humiliating to a person of the sex of the second person by reason of:</w:t>
      </w:r>
    </w:p>
    <w:p w14:paraId="6723FBE1" w14:textId="77777777" w:rsidR="000F3908" w:rsidRPr="00AE1EAA" w:rsidRDefault="000F3908" w:rsidP="000F3908">
      <w:pPr>
        <w:pStyle w:val="paragraphsub"/>
      </w:pPr>
      <w:r w:rsidRPr="00AE1EAA">
        <w:tab/>
        <w:t>(i)</w:t>
      </w:r>
      <w:r w:rsidRPr="00AE1EAA">
        <w:tab/>
        <w:t>the sex of the person; or</w:t>
      </w:r>
    </w:p>
    <w:p w14:paraId="6A82DE8C" w14:textId="77777777" w:rsidR="000F3908" w:rsidRPr="00AE1EAA" w:rsidRDefault="000F3908" w:rsidP="000F3908">
      <w:pPr>
        <w:pStyle w:val="paragraphsub"/>
      </w:pPr>
      <w:r w:rsidRPr="00AE1EAA">
        <w:tab/>
        <w:t>(ii)</w:t>
      </w:r>
      <w:r w:rsidRPr="00AE1EAA">
        <w:tab/>
        <w:t>a characteristic that appertains generally to persons of the sex of the person; or</w:t>
      </w:r>
    </w:p>
    <w:p w14:paraId="39A08BB5" w14:textId="77777777" w:rsidR="000F3908" w:rsidRPr="00AE1EAA" w:rsidRDefault="000F3908" w:rsidP="000F3908">
      <w:pPr>
        <w:pStyle w:val="paragraphsub"/>
      </w:pPr>
      <w:r w:rsidRPr="00AE1EAA">
        <w:tab/>
        <w:t>(iii)</w:t>
      </w:r>
      <w:r w:rsidRPr="00AE1EAA">
        <w:tab/>
        <w:t>a characteristic that is generally imputed to persons of the sex of the person.</w:t>
      </w:r>
    </w:p>
    <w:bookmarkEnd w:id="63"/>
    <w:p w14:paraId="5F1C7957" w14:textId="77777777" w:rsidR="000F3908" w:rsidRPr="00AE1EAA" w:rsidRDefault="000F3908" w:rsidP="000F3908">
      <w:pPr>
        <w:pStyle w:val="notetext"/>
      </w:pPr>
      <w:r w:rsidRPr="00AE1EAA">
        <w:t>Note:</w:t>
      </w:r>
      <w:r w:rsidRPr="00AE1EAA">
        <w:tab/>
        <w:t>See also section 8A in relation to workplace environments that are offensive, intimidating or humiliating for 2 or more reasons.</w:t>
      </w:r>
    </w:p>
    <w:p w14:paraId="6267EF98" w14:textId="77777777" w:rsidR="000F3908" w:rsidRPr="00AE1EAA" w:rsidRDefault="000F3908" w:rsidP="000F3908">
      <w:pPr>
        <w:pStyle w:val="subsection"/>
      </w:pPr>
      <w:r w:rsidRPr="00AE1EAA">
        <w:tab/>
        <w:t>(3)</w:t>
      </w:r>
      <w:r w:rsidRPr="00AE1EAA">
        <w:tab/>
        <w:t>For the purposes of subsection (2), the circumstances to be taken into account include, but are not limited to, the following:</w:t>
      </w:r>
    </w:p>
    <w:p w14:paraId="485F9720" w14:textId="77777777" w:rsidR="000F3908" w:rsidRPr="00AE1EAA" w:rsidRDefault="000F3908" w:rsidP="000F3908">
      <w:pPr>
        <w:pStyle w:val="paragraph"/>
      </w:pPr>
      <w:r w:rsidRPr="00AE1EAA">
        <w:tab/>
        <w:t>(a)</w:t>
      </w:r>
      <w:r w:rsidRPr="00AE1EAA">
        <w:tab/>
        <w:t>the seriousness of the conduct;</w:t>
      </w:r>
    </w:p>
    <w:p w14:paraId="16357899" w14:textId="77777777" w:rsidR="000F3908" w:rsidRPr="00AE1EAA" w:rsidRDefault="000F3908" w:rsidP="000F3908">
      <w:pPr>
        <w:pStyle w:val="paragraph"/>
      </w:pPr>
      <w:r w:rsidRPr="00AE1EAA">
        <w:tab/>
        <w:t>(b)</w:t>
      </w:r>
      <w:r w:rsidRPr="00AE1EAA">
        <w:tab/>
        <w:t>whether the conduct was continuous or repetitive;</w:t>
      </w:r>
    </w:p>
    <w:p w14:paraId="1C60547C" w14:textId="77777777" w:rsidR="000F3908" w:rsidRPr="00AE1EAA" w:rsidRDefault="000F3908" w:rsidP="000F3908">
      <w:pPr>
        <w:pStyle w:val="paragraph"/>
      </w:pPr>
      <w:r w:rsidRPr="00AE1EAA">
        <w:tab/>
        <w:t>(c)</w:t>
      </w:r>
      <w:r w:rsidRPr="00AE1EAA">
        <w:tab/>
        <w:t>the role, influence or authority of the person engaging in the conduct;</w:t>
      </w:r>
    </w:p>
    <w:p w14:paraId="3695D6CA" w14:textId="77777777" w:rsidR="000F3908" w:rsidRPr="00AE1EAA" w:rsidRDefault="000F3908" w:rsidP="000F3908">
      <w:pPr>
        <w:pStyle w:val="paragraph"/>
      </w:pPr>
      <w:r w:rsidRPr="00AE1EAA">
        <w:tab/>
        <w:t>(d)</w:t>
      </w:r>
      <w:r w:rsidRPr="00AE1EAA">
        <w:tab/>
        <w:t>any other relevant circumstance.</w:t>
      </w:r>
    </w:p>
    <w:p w14:paraId="2D5DD0A3" w14:textId="77777777" w:rsidR="000F3908" w:rsidRPr="00AE1EAA" w:rsidRDefault="000F3908" w:rsidP="000F3908">
      <w:pPr>
        <w:pStyle w:val="subsection"/>
      </w:pPr>
      <w:r w:rsidRPr="00AE1EAA">
        <w:tab/>
        <w:t>(4)</w:t>
      </w:r>
      <w:r w:rsidRPr="00AE1EAA">
        <w:tab/>
        <w:t>In this section:</w:t>
      </w:r>
    </w:p>
    <w:p w14:paraId="0319BB1C" w14:textId="77777777" w:rsidR="000F3908" w:rsidRPr="00AE1EAA" w:rsidRDefault="000F3908" w:rsidP="000F3908">
      <w:pPr>
        <w:pStyle w:val="Definition"/>
      </w:pPr>
      <w:r w:rsidRPr="00AE1EAA">
        <w:rPr>
          <w:b/>
          <w:i/>
        </w:rPr>
        <w:t>conduct</w:t>
      </w:r>
      <w:r w:rsidRPr="00AE1EAA">
        <w:t xml:space="preserve"> includes making a statement, whether the statement is made orally or in writing.</w:t>
      </w:r>
    </w:p>
    <w:p w14:paraId="0D2BD600" w14:textId="77777777" w:rsidR="00C45988" w:rsidRPr="00AE1EAA" w:rsidRDefault="00C45988" w:rsidP="005C0C26">
      <w:pPr>
        <w:pStyle w:val="ActHead3"/>
        <w:pageBreakBefore/>
      </w:pPr>
      <w:bookmarkStart w:id="64" w:name="_Toc148357486"/>
      <w:r w:rsidRPr="00A17DC5">
        <w:rPr>
          <w:rStyle w:val="CharDivNo"/>
        </w:rPr>
        <w:t>Division</w:t>
      </w:r>
      <w:r w:rsidR="006744A1" w:rsidRPr="00A17DC5">
        <w:rPr>
          <w:rStyle w:val="CharDivNo"/>
        </w:rPr>
        <w:t> </w:t>
      </w:r>
      <w:r w:rsidRPr="00A17DC5">
        <w:rPr>
          <w:rStyle w:val="CharDivNo"/>
        </w:rPr>
        <w:t>4</w:t>
      </w:r>
      <w:r w:rsidRPr="00AE1EAA">
        <w:t>—</w:t>
      </w:r>
      <w:r w:rsidRPr="00A17DC5">
        <w:rPr>
          <w:rStyle w:val="CharDivText"/>
        </w:rPr>
        <w:t>Exemptions</w:t>
      </w:r>
      <w:bookmarkEnd w:id="64"/>
    </w:p>
    <w:p w14:paraId="65BD73A6" w14:textId="77777777" w:rsidR="00C45988" w:rsidRPr="00AE1EAA" w:rsidRDefault="00C45988" w:rsidP="00C45988">
      <w:pPr>
        <w:pStyle w:val="ActHead5"/>
      </w:pPr>
      <w:bookmarkStart w:id="65" w:name="_Toc148357487"/>
      <w:r w:rsidRPr="00A17DC5">
        <w:rPr>
          <w:rStyle w:val="CharSectno"/>
        </w:rPr>
        <w:t>30</w:t>
      </w:r>
      <w:r w:rsidRPr="00AE1EAA">
        <w:t xml:space="preserve">  Certain discrimination on ground of sex not unlawful</w:t>
      </w:r>
      <w:bookmarkEnd w:id="65"/>
    </w:p>
    <w:p w14:paraId="300A9A3D" w14:textId="77777777" w:rsidR="00C45988" w:rsidRPr="00AE1EAA" w:rsidRDefault="00C45988" w:rsidP="00C45988">
      <w:pPr>
        <w:pStyle w:val="subsection"/>
      </w:pPr>
      <w:r w:rsidRPr="00AE1EAA">
        <w:tab/>
        <w:t>(1)</w:t>
      </w:r>
      <w:r w:rsidRPr="00AE1EAA">
        <w:tab/>
        <w:t>Nothing in paragraph</w:t>
      </w:r>
      <w:r w:rsidR="006744A1" w:rsidRPr="00AE1EAA">
        <w:t> </w:t>
      </w:r>
      <w:r w:rsidRPr="00AE1EAA">
        <w:t xml:space="preserve">14(1)(a) or (b), 15(1)(a) or (b) or 16(b) renders it unlawful for a person to discriminate against another person, on the ground of the other person’s sex, in connection with a position as an employee, commission agent or contract worker, being a position in relation to which it is a genuine occupational qualification to be a person of </w:t>
      </w:r>
      <w:r w:rsidR="00787560" w:rsidRPr="00AE1EAA">
        <w:t>a different sex from</w:t>
      </w:r>
      <w:r w:rsidRPr="00AE1EAA">
        <w:t xml:space="preserve"> the sex of the other person.</w:t>
      </w:r>
    </w:p>
    <w:p w14:paraId="21CBD2C8" w14:textId="77777777" w:rsidR="00C45988" w:rsidRPr="00AE1EAA" w:rsidRDefault="00C45988" w:rsidP="00C45988">
      <w:pPr>
        <w:pStyle w:val="subsection"/>
      </w:pPr>
      <w:r w:rsidRPr="00AE1EAA">
        <w:tab/>
        <w:t>(2)</w:t>
      </w:r>
      <w:r w:rsidRPr="00AE1EAA">
        <w:tab/>
        <w:t xml:space="preserve">Without limiting the generality of </w:t>
      </w:r>
      <w:r w:rsidR="006744A1" w:rsidRPr="00AE1EAA">
        <w:t>subsection (</w:t>
      </w:r>
      <w:r w:rsidRPr="00AE1EAA">
        <w:t xml:space="preserve">1), it is a genuine occupational qualification, in relation to a particular position, to be a person of a particular sex (in this subsection referred to as the </w:t>
      </w:r>
      <w:r w:rsidRPr="00AE1EAA">
        <w:rPr>
          <w:b/>
          <w:i/>
        </w:rPr>
        <w:t>relevant sex</w:t>
      </w:r>
      <w:r w:rsidRPr="00AE1EAA">
        <w:t>) if:</w:t>
      </w:r>
    </w:p>
    <w:p w14:paraId="2361F41C" w14:textId="77777777" w:rsidR="00C45988" w:rsidRPr="00AE1EAA" w:rsidRDefault="00C45988" w:rsidP="00C45988">
      <w:pPr>
        <w:pStyle w:val="paragraph"/>
      </w:pPr>
      <w:r w:rsidRPr="00AE1EAA">
        <w:tab/>
        <w:t>(a)</w:t>
      </w:r>
      <w:r w:rsidRPr="00AE1EAA">
        <w:tab/>
        <w:t xml:space="preserve">the duties of the position can be performed only by a person having particular physical attributes (other than attributes of strength or stamina) that are not possessed by persons of </w:t>
      </w:r>
      <w:r w:rsidR="00787560" w:rsidRPr="00AE1EAA">
        <w:t>a different sex from</w:t>
      </w:r>
      <w:r w:rsidRPr="00AE1EAA">
        <w:t xml:space="preserve"> the relevant sex;</w:t>
      </w:r>
    </w:p>
    <w:p w14:paraId="7FDEAB83" w14:textId="77777777" w:rsidR="00C45988" w:rsidRPr="00AE1EAA" w:rsidRDefault="00C45988" w:rsidP="00C45988">
      <w:pPr>
        <w:pStyle w:val="paragraph"/>
      </w:pPr>
      <w:r w:rsidRPr="00AE1EAA">
        <w:tab/>
        <w:t>(b)</w:t>
      </w:r>
      <w:r w:rsidRPr="00AE1EAA">
        <w:tab/>
        <w:t>the duties of the position involve performing in a dramatic performance or other entertainment in a role that, for reasons of authenticity, aesthetics or tradition, is required to be performed by a person of the relevant sex;</w:t>
      </w:r>
    </w:p>
    <w:p w14:paraId="1C66BC86" w14:textId="77777777" w:rsidR="00C45988" w:rsidRPr="00AE1EAA" w:rsidRDefault="00C45988" w:rsidP="00C45988">
      <w:pPr>
        <w:pStyle w:val="paragraph"/>
      </w:pPr>
      <w:r w:rsidRPr="00AE1EAA">
        <w:tab/>
        <w:t>(c)</w:t>
      </w:r>
      <w:r w:rsidRPr="00AE1EAA">
        <w:tab/>
        <w:t>the duties of the position need to be performed by a person of the relevant sex to preserve decency or privacy because they involve the fitting of clothing for persons of that sex;</w:t>
      </w:r>
    </w:p>
    <w:p w14:paraId="2C5B24F1" w14:textId="77777777" w:rsidR="00C45988" w:rsidRPr="00AE1EAA" w:rsidRDefault="00C45988" w:rsidP="00C45988">
      <w:pPr>
        <w:pStyle w:val="paragraph"/>
      </w:pPr>
      <w:r w:rsidRPr="00AE1EAA">
        <w:tab/>
        <w:t>(d)</w:t>
      </w:r>
      <w:r w:rsidRPr="00AE1EAA">
        <w:tab/>
        <w:t>the duties of the position include the conduct of searches of the clothing or bodies of persons of the relevant sex;</w:t>
      </w:r>
    </w:p>
    <w:p w14:paraId="3FA4F73C" w14:textId="77777777" w:rsidR="00C45988" w:rsidRPr="00AE1EAA" w:rsidRDefault="00C45988" w:rsidP="00C45988">
      <w:pPr>
        <w:pStyle w:val="paragraph"/>
      </w:pPr>
      <w:r w:rsidRPr="00AE1EAA">
        <w:tab/>
        <w:t>(e)</w:t>
      </w:r>
      <w:r w:rsidRPr="00AE1EAA">
        <w:tab/>
        <w:t>the occupant of the position is required to enter a lavatory ordinarily used by persons of the relevant sex while the lavatory is in use by persons of that sex;</w:t>
      </w:r>
    </w:p>
    <w:p w14:paraId="36AD8FCA" w14:textId="77777777" w:rsidR="00C45988" w:rsidRPr="00AE1EAA" w:rsidRDefault="00C45988" w:rsidP="00C45988">
      <w:pPr>
        <w:pStyle w:val="paragraph"/>
      </w:pPr>
      <w:r w:rsidRPr="00AE1EAA">
        <w:tab/>
        <w:t>(f)</w:t>
      </w:r>
      <w:r w:rsidRPr="00AE1EAA">
        <w:tab/>
        <w:t>the occupant of the position is required to live on premises provided by the employer or principal of the occupant of the position and:</w:t>
      </w:r>
    </w:p>
    <w:p w14:paraId="3B720DCD" w14:textId="77777777" w:rsidR="00C45988" w:rsidRPr="00AE1EAA" w:rsidRDefault="00C45988" w:rsidP="00C45988">
      <w:pPr>
        <w:pStyle w:val="paragraphsub"/>
      </w:pPr>
      <w:r w:rsidRPr="00AE1EAA">
        <w:tab/>
        <w:t>(i)</w:t>
      </w:r>
      <w:r w:rsidRPr="00AE1EAA">
        <w:tab/>
        <w:t>the premises are not equipped with separate sleeping accommodation and sanitary facilities for persons of each sex;</w:t>
      </w:r>
    </w:p>
    <w:p w14:paraId="21884E03" w14:textId="77777777" w:rsidR="00C45988" w:rsidRPr="00AE1EAA" w:rsidRDefault="00C45988" w:rsidP="00C45988">
      <w:pPr>
        <w:pStyle w:val="paragraphsub"/>
      </w:pPr>
      <w:r w:rsidRPr="00AE1EAA">
        <w:tab/>
        <w:t>(ii)</w:t>
      </w:r>
      <w:r w:rsidRPr="00AE1EAA">
        <w:tab/>
        <w:t xml:space="preserve">the premises are already occupied by a person or persons of the relevant sex and are not occupied by any person of </w:t>
      </w:r>
      <w:r w:rsidR="00787560" w:rsidRPr="00AE1EAA">
        <w:t>a different sex from</w:t>
      </w:r>
      <w:r w:rsidRPr="00AE1EAA">
        <w:t xml:space="preserve"> the relevant sex; and</w:t>
      </w:r>
    </w:p>
    <w:p w14:paraId="05258915" w14:textId="77777777" w:rsidR="00C45988" w:rsidRPr="00AE1EAA" w:rsidRDefault="00C45988" w:rsidP="00C45988">
      <w:pPr>
        <w:pStyle w:val="paragraphsub"/>
      </w:pPr>
      <w:r w:rsidRPr="00AE1EAA">
        <w:tab/>
        <w:t>(iii)</w:t>
      </w:r>
      <w:r w:rsidRPr="00AE1EAA">
        <w:tab/>
        <w:t>it is not reasonable to expect the employer or principal to provide separate sleeping accommodation and sanitary facilities for persons of each sex;</w:t>
      </w:r>
    </w:p>
    <w:p w14:paraId="0C08A2C1" w14:textId="77777777" w:rsidR="00C45988" w:rsidRPr="00AE1EAA" w:rsidRDefault="00C45988" w:rsidP="00C45988">
      <w:pPr>
        <w:pStyle w:val="paragraph"/>
      </w:pPr>
      <w:r w:rsidRPr="00AE1EAA">
        <w:tab/>
        <w:t>(g)</w:t>
      </w:r>
      <w:r w:rsidRPr="00AE1EAA">
        <w:tab/>
        <w:t>the occupant of the position is required to enter areas ordinarily used only by persons of the relevant sex while those persons are in a state of undress; or</w:t>
      </w:r>
    </w:p>
    <w:p w14:paraId="42587B76" w14:textId="77777777" w:rsidR="00C45988" w:rsidRPr="00AE1EAA" w:rsidRDefault="00C45988" w:rsidP="00C45988">
      <w:pPr>
        <w:pStyle w:val="paragraph"/>
      </w:pPr>
      <w:r w:rsidRPr="00AE1EAA">
        <w:tab/>
        <w:t>(h)</w:t>
      </w:r>
      <w:r w:rsidRPr="00AE1EAA">
        <w:tab/>
        <w:t>the position is declared, by regulations made for the purposes of this paragraph, to be a position in relation to which it is a genuine occupational qualification to be a person of a particular sex.</w:t>
      </w:r>
    </w:p>
    <w:p w14:paraId="5785444B" w14:textId="77777777" w:rsidR="00C45988" w:rsidRPr="00AE1EAA" w:rsidRDefault="00C45988" w:rsidP="00C45988">
      <w:pPr>
        <w:pStyle w:val="ActHead5"/>
      </w:pPr>
      <w:bookmarkStart w:id="66" w:name="_Toc148357488"/>
      <w:r w:rsidRPr="00A17DC5">
        <w:rPr>
          <w:rStyle w:val="CharSectno"/>
        </w:rPr>
        <w:t>31</w:t>
      </w:r>
      <w:r w:rsidRPr="00AE1EAA">
        <w:t xml:space="preserve">  Pregnancy</w:t>
      </w:r>
      <w:r w:rsidR="00BE12C8" w:rsidRPr="00AE1EAA">
        <w:t>, childbirth or breastfeeding</w:t>
      </w:r>
      <w:bookmarkEnd w:id="66"/>
    </w:p>
    <w:p w14:paraId="2E99D6B3" w14:textId="5037E9EB" w:rsidR="00C45988" w:rsidRPr="00AE1EAA" w:rsidRDefault="00C45988" w:rsidP="00C45988">
      <w:pPr>
        <w:pStyle w:val="subsection"/>
      </w:pPr>
      <w:r w:rsidRPr="00AE1EAA">
        <w:tab/>
      </w:r>
      <w:r w:rsidRPr="00AE1EAA">
        <w:tab/>
        <w:t>Nothing in Division</w:t>
      </w:r>
      <w:r w:rsidR="006744A1" w:rsidRPr="00AE1EAA">
        <w:t> </w:t>
      </w:r>
      <w:r w:rsidRPr="00AE1EAA">
        <w:t>1 or 2 renders it unlawful for a person to discriminate against a man on the ground of his sex by reason only of the fact that the first</w:t>
      </w:r>
      <w:r w:rsidR="00A17DC5">
        <w:noBreakHyphen/>
      </w:r>
      <w:r w:rsidRPr="00AE1EAA">
        <w:t>mentioned person grants to a woman rights or privileges in connection with pregnancy</w:t>
      </w:r>
      <w:r w:rsidR="00276B27" w:rsidRPr="00AE1EAA">
        <w:t>, childbirth or breastfeeding</w:t>
      </w:r>
      <w:r w:rsidRPr="00AE1EAA">
        <w:t>.</w:t>
      </w:r>
    </w:p>
    <w:p w14:paraId="5ECE689E" w14:textId="77777777" w:rsidR="00C45988" w:rsidRPr="00AE1EAA" w:rsidRDefault="00C45988" w:rsidP="00C45988">
      <w:pPr>
        <w:pStyle w:val="ActHead5"/>
      </w:pPr>
      <w:bookmarkStart w:id="67" w:name="_Toc148357489"/>
      <w:r w:rsidRPr="00A17DC5">
        <w:rPr>
          <w:rStyle w:val="CharSectno"/>
        </w:rPr>
        <w:t>32</w:t>
      </w:r>
      <w:r w:rsidRPr="00AE1EAA">
        <w:t xml:space="preserve">  Services for members of one sex</w:t>
      </w:r>
      <w:bookmarkEnd w:id="67"/>
    </w:p>
    <w:p w14:paraId="2F905C34" w14:textId="77777777" w:rsidR="00C45988" w:rsidRPr="00AE1EAA" w:rsidRDefault="00C45988" w:rsidP="00C45988">
      <w:pPr>
        <w:pStyle w:val="subsection"/>
      </w:pPr>
      <w:r w:rsidRPr="00AE1EAA">
        <w:tab/>
      </w:r>
      <w:r w:rsidRPr="00AE1EAA">
        <w:tab/>
        <w:t>Nothing in Division</w:t>
      </w:r>
      <w:r w:rsidR="006744A1" w:rsidRPr="00AE1EAA">
        <w:t> </w:t>
      </w:r>
      <w:r w:rsidRPr="00AE1EAA">
        <w:t>1 or 2 applies to or in relation to the provision of services the nature of which is such that they can only be provided to members of one sex.</w:t>
      </w:r>
    </w:p>
    <w:p w14:paraId="502DF275" w14:textId="77777777" w:rsidR="00C45988" w:rsidRPr="00AE1EAA" w:rsidRDefault="00C45988" w:rsidP="00C45988">
      <w:pPr>
        <w:pStyle w:val="ActHead5"/>
      </w:pPr>
      <w:bookmarkStart w:id="68" w:name="_Toc148357490"/>
      <w:r w:rsidRPr="00A17DC5">
        <w:rPr>
          <w:rStyle w:val="CharSectno"/>
        </w:rPr>
        <w:t>34</w:t>
      </w:r>
      <w:r w:rsidRPr="00AE1EAA">
        <w:t xml:space="preserve">  Accommodation provided for employees or students</w:t>
      </w:r>
      <w:bookmarkEnd w:id="68"/>
    </w:p>
    <w:p w14:paraId="0DBB5BDB" w14:textId="77777777" w:rsidR="00C45988" w:rsidRPr="00AE1EAA" w:rsidRDefault="00C45988" w:rsidP="00C45988">
      <w:pPr>
        <w:pStyle w:val="subsection"/>
      </w:pPr>
      <w:r w:rsidRPr="00AE1EAA">
        <w:tab/>
        <w:t>(1)</w:t>
      </w:r>
      <w:r w:rsidRPr="00AE1EAA">
        <w:tab/>
        <w:t>Nothing in Division</w:t>
      </w:r>
      <w:r w:rsidR="006744A1" w:rsidRPr="00AE1EAA">
        <w:t> </w:t>
      </w:r>
      <w:r w:rsidRPr="00AE1EAA">
        <w:t>1 or 2 renders it unlawful for an employer who provides accommodation to employees of the employer to provide accommodation of different standards to different employees where:</w:t>
      </w:r>
    </w:p>
    <w:p w14:paraId="67BFA2DE" w14:textId="77777777" w:rsidR="00C45988" w:rsidRPr="00AE1EAA" w:rsidRDefault="00C45988" w:rsidP="00C45988">
      <w:pPr>
        <w:pStyle w:val="paragraph"/>
      </w:pPr>
      <w:r w:rsidRPr="00AE1EAA">
        <w:tab/>
        <w:t>(a)</w:t>
      </w:r>
      <w:r w:rsidRPr="00AE1EAA">
        <w:tab/>
        <w:t>the standard of the accommodation provided to each employee is determined having regard to the number of persons in the household of the employee; and</w:t>
      </w:r>
    </w:p>
    <w:p w14:paraId="3DD81556" w14:textId="77777777" w:rsidR="00C45988" w:rsidRPr="00AE1EAA" w:rsidRDefault="00C45988" w:rsidP="00C45988">
      <w:pPr>
        <w:pStyle w:val="paragraph"/>
      </w:pPr>
      <w:r w:rsidRPr="00AE1EAA">
        <w:tab/>
        <w:t>(b)</w:t>
      </w:r>
      <w:r w:rsidRPr="00AE1EAA">
        <w:tab/>
        <w:t>it is not reasonable to expect the employer to provide accommodation of the same standard for all employees.</w:t>
      </w:r>
    </w:p>
    <w:p w14:paraId="25B7534B" w14:textId="77777777" w:rsidR="00C45988" w:rsidRPr="00AE1EAA" w:rsidRDefault="00C45988" w:rsidP="00C45988">
      <w:pPr>
        <w:pStyle w:val="subsection"/>
      </w:pPr>
      <w:r w:rsidRPr="00AE1EAA">
        <w:tab/>
        <w:t>(2)</w:t>
      </w:r>
      <w:r w:rsidRPr="00AE1EAA">
        <w:tab/>
        <w:t>Nothing in Division</w:t>
      </w:r>
      <w:r w:rsidR="006744A1" w:rsidRPr="00AE1EAA">
        <w:t> </w:t>
      </w:r>
      <w:r w:rsidRPr="00AE1EAA">
        <w:t>1 or 2 applies to or in relation to the provision of accommodation, where the accommodation is provided solely for persons of one sex who are students at an educational institution.</w:t>
      </w:r>
    </w:p>
    <w:p w14:paraId="05032FED" w14:textId="77777777" w:rsidR="00C45988" w:rsidRPr="00AE1EAA" w:rsidRDefault="00C45988" w:rsidP="00C45988">
      <w:pPr>
        <w:pStyle w:val="ActHead5"/>
      </w:pPr>
      <w:bookmarkStart w:id="69" w:name="_Toc148357491"/>
      <w:r w:rsidRPr="00A17DC5">
        <w:rPr>
          <w:rStyle w:val="CharSectno"/>
        </w:rPr>
        <w:t>35</w:t>
      </w:r>
      <w:r w:rsidRPr="00AE1EAA">
        <w:t xml:space="preserve">  Residential care of children</w:t>
      </w:r>
      <w:bookmarkEnd w:id="69"/>
    </w:p>
    <w:p w14:paraId="66525C1B" w14:textId="77777777" w:rsidR="00C45988" w:rsidRPr="00AE1EAA" w:rsidRDefault="00C45988" w:rsidP="00C45988">
      <w:pPr>
        <w:pStyle w:val="subsection"/>
      </w:pPr>
      <w:r w:rsidRPr="00AE1EAA">
        <w:tab/>
        <w:t>(1)</w:t>
      </w:r>
      <w:r w:rsidRPr="00AE1EAA">
        <w:tab/>
        <w:t>Nothing in paragraph</w:t>
      </w:r>
      <w:r w:rsidR="006744A1" w:rsidRPr="00AE1EAA">
        <w:t> </w:t>
      </w:r>
      <w:r w:rsidRPr="00AE1EAA">
        <w:t>14(1)(a) or (b) or 16(b)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14:paraId="00A45CD1" w14:textId="77777777" w:rsidR="00C45988" w:rsidRPr="00AE1EAA" w:rsidRDefault="00C45988" w:rsidP="00C45988">
      <w:pPr>
        <w:pStyle w:val="subsection"/>
      </w:pPr>
      <w:r w:rsidRPr="00AE1EAA">
        <w:tab/>
        <w:t>(2)</w:t>
      </w:r>
      <w:r w:rsidRPr="00AE1EAA">
        <w:tab/>
        <w:t>Nothing in paragraph</w:t>
      </w:r>
      <w:r w:rsidR="006744A1" w:rsidRPr="00AE1EAA">
        <w:t> </w:t>
      </w:r>
      <w:r w:rsidRPr="00AE1EAA">
        <w:t xml:space="preserve">14(1)(a) or (b), 14(2)(c) or 16(b) renders it unlawful for a person to discriminate against another person on the ground of the other person’s </w:t>
      </w:r>
      <w:r w:rsidR="00787560" w:rsidRPr="00AE1EAA">
        <w:t>marital or relationship status</w:t>
      </w:r>
      <w:r w:rsidRPr="00AE1EAA">
        <w:t xml:space="preserve"> in connection with a position as an employee or contract worker of a particular employer or principal, where:</w:t>
      </w:r>
    </w:p>
    <w:p w14:paraId="3C896BB5" w14:textId="77777777" w:rsidR="00C45988" w:rsidRPr="00AE1EAA" w:rsidRDefault="00C45988" w:rsidP="00C45988">
      <w:pPr>
        <w:pStyle w:val="paragraph"/>
      </w:pPr>
      <w:r w:rsidRPr="00AE1EAA">
        <w:tab/>
        <w:t>(a)</w:t>
      </w:r>
      <w:r w:rsidRPr="00AE1EAA">
        <w:tab/>
        <w:t>the duties of the position involve the care of a child or children in the place where the child or children resides or reside; and</w:t>
      </w:r>
    </w:p>
    <w:p w14:paraId="7EF5D7EB" w14:textId="77777777" w:rsidR="00C45988" w:rsidRPr="00AE1EAA" w:rsidRDefault="00C45988" w:rsidP="00C45988">
      <w:pPr>
        <w:pStyle w:val="paragraph"/>
      </w:pPr>
      <w:r w:rsidRPr="00AE1EAA">
        <w:tab/>
        <w:t>(b)</w:t>
      </w:r>
      <w:r w:rsidRPr="00AE1EAA">
        <w:tab/>
        <w:t xml:space="preserve">it is intended that the spouse </w:t>
      </w:r>
      <w:r w:rsidR="00787560" w:rsidRPr="00AE1EAA">
        <w:t xml:space="preserve">or de facto partner </w:t>
      </w:r>
      <w:r w:rsidRPr="00AE1EAA">
        <w:t>of the occupant of the position would also occupy a position as an employee or contract worker of that employer or principal.</w:t>
      </w:r>
    </w:p>
    <w:p w14:paraId="38693D85" w14:textId="77777777" w:rsidR="00F83313" w:rsidRPr="00AE1EAA" w:rsidRDefault="00F83313" w:rsidP="00F83313">
      <w:pPr>
        <w:pStyle w:val="ActHead5"/>
      </w:pPr>
      <w:bookmarkStart w:id="70" w:name="_Toc148357492"/>
      <w:r w:rsidRPr="00A17DC5">
        <w:rPr>
          <w:rStyle w:val="CharSectno"/>
        </w:rPr>
        <w:t>36</w:t>
      </w:r>
      <w:r w:rsidRPr="00AE1EAA">
        <w:t xml:space="preserve">  Charities</w:t>
      </w:r>
      <w:bookmarkEnd w:id="70"/>
    </w:p>
    <w:p w14:paraId="3869E791" w14:textId="77777777" w:rsidR="00F83313" w:rsidRPr="00AE1EAA" w:rsidRDefault="00F83313" w:rsidP="00F83313">
      <w:pPr>
        <w:pStyle w:val="subsection"/>
      </w:pPr>
      <w:r w:rsidRPr="00AE1EAA">
        <w:tab/>
      </w:r>
      <w:r w:rsidRPr="00AE1EAA">
        <w:tab/>
        <w:t>Divisions</w:t>
      </w:r>
      <w:r w:rsidR="006744A1" w:rsidRPr="00AE1EAA">
        <w:t> </w:t>
      </w:r>
      <w:r w:rsidRPr="00AE1EAA">
        <w:t>1 and 2 do not:</w:t>
      </w:r>
    </w:p>
    <w:p w14:paraId="51E56DC2" w14:textId="5EDA3B8A" w:rsidR="00F83313" w:rsidRPr="00AE1EAA" w:rsidRDefault="00F83313" w:rsidP="00F83313">
      <w:pPr>
        <w:pStyle w:val="paragraph"/>
      </w:pPr>
      <w:r w:rsidRPr="00AE1EAA">
        <w:tab/>
        <w:t>(a)</w:t>
      </w:r>
      <w:r w:rsidRPr="00AE1EAA">
        <w:tab/>
        <w:t xml:space="preserve">affect a provision (whether made before or after the commencement of this Part) of the governing rules (within the meaning of the </w:t>
      </w:r>
      <w:r w:rsidRPr="00AE1EAA">
        <w:rPr>
          <w:i/>
        </w:rPr>
        <w:t>Australian Charities and Not</w:t>
      </w:r>
      <w:r w:rsidR="00A17DC5">
        <w:rPr>
          <w:i/>
        </w:rPr>
        <w:noBreakHyphen/>
      </w:r>
      <w:r w:rsidRPr="00AE1EAA">
        <w:rPr>
          <w:i/>
        </w:rPr>
        <w:t>for</w:t>
      </w:r>
      <w:r w:rsidR="00A17DC5">
        <w:rPr>
          <w:i/>
        </w:rPr>
        <w:noBreakHyphen/>
      </w:r>
      <w:r w:rsidRPr="00AE1EAA">
        <w:rPr>
          <w:i/>
        </w:rPr>
        <w:t>profits Commission Act 2012</w:t>
      </w:r>
      <w:r w:rsidRPr="00AE1EAA">
        <w:t>) of a registered charity, if the provision:</w:t>
      </w:r>
    </w:p>
    <w:p w14:paraId="69B07B46" w14:textId="77777777" w:rsidR="00F83313" w:rsidRPr="00AE1EAA" w:rsidRDefault="00F83313" w:rsidP="00F83313">
      <w:pPr>
        <w:pStyle w:val="paragraphsub"/>
      </w:pPr>
      <w:r w:rsidRPr="00AE1EAA">
        <w:tab/>
        <w:t>(i)</w:t>
      </w:r>
      <w:r w:rsidRPr="00AE1EAA">
        <w:tab/>
        <w:t>confers benefits for charitable purposes; or</w:t>
      </w:r>
    </w:p>
    <w:p w14:paraId="3276176E" w14:textId="77777777" w:rsidR="00F83313" w:rsidRPr="00AE1EAA" w:rsidRDefault="00F83313" w:rsidP="00F83313">
      <w:pPr>
        <w:pStyle w:val="paragraphsub"/>
      </w:pPr>
      <w:r w:rsidRPr="00AE1EAA">
        <w:tab/>
        <w:t>(ii)</w:t>
      </w:r>
      <w:r w:rsidRPr="00AE1EAA">
        <w:tab/>
        <w:t>enables such benefits to be conferred;</w:t>
      </w:r>
    </w:p>
    <w:p w14:paraId="776D991F" w14:textId="77777777" w:rsidR="00F83313" w:rsidRPr="00AE1EAA" w:rsidRDefault="00F83313" w:rsidP="00F83313">
      <w:pPr>
        <w:pStyle w:val="paragraph"/>
      </w:pPr>
      <w:r w:rsidRPr="00AE1EAA">
        <w:tab/>
      </w:r>
      <w:r w:rsidRPr="00AE1EAA">
        <w:tab/>
        <w:t>wholly or in part on persons of a class identified by reference to any one or more of the grounds of discrimination referred to in this Act; or</w:t>
      </w:r>
    </w:p>
    <w:p w14:paraId="42982303" w14:textId="77777777" w:rsidR="00F83313" w:rsidRPr="00AE1EAA" w:rsidRDefault="00F83313" w:rsidP="00F83313">
      <w:pPr>
        <w:pStyle w:val="paragraph"/>
      </w:pPr>
      <w:r w:rsidRPr="00AE1EAA">
        <w:tab/>
        <w:t>(b)</w:t>
      </w:r>
      <w:r w:rsidRPr="00AE1EAA">
        <w:tab/>
        <w:t>make unlawful any act done to give effect to such a provision.</w:t>
      </w:r>
    </w:p>
    <w:p w14:paraId="61840188" w14:textId="77777777" w:rsidR="00C45988" w:rsidRPr="00AE1EAA" w:rsidRDefault="00C45988" w:rsidP="00C45988">
      <w:pPr>
        <w:pStyle w:val="ActHead5"/>
      </w:pPr>
      <w:bookmarkStart w:id="71" w:name="_Toc148357493"/>
      <w:r w:rsidRPr="00A17DC5">
        <w:rPr>
          <w:rStyle w:val="CharSectno"/>
        </w:rPr>
        <w:t>37</w:t>
      </w:r>
      <w:r w:rsidRPr="00AE1EAA">
        <w:t xml:space="preserve">  Religious bodies</w:t>
      </w:r>
      <w:bookmarkEnd w:id="71"/>
    </w:p>
    <w:p w14:paraId="203B9746" w14:textId="77777777" w:rsidR="00C45988" w:rsidRPr="00AE1EAA" w:rsidRDefault="00C45988" w:rsidP="00C45988">
      <w:pPr>
        <w:pStyle w:val="subsection"/>
      </w:pPr>
      <w:r w:rsidRPr="00AE1EAA">
        <w:tab/>
      </w:r>
      <w:r w:rsidR="00787560" w:rsidRPr="00AE1EAA">
        <w:t>(1)</w:t>
      </w:r>
      <w:r w:rsidRPr="00AE1EAA">
        <w:tab/>
        <w:t>Nothing in Division</w:t>
      </w:r>
      <w:r w:rsidR="006744A1" w:rsidRPr="00AE1EAA">
        <w:t> </w:t>
      </w:r>
      <w:r w:rsidRPr="00AE1EAA">
        <w:t>1 or 2 affects:</w:t>
      </w:r>
    </w:p>
    <w:p w14:paraId="29271C3E" w14:textId="77777777" w:rsidR="00C45988" w:rsidRPr="00AE1EAA" w:rsidRDefault="00C45988" w:rsidP="00C45988">
      <w:pPr>
        <w:pStyle w:val="paragraph"/>
      </w:pPr>
      <w:r w:rsidRPr="00AE1EAA">
        <w:tab/>
        <w:t>(a)</w:t>
      </w:r>
      <w:r w:rsidRPr="00AE1EAA">
        <w:tab/>
        <w:t>the ordination or appointment of priests, ministers of religion or members of any religious order;</w:t>
      </w:r>
    </w:p>
    <w:p w14:paraId="5C7338C2" w14:textId="77777777" w:rsidR="00C45988" w:rsidRPr="00AE1EAA" w:rsidRDefault="00C45988" w:rsidP="00C45988">
      <w:pPr>
        <w:pStyle w:val="paragraph"/>
      </w:pPr>
      <w:r w:rsidRPr="00AE1EAA">
        <w:tab/>
        <w:t>(b)</w:t>
      </w:r>
      <w:r w:rsidRPr="00AE1EAA">
        <w:tab/>
        <w:t>the training or education of persons seeking ordination or appointment as priests, ministers of religion or members of a religious order;</w:t>
      </w:r>
    </w:p>
    <w:p w14:paraId="4B555A32" w14:textId="77777777" w:rsidR="00C45988" w:rsidRPr="00AE1EAA" w:rsidRDefault="00C45988" w:rsidP="00C45988">
      <w:pPr>
        <w:pStyle w:val="paragraph"/>
      </w:pPr>
      <w:r w:rsidRPr="00AE1EAA">
        <w:tab/>
        <w:t>(c)</w:t>
      </w:r>
      <w:r w:rsidRPr="00AE1EAA">
        <w:tab/>
        <w:t>the selection or appointment of persons to perform duties or functions for the purposes of or in connection with, or otherwise to participate in, any religious observance or practice; or</w:t>
      </w:r>
    </w:p>
    <w:p w14:paraId="24720356" w14:textId="77777777" w:rsidR="00C45988" w:rsidRPr="00AE1EAA" w:rsidRDefault="00C45988" w:rsidP="00C45988">
      <w:pPr>
        <w:pStyle w:val="paragraph"/>
      </w:pPr>
      <w:r w:rsidRPr="00AE1EAA">
        <w:tab/>
        <w:t>(d)</w:t>
      </w:r>
      <w:r w:rsidRPr="00AE1EAA">
        <w:tab/>
        <w:t>any other act or practice of a body established for religious purposes, being an act or practice that conforms to the doctrines, tenets or beliefs of that religion or is necessary to avoid injury to the religious susceptibilities of adherents of that religion.</w:t>
      </w:r>
    </w:p>
    <w:p w14:paraId="44F6C58C" w14:textId="77777777" w:rsidR="00787560" w:rsidRPr="00AE1EAA" w:rsidRDefault="00787560" w:rsidP="00787560">
      <w:pPr>
        <w:pStyle w:val="subsection"/>
      </w:pPr>
      <w:r w:rsidRPr="00AE1EAA">
        <w:tab/>
        <w:t>(2)</w:t>
      </w:r>
      <w:r w:rsidRPr="00AE1EAA">
        <w:tab/>
      </w:r>
      <w:r w:rsidR="006744A1" w:rsidRPr="00AE1EAA">
        <w:t>Paragraph (</w:t>
      </w:r>
      <w:r w:rsidRPr="00AE1EAA">
        <w:t>1)(d) does not apply to an act or practice of a body established for religious purposes if:</w:t>
      </w:r>
    </w:p>
    <w:p w14:paraId="4A055464" w14:textId="0DCCEF10" w:rsidR="00787560" w:rsidRPr="00AE1EAA" w:rsidRDefault="00787560" w:rsidP="00787560">
      <w:pPr>
        <w:pStyle w:val="paragraph"/>
      </w:pPr>
      <w:r w:rsidRPr="00AE1EAA">
        <w:tab/>
        <w:t>(a)</w:t>
      </w:r>
      <w:r w:rsidRPr="00AE1EAA">
        <w:tab/>
        <w:t>the act or practice is connected with the provision, by the body, of Commonwealth</w:t>
      </w:r>
      <w:r w:rsidR="00A17DC5">
        <w:noBreakHyphen/>
      </w:r>
      <w:r w:rsidRPr="00AE1EAA">
        <w:t>funded aged care; and</w:t>
      </w:r>
    </w:p>
    <w:p w14:paraId="49835393" w14:textId="77777777" w:rsidR="00787560" w:rsidRPr="00AE1EAA" w:rsidRDefault="00787560" w:rsidP="00787560">
      <w:pPr>
        <w:pStyle w:val="paragraph"/>
      </w:pPr>
      <w:r w:rsidRPr="00AE1EAA">
        <w:tab/>
        <w:t>(b)</w:t>
      </w:r>
      <w:r w:rsidRPr="00AE1EAA">
        <w:tab/>
        <w:t>the act or practice is not connected with the employment of persons to provide that aged care.</w:t>
      </w:r>
    </w:p>
    <w:p w14:paraId="4E2A00AC" w14:textId="77777777" w:rsidR="00C45988" w:rsidRPr="00AE1EAA" w:rsidRDefault="00C45988" w:rsidP="00C45988">
      <w:pPr>
        <w:pStyle w:val="ActHead5"/>
      </w:pPr>
      <w:bookmarkStart w:id="72" w:name="_Toc148357494"/>
      <w:r w:rsidRPr="00A17DC5">
        <w:rPr>
          <w:rStyle w:val="CharSectno"/>
        </w:rPr>
        <w:t>38</w:t>
      </w:r>
      <w:r w:rsidRPr="00AE1EAA">
        <w:t xml:space="preserve">  Educational institutions established for religious purposes</w:t>
      </w:r>
      <w:bookmarkEnd w:id="72"/>
    </w:p>
    <w:p w14:paraId="3C68B142" w14:textId="1F90B0F9" w:rsidR="00C45988" w:rsidRPr="00AE1EAA" w:rsidRDefault="00C45988" w:rsidP="00C45988">
      <w:pPr>
        <w:pStyle w:val="subsection"/>
      </w:pPr>
      <w:r w:rsidRPr="00AE1EAA">
        <w:tab/>
        <w:t>(1)</w:t>
      </w:r>
      <w:r w:rsidRPr="00AE1EAA">
        <w:tab/>
        <w:t>Nothing in paragraph</w:t>
      </w:r>
      <w:r w:rsidR="006744A1" w:rsidRPr="00AE1EAA">
        <w:t> </w:t>
      </w:r>
      <w:r w:rsidRPr="00AE1EAA">
        <w:t xml:space="preserve">14(1)(a) or (b) or 14(2)(c) renders it unlawful for a person to discriminate against another person on the ground of the other person’s sex, </w:t>
      </w:r>
      <w:r w:rsidR="00787560" w:rsidRPr="00AE1EAA">
        <w:t>sexual orientation, gender identity, marital or relationship status</w:t>
      </w:r>
      <w:r w:rsidRPr="00AE1EAA">
        <w:t xml:space="preserve"> or pregnancy in connection with employment as a member of the staff of an educational institution that is conducted in accordance with the doctrines, tenets, beliefs or teachings of a particular religion or creed, if the first</w:t>
      </w:r>
      <w:r w:rsidR="00A17DC5">
        <w:noBreakHyphen/>
      </w:r>
      <w:r w:rsidRPr="00AE1EAA">
        <w:t>mentioned person so discriminates in good faith in order to avoid injury to the religious susceptibilities of adherents of that religion or creed.</w:t>
      </w:r>
    </w:p>
    <w:p w14:paraId="17650499" w14:textId="55129594" w:rsidR="00C45988" w:rsidRPr="00AE1EAA" w:rsidRDefault="00C45988" w:rsidP="00C45988">
      <w:pPr>
        <w:pStyle w:val="subsection"/>
      </w:pPr>
      <w:r w:rsidRPr="00AE1EAA">
        <w:tab/>
        <w:t>(2)</w:t>
      </w:r>
      <w:r w:rsidRPr="00AE1EAA">
        <w:tab/>
        <w:t>Nothing in paragraph</w:t>
      </w:r>
      <w:r w:rsidR="006744A1" w:rsidRPr="00AE1EAA">
        <w:t> </w:t>
      </w:r>
      <w:r w:rsidRPr="00AE1EAA">
        <w:t xml:space="preserve">16(b) renders it unlawful for a person to discriminate against another person on the ground of the other person’s sex, </w:t>
      </w:r>
      <w:r w:rsidR="00787560" w:rsidRPr="00AE1EAA">
        <w:t>sexual orientation, gender identity, marital or relationship status</w:t>
      </w:r>
      <w:r w:rsidRPr="00AE1EAA">
        <w:t xml:space="preserve"> or pregnancy in connection with a position as a contract worker that involves the doing of work in an educational institution that is conducted in accordance with the doctrines, tenets, beliefs or teachings of a particular religion or creed, if the first</w:t>
      </w:r>
      <w:r w:rsidR="00A17DC5">
        <w:noBreakHyphen/>
      </w:r>
      <w:r w:rsidRPr="00AE1EAA">
        <w:t>mentioned person so discriminates in good faith in order to avoid injury to the religious susceptibilities of adherents of that religion or creed.</w:t>
      </w:r>
    </w:p>
    <w:p w14:paraId="196E3056" w14:textId="5B0EF67E" w:rsidR="00C45988" w:rsidRPr="00AE1EAA" w:rsidRDefault="00C45988" w:rsidP="00C45988">
      <w:pPr>
        <w:pStyle w:val="subsection"/>
      </w:pPr>
      <w:r w:rsidRPr="00AE1EAA">
        <w:tab/>
        <w:t>(3)</w:t>
      </w:r>
      <w:r w:rsidRPr="00AE1EAA">
        <w:tab/>
        <w:t>Nothing in section</w:t>
      </w:r>
      <w:r w:rsidR="006744A1" w:rsidRPr="00AE1EAA">
        <w:t> </w:t>
      </w:r>
      <w:r w:rsidRPr="00AE1EAA">
        <w:t xml:space="preserve">21 renders it unlawful for a person to discriminate against another person on the ground of the other person’s </w:t>
      </w:r>
      <w:r w:rsidR="00787560" w:rsidRPr="00AE1EAA">
        <w:t>sexual orientation, gender identity, marital or relationship status</w:t>
      </w:r>
      <w:r w:rsidRPr="00AE1EAA">
        <w:t xml:space="preserve"> or pregnancy in connection with the provision of education or training by an educational institution that is conducted in accordance with the doctrines, tenets, beliefs or teachings of a particular religion or creed, if the first</w:t>
      </w:r>
      <w:r w:rsidR="00A17DC5">
        <w:noBreakHyphen/>
      </w:r>
      <w:r w:rsidRPr="00AE1EAA">
        <w:t>mentioned person so discriminates in good faith in order to avoid injury to the religious susceptibilities of adherents of that religion or creed.</w:t>
      </w:r>
    </w:p>
    <w:p w14:paraId="3341030C" w14:textId="77777777" w:rsidR="00C45988" w:rsidRPr="00AE1EAA" w:rsidRDefault="00C45988" w:rsidP="00C45988">
      <w:pPr>
        <w:pStyle w:val="ActHead5"/>
      </w:pPr>
      <w:bookmarkStart w:id="73" w:name="_Toc148357495"/>
      <w:r w:rsidRPr="00A17DC5">
        <w:rPr>
          <w:rStyle w:val="CharSectno"/>
        </w:rPr>
        <w:t>39</w:t>
      </w:r>
      <w:r w:rsidRPr="00AE1EAA">
        <w:t xml:space="preserve">  Voluntary bodies</w:t>
      </w:r>
      <w:bookmarkEnd w:id="73"/>
    </w:p>
    <w:p w14:paraId="601EB8DA" w14:textId="77777777" w:rsidR="00C45988" w:rsidRPr="00AE1EAA" w:rsidRDefault="00C45988" w:rsidP="00C45988">
      <w:pPr>
        <w:pStyle w:val="subsection"/>
      </w:pPr>
      <w:r w:rsidRPr="00AE1EAA">
        <w:tab/>
      </w:r>
      <w:r w:rsidRPr="00AE1EAA">
        <w:tab/>
        <w:t>Nothing in Division</w:t>
      </w:r>
      <w:r w:rsidR="006744A1" w:rsidRPr="00AE1EAA">
        <w:t> </w:t>
      </w:r>
      <w:r w:rsidRPr="00AE1EAA">
        <w:t xml:space="preserve">1 or 2 renders it unlawful for a voluntary body to discriminate against a person, on the ground of the person’s sex, </w:t>
      </w:r>
      <w:r w:rsidR="00787560" w:rsidRPr="00AE1EAA">
        <w:t>sexual orientation, gender identity, intersex status, marital or relationship status</w:t>
      </w:r>
      <w:r w:rsidR="00053C9E" w:rsidRPr="00AE1EAA">
        <w:t>, pregnancy, breastfeeding or family responsibilities</w:t>
      </w:r>
      <w:r w:rsidRPr="00AE1EAA">
        <w:t>, in connection with:</w:t>
      </w:r>
    </w:p>
    <w:p w14:paraId="15A666B4" w14:textId="77777777" w:rsidR="00C45988" w:rsidRPr="00AE1EAA" w:rsidRDefault="00C45988" w:rsidP="00C45988">
      <w:pPr>
        <w:pStyle w:val="paragraph"/>
      </w:pPr>
      <w:r w:rsidRPr="00AE1EAA">
        <w:tab/>
        <w:t>(a)</w:t>
      </w:r>
      <w:r w:rsidRPr="00AE1EAA">
        <w:tab/>
        <w:t>the admission of persons as members of the body; or</w:t>
      </w:r>
    </w:p>
    <w:p w14:paraId="2BBEC343" w14:textId="77777777" w:rsidR="00C45988" w:rsidRPr="00AE1EAA" w:rsidRDefault="00C45988" w:rsidP="00C45988">
      <w:pPr>
        <w:pStyle w:val="paragraph"/>
      </w:pPr>
      <w:r w:rsidRPr="00AE1EAA">
        <w:tab/>
        <w:t>(b)</w:t>
      </w:r>
      <w:r w:rsidRPr="00AE1EAA">
        <w:tab/>
        <w:t>the provision of benefits, facilities or services to members of the body.</w:t>
      </w:r>
    </w:p>
    <w:p w14:paraId="505599D6" w14:textId="77777777" w:rsidR="00C45988" w:rsidRPr="00AE1EAA" w:rsidRDefault="00C45988" w:rsidP="00C45988">
      <w:pPr>
        <w:pStyle w:val="ActHead5"/>
      </w:pPr>
      <w:bookmarkStart w:id="74" w:name="_Toc148357496"/>
      <w:r w:rsidRPr="00A17DC5">
        <w:rPr>
          <w:rStyle w:val="CharSectno"/>
        </w:rPr>
        <w:t>40</w:t>
      </w:r>
      <w:r w:rsidRPr="00AE1EAA">
        <w:t xml:space="preserve">  Acts done under statutory authority</w:t>
      </w:r>
      <w:bookmarkEnd w:id="74"/>
    </w:p>
    <w:p w14:paraId="7EFB7EEE" w14:textId="77777777" w:rsidR="00C45988" w:rsidRPr="00AE1EAA" w:rsidRDefault="00C45988" w:rsidP="00C45988">
      <w:pPr>
        <w:pStyle w:val="subsection"/>
      </w:pPr>
      <w:r w:rsidRPr="00AE1EAA">
        <w:tab/>
        <w:t>(1)</w:t>
      </w:r>
      <w:r w:rsidRPr="00AE1EAA">
        <w:tab/>
        <w:t>Nothing in Division</w:t>
      </w:r>
      <w:r w:rsidR="006744A1" w:rsidRPr="00AE1EAA">
        <w:t> </w:t>
      </w:r>
      <w:r w:rsidRPr="00AE1EAA">
        <w:t>1 or 2 affects anything done by a person in direct compliance with:</w:t>
      </w:r>
    </w:p>
    <w:p w14:paraId="114168A6" w14:textId="77777777" w:rsidR="00C45988" w:rsidRPr="00AE1EAA" w:rsidRDefault="00C45988" w:rsidP="00C45988">
      <w:pPr>
        <w:pStyle w:val="paragraph"/>
      </w:pPr>
      <w:r w:rsidRPr="00AE1EAA">
        <w:tab/>
        <w:t>(c)</w:t>
      </w:r>
      <w:r w:rsidRPr="00AE1EAA">
        <w:tab/>
        <w:t>a determination or decision of the Commission;</w:t>
      </w:r>
    </w:p>
    <w:p w14:paraId="15586945" w14:textId="77777777" w:rsidR="00C45988" w:rsidRPr="00AE1EAA" w:rsidRDefault="00C45988" w:rsidP="00C45988">
      <w:pPr>
        <w:pStyle w:val="paragraph"/>
      </w:pPr>
      <w:r w:rsidRPr="00AE1EAA">
        <w:tab/>
        <w:t>(d)</w:t>
      </w:r>
      <w:r w:rsidRPr="00AE1EAA">
        <w:tab/>
        <w:t>an order of a court; or</w:t>
      </w:r>
    </w:p>
    <w:p w14:paraId="7BCB420C" w14:textId="77777777" w:rsidR="00C45988" w:rsidRPr="00AE1EAA" w:rsidRDefault="00C45988" w:rsidP="00C45988">
      <w:pPr>
        <w:pStyle w:val="paragraph"/>
      </w:pPr>
      <w:r w:rsidRPr="00AE1EAA">
        <w:tab/>
        <w:t>(e)</w:t>
      </w:r>
      <w:r w:rsidRPr="00AE1EAA">
        <w:tab/>
        <w:t>an order</w:t>
      </w:r>
      <w:r w:rsidR="001324B0" w:rsidRPr="00AE1EAA">
        <w:t>, determination</w:t>
      </w:r>
      <w:r w:rsidRPr="00AE1EAA">
        <w:t xml:space="preserve"> or award of a court or tribunal having power to fix minimum wages and other terms and conditions of employment; or</w:t>
      </w:r>
    </w:p>
    <w:p w14:paraId="3FB1B93A" w14:textId="77777777" w:rsidR="001324B0" w:rsidRPr="00AE1EAA" w:rsidRDefault="001324B0" w:rsidP="001324B0">
      <w:pPr>
        <w:pStyle w:val="paragraph"/>
      </w:pPr>
      <w:r w:rsidRPr="00AE1EAA">
        <w:tab/>
        <w:t>(g)</w:t>
      </w:r>
      <w:r w:rsidRPr="00AE1EAA">
        <w:tab/>
        <w:t xml:space="preserve">an instrument (an </w:t>
      </w:r>
      <w:r w:rsidRPr="00AE1EAA">
        <w:rPr>
          <w:b/>
          <w:i/>
        </w:rPr>
        <w:t>industrial instrument</w:t>
      </w:r>
      <w:r w:rsidRPr="00AE1EAA">
        <w:t>) that is:</w:t>
      </w:r>
    </w:p>
    <w:p w14:paraId="201BAB15" w14:textId="77777777" w:rsidR="001324B0" w:rsidRPr="00AE1EAA" w:rsidRDefault="001324B0" w:rsidP="001324B0">
      <w:pPr>
        <w:pStyle w:val="paragraphsub"/>
      </w:pPr>
      <w:r w:rsidRPr="00AE1EAA">
        <w:tab/>
        <w:t>(i)</w:t>
      </w:r>
      <w:r w:rsidRPr="00AE1EAA">
        <w:tab/>
        <w:t xml:space="preserve">a fair work instrument (within the meaning of the </w:t>
      </w:r>
      <w:r w:rsidRPr="00AE1EAA">
        <w:rPr>
          <w:i/>
        </w:rPr>
        <w:t>Fair Work Act 2009</w:t>
      </w:r>
      <w:r w:rsidRPr="00AE1EAA">
        <w:t>); or</w:t>
      </w:r>
    </w:p>
    <w:p w14:paraId="607F0344" w14:textId="77777777" w:rsidR="001324B0" w:rsidRPr="00AE1EAA" w:rsidRDefault="001324B0" w:rsidP="001324B0">
      <w:pPr>
        <w:pStyle w:val="paragraphsub"/>
      </w:pPr>
      <w:r w:rsidRPr="00AE1EAA">
        <w:tab/>
        <w:t>(ii)</w:t>
      </w:r>
      <w:r w:rsidRPr="00AE1EAA">
        <w:tab/>
        <w:t>a transitional instrument</w:t>
      </w:r>
      <w:r w:rsidR="00B73282" w:rsidRPr="00AE1EAA">
        <w:t xml:space="preserve"> or Division</w:t>
      </w:r>
      <w:r w:rsidR="006744A1" w:rsidRPr="00AE1EAA">
        <w:t> </w:t>
      </w:r>
      <w:r w:rsidR="00B73282" w:rsidRPr="00AE1EAA">
        <w:t>2B State instrument</w:t>
      </w:r>
      <w:r w:rsidRPr="00AE1EAA">
        <w:t xml:space="preserve"> (within the meaning of the </w:t>
      </w:r>
      <w:r w:rsidRPr="00AE1EAA">
        <w:rPr>
          <w:i/>
        </w:rPr>
        <w:t>Fair Work (Transitional Provisions and Consequential Amendments) Act 2009</w:t>
      </w:r>
      <w:r w:rsidRPr="00AE1EAA">
        <w:t>).</w:t>
      </w:r>
    </w:p>
    <w:p w14:paraId="03AD4237" w14:textId="77777777" w:rsidR="001324B0" w:rsidRPr="00AE1EAA" w:rsidRDefault="001324B0" w:rsidP="001324B0">
      <w:pPr>
        <w:pStyle w:val="notetext"/>
      </w:pPr>
      <w:r w:rsidRPr="00AE1EAA">
        <w:t>Note:</w:t>
      </w:r>
      <w:r w:rsidRPr="00AE1EAA">
        <w:tab/>
        <w:t>A person does not comply with an industrial instrument for the purpose of this subsection if that person purports to comply with a provision of that instrument that has no effect. Accordingly, the exemption under this subsection for acting in direct compliance with such an instrument would not apply in such circumstances.</w:t>
      </w:r>
    </w:p>
    <w:p w14:paraId="28D1EAC9" w14:textId="77777777" w:rsidR="00C45988" w:rsidRPr="00AE1EAA" w:rsidRDefault="00C45988" w:rsidP="00C45988">
      <w:pPr>
        <w:pStyle w:val="subsection"/>
      </w:pPr>
      <w:r w:rsidRPr="00AE1EAA">
        <w:tab/>
        <w:t>(2)</w:t>
      </w:r>
      <w:r w:rsidRPr="00AE1EAA">
        <w:tab/>
        <w:t>Nothing in Division</w:t>
      </w:r>
      <w:r w:rsidR="006744A1" w:rsidRPr="00AE1EAA">
        <w:t> </w:t>
      </w:r>
      <w:r w:rsidRPr="00AE1EAA">
        <w:t>1 or 2 affects anything done by a person in direct compliance with any of the following as in force on 1</w:t>
      </w:r>
      <w:r w:rsidR="006744A1" w:rsidRPr="00AE1EAA">
        <w:t> </w:t>
      </w:r>
      <w:r w:rsidRPr="00AE1EAA">
        <w:t>August 1984:</w:t>
      </w:r>
    </w:p>
    <w:p w14:paraId="1828DA58" w14:textId="77777777" w:rsidR="00C45988" w:rsidRPr="00AE1EAA" w:rsidRDefault="00C45988" w:rsidP="00C45988">
      <w:pPr>
        <w:pStyle w:val="paragraph"/>
      </w:pPr>
      <w:r w:rsidRPr="00AE1EAA">
        <w:tab/>
        <w:t>(a)</w:t>
      </w:r>
      <w:r w:rsidRPr="00AE1EAA">
        <w:tab/>
        <w:t xml:space="preserve">the </w:t>
      </w:r>
      <w:r w:rsidRPr="00AE1EAA">
        <w:rPr>
          <w:i/>
        </w:rPr>
        <w:t>Gift Duty Assessment Act 1941</w:t>
      </w:r>
      <w:r w:rsidRPr="00AE1EAA">
        <w:t>;</w:t>
      </w:r>
    </w:p>
    <w:p w14:paraId="724D13B8" w14:textId="77777777" w:rsidR="00C45988" w:rsidRPr="00AE1EAA" w:rsidRDefault="00C45988" w:rsidP="00C45988">
      <w:pPr>
        <w:pStyle w:val="paragraph"/>
      </w:pPr>
      <w:r w:rsidRPr="00AE1EAA">
        <w:tab/>
        <w:t>(b)</w:t>
      </w:r>
      <w:r w:rsidRPr="00AE1EAA">
        <w:tab/>
        <w:t>the operation of:</w:t>
      </w:r>
    </w:p>
    <w:p w14:paraId="11FA6B10" w14:textId="77777777" w:rsidR="00C45988" w:rsidRPr="00AE1EAA" w:rsidRDefault="00C45988" w:rsidP="00C45988">
      <w:pPr>
        <w:pStyle w:val="paragraphsub"/>
      </w:pPr>
      <w:r w:rsidRPr="00AE1EAA">
        <w:tab/>
        <w:t>(i)</w:t>
      </w:r>
      <w:r w:rsidRPr="00AE1EAA">
        <w:tab/>
        <w:t xml:space="preserve">the definition of </w:t>
      </w:r>
      <w:r w:rsidRPr="00AE1EAA">
        <w:rPr>
          <w:b/>
          <w:i/>
        </w:rPr>
        <w:t>pensioner</w:t>
      </w:r>
      <w:r w:rsidRPr="00AE1EAA">
        <w:t xml:space="preserve"> in subsection</w:t>
      </w:r>
      <w:r w:rsidR="006744A1" w:rsidRPr="00AE1EAA">
        <w:t> </w:t>
      </w:r>
      <w:r w:rsidRPr="00AE1EAA">
        <w:t>4(1); or</w:t>
      </w:r>
    </w:p>
    <w:p w14:paraId="4EEA09F9" w14:textId="77777777" w:rsidR="00C45988" w:rsidRPr="00AE1EAA" w:rsidRDefault="00C45988" w:rsidP="00C45988">
      <w:pPr>
        <w:pStyle w:val="paragraphsub"/>
      </w:pPr>
      <w:r w:rsidRPr="00AE1EAA">
        <w:tab/>
        <w:t>(ii)</w:t>
      </w:r>
      <w:r w:rsidRPr="00AE1EAA">
        <w:tab/>
        <w:t xml:space="preserve">the definition of </w:t>
      </w:r>
      <w:r w:rsidRPr="00AE1EAA">
        <w:rPr>
          <w:b/>
          <w:i/>
        </w:rPr>
        <w:t>concessional beneficiary</w:t>
      </w:r>
      <w:r w:rsidRPr="00AE1EAA">
        <w:t xml:space="preserve"> in subsection</w:t>
      </w:r>
      <w:r w:rsidR="006744A1" w:rsidRPr="00AE1EAA">
        <w:t> </w:t>
      </w:r>
      <w:r w:rsidRPr="00AE1EAA">
        <w:t>84(1);</w:t>
      </w:r>
    </w:p>
    <w:p w14:paraId="038D620A" w14:textId="77777777" w:rsidR="00C45988" w:rsidRPr="00AE1EAA" w:rsidRDefault="00C45988" w:rsidP="00C45988">
      <w:pPr>
        <w:pStyle w:val="paragraph"/>
      </w:pPr>
      <w:r w:rsidRPr="00AE1EAA">
        <w:tab/>
      </w:r>
      <w:r w:rsidRPr="00AE1EAA">
        <w:tab/>
        <w:t xml:space="preserve">of the </w:t>
      </w:r>
      <w:r w:rsidRPr="00AE1EAA">
        <w:rPr>
          <w:i/>
        </w:rPr>
        <w:t>National Health Act 1953</w:t>
      </w:r>
      <w:r w:rsidRPr="00AE1EAA">
        <w:t>;</w:t>
      </w:r>
    </w:p>
    <w:p w14:paraId="61F6BF2C" w14:textId="77777777" w:rsidR="00C45988" w:rsidRPr="00AE1EAA" w:rsidRDefault="00C45988" w:rsidP="00C45988">
      <w:pPr>
        <w:pStyle w:val="paragraph"/>
      </w:pPr>
      <w:r w:rsidRPr="00AE1EAA">
        <w:tab/>
        <w:t>(c)</w:t>
      </w:r>
      <w:r w:rsidRPr="00AE1EAA">
        <w:tab/>
        <w:t xml:space="preserve">the </w:t>
      </w:r>
      <w:r w:rsidRPr="00AE1EAA">
        <w:rPr>
          <w:i/>
        </w:rPr>
        <w:t>Income Tax Assessment Act 1936</w:t>
      </w:r>
      <w:r w:rsidRPr="00AE1EAA">
        <w:t>;</w:t>
      </w:r>
    </w:p>
    <w:p w14:paraId="5210D4E6" w14:textId="77777777" w:rsidR="00C45988" w:rsidRPr="00AE1EAA" w:rsidRDefault="00C45988" w:rsidP="00C45988">
      <w:pPr>
        <w:pStyle w:val="paragraph"/>
      </w:pPr>
      <w:r w:rsidRPr="00AE1EAA">
        <w:tab/>
        <w:t>(d)</w:t>
      </w:r>
      <w:r w:rsidRPr="00AE1EAA">
        <w:tab/>
        <w:t xml:space="preserve">the </w:t>
      </w:r>
      <w:r w:rsidRPr="00AE1EAA">
        <w:rPr>
          <w:i/>
        </w:rPr>
        <w:t>International Tax Agreements Act 1953</w:t>
      </w:r>
      <w:r w:rsidRPr="00AE1EAA">
        <w:t>;</w:t>
      </w:r>
    </w:p>
    <w:p w14:paraId="6AC45431" w14:textId="77777777" w:rsidR="00C45988" w:rsidRPr="00AE1EAA" w:rsidRDefault="00C45988" w:rsidP="00C45988">
      <w:pPr>
        <w:pStyle w:val="paragraph"/>
      </w:pPr>
      <w:r w:rsidRPr="00AE1EAA">
        <w:tab/>
        <w:t>(e)</w:t>
      </w:r>
      <w:r w:rsidRPr="00AE1EAA">
        <w:tab/>
        <w:t xml:space="preserve">the </w:t>
      </w:r>
      <w:r w:rsidRPr="00AE1EAA">
        <w:rPr>
          <w:i/>
        </w:rPr>
        <w:t>Papua New Guinea (Members of the Forces Benefits) Act 1957</w:t>
      </w:r>
      <w:r w:rsidRPr="00AE1EAA">
        <w:t>;</w:t>
      </w:r>
    </w:p>
    <w:p w14:paraId="08DED770" w14:textId="77777777" w:rsidR="00C45988" w:rsidRPr="00AE1EAA" w:rsidRDefault="00C45988" w:rsidP="00C45988">
      <w:pPr>
        <w:pStyle w:val="paragraph"/>
      </w:pPr>
      <w:r w:rsidRPr="00AE1EAA">
        <w:tab/>
        <w:t>(f)</w:t>
      </w:r>
      <w:r w:rsidRPr="00AE1EAA">
        <w:tab/>
        <w:t xml:space="preserve">the </w:t>
      </w:r>
      <w:r w:rsidRPr="00AE1EAA">
        <w:rPr>
          <w:i/>
        </w:rPr>
        <w:t>Sales Tax (Exemptions and Classifications) Act 1935</w:t>
      </w:r>
      <w:r w:rsidRPr="00AE1EAA">
        <w:t>;</w:t>
      </w:r>
    </w:p>
    <w:p w14:paraId="67FB8BEC" w14:textId="77777777" w:rsidR="00C45988" w:rsidRPr="00AE1EAA" w:rsidRDefault="00C45988" w:rsidP="00C45988">
      <w:pPr>
        <w:pStyle w:val="paragraph"/>
      </w:pPr>
      <w:r w:rsidRPr="00AE1EAA">
        <w:tab/>
        <w:t>(h)</w:t>
      </w:r>
      <w:r w:rsidRPr="00AE1EAA">
        <w:tab/>
        <w:t xml:space="preserve">the </w:t>
      </w:r>
      <w:r w:rsidRPr="00AE1EAA">
        <w:rPr>
          <w:i/>
        </w:rPr>
        <w:t>Social Security Act 1947</w:t>
      </w:r>
      <w:r w:rsidRPr="00AE1EAA">
        <w:t>;</w:t>
      </w:r>
    </w:p>
    <w:p w14:paraId="3833CB54" w14:textId="77777777" w:rsidR="00C45988" w:rsidRPr="00AE1EAA" w:rsidRDefault="00C45988" w:rsidP="00C45988">
      <w:pPr>
        <w:pStyle w:val="paragraph"/>
      </w:pPr>
      <w:r w:rsidRPr="00AE1EAA">
        <w:tab/>
        <w:t>(i)</w:t>
      </w:r>
      <w:r w:rsidRPr="00AE1EAA">
        <w:tab/>
        <w:t xml:space="preserve">the </w:t>
      </w:r>
      <w:r w:rsidRPr="00AE1EAA">
        <w:rPr>
          <w:i/>
        </w:rPr>
        <w:t>Taxation (Unpaid Company Tax) Assessment Act 1982</w:t>
      </w:r>
      <w:r w:rsidRPr="00AE1EAA">
        <w:t>;</w:t>
      </w:r>
    </w:p>
    <w:p w14:paraId="360C3340" w14:textId="77777777" w:rsidR="00C45988" w:rsidRPr="00AE1EAA" w:rsidRDefault="00C45988" w:rsidP="00C45988">
      <w:pPr>
        <w:pStyle w:val="paragraph"/>
      </w:pPr>
      <w:r w:rsidRPr="00AE1EAA">
        <w:tab/>
        <w:t>(j)</w:t>
      </w:r>
      <w:r w:rsidRPr="00AE1EAA">
        <w:tab/>
        <w:t xml:space="preserve">the </w:t>
      </w:r>
      <w:r w:rsidRPr="00AE1EAA">
        <w:rPr>
          <w:i/>
        </w:rPr>
        <w:t>Social Services Act 1980</w:t>
      </w:r>
      <w:r w:rsidRPr="00AE1EAA">
        <w:t xml:space="preserve"> of Norfolk Island.</w:t>
      </w:r>
    </w:p>
    <w:p w14:paraId="0D170102" w14:textId="77777777" w:rsidR="00A447F8" w:rsidRPr="00AE1EAA" w:rsidRDefault="00A447F8" w:rsidP="00A447F8">
      <w:pPr>
        <w:pStyle w:val="subsection"/>
      </w:pPr>
      <w:r w:rsidRPr="00AE1EAA">
        <w:tab/>
        <w:t>(2A)</w:t>
      </w:r>
      <w:r w:rsidRPr="00AE1EAA">
        <w:tab/>
        <w:t>A minister of religion (as defined in subsection</w:t>
      </w:r>
      <w:r w:rsidR="006744A1" w:rsidRPr="00AE1EAA">
        <w:t> </w:t>
      </w:r>
      <w:r w:rsidRPr="00AE1EAA">
        <w:t xml:space="preserve">5(1) of the </w:t>
      </w:r>
      <w:r w:rsidRPr="00AE1EAA">
        <w:rPr>
          <w:i/>
        </w:rPr>
        <w:t>Marriage Act 1961</w:t>
      </w:r>
      <w:r w:rsidRPr="00AE1EAA">
        <w:t>) may refuse to solemnise a marriage despite anything in Division</w:t>
      </w:r>
      <w:r w:rsidR="006744A1" w:rsidRPr="00AE1EAA">
        <w:t> </w:t>
      </w:r>
      <w:r w:rsidRPr="00AE1EAA">
        <w:t>1 or 2, as applying by reference to section</w:t>
      </w:r>
      <w:r w:rsidR="006744A1" w:rsidRPr="00AE1EAA">
        <w:t> </w:t>
      </w:r>
      <w:r w:rsidRPr="00AE1EAA">
        <w:t>5A, 5B, 5C or 6, if any of the circumstances mentioned in paragraph</w:t>
      </w:r>
      <w:r w:rsidR="006744A1" w:rsidRPr="00AE1EAA">
        <w:t> </w:t>
      </w:r>
      <w:r w:rsidRPr="00AE1EAA">
        <w:t xml:space="preserve">47(3)(a), (b) or (c) of the </w:t>
      </w:r>
      <w:r w:rsidRPr="00AE1EAA">
        <w:rPr>
          <w:i/>
        </w:rPr>
        <w:t>Marriage Act 1961</w:t>
      </w:r>
      <w:r w:rsidRPr="00AE1EAA">
        <w:t xml:space="preserve"> apply.</w:t>
      </w:r>
    </w:p>
    <w:p w14:paraId="468E6CA3" w14:textId="77777777" w:rsidR="00A447F8" w:rsidRPr="00AE1EAA" w:rsidRDefault="00A447F8" w:rsidP="00A447F8">
      <w:pPr>
        <w:pStyle w:val="subsection"/>
      </w:pPr>
      <w:r w:rsidRPr="00AE1EAA">
        <w:tab/>
        <w:t>(2AA)</w:t>
      </w:r>
      <w:r w:rsidRPr="00AE1EAA">
        <w:tab/>
        <w:t>A religious marriage celebrant (as defined in subsection</w:t>
      </w:r>
      <w:r w:rsidR="006744A1" w:rsidRPr="00AE1EAA">
        <w:t> </w:t>
      </w:r>
      <w:r w:rsidRPr="00AE1EAA">
        <w:t xml:space="preserve">5(1) of the </w:t>
      </w:r>
      <w:r w:rsidRPr="00AE1EAA">
        <w:rPr>
          <w:i/>
        </w:rPr>
        <w:t>Marriage Act 1961</w:t>
      </w:r>
      <w:r w:rsidRPr="00AE1EAA">
        <w:t>) may refuse to solemnise a marriage despite anything in Division</w:t>
      </w:r>
      <w:r w:rsidR="006744A1" w:rsidRPr="00AE1EAA">
        <w:t> </w:t>
      </w:r>
      <w:r w:rsidRPr="00AE1EAA">
        <w:t>1 or 2, as applying by reference to section</w:t>
      </w:r>
      <w:r w:rsidR="006744A1" w:rsidRPr="00AE1EAA">
        <w:t> </w:t>
      </w:r>
      <w:r w:rsidRPr="00AE1EAA">
        <w:t>5A, 5B, 5C or 6, if:</w:t>
      </w:r>
    </w:p>
    <w:p w14:paraId="60EA8AEB" w14:textId="77777777" w:rsidR="00A447F8" w:rsidRPr="00AE1EAA" w:rsidRDefault="00A447F8" w:rsidP="00A447F8">
      <w:pPr>
        <w:pStyle w:val="paragraph"/>
      </w:pPr>
      <w:r w:rsidRPr="00AE1EAA">
        <w:tab/>
        <w:t>(a)</w:t>
      </w:r>
      <w:r w:rsidRPr="00AE1EAA">
        <w:tab/>
        <w:t>the identification of the person as a religious marriage celebrant on the register of marriage celebrants has not been removed at the time the marriage is solemnised; and</w:t>
      </w:r>
    </w:p>
    <w:p w14:paraId="20E0542E" w14:textId="77777777" w:rsidR="00A447F8" w:rsidRPr="00AE1EAA" w:rsidRDefault="00A447F8" w:rsidP="00A447F8">
      <w:pPr>
        <w:pStyle w:val="paragraph"/>
      </w:pPr>
      <w:r w:rsidRPr="00AE1EAA">
        <w:tab/>
        <w:t>(b)</w:t>
      </w:r>
      <w:r w:rsidRPr="00AE1EAA">
        <w:tab/>
        <w:t>the circumstances mentioned in subsection</w:t>
      </w:r>
      <w:r w:rsidR="006744A1" w:rsidRPr="00AE1EAA">
        <w:t> </w:t>
      </w:r>
      <w:r w:rsidRPr="00AE1EAA">
        <w:t xml:space="preserve">47A(1) of the </w:t>
      </w:r>
      <w:r w:rsidRPr="00AE1EAA">
        <w:rPr>
          <w:i/>
        </w:rPr>
        <w:t>Marriage Act 1961</w:t>
      </w:r>
      <w:r w:rsidRPr="00AE1EAA">
        <w:t xml:space="preserve"> apply.</w:t>
      </w:r>
    </w:p>
    <w:p w14:paraId="590A3762" w14:textId="77777777" w:rsidR="00A447F8" w:rsidRPr="00AE1EAA" w:rsidRDefault="00A447F8" w:rsidP="00A447F8">
      <w:pPr>
        <w:pStyle w:val="subsection"/>
      </w:pPr>
      <w:r w:rsidRPr="00AE1EAA">
        <w:tab/>
        <w:t>(2AB)</w:t>
      </w:r>
      <w:r w:rsidRPr="00AE1EAA">
        <w:tab/>
        <w:t>A chaplain in the Defence Force may refuse to solemnise a marriage despite anything in Division</w:t>
      </w:r>
      <w:r w:rsidR="006744A1" w:rsidRPr="00AE1EAA">
        <w:t> </w:t>
      </w:r>
      <w:r w:rsidRPr="00AE1EAA">
        <w:t>1 or 2, as applying by reference to section</w:t>
      </w:r>
      <w:r w:rsidR="006744A1" w:rsidRPr="00AE1EAA">
        <w:t> </w:t>
      </w:r>
      <w:r w:rsidRPr="00AE1EAA">
        <w:t>5A, 5B, 5C or 6, if any of the circumstances mentioned in paragraph</w:t>
      </w:r>
      <w:r w:rsidR="006744A1" w:rsidRPr="00AE1EAA">
        <w:t> </w:t>
      </w:r>
      <w:r w:rsidRPr="00AE1EAA">
        <w:t xml:space="preserve">81(2)(a), (b) or (c) of the </w:t>
      </w:r>
      <w:r w:rsidRPr="00AE1EAA">
        <w:rPr>
          <w:i/>
        </w:rPr>
        <w:t>Marriage Act 1961</w:t>
      </w:r>
      <w:r w:rsidRPr="00AE1EAA">
        <w:t xml:space="preserve"> apply.</w:t>
      </w:r>
    </w:p>
    <w:p w14:paraId="77FBA029" w14:textId="77777777" w:rsidR="00A447F8" w:rsidRPr="00AE1EAA" w:rsidRDefault="00A447F8" w:rsidP="00A447F8">
      <w:pPr>
        <w:pStyle w:val="notetext"/>
      </w:pPr>
      <w:r w:rsidRPr="00AE1EAA">
        <w:t>Note:</w:t>
      </w:r>
      <w:r w:rsidRPr="00AE1EAA">
        <w:tab/>
      </w:r>
      <w:r w:rsidR="00203BA6" w:rsidRPr="00AE1EAA">
        <w:t>Paragraph 3</w:t>
      </w:r>
      <w:r w:rsidRPr="00AE1EAA">
        <w:t>7(1)(d) also provides that nothing in Division</w:t>
      </w:r>
      <w:r w:rsidR="006744A1" w:rsidRPr="00AE1EAA">
        <w:t> </w:t>
      </w:r>
      <w:r w:rsidRPr="00AE1EAA">
        <w:t>1 or 2 affects any act or practice of a body established for religious purposes that conforms to the doctrines, tenets or beliefs of that religion or is necessary to avoid injury to the religious susceptibilities of adherents of that religion.</w:t>
      </w:r>
    </w:p>
    <w:p w14:paraId="0B3C44E0" w14:textId="77777777" w:rsidR="00787560" w:rsidRPr="00AE1EAA" w:rsidRDefault="00787560" w:rsidP="00787560">
      <w:pPr>
        <w:pStyle w:val="subsection"/>
      </w:pPr>
      <w:r w:rsidRPr="00AE1EAA">
        <w:tab/>
        <w:t>(2B)</w:t>
      </w:r>
      <w:r w:rsidRPr="00AE1EAA">
        <w:tab/>
        <w:t>Nothing in Division</w:t>
      </w:r>
      <w:r w:rsidR="006744A1" w:rsidRPr="00AE1EAA">
        <w:t> </w:t>
      </w:r>
      <w:r w:rsidRPr="00AE1EAA">
        <w:t>1 or 2, as applying by reference to section</w:t>
      </w:r>
      <w:r w:rsidR="006744A1" w:rsidRPr="00AE1EAA">
        <w:t> </w:t>
      </w:r>
      <w:r w:rsidRPr="00AE1EAA">
        <w:t>5A, 5B or 5C, affects anything done by a person in direct compliance with a law of the Commonwealth, or of a State or Territory, that is prescribed by the regulations for the purpose of this subsection.</w:t>
      </w:r>
    </w:p>
    <w:p w14:paraId="222B0225" w14:textId="42A48CDC" w:rsidR="00C45988" w:rsidRPr="00AE1EAA" w:rsidRDefault="00C45988" w:rsidP="00C45988">
      <w:pPr>
        <w:pStyle w:val="subsection"/>
      </w:pPr>
      <w:r w:rsidRPr="00AE1EAA">
        <w:tab/>
        <w:t>(3)</w:t>
      </w:r>
      <w:r w:rsidRPr="00AE1EAA">
        <w:tab/>
        <w:t>Nothing in Division</w:t>
      </w:r>
      <w:r w:rsidR="006744A1" w:rsidRPr="00AE1EAA">
        <w:t> </w:t>
      </w:r>
      <w:r w:rsidRPr="00AE1EAA">
        <w:t>1 or 2, as applying by reference to section</w:t>
      </w:r>
      <w:r w:rsidR="006744A1" w:rsidRPr="00AE1EAA">
        <w:t> </w:t>
      </w:r>
      <w:r w:rsidRPr="00AE1EAA">
        <w:t>6, affects anything done by a person in direct compliance with any regulations, rules, by</w:t>
      </w:r>
      <w:r w:rsidR="00A17DC5">
        <w:noBreakHyphen/>
      </w:r>
      <w:r w:rsidRPr="00AE1EAA">
        <w:t xml:space="preserve">laws, determinations or directions made under the </w:t>
      </w:r>
      <w:r w:rsidRPr="00AE1EAA">
        <w:rPr>
          <w:i/>
        </w:rPr>
        <w:t>Gift Duty Assessment Act 1941</w:t>
      </w:r>
      <w:r w:rsidRPr="00AE1EAA">
        <w:t xml:space="preserve">, the </w:t>
      </w:r>
      <w:r w:rsidRPr="00AE1EAA">
        <w:rPr>
          <w:i/>
        </w:rPr>
        <w:t>Income Tax Assessment Act 1936</w:t>
      </w:r>
      <w:r w:rsidRPr="00AE1EAA">
        <w:t xml:space="preserve"> or the </w:t>
      </w:r>
      <w:r w:rsidRPr="00AE1EAA">
        <w:rPr>
          <w:i/>
        </w:rPr>
        <w:t>Sales Tax (Exemptions and Classifications) Act 1935</w:t>
      </w:r>
      <w:r w:rsidRPr="00AE1EAA">
        <w:t>.</w:t>
      </w:r>
    </w:p>
    <w:p w14:paraId="66FE04D4" w14:textId="77777777" w:rsidR="00C45988" w:rsidRPr="00AE1EAA" w:rsidRDefault="00C45988" w:rsidP="00C45988">
      <w:pPr>
        <w:pStyle w:val="subsection"/>
      </w:pPr>
      <w:r w:rsidRPr="00AE1EAA">
        <w:tab/>
        <w:t>(4)</w:t>
      </w:r>
      <w:r w:rsidRPr="00AE1EAA">
        <w:tab/>
        <w:t>Nothing in Division</w:t>
      </w:r>
      <w:r w:rsidR="006744A1" w:rsidRPr="00AE1EAA">
        <w:t> </w:t>
      </w:r>
      <w:r w:rsidRPr="00AE1EAA">
        <w:t>1 or 2, as applying by reference to section</w:t>
      </w:r>
      <w:r w:rsidR="006744A1" w:rsidRPr="00AE1EAA">
        <w:t> </w:t>
      </w:r>
      <w:r w:rsidRPr="00AE1EAA">
        <w:t>6, affects anything done by a person for the purposes of the administration of the AUSTUDY scheme or the ABSTUDY scheme.</w:t>
      </w:r>
    </w:p>
    <w:p w14:paraId="3A0C2C7B" w14:textId="77777777" w:rsidR="00C45988" w:rsidRPr="00AE1EAA" w:rsidRDefault="00C45988" w:rsidP="00C45988">
      <w:pPr>
        <w:pStyle w:val="subsection"/>
      </w:pPr>
      <w:r w:rsidRPr="00AE1EAA">
        <w:tab/>
        <w:t>(6)</w:t>
      </w:r>
      <w:r w:rsidRPr="00AE1EAA">
        <w:tab/>
        <w:t>Nothing in Division</w:t>
      </w:r>
      <w:r w:rsidR="006744A1" w:rsidRPr="00AE1EAA">
        <w:t> </w:t>
      </w:r>
      <w:r w:rsidRPr="00AE1EAA">
        <w:t>1 or 2 affects anything done by a person in compliance with a provision of a law of the Commonwealth, of a State or of a Territory, being a provision that is included for the purpose referred to in subsection</w:t>
      </w:r>
      <w:r w:rsidR="006744A1" w:rsidRPr="00AE1EAA">
        <w:t> </w:t>
      </w:r>
      <w:r w:rsidRPr="00AE1EAA">
        <w:t>7D(1).</w:t>
      </w:r>
    </w:p>
    <w:p w14:paraId="00134101" w14:textId="77777777" w:rsidR="00A847A0" w:rsidRPr="00AE1EAA" w:rsidRDefault="00A847A0" w:rsidP="00A847A0">
      <w:pPr>
        <w:pStyle w:val="notetext"/>
      </w:pPr>
      <w:r w:rsidRPr="00AE1EAA">
        <w:t>Note:</w:t>
      </w:r>
      <w:r w:rsidRPr="00AE1EAA">
        <w:tab/>
        <w:t>See also subsection</w:t>
      </w:r>
      <w:r w:rsidR="006744A1" w:rsidRPr="00AE1EAA">
        <w:t> </w:t>
      </w:r>
      <w:r w:rsidRPr="00AE1EAA">
        <w:t xml:space="preserve">98(6A) of the </w:t>
      </w:r>
      <w:r w:rsidRPr="00AE1EAA">
        <w:rPr>
          <w:i/>
        </w:rPr>
        <w:t>Civil Aviation Act 1988</w:t>
      </w:r>
      <w:r w:rsidRPr="00AE1EAA">
        <w:t>, which allows regulations made under that Act to contain provisions relating to medical standards that are inconsistent with this Act if the inconsistency is necessary for the safety of air navigation.</w:t>
      </w:r>
    </w:p>
    <w:p w14:paraId="7DB1806D" w14:textId="77777777" w:rsidR="00C45988" w:rsidRPr="00AE1EAA" w:rsidRDefault="00C45988" w:rsidP="00C45988">
      <w:pPr>
        <w:pStyle w:val="ActHead5"/>
      </w:pPr>
      <w:bookmarkStart w:id="75" w:name="_Toc148357497"/>
      <w:r w:rsidRPr="00A17DC5">
        <w:rPr>
          <w:rStyle w:val="CharSectno"/>
        </w:rPr>
        <w:t>41</w:t>
      </w:r>
      <w:r w:rsidRPr="00AE1EAA">
        <w:t xml:space="preserve">  Insurance</w:t>
      </w:r>
      <w:bookmarkEnd w:id="75"/>
    </w:p>
    <w:p w14:paraId="1D98D73A" w14:textId="77777777" w:rsidR="00C45988" w:rsidRPr="00AE1EAA" w:rsidRDefault="00C45988" w:rsidP="00C45988">
      <w:pPr>
        <w:pStyle w:val="subsection"/>
      </w:pPr>
      <w:r w:rsidRPr="00AE1EAA">
        <w:tab/>
        <w:t>(1)</w:t>
      </w:r>
      <w:r w:rsidRPr="00AE1EAA">
        <w:tab/>
        <w:t>Nothing in Division</w:t>
      </w:r>
      <w:r w:rsidR="006744A1" w:rsidRPr="00AE1EAA">
        <w:t> </w:t>
      </w:r>
      <w:r w:rsidRPr="00AE1EAA">
        <w:t xml:space="preserve">1 or 2 makes discrimination by one person (in this subsection called the </w:t>
      </w:r>
      <w:r w:rsidRPr="00AE1EAA">
        <w:rPr>
          <w:b/>
          <w:i/>
        </w:rPr>
        <w:t>insurer</w:t>
      </w:r>
      <w:r w:rsidRPr="00AE1EAA">
        <w:t xml:space="preserve">) against another person (in this subsection called the </w:t>
      </w:r>
      <w:r w:rsidRPr="00AE1EAA">
        <w:rPr>
          <w:b/>
          <w:i/>
        </w:rPr>
        <w:t>client</w:t>
      </w:r>
      <w:r w:rsidRPr="00AE1EAA">
        <w:t>) unlawful if:</w:t>
      </w:r>
    </w:p>
    <w:p w14:paraId="0B85967A" w14:textId="77777777" w:rsidR="00C45988" w:rsidRPr="00AE1EAA" w:rsidRDefault="00C45988" w:rsidP="00C45988">
      <w:pPr>
        <w:pStyle w:val="paragraph"/>
      </w:pPr>
      <w:r w:rsidRPr="00AE1EAA">
        <w:tab/>
        <w:t>(a)</w:t>
      </w:r>
      <w:r w:rsidRPr="00AE1EAA">
        <w:tab/>
        <w:t>the discrimination is on the ground of the client’s sex; and</w:t>
      </w:r>
    </w:p>
    <w:p w14:paraId="1EEA87F6" w14:textId="77777777" w:rsidR="00C45988" w:rsidRPr="00AE1EAA" w:rsidRDefault="00C45988" w:rsidP="00C45988">
      <w:pPr>
        <w:pStyle w:val="paragraph"/>
      </w:pPr>
      <w:r w:rsidRPr="00AE1EAA">
        <w:tab/>
        <w:t>(b)</w:t>
      </w:r>
      <w:r w:rsidRPr="00AE1EAA">
        <w:tab/>
        <w:t>the discrimination is in the terms on which an insurance policy is offered to, or may be obtained by, the client; and</w:t>
      </w:r>
    </w:p>
    <w:p w14:paraId="266EA057" w14:textId="77777777" w:rsidR="00C45988" w:rsidRPr="00AE1EAA" w:rsidRDefault="00C45988" w:rsidP="00C45988">
      <w:pPr>
        <w:pStyle w:val="paragraph"/>
      </w:pPr>
      <w:r w:rsidRPr="00AE1EAA">
        <w:tab/>
        <w:t>(c)</w:t>
      </w:r>
      <w:r w:rsidRPr="00AE1EAA">
        <w:tab/>
        <w:t>the discrimination is based on actuarial or statistical data from a source on which it is reasonable for the insurer to rely; and</w:t>
      </w:r>
    </w:p>
    <w:p w14:paraId="7D09F761" w14:textId="77777777" w:rsidR="00C45988" w:rsidRPr="00AE1EAA" w:rsidRDefault="00C45988" w:rsidP="00C45988">
      <w:pPr>
        <w:pStyle w:val="paragraph"/>
      </w:pPr>
      <w:r w:rsidRPr="00AE1EAA">
        <w:tab/>
        <w:t>(d)</w:t>
      </w:r>
      <w:r w:rsidRPr="00AE1EAA">
        <w:tab/>
        <w:t>the discrimination is reasonable having regard to the data; and</w:t>
      </w:r>
    </w:p>
    <w:p w14:paraId="026432E9" w14:textId="77777777" w:rsidR="00C45988" w:rsidRPr="00AE1EAA" w:rsidRDefault="00C45988" w:rsidP="00C45988">
      <w:pPr>
        <w:pStyle w:val="paragraph"/>
      </w:pPr>
      <w:r w:rsidRPr="00AE1EAA">
        <w:tab/>
        <w:t>(e)</w:t>
      </w:r>
      <w:r w:rsidRPr="00AE1EAA">
        <w:tab/>
        <w:t>if the client gives the insurer a written request for access to the data—either:</w:t>
      </w:r>
    </w:p>
    <w:p w14:paraId="5901D30F" w14:textId="77777777" w:rsidR="00C45988" w:rsidRPr="00AE1EAA" w:rsidRDefault="00C45988" w:rsidP="00C45988">
      <w:pPr>
        <w:pStyle w:val="paragraphsub"/>
      </w:pPr>
      <w:r w:rsidRPr="00AE1EAA">
        <w:tab/>
        <w:t>(i)</w:t>
      </w:r>
      <w:r w:rsidRPr="00AE1EAA">
        <w:tab/>
        <w:t>the insurer gives the client a document containing the data; or</w:t>
      </w:r>
    </w:p>
    <w:p w14:paraId="360ACC0E" w14:textId="77777777" w:rsidR="00C45988" w:rsidRPr="00AE1EAA" w:rsidRDefault="00C45988" w:rsidP="00C45988">
      <w:pPr>
        <w:pStyle w:val="paragraphsub"/>
      </w:pPr>
      <w:r w:rsidRPr="00AE1EAA">
        <w:tab/>
        <w:t>(ii)</w:t>
      </w:r>
      <w:r w:rsidRPr="00AE1EAA">
        <w:tab/>
        <w:t>the insurer:</w:t>
      </w:r>
    </w:p>
    <w:p w14:paraId="57430B41" w14:textId="77777777" w:rsidR="00C45988" w:rsidRPr="00AE1EAA" w:rsidRDefault="00C45988" w:rsidP="00C45988">
      <w:pPr>
        <w:pStyle w:val="paragraphsub-sub"/>
      </w:pPr>
      <w:r w:rsidRPr="00AE1EAA">
        <w:tab/>
        <w:t>(A)</w:t>
      </w:r>
      <w:r w:rsidRPr="00AE1EAA">
        <w:tab/>
        <w:t>makes a document containing the data available for inspection by the client at such time or times, and at such place or places, as are reasonable; and</w:t>
      </w:r>
    </w:p>
    <w:p w14:paraId="4213921B" w14:textId="77777777" w:rsidR="00C45988" w:rsidRPr="00AE1EAA" w:rsidRDefault="00C45988" w:rsidP="00C45988">
      <w:pPr>
        <w:pStyle w:val="paragraphsub-sub"/>
      </w:pPr>
      <w:r w:rsidRPr="00AE1EAA">
        <w:tab/>
        <w:t>(B)</w:t>
      </w:r>
      <w:r w:rsidRPr="00AE1EAA">
        <w:tab/>
        <w:t>if the client inspects the document—allows the client to make a copy of, or take extracts from, the document.</w:t>
      </w:r>
    </w:p>
    <w:p w14:paraId="03D8F951" w14:textId="77777777" w:rsidR="00C45988" w:rsidRPr="00AE1EAA" w:rsidRDefault="00C45988" w:rsidP="00C45988">
      <w:pPr>
        <w:pStyle w:val="subsection"/>
      </w:pPr>
      <w:r w:rsidRPr="00AE1EAA">
        <w:tab/>
        <w:t>(1A)</w:t>
      </w:r>
      <w:r w:rsidRPr="00AE1EAA">
        <w:tab/>
      </w:r>
      <w:r w:rsidR="006744A1" w:rsidRPr="00AE1EAA">
        <w:t>Paragraph (</w:t>
      </w:r>
      <w:r w:rsidRPr="00AE1EAA">
        <w:t>1)(e) does not apply if the Commission has, under section</w:t>
      </w:r>
      <w:r w:rsidR="006744A1" w:rsidRPr="00AE1EAA">
        <w:t> </w:t>
      </w:r>
      <w:r w:rsidRPr="00AE1EAA">
        <w:t>44, granted an exemption from the operation of that paragraph.</w:t>
      </w:r>
    </w:p>
    <w:p w14:paraId="35E1544B" w14:textId="77777777" w:rsidR="00C45988" w:rsidRPr="00AE1EAA" w:rsidRDefault="00C45988" w:rsidP="00C45988">
      <w:pPr>
        <w:pStyle w:val="subsection"/>
      </w:pPr>
      <w:r w:rsidRPr="00AE1EAA">
        <w:tab/>
        <w:t>(2)</w:t>
      </w:r>
      <w:r w:rsidRPr="00AE1EAA">
        <w:tab/>
        <w:t>In this section:</w:t>
      </w:r>
    </w:p>
    <w:p w14:paraId="206BA01C" w14:textId="77777777" w:rsidR="00C45988" w:rsidRPr="00AE1EAA" w:rsidRDefault="00C45988" w:rsidP="00C45988">
      <w:pPr>
        <w:pStyle w:val="Definition"/>
      </w:pPr>
      <w:r w:rsidRPr="00AE1EAA">
        <w:rPr>
          <w:b/>
          <w:i/>
        </w:rPr>
        <w:t>insurance policy</w:t>
      </w:r>
      <w:r w:rsidRPr="00AE1EAA">
        <w:t xml:space="preserve"> includes an annuity, a life assurance policy, an accident insurance policy and an illness insurance policy.</w:t>
      </w:r>
    </w:p>
    <w:p w14:paraId="5BEA03FF" w14:textId="77777777" w:rsidR="00C45988" w:rsidRPr="00AE1EAA" w:rsidRDefault="00C45988" w:rsidP="00C45988">
      <w:pPr>
        <w:pStyle w:val="ActHead5"/>
      </w:pPr>
      <w:bookmarkStart w:id="76" w:name="_Toc148357498"/>
      <w:r w:rsidRPr="00A17DC5">
        <w:rPr>
          <w:rStyle w:val="CharSectno"/>
        </w:rPr>
        <w:t>41A</w:t>
      </w:r>
      <w:r w:rsidRPr="00AE1EAA">
        <w:t xml:space="preserve">  New superannuation fund conditions</w:t>
      </w:r>
      <w:bookmarkEnd w:id="76"/>
    </w:p>
    <w:p w14:paraId="3BA845D3" w14:textId="77777777" w:rsidR="00C45988" w:rsidRPr="00AE1EAA" w:rsidRDefault="00C45988" w:rsidP="00C45988">
      <w:pPr>
        <w:pStyle w:val="subsection"/>
      </w:pPr>
      <w:r w:rsidRPr="00AE1EAA">
        <w:tab/>
        <w:t>(1)</w:t>
      </w:r>
      <w:r w:rsidRPr="00AE1EAA">
        <w:tab/>
        <w:t>Nothing in Division</w:t>
      </w:r>
      <w:r w:rsidR="006744A1" w:rsidRPr="00AE1EAA">
        <w:t> </w:t>
      </w:r>
      <w:r w:rsidRPr="00AE1EAA">
        <w:t xml:space="preserve">1 or 2 makes discrimination in relation to a superannuation fund by one person (in this subsection called the </w:t>
      </w:r>
      <w:r w:rsidRPr="00AE1EAA">
        <w:rPr>
          <w:b/>
          <w:i/>
        </w:rPr>
        <w:t>discriminator</w:t>
      </w:r>
      <w:r w:rsidRPr="00AE1EAA">
        <w:t xml:space="preserve">) against another person (in this subsection called the </w:t>
      </w:r>
      <w:r w:rsidRPr="00AE1EAA">
        <w:rPr>
          <w:b/>
          <w:i/>
        </w:rPr>
        <w:t>aggrieved person</w:t>
      </w:r>
      <w:r w:rsidRPr="00AE1EAA">
        <w:t>) unlawful if:</w:t>
      </w:r>
    </w:p>
    <w:p w14:paraId="418B709E" w14:textId="77777777" w:rsidR="00C45988" w:rsidRPr="00AE1EAA" w:rsidRDefault="00C45988" w:rsidP="00C45988">
      <w:pPr>
        <w:pStyle w:val="paragraph"/>
      </w:pPr>
      <w:r w:rsidRPr="00AE1EAA">
        <w:tab/>
        <w:t>(a)</w:t>
      </w:r>
      <w:r w:rsidRPr="00AE1EAA">
        <w:tab/>
        <w:t>the discrimination is on the ground of the aggrieved person’s sex</w:t>
      </w:r>
      <w:r w:rsidR="00311071" w:rsidRPr="00AE1EAA">
        <w:t xml:space="preserve">, </w:t>
      </w:r>
      <w:r w:rsidR="00787560" w:rsidRPr="00AE1EAA">
        <w:t>marital or relationship status</w:t>
      </w:r>
      <w:r w:rsidR="00311071" w:rsidRPr="00AE1EAA">
        <w:t xml:space="preserve"> or family responsibilities</w:t>
      </w:r>
      <w:r w:rsidRPr="00AE1EAA">
        <w:t>; and</w:t>
      </w:r>
    </w:p>
    <w:p w14:paraId="1D6C2362" w14:textId="77777777" w:rsidR="00C45988" w:rsidRPr="00AE1EAA" w:rsidRDefault="00C45988" w:rsidP="00C45988">
      <w:pPr>
        <w:pStyle w:val="paragraph"/>
      </w:pPr>
      <w:r w:rsidRPr="00AE1EAA">
        <w:tab/>
        <w:t>(b)</w:t>
      </w:r>
      <w:r w:rsidRPr="00AE1EAA">
        <w:tab/>
        <w:t>the discrimination arises only because of one or more of the following:</w:t>
      </w:r>
    </w:p>
    <w:p w14:paraId="5896331A" w14:textId="77777777" w:rsidR="00C45988" w:rsidRPr="00AE1EAA" w:rsidRDefault="00C45988" w:rsidP="00C45988">
      <w:pPr>
        <w:pStyle w:val="paragraphsub"/>
      </w:pPr>
      <w:r w:rsidRPr="00AE1EAA">
        <w:tab/>
        <w:t>(i)</w:t>
      </w:r>
      <w:r w:rsidRPr="00AE1EAA">
        <w:tab/>
        <w:t>the superannuation fund conditions include a provision that:</w:t>
      </w:r>
    </w:p>
    <w:p w14:paraId="153357BF" w14:textId="77777777" w:rsidR="00C45988" w:rsidRPr="00AE1EAA" w:rsidRDefault="00C45988" w:rsidP="00C45988">
      <w:pPr>
        <w:pStyle w:val="paragraphsub-sub"/>
      </w:pPr>
      <w:r w:rsidRPr="00AE1EAA">
        <w:tab/>
        <w:t>(A)</w:t>
      </w:r>
      <w:r w:rsidRPr="00AE1EAA">
        <w:tab/>
        <w:t>is based on actuarial or statistical data from a source on which it is reasonable for the discriminator to rely; and</w:t>
      </w:r>
    </w:p>
    <w:p w14:paraId="6DB9F20E" w14:textId="77777777" w:rsidR="00C45988" w:rsidRPr="00AE1EAA" w:rsidRDefault="00C45988" w:rsidP="00C45988">
      <w:pPr>
        <w:pStyle w:val="paragraphsub-sub"/>
      </w:pPr>
      <w:r w:rsidRPr="00AE1EAA">
        <w:tab/>
        <w:t>(B)</w:t>
      </w:r>
      <w:r w:rsidRPr="00AE1EAA">
        <w:tab/>
        <w:t>is reasonable having regard to those data and any other relevant factors;</w:t>
      </w:r>
    </w:p>
    <w:p w14:paraId="118801B8" w14:textId="77777777" w:rsidR="00C45988" w:rsidRPr="00AE1EAA" w:rsidRDefault="00C45988" w:rsidP="00C45988">
      <w:pPr>
        <w:pStyle w:val="paragraphsub"/>
      </w:pPr>
      <w:r w:rsidRPr="00AE1EAA">
        <w:tab/>
        <w:t>(ii)</w:t>
      </w:r>
      <w:r w:rsidRPr="00AE1EAA">
        <w:tab/>
        <w:t xml:space="preserve">in the case of a member who has </w:t>
      </w:r>
      <w:r w:rsidR="00067658" w:rsidRPr="00AE1EAA">
        <w:t>no spouse or de facto partner</w:t>
      </w:r>
      <w:r w:rsidRPr="00AE1EAA">
        <w:t xml:space="preserve"> or has no child—the superannuation fund conditions:</w:t>
      </w:r>
    </w:p>
    <w:p w14:paraId="29B6A26C" w14:textId="77777777" w:rsidR="00C45988" w:rsidRPr="00AE1EAA" w:rsidRDefault="00C45988" w:rsidP="00C45988">
      <w:pPr>
        <w:pStyle w:val="paragraphsub-sub"/>
      </w:pPr>
      <w:r w:rsidRPr="00AE1EAA">
        <w:tab/>
        <w:t>(A)</w:t>
      </w:r>
      <w:r w:rsidRPr="00AE1EAA">
        <w:tab/>
        <w:t>do not provide for superannuation benefits in the event of the member’s death; or</w:t>
      </w:r>
    </w:p>
    <w:p w14:paraId="5E81D403" w14:textId="77777777" w:rsidR="00C45988" w:rsidRPr="00AE1EAA" w:rsidRDefault="00C45988" w:rsidP="00C45988">
      <w:pPr>
        <w:pStyle w:val="paragraphsub-sub"/>
      </w:pPr>
      <w:r w:rsidRPr="00AE1EAA">
        <w:tab/>
        <w:t>(B)</w:t>
      </w:r>
      <w:r w:rsidRPr="00AE1EAA">
        <w:tab/>
        <w:t>provide for less generous superannuation benefits in the event of the member’s death; or</w:t>
      </w:r>
    </w:p>
    <w:p w14:paraId="35AF5B92" w14:textId="77777777" w:rsidR="00C45988" w:rsidRPr="00AE1EAA" w:rsidRDefault="00C45988" w:rsidP="00C45988">
      <w:pPr>
        <w:pStyle w:val="paragraphsub-sub"/>
      </w:pPr>
      <w:r w:rsidRPr="00AE1EAA">
        <w:tab/>
        <w:t>(C)</w:t>
      </w:r>
      <w:r w:rsidRPr="00AE1EAA">
        <w:tab/>
        <w:t>do not provide for superannuation benefits to someone other than the member in the event of the member’s physical or mental incapacity; or</w:t>
      </w:r>
    </w:p>
    <w:p w14:paraId="2358B9C5" w14:textId="77777777" w:rsidR="00C45988" w:rsidRPr="00AE1EAA" w:rsidRDefault="00C45988" w:rsidP="00C45988">
      <w:pPr>
        <w:pStyle w:val="paragraphsub-sub"/>
      </w:pPr>
      <w:r w:rsidRPr="00AE1EAA">
        <w:tab/>
        <w:t>(D)</w:t>
      </w:r>
      <w:r w:rsidRPr="00AE1EAA">
        <w:tab/>
        <w:t>provide for less generous superannuation benefits to someone other than the member in the event of the member’s physical or mental incapacity;</w:t>
      </w:r>
    </w:p>
    <w:p w14:paraId="1DDB8A38" w14:textId="77777777" w:rsidR="00C45988" w:rsidRPr="00AE1EAA" w:rsidRDefault="00C45988" w:rsidP="00C45988">
      <w:pPr>
        <w:pStyle w:val="paragraphsub"/>
      </w:pPr>
      <w:r w:rsidRPr="00AE1EAA">
        <w:tab/>
        <w:t>(iii)</w:t>
      </w:r>
      <w:r w:rsidRPr="00AE1EAA">
        <w:tab/>
        <w:t>the superannuation fund conditions include a provision that relates to:</w:t>
      </w:r>
    </w:p>
    <w:p w14:paraId="0A523D0C" w14:textId="77777777" w:rsidR="00C45988" w:rsidRPr="00AE1EAA" w:rsidRDefault="00C45988" w:rsidP="00C45988">
      <w:pPr>
        <w:pStyle w:val="paragraphsub-sub"/>
      </w:pPr>
      <w:r w:rsidRPr="00AE1EAA">
        <w:tab/>
        <w:t>(A)</w:t>
      </w:r>
      <w:r w:rsidRPr="00AE1EAA">
        <w:tab/>
        <w:t>the vesting in members or other persons of benefits arising directly or indirectly from amounts contributed to the fund; or</w:t>
      </w:r>
    </w:p>
    <w:p w14:paraId="0FFC9967" w14:textId="77777777" w:rsidR="00C45988" w:rsidRPr="00AE1EAA" w:rsidRDefault="00C45988" w:rsidP="00C45988">
      <w:pPr>
        <w:pStyle w:val="paragraphsub-sub"/>
      </w:pPr>
      <w:r w:rsidRPr="00AE1EAA">
        <w:tab/>
        <w:t>(B)</w:t>
      </w:r>
      <w:r w:rsidRPr="00AE1EAA">
        <w:tab/>
        <w:t>the preservation of benefits arising directly or indirectly from amounts contributed to the fund; or</w:t>
      </w:r>
    </w:p>
    <w:p w14:paraId="6895C60E" w14:textId="77777777" w:rsidR="00C45988" w:rsidRPr="00AE1EAA" w:rsidRDefault="00C45988" w:rsidP="00C45988">
      <w:pPr>
        <w:pStyle w:val="paragraphsub-sub"/>
      </w:pPr>
      <w:r w:rsidRPr="00AE1EAA">
        <w:tab/>
        <w:t>(C)</w:t>
      </w:r>
      <w:r w:rsidRPr="00AE1EAA">
        <w:tab/>
        <w:t>the portability of benefits arising directly or indirectly from amounts contributed to another superannuation fund;</w:t>
      </w:r>
    </w:p>
    <w:p w14:paraId="54DBE56B" w14:textId="77777777" w:rsidR="00C45988" w:rsidRPr="00AE1EAA" w:rsidRDefault="00C45988" w:rsidP="002B2EC8">
      <w:pPr>
        <w:pStyle w:val="paragraphsub"/>
      </w:pPr>
      <w:r w:rsidRPr="00AE1EAA">
        <w:tab/>
      </w:r>
      <w:r w:rsidRPr="00AE1EAA">
        <w:tab/>
        <w:t>if the inclusion of that provision results in only indirect discrimination against the aggrieved person on the ground of that person’s sex</w:t>
      </w:r>
      <w:r w:rsidR="001D2FF5" w:rsidRPr="00AE1EAA">
        <w:t xml:space="preserve">, </w:t>
      </w:r>
      <w:r w:rsidR="00787560" w:rsidRPr="00AE1EAA">
        <w:t>marital or relationship status</w:t>
      </w:r>
      <w:r w:rsidR="001D2FF5" w:rsidRPr="00AE1EAA">
        <w:t xml:space="preserve"> or family responsibilities</w:t>
      </w:r>
      <w:r w:rsidRPr="00AE1EAA">
        <w:t>;</w:t>
      </w:r>
    </w:p>
    <w:p w14:paraId="12FD2E03" w14:textId="77777777" w:rsidR="00C45988" w:rsidRPr="00AE1EAA" w:rsidRDefault="00C45988" w:rsidP="00C45988">
      <w:pPr>
        <w:pStyle w:val="paragraphsub"/>
      </w:pPr>
      <w:r w:rsidRPr="00AE1EAA">
        <w:tab/>
        <w:t>(iv)</w:t>
      </w:r>
      <w:r w:rsidRPr="00AE1EAA">
        <w:tab/>
        <w:t>the superannuation fund conditions include a provision that confers particular benefits, or more generous benefits, only on a person to whom subsection</w:t>
      </w:r>
      <w:r w:rsidR="006744A1" w:rsidRPr="00AE1EAA">
        <w:t> </w:t>
      </w:r>
      <w:r w:rsidRPr="00AE1EAA">
        <w:t>41B(3) or (4) applies.</w:t>
      </w:r>
    </w:p>
    <w:p w14:paraId="15DAF166" w14:textId="77777777" w:rsidR="00067802" w:rsidRPr="00AE1EAA" w:rsidRDefault="00067802" w:rsidP="00067802">
      <w:pPr>
        <w:pStyle w:val="subsection"/>
      </w:pPr>
      <w:r w:rsidRPr="00AE1EAA">
        <w:tab/>
        <w:t>(2)</w:t>
      </w:r>
      <w:r w:rsidRPr="00AE1EAA">
        <w:tab/>
        <w:t>For the purposes of this section:</w:t>
      </w:r>
    </w:p>
    <w:p w14:paraId="0B6B9466" w14:textId="77777777" w:rsidR="00067802" w:rsidRPr="00AE1EAA" w:rsidRDefault="00067802" w:rsidP="00067802">
      <w:pPr>
        <w:pStyle w:val="paragraph"/>
      </w:pPr>
      <w:r w:rsidRPr="00AE1EAA">
        <w:tab/>
        <w:t>(a)</w:t>
      </w:r>
      <w:r w:rsidRPr="00AE1EAA">
        <w:tab/>
        <w:t>discrimination on the ground of a person’s sex is taken to be indirect if paragraph</w:t>
      </w:r>
      <w:r w:rsidR="006744A1" w:rsidRPr="00AE1EAA">
        <w:t> </w:t>
      </w:r>
      <w:r w:rsidRPr="00AE1EAA">
        <w:t>5(1)(b) or (c) or subsection</w:t>
      </w:r>
      <w:r w:rsidR="006744A1" w:rsidRPr="00AE1EAA">
        <w:t> </w:t>
      </w:r>
      <w:r w:rsidRPr="00AE1EAA">
        <w:t>5(2) applies to the discrimination; and</w:t>
      </w:r>
    </w:p>
    <w:p w14:paraId="3928C554" w14:textId="77777777" w:rsidR="00067802" w:rsidRPr="00AE1EAA" w:rsidRDefault="00067802" w:rsidP="00067802">
      <w:pPr>
        <w:pStyle w:val="paragraph"/>
      </w:pPr>
      <w:r w:rsidRPr="00AE1EAA">
        <w:tab/>
        <w:t>(b)</w:t>
      </w:r>
      <w:r w:rsidRPr="00AE1EAA">
        <w:tab/>
        <w:t xml:space="preserve">discrimination on the ground of a person’s </w:t>
      </w:r>
      <w:r w:rsidR="00067658" w:rsidRPr="00AE1EAA">
        <w:t>marital or relationship status</w:t>
      </w:r>
      <w:r w:rsidRPr="00AE1EAA">
        <w:t xml:space="preserve"> is taken to be indirect if paragraph</w:t>
      </w:r>
      <w:r w:rsidR="006744A1" w:rsidRPr="00AE1EAA">
        <w:t> </w:t>
      </w:r>
      <w:r w:rsidRPr="00AE1EAA">
        <w:t>6(1)(b) or (c) or subsection</w:t>
      </w:r>
      <w:r w:rsidR="006744A1" w:rsidRPr="00AE1EAA">
        <w:t> </w:t>
      </w:r>
      <w:r w:rsidRPr="00AE1EAA">
        <w:t xml:space="preserve">6(2) applies to the </w:t>
      </w:r>
      <w:r w:rsidR="00067658" w:rsidRPr="00AE1EAA">
        <w:t>discrimination.</w:t>
      </w:r>
    </w:p>
    <w:p w14:paraId="6C26EACD" w14:textId="77777777" w:rsidR="00C45988" w:rsidRPr="00AE1EAA" w:rsidRDefault="00C45988" w:rsidP="00C45988">
      <w:pPr>
        <w:pStyle w:val="subsection"/>
      </w:pPr>
      <w:r w:rsidRPr="00AE1EAA">
        <w:tab/>
        <w:t>(3)</w:t>
      </w:r>
      <w:r w:rsidRPr="00AE1EAA">
        <w:tab/>
        <w:t>This section does not apply to a person in respect of a superannuation fund if subsection</w:t>
      </w:r>
      <w:r w:rsidR="006744A1" w:rsidRPr="00AE1EAA">
        <w:t> </w:t>
      </w:r>
      <w:r w:rsidRPr="00AE1EAA">
        <w:t>41B(3) or (4) applies to that person.</w:t>
      </w:r>
    </w:p>
    <w:p w14:paraId="2C0A98A9" w14:textId="77777777" w:rsidR="00C45988" w:rsidRPr="00AE1EAA" w:rsidRDefault="00C45988" w:rsidP="00C45988">
      <w:pPr>
        <w:pStyle w:val="subsection"/>
      </w:pPr>
      <w:r w:rsidRPr="00AE1EAA">
        <w:tab/>
        <w:t>(4)</w:t>
      </w:r>
      <w:r w:rsidRPr="00AE1EAA">
        <w:tab/>
        <w:t>In this section:</w:t>
      </w:r>
    </w:p>
    <w:p w14:paraId="2D8F4B4F" w14:textId="77777777" w:rsidR="00C45988" w:rsidRPr="00AE1EAA" w:rsidRDefault="00C45988" w:rsidP="00C45988">
      <w:pPr>
        <w:pStyle w:val="Definition"/>
      </w:pPr>
      <w:r w:rsidRPr="00AE1EAA">
        <w:rPr>
          <w:b/>
          <w:i/>
        </w:rPr>
        <w:t>member</w:t>
      </w:r>
      <w:r w:rsidRPr="00AE1EAA">
        <w:t>, in relation to a superannuation fund, includes a person who has been a member of the fund at any time.</w:t>
      </w:r>
    </w:p>
    <w:p w14:paraId="6D48ED37" w14:textId="77777777" w:rsidR="00C45988" w:rsidRPr="00AE1EAA" w:rsidRDefault="00C45988" w:rsidP="00C45988">
      <w:pPr>
        <w:pStyle w:val="ActHead5"/>
      </w:pPr>
      <w:bookmarkStart w:id="77" w:name="_Toc148357499"/>
      <w:r w:rsidRPr="00A17DC5">
        <w:rPr>
          <w:rStyle w:val="CharSectno"/>
        </w:rPr>
        <w:t>41B</w:t>
      </w:r>
      <w:r w:rsidRPr="00AE1EAA">
        <w:t xml:space="preserve">  Existing superannuation fund conditions</w:t>
      </w:r>
      <w:bookmarkEnd w:id="77"/>
    </w:p>
    <w:p w14:paraId="21C136D1" w14:textId="77777777" w:rsidR="00C45988" w:rsidRPr="00AE1EAA" w:rsidRDefault="00C45988" w:rsidP="00C45988">
      <w:pPr>
        <w:pStyle w:val="subsection"/>
      </w:pPr>
      <w:r w:rsidRPr="00AE1EAA">
        <w:tab/>
        <w:t>(1)</w:t>
      </w:r>
      <w:r w:rsidRPr="00AE1EAA">
        <w:tab/>
        <w:t xml:space="preserve">This section applies to a person (in this section called the </w:t>
      </w:r>
      <w:r w:rsidRPr="00AE1EAA">
        <w:rPr>
          <w:b/>
          <w:i/>
        </w:rPr>
        <w:t>member</w:t>
      </w:r>
      <w:r w:rsidRPr="00AE1EAA">
        <w:t>) if:</w:t>
      </w:r>
    </w:p>
    <w:p w14:paraId="0C60AFB1" w14:textId="77777777" w:rsidR="00C45988" w:rsidRPr="00AE1EAA" w:rsidRDefault="00C45988" w:rsidP="00C45988">
      <w:pPr>
        <w:pStyle w:val="paragraph"/>
      </w:pPr>
      <w:r w:rsidRPr="00AE1EAA">
        <w:tab/>
        <w:t>(a)</w:t>
      </w:r>
      <w:r w:rsidRPr="00AE1EAA">
        <w:tab/>
        <w:t>the person was a member of a superannuation fund immediately before the commencement of this section; and</w:t>
      </w:r>
    </w:p>
    <w:p w14:paraId="7440E2E1" w14:textId="77777777" w:rsidR="00C45988" w:rsidRPr="00AE1EAA" w:rsidRDefault="00C45988" w:rsidP="00C45988">
      <w:pPr>
        <w:pStyle w:val="paragraph"/>
      </w:pPr>
      <w:r w:rsidRPr="00AE1EAA">
        <w:tab/>
        <w:t>(b)</w:t>
      </w:r>
      <w:r w:rsidRPr="00AE1EAA">
        <w:tab/>
        <w:t>unless the Commission has, under section</w:t>
      </w:r>
      <w:r w:rsidR="006744A1" w:rsidRPr="00AE1EAA">
        <w:t> </w:t>
      </w:r>
      <w:r w:rsidRPr="00AE1EAA">
        <w:t>44, granted an exemption from the operation of this paragraph—before the commencement of this section, the person:</w:t>
      </w:r>
    </w:p>
    <w:p w14:paraId="784CB9D0" w14:textId="08ADF72C" w:rsidR="00C45988" w:rsidRPr="00AE1EAA" w:rsidRDefault="00C45988" w:rsidP="00C45988">
      <w:pPr>
        <w:pStyle w:val="paragraphsub"/>
      </w:pPr>
      <w:r w:rsidRPr="00AE1EAA">
        <w:tab/>
        <w:t>(i)</w:t>
      </w:r>
      <w:r w:rsidRPr="00AE1EAA">
        <w:tab/>
        <w:t>had been given an option to obtain non</w:t>
      </w:r>
      <w:r w:rsidR="00A17DC5">
        <w:noBreakHyphen/>
      </w:r>
      <w:r w:rsidRPr="00AE1EAA">
        <w:t>discriminatory benefits; and</w:t>
      </w:r>
    </w:p>
    <w:p w14:paraId="328145F1" w14:textId="77777777" w:rsidR="00C45988" w:rsidRPr="00AE1EAA" w:rsidRDefault="00C45988" w:rsidP="00C45988">
      <w:pPr>
        <w:pStyle w:val="paragraphsub"/>
      </w:pPr>
      <w:r w:rsidRPr="00AE1EAA">
        <w:tab/>
        <w:t>(ii)</w:t>
      </w:r>
      <w:r w:rsidRPr="00AE1EAA">
        <w:tab/>
        <w:t xml:space="preserve">had not exercised the option in accordance with </w:t>
      </w:r>
      <w:r w:rsidR="006744A1" w:rsidRPr="00AE1EAA">
        <w:t>subsection (</w:t>
      </w:r>
      <w:r w:rsidRPr="00AE1EAA">
        <w:t>5).</w:t>
      </w:r>
    </w:p>
    <w:p w14:paraId="2464FF40" w14:textId="77777777" w:rsidR="00C45988" w:rsidRPr="00AE1EAA" w:rsidRDefault="00C45988" w:rsidP="00C45988">
      <w:pPr>
        <w:pStyle w:val="subsection"/>
      </w:pPr>
      <w:r w:rsidRPr="00AE1EAA">
        <w:tab/>
        <w:t>(2)</w:t>
      </w:r>
      <w:r w:rsidRPr="00AE1EAA">
        <w:tab/>
        <w:t xml:space="preserve">This section applies to a person (in this section also called the </w:t>
      </w:r>
      <w:r w:rsidRPr="00AE1EAA">
        <w:rPr>
          <w:b/>
          <w:i/>
        </w:rPr>
        <w:t>member</w:t>
      </w:r>
      <w:r w:rsidRPr="00AE1EAA">
        <w:t>) if:</w:t>
      </w:r>
    </w:p>
    <w:p w14:paraId="51A105C7" w14:textId="77777777" w:rsidR="00C45988" w:rsidRPr="00AE1EAA" w:rsidRDefault="00C45988" w:rsidP="00C45988">
      <w:pPr>
        <w:pStyle w:val="paragraph"/>
      </w:pPr>
      <w:r w:rsidRPr="00AE1EAA">
        <w:tab/>
        <w:t>(a)</w:t>
      </w:r>
      <w:r w:rsidRPr="00AE1EAA">
        <w:tab/>
        <w:t>at any time before the commencement of this section, the person became a member of a superannuation fund; and</w:t>
      </w:r>
    </w:p>
    <w:p w14:paraId="296780BB" w14:textId="77777777" w:rsidR="00C45988" w:rsidRPr="00AE1EAA" w:rsidRDefault="00C45988" w:rsidP="00C45988">
      <w:pPr>
        <w:pStyle w:val="paragraph"/>
      </w:pPr>
      <w:r w:rsidRPr="00AE1EAA">
        <w:tab/>
        <w:t>(b)</w:t>
      </w:r>
      <w:r w:rsidRPr="00AE1EAA">
        <w:tab/>
        <w:t>at a later time before that commencement, the person ceased to be a member of the fund.</w:t>
      </w:r>
    </w:p>
    <w:p w14:paraId="02C24CD2" w14:textId="77777777" w:rsidR="00C45988" w:rsidRPr="00AE1EAA" w:rsidRDefault="00C45988" w:rsidP="00C45988">
      <w:pPr>
        <w:pStyle w:val="subsection"/>
      </w:pPr>
      <w:r w:rsidRPr="00AE1EAA">
        <w:tab/>
        <w:t>(3)</w:t>
      </w:r>
      <w:r w:rsidRPr="00AE1EAA">
        <w:tab/>
        <w:t>Nothing in Division</w:t>
      </w:r>
      <w:r w:rsidR="006744A1" w:rsidRPr="00AE1EAA">
        <w:t> </w:t>
      </w:r>
      <w:r w:rsidRPr="00AE1EAA">
        <w:t>1 or 2 makes discrimination against the member unlawful if the discrimination:</w:t>
      </w:r>
    </w:p>
    <w:p w14:paraId="7309C151" w14:textId="77777777" w:rsidR="00C45988" w:rsidRPr="00AE1EAA" w:rsidRDefault="00C45988" w:rsidP="00C45988">
      <w:pPr>
        <w:pStyle w:val="paragraph"/>
      </w:pPr>
      <w:r w:rsidRPr="00AE1EAA">
        <w:tab/>
        <w:t>(a)</w:t>
      </w:r>
      <w:r w:rsidRPr="00AE1EAA">
        <w:tab/>
        <w:t>is on the ground of the member’s sex</w:t>
      </w:r>
      <w:r w:rsidR="004563CC" w:rsidRPr="00AE1EAA">
        <w:t xml:space="preserve">, </w:t>
      </w:r>
      <w:r w:rsidR="00067658" w:rsidRPr="00AE1EAA">
        <w:t>marital or relationship status</w:t>
      </w:r>
      <w:r w:rsidR="004563CC" w:rsidRPr="00AE1EAA">
        <w:t xml:space="preserve"> or family responsibilities</w:t>
      </w:r>
      <w:r w:rsidRPr="00AE1EAA">
        <w:t>; and</w:t>
      </w:r>
    </w:p>
    <w:p w14:paraId="584A4700" w14:textId="77777777" w:rsidR="00C45988" w:rsidRPr="00AE1EAA" w:rsidRDefault="00C45988" w:rsidP="00C45988">
      <w:pPr>
        <w:pStyle w:val="paragraph"/>
      </w:pPr>
      <w:r w:rsidRPr="00AE1EAA">
        <w:tab/>
        <w:t>(b)</w:t>
      </w:r>
      <w:r w:rsidRPr="00AE1EAA">
        <w:tab/>
        <w:t>is in the superannuation fund conditions.</w:t>
      </w:r>
    </w:p>
    <w:p w14:paraId="34929E3F" w14:textId="77777777" w:rsidR="00C45988" w:rsidRPr="00AE1EAA" w:rsidRDefault="00C45988" w:rsidP="00C45988">
      <w:pPr>
        <w:pStyle w:val="subsection"/>
      </w:pPr>
      <w:r w:rsidRPr="00AE1EAA">
        <w:tab/>
        <w:t>(4)</w:t>
      </w:r>
      <w:r w:rsidRPr="00AE1EAA">
        <w:tab/>
        <w:t>Nothing in Division</w:t>
      </w:r>
      <w:r w:rsidR="006744A1" w:rsidRPr="00AE1EAA">
        <w:t> </w:t>
      </w:r>
      <w:r w:rsidRPr="00AE1EAA">
        <w:t>1 or 2 makes discrimination against a person unlawful if:</w:t>
      </w:r>
    </w:p>
    <w:p w14:paraId="77CDA928" w14:textId="77777777" w:rsidR="00C45988" w:rsidRPr="00AE1EAA" w:rsidRDefault="00C45988" w:rsidP="00C45988">
      <w:pPr>
        <w:pStyle w:val="paragraph"/>
      </w:pPr>
      <w:r w:rsidRPr="00AE1EAA">
        <w:tab/>
        <w:t>(a)</w:t>
      </w:r>
      <w:r w:rsidRPr="00AE1EAA">
        <w:tab/>
        <w:t>the person derives, or would, apart from the discrimination, derive, benefits because the member is or was a member of the superannuation fund; and</w:t>
      </w:r>
    </w:p>
    <w:p w14:paraId="27DF4E4E" w14:textId="77777777" w:rsidR="00C45988" w:rsidRPr="00AE1EAA" w:rsidRDefault="00C45988" w:rsidP="00C45988">
      <w:pPr>
        <w:pStyle w:val="paragraph"/>
      </w:pPr>
      <w:r w:rsidRPr="00AE1EAA">
        <w:tab/>
        <w:t>(b)</w:t>
      </w:r>
      <w:r w:rsidRPr="00AE1EAA">
        <w:tab/>
        <w:t>the discrimination:</w:t>
      </w:r>
    </w:p>
    <w:p w14:paraId="3CCBDA08" w14:textId="77777777" w:rsidR="00C45988" w:rsidRPr="00AE1EAA" w:rsidRDefault="00C45988" w:rsidP="00C45988">
      <w:pPr>
        <w:pStyle w:val="paragraphsub"/>
      </w:pPr>
      <w:r w:rsidRPr="00AE1EAA">
        <w:tab/>
        <w:t>(i)</w:t>
      </w:r>
      <w:r w:rsidRPr="00AE1EAA">
        <w:tab/>
        <w:t>is on the ground of the sex</w:t>
      </w:r>
      <w:r w:rsidR="001F3BE8" w:rsidRPr="00AE1EAA">
        <w:t xml:space="preserve">, </w:t>
      </w:r>
      <w:r w:rsidR="00067658" w:rsidRPr="00AE1EAA">
        <w:t>marital or relationship status</w:t>
      </w:r>
      <w:r w:rsidR="001F3BE8" w:rsidRPr="00AE1EAA">
        <w:t xml:space="preserve"> or family responsibilities</w:t>
      </w:r>
      <w:r w:rsidRPr="00AE1EAA">
        <w:t xml:space="preserve"> of the member or the person; and</w:t>
      </w:r>
    </w:p>
    <w:p w14:paraId="73783A9F" w14:textId="77777777" w:rsidR="00C45988" w:rsidRPr="00AE1EAA" w:rsidRDefault="00C45988" w:rsidP="00C45988">
      <w:pPr>
        <w:pStyle w:val="paragraphsub"/>
      </w:pPr>
      <w:r w:rsidRPr="00AE1EAA">
        <w:tab/>
        <w:t>(ii)</w:t>
      </w:r>
      <w:r w:rsidRPr="00AE1EAA">
        <w:tab/>
        <w:t>is in the superannuation fund conditions.</w:t>
      </w:r>
    </w:p>
    <w:p w14:paraId="666DDE2B" w14:textId="77777777" w:rsidR="00C45988" w:rsidRPr="00AE1EAA" w:rsidRDefault="00C45988" w:rsidP="00C45988">
      <w:pPr>
        <w:pStyle w:val="subsection"/>
      </w:pPr>
      <w:r w:rsidRPr="00AE1EAA">
        <w:tab/>
        <w:t>(5)</w:t>
      </w:r>
      <w:r w:rsidRPr="00AE1EAA">
        <w:tab/>
        <w:t xml:space="preserve">If the administrators of the fund required the member to exercise the option referred to in </w:t>
      </w:r>
      <w:r w:rsidR="006744A1" w:rsidRPr="00AE1EAA">
        <w:t>subsection (</w:t>
      </w:r>
      <w:r w:rsidRPr="00AE1EAA">
        <w:t xml:space="preserve">1) before the end of a particular period, </w:t>
      </w:r>
      <w:r w:rsidR="006744A1" w:rsidRPr="00AE1EAA">
        <w:t>subsection (</w:t>
      </w:r>
      <w:r w:rsidRPr="00AE1EAA">
        <w:t>1) does not apply unless that period was at least 2 months long and ended before the commencement of this section.</w:t>
      </w:r>
    </w:p>
    <w:p w14:paraId="1FF113EE" w14:textId="59065996" w:rsidR="00C45988" w:rsidRPr="00AE1EAA" w:rsidRDefault="00C45988" w:rsidP="00C45988">
      <w:pPr>
        <w:pStyle w:val="subsection"/>
      </w:pPr>
      <w:r w:rsidRPr="00AE1EAA">
        <w:tab/>
        <w:t>(6)</w:t>
      </w:r>
      <w:r w:rsidRPr="00AE1EAA">
        <w:tab/>
        <w:t>For the purposes of this section, the member is taken to obtain non</w:t>
      </w:r>
      <w:r w:rsidR="00A17DC5">
        <w:noBreakHyphen/>
      </w:r>
      <w:r w:rsidRPr="00AE1EAA">
        <w:t>discriminatory benefits where, if section</w:t>
      </w:r>
      <w:r w:rsidR="006744A1" w:rsidRPr="00AE1EAA">
        <w:t> </w:t>
      </w:r>
      <w:r w:rsidRPr="00AE1EAA">
        <w:t>41A applied to the member in respect of the fund, the superannuation fund conditions that relate to the benefits would not give rise to discrimination that is unlawful under Division</w:t>
      </w:r>
      <w:r w:rsidR="006744A1" w:rsidRPr="00AE1EAA">
        <w:t> </w:t>
      </w:r>
      <w:r w:rsidRPr="00AE1EAA">
        <w:t>1 or 2.</w:t>
      </w:r>
    </w:p>
    <w:p w14:paraId="7E96520C" w14:textId="77777777" w:rsidR="00C45988" w:rsidRPr="00AE1EAA" w:rsidRDefault="00C45988" w:rsidP="00C45988">
      <w:pPr>
        <w:pStyle w:val="ActHead5"/>
      </w:pPr>
      <w:bookmarkStart w:id="78" w:name="_Toc148357500"/>
      <w:r w:rsidRPr="00A17DC5">
        <w:rPr>
          <w:rStyle w:val="CharSectno"/>
        </w:rPr>
        <w:t>42</w:t>
      </w:r>
      <w:r w:rsidRPr="00AE1EAA">
        <w:t xml:space="preserve">  Sport</w:t>
      </w:r>
      <w:bookmarkEnd w:id="78"/>
    </w:p>
    <w:p w14:paraId="67D6863A" w14:textId="77777777" w:rsidR="00C45988" w:rsidRPr="00AE1EAA" w:rsidRDefault="00C45988" w:rsidP="00C45988">
      <w:pPr>
        <w:pStyle w:val="subsection"/>
      </w:pPr>
      <w:r w:rsidRPr="00AE1EAA">
        <w:tab/>
        <w:t>(1)</w:t>
      </w:r>
      <w:r w:rsidRPr="00AE1EAA">
        <w:tab/>
        <w:t>Nothing in Division</w:t>
      </w:r>
      <w:r w:rsidR="006744A1" w:rsidRPr="00AE1EAA">
        <w:t> </w:t>
      </w:r>
      <w:r w:rsidRPr="00AE1EAA">
        <w:t xml:space="preserve">1 or 2 renders it unlawful to </w:t>
      </w:r>
      <w:r w:rsidR="00D32095" w:rsidRPr="00AE1EAA">
        <w:t>discriminate on the ground of sex, gender identity or intersex status by excluding persons</w:t>
      </w:r>
      <w:r w:rsidRPr="00AE1EAA">
        <w:t xml:space="preserve"> from participation in any competitive sporting activity in which the strength, stamina or physique of competitors is relevant.</w:t>
      </w:r>
    </w:p>
    <w:p w14:paraId="2BE84041" w14:textId="77777777" w:rsidR="00C45988" w:rsidRPr="00AE1EAA" w:rsidRDefault="00C45988" w:rsidP="00C45988">
      <w:pPr>
        <w:pStyle w:val="subsection"/>
      </w:pPr>
      <w:r w:rsidRPr="00AE1EAA">
        <w:tab/>
        <w:t>(2)</w:t>
      </w:r>
      <w:r w:rsidRPr="00AE1EAA">
        <w:tab/>
      </w:r>
      <w:r w:rsidR="006744A1" w:rsidRPr="00AE1EAA">
        <w:t>Subsection (</w:t>
      </w:r>
      <w:r w:rsidRPr="00AE1EAA">
        <w:t>1) does not apply in relation to the exclusion of persons from participation in:</w:t>
      </w:r>
    </w:p>
    <w:p w14:paraId="07F5C7A5" w14:textId="77777777" w:rsidR="00C45988" w:rsidRPr="00AE1EAA" w:rsidRDefault="00C45988" w:rsidP="00C45988">
      <w:pPr>
        <w:pStyle w:val="paragraph"/>
      </w:pPr>
      <w:r w:rsidRPr="00AE1EAA">
        <w:tab/>
        <w:t>(a)</w:t>
      </w:r>
      <w:r w:rsidRPr="00AE1EAA">
        <w:tab/>
        <w:t>the coaching of persons engaged in any sporting activity;</w:t>
      </w:r>
    </w:p>
    <w:p w14:paraId="7AF8CA19" w14:textId="77777777" w:rsidR="00C45988" w:rsidRPr="00AE1EAA" w:rsidRDefault="00C45988" w:rsidP="00C45988">
      <w:pPr>
        <w:pStyle w:val="paragraph"/>
      </w:pPr>
      <w:r w:rsidRPr="00AE1EAA">
        <w:tab/>
        <w:t>(b)</w:t>
      </w:r>
      <w:r w:rsidRPr="00AE1EAA">
        <w:tab/>
        <w:t>the umpiring or refereeing of any sporting activity;</w:t>
      </w:r>
    </w:p>
    <w:p w14:paraId="356E1406" w14:textId="77777777" w:rsidR="00C45988" w:rsidRPr="00AE1EAA" w:rsidRDefault="00C45988" w:rsidP="00C45988">
      <w:pPr>
        <w:pStyle w:val="paragraph"/>
      </w:pPr>
      <w:r w:rsidRPr="00AE1EAA">
        <w:tab/>
        <w:t>(c)</w:t>
      </w:r>
      <w:r w:rsidRPr="00AE1EAA">
        <w:tab/>
        <w:t>the administration of any sporting activity;</w:t>
      </w:r>
    </w:p>
    <w:p w14:paraId="5B02F63B" w14:textId="77777777" w:rsidR="00C45988" w:rsidRPr="00AE1EAA" w:rsidRDefault="00C45988" w:rsidP="00C45988">
      <w:pPr>
        <w:pStyle w:val="paragraph"/>
      </w:pPr>
      <w:r w:rsidRPr="00AE1EAA">
        <w:tab/>
        <w:t>(d)</w:t>
      </w:r>
      <w:r w:rsidRPr="00AE1EAA">
        <w:tab/>
        <w:t>any prescribed sporting activity; or</w:t>
      </w:r>
    </w:p>
    <w:p w14:paraId="1BAD1D49" w14:textId="77777777" w:rsidR="00C45988" w:rsidRPr="00AE1EAA" w:rsidRDefault="00C45988" w:rsidP="00C45988">
      <w:pPr>
        <w:pStyle w:val="paragraph"/>
      </w:pPr>
      <w:r w:rsidRPr="00AE1EAA">
        <w:tab/>
        <w:t>(e)</w:t>
      </w:r>
      <w:r w:rsidRPr="00AE1EAA">
        <w:tab/>
        <w:t>sporting activities by children who have not yet attained the age of 12 years.</w:t>
      </w:r>
    </w:p>
    <w:p w14:paraId="5B4949EB" w14:textId="77777777" w:rsidR="00D32095" w:rsidRPr="00AE1EAA" w:rsidRDefault="00D32095" w:rsidP="00D32095">
      <w:pPr>
        <w:pStyle w:val="ActHead5"/>
      </w:pPr>
      <w:bookmarkStart w:id="79" w:name="_Toc148357501"/>
      <w:r w:rsidRPr="00A17DC5">
        <w:rPr>
          <w:rStyle w:val="CharSectno"/>
        </w:rPr>
        <w:t>43A</w:t>
      </w:r>
      <w:r w:rsidRPr="00AE1EAA">
        <w:t xml:space="preserve">  Requests for information and keeping of records: not allowing for identifying as being neither male nor female</w:t>
      </w:r>
      <w:bookmarkEnd w:id="79"/>
    </w:p>
    <w:p w14:paraId="25A59264" w14:textId="77777777" w:rsidR="00D32095" w:rsidRPr="00AE1EAA" w:rsidRDefault="00D32095" w:rsidP="00D32095">
      <w:pPr>
        <w:pStyle w:val="subsection"/>
      </w:pPr>
      <w:r w:rsidRPr="00AE1EAA">
        <w:tab/>
        <w:t>(1)</w:t>
      </w:r>
      <w:r w:rsidRPr="00AE1EAA">
        <w:tab/>
        <w:t>The making of a request for information is not unlawful under Division</w:t>
      </w:r>
      <w:r w:rsidR="006744A1" w:rsidRPr="00AE1EAA">
        <w:t> </w:t>
      </w:r>
      <w:r w:rsidRPr="00AE1EAA">
        <w:t>1 or 2 merely because the request does not allow for a person to identify as being neither male nor female.</w:t>
      </w:r>
    </w:p>
    <w:p w14:paraId="5BEDCDE2" w14:textId="77777777" w:rsidR="00D32095" w:rsidRPr="00AE1EAA" w:rsidRDefault="00D32095" w:rsidP="00D32095">
      <w:pPr>
        <w:pStyle w:val="subsection"/>
      </w:pPr>
      <w:r w:rsidRPr="00AE1EAA">
        <w:tab/>
        <w:t>(2)</w:t>
      </w:r>
      <w:r w:rsidRPr="00AE1EAA">
        <w:tab/>
        <w:t>Nothing in Division</w:t>
      </w:r>
      <w:r w:rsidR="006744A1" w:rsidRPr="00AE1EAA">
        <w:t> </w:t>
      </w:r>
      <w:r w:rsidRPr="00AE1EAA">
        <w:t>1 or 2 makes it unlawful to make or keep records in a way that does not provide for a person to be identified as being neither male nor female.</w:t>
      </w:r>
    </w:p>
    <w:p w14:paraId="4D0042D9" w14:textId="77777777" w:rsidR="00C45988" w:rsidRPr="00AE1EAA" w:rsidRDefault="00C45988" w:rsidP="00C45988">
      <w:pPr>
        <w:pStyle w:val="ActHead5"/>
      </w:pPr>
      <w:bookmarkStart w:id="80" w:name="_Toc148357502"/>
      <w:r w:rsidRPr="00A17DC5">
        <w:rPr>
          <w:rStyle w:val="CharSectno"/>
        </w:rPr>
        <w:t>44</w:t>
      </w:r>
      <w:r w:rsidRPr="00AE1EAA">
        <w:t xml:space="preserve">  Commission may grant exemptions</w:t>
      </w:r>
      <w:bookmarkEnd w:id="80"/>
    </w:p>
    <w:p w14:paraId="1E116051" w14:textId="77777777" w:rsidR="00C45988" w:rsidRPr="00AE1EAA" w:rsidRDefault="00C45988" w:rsidP="00C45988">
      <w:pPr>
        <w:pStyle w:val="subsection"/>
      </w:pPr>
      <w:r w:rsidRPr="00AE1EAA">
        <w:tab/>
        <w:t>(1)</w:t>
      </w:r>
      <w:r w:rsidRPr="00AE1EAA">
        <w:tab/>
        <w:t>The Commission may, on application by:</w:t>
      </w:r>
    </w:p>
    <w:p w14:paraId="1BA8C2F8" w14:textId="77777777" w:rsidR="00C45988" w:rsidRPr="00AE1EAA" w:rsidRDefault="00C45988" w:rsidP="00C45988">
      <w:pPr>
        <w:pStyle w:val="paragraph"/>
      </w:pPr>
      <w:r w:rsidRPr="00AE1EAA">
        <w:tab/>
        <w:t>(a)</w:t>
      </w:r>
      <w:r w:rsidRPr="00AE1EAA">
        <w:tab/>
        <w:t>a person, on that person’s own behalf or on behalf of that person and another person or other persons;</w:t>
      </w:r>
    </w:p>
    <w:p w14:paraId="344C58C5" w14:textId="77777777" w:rsidR="00C45988" w:rsidRPr="00AE1EAA" w:rsidRDefault="00C45988" w:rsidP="00C45988">
      <w:pPr>
        <w:pStyle w:val="paragraph"/>
      </w:pPr>
      <w:r w:rsidRPr="00AE1EAA">
        <w:tab/>
        <w:t>(b)</w:t>
      </w:r>
      <w:r w:rsidRPr="00AE1EAA">
        <w:tab/>
        <w:t>2 or more persons, on their own behalf or on behalf of themselves and another person or other persons; or</w:t>
      </w:r>
    </w:p>
    <w:p w14:paraId="6FF64BA4" w14:textId="77777777" w:rsidR="00C45988" w:rsidRPr="00AE1EAA" w:rsidRDefault="00C45988" w:rsidP="00C45988">
      <w:pPr>
        <w:pStyle w:val="paragraph"/>
      </w:pPr>
      <w:r w:rsidRPr="00AE1EAA">
        <w:tab/>
        <w:t>(c)</w:t>
      </w:r>
      <w:r w:rsidRPr="00AE1EAA">
        <w:tab/>
        <w:t>a person or persons included in a class of persons on behalf of the persons included in that class of persons;</w:t>
      </w:r>
    </w:p>
    <w:p w14:paraId="56C0B6C2" w14:textId="77777777" w:rsidR="00C45988" w:rsidRPr="00AE1EAA" w:rsidRDefault="00C45988" w:rsidP="00C45988">
      <w:pPr>
        <w:pStyle w:val="subsection2"/>
      </w:pPr>
      <w:r w:rsidRPr="00AE1EAA">
        <w:t>by instrument in writing, grant to the person, persons or class of persons, as the case may be, an exemption from the operation of a provision of Division</w:t>
      </w:r>
      <w:r w:rsidR="006744A1" w:rsidRPr="00AE1EAA">
        <w:t> </w:t>
      </w:r>
      <w:r w:rsidRPr="00AE1EAA">
        <w:t>1 or 2, or paragraph</w:t>
      </w:r>
      <w:r w:rsidR="006744A1" w:rsidRPr="00AE1EAA">
        <w:t> </w:t>
      </w:r>
      <w:r w:rsidRPr="00AE1EAA">
        <w:t>41(1)(e), or paragraph</w:t>
      </w:r>
      <w:r w:rsidR="006744A1" w:rsidRPr="00AE1EAA">
        <w:t> </w:t>
      </w:r>
      <w:r w:rsidRPr="00AE1EAA">
        <w:t>41B(1)(b), as specified in the instrument.</w:t>
      </w:r>
    </w:p>
    <w:p w14:paraId="3A3004C6" w14:textId="77777777" w:rsidR="00C45988" w:rsidRPr="00AE1EAA" w:rsidRDefault="00C45988" w:rsidP="00C45988">
      <w:pPr>
        <w:pStyle w:val="subsection"/>
      </w:pPr>
      <w:r w:rsidRPr="00AE1EAA">
        <w:tab/>
        <w:t>(2)</w:t>
      </w:r>
      <w:r w:rsidRPr="00AE1EAA">
        <w:tab/>
        <w:t>The Commission may, on application by a person to, or in respect of, whom an exemption from a provision of Division</w:t>
      </w:r>
      <w:r w:rsidR="006744A1" w:rsidRPr="00AE1EAA">
        <w:t> </w:t>
      </w:r>
      <w:r w:rsidRPr="00AE1EAA">
        <w:t>1 or 2, or paragraph</w:t>
      </w:r>
      <w:r w:rsidR="006744A1" w:rsidRPr="00AE1EAA">
        <w:t> </w:t>
      </w:r>
      <w:r w:rsidRPr="00AE1EAA">
        <w:t xml:space="preserve">41(1)(e), has been granted under </w:t>
      </w:r>
      <w:r w:rsidR="006744A1" w:rsidRPr="00AE1EAA">
        <w:t>subsection (</w:t>
      </w:r>
      <w:r w:rsidRPr="00AE1EAA">
        <w:t>1), being an application made before the expiration of the period for which that exemption was granted, grant a further exemption from the operation of that provision.</w:t>
      </w:r>
    </w:p>
    <w:p w14:paraId="5F33E0AB" w14:textId="77777777" w:rsidR="00C45988" w:rsidRPr="00AE1EAA" w:rsidRDefault="00C45988" w:rsidP="00C45988">
      <w:pPr>
        <w:pStyle w:val="subsection"/>
      </w:pPr>
      <w:r w:rsidRPr="00AE1EAA">
        <w:tab/>
        <w:t>(3)</w:t>
      </w:r>
      <w:r w:rsidRPr="00AE1EAA">
        <w:tab/>
        <w:t>An exemption, or further exemption, from the operation of a provision of Division</w:t>
      </w:r>
      <w:r w:rsidR="006744A1" w:rsidRPr="00AE1EAA">
        <w:t> </w:t>
      </w:r>
      <w:r w:rsidRPr="00AE1EAA">
        <w:t>1 or 2, or paragraph</w:t>
      </w:r>
      <w:r w:rsidR="006744A1" w:rsidRPr="00AE1EAA">
        <w:t> </w:t>
      </w:r>
      <w:r w:rsidRPr="00AE1EAA">
        <w:t>41(1)(e) or paragraph</w:t>
      </w:r>
      <w:r w:rsidR="006744A1" w:rsidRPr="00AE1EAA">
        <w:t> </w:t>
      </w:r>
      <w:r w:rsidRPr="00AE1EAA">
        <w:t>41B(1)(b):</w:t>
      </w:r>
    </w:p>
    <w:p w14:paraId="643ED78F" w14:textId="77777777" w:rsidR="00C45988" w:rsidRPr="00AE1EAA" w:rsidRDefault="00C45988" w:rsidP="00C45988">
      <w:pPr>
        <w:pStyle w:val="paragraph"/>
      </w:pPr>
      <w:r w:rsidRPr="00AE1EAA">
        <w:tab/>
        <w:t>(a)</w:t>
      </w:r>
      <w:r w:rsidRPr="00AE1EAA">
        <w:tab/>
        <w:t>may be granted subject to such terms and conditions as are specified in the instrument;</w:t>
      </w:r>
    </w:p>
    <w:p w14:paraId="59E0882D" w14:textId="77777777" w:rsidR="00C45988" w:rsidRPr="00AE1EAA" w:rsidRDefault="00C45988" w:rsidP="00C45988">
      <w:pPr>
        <w:pStyle w:val="paragraph"/>
      </w:pPr>
      <w:r w:rsidRPr="00AE1EAA">
        <w:tab/>
        <w:t>(b)</w:t>
      </w:r>
      <w:r w:rsidRPr="00AE1EAA">
        <w:tab/>
        <w:t>may be expressed to apply only in such circumstances, or in relation to such activities, as are specified in the instrument; and</w:t>
      </w:r>
    </w:p>
    <w:p w14:paraId="15D51086" w14:textId="77777777" w:rsidR="00C45988" w:rsidRPr="00AE1EAA" w:rsidRDefault="00C45988" w:rsidP="00C45988">
      <w:pPr>
        <w:pStyle w:val="paragraph"/>
      </w:pPr>
      <w:r w:rsidRPr="00AE1EAA">
        <w:tab/>
        <w:t>(c)</w:t>
      </w:r>
      <w:r w:rsidRPr="00AE1EAA">
        <w:tab/>
        <w:t>shall be granted for a specified period not exceeding 5 years.</w:t>
      </w:r>
    </w:p>
    <w:p w14:paraId="29E7A6EB" w14:textId="77777777" w:rsidR="00C45988" w:rsidRPr="00AE1EAA" w:rsidRDefault="00C45988" w:rsidP="00C45988">
      <w:pPr>
        <w:pStyle w:val="ActHead5"/>
      </w:pPr>
      <w:bookmarkStart w:id="81" w:name="_Toc148357503"/>
      <w:r w:rsidRPr="00A17DC5">
        <w:rPr>
          <w:rStyle w:val="CharSectno"/>
        </w:rPr>
        <w:t>45</w:t>
      </w:r>
      <w:r w:rsidRPr="00AE1EAA">
        <w:t xml:space="preserve">  Review by Administrative Appeals Tribunal</w:t>
      </w:r>
      <w:bookmarkEnd w:id="81"/>
    </w:p>
    <w:p w14:paraId="36FB4EBA" w14:textId="77777777" w:rsidR="00C45988" w:rsidRPr="00AE1EAA" w:rsidRDefault="00C45988" w:rsidP="00C45988">
      <w:pPr>
        <w:pStyle w:val="subsection"/>
      </w:pPr>
      <w:r w:rsidRPr="00AE1EAA">
        <w:tab/>
      </w:r>
      <w:r w:rsidRPr="00AE1EAA">
        <w:tab/>
        <w:t>Applications may be made to the Administrative Appeals Tribunal for review of decisions made by the Commission under section</w:t>
      </w:r>
      <w:r w:rsidR="006744A1" w:rsidRPr="00AE1EAA">
        <w:t> </w:t>
      </w:r>
      <w:r w:rsidRPr="00AE1EAA">
        <w:t>44.</w:t>
      </w:r>
    </w:p>
    <w:p w14:paraId="620808BD" w14:textId="77777777" w:rsidR="00C45988" w:rsidRPr="00AE1EAA" w:rsidRDefault="00C45988" w:rsidP="00C45988">
      <w:pPr>
        <w:pStyle w:val="ActHead5"/>
      </w:pPr>
      <w:bookmarkStart w:id="82" w:name="_Toc148357504"/>
      <w:r w:rsidRPr="00A17DC5">
        <w:rPr>
          <w:rStyle w:val="CharSectno"/>
        </w:rPr>
        <w:t>46</w:t>
      </w:r>
      <w:r w:rsidRPr="00AE1EAA">
        <w:t xml:space="preserve">  Notice of decisions to be published</w:t>
      </w:r>
      <w:bookmarkEnd w:id="82"/>
    </w:p>
    <w:p w14:paraId="69442C53" w14:textId="77777777" w:rsidR="00C45988" w:rsidRPr="00AE1EAA" w:rsidRDefault="00C45988" w:rsidP="00C45988">
      <w:pPr>
        <w:pStyle w:val="subsection"/>
      </w:pPr>
      <w:r w:rsidRPr="00AE1EAA">
        <w:tab/>
        <w:t>(1)</w:t>
      </w:r>
      <w:r w:rsidRPr="00AE1EAA">
        <w:tab/>
        <w:t>The Commission shall, not later than one month after it makes a decision under section</w:t>
      </w:r>
      <w:r w:rsidR="006744A1" w:rsidRPr="00AE1EAA">
        <w:t> </w:t>
      </w:r>
      <w:r w:rsidRPr="00AE1EAA">
        <w:t xml:space="preserve">44, cause to be published in the </w:t>
      </w:r>
      <w:r w:rsidRPr="00AE1EAA">
        <w:rPr>
          <w:i/>
        </w:rPr>
        <w:t>Gazette</w:t>
      </w:r>
      <w:r w:rsidRPr="00AE1EAA">
        <w:t xml:space="preserve"> a notice of the making of the decision:</w:t>
      </w:r>
    </w:p>
    <w:p w14:paraId="77655B0B" w14:textId="77777777" w:rsidR="00C45988" w:rsidRPr="00AE1EAA" w:rsidRDefault="00C45988" w:rsidP="00C45988">
      <w:pPr>
        <w:pStyle w:val="paragraph"/>
      </w:pPr>
      <w:r w:rsidRPr="00AE1EAA">
        <w:tab/>
        <w:t>(a)</w:t>
      </w:r>
      <w:r w:rsidRPr="00AE1EAA">
        <w:tab/>
        <w:t>setting out its findings on material questions of fact;</w:t>
      </w:r>
    </w:p>
    <w:p w14:paraId="0662AE9C" w14:textId="77777777" w:rsidR="00C45988" w:rsidRPr="00AE1EAA" w:rsidRDefault="00C45988" w:rsidP="00C45988">
      <w:pPr>
        <w:pStyle w:val="paragraph"/>
      </w:pPr>
      <w:r w:rsidRPr="00AE1EAA">
        <w:tab/>
        <w:t>(b)</w:t>
      </w:r>
      <w:r w:rsidRPr="00AE1EAA">
        <w:tab/>
        <w:t>referring to the evidence on which those findings were based;</w:t>
      </w:r>
    </w:p>
    <w:p w14:paraId="12D142A8" w14:textId="77777777" w:rsidR="00C45988" w:rsidRPr="00AE1EAA" w:rsidRDefault="00C45988" w:rsidP="00C45988">
      <w:pPr>
        <w:pStyle w:val="paragraph"/>
      </w:pPr>
      <w:r w:rsidRPr="00AE1EAA">
        <w:tab/>
        <w:t>(c)</w:t>
      </w:r>
      <w:r w:rsidRPr="00AE1EAA">
        <w:tab/>
        <w:t>giving the reasons for the making of the decision; and</w:t>
      </w:r>
    </w:p>
    <w:p w14:paraId="00F6F26A" w14:textId="77777777" w:rsidR="00C45988" w:rsidRPr="00AE1EAA" w:rsidRDefault="00C45988" w:rsidP="00C45988">
      <w:pPr>
        <w:pStyle w:val="paragraph"/>
      </w:pPr>
      <w:r w:rsidRPr="00AE1EAA">
        <w:tab/>
        <w:t>(d)</w:t>
      </w:r>
      <w:r w:rsidRPr="00AE1EAA">
        <w:tab/>
        <w:t xml:space="preserve">containing a statement to the effect that, subject to the </w:t>
      </w:r>
      <w:r w:rsidRPr="00AE1EAA">
        <w:rPr>
          <w:i/>
        </w:rPr>
        <w:t>Administrative Appeals Tribunal Act 1975</w:t>
      </w:r>
      <w:r w:rsidRPr="00AE1EAA">
        <w:t>, application may be made to the Administrative Appeals Tribunal for a review of the decision to which the notice relates by or on behalf of any person or persons whose interests are affected by the decision.</w:t>
      </w:r>
    </w:p>
    <w:p w14:paraId="1CBE75A5" w14:textId="77777777" w:rsidR="00C45988" w:rsidRPr="00AE1EAA" w:rsidRDefault="00C45988" w:rsidP="00C45988">
      <w:pPr>
        <w:pStyle w:val="subsection"/>
      </w:pPr>
      <w:r w:rsidRPr="00AE1EAA">
        <w:tab/>
        <w:t>(2)</w:t>
      </w:r>
      <w:r w:rsidRPr="00AE1EAA">
        <w:tab/>
        <w:t xml:space="preserve">Any failure to comply with the requirements of </w:t>
      </w:r>
      <w:r w:rsidR="006744A1" w:rsidRPr="00AE1EAA">
        <w:t>subsection (</w:t>
      </w:r>
      <w:r w:rsidRPr="00AE1EAA">
        <w:t>1) in relation to a decision does not affect the validity of the decision.</w:t>
      </w:r>
    </w:p>
    <w:p w14:paraId="51B40A11" w14:textId="77777777" w:rsidR="00C45988" w:rsidRPr="00AE1EAA" w:rsidRDefault="00C45988" w:rsidP="00C45988">
      <w:pPr>
        <w:pStyle w:val="ActHead5"/>
      </w:pPr>
      <w:bookmarkStart w:id="83" w:name="_Toc148357505"/>
      <w:r w:rsidRPr="00A17DC5">
        <w:rPr>
          <w:rStyle w:val="CharSectno"/>
        </w:rPr>
        <w:t>47</w:t>
      </w:r>
      <w:r w:rsidRPr="00AE1EAA">
        <w:t xml:space="preserve">  Effect of exemptions</w:t>
      </w:r>
      <w:bookmarkEnd w:id="83"/>
    </w:p>
    <w:p w14:paraId="02F30C54" w14:textId="77777777" w:rsidR="00C45988" w:rsidRPr="00AE1EAA" w:rsidRDefault="00C45988" w:rsidP="00C45988">
      <w:pPr>
        <w:pStyle w:val="subsection"/>
      </w:pPr>
      <w:r w:rsidRPr="00AE1EAA">
        <w:tab/>
      </w:r>
      <w:r w:rsidRPr="00AE1EAA">
        <w:tab/>
        <w:t>Nothing in Division</w:t>
      </w:r>
      <w:r w:rsidR="006744A1" w:rsidRPr="00AE1EAA">
        <w:t> </w:t>
      </w:r>
      <w:r w:rsidRPr="00AE1EAA">
        <w:t>1 or 2 renders it unlawful for a person who has been granted an exemption from a provision of that Division, or a person in the employment or under the direction or control of a person who has been granted such an exemption, to do an act in accordance with the provisions of the instrument by which the exemption was granted.</w:t>
      </w:r>
    </w:p>
    <w:p w14:paraId="412C9BBA" w14:textId="77777777" w:rsidR="00AA33A9" w:rsidRPr="00AE1EAA" w:rsidRDefault="00203BA6" w:rsidP="006155A1">
      <w:pPr>
        <w:pStyle w:val="ActHead3"/>
        <w:pageBreakBefore/>
      </w:pPr>
      <w:bookmarkStart w:id="84" w:name="_Toc148357506"/>
      <w:bookmarkStart w:id="85" w:name="_Hlk84410357"/>
      <w:r w:rsidRPr="00A17DC5">
        <w:rPr>
          <w:rStyle w:val="CharDivNo"/>
        </w:rPr>
        <w:t>Division 5</w:t>
      </w:r>
      <w:r w:rsidR="00AA33A9" w:rsidRPr="00AE1EAA">
        <w:t>—</w:t>
      </w:r>
      <w:r w:rsidR="00AA33A9" w:rsidRPr="00A17DC5">
        <w:rPr>
          <w:rStyle w:val="CharDivText"/>
        </w:rPr>
        <w:t>Victimisation</w:t>
      </w:r>
      <w:bookmarkEnd w:id="84"/>
    </w:p>
    <w:p w14:paraId="675F04AA" w14:textId="77777777" w:rsidR="00AA33A9" w:rsidRPr="00AE1EAA" w:rsidRDefault="00AA33A9" w:rsidP="00AA33A9">
      <w:pPr>
        <w:pStyle w:val="ActHead5"/>
      </w:pPr>
      <w:bookmarkStart w:id="86" w:name="_Toc148357507"/>
      <w:r w:rsidRPr="00A17DC5">
        <w:rPr>
          <w:rStyle w:val="CharSectno"/>
        </w:rPr>
        <w:t>47A</w:t>
      </w:r>
      <w:r w:rsidRPr="00AE1EAA">
        <w:t xml:space="preserve">  Victimisation</w:t>
      </w:r>
      <w:bookmarkEnd w:id="86"/>
    </w:p>
    <w:p w14:paraId="4342D349" w14:textId="77777777" w:rsidR="00AA33A9" w:rsidRPr="00AE1EAA" w:rsidRDefault="00AA33A9" w:rsidP="00AA33A9">
      <w:pPr>
        <w:pStyle w:val="subsection"/>
      </w:pPr>
      <w:r w:rsidRPr="00AE1EAA">
        <w:tab/>
        <w:t>(1)</w:t>
      </w:r>
      <w:r w:rsidRPr="00AE1EAA">
        <w:tab/>
        <w:t>It is unlawful for a person to commit an act of victimisation against another person.</w:t>
      </w:r>
    </w:p>
    <w:p w14:paraId="75B07613" w14:textId="77777777" w:rsidR="00AA33A9" w:rsidRPr="00AE1EAA" w:rsidRDefault="00AA33A9" w:rsidP="00AA33A9">
      <w:pPr>
        <w:pStyle w:val="notetext"/>
      </w:pPr>
      <w:r w:rsidRPr="00AE1EAA">
        <w:t>Note 1:</w:t>
      </w:r>
      <w:r w:rsidRPr="00AE1EAA">
        <w:tab/>
        <w:t>See also section 94 (offence of victimisation).</w:t>
      </w:r>
    </w:p>
    <w:p w14:paraId="0DAEBFF3" w14:textId="77777777" w:rsidR="00AA33A9" w:rsidRPr="00AE1EAA" w:rsidRDefault="00AA33A9" w:rsidP="00AA33A9">
      <w:pPr>
        <w:pStyle w:val="notetext"/>
      </w:pPr>
      <w:r w:rsidRPr="00AE1EAA">
        <w:t>Note 2:</w:t>
      </w:r>
      <w:r w:rsidRPr="00AE1EAA">
        <w:tab/>
        <w:t xml:space="preserve">See also the definition of </w:t>
      </w:r>
      <w:r w:rsidRPr="00AE1EAA">
        <w:rPr>
          <w:b/>
          <w:i/>
        </w:rPr>
        <w:t>unlawful discrimination</w:t>
      </w:r>
      <w:r w:rsidRPr="00AE1EAA">
        <w:t xml:space="preserve"> in the </w:t>
      </w:r>
      <w:r w:rsidRPr="00AE1EAA">
        <w:rPr>
          <w:i/>
        </w:rPr>
        <w:t>Australian Human Rights Commission Act 1986</w:t>
      </w:r>
      <w:r w:rsidRPr="00AE1EAA">
        <w:t>.</w:t>
      </w:r>
    </w:p>
    <w:p w14:paraId="0406894D" w14:textId="77777777" w:rsidR="00AA33A9" w:rsidRPr="00AE1EAA" w:rsidRDefault="00AA33A9" w:rsidP="00AA33A9">
      <w:pPr>
        <w:pStyle w:val="subsection"/>
      </w:pPr>
      <w:r w:rsidRPr="00AE1EAA">
        <w:tab/>
        <w:t>(2)</w:t>
      </w:r>
      <w:r w:rsidRPr="00AE1EAA">
        <w:tab/>
        <w:t xml:space="preserve">For the purposes of subsection (1), a person (the </w:t>
      </w:r>
      <w:r w:rsidRPr="00AE1EAA">
        <w:rPr>
          <w:b/>
          <w:i/>
        </w:rPr>
        <w:t>first person</w:t>
      </w:r>
      <w:r w:rsidRPr="00AE1EAA">
        <w:t>) commits an act of victimisation against another person if the first person subjects, or threatens to subject, the other person to any detriment on the ground that the other person:</w:t>
      </w:r>
    </w:p>
    <w:p w14:paraId="09CDEF0C" w14:textId="77777777" w:rsidR="00AA33A9" w:rsidRPr="00AE1EAA" w:rsidRDefault="00AA33A9" w:rsidP="00AA33A9">
      <w:pPr>
        <w:pStyle w:val="paragraph"/>
      </w:pPr>
      <w:r w:rsidRPr="00AE1EAA">
        <w:tab/>
        <w:t>(a)</w:t>
      </w:r>
      <w:r w:rsidRPr="00AE1EAA">
        <w:tab/>
        <w:t xml:space="preserve">has made, or proposes to make, a complaint under this Act or the </w:t>
      </w:r>
      <w:r w:rsidRPr="00AE1EAA">
        <w:rPr>
          <w:i/>
        </w:rPr>
        <w:t>Australian Human Rights Commission Act 1986</w:t>
      </w:r>
      <w:r w:rsidRPr="00AE1EAA">
        <w:t>; or</w:t>
      </w:r>
    </w:p>
    <w:p w14:paraId="3C5848F2" w14:textId="77777777" w:rsidR="00AA33A9" w:rsidRPr="00AE1EAA" w:rsidRDefault="00AA33A9" w:rsidP="00AA33A9">
      <w:pPr>
        <w:pStyle w:val="paragraph"/>
      </w:pPr>
      <w:r w:rsidRPr="00AE1EAA">
        <w:tab/>
        <w:t>(b)</w:t>
      </w:r>
      <w:r w:rsidRPr="00AE1EAA">
        <w:tab/>
        <w:t xml:space="preserve">has brought, or proposes to bring, proceedings under this Act or the </w:t>
      </w:r>
      <w:r w:rsidRPr="00AE1EAA">
        <w:rPr>
          <w:i/>
        </w:rPr>
        <w:t>Australian Human Rights Commission Act 1986</w:t>
      </w:r>
      <w:r w:rsidRPr="00AE1EAA">
        <w:t xml:space="preserve"> against any person; or</w:t>
      </w:r>
    </w:p>
    <w:p w14:paraId="21F33E7D" w14:textId="77777777" w:rsidR="00AA33A9" w:rsidRPr="00AE1EAA" w:rsidRDefault="00AA33A9" w:rsidP="00AA33A9">
      <w:pPr>
        <w:pStyle w:val="paragraph"/>
      </w:pPr>
      <w:r w:rsidRPr="00AE1EAA">
        <w:tab/>
        <w:t>(c)</w:t>
      </w:r>
      <w:r w:rsidRPr="00AE1EAA">
        <w:tab/>
        <w:t>has given, or proposes to give, any information, or has produced, or proposes to produce, any documents to a person exercising or performing any power or function under this Act or the</w:t>
      </w:r>
      <w:r w:rsidRPr="00AE1EAA">
        <w:rPr>
          <w:i/>
        </w:rPr>
        <w:t xml:space="preserve"> Australian Human Rights Commission Act 1986</w:t>
      </w:r>
      <w:r w:rsidRPr="00AE1EAA">
        <w:t>; or</w:t>
      </w:r>
    </w:p>
    <w:p w14:paraId="0BB0FB55" w14:textId="77777777" w:rsidR="00AA33A9" w:rsidRPr="00AE1EAA" w:rsidRDefault="00AA33A9" w:rsidP="00AA33A9">
      <w:pPr>
        <w:pStyle w:val="paragraph"/>
      </w:pPr>
      <w:r w:rsidRPr="00AE1EAA">
        <w:tab/>
        <w:t>(d)</w:t>
      </w:r>
      <w:r w:rsidRPr="00AE1EAA">
        <w:tab/>
        <w:t xml:space="preserve">has attended, or proposes to attend, a conference held under this Act or the </w:t>
      </w:r>
      <w:r w:rsidRPr="00AE1EAA">
        <w:rPr>
          <w:i/>
        </w:rPr>
        <w:t>Australian Human Rights Commission Act 1986</w:t>
      </w:r>
      <w:r w:rsidRPr="00AE1EAA">
        <w:t>; or</w:t>
      </w:r>
    </w:p>
    <w:p w14:paraId="1FA6AF04" w14:textId="77777777" w:rsidR="00AA33A9" w:rsidRPr="00AE1EAA" w:rsidRDefault="00AA33A9" w:rsidP="00AA33A9">
      <w:pPr>
        <w:pStyle w:val="paragraph"/>
      </w:pPr>
      <w:r w:rsidRPr="00AE1EAA">
        <w:tab/>
        <w:t>(e)</w:t>
      </w:r>
      <w:r w:rsidRPr="00AE1EAA">
        <w:tab/>
        <w:t xml:space="preserve">has appeared, or proposes to appear, as a witness in a proceeding under this Act or the </w:t>
      </w:r>
      <w:r w:rsidRPr="00AE1EAA">
        <w:rPr>
          <w:i/>
        </w:rPr>
        <w:t>Australian Human Rights Commission Act 1986</w:t>
      </w:r>
      <w:r w:rsidRPr="00AE1EAA">
        <w:t>; or</w:t>
      </w:r>
    </w:p>
    <w:p w14:paraId="5894FCB3" w14:textId="77777777" w:rsidR="00AA33A9" w:rsidRPr="00AE1EAA" w:rsidRDefault="00AA33A9" w:rsidP="00AA33A9">
      <w:pPr>
        <w:pStyle w:val="paragraph"/>
      </w:pPr>
      <w:r w:rsidRPr="00AE1EAA">
        <w:tab/>
        <w:t>(f)</w:t>
      </w:r>
      <w:r w:rsidRPr="00AE1EAA">
        <w:tab/>
        <w:t xml:space="preserve">has reasonably asserted, or proposes to assert, any rights of the person or the rights of any other person under this Act or the </w:t>
      </w:r>
      <w:r w:rsidRPr="00AE1EAA">
        <w:rPr>
          <w:i/>
        </w:rPr>
        <w:t>Australian Human Rights Commission Act 1986</w:t>
      </w:r>
      <w:r w:rsidRPr="00AE1EAA">
        <w:t>; or</w:t>
      </w:r>
    </w:p>
    <w:p w14:paraId="66AF4D78" w14:textId="77777777" w:rsidR="00AA33A9" w:rsidRPr="00AE1EAA" w:rsidRDefault="00AA33A9" w:rsidP="00AA33A9">
      <w:pPr>
        <w:pStyle w:val="paragraph"/>
      </w:pPr>
      <w:r w:rsidRPr="00AE1EAA">
        <w:tab/>
        <w:t>(g)</w:t>
      </w:r>
      <w:r w:rsidRPr="00AE1EAA">
        <w:tab/>
        <w:t>has made an allegation that a person has done an act that is unlawful by reason of a provision of this Part (other than subsection (1));</w:t>
      </w:r>
      <w:r w:rsidR="000C4008" w:rsidRPr="00AE1EAA">
        <w:t xml:space="preserve"> or</w:t>
      </w:r>
    </w:p>
    <w:p w14:paraId="6E3BEAC1" w14:textId="6279B057" w:rsidR="000F3908" w:rsidRPr="00AE1EAA" w:rsidRDefault="000F3908" w:rsidP="000F3908">
      <w:pPr>
        <w:pStyle w:val="paragraph"/>
      </w:pPr>
      <w:r w:rsidRPr="00AE1EAA">
        <w:tab/>
        <w:t>(h)</w:t>
      </w:r>
      <w:r w:rsidRPr="00AE1EAA">
        <w:tab/>
        <w:t xml:space="preserve">has made an allegation that a person has contravened a provision of </w:t>
      </w:r>
      <w:r w:rsidR="007A6FA0" w:rsidRPr="00AE1EAA">
        <w:t>Part I</w:t>
      </w:r>
      <w:r w:rsidRPr="00AE1EAA">
        <w:t>IA;</w:t>
      </w:r>
    </w:p>
    <w:p w14:paraId="0BA9D91D" w14:textId="64AED628" w:rsidR="00AA33A9" w:rsidRPr="00AE1EAA" w:rsidRDefault="00AA33A9" w:rsidP="00AA33A9">
      <w:pPr>
        <w:pStyle w:val="subsection2"/>
      </w:pPr>
      <w:r w:rsidRPr="00AE1EAA">
        <w:t xml:space="preserve">or on the ground that the first person believes that the other person has done, or proposes to do, an act or thing referred to in any of </w:t>
      </w:r>
      <w:r w:rsidR="000F3908" w:rsidRPr="00AE1EAA">
        <w:t>paragraphs (a) to (h)</w:t>
      </w:r>
      <w:r w:rsidRPr="00AE1EAA">
        <w:t>, inclusive.</w:t>
      </w:r>
    </w:p>
    <w:p w14:paraId="0DFAEFB3" w14:textId="48CC751A" w:rsidR="00AA33A9" w:rsidRPr="00AE1EAA" w:rsidRDefault="00AA33A9" w:rsidP="00AA33A9">
      <w:pPr>
        <w:pStyle w:val="subsection"/>
      </w:pPr>
      <w:r w:rsidRPr="00AE1EAA">
        <w:tab/>
        <w:t>(3)</w:t>
      </w:r>
      <w:r w:rsidRPr="00AE1EAA">
        <w:tab/>
        <w:t xml:space="preserve">In a proceeding for a contravention of subsection (1) constituted by subjecting, or threatening to subject, a person to a detriment on the ground that the person has made an allegation </w:t>
      </w:r>
      <w:r w:rsidR="000F3908" w:rsidRPr="00AE1EAA">
        <w:t>mentioned in paragraph (2)(g) or (h)</w:t>
      </w:r>
      <w:r w:rsidRPr="00AE1EAA">
        <w:t>, it is a defence if it is proved that the allegation was false and was not made in good faith.</w:t>
      </w:r>
    </w:p>
    <w:p w14:paraId="6ECA6869" w14:textId="46225206" w:rsidR="000F3908" w:rsidRPr="00AE1EAA" w:rsidRDefault="007A6FA0" w:rsidP="00ED5605">
      <w:pPr>
        <w:pStyle w:val="ActHead2"/>
        <w:pageBreakBefore/>
      </w:pPr>
      <w:bookmarkStart w:id="87" w:name="_Toc148357508"/>
      <w:bookmarkEnd w:id="85"/>
      <w:r w:rsidRPr="00A17DC5">
        <w:rPr>
          <w:rStyle w:val="CharPartNo"/>
        </w:rPr>
        <w:t>Part I</w:t>
      </w:r>
      <w:r w:rsidR="000F3908" w:rsidRPr="00A17DC5">
        <w:rPr>
          <w:rStyle w:val="CharPartNo"/>
        </w:rPr>
        <w:t>IA</w:t>
      </w:r>
      <w:r w:rsidR="000F3908" w:rsidRPr="00AE1EAA">
        <w:t>—</w:t>
      </w:r>
      <w:r w:rsidR="000F3908" w:rsidRPr="00A17DC5">
        <w:rPr>
          <w:rStyle w:val="CharPartText"/>
        </w:rPr>
        <w:t>Duty to eliminate unlawful sex discrimination etc.</w:t>
      </w:r>
      <w:bookmarkEnd w:id="87"/>
    </w:p>
    <w:p w14:paraId="661481CC" w14:textId="77777777" w:rsidR="000F3908" w:rsidRPr="00AE1EAA" w:rsidRDefault="000F3908" w:rsidP="000F3908">
      <w:pPr>
        <w:pStyle w:val="Header"/>
      </w:pPr>
      <w:r w:rsidRPr="00A17DC5">
        <w:rPr>
          <w:rStyle w:val="CharDivNo"/>
        </w:rPr>
        <w:t xml:space="preserve"> </w:t>
      </w:r>
      <w:r w:rsidRPr="00A17DC5">
        <w:rPr>
          <w:rStyle w:val="CharDivText"/>
        </w:rPr>
        <w:t xml:space="preserve"> </w:t>
      </w:r>
    </w:p>
    <w:p w14:paraId="3BC4607A" w14:textId="77777777" w:rsidR="000F3908" w:rsidRPr="00AE1EAA" w:rsidRDefault="000F3908" w:rsidP="000F3908">
      <w:pPr>
        <w:pStyle w:val="ActHead5"/>
      </w:pPr>
      <w:bookmarkStart w:id="88" w:name="_Toc148357509"/>
      <w:r w:rsidRPr="00A17DC5">
        <w:rPr>
          <w:rStyle w:val="CharSectno"/>
        </w:rPr>
        <w:t>47B</w:t>
      </w:r>
      <w:r w:rsidRPr="00AE1EAA">
        <w:t xml:space="preserve">  Simplified outline of this Part</w:t>
      </w:r>
      <w:bookmarkEnd w:id="88"/>
    </w:p>
    <w:p w14:paraId="77B5FB56" w14:textId="77777777" w:rsidR="000F3908" w:rsidRPr="00AE1EAA" w:rsidRDefault="000F3908" w:rsidP="000F3908">
      <w:pPr>
        <w:pStyle w:val="SOText"/>
      </w:pPr>
      <w:r w:rsidRPr="00AE1EAA">
        <w:t>An employer or a person conducting a business or undertaking must take reasonable and proportionate measures to eliminate, as far as possible, certain discriminatory conduct.</w:t>
      </w:r>
    </w:p>
    <w:p w14:paraId="1B781C56" w14:textId="0D3148B3" w:rsidR="000F3908" w:rsidRPr="00AE1EAA" w:rsidRDefault="000F3908" w:rsidP="000F3908">
      <w:pPr>
        <w:pStyle w:val="SOText"/>
      </w:pPr>
      <w:r w:rsidRPr="00AE1EAA">
        <w:t xml:space="preserve">Division 4A of </w:t>
      </w:r>
      <w:r w:rsidR="007A6FA0" w:rsidRPr="00AE1EAA">
        <w:t>Part I</w:t>
      </w:r>
      <w:r w:rsidRPr="00AE1EAA">
        <w:t xml:space="preserve">I of the </w:t>
      </w:r>
      <w:r w:rsidRPr="00AE1EAA">
        <w:rPr>
          <w:i/>
        </w:rPr>
        <w:t>Australian Human Rights Commission Act 1986</w:t>
      </w:r>
      <w:r w:rsidRPr="00AE1EAA">
        <w:t xml:space="preserve"> confers functions on the President in relation to this duty, including inquiring into compliance, giving compliance notices and accepting undertakings.</w:t>
      </w:r>
    </w:p>
    <w:p w14:paraId="69E3E016" w14:textId="77777777" w:rsidR="000F3908" w:rsidRPr="00AE1EAA" w:rsidRDefault="000F3908" w:rsidP="000F3908">
      <w:pPr>
        <w:pStyle w:val="ActHead5"/>
      </w:pPr>
      <w:bookmarkStart w:id="89" w:name="_Toc148357510"/>
      <w:r w:rsidRPr="00A17DC5">
        <w:rPr>
          <w:rStyle w:val="CharSectno"/>
        </w:rPr>
        <w:t>47C</w:t>
      </w:r>
      <w:r w:rsidRPr="00AE1EAA">
        <w:t xml:space="preserve">  Duty to eliminate unlawful sex discrimination etc.</w:t>
      </w:r>
      <w:bookmarkEnd w:id="89"/>
    </w:p>
    <w:p w14:paraId="6618ABD1" w14:textId="77777777" w:rsidR="000F3908" w:rsidRPr="00AE1EAA" w:rsidRDefault="000F3908" w:rsidP="000F3908">
      <w:pPr>
        <w:pStyle w:val="SubsectionHead"/>
      </w:pPr>
      <w:r w:rsidRPr="00AE1EAA">
        <w:t>Positive duty</w:t>
      </w:r>
    </w:p>
    <w:p w14:paraId="5B846C7B" w14:textId="77777777" w:rsidR="000F3908" w:rsidRPr="00AE1EAA" w:rsidRDefault="000F3908" w:rsidP="000F3908">
      <w:pPr>
        <w:pStyle w:val="subsection"/>
      </w:pPr>
      <w:bookmarkStart w:id="90" w:name="_Hlk110865520"/>
      <w:r w:rsidRPr="00AE1EAA">
        <w:tab/>
        <w:t>(1)</w:t>
      </w:r>
      <w:r w:rsidRPr="00AE1EAA">
        <w:tab/>
        <w:t xml:space="preserve">An employer or a person conducting a business or undertaking (the </w:t>
      </w:r>
      <w:r w:rsidRPr="00AE1EAA">
        <w:rPr>
          <w:b/>
          <w:i/>
        </w:rPr>
        <w:t>duty holder</w:t>
      </w:r>
      <w:r w:rsidRPr="00AE1EAA">
        <w:t>) must take reasonable and proportionate measures to eliminate, as far as possible:</w:t>
      </w:r>
    </w:p>
    <w:p w14:paraId="024298AF" w14:textId="77777777" w:rsidR="000F3908" w:rsidRPr="00AE1EAA" w:rsidRDefault="000F3908" w:rsidP="000F3908">
      <w:pPr>
        <w:pStyle w:val="paragraph"/>
      </w:pPr>
      <w:r w:rsidRPr="00AE1EAA">
        <w:tab/>
        <w:t>(a)</w:t>
      </w:r>
      <w:r w:rsidRPr="00AE1EAA">
        <w:tab/>
        <w:t>conduct covered by subsection (2) by persons covered by subsection (3); and</w:t>
      </w:r>
    </w:p>
    <w:p w14:paraId="4FE81790" w14:textId="77777777" w:rsidR="000F3908" w:rsidRPr="00AE1EAA" w:rsidRDefault="000F3908" w:rsidP="000F3908">
      <w:pPr>
        <w:pStyle w:val="paragraph"/>
      </w:pPr>
      <w:r w:rsidRPr="00AE1EAA">
        <w:tab/>
        <w:t>(b)</w:t>
      </w:r>
      <w:r w:rsidRPr="00AE1EAA">
        <w:tab/>
        <w:t>conduct covered by subsection (4).</w:t>
      </w:r>
    </w:p>
    <w:p w14:paraId="15DCCCAE" w14:textId="77777777" w:rsidR="000F3908" w:rsidRPr="00AE1EAA" w:rsidRDefault="000F3908" w:rsidP="000F3908">
      <w:pPr>
        <w:pStyle w:val="SubsectionHead"/>
      </w:pPr>
      <w:r w:rsidRPr="00AE1EAA">
        <w:t>Conduct by duty holder, employees, workers and agents</w:t>
      </w:r>
    </w:p>
    <w:p w14:paraId="52A4DFC3" w14:textId="77777777" w:rsidR="000F3908" w:rsidRPr="00AE1EAA" w:rsidRDefault="000F3908" w:rsidP="000F3908">
      <w:pPr>
        <w:pStyle w:val="subsection"/>
      </w:pPr>
      <w:r w:rsidRPr="00AE1EAA">
        <w:tab/>
        <w:t>(2)</w:t>
      </w:r>
      <w:r w:rsidRPr="00AE1EAA">
        <w:tab/>
        <w:t>For the purposes of subsection (1), this subsection covers the following conduct:</w:t>
      </w:r>
    </w:p>
    <w:p w14:paraId="1A2930A8" w14:textId="77777777" w:rsidR="000F3908" w:rsidRPr="00AE1EAA" w:rsidRDefault="000F3908" w:rsidP="000F3908">
      <w:pPr>
        <w:pStyle w:val="paragraph"/>
      </w:pPr>
      <w:r w:rsidRPr="00AE1EAA">
        <w:tab/>
        <w:t>(a)</w:t>
      </w:r>
      <w:r w:rsidRPr="00AE1EAA">
        <w:tab/>
        <w:t>discrimination on the ground of a person’s sex that is unlawful under any of the following provisions:</w:t>
      </w:r>
    </w:p>
    <w:p w14:paraId="393C5754" w14:textId="015D4E4B" w:rsidR="000F3908" w:rsidRPr="00AE1EAA" w:rsidRDefault="000F3908" w:rsidP="000F3908">
      <w:pPr>
        <w:pStyle w:val="paragraphsub"/>
      </w:pPr>
      <w:r w:rsidRPr="00AE1EAA">
        <w:tab/>
        <w:t>(i)</w:t>
      </w:r>
      <w:r w:rsidRPr="00AE1EAA">
        <w:tab/>
        <w:t>sub</w:t>
      </w:r>
      <w:r w:rsidR="00A17DC5">
        <w:t>section 1</w:t>
      </w:r>
      <w:r w:rsidRPr="00AE1EAA">
        <w:t>4(1) or (2) (employment);</w:t>
      </w:r>
    </w:p>
    <w:p w14:paraId="5AEEF121" w14:textId="26FCBCC3" w:rsidR="000F3908" w:rsidRPr="00AE1EAA" w:rsidRDefault="000F3908" w:rsidP="000F3908">
      <w:pPr>
        <w:pStyle w:val="paragraphsub"/>
      </w:pPr>
      <w:r w:rsidRPr="00AE1EAA">
        <w:tab/>
        <w:t>(ii)</w:t>
      </w:r>
      <w:r w:rsidRPr="00AE1EAA">
        <w:tab/>
      </w:r>
      <w:r w:rsidR="00A17DC5">
        <w:t>section 1</w:t>
      </w:r>
      <w:r w:rsidRPr="00AE1EAA">
        <w:t>5 (commission agents);</w:t>
      </w:r>
    </w:p>
    <w:p w14:paraId="1BA560FF" w14:textId="2C886B37" w:rsidR="000F3908" w:rsidRPr="00AE1EAA" w:rsidRDefault="000F3908" w:rsidP="000F3908">
      <w:pPr>
        <w:pStyle w:val="paragraphsub"/>
      </w:pPr>
      <w:r w:rsidRPr="00AE1EAA">
        <w:tab/>
        <w:t>(iii)</w:t>
      </w:r>
      <w:r w:rsidRPr="00AE1EAA">
        <w:tab/>
      </w:r>
      <w:r w:rsidR="00A17DC5">
        <w:t>section 1</w:t>
      </w:r>
      <w:r w:rsidRPr="00AE1EAA">
        <w:t>6 (contract workers);</w:t>
      </w:r>
    </w:p>
    <w:p w14:paraId="3286E098" w14:textId="1574B24F" w:rsidR="000F3908" w:rsidRPr="00AE1EAA" w:rsidRDefault="000F3908" w:rsidP="000F3908">
      <w:pPr>
        <w:pStyle w:val="paragraphsub"/>
      </w:pPr>
      <w:r w:rsidRPr="00AE1EAA">
        <w:tab/>
        <w:t>(iv)</w:t>
      </w:r>
      <w:r w:rsidRPr="00AE1EAA">
        <w:tab/>
      </w:r>
      <w:r w:rsidR="00A17DC5">
        <w:t>section 1</w:t>
      </w:r>
      <w:r w:rsidRPr="00AE1EAA">
        <w:t>7 (partnerships);</w:t>
      </w:r>
    </w:p>
    <w:p w14:paraId="7B62E568" w14:textId="77777777" w:rsidR="000F3908" w:rsidRPr="00AE1EAA" w:rsidRDefault="000F3908" w:rsidP="000F3908">
      <w:pPr>
        <w:pStyle w:val="paragraph"/>
      </w:pPr>
      <w:r w:rsidRPr="00AE1EAA">
        <w:tab/>
        <w:t>(b)</w:t>
      </w:r>
      <w:r w:rsidRPr="00AE1EAA">
        <w:tab/>
        <w:t>sexual harassment, or harassment on the ground of sex, that is unlawful under section 28B;</w:t>
      </w:r>
    </w:p>
    <w:p w14:paraId="1C07BDD8" w14:textId="77777777" w:rsidR="000F3908" w:rsidRPr="00AE1EAA" w:rsidRDefault="000F3908" w:rsidP="000F3908">
      <w:pPr>
        <w:pStyle w:val="paragraph"/>
      </w:pPr>
      <w:r w:rsidRPr="00AE1EAA">
        <w:tab/>
        <w:t>(c)</w:t>
      </w:r>
      <w:r w:rsidRPr="00AE1EAA">
        <w:tab/>
        <w:t>conduct that is unlawful under section 28M (hostile workplace environments);</w:t>
      </w:r>
    </w:p>
    <w:p w14:paraId="700AD312" w14:textId="77777777" w:rsidR="000F3908" w:rsidRPr="00AE1EAA" w:rsidRDefault="000F3908" w:rsidP="000F3908">
      <w:pPr>
        <w:pStyle w:val="paragraph"/>
      </w:pPr>
      <w:r w:rsidRPr="00AE1EAA">
        <w:tab/>
        <w:t>(d)</w:t>
      </w:r>
      <w:r w:rsidRPr="00AE1EAA">
        <w:tab/>
        <w:t>acts of victimisation (within the meaning of section 47A) that relate to complaints, proceedings, assertions or allegations in relation to conduct mentioned in any of paragraphs (a) to (c) of this subsection.</w:t>
      </w:r>
    </w:p>
    <w:p w14:paraId="6A503DF1" w14:textId="77777777" w:rsidR="000F3908" w:rsidRPr="00AE1EAA" w:rsidRDefault="000F3908" w:rsidP="000F3908">
      <w:pPr>
        <w:pStyle w:val="subsection"/>
      </w:pPr>
      <w:r w:rsidRPr="00AE1EAA">
        <w:tab/>
        <w:t>(3)</w:t>
      </w:r>
      <w:r w:rsidRPr="00AE1EAA">
        <w:tab/>
        <w:t>For the purposes of paragraph (1)(a), this subsection covers the following persons:</w:t>
      </w:r>
    </w:p>
    <w:p w14:paraId="23652FAD" w14:textId="77777777" w:rsidR="000F3908" w:rsidRPr="00AE1EAA" w:rsidRDefault="000F3908" w:rsidP="000F3908">
      <w:pPr>
        <w:pStyle w:val="paragraph"/>
      </w:pPr>
      <w:r w:rsidRPr="00AE1EAA">
        <w:tab/>
        <w:t>(a)</w:t>
      </w:r>
      <w:r w:rsidRPr="00AE1EAA">
        <w:tab/>
        <w:t>the duty holder;</w:t>
      </w:r>
    </w:p>
    <w:p w14:paraId="7BE2D39D" w14:textId="77777777" w:rsidR="000F3908" w:rsidRPr="00AE1EAA" w:rsidRDefault="000F3908" w:rsidP="000F3908">
      <w:pPr>
        <w:pStyle w:val="paragraph"/>
      </w:pPr>
      <w:r w:rsidRPr="00AE1EAA">
        <w:tab/>
        <w:t>(b)</w:t>
      </w:r>
      <w:r w:rsidRPr="00AE1EAA">
        <w:tab/>
        <w:t>if the duty holder is an employer—the duty holder’s employees;</w:t>
      </w:r>
    </w:p>
    <w:p w14:paraId="47DD3116" w14:textId="77777777" w:rsidR="000F3908" w:rsidRPr="00AE1EAA" w:rsidRDefault="000F3908" w:rsidP="000F3908">
      <w:pPr>
        <w:pStyle w:val="paragraph"/>
      </w:pPr>
      <w:r w:rsidRPr="00AE1EAA">
        <w:tab/>
        <w:t>(c)</w:t>
      </w:r>
      <w:r w:rsidRPr="00AE1EAA">
        <w:tab/>
        <w:t>if the duty holder is a person conducting a business or undertaking—workers in the business or undertaking;</w:t>
      </w:r>
    </w:p>
    <w:p w14:paraId="0BB0E6FF" w14:textId="77777777" w:rsidR="000F3908" w:rsidRPr="00AE1EAA" w:rsidRDefault="000F3908" w:rsidP="000F3908">
      <w:pPr>
        <w:pStyle w:val="paragraph"/>
      </w:pPr>
      <w:r w:rsidRPr="00AE1EAA">
        <w:tab/>
        <w:t>(d)</w:t>
      </w:r>
      <w:r w:rsidRPr="00AE1EAA">
        <w:tab/>
        <w:t>the duty holder’s agents.</w:t>
      </w:r>
    </w:p>
    <w:p w14:paraId="1C9A7B7D" w14:textId="77777777" w:rsidR="000F3908" w:rsidRPr="00AE1EAA" w:rsidRDefault="000F3908" w:rsidP="000F3908">
      <w:pPr>
        <w:pStyle w:val="SubsectionHead"/>
      </w:pPr>
      <w:r w:rsidRPr="00AE1EAA">
        <w:t>Other conduct towards employees and workers</w:t>
      </w:r>
      <w:r w:rsidRPr="00AE1EAA">
        <w:rPr>
          <w:iCs/>
        </w:rPr>
        <w:t xml:space="preserve"> by any person</w:t>
      </w:r>
    </w:p>
    <w:p w14:paraId="6D801C63" w14:textId="77777777" w:rsidR="000F3908" w:rsidRPr="00AE1EAA" w:rsidRDefault="000F3908" w:rsidP="000F3908">
      <w:pPr>
        <w:pStyle w:val="subsection"/>
      </w:pPr>
      <w:r w:rsidRPr="00AE1EAA">
        <w:tab/>
        <w:t>(4)</w:t>
      </w:r>
      <w:r w:rsidRPr="00AE1EAA">
        <w:tab/>
        <w:t>For the purposes of subsection (1), this subsection covers the following conduct:</w:t>
      </w:r>
    </w:p>
    <w:p w14:paraId="66CDE1B9" w14:textId="77777777" w:rsidR="000F3908" w:rsidRPr="00AE1EAA" w:rsidRDefault="000F3908" w:rsidP="000F3908">
      <w:pPr>
        <w:pStyle w:val="paragraph"/>
      </w:pPr>
      <w:r w:rsidRPr="00AE1EAA">
        <w:tab/>
        <w:t>(a)</w:t>
      </w:r>
      <w:r w:rsidRPr="00AE1EAA">
        <w:tab/>
        <w:t>sexual harassment, or harassment on the ground of sex, of persons covered by subsection (5) that is unlawful under subsection 28B(6) or (8);</w:t>
      </w:r>
    </w:p>
    <w:p w14:paraId="03595572" w14:textId="77777777" w:rsidR="000F3908" w:rsidRPr="00AE1EAA" w:rsidRDefault="000F3908" w:rsidP="000F3908">
      <w:pPr>
        <w:pStyle w:val="paragraph"/>
      </w:pPr>
      <w:r w:rsidRPr="00AE1EAA">
        <w:tab/>
        <w:t>(b)</w:t>
      </w:r>
      <w:r w:rsidRPr="00AE1EAA">
        <w:tab/>
        <w:t>conduct in workplaces where persons covered by subsection (5) work that is unlawful under section 28M (hostile workplace environments);</w:t>
      </w:r>
    </w:p>
    <w:p w14:paraId="152FA4B9" w14:textId="77777777" w:rsidR="000F3908" w:rsidRPr="00AE1EAA" w:rsidRDefault="000F3908" w:rsidP="000F3908">
      <w:pPr>
        <w:pStyle w:val="paragraph"/>
      </w:pPr>
      <w:r w:rsidRPr="00AE1EAA">
        <w:tab/>
        <w:t>(c)</w:t>
      </w:r>
      <w:r w:rsidRPr="00AE1EAA">
        <w:tab/>
        <w:t>acts of victimisation (within the meaning of section 47A) against persons covered by subsection (5) that relate to complaints, proceedings, assertions or allegations in relation to conduct mentioned in any of paragraphs (2)(a) to (c).</w:t>
      </w:r>
    </w:p>
    <w:bookmarkEnd w:id="90"/>
    <w:p w14:paraId="5FCF0A6C" w14:textId="77777777" w:rsidR="000F3908" w:rsidRPr="00AE1EAA" w:rsidRDefault="000F3908" w:rsidP="000F3908">
      <w:pPr>
        <w:pStyle w:val="subsection"/>
      </w:pPr>
      <w:r w:rsidRPr="00AE1EAA">
        <w:tab/>
        <w:t>(5)</w:t>
      </w:r>
      <w:r w:rsidRPr="00AE1EAA">
        <w:tab/>
        <w:t>For the purposes of subsection (4), this subsection covers the following persons:</w:t>
      </w:r>
    </w:p>
    <w:p w14:paraId="24CFBA70" w14:textId="77777777" w:rsidR="000F3908" w:rsidRPr="00AE1EAA" w:rsidRDefault="000F3908" w:rsidP="000F3908">
      <w:pPr>
        <w:pStyle w:val="paragraph"/>
      </w:pPr>
      <w:r w:rsidRPr="00AE1EAA">
        <w:tab/>
        <w:t>(a)</w:t>
      </w:r>
      <w:r w:rsidRPr="00AE1EAA">
        <w:tab/>
        <w:t>if the duty holder is an employer—the duty holder’s employees;</w:t>
      </w:r>
    </w:p>
    <w:p w14:paraId="50300F10" w14:textId="77777777" w:rsidR="000F3908" w:rsidRPr="00AE1EAA" w:rsidRDefault="000F3908" w:rsidP="000F3908">
      <w:pPr>
        <w:pStyle w:val="paragraph"/>
      </w:pPr>
      <w:r w:rsidRPr="00AE1EAA">
        <w:tab/>
        <w:t>(b)</w:t>
      </w:r>
      <w:r w:rsidRPr="00AE1EAA">
        <w:tab/>
        <w:t>if the duty holder is a person conducting a business or undertaking—workers in the business or undertaking.</w:t>
      </w:r>
    </w:p>
    <w:p w14:paraId="5EBEB160" w14:textId="77777777" w:rsidR="000F3908" w:rsidRPr="00AE1EAA" w:rsidRDefault="000F3908" w:rsidP="000F3908">
      <w:pPr>
        <w:pStyle w:val="SubsectionHead"/>
      </w:pPr>
      <w:r w:rsidRPr="00AE1EAA">
        <w:t>Matters to be taken into account</w:t>
      </w:r>
    </w:p>
    <w:p w14:paraId="54A7A48A" w14:textId="77777777" w:rsidR="000F3908" w:rsidRPr="00AE1EAA" w:rsidRDefault="000F3908" w:rsidP="000F3908">
      <w:pPr>
        <w:pStyle w:val="subsection"/>
      </w:pPr>
      <w:r w:rsidRPr="00AE1EAA">
        <w:tab/>
        <w:t>(6)</w:t>
      </w:r>
      <w:r w:rsidRPr="00AE1EAA">
        <w:tab/>
        <w:t>The following matters are to be taken into account in determining whether a duty holder complies with subsection (1):</w:t>
      </w:r>
    </w:p>
    <w:p w14:paraId="3E6014DB" w14:textId="77777777" w:rsidR="000F3908" w:rsidRPr="00AE1EAA" w:rsidRDefault="000F3908" w:rsidP="000F3908">
      <w:pPr>
        <w:pStyle w:val="paragraph"/>
      </w:pPr>
      <w:r w:rsidRPr="00AE1EAA">
        <w:tab/>
        <w:t>(a)</w:t>
      </w:r>
      <w:r w:rsidRPr="00AE1EAA">
        <w:tab/>
        <w:t>the size, nature and circumstances of the duty holder’s business or undertaking;</w:t>
      </w:r>
    </w:p>
    <w:p w14:paraId="070CDD6B" w14:textId="77777777" w:rsidR="000F3908" w:rsidRPr="00AE1EAA" w:rsidRDefault="000F3908" w:rsidP="000F3908">
      <w:pPr>
        <w:pStyle w:val="paragraph"/>
      </w:pPr>
      <w:r w:rsidRPr="00AE1EAA">
        <w:tab/>
        <w:t>(b)</w:t>
      </w:r>
      <w:r w:rsidRPr="00AE1EAA">
        <w:tab/>
        <w:t>the duty holder’s resources, whether financial or otherwise;</w:t>
      </w:r>
    </w:p>
    <w:p w14:paraId="13970CC5" w14:textId="77777777" w:rsidR="000F3908" w:rsidRPr="00AE1EAA" w:rsidRDefault="000F3908" w:rsidP="000F3908">
      <w:pPr>
        <w:pStyle w:val="paragraph"/>
      </w:pPr>
      <w:r w:rsidRPr="00AE1EAA">
        <w:tab/>
        <w:t>(c)</w:t>
      </w:r>
      <w:r w:rsidRPr="00AE1EAA">
        <w:tab/>
        <w:t>the practicability and the cost of measures to eliminate conduct covered by subsection (2) or (4);</w:t>
      </w:r>
    </w:p>
    <w:p w14:paraId="24D18C34" w14:textId="77777777" w:rsidR="000F3908" w:rsidRPr="00AE1EAA" w:rsidRDefault="000F3908" w:rsidP="000F3908">
      <w:pPr>
        <w:pStyle w:val="paragraph"/>
      </w:pPr>
      <w:r w:rsidRPr="00AE1EAA">
        <w:tab/>
        <w:t>(d)</w:t>
      </w:r>
      <w:r w:rsidRPr="00AE1EAA">
        <w:tab/>
        <w:t>any other relevant matter.</w:t>
      </w:r>
    </w:p>
    <w:p w14:paraId="15FC67EE" w14:textId="77777777" w:rsidR="000F3908" w:rsidRPr="00AE1EAA" w:rsidRDefault="000F3908" w:rsidP="000F3908">
      <w:pPr>
        <w:pStyle w:val="SubsectionHead"/>
      </w:pPr>
      <w:r w:rsidRPr="00AE1EAA">
        <w:t>Other duties not limited or otherwise affected</w:t>
      </w:r>
    </w:p>
    <w:p w14:paraId="0F2BE26A" w14:textId="77777777" w:rsidR="000F3908" w:rsidRPr="00AE1EAA" w:rsidRDefault="000F3908" w:rsidP="000F3908">
      <w:pPr>
        <w:pStyle w:val="subsection"/>
      </w:pPr>
      <w:r w:rsidRPr="00AE1EAA">
        <w:tab/>
        <w:t>(7)</w:t>
      </w:r>
      <w:r w:rsidRPr="00AE1EAA">
        <w:tab/>
        <w:t>This section does not limit, or otherwise affect, a duty that a duty holder has under:</w:t>
      </w:r>
    </w:p>
    <w:p w14:paraId="2199C4E4" w14:textId="77777777" w:rsidR="000F3908" w:rsidRPr="00AE1EAA" w:rsidRDefault="000F3908" w:rsidP="000F3908">
      <w:pPr>
        <w:pStyle w:val="paragraph"/>
      </w:pPr>
      <w:r w:rsidRPr="00AE1EAA">
        <w:tab/>
        <w:t>(a)</w:t>
      </w:r>
      <w:r w:rsidRPr="00AE1EAA">
        <w:tab/>
        <w:t xml:space="preserve">the </w:t>
      </w:r>
      <w:r w:rsidRPr="00AE1EAA">
        <w:rPr>
          <w:i/>
        </w:rPr>
        <w:t>Work Health and Safety Act 2011</w:t>
      </w:r>
      <w:r w:rsidRPr="00AE1EAA">
        <w:t>; or</w:t>
      </w:r>
    </w:p>
    <w:p w14:paraId="23232424" w14:textId="77777777" w:rsidR="000F3908" w:rsidRPr="00AE1EAA" w:rsidRDefault="000F3908" w:rsidP="000F3908">
      <w:pPr>
        <w:pStyle w:val="paragraph"/>
      </w:pPr>
      <w:r w:rsidRPr="00AE1EAA">
        <w:tab/>
        <w:t>(b)</w:t>
      </w:r>
      <w:r w:rsidRPr="00AE1EAA">
        <w:tab/>
        <w:t>a law of a State or Territory that deals with work health and safety.</w:t>
      </w:r>
    </w:p>
    <w:p w14:paraId="162E2D3B" w14:textId="7610B665" w:rsidR="000F3908" w:rsidRPr="00AE1EAA" w:rsidRDefault="000F3908" w:rsidP="000F3908">
      <w:pPr>
        <w:pStyle w:val="subsection"/>
      </w:pPr>
      <w:r w:rsidRPr="00AE1EAA">
        <w:tab/>
        <w:t>(8)</w:t>
      </w:r>
      <w:r w:rsidRPr="00AE1EAA">
        <w:tab/>
        <w:t xml:space="preserve">Paragraph (7)(b) does not limit the operation of </w:t>
      </w:r>
      <w:r w:rsidR="00A17DC5">
        <w:t>section 1</w:t>
      </w:r>
      <w:r w:rsidRPr="00AE1EAA">
        <w:t>0 or 11.</w:t>
      </w:r>
    </w:p>
    <w:p w14:paraId="0489F419" w14:textId="4FB47472" w:rsidR="00BC14E6" w:rsidRPr="00AE1EAA" w:rsidRDefault="007A6FA0" w:rsidP="005C0C26">
      <w:pPr>
        <w:pStyle w:val="ActHead2"/>
        <w:pageBreakBefore/>
      </w:pPr>
      <w:bookmarkStart w:id="91" w:name="_Toc148357511"/>
      <w:r w:rsidRPr="00A17DC5">
        <w:rPr>
          <w:rStyle w:val="CharPartNo"/>
        </w:rPr>
        <w:t>Part I</w:t>
      </w:r>
      <w:r w:rsidR="00BC14E6" w:rsidRPr="00A17DC5">
        <w:rPr>
          <w:rStyle w:val="CharPartNo"/>
        </w:rPr>
        <w:t>II</w:t>
      </w:r>
      <w:r w:rsidR="00BC14E6" w:rsidRPr="00AE1EAA">
        <w:t>—</w:t>
      </w:r>
      <w:r w:rsidR="00BC14E6" w:rsidRPr="00A17DC5">
        <w:rPr>
          <w:rStyle w:val="CharPartText"/>
        </w:rPr>
        <w:t>Functions of the Australian Human Rights Commission</w:t>
      </w:r>
      <w:bookmarkEnd w:id="91"/>
    </w:p>
    <w:p w14:paraId="3B661762" w14:textId="77777777" w:rsidR="00C45988" w:rsidRPr="00AE1EAA" w:rsidRDefault="00C45988" w:rsidP="00C45988">
      <w:pPr>
        <w:pStyle w:val="ActHead3"/>
      </w:pPr>
      <w:bookmarkStart w:id="92" w:name="_Toc148357512"/>
      <w:r w:rsidRPr="00A17DC5">
        <w:rPr>
          <w:rStyle w:val="CharDivNo"/>
        </w:rPr>
        <w:t>Division</w:t>
      </w:r>
      <w:r w:rsidR="006744A1" w:rsidRPr="00A17DC5">
        <w:rPr>
          <w:rStyle w:val="CharDivNo"/>
        </w:rPr>
        <w:t> </w:t>
      </w:r>
      <w:r w:rsidRPr="00A17DC5">
        <w:rPr>
          <w:rStyle w:val="CharDivNo"/>
        </w:rPr>
        <w:t>1</w:t>
      </w:r>
      <w:r w:rsidRPr="00AE1EAA">
        <w:t>—</w:t>
      </w:r>
      <w:r w:rsidRPr="00A17DC5">
        <w:rPr>
          <w:rStyle w:val="CharDivText"/>
        </w:rPr>
        <w:t>Preliminary</w:t>
      </w:r>
      <w:bookmarkEnd w:id="92"/>
    </w:p>
    <w:p w14:paraId="569BDC33" w14:textId="77777777" w:rsidR="00C45988" w:rsidRPr="00AE1EAA" w:rsidRDefault="00C45988" w:rsidP="00C45988">
      <w:pPr>
        <w:pStyle w:val="ActHead5"/>
      </w:pPr>
      <w:bookmarkStart w:id="93" w:name="_Toc148357513"/>
      <w:r w:rsidRPr="00A17DC5">
        <w:rPr>
          <w:rStyle w:val="CharSectno"/>
        </w:rPr>
        <w:t>48</w:t>
      </w:r>
      <w:r w:rsidRPr="00AE1EAA">
        <w:t xml:space="preserve">  </w:t>
      </w:r>
      <w:r w:rsidR="00BC14E6" w:rsidRPr="00AE1EAA">
        <w:t>Functions of the Commission</w:t>
      </w:r>
      <w:bookmarkEnd w:id="93"/>
    </w:p>
    <w:p w14:paraId="345B62F3" w14:textId="77777777" w:rsidR="00C45988" w:rsidRPr="00AE1EAA" w:rsidRDefault="00C45988" w:rsidP="00C45988">
      <w:pPr>
        <w:pStyle w:val="subsection"/>
      </w:pPr>
      <w:r w:rsidRPr="00AE1EAA">
        <w:tab/>
        <w:t>(1)</w:t>
      </w:r>
      <w:r w:rsidRPr="00AE1EAA">
        <w:tab/>
        <w:t>The following functions are hereby conferred on the Commission:</w:t>
      </w:r>
    </w:p>
    <w:p w14:paraId="30EFD6A0" w14:textId="77777777" w:rsidR="00C45988" w:rsidRPr="00AE1EAA" w:rsidRDefault="00C45988" w:rsidP="00C45988">
      <w:pPr>
        <w:pStyle w:val="paragraph"/>
      </w:pPr>
      <w:r w:rsidRPr="00AE1EAA">
        <w:tab/>
        <w:t>(c)</w:t>
      </w:r>
      <w:r w:rsidRPr="00AE1EAA">
        <w:tab/>
        <w:t>to exercise the powers conferred on it by section</w:t>
      </w:r>
      <w:r w:rsidR="006744A1" w:rsidRPr="00AE1EAA">
        <w:t> </w:t>
      </w:r>
      <w:r w:rsidRPr="00AE1EAA">
        <w:t>44;</w:t>
      </w:r>
    </w:p>
    <w:p w14:paraId="7C098380" w14:textId="77777777" w:rsidR="00C45988" w:rsidRPr="00AE1EAA" w:rsidRDefault="00C45988" w:rsidP="00C45988">
      <w:pPr>
        <w:pStyle w:val="paragraph"/>
      </w:pPr>
      <w:r w:rsidRPr="00AE1EAA">
        <w:tab/>
        <w:t>(d)</w:t>
      </w:r>
      <w:r w:rsidRPr="00AE1EAA">
        <w:tab/>
        <w:t>to promote an understanding and acceptance of, and compliance with, this Act;</w:t>
      </w:r>
    </w:p>
    <w:p w14:paraId="1406BB5D" w14:textId="77777777" w:rsidR="00C45988" w:rsidRPr="00AE1EAA" w:rsidRDefault="00C45988" w:rsidP="00C45988">
      <w:pPr>
        <w:pStyle w:val="paragraph"/>
      </w:pPr>
      <w:r w:rsidRPr="00AE1EAA">
        <w:tab/>
        <w:t>(e)</w:t>
      </w:r>
      <w:r w:rsidRPr="00AE1EAA">
        <w:tab/>
        <w:t>to undertake research and educational programs, and other programs, on behalf of the Commonwealth for the purpose of promoting the objects of this Act;</w:t>
      </w:r>
    </w:p>
    <w:p w14:paraId="614EADFC" w14:textId="77777777" w:rsidR="00C45988" w:rsidRPr="00AE1EAA" w:rsidRDefault="00C45988" w:rsidP="00C45988">
      <w:pPr>
        <w:pStyle w:val="paragraph"/>
      </w:pPr>
      <w:r w:rsidRPr="00AE1EAA">
        <w:tab/>
        <w:t>(f)</w:t>
      </w:r>
      <w:r w:rsidRPr="00AE1EAA">
        <w:tab/>
        <w:t>to examine enactments, and (when requested to do so by the Minister) proposed enactments, for the purpose of ascertaining whether the enactments or proposed enactments are, or would be, inconsistent with or contrary to the objects of this Act, and to report to the Minister the results of any such examination;</w:t>
      </w:r>
    </w:p>
    <w:p w14:paraId="2275762A" w14:textId="77777777" w:rsidR="00C45988" w:rsidRPr="00AE1EAA" w:rsidRDefault="00C45988" w:rsidP="00C45988">
      <w:pPr>
        <w:pStyle w:val="paragraph"/>
      </w:pPr>
      <w:r w:rsidRPr="00AE1EAA">
        <w:tab/>
        <w:t>(g)</w:t>
      </w:r>
      <w:r w:rsidRPr="00AE1EAA">
        <w:tab/>
        <w:t xml:space="preserve">on its own initiative or when requested by the Minister, to report to the Minister as to the laws that should be made by the Parliament, or action that should be taken by the Commonwealth, on matters relating to discrimination on the ground of sex, </w:t>
      </w:r>
      <w:r w:rsidR="00D32095" w:rsidRPr="00AE1EAA">
        <w:t>sexual orientation, gender identity, intersex status, marital or relationship status</w:t>
      </w:r>
      <w:r w:rsidRPr="00AE1EAA">
        <w:t>, pregnancy or potential pregnancy</w:t>
      </w:r>
      <w:r w:rsidR="00727B14" w:rsidRPr="00AE1EAA">
        <w:t>, breastfeeding or family responsibilities</w:t>
      </w:r>
      <w:r w:rsidRPr="00AE1EAA">
        <w:t>;</w:t>
      </w:r>
    </w:p>
    <w:p w14:paraId="0F42E607" w14:textId="77777777" w:rsidR="00AA33A9" w:rsidRPr="00AE1EAA" w:rsidRDefault="00AA33A9" w:rsidP="00AA33A9">
      <w:pPr>
        <w:pStyle w:val="paragraph"/>
      </w:pPr>
      <w:r w:rsidRPr="00AE1EAA">
        <w:tab/>
        <w:t>(gaaa)</w:t>
      </w:r>
      <w:r w:rsidRPr="00AE1EAA">
        <w:tab/>
        <w:t>on its own initiative or when requested by the Minister, to report to the Minister as to the laws that should be made by the Parliament, or action that should be taken by the Commonwealth, on matters relating to discrimination involving:</w:t>
      </w:r>
    </w:p>
    <w:p w14:paraId="147F59EF" w14:textId="77777777" w:rsidR="00AA33A9" w:rsidRPr="00AE1EAA" w:rsidRDefault="00AA33A9" w:rsidP="00AA33A9">
      <w:pPr>
        <w:pStyle w:val="paragraphsub"/>
      </w:pPr>
      <w:r w:rsidRPr="00AE1EAA">
        <w:tab/>
        <w:t>(i)</w:t>
      </w:r>
      <w:r w:rsidRPr="00AE1EAA">
        <w:tab/>
        <w:t>sexual harassment; or</w:t>
      </w:r>
    </w:p>
    <w:p w14:paraId="74A9F2EC" w14:textId="2328D543" w:rsidR="00AA33A9" w:rsidRPr="00AE1EAA" w:rsidRDefault="00AA33A9" w:rsidP="00AA33A9">
      <w:pPr>
        <w:pStyle w:val="paragraphsub"/>
      </w:pPr>
      <w:r w:rsidRPr="00AE1EAA">
        <w:tab/>
        <w:t>(ii)</w:t>
      </w:r>
      <w:r w:rsidRPr="00AE1EAA">
        <w:tab/>
        <w:t>harassment on the ground of sex;</w:t>
      </w:r>
      <w:r w:rsidR="00280B88" w:rsidRPr="00AE1EAA">
        <w:t xml:space="preserve"> or</w:t>
      </w:r>
    </w:p>
    <w:p w14:paraId="36D9446A" w14:textId="77777777" w:rsidR="00280B88" w:rsidRPr="00AE1EAA" w:rsidRDefault="00280B88" w:rsidP="00280B88">
      <w:pPr>
        <w:pStyle w:val="paragraphsub"/>
      </w:pPr>
      <w:r w:rsidRPr="00AE1EAA">
        <w:tab/>
        <w:t>(iii)</w:t>
      </w:r>
      <w:r w:rsidRPr="00AE1EAA">
        <w:tab/>
        <w:t>subjecting a person to a workplace environment that is hostile on the ground of sex;</w:t>
      </w:r>
    </w:p>
    <w:p w14:paraId="482279F0" w14:textId="77777777" w:rsidR="00C45988" w:rsidRPr="00AE1EAA" w:rsidRDefault="00C45988" w:rsidP="00C45988">
      <w:pPr>
        <w:pStyle w:val="paragraph"/>
      </w:pPr>
      <w:r w:rsidRPr="00AE1EAA">
        <w:tab/>
        <w:t>(ga)</w:t>
      </w:r>
      <w:r w:rsidRPr="00AE1EAA">
        <w:tab/>
        <w:t xml:space="preserve">to prepare, and to publish in such manner as the Commission considers appropriate, guidelines for the avoidance of discrimination on the ground of sex, </w:t>
      </w:r>
      <w:r w:rsidR="00D32095" w:rsidRPr="00AE1EAA">
        <w:t>sexual orientation, gender identity, intersex status, marital or relationship status</w:t>
      </w:r>
      <w:r w:rsidRPr="00AE1EAA">
        <w:t>, pregnancy or potential pregnancy</w:t>
      </w:r>
      <w:r w:rsidR="00727B14" w:rsidRPr="00AE1EAA">
        <w:t>, breastfeeding or family responsibilities</w:t>
      </w:r>
      <w:r w:rsidRPr="00AE1EAA">
        <w:t>;</w:t>
      </w:r>
    </w:p>
    <w:p w14:paraId="6DACC773" w14:textId="77777777" w:rsidR="00AA33A9" w:rsidRPr="00AE1EAA" w:rsidRDefault="00AA33A9" w:rsidP="00AA33A9">
      <w:pPr>
        <w:pStyle w:val="paragraph"/>
      </w:pPr>
      <w:r w:rsidRPr="00AE1EAA">
        <w:tab/>
        <w:t>(gaa)</w:t>
      </w:r>
      <w:r w:rsidRPr="00AE1EAA">
        <w:tab/>
        <w:t>to prepare, and to publish in such manner as the Commission considers appropriate, guidelines for the avoidance of discrimination involving:</w:t>
      </w:r>
    </w:p>
    <w:p w14:paraId="186C69C3" w14:textId="77777777" w:rsidR="00AA33A9" w:rsidRPr="00AE1EAA" w:rsidRDefault="00AA33A9" w:rsidP="00AA33A9">
      <w:pPr>
        <w:pStyle w:val="paragraphsub"/>
      </w:pPr>
      <w:r w:rsidRPr="00AE1EAA">
        <w:tab/>
        <w:t>(i)</w:t>
      </w:r>
      <w:r w:rsidRPr="00AE1EAA">
        <w:tab/>
        <w:t>sexual harassment; or</w:t>
      </w:r>
    </w:p>
    <w:p w14:paraId="12220F5F" w14:textId="57C81127" w:rsidR="00AA33A9" w:rsidRPr="00AE1EAA" w:rsidRDefault="00AA33A9" w:rsidP="00AA33A9">
      <w:pPr>
        <w:pStyle w:val="paragraphsub"/>
      </w:pPr>
      <w:r w:rsidRPr="00AE1EAA">
        <w:tab/>
        <w:t>(ii)</w:t>
      </w:r>
      <w:r w:rsidRPr="00AE1EAA">
        <w:tab/>
        <w:t>harassment on the ground of sex;</w:t>
      </w:r>
      <w:r w:rsidR="00280B88" w:rsidRPr="00AE1EAA">
        <w:t xml:space="preserve"> or</w:t>
      </w:r>
    </w:p>
    <w:p w14:paraId="3FB46576" w14:textId="77777777" w:rsidR="00280B88" w:rsidRPr="00AE1EAA" w:rsidRDefault="00280B88" w:rsidP="00280B88">
      <w:pPr>
        <w:pStyle w:val="paragraphsub"/>
      </w:pPr>
      <w:bookmarkStart w:id="94" w:name="_Hlk122176169"/>
      <w:bookmarkStart w:id="95" w:name="_Hlk122175993"/>
      <w:r w:rsidRPr="00AE1EAA">
        <w:tab/>
        <w:t>(iii)</w:t>
      </w:r>
      <w:r w:rsidRPr="00AE1EAA">
        <w:tab/>
        <w:t>subjecting a person to a workplace environment that is hostile on the ground of sex;</w:t>
      </w:r>
      <w:bookmarkEnd w:id="94"/>
    </w:p>
    <w:bookmarkEnd w:id="95"/>
    <w:p w14:paraId="06A53151" w14:textId="77777777" w:rsidR="00C45988" w:rsidRPr="00AE1EAA" w:rsidRDefault="00C45988" w:rsidP="00C45988">
      <w:pPr>
        <w:pStyle w:val="paragraph"/>
      </w:pPr>
      <w:r w:rsidRPr="00AE1EAA">
        <w:tab/>
        <w:t>(gb)</w:t>
      </w:r>
      <w:r w:rsidRPr="00AE1EAA">
        <w:tab/>
        <w:t xml:space="preserve">where the Commission considers it appropriate to do so, with the leave of the court hearing the proceedings and subject to any conditions imposed by the court, to intervene in proceedings that involve issues of discrimination on the ground of sex, </w:t>
      </w:r>
      <w:r w:rsidR="00D32095" w:rsidRPr="00AE1EAA">
        <w:t>sexual orientation, gender identity, intersex status, marital or relationship status</w:t>
      </w:r>
      <w:r w:rsidRPr="00AE1EAA">
        <w:t>, pregnancy or potential pregnancy</w:t>
      </w:r>
      <w:r w:rsidR="00727B14" w:rsidRPr="00AE1EAA">
        <w:t>, breastfeeding or family responsibilities</w:t>
      </w:r>
      <w:r w:rsidRPr="00AE1EAA">
        <w:t>;</w:t>
      </w:r>
    </w:p>
    <w:p w14:paraId="0A61B4EA" w14:textId="77777777" w:rsidR="00AA33A9" w:rsidRPr="00AE1EAA" w:rsidRDefault="00AA33A9" w:rsidP="00AA33A9">
      <w:pPr>
        <w:pStyle w:val="paragraph"/>
      </w:pPr>
      <w:r w:rsidRPr="00AE1EAA">
        <w:tab/>
        <w:t>(gc)</w:t>
      </w:r>
      <w:r w:rsidRPr="00AE1EAA">
        <w:tab/>
        <w:t>where the Commission considers it appropriate to do so, with the leave of the court hearing the proceedings and subject to any conditions imposed by the court, to intervene in proceedings that involve issues of discrimination involving:</w:t>
      </w:r>
    </w:p>
    <w:p w14:paraId="6166293B" w14:textId="77777777" w:rsidR="00AA33A9" w:rsidRPr="00AE1EAA" w:rsidRDefault="00AA33A9" w:rsidP="00AA33A9">
      <w:pPr>
        <w:pStyle w:val="paragraphsub"/>
      </w:pPr>
      <w:r w:rsidRPr="00AE1EAA">
        <w:tab/>
        <w:t>(i)</w:t>
      </w:r>
      <w:r w:rsidRPr="00AE1EAA">
        <w:tab/>
        <w:t>sexual harassment; or</w:t>
      </w:r>
    </w:p>
    <w:p w14:paraId="2748AD6D" w14:textId="397C6CE1" w:rsidR="00AA33A9" w:rsidRPr="00AE1EAA" w:rsidRDefault="00AA33A9" w:rsidP="00AA33A9">
      <w:pPr>
        <w:pStyle w:val="paragraphsub"/>
      </w:pPr>
      <w:r w:rsidRPr="00AE1EAA">
        <w:tab/>
        <w:t>(ii)</w:t>
      </w:r>
      <w:r w:rsidRPr="00AE1EAA">
        <w:tab/>
        <w:t>harassment on the ground of sex;</w:t>
      </w:r>
      <w:r w:rsidR="00280B88" w:rsidRPr="00AE1EAA">
        <w:t xml:space="preserve"> or</w:t>
      </w:r>
    </w:p>
    <w:p w14:paraId="2A320524" w14:textId="77777777" w:rsidR="00280B88" w:rsidRPr="00AE1EAA" w:rsidRDefault="00280B88" w:rsidP="00280B88">
      <w:pPr>
        <w:pStyle w:val="paragraphsub"/>
      </w:pPr>
      <w:r w:rsidRPr="00AE1EAA">
        <w:tab/>
        <w:t>(iii)</w:t>
      </w:r>
      <w:r w:rsidRPr="00AE1EAA">
        <w:tab/>
        <w:t>subjecting a person to a workplace environment that is hostile on the ground of sex;</w:t>
      </w:r>
    </w:p>
    <w:p w14:paraId="5BFC080C" w14:textId="77777777" w:rsidR="00C45988" w:rsidRPr="00AE1EAA" w:rsidRDefault="00C45988" w:rsidP="00C45988">
      <w:pPr>
        <w:pStyle w:val="paragraph"/>
      </w:pPr>
      <w:r w:rsidRPr="00AE1EAA">
        <w:tab/>
        <w:t>(h)</w:t>
      </w:r>
      <w:r w:rsidRPr="00AE1EAA">
        <w:tab/>
        <w:t>to do anything incidental or conducive to the performance of any of the preceding functions.</w:t>
      </w:r>
    </w:p>
    <w:p w14:paraId="6ECDA99F" w14:textId="098AA109" w:rsidR="00C45988" w:rsidRPr="00AE1EAA" w:rsidRDefault="00C45988" w:rsidP="00C45988">
      <w:pPr>
        <w:pStyle w:val="notetext"/>
      </w:pPr>
      <w:r w:rsidRPr="00AE1EAA">
        <w:t>Note:</w:t>
      </w:r>
      <w:r w:rsidRPr="00AE1EAA">
        <w:tab/>
        <w:t xml:space="preserve">For the provisions about inquiries into complaints of discrimination and conciliation of those complaints: see </w:t>
      </w:r>
      <w:r w:rsidR="007A6FA0" w:rsidRPr="00AE1EAA">
        <w:t>Part I</w:t>
      </w:r>
      <w:r w:rsidRPr="00AE1EAA">
        <w:t xml:space="preserve">IB of the </w:t>
      </w:r>
      <w:r w:rsidR="00BC14E6" w:rsidRPr="00AE1EAA">
        <w:rPr>
          <w:i/>
        </w:rPr>
        <w:t>Australian Human Rights Commission Act 1986</w:t>
      </w:r>
      <w:r w:rsidRPr="00AE1EAA">
        <w:t>.</w:t>
      </w:r>
    </w:p>
    <w:p w14:paraId="62F11CDD" w14:textId="77777777" w:rsidR="00C45988" w:rsidRPr="00AE1EAA" w:rsidRDefault="00C45988" w:rsidP="00C45988">
      <w:pPr>
        <w:pStyle w:val="subsection"/>
      </w:pPr>
      <w:r w:rsidRPr="00AE1EAA">
        <w:tab/>
        <w:t>(2)</w:t>
      </w:r>
      <w:r w:rsidRPr="00AE1EAA">
        <w:tab/>
        <w:t xml:space="preserve">The Commission shall not regard an enactment or proposed enactment as being inconsistent with or contrary to the objects of this Act for the purposes of </w:t>
      </w:r>
      <w:r w:rsidR="006744A1" w:rsidRPr="00AE1EAA">
        <w:t>paragraph (</w:t>
      </w:r>
      <w:r w:rsidRPr="00AE1EAA">
        <w:t>1)(f) by reason of a provision of the enactment or proposed enactment that is included for the purpose referred to in subsection</w:t>
      </w:r>
      <w:r w:rsidR="006744A1" w:rsidRPr="00AE1EAA">
        <w:t> </w:t>
      </w:r>
      <w:r w:rsidRPr="00AE1EAA">
        <w:t>7D(1).</w:t>
      </w:r>
    </w:p>
    <w:p w14:paraId="56ED3DE6" w14:textId="78D2CC4D" w:rsidR="00C45988" w:rsidRPr="00AE1EAA" w:rsidRDefault="007A6FA0" w:rsidP="005C0C26">
      <w:pPr>
        <w:pStyle w:val="ActHead2"/>
        <w:pageBreakBefore/>
      </w:pPr>
      <w:bookmarkStart w:id="96" w:name="_Toc148357514"/>
      <w:r w:rsidRPr="00A17DC5">
        <w:rPr>
          <w:rStyle w:val="CharPartNo"/>
        </w:rPr>
        <w:t>Part I</w:t>
      </w:r>
      <w:r w:rsidR="00C45988" w:rsidRPr="00A17DC5">
        <w:rPr>
          <w:rStyle w:val="CharPartNo"/>
        </w:rPr>
        <w:t>V</w:t>
      </w:r>
      <w:r w:rsidR="00C45988" w:rsidRPr="00AE1EAA">
        <w:t>—</w:t>
      </w:r>
      <w:r w:rsidR="00C45988" w:rsidRPr="00A17DC5">
        <w:rPr>
          <w:rStyle w:val="CharPartText"/>
        </w:rPr>
        <w:t>Offences</w:t>
      </w:r>
      <w:bookmarkEnd w:id="96"/>
    </w:p>
    <w:p w14:paraId="666C84CF" w14:textId="77777777" w:rsidR="00C45988" w:rsidRPr="00AE1EAA" w:rsidRDefault="00FA6382" w:rsidP="00C45988">
      <w:pPr>
        <w:pStyle w:val="Header"/>
      </w:pPr>
      <w:r w:rsidRPr="00A17DC5">
        <w:rPr>
          <w:rStyle w:val="CharDivNo"/>
        </w:rPr>
        <w:t xml:space="preserve"> </w:t>
      </w:r>
      <w:r w:rsidRPr="00A17DC5">
        <w:rPr>
          <w:rStyle w:val="CharDivText"/>
        </w:rPr>
        <w:t xml:space="preserve"> </w:t>
      </w:r>
    </w:p>
    <w:p w14:paraId="6C2FD462" w14:textId="77777777" w:rsidR="00C45988" w:rsidRPr="00AE1EAA" w:rsidRDefault="00C45988" w:rsidP="00C45988">
      <w:pPr>
        <w:pStyle w:val="ActHead5"/>
      </w:pPr>
      <w:bookmarkStart w:id="97" w:name="_Toc148357515"/>
      <w:r w:rsidRPr="00A17DC5">
        <w:rPr>
          <w:rStyle w:val="CharSectno"/>
        </w:rPr>
        <w:t>85</w:t>
      </w:r>
      <w:r w:rsidRPr="00AE1EAA">
        <w:t xml:space="preserve">  Unlawful act not offence unless expressly so provided</w:t>
      </w:r>
      <w:bookmarkEnd w:id="97"/>
    </w:p>
    <w:p w14:paraId="01F3B5FB" w14:textId="694D6B4C" w:rsidR="00C45988" w:rsidRPr="00AE1EAA" w:rsidRDefault="00C45988" w:rsidP="00C45988">
      <w:pPr>
        <w:pStyle w:val="subsection"/>
      </w:pPr>
      <w:r w:rsidRPr="00AE1EAA">
        <w:tab/>
      </w:r>
      <w:r w:rsidRPr="00AE1EAA">
        <w:tab/>
        <w:t xml:space="preserve">Except as expressly provided by this Part, nothing in this Act makes it an offence to do an act that is unlawful by reason of a provision of </w:t>
      </w:r>
      <w:r w:rsidR="007A6FA0" w:rsidRPr="00AE1EAA">
        <w:t>Part I</w:t>
      </w:r>
      <w:r w:rsidRPr="00AE1EAA">
        <w:t>I</w:t>
      </w:r>
      <w:r w:rsidR="000F3908" w:rsidRPr="00AE1EAA">
        <w:t xml:space="preserve"> or IIA</w:t>
      </w:r>
      <w:r w:rsidRPr="00AE1EAA">
        <w:t>.</w:t>
      </w:r>
    </w:p>
    <w:p w14:paraId="7D9913C1" w14:textId="77777777" w:rsidR="00C45988" w:rsidRPr="00AE1EAA" w:rsidRDefault="00C45988" w:rsidP="00C45988">
      <w:pPr>
        <w:pStyle w:val="ActHead5"/>
      </w:pPr>
      <w:bookmarkStart w:id="98" w:name="_Toc148357516"/>
      <w:r w:rsidRPr="00A17DC5">
        <w:rPr>
          <w:rStyle w:val="CharSectno"/>
        </w:rPr>
        <w:t>86</w:t>
      </w:r>
      <w:r w:rsidRPr="00AE1EAA">
        <w:t xml:space="preserve">  Advertisements</w:t>
      </w:r>
      <w:bookmarkEnd w:id="98"/>
    </w:p>
    <w:p w14:paraId="7497CE72" w14:textId="3BAA60EF" w:rsidR="00C45988" w:rsidRPr="00AE1EAA" w:rsidRDefault="00C45988" w:rsidP="00C45988">
      <w:pPr>
        <w:pStyle w:val="subsection"/>
      </w:pPr>
      <w:r w:rsidRPr="00AE1EAA">
        <w:tab/>
        <w:t>(1)</w:t>
      </w:r>
      <w:r w:rsidRPr="00AE1EAA">
        <w:tab/>
        <w:t xml:space="preserve">A person shall not publish or display an advertisement or notice that indicates, or could reasonably be understood as indicating, an intention to do an act that is unlawful by reason of a provision of </w:t>
      </w:r>
      <w:r w:rsidR="007A6FA0" w:rsidRPr="00AE1EAA">
        <w:t>Part I</w:t>
      </w:r>
      <w:r w:rsidRPr="00AE1EAA">
        <w:t>I.</w:t>
      </w:r>
    </w:p>
    <w:p w14:paraId="7ED7DB94" w14:textId="77777777" w:rsidR="008E140B" w:rsidRPr="00AE1EAA" w:rsidRDefault="008E140B" w:rsidP="008E140B">
      <w:pPr>
        <w:pStyle w:val="Penalty"/>
      </w:pPr>
      <w:r w:rsidRPr="00AE1EAA">
        <w:t>Penalty:</w:t>
      </w:r>
      <w:r w:rsidRPr="00AE1EAA">
        <w:tab/>
        <w:t>10 penalty units.</w:t>
      </w:r>
    </w:p>
    <w:p w14:paraId="3A0FB9D2" w14:textId="77777777" w:rsidR="00C45988" w:rsidRPr="00AE1EAA" w:rsidRDefault="00C45988" w:rsidP="00C45988">
      <w:pPr>
        <w:pStyle w:val="subsection"/>
      </w:pPr>
      <w:r w:rsidRPr="00AE1EAA">
        <w:tab/>
        <w:t>(2)</w:t>
      </w:r>
      <w:r w:rsidRPr="00AE1EAA">
        <w:tab/>
        <w:t xml:space="preserve">For the purposes of </w:t>
      </w:r>
      <w:r w:rsidR="006744A1" w:rsidRPr="00AE1EAA">
        <w:t>subsection (</w:t>
      </w:r>
      <w:r w:rsidRPr="00AE1EAA">
        <w:t xml:space="preserve">1), </w:t>
      </w:r>
      <w:r w:rsidRPr="00AE1EAA">
        <w:rPr>
          <w:b/>
          <w:i/>
        </w:rPr>
        <w:t>advertisement</w:t>
      </w:r>
      <w:r w:rsidRPr="00AE1EAA">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in that subsection to publish or display, in relation to an advertisement, shall be construed accordingly.</w:t>
      </w:r>
    </w:p>
    <w:p w14:paraId="08588D47" w14:textId="77777777" w:rsidR="00C45988" w:rsidRPr="00AE1EAA" w:rsidRDefault="00C45988" w:rsidP="00C45988">
      <w:pPr>
        <w:pStyle w:val="ActHead5"/>
      </w:pPr>
      <w:bookmarkStart w:id="99" w:name="_Toc148357517"/>
      <w:r w:rsidRPr="00A17DC5">
        <w:rPr>
          <w:rStyle w:val="CharSectno"/>
        </w:rPr>
        <w:t>87</w:t>
      </w:r>
      <w:r w:rsidRPr="00AE1EAA">
        <w:t xml:space="preserve">  Failure to provide actuarial or statistical data</w:t>
      </w:r>
      <w:bookmarkEnd w:id="99"/>
    </w:p>
    <w:p w14:paraId="4830840E" w14:textId="77777777" w:rsidR="00C45988" w:rsidRPr="00AE1EAA" w:rsidRDefault="00C45988" w:rsidP="00C45988">
      <w:pPr>
        <w:pStyle w:val="subsection"/>
      </w:pPr>
      <w:r w:rsidRPr="00AE1EAA">
        <w:tab/>
        <w:t>(1)</w:t>
      </w:r>
      <w:r w:rsidRPr="00AE1EAA">
        <w:tab/>
        <w:t>Where a person has engaged in an act of discrimination that would, apart from subsection</w:t>
      </w:r>
      <w:r w:rsidR="006744A1" w:rsidRPr="00AE1EAA">
        <w:t> </w:t>
      </w:r>
      <w:r w:rsidRPr="00AE1EAA">
        <w:t>41(1), be unlawful, the President or the Commission may, by notice in writing served on the person as prescribed, require the person, within 28 days after service of the notice on the person, to disclose to the President or to the Commission, as the case may be, the source of the actuarial or statistical data on which the act of discrimination was based and, where the President or the Commission, as the case may be, makes such a requirement of a person, the person shall not fail to comply with the requirement.</w:t>
      </w:r>
    </w:p>
    <w:p w14:paraId="0846EDD2" w14:textId="77777777" w:rsidR="008E140B" w:rsidRPr="00AE1EAA" w:rsidRDefault="008E140B" w:rsidP="008E140B">
      <w:pPr>
        <w:pStyle w:val="Penalty"/>
      </w:pPr>
      <w:r w:rsidRPr="00AE1EAA">
        <w:t>Penalty:</w:t>
      </w:r>
      <w:r w:rsidRPr="00AE1EAA">
        <w:tab/>
        <w:t>10 penalty units.</w:t>
      </w:r>
    </w:p>
    <w:p w14:paraId="241E57E0" w14:textId="77777777" w:rsidR="00C45988" w:rsidRPr="00AE1EAA" w:rsidRDefault="00C45988" w:rsidP="00C45988">
      <w:pPr>
        <w:pStyle w:val="subsection"/>
      </w:pPr>
      <w:r w:rsidRPr="00AE1EAA">
        <w:tab/>
        <w:t>(2)</w:t>
      </w:r>
      <w:r w:rsidRPr="00AE1EAA">
        <w:tab/>
      </w:r>
      <w:r w:rsidR="006744A1" w:rsidRPr="00AE1EAA">
        <w:t>Subsection (</w:t>
      </w:r>
      <w:r w:rsidRPr="00AE1EAA">
        <w:t>1) does not apply if the person has a reasonable excuse.</w:t>
      </w:r>
    </w:p>
    <w:p w14:paraId="3B1DE3E6" w14:textId="72865EAA" w:rsidR="00C45988" w:rsidRPr="00AE1EAA" w:rsidRDefault="00C45988" w:rsidP="00C45988">
      <w:pPr>
        <w:pStyle w:val="notetext"/>
      </w:pPr>
      <w:r w:rsidRPr="00AE1EAA">
        <w:t>Note:</w:t>
      </w:r>
      <w:r w:rsidRPr="00AE1EAA">
        <w:tab/>
        <w:t xml:space="preserve">A defendant bears an evidential burden in relation to the matter in </w:t>
      </w:r>
      <w:r w:rsidR="006744A1" w:rsidRPr="00AE1EAA">
        <w:t>subsection (</w:t>
      </w:r>
      <w:r w:rsidRPr="00AE1EAA">
        <w:t>2) (see sub</w:t>
      </w:r>
      <w:r w:rsidR="00A17DC5">
        <w:t>section 1</w:t>
      </w:r>
      <w:r w:rsidRPr="00AE1EAA">
        <w:t xml:space="preserve">3.3(3) of the </w:t>
      </w:r>
      <w:r w:rsidRPr="00AE1EAA">
        <w:rPr>
          <w:i/>
        </w:rPr>
        <w:t>Criminal Code</w:t>
      </w:r>
      <w:r w:rsidRPr="00AE1EAA">
        <w:t>).</w:t>
      </w:r>
    </w:p>
    <w:p w14:paraId="04BCB8E3" w14:textId="77777777" w:rsidR="00C45988" w:rsidRPr="00AE1EAA" w:rsidRDefault="00C45988" w:rsidP="00C45988">
      <w:pPr>
        <w:pStyle w:val="subsection"/>
      </w:pPr>
      <w:r w:rsidRPr="00AE1EAA">
        <w:tab/>
        <w:t>(3)</w:t>
      </w:r>
      <w:r w:rsidRPr="00AE1EAA">
        <w:tab/>
      </w:r>
      <w:r w:rsidR="006744A1" w:rsidRPr="00AE1EAA">
        <w:t>Subsection (</w:t>
      </w:r>
      <w:r w:rsidRPr="00AE1EAA">
        <w:t>1) is an offence of strict liability.</w:t>
      </w:r>
    </w:p>
    <w:p w14:paraId="570D9722" w14:textId="77777777" w:rsidR="00C45988" w:rsidRPr="00AE1EAA" w:rsidRDefault="00C45988" w:rsidP="00C45988">
      <w:pPr>
        <w:pStyle w:val="notetext"/>
      </w:pPr>
      <w:r w:rsidRPr="00AE1EAA">
        <w:t>Note:</w:t>
      </w:r>
      <w:r w:rsidRPr="00AE1EAA">
        <w:tab/>
        <w:t xml:space="preserve">For </w:t>
      </w:r>
      <w:r w:rsidRPr="00AE1EAA">
        <w:rPr>
          <w:b/>
          <w:i/>
        </w:rPr>
        <w:t>strict liability</w:t>
      </w:r>
      <w:r w:rsidRPr="00AE1EAA">
        <w:t>, see section</w:t>
      </w:r>
      <w:r w:rsidR="006744A1" w:rsidRPr="00AE1EAA">
        <w:t> </w:t>
      </w:r>
      <w:r w:rsidRPr="00AE1EAA">
        <w:t xml:space="preserve">6.1 of the </w:t>
      </w:r>
      <w:r w:rsidRPr="00AE1EAA">
        <w:rPr>
          <w:i/>
        </w:rPr>
        <w:t>Criminal Code</w:t>
      </w:r>
      <w:r w:rsidRPr="00AE1EAA">
        <w:t>.</w:t>
      </w:r>
    </w:p>
    <w:p w14:paraId="3F6BD5CF" w14:textId="77777777" w:rsidR="00C45988" w:rsidRPr="00AE1EAA" w:rsidRDefault="00C45988" w:rsidP="00C45988">
      <w:pPr>
        <w:pStyle w:val="ActHead5"/>
      </w:pPr>
      <w:bookmarkStart w:id="100" w:name="_Toc148357518"/>
      <w:r w:rsidRPr="00A17DC5">
        <w:rPr>
          <w:rStyle w:val="CharSectno"/>
        </w:rPr>
        <w:t>92</w:t>
      </w:r>
      <w:r w:rsidRPr="00AE1EAA">
        <w:t xml:space="preserve">  Particulars of complaints not to be communicated</w:t>
      </w:r>
      <w:bookmarkEnd w:id="100"/>
    </w:p>
    <w:p w14:paraId="26F6339A" w14:textId="76F78A74" w:rsidR="00C45988" w:rsidRPr="00AE1EAA" w:rsidRDefault="00C45988" w:rsidP="00C45988">
      <w:pPr>
        <w:pStyle w:val="subsection"/>
      </w:pPr>
      <w:r w:rsidRPr="00AE1EAA">
        <w:tab/>
        <w:t>(1)</w:t>
      </w:r>
      <w:r w:rsidRPr="00AE1EAA">
        <w:tab/>
        <w:t xml:space="preserve">Subject to </w:t>
      </w:r>
      <w:r w:rsidR="006744A1" w:rsidRPr="00AE1EAA">
        <w:t>subsection (</w:t>
      </w:r>
      <w:r w:rsidRPr="00AE1EAA">
        <w:t xml:space="preserve">2), where a complaint alleging that a person has done an act that is unlawful under </w:t>
      </w:r>
      <w:r w:rsidR="00203BA6" w:rsidRPr="00AE1EAA">
        <w:t>Division 3</w:t>
      </w:r>
      <w:r w:rsidRPr="00AE1EAA">
        <w:t xml:space="preserve"> of </w:t>
      </w:r>
      <w:r w:rsidR="007A6FA0" w:rsidRPr="00AE1EAA">
        <w:t>Part I</w:t>
      </w:r>
      <w:r w:rsidRPr="00AE1EAA">
        <w:t>I is lodged with the Commission under section</w:t>
      </w:r>
      <w:r w:rsidR="006744A1" w:rsidRPr="00AE1EAA">
        <w:t> </w:t>
      </w:r>
      <w:r w:rsidRPr="00AE1EAA">
        <w:t xml:space="preserve">46P of the </w:t>
      </w:r>
      <w:r w:rsidR="00BC14E6" w:rsidRPr="00AE1EAA">
        <w:rPr>
          <w:i/>
        </w:rPr>
        <w:t>Australian Human Rights Commission Act 1986</w:t>
      </w:r>
      <w:r w:rsidRPr="00AE1EAA">
        <w:t>, a person shall not make a record of, or divulge or communicate to any other person, any particulars of that complaint until:</w:t>
      </w:r>
    </w:p>
    <w:p w14:paraId="4E2666C6" w14:textId="77777777" w:rsidR="00C45988" w:rsidRPr="00AE1EAA" w:rsidRDefault="00C45988" w:rsidP="00C45988">
      <w:pPr>
        <w:pStyle w:val="paragraph"/>
      </w:pPr>
      <w:r w:rsidRPr="00AE1EAA">
        <w:tab/>
        <w:t>(a)</w:t>
      </w:r>
      <w:r w:rsidRPr="00AE1EAA">
        <w:tab/>
        <w:t>the President has commenced to inquire into the act;</w:t>
      </w:r>
      <w:r w:rsidR="00BC14E6" w:rsidRPr="00AE1EAA">
        <w:t xml:space="preserve"> or</w:t>
      </w:r>
    </w:p>
    <w:p w14:paraId="32418CE0" w14:textId="77777777" w:rsidR="00C45988" w:rsidRPr="00AE1EAA" w:rsidRDefault="00C45988" w:rsidP="00C45988">
      <w:pPr>
        <w:pStyle w:val="paragraph"/>
      </w:pPr>
      <w:r w:rsidRPr="00AE1EAA">
        <w:tab/>
        <w:t>(ab)</w:t>
      </w:r>
      <w:r w:rsidRPr="00AE1EAA">
        <w:tab/>
        <w:t>the complaint is withdrawn under section</w:t>
      </w:r>
      <w:r w:rsidR="006744A1" w:rsidRPr="00AE1EAA">
        <w:t> </w:t>
      </w:r>
      <w:r w:rsidRPr="00AE1EAA">
        <w:t xml:space="preserve">46PG of the </w:t>
      </w:r>
      <w:r w:rsidR="00BC14E6" w:rsidRPr="00AE1EAA">
        <w:rPr>
          <w:i/>
        </w:rPr>
        <w:t>Australian Human Rights Commission Act 1986</w:t>
      </w:r>
      <w:r w:rsidRPr="00AE1EAA">
        <w:t>; or</w:t>
      </w:r>
    </w:p>
    <w:p w14:paraId="17C64A24" w14:textId="77777777" w:rsidR="00C45988" w:rsidRPr="00AE1EAA" w:rsidRDefault="00C45988" w:rsidP="00C45988">
      <w:pPr>
        <w:pStyle w:val="paragraph"/>
      </w:pPr>
      <w:r w:rsidRPr="00AE1EAA">
        <w:tab/>
        <w:t>(b)</w:t>
      </w:r>
      <w:r w:rsidRPr="00AE1EAA">
        <w:tab/>
        <w:t>the President terminates the complaint under section</w:t>
      </w:r>
      <w:r w:rsidR="006744A1" w:rsidRPr="00AE1EAA">
        <w:t> </w:t>
      </w:r>
      <w:r w:rsidRPr="00AE1EAA">
        <w:t xml:space="preserve">46PE or 46PH of the </w:t>
      </w:r>
      <w:r w:rsidR="00BC14E6" w:rsidRPr="00AE1EAA">
        <w:rPr>
          <w:i/>
        </w:rPr>
        <w:t>Australian Human Rights Commission Act 1986</w:t>
      </w:r>
      <w:r w:rsidRPr="00AE1EAA">
        <w:t>.</w:t>
      </w:r>
    </w:p>
    <w:p w14:paraId="2D16F59C" w14:textId="77777777" w:rsidR="008E140B" w:rsidRPr="00AE1EAA" w:rsidRDefault="008E140B" w:rsidP="008E140B">
      <w:pPr>
        <w:pStyle w:val="Penalty"/>
      </w:pPr>
      <w:r w:rsidRPr="00AE1EAA">
        <w:t>Penalty:</w:t>
      </w:r>
      <w:r w:rsidRPr="00AE1EAA">
        <w:tab/>
        <w:t>10 penalty units.</w:t>
      </w:r>
    </w:p>
    <w:p w14:paraId="64D933CB" w14:textId="77777777" w:rsidR="00C45988" w:rsidRPr="00AE1EAA" w:rsidRDefault="00C45988" w:rsidP="00C45988">
      <w:pPr>
        <w:pStyle w:val="subsection"/>
      </w:pPr>
      <w:r w:rsidRPr="00AE1EAA">
        <w:tab/>
        <w:t>(1A)</w:t>
      </w:r>
      <w:r w:rsidRPr="00AE1EAA">
        <w:tab/>
      </w:r>
      <w:r w:rsidR="006744A1" w:rsidRPr="00AE1EAA">
        <w:t>Subsection (</w:t>
      </w:r>
      <w:r w:rsidRPr="00AE1EAA">
        <w:t>1) is an offence of strict liability.</w:t>
      </w:r>
    </w:p>
    <w:p w14:paraId="7BA4CF94" w14:textId="77777777" w:rsidR="00C45988" w:rsidRPr="00AE1EAA" w:rsidRDefault="00C45988" w:rsidP="00C45988">
      <w:pPr>
        <w:pStyle w:val="notetext"/>
      </w:pPr>
      <w:r w:rsidRPr="00AE1EAA">
        <w:t>Note:</w:t>
      </w:r>
      <w:r w:rsidRPr="00AE1EAA">
        <w:tab/>
        <w:t xml:space="preserve">For </w:t>
      </w:r>
      <w:r w:rsidRPr="00AE1EAA">
        <w:rPr>
          <w:b/>
          <w:i/>
        </w:rPr>
        <w:t>strict liability</w:t>
      </w:r>
      <w:r w:rsidRPr="00AE1EAA">
        <w:t>, see section</w:t>
      </w:r>
      <w:r w:rsidR="006744A1" w:rsidRPr="00AE1EAA">
        <w:t> </w:t>
      </w:r>
      <w:r w:rsidRPr="00AE1EAA">
        <w:t xml:space="preserve">6.1 of the </w:t>
      </w:r>
      <w:r w:rsidRPr="00AE1EAA">
        <w:rPr>
          <w:i/>
        </w:rPr>
        <w:t>Criminal Code</w:t>
      </w:r>
      <w:r w:rsidRPr="00AE1EAA">
        <w:t>.</w:t>
      </w:r>
    </w:p>
    <w:p w14:paraId="7CBC62FD" w14:textId="77777777" w:rsidR="00C45988" w:rsidRPr="00AE1EAA" w:rsidRDefault="00C45988" w:rsidP="00C45988">
      <w:pPr>
        <w:pStyle w:val="subsection"/>
        <w:keepNext/>
      </w:pPr>
      <w:r w:rsidRPr="00AE1EAA">
        <w:tab/>
        <w:t>(2)</w:t>
      </w:r>
      <w:r w:rsidRPr="00AE1EAA">
        <w:tab/>
        <w:t xml:space="preserve">Nothing in </w:t>
      </w:r>
      <w:r w:rsidR="006744A1" w:rsidRPr="00AE1EAA">
        <w:t>subsection (</w:t>
      </w:r>
      <w:r w:rsidRPr="00AE1EAA">
        <w:t>1) prohibits:</w:t>
      </w:r>
    </w:p>
    <w:p w14:paraId="622E786C" w14:textId="6F85EC6C" w:rsidR="00C45988" w:rsidRPr="00AE1EAA" w:rsidRDefault="00C45988" w:rsidP="00C45988">
      <w:pPr>
        <w:pStyle w:val="paragraph"/>
      </w:pPr>
      <w:r w:rsidRPr="00AE1EAA">
        <w:tab/>
        <w:t>(a)</w:t>
      </w:r>
      <w:r w:rsidRPr="00AE1EAA">
        <w:tab/>
        <w:t xml:space="preserve">the President, a member of the Commission, a member of the staff assisting the Commission or a person acting under the direction or authority of the Commission or of the President or pursuant to a delegation under </w:t>
      </w:r>
      <w:r w:rsidR="00A17DC5">
        <w:t>section 1</w:t>
      </w:r>
      <w:r w:rsidRPr="00AE1EAA">
        <w:t>04 from making a record of, or divulging or communicating, any particulars of a complaint in the performance of a duty under or in connection with this Act or in the performance or exercise of a function or power under this Act;</w:t>
      </w:r>
      <w:r w:rsidR="00BC14E6" w:rsidRPr="00AE1EAA">
        <w:t xml:space="preserve"> or</w:t>
      </w:r>
    </w:p>
    <w:p w14:paraId="2BCEB275" w14:textId="49E0BE5E" w:rsidR="00C45988" w:rsidRPr="00AE1EAA" w:rsidRDefault="00C45988" w:rsidP="00C45988">
      <w:pPr>
        <w:pStyle w:val="paragraph"/>
      </w:pPr>
      <w:r w:rsidRPr="00AE1EAA">
        <w:tab/>
        <w:t>(b)</w:t>
      </w:r>
      <w:r w:rsidRPr="00AE1EAA">
        <w:tab/>
        <w:t xml:space="preserve">a person from divulging or communicating any particulars of a complaint to any person in accordance with an arrangement in force under </w:t>
      </w:r>
      <w:r w:rsidR="00A17DC5">
        <w:t>section 1</w:t>
      </w:r>
      <w:r w:rsidRPr="00AE1EAA">
        <w:t xml:space="preserve">6 of the </w:t>
      </w:r>
      <w:r w:rsidR="00BC14E6" w:rsidRPr="00AE1EAA">
        <w:rPr>
          <w:i/>
        </w:rPr>
        <w:t>Australian Human Rights Commission Act 1986</w:t>
      </w:r>
      <w:r w:rsidR="00BC14E6" w:rsidRPr="00AE1EAA">
        <w:t>; or</w:t>
      </w:r>
    </w:p>
    <w:p w14:paraId="33A10992" w14:textId="77777777" w:rsidR="00C45988" w:rsidRPr="00AE1EAA" w:rsidRDefault="00C45988" w:rsidP="00C45988">
      <w:pPr>
        <w:pStyle w:val="paragraph"/>
      </w:pPr>
      <w:r w:rsidRPr="00AE1EAA">
        <w:tab/>
        <w:t>(c)</w:t>
      </w:r>
      <w:r w:rsidRPr="00AE1EAA">
        <w:tab/>
        <w:t>a person from divulging or communicating any particulars of a complaint to:</w:t>
      </w:r>
    </w:p>
    <w:p w14:paraId="43F9026D" w14:textId="77777777" w:rsidR="00C45988" w:rsidRPr="00AE1EAA" w:rsidRDefault="00C45988" w:rsidP="00C45988">
      <w:pPr>
        <w:pStyle w:val="paragraphsub"/>
      </w:pPr>
      <w:r w:rsidRPr="00AE1EAA">
        <w:tab/>
        <w:t>(i)</w:t>
      </w:r>
      <w:r w:rsidRPr="00AE1EAA">
        <w:tab/>
        <w:t>the complainant or a person on whose behalf the complaint was made;</w:t>
      </w:r>
      <w:r w:rsidR="00437831" w:rsidRPr="00AE1EAA">
        <w:t xml:space="preserve"> or</w:t>
      </w:r>
    </w:p>
    <w:p w14:paraId="42DEE803" w14:textId="77777777" w:rsidR="00C45988" w:rsidRPr="00AE1EAA" w:rsidRDefault="00C45988" w:rsidP="00C45988">
      <w:pPr>
        <w:pStyle w:val="paragraphsub"/>
      </w:pPr>
      <w:r w:rsidRPr="00AE1EAA">
        <w:tab/>
        <w:t>(ii)</w:t>
      </w:r>
      <w:r w:rsidRPr="00AE1EAA">
        <w:tab/>
        <w:t>the person alleged to have done the act to which the complaint relates;</w:t>
      </w:r>
      <w:r w:rsidR="00437831" w:rsidRPr="00AE1EAA">
        <w:t xml:space="preserve"> or</w:t>
      </w:r>
    </w:p>
    <w:p w14:paraId="7C77A1D0" w14:textId="77777777" w:rsidR="00C45988" w:rsidRPr="00AE1EAA" w:rsidRDefault="00C45988" w:rsidP="00C45988">
      <w:pPr>
        <w:pStyle w:val="paragraphsub"/>
      </w:pPr>
      <w:r w:rsidRPr="00AE1EAA">
        <w:tab/>
        <w:t>(iii)</w:t>
      </w:r>
      <w:r w:rsidRPr="00AE1EAA">
        <w:tab/>
        <w:t xml:space="preserve">the legal representative of a person referred to in </w:t>
      </w:r>
      <w:r w:rsidR="006744A1" w:rsidRPr="00AE1EAA">
        <w:t>subparagraph (</w:t>
      </w:r>
      <w:r w:rsidRPr="00AE1EAA">
        <w:t>i) or (ii); or</w:t>
      </w:r>
    </w:p>
    <w:p w14:paraId="1487A9E4" w14:textId="77777777" w:rsidR="00C45988" w:rsidRPr="00AE1EAA" w:rsidRDefault="00C45988" w:rsidP="00C45988">
      <w:pPr>
        <w:pStyle w:val="paragraphsub"/>
      </w:pPr>
      <w:r w:rsidRPr="00AE1EAA">
        <w:tab/>
        <w:t>(iv)</w:t>
      </w:r>
      <w:r w:rsidRPr="00AE1EAA">
        <w:tab/>
        <w:t xml:space="preserve">the employer or principal of the person referred to in </w:t>
      </w:r>
      <w:r w:rsidR="006744A1" w:rsidRPr="00AE1EAA">
        <w:t>subparagraph (</w:t>
      </w:r>
      <w:r w:rsidRPr="00AE1EAA">
        <w:t>i) or (ii);</w:t>
      </w:r>
      <w:r w:rsidR="00437831" w:rsidRPr="00AE1EAA">
        <w:t xml:space="preserve"> or</w:t>
      </w:r>
    </w:p>
    <w:p w14:paraId="338D5716" w14:textId="77777777" w:rsidR="00C45988" w:rsidRPr="00AE1EAA" w:rsidRDefault="00C45988" w:rsidP="00C45988">
      <w:pPr>
        <w:pStyle w:val="paragraph"/>
      </w:pPr>
      <w:r w:rsidRPr="00AE1EAA">
        <w:tab/>
        <w:t>(d)</w:t>
      </w:r>
      <w:r w:rsidRPr="00AE1EAA">
        <w:tab/>
        <w:t>a person who has made a complaint in respect of a particular matter from divulging or communicating any particulars of the complaint to:</w:t>
      </w:r>
    </w:p>
    <w:p w14:paraId="5052B6DD" w14:textId="77777777" w:rsidR="00C45988" w:rsidRPr="00AE1EAA" w:rsidRDefault="00C45988" w:rsidP="00C45988">
      <w:pPr>
        <w:pStyle w:val="paragraphsub"/>
      </w:pPr>
      <w:r w:rsidRPr="00AE1EAA">
        <w:tab/>
        <w:t>(i)</w:t>
      </w:r>
      <w:r w:rsidRPr="00AE1EAA">
        <w:tab/>
        <w:t>a person to whom, or an officer of a body to which, the complainant is making a complaint or application in respect of the same matter;</w:t>
      </w:r>
      <w:r w:rsidR="00437831" w:rsidRPr="00AE1EAA">
        <w:t xml:space="preserve"> or</w:t>
      </w:r>
    </w:p>
    <w:p w14:paraId="103E2E41" w14:textId="77777777" w:rsidR="00C45988" w:rsidRPr="00AE1EAA" w:rsidRDefault="00C45988" w:rsidP="00C45988">
      <w:pPr>
        <w:pStyle w:val="paragraphsub"/>
      </w:pPr>
      <w:r w:rsidRPr="00AE1EAA">
        <w:tab/>
        <w:t>(ii)</w:t>
      </w:r>
      <w:r w:rsidRPr="00AE1EAA">
        <w:tab/>
        <w:t>an officer of a tribunal in which the complainant is instituting proceedings, or to which the complainant is making an application, in respect of the same matter;</w:t>
      </w:r>
      <w:r w:rsidR="00437831" w:rsidRPr="00AE1EAA">
        <w:t xml:space="preserve"> or</w:t>
      </w:r>
    </w:p>
    <w:p w14:paraId="3C8131A8" w14:textId="77777777" w:rsidR="00C45988" w:rsidRPr="00AE1EAA" w:rsidRDefault="00C45988" w:rsidP="00C45988">
      <w:pPr>
        <w:pStyle w:val="paragraphsub"/>
      </w:pPr>
      <w:r w:rsidRPr="00AE1EAA">
        <w:tab/>
        <w:t>(iii)</w:t>
      </w:r>
      <w:r w:rsidRPr="00AE1EAA">
        <w:tab/>
        <w:t>a near relative of the complainant; or</w:t>
      </w:r>
    </w:p>
    <w:p w14:paraId="435ABCCB" w14:textId="77777777" w:rsidR="00C45988" w:rsidRPr="00AE1EAA" w:rsidRDefault="00C45988" w:rsidP="00C45988">
      <w:pPr>
        <w:pStyle w:val="paragraphsub"/>
      </w:pPr>
      <w:r w:rsidRPr="00AE1EAA">
        <w:tab/>
        <w:t>(iv)</w:t>
      </w:r>
      <w:r w:rsidRPr="00AE1EAA">
        <w:tab/>
        <w:t>a person from whom the complainant is seeking or receiving professional treatment, counselling or advice;</w:t>
      </w:r>
      <w:r w:rsidR="00437831" w:rsidRPr="00AE1EAA">
        <w:t xml:space="preserve"> or</w:t>
      </w:r>
    </w:p>
    <w:p w14:paraId="0B098B85" w14:textId="77777777" w:rsidR="00C45988" w:rsidRPr="00AE1EAA" w:rsidRDefault="00C45988" w:rsidP="00C45988">
      <w:pPr>
        <w:pStyle w:val="paragraph"/>
      </w:pPr>
      <w:r w:rsidRPr="00AE1EAA">
        <w:tab/>
        <w:t>(e)</w:t>
      </w:r>
      <w:r w:rsidRPr="00AE1EAA">
        <w:tab/>
        <w:t xml:space="preserve">a person (in this paragraph referred to as the </w:t>
      </w:r>
      <w:r w:rsidRPr="00AE1EAA">
        <w:rPr>
          <w:b/>
          <w:i/>
        </w:rPr>
        <w:t>relevant person</w:t>
      </w:r>
      <w:r w:rsidRPr="00AE1EAA">
        <w:t>) on whose behalf a complaint has been made in respect of a particular matter from divulging or communicating any particulars of the complaint to:</w:t>
      </w:r>
    </w:p>
    <w:p w14:paraId="083A23A5" w14:textId="77777777" w:rsidR="00C45988" w:rsidRPr="00AE1EAA" w:rsidRDefault="00C45988" w:rsidP="00C45988">
      <w:pPr>
        <w:pStyle w:val="paragraphsub"/>
      </w:pPr>
      <w:r w:rsidRPr="00AE1EAA">
        <w:tab/>
        <w:t>(i)</w:t>
      </w:r>
      <w:r w:rsidRPr="00AE1EAA">
        <w:tab/>
        <w:t>a person to whom, or an officer of a body to which, the relevant person is making a complaint or application in respect of the same matter;</w:t>
      </w:r>
      <w:r w:rsidR="00437831" w:rsidRPr="00AE1EAA">
        <w:t xml:space="preserve"> or</w:t>
      </w:r>
    </w:p>
    <w:p w14:paraId="39761881" w14:textId="77777777" w:rsidR="00C45988" w:rsidRPr="00AE1EAA" w:rsidRDefault="00C45988" w:rsidP="00C45988">
      <w:pPr>
        <w:pStyle w:val="paragraphsub"/>
      </w:pPr>
      <w:r w:rsidRPr="00AE1EAA">
        <w:tab/>
        <w:t>(ii)</w:t>
      </w:r>
      <w:r w:rsidRPr="00AE1EAA">
        <w:tab/>
        <w:t>an officer of a tribunal in which the relevant person is instituting proceedings, or to which the relevant person is making an application, in respect of the same matter;</w:t>
      </w:r>
      <w:r w:rsidR="00437831" w:rsidRPr="00AE1EAA">
        <w:t xml:space="preserve"> or</w:t>
      </w:r>
    </w:p>
    <w:p w14:paraId="0296E31C" w14:textId="77777777" w:rsidR="00C45988" w:rsidRPr="00AE1EAA" w:rsidRDefault="00C45988" w:rsidP="00C45988">
      <w:pPr>
        <w:pStyle w:val="paragraphsub"/>
      </w:pPr>
      <w:r w:rsidRPr="00AE1EAA">
        <w:tab/>
        <w:t>(iii)</w:t>
      </w:r>
      <w:r w:rsidRPr="00AE1EAA">
        <w:tab/>
        <w:t>a near relative of the relevant person; or</w:t>
      </w:r>
    </w:p>
    <w:p w14:paraId="71935F44" w14:textId="77777777" w:rsidR="00C45988" w:rsidRPr="00AE1EAA" w:rsidRDefault="00C45988" w:rsidP="00C45988">
      <w:pPr>
        <w:pStyle w:val="paragraphsub"/>
      </w:pPr>
      <w:r w:rsidRPr="00AE1EAA">
        <w:tab/>
        <w:t>(iv)</w:t>
      </w:r>
      <w:r w:rsidRPr="00AE1EAA">
        <w:tab/>
        <w:t>a person from whom the relevant person is seeking or receiving professional treatment, counselling or advice; or</w:t>
      </w:r>
    </w:p>
    <w:p w14:paraId="3DBAB974" w14:textId="77777777" w:rsidR="00C45988" w:rsidRPr="00AE1EAA" w:rsidRDefault="00C45988" w:rsidP="00C45988">
      <w:pPr>
        <w:pStyle w:val="paragraph"/>
      </w:pPr>
      <w:r w:rsidRPr="00AE1EAA">
        <w:tab/>
        <w:t>(f)</w:t>
      </w:r>
      <w:r w:rsidRPr="00AE1EAA">
        <w:tab/>
        <w:t xml:space="preserve">a person to whom particulars of a complaint may be divulged or communicated under </w:t>
      </w:r>
      <w:r w:rsidR="006744A1" w:rsidRPr="00AE1EAA">
        <w:t>paragraph (</w:t>
      </w:r>
      <w:r w:rsidRPr="00AE1EAA">
        <w:t>b), (c), (d) or (e) from making a record of those particulars.</w:t>
      </w:r>
    </w:p>
    <w:p w14:paraId="3F696A63" w14:textId="77777777" w:rsidR="00C45988" w:rsidRPr="00AE1EAA" w:rsidRDefault="00C45988" w:rsidP="00C45988">
      <w:pPr>
        <w:pStyle w:val="ActHead5"/>
      </w:pPr>
      <w:bookmarkStart w:id="101" w:name="_Toc148357519"/>
      <w:r w:rsidRPr="00A17DC5">
        <w:rPr>
          <w:rStyle w:val="CharSectno"/>
        </w:rPr>
        <w:t>94</w:t>
      </w:r>
      <w:r w:rsidRPr="00AE1EAA">
        <w:t xml:space="preserve">  Victimisation</w:t>
      </w:r>
      <w:bookmarkEnd w:id="101"/>
    </w:p>
    <w:p w14:paraId="4A232A3C" w14:textId="77777777" w:rsidR="00C45988" w:rsidRPr="00AE1EAA" w:rsidRDefault="00C45988" w:rsidP="00C45988">
      <w:pPr>
        <w:pStyle w:val="subsection"/>
      </w:pPr>
      <w:r w:rsidRPr="00AE1EAA">
        <w:tab/>
        <w:t>(1)</w:t>
      </w:r>
      <w:r w:rsidRPr="00AE1EAA">
        <w:tab/>
        <w:t xml:space="preserve">A person shall not commit an act of </w:t>
      </w:r>
      <w:r w:rsidR="00AA33A9" w:rsidRPr="00AE1EAA">
        <w:t>victimisation</w:t>
      </w:r>
      <w:r w:rsidRPr="00AE1EAA">
        <w:t xml:space="preserve"> against another person.</w:t>
      </w:r>
    </w:p>
    <w:p w14:paraId="42182A92" w14:textId="77777777" w:rsidR="00C45988" w:rsidRPr="00AE1EAA" w:rsidRDefault="00C45988" w:rsidP="00C45988">
      <w:pPr>
        <w:pStyle w:val="Penalty"/>
        <w:tabs>
          <w:tab w:val="clear" w:pos="2977"/>
          <w:tab w:val="right" w:pos="2268"/>
        </w:tabs>
        <w:ind w:left="2552" w:hanging="1418"/>
      </w:pPr>
      <w:r w:rsidRPr="00AE1EAA">
        <w:t>Penalty:</w:t>
      </w:r>
    </w:p>
    <w:p w14:paraId="3425F6A9" w14:textId="77777777" w:rsidR="00C45988" w:rsidRPr="00AE1EAA" w:rsidRDefault="00C45988" w:rsidP="00C45988">
      <w:pPr>
        <w:pStyle w:val="Penalty"/>
        <w:tabs>
          <w:tab w:val="clear" w:pos="2977"/>
          <w:tab w:val="right" w:pos="2268"/>
        </w:tabs>
        <w:spacing w:before="0"/>
        <w:ind w:left="2552" w:hanging="1418"/>
      </w:pPr>
      <w:r w:rsidRPr="00AE1EAA">
        <w:tab/>
        <w:t>(a)</w:t>
      </w:r>
      <w:r w:rsidRPr="00AE1EAA">
        <w:tab/>
        <w:t>in the case of a natural person—</w:t>
      </w:r>
      <w:r w:rsidR="008E140B" w:rsidRPr="00AE1EAA">
        <w:t>25 penalty units</w:t>
      </w:r>
      <w:r w:rsidRPr="00AE1EAA">
        <w:t xml:space="preserve"> or imprisonment for 3 months, or both; or</w:t>
      </w:r>
    </w:p>
    <w:p w14:paraId="2F748025" w14:textId="77777777" w:rsidR="00C45988" w:rsidRPr="00AE1EAA" w:rsidRDefault="00C45988" w:rsidP="00C45988">
      <w:pPr>
        <w:pStyle w:val="Penalty"/>
        <w:tabs>
          <w:tab w:val="clear" w:pos="2977"/>
          <w:tab w:val="right" w:pos="2268"/>
        </w:tabs>
        <w:spacing w:before="0"/>
        <w:ind w:left="2552" w:hanging="1418"/>
      </w:pPr>
      <w:r w:rsidRPr="00AE1EAA">
        <w:tab/>
        <w:t>(b)</w:t>
      </w:r>
      <w:r w:rsidRPr="00AE1EAA">
        <w:tab/>
        <w:t>in the case of a body corporate—</w:t>
      </w:r>
      <w:r w:rsidR="008E140B" w:rsidRPr="00AE1EAA">
        <w:t>100 penalty units</w:t>
      </w:r>
      <w:r w:rsidRPr="00AE1EAA">
        <w:t>.</w:t>
      </w:r>
    </w:p>
    <w:p w14:paraId="2364E19C" w14:textId="35764CC1" w:rsidR="00C45988" w:rsidRPr="00AE1EAA" w:rsidRDefault="00C45988" w:rsidP="00C45988">
      <w:pPr>
        <w:pStyle w:val="subsection"/>
      </w:pPr>
      <w:r w:rsidRPr="00AE1EAA">
        <w:tab/>
        <w:t>(2)</w:t>
      </w:r>
      <w:r w:rsidRPr="00AE1EAA">
        <w:tab/>
        <w:t xml:space="preserve">For the purposes of </w:t>
      </w:r>
      <w:r w:rsidR="006744A1" w:rsidRPr="00AE1EAA">
        <w:t>subsection (</w:t>
      </w:r>
      <w:r w:rsidRPr="00AE1EAA">
        <w:t xml:space="preserve">1), a person shall be taken to commit an act of </w:t>
      </w:r>
      <w:r w:rsidR="00AA33A9" w:rsidRPr="00AE1EAA">
        <w:t>victimisation</w:t>
      </w:r>
      <w:r w:rsidRPr="00AE1EAA">
        <w:t xml:space="preserve"> against another person if the first</w:t>
      </w:r>
      <w:r w:rsidR="00A17DC5">
        <w:noBreakHyphen/>
      </w:r>
      <w:r w:rsidRPr="00AE1EAA">
        <w:t>mentioned person subjects, or threatens to subject, the other person to any detriment on the ground that the other person:</w:t>
      </w:r>
    </w:p>
    <w:p w14:paraId="702FF32A" w14:textId="77777777" w:rsidR="00C45988" w:rsidRPr="00AE1EAA" w:rsidRDefault="00C45988" w:rsidP="00C45988">
      <w:pPr>
        <w:pStyle w:val="paragraph"/>
      </w:pPr>
      <w:r w:rsidRPr="00AE1EAA">
        <w:tab/>
        <w:t>(a)</w:t>
      </w:r>
      <w:r w:rsidRPr="00AE1EAA">
        <w:tab/>
        <w:t xml:space="preserve">has made, or proposes to make, a complaint under this Act or the </w:t>
      </w:r>
      <w:r w:rsidR="00C94982" w:rsidRPr="00AE1EAA">
        <w:rPr>
          <w:i/>
        </w:rPr>
        <w:t>Australian Human Rights Commission Act 1986</w:t>
      </w:r>
      <w:r w:rsidR="00C94982" w:rsidRPr="00AE1EAA">
        <w:t>; or</w:t>
      </w:r>
    </w:p>
    <w:p w14:paraId="7A9075C2" w14:textId="77777777" w:rsidR="00C45988" w:rsidRPr="00AE1EAA" w:rsidRDefault="00C45988" w:rsidP="00C45988">
      <w:pPr>
        <w:pStyle w:val="paragraph"/>
      </w:pPr>
      <w:r w:rsidRPr="00AE1EAA">
        <w:tab/>
        <w:t>(b)</w:t>
      </w:r>
      <w:r w:rsidRPr="00AE1EAA">
        <w:tab/>
        <w:t xml:space="preserve">has brought, or proposes to bring, proceedings under this Act or the </w:t>
      </w:r>
      <w:r w:rsidR="00C94982" w:rsidRPr="00AE1EAA">
        <w:rPr>
          <w:i/>
        </w:rPr>
        <w:t>Australian Human Rights Commission Act 1986</w:t>
      </w:r>
      <w:r w:rsidRPr="00AE1EAA">
        <w:t xml:space="preserve"> against any person;</w:t>
      </w:r>
      <w:r w:rsidR="00C94982" w:rsidRPr="00AE1EAA">
        <w:t xml:space="preserve"> or</w:t>
      </w:r>
    </w:p>
    <w:p w14:paraId="13029C13" w14:textId="77777777" w:rsidR="00C45988" w:rsidRPr="00AE1EAA" w:rsidRDefault="00C45988" w:rsidP="00C45988">
      <w:pPr>
        <w:pStyle w:val="paragraph"/>
      </w:pPr>
      <w:r w:rsidRPr="00AE1EAA">
        <w:tab/>
        <w:t>(c)</w:t>
      </w:r>
      <w:r w:rsidRPr="00AE1EAA">
        <w:tab/>
        <w:t xml:space="preserve">has furnished, or proposes to furnish, any information, or has produced, or proposes to produce, any documents to a person exercising or performing any power or function under this Act or the </w:t>
      </w:r>
      <w:r w:rsidR="00C94982" w:rsidRPr="00AE1EAA">
        <w:rPr>
          <w:i/>
        </w:rPr>
        <w:t>Australian Human Rights Commission Act 1986</w:t>
      </w:r>
      <w:r w:rsidR="00C94982" w:rsidRPr="00AE1EAA">
        <w:t>; or</w:t>
      </w:r>
    </w:p>
    <w:p w14:paraId="662A3D79" w14:textId="77777777" w:rsidR="00C45988" w:rsidRPr="00AE1EAA" w:rsidRDefault="00C45988" w:rsidP="00C45988">
      <w:pPr>
        <w:pStyle w:val="paragraph"/>
      </w:pPr>
      <w:r w:rsidRPr="00AE1EAA">
        <w:tab/>
        <w:t>(d)</w:t>
      </w:r>
      <w:r w:rsidRPr="00AE1EAA">
        <w:tab/>
        <w:t xml:space="preserve">has attended, or proposes to attend, a conference held under this Act or the </w:t>
      </w:r>
      <w:r w:rsidR="00106A2F" w:rsidRPr="00AE1EAA">
        <w:rPr>
          <w:i/>
        </w:rPr>
        <w:t>Australian Human Rights Commission Act 1986</w:t>
      </w:r>
      <w:r w:rsidR="00106A2F" w:rsidRPr="00AE1EAA">
        <w:t>; or</w:t>
      </w:r>
    </w:p>
    <w:p w14:paraId="7D852A1D" w14:textId="77777777" w:rsidR="00C45988" w:rsidRPr="00AE1EAA" w:rsidRDefault="00C45988" w:rsidP="00C45988">
      <w:pPr>
        <w:pStyle w:val="paragraph"/>
      </w:pPr>
      <w:r w:rsidRPr="00AE1EAA">
        <w:tab/>
        <w:t>(e)</w:t>
      </w:r>
      <w:r w:rsidRPr="00AE1EAA">
        <w:tab/>
        <w:t xml:space="preserve">has appeared, or proposes to appear, as a witness in a proceeding under this Act or the </w:t>
      </w:r>
      <w:r w:rsidR="00CA4CB1" w:rsidRPr="00AE1EAA">
        <w:rPr>
          <w:i/>
        </w:rPr>
        <w:t>Australian Human Rights Commission Act 1986</w:t>
      </w:r>
      <w:r w:rsidR="00CA4CB1" w:rsidRPr="00AE1EAA">
        <w:t>; or</w:t>
      </w:r>
    </w:p>
    <w:p w14:paraId="78AD8E99" w14:textId="77777777" w:rsidR="00C45988" w:rsidRPr="00AE1EAA" w:rsidRDefault="00C45988" w:rsidP="00C45988">
      <w:pPr>
        <w:pStyle w:val="paragraph"/>
      </w:pPr>
      <w:r w:rsidRPr="00AE1EAA">
        <w:tab/>
        <w:t>(f)</w:t>
      </w:r>
      <w:r w:rsidRPr="00AE1EAA">
        <w:tab/>
        <w:t xml:space="preserve">has reasonably asserted, or proposes to assert, any rights of the person or the rights of any other person under this Act or the </w:t>
      </w:r>
      <w:r w:rsidR="00CA4CB1" w:rsidRPr="00AE1EAA">
        <w:rPr>
          <w:i/>
        </w:rPr>
        <w:t>Australian Human Rights Commission Act 1986</w:t>
      </w:r>
      <w:r w:rsidRPr="00AE1EAA">
        <w:t>; or</w:t>
      </w:r>
    </w:p>
    <w:p w14:paraId="35446B5C" w14:textId="1426F596" w:rsidR="00C45988" w:rsidRPr="00AE1EAA" w:rsidRDefault="00C45988" w:rsidP="00C45988">
      <w:pPr>
        <w:pStyle w:val="paragraph"/>
      </w:pPr>
      <w:r w:rsidRPr="00AE1EAA">
        <w:tab/>
        <w:t>(g)</w:t>
      </w:r>
      <w:r w:rsidRPr="00AE1EAA">
        <w:tab/>
        <w:t xml:space="preserve">has made an allegation that a person has done an act that is unlawful by reason of a provision of </w:t>
      </w:r>
      <w:r w:rsidR="007A6FA0" w:rsidRPr="00AE1EAA">
        <w:t>Part I</w:t>
      </w:r>
      <w:r w:rsidRPr="00AE1EAA">
        <w:t>I;</w:t>
      </w:r>
      <w:r w:rsidR="000C4008" w:rsidRPr="00AE1EAA">
        <w:t xml:space="preserve"> or</w:t>
      </w:r>
    </w:p>
    <w:p w14:paraId="1CD771EE" w14:textId="131E2F3D" w:rsidR="000F3908" w:rsidRPr="00AE1EAA" w:rsidRDefault="000F3908" w:rsidP="000F3908">
      <w:pPr>
        <w:pStyle w:val="paragraph"/>
      </w:pPr>
      <w:r w:rsidRPr="00AE1EAA">
        <w:tab/>
        <w:t>(h)</w:t>
      </w:r>
      <w:r w:rsidRPr="00AE1EAA">
        <w:tab/>
        <w:t xml:space="preserve">has made an allegation that a person has contravened a provision of </w:t>
      </w:r>
      <w:r w:rsidR="007A6FA0" w:rsidRPr="00AE1EAA">
        <w:t>Part I</w:t>
      </w:r>
      <w:r w:rsidRPr="00AE1EAA">
        <w:t>IA;</w:t>
      </w:r>
    </w:p>
    <w:p w14:paraId="103A7235" w14:textId="2F3AEF17" w:rsidR="00C45988" w:rsidRPr="00AE1EAA" w:rsidRDefault="00C45988" w:rsidP="00C45988">
      <w:pPr>
        <w:pStyle w:val="subsection2"/>
      </w:pPr>
      <w:r w:rsidRPr="00AE1EAA">
        <w:t>or on the ground that the first</w:t>
      </w:r>
      <w:r w:rsidR="00A17DC5">
        <w:noBreakHyphen/>
      </w:r>
      <w:r w:rsidRPr="00AE1EAA">
        <w:t xml:space="preserve">mentioned person believes that the other person has done, or proposes to do, an act or thing referred to in any of </w:t>
      </w:r>
      <w:r w:rsidR="000F3908" w:rsidRPr="00AE1EAA">
        <w:t>paragraphs (a) to (h)</w:t>
      </w:r>
      <w:r w:rsidRPr="00AE1EAA">
        <w:t>, inclusive.</w:t>
      </w:r>
    </w:p>
    <w:p w14:paraId="2D3C1E51" w14:textId="170E4C68" w:rsidR="00C45988" w:rsidRPr="00AE1EAA" w:rsidRDefault="00C45988" w:rsidP="00C45988">
      <w:pPr>
        <w:pStyle w:val="subsection"/>
      </w:pPr>
      <w:r w:rsidRPr="00AE1EAA">
        <w:tab/>
        <w:t>(3)</w:t>
      </w:r>
      <w:r w:rsidRPr="00AE1EAA">
        <w:tab/>
        <w:t xml:space="preserve">It is a defence to a prosecution for an offence under </w:t>
      </w:r>
      <w:r w:rsidR="006744A1" w:rsidRPr="00AE1EAA">
        <w:t>subsection (</w:t>
      </w:r>
      <w:r w:rsidRPr="00AE1EAA">
        <w:t xml:space="preserve">1) constituted by subjecting, or threatening to subject, a person to a detriment on the ground that the person has made an allegation </w:t>
      </w:r>
      <w:r w:rsidR="000F3908" w:rsidRPr="00AE1EAA">
        <w:t>mentioned in paragraph (2)(g) or (h)</w:t>
      </w:r>
      <w:r w:rsidRPr="00AE1EAA">
        <w:t xml:space="preserve"> if it is proved that the allegation was false and was not made in good faith.</w:t>
      </w:r>
    </w:p>
    <w:p w14:paraId="7663D2B4" w14:textId="77777777" w:rsidR="00C45988" w:rsidRPr="00AE1EAA" w:rsidRDefault="00C45988" w:rsidP="00C45988">
      <w:pPr>
        <w:pStyle w:val="ActHead5"/>
      </w:pPr>
      <w:bookmarkStart w:id="102" w:name="_Toc148357520"/>
      <w:r w:rsidRPr="00A17DC5">
        <w:rPr>
          <w:rStyle w:val="CharSectno"/>
        </w:rPr>
        <w:t>95</w:t>
      </w:r>
      <w:r w:rsidRPr="00AE1EAA">
        <w:t xml:space="preserve">  Obstruction etc.</w:t>
      </w:r>
      <w:bookmarkEnd w:id="102"/>
    </w:p>
    <w:p w14:paraId="6E9735F4" w14:textId="77777777" w:rsidR="00C45988" w:rsidRPr="00AE1EAA" w:rsidRDefault="00C45988" w:rsidP="00C45988">
      <w:pPr>
        <w:pStyle w:val="subsection"/>
      </w:pPr>
      <w:r w:rsidRPr="00AE1EAA">
        <w:tab/>
        <w:t>(1)</w:t>
      </w:r>
      <w:r w:rsidRPr="00AE1EAA">
        <w:tab/>
        <w:t>A person shall not insult, hinder, obstruct, molest or interfere with a person exercising a power or performing a function under this Act.</w:t>
      </w:r>
    </w:p>
    <w:p w14:paraId="39FDC781" w14:textId="77777777" w:rsidR="008E140B" w:rsidRPr="00AE1EAA" w:rsidRDefault="008E140B" w:rsidP="008E140B">
      <w:pPr>
        <w:pStyle w:val="Penalty"/>
      </w:pPr>
      <w:r w:rsidRPr="00AE1EAA">
        <w:t>Penalty:</w:t>
      </w:r>
      <w:r w:rsidRPr="00AE1EAA">
        <w:tab/>
        <w:t>10 penalty units.</w:t>
      </w:r>
    </w:p>
    <w:p w14:paraId="57DB6F10" w14:textId="77777777" w:rsidR="00C45988" w:rsidRPr="00AE1EAA" w:rsidRDefault="00C45988" w:rsidP="00C45988">
      <w:pPr>
        <w:pStyle w:val="subsection"/>
      </w:pPr>
      <w:r w:rsidRPr="00AE1EAA">
        <w:tab/>
        <w:t>(2)</w:t>
      </w:r>
      <w:r w:rsidRPr="00AE1EAA">
        <w:tab/>
        <w:t xml:space="preserve">For the purposes of an offence against </w:t>
      </w:r>
      <w:r w:rsidR="006744A1" w:rsidRPr="00AE1EAA">
        <w:t>subsection (</w:t>
      </w:r>
      <w:r w:rsidRPr="00AE1EAA">
        <w:t>1), strict liability applies to the physical element of circumstance, that a person is exercising a power or performing a function under this Act.</w:t>
      </w:r>
    </w:p>
    <w:p w14:paraId="1840926E" w14:textId="77777777" w:rsidR="00C45988" w:rsidRPr="00AE1EAA" w:rsidRDefault="00C45988" w:rsidP="00C45988">
      <w:pPr>
        <w:pStyle w:val="notetext"/>
      </w:pPr>
      <w:r w:rsidRPr="00AE1EAA">
        <w:t>Note:</w:t>
      </w:r>
      <w:r w:rsidRPr="00AE1EAA">
        <w:tab/>
        <w:t xml:space="preserve">For </w:t>
      </w:r>
      <w:r w:rsidRPr="00AE1EAA">
        <w:rPr>
          <w:b/>
          <w:i/>
        </w:rPr>
        <w:t>strict liability</w:t>
      </w:r>
      <w:r w:rsidRPr="00AE1EAA">
        <w:t>, see section</w:t>
      </w:r>
      <w:r w:rsidR="006744A1" w:rsidRPr="00AE1EAA">
        <w:t> </w:t>
      </w:r>
      <w:r w:rsidRPr="00AE1EAA">
        <w:t xml:space="preserve">6.1 of the </w:t>
      </w:r>
      <w:r w:rsidRPr="00AE1EAA">
        <w:rPr>
          <w:i/>
        </w:rPr>
        <w:t>Criminal Code</w:t>
      </w:r>
      <w:r w:rsidRPr="00AE1EAA">
        <w:t>.</w:t>
      </w:r>
    </w:p>
    <w:p w14:paraId="003E42BB" w14:textId="77777777" w:rsidR="00C45988" w:rsidRPr="00AE1EAA" w:rsidRDefault="00C45988" w:rsidP="005C0C26">
      <w:pPr>
        <w:pStyle w:val="ActHead2"/>
        <w:pageBreakBefore/>
      </w:pPr>
      <w:bookmarkStart w:id="103" w:name="_Toc148357521"/>
      <w:r w:rsidRPr="00A17DC5">
        <w:rPr>
          <w:rStyle w:val="CharPartNo"/>
        </w:rPr>
        <w:t>Part</w:t>
      </w:r>
      <w:r w:rsidR="00647E83" w:rsidRPr="00A17DC5">
        <w:rPr>
          <w:rStyle w:val="CharPartNo"/>
        </w:rPr>
        <w:t> </w:t>
      </w:r>
      <w:r w:rsidRPr="00A17DC5">
        <w:rPr>
          <w:rStyle w:val="CharPartNo"/>
        </w:rPr>
        <w:t>V</w:t>
      </w:r>
      <w:r w:rsidRPr="00AE1EAA">
        <w:t>—</w:t>
      </w:r>
      <w:r w:rsidRPr="00A17DC5">
        <w:rPr>
          <w:rStyle w:val="CharPartText"/>
        </w:rPr>
        <w:t>Sex Discrimination Commissioner</w:t>
      </w:r>
      <w:bookmarkEnd w:id="103"/>
    </w:p>
    <w:p w14:paraId="6F92BF52" w14:textId="77777777" w:rsidR="00C45988" w:rsidRPr="00AE1EAA" w:rsidRDefault="00FA6382" w:rsidP="00C45988">
      <w:pPr>
        <w:pStyle w:val="Header"/>
      </w:pPr>
      <w:r w:rsidRPr="00A17DC5">
        <w:rPr>
          <w:rStyle w:val="CharDivNo"/>
        </w:rPr>
        <w:t xml:space="preserve"> </w:t>
      </w:r>
      <w:r w:rsidRPr="00A17DC5">
        <w:rPr>
          <w:rStyle w:val="CharDivText"/>
        </w:rPr>
        <w:t xml:space="preserve"> </w:t>
      </w:r>
    </w:p>
    <w:p w14:paraId="6BC2A041" w14:textId="77777777" w:rsidR="00C45988" w:rsidRPr="00AE1EAA" w:rsidRDefault="00C45988" w:rsidP="00C45988">
      <w:pPr>
        <w:pStyle w:val="ActHead5"/>
      </w:pPr>
      <w:bookmarkStart w:id="104" w:name="_Toc148357522"/>
      <w:r w:rsidRPr="00A17DC5">
        <w:rPr>
          <w:rStyle w:val="CharSectno"/>
        </w:rPr>
        <w:t>96</w:t>
      </w:r>
      <w:r w:rsidRPr="00AE1EAA">
        <w:t xml:space="preserve">  Sex Discrimination Commissioner</w:t>
      </w:r>
      <w:bookmarkEnd w:id="104"/>
    </w:p>
    <w:p w14:paraId="248AC265" w14:textId="448A8CA1" w:rsidR="00C45988" w:rsidRPr="00AE1EAA" w:rsidRDefault="00C45988" w:rsidP="00C45988">
      <w:pPr>
        <w:pStyle w:val="subsection"/>
      </w:pPr>
      <w:r w:rsidRPr="00AE1EAA">
        <w:tab/>
        <w:t>(1)</w:t>
      </w:r>
      <w:r w:rsidRPr="00AE1EAA">
        <w:tab/>
        <w:t>There shall be a Sex Discrimination Commissioner, who shall be appointed by the Governor</w:t>
      </w:r>
      <w:r w:rsidR="00A17DC5">
        <w:noBreakHyphen/>
      </w:r>
      <w:r w:rsidRPr="00AE1EAA">
        <w:t>General.</w:t>
      </w:r>
    </w:p>
    <w:p w14:paraId="7A505C01" w14:textId="77777777" w:rsidR="0099160F" w:rsidRPr="00AE1EAA" w:rsidRDefault="0099160F" w:rsidP="0099160F">
      <w:pPr>
        <w:pStyle w:val="subsection"/>
      </w:pPr>
      <w:r w:rsidRPr="00AE1EAA">
        <w:tab/>
        <w:t>(2)</w:t>
      </w:r>
      <w:r w:rsidRPr="00AE1EAA">
        <w:tab/>
        <w:t>A person must not be appointed under subsection (1) as the Sex Discrimination Commissioner unless the Minister is satisfied that:</w:t>
      </w:r>
    </w:p>
    <w:p w14:paraId="77E67EDB" w14:textId="77777777" w:rsidR="0099160F" w:rsidRPr="00AE1EAA" w:rsidRDefault="0099160F" w:rsidP="0099160F">
      <w:pPr>
        <w:pStyle w:val="paragraph"/>
      </w:pPr>
      <w:r w:rsidRPr="00AE1EAA">
        <w:tab/>
        <w:t>(a)</w:t>
      </w:r>
      <w:r w:rsidRPr="00AE1EAA">
        <w:tab/>
        <w:t>the person has appropriate qualifications, knowledge or experience; and</w:t>
      </w:r>
    </w:p>
    <w:p w14:paraId="609D985C" w14:textId="77777777" w:rsidR="0099160F" w:rsidRPr="00AE1EAA" w:rsidRDefault="0099160F" w:rsidP="0099160F">
      <w:pPr>
        <w:pStyle w:val="paragraph"/>
      </w:pPr>
      <w:r w:rsidRPr="00AE1EAA">
        <w:tab/>
        <w:t>(b)</w:t>
      </w:r>
      <w:r w:rsidRPr="00AE1EAA">
        <w:tab/>
        <w:t>the selection of the person for the appointment is the result of a process that:</w:t>
      </w:r>
    </w:p>
    <w:p w14:paraId="18EAE48E" w14:textId="01D10851" w:rsidR="0099160F" w:rsidRPr="00AE1EAA" w:rsidRDefault="0099160F" w:rsidP="0099160F">
      <w:pPr>
        <w:pStyle w:val="paragraphsub"/>
      </w:pPr>
      <w:r w:rsidRPr="00AE1EAA">
        <w:tab/>
        <w:t>(i)</w:t>
      </w:r>
      <w:r w:rsidRPr="00AE1EAA">
        <w:tab/>
        <w:t>was merit</w:t>
      </w:r>
      <w:r w:rsidR="00A17DC5">
        <w:noBreakHyphen/>
      </w:r>
      <w:r w:rsidRPr="00AE1EAA">
        <w:t>based; and</w:t>
      </w:r>
    </w:p>
    <w:p w14:paraId="064EDAFB" w14:textId="77777777" w:rsidR="0099160F" w:rsidRPr="00AE1EAA" w:rsidRDefault="0099160F" w:rsidP="0099160F">
      <w:pPr>
        <w:pStyle w:val="paragraphsub"/>
      </w:pPr>
      <w:r w:rsidRPr="00AE1EAA">
        <w:tab/>
        <w:t>(ii)</w:t>
      </w:r>
      <w:r w:rsidRPr="00AE1EAA">
        <w:tab/>
        <w:t>included public advertising of the position.</w:t>
      </w:r>
    </w:p>
    <w:p w14:paraId="1A3375ED" w14:textId="77777777" w:rsidR="0099160F" w:rsidRPr="00AE1EAA" w:rsidRDefault="0099160F" w:rsidP="0099160F">
      <w:pPr>
        <w:pStyle w:val="subsection"/>
      </w:pPr>
      <w:r w:rsidRPr="00AE1EAA">
        <w:tab/>
        <w:t>(3)</w:t>
      </w:r>
      <w:r w:rsidRPr="00AE1EAA">
        <w:tab/>
        <w:t>Paragraph (2)(b) does not apply in relation to the reappointment of a person who, immediately before the start of the period of reappointment, holds office as the Sex Discrimination Commissioner under a previous appointment under subsection (1).</w:t>
      </w:r>
    </w:p>
    <w:p w14:paraId="433FB50D" w14:textId="77777777" w:rsidR="00C45988" w:rsidRPr="00AE1EAA" w:rsidRDefault="00C45988" w:rsidP="00C45988">
      <w:pPr>
        <w:pStyle w:val="ActHead5"/>
      </w:pPr>
      <w:bookmarkStart w:id="105" w:name="_Toc148357523"/>
      <w:r w:rsidRPr="00A17DC5">
        <w:rPr>
          <w:rStyle w:val="CharSectno"/>
        </w:rPr>
        <w:t>97</w:t>
      </w:r>
      <w:r w:rsidRPr="00AE1EAA">
        <w:t xml:space="preserve">  Terms and conditions of appointment</w:t>
      </w:r>
      <w:bookmarkEnd w:id="105"/>
    </w:p>
    <w:p w14:paraId="7E119726" w14:textId="5AF2163D" w:rsidR="00C45988" w:rsidRPr="00AE1EAA" w:rsidRDefault="00C45988" w:rsidP="00C45988">
      <w:pPr>
        <w:pStyle w:val="subsection"/>
      </w:pPr>
      <w:r w:rsidRPr="00AE1EAA">
        <w:tab/>
        <w:t>(1)</w:t>
      </w:r>
      <w:r w:rsidRPr="00AE1EAA">
        <w:tab/>
        <w:t>Subject to this section, the Commissioner holds office for such period as is specified in the instrument of the person’s appointment, but is eligible for re</w:t>
      </w:r>
      <w:r w:rsidR="00A17DC5">
        <w:noBreakHyphen/>
      </w:r>
      <w:r w:rsidRPr="00AE1EAA">
        <w:t>appointment.</w:t>
      </w:r>
    </w:p>
    <w:p w14:paraId="03E08E6F" w14:textId="77777777" w:rsidR="001436A4" w:rsidRPr="00AE1EAA" w:rsidRDefault="001436A4" w:rsidP="001436A4">
      <w:pPr>
        <w:pStyle w:val="subsection"/>
      </w:pPr>
      <w:r w:rsidRPr="00AE1EAA">
        <w:tab/>
        <w:t>(2)</w:t>
      </w:r>
      <w:r w:rsidRPr="00AE1EAA">
        <w:tab/>
        <w:t>A person must not be appointed as the Sex Discrimination Commissioner under section 96 for a period if the sum of the following exceeds 7 years:</w:t>
      </w:r>
    </w:p>
    <w:p w14:paraId="58C4F517" w14:textId="77777777" w:rsidR="001436A4" w:rsidRPr="00AE1EAA" w:rsidRDefault="001436A4" w:rsidP="001436A4">
      <w:pPr>
        <w:pStyle w:val="paragraph"/>
      </w:pPr>
      <w:r w:rsidRPr="00AE1EAA">
        <w:tab/>
        <w:t>(a)</w:t>
      </w:r>
      <w:r w:rsidRPr="00AE1EAA">
        <w:tab/>
        <w:t>that period;</w:t>
      </w:r>
    </w:p>
    <w:p w14:paraId="16FB591C" w14:textId="77777777" w:rsidR="001436A4" w:rsidRPr="00AE1EAA" w:rsidRDefault="001436A4" w:rsidP="001436A4">
      <w:pPr>
        <w:pStyle w:val="paragraph"/>
      </w:pPr>
      <w:r w:rsidRPr="00AE1EAA">
        <w:tab/>
        <w:t>(b)</w:t>
      </w:r>
      <w:r w:rsidRPr="00AE1EAA">
        <w:tab/>
        <w:t>any periods of previous appointment of the person as the Sex Discrimination Commissioner under that section.</w:t>
      </w:r>
    </w:p>
    <w:p w14:paraId="43965446" w14:textId="42C75565" w:rsidR="00C45988" w:rsidRPr="00AE1EAA" w:rsidRDefault="00C45988" w:rsidP="00C45988">
      <w:pPr>
        <w:pStyle w:val="subsection"/>
      </w:pPr>
      <w:r w:rsidRPr="00AE1EAA">
        <w:tab/>
        <w:t>(3)</w:t>
      </w:r>
      <w:r w:rsidRPr="00AE1EAA">
        <w:tab/>
        <w:t>The Commissioner holds office on such terms and conditions (if any) in respect of matters not provided for by this Act as are determined by the Governor</w:t>
      </w:r>
      <w:r w:rsidR="00A17DC5">
        <w:noBreakHyphen/>
      </w:r>
      <w:r w:rsidRPr="00AE1EAA">
        <w:t>General.</w:t>
      </w:r>
    </w:p>
    <w:p w14:paraId="792BD7BE" w14:textId="77777777" w:rsidR="00C45988" w:rsidRPr="00AE1EAA" w:rsidRDefault="00C45988" w:rsidP="00C45988">
      <w:pPr>
        <w:pStyle w:val="ActHead5"/>
      </w:pPr>
      <w:bookmarkStart w:id="106" w:name="_Toc148357524"/>
      <w:r w:rsidRPr="00A17DC5">
        <w:rPr>
          <w:rStyle w:val="CharSectno"/>
        </w:rPr>
        <w:t>98</w:t>
      </w:r>
      <w:r w:rsidRPr="00AE1EAA">
        <w:t xml:space="preserve">  Remuneration of Commissioner</w:t>
      </w:r>
      <w:bookmarkEnd w:id="106"/>
    </w:p>
    <w:p w14:paraId="22009DD2" w14:textId="77777777" w:rsidR="00C45988" w:rsidRPr="00AE1EAA" w:rsidRDefault="00C45988" w:rsidP="00C45988">
      <w:pPr>
        <w:pStyle w:val="subsection"/>
      </w:pPr>
      <w:r w:rsidRPr="00AE1EAA">
        <w:tab/>
        <w:t>(1)</w:t>
      </w:r>
      <w:r w:rsidRPr="00AE1EAA">
        <w:tab/>
        <w:t>The Commissioner shall be paid such remuneration as is determined by the Remuneration Tribunal, but, if no determination of that remuneration by the Remuneration Tribunal is in operation, the Commissioner shall be paid such remuneration as is prescribed.</w:t>
      </w:r>
    </w:p>
    <w:p w14:paraId="0CB33644" w14:textId="77777777" w:rsidR="00C45988" w:rsidRPr="00AE1EAA" w:rsidRDefault="00C45988" w:rsidP="00C45988">
      <w:pPr>
        <w:pStyle w:val="subsection"/>
      </w:pPr>
      <w:r w:rsidRPr="00AE1EAA">
        <w:tab/>
        <w:t>(2)</w:t>
      </w:r>
      <w:r w:rsidRPr="00AE1EAA">
        <w:tab/>
        <w:t>The Commissioner shall be paid such allowances as are prescribed.</w:t>
      </w:r>
    </w:p>
    <w:p w14:paraId="5235924A" w14:textId="77777777" w:rsidR="00C45988" w:rsidRPr="00AE1EAA" w:rsidRDefault="00C45988" w:rsidP="00C45988">
      <w:pPr>
        <w:pStyle w:val="subsection"/>
      </w:pPr>
      <w:r w:rsidRPr="00AE1EAA">
        <w:tab/>
        <w:t>(3)</w:t>
      </w:r>
      <w:r w:rsidRPr="00AE1EAA">
        <w:tab/>
        <w:t xml:space="preserve">This section has effect subject to the </w:t>
      </w:r>
      <w:r w:rsidRPr="00AE1EAA">
        <w:rPr>
          <w:i/>
        </w:rPr>
        <w:t>Remuneration Tribunal Act 1973</w:t>
      </w:r>
      <w:r w:rsidRPr="00AE1EAA">
        <w:t>.</w:t>
      </w:r>
    </w:p>
    <w:p w14:paraId="6C39F493" w14:textId="77777777" w:rsidR="00C45988" w:rsidRPr="00AE1EAA" w:rsidRDefault="00C45988" w:rsidP="00C45988">
      <w:pPr>
        <w:pStyle w:val="ActHead5"/>
      </w:pPr>
      <w:bookmarkStart w:id="107" w:name="_Toc148357525"/>
      <w:r w:rsidRPr="00A17DC5">
        <w:rPr>
          <w:rStyle w:val="CharSectno"/>
        </w:rPr>
        <w:t>99</w:t>
      </w:r>
      <w:r w:rsidRPr="00AE1EAA">
        <w:t xml:space="preserve">  Leave of absence</w:t>
      </w:r>
      <w:bookmarkEnd w:id="107"/>
    </w:p>
    <w:p w14:paraId="0668A77D" w14:textId="77777777" w:rsidR="00C45988" w:rsidRPr="00AE1EAA" w:rsidRDefault="00C45988" w:rsidP="00C45988">
      <w:pPr>
        <w:pStyle w:val="subsection"/>
      </w:pPr>
      <w:r w:rsidRPr="00AE1EAA">
        <w:tab/>
        <w:t>(1)</w:t>
      </w:r>
      <w:r w:rsidRPr="00AE1EAA">
        <w:tab/>
        <w:t>The Commissioner has such recreation leave entitlements as are determined by the Remuneration Tribunal.</w:t>
      </w:r>
    </w:p>
    <w:p w14:paraId="77EE1217" w14:textId="77777777" w:rsidR="00C45988" w:rsidRPr="00AE1EAA" w:rsidRDefault="00C45988" w:rsidP="00C45988">
      <w:pPr>
        <w:pStyle w:val="subsection"/>
      </w:pPr>
      <w:r w:rsidRPr="00AE1EAA">
        <w:tab/>
        <w:t>(2)</w:t>
      </w:r>
      <w:r w:rsidRPr="00AE1EAA">
        <w:tab/>
        <w:t>The Minister may grant the Commissioner leave of absence, other than recreation leave, on such terms and conditions as to remuneration or otherwise as the Minister determines.</w:t>
      </w:r>
    </w:p>
    <w:p w14:paraId="0338F897" w14:textId="77777777" w:rsidR="00C45988" w:rsidRPr="00AE1EAA" w:rsidRDefault="00C45988" w:rsidP="00C45988">
      <w:pPr>
        <w:pStyle w:val="ActHead5"/>
      </w:pPr>
      <w:bookmarkStart w:id="108" w:name="_Toc148357526"/>
      <w:r w:rsidRPr="00A17DC5">
        <w:rPr>
          <w:rStyle w:val="CharSectno"/>
        </w:rPr>
        <w:t>100</w:t>
      </w:r>
      <w:r w:rsidRPr="00AE1EAA">
        <w:t xml:space="preserve">  Outside employment</w:t>
      </w:r>
      <w:bookmarkEnd w:id="108"/>
    </w:p>
    <w:p w14:paraId="3BA572A0" w14:textId="77777777" w:rsidR="00C45988" w:rsidRPr="00AE1EAA" w:rsidRDefault="00C45988" w:rsidP="00C45988">
      <w:pPr>
        <w:pStyle w:val="subsection"/>
      </w:pPr>
      <w:r w:rsidRPr="00AE1EAA">
        <w:tab/>
      </w:r>
      <w:r w:rsidRPr="00AE1EAA">
        <w:tab/>
        <w:t>The Commissioner shall not, except with the approval of the Minister, engage in paid employment outside the duties of the office of Commissioner.</w:t>
      </w:r>
    </w:p>
    <w:p w14:paraId="552B3FB0" w14:textId="77777777" w:rsidR="00C45988" w:rsidRPr="00AE1EAA" w:rsidRDefault="00C45988" w:rsidP="00C45988">
      <w:pPr>
        <w:pStyle w:val="ActHead5"/>
      </w:pPr>
      <w:bookmarkStart w:id="109" w:name="_Toc148357527"/>
      <w:r w:rsidRPr="00A17DC5">
        <w:rPr>
          <w:rStyle w:val="CharSectno"/>
        </w:rPr>
        <w:t>101</w:t>
      </w:r>
      <w:r w:rsidRPr="00AE1EAA">
        <w:t xml:space="preserve">  Resignation</w:t>
      </w:r>
      <w:bookmarkEnd w:id="109"/>
    </w:p>
    <w:p w14:paraId="7737326E" w14:textId="1F9D3494" w:rsidR="00C45988" w:rsidRPr="00AE1EAA" w:rsidRDefault="00C45988" w:rsidP="00C45988">
      <w:pPr>
        <w:pStyle w:val="subsection"/>
      </w:pPr>
      <w:r w:rsidRPr="00AE1EAA">
        <w:tab/>
      </w:r>
      <w:r w:rsidRPr="00AE1EAA">
        <w:tab/>
        <w:t>The Commissioner may resign from the office of Commissioner by writing delivered to the Governor</w:t>
      </w:r>
      <w:r w:rsidR="00A17DC5">
        <w:noBreakHyphen/>
      </w:r>
      <w:r w:rsidRPr="00AE1EAA">
        <w:t>General.</w:t>
      </w:r>
    </w:p>
    <w:p w14:paraId="1B968A98" w14:textId="77777777" w:rsidR="00C45988" w:rsidRPr="00AE1EAA" w:rsidRDefault="00C45988" w:rsidP="00C45988">
      <w:pPr>
        <w:pStyle w:val="ActHead5"/>
      </w:pPr>
      <w:bookmarkStart w:id="110" w:name="_Toc148357528"/>
      <w:r w:rsidRPr="00A17DC5">
        <w:rPr>
          <w:rStyle w:val="CharSectno"/>
        </w:rPr>
        <w:t>102</w:t>
      </w:r>
      <w:r w:rsidRPr="00AE1EAA">
        <w:t xml:space="preserve">  Termination of appointment</w:t>
      </w:r>
      <w:bookmarkEnd w:id="110"/>
    </w:p>
    <w:p w14:paraId="794F9A98" w14:textId="5654FB04" w:rsidR="00C45988" w:rsidRPr="00AE1EAA" w:rsidRDefault="00C45988" w:rsidP="00C45988">
      <w:pPr>
        <w:pStyle w:val="subsection"/>
      </w:pPr>
      <w:r w:rsidRPr="00AE1EAA">
        <w:tab/>
        <w:t>(1)</w:t>
      </w:r>
      <w:r w:rsidRPr="00AE1EAA">
        <w:tab/>
        <w:t>The Governor</w:t>
      </w:r>
      <w:r w:rsidR="00A17DC5">
        <w:noBreakHyphen/>
      </w:r>
      <w:r w:rsidRPr="00AE1EAA">
        <w:t>General may terminate the appointment of the Commissioner by reason of misbehaviour or of physical or mental incapacity.</w:t>
      </w:r>
    </w:p>
    <w:p w14:paraId="7DEAADF4" w14:textId="3AE0D43A" w:rsidR="00C45988" w:rsidRPr="00AE1EAA" w:rsidRDefault="00C45988" w:rsidP="00C45988">
      <w:pPr>
        <w:pStyle w:val="subsection"/>
      </w:pPr>
      <w:r w:rsidRPr="00AE1EAA">
        <w:tab/>
        <w:t>(2)</w:t>
      </w:r>
      <w:r w:rsidRPr="00AE1EAA">
        <w:tab/>
        <w:t>The Governor</w:t>
      </w:r>
      <w:r w:rsidR="00A17DC5">
        <w:noBreakHyphen/>
      </w:r>
      <w:r w:rsidRPr="00AE1EAA">
        <w:t>General shall terminate the appointment of the Commissioner if the Commissioner:</w:t>
      </w:r>
    </w:p>
    <w:p w14:paraId="2F2069D8" w14:textId="77777777" w:rsidR="00C45988" w:rsidRPr="00AE1EAA" w:rsidRDefault="00C45988" w:rsidP="00C45988">
      <w:pPr>
        <w:pStyle w:val="paragraph"/>
      </w:pPr>
      <w:r w:rsidRPr="00AE1EAA">
        <w:tab/>
        <w:t>(a)</w:t>
      </w:r>
      <w:r w:rsidRPr="00AE1EAA">
        <w:tab/>
        <w:t>becomes bankrupt, applies to take the benefit of any law for the relief of bankrupt or insolvent debtors, compounds with creditors or makes an assignment of remuneration for their benefit;</w:t>
      </w:r>
    </w:p>
    <w:p w14:paraId="09895538" w14:textId="77777777" w:rsidR="00C45988" w:rsidRPr="00AE1EAA" w:rsidRDefault="00C45988" w:rsidP="00C45988">
      <w:pPr>
        <w:pStyle w:val="paragraph"/>
      </w:pPr>
      <w:r w:rsidRPr="00AE1EAA">
        <w:tab/>
        <w:t>(b)</w:t>
      </w:r>
      <w:r w:rsidRPr="00AE1EAA">
        <w:tab/>
        <w:t>is absent from duty, except on leave of absence, for 14 consecutive days or for 28 days in any period of 12 months; or</w:t>
      </w:r>
    </w:p>
    <w:p w14:paraId="7496FF56" w14:textId="77777777" w:rsidR="00C45988" w:rsidRPr="00AE1EAA" w:rsidRDefault="00C45988" w:rsidP="00C45988">
      <w:pPr>
        <w:pStyle w:val="paragraph"/>
      </w:pPr>
      <w:r w:rsidRPr="00AE1EAA">
        <w:tab/>
        <w:t>(c)</w:t>
      </w:r>
      <w:r w:rsidRPr="00AE1EAA">
        <w:tab/>
        <w:t>engages in paid employment outside the duties of the office of Commissioner otherwise than with the consent of the Minister.</w:t>
      </w:r>
    </w:p>
    <w:p w14:paraId="5FCE76B5" w14:textId="77777777" w:rsidR="00C45988" w:rsidRPr="00AE1EAA" w:rsidRDefault="00C45988" w:rsidP="00C45988">
      <w:pPr>
        <w:pStyle w:val="ActHead5"/>
      </w:pPr>
      <w:bookmarkStart w:id="111" w:name="_Toc148357529"/>
      <w:r w:rsidRPr="00A17DC5">
        <w:rPr>
          <w:rStyle w:val="CharSectno"/>
        </w:rPr>
        <w:t>103</w:t>
      </w:r>
      <w:r w:rsidRPr="00AE1EAA">
        <w:t xml:space="preserve">  Acting Commissioner</w:t>
      </w:r>
      <w:bookmarkEnd w:id="111"/>
    </w:p>
    <w:p w14:paraId="0EACF053" w14:textId="77777777" w:rsidR="00C45988" w:rsidRPr="00AE1EAA" w:rsidRDefault="00C45988" w:rsidP="00765E50">
      <w:pPr>
        <w:pStyle w:val="subsection"/>
      </w:pPr>
      <w:r w:rsidRPr="00AE1EAA">
        <w:tab/>
      </w:r>
      <w:r w:rsidRPr="00AE1EAA">
        <w:tab/>
        <w:t>The Minister may appoint a person to act as Commissioner:</w:t>
      </w:r>
    </w:p>
    <w:p w14:paraId="1B8C4937" w14:textId="77777777" w:rsidR="00C45988" w:rsidRPr="00AE1EAA" w:rsidRDefault="00C45988" w:rsidP="00C45988">
      <w:pPr>
        <w:pStyle w:val="paragraph"/>
      </w:pPr>
      <w:r w:rsidRPr="00AE1EAA">
        <w:tab/>
        <w:t>(a)</w:t>
      </w:r>
      <w:r w:rsidRPr="00AE1EAA">
        <w:tab/>
        <w:t>during a vacancy in the office of Commissioner, whether or not an appointment has previously been made to the office; or</w:t>
      </w:r>
    </w:p>
    <w:p w14:paraId="6FE18B22" w14:textId="77777777" w:rsidR="00C45988" w:rsidRPr="00AE1EAA" w:rsidRDefault="00C45988" w:rsidP="00C45988">
      <w:pPr>
        <w:pStyle w:val="paragraph"/>
      </w:pPr>
      <w:r w:rsidRPr="00AE1EAA">
        <w:tab/>
        <w:t>(b)</w:t>
      </w:r>
      <w:r w:rsidRPr="00AE1EAA">
        <w:tab/>
        <w:t>during any period, or during all periods, when the Commissioner is absent from duty or from Australia, or is, for any other reason, unable to perform the functions of the office of Commissioner.</w:t>
      </w:r>
    </w:p>
    <w:p w14:paraId="3AA3947C" w14:textId="77777777" w:rsidR="00C76AEF" w:rsidRPr="00AE1EAA" w:rsidRDefault="00C76AEF" w:rsidP="00C76AEF">
      <w:pPr>
        <w:pStyle w:val="notetext"/>
      </w:pPr>
      <w:r w:rsidRPr="00AE1EAA">
        <w:t>Note:</w:t>
      </w:r>
      <w:r w:rsidRPr="00AE1EAA">
        <w:tab/>
        <w:t>For rules that apply to acting appointments, see section</w:t>
      </w:r>
      <w:r w:rsidR="006744A1" w:rsidRPr="00AE1EAA">
        <w:t> </w:t>
      </w:r>
      <w:r w:rsidRPr="00AE1EAA">
        <w:t xml:space="preserve">33A of the </w:t>
      </w:r>
      <w:r w:rsidRPr="00AE1EAA">
        <w:rPr>
          <w:i/>
        </w:rPr>
        <w:t>Acts Interpretation Act 1901</w:t>
      </w:r>
      <w:r w:rsidRPr="00AE1EAA">
        <w:t>.</w:t>
      </w:r>
    </w:p>
    <w:p w14:paraId="308419B6" w14:textId="77777777" w:rsidR="00C45988" w:rsidRPr="00AE1EAA" w:rsidRDefault="00C45988" w:rsidP="005C0C26">
      <w:pPr>
        <w:pStyle w:val="ActHead2"/>
        <w:pageBreakBefore/>
      </w:pPr>
      <w:bookmarkStart w:id="112" w:name="_Toc148357530"/>
      <w:r w:rsidRPr="00A17DC5">
        <w:rPr>
          <w:rStyle w:val="CharPartNo"/>
        </w:rPr>
        <w:t>Part</w:t>
      </w:r>
      <w:r w:rsidR="00647E83" w:rsidRPr="00A17DC5">
        <w:rPr>
          <w:rStyle w:val="CharPartNo"/>
        </w:rPr>
        <w:t> </w:t>
      </w:r>
      <w:r w:rsidRPr="00A17DC5">
        <w:rPr>
          <w:rStyle w:val="CharPartNo"/>
        </w:rPr>
        <w:t>VI</w:t>
      </w:r>
      <w:r w:rsidRPr="00AE1EAA">
        <w:t>—</w:t>
      </w:r>
      <w:r w:rsidRPr="00A17DC5">
        <w:rPr>
          <w:rStyle w:val="CharPartText"/>
        </w:rPr>
        <w:t>Miscellaneous</w:t>
      </w:r>
      <w:bookmarkEnd w:id="112"/>
    </w:p>
    <w:p w14:paraId="56DB2B97" w14:textId="77777777" w:rsidR="00C45988" w:rsidRPr="00AE1EAA" w:rsidRDefault="00FA6382" w:rsidP="00C45988">
      <w:pPr>
        <w:pStyle w:val="Header"/>
      </w:pPr>
      <w:r w:rsidRPr="00A17DC5">
        <w:rPr>
          <w:rStyle w:val="CharDivNo"/>
        </w:rPr>
        <w:t xml:space="preserve"> </w:t>
      </w:r>
      <w:r w:rsidRPr="00A17DC5">
        <w:rPr>
          <w:rStyle w:val="CharDivText"/>
        </w:rPr>
        <w:t xml:space="preserve"> </w:t>
      </w:r>
    </w:p>
    <w:p w14:paraId="31241CD8" w14:textId="77777777" w:rsidR="00C45988" w:rsidRPr="00AE1EAA" w:rsidRDefault="00C45988" w:rsidP="00C45988">
      <w:pPr>
        <w:pStyle w:val="ActHead5"/>
      </w:pPr>
      <w:bookmarkStart w:id="113" w:name="_Toc148357531"/>
      <w:r w:rsidRPr="00A17DC5">
        <w:rPr>
          <w:rStyle w:val="CharSectno"/>
        </w:rPr>
        <w:t>104</w:t>
      </w:r>
      <w:r w:rsidRPr="00AE1EAA">
        <w:t xml:space="preserve">  Delegation</w:t>
      </w:r>
      <w:bookmarkEnd w:id="113"/>
    </w:p>
    <w:p w14:paraId="51734DE7" w14:textId="77777777" w:rsidR="00C45988" w:rsidRPr="00AE1EAA" w:rsidRDefault="00C45988" w:rsidP="00C45988">
      <w:pPr>
        <w:pStyle w:val="subsection"/>
      </w:pPr>
      <w:r w:rsidRPr="00AE1EAA">
        <w:tab/>
        <w:t>(1)</w:t>
      </w:r>
      <w:r w:rsidRPr="00AE1EAA">
        <w:tab/>
        <w:t>The Commission may by writing under its seal, delegate to a member of the Commission, the Commissioner, a member of the staff of the Commission or another person or body of persons all or any of the powers conferred on the Commission under this Act.</w:t>
      </w:r>
    </w:p>
    <w:p w14:paraId="4F80830A" w14:textId="77777777" w:rsidR="00C45988" w:rsidRPr="00AE1EAA" w:rsidRDefault="00C45988" w:rsidP="00C45988">
      <w:pPr>
        <w:pStyle w:val="subsection"/>
      </w:pPr>
      <w:r w:rsidRPr="00AE1EAA">
        <w:tab/>
        <w:t>(2)</w:t>
      </w:r>
      <w:r w:rsidRPr="00AE1EAA">
        <w:tab/>
        <w:t>The Commissioner may, by writing signed by the Commissioner, delegate to:</w:t>
      </w:r>
    </w:p>
    <w:p w14:paraId="102FF499" w14:textId="77777777" w:rsidR="00C45988" w:rsidRPr="00AE1EAA" w:rsidRDefault="00C45988" w:rsidP="00C45988">
      <w:pPr>
        <w:pStyle w:val="paragraph"/>
      </w:pPr>
      <w:r w:rsidRPr="00AE1EAA">
        <w:tab/>
        <w:t>(a)</w:t>
      </w:r>
      <w:r w:rsidRPr="00AE1EAA">
        <w:tab/>
        <w:t>a member of the staff of the Commission; or</w:t>
      </w:r>
    </w:p>
    <w:p w14:paraId="1AC73C85" w14:textId="77777777" w:rsidR="00C45988" w:rsidRPr="00AE1EAA" w:rsidRDefault="00C45988" w:rsidP="00C45988">
      <w:pPr>
        <w:pStyle w:val="paragraph"/>
      </w:pPr>
      <w:r w:rsidRPr="00AE1EAA">
        <w:tab/>
        <w:t>(b)</w:t>
      </w:r>
      <w:r w:rsidRPr="00AE1EAA">
        <w:tab/>
        <w:t>any other person or body of persons;</w:t>
      </w:r>
    </w:p>
    <w:p w14:paraId="686970DD" w14:textId="77777777" w:rsidR="00C45988" w:rsidRPr="00AE1EAA" w:rsidRDefault="00C45988" w:rsidP="00C45988">
      <w:pPr>
        <w:pStyle w:val="subsection2"/>
      </w:pPr>
      <w:r w:rsidRPr="00AE1EAA">
        <w:t>approved by the Commission, all or any of the powers exercisable by the Commissioner under this Act.</w:t>
      </w:r>
    </w:p>
    <w:p w14:paraId="301BB11E" w14:textId="77777777" w:rsidR="00C45988" w:rsidRPr="00AE1EAA" w:rsidRDefault="00C45988" w:rsidP="00C45988">
      <w:pPr>
        <w:pStyle w:val="ActHead5"/>
      </w:pPr>
      <w:bookmarkStart w:id="114" w:name="_Toc148357532"/>
      <w:r w:rsidRPr="00A17DC5">
        <w:rPr>
          <w:rStyle w:val="CharSectno"/>
        </w:rPr>
        <w:t>105</w:t>
      </w:r>
      <w:r w:rsidRPr="00AE1EAA">
        <w:t xml:space="preserve">  Liability of persons involved in unlawful acts</w:t>
      </w:r>
      <w:bookmarkEnd w:id="114"/>
    </w:p>
    <w:p w14:paraId="316695C7" w14:textId="0E278C96" w:rsidR="00C45988" w:rsidRPr="00AE1EAA" w:rsidRDefault="00C45988" w:rsidP="00C45988">
      <w:pPr>
        <w:pStyle w:val="subsection"/>
      </w:pPr>
      <w:r w:rsidRPr="00AE1EAA">
        <w:tab/>
      </w:r>
      <w:r w:rsidRPr="00AE1EAA">
        <w:tab/>
        <w:t>A person who causes, instructs, induces, aids or permits another person to do an act that is unlawful under Division</w:t>
      </w:r>
      <w:r w:rsidR="006744A1" w:rsidRPr="00AE1EAA">
        <w:t> </w:t>
      </w:r>
      <w:r w:rsidRPr="00AE1EAA">
        <w:t>1</w:t>
      </w:r>
      <w:r w:rsidR="00AA33A9" w:rsidRPr="00AE1EAA">
        <w:t xml:space="preserve">, </w:t>
      </w:r>
      <w:r w:rsidR="000F3908" w:rsidRPr="00AE1EAA">
        <w:t>2, 3 or 5</w:t>
      </w:r>
      <w:r w:rsidRPr="00AE1EAA">
        <w:t xml:space="preserve"> of </w:t>
      </w:r>
      <w:r w:rsidR="007A6FA0" w:rsidRPr="00AE1EAA">
        <w:t>Part I</w:t>
      </w:r>
      <w:r w:rsidRPr="00AE1EAA">
        <w:t>I shall, for the purposes of this Act, be taken also to have done the act.</w:t>
      </w:r>
    </w:p>
    <w:p w14:paraId="478CD0E1" w14:textId="77777777" w:rsidR="00C45988" w:rsidRPr="00AE1EAA" w:rsidRDefault="00C45988" w:rsidP="00C45988">
      <w:pPr>
        <w:pStyle w:val="ActHead5"/>
      </w:pPr>
      <w:bookmarkStart w:id="115" w:name="_Toc148357533"/>
      <w:r w:rsidRPr="00A17DC5">
        <w:rPr>
          <w:rStyle w:val="CharSectno"/>
        </w:rPr>
        <w:t>106</w:t>
      </w:r>
      <w:r w:rsidRPr="00AE1EAA">
        <w:t xml:space="preserve">  Vicarious liability etc.</w:t>
      </w:r>
      <w:bookmarkEnd w:id="115"/>
    </w:p>
    <w:p w14:paraId="00361C90" w14:textId="77777777" w:rsidR="00C45988" w:rsidRPr="00AE1EAA" w:rsidRDefault="00C45988" w:rsidP="00C45988">
      <w:pPr>
        <w:pStyle w:val="subsection"/>
      </w:pPr>
      <w:r w:rsidRPr="00AE1EAA">
        <w:tab/>
        <w:t>(1)</w:t>
      </w:r>
      <w:r w:rsidRPr="00AE1EAA">
        <w:tab/>
        <w:t xml:space="preserve">Subject to </w:t>
      </w:r>
      <w:r w:rsidR="006744A1" w:rsidRPr="00AE1EAA">
        <w:t>subsection (</w:t>
      </w:r>
      <w:r w:rsidRPr="00AE1EAA">
        <w:t>2), where an employee or agent of a person does, in connection with the employment of the employee or with the duties of the agent as an agent:</w:t>
      </w:r>
    </w:p>
    <w:p w14:paraId="36F2651A" w14:textId="2493EA38" w:rsidR="00C45988" w:rsidRPr="00AE1EAA" w:rsidRDefault="00C45988" w:rsidP="00C45988">
      <w:pPr>
        <w:pStyle w:val="paragraph"/>
      </w:pPr>
      <w:r w:rsidRPr="00AE1EAA">
        <w:tab/>
        <w:t>(a)</w:t>
      </w:r>
      <w:r w:rsidRPr="00AE1EAA">
        <w:tab/>
        <w:t>an act that would, if it were done by the person, be unlawful under Division</w:t>
      </w:r>
      <w:r w:rsidR="006744A1" w:rsidRPr="00AE1EAA">
        <w:t> </w:t>
      </w:r>
      <w:r w:rsidRPr="00AE1EAA">
        <w:t xml:space="preserve">1 or 2 of </w:t>
      </w:r>
      <w:r w:rsidR="007A6FA0" w:rsidRPr="00AE1EAA">
        <w:t>Part I</w:t>
      </w:r>
      <w:r w:rsidRPr="00AE1EAA">
        <w:t xml:space="preserve">I (whether or not the act done by the employee or agent is unlawful under </w:t>
      </w:r>
      <w:r w:rsidR="00507567" w:rsidRPr="00AE1EAA">
        <w:t>Division</w:t>
      </w:r>
      <w:r w:rsidR="006744A1" w:rsidRPr="00AE1EAA">
        <w:t> </w:t>
      </w:r>
      <w:r w:rsidRPr="00AE1EAA">
        <w:t xml:space="preserve">1 or 2 of </w:t>
      </w:r>
      <w:r w:rsidR="007A6FA0" w:rsidRPr="00AE1EAA">
        <w:t>Part I</w:t>
      </w:r>
      <w:r w:rsidRPr="00AE1EAA">
        <w:t>I); or</w:t>
      </w:r>
    </w:p>
    <w:p w14:paraId="0C1D7768" w14:textId="1A09A694" w:rsidR="00C45988" w:rsidRPr="00AE1EAA" w:rsidRDefault="00C45988" w:rsidP="00C45988">
      <w:pPr>
        <w:pStyle w:val="paragraph"/>
      </w:pPr>
      <w:r w:rsidRPr="00AE1EAA">
        <w:tab/>
        <w:t>(b)</w:t>
      </w:r>
      <w:r w:rsidRPr="00AE1EAA">
        <w:tab/>
        <w:t xml:space="preserve">an act that is unlawful under </w:t>
      </w:r>
      <w:r w:rsidR="00203BA6" w:rsidRPr="00AE1EAA">
        <w:t>Division 3</w:t>
      </w:r>
      <w:r w:rsidRPr="00AE1EAA">
        <w:t xml:space="preserve"> of </w:t>
      </w:r>
      <w:r w:rsidR="007A6FA0" w:rsidRPr="00AE1EAA">
        <w:t>Part I</w:t>
      </w:r>
      <w:r w:rsidRPr="00AE1EAA">
        <w:t>I;</w:t>
      </w:r>
    </w:p>
    <w:p w14:paraId="617A944A" w14:textId="77777777" w:rsidR="00C45988" w:rsidRPr="00AE1EAA" w:rsidRDefault="00C45988" w:rsidP="00C45988">
      <w:pPr>
        <w:pStyle w:val="subsection2"/>
      </w:pPr>
      <w:r w:rsidRPr="00AE1EAA">
        <w:t>this Act applies in relation to that person as if that person had also done the act.</w:t>
      </w:r>
    </w:p>
    <w:p w14:paraId="3697CDF9" w14:textId="77777777" w:rsidR="00C45988" w:rsidRPr="00AE1EAA" w:rsidRDefault="00C45988" w:rsidP="00C45988">
      <w:pPr>
        <w:pStyle w:val="subsection"/>
      </w:pPr>
      <w:r w:rsidRPr="00AE1EAA">
        <w:tab/>
        <w:t>(2)</w:t>
      </w:r>
      <w:r w:rsidRPr="00AE1EAA">
        <w:tab/>
      </w:r>
      <w:r w:rsidR="006744A1" w:rsidRPr="00AE1EAA">
        <w:t>Subsection (</w:t>
      </w:r>
      <w:r w:rsidRPr="00AE1EAA">
        <w:t xml:space="preserve">1) does not apply in relation to an act of a kind referred to in </w:t>
      </w:r>
      <w:r w:rsidR="006744A1" w:rsidRPr="00AE1EAA">
        <w:t>paragraph (</w:t>
      </w:r>
      <w:r w:rsidRPr="00AE1EAA">
        <w:t>1)(a) or (b) done by an employee or agent of a person if it is established that the person took all reasonable steps to prevent the employee or agent from doing acts of the kind referred to in that paragraph.</w:t>
      </w:r>
    </w:p>
    <w:p w14:paraId="78C5A34B" w14:textId="77777777" w:rsidR="00C45988" w:rsidRPr="00AE1EAA" w:rsidRDefault="00C45988" w:rsidP="00C45988">
      <w:pPr>
        <w:pStyle w:val="ActHead5"/>
      </w:pPr>
      <w:bookmarkStart w:id="116" w:name="_Toc148357534"/>
      <w:r w:rsidRPr="00A17DC5">
        <w:rPr>
          <w:rStyle w:val="CharSectno"/>
        </w:rPr>
        <w:t>107</w:t>
      </w:r>
      <w:r w:rsidRPr="00AE1EAA">
        <w:t xml:space="preserve">  Acts done on behalf of bodies</w:t>
      </w:r>
      <w:bookmarkEnd w:id="116"/>
    </w:p>
    <w:p w14:paraId="51166C48" w14:textId="77777777" w:rsidR="00C45988" w:rsidRPr="00AE1EAA" w:rsidRDefault="00C45988" w:rsidP="00C45988">
      <w:pPr>
        <w:pStyle w:val="subsection"/>
      </w:pPr>
      <w:r w:rsidRPr="00AE1EAA">
        <w:tab/>
        <w:t>(1)</w:t>
      </w:r>
      <w:r w:rsidRPr="00AE1EAA">
        <w:tab/>
        <w:t>Where, for the purposes of this Act, it is necessary to establish that a body corporate has done an act on a particular ground, it is sufficient to establish that a person who acted on behalf of the body corporate in the matter so acted on that ground.</w:t>
      </w:r>
    </w:p>
    <w:p w14:paraId="6444DFB2" w14:textId="77777777" w:rsidR="00C45988" w:rsidRPr="00AE1EAA" w:rsidRDefault="00C45988" w:rsidP="00C45988">
      <w:pPr>
        <w:pStyle w:val="ActHead5"/>
      </w:pPr>
      <w:bookmarkStart w:id="117" w:name="_Toc148357535"/>
      <w:r w:rsidRPr="00A17DC5">
        <w:rPr>
          <w:rStyle w:val="CharSectno"/>
        </w:rPr>
        <w:t>108</w:t>
      </w:r>
      <w:r w:rsidRPr="00AE1EAA">
        <w:t xml:space="preserve">  Commonwealth deemed to be employer</w:t>
      </w:r>
      <w:bookmarkEnd w:id="117"/>
    </w:p>
    <w:p w14:paraId="41468BD3" w14:textId="77777777" w:rsidR="00C45988" w:rsidRPr="00AE1EAA" w:rsidRDefault="00C45988" w:rsidP="00C45988">
      <w:pPr>
        <w:pStyle w:val="subsection"/>
      </w:pPr>
      <w:r w:rsidRPr="00AE1EAA">
        <w:tab/>
      </w:r>
      <w:r w:rsidRPr="00AE1EAA">
        <w:tab/>
        <w:t>For the purposes of this Act, all Commonwealth employees shall be deemed to be employed by the Commonwealth.</w:t>
      </w:r>
    </w:p>
    <w:p w14:paraId="4A6F0787" w14:textId="77777777" w:rsidR="00AA33A9" w:rsidRPr="00AE1EAA" w:rsidRDefault="00AA33A9" w:rsidP="00AA33A9">
      <w:pPr>
        <w:pStyle w:val="ActHead5"/>
      </w:pPr>
      <w:bookmarkStart w:id="118" w:name="_Toc148357536"/>
      <w:r w:rsidRPr="00A17DC5">
        <w:rPr>
          <w:rStyle w:val="CharSectno"/>
        </w:rPr>
        <w:t>109</w:t>
      </w:r>
      <w:r w:rsidRPr="00AE1EAA">
        <w:t xml:space="preserve">  State taken to be employer</w:t>
      </w:r>
      <w:bookmarkEnd w:id="118"/>
    </w:p>
    <w:p w14:paraId="208092C6" w14:textId="77777777" w:rsidR="00AA33A9" w:rsidRPr="00AE1EAA" w:rsidRDefault="00AA33A9" w:rsidP="00AA33A9">
      <w:pPr>
        <w:pStyle w:val="subsection"/>
      </w:pPr>
      <w:r w:rsidRPr="00AE1EAA">
        <w:tab/>
      </w:r>
      <w:r w:rsidRPr="00AE1EAA">
        <w:tab/>
        <w:t>For the purposes of this Act, a State employee of a State is taken to be employed by the State.</w:t>
      </w:r>
    </w:p>
    <w:p w14:paraId="7F8B6967" w14:textId="77777777" w:rsidR="00C45988" w:rsidRPr="00AE1EAA" w:rsidRDefault="00C45988" w:rsidP="00C45988">
      <w:pPr>
        <w:pStyle w:val="ActHead5"/>
      </w:pPr>
      <w:bookmarkStart w:id="119" w:name="_Toc148357537"/>
      <w:r w:rsidRPr="00A17DC5">
        <w:rPr>
          <w:rStyle w:val="CharSectno"/>
        </w:rPr>
        <w:t>110</w:t>
      </w:r>
      <w:r w:rsidRPr="00AE1EAA">
        <w:t xml:space="preserve">  Unlawful act not basis of civil action unless expressly so provided</w:t>
      </w:r>
      <w:bookmarkEnd w:id="119"/>
    </w:p>
    <w:p w14:paraId="22578C75" w14:textId="1029651C" w:rsidR="00C45988" w:rsidRPr="00AE1EAA" w:rsidRDefault="00C45988" w:rsidP="00C45988">
      <w:pPr>
        <w:pStyle w:val="subsection"/>
      </w:pPr>
      <w:r w:rsidRPr="00AE1EAA">
        <w:tab/>
      </w:r>
      <w:r w:rsidRPr="00AE1EAA">
        <w:tab/>
        <w:t xml:space="preserve">Except as expressly provided by this Act, nothing in this Act confers on a person any right of action in respect of the doing of an act that is unlawful by reason of a provision of </w:t>
      </w:r>
      <w:r w:rsidR="007A6FA0" w:rsidRPr="00AE1EAA">
        <w:t>Part I</w:t>
      </w:r>
      <w:r w:rsidRPr="00AE1EAA">
        <w:t>I</w:t>
      </w:r>
      <w:r w:rsidR="000F3908" w:rsidRPr="00AE1EAA">
        <w:t xml:space="preserve"> or IIA</w:t>
      </w:r>
      <w:r w:rsidRPr="00AE1EAA">
        <w:t>.</w:t>
      </w:r>
    </w:p>
    <w:p w14:paraId="13B417AF" w14:textId="77777777" w:rsidR="00C45988" w:rsidRPr="00AE1EAA" w:rsidRDefault="00C45988" w:rsidP="00C45988">
      <w:pPr>
        <w:pStyle w:val="ActHead5"/>
      </w:pPr>
      <w:bookmarkStart w:id="120" w:name="_Toc148357538"/>
      <w:r w:rsidRPr="00A17DC5">
        <w:rPr>
          <w:rStyle w:val="CharSectno"/>
        </w:rPr>
        <w:t>111</w:t>
      </w:r>
      <w:r w:rsidRPr="00AE1EAA">
        <w:t xml:space="preserve">  Protection from civil actions</w:t>
      </w:r>
      <w:bookmarkEnd w:id="120"/>
    </w:p>
    <w:p w14:paraId="7EFD4A5F" w14:textId="77777777" w:rsidR="004A0CDD" w:rsidRPr="00AE1EAA" w:rsidRDefault="004A0CDD" w:rsidP="004A0CDD">
      <w:pPr>
        <w:pStyle w:val="subsection"/>
      </w:pPr>
      <w:r w:rsidRPr="00AE1EAA">
        <w:tab/>
        <w:t>(1A)</w:t>
      </w:r>
      <w:r w:rsidRPr="00AE1EAA">
        <w:tab/>
      </w:r>
      <w:r w:rsidR="006744A1" w:rsidRPr="00AE1EAA">
        <w:t>Subsection (</w:t>
      </w:r>
      <w:r w:rsidRPr="00AE1EAA">
        <w:t>1) applies in relation to any of the following persons:</w:t>
      </w:r>
    </w:p>
    <w:p w14:paraId="561B0862" w14:textId="77777777" w:rsidR="004A0CDD" w:rsidRPr="00AE1EAA" w:rsidRDefault="004A0CDD" w:rsidP="004A0CDD">
      <w:pPr>
        <w:pStyle w:val="paragraph"/>
      </w:pPr>
      <w:r w:rsidRPr="00AE1EAA">
        <w:tab/>
        <w:t>(a)</w:t>
      </w:r>
      <w:r w:rsidRPr="00AE1EAA">
        <w:tab/>
        <w:t>the Commission;</w:t>
      </w:r>
    </w:p>
    <w:p w14:paraId="661D8AC4" w14:textId="77777777" w:rsidR="004A0CDD" w:rsidRPr="00AE1EAA" w:rsidRDefault="004A0CDD" w:rsidP="004A0CDD">
      <w:pPr>
        <w:pStyle w:val="paragraph"/>
      </w:pPr>
      <w:r w:rsidRPr="00AE1EAA">
        <w:tab/>
        <w:t>(b)</w:t>
      </w:r>
      <w:r w:rsidRPr="00AE1EAA">
        <w:tab/>
        <w:t>the Commissioner or another member of the Commission;</w:t>
      </w:r>
    </w:p>
    <w:p w14:paraId="16616203" w14:textId="77777777" w:rsidR="004A0CDD" w:rsidRPr="00AE1EAA" w:rsidRDefault="004A0CDD" w:rsidP="004A0CDD">
      <w:pPr>
        <w:pStyle w:val="paragraph"/>
      </w:pPr>
      <w:r w:rsidRPr="00AE1EAA">
        <w:tab/>
        <w:t>(c)</w:t>
      </w:r>
      <w:r w:rsidRPr="00AE1EAA">
        <w:tab/>
        <w:t>a person acting under the direction or authority of:</w:t>
      </w:r>
    </w:p>
    <w:p w14:paraId="30F9DAA4" w14:textId="77777777" w:rsidR="004A0CDD" w:rsidRPr="00AE1EAA" w:rsidRDefault="004A0CDD" w:rsidP="004A0CDD">
      <w:pPr>
        <w:pStyle w:val="paragraphsub"/>
      </w:pPr>
      <w:r w:rsidRPr="00AE1EAA">
        <w:tab/>
        <w:t>(i)</w:t>
      </w:r>
      <w:r w:rsidRPr="00AE1EAA">
        <w:tab/>
        <w:t>the Commission; or</w:t>
      </w:r>
    </w:p>
    <w:p w14:paraId="7C459F57" w14:textId="77777777" w:rsidR="004A0CDD" w:rsidRPr="00AE1EAA" w:rsidRDefault="004A0CDD" w:rsidP="004A0CDD">
      <w:pPr>
        <w:pStyle w:val="paragraphsub"/>
      </w:pPr>
      <w:r w:rsidRPr="00AE1EAA">
        <w:tab/>
        <w:t>(ii)</w:t>
      </w:r>
      <w:r w:rsidRPr="00AE1EAA">
        <w:tab/>
        <w:t>the Commissioner or another member of the Commission;</w:t>
      </w:r>
    </w:p>
    <w:p w14:paraId="15FEBDAD" w14:textId="2302BEA7" w:rsidR="004A0CDD" w:rsidRPr="00AE1EAA" w:rsidRDefault="004A0CDD" w:rsidP="004A0CDD">
      <w:pPr>
        <w:pStyle w:val="paragraph"/>
      </w:pPr>
      <w:r w:rsidRPr="00AE1EAA">
        <w:tab/>
        <w:t>(d)</w:t>
      </w:r>
      <w:r w:rsidRPr="00AE1EAA">
        <w:tab/>
        <w:t xml:space="preserve">a person acting under a delegation under </w:t>
      </w:r>
      <w:r w:rsidR="00A17DC5">
        <w:t>section 1</w:t>
      </w:r>
      <w:r w:rsidRPr="00AE1EAA">
        <w:t>04.</w:t>
      </w:r>
    </w:p>
    <w:p w14:paraId="68BF4D11" w14:textId="77777777" w:rsidR="004A0CDD" w:rsidRPr="00AE1EAA" w:rsidRDefault="004A0CDD" w:rsidP="004A0CDD">
      <w:pPr>
        <w:pStyle w:val="subsection"/>
      </w:pPr>
      <w:r w:rsidRPr="00AE1EAA">
        <w:tab/>
        <w:t>(1)</w:t>
      </w:r>
      <w:r w:rsidRPr="00AE1EAA">
        <w:tab/>
        <w:t>The person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 the Commissioner or the other member of the Commission.</w:t>
      </w:r>
    </w:p>
    <w:p w14:paraId="0DFC805C" w14:textId="77777777" w:rsidR="00C45988" w:rsidRPr="00AE1EAA" w:rsidRDefault="00C45988" w:rsidP="00C45988">
      <w:pPr>
        <w:pStyle w:val="subsection"/>
      </w:pPr>
      <w:r w:rsidRPr="00AE1EAA">
        <w:tab/>
        <w:t>(2)</w:t>
      </w:r>
      <w:r w:rsidRPr="00AE1EAA">
        <w:tab/>
        <w:t>If a submission has been made, a document or information has been given, or evidence has been given, to the Commission or the Commissioner, a person is not liable to an action, suit or other proceeding in respect of loss, damage or injury of any kind suffered by another person by reason only that submission was made, the document or information was furnished or the evidence was given.</w:t>
      </w:r>
    </w:p>
    <w:p w14:paraId="2AD51494" w14:textId="06641F83" w:rsidR="00C45988" w:rsidRPr="00AE1EAA" w:rsidRDefault="00C45988" w:rsidP="00C45988">
      <w:pPr>
        <w:pStyle w:val="ActHead5"/>
      </w:pPr>
      <w:bookmarkStart w:id="121" w:name="_Toc148357539"/>
      <w:r w:rsidRPr="00A17DC5">
        <w:rPr>
          <w:rStyle w:val="CharSectno"/>
        </w:rPr>
        <w:t>112</w:t>
      </w:r>
      <w:r w:rsidRPr="00AE1EAA">
        <w:t xml:space="preserve">  Non</w:t>
      </w:r>
      <w:r w:rsidR="00A17DC5">
        <w:noBreakHyphen/>
      </w:r>
      <w:r w:rsidRPr="00AE1EAA">
        <w:t>disclosure of private information</w:t>
      </w:r>
      <w:bookmarkEnd w:id="121"/>
    </w:p>
    <w:p w14:paraId="4B832C5C" w14:textId="77777777" w:rsidR="00C45988" w:rsidRPr="00AE1EAA" w:rsidRDefault="00C45988" w:rsidP="00C45988">
      <w:pPr>
        <w:pStyle w:val="subsection"/>
      </w:pPr>
      <w:r w:rsidRPr="00AE1EAA">
        <w:tab/>
        <w:t>(1)</w:t>
      </w:r>
      <w:r w:rsidRPr="00AE1EAA">
        <w:tab/>
        <w:t>A person who is, or has at any time been, the Commissioner, a member of the Commission or a member of the staff assisting the Commission or is, or has at any time been, authorized to perform or exercise any function or power of the Commission or the Commissioner or any function or power on behalf of the Commission or the Commissioner, being a function or power conferred on the Commission or on the Commissioner under this Act, shall not, either directly or indirectly:</w:t>
      </w:r>
    </w:p>
    <w:p w14:paraId="0249A0EA" w14:textId="4A70AD95" w:rsidR="00C45988" w:rsidRPr="00AE1EAA" w:rsidRDefault="00C45988" w:rsidP="00C45988">
      <w:pPr>
        <w:pStyle w:val="paragraph"/>
      </w:pPr>
      <w:r w:rsidRPr="00AE1EAA">
        <w:tab/>
        <w:t>(a)</w:t>
      </w:r>
      <w:r w:rsidRPr="00AE1EAA">
        <w:tab/>
        <w:t>make a record of, or divulge or communicate to any person, any information relating to the affairs of another person acquired by the first</w:t>
      </w:r>
      <w:r w:rsidR="00A17DC5">
        <w:noBreakHyphen/>
      </w:r>
      <w:r w:rsidRPr="00AE1EAA">
        <w:t>mentioned person by reason of that person’s office or employment under or for the purposes of this Act or by reason of that person being or having been so authorized;</w:t>
      </w:r>
      <w:r w:rsidR="008E140B" w:rsidRPr="00AE1EAA">
        <w:t xml:space="preserve"> or</w:t>
      </w:r>
    </w:p>
    <w:p w14:paraId="5DAEDC2A" w14:textId="77777777" w:rsidR="00C45988" w:rsidRPr="00AE1EAA" w:rsidRDefault="00C45988" w:rsidP="00C45988">
      <w:pPr>
        <w:pStyle w:val="paragraph"/>
      </w:pPr>
      <w:r w:rsidRPr="00AE1EAA">
        <w:tab/>
        <w:t>(b)</w:t>
      </w:r>
      <w:r w:rsidRPr="00AE1EAA">
        <w:tab/>
        <w:t xml:space="preserve">make use of any such information as is mentioned in </w:t>
      </w:r>
      <w:r w:rsidR="006744A1" w:rsidRPr="00AE1EAA">
        <w:t>paragraph (</w:t>
      </w:r>
      <w:r w:rsidRPr="00AE1EAA">
        <w:t>a); or</w:t>
      </w:r>
    </w:p>
    <w:p w14:paraId="18412914" w14:textId="77777777" w:rsidR="00C45988" w:rsidRPr="00AE1EAA" w:rsidRDefault="00C45988" w:rsidP="00C45988">
      <w:pPr>
        <w:pStyle w:val="paragraph"/>
      </w:pPr>
      <w:r w:rsidRPr="00AE1EAA">
        <w:tab/>
        <w:t>(c)</w:t>
      </w:r>
      <w:r w:rsidRPr="00AE1EAA">
        <w:tab/>
        <w:t>produce to any person a document relating to the affairs of another person furnished for the purposes of this Act.</w:t>
      </w:r>
    </w:p>
    <w:p w14:paraId="16D1AB60" w14:textId="77777777" w:rsidR="00C45988" w:rsidRPr="00AE1EAA" w:rsidRDefault="00C45988" w:rsidP="00C45988">
      <w:pPr>
        <w:pStyle w:val="Penalty"/>
      </w:pPr>
      <w:r w:rsidRPr="00AE1EAA">
        <w:t>Penalty:</w:t>
      </w:r>
      <w:r w:rsidRPr="00AE1EAA">
        <w:tab/>
      </w:r>
      <w:r w:rsidR="008E140B" w:rsidRPr="00AE1EAA">
        <w:t>50 penalty units</w:t>
      </w:r>
      <w:r w:rsidR="008E140B" w:rsidRPr="00AE1EAA" w:rsidDel="008E140B">
        <w:t xml:space="preserve"> </w:t>
      </w:r>
      <w:r w:rsidRPr="00AE1EAA">
        <w:t>or imprisonment for 1 year, or both.</w:t>
      </w:r>
    </w:p>
    <w:p w14:paraId="04A843D1" w14:textId="77777777" w:rsidR="00C45988" w:rsidRPr="00AE1EAA" w:rsidRDefault="00C45988" w:rsidP="00C45988">
      <w:pPr>
        <w:pStyle w:val="subsection"/>
      </w:pPr>
      <w:r w:rsidRPr="00AE1EAA">
        <w:tab/>
        <w:t>(2)</w:t>
      </w:r>
      <w:r w:rsidRPr="00AE1EAA">
        <w:tab/>
        <w:t>A person who is, or has at any time been, the Commissioner, a member of the Commission or a member of the staff assisting the Commission or is, or has at any time been, authorized to perform or exercise any function or power of the Commission or the Commissioner or any function or power on behalf of the Commission or the Commissioner, being a function or power conferred on the Commission or on the Commissioner under this Act, shall not be required:</w:t>
      </w:r>
    </w:p>
    <w:p w14:paraId="463E5668" w14:textId="63319CC6" w:rsidR="00C45988" w:rsidRPr="00AE1EAA" w:rsidRDefault="00C45988" w:rsidP="00C45988">
      <w:pPr>
        <w:pStyle w:val="paragraph"/>
      </w:pPr>
      <w:r w:rsidRPr="00AE1EAA">
        <w:tab/>
        <w:t>(a)</w:t>
      </w:r>
      <w:r w:rsidRPr="00AE1EAA">
        <w:tab/>
        <w:t>to divulge or communicate to a court any information relating to the affairs of another person acquired by the first</w:t>
      </w:r>
      <w:r w:rsidR="00A17DC5">
        <w:noBreakHyphen/>
      </w:r>
      <w:r w:rsidRPr="00AE1EAA">
        <w:t>mentioned person by reason of that person’s office or employment under or for the purposes of this Act or by reason of that person being or having been so authorized; or</w:t>
      </w:r>
    </w:p>
    <w:p w14:paraId="6085B76F" w14:textId="33F510A3" w:rsidR="00C45988" w:rsidRPr="00AE1EAA" w:rsidRDefault="00C45988" w:rsidP="00C45988">
      <w:pPr>
        <w:pStyle w:val="paragraph"/>
      </w:pPr>
      <w:r w:rsidRPr="00AE1EAA">
        <w:tab/>
        <w:t>(b)</w:t>
      </w:r>
      <w:r w:rsidRPr="00AE1EAA">
        <w:tab/>
        <w:t>to produce in a court a document relating to the affairs of another person of which the first</w:t>
      </w:r>
      <w:r w:rsidR="00A17DC5">
        <w:noBreakHyphen/>
      </w:r>
      <w:r w:rsidRPr="00AE1EAA">
        <w:t>mentioned person has custody, or to which that person has access, by reason of that person’s office or employment under or for the purposes of this Act or by reason of that person being or having been so authorized;</w:t>
      </w:r>
    </w:p>
    <w:p w14:paraId="04DB0D7F" w14:textId="77777777" w:rsidR="00C45988" w:rsidRPr="00AE1EAA" w:rsidRDefault="00C45988" w:rsidP="00C45988">
      <w:pPr>
        <w:pStyle w:val="subsection2"/>
      </w:pPr>
      <w:r w:rsidRPr="00AE1EAA">
        <w:t>except where it is necessary to do so for the purposes of this Act.</w:t>
      </w:r>
    </w:p>
    <w:p w14:paraId="62A17164" w14:textId="77777777" w:rsidR="00C45988" w:rsidRPr="00AE1EAA" w:rsidRDefault="00C45988" w:rsidP="00C45988">
      <w:pPr>
        <w:pStyle w:val="subsection"/>
      </w:pPr>
      <w:r w:rsidRPr="00AE1EAA">
        <w:tab/>
        <w:t>(3)</w:t>
      </w:r>
      <w:r w:rsidRPr="00AE1EAA">
        <w:tab/>
        <w:t>Nothing in this section prohibits a person from:</w:t>
      </w:r>
    </w:p>
    <w:p w14:paraId="6687E244" w14:textId="77777777" w:rsidR="00C45988" w:rsidRPr="00AE1EAA" w:rsidRDefault="00C45988" w:rsidP="00C45988">
      <w:pPr>
        <w:pStyle w:val="paragraph"/>
      </w:pPr>
      <w:r w:rsidRPr="00AE1EAA">
        <w:tab/>
        <w:t>(a)</w:t>
      </w:r>
      <w:r w:rsidRPr="00AE1EAA">
        <w:tab/>
        <w:t>making a record of information that is, or is included in a class of information that is, required or permitted by an Act to be recorded, if the record is made for the purposes of or pursuant to that Act;</w:t>
      </w:r>
      <w:r w:rsidR="00CA4CB1" w:rsidRPr="00AE1EAA">
        <w:t xml:space="preserve"> or</w:t>
      </w:r>
    </w:p>
    <w:p w14:paraId="06003BD9" w14:textId="5AE0AE4C" w:rsidR="00C45988" w:rsidRPr="00AE1EAA" w:rsidRDefault="00C45988" w:rsidP="00C45988">
      <w:pPr>
        <w:pStyle w:val="paragraph"/>
      </w:pPr>
      <w:r w:rsidRPr="00AE1EAA">
        <w:tab/>
        <w:t>(b)</w:t>
      </w:r>
      <w:r w:rsidRPr="00AE1EAA">
        <w:tab/>
        <w:t xml:space="preserve">divulging or communicating information, or producing a document, to any person in accordance with an arrangement in force under </w:t>
      </w:r>
      <w:r w:rsidR="00A17DC5">
        <w:t>section 1</w:t>
      </w:r>
      <w:r w:rsidRPr="00AE1EAA">
        <w:t xml:space="preserve">6 of the </w:t>
      </w:r>
      <w:r w:rsidR="00CA4CB1" w:rsidRPr="00AE1EAA">
        <w:rPr>
          <w:i/>
        </w:rPr>
        <w:t>Australian Human Rights Commission Act 1986</w:t>
      </w:r>
      <w:r w:rsidRPr="00AE1EAA">
        <w:t>; or</w:t>
      </w:r>
    </w:p>
    <w:p w14:paraId="5204B1F2" w14:textId="77777777" w:rsidR="00C45988" w:rsidRPr="00AE1EAA" w:rsidRDefault="00C45988" w:rsidP="00C45988">
      <w:pPr>
        <w:pStyle w:val="paragraph"/>
      </w:pPr>
      <w:r w:rsidRPr="00AE1EAA">
        <w:tab/>
        <w:t>(c)</w:t>
      </w:r>
      <w:r w:rsidRPr="00AE1EAA">
        <w:tab/>
        <w:t>divulging or communicating information, or producing a document, that is, or is included in a class of information that is or class of documents that are, required or permitted by an Act to be divulged, communicated or produced, as the case may be, if the information is divulged or communicated, or the document is produced, for the purposes of or pursuant to that Act.</w:t>
      </w:r>
    </w:p>
    <w:p w14:paraId="192B8102" w14:textId="196E4DBA" w:rsidR="00C45988" w:rsidRPr="00AE1EAA" w:rsidRDefault="00C45988" w:rsidP="00C45988">
      <w:pPr>
        <w:pStyle w:val="notetext"/>
      </w:pPr>
      <w:r w:rsidRPr="00AE1EAA">
        <w:t>Note:</w:t>
      </w:r>
      <w:r w:rsidRPr="00AE1EAA">
        <w:tab/>
        <w:t xml:space="preserve">A defendant bears an evidential burden in relation to a matter in </w:t>
      </w:r>
      <w:r w:rsidR="006744A1" w:rsidRPr="00AE1EAA">
        <w:t>subsection (</w:t>
      </w:r>
      <w:r w:rsidRPr="00AE1EAA">
        <w:t>3) (see sub</w:t>
      </w:r>
      <w:r w:rsidR="00A17DC5">
        <w:t>section 1</w:t>
      </w:r>
      <w:r w:rsidRPr="00AE1EAA">
        <w:t xml:space="preserve">3.3(3) of the </w:t>
      </w:r>
      <w:r w:rsidRPr="00AE1EAA">
        <w:rPr>
          <w:i/>
        </w:rPr>
        <w:t>Criminal Code</w:t>
      </w:r>
      <w:r w:rsidRPr="00AE1EAA">
        <w:t>).</w:t>
      </w:r>
    </w:p>
    <w:p w14:paraId="3500F960" w14:textId="77777777" w:rsidR="00C45988" w:rsidRPr="00AE1EAA" w:rsidRDefault="00C45988" w:rsidP="00C45988">
      <w:pPr>
        <w:pStyle w:val="subsection"/>
      </w:pPr>
      <w:r w:rsidRPr="00AE1EAA">
        <w:tab/>
        <w:t>(3AA)</w:t>
      </w:r>
      <w:r w:rsidRPr="00AE1EAA">
        <w:tab/>
      </w:r>
      <w:r w:rsidR="006744A1" w:rsidRPr="00AE1EAA">
        <w:t>Subsection (</w:t>
      </w:r>
      <w:r w:rsidRPr="00AE1EAA">
        <w:t>1) does not prevent a person from making a record of, divulging, communicating or making use of information, or producing a document, if the person does so:</w:t>
      </w:r>
    </w:p>
    <w:p w14:paraId="016BB4F1" w14:textId="77777777" w:rsidR="00C45988" w:rsidRPr="00AE1EAA" w:rsidRDefault="00C45988" w:rsidP="00C45988">
      <w:pPr>
        <w:pStyle w:val="paragraph"/>
      </w:pPr>
      <w:r w:rsidRPr="00AE1EAA">
        <w:tab/>
        <w:t>(a)</w:t>
      </w:r>
      <w:r w:rsidRPr="00AE1EAA">
        <w:tab/>
        <w:t>in the performance of a duty under or in connection with this Act; or</w:t>
      </w:r>
    </w:p>
    <w:p w14:paraId="1C092598" w14:textId="77777777" w:rsidR="00C45988" w:rsidRPr="00AE1EAA" w:rsidRDefault="00C45988" w:rsidP="00C45988">
      <w:pPr>
        <w:pStyle w:val="paragraph"/>
      </w:pPr>
      <w:r w:rsidRPr="00AE1EAA">
        <w:tab/>
        <w:t>(b)</w:t>
      </w:r>
      <w:r w:rsidRPr="00AE1EAA">
        <w:tab/>
        <w:t>in the performance or exercise of a function or power conferred on the Commission or on the Commissioner under this Act.</w:t>
      </w:r>
    </w:p>
    <w:p w14:paraId="25F3F9DC" w14:textId="5A675F21" w:rsidR="00C45988" w:rsidRPr="00AE1EAA" w:rsidRDefault="00C45988" w:rsidP="00C45988">
      <w:pPr>
        <w:pStyle w:val="notetext"/>
      </w:pPr>
      <w:r w:rsidRPr="00AE1EAA">
        <w:t>Note:</w:t>
      </w:r>
      <w:r w:rsidRPr="00AE1EAA">
        <w:tab/>
        <w:t xml:space="preserve">A defendant bears an evidential burden in relation to the matter in </w:t>
      </w:r>
      <w:r w:rsidR="006744A1" w:rsidRPr="00AE1EAA">
        <w:t>subsection (</w:t>
      </w:r>
      <w:r w:rsidRPr="00AE1EAA">
        <w:t>3AA) (see sub</w:t>
      </w:r>
      <w:r w:rsidR="00A17DC5">
        <w:t>section 1</w:t>
      </w:r>
      <w:r w:rsidRPr="00AE1EAA">
        <w:t xml:space="preserve">3.3(3) of the </w:t>
      </w:r>
      <w:r w:rsidRPr="00AE1EAA">
        <w:rPr>
          <w:i/>
        </w:rPr>
        <w:t>Criminal Code</w:t>
      </w:r>
      <w:r w:rsidRPr="00AE1EAA">
        <w:t>).</w:t>
      </w:r>
    </w:p>
    <w:p w14:paraId="1BC53066" w14:textId="77777777" w:rsidR="00C45988" w:rsidRPr="00AE1EAA" w:rsidRDefault="00C45988" w:rsidP="00C45988">
      <w:pPr>
        <w:pStyle w:val="subsection"/>
      </w:pPr>
      <w:r w:rsidRPr="00AE1EAA">
        <w:tab/>
        <w:t>(3A)</w:t>
      </w:r>
      <w:r w:rsidRPr="00AE1EAA">
        <w:tab/>
        <w:t xml:space="preserve">Nothing in </w:t>
      </w:r>
      <w:r w:rsidR="006744A1" w:rsidRPr="00AE1EAA">
        <w:t>subsection (</w:t>
      </w:r>
      <w:r w:rsidRPr="00AE1EAA">
        <w:t>2) prevents a person from being required, for the purposes of or pursuant to an Act, to divulge or communicate information, or to produce a document, that is, or is included in a class of information that is or class of documents that are, required or permitted by that Act to be divulged, communicated or produced.</w:t>
      </w:r>
    </w:p>
    <w:p w14:paraId="76DE6F1D" w14:textId="77777777" w:rsidR="00C45988" w:rsidRPr="00AE1EAA" w:rsidRDefault="00C45988" w:rsidP="00C45988">
      <w:pPr>
        <w:pStyle w:val="subsection"/>
      </w:pPr>
      <w:r w:rsidRPr="00AE1EAA">
        <w:tab/>
        <w:t>(4)</w:t>
      </w:r>
      <w:r w:rsidRPr="00AE1EAA">
        <w:tab/>
        <w:t>In this section:</w:t>
      </w:r>
    </w:p>
    <w:p w14:paraId="4E599A9E" w14:textId="77777777" w:rsidR="00C45988" w:rsidRPr="00AE1EAA" w:rsidRDefault="00C45988" w:rsidP="00C45988">
      <w:pPr>
        <w:pStyle w:val="Definition"/>
      </w:pPr>
      <w:r w:rsidRPr="00AE1EAA">
        <w:rPr>
          <w:b/>
          <w:i/>
        </w:rPr>
        <w:t>court</w:t>
      </w:r>
      <w:r w:rsidRPr="00AE1EAA">
        <w:t xml:space="preserve"> includes any tribunal, authority or person having power to require the production of documents or the answering of questions.</w:t>
      </w:r>
    </w:p>
    <w:p w14:paraId="5E8D70FE" w14:textId="77777777" w:rsidR="00C45988" w:rsidRPr="00AE1EAA" w:rsidRDefault="00C45988" w:rsidP="00C45988">
      <w:pPr>
        <w:pStyle w:val="Definition"/>
      </w:pPr>
      <w:r w:rsidRPr="00AE1EAA">
        <w:rPr>
          <w:b/>
          <w:i/>
        </w:rPr>
        <w:t>produce</w:t>
      </w:r>
      <w:r w:rsidRPr="00AE1EAA">
        <w:t xml:space="preserve"> includes permit access to.</w:t>
      </w:r>
    </w:p>
    <w:p w14:paraId="7334B90E" w14:textId="77777777" w:rsidR="00C45988" w:rsidRPr="00AE1EAA" w:rsidRDefault="00C45988" w:rsidP="00C45988">
      <w:pPr>
        <w:pStyle w:val="ActHead5"/>
      </w:pPr>
      <w:bookmarkStart w:id="122" w:name="_Toc148357540"/>
      <w:r w:rsidRPr="00A17DC5">
        <w:rPr>
          <w:rStyle w:val="CharSectno"/>
        </w:rPr>
        <w:t>113</w:t>
      </w:r>
      <w:r w:rsidRPr="00AE1EAA">
        <w:t xml:space="preserve">  Information stored otherwise than in written form</w:t>
      </w:r>
      <w:bookmarkEnd w:id="122"/>
    </w:p>
    <w:p w14:paraId="48AC46CC" w14:textId="77777777" w:rsidR="00C45988" w:rsidRPr="00AE1EAA" w:rsidRDefault="00C45988" w:rsidP="00C45988">
      <w:pPr>
        <w:pStyle w:val="subsection"/>
      </w:pPr>
      <w:r w:rsidRPr="00AE1EAA">
        <w:tab/>
      </w:r>
      <w:r w:rsidRPr="00AE1EAA">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14:paraId="1424CB91" w14:textId="77777777" w:rsidR="00C45988" w:rsidRPr="00AE1EAA" w:rsidRDefault="00C45988" w:rsidP="00C45988">
      <w:pPr>
        <w:pStyle w:val="ActHead5"/>
      </w:pPr>
      <w:bookmarkStart w:id="123" w:name="_Toc148357541"/>
      <w:r w:rsidRPr="00A17DC5">
        <w:rPr>
          <w:rStyle w:val="CharSectno"/>
        </w:rPr>
        <w:t>114</w:t>
      </w:r>
      <w:r w:rsidRPr="00AE1EAA">
        <w:t xml:space="preserve">  Commissioner to furnish information</w:t>
      </w:r>
      <w:bookmarkEnd w:id="123"/>
    </w:p>
    <w:p w14:paraId="62A229C7" w14:textId="77777777" w:rsidR="00C45988" w:rsidRPr="00AE1EAA" w:rsidRDefault="00C45988" w:rsidP="00C45988">
      <w:pPr>
        <w:pStyle w:val="subsection"/>
      </w:pPr>
      <w:r w:rsidRPr="00AE1EAA">
        <w:tab/>
      </w:r>
      <w:r w:rsidRPr="00AE1EAA">
        <w:tab/>
        <w:t>The Commissioner shall furnish to the Commission such information relating to the operations of the Commissioner under this Act as the Commission from time to time requires.</w:t>
      </w:r>
    </w:p>
    <w:p w14:paraId="0229A8AA" w14:textId="77777777" w:rsidR="00C45988" w:rsidRPr="00AE1EAA" w:rsidRDefault="00C45988" w:rsidP="00C45988">
      <w:pPr>
        <w:pStyle w:val="ActHead5"/>
      </w:pPr>
      <w:bookmarkStart w:id="124" w:name="_Toc148357542"/>
      <w:r w:rsidRPr="00A17DC5">
        <w:rPr>
          <w:rStyle w:val="CharSectno"/>
        </w:rPr>
        <w:t>116</w:t>
      </w:r>
      <w:r w:rsidRPr="00AE1EAA">
        <w:t xml:space="preserve">  Regulations</w:t>
      </w:r>
      <w:bookmarkEnd w:id="124"/>
    </w:p>
    <w:p w14:paraId="13382E6B" w14:textId="291828DB" w:rsidR="00C45988" w:rsidRPr="00AE1EAA" w:rsidRDefault="00C45988" w:rsidP="00C45988">
      <w:pPr>
        <w:pStyle w:val="subsection"/>
      </w:pPr>
      <w:r w:rsidRPr="00AE1EAA">
        <w:tab/>
      </w:r>
      <w:r w:rsidRPr="00AE1EAA">
        <w:tab/>
        <w:t>The Governor</w:t>
      </w:r>
      <w:r w:rsidR="00A17DC5">
        <w:noBreakHyphen/>
      </w:r>
      <w:r w:rsidRPr="00AE1EAA">
        <w:t>General may make regulations, not inconsistent with this Act, prescribing matters:</w:t>
      </w:r>
    </w:p>
    <w:p w14:paraId="6D597C3D" w14:textId="77777777" w:rsidR="00C45988" w:rsidRPr="00AE1EAA" w:rsidRDefault="00C45988" w:rsidP="00C45988">
      <w:pPr>
        <w:pStyle w:val="paragraph"/>
      </w:pPr>
      <w:r w:rsidRPr="00AE1EAA">
        <w:tab/>
        <w:t>(a)</w:t>
      </w:r>
      <w:r w:rsidRPr="00AE1EAA">
        <w:tab/>
        <w:t>required or permitted by this Act to be prescribed; or</w:t>
      </w:r>
    </w:p>
    <w:p w14:paraId="1D0017F0" w14:textId="77777777" w:rsidR="00C45988" w:rsidRPr="00AE1EAA" w:rsidRDefault="00C45988" w:rsidP="00C45988">
      <w:pPr>
        <w:pStyle w:val="paragraph"/>
      </w:pPr>
      <w:r w:rsidRPr="00AE1EAA">
        <w:tab/>
        <w:t>(b)</w:t>
      </w:r>
      <w:r w:rsidRPr="00AE1EAA">
        <w:tab/>
        <w:t>necessary or convenient to be prescribed for carrying out or giving effect to this Act.</w:t>
      </w:r>
    </w:p>
    <w:p w14:paraId="27A31BB2" w14:textId="77777777" w:rsidR="009E5049" w:rsidRPr="00AE1EAA" w:rsidRDefault="009E5049" w:rsidP="009E5049">
      <w:pPr>
        <w:rPr>
          <w:lang w:eastAsia="en-AU"/>
        </w:rPr>
        <w:sectPr w:rsidR="009E5049" w:rsidRPr="00AE1EAA" w:rsidSect="004C7ECE">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376A3669" w14:textId="77777777" w:rsidR="00647E83" w:rsidRPr="00AE1EAA" w:rsidRDefault="00647E83" w:rsidP="00647E83">
      <w:pPr>
        <w:pStyle w:val="ActHead1"/>
      </w:pPr>
      <w:bookmarkStart w:id="125" w:name="_Toc148357543"/>
      <w:r w:rsidRPr="00A17DC5">
        <w:rPr>
          <w:rStyle w:val="CharChapNo"/>
        </w:rPr>
        <w:t>Schedule</w:t>
      </w:r>
      <w:r w:rsidRPr="00AE1EAA">
        <w:t>—</w:t>
      </w:r>
      <w:r w:rsidRPr="00A17DC5">
        <w:rPr>
          <w:rStyle w:val="CharChapText"/>
        </w:rPr>
        <w:t>Convention on the Elimination of all Forms of Discrimination Against Women</w:t>
      </w:r>
      <w:bookmarkEnd w:id="125"/>
    </w:p>
    <w:p w14:paraId="00B61D36" w14:textId="77777777" w:rsidR="00647E83" w:rsidRPr="00AE1EAA" w:rsidRDefault="00647E83" w:rsidP="00647E83">
      <w:pPr>
        <w:pStyle w:val="notemargin"/>
      </w:pPr>
      <w:r w:rsidRPr="00AE1EAA">
        <w:t>Section</w:t>
      </w:r>
      <w:r w:rsidR="006744A1" w:rsidRPr="00AE1EAA">
        <w:t> </w:t>
      </w:r>
      <w:r w:rsidRPr="00AE1EAA">
        <w:t>4</w:t>
      </w:r>
      <w:r w:rsidRPr="00AE1EAA">
        <w:tab/>
      </w:r>
    </w:p>
    <w:p w14:paraId="658B4388" w14:textId="77777777" w:rsidR="00647E83" w:rsidRPr="00AE1EAA" w:rsidRDefault="00FA6382" w:rsidP="00647E83">
      <w:pPr>
        <w:pStyle w:val="Header"/>
      </w:pPr>
      <w:r w:rsidRPr="00A17DC5">
        <w:rPr>
          <w:rStyle w:val="CharPartNo"/>
        </w:rPr>
        <w:t xml:space="preserve"> </w:t>
      </w:r>
      <w:r w:rsidRPr="00A17DC5">
        <w:rPr>
          <w:rStyle w:val="CharPartText"/>
        </w:rPr>
        <w:t xml:space="preserve"> </w:t>
      </w:r>
    </w:p>
    <w:p w14:paraId="2AAAAAF9" w14:textId="77777777" w:rsidR="00647E83" w:rsidRPr="00AE1EAA" w:rsidRDefault="00FA6382" w:rsidP="00647E83">
      <w:pPr>
        <w:pStyle w:val="Header"/>
      </w:pPr>
      <w:r w:rsidRPr="00A17DC5">
        <w:rPr>
          <w:rStyle w:val="CharDivNo"/>
        </w:rPr>
        <w:t xml:space="preserve"> </w:t>
      </w:r>
      <w:r w:rsidRPr="00A17DC5">
        <w:rPr>
          <w:rStyle w:val="CharDivText"/>
        </w:rPr>
        <w:t xml:space="preserve"> </w:t>
      </w:r>
    </w:p>
    <w:p w14:paraId="706DED58" w14:textId="77777777" w:rsidR="00647E83" w:rsidRPr="00AE1EAA" w:rsidRDefault="00647E83" w:rsidP="00647E83">
      <w:pPr>
        <w:spacing w:before="240"/>
      </w:pPr>
      <w:r w:rsidRPr="00AE1EAA">
        <w:rPr>
          <w:i/>
        </w:rPr>
        <w:t>The States Parties to the present Convention</w:t>
      </w:r>
      <w:r w:rsidRPr="00AE1EAA">
        <w:t>,</w:t>
      </w:r>
    </w:p>
    <w:p w14:paraId="44372F79" w14:textId="77777777" w:rsidR="00647E83" w:rsidRPr="00AE1EAA" w:rsidRDefault="00647E83" w:rsidP="00647E83">
      <w:pPr>
        <w:spacing w:before="240"/>
        <w:ind w:firstLine="426"/>
        <w:jc w:val="both"/>
      </w:pPr>
      <w:r w:rsidRPr="00AE1EAA">
        <w:rPr>
          <w:i/>
        </w:rPr>
        <w:t>Noting</w:t>
      </w:r>
      <w:r w:rsidRPr="00AE1EAA">
        <w:t xml:space="preserve"> that the Charter of the United Nations reaffirms faith in fundamental human rights, in the dignity and worth of the human person and in the equal rights of men and women,</w:t>
      </w:r>
    </w:p>
    <w:p w14:paraId="1424FB05" w14:textId="77777777" w:rsidR="00647E83" w:rsidRPr="00AE1EAA" w:rsidRDefault="00647E83" w:rsidP="00647E83">
      <w:pPr>
        <w:spacing w:before="240"/>
        <w:ind w:firstLine="426"/>
        <w:jc w:val="both"/>
      </w:pPr>
      <w:r w:rsidRPr="00AE1EAA">
        <w:rPr>
          <w:i/>
        </w:rPr>
        <w:t>Noting</w:t>
      </w:r>
      <w:r w:rsidRPr="00AE1EAA">
        <w:t xml:space="preserve"> 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sex,</w:t>
      </w:r>
    </w:p>
    <w:p w14:paraId="69BE9BEC" w14:textId="77777777" w:rsidR="00647E83" w:rsidRPr="00AE1EAA" w:rsidRDefault="00647E83" w:rsidP="00647E83">
      <w:pPr>
        <w:spacing w:before="240"/>
        <w:ind w:firstLine="426"/>
        <w:jc w:val="both"/>
      </w:pPr>
      <w:r w:rsidRPr="00AE1EAA">
        <w:rPr>
          <w:i/>
        </w:rPr>
        <w:t>Noting</w:t>
      </w:r>
      <w:r w:rsidRPr="00AE1EAA">
        <w:t xml:space="preserve"> that the States Parties to the International Covenants on Human Rights have the obligation to ensure the equal right of men and women to enjoy all economic, social, cultural, civil and political rights,</w:t>
      </w:r>
    </w:p>
    <w:p w14:paraId="507093E9" w14:textId="77777777" w:rsidR="00647E83" w:rsidRPr="00AE1EAA" w:rsidRDefault="00647E83" w:rsidP="00647E83">
      <w:pPr>
        <w:spacing w:before="240"/>
        <w:ind w:firstLine="426"/>
        <w:jc w:val="both"/>
      </w:pPr>
      <w:r w:rsidRPr="00AE1EAA">
        <w:rPr>
          <w:i/>
        </w:rPr>
        <w:t>Considering</w:t>
      </w:r>
      <w:r w:rsidRPr="00AE1EAA">
        <w:t xml:space="preserve"> the international conventions concluded under the auspices of the United Nations and the specialised agencies promoting equality of rights of men and women,</w:t>
      </w:r>
    </w:p>
    <w:p w14:paraId="09E7300F" w14:textId="77777777" w:rsidR="00647E83" w:rsidRPr="00AE1EAA" w:rsidRDefault="00647E83" w:rsidP="00647E83">
      <w:pPr>
        <w:spacing w:before="240"/>
        <w:ind w:firstLine="426"/>
        <w:jc w:val="both"/>
      </w:pPr>
      <w:r w:rsidRPr="00AE1EAA">
        <w:rPr>
          <w:i/>
        </w:rPr>
        <w:t>Noting</w:t>
      </w:r>
      <w:r w:rsidRPr="00AE1EAA">
        <w:t xml:space="preserve"> also the resolutions, declarations and recommendations adopted by the United Nations and the specialised agencies promoting equality of rights of men and women,</w:t>
      </w:r>
    </w:p>
    <w:p w14:paraId="052B5DD5" w14:textId="77777777" w:rsidR="00647E83" w:rsidRPr="00AE1EAA" w:rsidRDefault="00647E83" w:rsidP="00647E83">
      <w:pPr>
        <w:spacing w:before="240"/>
        <w:ind w:firstLine="426"/>
        <w:jc w:val="both"/>
      </w:pPr>
      <w:r w:rsidRPr="00AE1EAA">
        <w:rPr>
          <w:i/>
        </w:rPr>
        <w:t>Concerned</w:t>
      </w:r>
      <w:r w:rsidRPr="00AE1EAA">
        <w:t>, however, that despite these various instruments extensive discrimination against women continues to exist,</w:t>
      </w:r>
    </w:p>
    <w:p w14:paraId="6BBB7890" w14:textId="77777777" w:rsidR="00647E83" w:rsidRPr="00AE1EAA" w:rsidRDefault="00647E83" w:rsidP="00647E83">
      <w:pPr>
        <w:spacing w:before="240"/>
        <w:ind w:firstLine="426"/>
        <w:jc w:val="both"/>
      </w:pPr>
      <w:r w:rsidRPr="00AE1EAA">
        <w:rPr>
          <w:i/>
        </w:rPr>
        <w:t>Recalling</w:t>
      </w:r>
      <w:r w:rsidRPr="00AE1EAA">
        <w:t xml:space="preserve">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14:paraId="120D1165" w14:textId="77777777" w:rsidR="00647E83" w:rsidRPr="00AE1EAA" w:rsidRDefault="00647E83" w:rsidP="00647E83">
      <w:pPr>
        <w:spacing w:before="240"/>
        <w:ind w:firstLine="426"/>
        <w:jc w:val="both"/>
      </w:pPr>
      <w:r w:rsidRPr="00AE1EAA">
        <w:rPr>
          <w:i/>
        </w:rPr>
        <w:t>Concerned</w:t>
      </w:r>
      <w:r w:rsidRPr="00AE1EAA">
        <w:t xml:space="preserve"> that in situations of poverty women have the least access to food, health, education, training and opportunities for employment and other needs,</w:t>
      </w:r>
    </w:p>
    <w:p w14:paraId="1A610485" w14:textId="77777777" w:rsidR="00647E83" w:rsidRPr="00AE1EAA" w:rsidRDefault="00647E83" w:rsidP="00647E83">
      <w:pPr>
        <w:spacing w:before="240"/>
        <w:ind w:firstLine="426"/>
        <w:jc w:val="both"/>
      </w:pPr>
      <w:r w:rsidRPr="00AE1EAA">
        <w:rPr>
          <w:i/>
        </w:rPr>
        <w:t>Convinced</w:t>
      </w:r>
      <w:r w:rsidRPr="00AE1EAA">
        <w:t xml:space="preserve"> that the establishment of the new international economic order based on equity and justice will contribute significantly towards the promotion of equality between men and women,</w:t>
      </w:r>
    </w:p>
    <w:p w14:paraId="16F717F8" w14:textId="3010EA35" w:rsidR="00647E83" w:rsidRPr="00AE1EAA" w:rsidRDefault="00647E83" w:rsidP="00647E83">
      <w:pPr>
        <w:spacing w:before="240"/>
        <w:ind w:firstLine="426"/>
        <w:jc w:val="both"/>
      </w:pPr>
      <w:r w:rsidRPr="00AE1EAA">
        <w:rPr>
          <w:i/>
        </w:rPr>
        <w:t>Emphasizing</w:t>
      </w:r>
      <w:r w:rsidRPr="00AE1EAA">
        <w:t xml:space="preserve"> that the eradication of apartheid, of all forms of racism, racial discrimination, colonialism, neo</w:t>
      </w:r>
      <w:r w:rsidR="00A17DC5">
        <w:noBreakHyphen/>
      </w:r>
      <w:r w:rsidRPr="00AE1EAA">
        <w:t>colonialism, aggression, foreign occupation and domination and interference in the internal affairs of States is essential to the full enjoyment of the rights of men and women,</w:t>
      </w:r>
    </w:p>
    <w:p w14:paraId="205F3AAB" w14:textId="5CAAA4B8" w:rsidR="00647E83" w:rsidRPr="00AE1EAA" w:rsidRDefault="00647E83" w:rsidP="00647E83">
      <w:pPr>
        <w:spacing w:before="240"/>
        <w:ind w:firstLine="426"/>
        <w:jc w:val="both"/>
      </w:pPr>
      <w:r w:rsidRPr="00AE1EAA">
        <w:rPr>
          <w:i/>
        </w:rPr>
        <w:t>Affirming</w:t>
      </w:r>
      <w:r w:rsidRPr="00AE1EAA">
        <w:t xml:space="preserve"> that the strengthening of international peace and security, relaxation of international tension, mutual co</w:t>
      </w:r>
      <w:r w:rsidR="00A17DC5">
        <w:noBreakHyphen/>
      </w:r>
      <w:r w:rsidRPr="00AE1EAA">
        <w:t>operation among all States irrespective of their social and economic systems, general and complete disarmament, and in particular nuclear disarmament under strict and effective international control, the affirmation of the principles of justice, equality and mutual benefit in relations among countries and the realisation of the right of peoples under alien and colonial domination and foreign occupation to self</w:t>
      </w:r>
      <w:r w:rsidR="00A17DC5">
        <w:noBreakHyphen/>
      </w:r>
      <w:r w:rsidRPr="00AE1EAA">
        <w:t>determination and independence, as well as respect for national sovereignty and territorial integrity, will promote social progress and development and as a consequence will contribute to the attainment of full equality between men and women,</w:t>
      </w:r>
    </w:p>
    <w:p w14:paraId="005A8718" w14:textId="77777777" w:rsidR="00647E83" w:rsidRPr="00AE1EAA" w:rsidRDefault="00647E83" w:rsidP="00647E83">
      <w:pPr>
        <w:spacing w:before="240"/>
        <w:ind w:firstLine="426"/>
        <w:jc w:val="both"/>
      </w:pPr>
      <w:r w:rsidRPr="00AE1EAA">
        <w:rPr>
          <w:i/>
        </w:rPr>
        <w:t>Convinced</w:t>
      </w:r>
      <w:r w:rsidRPr="00AE1EAA">
        <w:t xml:space="preserve"> that the full and complete development of a country, the welfare of the world and the cause of peace require the maximum participation of women on equal terms with men in all fields,</w:t>
      </w:r>
    </w:p>
    <w:p w14:paraId="2BFD5672" w14:textId="77777777" w:rsidR="00647E83" w:rsidRPr="00AE1EAA" w:rsidRDefault="00647E83" w:rsidP="00647E83">
      <w:pPr>
        <w:spacing w:before="240"/>
        <w:ind w:firstLine="426"/>
        <w:jc w:val="both"/>
      </w:pPr>
      <w:r w:rsidRPr="00AE1EAA">
        <w:rPr>
          <w:i/>
        </w:rPr>
        <w:t>Bearing in mind</w:t>
      </w:r>
      <w:r w:rsidRPr="00AE1EAA">
        <w:t xml:space="preserve"> the great contribution of women to the welfare of the family and to the development of society, so far not fully recognised,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w:t>
      </w:r>
    </w:p>
    <w:p w14:paraId="30EA2C22" w14:textId="77777777" w:rsidR="00647E83" w:rsidRPr="00AE1EAA" w:rsidRDefault="00647E83" w:rsidP="00647E83">
      <w:pPr>
        <w:spacing w:before="240"/>
        <w:ind w:firstLine="426"/>
        <w:jc w:val="both"/>
      </w:pPr>
      <w:r w:rsidRPr="00AE1EAA">
        <w:rPr>
          <w:i/>
        </w:rPr>
        <w:t>Aware</w:t>
      </w:r>
      <w:r w:rsidRPr="00AE1EAA">
        <w:t xml:space="preserve"> that a change in the traditional role of men as well as the role of women in society and in the family is needed to achieve full equality between men and women,</w:t>
      </w:r>
    </w:p>
    <w:p w14:paraId="22ABD89D" w14:textId="77777777" w:rsidR="00647E83" w:rsidRPr="00AE1EAA" w:rsidRDefault="00647E83" w:rsidP="00647E83">
      <w:pPr>
        <w:spacing w:before="240"/>
        <w:ind w:firstLine="426"/>
        <w:jc w:val="both"/>
      </w:pPr>
      <w:r w:rsidRPr="00AE1EAA">
        <w:rPr>
          <w:i/>
        </w:rPr>
        <w:t>Determined</w:t>
      </w:r>
      <w:r w:rsidRPr="00AE1EAA">
        <w:t xml:space="preserve"> to implement the principles set forth in the Declaration on the Elimination of Discrimination against Women and, for that purpose, to adopt the measures required for the elimination of such discrimination in all its forms and manifestations,</w:t>
      </w:r>
    </w:p>
    <w:p w14:paraId="35A1C4B8" w14:textId="77777777" w:rsidR="00647E83" w:rsidRPr="00AE1EAA" w:rsidRDefault="00647E83" w:rsidP="00647E83">
      <w:pPr>
        <w:spacing w:before="240"/>
        <w:ind w:firstLine="426"/>
        <w:jc w:val="both"/>
      </w:pPr>
      <w:r w:rsidRPr="00AE1EAA">
        <w:rPr>
          <w:i/>
        </w:rPr>
        <w:t>Have agreed</w:t>
      </w:r>
      <w:r w:rsidRPr="00AE1EAA">
        <w:t xml:space="preserve"> on the following:</w:t>
      </w:r>
    </w:p>
    <w:p w14:paraId="1A049DD7" w14:textId="77777777" w:rsidR="00647E83" w:rsidRPr="00AE1EAA" w:rsidRDefault="00647E83" w:rsidP="00647E83">
      <w:pPr>
        <w:spacing w:before="240"/>
        <w:jc w:val="center"/>
      </w:pPr>
      <w:r w:rsidRPr="00AE1EAA">
        <w:t>PART 1</w:t>
      </w:r>
    </w:p>
    <w:p w14:paraId="3E27F029" w14:textId="77777777" w:rsidR="00647E83" w:rsidRPr="00AE1EAA" w:rsidRDefault="00647E83" w:rsidP="00647E83">
      <w:pPr>
        <w:spacing w:before="240"/>
        <w:jc w:val="center"/>
      </w:pPr>
      <w:r w:rsidRPr="00AE1EAA">
        <w:t>Article 1</w:t>
      </w:r>
    </w:p>
    <w:p w14:paraId="1D35316F" w14:textId="77777777" w:rsidR="00647E83" w:rsidRPr="00AE1EAA" w:rsidRDefault="00647E83" w:rsidP="00647E83">
      <w:pPr>
        <w:spacing w:before="240"/>
        <w:ind w:firstLine="426"/>
        <w:jc w:val="both"/>
      </w:pPr>
      <w:r w:rsidRPr="00AE1EAA">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1CB62F51" w14:textId="77777777" w:rsidR="00647E83" w:rsidRPr="00AE1EAA" w:rsidRDefault="00647E83" w:rsidP="00647E83">
      <w:pPr>
        <w:spacing w:before="240"/>
        <w:jc w:val="center"/>
      </w:pPr>
      <w:r w:rsidRPr="00AE1EAA">
        <w:t>Article 2</w:t>
      </w:r>
    </w:p>
    <w:p w14:paraId="1441EE8D" w14:textId="77777777" w:rsidR="00647E83" w:rsidRPr="00AE1EAA" w:rsidRDefault="00647E83" w:rsidP="00647E83">
      <w:pPr>
        <w:spacing w:before="240"/>
        <w:ind w:firstLine="426"/>
        <w:jc w:val="both"/>
      </w:pPr>
      <w:r w:rsidRPr="00AE1EAA">
        <w:t>States Parties condemn discrimination against women in all its forms, agree to pursue by all appropriate means and without delay a policy of eliminating discrimination against women and, to this end, undertake:</w:t>
      </w:r>
    </w:p>
    <w:p w14:paraId="40694C92" w14:textId="77777777" w:rsidR="00647E83" w:rsidRPr="00AE1EAA" w:rsidRDefault="00647E83" w:rsidP="00647E83">
      <w:pPr>
        <w:tabs>
          <w:tab w:val="right" w:pos="567"/>
        </w:tabs>
        <w:spacing w:before="120"/>
        <w:ind w:left="851" w:hanging="851"/>
        <w:jc w:val="both"/>
      </w:pPr>
      <w:r w:rsidRPr="00AE1EAA">
        <w:tab/>
        <w:t>(a)</w:t>
      </w:r>
      <w:r w:rsidRPr="00AE1EAA">
        <w:tab/>
        <w:t>To embody the principle of the equality of men and women in their national constitutions or other appropriate legislation if not yet incorporated therein and to ensure, through law and other appropriate means, the practical realisation of this principle;</w:t>
      </w:r>
    </w:p>
    <w:p w14:paraId="22AB6378" w14:textId="77777777" w:rsidR="00647E83" w:rsidRPr="00AE1EAA" w:rsidRDefault="00647E83" w:rsidP="00647E83">
      <w:pPr>
        <w:tabs>
          <w:tab w:val="right" w:pos="567"/>
        </w:tabs>
        <w:spacing w:before="120"/>
        <w:ind w:left="851" w:hanging="851"/>
        <w:jc w:val="both"/>
      </w:pPr>
      <w:r w:rsidRPr="00AE1EAA">
        <w:tab/>
        <w:t>(b)</w:t>
      </w:r>
      <w:r w:rsidRPr="00AE1EAA">
        <w:tab/>
        <w:t>To adopt appropriate legislative and other measures, including sanctions where appropriate, prohibiting all discrimination against women;</w:t>
      </w:r>
    </w:p>
    <w:p w14:paraId="2413B1AF" w14:textId="77777777" w:rsidR="00647E83" w:rsidRPr="00AE1EAA" w:rsidRDefault="00647E83" w:rsidP="00647E83">
      <w:pPr>
        <w:tabs>
          <w:tab w:val="right" w:pos="567"/>
        </w:tabs>
        <w:spacing w:before="120"/>
        <w:ind w:left="851" w:hanging="851"/>
        <w:jc w:val="both"/>
      </w:pPr>
      <w:r w:rsidRPr="00AE1EAA">
        <w:tab/>
        <w:t>(c)</w:t>
      </w:r>
      <w:r w:rsidRPr="00AE1EAA">
        <w:tab/>
        <w:t>To establish legal protection of the rights of women on an equal basis with men and to ensure through competent national tribunals and other public institutions the effective protection of women against any act of discrimination;</w:t>
      </w:r>
    </w:p>
    <w:p w14:paraId="22945E2B" w14:textId="77777777" w:rsidR="00647E83" w:rsidRPr="00AE1EAA" w:rsidRDefault="00647E83" w:rsidP="00647E83">
      <w:pPr>
        <w:tabs>
          <w:tab w:val="right" w:pos="567"/>
        </w:tabs>
        <w:spacing w:before="120"/>
        <w:ind w:left="851" w:hanging="851"/>
        <w:jc w:val="both"/>
      </w:pPr>
      <w:r w:rsidRPr="00AE1EAA">
        <w:tab/>
        <w:t>(d)</w:t>
      </w:r>
      <w:r w:rsidRPr="00AE1EAA">
        <w:tab/>
        <w:t>To refrain from engaging in any act or practice of discrimination against women and to ensure that public authorities and institutions shall act in conformity with this obligation;</w:t>
      </w:r>
    </w:p>
    <w:p w14:paraId="30ED5810" w14:textId="77777777" w:rsidR="00647E83" w:rsidRPr="00AE1EAA" w:rsidRDefault="00647E83" w:rsidP="00647E83">
      <w:pPr>
        <w:tabs>
          <w:tab w:val="right" w:pos="567"/>
        </w:tabs>
        <w:spacing w:before="120"/>
        <w:ind w:left="851" w:hanging="851"/>
        <w:jc w:val="both"/>
      </w:pPr>
      <w:r w:rsidRPr="00AE1EAA">
        <w:tab/>
        <w:t>(e)</w:t>
      </w:r>
      <w:r w:rsidRPr="00AE1EAA">
        <w:tab/>
        <w:t>To take all appropriate measures to eliminate discrimination against women by any person, organisation or enterprise;</w:t>
      </w:r>
    </w:p>
    <w:p w14:paraId="1C581962" w14:textId="77777777" w:rsidR="00647E83" w:rsidRPr="00AE1EAA" w:rsidRDefault="00647E83" w:rsidP="00647E83">
      <w:pPr>
        <w:tabs>
          <w:tab w:val="right" w:pos="567"/>
        </w:tabs>
        <w:spacing w:before="120"/>
        <w:ind w:left="851" w:hanging="851"/>
        <w:jc w:val="both"/>
      </w:pPr>
      <w:r w:rsidRPr="00AE1EAA">
        <w:tab/>
        <w:t>(f)</w:t>
      </w:r>
      <w:r w:rsidRPr="00AE1EAA">
        <w:tab/>
        <w:t>To take all appropriate measures, including legislation, to modify or abolish existing laws, regulations, customs and practices which constitute discrimination against women;</w:t>
      </w:r>
    </w:p>
    <w:p w14:paraId="7AD28796" w14:textId="77777777" w:rsidR="00647E83" w:rsidRPr="00AE1EAA" w:rsidRDefault="00647E83" w:rsidP="00647E83">
      <w:pPr>
        <w:tabs>
          <w:tab w:val="right" w:pos="567"/>
        </w:tabs>
        <w:spacing w:before="120"/>
        <w:ind w:left="851" w:hanging="851"/>
        <w:jc w:val="both"/>
      </w:pPr>
      <w:r w:rsidRPr="00AE1EAA">
        <w:tab/>
        <w:t>(g)</w:t>
      </w:r>
      <w:r w:rsidRPr="00AE1EAA">
        <w:tab/>
        <w:t>To repeal all national penal provisions which constitute discrimination against women.</w:t>
      </w:r>
    </w:p>
    <w:p w14:paraId="79A86E2A" w14:textId="77777777" w:rsidR="00647E83" w:rsidRPr="00AE1EAA" w:rsidRDefault="00647E83" w:rsidP="00647E83">
      <w:pPr>
        <w:spacing w:before="240"/>
        <w:jc w:val="center"/>
      </w:pPr>
      <w:r w:rsidRPr="00AE1EAA">
        <w:t>Article 3</w:t>
      </w:r>
    </w:p>
    <w:p w14:paraId="4D973805" w14:textId="77777777" w:rsidR="00647E83" w:rsidRPr="00AE1EAA" w:rsidRDefault="00647E83" w:rsidP="00647E83">
      <w:pPr>
        <w:spacing w:before="240"/>
        <w:ind w:firstLine="426"/>
        <w:jc w:val="both"/>
      </w:pPr>
      <w:r w:rsidRPr="00AE1EAA">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3D4CEDE9" w14:textId="77777777" w:rsidR="00647E83" w:rsidRPr="00AE1EAA" w:rsidRDefault="00647E83" w:rsidP="00647E83">
      <w:pPr>
        <w:spacing w:before="240"/>
        <w:jc w:val="center"/>
      </w:pPr>
      <w:r w:rsidRPr="00AE1EAA">
        <w:t>Article 4</w:t>
      </w:r>
    </w:p>
    <w:p w14:paraId="4B4FD22B" w14:textId="77777777" w:rsidR="00647E83" w:rsidRPr="00AE1EAA" w:rsidRDefault="00647E83" w:rsidP="00647E83">
      <w:pPr>
        <w:tabs>
          <w:tab w:val="left" w:pos="851"/>
        </w:tabs>
        <w:spacing w:before="240"/>
        <w:ind w:firstLine="426"/>
        <w:jc w:val="both"/>
      </w:pPr>
      <w:r w:rsidRPr="00AE1EAA">
        <w:t>1.</w:t>
      </w:r>
      <w:r w:rsidRPr="00AE1EAA">
        <w:tab/>
        <w:t>Adoption by States Parties of temporary special measures aimed at accelerating</w:t>
      </w:r>
      <w:r w:rsidR="005C0C26" w:rsidRPr="00AE1EAA">
        <w:t> </w:t>
      </w:r>
      <w:r w:rsidRPr="00AE1EAA">
        <w:rPr>
          <w:i/>
        </w:rPr>
        <w:t>de</w:t>
      </w:r>
      <w:r w:rsidR="005C0C26" w:rsidRPr="00AE1EAA">
        <w:rPr>
          <w:i/>
        </w:rPr>
        <w:t> </w:t>
      </w:r>
      <w:r w:rsidRPr="00AE1EAA">
        <w:rPr>
          <w:i/>
        </w:rPr>
        <w:t>facto</w:t>
      </w:r>
      <w:r w:rsidR="005C0C26" w:rsidRPr="00AE1EAA">
        <w:t> </w:t>
      </w:r>
      <w:r w:rsidRPr="00AE1EAA">
        <w:t>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w:t>
      </w:r>
    </w:p>
    <w:p w14:paraId="503EA33F" w14:textId="77777777" w:rsidR="00647E83" w:rsidRPr="00AE1EAA" w:rsidRDefault="00647E83" w:rsidP="00647E83">
      <w:pPr>
        <w:tabs>
          <w:tab w:val="left" w:pos="851"/>
        </w:tabs>
        <w:spacing w:before="240"/>
        <w:ind w:firstLine="426"/>
        <w:jc w:val="both"/>
      </w:pPr>
      <w:r w:rsidRPr="00AE1EAA">
        <w:t>2.</w:t>
      </w:r>
      <w:r w:rsidRPr="00AE1EAA">
        <w:tab/>
        <w:t>Adoption by States Parties of special measures, including those measures contained in the present Convention, aimed at protecting maternity shall not be considered discriminatory.</w:t>
      </w:r>
    </w:p>
    <w:p w14:paraId="0E0989BF" w14:textId="77777777" w:rsidR="00647E83" w:rsidRPr="00AE1EAA" w:rsidRDefault="00647E83" w:rsidP="00647E83">
      <w:pPr>
        <w:keepNext/>
        <w:keepLines/>
        <w:spacing w:before="240"/>
        <w:jc w:val="center"/>
      </w:pPr>
      <w:r w:rsidRPr="00AE1EAA">
        <w:t>Article 5</w:t>
      </w:r>
    </w:p>
    <w:p w14:paraId="1EF62068" w14:textId="77777777" w:rsidR="00647E83" w:rsidRPr="00AE1EAA" w:rsidRDefault="00647E83" w:rsidP="00647E83">
      <w:pPr>
        <w:keepNext/>
        <w:keepLines/>
        <w:spacing w:before="240"/>
        <w:ind w:firstLine="426"/>
        <w:jc w:val="both"/>
      </w:pPr>
      <w:r w:rsidRPr="00AE1EAA">
        <w:t>States Parties shall take all appropriate measures:</w:t>
      </w:r>
    </w:p>
    <w:p w14:paraId="6345FC36" w14:textId="77777777" w:rsidR="00647E83" w:rsidRPr="00AE1EAA" w:rsidRDefault="00647E83" w:rsidP="00647E83">
      <w:pPr>
        <w:tabs>
          <w:tab w:val="right" w:pos="567"/>
        </w:tabs>
        <w:spacing w:before="120"/>
        <w:ind w:left="851" w:hanging="851"/>
        <w:jc w:val="both"/>
      </w:pPr>
      <w:r w:rsidRPr="00AE1EAA">
        <w:tab/>
        <w:t>(a)</w:t>
      </w:r>
      <w:r w:rsidRPr="00AE1EAA">
        <w:tab/>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0EE999EF" w14:textId="77777777" w:rsidR="00647E83" w:rsidRPr="00AE1EAA" w:rsidRDefault="00647E83" w:rsidP="00647E83">
      <w:pPr>
        <w:tabs>
          <w:tab w:val="right" w:pos="567"/>
        </w:tabs>
        <w:spacing w:before="120"/>
        <w:ind w:left="851" w:hanging="851"/>
        <w:jc w:val="both"/>
      </w:pPr>
      <w:r w:rsidRPr="00AE1EAA">
        <w:tab/>
        <w:t>(b)</w:t>
      </w:r>
      <w:r w:rsidRPr="00AE1EAA">
        <w:tab/>
        <w:t>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w:t>
      </w:r>
    </w:p>
    <w:p w14:paraId="32C31208" w14:textId="77777777" w:rsidR="00647E83" w:rsidRPr="00AE1EAA" w:rsidRDefault="00647E83" w:rsidP="00647E83">
      <w:pPr>
        <w:spacing w:before="240"/>
        <w:jc w:val="center"/>
      </w:pPr>
      <w:r w:rsidRPr="00AE1EAA">
        <w:t>Article 6</w:t>
      </w:r>
    </w:p>
    <w:p w14:paraId="00979D31" w14:textId="77777777" w:rsidR="00647E83" w:rsidRPr="00AE1EAA" w:rsidRDefault="00647E83" w:rsidP="00647E83">
      <w:pPr>
        <w:spacing w:before="240"/>
        <w:ind w:firstLine="426"/>
        <w:jc w:val="both"/>
      </w:pPr>
      <w:r w:rsidRPr="00AE1EAA">
        <w:t>States Parties shall take all appropriate measures, including legislation, to suppress all forms of traffic in women and exploitation of prostitution of women.</w:t>
      </w:r>
    </w:p>
    <w:p w14:paraId="537623F0" w14:textId="77777777" w:rsidR="00647E83" w:rsidRPr="00AE1EAA" w:rsidRDefault="00203BA6" w:rsidP="00647E83">
      <w:pPr>
        <w:spacing w:before="240"/>
        <w:jc w:val="center"/>
      </w:pPr>
      <w:r w:rsidRPr="00AE1EAA">
        <w:t>PART I</w:t>
      </w:r>
      <w:r w:rsidR="00647E83" w:rsidRPr="00AE1EAA">
        <w:t>I</w:t>
      </w:r>
    </w:p>
    <w:p w14:paraId="764D7E6F" w14:textId="77777777" w:rsidR="00647E83" w:rsidRPr="00AE1EAA" w:rsidRDefault="00647E83" w:rsidP="00647E83">
      <w:pPr>
        <w:spacing w:before="240"/>
        <w:jc w:val="center"/>
      </w:pPr>
      <w:r w:rsidRPr="00AE1EAA">
        <w:t>Article 7</w:t>
      </w:r>
    </w:p>
    <w:p w14:paraId="15F8623C" w14:textId="77777777" w:rsidR="00647E83" w:rsidRPr="00AE1EAA" w:rsidRDefault="00647E83" w:rsidP="00647E83">
      <w:pPr>
        <w:spacing w:before="240"/>
        <w:ind w:firstLine="426"/>
        <w:jc w:val="both"/>
      </w:pPr>
      <w:r w:rsidRPr="00AE1EAA">
        <w:t>States Parties shall take all appropriate measures to eliminate discrimination against women in the political and public life of the country and, in particular, shall ensure to women, on equal terms with men, the right:</w:t>
      </w:r>
    </w:p>
    <w:p w14:paraId="74DD5FA6" w14:textId="77777777" w:rsidR="00647E83" w:rsidRPr="00AE1EAA" w:rsidRDefault="00647E83" w:rsidP="00647E83">
      <w:pPr>
        <w:tabs>
          <w:tab w:val="right" w:pos="567"/>
        </w:tabs>
        <w:spacing w:before="120"/>
        <w:ind w:left="851" w:hanging="851"/>
        <w:jc w:val="both"/>
      </w:pPr>
      <w:r w:rsidRPr="00AE1EAA">
        <w:tab/>
        <w:t>(a)</w:t>
      </w:r>
      <w:r w:rsidRPr="00AE1EAA">
        <w:tab/>
        <w:t>To vote in all elections and public referenda and to be eligible for election to all publicly elected bodies;</w:t>
      </w:r>
    </w:p>
    <w:p w14:paraId="6BAB6AEC" w14:textId="77777777" w:rsidR="00647E83" w:rsidRPr="00AE1EAA" w:rsidRDefault="00647E83" w:rsidP="00647E83">
      <w:pPr>
        <w:tabs>
          <w:tab w:val="right" w:pos="567"/>
        </w:tabs>
        <w:spacing w:before="120"/>
        <w:ind w:left="851" w:hanging="851"/>
        <w:jc w:val="both"/>
      </w:pPr>
      <w:r w:rsidRPr="00AE1EAA">
        <w:tab/>
        <w:t>(b)</w:t>
      </w:r>
      <w:r w:rsidRPr="00AE1EAA">
        <w:tab/>
        <w:t>To participate in the formulation of government policy and the implementation thereof and to hold public office and perform all public functions at all levels of government;</w:t>
      </w:r>
    </w:p>
    <w:p w14:paraId="2A31D73F" w14:textId="115A71D8" w:rsidR="00647E83" w:rsidRPr="00AE1EAA" w:rsidRDefault="00647E83" w:rsidP="00647E83">
      <w:pPr>
        <w:tabs>
          <w:tab w:val="right" w:pos="567"/>
        </w:tabs>
        <w:spacing w:before="120"/>
        <w:ind w:left="851" w:hanging="851"/>
        <w:jc w:val="both"/>
      </w:pPr>
      <w:r w:rsidRPr="00AE1EAA">
        <w:tab/>
        <w:t>(c)</w:t>
      </w:r>
      <w:r w:rsidRPr="00AE1EAA">
        <w:tab/>
        <w:t>To participate in non</w:t>
      </w:r>
      <w:r w:rsidR="00A17DC5">
        <w:noBreakHyphen/>
      </w:r>
      <w:r w:rsidRPr="00AE1EAA">
        <w:t>governmental organisations and associations concerned with the public and political life of the country.</w:t>
      </w:r>
    </w:p>
    <w:p w14:paraId="551B5AEF" w14:textId="77777777" w:rsidR="00647E83" w:rsidRPr="00AE1EAA" w:rsidRDefault="00647E83" w:rsidP="00647E83">
      <w:pPr>
        <w:keepNext/>
        <w:spacing w:before="240"/>
        <w:jc w:val="center"/>
      </w:pPr>
      <w:r w:rsidRPr="00AE1EAA">
        <w:t>Article 8</w:t>
      </w:r>
    </w:p>
    <w:p w14:paraId="157C74DE" w14:textId="77777777" w:rsidR="00647E83" w:rsidRPr="00AE1EAA" w:rsidRDefault="00647E83" w:rsidP="00647E83">
      <w:pPr>
        <w:spacing w:before="240"/>
        <w:ind w:firstLine="426"/>
        <w:jc w:val="both"/>
      </w:pPr>
      <w:r w:rsidRPr="00AE1EAA">
        <w:t>States Parties shall take all appropriate measures to ensure to women, on equal terms with men and without any discrimination, the opportunity to represent their Governments at the international level and to participate in the work of international organisations.</w:t>
      </w:r>
    </w:p>
    <w:p w14:paraId="629C2DA8" w14:textId="77777777" w:rsidR="00647E83" w:rsidRPr="00AE1EAA" w:rsidRDefault="00647E83" w:rsidP="00647E83">
      <w:pPr>
        <w:keepNext/>
        <w:spacing w:before="240"/>
        <w:jc w:val="center"/>
      </w:pPr>
      <w:r w:rsidRPr="00AE1EAA">
        <w:t>Article 9</w:t>
      </w:r>
    </w:p>
    <w:p w14:paraId="1C906B09" w14:textId="77777777" w:rsidR="00647E83" w:rsidRPr="00AE1EAA" w:rsidRDefault="00647E83" w:rsidP="00647E83">
      <w:pPr>
        <w:tabs>
          <w:tab w:val="left" w:pos="851"/>
        </w:tabs>
        <w:spacing w:before="240"/>
        <w:ind w:firstLine="426"/>
        <w:jc w:val="both"/>
      </w:pPr>
      <w:r w:rsidRPr="00AE1EAA">
        <w:t>1.</w:t>
      </w:r>
      <w:r w:rsidRPr="00AE1EAA">
        <w:tab/>
        <w:t>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w:t>
      </w:r>
    </w:p>
    <w:p w14:paraId="6B670C69" w14:textId="77777777" w:rsidR="00647E83" w:rsidRPr="00AE1EAA" w:rsidRDefault="00647E83" w:rsidP="00647E83">
      <w:pPr>
        <w:tabs>
          <w:tab w:val="left" w:pos="851"/>
        </w:tabs>
        <w:spacing w:before="240"/>
        <w:ind w:firstLine="426"/>
        <w:jc w:val="both"/>
      </w:pPr>
      <w:r w:rsidRPr="00AE1EAA">
        <w:t>2.</w:t>
      </w:r>
      <w:r w:rsidRPr="00AE1EAA">
        <w:tab/>
        <w:t>States Parties shall grant women equal rights with men with respect to the nationality of their children.</w:t>
      </w:r>
    </w:p>
    <w:p w14:paraId="6B5417AC" w14:textId="77777777" w:rsidR="00647E83" w:rsidRPr="00AE1EAA" w:rsidRDefault="00203BA6" w:rsidP="00647E83">
      <w:pPr>
        <w:spacing w:before="240"/>
        <w:jc w:val="center"/>
      </w:pPr>
      <w:r w:rsidRPr="00AE1EAA">
        <w:t>PART I</w:t>
      </w:r>
      <w:r w:rsidR="00647E83" w:rsidRPr="00AE1EAA">
        <w:t>II</w:t>
      </w:r>
    </w:p>
    <w:p w14:paraId="141D0152" w14:textId="77777777" w:rsidR="00647E83" w:rsidRPr="00AE1EAA" w:rsidRDefault="00647E83" w:rsidP="00647E83">
      <w:pPr>
        <w:spacing w:before="240"/>
        <w:jc w:val="center"/>
      </w:pPr>
      <w:r w:rsidRPr="00AE1EAA">
        <w:t>Article 10</w:t>
      </w:r>
    </w:p>
    <w:p w14:paraId="37C8668E" w14:textId="77777777" w:rsidR="00647E83" w:rsidRPr="00AE1EAA" w:rsidRDefault="00647E83" w:rsidP="00647E83">
      <w:pPr>
        <w:spacing w:before="240"/>
        <w:ind w:firstLine="426"/>
        <w:jc w:val="both"/>
      </w:pPr>
      <w:r w:rsidRPr="00AE1EAA">
        <w:t>States Parties shall take all appropriate measures to eliminate discrimination against women in order to ensure to them equal rights with men in the field of education and in particular to ensure, on a basis of equality of men and women:</w:t>
      </w:r>
    </w:p>
    <w:p w14:paraId="1E131F2B" w14:textId="6234FCAD" w:rsidR="00647E83" w:rsidRPr="00AE1EAA" w:rsidRDefault="00647E83" w:rsidP="00647E83">
      <w:pPr>
        <w:tabs>
          <w:tab w:val="right" w:pos="567"/>
        </w:tabs>
        <w:spacing w:before="120"/>
        <w:ind w:left="851" w:hanging="851"/>
        <w:jc w:val="both"/>
      </w:pPr>
      <w:r w:rsidRPr="00AE1EAA">
        <w:tab/>
        <w:t>(a)</w:t>
      </w:r>
      <w:r w:rsidRPr="00AE1EAA">
        <w:tab/>
        <w:t>The same conditions for career and vocational guidance, for access to studies and for the achievement of diplomas in educational establishments of all categories in rural as well as in urban areas; this equality shall be ensured in pre</w:t>
      </w:r>
      <w:r w:rsidR="00A17DC5">
        <w:noBreakHyphen/>
      </w:r>
      <w:r w:rsidRPr="00AE1EAA">
        <w:t>school, general, technical, professional and higher technical education, as well as in all types of vocational training;</w:t>
      </w:r>
    </w:p>
    <w:p w14:paraId="5E9F7655" w14:textId="77777777" w:rsidR="00647E83" w:rsidRPr="00AE1EAA" w:rsidRDefault="00647E83" w:rsidP="00647E83">
      <w:pPr>
        <w:tabs>
          <w:tab w:val="right" w:pos="567"/>
        </w:tabs>
        <w:spacing w:before="120"/>
        <w:ind w:left="851" w:hanging="851"/>
        <w:jc w:val="both"/>
      </w:pPr>
      <w:r w:rsidRPr="00AE1EAA">
        <w:tab/>
        <w:t>(b)</w:t>
      </w:r>
      <w:r w:rsidRPr="00AE1EAA">
        <w:tab/>
        <w:t>Access to the same curricula, the same examinations, teaching staff with qualifications of the same standard and school premises and equipment of the same quality;</w:t>
      </w:r>
    </w:p>
    <w:p w14:paraId="268B802F" w14:textId="77777777" w:rsidR="00647E83" w:rsidRPr="00AE1EAA" w:rsidRDefault="00647E83" w:rsidP="00647E83">
      <w:pPr>
        <w:tabs>
          <w:tab w:val="right" w:pos="567"/>
        </w:tabs>
        <w:spacing w:before="120"/>
        <w:ind w:left="851" w:hanging="851"/>
        <w:jc w:val="both"/>
      </w:pPr>
      <w:r w:rsidRPr="00AE1EAA">
        <w:tab/>
        <w:t>(c)</w:t>
      </w:r>
      <w:r w:rsidRPr="00AE1EAA">
        <w:tab/>
        <w:t>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adaption of teaching methods;</w:t>
      </w:r>
    </w:p>
    <w:p w14:paraId="50C154BA" w14:textId="77777777" w:rsidR="00647E83" w:rsidRPr="00AE1EAA" w:rsidRDefault="00647E83" w:rsidP="00647E83">
      <w:pPr>
        <w:tabs>
          <w:tab w:val="right" w:pos="567"/>
        </w:tabs>
        <w:spacing w:before="120"/>
        <w:ind w:left="851" w:hanging="851"/>
        <w:jc w:val="both"/>
      </w:pPr>
      <w:r w:rsidRPr="00AE1EAA">
        <w:tab/>
        <w:t>(d)</w:t>
      </w:r>
      <w:r w:rsidRPr="00AE1EAA">
        <w:tab/>
        <w:t>The same opportunities to benefit from scholarships and other study grants;</w:t>
      </w:r>
    </w:p>
    <w:p w14:paraId="23DC529E" w14:textId="77777777" w:rsidR="00647E83" w:rsidRPr="00AE1EAA" w:rsidRDefault="00647E83" w:rsidP="00647E83">
      <w:pPr>
        <w:tabs>
          <w:tab w:val="right" w:pos="567"/>
        </w:tabs>
        <w:spacing w:before="120"/>
        <w:ind w:left="851" w:hanging="851"/>
        <w:jc w:val="both"/>
      </w:pPr>
      <w:r w:rsidRPr="00AE1EAA">
        <w:tab/>
        <w:t>(e)</w:t>
      </w:r>
      <w:r w:rsidRPr="00AE1EAA">
        <w:tab/>
        <w:t>The same opportunities for access to programmes of continuing education, including adult and functional literacy programmes, particularly those aimed at reducing, at the earliest possible time, any gap in education existing between men and women;</w:t>
      </w:r>
    </w:p>
    <w:p w14:paraId="565A3237" w14:textId="7915C6C9" w:rsidR="00647E83" w:rsidRPr="00AE1EAA" w:rsidRDefault="00647E83" w:rsidP="00647E83">
      <w:pPr>
        <w:tabs>
          <w:tab w:val="right" w:pos="567"/>
        </w:tabs>
        <w:spacing w:before="120"/>
        <w:ind w:left="851" w:hanging="851"/>
        <w:jc w:val="both"/>
      </w:pPr>
      <w:r w:rsidRPr="00AE1EAA">
        <w:tab/>
        <w:t>(f)</w:t>
      </w:r>
      <w:r w:rsidRPr="00AE1EAA">
        <w:tab/>
        <w:t>The reduction of female student drop</w:t>
      </w:r>
      <w:r w:rsidR="00A17DC5">
        <w:noBreakHyphen/>
      </w:r>
      <w:r w:rsidRPr="00AE1EAA">
        <w:t>out rates and the organisation of programmes for girls and women who have left school prematurely;</w:t>
      </w:r>
    </w:p>
    <w:p w14:paraId="5D45585F" w14:textId="77777777" w:rsidR="00647E83" w:rsidRPr="00AE1EAA" w:rsidRDefault="00647E83" w:rsidP="00647E83">
      <w:pPr>
        <w:tabs>
          <w:tab w:val="right" w:pos="567"/>
        </w:tabs>
        <w:spacing w:before="120"/>
        <w:ind w:left="851" w:hanging="851"/>
        <w:jc w:val="both"/>
      </w:pPr>
      <w:r w:rsidRPr="00AE1EAA">
        <w:tab/>
        <w:t>(g)</w:t>
      </w:r>
      <w:r w:rsidRPr="00AE1EAA">
        <w:tab/>
        <w:t>The same opportunities to participate actively in sports and physical education;</w:t>
      </w:r>
    </w:p>
    <w:p w14:paraId="485C2009" w14:textId="3DDCC9D5" w:rsidR="00647E83" w:rsidRPr="00AE1EAA" w:rsidRDefault="00647E83" w:rsidP="00647E83">
      <w:pPr>
        <w:tabs>
          <w:tab w:val="right" w:pos="567"/>
        </w:tabs>
        <w:spacing w:before="120"/>
        <w:ind w:left="851" w:hanging="851"/>
        <w:jc w:val="both"/>
      </w:pPr>
      <w:r w:rsidRPr="00AE1EAA">
        <w:tab/>
        <w:t>(h)</w:t>
      </w:r>
      <w:r w:rsidRPr="00AE1EAA">
        <w:tab/>
        <w:t>Access to specific educational information to help to ensure the health and well</w:t>
      </w:r>
      <w:r w:rsidR="00A17DC5">
        <w:noBreakHyphen/>
      </w:r>
      <w:r w:rsidRPr="00AE1EAA">
        <w:t>being of families, including information and advice on family planning.</w:t>
      </w:r>
    </w:p>
    <w:p w14:paraId="1145C5D9" w14:textId="77777777" w:rsidR="00647E83" w:rsidRPr="00AE1EAA" w:rsidRDefault="00647E83" w:rsidP="00647E83">
      <w:pPr>
        <w:spacing w:before="240"/>
        <w:jc w:val="center"/>
      </w:pPr>
      <w:r w:rsidRPr="00AE1EAA">
        <w:t>Article 11</w:t>
      </w:r>
    </w:p>
    <w:p w14:paraId="3CC3E1BC" w14:textId="77777777" w:rsidR="00647E83" w:rsidRPr="00AE1EAA" w:rsidRDefault="00647E83" w:rsidP="00647E83">
      <w:pPr>
        <w:tabs>
          <w:tab w:val="left" w:pos="851"/>
        </w:tabs>
        <w:spacing w:before="240"/>
        <w:ind w:firstLine="426"/>
        <w:jc w:val="both"/>
      </w:pPr>
      <w:r w:rsidRPr="00AE1EAA">
        <w:t>1.</w:t>
      </w:r>
      <w:r w:rsidRPr="00AE1EAA">
        <w:tab/>
        <w:t>States Parties shall take all appropriate measures to eliminate discrimination against women in the field of employment in order to ensure, on a basis of equality of men and women, the same rights, in particular:</w:t>
      </w:r>
    </w:p>
    <w:p w14:paraId="41B7C336" w14:textId="77777777" w:rsidR="00647E83" w:rsidRPr="00AE1EAA" w:rsidRDefault="00647E83" w:rsidP="00647E83">
      <w:pPr>
        <w:tabs>
          <w:tab w:val="right" w:pos="567"/>
        </w:tabs>
        <w:spacing w:before="120"/>
        <w:ind w:left="851" w:hanging="851"/>
        <w:jc w:val="both"/>
      </w:pPr>
      <w:r w:rsidRPr="00AE1EAA">
        <w:tab/>
        <w:t>(a)</w:t>
      </w:r>
      <w:r w:rsidRPr="00AE1EAA">
        <w:tab/>
        <w:t>The right to work as an inalienable right of all human beings;</w:t>
      </w:r>
    </w:p>
    <w:p w14:paraId="41C8C742" w14:textId="77777777" w:rsidR="00647E83" w:rsidRPr="00AE1EAA" w:rsidRDefault="00647E83" w:rsidP="00647E83">
      <w:pPr>
        <w:tabs>
          <w:tab w:val="right" w:pos="567"/>
        </w:tabs>
        <w:spacing w:before="120"/>
        <w:ind w:left="851" w:hanging="851"/>
        <w:jc w:val="both"/>
      </w:pPr>
      <w:r w:rsidRPr="00AE1EAA">
        <w:tab/>
        <w:t>(b)</w:t>
      </w:r>
      <w:r w:rsidRPr="00AE1EAA">
        <w:tab/>
        <w:t>The right to the same employment opportunities, including the application of the same criteria for selection in matters of employment;</w:t>
      </w:r>
    </w:p>
    <w:p w14:paraId="4E91043F" w14:textId="77777777" w:rsidR="00647E83" w:rsidRPr="00AE1EAA" w:rsidRDefault="00647E83" w:rsidP="00647E83">
      <w:pPr>
        <w:tabs>
          <w:tab w:val="right" w:pos="567"/>
        </w:tabs>
        <w:spacing w:before="120"/>
        <w:ind w:left="851" w:hanging="851"/>
        <w:jc w:val="both"/>
      </w:pPr>
      <w:r w:rsidRPr="00AE1EAA">
        <w:tab/>
        <w:t>(c)</w:t>
      </w:r>
      <w:r w:rsidRPr="00AE1EAA">
        <w:tab/>
        <w:t>The right to free choice of profession and employment, the right to promotion, job security and all benefits and conditions of service and the right to receive vocational training and retraining, including apprenticeships, advanced vocational training and recurrent training;</w:t>
      </w:r>
    </w:p>
    <w:p w14:paraId="2C5CB37D" w14:textId="77777777" w:rsidR="00647E83" w:rsidRPr="00AE1EAA" w:rsidRDefault="00647E83" w:rsidP="00647E83">
      <w:pPr>
        <w:tabs>
          <w:tab w:val="right" w:pos="567"/>
        </w:tabs>
        <w:spacing w:before="120"/>
        <w:ind w:left="851" w:hanging="851"/>
        <w:jc w:val="both"/>
      </w:pPr>
      <w:r w:rsidRPr="00AE1EAA">
        <w:tab/>
        <w:t>(d)</w:t>
      </w:r>
      <w:r w:rsidRPr="00AE1EAA">
        <w:tab/>
        <w:t>The right to equal remuneration, including benefits, and to equal treatment in respect of work of equal value, as well as equality of treatment in the evaluation of the quality of work;</w:t>
      </w:r>
    </w:p>
    <w:p w14:paraId="7B5E8AA3" w14:textId="77777777" w:rsidR="00647E83" w:rsidRPr="00AE1EAA" w:rsidRDefault="00647E83" w:rsidP="00647E83">
      <w:pPr>
        <w:tabs>
          <w:tab w:val="right" w:pos="567"/>
        </w:tabs>
        <w:spacing w:before="120"/>
        <w:ind w:left="851" w:hanging="851"/>
        <w:jc w:val="both"/>
      </w:pPr>
      <w:r w:rsidRPr="00AE1EAA">
        <w:tab/>
        <w:t>(e)</w:t>
      </w:r>
      <w:r w:rsidRPr="00AE1EAA">
        <w:tab/>
        <w:t>The right to social security, particularly in cases of retirement, unemployment, sickness, invalidity and old age and other incapacity to work, as well as the right to paid leave;</w:t>
      </w:r>
    </w:p>
    <w:p w14:paraId="74F9934F" w14:textId="77777777" w:rsidR="00647E83" w:rsidRPr="00AE1EAA" w:rsidRDefault="00647E83" w:rsidP="00647E83">
      <w:pPr>
        <w:tabs>
          <w:tab w:val="right" w:pos="567"/>
        </w:tabs>
        <w:spacing w:before="120"/>
        <w:ind w:left="851" w:hanging="851"/>
        <w:jc w:val="both"/>
      </w:pPr>
      <w:r w:rsidRPr="00AE1EAA">
        <w:tab/>
        <w:t>(f)</w:t>
      </w:r>
      <w:r w:rsidRPr="00AE1EAA">
        <w:tab/>
        <w:t>The right to protection of health and to safety in working conditions, including the safeguarding of the function of reproduction.</w:t>
      </w:r>
    </w:p>
    <w:p w14:paraId="259546E5" w14:textId="77777777" w:rsidR="00647E83" w:rsidRPr="00AE1EAA" w:rsidRDefault="00647E83" w:rsidP="00647E83">
      <w:pPr>
        <w:tabs>
          <w:tab w:val="left" w:pos="851"/>
        </w:tabs>
        <w:spacing w:before="240"/>
        <w:ind w:firstLine="426"/>
        <w:jc w:val="both"/>
      </w:pPr>
      <w:r w:rsidRPr="00AE1EAA">
        <w:t>2.</w:t>
      </w:r>
      <w:r w:rsidRPr="00AE1EAA">
        <w:tab/>
        <w:t>In order to prevent discrimination against women on the grounds of marriage or maternity and to ensure their effective right to work, States Parties shall take appropriate measures:</w:t>
      </w:r>
    </w:p>
    <w:p w14:paraId="6ACD8925" w14:textId="77777777" w:rsidR="00647E83" w:rsidRPr="00AE1EAA" w:rsidRDefault="00647E83" w:rsidP="00647E83">
      <w:pPr>
        <w:tabs>
          <w:tab w:val="right" w:pos="567"/>
        </w:tabs>
        <w:spacing w:before="120"/>
        <w:ind w:left="851" w:hanging="851"/>
        <w:jc w:val="both"/>
      </w:pPr>
      <w:r w:rsidRPr="00AE1EAA">
        <w:tab/>
        <w:t>(a)</w:t>
      </w:r>
      <w:r w:rsidRPr="00AE1EAA">
        <w:tab/>
        <w:t>To prohibit, subject to the imposition of sanctions, dismissal on the grounds of pregnancy or of maternity leave and discrimination in dismissals on the basis of marital status;</w:t>
      </w:r>
    </w:p>
    <w:p w14:paraId="6A1334FE" w14:textId="77777777" w:rsidR="00647E83" w:rsidRPr="00AE1EAA" w:rsidRDefault="00647E83" w:rsidP="00647E83">
      <w:pPr>
        <w:tabs>
          <w:tab w:val="right" w:pos="567"/>
        </w:tabs>
        <w:spacing w:before="120"/>
        <w:ind w:left="851" w:hanging="851"/>
        <w:jc w:val="both"/>
      </w:pPr>
      <w:r w:rsidRPr="00AE1EAA">
        <w:tab/>
        <w:t>(b)</w:t>
      </w:r>
      <w:r w:rsidRPr="00AE1EAA">
        <w:tab/>
        <w:t>To introduce maternity leave with pay or with comparable social benefits without loss of former employment, seniority or social allowances;</w:t>
      </w:r>
    </w:p>
    <w:p w14:paraId="7DE4EB7B" w14:textId="2A94A9A9" w:rsidR="00647E83" w:rsidRPr="00AE1EAA" w:rsidRDefault="00647E83" w:rsidP="00647E83">
      <w:pPr>
        <w:tabs>
          <w:tab w:val="right" w:pos="567"/>
        </w:tabs>
        <w:spacing w:before="120"/>
        <w:ind w:left="851" w:hanging="851"/>
        <w:jc w:val="both"/>
      </w:pPr>
      <w:r w:rsidRPr="00AE1EAA">
        <w:tab/>
        <w:t>(c)</w:t>
      </w:r>
      <w:r w:rsidRPr="00AE1EAA">
        <w:tab/>
        <w:t>To encourage the provision of the necessary supporting social services to enable parents to combine family obligations with work responsibilities and participation in public life, in particular through promoting the establishment and development of a network of child</w:t>
      </w:r>
      <w:r w:rsidR="00A17DC5">
        <w:noBreakHyphen/>
      </w:r>
      <w:r w:rsidRPr="00AE1EAA">
        <w:t>care facilities;</w:t>
      </w:r>
    </w:p>
    <w:p w14:paraId="522ACD83" w14:textId="77777777" w:rsidR="00647E83" w:rsidRPr="00AE1EAA" w:rsidRDefault="00647E83" w:rsidP="00647E83">
      <w:pPr>
        <w:tabs>
          <w:tab w:val="right" w:pos="567"/>
        </w:tabs>
        <w:spacing w:before="120"/>
        <w:ind w:left="851" w:hanging="851"/>
        <w:jc w:val="both"/>
      </w:pPr>
      <w:r w:rsidRPr="00AE1EAA">
        <w:tab/>
        <w:t>(d)</w:t>
      </w:r>
      <w:r w:rsidRPr="00AE1EAA">
        <w:tab/>
        <w:t>To provide special protection to women during pregnancy in types of work proved to be harmful to them.</w:t>
      </w:r>
    </w:p>
    <w:p w14:paraId="4F1AEFEF" w14:textId="77777777" w:rsidR="00647E83" w:rsidRPr="00AE1EAA" w:rsidRDefault="00647E83" w:rsidP="00647E83">
      <w:pPr>
        <w:tabs>
          <w:tab w:val="left" w:pos="851"/>
        </w:tabs>
        <w:spacing w:before="240"/>
        <w:ind w:firstLine="426"/>
        <w:jc w:val="both"/>
      </w:pPr>
      <w:r w:rsidRPr="00AE1EAA">
        <w:t>3.</w:t>
      </w:r>
      <w:r w:rsidRPr="00AE1EAA">
        <w:tab/>
        <w:t>Protective legislation relating to matters covered in this article shall be reviewed periodically in the light of scientific and technological knowledge and shall be revised, repealed or extended as necessary.</w:t>
      </w:r>
    </w:p>
    <w:p w14:paraId="57737964" w14:textId="77777777" w:rsidR="00647E83" w:rsidRPr="00AE1EAA" w:rsidRDefault="00647E83" w:rsidP="00647E83">
      <w:pPr>
        <w:spacing w:before="240"/>
        <w:jc w:val="center"/>
      </w:pPr>
      <w:r w:rsidRPr="00AE1EAA">
        <w:t>Article 12</w:t>
      </w:r>
    </w:p>
    <w:p w14:paraId="0404DBCE" w14:textId="77777777" w:rsidR="00647E83" w:rsidRPr="00AE1EAA" w:rsidRDefault="00647E83" w:rsidP="00647E83">
      <w:pPr>
        <w:tabs>
          <w:tab w:val="left" w:pos="851"/>
        </w:tabs>
        <w:spacing w:before="240"/>
        <w:ind w:firstLine="426"/>
        <w:jc w:val="both"/>
      </w:pPr>
      <w:r w:rsidRPr="00AE1EAA">
        <w:t>1.</w:t>
      </w:r>
      <w:r w:rsidRPr="00AE1EAA">
        <w:tab/>
        <w:t>States Parties shall take all appropriate measures to eliminate discrimination against women in the field of health care in order to ensure, on a basis of equality of men and women, access to health care services, including those related to family planning.</w:t>
      </w:r>
    </w:p>
    <w:p w14:paraId="49712595" w14:textId="697EB533" w:rsidR="00647E83" w:rsidRPr="00AE1EAA" w:rsidRDefault="00647E83" w:rsidP="00647E83">
      <w:pPr>
        <w:tabs>
          <w:tab w:val="left" w:pos="851"/>
        </w:tabs>
        <w:spacing w:before="240"/>
        <w:ind w:firstLine="426"/>
        <w:jc w:val="both"/>
      </w:pPr>
      <w:r w:rsidRPr="00AE1EAA">
        <w:t>2.</w:t>
      </w:r>
      <w:r w:rsidRPr="00AE1EAA">
        <w:tab/>
        <w:t>Notwithstanding the provisions of paragraph</w:t>
      </w:r>
      <w:r w:rsidR="006744A1" w:rsidRPr="00AE1EAA">
        <w:t> </w:t>
      </w:r>
      <w:r w:rsidRPr="00AE1EAA">
        <w:t>1 of this article, States Parties shall ensure to women appropriate services in connexion with pregnancy, confinement and the post</w:t>
      </w:r>
      <w:r w:rsidR="00A17DC5">
        <w:noBreakHyphen/>
      </w:r>
      <w:r w:rsidRPr="00AE1EAA">
        <w:t>natal period, granting free services where necessary, as well as adequate nutrition during pregnancy and lactation.</w:t>
      </w:r>
    </w:p>
    <w:p w14:paraId="14BBA45E" w14:textId="77777777" w:rsidR="00647E83" w:rsidRPr="00AE1EAA" w:rsidRDefault="00647E83" w:rsidP="00647E83">
      <w:pPr>
        <w:spacing w:before="240"/>
        <w:jc w:val="center"/>
      </w:pPr>
      <w:r w:rsidRPr="00AE1EAA">
        <w:t>Article 13</w:t>
      </w:r>
    </w:p>
    <w:p w14:paraId="7D9D5873" w14:textId="77777777" w:rsidR="00647E83" w:rsidRPr="00AE1EAA" w:rsidRDefault="00647E83" w:rsidP="00647E83">
      <w:pPr>
        <w:spacing w:before="240"/>
        <w:ind w:firstLine="426"/>
        <w:jc w:val="both"/>
      </w:pPr>
      <w:r w:rsidRPr="00AE1EAA">
        <w:t>States Parties shall take all appropriate measures to eliminate discrimination against women in other areas of economic and social life in order to ensure, on a basis of equality of men and women, the same rights, in particular:</w:t>
      </w:r>
    </w:p>
    <w:p w14:paraId="18573DB9" w14:textId="77777777" w:rsidR="00647E83" w:rsidRPr="00AE1EAA" w:rsidRDefault="00647E83" w:rsidP="00647E83">
      <w:pPr>
        <w:tabs>
          <w:tab w:val="right" w:pos="567"/>
        </w:tabs>
        <w:spacing w:before="120"/>
        <w:ind w:left="851" w:hanging="851"/>
        <w:jc w:val="both"/>
      </w:pPr>
      <w:r w:rsidRPr="00AE1EAA">
        <w:tab/>
        <w:t>(a)</w:t>
      </w:r>
      <w:r w:rsidRPr="00AE1EAA">
        <w:tab/>
        <w:t>The right to family benefits;</w:t>
      </w:r>
    </w:p>
    <w:p w14:paraId="65E7A51E" w14:textId="77777777" w:rsidR="00647E83" w:rsidRPr="00AE1EAA" w:rsidRDefault="00647E83" w:rsidP="00647E83">
      <w:pPr>
        <w:tabs>
          <w:tab w:val="right" w:pos="567"/>
        </w:tabs>
        <w:spacing w:before="120"/>
        <w:ind w:left="851" w:hanging="851"/>
        <w:jc w:val="both"/>
      </w:pPr>
      <w:r w:rsidRPr="00AE1EAA">
        <w:tab/>
        <w:t>(b)</w:t>
      </w:r>
      <w:r w:rsidRPr="00AE1EAA">
        <w:tab/>
        <w:t>The right to bank loans, mortgages and other forms of financial credit;</w:t>
      </w:r>
    </w:p>
    <w:p w14:paraId="02B6519C" w14:textId="77777777" w:rsidR="00647E83" w:rsidRPr="00AE1EAA" w:rsidRDefault="00647E83" w:rsidP="00647E83">
      <w:pPr>
        <w:tabs>
          <w:tab w:val="right" w:pos="567"/>
        </w:tabs>
        <w:spacing w:before="120"/>
        <w:ind w:left="851" w:hanging="851"/>
        <w:jc w:val="both"/>
      </w:pPr>
      <w:r w:rsidRPr="00AE1EAA">
        <w:tab/>
        <w:t>(c)</w:t>
      </w:r>
      <w:r w:rsidRPr="00AE1EAA">
        <w:tab/>
        <w:t>The right to participate in recreational activities, sports and all aspects of cultural life.</w:t>
      </w:r>
    </w:p>
    <w:p w14:paraId="27657BC1" w14:textId="77777777" w:rsidR="00647E83" w:rsidRPr="00AE1EAA" w:rsidRDefault="00647E83" w:rsidP="00647E83">
      <w:pPr>
        <w:keepNext/>
        <w:spacing w:before="240"/>
        <w:jc w:val="center"/>
      </w:pPr>
      <w:r w:rsidRPr="00AE1EAA">
        <w:t>Article 14</w:t>
      </w:r>
    </w:p>
    <w:p w14:paraId="7B4969C9" w14:textId="69EA4D76" w:rsidR="00647E83" w:rsidRPr="00AE1EAA" w:rsidRDefault="00647E83" w:rsidP="00647E83">
      <w:pPr>
        <w:tabs>
          <w:tab w:val="left" w:pos="851"/>
        </w:tabs>
        <w:spacing w:before="240"/>
        <w:ind w:firstLine="426"/>
        <w:jc w:val="both"/>
      </w:pPr>
      <w:r w:rsidRPr="00AE1EAA">
        <w:t>1.</w:t>
      </w:r>
      <w:r w:rsidRPr="00AE1EAA">
        <w:tab/>
        <w:t>States Parties shall take into account the particular problems faced by rural women and the significant roles which rural women play in the economic survival of their families, including their work in the non</w:t>
      </w:r>
      <w:r w:rsidR="00A17DC5">
        <w:noBreakHyphen/>
      </w:r>
      <w:r w:rsidRPr="00AE1EAA">
        <w:t>monetized sectors of the economy, and shall take all appropriate measures to ensure the application of the provisions of this Convention to women in rural areas.</w:t>
      </w:r>
    </w:p>
    <w:p w14:paraId="4A6C5096" w14:textId="77777777" w:rsidR="00647E83" w:rsidRPr="00AE1EAA" w:rsidRDefault="00647E83" w:rsidP="00647E83">
      <w:pPr>
        <w:tabs>
          <w:tab w:val="left" w:pos="851"/>
        </w:tabs>
        <w:spacing w:before="240"/>
        <w:ind w:firstLine="426"/>
        <w:jc w:val="both"/>
      </w:pPr>
      <w:r w:rsidRPr="00AE1EAA">
        <w:t>2.</w:t>
      </w:r>
      <w:r w:rsidRPr="00AE1EAA">
        <w:tab/>
        <w:t>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w:t>
      </w:r>
    </w:p>
    <w:p w14:paraId="385C5B0A" w14:textId="77777777" w:rsidR="00647E83" w:rsidRPr="00AE1EAA" w:rsidRDefault="00647E83" w:rsidP="00647E83">
      <w:pPr>
        <w:tabs>
          <w:tab w:val="right" w:pos="567"/>
        </w:tabs>
        <w:spacing w:before="120"/>
        <w:ind w:left="851" w:hanging="851"/>
        <w:jc w:val="both"/>
      </w:pPr>
      <w:r w:rsidRPr="00AE1EAA">
        <w:tab/>
        <w:t>(a)</w:t>
      </w:r>
      <w:r w:rsidRPr="00AE1EAA">
        <w:tab/>
        <w:t>To participate in the elaboration and implementation of development planning at all levels;</w:t>
      </w:r>
    </w:p>
    <w:p w14:paraId="4A1D7296" w14:textId="77777777" w:rsidR="00647E83" w:rsidRPr="00AE1EAA" w:rsidRDefault="00647E83" w:rsidP="00647E83">
      <w:pPr>
        <w:tabs>
          <w:tab w:val="right" w:pos="567"/>
        </w:tabs>
        <w:spacing w:before="120"/>
        <w:ind w:left="851" w:hanging="851"/>
        <w:jc w:val="both"/>
      </w:pPr>
      <w:r w:rsidRPr="00AE1EAA">
        <w:tab/>
        <w:t>(b)</w:t>
      </w:r>
      <w:r w:rsidRPr="00AE1EAA">
        <w:tab/>
        <w:t>To have access to adequate health care facilities, including information, counselling and services in family planning;</w:t>
      </w:r>
    </w:p>
    <w:p w14:paraId="66C1CA2B" w14:textId="77777777" w:rsidR="00647E83" w:rsidRPr="00AE1EAA" w:rsidRDefault="00647E83" w:rsidP="00647E83">
      <w:pPr>
        <w:tabs>
          <w:tab w:val="right" w:pos="567"/>
        </w:tabs>
        <w:spacing w:before="120"/>
        <w:ind w:left="851" w:hanging="851"/>
        <w:jc w:val="both"/>
      </w:pPr>
      <w:r w:rsidRPr="00AE1EAA">
        <w:tab/>
        <w:t>(c)</w:t>
      </w:r>
      <w:r w:rsidRPr="00AE1EAA">
        <w:tab/>
        <w:t>To benefit directly from social security programmes;</w:t>
      </w:r>
    </w:p>
    <w:p w14:paraId="3375C01E" w14:textId="17B70678" w:rsidR="00647E83" w:rsidRPr="00AE1EAA" w:rsidRDefault="00647E83" w:rsidP="00647E83">
      <w:pPr>
        <w:tabs>
          <w:tab w:val="right" w:pos="567"/>
        </w:tabs>
        <w:spacing w:before="120"/>
        <w:ind w:left="851" w:hanging="851"/>
        <w:jc w:val="both"/>
      </w:pPr>
      <w:r w:rsidRPr="00AE1EAA">
        <w:tab/>
        <w:t>(d)</w:t>
      </w:r>
      <w:r w:rsidRPr="00AE1EAA">
        <w:tab/>
        <w:t>To obtain all types of training and education, formal and non</w:t>
      </w:r>
      <w:r w:rsidR="00A17DC5">
        <w:noBreakHyphen/>
      </w:r>
      <w:r w:rsidRPr="00AE1EAA">
        <w:t>formal, including that relating to functional literacy, as well as, inter alia, the benefit of all community and extension services, in order to increase their technical proficiency;</w:t>
      </w:r>
    </w:p>
    <w:p w14:paraId="47581956" w14:textId="0362455E" w:rsidR="00647E83" w:rsidRPr="00AE1EAA" w:rsidRDefault="00647E83" w:rsidP="00647E83">
      <w:pPr>
        <w:tabs>
          <w:tab w:val="right" w:pos="567"/>
        </w:tabs>
        <w:spacing w:before="120"/>
        <w:ind w:left="851" w:hanging="851"/>
        <w:jc w:val="both"/>
      </w:pPr>
      <w:r w:rsidRPr="00AE1EAA">
        <w:tab/>
        <w:t>(e)</w:t>
      </w:r>
      <w:r w:rsidRPr="00AE1EAA">
        <w:tab/>
        <w:t>To organise self</w:t>
      </w:r>
      <w:r w:rsidR="00A17DC5">
        <w:noBreakHyphen/>
      </w:r>
      <w:r w:rsidRPr="00AE1EAA">
        <w:t>help groups and co</w:t>
      </w:r>
      <w:r w:rsidR="00A17DC5">
        <w:noBreakHyphen/>
      </w:r>
      <w:r w:rsidRPr="00AE1EAA">
        <w:t>operatives in order to obtain equal access to economic opportunities through employment or self</w:t>
      </w:r>
      <w:r w:rsidR="00A17DC5">
        <w:noBreakHyphen/>
      </w:r>
      <w:r w:rsidRPr="00AE1EAA">
        <w:t>employment;</w:t>
      </w:r>
    </w:p>
    <w:p w14:paraId="19D0DB4D" w14:textId="77777777" w:rsidR="00647E83" w:rsidRPr="00AE1EAA" w:rsidRDefault="00647E83" w:rsidP="00647E83">
      <w:pPr>
        <w:tabs>
          <w:tab w:val="right" w:pos="567"/>
        </w:tabs>
        <w:spacing w:before="120"/>
        <w:ind w:left="851" w:hanging="851"/>
        <w:jc w:val="both"/>
      </w:pPr>
      <w:r w:rsidRPr="00AE1EAA">
        <w:tab/>
        <w:t>(f)</w:t>
      </w:r>
      <w:r w:rsidRPr="00AE1EAA">
        <w:tab/>
        <w:t>To participate in all community activities;</w:t>
      </w:r>
    </w:p>
    <w:p w14:paraId="7C79D164" w14:textId="77777777" w:rsidR="00647E83" w:rsidRPr="00AE1EAA" w:rsidRDefault="00647E83" w:rsidP="00647E83">
      <w:pPr>
        <w:tabs>
          <w:tab w:val="right" w:pos="567"/>
        </w:tabs>
        <w:spacing w:before="120"/>
        <w:ind w:left="851" w:hanging="851"/>
        <w:jc w:val="both"/>
      </w:pPr>
      <w:r w:rsidRPr="00AE1EAA">
        <w:tab/>
        <w:t>(g)</w:t>
      </w:r>
      <w:r w:rsidRPr="00AE1EAA">
        <w:tab/>
        <w:t>To have access to agricultural credit and loans, marketing facilities, appropriate technology and equal treatment in land and agrarian reform as well as in land resettlement schemes;</w:t>
      </w:r>
    </w:p>
    <w:p w14:paraId="6862E0E9" w14:textId="77777777" w:rsidR="00647E83" w:rsidRPr="00AE1EAA" w:rsidRDefault="00647E83" w:rsidP="00647E83">
      <w:pPr>
        <w:tabs>
          <w:tab w:val="right" w:pos="567"/>
        </w:tabs>
        <w:spacing w:before="120"/>
        <w:ind w:left="851" w:hanging="851"/>
        <w:jc w:val="both"/>
      </w:pPr>
      <w:r w:rsidRPr="00AE1EAA">
        <w:tab/>
        <w:t>(h)</w:t>
      </w:r>
      <w:r w:rsidRPr="00AE1EAA">
        <w:tab/>
        <w:t>To enjoy adequate living conditions, particularly in relation to housing, sanitation, electricity and water supply, transport and communications.</w:t>
      </w:r>
    </w:p>
    <w:p w14:paraId="345B46F4" w14:textId="77777777" w:rsidR="00647E83" w:rsidRPr="00AE1EAA" w:rsidRDefault="00203BA6" w:rsidP="00647E83">
      <w:pPr>
        <w:spacing w:before="240"/>
        <w:jc w:val="center"/>
      </w:pPr>
      <w:r w:rsidRPr="00AE1EAA">
        <w:t>PART I</w:t>
      </w:r>
      <w:r w:rsidR="00647E83" w:rsidRPr="00AE1EAA">
        <w:t>V</w:t>
      </w:r>
    </w:p>
    <w:p w14:paraId="2CBDBF3B" w14:textId="77777777" w:rsidR="00647E83" w:rsidRPr="00AE1EAA" w:rsidRDefault="00647E83" w:rsidP="00647E83">
      <w:pPr>
        <w:spacing w:before="240"/>
        <w:jc w:val="center"/>
      </w:pPr>
      <w:r w:rsidRPr="00AE1EAA">
        <w:t>Article 15</w:t>
      </w:r>
    </w:p>
    <w:p w14:paraId="065E03F1" w14:textId="77777777" w:rsidR="00647E83" w:rsidRPr="00AE1EAA" w:rsidRDefault="00647E83" w:rsidP="00647E83">
      <w:pPr>
        <w:tabs>
          <w:tab w:val="left" w:pos="851"/>
        </w:tabs>
        <w:spacing w:before="240"/>
        <w:ind w:firstLine="426"/>
        <w:jc w:val="both"/>
      </w:pPr>
      <w:r w:rsidRPr="00AE1EAA">
        <w:t>1.</w:t>
      </w:r>
      <w:r w:rsidRPr="00AE1EAA">
        <w:tab/>
        <w:t>States Parties shall accord to women equality with men before the law.</w:t>
      </w:r>
    </w:p>
    <w:p w14:paraId="5FC9EF4B" w14:textId="77777777" w:rsidR="00647E83" w:rsidRPr="00AE1EAA" w:rsidRDefault="00647E83" w:rsidP="00647E83">
      <w:pPr>
        <w:tabs>
          <w:tab w:val="left" w:pos="851"/>
        </w:tabs>
        <w:spacing w:before="240"/>
        <w:ind w:firstLine="426"/>
        <w:jc w:val="both"/>
      </w:pPr>
      <w:r w:rsidRPr="00AE1EAA">
        <w:t>2.</w:t>
      </w:r>
      <w:r w:rsidRPr="00AE1EAA">
        <w:tab/>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60EDF9AB" w14:textId="77777777" w:rsidR="00647E83" w:rsidRPr="00AE1EAA" w:rsidRDefault="00647E83" w:rsidP="00647E83">
      <w:pPr>
        <w:tabs>
          <w:tab w:val="left" w:pos="851"/>
        </w:tabs>
        <w:spacing w:before="240"/>
        <w:ind w:firstLine="426"/>
        <w:jc w:val="both"/>
      </w:pPr>
      <w:r w:rsidRPr="00AE1EAA">
        <w:t>3.</w:t>
      </w:r>
      <w:r w:rsidRPr="00AE1EAA">
        <w:tab/>
        <w:t>States Parties agree that all contracts and all other private instruments of any kind with a legal effect which is directed at restricting the legal capacity of women shall be deemed null and void.</w:t>
      </w:r>
    </w:p>
    <w:p w14:paraId="249004C4" w14:textId="77777777" w:rsidR="00647E83" w:rsidRPr="00AE1EAA" w:rsidRDefault="00647E83" w:rsidP="00647E83">
      <w:pPr>
        <w:tabs>
          <w:tab w:val="left" w:pos="851"/>
        </w:tabs>
        <w:spacing w:before="240"/>
        <w:ind w:firstLine="426"/>
        <w:jc w:val="both"/>
      </w:pPr>
      <w:r w:rsidRPr="00AE1EAA">
        <w:t>4.</w:t>
      </w:r>
      <w:r w:rsidRPr="00AE1EAA">
        <w:tab/>
        <w:t xml:space="preserve">States Parties shall accord to men and women the same rights with regard to the law relating to the movement of persons and the freedom to </w:t>
      </w:r>
      <w:r w:rsidR="0000520E" w:rsidRPr="00AE1EAA">
        <w:t xml:space="preserve">choose </w:t>
      </w:r>
      <w:r w:rsidRPr="00AE1EAA">
        <w:t>their residence and domicile.</w:t>
      </w:r>
    </w:p>
    <w:p w14:paraId="44139F68" w14:textId="77777777" w:rsidR="00647E83" w:rsidRPr="00AE1EAA" w:rsidRDefault="00647E83" w:rsidP="00647E83">
      <w:pPr>
        <w:spacing w:before="240"/>
        <w:jc w:val="center"/>
      </w:pPr>
      <w:r w:rsidRPr="00AE1EAA">
        <w:t>Article 16</w:t>
      </w:r>
    </w:p>
    <w:p w14:paraId="3FD72835" w14:textId="77777777" w:rsidR="00647E83" w:rsidRPr="00AE1EAA" w:rsidRDefault="00647E83" w:rsidP="00647E83">
      <w:pPr>
        <w:tabs>
          <w:tab w:val="left" w:pos="851"/>
        </w:tabs>
        <w:spacing w:before="240"/>
        <w:ind w:firstLine="426"/>
        <w:jc w:val="both"/>
      </w:pPr>
      <w:r w:rsidRPr="00AE1EAA">
        <w:t>1.</w:t>
      </w:r>
      <w:r w:rsidRPr="00AE1EAA">
        <w:tab/>
        <w:t>States Parties shall take all appropriate measures to eliminate discrimination against women in all matters relating to marriage and family relations and in particular shall ensure, on a basis of equality of men and women:</w:t>
      </w:r>
    </w:p>
    <w:p w14:paraId="3C2E4169" w14:textId="77777777" w:rsidR="00647E83" w:rsidRPr="00AE1EAA" w:rsidRDefault="00647E83" w:rsidP="00647E83">
      <w:pPr>
        <w:tabs>
          <w:tab w:val="right" w:pos="567"/>
        </w:tabs>
        <w:spacing w:before="120"/>
        <w:ind w:left="851" w:hanging="851"/>
        <w:jc w:val="both"/>
      </w:pPr>
      <w:r w:rsidRPr="00AE1EAA">
        <w:tab/>
        <w:t>(a)</w:t>
      </w:r>
      <w:r w:rsidRPr="00AE1EAA">
        <w:tab/>
        <w:t>The same right to enter into marriage;</w:t>
      </w:r>
    </w:p>
    <w:p w14:paraId="55902FE9" w14:textId="77777777" w:rsidR="00647E83" w:rsidRPr="00AE1EAA" w:rsidRDefault="00647E83" w:rsidP="00647E83">
      <w:pPr>
        <w:tabs>
          <w:tab w:val="right" w:pos="567"/>
        </w:tabs>
        <w:spacing w:before="120"/>
        <w:ind w:left="851" w:hanging="851"/>
        <w:jc w:val="both"/>
      </w:pPr>
      <w:r w:rsidRPr="00AE1EAA">
        <w:tab/>
        <w:t>(b)</w:t>
      </w:r>
      <w:r w:rsidRPr="00AE1EAA">
        <w:tab/>
        <w:t>The same right freely to choose a spouse and to enter into marriage only with their free and full consent;</w:t>
      </w:r>
    </w:p>
    <w:p w14:paraId="178AE486" w14:textId="77777777" w:rsidR="00647E83" w:rsidRPr="00AE1EAA" w:rsidRDefault="00647E83" w:rsidP="00647E83">
      <w:pPr>
        <w:tabs>
          <w:tab w:val="right" w:pos="567"/>
        </w:tabs>
        <w:spacing w:before="120"/>
        <w:ind w:left="851" w:hanging="851"/>
        <w:jc w:val="both"/>
      </w:pPr>
      <w:r w:rsidRPr="00AE1EAA">
        <w:tab/>
        <w:t>(c)</w:t>
      </w:r>
      <w:r w:rsidRPr="00AE1EAA">
        <w:tab/>
        <w:t>The same rights and responsibilities during marriage and at its dissolution;</w:t>
      </w:r>
    </w:p>
    <w:p w14:paraId="466DAB37" w14:textId="77777777" w:rsidR="00647E83" w:rsidRPr="00AE1EAA" w:rsidRDefault="00647E83" w:rsidP="00647E83">
      <w:pPr>
        <w:tabs>
          <w:tab w:val="right" w:pos="567"/>
        </w:tabs>
        <w:spacing w:before="120"/>
        <w:ind w:left="851" w:hanging="851"/>
        <w:jc w:val="both"/>
      </w:pPr>
      <w:r w:rsidRPr="00AE1EAA">
        <w:tab/>
        <w:t>(d)</w:t>
      </w:r>
      <w:r w:rsidRPr="00AE1EAA">
        <w:tab/>
        <w:t>The same rights and responsibilities as parents, irrespective of their marital status, in matters relating to their children; in all cases the interests of the children shall be paramount;</w:t>
      </w:r>
    </w:p>
    <w:p w14:paraId="784E4235" w14:textId="77777777" w:rsidR="00647E83" w:rsidRPr="00AE1EAA" w:rsidRDefault="00647E83" w:rsidP="00647E83">
      <w:pPr>
        <w:tabs>
          <w:tab w:val="right" w:pos="567"/>
        </w:tabs>
        <w:spacing w:before="120"/>
        <w:ind w:left="851" w:hanging="851"/>
        <w:jc w:val="both"/>
      </w:pPr>
      <w:r w:rsidRPr="00AE1EAA">
        <w:tab/>
        <w:t>(e)</w:t>
      </w:r>
      <w:r w:rsidRPr="00AE1EAA">
        <w:tab/>
        <w:t>The same rights to decide freely and responsibly on the number and spacing of their children and to have access to the information, education and means to enable them to exercise these rights;</w:t>
      </w:r>
    </w:p>
    <w:p w14:paraId="6D4ED44D" w14:textId="77777777" w:rsidR="00647E83" w:rsidRPr="00AE1EAA" w:rsidRDefault="00647E83" w:rsidP="00647E83">
      <w:pPr>
        <w:tabs>
          <w:tab w:val="right" w:pos="567"/>
        </w:tabs>
        <w:spacing w:before="120"/>
        <w:ind w:left="851" w:hanging="851"/>
        <w:jc w:val="both"/>
      </w:pPr>
      <w:r w:rsidRPr="00AE1EAA">
        <w:tab/>
        <w:t>(f)</w:t>
      </w:r>
      <w:r w:rsidRPr="00AE1EAA">
        <w:tab/>
        <w:t>The same rights and responsibilities with regard to guardianship, wardship, trusteeship and adoption of children, or similar institutions where these concepts exist in national legislation; in all cases the interests of the children shall be paramount;</w:t>
      </w:r>
    </w:p>
    <w:p w14:paraId="0433814B" w14:textId="77777777" w:rsidR="00647E83" w:rsidRPr="00AE1EAA" w:rsidRDefault="00647E83" w:rsidP="00647E83">
      <w:pPr>
        <w:tabs>
          <w:tab w:val="right" w:pos="567"/>
        </w:tabs>
        <w:spacing w:before="120"/>
        <w:ind w:left="851" w:hanging="851"/>
        <w:jc w:val="both"/>
      </w:pPr>
      <w:r w:rsidRPr="00AE1EAA">
        <w:tab/>
        <w:t>(g)</w:t>
      </w:r>
      <w:r w:rsidRPr="00AE1EAA">
        <w:tab/>
        <w:t>The same personal rights as husband and wife, including the right to choose a family name, a profession and an occupation;</w:t>
      </w:r>
    </w:p>
    <w:p w14:paraId="46F3BC57" w14:textId="77777777" w:rsidR="00647E83" w:rsidRPr="00AE1EAA" w:rsidRDefault="00647E83" w:rsidP="00647E83">
      <w:pPr>
        <w:tabs>
          <w:tab w:val="right" w:pos="567"/>
        </w:tabs>
        <w:spacing w:before="120"/>
        <w:ind w:left="851" w:hanging="851"/>
        <w:jc w:val="both"/>
      </w:pPr>
      <w:r w:rsidRPr="00AE1EAA">
        <w:tab/>
        <w:t>(h)</w:t>
      </w:r>
      <w:r w:rsidRPr="00AE1EAA">
        <w:tab/>
        <w:t>The same rights for both spouses in respect of the ownership, acquisition, management, administration, enjoyment and disposition of property, whether free of charge or for a valuable consideration.</w:t>
      </w:r>
    </w:p>
    <w:p w14:paraId="0F8D21E3" w14:textId="77777777" w:rsidR="00647E83" w:rsidRPr="00AE1EAA" w:rsidRDefault="00647E83" w:rsidP="00647E83">
      <w:pPr>
        <w:tabs>
          <w:tab w:val="left" w:pos="851"/>
        </w:tabs>
        <w:spacing w:before="240"/>
        <w:ind w:firstLine="426"/>
        <w:jc w:val="both"/>
      </w:pPr>
      <w:r w:rsidRPr="00AE1EAA">
        <w:t>2.</w:t>
      </w:r>
      <w:r w:rsidRPr="00AE1EAA">
        <w:tab/>
        <w:t>The betrothal and the marriage of a child shall have no legal effect, and all necessary action, including legislation, shall be taken to specify a minimum age for marriage and to make the registration of marriages in an official registry compulsory.</w:t>
      </w:r>
    </w:p>
    <w:p w14:paraId="3459B17F" w14:textId="77777777" w:rsidR="00647E83" w:rsidRPr="00AE1EAA" w:rsidRDefault="00203BA6" w:rsidP="00647E83">
      <w:pPr>
        <w:spacing w:before="240"/>
        <w:jc w:val="center"/>
      </w:pPr>
      <w:r w:rsidRPr="00AE1EAA">
        <w:t>PART V</w:t>
      </w:r>
    </w:p>
    <w:p w14:paraId="6FFB192B" w14:textId="77777777" w:rsidR="00647E83" w:rsidRPr="00AE1EAA" w:rsidRDefault="00647E83" w:rsidP="00647E83">
      <w:pPr>
        <w:spacing w:before="240"/>
        <w:jc w:val="center"/>
      </w:pPr>
      <w:r w:rsidRPr="00AE1EAA">
        <w:t>Article 17</w:t>
      </w:r>
    </w:p>
    <w:p w14:paraId="0F018421" w14:textId="17F3BB9A" w:rsidR="00647E83" w:rsidRPr="00AE1EAA" w:rsidRDefault="00647E83" w:rsidP="00647E83">
      <w:pPr>
        <w:tabs>
          <w:tab w:val="left" w:pos="851"/>
        </w:tabs>
        <w:spacing w:before="240"/>
        <w:ind w:firstLine="426"/>
        <w:jc w:val="both"/>
      </w:pPr>
      <w:r w:rsidRPr="00AE1EAA">
        <w:t>1.</w:t>
      </w:r>
      <w:r w:rsidRPr="00AE1EAA">
        <w:tab/>
        <w:t>For the purpose of considering the progress made in the implementation of the present Convention, there shall be established a Committee on the Elimination of Discrimination against Women (hereinafter referred to as the Committee) consisting, at the time of entry into force of the Convention, of eighteen and, after ratification of or accession to the Convention by the thirty</w:t>
      </w:r>
      <w:r w:rsidR="00A17DC5">
        <w:noBreakHyphen/>
      </w:r>
      <w:r w:rsidRPr="00AE1EAA">
        <w:t>fifth State Party, of twenty</w:t>
      </w:r>
      <w:r w:rsidR="00A17DC5">
        <w:noBreakHyphen/>
      </w:r>
      <w:r w:rsidRPr="00AE1EAA">
        <w:t>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civilisation as well as the principal legal systems.</w:t>
      </w:r>
    </w:p>
    <w:p w14:paraId="4836A30E" w14:textId="77777777" w:rsidR="00647E83" w:rsidRPr="00AE1EAA" w:rsidRDefault="00647E83" w:rsidP="00647E83">
      <w:pPr>
        <w:tabs>
          <w:tab w:val="left" w:pos="851"/>
        </w:tabs>
        <w:spacing w:before="240"/>
        <w:ind w:firstLine="426"/>
        <w:jc w:val="both"/>
      </w:pPr>
      <w:r w:rsidRPr="00AE1EAA">
        <w:t>2.</w:t>
      </w:r>
      <w:r w:rsidRPr="00AE1EAA">
        <w:tab/>
        <w:t>The members of the Committee shall be elected by secret ballot from a list of persons nominated by States Parties. Each State Party may nominate one person from among its own nationals.</w:t>
      </w:r>
    </w:p>
    <w:p w14:paraId="731A2B59" w14:textId="56B4CC30" w:rsidR="00647E83" w:rsidRPr="00AE1EAA" w:rsidRDefault="00647E83" w:rsidP="00647E83">
      <w:pPr>
        <w:tabs>
          <w:tab w:val="left" w:pos="851"/>
        </w:tabs>
        <w:spacing w:before="240"/>
        <w:ind w:firstLine="426"/>
        <w:jc w:val="both"/>
      </w:pPr>
      <w:r w:rsidRPr="00AE1EAA">
        <w:t>3.</w:t>
      </w:r>
      <w:r w:rsidRPr="00AE1EAA">
        <w:tab/>
        <w:t>The initial election shall be held six months after the date of the entry into force of the present Convention. At least three months before the date of each election the Secretary</w:t>
      </w:r>
      <w:r w:rsidR="00A17DC5">
        <w:noBreakHyphen/>
      </w:r>
      <w:r w:rsidRPr="00AE1EAA">
        <w:t>General of the United Nations shall address a letter to the States Parties inviting them to submit their nominations within two months. The Secretary</w:t>
      </w:r>
      <w:r w:rsidR="00A17DC5">
        <w:noBreakHyphen/>
      </w:r>
      <w:r w:rsidRPr="00AE1EAA">
        <w:t>General shall prepare a list in alphabetical order of all persons thus nominated, indicating the States Parties which have nominated them, and shall submit it to the States Parties.</w:t>
      </w:r>
    </w:p>
    <w:p w14:paraId="4DFDD850" w14:textId="302102FB" w:rsidR="00647E83" w:rsidRPr="00AE1EAA" w:rsidRDefault="00647E83" w:rsidP="00647E83">
      <w:pPr>
        <w:tabs>
          <w:tab w:val="left" w:pos="851"/>
        </w:tabs>
        <w:spacing w:before="240"/>
        <w:ind w:firstLine="426"/>
        <w:jc w:val="both"/>
      </w:pPr>
      <w:r w:rsidRPr="00AE1EAA">
        <w:t>4.</w:t>
      </w:r>
      <w:r w:rsidRPr="00AE1EAA">
        <w:tab/>
        <w:t>Elections of the members of the Committee shall be held at a meeting of States Parties convened by the Secretary</w:t>
      </w:r>
      <w:r w:rsidR="00A17DC5">
        <w:noBreakHyphen/>
      </w:r>
      <w:r w:rsidRPr="00AE1EAA">
        <w:t>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w:t>
      </w:r>
    </w:p>
    <w:p w14:paraId="1E604CF5" w14:textId="77777777" w:rsidR="00647E83" w:rsidRPr="00AE1EAA" w:rsidRDefault="00647E83" w:rsidP="00647E83">
      <w:pPr>
        <w:tabs>
          <w:tab w:val="left" w:pos="851"/>
        </w:tabs>
        <w:spacing w:before="240"/>
        <w:ind w:firstLine="426"/>
        <w:jc w:val="both"/>
      </w:pPr>
      <w:r w:rsidRPr="00AE1EAA">
        <w:t>5.</w:t>
      </w:r>
      <w:r w:rsidRPr="00AE1EAA">
        <w:tab/>
        <w:t>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w:t>
      </w:r>
    </w:p>
    <w:p w14:paraId="6F7508F3" w14:textId="1D91A5F6" w:rsidR="00647E83" w:rsidRPr="00AE1EAA" w:rsidRDefault="00647E83" w:rsidP="00647E83">
      <w:pPr>
        <w:tabs>
          <w:tab w:val="left" w:pos="851"/>
        </w:tabs>
        <w:spacing w:before="240"/>
        <w:ind w:firstLine="426"/>
        <w:jc w:val="both"/>
      </w:pPr>
      <w:r w:rsidRPr="00AE1EAA">
        <w:t>6.</w:t>
      </w:r>
      <w:r w:rsidRPr="00AE1EAA">
        <w:tab/>
        <w:t>The election of the five additional members of the Committee shall be held in accordance with the provisions of paragraphs 2, 3, and 4 of this article, following the thirty</w:t>
      </w:r>
      <w:r w:rsidR="00A17DC5">
        <w:noBreakHyphen/>
      </w:r>
      <w:r w:rsidRPr="00AE1EAA">
        <w:t>fifth ratification or accession. The terms of two of the additional members elected on this occasion shall expire at the end of two years, the names of these two members having been chosen by lot by the Chairman of the Committee.</w:t>
      </w:r>
    </w:p>
    <w:p w14:paraId="77E54A16" w14:textId="77777777" w:rsidR="00647E83" w:rsidRPr="00AE1EAA" w:rsidRDefault="00647E83" w:rsidP="00647E83">
      <w:pPr>
        <w:tabs>
          <w:tab w:val="left" w:pos="851"/>
        </w:tabs>
        <w:spacing w:before="240"/>
        <w:ind w:firstLine="426"/>
        <w:jc w:val="both"/>
      </w:pPr>
      <w:r w:rsidRPr="00AE1EAA">
        <w:t>7.</w:t>
      </w:r>
      <w:r w:rsidRPr="00AE1EAA">
        <w:tab/>
        <w:t>For the filling of casual vacancies, the State Party whose expert has ceased to function as a member of the Committee shall appoint another expert from among its nationals, subject to the approval of the Committee.</w:t>
      </w:r>
    </w:p>
    <w:p w14:paraId="325818EB" w14:textId="77777777" w:rsidR="00647E83" w:rsidRPr="00AE1EAA" w:rsidRDefault="00647E83" w:rsidP="00647E83">
      <w:pPr>
        <w:tabs>
          <w:tab w:val="left" w:pos="851"/>
        </w:tabs>
        <w:spacing w:before="240"/>
        <w:ind w:firstLine="426"/>
        <w:jc w:val="both"/>
      </w:pPr>
      <w:r w:rsidRPr="00AE1EAA">
        <w:t>8.</w:t>
      </w:r>
      <w:r w:rsidRPr="00AE1EAA">
        <w:tab/>
        <w:t>The members of the Committee shall, with the approval of the General Assembly, receive emoluments from United Nations resources on such terms and conditions as the Assembly may decide, having regard to the importance of the Committee’s responsibilities.</w:t>
      </w:r>
    </w:p>
    <w:p w14:paraId="78C0AAA3" w14:textId="338E6C8D" w:rsidR="00647E83" w:rsidRPr="00AE1EAA" w:rsidRDefault="00647E83" w:rsidP="00647E83">
      <w:pPr>
        <w:tabs>
          <w:tab w:val="left" w:pos="851"/>
        </w:tabs>
        <w:spacing w:before="240"/>
        <w:ind w:firstLine="426"/>
        <w:jc w:val="both"/>
      </w:pPr>
      <w:r w:rsidRPr="00AE1EAA">
        <w:t>9.</w:t>
      </w:r>
      <w:r w:rsidRPr="00AE1EAA">
        <w:tab/>
        <w:t>The Secretary</w:t>
      </w:r>
      <w:r w:rsidR="00A17DC5">
        <w:noBreakHyphen/>
      </w:r>
      <w:r w:rsidRPr="00AE1EAA">
        <w:t>General of the United Nations shall provide the necessary staff and facilities for the effective performance of the functions of the Committee under the present Convention.</w:t>
      </w:r>
    </w:p>
    <w:p w14:paraId="125F230F" w14:textId="77777777" w:rsidR="00647E83" w:rsidRPr="00AE1EAA" w:rsidRDefault="00647E83" w:rsidP="00647E83">
      <w:pPr>
        <w:keepNext/>
        <w:keepLines/>
        <w:spacing w:before="240"/>
        <w:jc w:val="center"/>
      </w:pPr>
      <w:r w:rsidRPr="00AE1EAA">
        <w:t>Article 18</w:t>
      </w:r>
    </w:p>
    <w:p w14:paraId="66D0A308" w14:textId="35C537A9" w:rsidR="00647E83" w:rsidRPr="00AE1EAA" w:rsidRDefault="00647E83" w:rsidP="00647E83">
      <w:pPr>
        <w:tabs>
          <w:tab w:val="left" w:pos="851"/>
        </w:tabs>
        <w:spacing w:before="240"/>
        <w:ind w:firstLine="426"/>
        <w:jc w:val="both"/>
      </w:pPr>
      <w:r w:rsidRPr="00AE1EAA">
        <w:t>1.</w:t>
      </w:r>
      <w:r w:rsidRPr="00AE1EAA">
        <w:tab/>
        <w:t>States Parties undertake to submit to the Secretary</w:t>
      </w:r>
      <w:r w:rsidR="00A17DC5">
        <w:noBreakHyphen/>
      </w:r>
      <w:r w:rsidRPr="00AE1EAA">
        <w:t>General of the United Nations for consideration by the Committee, a report on the legislative, judicial, administrative or other measures which they have adopted to give effect to the provisions of the present Convention and on the progress made in this respect:</w:t>
      </w:r>
    </w:p>
    <w:p w14:paraId="6D0B46AA" w14:textId="77777777" w:rsidR="00647E83" w:rsidRPr="00AE1EAA" w:rsidRDefault="00647E83" w:rsidP="00647E83">
      <w:pPr>
        <w:tabs>
          <w:tab w:val="right" w:pos="567"/>
        </w:tabs>
        <w:spacing w:before="120"/>
        <w:ind w:left="851" w:hanging="851"/>
        <w:jc w:val="both"/>
      </w:pPr>
      <w:r w:rsidRPr="00AE1EAA">
        <w:tab/>
        <w:t>(a)</w:t>
      </w:r>
      <w:r w:rsidRPr="00AE1EAA">
        <w:tab/>
        <w:t>Within one year after the entry into force for the State concerned; and</w:t>
      </w:r>
    </w:p>
    <w:p w14:paraId="64A2E303" w14:textId="77777777" w:rsidR="00647E83" w:rsidRPr="00AE1EAA" w:rsidRDefault="00647E83" w:rsidP="00647E83">
      <w:pPr>
        <w:tabs>
          <w:tab w:val="right" w:pos="567"/>
        </w:tabs>
        <w:spacing w:before="120"/>
        <w:ind w:left="851" w:hanging="851"/>
        <w:jc w:val="both"/>
      </w:pPr>
      <w:r w:rsidRPr="00AE1EAA">
        <w:tab/>
        <w:t>(b)</w:t>
      </w:r>
      <w:r w:rsidRPr="00AE1EAA">
        <w:tab/>
        <w:t>Thereafter at least every four years and further whenever the Committee so requests.</w:t>
      </w:r>
    </w:p>
    <w:p w14:paraId="57EBE2A6" w14:textId="77777777" w:rsidR="00647E83" w:rsidRPr="00AE1EAA" w:rsidRDefault="00647E83" w:rsidP="00647E83">
      <w:pPr>
        <w:tabs>
          <w:tab w:val="left" w:pos="851"/>
        </w:tabs>
        <w:spacing w:before="240"/>
        <w:ind w:firstLine="426"/>
        <w:jc w:val="both"/>
      </w:pPr>
      <w:r w:rsidRPr="00AE1EAA">
        <w:t>2.</w:t>
      </w:r>
      <w:r w:rsidRPr="00AE1EAA">
        <w:tab/>
        <w:t>Reports may indicate factors and difficulties affecting the degree of fulfilment of obligations under the present Convention.</w:t>
      </w:r>
    </w:p>
    <w:p w14:paraId="0F62DE1D" w14:textId="77777777" w:rsidR="00647E83" w:rsidRPr="00AE1EAA" w:rsidRDefault="00647E83" w:rsidP="00647E83">
      <w:pPr>
        <w:spacing w:before="240"/>
        <w:jc w:val="center"/>
      </w:pPr>
      <w:r w:rsidRPr="00AE1EAA">
        <w:t>Article 19</w:t>
      </w:r>
    </w:p>
    <w:p w14:paraId="5EEFAFE9" w14:textId="77777777" w:rsidR="00647E83" w:rsidRPr="00AE1EAA" w:rsidRDefault="00647E83" w:rsidP="00647E83">
      <w:pPr>
        <w:tabs>
          <w:tab w:val="left" w:pos="851"/>
        </w:tabs>
        <w:spacing w:before="240"/>
        <w:ind w:firstLine="426"/>
        <w:jc w:val="both"/>
      </w:pPr>
      <w:r w:rsidRPr="00AE1EAA">
        <w:t>1.</w:t>
      </w:r>
      <w:r w:rsidRPr="00AE1EAA">
        <w:tab/>
        <w:t>The Committee shall adopt its own rules of procedure.</w:t>
      </w:r>
    </w:p>
    <w:p w14:paraId="2C3C7262" w14:textId="77777777" w:rsidR="00647E83" w:rsidRPr="00AE1EAA" w:rsidRDefault="00647E83" w:rsidP="00647E83">
      <w:pPr>
        <w:tabs>
          <w:tab w:val="left" w:pos="851"/>
        </w:tabs>
        <w:spacing w:before="240"/>
        <w:ind w:firstLine="426"/>
        <w:jc w:val="both"/>
      </w:pPr>
      <w:r w:rsidRPr="00AE1EAA">
        <w:t>2.</w:t>
      </w:r>
      <w:r w:rsidRPr="00AE1EAA">
        <w:tab/>
        <w:t>The Committee shall elect its officers for a term of two years.</w:t>
      </w:r>
    </w:p>
    <w:p w14:paraId="25FCF34B" w14:textId="77777777" w:rsidR="00647E83" w:rsidRPr="00AE1EAA" w:rsidRDefault="00647E83" w:rsidP="00647E83">
      <w:pPr>
        <w:spacing w:before="240"/>
        <w:jc w:val="center"/>
      </w:pPr>
      <w:r w:rsidRPr="00AE1EAA">
        <w:t>Article 20</w:t>
      </w:r>
    </w:p>
    <w:p w14:paraId="740E47FA" w14:textId="77777777" w:rsidR="00647E83" w:rsidRPr="00AE1EAA" w:rsidRDefault="00647E83" w:rsidP="00647E83">
      <w:pPr>
        <w:tabs>
          <w:tab w:val="left" w:pos="851"/>
        </w:tabs>
        <w:spacing w:before="240"/>
        <w:ind w:firstLine="426"/>
        <w:jc w:val="both"/>
      </w:pPr>
      <w:r w:rsidRPr="00AE1EAA">
        <w:t>1.</w:t>
      </w:r>
      <w:r w:rsidRPr="00AE1EAA">
        <w:tab/>
        <w:t>The Committee shall normally meet for a period of not more than two weeks annually in order to consider the reports submitted in accordance with Article 18 of the present Convention.</w:t>
      </w:r>
    </w:p>
    <w:p w14:paraId="62EC49D0" w14:textId="77777777" w:rsidR="00647E83" w:rsidRPr="00AE1EAA" w:rsidRDefault="00647E83" w:rsidP="00647E83">
      <w:pPr>
        <w:tabs>
          <w:tab w:val="left" w:pos="851"/>
        </w:tabs>
        <w:spacing w:before="240"/>
        <w:ind w:firstLine="426"/>
        <w:jc w:val="both"/>
      </w:pPr>
      <w:r w:rsidRPr="00AE1EAA">
        <w:t>2.</w:t>
      </w:r>
      <w:r w:rsidRPr="00AE1EAA">
        <w:tab/>
        <w:t>The meetings of the Committee shall normally be held at United Nations Headquarters or at any other convenient place as determined by the Committee.</w:t>
      </w:r>
    </w:p>
    <w:p w14:paraId="1DD8A47B" w14:textId="77777777" w:rsidR="00647E83" w:rsidRPr="00AE1EAA" w:rsidRDefault="00647E83" w:rsidP="00647E83">
      <w:pPr>
        <w:spacing w:before="240"/>
        <w:jc w:val="center"/>
      </w:pPr>
      <w:r w:rsidRPr="00AE1EAA">
        <w:t>Article 21</w:t>
      </w:r>
    </w:p>
    <w:p w14:paraId="1B2AB616" w14:textId="77777777" w:rsidR="00647E83" w:rsidRPr="00AE1EAA" w:rsidRDefault="00647E83" w:rsidP="00647E83">
      <w:pPr>
        <w:tabs>
          <w:tab w:val="left" w:pos="851"/>
        </w:tabs>
        <w:spacing w:before="240"/>
        <w:ind w:firstLine="426"/>
        <w:jc w:val="both"/>
      </w:pPr>
      <w:r w:rsidRPr="00AE1EAA">
        <w:t>1.</w:t>
      </w:r>
      <w:r w:rsidRPr="00AE1EAA">
        <w:tab/>
        <w:t>The Committee shall, through the Economic and Social Council, report annually to the General Assembly of the United Nations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14:paraId="509834B2" w14:textId="78FF068A" w:rsidR="00647E83" w:rsidRPr="00AE1EAA" w:rsidRDefault="00647E83" w:rsidP="00647E83">
      <w:pPr>
        <w:tabs>
          <w:tab w:val="left" w:pos="851"/>
        </w:tabs>
        <w:spacing w:before="240"/>
        <w:ind w:firstLine="426"/>
        <w:jc w:val="both"/>
      </w:pPr>
      <w:r w:rsidRPr="00AE1EAA">
        <w:t>2.</w:t>
      </w:r>
      <w:r w:rsidRPr="00AE1EAA">
        <w:tab/>
        <w:t>The Secretary</w:t>
      </w:r>
      <w:r w:rsidR="00A17DC5">
        <w:noBreakHyphen/>
      </w:r>
      <w:r w:rsidRPr="00AE1EAA">
        <w:t>General shall transmit the reports of the Committee to the Commission on the Status of Women for its information.</w:t>
      </w:r>
    </w:p>
    <w:p w14:paraId="7A2A6E2C" w14:textId="77777777" w:rsidR="00647E83" w:rsidRPr="00AE1EAA" w:rsidRDefault="00647E83" w:rsidP="00647E83">
      <w:pPr>
        <w:spacing w:before="240"/>
        <w:jc w:val="center"/>
      </w:pPr>
      <w:r w:rsidRPr="00AE1EAA">
        <w:t>Article 22</w:t>
      </w:r>
    </w:p>
    <w:p w14:paraId="48D18233" w14:textId="77777777" w:rsidR="00647E83" w:rsidRPr="00AE1EAA" w:rsidRDefault="00647E83" w:rsidP="00647E83">
      <w:pPr>
        <w:spacing w:before="240"/>
        <w:ind w:firstLine="426"/>
        <w:jc w:val="both"/>
      </w:pPr>
      <w:r w:rsidRPr="00AE1EAA">
        <w:t>The specialised agencies shall be entitled to be represented at the consideration of the implementation of such provisions of the present Convention as fall within the scope of their activities. The Committee may invite the specialised agencies to submit reports on the implementation of the Convention in areas falling within the scope of their activities.</w:t>
      </w:r>
    </w:p>
    <w:p w14:paraId="287CADE1" w14:textId="77777777" w:rsidR="00647E83" w:rsidRPr="00AE1EAA" w:rsidRDefault="00203BA6" w:rsidP="00647E83">
      <w:pPr>
        <w:keepNext/>
        <w:spacing w:before="240"/>
        <w:jc w:val="center"/>
      </w:pPr>
      <w:r w:rsidRPr="00AE1EAA">
        <w:t>PART V</w:t>
      </w:r>
      <w:r w:rsidR="00647E83" w:rsidRPr="00AE1EAA">
        <w:t>I</w:t>
      </w:r>
    </w:p>
    <w:p w14:paraId="522751ED" w14:textId="77777777" w:rsidR="00647E83" w:rsidRPr="00AE1EAA" w:rsidRDefault="00647E83" w:rsidP="00647E83">
      <w:pPr>
        <w:keepNext/>
        <w:spacing w:before="240"/>
        <w:jc w:val="center"/>
      </w:pPr>
      <w:r w:rsidRPr="00AE1EAA">
        <w:t>Article 23</w:t>
      </w:r>
    </w:p>
    <w:p w14:paraId="497ECBFC" w14:textId="77777777" w:rsidR="00647E83" w:rsidRPr="00AE1EAA" w:rsidRDefault="00647E83" w:rsidP="00647E83">
      <w:pPr>
        <w:spacing w:before="240"/>
        <w:ind w:firstLine="426"/>
        <w:jc w:val="both"/>
      </w:pPr>
      <w:r w:rsidRPr="00AE1EAA">
        <w:t>Nothing in this Convention shall affect any provisions that are more conducive to the achievement of equality between men and women which may be contained:</w:t>
      </w:r>
    </w:p>
    <w:p w14:paraId="2064690D" w14:textId="77777777" w:rsidR="00647E83" w:rsidRPr="00AE1EAA" w:rsidRDefault="00647E83" w:rsidP="00647E83">
      <w:pPr>
        <w:tabs>
          <w:tab w:val="right" w:pos="567"/>
        </w:tabs>
        <w:spacing w:before="120"/>
        <w:ind w:left="851" w:hanging="851"/>
        <w:jc w:val="both"/>
      </w:pPr>
      <w:r w:rsidRPr="00AE1EAA">
        <w:tab/>
        <w:t>(a)</w:t>
      </w:r>
      <w:r w:rsidRPr="00AE1EAA">
        <w:tab/>
        <w:t>In the legislation of a State Party; or</w:t>
      </w:r>
    </w:p>
    <w:p w14:paraId="471EDDC8" w14:textId="77777777" w:rsidR="00647E83" w:rsidRPr="00AE1EAA" w:rsidRDefault="00647E83" w:rsidP="00647E83">
      <w:pPr>
        <w:tabs>
          <w:tab w:val="right" w:pos="567"/>
        </w:tabs>
        <w:spacing w:before="120"/>
        <w:ind w:left="851" w:hanging="851"/>
        <w:jc w:val="both"/>
      </w:pPr>
      <w:r w:rsidRPr="00AE1EAA">
        <w:tab/>
        <w:t>(b)</w:t>
      </w:r>
      <w:r w:rsidRPr="00AE1EAA">
        <w:tab/>
        <w:t>In any other international convention, treaty or agreement in force for that State.</w:t>
      </w:r>
    </w:p>
    <w:p w14:paraId="062F1521" w14:textId="77777777" w:rsidR="00647E83" w:rsidRPr="00AE1EAA" w:rsidRDefault="00647E83" w:rsidP="00647E83">
      <w:pPr>
        <w:keepNext/>
        <w:spacing w:before="240"/>
        <w:jc w:val="center"/>
      </w:pPr>
      <w:r w:rsidRPr="00AE1EAA">
        <w:t>Article 24</w:t>
      </w:r>
    </w:p>
    <w:p w14:paraId="574A53CD" w14:textId="77777777" w:rsidR="00647E83" w:rsidRPr="00AE1EAA" w:rsidRDefault="00647E83" w:rsidP="00647E83">
      <w:pPr>
        <w:spacing w:before="240"/>
        <w:ind w:firstLine="426"/>
        <w:jc w:val="both"/>
      </w:pPr>
      <w:r w:rsidRPr="00AE1EAA">
        <w:t>States Parties undertake to adopt all necessary measures at the national level aimed at achieving the full realisation of the rights recognised in the present Convention.</w:t>
      </w:r>
    </w:p>
    <w:p w14:paraId="597DBDE2" w14:textId="77777777" w:rsidR="00647E83" w:rsidRPr="00AE1EAA" w:rsidRDefault="00647E83" w:rsidP="00647E83">
      <w:pPr>
        <w:spacing w:before="240"/>
        <w:jc w:val="center"/>
      </w:pPr>
      <w:r w:rsidRPr="00AE1EAA">
        <w:t>Article 25</w:t>
      </w:r>
    </w:p>
    <w:p w14:paraId="47EA5BD8" w14:textId="77777777" w:rsidR="00647E83" w:rsidRPr="00AE1EAA" w:rsidRDefault="00647E83" w:rsidP="00647E83">
      <w:pPr>
        <w:tabs>
          <w:tab w:val="left" w:pos="851"/>
        </w:tabs>
        <w:spacing w:before="240"/>
        <w:ind w:firstLine="426"/>
        <w:jc w:val="both"/>
      </w:pPr>
      <w:r w:rsidRPr="00AE1EAA">
        <w:t>1.</w:t>
      </w:r>
      <w:r w:rsidRPr="00AE1EAA">
        <w:tab/>
        <w:t>The present Convention shall be open for signature by all States.</w:t>
      </w:r>
    </w:p>
    <w:p w14:paraId="04D25805" w14:textId="3857DB0A" w:rsidR="00647E83" w:rsidRPr="00AE1EAA" w:rsidRDefault="00647E83" w:rsidP="00647E83">
      <w:pPr>
        <w:tabs>
          <w:tab w:val="left" w:pos="851"/>
        </w:tabs>
        <w:spacing w:before="240"/>
        <w:ind w:firstLine="426"/>
        <w:jc w:val="both"/>
      </w:pPr>
      <w:r w:rsidRPr="00AE1EAA">
        <w:t>2.</w:t>
      </w:r>
      <w:r w:rsidRPr="00AE1EAA">
        <w:tab/>
        <w:t>The Secretary</w:t>
      </w:r>
      <w:r w:rsidR="00A17DC5">
        <w:noBreakHyphen/>
      </w:r>
      <w:r w:rsidRPr="00AE1EAA">
        <w:t>General of the United Nations is designated as the depositary of the present Convention.</w:t>
      </w:r>
    </w:p>
    <w:p w14:paraId="14877689" w14:textId="10858C80" w:rsidR="00647E83" w:rsidRPr="00AE1EAA" w:rsidRDefault="00647E83" w:rsidP="00647E83">
      <w:pPr>
        <w:tabs>
          <w:tab w:val="left" w:pos="851"/>
        </w:tabs>
        <w:spacing w:before="240"/>
        <w:ind w:firstLine="426"/>
        <w:jc w:val="both"/>
      </w:pPr>
      <w:r w:rsidRPr="00AE1EAA">
        <w:t>3.</w:t>
      </w:r>
      <w:r w:rsidRPr="00AE1EAA">
        <w:tab/>
        <w:t>The present Convention is subject to ratification. Instruments of ratification shall be deposited with the Secretary</w:t>
      </w:r>
      <w:r w:rsidR="00A17DC5">
        <w:noBreakHyphen/>
      </w:r>
      <w:r w:rsidRPr="00AE1EAA">
        <w:t>General of the United Nations.</w:t>
      </w:r>
    </w:p>
    <w:p w14:paraId="2BDB1A85" w14:textId="38CDF5B0" w:rsidR="00647E83" w:rsidRPr="00AE1EAA" w:rsidRDefault="00647E83" w:rsidP="00647E83">
      <w:pPr>
        <w:tabs>
          <w:tab w:val="left" w:pos="851"/>
        </w:tabs>
        <w:spacing w:before="240"/>
        <w:ind w:firstLine="426"/>
        <w:jc w:val="both"/>
      </w:pPr>
      <w:r w:rsidRPr="00AE1EAA">
        <w:t>4.</w:t>
      </w:r>
      <w:r w:rsidRPr="00AE1EAA">
        <w:tab/>
        <w:t>The present Convention shall be open to accession by all States. Accession shall be effected by the deposit of an instrument of accession with the Secretary</w:t>
      </w:r>
      <w:r w:rsidR="00A17DC5">
        <w:noBreakHyphen/>
      </w:r>
      <w:r w:rsidRPr="00AE1EAA">
        <w:t>General of the United Nations.</w:t>
      </w:r>
    </w:p>
    <w:p w14:paraId="0F95355D" w14:textId="77777777" w:rsidR="00647E83" w:rsidRPr="00AE1EAA" w:rsidRDefault="00647E83" w:rsidP="00647E83">
      <w:pPr>
        <w:spacing w:before="240"/>
        <w:jc w:val="center"/>
      </w:pPr>
      <w:r w:rsidRPr="00AE1EAA">
        <w:t>Article 26</w:t>
      </w:r>
    </w:p>
    <w:p w14:paraId="6A2CEA7A" w14:textId="3CDB7CF3" w:rsidR="00647E83" w:rsidRPr="00AE1EAA" w:rsidRDefault="00647E83" w:rsidP="00647E83">
      <w:pPr>
        <w:tabs>
          <w:tab w:val="left" w:pos="851"/>
        </w:tabs>
        <w:spacing w:before="240"/>
        <w:ind w:firstLine="426"/>
        <w:jc w:val="both"/>
      </w:pPr>
      <w:r w:rsidRPr="00AE1EAA">
        <w:t>1.</w:t>
      </w:r>
      <w:r w:rsidRPr="00AE1EAA">
        <w:tab/>
        <w:t>A request for the revision of the present Convention may be made at any time by any State Party by means of a notification in writing addressed to the Secretary</w:t>
      </w:r>
      <w:r w:rsidR="00A17DC5">
        <w:noBreakHyphen/>
      </w:r>
      <w:r w:rsidRPr="00AE1EAA">
        <w:t>General of the United Nations.</w:t>
      </w:r>
    </w:p>
    <w:p w14:paraId="582C4547" w14:textId="77777777" w:rsidR="00647E83" w:rsidRPr="00AE1EAA" w:rsidRDefault="00647E83" w:rsidP="00647E83">
      <w:pPr>
        <w:tabs>
          <w:tab w:val="left" w:pos="851"/>
        </w:tabs>
        <w:spacing w:before="240"/>
        <w:ind w:firstLine="426"/>
        <w:jc w:val="both"/>
      </w:pPr>
      <w:r w:rsidRPr="00AE1EAA">
        <w:t>2.</w:t>
      </w:r>
      <w:r w:rsidRPr="00AE1EAA">
        <w:tab/>
        <w:t>The General Assembly of the United Nations shall decide upon the steps, if any, to be taken in respect of such a request.</w:t>
      </w:r>
    </w:p>
    <w:p w14:paraId="356A9168" w14:textId="77777777" w:rsidR="00647E83" w:rsidRPr="00AE1EAA" w:rsidRDefault="00647E83" w:rsidP="00647E83">
      <w:pPr>
        <w:keepNext/>
        <w:spacing w:before="240"/>
        <w:jc w:val="center"/>
      </w:pPr>
      <w:r w:rsidRPr="00AE1EAA">
        <w:t>Article 27</w:t>
      </w:r>
    </w:p>
    <w:p w14:paraId="545909BD" w14:textId="21B8EE8A" w:rsidR="00647E83" w:rsidRPr="00AE1EAA" w:rsidRDefault="00647E83" w:rsidP="00647E83">
      <w:pPr>
        <w:tabs>
          <w:tab w:val="left" w:pos="851"/>
        </w:tabs>
        <w:spacing w:before="240"/>
        <w:ind w:firstLine="426"/>
        <w:jc w:val="both"/>
      </w:pPr>
      <w:r w:rsidRPr="00AE1EAA">
        <w:t>1.</w:t>
      </w:r>
      <w:r w:rsidRPr="00AE1EAA">
        <w:tab/>
        <w:t>The present Convention shall enter into force on the thirtieth day after the date of deposit with the Secretary</w:t>
      </w:r>
      <w:r w:rsidR="00A17DC5">
        <w:noBreakHyphen/>
      </w:r>
      <w:r w:rsidRPr="00AE1EAA">
        <w:t>General of the United Nations of the twentieth instrument of ratification or accession.</w:t>
      </w:r>
    </w:p>
    <w:p w14:paraId="76D77205" w14:textId="77777777" w:rsidR="00647E83" w:rsidRPr="00AE1EAA" w:rsidRDefault="00647E83" w:rsidP="00647E83">
      <w:pPr>
        <w:tabs>
          <w:tab w:val="left" w:pos="851"/>
        </w:tabs>
        <w:spacing w:before="240"/>
        <w:ind w:firstLine="426"/>
        <w:jc w:val="both"/>
      </w:pPr>
      <w:r w:rsidRPr="00AE1EAA">
        <w:t>2.</w:t>
      </w:r>
      <w:r w:rsidRPr="00AE1EAA">
        <w:tab/>
        <w:t>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w:t>
      </w:r>
    </w:p>
    <w:p w14:paraId="423E2C44" w14:textId="77777777" w:rsidR="00647E83" w:rsidRPr="00AE1EAA" w:rsidRDefault="00647E83" w:rsidP="00647E83">
      <w:pPr>
        <w:spacing w:before="240"/>
        <w:jc w:val="center"/>
      </w:pPr>
      <w:r w:rsidRPr="00AE1EAA">
        <w:t>Article 28</w:t>
      </w:r>
    </w:p>
    <w:p w14:paraId="66350FAE" w14:textId="01F7664B" w:rsidR="00647E83" w:rsidRPr="00AE1EAA" w:rsidRDefault="00647E83" w:rsidP="00647E83">
      <w:pPr>
        <w:tabs>
          <w:tab w:val="left" w:pos="851"/>
        </w:tabs>
        <w:spacing w:before="240"/>
        <w:ind w:firstLine="426"/>
        <w:jc w:val="both"/>
      </w:pPr>
      <w:r w:rsidRPr="00AE1EAA">
        <w:t>1.</w:t>
      </w:r>
      <w:r w:rsidRPr="00AE1EAA">
        <w:tab/>
        <w:t>The Secretary</w:t>
      </w:r>
      <w:r w:rsidR="00A17DC5">
        <w:noBreakHyphen/>
      </w:r>
      <w:r w:rsidRPr="00AE1EAA">
        <w:t>General of the United Nations shall receive and circulate to all States the text of reservations made by States at the time of ratification or accession.</w:t>
      </w:r>
    </w:p>
    <w:p w14:paraId="1CA78465" w14:textId="77777777" w:rsidR="00647E83" w:rsidRPr="00AE1EAA" w:rsidRDefault="00647E83" w:rsidP="00647E83">
      <w:pPr>
        <w:tabs>
          <w:tab w:val="left" w:pos="851"/>
        </w:tabs>
        <w:spacing w:before="240"/>
        <w:ind w:firstLine="426"/>
        <w:jc w:val="both"/>
      </w:pPr>
      <w:r w:rsidRPr="00AE1EAA">
        <w:t>2.</w:t>
      </w:r>
      <w:r w:rsidRPr="00AE1EAA">
        <w:tab/>
        <w:t>A reservation incompatible with the object and purpose of the present Convention shall not be permitted.</w:t>
      </w:r>
    </w:p>
    <w:p w14:paraId="618EC5AB" w14:textId="496CEEE2" w:rsidR="00647E83" w:rsidRPr="00AE1EAA" w:rsidRDefault="00647E83" w:rsidP="00647E83">
      <w:pPr>
        <w:tabs>
          <w:tab w:val="left" w:pos="851"/>
        </w:tabs>
        <w:spacing w:before="240"/>
        <w:ind w:firstLine="426"/>
        <w:jc w:val="both"/>
      </w:pPr>
      <w:r w:rsidRPr="00AE1EAA">
        <w:t>3.</w:t>
      </w:r>
      <w:r w:rsidRPr="00AE1EAA">
        <w:tab/>
        <w:t>Reservations may be withdrawn at any time by notification to this effect addressed to the Secretary</w:t>
      </w:r>
      <w:r w:rsidR="00A17DC5">
        <w:noBreakHyphen/>
      </w:r>
      <w:r w:rsidRPr="00AE1EAA">
        <w:t>General of the United Nations, who shall then inform all States thereof. Such notification shall take effect on the date on which it is received.</w:t>
      </w:r>
    </w:p>
    <w:p w14:paraId="3D422D0E" w14:textId="77777777" w:rsidR="00647E83" w:rsidRPr="00AE1EAA" w:rsidRDefault="00647E83" w:rsidP="00647E83">
      <w:pPr>
        <w:keepNext/>
        <w:keepLines/>
        <w:spacing w:before="240"/>
        <w:jc w:val="center"/>
      </w:pPr>
      <w:r w:rsidRPr="00AE1EAA">
        <w:t>Article 29</w:t>
      </w:r>
    </w:p>
    <w:p w14:paraId="2EC73632" w14:textId="77777777" w:rsidR="00647E83" w:rsidRPr="00AE1EAA" w:rsidRDefault="00647E83" w:rsidP="00647E83">
      <w:pPr>
        <w:tabs>
          <w:tab w:val="left" w:pos="851"/>
        </w:tabs>
        <w:spacing w:before="240"/>
        <w:ind w:firstLine="426"/>
        <w:jc w:val="both"/>
      </w:pPr>
      <w:r w:rsidRPr="00AE1EAA">
        <w:t>1.</w:t>
      </w:r>
      <w:r w:rsidRPr="00AE1EAA">
        <w:tab/>
        <w:t>Any dispute between two or more States Parties concerning the interpretation or application of the present Convention which is not settled by negotiation shall, at the request of one of them, be submitted to arbitration. If within six months from the date of the request for arbitration the parties are unable to agree on the organisation of the arbitration, any one of those parties may refer the dispute to the International Court of Justice by request in conformity with the Statute of the Court.</w:t>
      </w:r>
    </w:p>
    <w:p w14:paraId="2B76FA47" w14:textId="77777777" w:rsidR="00647E83" w:rsidRPr="00AE1EAA" w:rsidRDefault="00647E83" w:rsidP="00647E83">
      <w:pPr>
        <w:tabs>
          <w:tab w:val="left" w:pos="851"/>
        </w:tabs>
        <w:spacing w:before="240"/>
        <w:ind w:firstLine="426"/>
        <w:jc w:val="both"/>
      </w:pPr>
      <w:r w:rsidRPr="00AE1EAA">
        <w:t>2.</w:t>
      </w:r>
      <w:r w:rsidRPr="00AE1EAA">
        <w:tab/>
        <w:t>Each State Party may at the time of signature or ratification of this Convention or accession thereto declare that it does not consider itself bound by paragraph</w:t>
      </w:r>
      <w:r w:rsidR="006744A1" w:rsidRPr="00AE1EAA">
        <w:t> </w:t>
      </w:r>
      <w:r w:rsidRPr="00AE1EAA">
        <w:t>1 of this article. The other States Parties shall not be bound by that paragraph with respect to any State Party which has made such a reservation.</w:t>
      </w:r>
    </w:p>
    <w:p w14:paraId="0E6C2EAB" w14:textId="117E2A76" w:rsidR="00647E83" w:rsidRPr="00AE1EAA" w:rsidRDefault="00647E83" w:rsidP="00647E83">
      <w:pPr>
        <w:tabs>
          <w:tab w:val="left" w:pos="851"/>
        </w:tabs>
        <w:spacing w:before="240"/>
        <w:ind w:firstLine="426"/>
        <w:jc w:val="both"/>
      </w:pPr>
      <w:r w:rsidRPr="00AE1EAA">
        <w:t>3.</w:t>
      </w:r>
      <w:r w:rsidRPr="00AE1EAA">
        <w:tab/>
        <w:t>Any State Party which has made a reservation in accordance with paragraph</w:t>
      </w:r>
      <w:r w:rsidR="006744A1" w:rsidRPr="00AE1EAA">
        <w:t> </w:t>
      </w:r>
      <w:r w:rsidRPr="00AE1EAA">
        <w:t>2 of this article may at any time withdraw that reservation by notification to the Secretary</w:t>
      </w:r>
      <w:r w:rsidR="00A17DC5">
        <w:noBreakHyphen/>
      </w:r>
      <w:r w:rsidRPr="00AE1EAA">
        <w:t>General of the United Nations.</w:t>
      </w:r>
    </w:p>
    <w:p w14:paraId="6747046D" w14:textId="77777777" w:rsidR="00647E83" w:rsidRPr="00AE1EAA" w:rsidRDefault="00647E83" w:rsidP="00647E83">
      <w:pPr>
        <w:keepNext/>
        <w:keepLines/>
        <w:spacing w:before="240"/>
        <w:jc w:val="center"/>
      </w:pPr>
      <w:r w:rsidRPr="00AE1EAA">
        <w:t>Article 30</w:t>
      </w:r>
    </w:p>
    <w:p w14:paraId="2A81AD2E" w14:textId="2E2B1C5E" w:rsidR="00647E83" w:rsidRPr="00AE1EAA" w:rsidRDefault="00647E83" w:rsidP="00647E83">
      <w:pPr>
        <w:keepNext/>
        <w:keepLines/>
        <w:spacing w:before="240"/>
        <w:ind w:firstLine="426"/>
        <w:jc w:val="both"/>
      </w:pPr>
      <w:r w:rsidRPr="00AE1EAA">
        <w:t>The present Convention, the Arabic, Chinese, English, French, Russian and Spanish texts of which are equally authentic, shall be deposited with the Secretary</w:t>
      </w:r>
      <w:r w:rsidR="00A17DC5">
        <w:noBreakHyphen/>
      </w:r>
      <w:r w:rsidRPr="00AE1EAA">
        <w:t>General of the United Nations.</w:t>
      </w:r>
    </w:p>
    <w:p w14:paraId="4BDD808C" w14:textId="77777777" w:rsidR="00647E83" w:rsidRPr="00AE1EAA" w:rsidRDefault="00647E83" w:rsidP="00647E83">
      <w:pPr>
        <w:spacing w:before="240"/>
        <w:ind w:firstLine="426"/>
        <w:jc w:val="both"/>
      </w:pPr>
      <w:r w:rsidRPr="00AE1EAA">
        <w:t>IN WITNESS WHEREOF the undersigned, duly authorised, have signed the present Convention.</w:t>
      </w:r>
    </w:p>
    <w:p w14:paraId="0B99559A" w14:textId="77777777" w:rsidR="009E5049" w:rsidRPr="00AE1EAA" w:rsidRDefault="009E5049">
      <w:pPr>
        <w:sectPr w:rsidR="009E5049" w:rsidRPr="00AE1EAA" w:rsidSect="004C7ECE">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p>
    <w:p w14:paraId="1475A726" w14:textId="77777777" w:rsidR="00FA6382" w:rsidRPr="00AE1EAA" w:rsidRDefault="00FA6382" w:rsidP="005C0C26">
      <w:pPr>
        <w:pStyle w:val="ENotesHeading1"/>
        <w:pageBreakBefore/>
        <w:outlineLvl w:val="9"/>
      </w:pPr>
      <w:bookmarkStart w:id="126" w:name="_Toc148357544"/>
      <w:r w:rsidRPr="00AE1EAA">
        <w:t>Endnotes</w:t>
      </w:r>
      <w:bookmarkEnd w:id="126"/>
    </w:p>
    <w:p w14:paraId="1F97AD97" w14:textId="77777777" w:rsidR="000312D7" w:rsidRPr="00AE1EAA" w:rsidRDefault="000312D7" w:rsidP="000312D7">
      <w:pPr>
        <w:pStyle w:val="ENotesHeading2"/>
        <w:spacing w:line="240" w:lineRule="auto"/>
        <w:outlineLvl w:val="9"/>
      </w:pPr>
      <w:bookmarkStart w:id="127" w:name="_Toc148357545"/>
      <w:r w:rsidRPr="00AE1EAA">
        <w:t>Endnote 1—About the endnotes</w:t>
      </w:r>
      <w:bookmarkEnd w:id="127"/>
    </w:p>
    <w:p w14:paraId="18EB3AF9" w14:textId="77777777" w:rsidR="000312D7" w:rsidRPr="00AE1EAA" w:rsidRDefault="000312D7" w:rsidP="000312D7">
      <w:pPr>
        <w:spacing w:after="120"/>
      </w:pPr>
      <w:r w:rsidRPr="00AE1EAA">
        <w:t>The endnotes provide information about this compilation and the compiled law.</w:t>
      </w:r>
    </w:p>
    <w:p w14:paraId="13421004" w14:textId="77777777" w:rsidR="000312D7" w:rsidRPr="00AE1EAA" w:rsidRDefault="000312D7" w:rsidP="000312D7">
      <w:pPr>
        <w:spacing w:after="120"/>
      </w:pPr>
      <w:r w:rsidRPr="00AE1EAA">
        <w:t>The following endnotes are included in every compilation:</w:t>
      </w:r>
    </w:p>
    <w:p w14:paraId="686D2DB6" w14:textId="77777777" w:rsidR="000312D7" w:rsidRPr="00AE1EAA" w:rsidRDefault="000312D7" w:rsidP="000312D7">
      <w:r w:rsidRPr="00AE1EAA">
        <w:t>Endnote 1—About the endnotes</w:t>
      </w:r>
    </w:p>
    <w:p w14:paraId="3F7F8B2A" w14:textId="77777777" w:rsidR="000312D7" w:rsidRPr="00AE1EAA" w:rsidRDefault="000312D7" w:rsidP="000312D7">
      <w:r w:rsidRPr="00AE1EAA">
        <w:t>Endnote 2—Abbreviation key</w:t>
      </w:r>
    </w:p>
    <w:p w14:paraId="1B0AA141" w14:textId="77777777" w:rsidR="000312D7" w:rsidRPr="00AE1EAA" w:rsidRDefault="000312D7" w:rsidP="000312D7">
      <w:r w:rsidRPr="00AE1EAA">
        <w:t>Endnote 3—Legislation history</w:t>
      </w:r>
    </w:p>
    <w:p w14:paraId="01D8E9AC" w14:textId="77777777" w:rsidR="000312D7" w:rsidRPr="00AE1EAA" w:rsidRDefault="000312D7" w:rsidP="000312D7">
      <w:pPr>
        <w:spacing w:after="120"/>
      </w:pPr>
      <w:r w:rsidRPr="00AE1EAA">
        <w:t>Endnote 4—Amendment history</w:t>
      </w:r>
    </w:p>
    <w:p w14:paraId="798921A8" w14:textId="77777777" w:rsidR="000312D7" w:rsidRPr="00AE1EAA" w:rsidRDefault="000312D7" w:rsidP="000312D7">
      <w:r w:rsidRPr="00AE1EAA">
        <w:rPr>
          <w:b/>
        </w:rPr>
        <w:t>Abbreviation key—Endnote 2</w:t>
      </w:r>
    </w:p>
    <w:p w14:paraId="1CDD1063" w14:textId="77777777" w:rsidR="000312D7" w:rsidRPr="00AE1EAA" w:rsidRDefault="000312D7" w:rsidP="000312D7">
      <w:pPr>
        <w:spacing w:after="120"/>
      </w:pPr>
      <w:r w:rsidRPr="00AE1EAA">
        <w:t>The abbreviation key sets out abbreviations that may be used in the endnotes.</w:t>
      </w:r>
    </w:p>
    <w:p w14:paraId="67CA7529" w14:textId="77777777" w:rsidR="000312D7" w:rsidRPr="00AE1EAA" w:rsidRDefault="000312D7" w:rsidP="000312D7">
      <w:pPr>
        <w:rPr>
          <w:b/>
        </w:rPr>
      </w:pPr>
      <w:r w:rsidRPr="00AE1EAA">
        <w:rPr>
          <w:b/>
        </w:rPr>
        <w:t>Legislation history and amendment history—Endnotes 3 and 4</w:t>
      </w:r>
    </w:p>
    <w:p w14:paraId="5CFDA5DF" w14:textId="77777777" w:rsidR="000312D7" w:rsidRPr="00AE1EAA" w:rsidRDefault="000312D7" w:rsidP="000312D7">
      <w:pPr>
        <w:spacing w:after="120"/>
      </w:pPr>
      <w:r w:rsidRPr="00AE1EAA">
        <w:t>Amending laws are annotated in the legislation history and amendment history.</w:t>
      </w:r>
    </w:p>
    <w:p w14:paraId="09D13F25" w14:textId="77777777" w:rsidR="000312D7" w:rsidRPr="00AE1EAA" w:rsidRDefault="000312D7" w:rsidP="000312D7">
      <w:pPr>
        <w:spacing w:after="120"/>
      </w:pPr>
      <w:r w:rsidRPr="00AE1EA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3B702DD5" w14:textId="77777777" w:rsidR="000312D7" w:rsidRPr="00AE1EAA" w:rsidRDefault="000312D7" w:rsidP="000312D7">
      <w:pPr>
        <w:spacing w:after="120"/>
      </w:pPr>
      <w:r w:rsidRPr="00AE1EAA">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599B117B" w14:textId="77777777" w:rsidR="000312D7" w:rsidRPr="00AE1EAA" w:rsidRDefault="000312D7" w:rsidP="000312D7">
      <w:pPr>
        <w:rPr>
          <w:b/>
        </w:rPr>
      </w:pPr>
      <w:r w:rsidRPr="00AE1EAA">
        <w:rPr>
          <w:b/>
        </w:rPr>
        <w:t>Editorial changes</w:t>
      </w:r>
    </w:p>
    <w:p w14:paraId="2CFA7201" w14:textId="77777777" w:rsidR="000312D7" w:rsidRPr="00AE1EAA" w:rsidRDefault="000312D7" w:rsidP="000312D7">
      <w:pPr>
        <w:spacing w:after="120"/>
      </w:pPr>
      <w:r w:rsidRPr="00AE1EAA">
        <w:t xml:space="preserve">The </w:t>
      </w:r>
      <w:r w:rsidRPr="00AE1EAA">
        <w:rPr>
          <w:i/>
        </w:rPr>
        <w:t>Legislation Act 2003</w:t>
      </w:r>
      <w:r w:rsidRPr="00AE1EA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EF44D6F" w14:textId="77777777" w:rsidR="000312D7" w:rsidRPr="00AE1EAA" w:rsidRDefault="000312D7" w:rsidP="000312D7">
      <w:pPr>
        <w:spacing w:after="120"/>
      </w:pPr>
      <w:r w:rsidRPr="00AE1EAA">
        <w:t>If the compilation includes editorial changes, the endnotes include a brief outline of the changes in general terms. Full details of any changes can be obtained from the Office of Parliamentary Counsel.</w:t>
      </w:r>
    </w:p>
    <w:p w14:paraId="1D4B503A" w14:textId="77777777" w:rsidR="000312D7" w:rsidRPr="00AE1EAA" w:rsidRDefault="000312D7" w:rsidP="000312D7">
      <w:pPr>
        <w:keepNext/>
      </w:pPr>
      <w:r w:rsidRPr="00AE1EAA">
        <w:rPr>
          <w:b/>
        </w:rPr>
        <w:t>Misdescribed amendments</w:t>
      </w:r>
    </w:p>
    <w:p w14:paraId="6D517DAF" w14:textId="45C68203" w:rsidR="000312D7" w:rsidRPr="00AE1EAA" w:rsidRDefault="000312D7" w:rsidP="000312D7">
      <w:pPr>
        <w:spacing w:after="120"/>
      </w:pPr>
      <w:r w:rsidRPr="00AE1EAA">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A17DC5">
        <w:t>section 1</w:t>
      </w:r>
      <w:r w:rsidRPr="00AE1EAA">
        <w:t xml:space="preserve">5V of the </w:t>
      </w:r>
      <w:r w:rsidRPr="00AE1EAA">
        <w:rPr>
          <w:i/>
        </w:rPr>
        <w:t>Legislation Act 2003</w:t>
      </w:r>
      <w:r w:rsidRPr="00AE1EAA">
        <w:t>.</w:t>
      </w:r>
    </w:p>
    <w:p w14:paraId="6A4FA0C0" w14:textId="77777777" w:rsidR="000312D7" w:rsidRPr="00AE1EAA" w:rsidRDefault="000312D7" w:rsidP="000312D7">
      <w:pPr>
        <w:spacing w:before="120" w:after="240"/>
      </w:pPr>
      <w:r w:rsidRPr="00AE1EAA">
        <w:t>If a misdescribed amendment cannot be given effect as intended, the amendment is not incorporated and “(md not incorp)” is added to the amendment history.</w:t>
      </w:r>
    </w:p>
    <w:p w14:paraId="6951B2E5" w14:textId="32346872" w:rsidR="00F85835" w:rsidRPr="00AE1EAA" w:rsidRDefault="00F85835" w:rsidP="00F85835"/>
    <w:p w14:paraId="7E48DF38" w14:textId="77777777" w:rsidR="004F7252" w:rsidRPr="00AE1EAA" w:rsidRDefault="004F7252" w:rsidP="004F7252">
      <w:pPr>
        <w:pStyle w:val="ENotesHeading2"/>
        <w:pageBreakBefore/>
        <w:outlineLvl w:val="9"/>
      </w:pPr>
      <w:bookmarkStart w:id="128" w:name="_Toc148357546"/>
      <w:r w:rsidRPr="00AE1EAA">
        <w:t>Endnote 2—Abbreviation key</w:t>
      </w:r>
      <w:bookmarkEnd w:id="128"/>
    </w:p>
    <w:p w14:paraId="4CA853FD" w14:textId="77777777" w:rsidR="004F7252" w:rsidRPr="00AE1EAA" w:rsidRDefault="004F7252" w:rsidP="004F7252">
      <w:pPr>
        <w:pStyle w:val="Tabletext"/>
      </w:pPr>
    </w:p>
    <w:tbl>
      <w:tblPr>
        <w:tblW w:w="7939" w:type="dxa"/>
        <w:tblInd w:w="108" w:type="dxa"/>
        <w:tblLayout w:type="fixed"/>
        <w:tblLook w:val="0000" w:firstRow="0" w:lastRow="0" w:firstColumn="0" w:lastColumn="0" w:noHBand="0" w:noVBand="0"/>
      </w:tblPr>
      <w:tblGrid>
        <w:gridCol w:w="4253"/>
        <w:gridCol w:w="3686"/>
      </w:tblGrid>
      <w:tr w:rsidR="004F7252" w:rsidRPr="00AE1EAA" w14:paraId="4E7FB058" w14:textId="77777777" w:rsidTr="004F7252">
        <w:tc>
          <w:tcPr>
            <w:tcW w:w="4253" w:type="dxa"/>
            <w:shd w:val="clear" w:color="auto" w:fill="auto"/>
          </w:tcPr>
          <w:p w14:paraId="70AAF96F" w14:textId="77777777" w:rsidR="004F7252" w:rsidRPr="00AE1EAA" w:rsidRDefault="004F7252" w:rsidP="004F7252">
            <w:pPr>
              <w:spacing w:before="60"/>
              <w:ind w:left="34"/>
              <w:rPr>
                <w:sz w:val="20"/>
              </w:rPr>
            </w:pPr>
            <w:r w:rsidRPr="00AE1EAA">
              <w:rPr>
                <w:sz w:val="20"/>
              </w:rPr>
              <w:t>ad = added or inserted</w:t>
            </w:r>
          </w:p>
        </w:tc>
        <w:tc>
          <w:tcPr>
            <w:tcW w:w="3686" w:type="dxa"/>
            <w:shd w:val="clear" w:color="auto" w:fill="auto"/>
          </w:tcPr>
          <w:p w14:paraId="6A300012" w14:textId="77777777" w:rsidR="004F7252" w:rsidRPr="00AE1EAA" w:rsidRDefault="004F7252" w:rsidP="004F7252">
            <w:pPr>
              <w:spacing w:before="60"/>
              <w:ind w:left="34"/>
              <w:rPr>
                <w:sz w:val="20"/>
              </w:rPr>
            </w:pPr>
            <w:r w:rsidRPr="00AE1EAA">
              <w:rPr>
                <w:sz w:val="20"/>
              </w:rPr>
              <w:t>o = order(s)</w:t>
            </w:r>
          </w:p>
        </w:tc>
      </w:tr>
      <w:tr w:rsidR="004F7252" w:rsidRPr="00AE1EAA" w14:paraId="736022D2" w14:textId="77777777" w:rsidTr="004F7252">
        <w:tc>
          <w:tcPr>
            <w:tcW w:w="4253" w:type="dxa"/>
            <w:shd w:val="clear" w:color="auto" w:fill="auto"/>
          </w:tcPr>
          <w:p w14:paraId="139CF8D6" w14:textId="77777777" w:rsidR="004F7252" w:rsidRPr="00AE1EAA" w:rsidRDefault="004F7252" w:rsidP="004F7252">
            <w:pPr>
              <w:spacing w:before="60"/>
              <w:ind w:left="34"/>
              <w:rPr>
                <w:sz w:val="20"/>
              </w:rPr>
            </w:pPr>
            <w:r w:rsidRPr="00AE1EAA">
              <w:rPr>
                <w:sz w:val="20"/>
              </w:rPr>
              <w:t>am = amended</w:t>
            </w:r>
          </w:p>
        </w:tc>
        <w:tc>
          <w:tcPr>
            <w:tcW w:w="3686" w:type="dxa"/>
            <w:shd w:val="clear" w:color="auto" w:fill="auto"/>
          </w:tcPr>
          <w:p w14:paraId="0802ED8E" w14:textId="77777777" w:rsidR="004F7252" w:rsidRPr="00AE1EAA" w:rsidRDefault="004F7252" w:rsidP="004F7252">
            <w:pPr>
              <w:spacing w:before="60"/>
              <w:ind w:left="34"/>
              <w:rPr>
                <w:sz w:val="20"/>
              </w:rPr>
            </w:pPr>
            <w:r w:rsidRPr="00AE1EAA">
              <w:rPr>
                <w:sz w:val="20"/>
              </w:rPr>
              <w:t>Ord = Ordinance</w:t>
            </w:r>
          </w:p>
        </w:tc>
      </w:tr>
      <w:tr w:rsidR="004F7252" w:rsidRPr="00AE1EAA" w14:paraId="79A6B7BA" w14:textId="77777777" w:rsidTr="004F7252">
        <w:tc>
          <w:tcPr>
            <w:tcW w:w="4253" w:type="dxa"/>
            <w:shd w:val="clear" w:color="auto" w:fill="auto"/>
          </w:tcPr>
          <w:p w14:paraId="4A24C202" w14:textId="77777777" w:rsidR="004F7252" w:rsidRPr="00AE1EAA" w:rsidRDefault="004F7252" w:rsidP="004F7252">
            <w:pPr>
              <w:spacing w:before="60"/>
              <w:ind w:left="34"/>
              <w:rPr>
                <w:sz w:val="20"/>
              </w:rPr>
            </w:pPr>
            <w:r w:rsidRPr="00AE1EAA">
              <w:rPr>
                <w:sz w:val="20"/>
              </w:rPr>
              <w:t>amdt = amendment</w:t>
            </w:r>
          </w:p>
        </w:tc>
        <w:tc>
          <w:tcPr>
            <w:tcW w:w="3686" w:type="dxa"/>
            <w:shd w:val="clear" w:color="auto" w:fill="auto"/>
          </w:tcPr>
          <w:p w14:paraId="7F3399F8" w14:textId="77777777" w:rsidR="004F7252" w:rsidRPr="00AE1EAA" w:rsidRDefault="004F7252" w:rsidP="004F7252">
            <w:pPr>
              <w:spacing w:before="60"/>
              <w:ind w:left="34"/>
              <w:rPr>
                <w:sz w:val="20"/>
              </w:rPr>
            </w:pPr>
            <w:r w:rsidRPr="00AE1EAA">
              <w:rPr>
                <w:sz w:val="20"/>
              </w:rPr>
              <w:t>orig = original</w:t>
            </w:r>
          </w:p>
        </w:tc>
      </w:tr>
      <w:tr w:rsidR="004F7252" w:rsidRPr="00AE1EAA" w14:paraId="46FA6742" w14:textId="77777777" w:rsidTr="004F7252">
        <w:tc>
          <w:tcPr>
            <w:tcW w:w="4253" w:type="dxa"/>
            <w:shd w:val="clear" w:color="auto" w:fill="auto"/>
          </w:tcPr>
          <w:p w14:paraId="0BE3457F" w14:textId="77777777" w:rsidR="004F7252" w:rsidRPr="00AE1EAA" w:rsidRDefault="004F7252" w:rsidP="004F7252">
            <w:pPr>
              <w:spacing w:before="60"/>
              <w:ind w:left="34"/>
              <w:rPr>
                <w:sz w:val="20"/>
              </w:rPr>
            </w:pPr>
            <w:r w:rsidRPr="00AE1EAA">
              <w:rPr>
                <w:sz w:val="20"/>
              </w:rPr>
              <w:t>c = clause(s)</w:t>
            </w:r>
          </w:p>
        </w:tc>
        <w:tc>
          <w:tcPr>
            <w:tcW w:w="3686" w:type="dxa"/>
            <w:shd w:val="clear" w:color="auto" w:fill="auto"/>
          </w:tcPr>
          <w:p w14:paraId="28EDD468" w14:textId="77777777" w:rsidR="004F7252" w:rsidRPr="00AE1EAA" w:rsidRDefault="004F7252" w:rsidP="004F7252">
            <w:pPr>
              <w:spacing w:before="60"/>
              <w:ind w:left="34"/>
              <w:rPr>
                <w:sz w:val="20"/>
              </w:rPr>
            </w:pPr>
            <w:r w:rsidRPr="00AE1EAA">
              <w:rPr>
                <w:sz w:val="20"/>
              </w:rPr>
              <w:t>par = paragraph(s)/subparagraph(s)</w:t>
            </w:r>
          </w:p>
        </w:tc>
      </w:tr>
      <w:tr w:rsidR="004F7252" w:rsidRPr="00AE1EAA" w14:paraId="03430441" w14:textId="77777777" w:rsidTr="004F7252">
        <w:tc>
          <w:tcPr>
            <w:tcW w:w="4253" w:type="dxa"/>
            <w:shd w:val="clear" w:color="auto" w:fill="auto"/>
          </w:tcPr>
          <w:p w14:paraId="0F5821C7" w14:textId="77777777" w:rsidR="004F7252" w:rsidRPr="00AE1EAA" w:rsidRDefault="004F7252" w:rsidP="004F7252">
            <w:pPr>
              <w:spacing w:before="60"/>
              <w:ind w:left="34"/>
              <w:rPr>
                <w:sz w:val="20"/>
              </w:rPr>
            </w:pPr>
            <w:r w:rsidRPr="00AE1EAA">
              <w:rPr>
                <w:sz w:val="20"/>
              </w:rPr>
              <w:t>C[x] = Compilation No. x</w:t>
            </w:r>
          </w:p>
        </w:tc>
        <w:tc>
          <w:tcPr>
            <w:tcW w:w="3686" w:type="dxa"/>
            <w:shd w:val="clear" w:color="auto" w:fill="auto"/>
          </w:tcPr>
          <w:p w14:paraId="431477C1" w14:textId="6887E6C6" w:rsidR="004F7252" w:rsidRPr="00AE1EAA" w:rsidRDefault="0049316E" w:rsidP="0049316E">
            <w:pPr>
              <w:ind w:left="34" w:firstLine="249"/>
              <w:rPr>
                <w:sz w:val="20"/>
              </w:rPr>
            </w:pPr>
            <w:r w:rsidRPr="00AE1EAA">
              <w:rPr>
                <w:sz w:val="20"/>
              </w:rPr>
              <w:t>/</w:t>
            </w:r>
            <w:r w:rsidR="004F7252" w:rsidRPr="00AE1EAA">
              <w:rPr>
                <w:sz w:val="20"/>
              </w:rPr>
              <w:t>sub</w:t>
            </w:r>
            <w:r w:rsidR="00A17DC5">
              <w:rPr>
                <w:sz w:val="20"/>
              </w:rPr>
              <w:noBreakHyphen/>
            </w:r>
            <w:r w:rsidR="004F7252" w:rsidRPr="00AE1EAA">
              <w:rPr>
                <w:sz w:val="20"/>
              </w:rPr>
              <w:t>subparagraph(s)</w:t>
            </w:r>
          </w:p>
        </w:tc>
      </w:tr>
      <w:tr w:rsidR="004F7252" w:rsidRPr="00AE1EAA" w14:paraId="0974C04B" w14:textId="77777777" w:rsidTr="004F7252">
        <w:tc>
          <w:tcPr>
            <w:tcW w:w="4253" w:type="dxa"/>
            <w:shd w:val="clear" w:color="auto" w:fill="auto"/>
          </w:tcPr>
          <w:p w14:paraId="3D06DC9F" w14:textId="77777777" w:rsidR="004F7252" w:rsidRPr="00AE1EAA" w:rsidRDefault="004F7252" w:rsidP="004F7252">
            <w:pPr>
              <w:spacing w:before="60"/>
              <w:ind w:left="34"/>
              <w:rPr>
                <w:sz w:val="20"/>
              </w:rPr>
            </w:pPr>
            <w:r w:rsidRPr="00AE1EAA">
              <w:rPr>
                <w:sz w:val="20"/>
              </w:rPr>
              <w:t>Ch = Chapter(s)</w:t>
            </w:r>
          </w:p>
        </w:tc>
        <w:tc>
          <w:tcPr>
            <w:tcW w:w="3686" w:type="dxa"/>
            <w:shd w:val="clear" w:color="auto" w:fill="auto"/>
          </w:tcPr>
          <w:p w14:paraId="4B4AA3A5" w14:textId="77777777" w:rsidR="004F7252" w:rsidRPr="00AE1EAA" w:rsidRDefault="004F7252" w:rsidP="004F7252">
            <w:pPr>
              <w:spacing w:before="60"/>
              <w:ind w:left="34"/>
              <w:rPr>
                <w:sz w:val="20"/>
              </w:rPr>
            </w:pPr>
            <w:r w:rsidRPr="00AE1EAA">
              <w:rPr>
                <w:sz w:val="20"/>
              </w:rPr>
              <w:t>pres = present</w:t>
            </w:r>
          </w:p>
        </w:tc>
      </w:tr>
      <w:tr w:rsidR="004F7252" w:rsidRPr="00AE1EAA" w14:paraId="78FD951E" w14:textId="77777777" w:rsidTr="004F7252">
        <w:tc>
          <w:tcPr>
            <w:tcW w:w="4253" w:type="dxa"/>
            <w:shd w:val="clear" w:color="auto" w:fill="auto"/>
          </w:tcPr>
          <w:p w14:paraId="5F01BE6F" w14:textId="77777777" w:rsidR="004F7252" w:rsidRPr="00AE1EAA" w:rsidRDefault="004F7252" w:rsidP="004F7252">
            <w:pPr>
              <w:spacing w:before="60"/>
              <w:ind w:left="34"/>
              <w:rPr>
                <w:sz w:val="20"/>
              </w:rPr>
            </w:pPr>
            <w:r w:rsidRPr="00AE1EAA">
              <w:rPr>
                <w:sz w:val="20"/>
              </w:rPr>
              <w:t>def = definition(s)</w:t>
            </w:r>
          </w:p>
        </w:tc>
        <w:tc>
          <w:tcPr>
            <w:tcW w:w="3686" w:type="dxa"/>
            <w:shd w:val="clear" w:color="auto" w:fill="auto"/>
          </w:tcPr>
          <w:p w14:paraId="60F38336" w14:textId="77777777" w:rsidR="004F7252" w:rsidRPr="00AE1EAA" w:rsidRDefault="004F7252" w:rsidP="004F7252">
            <w:pPr>
              <w:spacing w:before="60"/>
              <w:ind w:left="34"/>
              <w:rPr>
                <w:sz w:val="20"/>
              </w:rPr>
            </w:pPr>
            <w:r w:rsidRPr="00AE1EAA">
              <w:rPr>
                <w:sz w:val="20"/>
              </w:rPr>
              <w:t>prev = previous</w:t>
            </w:r>
          </w:p>
        </w:tc>
      </w:tr>
      <w:tr w:rsidR="004F7252" w:rsidRPr="00AE1EAA" w14:paraId="678F2005" w14:textId="77777777" w:rsidTr="004F7252">
        <w:tc>
          <w:tcPr>
            <w:tcW w:w="4253" w:type="dxa"/>
            <w:shd w:val="clear" w:color="auto" w:fill="auto"/>
          </w:tcPr>
          <w:p w14:paraId="334E8C52" w14:textId="77777777" w:rsidR="004F7252" w:rsidRPr="00AE1EAA" w:rsidRDefault="004F7252" w:rsidP="004F7252">
            <w:pPr>
              <w:spacing w:before="60"/>
              <w:ind w:left="34"/>
              <w:rPr>
                <w:sz w:val="20"/>
              </w:rPr>
            </w:pPr>
            <w:r w:rsidRPr="00AE1EAA">
              <w:rPr>
                <w:sz w:val="20"/>
              </w:rPr>
              <w:t>Dict = Dictionary</w:t>
            </w:r>
          </w:p>
        </w:tc>
        <w:tc>
          <w:tcPr>
            <w:tcW w:w="3686" w:type="dxa"/>
            <w:shd w:val="clear" w:color="auto" w:fill="auto"/>
          </w:tcPr>
          <w:p w14:paraId="6769F955" w14:textId="77777777" w:rsidR="004F7252" w:rsidRPr="00AE1EAA" w:rsidRDefault="004F7252" w:rsidP="004F7252">
            <w:pPr>
              <w:spacing w:before="60"/>
              <w:ind w:left="34"/>
              <w:rPr>
                <w:sz w:val="20"/>
              </w:rPr>
            </w:pPr>
            <w:r w:rsidRPr="00AE1EAA">
              <w:rPr>
                <w:sz w:val="20"/>
              </w:rPr>
              <w:t>(prev…) = previously</w:t>
            </w:r>
          </w:p>
        </w:tc>
      </w:tr>
      <w:tr w:rsidR="004F7252" w:rsidRPr="00AE1EAA" w14:paraId="63911D24" w14:textId="77777777" w:rsidTr="004F7252">
        <w:tc>
          <w:tcPr>
            <w:tcW w:w="4253" w:type="dxa"/>
            <w:shd w:val="clear" w:color="auto" w:fill="auto"/>
          </w:tcPr>
          <w:p w14:paraId="78CC6077" w14:textId="77777777" w:rsidR="004F7252" w:rsidRPr="00AE1EAA" w:rsidRDefault="004F7252" w:rsidP="004F7252">
            <w:pPr>
              <w:spacing w:before="60"/>
              <w:ind w:left="34"/>
              <w:rPr>
                <w:sz w:val="20"/>
              </w:rPr>
            </w:pPr>
            <w:r w:rsidRPr="00AE1EAA">
              <w:rPr>
                <w:sz w:val="20"/>
              </w:rPr>
              <w:t>disallowed = disallowed by Parliament</w:t>
            </w:r>
          </w:p>
        </w:tc>
        <w:tc>
          <w:tcPr>
            <w:tcW w:w="3686" w:type="dxa"/>
            <w:shd w:val="clear" w:color="auto" w:fill="auto"/>
          </w:tcPr>
          <w:p w14:paraId="539DB0B6" w14:textId="77777777" w:rsidR="004F7252" w:rsidRPr="00AE1EAA" w:rsidRDefault="004F7252" w:rsidP="004F7252">
            <w:pPr>
              <w:spacing w:before="60"/>
              <w:ind w:left="34"/>
              <w:rPr>
                <w:sz w:val="20"/>
              </w:rPr>
            </w:pPr>
            <w:r w:rsidRPr="00AE1EAA">
              <w:rPr>
                <w:sz w:val="20"/>
              </w:rPr>
              <w:t>Pt = Part(s)</w:t>
            </w:r>
          </w:p>
        </w:tc>
      </w:tr>
      <w:tr w:rsidR="004F7252" w:rsidRPr="00AE1EAA" w14:paraId="03E01714" w14:textId="77777777" w:rsidTr="004F7252">
        <w:tc>
          <w:tcPr>
            <w:tcW w:w="4253" w:type="dxa"/>
            <w:shd w:val="clear" w:color="auto" w:fill="auto"/>
          </w:tcPr>
          <w:p w14:paraId="5117E4EA" w14:textId="77777777" w:rsidR="004F7252" w:rsidRPr="00AE1EAA" w:rsidRDefault="004F7252" w:rsidP="004F7252">
            <w:pPr>
              <w:spacing w:before="60"/>
              <w:ind w:left="34"/>
              <w:rPr>
                <w:sz w:val="20"/>
              </w:rPr>
            </w:pPr>
            <w:r w:rsidRPr="00AE1EAA">
              <w:rPr>
                <w:sz w:val="20"/>
              </w:rPr>
              <w:t>Div = Division(s)</w:t>
            </w:r>
          </w:p>
        </w:tc>
        <w:tc>
          <w:tcPr>
            <w:tcW w:w="3686" w:type="dxa"/>
            <w:shd w:val="clear" w:color="auto" w:fill="auto"/>
          </w:tcPr>
          <w:p w14:paraId="1CB5C1FF" w14:textId="77777777" w:rsidR="004F7252" w:rsidRPr="00AE1EAA" w:rsidRDefault="004F7252" w:rsidP="004F7252">
            <w:pPr>
              <w:spacing w:before="60"/>
              <w:ind w:left="34"/>
              <w:rPr>
                <w:sz w:val="20"/>
              </w:rPr>
            </w:pPr>
            <w:r w:rsidRPr="00AE1EAA">
              <w:rPr>
                <w:sz w:val="20"/>
              </w:rPr>
              <w:t>r = regulation(s)/rule(s)</w:t>
            </w:r>
          </w:p>
        </w:tc>
      </w:tr>
      <w:tr w:rsidR="004F7252" w:rsidRPr="00AE1EAA" w14:paraId="6681C25B" w14:textId="77777777" w:rsidTr="004F7252">
        <w:tc>
          <w:tcPr>
            <w:tcW w:w="4253" w:type="dxa"/>
            <w:shd w:val="clear" w:color="auto" w:fill="auto"/>
          </w:tcPr>
          <w:p w14:paraId="46E1F9A9" w14:textId="77777777" w:rsidR="004F7252" w:rsidRPr="00AE1EAA" w:rsidRDefault="004F7252" w:rsidP="004F7252">
            <w:pPr>
              <w:spacing w:before="60"/>
              <w:ind w:left="34"/>
              <w:rPr>
                <w:sz w:val="20"/>
              </w:rPr>
            </w:pPr>
            <w:r w:rsidRPr="00AE1EAA">
              <w:rPr>
                <w:sz w:val="20"/>
              </w:rPr>
              <w:t>ed = editorial change</w:t>
            </w:r>
          </w:p>
        </w:tc>
        <w:tc>
          <w:tcPr>
            <w:tcW w:w="3686" w:type="dxa"/>
            <w:shd w:val="clear" w:color="auto" w:fill="auto"/>
          </w:tcPr>
          <w:p w14:paraId="6633A65A" w14:textId="77777777" w:rsidR="004F7252" w:rsidRPr="00AE1EAA" w:rsidRDefault="004F7252" w:rsidP="004F7252">
            <w:pPr>
              <w:spacing w:before="60"/>
              <w:ind w:left="34"/>
              <w:rPr>
                <w:sz w:val="20"/>
              </w:rPr>
            </w:pPr>
            <w:r w:rsidRPr="00AE1EAA">
              <w:rPr>
                <w:sz w:val="20"/>
              </w:rPr>
              <w:t>reloc = relocated</w:t>
            </w:r>
          </w:p>
        </w:tc>
      </w:tr>
      <w:tr w:rsidR="004F7252" w:rsidRPr="00AE1EAA" w14:paraId="48D02AFA" w14:textId="77777777" w:rsidTr="004F7252">
        <w:tc>
          <w:tcPr>
            <w:tcW w:w="4253" w:type="dxa"/>
            <w:shd w:val="clear" w:color="auto" w:fill="auto"/>
          </w:tcPr>
          <w:p w14:paraId="1B09F9F9" w14:textId="77777777" w:rsidR="004F7252" w:rsidRPr="00AE1EAA" w:rsidRDefault="004F7252" w:rsidP="004F7252">
            <w:pPr>
              <w:spacing w:before="60"/>
              <w:ind w:left="34"/>
              <w:rPr>
                <w:sz w:val="20"/>
              </w:rPr>
            </w:pPr>
            <w:r w:rsidRPr="00AE1EAA">
              <w:rPr>
                <w:sz w:val="20"/>
              </w:rPr>
              <w:t>exp = expires/expired or ceases/ceased to have</w:t>
            </w:r>
          </w:p>
        </w:tc>
        <w:tc>
          <w:tcPr>
            <w:tcW w:w="3686" w:type="dxa"/>
            <w:shd w:val="clear" w:color="auto" w:fill="auto"/>
          </w:tcPr>
          <w:p w14:paraId="68C781EC" w14:textId="77777777" w:rsidR="004F7252" w:rsidRPr="00AE1EAA" w:rsidRDefault="004F7252" w:rsidP="004F7252">
            <w:pPr>
              <w:spacing w:before="60"/>
              <w:ind w:left="34"/>
              <w:rPr>
                <w:sz w:val="20"/>
              </w:rPr>
            </w:pPr>
            <w:r w:rsidRPr="00AE1EAA">
              <w:rPr>
                <w:sz w:val="20"/>
              </w:rPr>
              <w:t>renum = renumbered</w:t>
            </w:r>
          </w:p>
        </w:tc>
      </w:tr>
      <w:tr w:rsidR="004F7252" w:rsidRPr="00AE1EAA" w14:paraId="059B271A" w14:textId="77777777" w:rsidTr="004F7252">
        <w:tc>
          <w:tcPr>
            <w:tcW w:w="4253" w:type="dxa"/>
            <w:shd w:val="clear" w:color="auto" w:fill="auto"/>
          </w:tcPr>
          <w:p w14:paraId="750D9667" w14:textId="77777777" w:rsidR="004F7252" w:rsidRPr="00AE1EAA" w:rsidRDefault="0049316E" w:rsidP="0049316E">
            <w:pPr>
              <w:ind w:left="34" w:firstLine="249"/>
              <w:rPr>
                <w:sz w:val="20"/>
              </w:rPr>
            </w:pPr>
            <w:r w:rsidRPr="00AE1EAA">
              <w:rPr>
                <w:sz w:val="20"/>
              </w:rPr>
              <w:t>e</w:t>
            </w:r>
            <w:r w:rsidR="004F7252" w:rsidRPr="00AE1EAA">
              <w:rPr>
                <w:sz w:val="20"/>
              </w:rPr>
              <w:t>ffect</w:t>
            </w:r>
          </w:p>
        </w:tc>
        <w:tc>
          <w:tcPr>
            <w:tcW w:w="3686" w:type="dxa"/>
            <w:shd w:val="clear" w:color="auto" w:fill="auto"/>
          </w:tcPr>
          <w:p w14:paraId="254FE89A" w14:textId="77777777" w:rsidR="004F7252" w:rsidRPr="00AE1EAA" w:rsidRDefault="004F7252" w:rsidP="004F7252">
            <w:pPr>
              <w:spacing w:before="60"/>
              <w:ind w:left="34"/>
              <w:rPr>
                <w:sz w:val="20"/>
              </w:rPr>
            </w:pPr>
            <w:r w:rsidRPr="00AE1EAA">
              <w:rPr>
                <w:sz w:val="20"/>
              </w:rPr>
              <w:t>rep = repealed</w:t>
            </w:r>
          </w:p>
        </w:tc>
      </w:tr>
      <w:tr w:rsidR="004F7252" w:rsidRPr="00AE1EAA" w14:paraId="6E77E8C8" w14:textId="77777777" w:rsidTr="004F7252">
        <w:tc>
          <w:tcPr>
            <w:tcW w:w="4253" w:type="dxa"/>
            <w:shd w:val="clear" w:color="auto" w:fill="auto"/>
          </w:tcPr>
          <w:p w14:paraId="2C37CB0A" w14:textId="77777777" w:rsidR="004F7252" w:rsidRPr="00AE1EAA" w:rsidRDefault="004F7252" w:rsidP="004F7252">
            <w:pPr>
              <w:spacing w:before="60"/>
              <w:ind w:left="34"/>
              <w:rPr>
                <w:sz w:val="20"/>
              </w:rPr>
            </w:pPr>
            <w:r w:rsidRPr="00AE1EAA">
              <w:rPr>
                <w:sz w:val="20"/>
              </w:rPr>
              <w:t>F = Federal Register of Legislation</w:t>
            </w:r>
          </w:p>
        </w:tc>
        <w:tc>
          <w:tcPr>
            <w:tcW w:w="3686" w:type="dxa"/>
            <w:shd w:val="clear" w:color="auto" w:fill="auto"/>
          </w:tcPr>
          <w:p w14:paraId="73751A1E" w14:textId="77777777" w:rsidR="004F7252" w:rsidRPr="00AE1EAA" w:rsidRDefault="004F7252" w:rsidP="004F7252">
            <w:pPr>
              <w:spacing w:before="60"/>
              <w:ind w:left="34"/>
              <w:rPr>
                <w:sz w:val="20"/>
              </w:rPr>
            </w:pPr>
            <w:r w:rsidRPr="00AE1EAA">
              <w:rPr>
                <w:sz w:val="20"/>
              </w:rPr>
              <w:t>rs = repealed and substituted</w:t>
            </w:r>
          </w:p>
        </w:tc>
      </w:tr>
      <w:tr w:rsidR="004F7252" w:rsidRPr="00AE1EAA" w14:paraId="353B5A79" w14:textId="77777777" w:rsidTr="004F7252">
        <w:tc>
          <w:tcPr>
            <w:tcW w:w="4253" w:type="dxa"/>
            <w:shd w:val="clear" w:color="auto" w:fill="auto"/>
          </w:tcPr>
          <w:p w14:paraId="092A327A" w14:textId="77777777" w:rsidR="004F7252" w:rsidRPr="00AE1EAA" w:rsidRDefault="004F7252" w:rsidP="004F7252">
            <w:pPr>
              <w:spacing w:before="60"/>
              <w:ind w:left="34"/>
              <w:rPr>
                <w:sz w:val="20"/>
              </w:rPr>
            </w:pPr>
            <w:r w:rsidRPr="00AE1EAA">
              <w:rPr>
                <w:sz w:val="20"/>
              </w:rPr>
              <w:t>gaz = gazette</w:t>
            </w:r>
          </w:p>
        </w:tc>
        <w:tc>
          <w:tcPr>
            <w:tcW w:w="3686" w:type="dxa"/>
            <w:shd w:val="clear" w:color="auto" w:fill="auto"/>
          </w:tcPr>
          <w:p w14:paraId="32DF2280" w14:textId="77777777" w:rsidR="004F7252" w:rsidRPr="00AE1EAA" w:rsidRDefault="004F7252" w:rsidP="004F7252">
            <w:pPr>
              <w:spacing w:before="60"/>
              <w:ind w:left="34"/>
              <w:rPr>
                <w:sz w:val="20"/>
              </w:rPr>
            </w:pPr>
            <w:r w:rsidRPr="00AE1EAA">
              <w:rPr>
                <w:sz w:val="20"/>
              </w:rPr>
              <w:t>s = section(s)/subsection(s)</w:t>
            </w:r>
          </w:p>
        </w:tc>
      </w:tr>
      <w:tr w:rsidR="004F7252" w:rsidRPr="00AE1EAA" w14:paraId="0C923A03" w14:textId="77777777" w:rsidTr="004F7252">
        <w:tc>
          <w:tcPr>
            <w:tcW w:w="4253" w:type="dxa"/>
            <w:shd w:val="clear" w:color="auto" w:fill="auto"/>
          </w:tcPr>
          <w:p w14:paraId="410AA2DB" w14:textId="77777777" w:rsidR="004F7252" w:rsidRPr="00AE1EAA" w:rsidRDefault="004F7252" w:rsidP="004F7252">
            <w:pPr>
              <w:spacing w:before="60"/>
              <w:ind w:left="34"/>
              <w:rPr>
                <w:sz w:val="20"/>
              </w:rPr>
            </w:pPr>
            <w:r w:rsidRPr="00AE1EAA">
              <w:rPr>
                <w:sz w:val="20"/>
              </w:rPr>
              <w:t xml:space="preserve">LA = </w:t>
            </w:r>
            <w:r w:rsidRPr="00AE1EAA">
              <w:rPr>
                <w:i/>
                <w:sz w:val="20"/>
              </w:rPr>
              <w:t>Legislation Act 2003</w:t>
            </w:r>
          </w:p>
        </w:tc>
        <w:tc>
          <w:tcPr>
            <w:tcW w:w="3686" w:type="dxa"/>
            <w:shd w:val="clear" w:color="auto" w:fill="auto"/>
          </w:tcPr>
          <w:p w14:paraId="50168FAA" w14:textId="77777777" w:rsidR="004F7252" w:rsidRPr="00AE1EAA" w:rsidRDefault="004F7252" w:rsidP="004F7252">
            <w:pPr>
              <w:spacing w:before="60"/>
              <w:ind w:left="34"/>
              <w:rPr>
                <w:sz w:val="20"/>
              </w:rPr>
            </w:pPr>
            <w:r w:rsidRPr="00AE1EAA">
              <w:rPr>
                <w:sz w:val="20"/>
              </w:rPr>
              <w:t>Sch = Schedule(s)</w:t>
            </w:r>
          </w:p>
        </w:tc>
      </w:tr>
      <w:tr w:rsidR="004F7252" w:rsidRPr="00AE1EAA" w14:paraId="0E368287" w14:textId="77777777" w:rsidTr="004F7252">
        <w:tc>
          <w:tcPr>
            <w:tcW w:w="4253" w:type="dxa"/>
            <w:shd w:val="clear" w:color="auto" w:fill="auto"/>
          </w:tcPr>
          <w:p w14:paraId="60C842FB" w14:textId="77777777" w:rsidR="004F7252" w:rsidRPr="00AE1EAA" w:rsidRDefault="004F7252" w:rsidP="004F7252">
            <w:pPr>
              <w:spacing w:before="60"/>
              <w:ind w:left="34"/>
              <w:rPr>
                <w:sz w:val="20"/>
              </w:rPr>
            </w:pPr>
            <w:r w:rsidRPr="00AE1EAA">
              <w:rPr>
                <w:sz w:val="20"/>
              </w:rPr>
              <w:t xml:space="preserve">LIA = </w:t>
            </w:r>
            <w:r w:rsidRPr="00AE1EAA">
              <w:rPr>
                <w:i/>
                <w:sz w:val="20"/>
              </w:rPr>
              <w:t>Legislative Instruments Act 2003</w:t>
            </w:r>
          </w:p>
        </w:tc>
        <w:tc>
          <w:tcPr>
            <w:tcW w:w="3686" w:type="dxa"/>
            <w:shd w:val="clear" w:color="auto" w:fill="auto"/>
          </w:tcPr>
          <w:p w14:paraId="7DBE725E" w14:textId="77777777" w:rsidR="004F7252" w:rsidRPr="00AE1EAA" w:rsidRDefault="004F7252" w:rsidP="004F7252">
            <w:pPr>
              <w:spacing w:before="60"/>
              <w:ind w:left="34"/>
              <w:rPr>
                <w:sz w:val="20"/>
              </w:rPr>
            </w:pPr>
            <w:r w:rsidRPr="00AE1EAA">
              <w:rPr>
                <w:sz w:val="20"/>
              </w:rPr>
              <w:t>Sdiv = Subdivision(s)</w:t>
            </w:r>
          </w:p>
        </w:tc>
      </w:tr>
      <w:tr w:rsidR="004F7252" w:rsidRPr="00AE1EAA" w14:paraId="1357233E" w14:textId="77777777" w:rsidTr="004F7252">
        <w:tc>
          <w:tcPr>
            <w:tcW w:w="4253" w:type="dxa"/>
            <w:shd w:val="clear" w:color="auto" w:fill="auto"/>
          </w:tcPr>
          <w:p w14:paraId="5C3A2A9E" w14:textId="77777777" w:rsidR="004F7252" w:rsidRPr="00AE1EAA" w:rsidRDefault="004F7252" w:rsidP="004F7252">
            <w:pPr>
              <w:spacing w:before="60"/>
              <w:ind w:left="34"/>
              <w:rPr>
                <w:sz w:val="20"/>
              </w:rPr>
            </w:pPr>
            <w:r w:rsidRPr="00AE1EAA">
              <w:rPr>
                <w:sz w:val="20"/>
              </w:rPr>
              <w:t>(md) = misdescribed amendment can be given</w:t>
            </w:r>
          </w:p>
        </w:tc>
        <w:tc>
          <w:tcPr>
            <w:tcW w:w="3686" w:type="dxa"/>
            <w:shd w:val="clear" w:color="auto" w:fill="auto"/>
          </w:tcPr>
          <w:p w14:paraId="3E81C45E" w14:textId="77777777" w:rsidR="004F7252" w:rsidRPr="00AE1EAA" w:rsidRDefault="004F7252" w:rsidP="004F7252">
            <w:pPr>
              <w:spacing w:before="60"/>
              <w:ind w:left="34"/>
              <w:rPr>
                <w:sz w:val="20"/>
              </w:rPr>
            </w:pPr>
            <w:r w:rsidRPr="00AE1EAA">
              <w:rPr>
                <w:sz w:val="20"/>
              </w:rPr>
              <w:t>SLI = Select Legislative Instrument</w:t>
            </w:r>
          </w:p>
        </w:tc>
      </w:tr>
      <w:tr w:rsidR="004F7252" w:rsidRPr="00AE1EAA" w14:paraId="2F8A7584" w14:textId="77777777" w:rsidTr="004F7252">
        <w:tc>
          <w:tcPr>
            <w:tcW w:w="4253" w:type="dxa"/>
            <w:shd w:val="clear" w:color="auto" w:fill="auto"/>
          </w:tcPr>
          <w:p w14:paraId="10EFB3E1" w14:textId="77777777" w:rsidR="004F7252" w:rsidRPr="00AE1EAA" w:rsidRDefault="0049316E" w:rsidP="0049316E">
            <w:pPr>
              <w:ind w:left="34" w:firstLine="249"/>
              <w:rPr>
                <w:sz w:val="20"/>
              </w:rPr>
            </w:pPr>
            <w:r w:rsidRPr="00AE1EAA">
              <w:rPr>
                <w:sz w:val="20"/>
              </w:rPr>
              <w:t>e</w:t>
            </w:r>
            <w:r w:rsidR="004F7252" w:rsidRPr="00AE1EAA">
              <w:rPr>
                <w:sz w:val="20"/>
              </w:rPr>
              <w:t>ffect</w:t>
            </w:r>
          </w:p>
        </w:tc>
        <w:tc>
          <w:tcPr>
            <w:tcW w:w="3686" w:type="dxa"/>
            <w:shd w:val="clear" w:color="auto" w:fill="auto"/>
          </w:tcPr>
          <w:p w14:paraId="56D4749C" w14:textId="77777777" w:rsidR="004F7252" w:rsidRPr="00AE1EAA" w:rsidRDefault="004F7252" w:rsidP="004F7252">
            <w:pPr>
              <w:spacing w:before="60"/>
              <w:ind w:left="34"/>
              <w:rPr>
                <w:sz w:val="20"/>
              </w:rPr>
            </w:pPr>
            <w:r w:rsidRPr="00AE1EAA">
              <w:rPr>
                <w:sz w:val="20"/>
              </w:rPr>
              <w:t>SR = Statutory Rules</w:t>
            </w:r>
          </w:p>
        </w:tc>
      </w:tr>
      <w:tr w:rsidR="004F7252" w:rsidRPr="00AE1EAA" w14:paraId="5C349A68" w14:textId="77777777" w:rsidTr="004F7252">
        <w:tc>
          <w:tcPr>
            <w:tcW w:w="4253" w:type="dxa"/>
            <w:shd w:val="clear" w:color="auto" w:fill="auto"/>
          </w:tcPr>
          <w:p w14:paraId="6DCB118E" w14:textId="77777777" w:rsidR="004F7252" w:rsidRPr="00AE1EAA" w:rsidRDefault="004F7252" w:rsidP="004F7252">
            <w:pPr>
              <w:spacing w:before="60"/>
              <w:ind w:left="34"/>
              <w:rPr>
                <w:sz w:val="20"/>
              </w:rPr>
            </w:pPr>
            <w:r w:rsidRPr="00AE1EAA">
              <w:rPr>
                <w:sz w:val="20"/>
              </w:rPr>
              <w:t>(md not incorp) = misdescribed amendment</w:t>
            </w:r>
          </w:p>
        </w:tc>
        <w:tc>
          <w:tcPr>
            <w:tcW w:w="3686" w:type="dxa"/>
            <w:shd w:val="clear" w:color="auto" w:fill="auto"/>
          </w:tcPr>
          <w:p w14:paraId="226D752A" w14:textId="0660B0A1" w:rsidR="004F7252" w:rsidRPr="00AE1EAA" w:rsidRDefault="004F7252" w:rsidP="004F7252">
            <w:pPr>
              <w:spacing w:before="60"/>
              <w:ind w:left="34"/>
              <w:rPr>
                <w:sz w:val="20"/>
              </w:rPr>
            </w:pPr>
            <w:r w:rsidRPr="00AE1EAA">
              <w:rPr>
                <w:sz w:val="20"/>
              </w:rPr>
              <w:t>Sub</w:t>
            </w:r>
            <w:r w:rsidR="00A17DC5">
              <w:rPr>
                <w:sz w:val="20"/>
              </w:rPr>
              <w:noBreakHyphen/>
            </w:r>
            <w:r w:rsidRPr="00AE1EAA">
              <w:rPr>
                <w:sz w:val="20"/>
              </w:rPr>
              <w:t>Ch = Sub</w:t>
            </w:r>
            <w:r w:rsidR="00A17DC5">
              <w:rPr>
                <w:sz w:val="20"/>
              </w:rPr>
              <w:noBreakHyphen/>
            </w:r>
            <w:r w:rsidRPr="00AE1EAA">
              <w:rPr>
                <w:sz w:val="20"/>
              </w:rPr>
              <w:t>Chapter(s)</w:t>
            </w:r>
          </w:p>
        </w:tc>
      </w:tr>
      <w:tr w:rsidR="004F7252" w:rsidRPr="00AE1EAA" w14:paraId="55122275" w14:textId="77777777" w:rsidTr="004F7252">
        <w:tc>
          <w:tcPr>
            <w:tcW w:w="4253" w:type="dxa"/>
            <w:shd w:val="clear" w:color="auto" w:fill="auto"/>
          </w:tcPr>
          <w:p w14:paraId="691472ED" w14:textId="77777777" w:rsidR="004F7252" w:rsidRPr="00AE1EAA" w:rsidRDefault="0049316E" w:rsidP="0049316E">
            <w:pPr>
              <w:ind w:left="34" w:firstLine="249"/>
              <w:rPr>
                <w:sz w:val="20"/>
              </w:rPr>
            </w:pPr>
            <w:r w:rsidRPr="00AE1EAA">
              <w:rPr>
                <w:sz w:val="20"/>
              </w:rPr>
              <w:t>c</w:t>
            </w:r>
            <w:r w:rsidR="004F7252" w:rsidRPr="00AE1EAA">
              <w:rPr>
                <w:sz w:val="20"/>
              </w:rPr>
              <w:t>annot be given effect</w:t>
            </w:r>
          </w:p>
        </w:tc>
        <w:tc>
          <w:tcPr>
            <w:tcW w:w="3686" w:type="dxa"/>
            <w:shd w:val="clear" w:color="auto" w:fill="auto"/>
          </w:tcPr>
          <w:p w14:paraId="5089E48F" w14:textId="77777777" w:rsidR="004F7252" w:rsidRPr="00AE1EAA" w:rsidRDefault="004F7252" w:rsidP="004F7252">
            <w:pPr>
              <w:spacing w:before="60"/>
              <w:ind w:left="34"/>
              <w:rPr>
                <w:sz w:val="20"/>
              </w:rPr>
            </w:pPr>
            <w:r w:rsidRPr="00AE1EAA">
              <w:rPr>
                <w:sz w:val="20"/>
              </w:rPr>
              <w:t>SubPt = Subpart(s)</w:t>
            </w:r>
          </w:p>
        </w:tc>
      </w:tr>
      <w:tr w:rsidR="004F7252" w:rsidRPr="00AE1EAA" w14:paraId="2A437898" w14:textId="77777777" w:rsidTr="004F7252">
        <w:tc>
          <w:tcPr>
            <w:tcW w:w="4253" w:type="dxa"/>
            <w:shd w:val="clear" w:color="auto" w:fill="auto"/>
          </w:tcPr>
          <w:p w14:paraId="33C0BA8C" w14:textId="77777777" w:rsidR="004F7252" w:rsidRPr="00AE1EAA" w:rsidRDefault="004F7252" w:rsidP="004F7252">
            <w:pPr>
              <w:spacing w:before="60"/>
              <w:ind w:left="34"/>
              <w:rPr>
                <w:sz w:val="20"/>
              </w:rPr>
            </w:pPr>
            <w:r w:rsidRPr="00AE1EAA">
              <w:rPr>
                <w:sz w:val="20"/>
              </w:rPr>
              <w:t>mod = modified/modification</w:t>
            </w:r>
          </w:p>
        </w:tc>
        <w:tc>
          <w:tcPr>
            <w:tcW w:w="3686" w:type="dxa"/>
            <w:shd w:val="clear" w:color="auto" w:fill="auto"/>
          </w:tcPr>
          <w:p w14:paraId="03C150C0" w14:textId="77777777" w:rsidR="004F7252" w:rsidRPr="00AE1EAA" w:rsidRDefault="004F7252" w:rsidP="004F7252">
            <w:pPr>
              <w:spacing w:before="60"/>
              <w:ind w:left="34"/>
              <w:rPr>
                <w:sz w:val="20"/>
              </w:rPr>
            </w:pPr>
            <w:r w:rsidRPr="00AE1EAA">
              <w:rPr>
                <w:sz w:val="20"/>
                <w:u w:val="single"/>
              </w:rPr>
              <w:t>underlining</w:t>
            </w:r>
            <w:r w:rsidRPr="00AE1EAA">
              <w:rPr>
                <w:sz w:val="20"/>
              </w:rPr>
              <w:t xml:space="preserve"> = whole or part not</w:t>
            </w:r>
          </w:p>
        </w:tc>
      </w:tr>
      <w:tr w:rsidR="004F7252" w:rsidRPr="00AE1EAA" w14:paraId="6354ACCB" w14:textId="77777777" w:rsidTr="004F7252">
        <w:tc>
          <w:tcPr>
            <w:tcW w:w="4253" w:type="dxa"/>
            <w:shd w:val="clear" w:color="auto" w:fill="auto"/>
          </w:tcPr>
          <w:p w14:paraId="79762473" w14:textId="77777777" w:rsidR="004F7252" w:rsidRPr="00AE1EAA" w:rsidRDefault="004F7252" w:rsidP="004F7252">
            <w:pPr>
              <w:spacing w:before="60"/>
              <w:ind w:left="34"/>
              <w:rPr>
                <w:sz w:val="20"/>
              </w:rPr>
            </w:pPr>
            <w:r w:rsidRPr="00AE1EAA">
              <w:rPr>
                <w:sz w:val="20"/>
              </w:rPr>
              <w:t>No. = Number(s)</w:t>
            </w:r>
          </w:p>
        </w:tc>
        <w:tc>
          <w:tcPr>
            <w:tcW w:w="3686" w:type="dxa"/>
            <w:shd w:val="clear" w:color="auto" w:fill="auto"/>
          </w:tcPr>
          <w:p w14:paraId="446149B0" w14:textId="77777777" w:rsidR="004F7252" w:rsidRPr="00AE1EAA" w:rsidRDefault="0049316E" w:rsidP="0049316E">
            <w:pPr>
              <w:ind w:left="34" w:firstLine="249"/>
              <w:rPr>
                <w:sz w:val="20"/>
              </w:rPr>
            </w:pPr>
            <w:r w:rsidRPr="00AE1EAA">
              <w:rPr>
                <w:sz w:val="20"/>
              </w:rPr>
              <w:t>c</w:t>
            </w:r>
            <w:r w:rsidR="004F7252" w:rsidRPr="00AE1EAA">
              <w:rPr>
                <w:sz w:val="20"/>
              </w:rPr>
              <w:t>ommenced or to be commenced</w:t>
            </w:r>
          </w:p>
        </w:tc>
      </w:tr>
    </w:tbl>
    <w:p w14:paraId="4275C901" w14:textId="77777777" w:rsidR="004F7252" w:rsidRPr="00AE1EAA" w:rsidRDefault="004F7252" w:rsidP="004F7252">
      <w:pPr>
        <w:pStyle w:val="Tabletext"/>
      </w:pPr>
    </w:p>
    <w:p w14:paraId="3BACFC5D" w14:textId="77777777" w:rsidR="00E448CC" w:rsidRPr="00AE1EAA" w:rsidRDefault="00E448CC" w:rsidP="008C3EAD">
      <w:pPr>
        <w:pStyle w:val="ENotesHeading2"/>
        <w:pageBreakBefore/>
        <w:outlineLvl w:val="9"/>
      </w:pPr>
      <w:bookmarkStart w:id="129" w:name="_Toc148357547"/>
      <w:r w:rsidRPr="00AE1EAA">
        <w:t>Endnote 3—Legislation history</w:t>
      </w:r>
      <w:bookmarkEnd w:id="129"/>
    </w:p>
    <w:p w14:paraId="765A3CD2" w14:textId="77777777" w:rsidR="00E448CC" w:rsidRPr="00AE1EAA" w:rsidRDefault="00E448CC" w:rsidP="00791D4D">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701"/>
        <w:gridCol w:w="1134"/>
        <w:gridCol w:w="1418"/>
        <w:gridCol w:w="1559"/>
        <w:gridCol w:w="1276"/>
      </w:tblGrid>
      <w:tr w:rsidR="00E448CC" w:rsidRPr="00AE1EAA" w14:paraId="02701965" w14:textId="77777777" w:rsidTr="00EB3CEB">
        <w:trPr>
          <w:cantSplit/>
          <w:tblHeader/>
        </w:trPr>
        <w:tc>
          <w:tcPr>
            <w:tcW w:w="1701" w:type="dxa"/>
            <w:tcBorders>
              <w:top w:val="single" w:sz="12" w:space="0" w:color="auto"/>
              <w:bottom w:val="single" w:sz="12" w:space="0" w:color="auto"/>
            </w:tcBorders>
            <w:shd w:val="clear" w:color="auto" w:fill="auto"/>
          </w:tcPr>
          <w:p w14:paraId="7EDC379A" w14:textId="77777777" w:rsidR="00E448CC" w:rsidRPr="00AE1EAA" w:rsidRDefault="00E448CC" w:rsidP="00962208">
            <w:pPr>
              <w:pStyle w:val="ENoteTableHeading"/>
            </w:pPr>
            <w:r w:rsidRPr="00AE1EAA">
              <w:t>Act</w:t>
            </w:r>
          </w:p>
        </w:tc>
        <w:tc>
          <w:tcPr>
            <w:tcW w:w="1134" w:type="dxa"/>
            <w:tcBorders>
              <w:top w:val="single" w:sz="12" w:space="0" w:color="auto"/>
              <w:bottom w:val="single" w:sz="12" w:space="0" w:color="auto"/>
            </w:tcBorders>
            <w:shd w:val="clear" w:color="auto" w:fill="auto"/>
          </w:tcPr>
          <w:p w14:paraId="614DFDC3" w14:textId="77777777" w:rsidR="00E448CC" w:rsidRPr="00AE1EAA" w:rsidRDefault="00E448CC" w:rsidP="00962208">
            <w:pPr>
              <w:pStyle w:val="ENoteTableHeading"/>
            </w:pPr>
            <w:r w:rsidRPr="00AE1EAA">
              <w:t>Number and year</w:t>
            </w:r>
          </w:p>
        </w:tc>
        <w:tc>
          <w:tcPr>
            <w:tcW w:w="1418" w:type="dxa"/>
            <w:tcBorders>
              <w:top w:val="single" w:sz="12" w:space="0" w:color="auto"/>
              <w:bottom w:val="single" w:sz="12" w:space="0" w:color="auto"/>
            </w:tcBorders>
            <w:shd w:val="clear" w:color="auto" w:fill="auto"/>
          </w:tcPr>
          <w:p w14:paraId="080D148F" w14:textId="77777777" w:rsidR="00E448CC" w:rsidRPr="00AE1EAA" w:rsidRDefault="00E448CC" w:rsidP="005B6BE4">
            <w:pPr>
              <w:pStyle w:val="ENoteTableHeading"/>
            </w:pPr>
            <w:r w:rsidRPr="00AE1EAA">
              <w:t>Assent</w:t>
            </w:r>
            <w:r w:rsidR="00977135" w:rsidRPr="00AE1EAA">
              <w:t xml:space="preserve"> or FRLI registration</w:t>
            </w:r>
          </w:p>
        </w:tc>
        <w:tc>
          <w:tcPr>
            <w:tcW w:w="1559" w:type="dxa"/>
            <w:tcBorders>
              <w:top w:val="single" w:sz="12" w:space="0" w:color="auto"/>
              <w:bottom w:val="single" w:sz="12" w:space="0" w:color="auto"/>
            </w:tcBorders>
            <w:shd w:val="clear" w:color="auto" w:fill="auto"/>
          </w:tcPr>
          <w:p w14:paraId="78DA68F2" w14:textId="77777777" w:rsidR="00E448CC" w:rsidRPr="00AE1EAA" w:rsidRDefault="00E448CC" w:rsidP="00962208">
            <w:pPr>
              <w:pStyle w:val="ENoteTableHeading"/>
            </w:pPr>
            <w:r w:rsidRPr="00AE1EAA">
              <w:t>Commencement</w:t>
            </w:r>
          </w:p>
        </w:tc>
        <w:tc>
          <w:tcPr>
            <w:tcW w:w="1276" w:type="dxa"/>
            <w:tcBorders>
              <w:top w:val="single" w:sz="12" w:space="0" w:color="auto"/>
              <w:bottom w:val="single" w:sz="12" w:space="0" w:color="auto"/>
            </w:tcBorders>
            <w:shd w:val="clear" w:color="auto" w:fill="auto"/>
          </w:tcPr>
          <w:p w14:paraId="6DF8F230" w14:textId="77777777" w:rsidR="00E448CC" w:rsidRPr="00AE1EAA" w:rsidRDefault="00E448CC" w:rsidP="00962208">
            <w:pPr>
              <w:pStyle w:val="ENoteTableHeading"/>
            </w:pPr>
            <w:r w:rsidRPr="00AE1EAA">
              <w:t>Application, saving and transitional provisions</w:t>
            </w:r>
          </w:p>
        </w:tc>
      </w:tr>
      <w:tr w:rsidR="00E448CC" w:rsidRPr="00AE1EAA" w14:paraId="387A9B70" w14:textId="77777777" w:rsidTr="00EB3CEB">
        <w:trPr>
          <w:cantSplit/>
        </w:trPr>
        <w:tc>
          <w:tcPr>
            <w:tcW w:w="1701" w:type="dxa"/>
            <w:tcBorders>
              <w:top w:val="single" w:sz="12" w:space="0" w:color="auto"/>
              <w:bottom w:val="single" w:sz="4" w:space="0" w:color="auto"/>
            </w:tcBorders>
            <w:shd w:val="clear" w:color="auto" w:fill="auto"/>
          </w:tcPr>
          <w:p w14:paraId="218AF835" w14:textId="77777777" w:rsidR="00E448CC" w:rsidRPr="00AE1EAA" w:rsidRDefault="006577E2" w:rsidP="00962208">
            <w:pPr>
              <w:pStyle w:val="ENoteTableText"/>
            </w:pPr>
            <w:r w:rsidRPr="00AE1EAA">
              <w:t>Sex Discrimination Act 1984</w:t>
            </w:r>
          </w:p>
        </w:tc>
        <w:tc>
          <w:tcPr>
            <w:tcW w:w="1134" w:type="dxa"/>
            <w:tcBorders>
              <w:top w:val="single" w:sz="12" w:space="0" w:color="auto"/>
              <w:bottom w:val="single" w:sz="4" w:space="0" w:color="auto"/>
            </w:tcBorders>
            <w:shd w:val="clear" w:color="auto" w:fill="auto"/>
          </w:tcPr>
          <w:p w14:paraId="6B60CBCA" w14:textId="77777777" w:rsidR="00E448CC" w:rsidRPr="00AE1EAA" w:rsidRDefault="006577E2" w:rsidP="00962208">
            <w:pPr>
              <w:pStyle w:val="ENoteTableText"/>
            </w:pPr>
            <w:r w:rsidRPr="00AE1EAA">
              <w:t>4, 1984</w:t>
            </w:r>
          </w:p>
        </w:tc>
        <w:tc>
          <w:tcPr>
            <w:tcW w:w="1418" w:type="dxa"/>
            <w:tcBorders>
              <w:top w:val="single" w:sz="12" w:space="0" w:color="auto"/>
              <w:bottom w:val="single" w:sz="4" w:space="0" w:color="auto"/>
            </w:tcBorders>
            <w:shd w:val="clear" w:color="auto" w:fill="auto"/>
          </w:tcPr>
          <w:p w14:paraId="7B77009C" w14:textId="77777777" w:rsidR="00E448CC" w:rsidRPr="00AE1EAA" w:rsidRDefault="006577E2" w:rsidP="00962208">
            <w:pPr>
              <w:pStyle w:val="ENoteTableText"/>
            </w:pPr>
            <w:smartTag w:uri="urn:schemas-microsoft-com:office:smarttags" w:element="date">
              <w:smartTagPr>
                <w:attr w:name="Month" w:val="3"/>
                <w:attr w:name="Day" w:val="21"/>
                <w:attr w:name="Year" w:val="1984"/>
              </w:smartTagPr>
              <w:r w:rsidRPr="00AE1EAA">
                <w:t>21 Mar 1984</w:t>
              </w:r>
            </w:smartTag>
          </w:p>
        </w:tc>
        <w:tc>
          <w:tcPr>
            <w:tcW w:w="1559" w:type="dxa"/>
            <w:tcBorders>
              <w:top w:val="single" w:sz="12" w:space="0" w:color="auto"/>
              <w:bottom w:val="single" w:sz="4" w:space="0" w:color="auto"/>
            </w:tcBorders>
            <w:shd w:val="clear" w:color="auto" w:fill="auto"/>
          </w:tcPr>
          <w:p w14:paraId="1F5F672C" w14:textId="77777777" w:rsidR="00E448CC" w:rsidRPr="00AE1EAA" w:rsidRDefault="006577E2" w:rsidP="00173C22">
            <w:pPr>
              <w:pStyle w:val="ENoteTableText"/>
            </w:pPr>
            <w:smartTag w:uri="urn:schemas-microsoft-com:office:smarttags" w:element="date">
              <w:smartTagPr>
                <w:attr w:name="Month" w:val="8"/>
                <w:attr w:name="Day" w:val="1"/>
                <w:attr w:name="Year" w:val="1984"/>
              </w:smartTagPr>
              <w:r w:rsidRPr="00AE1EAA">
                <w:t>1 Aug 1984</w:t>
              </w:r>
            </w:smartTag>
            <w:r w:rsidRPr="00AE1EAA">
              <w:t xml:space="preserve"> (</w:t>
            </w:r>
            <w:r w:rsidR="0053303B" w:rsidRPr="00AE1EAA">
              <w:t>s 2 and gaz</w:t>
            </w:r>
            <w:r w:rsidRPr="00AE1EAA">
              <w:t xml:space="preserve"> 1984, No</w:t>
            </w:r>
            <w:r w:rsidR="00173C22" w:rsidRPr="00AE1EAA">
              <w:t> </w:t>
            </w:r>
            <w:r w:rsidRPr="00AE1EAA">
              <w:t>S264)</w:t>
            </w:r>
          </w:p>
        </w:tc>
        <w:tc>
          <w:tcPr>
            <w:tcW w:w="1276" w:type="dxa"/>
            <w:tcBorders>
              <w:top w:val="single" w:sz="12" w:space="0" w:color="auto"/>
              <w:bottom w:val="single" w:sz="4" w:space="0" w:color="auto"/>
            </w:tcBorders>
            <w:shd w:val="clear" w:color="auto" w:fill="auto"/>
          </w:tcPr>
          <w:p w14:paraId="2A05B843" w14:textId="77777777" w:rsidR="00E448CC" w:rsidRPr="00AE1EAA" w:rsidRDefault="00E448CC" w:rsidP="00962208">
            <w:pPr>
              <w:pStyle w:val="ENoteTableText"/>
            </w:pPr>
          </w:p>
        </w:tc>
      </w:tr>
      <w:tr w:rsidR="0049342B" w:rsidRPr="00AE1EAA" w14:paraId="3A3484FB" w14:textId="77777777" w:rsidTr="00EB3CEB">
        <w:trPr>
          <w:cantSplit/>
        </w:trPr>
        <w:tc>
          <w:tcPr>
            <w:tcW w:w="1701" w:type="dxa"/>
            <w:tcBorders>
              <w:top w:val="single" w:sz="4" w:space="0" w:color="auto"/>
              <w:bottom w:val="single" w:sz="4" w:space="0" w:color="auto"/>
            </w:tcBorders>
            <w:shd w:val="clear" w:color="auto" w:fill="auto"/>
          </w:tcPr>
          <w:p w14:paraId="52A9DAE6" w14:textId="77777777" w:rsidR="0049342B" w:rsidRPr="00AE1EAA" w:rsidRDefault="006577E2" w:rsidP="00962208">
            <w:pPr>
              <w:pStyle w:val="ENoteTableText"/>
            </w:pPr>
            <w:r w:rsidRPr="00AE1EAA">
              <w:t>Statute Law (Miscellaneous Provisions) Act (No.</w:t>
            </w:r>
            <w:r w:rsidR="006744A1" w:rsidRPr="00AE1EAA">
              <w:t> </w:t>
            </w:r>
            <w:r w:rsidRPr="00AE1EAA">
              <w:t>1) 1984</w:t>
            </w:r>
          </w:p>
        </w:tc>
        <w:tc>
          <w:tcPr>
            <w:tcW w:w="1134" w:type="dxa"/>
            <w:tcBorders>
              <w:top w:val="single" w:sz="4" w:space="0" w:color="auto"/>
              <w:bottom w:val="single" w:sz="4" w:space="0" w:color="auto"/>
            </w:tcBorders>
            <w:shd w:val="clear" w:color="auto" w:fill="auto"/>
          </w:tcPr>
          <w:p w14:paraId="593F80C5" w14:textId="77777777" w:rsidR="0049342B" w:rsidRPr="00AE1EAA" w:rsidRDefault="006577E2" w:rsidP="00962208">
            <w:pPr>
              <w:pStyle w:val="ENoteTableText"/>
            </w:pPr>
            <w:r w:rsidRPr="00AE1EAA">
              <w:t>72, 1984</w:t>
            </w:r>
          </w:p>
        </w:tc>
        <w:tc>
          <w:tcPr>
            <w:tcW w:w="1418" w:type="dxa"/>
            <w:tcBorders>
              <w:top w:val="single" w:sz="4" w:space="0" w:color="auto"/>
              <w:bottom w:val="single" w:sz="4" w:space="0" w:color="auto"/>
            </w:tcBorders>
            <w:shd w:val="clear" w:color="auto" w:fill="auto"/>
          </w:tcPr>
          <w:p w14:paraId="743BEFE3" w14:textId="77777777" w:rsidR="0049342B" w:rsidRPr="00AE1EAA" w:rsidRDefault="006577E2" w:rsidP="00962208">
            <w:pPr>
              <w:pStyle w:val="ENoteTableText"/>
            </w:pPr>
            <w:r w:rsidRPr="00AE1EAA">
              <w:t>25</w:t>
            </w:r>
            <w:r w:rsidR="006744A1" w:rsidRPr="00AE1EAA">
              <w:t> </w:t>
            </w:r>
            <w:r w:rsidRPr="00AE1EAA">
              <w:t>June 1984</w:t>
            </w:r>
          </w:p>
        </w:tc>
        <w:tc>
          <w:tcPr>
            <w:tcW w:w="1559" w:type="dxa"/>
            <w:tcBorders>
              <w:top w:val="single" w:sz="4" w:space="0" w:color="auto"/>
              <w:bottom w:val="single" w:sz="4" w:space="0" w:color="auto"/>
            </w:tcBorders>
            <w:shd w:val="clear" w:color="auto" w:fill="auto"/>
          </w:tcPr>
          <w:p w14:paraId="3A6ECE01" w14:textId="77777777" w:rsidR="0049342B" w:rsidRPr="00AE1EAA" w:rsidRDefault="00EA5867" w:rsidP="00EA5867">
            <w:pPr>
              <w:pStyle w:val="ENoteTableText"/>
            </w:pPr>
            <w:r w:rsidRPr="00AE1EAA">
              <w:t>s 2(24): 25</w:t>
            </w:r>
            <w:r w:rsidR="006744A1" w:rsidRPr="00AE1EAA">
              <w:t> </w:t>
            </w:r>
            <w:r w:rsidRPr="00AE1EAA">
              <w:t>June 1984 (s 2(2))</w:t>
            </w:r>
            <w:r w:rsidRPr="00AE1EAA">
              <w:br/>
            </w:r>
            <w:r w:rsidR="0053303B" w:rsidRPr="00AE1EAA">
              <w:t>s 5(1) and Sch</w:t>
            </w:r>
            <w:r w:rsidR="006577E2" w:rsidRPr="00AE1EAA">
              <w:t xml:space="preserve">: </w:t>
            </w:r>
            <w:smartTag w:uri="urn:schemas-microsoft-com:office:smarttags" w:element="date">
              <w:smartTagPr>
                <w:attr w:name="Month" w:val="8"/>
                <w:attr w:name="Day" w:val="1"/>
                <w:attr w:name="Year" w:val="1984"/>
              </w:smartTagPr>
              <w:r w:rsidR="006577E2" w:rsidRPr="00AE1EAA">
                <w:t>1 Aug 1984</w:t>
              </w:r>
            </w:smartTag>
            <w:r w:rsidR="006577E2" w:rsidRPr="00AE1EAA">
              <w:t xml:space="preserve"> </w:t>
            </w:r>
            <w:r w:rsidR="0053303B" w:rsidRPr="00AE1EAA">
              <w:t>(s 2(19)</w:t>
            </w:r>
            <w:r w:rsidRPr="00AE1EAA">
              <w:t>, (24)</w:t>
            </w:r>
            <w:r w:rsidR="0053303B" w:rsidRPr="00AE1EAA">
              <w:t>)</w:t>
            </w:r>
          </w:p>
        </w:tc>
        <w:tc>
          <w:tcPr>
            <w:tcW w:w="1276" w:type="dxa"/>
            <w:tcBorders>
              <w:top w:val="single" w:sz="4" w:space="0" w:color="auto"/>
              <w:bottom w:val="single" w:sz="4" w:space="0" w:color="auto"/>
            </w:tcBorders>
            <w:shd w:val="clear" w:color="auto" w:fill="auto"/>
          </w:tcPr>
          <w:p w14:paraId="47E1BDA0" w14:textId="77777777" w:rsidR="0049342B" w:rsidRPr="00AE1EAA" w:rsidRDefault="006577E2" w:rsidP="0053303B">
            <w:pPr>
              <w:pStyle w:val="ENoteTableText"/>
            </w:pPr>
            <w:r w:rsidRPr="00AE1EAA">
              <w:t>s</w:t>
            </w:r>
            <w:r w:rsidR="008201CA" w:rsidRPr="00AE1EAA">
              <w:t> </w:t>
            </w:r>
            <w:r w:rsidRPr="00AE1EAA">
              <w:t>2(24) and 5(1)</w:t>
            </w:r>
          </w:p>
        </w:tc>
      </w:tr>
      <w:tr w:rsidR="0049342B" w:rsidRPr="00AE1EAA" w14:paraId="20C486A8" w14:textId="77777777" w:rsidTr="00EB3CEB">
        <w:trPr>
          <w:cantSplit/>
        </w:trPr>
        <w:tc>
          <w:tcPr>
            <w:tcW w:w="1701" w:type="dxa"/>
            <w:tcBorders>
              <w:top w:val="single" w:sz="4" w:space="0" w:color="auto"/>
              <w:bottom w:val="single" w:sz="4" w:space="0" w:color="auto"/>
            </w:tcBorders>
            <w:shd w:val="clear" w:color="auto" w:fill="auto"/>
          </w:tcPr>
          <w:p w14:paraId="0BDE7391" w14:textId="77777777" w:rsidR="0049342B" w:rsidRPr="00AE1EAA" w:rsidRDefault="006577E2" w:rsidP="00962208">
            <w:pPr>
              <w:pStyle w:val="ENoteTableText"/>
            </w:pPr>
            <w:r w:rsidRPr="00AE1EAA">
              <w:t>Statute Law (Miscellaneous Provisions) Act (No.</w:t>
            </w:r>
            <w:r w:rsidR="006744A1" w:rsidRPr="00AE1EAA">
              <w:t> </w:t>
            </w:r>
            <w:r w:rsidRPr="00AE1EAA">
              <w:t xml:space="preserve">1) 1985 </w:t>
            </w:r>
          </w:p>
        </w:tc>
        <w:tc>
          <w:tcPr>
            <w:tcW w:w="1134" w:type="dxa"/>
            <w:tcBorders>
              <w:top w:val="single" w:sz="4" w:space="0" w:color="auto"/>
              <w:bottom w:val="single" w:sz="4" w:space="0" w:color="auto"/>
            </w:tcBorders>
            <w:shd w:val="clear" w:color="auto" w:fill="auto"/>
          </w:tcPr>
          <w:p w14:paraId="7004481B" w14:textId="77777777" w:rsidR="0049342B" w:rsidRPr="00AE1EAA" w:rsidRDefault="006577E2" w:rsidP="00962208">
            <w:pPr>
              <w:pStyle w:val="ENoteTableText"/>
            </w:pPr>
            <w:r w:rsidRPr="00AE1EAA">
              <w:t xml:space="preserve">65, 1985 </w:t>
            </w:r>
          </w:p>
        </w:tc>
        <w:tc>
          <w:tcPr>
            <w:tcW w:w="1418" w:type="dxa"/>
            <w:tcBorders>
              <w:top w:val="single" w:sz="4" w:space="0" w:color="auto"/>
              <w:bottom w:val="single" w:sz="4" w:space="0" w:color="auto"/>
            </w:tcBorders>
            <w:shd w:val="clear" w:color="auto" w:fill="auto"/>
          </w:tcPr>
          <w:p w14:paraId="6F4F2A1E" w14:textId="77777777" w:rsidR="0049342B" w:rsidRPr="00AE1EAA" w:rsidRDefault="006577E2" w:rsidP="00962208">
            <w:pPr>
              <w:pStyle w:val="ENoteTableText"/>
            </w:pPr>
            <w:r w:rsidRPr="00AE1EAA">
              <w:t>5</w:t>
            </w:r>
            <w:r w:rsidR="006744A1" w:rsidRPr="00AE1EAA">
              <w:t> </w:t>
            </w:r>
            <w:r w:rsidRPr="00AE1EAA">
              <w:t>June 1985</w:t>
            </w:r>
          </w:p>
        </w:tc>
        <w:tc>
          <w:tcPr>
            <w:tcW w:w="1559" w:type="dxa"/>
            <w:tcBorders>
              <w:top w:val="single" w:sz="4" w:space="0" w:color="auto"/>
              <w:bottom w:val="single" w:sz="4" w:space="0" w:color="auto"/>
            </w:tcBorders>
            <w:shd w:val="clear" w:color="auto" w:fill="auto"/>
          </w:tcPr>
          <w:p w14:paraId="4B0FB9E8" w14:textId="77777777" w:rsidR="0049342B" w:rsidRPr="00AE1EAA" w:rsidRDefault="00B02863" w:rsidP="00B02863">
            <w:pPr>
              <w:pStyle w:val="ENoteTableText"/>
            </w:pPr>
            <w:r w:rsidRPr="00AE1EAA">
              <w:t>s 16 and Sch 1</w:t>
            </w:r>
            <w:r w:rsidR="006577E2" w:rsidRPr="00AE1EAA">
              <w:t>: 3</w:t>
            </w:r>
            <w:r w:rsidR="006744A1" w:rsidRPr="00AE1EAA">
              <w:t> </w:t>
            </w:r>
            <w:r w:rsidR="006577E2" w:rsidRPr="00AE1EAA">
              <w:t xml:space="preserve">July 1985 </w:t>
            </w:r>
            <w:r w:rsidRPr="00AE1EAA">
              <w:t>(s 2(1))</w:t>
            </w:r>
          </w:p>
        </w:tc>
        <w:tc>
          <w:tcPr>
            <w:tcW w:w="1276" w:type="dxa"/>
            <w:tcBorders>
              <w:top w:val="single" w:sz="4" w:space="0" w:color="auto"/>
              <w:bottom w:val="single" w:sz="4" w:space="0" w:color="auto"/>
            </w:tcBorders>
            <w:shd w:val="clear" w:color="auto" w:fill="auto"/>
          </w:tcPr>
          <w:p w14:paraId="355BE09C" w14:textId="77777777" w:rsidR="0049342B" w:rsidRPr="00AE1EAA" w:rsidRDefault="006577E2" w:rsidP="00B02863">
            <w:pPr>
              <w:pStyle w:val="ENoteTableText"/>
            </w:pPr>
            <w:r w:rsidRPr="00AE1EAA">
              <w:t>s 16</w:t>
            </w:r>
          </w:p>
        </w:tc>
      </w:tr>
      <w:tr w:rsidR="0049342B" w:rsidRPr="00AE1EAA" w14:paraId="5E24A62E" w14:textId="77777777" w:rsidTr="00EB3CEB">
        <w:trPr>
          <w:cantSplit/>
        </w:trPr>
        <w:tc>
          <w:tcPr>
            <w:tcW w:w="1701" w:type="dxa"/>
            <w:tcBorders>
              <w:top w:val="single" w:sz="4" w:space="0" w:color="auto"/>
              <w:bottom w:val="single" w:sz="4" w:space="0" w:color="auto"/>
            </w:tcBorders>
            <w:shd w:val="clear" w:color="auto" w:fill="auto"/>
          </w:tcPr>
          <w:p w14:paraId="2E6EA789" w14:textId="77777777" w:rsidR="0049342B" w:rsidRPr="00AE1EAA" w:rsidRDefault="006577E2" w:rsidP="00962208">
            <w:pPr>
              <w:pStyle w:val="ENoteTableText"/>
            </w:pPr>
            <w:r w:rsidRPr="00AE1EAA">
              <w:t>Statute Law (Miscellaneous Provisions) Act (No.</w:t>
            </w:r>
            <w:r w:rsidR="006744A1" w:rsidRPr="00AE1EAA">
              <w:t> </w:t>
            </w:r>
            <w:r w:rsidRPr="00AE1EAA">
              <w:t>1) 1986</w:t>
            </w:r>
          </w:p>
        </w:tc>
        <w:tc>
          <w:tcPr>
            <w:tcW w:w="1134" w:type="dxa"/>
            <w:tcBorders>
              <w:top w:val="single" w:sz="4" w:space="0" w:color="auto"/>
              <w:bottom w:val="single" w:sz="4" w:space="0" w:color="auto"/>
            </w:tcBorders>
            <w:shd w:val="clear" w:color="auto" w:fill="auto"/>
          </w:tcPr>
          <w:p w14:paraId="661DF7B4" w14:textId="77777777" w:rsidR="0049342B" w:rsidRPr="00AE1EAA" w:rsidRDefault="006577E2" w:rsidP="00962208">
            <w:pPr>
              <w:pStyle w:val="ENoteTableText"/>
            </w:pPr>
            <w:r w:rsidRPr="00AE1EAA">
              <w:t>76, 1986</w:t>
            </w:r>
          </w:p>
        </w:tc>
        <w:tc>
          <w:tcPr>
            <w:tcW w:w="1418" w:type="dxa"/>
            <w:tcBorders>
              <w:top w:val="single" w:sz="4" w:space="0" w:color="auto"/>
              <w:bottom w:val="single" w:sz="4" w:space="0" w:color="auto"/>
            </w:tcBorders>
            <w:shd w:val="clear" w:color="auto" w:fill="auto"/>
          </w:tcPr>
          <w:p w14:paraId="26B4926D" w14:textId="77777777" w:rsidR="0049342B" w:rsidRPr="00AE1EAA" w:rsidRDefault="006577E2" w:rsidP="00962208">
            <w:pPr>
              <w:pStyle w:val="ENoteTableText"/>
            </w:pPr>
            <w:r w:rsidRPr="00AE1EAA">
              <w:t>24</w:t>
            </w:r>
            <w:r w:rsidR="006744A1" w:rsidRPr="00AE1EAA">
              <w:t> </w:t>
            </w:r>
            <w:r w:rsidRPr="00AE1EAA">
              <w:t>June 1986</w:t>
            </w:r>
          </w:p>
        </w:tc>
        <w:tc>
          <w:tcPr>
            <w:tcW w:w="1559" w:type="dxa"/>
            <w:tcBorders>
              <w:top w:val="single" w:sz="4" w:space="0" w:color="auto"/>
              <w:bottom w:val="single" w:sz="4" w:space="0" w:color="auto"/>
            </w:tcBorders>
            <w:shd w:val="clear" w:color="auto" w:fill="auto"/>
          </w:tcPr>
          <w:p w14:paraId="786237DC" w14:textId="77777777" w:rsidR="0049342B" w:rsidRPr="00AE1EAA" w:rsidRDefault="00903B80" w:rsidP="00903B80">
            <w:pPr>
              <w:pStyle w:val="ENoteTableText"/>
            </w:pPr>
            <w:r w:rsidRPr="00AE1EAA">
              <w:t>s 9 and Sch 1</w:t>
            </w:r>
            <w:r w:rsidR="006577E2" w:rsidRPr="00AE1EAA">
              <w:t xml:space="preserve">: </w:t>
            </w:r>
            <w:r w:rsidRPr="00AE1EAA">
              <w:t>24</w:t>
            </w:r>
            <w:r w:rsidR="006744A1" w:rsidRPr="00AE1EAA">
              <w:t> </w:t>
            </w:r>
            <w:r w:rsidRPr="00AE1EAA">
              <w:t>June 1986 (s 2(1))</w:t>
            </w:r>
          </w:p>
        </w:tc>
        <w:tc>
          <w:tcPr>
            <w:tcW w:w="1276" w:type="dxa"/>
            <w:tcBorders>
              <w:top w:val="single" w:sz="4" w:space="0" w:color="auto"/>
              <w:bottom w:val="single" w:sz="4" w:space="0" w:color="auto"/>
            </w:tcBorders>
            <w:shd w:val="clear" w:color="auto" w:fill="auto"/>
          </w:tcPr>
          <w:p w14:paraId="6B05F213" w14:textId="77777777" w:rsidR="0049342B" w:rsidRPr="00AE1EAA" w:rsidRDefault="006577E2" w:rsidP="00903B80">
            <w:pPr>
              <w:pStyle w:val="ENoteTableText"/>
            </w:pPr>
            <w:r w:rsidRPr="00AE1EAA">
              <w:t>s 9</w:t>
            </w:r>
          </w:p>
        </w:tc>
      </w:tr>
      <w:tr w:rsidR="0049342B" w:rsidRPr="00AE1EAA" w14:paraId="50194CE9" w14:textId="77777777" w:rsidTr="00EB3CEB">
        <w:trPr>
          <w:cantSplit/>
        </w:trPr>
        <w:tc>
          <w:tcPr>
            <w:tcW w:w="1701" w:type="dxa"/>
            <w:tcBorders>
              <w:top w:val="single" w:sz="4" w:space="0" w:color="auto"/>
              <w:bottom w:val="single" w:sz="4" w:space="0" w:color="auto"/>
            </w:tcBorders>
            <w:shd w:val="clear" w:color="auto" w:fill="auto"/>
          </w:tcPr>
          <w:p w14:paraId="3F08267A" w14:textId="77777777" w:rsidR="0049342B" w:rsidRPr="00AE1EAA" w:rsidRDefault="006577E2" w:rsidP="00962208">
            <w:pPr>
              <w:pStyle w:val="ENoteTableText"/>
            </w:pPr>
            <w:r w:rsidRPr="00AE1EAA">
              <w:t xml:space="preserve">Human Rights and Equal Opportunity Commission (Transitional Provisions and Consequential Amendments) Act 1986 </w:t>
            </w:r>
          </w:p>
        </w:tc>
        <w:tc>
          <w:tcPr>
            <w:tcW w:w="1134" w:type="dxa"/>
            <w:tcBorders>
              <w:top w:val="single" w:sz="4" w:space="0" w:color="auto"/>
              <w:bottom w:val="single" w:sz="4" w:space="0" w:color="auto"/>
            </w:tcBorders>
            <w:shd w:val="clear" w:color="auto" w:fill="auto"/>
          </w:tcPr>
          <w:p w14:paraId="36B8E226" w14:textId="77777777" w:rsidR="0049342B" w:rsidRPr="00AE1EAA" w:rsidRDefault="006577E2" w:rsidP="00962208">
            <w:pPr>
              <w:pStyle w:val="ENoteTableText"/>
            </w:pPr>
            <w:r w:rsidRPr="00AE1EAA">
              <w:t xml:space="preserve">126, 1986 </w:t>
            </w:r>
          </w:p>
        </w:tc>
        <w:tc>
          <w:tcPr>
            <w:tcW w:w="1418" w:type="dxa"/>
            <w:tcBorders>
              <w:top w:val="single" w:sz="4" w:space="0" w:color="auto"/>
              <w:bottom w:val="single" w:sz="4" w:space="0" w:color="auto"/>
            </w:tcBorders>
            <w:shd w:val="clear" w:color="auto" w:fill="auto"/>
          </w:tcPr>
          <w:p w14:paraId="6DC89EBF" w14:textId="77777777" w:rsidR="0049342B" w:rsidRPr="00AE1EAA" w:rsidRDefault="006577E2" w:rsidP="00962208">
            <w:pPr>
              <w:pStyle w:val="ENoteTableText"/>
            </w:pPr>
            <w:smartTag w:uri="urn:schemas-microsoft-com:office:smarttags" w:element="date">
              <w:smartTagPr>
                <w:attr w:name="Month" w:val="12"/>
                <w:attr w:name="Day" w:val="6"/>
                <w:attr w:name="Year" w:val="1986"/>
              </w:smartTagPr>
              <w:r w:rsidRPr="00AE1EAA">
                <w:t>6 Dec 1986</w:t>
              </w:r>
            </w:smartTag>
          </w:p>
        </w:tc>
        <w:tc>
          <w:tcPr>
            <w:tcW w:w="1559" w:type="dxa"/>
            <w:tcBorders>
              <w:top w:val="single" w:sz="4" w:space="0" w:color="auto"/>
              <w:bottom w:val="single" w:sz="4" w:space="0" w:color="auto"/>
            </w:tcBorders>
            <w:shd w:val="clear" w:color="auto" w:fill="auto"/>
          </w:tcPr>
          <w:p w14:paraId="447F0883" w14:textId="77777777" w:rsidR="0049342B" w:rsidRPr="00AE1EAA" w:rsidRDefault="00CA6411" w:rsidP="00CA6411">
            <w:pPr>
              <w:pStyle w:val="ENoteTableText"/>
            </w:pPr>
            <w:r w:rsidRPr="00AE1EAA">
              <w:t xml:space="preserve">s 36–47: </w:t>
            </w:r>
            <w:smartTag w:uri="urn:schemas-microsoft-com:office:smarttags" w:element="date">
              <w:smartTagPr>
                <w:attr w:name="Month" w:val="12"/>
                <w:attr w:name="Day" w:val="10"/>
                <w:attr w:name="Year" w:val="1986"/>
              </w:smartTagPr>
              <w:r w:rsidR="006577E2" w:rsidRPr="00AE1EAA">
                <w:t>10 Dec 1986</w:t>
              </w:r>
            </w:smartTag>
            <w:r w:rsidR="006577E2" w:rsidRPr="00AE1EAA">
              <w:t xml:space="preserve"> (s</w:t>
            </w:r>
            <w:r w:rsidRPr="00AE1EAA">
              <w:t> </w:t>
            </w:r>
            <w:r w:rsidR="006577E2" w:rsidRPr="00AE1EAA">
              <w:t>2)</w:t>
            </w:r>
          </w:p>
        </w:tc>
        <w:tc>
          <w:tcPr>
            <w:tcW w:w="1276" w:type="dxa"/>
            <w:tcBorders>
              <w:top w:val="single" w:sz="4" w:space="0" w:color="auto"/>
              <w:bottom w:val="single" w:sz="4" w:space="0" w:color="auto"/>
            </w:tcBorders>
            <w:shd w:val="clear" w:color="auto" w:fill="auto"/>
          </w:tcPr>
          <w:p w14:paraId="58765EA2" w14:textId="77777777" w:rsidR="0049342B" w:rsidRPr="00AE1EAA" w:rsidRDefault="006577E2" w:rsidP="00CA6411">
            <w:pPr>
              <w:pStyle w:val="ENoteTableText"/>
            </w:pPr>
            <w:r w:rsidRPr="00AE1EAA">
              <w:t>s</w:t>
            </w:r>
            <w:r w:rsidR="008201CA" w:rsidRPr="00AE1EAA">
              <w:t> </w:t>
            </w:r>
            <w:r w:rsidRPr="00AE1EAA">
              <w:t>44(2), 46 and 47</w:t>
            </w:r>
          </w:p>
        </w:tc>
      </w:tr>
      <w:tr w:rsidR="0049342B" w:rsidRPr="00AE1EAA" w14:paraId="356A0C5A" w14:textId="77777777" w:rsidTr="00EB3CEB">
        <w:trPr>
          <w:cantSplit/>
        </w:trPr>
        <w:tc>
          <w:tcPr>
            <w:tcW w:w="1701" w:type="dxa"/>
            <w:tcBorders>
              <w:top w:val="single" w:sz="4" w:space="0" w:color="auto"/>
              <w:bottom w:val="single" w:sz="4" w:space="0" w:color="auto"/>
            </w:tcBorders>
            <w:shd w:val="clear" w:color="auto" w:fill="auto"/>
          </w:tcPr>
          <w:p w14:paraId="75A85B3C" w14:textId="77777777" w:rsidR="0049342B" w:rsidRPr="00AE1EAA" w:rsidRDefault="00007ADB" w:rsidP="00962208">
            <w:pPr>
              <w:pStyle w:val="ENoteTableText"/>
            </w:pPr>
            <w:r w:rsidRPr="00AE1EAA">
              <w:t xml:space="preserve">Statute Law (Miscellaneous Provisions) Act 1988 </w:t>
            </w:r>
          </w:p>
        </w:tc>
        <w:tc>
          <w:tcPr>
            <w:tcW w:w="1134" w:type="dxa"/>
            <w:tcBorders>
              <w:top w:val="single" w:sz="4" w:space="0" w:color="auto"/>
              <w:bottom w:val="single" w:sz="4" w:space="0" w:color="auto"/>
            </w:tcBorders>
            <w:shd w:val="clear" w:color="auto" w:fill="auto"/>
          </w:tcPr>
          <w:p w14:paraId="56C10FC5" w14:textId="77777777" w:rsidR="0049342B" w:rsidRPr="00AE1EAA" w:rsidRDefault="00007ADB" w:rsidP="00962208">
            <w:pPr>
              <w:pStyle w:val="ENoteTableText"/>
            </w:pPr>
            <w:r w:rsidRPr="00AE1EAA">
              <w:t xml:space="preserve">38, 1988 </w:t>
            </w:r>
          </w:p>
        </w:tc>
        <w:tc>
          <w:tcPr>
            <w:tcW w:w="1418" w:type="dxa"/>
            <w:tcBorders>
              <w:top w:val="single" w:sz="4" w:space="0" w:color="auto"/>
              <w:bottom w:val="single" w:sz="4" w:space="0" w:color="auto"/>
            </w:tcBorders>
            <w:shd w:val="clear" w:color="auto" w:fill="auto"/>
          </w:tcPr>
          <w:p w14:paraId="4786E5E3" w14:textId="77777777" w:rsidR="0049342B" w:rsidRPr="00AE1EAA" w:rsidRDefault="00007ADB" w:rsidP="00962208">
            <w:pPr>
              <w:pStyle w:val="ENoteTableText"/>
            </w:pPr>
            <w:r w:rsidRPr="00AE1EAA">
              <w:t>3</w:t>
            </w:r>
            <w:r w:rsidR="006744A1" w:rsidRPr="00AE1EAA">
              <w:t> </w:t>
            </w:r>
            <w:r w:rsidRPr="00AE1EAA">
              <w:t>June 1988</w:t>
            </w:r>
          </w:p>
        </w:tc>
        <w:tc>
          <w:tcPr>
            <w:tcW w:w="1559" w:type="dxa"/>
            <w:tcBorders>
              <w:top w:val="single" w:sz="4" w:space="0" w:color="auto"/>
              <w:bottom w:val="single" w:sz="4" w:space="0" w:color="auto"/>
            </w:tcBorders>
            <w:shd w:val="clear" w:color="auto" w:fill="auto"/>
          </w:tcPr>
          <w:p w14:paraId="1D2E0FD5" w14:textId="77777777" w:rsidR="0049342B" w:rsidRPr="00AE1EAA" w:rsidRDefault="00CC3E10" w:rsidP="00A13C61">
            <w:pPr>
              <w:pStyle w:val="ENoteTableText"/>
            </w:pPr>
            <w:r w:rsidRPr="00AE1EAA">
              <w:t>s 5(1) and Sch</w:t>
            </w:r>
            <w:r w:rsidR="00A13C61" w:rsidRPr="00AE1EAA">
              <w:t xml:space="preserve"> 1</w:t>
            </w:r>
            <w:r w:rsidR="00007ADB" w:rsidRPr="00AE1EAA">
              <w:t xml:space="preserve">: </w:t>
            </w:r>
            <w:r w:rsidRPr="00AE1EAA">
              <w:t>3</w:t>
            </w:r>
            <w:r w:rsidR="006744A1" w:rsidRPr="00AE1EAA">
              <w:t> </w:t>
            </w:r>
            <w:r w:rsidRPr="00AE1EAA">
              <w:t>June 1988</w:t>
            </w:r>
            <w:r w:rsidR="00A13C61" w:rsidRPr="00AE1EAA">
              <w:t xml:space="preserve"> (s 2(1))</w:t>
            </w:r>
          </w:p>
        </w:tc>
        <w:tc>
          <w:tcPr>
            <w:tcW w:w="1276" w:type="dxa"/>
            <w:tcBorders>
              <w:top w:val="single" w:sz="4" w:space="0" w:color="auto"/>
              <w:bottom w:val="single" w:sz="4" w:space="0" w:color="auto"/>
            </w:tcBorders>
            <w:shd w:val="clear" w:color="auto" w:fill="auto"/>
          </w:tcPr>
          <w:p w14:paraId="0B22141B" w14:textId="77777777" w:rsidR="0049342B" w:rsidRPr="00AE1EAA" w:rsidRDefault="00007ADB" w:rsidP="00CC3E10">
            <w:pPr>
              <w:pStyle w:val="ENoteTableText"/>
            </w:pPr>
            <w:r w:rsidRPr="00AE1EAA">
              <w:t>s 5(1)</w:t>
            </w:r>
          </w:p>
        </w:tc>
      </w:tr>
      <w:tr w:rsidR="0049342B" w:rsidRPr="00AE1EAA" w14:paraId="13947D24" w14:textId="77777777" w:rsidTr="00EB3CEB">
        <w:trPr>
          <w:cantSplit/>
        </w:trPr>
        <w:tc>
          <w:tcPr>
            <w:tcW w:w="1701" w:type="dxa"/>
            <w:tcBorders>
              <w:top w:val="single" w:sz="4" w:space="0" w:color="auto"/>
              <w:bottom w:val="single" w:sz="4" w:space="0" w:color="auto"/>
            </w:tcBorders>
            <w:shd w:val="clear" w:color="auto" w:fill="auto"/>
          </w:tcPr>
          <w:p w14:paraId="4068A98B" w14:textId="77777777" w:rsidR="0049342B" w:rsidRPr="00AE1EAA" w:rsidRDefault="00007ADB" w:rsidP="00962208">
            <w:pPr>
              <w:pStyle w:val="ENoteTableText"/>
            </w:pPr>
            <w:r w:rsidRPr="00AE1EAA">
              <w:t>Commonwealth Employees’ Rehabilitation and Compensation Act 1988</w:t>
            </w:r>
          </w:p>
        </w:tc>
        <w:tc>
          <w:tcPr>
            <w:tcW w:w="1134" w:type="dxa"/>
            <w:tcBorders>
              <w:top w:val="single" w:sz="4" w:space="0" w:color="auto"/>
              <w:bottom w:val="single" w:sz="4" w:space="0" w:color="auto"/>
            </w:tcBorders>
            <w:shd w:val="clear" w:color="auto" w:fill="auto"/>
          </w:tcPr>
          <w:p w14:paraId="0A3D12F7" w14:textId="77777777" w:rsidR="0049342B" w:rsidRPr="00AE1EAA" w:rsidRDefault="00007ADB" w:rsidP="00962208">
            <w:pPr>
              <w:pStyle w:val="ENoteTableText"/>
            </w:pPr>
            <w:r w:rsidRPr="00AE1EAA">
              <w:t xml:space="preserve">75, 1988 </w:t>
            </w:r>
          </w:p>
        </w:tc>
        <w:tc>
          <w:tcPr>
            <w:tcW w:w="1418" w:type="dxa"/>
            <w:tcBorders>
              <w:top w:val="single" w:sz="4" w:space="0" w:color="auto"/>
              <w:bottom w:val="single" w:sz="4" w:space="0" w:color="auto"/>
            </w:tcBorders>
            <w:shd w:val="clear" w:color="auto" w:fill="auto"/>
          </w:tcPr>
          <w:p w14:paraId="640D3C8F" w14:textId="77777777" w:rsidR="0049342B" w:rsidRPr="00AE1EAA" w:rsidRDefault="00007ADB" w:rsidP="00962208">
            <w:pPr>
              <w:pStyle w:val="ENoteTableText"/>
            </w:pPr>
            <w:r w:rsidRPr="00AE1EAA">
              <w:t>24</w:t>
            </w:r>
            <w:r w:rsidR="006744A1" w:rsidRPr="00AE1EAA">
              <w:t> </w:t>
            </w:r>
            <w:r w:rsidRPr="00AE1EAA">
              <w:t xml:space="preserve">June 1988 </w:t>
            </w:r>
          </w:p>
        </w:tc>
        <w:tc>
          <w:tcPr>
            <w:tcW w:w="1559" w:type="dxa"/>
            <w:tcBorders>
              <w:top w:val="single" w:sz="4" w:space="0" w:color="auto"/>
              <w:bottom w:val="single" w:sz="4" w:space="0" w:color="auto"/>
            </w:tcBorders>
            <w:shd w:val="clear" w:color="auto" w:fill="auto"/>
          </w:tcPr>
          <w:p w14:paraId="6AD927F1" w14:textId="77777777" w:rsidR="0049342B" w:rsidRPr="00AE1EAA" w:rsidRDefault="007A7978" w:rsidP="00173C22">
            <w:pPr>
              <w:pStyle w:val="ENoteTableText"/>
            </w:pPr>
            <w:r w:rsidRPr="00AE1EAA">
              <w:t xml:space="preserve">Sch: </w:t>
            </w:r>
            <w:smartTag w:uri="urn:schemas-microsoft-com:office:smarttags" w:element="date">
              <w:smartTagPr>
                <w:attr w:name="Month" w:val="12"/>
                <w:attr w:name="Day" w:val="1"/>
                <w:attr w:name="Year" w:val="1988"/>
              </w:smartTagPr>
              <w:r w:rsidR="00007ADB" w:rsidRPr="00AE1EAA">
                <w:t>1 Dec 1988</w:t>
              </w:r>
            </w:smartTag>
            <w:r w:rsidR="00007ADB" w:rsidRPr="00AE1EAA">
              <w:t xml:space="preserve"> (</w:t>
            </w:r>
            <w:r w:rsidRPr="00AE1EAA">
              <w:t>s 2(2) and gaz</w:t>
            </w:r>
            <w:r w:rsidR="00007ADB" w:rsidRPr="00AE1EAA">
              <w:t xml:space="preserve"> 1988, No</w:t>
            </w:r>
            <w:r w:rsidR="00173C22" w:rsidRPr="00AE1EAA">
              <w:t> </w:t>
            </w:r>
            <w:r w:rsidR="00007ADB" w:rsidRPr="00AE1EAA">
              <w:t>S196)</w:t>
            </w:r>
          </w:p>
        </w:tc>
        <w:tc>
          <w:tcPr>
            <w:tcW w:w="1276" w:type="dxa"/>
            <w:tcBorders>
              <w:top w:val="single" w:sz="4" w:space="0" w:color="auto"/>
              <w:bottom w:val="single" w:sz="4" w:space="0" w:color="auto"/>
            </w:tcBorders>
            <w:shd w:val="clear" w:color="auto" w:fill="auto"/>
          </w:tcPr>
          <w:p w14:paraId="27DE3B45" w14:textId="77777777" w:rsidR="0049342B" w:rsidRPr="00AE1EAA" w:rsidRDefault="00007ADB" w:rsidP="00962208">
            <w:pPr>
              <w:pStyle w:val="ENoteTableText"/>
            </w:pPr>
            <w:r w:rsidRPr="00AE1EAA">
              <w:t>—</w:t>
            </w:r>
          </w:p>
        </w:tc>
      </w:tr>
      <w:tr w:rsidR="0049342B" w:rsidRPr="00AE1EAA" w14:paraId="352EDE3C" w14:textId="77777777" w:rsidTr="00EB3CEB">
        <w:trPr>
          <w:cantSplit/>
        </w:trPr>
        <w:tc>
          <w:tcPr>
            <w:tcW w:w="1701" w:type="dxa"/>
            <w:tcBorders>
              <w:top w:val="single" w:sz="4" w:space="0" w:color="auto"/>
              <w:bottom w:val="single" w:sz="4" w:space="0" w:color="auto"/>
            </w:tcBorders>
            <w:shd w:val="clear" w:color="auto" w:fill="auto"/>
          </w:tcPr>
          <w:p w14:paraId="429194F6" w14:textId="77777777" w:rsidR="0049342B" w:rsidRPr="00AE1EAA" w:rsidRDefault="00007ADB" w:rsidP="00962208">
            <w:pPr>
              <w:pStyle w:val="ENoteTableText"/>
            </w:pPr>
            <w:r w:rsidRPr="00AE1EAA">
              <w:t xml:space="preserve">Employment, Education and Training Act 1988 </w:t>
            </w:r>
          </w:p>
        </w:tc>
        <w:tc>
          <w:tcPr>
            <w:tcW w:w="1134" w:type="dxa"/>
            <w:tcBorders>
              <w:top w:val="single" w:sz="4" w:space="0" w:color="auto"/>
              <w:bottom w:val="single" w:sz="4" w:space="0" w:color="auto"/>
            </w:tcBorders>
            <w:shd w:val="clear" w:color="auto" w:fill="auto"/>
          </w:tcPr>
          <w:p w14:paraId="660C74C3" w14:textId="77777777" w:rsidR="0049342B" w:rsidRPr="00AE1EAA" w:rsidRDefault="00007ADB" w:rsidP="00962208">
            <w:pPr>
              <w:pStyle w:val="ENoteTableText"/>
            </w:pPr>
            <w:r w:rsidRPr="00AE1EAA">
              <w:t xml:space="preserve">80, 1988 </w:t>
            </w:r>
          </w:p>
        </w:tc>
        <w:tc>
          <w:tcPr>
            <w:tcW w:w="1418" w:type="dxa"/>
            <w:tcBorders>
              <w:top w:val="single" w:sz="4" w:space="0" w:color="auto"/>
              <w:bottom w:val="single" w:sz="4" w:space="0" w:color="auto"/>
            </w:tcBorders>
            <w:shd w:val="clear" w:color="auto" w:fill="auto"/>
          </w:tcPr>
          <w:p w14:paraId="06E83D0D" w14:textId="77777777" w:rsidR="0049342B" w:rsidRPr="00AE1EAA" w:rsidRDefault="00007ADB" w:rsidP="00962208">
            <w:pPr>
              <w:pStyle w:val="ENoteTableText"/>
            </w:pPr>
            <w:r w:rsidRPr="00AE1EAA">
              <w:t>24</w:t>
            </w:r>
            <w:r w:rsidR="006744A1" w:rsidRPr="00AE1EAA">
              <w:t> </w:t>
            </w:r>
            <w:r w:rsidRPr="00AE1EAA">
              <w:t xml:space="preserve">June 1988 </w:t>
            </w:r>
          </w:p>
        </w:tc>
        <w:tc>
          <w:tcPr>
            <w:tcW w:w="1559" w:type="dxa"/>
            <w:tcBorders>
              <w:top w:val="single" w:sz="4" w:space="0" w:color="auto"/>
              <w:bottom w:val="single" w:sz="4" w:space="0" w:color="auto"/>
            </w:tcBorders>
            <w:shd w:val="clear" w:color="auto" w:fill="auto"/>
          </w:tcPr>
          <w:p w14:paraId="167AD7E5" w14:textId="77777777" w:rsidR="0049342B" w:rsidRPr="00AE1EAA" w:rsidRDefault="00817F8C" w:rsidP="00173C22">
            <w:pPr>
              <w:pStyle w:val="ENoteTableText"/>
            </w:pPr>
            <w:r w:rsidRPr="00AE1EAA">
              <w:t xml:space="preserve">Sch 2: </w:t>
            </w:r>
            <w:r w:rsidR="00007ADB" w:rsidRPr="00AE1EAA">
              <w:t>1</w:t>
            </w:r>
            <w:r w:rsidR="006744A1" w:rsidRPr="00AE1EAA">
              <w:t> </w:t>
            </w:r>
            <w:r w:rsidR="00007ADB" w:rsidRPr="00AE1EAA">
              <w:t>July 1988 (</w:t>
            </w:r>
            <w:r w:rsidRPr="00AE1EAA">
              <w:t>s 2 and gaz</w:t>
            </w:r>
            <w:r w:rsidR="00007ADB" w:rsidRPr="00AE1EAA">
              <w:t xml:space="preserve"> 1988, No</w:t>
            </w:r>
            <w:r w:rsidR="00173C22" w:rsidRPr="00AE1EAA">
              <w:t> </w:t>
            </w:r>
            <w:r w:rsidR="00007ADB" w:rsidRPr="00AE1EAA">
              <w:t>S190)</w:t>
            </w:r>
          </w:p>
        </w:tc>
        <w:tc>
          <w:tcPr>
            <w:tcW w:w="1276" w:type="dxa"/>
            <w:tcBorders>
              <w:top w:val="single" w:sz="4" w:space="0" w:color="auto"/>
              <w:bottom w:val="single" w:sz="4" w:space="0" w:color="auto"/>
            </w:tcBorders>
            <w:shd w:val="clear" w:color="auto" w:fill="auto"/>
          </w:tcPr>
          <w:p w14:paraId="01B91A34" w14:textId="77777777" w:rsidR="0049342B" w:rsidRPr="00AE1EAA" w:rsidRDefault="00007ADB" w:rsidP="00962208">
            <w:pPr>
              <w:pStyle w:val="ENoteTableText"/>
            </w:pPr>
            <w:r w:rsidRPr="00AE1EAA">
              <w:t>—</w:t>
            </w:r>
          </w:p>
        </w:tc>
      </w:tr>
      <w:tr w:rsidR="0049342B" w:rsidRPr="00AE1EAA" w14:paraId="62CF8267" w14:textId="77777777" w:rsidTr="00EB3CEB">
        <w:trPr>
          <w:cantSplit/>
        </w:trPr>
        <w:tc>
          <w:tcPr>
            <w:tcW w:w="1701" w:type="dxa"/>
            <w:tcBorders>
              <w:top w:val="single" w:sz="4" w:space="0" w:color="auto"/>
              <w:bottom w:val="single" w:sz="4" w:space="0" w:color="auto"/>
            </w:tcBorders>
            <w:shd w:val="clear" w:color="auto" w:fill="auto"/>
          </w:tcPr>
          <w:p w14:paraId="6210771E" w14:textId="77777777" w:rsidR="0049342B" w:rsidRPr="00AE1EAA" w:rsidRDefault="00007ADB" w:rsidP="00962208">
            <w:pPr>
              <w:pStyle w:val="ENoteTableText"/>
            </w:pPr>
            <w:r w:rsidRPr="00AE1EAA">
              <w:t>Industrial Relations (Consequential Provisions) Act 1988</w:t>
            </w:r>
          </w:p>
        </w:tc>
        <w:tc>
          <w:tcPr>
            <w:tcW w:w="1134" w:type="dxa"/>
            <w:tcBorders>
              <w:top w:val="single" w:sz="4" w:space="0" w:color="auto"/>
              <w:bottom w:val="single" w:sz="4" w:space="0" w:color="auto"/>
            </w:tcBorders>
            <w:shd w:val="clear" w:color="auto" w:fill="auto"/>
          </w:tcPr>
          <w:p w14:paraId="2CB6AA24" w14:textId="77777777" w:rsidR="0049342B" w:rsidRPr="00AE1EAA" w:rsidRDefault="00007ADB" w:rsidP="00962208">
            <w:pPr>
              <w:pStyle w:val="ENoteTableText"/>
            </w:pPr>
            <w:r w:rsidRPr="00AE1EAA">
              <w:t xml:space="preserve">87, 1988 </w:t>
            </w:r>
          </w:p>
        </w:tc>
        <w:tc>
          <w:tcPr>
            <w:tcW w:w="1418" w:type="dxa"/>
            <w:tcBorders>
              <w:top w:val="single" w:sz="4" w:space="0" w:color="auto"/>
              <w:bottom w:val="single" w:sz="4" w:space="0" w:color="auto"/>
            </w:tcBorders>
            <w:shd w:val="clear" w:color="auto" w:fill="auto"/>
          </w:tcPr>
          <w:p w14:paraId="76AA04A9" w14:textId="77777777" w:rsidR="0049342B" w:rsidRPr="00AE1EAA" w:rsidRDefault="00007ADB" w:rsidP="00962208">
            <w:pPr>
              <w:pStyle w:val="ENoteTableText"/>
            </w:pPr>
            <w:smartTag w:uri="urn:schemas-microsoft-com:office:smarttags" w:element="date">
              <w:smartTagPr>
                <w:attr w:name="Month" w:val="11"/>
                <w:attr w:name="Day" w:val="8"/>
                <w:attr w:name="Year" w:val="1988"/>
              </w:smartTagPr>
              <w:r w:rsidRPr="00AE1EAA">
                <w:t>8 Nov 1988</w:t>
              </w:r>
            </w:smartTag>
          </w:p>
        </w:tc>
        <w:tc>
          <w:tcPr>
            <w:tcW w:w="1559" w:type="dxa"/>
            <w:tcBorders>
              <w:top w:val="single" w:sz="4" w:space="0" w:color="auto"/>
              <w:bottom w:val="single" w:sz="4" w:space="0" w:color="auto"/>
            </w:tcBorders>
            <w:shd w:val="clear" w:color="auto" w:fill="auto"/>
          </w:tcPr>
          <w:p w14:paraId="7381C293" w14:textId="77777777" w:rsidR="0049342B" w:rsidRPr="00AE1EAA" w:rsidRDefault="00A9314C" w:rsidP="00A9314C">
            <w:pPr>
              <w:pStyle w:val="ENoteTableText"/>
            </w:pPr>
            <w:r w:rsidRPr="00AE1EAA">
              <w:t>Sch 2</w:t>
            </w:r>
            <w:r w:rsidR="00EA5867" w:rsidRPr="00AE1EAA">
              <w:t xml:space="preserve"> and Note about section heading</w:t>
            </w:r>
            <w:r w:rsidRPr="00AE1EAA">
              <w:t xml:space="preserve">: </w:t>
            </w:r>
            <w:smartTag w:uri="urn:schemas-microsoft-com:office:smarttags" w:element="date">
              <w:smartTagPr>
                <w:attr w:name="Month" w:val="3"/>
                <w:attr w:name="Day" w:val="1"/>
                <w:attr w:name="Year" w:val="1989"/>
              </w:smartTagPr>
              <w:r w:rsidRPr="00AE1EAA">
                <w:t>1 Mar 1989</w:t>
              </w:r>
            </w:smartTag>
            <w:r w:rsidRPr="00AE1EAA">
              <w:t xml:space="preserve"> (s 2(2))</w:t>
            </w:r>
          </w:p>
        </w:tc>
        <w:tc>
          <w:tcPr>
            <w:tcW w:w="1276" w:type="dxa"/>
            <w:tcBorders>
              <w:top w:val="single" w:sz="4" w:space="0" w:color="auto"/>
              <w:bottom w:val="single" w:sz="4" w:space="0" w:color="auto"/>
            </w:tcBorders>
            <w:shd w:val="clear" w:color="auto" w:fill="auto"/>
          </w:tcPr>
          <w:p w14:paraId="541272EB" w14:textId="77777777" w:rsidR="0049342B" w:rsidRPr="00AE1EAA" w:rsidRDefault="00007ADB" w:rsidP="00962208">
            <w:pPr>
              <w:pStyle w:val="ENoteTableText"/>
            </w:pPr>
            <w:r w:rsidRPr="00AE1EAA">
              <w:t>—</w:t>
            </w:r>
          </w:p>
        </w:tc>
      </w:tr>
      <w:tr w:rsidR="0049342B" w:rsidRPr="00AE1EAA" w14:paraId="1907FF59" w14:textId="77777777" w:rsidTr="00EB3CEB">
        <w:trPr>
          <w:cantSplit/>
        </w:trPr>
        <w:tc>
          <w:tcPr>
            <w:tcW w:w="1701" w:type="dxa"/>
            <w:tcBorders>
              <w:top w:val="single" w:sz="4" w:space="0" w:color="auto"/>
              <w:bottom w:val="single" w:sz="4" w:space="0" w:color="auto"/>
            </w:tcBorders>
            <w:shd w:val="clear" w:color="auto" w:fill="auto"/>
          </w:tcPr>
          <w:p w14:paraId="4DCA8BE0" w14:textId="77777777" w:rsidR="0049342B" w:rsidRPr="00AE1EAA" w:rsidRDefault="00007ADB" w:rsidP="00962208">
            <w:pPr>
              <w:pStyle w:val="ENoteTableText"/>
            </w:pPr>
            <w:r w:rsidRPr="00AE1EAA">
              <w:t xml:space="preserve">Law and Justice Legislation Amendment Act 1990 </w:t>
            </w:r>
          </w:p>
        </w:tc>
        <w:tc>
          <w:tcPr>
            <w:tcW w:w="1134" w:type="dxa"/>
            <w:tcBorders>
              <w:top w:val="single" w:sz="4" w:space="0" w:color="auto"/>
              <w:bottom w:val="single" w:sz="4" w:space="0" w:color="auto"/>
            </w:tcBorders>
            <w:shd w:val="clear" w:color="auto" w:fill="auto"/>
          </w:tcPr>
          <w:p w14:paraId="6E64DDC6" w14:textId="77777777" w:rsidR="0049342B" w:rsidRPr="00AE1EAA" w:rsidRDefault="00007ADB" w:rsidP="00962208">
            <w:pPr>
              <w:pStyle w:val="ENoteTableText"/>
            </w:pPr>
            <w:r w:rsidRPr="00AE1EAA">
              <w:t xml:space="preserve">115, 1990 </w:t>
            </w:r>
          </w:p>
        </w:tc>
        <w:tc>
          <w:tcPr>
            <w:tcW w:w="1418" w:type="dxa"/>
            <w:tcBorders>
              <w:top w:val="single" w:sz="4" w:space="0" w:color="auto"/>
              <w:bottom w:val="single" w:sz="4" w:space="0" w:color="auto"/>
            </w:tcBorders>
            <w:shd w:val="clear" w:color="auto" w:fill="auto"/>
          </w:tcPr>
          <w:p w14:paraId="2E9CE71F" w14:textId="77777777" w:rsidR="0049342B" w:rsidRPr="00AE1EAA" w:rsidRDefault="00007ADB" w:rsidP="00962208">
            <w:pPr>
              <w:pStyle w:val="ENoteTableText"/>
            </w:pPr>
            <w:smartTag w:uri="urn:schemas-microsoft-com:office:smarttags" w:element="date">
              <w:smartTagPr>
                <w:attr w:name="Month" w:val="12"/>
                <w:attr w:name="Day" w:val="21"/>
                <w:attr w:name="Year" w:val="1990"/>
              </w:smartTagPr>
              <w:r w:rsidRPr="00AE1EAA">
                <w:t>21 Dec 1990</w:t>
              </w:r>
            </w:smartTag>
          </w:p>
        </w:tc>
        <w:tc>
          <w:tcPr>
            <w:tcW w:w="1559" w:type="dxa"/>
            <w:tcBorders>
              <w:top w:val="single" w:sz="4" w:space="0" w:color="auto"/>
              <w:bottom w:val="single" w:sz="4" w:space="0" w:color="auto"/>
            </w:tcBorders>
            <w:shd w:val="clear" w:color="auto" w:fill="auto"/>
          </w:tcPr>
          <w:p w14:paraId="545B6335" w14:textId="77777777" w:rsidR="0049342B" w:rsidRPr="00AE1EAA" w:rsidRDefault="00D05F19" w:rsidP="00D05F19">
            <w:pPr>
              <w:pStyle w:val="ENoteTableText"/>
            </w:pPr>
            <w:r w:rsidRPr="00AE1EAA">
              <w:t>Sch</w:t>
            </w:r>
            <w:r w:rsidR="00007ADB" w:rsidRPr="00AE1EAA">
              <w:t xml:space="preserve">: </w:t>
            </w:r>
            <w:smartTag w:uri="urn:schemas-microsoft-com:office:smarttags" w:element="date">
              <w:smartTagPr>
                <w:attr w:name="Month" w:val="12"/>
                <w:attr w:name="Day" w:val="21"/>
                <w:attr w:name="Year" w:val="1990"/>
              </w:smartTagPr>
              <w:r w:rsidRPr="00AE1EAA">
                <w:t>21 Dec 1990</w:t>
              </w:r>
            </w:smartTag>
            <w:r w:rsidR="00007ADB" w:rsidRPr="00AE1EAA">
              <w:t xml:space="preserve"> </w:t>
            </w:r>
            <w:r w:rsidRPr="00AE1EAA">
              <w:t>(s 2(1))</w:t>
            </w:r>
          </w:p>
        </w:tc>
        <w:tc>
          <w:tcPr>
            <w:tcW w:w="1276" w:type="dxa"/>
            <w:tcBorders>
              <w:top w:val="single" w:sz="4" w:space="0" w:color="auto"/>
              <w:bottom w:val="single" w:sz="4" w:space="0" w:color="auto"/>
            </w:tcBorders>
            <w:shd w:val="clear" w:color="auto" w:fill="auto"/>
          </w:tcPr>
          <w:p w14:paraId="50F9C504" w14:textId="77777777" w:rsidR="0049342B" w:rsidRPr="00AE1EAA" w:rsidRDefault="00007ADB" w:rsidP="00962208">
            <w:pPr>
              <w:pStyle w:val="ENoteTableText"/>
            </w:pPr>
            <w:r w:rsidRPr="00AE1EAA">
              <w:t>—</w:t>
            </w:r>
          </w:p>
        </w:tc>
      </w:tr>
      <w:tr w:rsidR="0049342B" w:rsidRPr="00AE1EAA" w14:paraId="64B5D960" w14:textId="77777777" w:rsidTr="00EB3CEB">
        <w:trPr>
          <w:cantSplit/>
        </w:trPr>
        <w:tc>
          <w:tcPr>
            <w:tcW w:w="1701" w:type="dxa"/>
            <w:tcBorders>
              <w:top w:val="single" w:sz="4" w:space="0" w:color="auto"/>
              <w:bottom w:val="single" w:sz="4" w:space="0" w:color="auto"/>
            </w:tcBorders>
            <w:shd w:val="clear" w:color="auto" w:fill="auto"/>
          </w:tcPr>
          <w:p w14:paraId="62DBCB74" w14:textId="77777777" w:rsidR="0049342B" w:rsidRPr="00AE1EAA" w:rsidRDefault="00962208" w:rsidP="00962208">
            <w:pPr>
              <w:pStyle w:val="ENoteTableText"/>
            </w:pPr>
            <w:r w:rsidRPr="00AE1EAA">
              <w:t xml:space="preserve">Social Security (Rewrite) Transition Act 1991 </w:t>
            </w:r>
          </w:p>
        </w:tc>
        <w:tc>
          <w:tcPr>
            <w:tcW w:w="1134" w:type="dxa"/>
            <w:tcBorders>
              <w:top w:val="single" w:sz="4" w:space="0" w:color="auto"/>
              <w:bottom w:val="single" w:sz="4" w:space="0" w:color="auto"/>
            </w:tcBorders>
            <w:shd w:val="clear" w:color="auto" w:fill="auto"/>
          </w:tcPr>
          <w:p w14:paraId="2518FDFB" w14:textId="77777777" w:rsidR="0049342B" w:rsidRPr="00AE1EAA" w:rsidRDefault="00962208" w:rsidP="00962208">
            <w:pPr>
              <w:pStyle w:val="ENoteTableText"/>
            </w:pPr>
            <w:r w:rsidRPr="00AE1EAA">
              <w:t xml:space="preserve">70, 1991 </w:t>
            </w:r>
          </w:p>
        </w:tc>
        <w:tc>
          <w:tcPr>
            <w:tcW w:w="1418" w:type="dxa"/>
            <w:tcBorders>
              <w:top w:val="single" w:sz="4" w:space="0" w:color="auto"/>
              <w:bottom w:val="single" w:sz="4" w:space="0" w:color="auto"/>
            </w:tcBorders>
            <w:shd w:val="clear" w:color="auto" w:fill="auto"/>
          </w:tcPr>
          <w:p w14:paraId="4AD43BAF" w14:textId="77777777" w:rsidR="0049342B" w:rsidRPr="00AE1EAA" w:rsidRDefault="00962208" w:rsidP="00962208">
            <w:pPr>
              <w:pStyle w:val="ENoteTableText"/>
            </w:pPr>
            <w:r w:rsidRPr="00AE1EAA">
              <w:t>25</w:t>
            </w:r>
            <w:r w:rsidR="006744A1" w:rsidRPr="00AE1EAA">
              <w:t> </w:t>
            </w:r>
            <w:r w:rsidRPr="00AE1EAA">
              <w:t>June 1991</w:t>
            </w:r>
          </w:p>
        </w:tc>
        <w:tc>
          <w:tcPr>
            <w:tcW w:w="1559" w:type="dxa"/>
            <w:tcBorders>
              <w:top w:val="single" w:sz="4" w:space="0" w:color="auto"/>
              <w:bottom w:val="single" w:sz="4" w:space="0" w:color="auto"/>
            </w:tcBorders>
            <w:shd w:val="clear" w:color="auto" w:fill="auto"/>
          </w:tcPr>
          <w:p w14:paraId="4B027693" w14:textId="77777777" w:rsidR="0049342B" w:rsidRPr="00AE1EAA" w:rsidRDefault="00F9625F" w:rsidP="00F9625F">
            <w:pPr>
              <w:pStyle w:val="ENoteTableText"/>
            </w:pPr>
            <w:r w:rsidRPr="00AE1EAA">
              <w:t xml:space="preserve">Sch 3: </w:t>
            </w:r>
            <w:r w:rsidR="00962208" w:rsidRPr="00AE1EAA">
              <w:t>1</w:t>
            </w:r>
            <w:r w:rsidR="006744A1" w:rsidRPr="00AE1EAA">
              <w:t> </w:t>
            </w:r>
            <w:r w:rsidR="00962208" w:rsidRPr="00AE1EAA">
              <w:t>July 1991 (s</w:t>
            </w:r>
            <w:r w:rsidRPr="00AE1EAA">
              <w:t> </w:t>
            </w:r>
            <w:r w:rsidR="00962208" w:rsidRPr="00AE1EAA">
              <w:t>2)</w:t>
            </w:r>
          </w:p>
        </w:tc>
        <w:tc>
          <w:tcPr>
            <w:tcW w:w="1276" w:type="dxa"/>
            <w:tcBorders>
              <w:top w:val="single" w:sz="4" w:space="0" w:color="auto"/>
              <w:bottom w:val="single" w:sz="4" w:space="0" w:color="auto"/>
            </w:tcBorders>
            <w:shd w:val="clear" w:color="auto" w:fill="auto"/>
          </w:tcPr>
          <w:p w14:paraId="388BC29D" w14:textId="77777777" w:rsidR="0049342B" w:rsidRPr="00AE1EAA" w:rsidRDefault="00962208" w:rsidP="00962208">
            <w:pPr>
              <w:pStyle w:val="ENoteTableText"/>
            </w:pPr>
            <w:r w:rsidRPr="00AE1EAA">
              <w:t>—</w:t>
            </w:r>
          </w:p>
        </w:tc>
      </w:tr>
      <w:tr w:rsidR="0049342B" w:rsidRPr="00AE1EAA" w14:paraId="5C2C6508" w14:textId="77777777" w:rsidTr="00EB3CEB">
        <w:trPr>
          <w:cantSplit/>
        </w:trPr>
        <w:tc>
          <w:tcPr>
            <w:tcW w:w="1701" w:type="dxa"/>
            <w:tcBorders>
              <w:top w:val="single" w:sz="4" w:space="0" w:color="auto"/>
              <w:bottom w:val="nil"/>
            </w:tcBorders>
            <w:shd w:val="clear" w:color="auto" w:fill="auto"/>
          </w:tcPr>
          <w:p w14:paraId="2F6117A2" w14:textId="77777777" w:rsidR="0049342B" w:rsidRPr="00AE1EAA" w:rsidRDefault="00962208" w:rsidP="00962208">
            <w:pPr>
              <w:pStyle w:val="ENoteTableText"/>
            </w:pPr>
            <w:r w:rsidRPr="00AE1EAA">
              <w:t>Sex Discrimination Amendment Act 1991</w:t>
            </w:r>
          </w:p>
        </w:tc>
        <w:tc>
          <w:tcPr>
            <w:tcW w:w="1134" w:type="dxa"/>
            <w:tcBorders>
              <w:top w:val="single" w:sz="4" w:space="0" w:color="auto"/>
              <w:bottom w:val="nil"/>
            </w:tcBorders>
            <w:shd w:val="clear" w:color="auto" w:fill="auto"/>
          </w:tcPr>
          <w:p w14:paraId="3AD480F0" w14:textId="77777777" w:rsidR="0049342B" w:rsidRPr="00AE1EAA" w:rsidRDefault="00962208" w:rsidP="00962208">
            <w:pPr>
              <w:pStyle w:val="ENoteTableText"/>
            </w:pPr>
            <w:r w:rsidRPr="00AE1EAA">
              <w:t xml:space="preserve">71, 1991 </w:t>
            </w:r>
          </w:p>
        </w:tc>
        <w:tc>
          <w:tcPr>
            <w:tcW w:w="1418" w:type="dxa"/>
            <w:tcBorders>
              <w:top w:val="single" w:sz="4" w:space="0" w:color="auto"/>
              <w:bottom w:val="nil"/>
            </w:tcBorders>
            <w:shd w:val="clear" w:color="auto" w:fill="auto"/>
          </w:tcPr>
          <w:p w14:paraId="05633DEC" w14:textId="77777777" w:rsidR="0049342B" w:rsidRPr="00AE1EAA" w:rsidRDefault="00962208" w:rsidP="00962208">
            <w:pPr>
              <w:pStyle w:val="ENoteTableText"/>
            </w:pPr>
            <w:r w:rsidRPr="00AE1EAA">
              <w:t>25</w:t>
            </w:r>
            <w:r w:rsidR="006744A1" w:rsidRPr="00AE1EAA">
              <w:t> </w:t>
            </w:r>
            <w:r w:rsidRPr="00AE1EAA">
              <w:t>June 1991</w:t>
            </w:r>
          </w:p>
        </w:tc>
        <w:tc>
          <w:tcPr>
            <w:tcW w:w="1559" w:type="dxa"/>
            <w:tcBorders>
              <w:top w:val="single" w:sz="4" w:space="0" w:color="auto"/>
              <w:bottom w:val="nil"/>
            </w:tcBorders>
            <w:shd w:val="clear" w:color="auto" w:fill="auto"/>
          </w:tcPr>
          <w:p w14:paraId="4B4B4C31" w14:textId="77777777" w:rsidR="0049342B" w:rsidRPr="00AE1EAA" w:rsidRDefault="0045163F" w:rsidP="000B19F0">
            <w:pPr>
              <w:pStyle w:val="ENoteTableText"/>
            </w:pPr>
            <w:r w:rsidRPr="00AE1EAA">
              <w:t>s 5</w:t>
            </w:r>
            <w:r w:rsidR="000E0E33" w:rsidRPr="00AE1EAA">
              <w:t xml:space="preserve"> and</w:t>
            </w:r>
            <w:r w:rsidRPr="00AE1EAA">
              <w:t xml:space="preserve"> 6: 25</w:t>
            </w:r>
            <w:r w:rsidR="006744A1" w:rsidRPr="00AE1EAA">
              <w:t> </w:t>
            </w:r>
            <w:r w:rsidRPr="00AE1EAA">
              <w:t>June 1993 (s 2(2))</w:t>
            </w:r>
            <w:r w:rsidR="00063477" w:rsidRPr="00AE1EAA">
              <w:br/>
            </w:r>
            <w:r w:rsidRPr="00AE1EAA">
              <w:t>s 7 and 8: 1 Aug 1991 (s 2(1))</w:t>
            </w:r>
            <w:r w:rsidR="000E0E33" w:rsidRPr="00AE1EAA">
              <w:br/>
              <w:t>s 9: 1</w:t>
            </w:r>
            <w:r w:rsidR="006744A1" w:rsidRPr="00AE1EAA">
              <w:t> </w:t>
            </w:r>
            <w:r w:rsidR="000E0E33" w:rsidRPr="00AE1EAA">
              <w:t>July 1994 (s 2</w:t>
            </w:r>
            <w:r w:rsidR="00DB08DA" w:rsidRPr="00AE1EAA">
              <w:t xml:space="preserve">4 </w:t>
            </w:r>
            <w:r w:rsidR="000B19F0" w:rsidRPr="00AE1EAA">
              <w:t xml:space="preserve">of </w:t>
            </w:r>
            <w:r w:rsidR="00DB08DA" w:rsidRPr="00AE1EAA">
              <w:t>Act No</w:t>
            </w:r>
            <w:r w:rsidR="000B19F0" w:rsidRPr="00AE1EAA">
              <w:t>.</w:t>
            </w:r>
            <w:r w:rsidR="006744A1" w:rsidRPr="00AE1EAA">
              <w:t> </w:t>
            </w:r>
            <w:r w:rsidR="00DB08DA" w:rsidRPr="00AE1EAA">
              <w:t>13, 1994)</w:t>
            </w:r>
            <w:r w:rsidR="00063477" w:rsidRPr="00AE1EAA">
              <w:br/>
            </w:r>
            <w:r w:rsidRPr="00AE1EAA">
              <w:t>s 10: 25</w:t>
            </w:r>
            <w:r w:rsidR="006744A1" w:rsidRPr="00AE1EAA">
              <w:t> </w:t>
            </w:r>
            <w:r w:rsidRPr="00AE1EAA">
              <w:t>June 1991 (s 2(3))</w:t>
            </w:r>
          </w:p>
        </w:tc>
        <w:tc>
          <w:tcPr>
            <w:tcW w:w="1276" w:type="dxa"/>
            <w:tcBorders>
              <w:top w:val="single" w:sz="4" w:space="0" w:color="auto"/>
              <w:bottom w:val="nil"/>
            </w:tcBorders>
            <w:shd w:val="clear" w:color="auto" w:fill="auto"/>
          </w:tcPr>
          <w:p w14:paraId="22B6DC41" w14:textId="77777777" w:rsidR="0049342B" w:rsidRPr="00AE1EAA" w:rsidRDefault="0045163F" w:rsidP="00962208">
            <w:pPr>
              <w:pStyle w:val="ENoteTableText"/>
            </w:pPr>
            <w:r w:rsidRPr="00AE1EAA">
              <w:t>—</w:t>
            </w:r>
          </w:p>
        </w:tc>
      </w:tr>
      <w:tr w:rsidR="00007ADB" w:rsidRPr="00AE1EAA" w14:paraId="5F583FBC" w14:textId="77777777" w:rsidTr="00EB3CEB">
        <w:trPr>
          <w:cantSplit/>
        </w:trPr>
        <w:tc>
          <w:tcPr>
            <w:tcW w:w="1701" w:type="dxa"/>
            <w:tcBorders>
              <w:top w:val="nil"/>
              <w:bottom w:val="nil"/>
            </w:tcBorders>
            <w:shd w:val="clear" w:color="auto" w:fill="auto"/>
          </w:tcPr>
          <w:p w14:paraId="2E2CBF52" w14:textId="77777777" w:rsidR="00007ADB" w:rsidRPr="00AE1EAA" w:rsidRDefault="009E7BBC" w:rsidP="00765E50">
            <w:pPr>
              <w:pStyle w:val="ENoteTTIndentHeading"/>
              <w:keepNext w:val="0"/>
            </w:pPr>
            <w:r w:rsidRPr="00AE1EAA">
              <w:t>as amended by</w:t>
            </w:r>
          </w:p>
        </w:tc>
        <w:tc>
          <w:tcPr>
            <w:tcW w:w="1134" w:type="dxa"/>
            <w:tcBorders>
              <w:top w:val="nil"/>
              <w:bottom w:val="nil"/>
            </w:tcBorders>
            <w:shd w:val="clear" w:color="auto" w:fill="auto"/>
          </w:tcPr>
          <w:p w14:paraId="05B47759" w14:textId="77777777" w:rsidR="00007ADB" w:rsidRPr="00AE1EAA" w:rsidRDefault="00007ADB" w:rsidP="00962208">
            <w:pPr>
              <w:pStyle w:val="ENoteTableText"/>
            </w:pPr>
          </w:p>
        </w:tc>
        <w:tc>
          <w:tcPr>
            <w:tcW w:w="1418" w:type="dxa"/>
            <w:tcBorders>
              <w:top w:val="nil"/>
              <w:bottom w:val="nil"/>
            </w:tcBorders>
            <w:shd w:val="clear" w:color="auto" w:fill="auto"/>
          </w:tcPr>
          <w:p w14:paraId="77533A8A" w14:textId="77777777" w:rsidR="00007ADB" w:rsidRPr="00AE1EAA" w:rsidRDefault="00007ADB" w:rsidP="00962208">
            <w:pPr>
              <w:pStyle w:val="ENoteTableText"/>
            </w:pPr>
          </w:p>
        </w:tc>
        <w:tc>
          <w:tcPr>
            <w:tcW w:w="1559" w:type="dxa"/>
            <w:tcBorders>
              <w:top w:val="nil"/>
              <w:bottom w:val="nil"/>
            </w:tcBorders>
            <w:shd w:val="clear" w:color="auto" w:fill="auto"/>
          </w:tcPr>
          <w:p w14:paraId="4EF9BC97" w14:textId="77777777" w:rsidR="00007ADB" w:rsidRPr="00AE1EAA" w:rsidRDefault="00007ADB" w:rsidP="00962208">
            <w:pPr>
              <w:pStyle w:val="ENoteTableText"/>
            </w:pPr>
          </w:p>
        </w:tc>
        <w:tc>
          <w:tcPr>
            <w:tcW w:w="1276" w:type="dxa"/>
            <w:tcBorders>
              <w:top w:val="nil"/>
              <w:bottom w:val="nil"/>
            </w:tcBorders>
            <w:shd w:val="clear" w:color="auto" w:fill="auto"/>
          </w:tcPr>
          <w:p w14:paraId="5DC4BB74" w14:textId="77777777" w:rsidR="00007ADB" w:rsidRPr="00AE1EAA" w:rsidRDefault="00007ADB" w:rsidP="00962208">
            <w:pPr>
              <w:pStyle w:val="ENoteTableText"/>
            </w:pPr>
          </w:p>
        </w:tc>
      </w:tr>
      <w:tr w:rsidR="00007ADB" w:rsidRPr="00AE1EAA" w14:paraId="2436158C" w14:textId="77777777" w:rsidTr="00EB3CEB">
        <w:trPr>
          <w:cantSplit/>
        </w:trPr>
        <w:tc>
          <w:tcPr>
            <w:tcW w:w="1701" w:type="dxa"/>
            <w:tcBorders>
              <w:top w:val="nil"/>
              <w:bottom w:val="single" w:sz="4" w:space="0" w:color="auto"/>
            </w:tcBorders>
            <w:shd w:val="clear" w:color="auto" w:fill="auto"/>
          </w:tcPr>
          <w:p w14:paraId="5791ED08" w14:textId="77777777" w:rsidR="00007ADB" w:rsidRPr="00AE1EAA" w:rsidRDefault="009E7BBC" w:rsidP="00765E50">
            <w:pPr>
              <w:pStyle w:val="ENoteTTi"/>
              <w:keepNext w:val="0"/>
            </w:pPr>
            <w:r w:rsidRPr="00AE1EAA">
              <w:t>Law and Justice Legislation Amendment Act 1993</w:t>
            </w:r>
          </w:p>
        </w:tc>
        <w:tc>
          <w:tcPr>
            <w:tcW w:w="1134" w:type="dxa"/>
            <w:tcBorders>
              <w:top w:val="nil"/>
              <w:bottom w:val="single" w:sz="4" w:space="0" w:color="auto"/>
            </w:tcBorders>
            <w:shd w:val="clear" w:color="auto" w:fill="auto"/>
          </w:tcPr>
          <w:p w14:paraId="143F2EAA" w14:textId="77777777" w:rsidR="00007ADB" w:rsidRPr="00AE1EAA" w:rsidRDefault="009E7BBC" w:rsidP="00962208">
            <w:pPr>
              <w:pStyle w:val="ENoteTableText"/>
            </w:pPr>
            <w:r w:rsidRPr="00AE1EAA">
              <w:t xml:space="preserve">13, 1994 </w:t>
            </w:r>
          </w:p>
        </w:tc>
        <w:tc>
          <w:tcPr>
            <w:tcW w:w="1418" w:type="dxa"/>
            <w:tcBorders>
              <w:top w:val="nil"/>
              <w:bottom w:val="single" w:sz="4" w:space="0" w:color="auto"/>
            </w:tcBorders>
            <w:shd w:val="clear" w:color="auto" w:fill="auto"/>
          </w:tcPr>
          <w:p w14:paraId="56EDF2AB" w14:textId="77777777" w:rsidR="00007ADB" w:rsidRPr="00AE1EAA" w:rsidRDefault="009E7BBC" w:rsidP="00962208">
            <w:pPr>
              <w:pStyle w:val="ENoteTableText"/>
            </w:pPr>
            <w:smartTag w:uri="urn:schemas-microsoft-com:office:smarttags" w:element="date">
              <w:smartTagPr>
                <w:attr w:name="Month" w:val="1"/>
                <w:attr w:name="Day" w:val="18"/>
                <w:attr w:name="Year" w:val="1994"/>
              </w:smartTagPr>
              <w:r w:rsidRPr="00AE1EAA">
                <w:t>18 Jan 1994</w:t>
              </w:r>
            </w:smartTag>
          </w:p>
        </w:tc>
        <w:tc>
          <w:tcPr>
            <w:tcW w:w="1559" w:type="dxa"/>
            <w:tcBorders>
              <w:top w:val="nil"/>
              <w:bottom w:val="single" w:sz="4" w:space="0" w:color="auto"/>
            </w:tcBorders>
            <w:shd w:val="clear" w:color="auto" w:fill="auto"/>
          </w:tcPr>
          <w:p w14:paraId="01836BD5" w14:textId="77777777" w:rsidR="00007ADB" w:rsidRPr="00AE1EAA" w:rsidRDefault="009E7BBC" w:rsidP="000E0E33">
            <w:pPr>
              <w:pStyle w:val="ENoteTableText"/>
            </w:pPr>
            <w:r w:rsidRPr="00AE1EAA">
              <w:t xml:space="preserve">s 24: </w:t>
            </w:r>
            <w:smartTag w:uri="urn:schemas-microsoft-com:office:smarttags" w:element="date">
              <w:smartTagPr>
                <w:attr w:name="Month" w:val="1"/>
                <w:attr w:name="Day" w:val="18"/>
                <w:attr w:name="Year" w:val="1994"/>
              </w:smartTagPr>
              <w:r w:rsidR="000E0E33" w:rsidRPr="00AE1EAA">
                <w:t>18 Jan 1994 (s 2(1))</w:t>
              </w:r>
            </w:smartTag>
          </w:p>
        </w:tc>
        <w:tc>
          <w:tcPr>
            <w:tcW w:w="1276" w:type="dxa"/>
            <w:tcBorders>
              <w:top w:val="nil"/>
              <w:bottom w:val="single" w:sz="4" w:space="0" w:color="auto"/>
            </w:tcBorders>
            <w:shd w:val="clear" w:color="auto" w:fill="auto"/>
          </w:tcPr>
          <w:p w14:paraId="29CC7876" w14:textId="77777777" w:rsidR="00007ADB" w:rsidRPr="00AE1EAA" w:rsidRDefault="009E7BBC" w:rsidP="00962208">
            <w:pPr>
              <w:pStyle w:val="ENoteTableText"/>
            </w:pPr>
            <w:r w:rsidRPr="00AE1EAA">
              <w:t>—</w:t>
            </w:r>
          </w:p>
        </w:tc>
      </w:tr>
      <w:tr w:rsidR="00007ADB" w:rsidRPr="00AE1EAA" w14:paraId="6E5248D0" w14:textId="77777777" w:rsidTr="00EB3CEB">
        <w:trPr>
          <w:cantSplit/>
        </w:trPr>
        <w:tc>
          <w:tcPr>
            <w:tcW w:w="1701" w:type="dxa"/>
            <w:tcBorders>
              <w:top w:val="single" w:sz="4" w:space="0" w:color="auto"/>
              <w:bottom w:val="single" w:sz="4" w:space="0" w:color="auto"/>
            </w:tcBorders>
            <w:shd w:val="clear" w:color="auto" w:fill="auto"/>
          </w:tcPr>
          <w:p w14:paraId="49E55032" w14:textId="77777777" w:rsidR="00007ADB" w:rsidRPr="00AE1EAA" w:rsidRDefault="009E7BBC" w:rsidP="00962208">
            <w:pPr>
              <w:pStyle w:val="ENoteTableText"/>
            </w:pPr>
            <w:r w:rsidRPr="00AE1EAA">
              <w:t>Human Rights and Equal Opportunity Legislation Amendment Act 1992</w:t>
            </w:r>
          </w:p>
        </w:tc>
        <w:tc>
          <w:tcPr>
            <w:tcW w:w="1134" w:type="dxa"/>
            <w:tcBorders>
              <w:top w:val="single" w:sz="4" w:space="0" w:color="auto"/>
              <w:bottom w:val="single" w:sz="4" w:space="0" w:color="auto"/>
            </w:tcBorders>
            <w:shd w:val="clear" w:color="auto" w:fill="auto"/>
          </w:tcPr>
          <w:p w14:paraId="7D42766C" w14:textId="77777777" w:rsidR="00007ADB" w:rsidRPr="00AE1EAA" w:rsidRDefault="009E7BBC" w:rsidP="00962208">
            <w:pPr>
              <w:pStyle w:val="ENoteTableText"/>
            </w:pPr>
            <w:r w:rsidRPr="00AE1EAA">
              <w:t xml:space="preserve">132, 1992 </w:t>
            </w:r>
          </w:p>
        </w:tc>
        <w:tc>
          <w:tcPr>
            <w:tcW w:w="1418" w:type="dxa"/>
            <w:tcBorders>
              <w:top w:val="single" w:sz="4" w:space="0" w:color="auto"/>
              <w:bottom w:val="single" w:sz="4" w:space="0" w:color="auto"/>
            </w:tcBorders>
            <w:shd w:val="clear" w:color="auto" w:fill="auto"/>
          </w:tcPr>
          <w:p w14:paraId="79C61719" w14:textId="77777777" w:rsidR="00007ADB" w:rsidRPr="00AE1EAA" w:rsidRDefault="009E7BBC" w:rsidP="00962208">
            <w:pPr>
              <w:pStyle w:val="ENoteTableText"/>
            </w:pPr>
            <w:smartTag w:uri="urn:schemas-microsoft-com:office:smarttags" w:element="date">
              <w:smartTagPr>
                <w:attr w:name="Month" w:val="10"/>
                <w:attr w:name="Day" w:val="30"/>
                <w:attr w:name="Year" w:val="1992"/>
              </w:smartTagPr>
              <w:r w:rsidRPr="00AE1EAA">
                <w:t>30 Oct 1992</w:t>
              </w:r>
            </w:smartTag>
            <w:r w:rsidRPr="00AE1EAA">
              <w:t xml:space="preserve"> </w:t>
            </w:r>
          </w:p>
        </w:tc>
        <w:tc>
          <w:tcPr>
            <w:tcW w:w="1559" w:type="dxa"/>
            <w:tcBorders>
              <w:top w:val="single" w:sz="4" w:space="0" w:color="auto"/>
              <w:bottom w:val="single" w:sz="4" w:space="0" w:color="auto"/>
            </w:tcBorders>
            <w:shd w:val="clear" w:color="auto" w:fill="auto"/>
          </w:tcPr>
          <w:p w14:paraId="3F7122AD" w14:textId="77777777" w:rsidR="00007ADB" w:rsidRPr="00AE1EAA" w:rsidRDefault="0097707B" w:rsidP="0097707B">
            <w:pPr>
              <w:pStyle w:val="ENoteTableText"/>
            </w:pPr>
            <w:r w:rsidRPr="00AE1EAA">
              <w:t xml:space="preserve">Sch: </w:t>
            </w:r>
            <w:smartTag w:uri="urn:schemas-microsoft-com:office:smarttags" w:element="date">
              <w:smartTagPr>
                <w:attr w:name="Month" w:val="11"/>
                <w:attr w:name="Day" w:val="26"/>
                <w:attr w:name="Year" w:val="1992"/>
              </w:smartTagPr>
              <w:r w:rsidR="009E7BBC" w:rsidRPr="00AE1EAA">
                <w:t>26 Nov 1992</w:t>
              </w:r>
              <w:r w:rsidRPr="00AE1EAA">
                <w:t xml:space="preserve"> (s 2)</w:t>
              </w:r>
            </w:smartTag>
          </w:p>
        </w:tc>
        <w:tc>
          <w:tcPr>
            <w:tcW w:w="1276" w:type="dxa"/>
            <w:tcBorders>
              <w:top w:val="single" w:sz="4" w:space="0" w:color="auto"/>
              <w:bottom w:val="single" w:sz="4" w:space="0" w:color="auto"/>
            </w:tcBorders>
            <w:shd w:val="clear" w:color="auto" w:fill="auto"/>
          </w:tcPr>
          <w:p w14:paraId="724C25C7" w14:textId="77777777" w:rsidR="00007ADB" w:rsidRPr="00AE1EAA" w:rsidRDefault="009E7BBC" w:rsidP="00962208">
            <w:pPr>
              <w:pStyle w:val="ENoteTableText"/>
            </w:pPr>
            <w:r w:rsidRPr="00AE1EAA">
              <w:t>—</w:t>
            </w:r>
          </w:p>
        </w:tc>
      </w:tr>
      <w:tr w:rsidR="00007ADB" w:rsidRPr="00AE1EAA" w14:paraId="47DC77CC" w14:textId="77777777" w:rsidTr="00EB3CEB">
        <w:trPr>
          <w:cantSplit/>
        </w:trPr>
        <w:tc>
          <w:tcPr>
            <w:tcW w:w="1701" w:type="dxa"/>
            <w:tcBorders>
              <w:top w:val="single" w:sz="4" w:space="0" w:color="auto"/>
              <w:bottom w:val="single" w:sz="4" w:space="0" w:color="auto"/>
            </w:tcBorders>
            <w:shd w:val="clear" w:color="auto" w:fill="auto"/>
          </w:tcPr>
          <w:p w14:paraId="65C047C6" w14:textId="77777777" w:rsidR="00007ADB" w:rsidRPr="00AE1EAA" w:rsidRDefault="009E7BBC" w:rsidP="00962208">
            <w:pPr>
              <w:pStyle w:val="ENoteTableText"/>
            </w:pPr>
            <w:r w:rsidRPr="00AE1EAA">
              <w:t>Law and Justice Legislation Amendment Act (No.</w:t>
            </w:r>
            <w:r w:rsidR="006744A1" w:rsidRPr="00AE1EAA">
              <w:t> </w:t>
            </w:r>
            <w:r w:rsidRPr="00AE1EAA">
              <w:t xml:space="preserve">3) 1992 </w:t>
            </w:r>
          </w:p>
        </w:tc>
        <w:tc>
          <w:tcPr>
            <w:tcW w:w="1134" w:type="dxa"/>
            <w:tcBorders>
              <w:top w:val="single" w:sz="4" w:space="0" w:color="auto"/>
              <w:bottom w:val="single" w:sz="4" w:space="0" w:color="auto"/>
            </w:tcBorders>
            <w:shd w:val="clear" w:color="auto" w:fill="auto"/>
          </w:tcPr>
          <w:p w14:paraId="1C8E6CA5" w14:textId="77777777" w:rsidR="00007ADB" w:rsidRPr="00AE1EAA" w:rsidRDefault="009E7BBC" w:rsidP="00962208">
            <w:pPr>
              <w:pStyle w:val="ENoteTableText"/>
            </w:pPr>
            <w:r w:rsidRPr="00AE1EAA">
              <w:t>165, 1992</w:t>
            </w:r>
          </w:p>
        </w:tc>
        <w:tc>
          <w:tcPr>
            <w:tcW w:w="1418" w:type="dxa"/>
            <w:tcBorders>
              <w:top w:val="single" w:sz="4" w:space="0" w:color="auto"/>
              <w:bottom w:val="single" w:sz="4" w:space="0" w:color="auto"/>
            </w:tcBorders>
            <w:shd w:val="clear" w:color="auto" w:fill="auto"/>
          </w:tcPr>
          <w:p w14:paraId="1EEAB722" w14:textId="77777777" w:rsidR="00007ADB" w:rsidRPr="00AE1EAA" w:rsidRDefault="009E7BBC" w:rsidP="00962208">
            <w:pPr>
              <w:pStyle w:val="ENoteTableText"/>
            </w:pPr>
            <w:smartTag w:uri="urn:schemas-microsoft-com:office:smarttags" w:element="date">
              <w:smartTagPr>
                <w:attr w:name="Month" w:val="12"/>
                <w:attr w:name="Day" w:val="11"/>
                <w:attr w:name="Year" w:val="1992"/>
              </w:smartTagPr>
              <w:r w:rsidRPr="00AE1EAA">
                <w:t>11 Dec 1992</w:t>
              </w:r>
            </w:smartTag>
          </w:p>
        </w:tc>
        <w:tc>
          <w:tcPr>
            <w:tcW w:w="1559" w:type="dxa"/>
            <w:tcBorders>
              <w:top w:val="single" w:sz="4" w:space="0" w:color="auto"/>
              <w:bottom w:val="single" w:sz="4" w:space="0" w:color="auto"/>
            </w:tcBorders>
            <w:shd w:val="clear" w:color="auto" w:fill="auto"/>
          </w:tcPr>
          <w:p w14:paraId="2D8047E1" w14:textId="77777777" w:rsidR="00007ADB" w:rsidRPr="00AE1EAA" w:rsidRDefault="001D216E" w:rsidP="001D216E">
            <w:pPr>
              <w:pStyle w:val="ENoteTableText"/>
            </w:pPr>
            <w:r w:rsidRPr="00AE1EAA">
              <w:t xml:space="preserve">s 3(3) and (4): </w:t>
            </w:r>
            <w:smartTag w:uri="urn:schemas-microsoft-com:office:smarttags" w:element="date">
              <w:smartTagPr>
                <w:attr w:name="Month" w:val="12"/>
                <w:attr w:name="Day" w:val="11"/>
                <w:attr w:name="Year" w:val="1992"/>
              </w:smartTagPr>
              <w:r w:rsidRPr="00AE1EAA">
                <w:t>11 Dec 1992 (s 2(1))</w:t>
              </w:r>
            </w:smartTag>
            <w:r w:rsidRPr="00AE1EAA">
              <w:br/>
            </w:r>
            <w:r w:rsidR="009E7BBC" w:rsidRPr="00AE1EAA">
              <w:t>Sch (Pt</w:t>
            </w:r>
            <w:r w:rsidR="008201CA" w:rsidRPr="00AE1EAA">
              <w:t> </w:t>
            </w:r>
            <w:r w:rsidR="009E7BBC" w:rsidRPr="00AE1EAA">
              <w:t xml:space="preserve">2): </w:t>
            </w:r>
            <w:smartTag w:uri="urn:schemas-microsoft-com:office:smarttags" w:element="date">
              <w:smartTagPr>
                <w:attr w:name="Month" w:val="1"/>
                <w:attr w:name="Day" w:val="8"/>
                <w:attr w:name="Year" w:val="1993"/>
              </w:smartTagPr>
              <w:r w:rsidR="009E7BBC" w:rsidRPr="00AE1EAA">
                <w:t>8 Jan 1993</w:t>
              </w:r>
            </w:smartTag>
            <w:r w:rsidR="009E7BBC" w:rsidRPr="00AE1EAA">
              <w:t xml:space="preserve"> </w:t>
            </w:r>
            <w:r w:rsidRPr="00AE1EAA">
              <w:t>(s 2(7))</w:t>
            </w:r>
            <w:r w:rsidR="009E7BBC" w:rsidRPr="00AE1EAA">
              <w:br/>
              <w:t>Sch (Pt</w:t>
            </w:r>
            <w:r w:rsidR="008201CA" w:rsidRPr="00AE1EAA">
              <w:t> </w:t>
            </w:r>
            <w:r w:rsidR="009E7BBC" w:rsidRPr="00AE1EAA">
              <w:t xml:space="preserve">3): </w:t>
            </w:r>
            <w:r w:rsidRPr="00AE1EAA">
              <w:t>1</w:t>
            </w:r>
            <w:r w:rsidR="006744A1" w:rsidRPr="00AE1EAA">
              <w:t> </w:t>
            </w:r>
            <w:r w:rsidRPr="00AE1EAA">
              <w:t>July 1994 (s 2(8))</w:t>
            </w:r>
          </w:p>
        </w:tc>
        <w:tc>
          <w:tcPr>
            <w:tcW w:w="1276" w:type="dxa"/>
            <w:tcBorders>
              <w:top w:val="single" w:sz="4" w:space="0" w:color="auto"/>
              <w:bottom w:val="single" w:sz="4" w:space="0" w:color="auto"/>
            </w:tcBorders>
            <w:shd w:val="clear" w:color="auto" w:fill="auto"/>
          </w:tcPr>
          <w:p w14:paraId="2D5242E1" w14:textId="77777777" w:rsidR="00007ADB" w:rsidRPr="00AE1EAA" w:rsidRDefault="009E7BBC" w:rsidP="001D216E">
            <w:pPr>
              <w:pStyle w:val="ENoteTableText"/>
            </w:pPr>
            <w:r w:rsidRPr="00AE1EAA">
              <w:t>s 3(3) and (4)</w:t>
            </w:r>
          </w:p>
        </w:tc>
      </w:tr>
      <w:tr w:rsidR="00007ADB" w:rsidRPr="00AE1EAA" w14:paraId="6B8F111F" w14:textId="77777777" w:rsidTr="00EB3CEB">
        <w:trPr>
          <w:cantSplit/>
        </w:trPr>
        <w:tc>
          <w:tcPr>
            <w:tcW w:w="1701" w:type="dxa"/>
            <w:tcBorders>
              <w:top w:val="single" w:sz="4" w:space="0" w:color="auto"/>
              <w:bottom w:val="single" w:sz="4" w:space="0" w:color="auto"/>
            </w:tcBorders>
            <w:shd w:val="clear" w:color="auto" w:fill="auto"/>
          </w:tcPr>
          <w:p w14:paraId="6FECA094" w14:textId="77777777" w:rsidR="00007ADB" w:rsidRPr="00AE1EAA" w:rsidRDefault="009E7BBC" w:rsidP="00962208">
            <w:pPr>
              <w:pStyle w:val="ENoteTableText"/>
            </w:pPr>
            <w:r w:rsidRPr="00AE1EAA">
              <w:t xml:space="preserve">Sex Discrimination and other Legislation Amendment Act 1992 </w:t>
            </w:r>
          </w:p>
        </w:tc>
        <w:tc>
          <w:tcPr>
            <w:tcW w:w="1134" w:type="dxa"/>
            <w:tcBorders>
              <w:top w:val="single" w:sz="4" w:space="0" w:color="auto"/>
              <w:bottom w:val="single" w:sz="4" w:space="0" w:color="auto"/>
            </w:tcBorders>
            <w:shd w:val="clear" w:color="auto" w:fill="auto"/>
          </w:tcPr>
          <w:p w14:paraId="63D934F1" w14:textId="77777777" w:rsidR="00007ADB" w:rsidRPr="00AE1EAA" w:rsidRDefault="009E7BBC" w:rsidP="00962208">
            <w:pPr>
              <w:pStyle w:val="ENoteTableText"/>
            </w:pPr>
            <w:r w:rsidRPr="00AE1EAA">
              <w:t>179, 1992</w:t>
            </w:r>
          </w:p>
        </w:tc>
        <w:tc>
          <w:tcPr>
            <w:tcW w:w="1418" w:type="dxa"/>
            <w:tcBorders>
              <w:top w:val="single" w:sz="4" w:space="0" w:color="auto"/>
              <w:bottom w:val="single" w:sz="4" w:space="0" w:color="auto"/>
            </w:tcBorders>
            <w:shd w:val="clear" w:color="auto" w:fill="auto"/>
          </w:tcPr>
          <w:p w14:paraId="1ED0E00A" w14:textId="77777777" w:rsidR="00007ADB" w:rsidRPr="00AE1EAA" w:rsidRDefault="009E7BBC" w:rsidP="00962208">
            <w:pPr>
              <w:pStyle w:val="ENoteTableText"/>
            </w:pPr>
            <w:smartTag w:uri="urn:schemas-microsoft-com:office:smarttags" w:element="date">
              <w:smartTagPr>
                <w:attr w:name="Month" w:val="12"/>
                <w:attr w:name="Day" w:val="16"/>
                <w:attr w:name="Year" w:val="1992"/>
              </w:smartTagPr>
              <w:r w:rsidRPr="00AE1EAA">
                <w:t>16 Dec 1992</w:t>
              </w:r>
            </w:smartTag>
          </w:p>
        </w:tc>
        <w:tc>
          <w:tcPr>
            <w:tcW w:w="1559" w:type="dxa"/>
            <w:tcBorders>
              <w:top w:val="single" w:sz="4" w:space="0" w:color="auto"/>
              <w:bottom w:val="single" w:sz="4" w:space="0" w:color="auto"/>
            </w:tcBorders>
            <w:shd w:val="clear" w:color="auto" w:fill="auto"/>
          </w:tcPr>
          <w:p w14:paraId="4E2F94FB" w14:textId="77777777" w:rsidR="00007ADB" w:rsidRPr="00AE1EAA" w:rsidRDefault="001C2430" w:rsidP="00962208">
            <w:pPr>
              <w:pStyle w:val="ENoteTableText"/>
            </w:pPr>
            <w:r w:rsidRPr="00AE1EAA">
              <w:t xml:space="preserve">s 4 and Sch: </w:t>
            </w:r>
            <w:smartTag w:uri="urn:schemas-microsoft-com:office:smarttags" w:element="date">
              <w:smartTagPr>
                <w:attr w:name="Month" w:val="1"/>
                <w:attr w:name="Day" w:val="13"/>
                <w:attr w:name="Year" w:val="1993"/>
              </w:smartTagPr>
              <w:r w:rsidR="009E7BBC" w:rsidRPr="00AE1EAA">
                <w:t>13 Jan 1993</w:t>
              </w:r>
              <w:r w:rsidRPr="00AE1EAA">
                <w:t xml:space="preserve"> (s 2(1))</w:t>
              </w:r>
            </w:smartTag>
          </w:p>
        </w:tc>
        <w:tc>
          <w:tcPr>
            <w:tcW w:w="1276" w:type="dxa"/>
            <w:tcBorders>
              <w:top w:val="single" w:sz="4" w:space="0" w:color="auto"/>
              <w:bottom w:val="single" w:sz="4" w:space="0" w:color="auto"/>
            </w:tcBorders>
            <w:shd w:val="clear" w:color="auto" w:fill="auto"/>
          </w:tcPr>
          <w:p w14:paraId="1273479D" w14:textId="77777777" w:rsidR="00007ADB" w:rsidRPr="00AE1EAA" w:rsidRDefault="009E7BBC" w:rsidP="001C2430">
            <w:pPr>
              <w:pStyle w:val="ENoteTableText"/>
            </w:pPr>
            <w:r w:rsidRPr="00AE1EAA">
              <w:t>s</w:t>
            </w:r>
            <w:r w:rsidR="008201CA" w:rsidRPr="00AE1EAA">
              <w:t> </w:t>
            </w:r>
            <w:r w:rsidRPr="00AE1EAA">
              <w:t>4</w:t>
            </w:r>
          </w:p>
        </w:tc>
      </w:tr>
      <w:tr w:rsidR="00007ADB" w:rsidRPr="00AE1EAA" w14:paraId="2E85315A" w14:textId="77777777" w:rsidTr="00EB3CEB">
        <w:trPr>
          <w:cantSplit/>
        </w:trPr>
        <w:tc>
          <w:tcPr>
            <w:tcW w:w="1701" w:type="dxa"/>
            <w:tcBorders>
              <w:top w:val="single" w:sz="4" w:space="0" w:color="auto"/>
              <w:bottom w:val="single" w:sz="4" w:space="0" w:color="auto"/>
            </w:tcBorders>
            <w:shd w:val="clear" w:color="auto" w:fill="auto"/>
          </w:tcPr>
          <w:p w14:paraId="6A90D037" w14:textId="77777777" w:rsidR="00007ADB" w:rsidRPr="00AE1EAA" w:rsidRDefault="009E7BBC" w:rsidP="00962208">
            <w:pPr>
              <w:pStyle w:val="ENoteTableText"/>
            </w:pPr>
            <w:r w:rsidRPr="00AE1EAA">
              <w:t>Human Rights and Equal Opportunity Legislation Amendment Act (No.</w:t>
            </w:r>
            <w:r w:rsidR="006744A1" w:rsidRPr="00AE1EAA">
              <w:t> </w:t>
            </w:r>
            <w:r w:rsidRPr="00AE1EAA">
              <w:t xml:space="preserve">2) 1992 </w:t>
            </w:r>
          </w:p>
        </w:tc>
        <w:tc>
          <w:tcPr>
            <w:tcW w:w="1134" w:type="dxa"/>
            <w:tcBorders>
              <w:top w:val="single" w:sz="4" w:space="0" w:color="auto"/>
              <w:bottom w:val="single" w:sz="4" w:space="0" w:color="auto"/>
            </w:tcBorders>
            <w:shd w:val="clear" w:color="auto" w:fill="auto"/>
          </w:tcPr>
          <w:p w14:paraId="5090B4DB" w14:textId="77777777" w:rsidR="00007ADB" w:rsidRPr="00AE1EAA" w:rsidRDefault="009E7BBC" w:rsidP="00962208">
            <w:pPr>
              <w:pStyle w:val="ENoteTableText"/>
            </w:pPr>
            <w:r w:rsidRPr="00AE1EAA">
              <w:t xml:space="preserve">180, 1992 </w:t>
            </w:r>
          </w:p>
        </w:tc>
        <w:tc>
          <w:tcPr>
            <w:tcW w:w="1418" w:type="dxa"/>
            <w:tcBorders>
              <w:top w:val="single" w:sz="4" w:space="0" w:color="auto"/>
              <w:bottom w:val="single" w:sz="4" w:space="0" w:color="auto"/>
            </w:tcBorders>
            <w:shd w:val="clear" w:color="auto" w:fill="auto"/>
          </w:tcPr>
          <w:p w14:paraId="5A771E75" w14:textId="77777777" w:rsidR="00007ADB" w:rsidRPr="00AE1EAA" w:rsidRDefault="009E7BBC" w:rsidP="00962208">
            <w:pPr>
              <w:pStyle w:val="ENoteTableText"/>
            </w:pPr>
            <w:smartTag w:uri="urn:schemas-microsoft-com:office:smarttags" w:element="date">
              <w:smartTagPr>
                <w:attr w:name="Month" w:val="12"/>
                <w:attr w:name="Day" w:val="16"/>
                <w:attr w:name="Year" w:val="1992"/>
              </w:smartTagPr>
              <w:r w:rsidRPr="00AE1EAA">
                <w:t>16 Dec 1992</w:t>
              </w:r>
            </w:smartTag>
          </w:p>
        </w:tc>
        <w:tc>
          <w:tcPr>
            <w:tcW w:w="1559" w:type="dxa"/>
            <w:tcBorders>
              <w:top w:val="single" w:sz="4" w:space="0" w:color="auto"/>
              <w:bottom w:val="single" w:sz="4" w:space="0" w:color="auto"/>
            </w:tcBorders>
            <w:shd w:val="clear" w:color="auto" w:fill="auto"/>
          </w:tcPr>
          <w:p w14:paraId="26D853BC" w14:textId="77777777" w:rsidR="00007ADB" w:rsidRPr="00AE1EAA" w:rsidRDefault="00A14169" w:rsidP="00A14169">
            <w:pPr>
              <w:pStyle w:val="ENoteTableText"/>
            </w:pPr>
            <w:r w:rsidRPr="00AE1EAA">
              <w:t xml:space="preserve">Sch: </w:t>
            </w:r>
            <w:smartTag w:uri="urn:schemas-microsoft-com:office:smarttags" w:element="date">
              <w:smartTagPr>
                <w:attr w:name="Month" w:val="1"/>
                <w:attr w:name="Day" w:val="13"/>
                <w:attr w:name="Year" w:val="1993"/>
              </w:smartTagPr>
              <w:r w:rsidR="009E7BBC" w:rsidRPr="00AE1EAA">
                <w:t>13 Jan 1993</w:t>
              </w:r>
            </w:smartTag>
          </w:p>
        </w:tc>
        <w:tc>
          <w:tcPr>
            <w:tcW w:w="1276" w:type="dxa"/>
            <w:tcBorders>
              <w:top w:val="single" w:sz="4" w:space="0" w:color="auto"/>
              <w:bottom w:val="single" w:sz="4" w:space="0" w:color="auto"/>
            </w:tcBorders>
            <w:shd w:val="clear" w:color="auto" w:fill="auto"/>
          </w:tcPr>
          <w:p w14:paraId="541115FB" w14:textId="77777777" w:rsidR="00007ADB" w:rsidRPr="00AE1EAA" w:rsidRDefault="009E7BBC" w:rsidP="00962208">
            <w:pPr>
              <w:pStyle w:val="ENoteTableText"/>
            </w:pPr>
            <w:r w:rsidRPr="00AE1EAA">
              <w:t>—</w:t>
            </w:r>
          </w:p>
        </w:tc>
      </w:tr>
      <w:tr w:rsidR="00007ADB" w:rsidRPr="00AE1EAA" w14:paraId="1EDAF50A" w14:textId="77777777" w:rsidTr="00EB3CEB">
        <w:trPr>
          <w:cantSplit/>
        </w:trPr>
        <w:tc>
          <w:tcPr>
            <w:tcW w:w="1701" w:type="dxa"/>
            <w:tcBorders>
              <w:top w:val="single" w:sz="4" w:space="0" w:color="auto"/>
              <w:bottom w:val="nil"/>
            </w:tcBorders>
            <w:shd w:val="clear" w:color="auto" w:fill="auto"/>
          </w:tcPr>
          <w:p w14:paraId="46C30424" w14:textId="77777777" w:rsidR="00007ADB" w:rsidRPr="00AE1EAA" w:rsidRDefault="009E7BBC" w:rsidP="00962208">
            <w:pPr>
              <w:pStyle w:val="ENoteTableText"/>
            </w:pPr>
            <w:r w:rsidRPr="00AE1EAA">
              <w:t xml:space="preserve">Qantas Sale Act 1992 </w:t>
            </w:r>
          </w:p>
        </w:tc>
        <w:tc>
          <w:tcPr>
            <w:tcW w:w="1134" w:type="dxa"/>
            <w:tcBorders>
              <w:top w:val="single" w:sz="4" w:space="0" w:color="auto"/>
              <w:bottom w:val="nil"/>
            </w:tcBorders>
            <w:shd w:val="clear" w:color="auto" w:fill="auto"/>
          </w:tcPr>
          <w:p w14:paraId="4282A6A1" w14:textId="77777777" w:rsidR="00007ADB" w:rsidRPr="00AE1EAA" w:rsidRDefault="009E7BBC" w:rsidP="00962208">
            <w:pPr>
              <w:pStyle w:val="ENoteTableText"/>
            </w:pPr>
            <w:r w:rsidRPr="00AE1EAA">
              <w:t xml:space="preserve">196, 1992 </w:t>
            </w:r>
          </w:p>
        </w:tc>
        <w:tc>
          <w:tcPr>
            <w:tcW w:w="1418" w:type="dxa"/>
            <w:tcBorders>
              <w:top w:val="single" w:sz="4" w:space="0" w:color="auto"/>
              <w:bottom w:val="nil"/>
            </w:tcBorders>
            <w:shd w:val="clear" w:color="auto" w:fill="auto"/>
          </w:tcPr>
          <w:p w14:paraId="293F4841" w14:textId="77777777" w:rsidR="00007ADB" w:rsidRPr="00AE1EAA" w:rsidRDefault="009E7BBC" w:rsidP="00962208">
            <w:pPr>
              <w:pStyle w:val="ENoteTableText"/>
            </w:pPr>
            <w:smartTag w:uri="urn:schemas-microsoft-com:office:smarttags" w:element="date">
              <w:smartTagPr>
                <w:attr w:name="Month" w:val="12"/>
                <w:attr w:name="Day" w:val="21"/>
                <w:attr w:name="Year" w:val="1992"/>
              </w:smartTagPr>
              <w:r w:rsidRPr="00AE1EAA">
                <w:t>21 Dec 1992</w:t>
              </w:r>
            </w:smartTag>
            <w:r w:rsidRPr="00AE1EAA">
              <w:t xml:space="preserve"> </w:t>
            </w:r>
          </w:p>
        </w:tc>
        <w:tc>
          <w:tcPr>
            <w:tcW w:w="1559" w:type="dxa"/>
            <w:tcBorders>
              <w:top w:val="single" w:sz="4" w:space="0" w:color="auto"/>
              <w:bottom w:val="nil"/>
            </w:tcBorders>
            <w:shd w:val="clear" w:color="auto" w:fill="auto"/>
          </w:tcPr>
          <w:p w14:paraId="7BC3B050" w14:textId="77777777" w:rsidR="00007ADB" w:rsidRPr="00AE1EAA" w:rsidRDefault="009E7BBC" w:rsidP="00EA5867">
            <w:pPr>
              <w:pStyle w:val="ENoteTableText"/>
            </w:pPr>
            <w:r w:rsidRPr="00AE1EAA">
              <w:t>Sch (Pt</w:t>
            </w:r>
            <w:r w:rsidR="008201CA" w:rsidRPr="00AE1EAA">
              <w:t> </w:t>
            </w:r>
            <w:r w:rsidRPr="00AE1EAA">
              <w:t xml:space="preserve">3, 6): </w:t>
            </w:r>
            <w:r w:rsidR="00EA5867" w:rsidRPr="00AE1EAA">
              <w:t>repealed on 31 Aug 1995</w:t>
            </w:r>
            <w:r w:rsidR="00D94B6A" w:rsidRPr="00AE1EAA">
              <w:t xml:space="preserve"> (s 2(2), (5), (6))</w:t>
            </w:r>
          </w:p>
        </w:tc>
        <w:tc>
          <w:tcPr>
            <w:tcW w:w="1276" w:type="dxa"/>
            <w:tcBorders>
              <w:top w:val="single" w:sz="4" w:space="0" w:color="auto"/>
              <w:bottom w:val="nil"/>
            </w:tcBorders>
            <w:shd w:val="clear" w:color="auto" w:fill="auto"/>
          </w:tcPr>
          <w:p w14:paraId="1D4FF0F0" w14:textId="77777777" w:rsidR="00007ADB" w:rsidRPr="00AE1EAA" w:rsidRDefault="00DB21F8" w:rsidP="00962208">
            <w:pPr>
              <w:pStyle w:val="ENoteTableText"/>
            </w:pPr>
            <w:r w:rsidRPr="00AE1EAA">
              <w:t>—</w:t>
            </w:r>
          </w:p>
        </w:tc>
      </w:tr>
      <w:tr w:rsidR="00007ADB" w:rsidRPr="00AE1EAA" w14:paraId="4FB6B937" w14:textId="77777777" w:rsidTr="00EB3CEB">
        <w:trPr>
          <w:cantSplit/>
        </w:trPr>
        <w:tc>
          <w:tcPr>
            <w:tcW w:w="1701" w:type="dxa"/>
            <w:tcBorders>
              <w:top w:val="nil"/>
              <w:bottom w:val="nil"/>
            </w:tcBorders>
            <w:shd w:val="clear" w:color="auto" w:fill="auto"/>
          </w:tcPr>
          <w:p w14:paraId="50F74FE8" w14:textId="77777777" w:rsidR="00007ADB" w:rsidRPr="00AE1EAA" w:rsidRDefault="009E7BBC" w:rsidP="00D22582">
            <w:pPr>
              <w:pStyle w:val="ENoteTTIndentHeading"/>
            </w:pPr>
            <w:r w:rsidRPr="00AE1EAA">
              <w:t>as amended by</w:t>
            </w:r>
          </w:p>
        </w:tc>
        <w:tc>
          <w:tcPr>
            <w:tcW w:w="1134" w:type="dxa"/>
            <w:tcBorders>
              <w:top w:val="nil"/>
              <w:bottom w:val="nil"/>
            </w:tcBorders>
            <w:shd w:val="clear" w:color="auto" w:fill="auto"/>
          </w:tcPr>
          <w:p w14:paraId="3AC157DD" w14:textId="77777777" w:rsidR="00007ADB" w:rsidRPr="00AE1EAA" w:rsidRDefault="00007ADB" w:rsidP="00962208">
            <w:pPr>
              <w:pStyle w:val="ENoteTableText"/>
            </w:pPr>
          </w:p>
        </w:tc>
        <w:tc>
          <w:tcPr>
            <w:tcW w:w="1418" w:type="dxa"/>
            <w:tcBorders>
              <w:top w:val="nil"/>
              <w:bottom w:val="nil"/>
            </w:tcBorders>
            <w:shd w:val="clear" w:color="auto" w:fill="auto"/>
          </w:tcPr>
          <w:p w14:paraId="2654984C" w14:textId="77777777" w:rsidR="00007ADB" w:rsidRPr="00AE1EAA" w:rsidRDefault="00007ADB" w:rsidP="00962208">
            <w:pPr>
              <w:pStyle w:val="ENoteTableText"/>
            </w:pPr>
          </w:p>
        </w:tc>
        <w:tc>
          <w:tcPr>
            <w:tcW w:w="1559" w:type="dxa"/>
            <w:tcBorders>
              <w:top w:val="nil"/>
              <w:bottom w:val="nil"/>
            </w:tcBorders>
            <w:shd w:val="clear" w:color="auto" w:fill="auto"/>
          </w:tcPr>
          <w:p w14:paraId="16635B60" w14:textId="77777777" w:rsidR="00007ADB" w:rsidRPr="00AE1EAA" w:rsidRDefault="00007ADB" w:rsidP="00962208">
            <w:pPr>
              <w:pStyle w:val="ENoteTableText"/>
            </w:pPr>
          </w:p>
        </w:tc>
        <w:tc>
          <w:tcPr>
            <w:tcW w:w="1276" w:type="dxa"/>
            <w:tcBorders>
              <w:top w:val="nil"/>
              <w:bottom w:val="nil"/>
            </w:tcBorders>
            <w:shd w:val="clear" w:color="auto" w:fill="auto"/>
          </w:tcPr>
          <w:p w14:paraId="7CB53B74" w14:textId="77777777" w:rsidR="00007ADB" w:rsidRPr="00AE1EAA" w:rsidRDefault="00007ADB" w:rsidP="00962208">
            <w:pPr>
              <w:pStyle w:val="ENoteTableText"/>
            </w:pPr>
          </w:p>
        </w:tc>
      </w:tr>
      <w:tr w:rsidR="00007ADB" w:rsidRPr="00AE1EAA" w14:paraId="59C98B02" w14:textId="77777777" w:rsidTr="00EB3CEB">
        <w:trPr>
          <w:cantSplit/>
        </w:trPr>
        <w:tc>
          <w:tcPr>
            <w:tcW w:w="1701" w:type="dxa"/>
            <w:tcBorders>
              <w:top w:val="nil"/>
              <w:bottom w:val="nil"/>
            </w:tcBorders>
            <w:shd w:val="clear" w:color="auto" w:fill="auto"/>
          </w:tcPr>
          <w:p w14:paraId="2FEC585C" w14:textId="77777777" w:rsidR="00007ADB" w:rsidRPr="00AE1EAA" w:rsidRDefault="009E7BBC" w:rsidP="00D22582">
            <w:pPr>
              <w:pStyle w:val="ENoteTTi"/>
            </w:pPr>
            <w:r w:rsidRPr="00AE1EAA">
              <w:t>Qantas Sale Amendment Act 1993</w:t>
            </w:r>
          </w:p>
        </w:tc>
        <w:tc>
          <w:tcPr>
            <w:tcW w:w="1134" w:type="dxa"/>
            <w:tcBorders>
              <w:top w:val="nil"/>
              <w:bottom w:val="nil"/>
            </w:tcBorders>
            <w:shd w:val="clear" w:color="auto" w:fill="auto"/>
          </w:tcPr>
          <w:p w14:paraId="1906920C" w14:textId="77777777" w:rsidR="00007ADB" w:rsidRPr="00AE1EAA" w:rsidRDefault="009E7BBC" w:rsidP="00962208">
            <w:pPr>
              <w:pStyle w:val="ENoteTableText"/>
            </w:pPr>
            <w:r w:rsidRPr="00AE1EAA">
              <w:t xml:space="preserve">60, 1993 </w:t>
            </w:r>
          </w:p>
        </w:tc>
        <w:tc>
          <w:tcPr>
            <w:tcW w:w="1418" w:type="dxa"/>
            <w:tcBorders>
              <w:top w:val="nil"/>
              <w:bottom w:val="nil"/>
            </w:tcBorders>
            <w:shd w:val="clear" w:color="auto" w:fill="auto"/>
          </w:tcPr>
          <w:p w14:paraId="2C1D9AEC" w14:textId="77777777" w:rsidR="00007ADB" w:rsidRPr="00AE1EAA" w:rsidRDefault="009E7BBC" w:rsidP="00962208">
            <w:pPr>
              <w:pStyle w:val="ENoteTableText"/>
            </w:pPr>
            <w:smartTag w:uri="urn:schemas-microsoft-com:office:smarttags" w:element="date">
              <w:smartTagPr>
                <w:attr w:name="Month" w:val="11"/>
                <w:attr w:name="Day" w:val="3"/>
                <w:attr w:name="Year" w:val="1993"/>
              </w:smartTagPr>
              <w:r w:rsidRPr="00AE1EAA">
                <w:t>3 Nov 1993</w:t>
              </w:r>
            </w:smartTag>
          </w:p>
        </w:tc>
        <w:tc>
          <w:tcPr>
            <w:tcW w:w="1559" w:type="dxa"/>
            <w:tcBorders>
              <w:top w:val="nil"/>
              <w:bottom w:val="nil"/>
            </w:tcBorders>
            <w:shd w:val="clear" w:color="auto" w:fill="auto"/>
          </w:tcPr>
          <w:p w14:paraId="06CD0AEE" w14:textId="77777777" w:rsidR="00007ADB" w:rsidRPr="00AE1EAA" w:rsidRDefault="00CC50D7" w:rsidP="00962208">
            <w:pPr>
              <w:pStyle w:val="ENoteTableText"/>
            </w:pPr>
            <w:r w:rsidRPr="00AE1EAA">
              <w:t xml:space="preserve">s 4: </w:t>
            </w:r>
            <w:smartTag w:uri="urn:schemas-microsoft-com:office:smarttags" w:element="date">
              <w:smartTagPr>
                <w:attr w:name="Month" w:val="3"/>
                <w:attr w:name="Day" w:val="10"/>
                <w:attr w:name="Year" w:val="1993"/>
              </w:smartTagPr>
              <w:r w:rsidR="009E7BBC" w:rsidRPr="00AE1EAA">
                <w:t>10 Mar 1993</w:t>
              </w:r>
            </w:smartTag>
            <w:r w:rsidR="009E7BBC" w:rsidRPr="00AE1EAA">
              <w:t xml:space="preserve"> </w:t>
            </w:r>
            <w:r w:rsidRPr="00AE1EAA">
              <w:t>(s 2)</w:t>
            </w:r>
          </w:p>
        </w:tc>
        <w:tc>
          <w:tcPr>
            <w:tcW w:w="1276" w:type="dxa"/>
            <w:tcBorders>
              <w:top w:val="nil"/>
              <w:bottom w:val="nil"/>
            </w:tcBorders>
            <w:shd w:val="clear" w:color="auto" w:fill="auto"/>
          </w:tcPr>
          <w:p w14:paraId="032912F9" w14:textId="77777777" w:rsidR="00007ADB" w:rsidRPr="00AE1EAA" w:rsidRDefault="009E7BBC" w:rsidP="00962208">
            <w:pPr>
              <w:pStyle w:val="ENoteTableText"/>
            </w:pPr>
            <w:r w:rsidRPr="00AE1EAA">
              <w:t>—</w:t>
            </w:r>
          </w:p>
        </w:tc>
      </w:tr>
      <w:tr w:rsidR="00007ADB" w:rsidRPr="00AE1EAA" w14:paraId="17B814D9" w14:textId="77777777" w:rsidTr="00EB3CEB">
        <w:trPr>
          <w:cantSplit/>
        </w:trPr>
        <w:tc>
          <w:tcPr>
            <w:tcW w:w="1701" w:type="dxa"/>
            <w:tcBorders>
              <w:top w:val="nil"/>
              <w:bottom w:val="single" w:sz="4" w:space="0" w:color="auto"/>
            </w:tcBorders>
            <w:shd w:val="clear" w:color="auto" w:fill="auto"/>
          </w:tcPr>
          <w:p w14:paraId="23E6C08B" w14:textId="77777777" w:rsidR="00007ADB" w:rsidRPr="00AE1EAA" w:rsidRDefault="009E7BBC" w:rsidP="00D22582">
            <w:pPr>
              <w:pStyle w:val="ENoteTTi"/>
            </w:pPr>
            <w:r w:rsidRPr="00AE1EAA">
              <w:t>Qantas Sale Amendment Act 1994</w:t>
            </w:r>
          </w:p>
        </w:tc>
        <w:tc>
          <w:tcPr>
            <w:tcW w:w="1134" w:type="dxa"/>
            <w:tcBorders>
              <w:top w:val="nil"/>
              <w:bottom w:val="single" w:sz="4" w:space="0" w:color="auto"/>
            </w:tcBorders>
            <w:shd w:val="clear" w:color="auto" w:fill="auto"/>
          </w:tcPr>
          <w:p w14:paraId="667565CB" w14:textId="77777777" w:rsidR="00007ADB" w:rsidRPr="00AE1EAA" w:rsidRDefault="009E7BBC" w:rsidP="00962208">
            <w:pPr>
              <w:pStyle w:val="ENoteTableText"/>
            </w:pPr>
            <w:r w:rsidRPr="00AE1EAA">
              <w:t xml:space="preserve">168, 1994 </w:t>
            </w:r>
          </w:p>
        </w:tc>
        <w:tc>
          <w:tcPr>
            <w:tcW w:w="1418" w:type="dxa"/>
            <w:tcBorders>
              <w:top w:val="nil"/>
              <w:bottom w:val="single" w:sz="4" w:space="0" w:color="auto"/>
            </w:tcBorders>
            <w:shd w:val="clear" w:color="auto" w:fill="auto"/>
          </w:tcPr>
          <w:p w14:paraId="40CEF9A8" w14:textId="77777777" w:rsidR="00007ADB" w:rsidRPr="00AE1EAA" w:rsidRDefault="009E7BBC" w:rsidP="00962208">
            <w:pPr>
              <w:pStyle w:val="ENoteTableText"/>
            </w:pPr>
            <w:smartTag w:uri="urn:schemas-microsoft-com:office:smarttags" w:element="date">
              <w:smartTagPr>
                <w:attr w:name="Month" w:val="12"/>
                <w:attr w:name="Day" w:val="16"/>
                <w:attr w:name="Year" w:val="1994"/>
              </w:smartTagPr>
              <w:r w:rsidRPr="00AE1EAA">
                <w:t>16 Dec 1994</w:t>
              </w:r>
            </w:smartTag>
          </w:p>
        </w:tc>
        <w:tc>
          <w:tcPr>
            <w:tcW w:w="1559" w:type="dxa"/>
            <w:tcBorders>
              <w:top w:val="nil"/>
              <w:bottom w:val="single" w:sz="4" w:space="0" w:color="auto"/>
            </w:tcBorders>
            <w:shd w:val="clear" w:color="auto" w:fill="auto"/>
          </w:tcPr>
          <w:p w14:paraId="5F4C84DC" w14:textId="1A11998E" w:rsidR="00007ADB" w:rsidRPr="00AE1EAA" w:rsidRDefault="006816FE" w:rsidP="00CC50D7">
            <w:pPr>
              <w:pStyle w:val="ENoteTableText"/>
            </w:pPr>
            <w:r w:rsidRPr="00AE1EAA">
              <w:t>Sch</w:t>
            </w:r>
            <w:r w:rsidR="009E7BBC" w:rsidRPr="00AE1EAA">
              <w:t xml:space="preserve"> (</w:t>
            </w:r>
            <w:r w:rsidR="007A6FA0" w:rsidRPr="00AE1EAA">
              <w:t>item 1</w:t>
            </w:r>
            <w:r w:rsidR="009E7BBC" w:rsidRPr="00AE1EAA">
              <w:t xml:space="preserve">7): </w:t>
            </w:r>
            <w:smartTag w:uri="urn:schemas-microsoft-com:office:smarttags" w:element="date">
              <w:smartTagPr>
                <w:attr w:name="Month" w:val="12"/>
                <w:attr w:name="Day" w:val="16"/>
                <w:attr w:name="Year" w:val="1994"/>
              </w:smartTagPr>
              <w:r w:rsidR="00CC50D7" w:rsidRPr="00AE1EAA">
                <w:t>16 Dec 1994</w:t>
              </w:r>
            </w:smartTag>
            <w:r w:rsidR="00CC50D7" w:rsidRPr="00AE1EAA">
              <w:t xml:space="preserve"> (s 2(1))</w:t>
            </w:r>
          </w:p>
        </w:tc>
        <w:tc>
          <w:tcPr>
            <w:tcW w:w="1276" w:type="dxa"/>
            <w:tcBorders>
              <w:top w:val="nil"/>
              <w:bottom w:val="single" w:sz="4" w:space="0" w:color="auto"/>
            </w:tcBorders>
            <w:shd w:val="clear" w:color="auto" w:fill="auto"/>
          </w:tcPr>
          <w:p w14:paraId="1591DC2B" w14:textId="77777777" w:rsidR="00007ADB" w:rsidRPr="00AE1EAA" w:rsidRDefault="009E7BBC" w:rsidP="00962208">
            <w:pPr>
              <w:pStyle w:val="ENoteTableText"/>
            </w:pPr>
            <w:r w:rsidRPr="00AE1EAA">
              <w:t>—</w:t>
            </w:r>
          </w:p>
        </w:tc>
      </w:tr>
      <w:tr w:rsidR="00007ADB" w:rsidRPr="00AE1EAA" w14:paraId="62BBA269" w14:textId="77777777" w:rsidTr="00EB3CEB">
        <w:trPr>
          <w:cantSplit/>
        </w:trPr>
        <w:tc>
          <w:tcPr>
            <w:tcW w:w="1701" w:type="dxa"/>
            <w:tcBorders>
              <w:top w:val="single" w:sz="4" w:space="0" w:color="auto"/>
              <w:bottom w:val="single" w:sz="4" w:space="0" w:color="auto"/>
            </w:tcBorders>
            <w:shd w:val="clear" w:color="auto" w:fill="auto"/>
          </w:tcPr>
          <w:p w14:paraId="0C04774B" w14:textId="77777777" w:rsidR="00007ADB" w:rsidRPr="00AE1EAA" w:rsidRDefault="009E7BBC" w:rsidP="00962208">
            <w:pPr>
              <w:pStyle w:val="ENoteTableText"/>
            </w:pPr>
            <w:r w:rsidRPr="00AE1EAA">
              <w:t>Industrial Relations and other Legislation Amendment Act 1993</w:t>
            </w:r>
          </w:p>
        </w:tc>
        <w:tc>
          <w:tcPr>
            <w:tcW w:w="1134" w:type="dxa"/>
            <w:tcBorders>
              <w:top w:val="single" w:sz="4" w:space="0" w:color="auto"/>
              <w:bottom w:val="single" w:sz="4" w:space="0" w:color="auto"/>
            </w:tcBorders>
            <w:shd w:val="clear" w:color="auto" w:fill="auto"/>
          </w:tcPr>
          <w:p w14:paraId="22611D0A" w14:textId="77777777" w:rsidR="00007ADB" w:rsidRPr="00AE1EAA" w:rsidRDefault="009E7BBC" w:rsidP="00962208">
            <w:pPr>
              <w:pStyle w:val="ENoteTableText"/>
            </w:pPr>
            <w:r w:rsidRPr="00AE1EAA">
              <w:t>109, 1993</w:t>
            </w:r>
          </w:p>
        </w:tc>
        <w:tc>
          <w:tcPr>
            <w:tcW w:w="1418" w:type="dxa"/>
            <w:tcBorders>
              <w:top w:val="single" w:sz="4" w:space="0" w:color="auto"/>
              <w:bottom w:val="single" w:sz="4" w:space="0" w:color="auto"/>
            </w:tcBorders>
            <w:shd w:val="clear" w:color="auto" w:fill="auto"/>
          </w:tcPr>
          <w:p w14:paraId="02A3C33B" w14:textId="77777777" w:rsidR="00007ADB" w:rsidRPr="00AE1EAA" w:rsidRDefault="009E7BBC" w:rsidP="00962208">
            <w:pPr>
              <w:pStyle w:val="ENoteTableText"/>
            </w:pPr>
            <w:smartTag w:uri="urn:schemas-microsoft-com:office:smarttags" w:element="date">
              <w:smartTagPr>
                <w:attr w:name="Month" w:val="12"/>
                <w:attr w:name="Day" w:val="22"/>
                <w:attr w:name="Year" w:val="1993"/>
              </w:smartTagPr>
              <w:r w:rsidRPr="00AE1EAA">
                <w:t>22 Dec 1993</w:t>
              </w:r>
            </w:smartTag>
            <w:r w:rsidRPr="00AE1EAA">
              <w:t xml:space="preserve"> </w:t>
            </w:r>
          </w:p>
        </w:tc>
        <w:tc>
          <w:tcPr>
            <w:tcW w:w="1559" w:type="dxa"/>
            <w:tcBorders>
              <w:top w:val="single" w:sz="4" w:space="0" w:color="auto"/>
              <w:bottom w:val="single" w:sz="4" w:space="0" w:color="auto"/>
            </w:tcBorders>
            <w:shd w:val="clear" w:color="auto" w:fill="auto"/>
          </w:tcPr>
          <w:p w14:paraId="5F85638E" w14:textId="77777777" w:rsidR="00007ADB" w:rsidRPr="00AE1EAA" w:rsidRDefault="00EE4570" w:rsidP="00F8727D">
            <w:pPr>
              <w:pStyle w:val="ENoteTableText"/>
            </w:pPr>
            <w:r w:rsidRPr="00AE1EAA">
              <w:t>s 56: 19 Jan 1994 (s 2(5))</w:t>
            </w:r>
          </w:p>
        </w:tc>
        <w:tc>
          <w:tcPr>
            <w:tcW w:w="1276" w:type="dxa"/>
            <w:tcBorders>
              <w:top w:val="single" w:sz="4" w:space="0" w:color="auto"/>
              <w:bottom w:val="single" w:sz="4" w:space="0" w:color="auto"/>
            </w:tcBorders>
            <w:shd w:val="clear" w:color="auto" w:fill="auto"/>
          </w:tcPr>
          <w:p w14:paraId="1B49367A" w14:textId="77777777" w:rsidR="00007ADB" w:rsidRPr="00AE1EAA" w:rsidRDefault="009E7BBC" w:rsidP="00962208">
            <w:pPr>
              <w:pStyle w:val="ENoteTableText"/>
            </w:pPr>
            <w:r w:rsidRPr="00AE1EAA">
              <w:t>—</w:t>
            </w:r>
          </w:p>
        </w:tc>
      </w:tr>
      <w:tr w:rsidR="00007ADB" w:rsidRPr="00AE1EAA" w14:paraId="7E691F00" w14:textId="77777777" w:rsidTr="00EB3CEB">
        <w:trPr>
          <w:cantSplit/>
        </w:trPr>
        <w:tc>
          <w:tcPr>
            <w:tcW w:w="1701" w:type="dxa"/>
            <w:tcBorders>
              <w:top w:val="single" w:sz="4" w:space="0" w:color="auto"/>
              <w:bottom w:val="single" w:sz="4" w:space="0" w:color="auto"/>
            </w:tcBorders>
            <w:shd w:val="clear" w:color="auto" w:fill="auto"/>
          </w:tcPr>
          <w:p w14:paraId="535289E8" w14:textId="77777777" w:rsidR="00007ADB" w:rsidRPr="00AE1EAA" w:rsidRDefault="00DB193A" w:rsidP="00962208">
            <w:pPr>
              <w:pStyle w:val="ENoteTableText"/>
            </w:pPr>
            <w:r w:rsidRPr="00AE1EAA">
              <w:t xml:space="preserve">Law and Justice Legislation Amendment Act 1993 </w:t>
            </w:r>
          </w:p>
        </w:tc>
        <w:tc>
          <w:tcPr>
            <w:tcW w:w="1134" w:type="dxa"/>
            <w:tcBorders>
              <w:top w:val="single" w:sz="4" w:space="0" w:color="auto"/>
              <w:bottom w:val="single" w:sz="4" w:space="0" w:color="auto"/>
            </w:tcBorders>
            <w:shd w:val="clear" w:color="auto" w:fill="auto"/>
          </w:tcPr>
          <w:p w14:paraId="20817B79" w14:textId="77777777" w:rsidR="00007ADB" w:rsidRPr="00AE1EAA" w:rsidRDefault="00DB193A" w:rsidP="001E3699">
            <w:pPr>
              <w:pStyle w:val="ENoteTableText"/>
            </w:pPr>
            <w:r w:rsidRPr="00AE1EAA">
              <w:t>13, 1994</w:t>
            </w:r>
          </w:p>
        </w:tc>
        <w:tc>
          <w:tcPr>
            <w:tcW w:w="1418" w:type="dxa"/>
            <w:tcBorders>
              <w:top w:val="single" w:sz="4" w:space="0" w:color="auto"/>
              <w:bottom w:val="single" w:sz="4" w:space="0" w:color="auto"/>
            </w:tcBorders>
            <w:shd w:val="clear" w:color="auto" w:fill="auto"/>
          </w:tcPr>
          <w:p w14:paraId="226AA3E8" w14:textId="77777777" w:rsidR="00007ADB" w:rsidRPr="00AE1EAA" w:rsidRDefault="00DB193A" w:rsidP="00962208">
            <w:pPr>
              <w:pStyle w:val="ENoteTableText"/>
            </w:pPr>
            <w:smartTag w:uri="urn:schemas-microsoft-com:office:smarttags" w:element="date">
              <w:smartTagPr>
                <w:attr w:name="Month" w:val="1"/>
                <w:attr w:name="Day" w:val="18"/>
                <w:attr w:name="Year" w:val="1994"/>
              </w:smartTagPr>
              <w:r w:rsidRPr="00AE1EAA">
                <w:t>18 Jan 1994</w:t>
              </w:r>
            </w:smartTag>
          </w:p>
        </w:tc>
        <w:tc>
          <w:tcPr>
            <w:tcW w:w="1559" w:type="dxa"/>
            <w:tcBorders>
              <w:top w:val="single" w:sz="4" w:space="0" w:color="auto"/>
              <w:bottom w:val="single" w:sz="4" w:space="0" w:color="auto"/>
            </w:tcBorders>
            <w:shd w:val="clear" w:color="auto" w:fill="auto"/>
          </w:tcPr>
          <w:p w14:paraId="701EB1AD" w14:textId="77777777" w:rsidR="00007ADB" w:rsidRPr="00AE1EAA" w:rsidRDefault="00DB193A" w:rsidP="00A66973">
            <w:pPr>
              <w:pStyle w:val="ENoteTableText"/>
            </w:pPr>
            <w:r w:rsidRPr="00AE1EAA">
              <w:t>s</w:t>
            </w:r>
            <w:r w:rsidR="008201CA" w:rsidRPr="00AE1EAA">
              <w:t> </w:t>
            </w:r>
            <w:r w:rsidRPr="00AE1EAA">
              <w:t xml:space="preserve">23, 25 and 26: </w:t>
            </w:r>
            <w:r w:rsidR="00A66973" w:rsidRPr="00AE1EAA">
              <w:t>18 Jan 1994 (s 2(1))</w:t>
            </w:r>
            <w:r w:rsidRPr="00AE1EAA">
              <w:br/>
              <w:t xml:space="preserve">s 22: </w:t>
            </w:r>
            <w:smartTag w:uri="urn:schemas-microsoft-com:office:smarttags" w:element="date">
              <w:smartTagPr>
                <w:attr w:name="Month" w:val="1"/>
                <w:attr w:name="Day" w:val="13"/>
                <w:attr w:name="Year" w:val="1993"/>
              </w:smartTagPr>
              <w:r w:rsidRPr="00AE1EAA">
                <w:t>13 Jan 1993</w:t>
              </w:r>
            </w:smartTag>
            <w:r w:rsidR="00A66973" w:rsidRPr="00AE1EAA">
              <w:t xml:space="preserve"> (s 2(2))</w:t>
            </w:r>
          </w:p>
        </w:tc>
        <w:tc>
          <w:tcPr>
            <w:tcW w:w="1276" w:type="dxa"/>
            <w:tcBorders>
              <w:top w:val="single" w:sz="4" w:space="0" w:color="auto"/>
              <w:bottom w:val="single" w:sz="4" w:space="0" w:color="auto"/>
            </w:tcBorders>
            <w:shd w:val="clear" w:color="auto" w:fill="auto"/>
          </w:tcPr>
          <w:p w14:paraId="6493351A" w14:textId="77777777" w:rsidR="00007ADB" w:rsidRPr="00AE1EAA" w:rsidRDefault="00DB193A" w:rsidP="00A66973">
            <w:pPr>
              <w:pStyle w:val="ENoteTableText"/>
            </w:pPr>
            <w:r w:rsidRPr="00AE1EAA">
              <w:t>s 25(2)</w:t>
            </w:r>
          </w:p>
        </w:tc>
      </w:tr>
      <w:tr w:rsidR="00007ADB" w:rsidRPr="00AE1EAA" w14:paraId="45781EB4" w14:textId="77777777" w:rsidTr="00EB3CEB">
        <w:trPr>
          <w:cantSplit/>
        </w:trPr>
        <w:tc>
          <w:tcPr>
            <w:tcW w:w="1701" w:type="dxa"/>
            <w:tcBorders>
              <w:top w:val="single" w:sz="4" w:space="0" w:color="auto"/>
              <w:bottom w:val="single" w:sz="4" w:space="0" w:color="auto"/>
            </w:tcBorders>
            <w:shd w:val="clear" w:color="auto" w:fill="auto"/>
          </w:tcPr>
          <w:p w14:paraId="21D74D2C" w14:textId="20184AED" w:rsidR="00007ADB" w:rsidRPr="00AE1EAA" w:rsidRDefault="00DB193A" w:rsidP="00962208">
            <w:pPr>
              <w:pStyle w:val="ENoteTableText"/>
            </w:pPr>
            <w:r w:rsidRPr="00AE1EAA">
              <w:t>Veterans’ Affairs (1994</w:t>
            </w:r>
            <w:r w:rsidR="00A17DC5">
              <w:noBreakHyphen/>
            </w:r>
            <w:r w:rsidRPr="00AE1EAA">
              <w:t>95 Budget Measures) Legislation Amendment Act (No.</w:t>
            </w:r>
            <w:r w:rsidR="006744A1" w:rsidRPr="00AE1EAA">
              <w:t> </w:t>
            </w:r>
            <w:r w:rsidRPr="00AE1EAA">
              <w:t xml:space="preserve">2) 1994 </w:t>
            </w:r>
          </w:p>
        </w:tc>
        <w:tc>
          <w:tcPr>
            <w:tcW w:w="1134" w:type="dxa"/>
            <w:tcBorders>
              <w:top w:val="single" w:sz="4" w:space="0" w:color="auto"/>
              <w:bottom w:val="single" w:sz="4" w:space="0" w:color="auto"/>
            </w:tcBorders>
            <w:shd w:val="clear" w:color="auto" w:fill="auto"/>
          </w:tcPr>
          <w:p w14:paraId="5BB8425C" w14:textId="77777777" w:rsidR="00007ADB" w:rsidRPr="00AE1EAA" w:rsidRDefault="00DB193A" w:rsidP="00962208">
            <w:pPr>
              <w:pStyle w:val="ENoteTableText"/>
            </w:pPr>
            <w:r w:rsidRPr="00AE1EAA">
              <w:t>164, 1994</w:t>
            </w:r>
          </w:p>
        </w:tc>
        <w:tc>
          <w:tcPr>
            <w:tcW w:w="1418" w:type="dxa"/>
            <w:tcBorders>
              <w:top w:val="single" w:sz="4" w:space="0" w:color="auto"/>
              <w:bottom w:val="single" w:sz="4" w:space="0" w:color="auto"/>
            </w:tcBorders>
            <w:shd w:val="clear" w:color="auto" w:fill="auto"/>
          </w:tcPr>
          <w:p w14:paraId="46D6B829" w14:textId="77777777" w:rsidR="00007ADB" w:rsidRPr="00AE1EAA" w:rsidRDefault="00DB193A" w:rsidP="00962208">
            <w:pPr>
              <w:pStyle w:val="ENoteTableText"/>
            </w:pPr>
            <w:smartTag w:uri="urn:schemas-microsoft-com:office:smarttags" w:element="date">
              <w:smartTagPr>
                <w:attr w:name="Month" w:val="12"/>
                <w:attr w:name="Day" w:val="16"/>
                <w:attr w:name="Year" w:val="1994"/>
              </w:smartTagPr>
              <w:r w:rsidRPr="00AE1EAA">
                <w:t>16 Dec 1994</w:t>
              </w:r>
            </w:smartTag>
            <w:r w:rsidRPr="00AE1EAA">
              <w:t xml:space="preserve"> </w:t>
            </w:r>
          </w:p>
        </w:tc>
        <w:tc>
          <w:tcPr>
            <w:tcW w:w="1559" w:type="dxa"/>
            <w:tcBorders>
              <w:top w:val="single" w:sz="4" w:space="0" w:color="auto"/>
              <w:bottom w:val="single" w:sz="4" w:space="0" w:color="auto"/>
            </w:tcBorders>
            <w:shd w:val="clear" w:color="auto" w:fill="auto"/>
          </w:tcPr>
          <w:p w14:paraId="3663D696" w14:textId="77777777" w:rsidR="00007ADB" w:rsidRPr="00AE1EAA" w:rsidRDefault="002C6F9B" w:rsidP="002C6F9B">
            <w:pPr>
              <w:pStyle w:val="ENoteTableText"/>
            </w:pPr>
            <w:r w:rsidRPr="00AE1EAA">
              <w:t>Sch 6</w:t>
            </w:r>
            <w:r w:rsidR="00EA5867" w:rsidRPr="00AE1EAA">
              <w:t xml:space="preserve"> (item</w:t>
            </w:r>
            <w:r w:rsidR="006744A1" w:rsidRPr="00AE1EAA">
              <w:t> </w:t>
            </w:r>
            <w:r w:rsidR="00EA5867" w:rsidRPr="00AE1EAA">
              <w:t>7)</w:t>
            </w:r>
            <w:r w:rsidR="00DB193A" w:rsidRPr="00AE1EAA">
              <w:t xml:space="preserve">: </w:t>
            </w:r>
            <w:smartTag w:uri="urn:schemas-microsoft-com:office:smarttags" w:element="date">
              <w:smartTagPr>
                <w:attr w:name="Month" w:val="12"/>
                <w:attr w:name="Day" w:val="16"/>
                <w:attr w:name="Year" w:val="1994"/>
              </w:smartTagPr>
              <w:r w:rsidRPr="00AE1EAA">
                <w:t>16 Dec 1994 (s 2(1))</w:t>
              </w:r>
            </w:smartTag>
          </w:p>
        </w:tc>
        <w:tc>
          <w:tcPr>
            <w:tcW w:w="1276" w:type="dxa"/>
            <w:tcBorders>
              <w:top w:val="single" w:sz="4" w:space="0" w:color="auto"/>
              <w:bottom w:val="single" w:sz="4" w:space="0" w:color="auto"/>
            </w:tcBorders>
            <w:shd w:val="clear" w:color="auto" w:fill="auto"/>
          </w:tcPr>
          <w:p w14:paraId="2F2BFC3B" w14:textId="77777777" w:rsidR="00007ADB" w:rsidRPr="00AE1EAA" w:rsidRDefault="00DB193A" w:rsidP="00962208">
            <w:pPr>
              <w:pStyle w:val="ENoteTableText"/>
            </w:pPr>
            <w:r w:rsidRPr="00AE1EAA">
              <w:t>—</w:t>
            </w:r>
          </w:p>
        </w:tc>
      </w:tr>
      <w:tr w:rsidR="00007ADB" w:rsidRPr="00AE1EAA" w14:paraId="1AA5A511" w14:textId="77777777" w:rsidTr="00EB3CEB">
        <w:trPr>
          <w:cantSplit/>
        </w:trPr>
        <w:tc>
          <w:tcPr>
            <w:tcW w:w="1701" w:type="dxa"/>
            <w:tcBorders>
              <w:top w:val="single" w:sz="4" w:space="0" w:color="auto"/>
              <w:bottom w:val="single" w:sz="4" w:space="0" w:color="auto"/>
            </w:tcBorders>
            <w:shd w:val="clear" w:color="auto" w:fill="auto"/>
          </w:tcPr>
          <w:p w14:paraId="2C3EACDE" w14:textId="77777777" w:rsidR="00007ADB" w:rsidRPr="00AE1EAA" w:rsidRDefault="00DB193A" w:rsidP="00962208">
            <w:pPr>
              <w:pStyle w:val="ENoteTableText"/>
            </w:pPr>
            <w:r w:rsidRPr="00AE1EAA">
              <w:t xml:space="preserve">Income Tax (International Agreements) Amendment Act 1995 </w:t>
            </w:r>
          </w:p>
        </w:tc>
        <w:tc>
          <w:tcPr>
            <w:tcW w:w="1134" w:type="dxa"/>
            <w:tcBorders>
              <w:top w:val="single" w:sz="4" w:space="0" w:color="auto"/>
              <w:bottom w:val="single" w:sz="4" w:space="0" w:color="auto"/>
            </w:tcBorders>
            <w:shd w:val="clear" w:color="auto" w:fill="auto"/>
          </w:tcPr>
          <w:p w14:paraId="7B7A9371" w14:textId="77777777" w:rsidR="00007ADB" w:rsidRPr="00AE1EAA" w:rsidRDefault="00DB193A" w:rsidP="001E3699">
            <w:pPr>
              <w:pStyle w:val="ENoteTableText"/>
            </w:pPr>
            <w:r w:rsidRPr="00AE1EAA">
              <w:t>22, 1995</w:t>
            </w:r>
          </w:p>
        </w:tc>
        <w:tc>
          <w:tcPr>
            <w:tcW w:w="1418" w:type="dxa"/>
            <w:tcBorders>
              <w:top w:val="single" w:sz="4" w:space="0" w:color="auto"/>
              <w:bottom w:val="single" w:sz="4" w:space="0" w:color="auto"/>
            </w:tcBorders>
            <w:shd w:val="clear" w:color="auto" w:fill="auto"/>
          </w:tcPr>
          <w:p w14:paraId="28774B3E" w14:textId="77777777" w:rsidR="00007ADB" w:rsidRPr="00AE1EAA" w:rsidRDefault="00DB193A" w:rsidP="00962208">
            <w:pPr>
              <w:pStyle w:val="ENoteTableText"/>
            </w:pPr>
            <w:smartTag w:uri="urn:schemas-microsoft-com:office:smarttags" w:element="date">
              <w:smartTagPr>
                <w:attr w:name="Month" w:val="3"/>
                <w:attr w:name="Day" w:val="29"/>
                <w:attr w:name="Year" w:val="1995"/>
              </w:smartTagPr>
              <w:r w:rsidRPr="00AE1EAA">
                <w:t>29 Mar 1995</w:t>
              </w:r>
            </w:smartTag>
          </w:p>
        </w:tc>
        <w:tc>
          <w:tcPr>
            <w:tcW w:w="1559" w:type="dxa"/>
            <w:tcBorders>
              <w:top w:val="single" w:sz="4" w:space="0" w:color="auto"/>
              <w:bottom w:val="single" w:sz="4" w:space="0" w:color="auto"/>
            </w:tcBorders>
            <w:shd w:val="clear" w:color="auto" w:fill="auto"/>
          </w:tcPr>
          <w:p w14:paraId="038E404D" w14:textId="77777777" w:rsidR="00007ADB" w:rsidRPr="00AE1EAA" w:rsidRDefault="00510139" w:rsidP="001E3699">
            <w:pPr>
              <w:pStyle w:val="ENoteTableText"/>
            </w:pPr>
            <w:r w:rsidRPr="00AE1EAA">
              <w:t>Sch</w:t>
            </w:r>
            <w:r w:rsidR="00EA5867" w:rsidRPr="00AE1EAA">
              <w:t xml:space="preserve"> (item</w:t>
            </w:r>
            <w:r w:rsidR="006744A1" w:rsidRPr="00AE1EAA">
              <w:t> </w:t>
            </w:r>
            <w:r w:rsidR="00EA5867" w:rsidRPr="00AE1EAA">
              <w:t>36)</w:t>
            </w:r>
            <w:r w:rsidRPr="00AE1EAA">
              <w:t xml:space="preserve">: </w:t>
            </w:r>
            <w:smartTag w:uri="urn:schemas-microsoft-com:office:smarttags" w:element="date">
              <w:smartTagPr>
                <w:attr w:name="Month" w:val="3"/>
                <w:attr w:name="Day" w:val="29"/>
                <w:attr w:name="Year" w:val="1995"/>
              </w:smartTagPr>
              <w:r w:rsidR="00DB193A" w:rsidRPr="00AE1EAA">
                <w:t>29 Mar 1995</w:t>
              </w:r>
              <w:r w:rsidRPr="00AE1EAA">
                <w:t xml:space="preserve"> (s 2)</w:t>
              </w:r>
            </w:smartTag>
          </w:p>
        </w:tc>
        <w:tc>
          <w:tcPr>
            <w:tcW w:w="1276" w:type="dxa"/>
            <w:tcBorders>
              <w:top w:val="single" w:sz="4" w:space="0" w:color="auto"/>
              <w:bottom w:val="single" w:sz="4" w:space="0" w:color="auto"/>
            </w:tcBorders>
            <w:shd w:val="clear" w:color="auto" w:fill="auto"/>
          </w:tcPr>
          <w:p w14:paraId="034574FC" w14:textId="77777777" w:rsidR="00007ADB" w:rsidRPr="00AE1EAA" w:rsidRDefault="00DB193A" w:rsidP="00962208">
            <w:pPr>
              <w:pStyle w:val="ENoteTableText"/>
            </w:pPr>
            <w:r w:rsidRPr="00AE1EAA">
              <w:t>—</w:t>
            </w:r>
          </w:p>
        </w:tc>
      </w:tr>
      <w:tr w:rsidR="00007ADB" w:rsidRPr="00AE1EAA" w14:paraId="05D0E6D0" w14:textId="77777777" w:rsidTr="00EB3CEB">
        <w:trPr>
          <w:cantSplit/>
        </w:trPr>
        <w:tc>
          <w:tcPr>
            <w:tcW w:w="1701" w:type="dxa"/>
            <w:tcBorders>
              <w:top w:val="single" w:sz="4" w:space="0" w:color="auto"/>
              <w:bottom w:val="single" w:sz="4" w:space="0" w:color="auto"/>
            </w:tcBorders>
            <w:shd w:val="clear" w:color="auto" w:fill="auto"/>
          </w:tcPr>
          <w:p w14:paraId="5FBA3586" w14:textId="77777777" w:rsidR="00007ADB" w:rsidRPr="00AE1EAA" w:rsidRDefault="00DB193A" w:rsidP="00962208">
            <w:pPr>
              <w:pStyle w:val="ENoteTableText"/>
            </w:pPr>
            <w:r w:rsidRPr="00AE1EAA">
              <w:t xml:space="preserve">Human Rights Legislation Amendment Act 1995 </w:t>
            </w:r>
          </w:p>
        </w:tc>
        <w:tc>
          <w:tcPr>
            <w:tcW w:w="1134" w:type="dxa"/>
            <w:tcBorders>
              <w:top w:val="single" w:sz="4" w:space="0" w:color="auto"/>
              <w:bottom w:val="single" w:sz="4" w:space="0" w:color="auto"/>
            </w:tcBorders>
            <w:shd w:val="clear" w:color="auto" w:fill="auto"/>
          </w:tcPr>
          <w:p w14:paraId="05A436F1" w14:textId="77777777" w:rsidR="00007ADB" w:rsidRPr="00AE1EAA" w:rsidRDefault="00DB193A" w:rsidP="001E3699">
            <w:pPr>
              <w:pStyle w:val="ENoteTableText"/>
            </w:pPr>
            <w:r w:rsidRPr="00AE1EAA">
              <w:t>59, 1995</w:t>
            </w:r>
          </w:p>
        </w:tc>
        <w:tc>
          <w:tcPr>
            <w:tcW w:w="1418" w:type="dxa"/>
            <w:tcBorders>
              <w:top w:val="single" w:sz="4" w:space="0" w:color="auto"/>
              <w:bottom w:val="single" w:sz="4" w:space="0" w:color="auto"/>
            </w:tcBorders>
            <w:shd w:val="clear" w:color="auto" w:fill="auto"/>
          </w:tcPr>
          <w:p w14:paraId="07DC6630" w14:textId="77777777" w:rsidR="00007ADB" w:rsidRPr="00AE1EAA" w:rsidRDefault="00DB193A" w:rsidP="00962208">
            <w:pPr>
              <w:pStyle w:val="ENoteTableText"/>
            </w:pPr>
            <w:r w:rsidRPr="00AE1EAA">
              <w:t>28</w:t>
            </w:r>
            <w:r w:rsidR="006744A1" w:rsidRPr="00AE1EAA">
              <w:t> </w:t>
            </w:r>
            <w:r w:rsidRPr="00AE1EAA">
              <w:t>June 1995</w:t>
            </w:r>
          </w:p>
        </w:tc>
        <w:tc>
          <w:tcPr>
            <w:tcW w:w="1559" w:type="dxa"/>
            <w:tcBorders>
              <w:top w:val="single" w:sz="4" w:space="0" w:color="auto"/>
              <w:bottom w:val="single" w:sz="4" w:space="0" w:color="auto"/>
            </w:tcBorders>
            <w:shd w:val="clear" w:color="auto" w:fill="auto"/>
          </w:tcPr>
          <w:p w14:paraId="2D49007A" w14:textId="77777777" w:rsidR="00007ADB" w:rsidRPr="00AE1EAA" w:rsidRDefault="00A71AAF" w:rsidP="00A71AAF">
            <w:pPr>
              <w:pStyle w:val="ENoteTableText"/>
            </w:pPr>
            <w:r w:rsidRPr="00AE1EAA">
              <w:t>s 4, 5 and Sch</w:t>
            </w:r>
            <w:r w:rsidR="00EA5867" w:rsidRPr="00AE1EAA">
              <w:t xml:space="preserve"> (items</w:t>
            </w:r>
            <w:r w:rsidR="006744A1" w:rsidRPr="00AE1EAA">
              <w:t> </w:t>
            </w:r>
            <w:r w:rsidR="00EA5867" w:rsidRPr="00AE1EAA">
              <w:t>7, 8, 31–33)</w:t>
            </w:r>
            <w:r w:rsidRPr="00AE1EAA">
              <w:t>: 28</w:t>
            </w:r>
            <w:r w:rsidR="006744A1" w:rsidRPr="00AE1EAA">
              <w:t> </w:t>
            </w:r>
            <w:r w:rsidRPr="00AE1EAA">
              <w:t>June 1995 (s 2(1))</w:t>
            </w:r>
          </w:p>
        </w:tc>
        <w:tc>
          <w:tcPr>
            <w:tcW w:w="1276" w:type="dxa"/>
            <w:tcBorders>
              <w:top w:val="single" w:sz="4" w:space="0" w:color="auto"/>
              <w:bottom w:val="single" w:sz="4" w:space="0" w:color="auto"/>
            </w:tcBorders>
            <w:shd w:val="clear" w:color="auto" w:fill="auto"/>
          </w:tcPr>
          <w:p w14:paraId="64A41545" w14:textId="77777777" w:rsidR="00007ADB" w:rsidRPr="00AE1EAA" w:rsidRDefault="00DB193A" w:rsidP="005D6BBC">
            <w:pPr>
              <w:pStyle w:val="ENoteTableText"/>
            </w:pPr>
            <w:r w:rsidRPr="00AE1EAA">
              <w:t>s</w:t>
            </w:r>
            <w:r w:rsidR="008201CA" w:rsidRPr="00AE1EAA">
              <w:t> </w:t>
            </w:r>
            <w:r w:rsidRPr="00AE1EAA">
              <w:t>4 and 5</w:t>
            </w:r>
          </w:p>
        </w:tc>
      </w:tr>
      <w:tr w:rsidR="00007ADB" w:rsidRPr="00AE1EAA" w14:paraId="78E972FE" w14:textId="77777777" w:rsidTr="00EB3CEB">
        <w:trPr>
          <w:cantSplit/>
        </w:trPr>
        <w:tc>
          <w:tcPr>
            <w:tcW w:w="1701" w:type="dxa"/>
            <w:tcBorders>
              <w:top w:val="single" w:sz="4" w:space="0" w:color="auto"/>
              <w:bottom w:val="single" w:sz="4" w:space="0" w:color="auto"/>
            </w:tcBorders>
            <w:shd w:val="clear" w:color="auto" w:fill="auto"/>
          </w:tcPr>
          <w:p w14:paraId="3A337EDF" w14:textId="77777777" w:rsidR="00007ADB" w:rsidRPr="00AE1EAA" w:rsidRDefault="00DB193A" w:rsidP="00962208">
            <w:pPr>
              <w:pStyle w:val="ENoteTableText"/>
            </w:pPr>
            <w:r w:rsidRPr="00AE1EAA">
              <w:t>Sex Discrimination Amendment Act 1995</w:t>
            </w:r>
          </w:p>
        </w:tc>
        <w:tc>
          <w:tcPr>
            <w:tcW w:w="1134" w:type="dxa"/>
            <w:tcBorders>
              <w:top w:val="single" w:sz="4" w:space="0" w:color="auto"/>
              <w:bottom w:val="single" w:sz="4" w:space="0" w:color="auto"/>
            </w:tcBorders>
            <w:shd w:val="clear" w:color="auto" w:fill="auto"/>
          </w:tcPr>
          <w:p w14:paraId="64970B86" w14:textId="77777777" w:rsidR="00007ADB" w:rsidRPr="00AE1EAA" w:rsidRDefault="00DB193A" w:rsidP="00962208">
            <w:pPr>
              <w:pStyle w:val="ENoteTableText"/>
            </w:pPr>
            <w:r w:rsidRPr="00AE1EAA">
              <w:t>165, 1995</w:t>
            </w:r>
          </w:p>
        </w:tc>
        <w:tc>
          <w:tcPr>
            <w:tcW w:w="1418" w:type="dxa"/>
            <w:tcBorders>
              <w:top w:val="single" w:sz="4" w:space="0" w:color="auto"/>
              <w:bottom w:val="single" w:sz="4" w:space="0" w:color="auto"/>
            </w:tcBorders>
            <w:shd w:val="clear" w:color="auto" w:fill="auto"/>
          </w:tcPr>
          <w:p w14:paraId="11A1FDB5" w14:textId="77777777" w:rsidR="00007ADB" w:rsidRPr="00AE1EAA" w:rsidRDefault="00DB193A" w:rsidP="00962208">
            <w:pPr>
              <w:pStyle w:val="ENoteTableText"/>
            </w:pPr>
            <w:smartTag w:uri="urn:schemas-microsoft-com:office:smarttags" w:element="date">
              <w:smartTagPr>
                <w:attr w:name="Month" w:val="12"/>
                <w:attr w:name="Day" w:val="16"/>
                <w:attr w:name="Year" w:val="1995"/>
              </w:smartTagPr>
              <w:r w:rsidRPr="00AE1EAA">
                <w:t>16 Dec 1995</w:t>
              </w:r>
            </w:smartTag>
          </w:p>
        </w:tc>
        <w:tc>
          <w:tcPr>
            <w:tcW w:w="1559" w:type="dxa"/>
            <w:tcBorders>
              <w:top w:val="single" w:sz="4" w:space="0" w:color="auto"/>
              <w:bottom w:val="single" w:sz="4" w:space="0" w:color="auto"/>
            </w:tcBorders>
            <w:shd w:val="clear" w:color="auto" w:fill="auto"/>
          </w:tcPr>
          <w:p w14:paraId="0E8EBD0F" w14:textId="77777777" w:rsidR="00007ADB" w:rsidRPr="00AE1EAA" w:rsidRDefault="00DB193A" w:rsidP="00470575">
            <w:pPr>
              <w:pStyle w:val="ENoteTableText"/>
            </w:pPr>
            <w:smartTag w:uri="urn:schemas-microsoft-com:office:smarttags" w:element="date">
              <w:smartTagPr>
                <w:attr w:name="Month" w:val="12"/>
                <w:attr w:name="Day" w:val="16"/>
                <w:attr w:name="Year" w:val="1995"/>
              </w:smartTagPr>
              <w:r w:rsidRPr="00AE1EAA">
                <w:t>16 Dec 1995</w:t>
              </w:r>
              <w:r w:rsidR="00952D50" w:rsidRPr="00AE1EAA">
                <w:t xml:space="preserve"> (s 2)</w:t>
              </w:r>
            </w:smartTag>
          </w:p>
        </w:tc>
        <w:tc>
          <w:tcPr>
            <w:tcW w:w="1276" w:type="dxa"/>
            <w:tcBorders>
              <w:top w:val="single" w:sz="4" w:space="0" w:color="auto"/>
              <w:bottom w:val="single" w:sz="4" w:space="0" w:color="auto"/>
            </w:tcBorders>
            <w:shd w:val="clear" w:color="auto" w:fill="auto"/>
          </w:tcPr>
          <w:p w14:paraId="14F793B0" w14:textId="77777777" w:rsidR="00007ADB" w:rsidRPr="00AE1EAA" w:rsidRDefault="00DB193A" w:rsidP="00962208">
            <w:pPr>
              <w:pStyle w:val="ENoteTableText"/>
            </w:pPr>
            <w:r w:rsidRPr="00AE1EAA">
              <w:t>—</w:t>
            </w:r>
          </w:p>
        </w:tc>
      </w:tr>
      <w:tr w:rsidR="00007ADB" w:rsidRPr="00AE1EAA" w14:paraId="2CC2A4AD" w14:textId="77777777" w:rsidTr="00EB3CEB">
        <w:trPr>
          <w:cantSplit/>
        </w:trPr>
        <w:tc>
          <w:tcPr>
            <w:tcW w:w="1701" w:type="dxa"/>
            <w:tcBorders>
              <w:top w:val="single" w:sz="4" w:space="0" w:color="auto"/>
              <w:bottom w:val="single" w:sz="4" w:space="0" w:color="auto"/>
            </w:tcBorders>
            <w:shd w:val="clear" w:color="auto" w:fill="auto"/>
          </w:tcPr>
          <w:p w14:paraId="2EED72FC" w14:textId="77777777" w:rsidR="00007ADB" w:rsidRPr="00AE1EAA" w:rsidRDefault="00DB193A" w:rsidP="00962208">
            <w:pPr>
              <w:pStyle w:val="ENoteTableText"/>
            </w:pPr>
            <w:r w:rsidRPr="00AE1EAA">
              <w:t xml:space="preserve">Industrial Relations and other Legislation Amendment Act 1995 </w:t>
            </w:r>
          </w:p>
        </w:tc>
        <w:tc>
          <w:tcPr>
            <w:tcW w:w="1134" w:type="dxa"/>
            <w:tcBorders>
              <w:top w:val="single" w:sz="4" w:space="0" w:color="auto"/>
              <w:bottom w:val="single" w:sz="4" w:space="0" w:color="auto"/>
            </w:tcBorders>
            <w:shd w:val="clear" w:color="auto" w:fill="auto"/>
          </w:tcPr>
          <w:p w14:paraId="6660F8FF" w14:textId="77777777" w:rsidR="00007ADB" w:rsidRPr="00AE1EAA" w:rsidRDefault="00DB193A" w:rsidP="00962208">
            <w:pPr>
              <w:pStyle w:val="ENoteTableText"/>
            </w:pPr>
            <w:r w:rsidRPr="00AE1EAA">
              <w:t>168, 1995</w:t>
            </w:r>
          </w:p>
        </w:tc>
        <w:tc>
          <w:tcPr>
            <w:tcW w:w="1418" w:type="dxa"/>
            <w:tcBorders>
              <w:top w:val="single" w:sz="4" w:space="0" w:color="auto"/>
              <w:bottom w:val="single" w:sz="4" w:space="0" w:color="auto"/>
            </w:tcBorders>
            <w:shd w:val="clear" w:color="auto" w:fill="auto"/>
          </w:tcPr>
          <w:p w14:paraId="313D4B78" w14:textId="77777777" w:rsidR="00007ADB" w:rsidRPr="00AE1EAA" w:rsidRDefault="00DB193A" w:rsidP="00962208">
            <w:pPr>
              <w:pStyle w:val="ENoteTableText"/>
            </w:pPr>
            <w:smartTag w:uri="urn:schemas-microsoft-com:office:smarttags" w:element="date">
              <w:smartTagPr>
                <w:attr w:name="Month" w:val="12"/>
                <w:attr w:name="Day" w:val="16"/>
                <w:attr w:name="Year" w:val="1995"/>
              </w:smartTagPr>
              <w:r w:rsidRPr="00AE1EAA">
                <w:t>16 Dec 1995</w:t>
              </w:r>
            </w:smartTag>
            <w:r w:rsidRPr="00AE1EAA">
              <w:t xml:space="preserve"> </w:t>
            </w:r>
          </w:p>
        </w:tc>
        <w:tc>
          <w:tcPr>
            <w:tcW w:w="1559" w:type="dxa"/>
            <w:tcBorders>
              <w:top w:val="single" w:sz="4" w:space="0" w:color="auto"/>
              <w:bottom w:val="single" w:sz="4" w:space="0" w:color="auto"/>
            </w:tcBorders>
            <w:shd w:val="clear" w:color="auto" w:fill="auto"/>
          </w:tcPr>
          <w:p w14:paraId="1785059A" w14:textId="77777777" w:rsidR="00007ADB" w:rsidRPr="00AE1EAA" w:rsidRDefault="006668B1" w:rsidP="00173C22">
            <w:pPr>
              <w:pStyle w:val="ENoteTableText"/>
            </w:pPr>
            <w:r w:rsidRPr="00AE1EAA">
              <w:t xml:space="preserve">Sch 4: </w:t>
            </w:r>
            <w:smartTag w:uri="urn:schemas-microsoft-com:office:smarttags" w:element="date">
              <w:smartTagPr>
                <w:attr w:name="Month" w:val="1"/>
                <w:attr w:name="Day" w:val="15"/>
                <w:attr w:name="Year" w:val="1996"/>
              </w:smartTagPr>
              <w:r w:rsidRPr="00AE1EAA">
                <w:t>15 Jan 1996</w:t>
              </w:r>
            </w:smartTag>
            <w:r w:rsidRPr="00AE1EAA">
              <w:t xml:space="preserve"> (s 2(2) and gaz 1996, No</w:t>
            </w:r>
            <w:r w:rsidR="00173C22" w:rsidRPr="00AE1EAA">
              <w:t> </w:t>
            </w:r>
            <w:r w:rsidRPr="00AE1EAA">
              <w:t>S16)</w:t>
            </w:r>
          </w:p>
        </w:tc>
        <w:tc>
          <w:tcPr>
            <w:tcW w:w="1276" w:type="dxa"/>
            <w:tcBorders>
              <w:top w:val="single" w:sz="4" w:space="0" w:color="auto"/>
              <w:bottom w:val="single" w:sz="4" w:space="0" w:color="auto"/>
            </w:tcBorders>
            <w:shd w:val="clear" w:color="auto" w:fill="auto"/>
          </w:tcPr>
          <w:p w14:paraId="6534919A" w14:textId="77777777" w:rsidR="00007ADB" w:rsidRPr="00AE1EAA" w:rsidRDefault="00DB193A" w:rsidP="00962208">
            <w:pPr>
              <w:pStyle w:val="ENoteTableText"/>
            </w:pPr>
            <w:r w:rsidRPr="00AE1EAA">
              <w:t>—</w:t>
            </w:r>
          </w:p>
        </w:tc>
      </w:tr>
      <w:tr w:rsidR="00007ADB" w:rsidRPr="00AE1EAA" w14:paraId="35BA6A36" w14:textId="77777777" w:rsidTr="00EB3CEB">
        <w:trPr>
          <w:cantSplit/>
        </w:trPr>
        <w:tc>
          <w:tcPr>
            <w:tcW w:w="1701" w:type="dxa"/>
            <w:tcBorders>
              <w:top w:val="single" w:sz="4" w:space="0" w:color="auto"/>
              <w:bottom w:val="nil"/>
            </w:tcBorders>
            <w:shd w:val="clear" w:color="auto" w:fill="auto"/>
          </w:tcPr>
          <w:p w14:paraId="4234519F" w14:textId="77777777" w:rsidR="00007ADB" w:rsidRPr="00AE1EAA" w:rsidRDefault="00DB193A" w:rsidP="00962208">
            <w:pPr>
              <w:pStyle w:val="ENoteTableText"/>
            </w:pPr>
            <w:r w:rsidRPr="00AE1EAA">
              <w:t>Workplace Relations and Other Legislation Amendment Act 1996</w:t>
            </w:r>
          </w:p>
        </w:tc>
        <w:tc>
          <w:tcPr>
            <w:tcW w:w="1134" w:type="dxa"/>
            <w:tcBorders>
              <w:top w:val="single" w:sz="4" w:space="0" w:color="auto"/>
              <w:bottom w:val="nil"/>
            </w:tcBorders>
            <w:shd w:val="clear" w:color="auto" w:fill="auto"/>
          </w:tcPr>
          <w:p w14:paraId="6C2C1341" w14:textId="77777777" w:rsidR="00007ADB" w:rsidRPr="00AE1EAA" w:rsidRDefault="00DB193A" w:rsidP="00962208">
            <w:pPr>
              <w:pStyle w:val="ENoteTableText"/>
            </w:pPr>
            <w:r w:rsidRPr="00AE1EAA">
              <w:t>60, 1996</w:t>
            </w:r>
          </w:p>
        </w:tc>
        <w:tc>
          <w:tcPr>
            <w:tcW w:w="1418" w:type="dxa"/>
            <w:tcBorders>
              <w:top w:val="single" w:sz="4" w:space="0" w:color="auto"/>
              <w:bottom w:val="nil"/>
            </w:tcBorders>
            <w:shd w:val="clear" w:color="auto" w:fill="auto"/>
          </w:tcPr>
          <w:p w14:paraId="71EBA44A" w14:textId="77777777" w:rsidR="00007ADB" w:rsidRPr="00AE1EAA" w:rsidRDefault="00DB193A" w:rsidP="00962208">
            <w:pPr>
              <w:pStyle w:val="ENoteTableText"/>
            </w:pPr>
            <w:smartTag w:uri="urn:schemas-microsoft-com:office:smarttags" w:element="date">
              <w:smartTagPr>
                <w:attr w:name="Month" w:val="11"/>
                <w:attr w:name="Day" w:val="25"/>
                <w:attr w:name="Year" w:val="1996"/>
              </w:smartTagPr>
              <w:r w:rsidRPr="00AE1EAA">
                <w:t>25 Nov 1996</w:t>
              </w:r>
            </w:smartTag>
          </w:p>
        </w:tc>
        <w:tc>
          <w:tcPr>
            <w:tcW w:w="1559" w:type="dxa"/>
            <w:tcBorders>
              <w:top w:val="single" w:sz="4" w:space="0" w:color="auto"/>
              <w:bottom w:val="nil"/>
            </w:tcBorders>
            <w:shd w:val="clear" w:color="auto" w:fill="auto"/>
          </w:tcPr>
          <w:p w14:paraId="780A9880" w14:textId="77777777" w:rsidR="00007ADB" w:rsidRPr="00AE1EAA" w:rsidRDefault="00784BCD" w:rsidP="00173C22">
            <w:pPr>
              <w:pStyle w:val="ENoteTableText"/>
            </w:pPr>
            <w:r w:rsidRPr="00AE1EAA">
              <w:t>Sch 9 (</w:t>
            </w:r>
            <w:r w:rsidR="00B566D8" w:rsidRPr="00AE1EAA">
              <w:t>item 2</w:t>
            </w:r>
            <w:r w:rsidRPr="00AE1EAA">
              <w:t>(9)</w:t>
            </w:r>
            <w:r w:rsidR="00EA5867" w:rsidRPr="00AE1EAA">
              <w:t>)</w:t>
            </w:r>
            <w:r w:rsidRPr="00AE1EAA">
              <w:t xml:space="preserve"> and Sch 11 (items</w:t>
            </w:r>
            <w:r w:rsidR="006744A1" w:rsidRPr="00AE1EAA">
              <w:t> </w:t>
            </w:r>
            <w:r w:rsidRPr="00AE1EAA">
              <w:t xml:space="preserve">62–71): </w:t>
            </w:r>
            <w:smartTag w:uri="urn:schemas-microsoft-com:office:smarttags" w:element="date">
              <w:smartTagPr>
                <w:attr w:name="Month" w:val="12"/>
                <w:attr w:name="Day" w:val="31"/>
                <w:attr w:name="Year" w:val="1996"/>
              </w:smartTagPr>
              <w:r w:rsidRPr="00AE1EAA">
                <w:t>31 Dec 1996</w:t>
              </w:r>
            </w:smartTag>
            <w:r w:rsidRPr="00AE1EAA">
              <w:t xml:space="preserve"> (s</w:t>
            </w:r>
            <w:r w:rsidR="00611803" w:rsidRPr="00AE1EAA">
              <w:t> </w:t>
            </w:r>
            <w:r w:rsidRPr="00AE1EAA">
              <w:t>2(2) and gaz 1996, No</w:t>
            </w:r>
            <w:r w:rsidR="00173C22" w:rsidRPr="00AE1EAA">
              <w:t> </w:t>
            </w:r>
            <w:r w:rsidRPr="00AE1EAA">
              <w:t>S535)</w:t>
            </w:r>
            <w:r w:rsidRPr="00AE1EAA">
              <w:br/>
            </w:r>
            <w:r w:rsidR="00DB193A" w:rsidRPr="00AE1EAA">
              <w:t>Sch</w:t>
            </w:r>
            <w:r w:rsidR="008201CA" w:rsidRPr="00AE1EAA">
              <w:t> </w:t>
            </w:r>
            <w:r w:rsidR="00DB193A" w:rsidRPr="00AE1EAA">
              <w:t>19 (items</w:t>
            </w:r>
            <w:r w:rsidR="006744A1" w:rsidRPr="00AE1EAA">
              <w:t> </w:t>
            </w:r>
            <w:r w:rsidR="00DB193A" w:rsidRPr="00AE1EAA">
              <w:t xml:space="preserve">46, 47): </w:t>
            </w:r>
            <w:smartTag w:uri="urn:schemas-microsoft-com:office:smarttags" w:element="date">
              <w:smartTagPr>
                <w:attr w:name="Month" w:val="11"/>
                <w:attr w:name="Day" w:val="25"/>
                <w:attr w:name="Year" w:val="1996"/>
              </w:smartTagPr>
              <w:r w:rsidRPr="00AE1EAA">
                <w:t>25 Nov 1996</w:t>
              </w:r>
            </w:smartTag>
            <w:r w:rsidR="00222B87" w:rsidRPr="00AE1EAA">
              <w:t xml:space="preserve"> (s</w:t>
            </w:r>
            <w:r w:rsidR="00611803" w:rsidRPr="00AE1EAA">
              <w:t> </w:t>
            </w:r>
            <w:r w:rsidR="00222B87" w:rsidRPr="00AE1EAA">
              <w:t>2(1))</w:t>
            </w:r>
          </w:p>
        </w:tc>
        <w:tc>
          <w:tcPr>
            <w:tcW w:w="1276" w:type="dxa"/>
            <w:tcBorders>
              <w:top w:val="single" w:sz="4" w:space="0" w:color="auto"/>
              <w:bottom w:val="nil"/>
            </w:tcBorders>
            <w:shd w:val="clear" w:color="auto" w:fill="auto"/>
          </w:tcPr>
          <w:p w14:paraId="49895CD0" w14:textId="77777777" w:rsidR="00007ADB" w:rsidRPr="00AE1EAA" w:rsidRDefault="00C47E12" w:rsidP="00F4529C">
            <w:pPr>
              <w:pStyle w:val="ENoteTableText"/>
            </w:pPr>
            <w:r w:rsidRPr="00AE1EAA">
              <w:t>Sch 9 (</w:t>
            </w:r>
            <w:r w:rsidR="00B566D8" w:rsidRPr="00AE1EAA">
              <w:t>item 2</w:t>
            </w:r>
            <w:r w:rsidRPr="00AE1EAA">
              <w:t>(9))</w:t>
            </w:r>
          </w:p>
        </w:tc>
      </w:tr>
      <w:tr w:rsidR="00007ADB" w:rsidRPr="00AE1EAA" w14:paraId="3DE6BC7A" w14:textId="77777777" w:rsidTr="00EB3CEB">
        <w:trPr>
          <w:cantSplit/>
        </w:trPr>
        <w:tc>
          <w:tcPr>
            <w:tcW w:w="1701" w:type="dxa"/>
            <w:tcBorders>
              <w:top w:val="nil"/>
              <w:bottom w:val="nil"/>
            </w:tcBorders>
            <w:shd w:val="clear" w:color="auto" w:fill="auto"/>
          </w:tcPr>
          <w:p w14:paraId="4B895A81" w14:textId="77777777" w:rsidR="00007ADB" w:rsidRPr="00AE1EAA" w:rsidRDefault="00C47E12" w:rsidP="00D22582">
            <w:pPr>
              <w:pStyle w:val="ENoteTTIndentHeading"/>
            </w:pPr>
            <w:r w:rsidRPr="00AE1EAA">
              <w:t>as amended by</w:t>
            </w:r>
          </w:p>
        </w:tc>
        <w:tc>
          <w:tcPr>
            <w:tcW w:w="1134" w:type="dxa"/>
            <w:tcBorders>
              <w:top w:val="nil"/>
              <w:bottom w:val="nil"/>
            </w:tcBorders>
            <w:shd w:val="clear" w:color="auto" w:fill="auto"/>
          </w:tcPr>
          <w:p w14:paraId="6F61EC3D" w14:textId="77777777" w:rsidR="00007ADB" w:rsidRPr="00AE1EAA" w:rsidRDefault="00007ADB" w:rsidP="00962208">
            <w:pPr>
              <w:pStyle w:val="ENoteTableText"/>
            </w:pPr>
          </w:p>
        </w:tc>
        <w:tc>
          <w:tcPr>
            <w:tcW w:w="1418" w:type="dxa"/>
            <w:tcBorders>
              <w:top w:val="nil"/>
              <w:bottom w:val="nil"/>
            </w:tcBorders>
            <w:shd w:val="clear" w:color="auto" w:fill="auto"/>
          </w:tcPr>
          <w:p w14:paraId="1AB0D726" w14:textId="77777777" w:rsidR="00007ADB" w:rsidRPr="00AE1EAA" w:rsidRDefault="00007ADB" w:rsidP="00962208">
            <w:pPr>
              <w:pStyle w:val="ENoteTableText"/>
            </w:pPr>
          </w:p>
        </w:tc>
        <w:tc>
          <w:tcPr>
            <w:tcW w:w="1559" w:type="dxa"/>
            <w:tcBorders>
              <w:top w:val="nil"/>
              <w:bottom w:val="nil"/>
            </w:tcBorders>
            <w:shd w:val="clear" w:color="auto" w:fill="auto"/>
          </w:tcPr>
          <w:p w14:paraId="0D3A915E" w14:textId="77777777" w:rsidR="00007ADB" w:rsidRPr="00AE1EAA" w:rsidRDefault="00007ADB" w:rsidP="00962208">
            <w:pPr>
              <w:pStyle w:val="ENoteTableText"/>
            </w:pPr>
          </w:p>
        </w:tc>
        <w:tc>
          <w:tcPr>
            <w:tcW w:w="1276" w:type="dxa"/>
            <w:tcBorders>
              <w:top w:val="nil"/>
              <w:bottom w:val="nil"/>
            </w:tcBorders>
            <w:shd w:val="clear" w:color="auto" w:fill="auto"/>
          </w:tcPr>
          <w:p w14:paraId="1AE77E58" w14:textId="77777777" w:rsidR="00007ADB" w:rsidRPr="00AE1EAA" w:rsidRDefault="00007ADB" w:rsidP="00962208">
            <w:pPr>
              <w:pStyle w:val="ENoteTableText"/>
            </w:pPr>
          </w:p>
        </w:tc>
      </w:tr>
      <w:tr w:rsidR="00007ADB" w:rsidRPr="00AE1EAA" w14:paraId="1FD6DB9D" w14:textId="77777777" w:rsidTr="00EB3CEB">
        <w:trPr>
          <w:cantSplit/>
        </w:trPr>
        <w:tc>
          <w:tcPr>
            <w:tcW w:w="1701" w:type="dxa"/>
            <w:tcBorders>
              <w:top w:val="nil"/>
              <w:bottom w:val="nil"/>
            </w:tcBorders>
            <w:shd w:val="clear" w:color="auto" w:fill="auto"/>
          </w:tcPr>
          <w:p w14:paraId="57D96B3C" w14:textId="77777777" w:rsidR="00007ADB" w:rsidRPr="00AE1EAA" w:rsidRDefault="00C47E12" w:rsidP="00EB3CEB">
            <w:pPr>
              <w:pStyle w:val="ENoteTTi"/>
            </w:pPr>
            <w:r w:rsidRPr="00AE1EAA">
              <w:t>Workplace Relations and Other Legislation Amendment Act (No.</w:t>
            </w:r>
            <w:r w:rsidR="006744A1" w:rsidRPr="00AE1EAA">
              <w:t> </w:t>
            </w:r>
            <w:r w:rsidRPr="00AE1EAA">
              <w:t>2) 1996</w:t>
            </w:r>
          </w:p>
        </w:tc>
        <w:tc>
          <w:tcPr>
            <w:tcW w:w="1134" w:type="dxa"/>
            <w:tcBorders>
              <w:top w:val="nil"/>
              <w:bottom w:val="nil"/>
            </w:tcBorders>
            <w:shd w:val="clear" w:color="auto" w:fill="auto"/>
          </w:tcPr>
          <w:p w14:paraId="4AF3D19C" w14:textId="77777777" w:rsidR="00007ADB" w:rsidRPr="00AE1EAA" w:rsidRDefault="00C47E12" w:rsidP="00962208">
            <w:pPr>
              <w:pStyle w:val="ENoteTableText"/>
            </w:pPr>
            <w:r w:rsidRPr="00AE1EAA">
              <w:t>77, 1996</w:t>
            </w:r>
          </w:p>
        </w:tc>
        <w:tc>
          <w:tcPr>
            <w:tcW w:w="1418" w:type="dxa"/>
            <w:tcBorders>
              <w:top w:val="nil"/>
              <w:bottom w:val="nil"/>
            </w:tcBorders>
            <w:shd w:val="clear" w:color="auto" w:fill="auto"/>
          </w:tcPr>
          <w:p w14:paraId="06BD2E55" w14:textId="77777777" w:rsidR="00007ADB" w:rsidRPr="00AE1EAA" w:rsidRDefault="00C47E12" w:rsidP="00962208">
            <w:pPr>
              <w:pStyle w:val="ENoteTableText"/>
            </w:pPr>
            <w:smartTag w:uri="urn:schemas-microsoft-com:office:smarttags" w:element="date">
              <w:smartTagPr>
                <w:attr w:name="Month" w:val="12"/>
                <w:attr w:name="Day" w:val="19"/>
                <w:attr w:name="Year" w:val="1996"/>
              </w:smartTagPr>
              <w:r w:rsidRPr="00AE1EAA">
                <w:t>19 Dec 1996</w:t>
              </w:r>
            </w:smartTag>
          </w:p>
        </w:tc>
        <w:tc>
          <w:tcPr>
            <w:tcW w:w="1559" w:type="dxa"/>
            <w:tcBorders>
              <w:top w:val="nil"/>
              <w:bottom w:val="nil"/>
            </w:tcBorders>
            <w:shd w:val="clear" w:color="auto" w:fill="auto"/>
          </w:tcPr>
          <w:p w14:paraId="22A7327F" w14:textId="6BCA7DA3" w:rsidR="00007ADB" w:rsidRPr="00AE1EAA" w:rsidRDefault="00C47E12" w:rsidP="00717ACA">
            <w:pPr>
              <w:pStyle w:val="ENoteTableText"/>
            </w:pPr>
            <w:r w:rsidRPr="00AE1EAA">
              <w:t>Sch</w:t>
            </w:r>
            <w:r w:rsidR="008201CA" w:rsidRPr="00AE1EAA">
              <w:t> </w:t>
            </w:r>
            <w:r w:rsidRPr="00AE1EAA">
              <w:t>3 (</w:t>
            </w:r>
            <w:r w:rsidR="007A6FA0" w:rsidRPr="00AE1EAA">
              <w:t>items 1</w:t>
            </w:r>
            <w:r w:rsidRPr="00AE1EAA">
              <w:t xml:space="preserve">, 2): </w:t>
            </w:r>
            <w:r w:rsidR="00717ACA" w:rsidRPr="00AE1EAA">
              <w:t>25 Nov 1996 (s 2(4))</w:t>
            </w:r>
          </w:p>
        </w:tc>
        <w:tc>
          <w:tcPr>
            <w:tcW w:w="1276" w:type="dxa"/>
            <w:tcBorders>
              <w:top w:val="nil"/>
              <w:bottom w:val="nil"/>
            </w:tcBorders>
            <w:shd w:val="clear" w:color="auto" w:fill="auto"/>
          </w:tcPr>
          <w:p w14:paraId="0348EDC9" w14:textId="77777777" w:rsidR="00007ADB" w:rsidRPr="00AE1EAA" w:rsidRDefault="00C47E12" w:rsidP="00962208">
            <w:pPr>
              <w:pStyle w:val="ENoteTableText"/>
            </w:pPr>
            <w:r w:rsidRPr="00AE1EAA">
              <w:t>—</w:t>
            </w:r>
          </w:p>
        </w:tc>
      </w:tr>
      <w:tr w:rsidR="00007ADB" w:rsidRPr="00AE1EAA" w14:paraId="79D55D42" w14:textId="77777777" w:rsidTr="00EB3CEB">
        <w:trPr>
          <w:cantSplit/>
        </w:trPr>
        <w:tc>
          <w:tcPr>
            <w:tcW w:w="1701" w:type="dxa"/>
            <w:tcBorders>
              <w:top w:val="nil"/>
              <w:bottom w:val="single" w:sz="4" w:space="0" w:color="auto"/>
            </w:tcBorders>
            <w:shd w:val="clear" w:color="auto" w:fill="auto"/>
          </w:tcPr>
          <w:p w14:paraId="10B3D43B" w14:textId="77777777" w:rsidR="00007ADB" w:rsidRPr="00AE1EAA" w:rsidRDefault="00C47E12" w:rsidP="00EB3CEB">
            <w:pPr>
              <w:pStyle w:val="ENoteTTi"/>
            </w:pPr>
            <w:r w:rsidRPr="00AE1EAA">
              <w:t>Human Rights Legislation Amendment Act (No.</w:t>
            </w:r>
            <w:r w:rsidR="006744A1" w:rsidRPr="00AE1EAA">
              <w:t> </w:t>
            </w:r>
            <w:r w:rsidRPr="00AE1EAA">
              <w:t>1) 1999</w:t>
            </w:r>
          </w:p>
        </w:tc>
        <w:tc>
          <w:tcPr>
            <w:tcW w:w="1134" w:type="dxa"/>
            <w:tcBorders>
              <w:top w:val="nil"/>
              <w:bottom w:val="single" w:sz="4" w:space="0" w:color="auto"/>
            </w:tcBorders>
            <w:shd w:val="clear" w:color="auto" w:fill="auto"/>
          </w:tcPr>
          <w:p w14:paraId="5DE19CC5" w14:textId="77777777" w:rsidR="00007ADB" w:rsidRPr="00AE1EAA" w:rsidRDefault="00C47E12" w:rsidP="00962208">
            <w:pPr>
              <w:pStyle w:val="ENoteTableText"/>
            </w:pPr>
            <w:r w:rsidRPr="00AE1EAA">
              <w:t>133, 1999</w:t>
            </w:r>
          </w:p>
        </w:tc>
        <w:tc>
          <w:tcPr>
            <w:tcW w:w="1418" w:type="dxa"/>
            <w:tcBorders>
              <w:top w:val="nil"/>
              <w:bottom w:val="single" w:sz="4" w:space="0" w:color="auto"/>
            </w:tcBorders>
            <w:shd w:val="clear" w:color="auto" w:fill="auto"/>
          </w:tcPr>
          <w:p w14:paraId="33481A64" w14:textId="77777777" w:rsidR="00007ADB" w:rsidRPr="00AE1EAA" w:rsidRDefault="00C47E12" w:rsidP="00962208">
            <w:pPr>
              <w:pStyle w:val="ENoteTableText"/>
            </w:pPr>
            <w:smartTag w:uri="urn:schemas-microsoft-com:office:smarttags" w:element="date">
              <w:smartTagPr>
                <w:attr w:name="Month" w:val="10"/>
                <w:attr w:name="Day" w:val="13"/>
                <w:attr w:name="Year" w:val="1999"/>
              </w:smartTagPr>
              <w:r w:rsidRPr="00AE1EAA">
                <w:t>13 Oct 1999</w:t>
              </w:r>
            </w:smartTag>
          </w:p>
        </w:tc>
        <w:tc>
          <w:tcPr>
            <w:tcW w:w="1559" w:type="dxa"/>
            <w:tcBorders>
              <w:top w:val="nil"/>
              <w:bottom w:val="single" w:sz="4" w:space="0" w:color="auto"/>
            </w:tcBorders>
            <w:shd w:val="clear" w:color="auto" w:fill="auto"/>
          </w:tcPr>
          <w:p w14:paraId="70294C96" w14:textId="22469B42" w:rsidR="00007ADB" w:rsidRPr="00AE1EAA" w:rsidRDefault="006A0BF9" w:rsidP="006A0BF9">
            <w:pPr>
              <w:pStyle w:val="ENoteTableText"/>
            </w:pPr>
            <w:r w:rsidRPr="00AE1EAA">
              <w:t>Sch 1 (</w:t>
            </w:r>
            <w:r w:rsidR="007A6FA0" w:rsidRPr="00AE1EAA">
              <w:t>item 1</w:t>
            </w:r>
            <w:r w:rsidRPr="00AE1EAA">
              <w:t>25): 13 Apr 2000 (s 2(3))</w:t>
            </w:r>
          </w:p>
        </w:tc>
        <w:tc>
          <w:tcPr>
            <w:tcW w:w="1276" w:type="dxa"/>
            <w:tcBorders>
              <w:top w:val="nil"/>
              <w:bottom w:val="single" w:sz="4" w:space="0" w:color="auto"/>
            </w:tcBorders>
            <w:shd w:val="clear" w:color="auto" w:fill="auto"/>
          </w:tcPr>
          <w:p w14:paraId="7B6C03A9" w14:textId="77777777" w:rsidR="00007ADB" w:rsidRPr="00AE1EAA" w:rsidRDefault="00C47E12" w:rsidP="00962208">
            <w:pPr>
              <w:pStyle w:val="ENoteTableText"/>
            </w:pPr>
            <w:r w:rsidRPr="00AE1EAA">
              <w:t>—</w:t>
            </w:r>
          </w:p>
        </w:tc>
      </w:tr>
      <w:tr w:rsidR="00007ADB" w:rsidRPr="00AE1EAA" w14:paraId="005D3FF9" w14:textId="77777777" w:rsidTr="00EB3CEB">
        <w:trPr>
          <w:cantSplit/>
        </w:trPr>
        <w:tc>
          <w:tcPr>
            <w:tcW w:w="1701" w:type="dxa"/>
            <w:tcBorders>
              <w:top w:val="single" w:sz="4" w:space="0" w:color="auto"/>
              <w:bottom w:val="single" w:sz="4" w:space="0" w:color="auto"/>
            </w:tcBorders>
            <w:shd w:val="clear" w:color="auto" w:fill="auto"/>
          </w:tcPr>
          <w:p w14:paraId="0967985A" w14:textId="77777777" w:rsidR="00007ADB" w:rsidRPr="00AE1EAA" w:rsidRDefault="00492BF0" w:rsidP="00962208">
            <w:pPr>
              <w:pStyle w:val="ENoteTableText"/>
            </w:pPr>
            <w:r w:rsidRPr="00AE1EAA">
              <w:t>Student and Youth Assistance (Sex Discrimination Amendment) Act 1997</w:t>
            </w:r>
          </w:p>
        </w:tc>
        <w:tc>
          <w:tcPr>
            <w:tcW w:w="1134" w:type="dxa"/>
            <w:tcBorders>
              <w:top w:val="single" w:sz="4" w:space="0" w:color="auto"/>
              <w:bottom w:val="single" w:sz="4" w:space="0" w:color="auto"/>
            </w:tcBorders>
            <w:shd w:val="clear" w:color="auto" w:fill="auto"/>
          </w:tcPr>
          <w:p w14:paraId="664C7369" w14:textId="77777777" w:rsidR="00007ADB" w:rsidRPr="00AE1EAA" w:rsidRDefault="00492BF0" w:rsidP="00962208">
            <w:pPr>
              <w:pStyle w:val="ENoteTableText"/>
            </w:pPr>
            <w:r w:rsidRPr="00AE1EAA">
              <w:t>171, 1997</w:t>
            </w:r>
          </w:p>
        </w:tc>
        <w:tc>
          <w:tcPr>
            <w:tcW w:w="1418" w:type="dxa"/>
            <w:tcBorders>
              <w:top w:val="single" w:sz="4" w:space="0" w:color="auto"/>
              <w:bottom w:val="single" w:sz="4" w:space="0" w:color="auto"/>
            </w:tcBorders>
            <w:shd w:val="clear" w:color="auto" w:fill="auto"/>
          </w:tcPr>
          <w:p w14:paraId="1DF45E42" w14:textId="77777777" w:rsidR="00007ADB" w:rsidRPr="00AE1EAA" w:rsidRDefault="00492BF0" w:rsidP="00962208">
            <w:pPr>
              <w:pStyle w:val="ENoteTableText"/>
            </w:pPr>
            <w:smartTag w:uri="urn:schemas-microsoft-com:office:smarttags" w:element="date">
              <w:smartTagPr>
                <w:attr w:name="Month" w:val="11"/>
                <w:attr w:name="Day" w:val="17"/>
                <w:attr w:name="Year" w:val="1997"/>
              </w:smartTagPr>
              <w:r w:rsidRPr="00AE1EAA">
                <w:t>17 Nov 1997</w:t>
              </w:r>
            </w:smartTag>
          </w:p>
        </w:tc>
        <w:tc>
          <w:tcPr>
            <w:tcW w:w="1559" w:type="dxa"/>
            <w:tcBorders>
              <w:top w:val="single" w:sz="4" w:space="0" w:color="auto"/>
              <w:bottom w:val="single" w:sz="4" w:space="0" w:color="auto"/>
            </w:tcBorders>
            <w:shd w:val="clear" w:color="auto" w:fill="auto"/>
          </w:tcPr>
          <w:p w14:paraId="42D0DF05" w14:textId="77777777" w:rsidR="00007ADB" w:rsidRPr="00AE1EAA" w:rsidRDefault="00492BF0" w:rsidP="00962208">
            <w:pPr>
              <w:pStyle w:val="ENoteTableText"/>
            </w:pPr>
            <w:smartTag w:uri="urn:schemas-microsoft-com:office:smarttags" w:element="date">
              <w:smartTagPr>
                <w:attr w:name="Month" w:val="11"/>
                <w:attr w:name="Day" w:val="17"/>
                <w:attr w:name="Year" w:val="1997"/>
              </w:smartTagPr>
              <w:r w:rsidRPr="00AE1EAA">
                <w:t>17 Nov 1997</w:t>
              </w:r>
              <w:r w:rsidR="001F68E1" w:rsidRPr="00AE1EAA">
                <w:t xml:space="preserve"> (s 2)</w:t>
              </w:r>
            </w:smartTag>
          </w:p>
        </w:tc>
        <w:tc>
          <w:tcPr>
            <w:tcW w:w="1276" w:type="dxa"/>
            <w:tcBorders>
              <w:top w:val="single" w:sz="4" w:space="0" w:color="auto"/>
              <w:bottom w:val="single" w:sz="4" w:space="0" w:color="auto"/>
            </w:tcBorders>
            <w:shd w:val="clear" w:color="auto" w:fill="auto"/>
          </w:tcPr>
          <w:p w14:paraId="6208A2DF" w14:textId="77777777" w:rsidR="00007ADB" w:rsidRPr="00AE1EAA" w:rsidRDefault="00492BF0" w:rsidP="00962208">
            <w:pPr>
              <w:pStyle w:val="ENoteTableText"/>
            </w:pPr>
            <w:r w:rsidRPr="00AE1EAA">
              <w:t>—</w:t>
            </w:r>
          </w:p>
        </w:tc>
      </w:tr>
      <w:tr w:rsidR="00C47E12" w:rsidRPr="00AE1EAA" w14:paraId="777E9A85" w14:textId="77777777" w:rsidTr="00EB3CEB">
        <w:trPr>
          <w:cantSplit/>
        </w:trPr>
        <w:tc>
          <w:tcPr>
            <w:tcW w:w="1701" w:type="dxa"/>
            <w:tcBorders>
              <w:top w:val="single" w:sz="4" w:space="0" w:color="auto"/>
              <w:bottom w:val="single" w:sz="4" w:space="0" w:color="auto"/>
            </w:tcBorders>
            <w:shd w:val="clear" w:color="auto" w:fill="auto"/>
          </w:tcPr>
          <w:p w14:paraId="146BE9B5" w14:textId="77777777" w:rsidR="00C47E12" w:rsidRPr="00AE1EAA" w:rsidRDefault="00492BF0" w:rsidP="00C77433">
            <w:pPr>
              <w:pStyle w:val="ENoteTableText"/>
            </w:pPr>
            <w:r w:rsidRPr="00AE1EAA">
              <w:t>Defence Legislation Amendment Act (No.</w:t>
            </w:r>
            <w:r w:rsidR="006744A1" w:rsidRPr="00AE1EAA">
              <w:t> </w:t>
            </w:r>
            <w:r w:rsidRPr="00AE1EAA">
              <w:t>1) 1999</w:t>
            </w:r>
          </w:p>
        </w:tc>
        <w:tc>
          <w:tcPr>
            <w:tcW w:w="1134" w:type="dxa"/>
            <w:tcBorders>
              <w:top w:val="single" w:sz="4" w:space="0" w:color="auto"/>
              <w:bottom w:val="single" w:sz="4" w:space="0" w:color="auto"/>
            </w:tcBorders>
            <w:shd w:val="clear" w:color="auto" w:fill="auto"/>
          </w:tcPr>
          <w:p w14:paraId="0AF18BB7" w14:textId="77777777" w:rsidR="00C47E12" w:rsidRPr="00AE1EAA" w:rsidRDefault="00492BF0" w:rsidP="00C77433">
            <w:pPr>
              <w:pStyle w:val="ENoteTableText"/>
            </w:pPr>
            <w:r w:rsidRPr="00AE1EAA">
              <w:t>116, 1999</w:t>
            </w:r>
          </w:p>
        </w:tc>
        <w:tc>
          <w:tcPr>
            <w:tcW w:w="1418" w:type="dxa"/>
            <w:tcBorders>
              <w:top w:val="single" w:sz="4" w:space="0" w:color="auto"/>
              <w:bottom w:val="single" w:sz="4" w:space="0" w:color="auto"/>
            </w:tcBorders>
            <w:shd w:val="clear" w:color="auto" w:fill="auto"/>
          </w:tcPr>
          <w:p w14:paraId="6F89ADD8" w14:textId="77777777" w:rsidR="00C47E12" w:rsidRPr="00AE1EAA" w:rsidRDefault="00492BF0" w:rsidP="00C77433">
            <w:pPr>
              <w:pStyle w:val="ENoteTableText"/>
            </w:pPr>
            <w:smartTag w:uri="urn:schemas-microsoft-com:office:smarttags" w:element="date">
              <w:smartTagPr>
                <w:attr w:name="Month" w:val="9"/>
                <w:attr w:name="Day" w:val="22"/>
                <w:attr w:name="Year" w:val="1999"/>
              </w:smartTagPr>
              <w:r w:rsidRPr="00AE1EAA">
                <w:t>22 Sept 1999</w:t>
              </w:r>
            </w:smartTag>
          </w:p>
        </w:tc>
        <w:tc>
          <w:tcPr>
            <w:tcW w:w="1559" w:type="dxa"/>
            <w:tcBorders>
              <w:top w:val="single" w:sz="4" w:space="0" w:color="auto"/>
              <w:bottom w:val="single" w:sz="4" w:space="0" w:color="auto"/>
            </w:tcBorders>
            <w:shd w:val="clear" w:color="auto" w:fill="auto"/>
          </w:tcPr>
          <w:p w14:paraId="0FDF3CFA" w14:textId="7D0BB141" w:rsidR="00C47E12" w:rsidRPr="00AE1EAA" w:rsidRDefault="00492BF0" w:rsidP="00611803">
            <w:pPr>
              <w:pStyle w:val="ENoteTableText"/>
            </w:pPr>
            <w:r w:rsidRPr="00AE1EAA">
              <w:t>Sch</w:t>
            </w:r>
            <w:r w:rsidR="008201CA" w:rsidRPr="00AE1EAA">
              <w:t> </w:t>
            </w:r>
            <w:r w:rsidRPr="00AE1EAA">
              <w:t>5 (</w:t>
            </w:r>
            <w:r w:rsidR="007A6FA0" w:rsidRPr="00AE1EAA">
              <w:t>item 1</w:t>
            </w:r>
            <w:r w:rsidRPr="00AE1EAA">
              <w:t>4): 1</w:t>
            </w:r>
            <w:r w:rsidR="00611803" w:rsidRPr="00AE1EAA">
              <w:t> </w:t>
            </w:r>
            <w:r w:rsidRPr="00AE1EAA">
              <w:t xml:space="preserve">Jan 2001 </w:t>
            </w:r>
            <w:r w:rsidR="00F51691" w:rsidRPr="00AE1EAA">
              <w:t>(</w:t>
            </w:r>
            <w:r w:rsidR="00EC4223" w:rsidRPr="00AE1EAA">
              <w:t>s</w:t>
            </w:r>
            <w:r w:rsidR="00F51691" w:rsidRPr="00AE1EAA">
              <w:t> 2(4))</w:t>
            </w:r>
          </w:p>
        </w:tc>
        <w:tc>
          <w:tcPr>
            <w:tcW w:w="1276" w:type="dxa"/>
            <w:tcBorders>
              <w:top w:val="single" w:sz="4" w:space="0" w:color="auto"/>
              <w:bottom w:val="single" w:sz="4" w:space="0" w:color="auto"/>
            </w:tcBorders>
            <w:shd w:val="clear" w:color="auto" w:fill="auto"/>
          </w:tcPr>
          <w:p w14:paraId="0232F21B" w14:textId="77777777" w:rsidR="00C47E12" w:rsidRPr="00AE1EAA" w:rsidRDefault="00492BF0" w:rsidP="00C77433">
            <w:pPr>
              <w:pStyle w:val="ENoteTableText"/>
            </w:pPr>
            <w:r w:rsidRPr="00AE1EAA">
              <w:t>—</w:t>
            </w:r>
          </w:p>
        </w:tc>
      </w:tr>
      <w:tr w:rsidR="00C47E12" w:rsidRPr="00AE1EAA" w14:paraId="1B94483B" w14:textId="77777777" w:rsidTr="00EB3CEB">
        <w:trPr>
          <w:cantSplit/>
        </w:trPr>
        <w:tc>
          <w:tcPr>
            <w:tcW w:w="1701" w:type="dxa"/>
            <w:tcBorders>
              <w:top w:val="single" w:sz="4" w:space="0" w:color="auto"/>
              <w:bottom w:val="single" w:sz="4" w:space="0" w:color="auto"/>
            </w:tcBorders>
            <w:shd w:val="clear" w:color="auto" w:fill="auto"/>
          </w:tcPr>
          <w:p w14:paraId="4EFAE0AC" w14:textId="77777777" w:rsidR="00C47E12" w:rsidRPr="00AE1EAA" w:rsidRDefault="00492BF0" w:rsidP="00C77433">
            <w:pPr>
              <w:pStyle w:val="ENoteTableText"/>
            </w:pPr>
            <w:r w:rsidRPr="00AE1EAA">
              <w:t>Human Rights Legislation Amendment Act (No.</w:t>
            </w:r>
            <w:r w:rsidR="006744A1" w:rsidRPr="00AE1EAA">
              <w:t> </w:t>
            </w:r>
            <w:r w:rsidRPr="00AE1EAA">
              <w:t>1) 1999</w:t>
            </w:r>
          </w:p>
        </w:tc>
        <w:tc>
          <w:tcPr>
            <w:tcW w:w="1134" w:type="dxa"/>
            <w:tcBorders>
              <w:top w:val="single" w:sz="4" w:space="0" w:color="auto"/>
              <w:bottom w:val="single" w:sz="4" w:space="0" w:color="auto"/>
            </w:tcBorders>
            <w:shd w:val="clear" w:color="auto" w:fill="auto"/>
          </w:tcPr>
          <w:p w14:paraId="0989F6BC" w14:textId="77777777" w:rsidR="00C47E12" w:rsidRPr="00AE1EAA" w:rsidRDefault="00492BF0" w:rsidP="00C77433">
            <w:pPr>
              <w:pStyle w:val="ENoteTableText"/>
            </w:pPr>
            <w:r w:rsidRPr="00AE1EAA">
              <w:t>133, 1999</w:t>
            </w:r>
          </w:p>
        </w:tc>
        <w:tc>
          <w:tcPr>
            <w:tcW w:w="1418" w:type="dxa"/>
            <w:tcBorders>
              <w:top w:val="single" w:sz="4" w:space="0" w:color="auto"/>
              <w:bottom w:val="single" w:sz="4" w:space="0" w:color="auto"/>
            </w:tcBorders>
            <w:shd w:val="clear" w:color="auto" w:fill="auto"/>
          </w:tcPr>
          <w:p w14:paraId="0CCB5262" w14:textId="77777777" w:rsidR="00C47E12" w:rsidRPr="00AE1EAA" w:rsidRDefault="00492BF0" w:rsidP="00C77433">
            <w:pPr>
              <w:pStyle w:val="ENoteTableText"/>
            </w:pPr>
            <w:smartTag w:uri="urn:schemas-microsoft-com:office:smarttags" w:element="date">
              <w:smartTagPr>
                <w:attr w:name="Month" w:val="10"/>
                <w:attr w:name="Day" w:val="13"/>
                <w:attr w:name="Year" w:val="1999"/>
              </w:smartTagPr>
              <w:r w:rsidRPr="00AE1EAA">
                <w:t>13 Oct 1999</w:t>
              </w:r>
            </w:smartTag>
          </w:p>
        </w:tc>
        <w:tc>
          <w:tcPr>
            <w:tcW w:w="1559" w:type="dxa"/>
            <w:tcBorders>
              <w:top w:val="single" w:sz="4" w:space="0" w:color="auto"/>
              <w:bottom w:val="single" w:sz="4" w:space="0" w:color="auto"/>
            </w:tcBorders>
            <w:shd w:val="clear" w:color="auto" w:fill="auto"/>
          </w:tcPr>
          <w:p w14:paraId="6F242309" w14:textId="77777777" w:rsidR="00C47E12" w:rsidRPr="00AE1EAA" w:rsidRDefault="00C730B3" w:rsidP="00C730B3">
            <w:pPr>
              <w:pStyle w:val="ENoteTableText"/>
            </w:pPr>
            <w:r w:rsidRPr="00AE1EAA">
              <w:t>s </w:t>
            </w:r>
            <w:r w:rsidR="00EA5867" w:rsidRPr="00AE1EAA">
              <w:t>4–20</w:t>
            </w:r>
            <w:r w:rsidRPr="00AE1EAA">
              <w:t xml:space="preserve"> and Sch 1 (</w:t>
            </w:r>
            <w:r w:rsidR="00203BA6" w:rsidRPr="00AE1EAA">
              <w:t>items 8</w:t>
            </w:r>
            <w:r w:rsidRPr="00AE1EAA">
              <w:t>7–121): 13 Apr 2000 (s 2(3))</w:t>
            </w:r>
            <w:r w:rsidR="00EA5867" w:rsidRPr="00AE1EAA">
              <w:br/>
              <w:t>s 21: 13 Oct 1999 (s 2(1))</w:t>
            </w:r>
            <w:r w:rsidR="00EA5867" w:rsidRPr="00AE1EAA">
              <w:br/>
              <w:t>s 22: 10 Dec 1999 (s 2(2) and gaz 1999, No S598)</w:t>
            </w:r>
          </w:p>
        </w:tc>
        <w:tc>
          <w:tcPr>
            <w:tcW w:w="1276" w:type="dxa"/>
            <w:tcBorders>
              <w:top w:val="single" w:sz="4" w:space="0" w:color="auto"/>
              <w:bottom w:val="single" w:sz="4" w:space="0" w:color="auto"/>
            </w:tcBorders>
            <w:shd w:val="clear" w:color="auto" w:fill="auto"/>
          </w:tcPr>
          <w:p w14:paraId="5860FB44" w14:textId="77777777" w:rsidR="00C47E12" w:rsidRPr="00AE1EAA" w:rsidRDefault="00492BF0" w:rsidP="00C730B3">
            <w:pPr>
              <w:pStyle w:val="ENoteTableText"/>
            </w:pPr>
            <w:r w:rsidRPr="00AE1EAA">
              <w:t>s</w:t>
            </w:r>
            <w:r w:rsidR="008201CA" w:rsidRPr="00AE1EAA">
              <w:t> </w:t>
            </w:r>
            <w:r w:rsidRPr="00AE1EAA">
              <w:t>4–22</w:t>
            </w:r>
          </w:p>
        </w:tc>
      </w:tr>
      <w:tr w:rsidR="00C47E12" w:rsidRPr="00AE1EAA" w14:paraId="3127B518" w14:textId="77777777" w:rsidTr="00EB3CEB">
        <w:trPr>
          <w:cantSplit/>
        </w:trPr>
        <w:tc>
          <w:tcPr>
            <w:tcW w:w="1701" w:type="dxa"/>
            <w:tcBorders>
              <w:top w:val="single" w:sz="4" w:space="0" w:color="auto"/>
              <w:bottom w:val="single" w:sz="4" w:space="0" w:color="auto"/>
            </w:tcBorders>
            <w:shd w:val="clear" w:color="auto" w:fill="auto"/>
          </w:tcPr>
          <w:p w14:paraId="22A3C1D2" w14:textId="77777777" w:rsidR="00C47E12" w:rsidRPr="00AE1EAA" w:rsidRDefault="00492BF0" w:rsidP="00C77433">
            <w:pPr>
              <w:pStyle w:val="ENoteTableText"/>
            </w:pPr>
            <w:r w:rsidRPr="00AE1EAA">
              <w:t>Public Employment (Consequential and Transitional) Amendment Act 1999</w:t>
            </w:r>
          </w:p>
        </w:tc>
        <w:tc>
          <w:tcPr>
            <w:tcW w:w="1134" w:type="dxa"/>
            <w:tcBorders>
              <w:top w:val="single" w:sz="4" w:space="0" w:color="auto"/>
              <w:bottom w:val="single" w:sz="4" w:space="0" w:color="auto"/>
            </w:tcBorders>
            <w:shd w:val="clear" w:color="auto" w:fill="auto"/>
          </w:tcPr>
          <w:p w14:paraId="7F4F6C94" w14:textId="77777777" w:rsidR="00C47E12" w:rsidRPr="00AE1EAA" w:rsidRDefault="00492BF0" w:rsidP="00C77433">
            <w:pPr>
              <w:pStyle w:val="ENoteTableText"/>
            </w:pPr>
            <w:r w:rsidRPr="00AE1EAA">
              <w:t>146, 1999</w:t>
            </w:r>
          </w:p>
        </w:tc>
        <w:tc>
          <w:tcPr>
            <w:tcW w:w="1418" w:type="dxa"/>
            <w:tcBorders>
              <w:top w:val="single" w:sz="4" w:space="0" w:color="auto"/>
              <w:bottom w:val="single" w:sz="4" w:space="0" w:color="auto"/>
            </w:tcBorders>
            <w:shd w:val="clear" w:color="auto" w:fill="auto"/>
          </w:tcPr>
          <w:p w14:paraId="25055B0F" w14:textId="77777777" w:rsidR="00C47E12" w:rsidRPr="00AE1EAA" w:rsidRDefault="00492BF0" w:rsidP="00C77433">
            <w:pPr>
              <w:pStyle w:val="ENoteTableText"/>
            </w:pPr>
            <w:smartTag w:uri="urn:schemas-microsoft-com:office:smarttags" w:element="date">
              <w:smartTagPr>
                <w:attr w:name="Month" w:val="11"/>
                <w:attr w:name="Day" w:val="11"/>
                <w:attr w:name="Year" w:val="1999"/>
              </w:smartTagPr>
              <w:r w:rsidRPr="00AE1EAA">
                <w:t>11 Nov 1999</w:t>
              </w:r>
            </w:smartTag>
          </w:p>
        </w:tc>
        <w:tc>
          <w:tcPr>
            <w:tcW w:w="1559" w:type="dxa"/>
            <w:tcBorders>
              <w:top w:val="single" w:sz="4" w:space="0" w:color="auto"/>
              <w:bottom w:val="single" w:sz="4" w:space="0" w:color="auto"/>
            </w:tcBorders>
            <w:shd w:val="clear" w:color="auto" w:fill="auto"/>
          </w:tcPr>
          <w:p w14:paraId="59831A80" w14:textId="77777777" w:rsidR="00C47E12" w:rsidRPr="00AE1EAA" w:rsidRDefault="00492BF0" w:rsidP="00173C22">
            <w:pPr>
              <w:pStyle w:val="ENoteTableText"/>
            </w:pPr>
            <w:r w:rsidRPr="00AE1EAA">
              <w:t>Sch</w:t>
            </w:r>
            <w:r w:rsidR="008201CA" w:rsidRPr="00AE1EAA">
              <w:t> </w:t>
            </w:r>
            <w:r w:rsidRPr="00AE1EAA">
              <w:t>1 (</w:t>
            </w:r>
            <w:r w:rsidR="00203BA6" w:rsidRPr="00AE1EAA">
              <w:t>items 8</w:t>
            </w:r>
            <w:r w:rsidRPr="00AE1EAA">
              <w:t xml:space="preserve">12–814): </w:t>
            </w:r>
            <w:smartTag w:uri="urn:schemas-microsoft-com:office:smarttags" w:element="date">
              <w:smartTagPr>
                <w:attr w:name="Month" w:val="12"/>
                <w:attr w:name="Day" w:val="5"/>
                <w:attr w:name="Year" w:val="1999"/>
              </w:smartTagPr>
              <w:r w:rsidRPr="00AE1EAA">
                <w:t>5 Dec 1999</w:t>
              </w:r>
            </w:smartTag>
            <w:r w:rsidRPr="00AE1EAA">
              <w:t xml:space="preserve"> (</w:t>
            </w:r>
            <w:r w:rsidR="007C1E69" w:rsidRPr="00AE1EAA">
              <w:t>s 2(1), (2)</w:t>
            </w:r>
            <w:r w:rsidRPr="00AE1EAA">
              <w:t>)</w:t>
            </w:r>
          </w:p>
        </w:tc>
        <w:tc>
          <w:tcPr>
            <w:tcW w:w="1276" w:type="dxa"/>
            <w:tcBorders>
              <w:top w:val="single" w:sz="4" w:space="0" w:color="auto"/>
              <w:bottom w:val="single" w:sz="4" w:space="0" w:color="auto"/>
            </w:tcBorders>
            <w:shd w:val="clear" w:color="auto" w:fill="auto"/>
          </w:tcPr>
          <w:p w14:paraId="159C885B" w14:textId="77777777" w:rsidR="00C47E12" w:rsidRPr="00AE1EAA" w:rsidRDefault="00492BF0" w:rsidP="00C77433">
            <w:pPr>
              <w:pStyle w:val="ENoteTableText"/>
            </w:pPr>
            <w:r w:rsidRPr="00AE1EAA">
              <w:t>—</w:t>
            </w:r>
          </w:p>
        </w:tc>
      </w:tr>
      <w:tr w:rsidR="00C47E12" w:rsidRPr="00AE1EAA" w14:paraId="587A6029" w14:textId="77777777" w:rsidTr="00EB3CEB">
        <w:trPr>
          <w:cantSplit/>
        </w:trPr>
        <w:tc>
          <w:tcPr>
            <w:tcW w:w="1701" w:type="dxa"/>
            <w:tcBorders>
              <w:top w:val="single" w:sz="4" w:space="0" w:color="auto"/>
              <w:bottom w:val="single" w:sz="4" w:space="0" w:color="auto"/>
            </w:tcBorders>
            <w:shd w:val="clear" w:color="auto" w:fill="auto"/>
          </w:tcPr>
          <w:p w14:paraId="5B5B2FBC" w14:textId="77777777" w:rsidR="00C47E12" w:rsidRPr="00AE1EAA" w:rsidRDefault="00492BF0" w:rsidP="00C77433">
            <w:pPr>
              <w:pStyle w:val="ENoteTableText"/>
            </w:pPr>
            <w:r w:rsidRPr="00AE1EAA">
              <w:t>Australian Security Intelligence Organisation Legislation Amendment Act 1999</w:t>
            </w:r>
          </w:p>
        </w:tc>
        <w:tc>
          <w:tcPr>
            <w:tcW w:w="1134" w:type="dxa"/>
            <w:tcBorders>
              <w:top w:val="single" w:sz="4" w:space="0" w:color="auto"/>
              <w:bottom w:val="single" w:sz="4" w:space="0" w:color="auto"/>
            </w:tcBorders>
            <w:shd w:val="clear" w:color="auto" w:fill="auto"/>
          </w:tcPr>
          <w:p w14:paraId="54432D37" w14:textId="77777777" w:rsidR="00C47E12" w:rsidRPr="00AE1EAA" w:rsidRDefault="00492BF0" w:rsidP="00C77433">
            <w:pPr>
              <w:pStyle w:val="ENoteTableText"/>
            </w:pPr>
            <w:r w:rsidRPr="00AE1EAA">
              <w:t>161, 1999</w:t>
            </w:r>
          </w:p>
        </w:tc>
        <w:tc>
          <w:tcPr>
            <w:tcW w:w="1418" w:type="dxa"/>
            <w:tcBorders>
              <w:top w:val="single" w:sz="4" w:space="0" w:color="auto"/>
              <w:bottom w:val="single" w:sz="4" w:space="0" w:color="auto"/>
            </w:tcBorders>
            <w:shd w:val="clear" w:color="auto" w:fill="auto"/>
          </w:tcPr>
          <w:p w14:paraId="302A82BB" w14:textId="77777777" w:rsidR="00C47E12" w:rsidRPr="00AE1EAA" w:rsidRDefault="00492BF0" w:rsidP="00C77433">
            <w:pPr>
              <w:pStyle w:val="ENoteTableText"/>
            </w:pPr>
            <w:smartTag w:uri="urn:schemas-microsoft-com:office:smarttags" w:element="date">
              <w:smartTagPr>
                <w:attr w:name="Month" w:val="12"/>
                <w:attr w:name="Day" w:val="10"/>
                <w:attr w:name="Year" w:val="1999"/>
              </w:smartTagPr>
              <w:r w:rsidRPr="00AE1EAA">
                <w:t>10 Dec 1999</w:t>
              </w:r>
            </w:smartTag>
          </w:p>
        </w:tc>
        <w:tc>
          <w:tcPr>
            <w:tcW w:w="1559" w:type="dxa"/>
            <w:tcBorders>
              <w:top w:val="single" w:sz="4" w:space="0" w:color="auto"/>
              <w:bottom w:val="single" w:sz="4" w:space="0" w:color="auto"/>
            </w:tcBorders>
            <w:shd w:val="clear" w:color="auto" w:fill="auto"/>
          </w:tcPr>
          <w:p w14:paraId="69E5FB0D" w14:textId="64A7EC8D" w:rsidR="00C47E12" w:rsidRPr="00AE1EAA" w:rsidRDefault="00492BF0" w:rsidP="006B73F2">
            <w:pPr>
              <w:pStyle w:val="ENoteTableText"/>
            </w:pPr>
            <w:r w:rsidRPr="00AE1EAA">
              <w:t>Sch</w:t>
            </w:r>
            <w:r w:rsidR="008201CA" w:rsidRPr="00AE1EAA">
              <w:t> </w:t>
            </w:r>
            <w:r w:rsidRPr="00AE1EAA">
              <w:t>3 (</w:t>
            </w:r>
            <w:r w:rsidR="007A6FA0" w:rsidRPr="00AE1EAA">
              <w:t>items 1</w:t>
            </w:r>
            <w:r w:rsidRPr="00AE1EAA">
              <w:t xml:space="preserve">, 57): </w:t>
            </w:r>
            <w:smartTag w:uri="urn:schemas-microsoft-com:office:smarttags" w:element="date">
              <w:smartTagPr>
                <w:attr w:name="Month" w:val="12"/>
                <w:attr w:name="Day" w:val="10"/>
                <w:attr w:name="Year" w:val="1999"/>
              </w:smartTagPr>
              <w:r w:rsidR="006B73F2" w:rsidRPr="00AE1EAA">
                <w:t>10 Dec 1999 (s 2(2))</w:t>
              </w:r>
            </w:smartTag>
          </w:p>
        </w:tc>
        <w:tc>
          <w:tcPr>
            <w:tcW w:w="1276" w:type="dxa"/>
            <w:tcBorders>
              <w:top w:val="single" w:sz="4" w:space="0" w:color="auto"/>
              <w:bottom w:val="single" w:sz="4" w:space="0" w:color="auto"/>
            </w:tcBorders>
            <w:shd w:val="clear" w:color="auto" w:fill="auto"/>
          </w:tcPr>
          <w:p w14:paraId="36DD07A0" w14:textId="77777777" w:rsidR="00C47E12" w:rsidRPr="00AE1EAA" w:rsidRDefault="00492BF0" w:rsidP="00C77433">
            <w:pPr>
              <w:pStyle w:val="ENoteTableText"/>
            </w:pPr>
            <w:r w:rsidRPr="00AE1EAA">
              <w:t>—</w:t>
            </w:r>
          </w:p>
        </w:tc>
      </w:tr>
      <w:tr w:rsidR="00C47E12" w:rsidRPr="00AE1EAA" w14:paraId="188E00D7" w14:textId="77777777" w:rsidTr="00EB3CEB">
        <w:trPr>
          <w:cantSplit/>
        </w:trPr>
        <w:tc>
          <w:tcPr>
            <w:tcW w:w="1701" w:type="dxa"/>
            <w:tcBorders>
              <w:top w:val="single" w:sz="4" w:space="0" w:color="auto"/>
              <w:bottom w:val="single" w:sz="4" w:space="0" w:color="auto"/>
            </w:tcBorders>
            <w:shd w:val="clear" w:color="auto" w:fill="auto"/>
          </w:tcPr>
          <w:p w14:paraId="69C7F955" w14:textId="77777777" w:rsidR="00C47E12" w:rsidRPr="00AE1EAA" w:rsidRDefault="00492BF0" w:rsidP="00C77433">
            <w:pPr>
              <w:pStyle w:val="ENoteTableText"/>
            </w:pPr>
            <w:r w:rsidRPr="00AE1EAA">
              <w:t>Criminal Code Amendment (Theft, Fraud, Bribery and Related Offences) Act 2000</w:t>
            </w:r>
          </w:p>
        </w:tc>
        <w:tc>
          <w:tcPr>
            <w:tcW w:w="1134" w:type="dxa"/>
            <w:tcBorders>
              <w:top w:val="single" w:sz="4" w:space="0" w:color="auto"/>
              <w:bottom w:val="single" w:sz="4" w:space="0" w:color="auto"/>
            </w:tcBorders>
            <w:shd w:val="clear" w:color="auto" w:fill="auto"/>
          </w:tcPr>
          <w:p w14:paraId="37B5160F" w14:textId="77777777" w:rsidR="00C47E12" w:rsidRPr="00AE1EAA" w:rsidRDefault="00492BF0" w:rsidP="00C77433">
            <w:pPr>
              <w:pStyle w:val="ENoteTableText"/>
            </w:pPr>
            <w:r w:rsidRPr="00AE1EAA">
              <w:t>137, 2000</w:t>
            </w:r>
          </w:p>
        </w:tc>
        <w:tc>
          <w:tcPr>
            <w:tcW w:w="1418" w:type="dxa"/>
            <w:tcBorders>
              <w:top w:val="single" w:sz="4" w:space="0" w:color="auto"/>
              <w:bottom w:val="single" w:sz="4" w:space="0" w:color="auto"/>
            </w:tcBorders>
            <w:shd w:val="clear" w:color="auto" w:fill="auto"/>
          </w:tcPr>
          <w:p w14:paraId="391C11AB" w14:textId="77777777" w:rsidR="00C47E12" w:rsidRPr="00AE1EAA" w:rsidRDefault="00492BF0" w:rsidP="00C77433">
            <w:pPr>
              <w:pStyle w:val="ENoteTableText"/>
            </w:pPr>
            <w:smartTag w:uri="urn:schemas-microsoft-com:office:smarttags" w:element="date">
              <w:smartTagPr>
                <w:attr w:name="Month" w:val="11"/>
                <w:attr w:name="Day" w:val="24"/>
                <w:attr w:name="Year" w:val="2000"/>
              </w:smartTagPr>
              <w:r w:rsidRPr="00AE1EAA">
                <w:t>24 Nov 2000</w:t>
              </w:r>
            </w:smartTag>
          </w:p>
        </w:tc>
        <w:tc>
          <w:tcPr>
            <w:tcW w:w="1559" w:type="dxa"/>
            <w:tcBorders>
              <w:top w:val="single" w:sz="4" w:space="0" w:color="auto"/>
              <w:bottom w:val="single" w:sz="4" w:space="0" w:color="auto"/>
            </w:tcBorders>
            <w:shd w:val="clear" w:color="auto" w:fill="auto"/>
          </w:tcPr>
          <w:p w14:paraId="04DEAD42" w14:textId="77777777" w:rsidR="00C47E12" w:rsidRPr="00AE1EAA" w:rsidRDefault="00762CDD" w:rsidP="00611803">
            <w:pPr>
              <w:pStyle w:val="ENoteTableText"/>
            </w:pPr>
            <w:r w:rsidRPr="00AE1EAA">
              <w:t>Sch 2 (items</w:t>
            </w:r>
            <w:r w:rsidR="006744A1" w:rsidRPr="00AE1EAA">
              <w:t> </w:t>
            </w:r>
            <w:r w:rsidRPr="00AE1EAA">
              <w:t>366, 367, 418, 419): 24</w:t>
            </w:r>
            <w:r w:rsidR="006744A1" w:rsidRPr="00AE1EAA">
              <w:t> </w:t>
            </w:r>
            <w:r w:rsidRPr="00AE1EAA">
              <w:t>May 2001 (s</w:t>
            </w:r>
            <w:r w:rsidR="00611803" w:rsidRPr="00AE1EAA">
              <w:t> </w:t>
            </w:r>
            <w:r w:rsidRPr="00AE1EAA">
              <w:t>2(3))</w:t>
            </w:r>
          </w:p>
        </w:tc>
        <w:tc>
          <w:tcPr>
            <w:tcW w:w="1276" w:type="dxa"/>
            <w:tcBorders>
              <w:top w:val="single" w:sz="4" w:space="0" w:color="auto"/>
              <w:bottom w:val="single" w:sz="4" w:space="0" w:color="auto"/>
            </w:tcBorders>
            <w:shd w:val="clear" w:color="auto" w:fill="auto"/>
          </w:tcPr>
          <w:p w14:paraId="6DA9722C" w14:textId="77777777" w:rsidR="00C47E12" w:rsidRPr="00AE1EAA" w:rsidRDefault="00492BF0" w:rsidP="005426B2">
            <w:pPr>
              <w:pStyle w:val="ENoteTableText"/>
            </w:pPr>
            <w:r w:rsidRPr="00AE1EAA">
              <w:t>Sch 2 (items</w:t>
            </w:r>
            <w:r w:rsidR="006744A1" w:rsidRPr="00AE1EAA">
              <w:t> </w:t>
            </w:r>
            <w:r w:rsidRPr="00AE1EAA">
              <w:t>418, 419)</w:t>
            </w:r>
          </w:p>
        </w:tc>
      </w:tr>
      <w:tr w:rsidR="00C47E12" w:rsidRPr="00AE1EAA" w14:paraId="7759160F" w14:textId="77777777" w:rsidTr="00EB3CEB">
        <w:trPr>
          <w:cantSplit/>
        </w:trPr>
        <w:tc>
          <w:tcPr>
            <w:tcW w:w="1701" w:type="dxa"/>
            <w:tcBorders>
              <w:top w:val="single" w:sz="4" w:space="0" w:color="auto"/>
              <w:bottom w:val="single" w:sz="4" w:space="0" w:color="auto"/>
            </w:tcBorders>
            <w:shd w:val="clear" w:color="auto" w:fill="auto"/>
          </w:tcPr>
          <w:p w14:paraId="1AC2FF84" w14:textId="77777777" w:rsidR="00C47E12" w:rsidRPr="00AE1EAA" w:rsidRDefault="008C4933" w:rsidP="00C77433">
            <w:pPr>
              <w:pStyle w:val="ENoteTableText"/>
            </w:pPr>
            <w:r w:rsidRPr="00AE1EAA">
              <w:t>Law and Justice Legislation Amendment (Application of Criminal Code) Act 2001</w:t>
            </w:r>
          </w:p>
        </w:tc>
        <w:tc>
          <w:tcPr>
            <w:tcW w:w="1134" w:type="dxa"/>
            <w:tcBorders>
              <w:top w:val="single" w:sz="4" w:space="0" w:color="auto"/>
              <w:bottom w:val="single" w:sz="4" w:space="0" w:color="auto"/>
            </w:tcBorders>
            <w:shd w:val="clear" w:color="auto" w:fill="auto"/>
          </w:tcPr>
          <w:p w14:paraId="45D12266" w14:textId="77777777" w:rsidR="00C47E12" w:rsidRPr="00AE1EAA" w:rsidRDefault="008C4933" w:rsidP="00C77433">
            <w:pPr>
              <w:pStyle w:val="ENoteTableText"/>
            </w:pPr>
            <w:r w:rsidRPr="00AE1EAA">
              <w:t>24, 2001</w:t>
            </w:r>
          </w:p>
        </w:tc>
        <w:tc>
          <w:tcPr>
            <w:tcW w:w="1418" w:type="dxa"/>
            <w:tcBorders>
              <w:top w:val="single" w:sz="4" w:space="0" w:color="auto"/>
              <w:bottom w:val="single" w:sz="4" w:space="0" w:color="auto"/>
            </w:tcBorders>
            <w:shd w:val="clear" w:color="auto" w:fill="auto"/>
          </w:tcPr>
          <w:p w14:paraId="03218CC8" w14:textId="77777777" w:rsidR="00C47E12" w:rsidRPr="00AE1EAA" w:rsidRDefault="008C4933" w:rsidP="00C77433">
            <w:pPr>
              <w:pStyle w:val="ENoteTableText"/>
            </w:pPr>
            <w:smartTag w:uri="urn:schemas-microsoft-com:office:smarttags" w:element="date">
              <w:smartTagPr>
                <w:attr w:name="Month" w:val="4"/>
                <w:attr w:name="Day" w:val="6"/>
                <w:attr w:name="Year" w:val="2001"/>
              </w:smartTagPr>
              <w:r w:rsidRPr="00AE1EAA">
                <w:t>6 Apr 2001</w:t>
              </w:r>
            </w:smartTag>
          </w:p>
        </w:tc>
        <w:tc>
          <w:tcPr>
            <w:tcW w:w="1559" w:type="dxa"/>
            <w:tcBorders>
              <w:top w:val="single" w:sz="4" w:space="0" w:color="auto"/>
              <w:bottom w:val="single" w:sz="4" w:space="0" w:color="auto"/>
            </w:tcBorders>
            <w:shd w:val="clear" w:color="auto" w:fill="auto"/>
          </w:tcPr>
          <w:p w14:paraId="39229372" w14:textId="77777777" w:rsidR="00C47E12" w:rsidRPr="00AE1EAA" w:rsidRDefault="008C4933" w:rsidP="005426B2">
            <w:pPr>
              <w:pStyle w:val="ENoteTableText"/>
            </w:pPr>
            <w:r w:rsidRPr="00AE1EAA">
              <w:t>s 4(1), (2) and Sch</w:t>
            </w:r>
            <w:r w:rsidR="008201CA" w:rsidRPr="00AE1EAA">
              <w:t> </w:t>
            </w:r>
            <w:r w:rsidRPr="00AE1EAA">
              <w:t xml:space="preserve">45: </w:t>
            </w:r>
            <w:r w:rsidR="005426B2" w:rsidRPr="00AE1EAA">
              <w:t>24</w:t>
            </w:r>
            <w:r w:rsidR="006744A1" w:rsidRPr="00AE1EAA">
              <w:t> </w:t>
            </w:r>
            <w:r w:rsidR="005426B2" w:rsidRPr="00AE1EAA">
              <w:t>May 2001 (s 2(1)(a))</w:t>
            </w:r>
          </w:p>
        </w:tc>
        <w:tc>
          <w:tcPr>
            <w:tcW w:w="1276" w:type="dxa"/>
            <w:tcBorders>
              <w:top w:val="single" w:sz="4" w:space="0" w:color="auto"/>
              <w:bottom w:val="single" w:sz="4" w:space="0" w:color="auto"/>
            </w:tcBorders>
            <w:shd w:val="clear" w:color="auto" w:fill="auto"/>
          </w:tcPr>
          <w:p w14:paraId="7E7F5E7E" w14:textId="77777777" w:rsidR="00C47E12" w:rsidRPr="00AE1EAA" w:rsidRDefault="008C4933" w:rsidP="005426B2">
            <w:pPr>
              <w:pStyle w:val="ENoteTableText"/>
            </w:pPr>
            <w:r w:rsidRPr="00AE1EAA">
              <w:t>s 4(1) and (2)</w:t>
            </w:r>
          </w:p>
        </w:tc>
      </w:tr>
      <w:tr w:rsidR="00C47E12" w:rsidRPr="00AE1EAA" w14:paraId="392626F9" w14:textId="77777777" w:rsidTr="00EB3CEB">
        <w:trPr>
          <w:cantSplit/>
        </w:trPr>
        <w:tc>
          <w:tcPr>
            <w:tcW w:w="1701" w:type="dxa"/>
            <w:tcBorders>
              <w:top w:val="single" w:sz="4" w:space="0" w:color="auto"/>
              <w:bottom w:val="single" w:sz="4" w:space="0" w:color="auto"/>
            </w:tcBorders>
            <w:shd w:val="clear" w:color="auto" w:fill="auto"/>
          </w:tcPr>
          <w:p w14:paraId="2FB03B41" w14:textId="77777777" w:rsidR="00C47E12" w:rsidRPr="00AE1EAA" w:rsidRDefault="008C4933" w:rsidP="00C77433">
            <w:pPr>
              <w:pStyle w:val="ENoteTableText"/>
            </w:pPr>
            <w:r w:rsidRPr="00AE1EAA">
              <w:t>Workplace Relations Legislation Amendment (Registration and Accountability of Organisations) (Consequential Provisions) Act 2002</w:t>
            </w:r>
          </w:p>
        </w:tc>
        <w:tc>
          <w:tcPr>
            <w:tcW w:w="1134" w:type="dxa"/>
            <w:tcBorders>
              <w:top w:val="single" w:sz="4" w:space="0" w:color="auto"/>
              <w:bottom w:val="single" w:sz="4" w:space="0" w:color="auto"/>
            </w:tcBorders>
            <w:shd w:val="clear" w:color="auto" w:fill="auto"/>
          </w:tcPr>
          <w:p w14:paraId="16DE058E" w14:textId="77777777" w:rsidR="00C47E12" w:rsidRPr="00AE1EAA" w:rsidRDefault="008C4933" w:rsidP="00C77433">
            <w:pPr>
              <w:pStyle w:val="ENoteTableText"/>
            </w:pPr>
            <w:r w:rsidRPr="00AE1EAA">
              <w:t>105, 2002</w:t>
            </w:r>
          </w:p>
        </w:tc>
        <w:tc>
          <w:tcPr>
            <w:tcW w:w="1418" w:type="dxa"/>
            <w:tcBorders>
              <w:top w:val="single" w:sz="4" w:space="0" w:color="auto"/>
              <w:bottom w:val="single" w:sz="4" w:space="0" w:color="auto"/>
            </w:tcBorders>
            <w:shd w:val="clear" w:color="auto" w:fill="auto"/>
          </w:tcPr>
          <w:p w14:paraId="5E87E35D" w14:textId="77777777" w:rsidR="00C47E12" w:rsidRPr="00AE1EAA" w:rsidRDefault="008C4933" w:rsidP="00C77433">
            <w:pPr>
              <w:pStyle w:val="ENoteTableText"/>
            </w:pPr>
            <w:smartTag w:uri="urn:schemas-microsoft-com:office:smarttags" w:element="date">
              <w:smartTagPr>
                <w:attr w:name="Month" w:val="11"/>
                <w:attr w:name="Day" w:val="14"/>
                <w:attr w:name="Year" w:val="2002"/>
              </w:smartTagPr>
              <w:r w:rsidRPr="00AE1EAA">
                <w:t>14 Nov 2002</w:t>
              </w:r>
            </w:smartTag>
          </w:p>
        </w:tc>
        <w:tc>
          <w:tcPr>
            <w:tcW w:w="1559" w:type="dxa"/>
            <w:tcBorders>
              <w:top w:val="single" w:sz="4" w:space="0" w:color="auto"/>
              <w:bottom w:val="single" w:sz="4" w:space="0" w:color="auto"/>
            </w:tcBorders>
            <w:shd w:val="clear" w:color="auto" w:fill="auto"/>
          </w:tcPr>
          <w:p w14:paraId="1E2A4B44" w14:textId="7219747E" w:rsidR="00C47E12" w:rsidRPr="00AE1EAA" w:rsidRDefault="008C4933" w:rsidP="00ED022D">
            <w:pPr>
              <w:pStyle w:val="ENoteTableText"/>
            </w:pPr>
            <w:r w:rsidRPr="00AE1EAA">
              <w:t>Sch</w:t>
            </w:r>
            <w:r w:rsidR="008201CA" w:rsidRPr="00AE1EAA">
              <w:t> </w:t>
            </w:r>
            <w:r w:rsidRPr="00AE1EAA">
              <w:t>3 (</w:t>
            </w:r>
            <w:r w:rsidR="007A6FA0" w:rsidRPr="00AE1EAA">
              <w:t>item 6</w:t>
            </w:r>
            <w:r w:rsidRPr="00AE1EAA">
              <w:t>1): 12</w:t>
            </w:r>
            <w:r w:rsidR="006744A1" w:rsidRPr="00AE1EAA">
              <w:t> </w:t>
            </w:r>
            <w:r w:rsidRPr="00AE1EAA">
              <w:t>May 2003 (</w:t>
            </w:r>
            <w:r w:rsidR="00ED022D" w:rsidRPr="00AE1EAA">
              <w:t xml:space="preserve">s 2(1) </w:t>
            </w:r>
            <w:r w:rsidR="00B566D8" w:rsidRPr="00AE1EAA">
              <w:t>item 2</w:t>
            </w:r>
            <w:r w:rsidR="00ED022D" w:rsidRPr="00AE1EAA">
              <w:t>9</w:t>
            </w:r>
            <w:r w:rsidRPr="00AE1EAA">
              <w:t>)</w:t>
            </w:r>
          </w:p>
        </w:tc>
        <w:tc>
          <w:tcPr>
            <w:tcW w:w="1276" w:type="dxa"/>
            <w:tcBorders>
              <w:top w:val="single" w:sz="4" w:space="0" w:color="auto"/>
              <w:bottom w:val="single" w:sz="4" w:space="0" w:color="auto"/>
            </w:tcBorders>
            <w:shd w:val="clear" w:color="auto" w:fill="auto"/>
          </w:tcPr>
          <w:p w14:paraId="5796396E" w14:textId="77777777" w:rsidR="00C47E12" w:rsidRPr="00AE1EAA" w:rsidRDefault="008C4933" w:rsidP="00C77433">
            <w:pPr>
              <w:pStyle w:val="ENoteTableText"/>
            </w:pPr>
            <w:r w:rsidRPr="00AE1EAA">
              <w:t>—</w:t>
            </w:r>
          </w:p>
        </w:tc>
      </w:tr>
      <w:tr w:rsidR="00C47E12" w:rsidRPr="00AE1EAA" w14:paraId="684BE057" w14:textId="77777777" w:rsidTr="00EB3CEB">
        <w:trPr>
          <w:cantSplit/>
        </w:trPr>
        <w:tc>
          <w:tcPr>
            <w:tcW w:w="1701" w:type="dxa"/>
            <w:tcBorders>
              <w:top w:val="single" w:sz="4" w:space="0" w:color="auto"/>
              <w:bottom w:val="single" w:sz="4" w:space="0" w:color="auto"/>
            </w:tcBorders>
            <w:shd w:val="clear" w:color="auto" w:fill="auto"/>
          </w:tcPr>
          <w:p w14:paraId="07B1FB86" w14:textId="77777777" w:rsidR="00C47E12" w:rsidRPr="00AE1EAA" w:rsidRDefault="00556E6A" w:rsidP="00C77433">
            <w:pPr>
              <w:pStyle w:val="ENoteTableText"/>
            </w:pPr>
            <w:r w:rsidRPr="00AE1EAA">
              <w:t>Sex Discrimination Amendment (Pregnancy and Work) Act 2003</w:t>
            </w:r>
          </w:p>
        </w:tc>
        <w:tc>
          <w:tcPr>
            <w:tcW w:w="1134" w:type="dxa"/>
            <w:tcBorders>
              <w:top w:val="single" w:sz="4" w:space="0" w:color="auto"/>
              <w:bottom w:val="single" w:sz="4" w:space="0" w:color="auto"/>
            </w:tcBorders>
            <w:shd w:val="clear" w:color="auto" w:fill="auto"/>
          </w:tcPr>
          <w:p w14:paraId="520AE7B8" w14:textId="77777777" w:rsidR="00C47E12" w:rsidRPr="00AE1EAA" w:rsidRDefault="00556E6A" w:rsidP="00C77433">
            <w:pPr>
              <w:pStyle w:val="ENoteTableText"/>
            </w:pPr>
            <w:r w:rsidRPr="00AE1EAA">
              <w:t>103, 2003</w:t>
            </w:r>
          </w:p>
        </w:tc>
        <w:tc>
          <w:tcPr>
            <w:tcW w:w="1418" w:type="dxa"/>
            <w:tcBorders>
              <w:top w:val="single" w:sz="4" w:space="0" w:color="auto"/>
              <w:bottom w:val="single" w:sz="4" w:space="0" w:color="auto"/>
            </w:tcBorders>
            <w:shd w:val="clear" w:color="auto" w:fill="auto"/>
          </w:tcPr>
          <w:p w14:paraId="076865D9" w14:textId="77777777" w:rsidR="00C47E12" w:rsidRPr="00AE1EAA" w:rsidRDefault="00556E6A" w:rsidP="00C77433">
            <w:pPr>
              <w:pStyle w:val="ENoteTableText"/>
            </w:pPr>
            <w:smartTag w:uri="urn:schemas-microsoft-com:office:smarttags" w:element="date">
              <w:smartTagPr>
                <w:attr w:name="Month" w:val="10"/>
                <w:attr w:name="Day" w:val="15"/>
                <w:attr w:name="Year" w:val="2003"/>
              </w:smartTagPr>
              <w:r w:rsidRPr="00AE1EAA">
                <w:t>15 Oct 2003</w:t>
              </w:r>
            </w:smartTag>
          </w:p>
        </w:tc>
        <w:tc>
          <w:tcPr>
            <w:tcW w:w="1559" w:type="dxa"/>
            <w:tcBorders>
              <w:top w:val="single" w:sz="4" w:space="0" w:color="auto"/>
              <w:bottom w:val="single" w:sz="4" w:space="0" w:color="auto"/>
            </w:tcBorders>
            <w:shd w:val="clear" w:color="auto" w:fill="auto"/>
          </w:tcPr>
          <w:p w14:paraId="4B17EDCE" w14:textId="77777777" w:rsidR="00C47E12" w:rsidRPr="00AE1EAA" w:rsidRDefault="00556E6A" w:rsidP="001F63EF">
            <w:pPr>
              <w:pStyle w:val="ENoteTableText"/>
            </w:pPr>
            <w:r w:rsidRPr="00AE1EAA">
              <w:t>Sch</w:t>
            </w:r>
            <w:r w:rsidR="008201CA" w:rsidRPr="00AE1EAA">
              <w:t> </w:t>
            </w:r>
            <w:r w:rsidRPr="00AE1EAA">
              <w:t xml:space="preserve">1: </w:t>
            </w:r>
            <w:smartTag w:uri="urn:schemas-microsoft-com:office:smarttags" w:element="date">
              <w:smartTagPr>
                <w:attr w:name="Month" w:val="11"/>
                <w:attr w:name="Day" w:val="12"/>
                <w:attr w:name="Year" w:val="2003"/>
              </w:smartTagPr>
              <w:r w:rsidRPr="00AE1EAA">
                <w:t>12 Nov 2003</w:t>
              </w:r>
            </w:smartTag>
            <w:r w:rsidR="001F63EF" w:rsidRPr="00AE1EAA">
              <w:t xml:space="preserve"> (s 2(1) </w:t>
            </w:r>
            <w:r w:rsidR="00B566D8" w:rsidRPr="00AE1EAA">
              <w:t>item 2</w:t>
            </w:r>
            <w:r w:rsidR="001F63EF" w:rsidRPr="00AE1EAA">
              <w:t>)</w:t>
            </w:r>
          </w:p>
        </w:tc>
        <w:tc>
          <w:tcPr>
            <w:tcW w:w="1276" w:type="dxa"/>
            <w:tcBorders>
              <w:top w:val="single" w:sz="4" w:space="0" w:color="auto"/>
              <w:bottom w:val="single" w:sz="4" w:space="0" w:color="auto"/>
            </w:tcBorders>
            <w:shd w:val="clear" w:color="auto" w:fill="auto"/>
          </w:tcPr>
          <w:p w14:paraId="700AC59C" w14:textId="77777777" w:rsidR="00C47E12" w:rsidRPr="00AE1EAA" w:rsidRDefault="00556E6A" w:rsidP="00C77433">
            <w:pPr>
              <w:pStyle w:val="ENoteTableText"/>
            </w:pPr>
            <w:r w:rsidRPr="00AE1EAA">
              <w:t>—</w:t>
            </w:r>
          </w:p>
        </w:tc>
      </w:tr>
      <w:tr w:rsidR="00C47E12" w:rsidRPr="00AE1EAA" w14:paraId="009805B4" w14:textId="77777777" w:rsidTr="00EB3CEB">
        <w:trPr>
          <w:cantSplit/>
        </w:trPr>
        <w:tc>
          <w:tcPr>
            <w:tcW w:w="1701" w:type="dxa"/>
            <w:tcBorders>
              <w:top w:val="single" w:sz="4" w:space="0" w:color="auto"/>
              <w:bottom w:val="single" w:sz="4" w:space="0" w:color="auto"/>
            </w:tcBorders>
            <w:shd w:val="clear" w:color="auto" w:fill="auto"/>
          </w:tcPr>
          <w:p w14:paraId="41EA4E62" w14:textId="77777777" w:rsidR="00C47E12" w:rsidRPr="00AE1EAA" w:rsidRDefault="00556E6A" w:rsidP="00C77433">
            <w:pPr>
              <w:pStyle w:val="ENoteTableText"/>
            </w:pPr>
            <w:r w:rsidRPr="00AE1EAA">
              <w:t>Age Discrimination (Consequential Provisions) Act 2004</w:t>
            </w:r>
          </w:p>
        </w:tc>
        <w:tc>
          <w:tcPr>
            <w:tcW w:w="1134" w:type="dxa"/>
            <w:tcBorders>
              <w:top w:val="single" w:sz="4" w:space="0" w:color="auto"/>
              <w:bottom w:val="single" w:sz="4" w:space="0" w:color="auto"/>
            </w:tcBorders>
            <w:shd w:val="clear" w:color="auto" w:fill="auto"/>
          </w:tcPr>
          <w:p w14:paraId="54CDEB34" w14:textId="77777777" w:rsidR="00C47E12" w:rsidRPr="00AE1EAA" w:rsidRDefault="00556E6A" w:rsidP="00C77433">
            <w:pPr>
              <w:pStyle w:val="ENoteTableText"/>
            </w:pPr>
            <w:r w:rsidRPr="00AE1EAA">
              <w:t>40, 2004</w:t>
            </w:r>
          </w:p>
        </w:tc>
        <w:tc>
          <w:tcPr>
            <w:tcW w:w="1418" w:type="dxa"/>
            <w:tcBorders>
              <w:top w:val="single" w:sz="4" w:space="0" w:color="auto"/>
              <w:bottom w:val="single" w:sz="4" w:space="0" w:color="auto"/>
            </w:tcBorders>
            <w:shd w:val="clear" w:color="auto" w:fill="auto"/>
          </w:tcPr>
          <w:p w14:paraId="7AC50F6A" w14:textId="77777777" w:rsidR="00C47E12" w:rsidRPr="00AE1EAA" w:rsidRDefault="00556E6A" w:rsidP="00C77433">
            <w:pPr>
              <w:pStyle w:val="ENoteTableText"/>
            </w:pPr>
            <w:smartTag w:uri="urn:schemas-microsoft-com:office:smarttags" w:element="date">
              <w:smartTagPr>
                <w:attr w:name="Month" w:val="4"/>
                <w:attr w:name="Day" w:val="21"/>
                <w:attr w:name="Year" w:val="2004"/>
              </w:smartTagPr>
              <w:r w:rsidRPr="00AE1EAA">
                <w:t>21 Apr 2004</w:t>
              </w:r>
            </w:smartTag>
          </w:p>
        </w:tc>
        <w:tc>
          <w:tcPr>
            <w:tcW w:w="1559" w:type="dxa"/>
            <w:tcBorders>
              <w:top w:val="single" w:sz="4" w:space="0" w:color="auto"/>
              <w:bottom w:val="single" w:sz="4" w:space="0" w:color="auto"/>
            </w:tcBorders>
            <w:shd w:val="clear" w:color="auto" w:fill="auto"/>
          </w:tcPr>
          <w:p w14:paraId="74ED5A6D" w14:textId="77777777" w:rsidR="00C47E12" w:rsidRPr="00AE1EAA" w:rsidRDefault="00556E6A" w:rsidP="00611803">
            <w:pPr>
              <w:pStyle w:val="ENoteTableText"/>
            </w:pPr>
            <w:r w:rsidRPr="00AE1EAA">
              <w:t>Sch</w:t>
            </w:r>
            <w:r w:rsidR="00AB4D5A" w:rsidRPr="00AE1EAA">
              <w:t> </w:t>
            </w:r>
            <w:r w:rsidRPr="00AE1EAA">
              <w:t>2 (</w:t>
            </w:r>
            <w:r w:rsidR="00B566D8" w:rsidRPr="00AE1EAA">
              <w:t>item 2</w:t>
            </w:r>
            <w:r w:rsidRPr="00AE1EAA">
              <w:t xml:space="preserve">8): </w:t>
            </w:r>
            <w:r w:rsidR="00C74EC0" w:rsidRPr="00AE1EAA">
              <w:t>never commenced (s</w:t>
            </w:r>
            <w:r w:rsidR="00611803" w:rsidRPr="00AE1EAA">
              <w:t> </w:t>
            </w:r>
            <w:r w:rsidR="00C74EC0" w:rsidRPr="00AE1EAA">
              <w:t>2(1) item</w:t>
            </w:r>
            <w:r w:rsidR="006744A1" w:rsidRPr="00AE1EAA">
              <w:t> </w:t>
            </w:r>
            <w:r w:rsidR="00C74EC0" w:rsidRPr="00AE1EAA">
              <w:t>7)</w:t>
            </w:r>
          </w:p>
        </w:tc>
        <w:tc>
          <w:tcPr>
            <w:tcW w:w="1276" w:type="dxa"/>
            <w:tcBorders>
              <w:top w:val="single" w:sz="4" w:space="0" w:color="auto"/>
              <w:bottom w:val="single" w:sz="4" w:space="0" w:color="auto"/>
            </w:tcBorders>
            <w:shd w:val="clear" w:color="auto" w:fill="auto"/>
          </w:tcPr>
          <w:p w14:paraId="50B310CA" w14:textId="77777777" w:rsidR="00C47E12" w:rsidRPr="00AE1EAA" w:rsidRDefault="00556E6A" w:rsidP="00C77433">
            <w:pPr>
              <w:pStyle w:val="ENoteTableText"/>
            </w:pPr>
            <w:r w:rsidRPr="00AE1EAA">
              <w:t>—</w:t>
            </w:r>
          </w:p>
        </w:tc>
      </w:tr>
      <w:tr w:rsidR="00C47E12" w:rsidRPr="00AE1EAA" w14:paraId="1691D22D" w14:textId="77777777" w:rsidTr="00EB3CEB">
        <w:trPr>
          <w:cantSplit/>
        </w:trPr>
        <w:tc>
          <w:tcPr>
            <w:tcW w:w="1701" w:type="dxa"/>
            <w:tcBorders>
              <w:top w:val="single" w:sz="4" w:space="0" w:color="auto"/>
              <w:bottom w:val="single" w:sz="4" w:space="0" w:color="auto"/>
            </w:tcBorders>
            <w:shd w:val="clear" w:color="auto" w:fill="auto"/>
          </w:tcPr>
          <w:p w14:paraId="631F8894" w14:textId="77777777" w:rsidR="00C47E12" w:rsidRPr="00AE1EAA" w:rsidRDefault="00556E6A" w:rsidP="00C77433">
            <w:pPr>
              <w:pStyle w:val="ENoteTableText"/>
            </w:pPr>
            <w:r w:rsidRPr="00AE1EAA">
              <w:t>Civil Aviation Amendment Act 2005</w:t>
            </w:r>
          </w:p>
        </w:tc>
        <w:tc>
          <w:tcPr>
            <w:tcW w:w="1134" w:type="dxa"/>
            <w:tcBorders>
              <w:top w:val="single" w:sz="4" w:space="0" w:color="auto"/>
              <w:bottom w:val="single" w:sz="4" w:space="0" w:color="auto"/>
            </w:tcBorders>
            <w:shd w:val="clear" w:color="auto" w:fill="auto"/>
          </w:tcPr>
          <w:p w14:paraId="4BC78CD4" w14:textId="77777777" w:rsidR="00C47E12" w:rsidRPr="00AE1EAA" w:rsidRDefault="00556E6A" w:rsidP="00C77433">
            <w:pPr>
              <w:pStyle w:val="ENoteTableText"/>
            </w:pPr>
            <w:r w:rsidRPr="00AE1EAA">
              <w:t>86, 2005</w:t>
            </w:r>
          </w:p>
        </w:tc>
        <w:tc>
          <w:tcPr>
            <w:tcW w:w="1418" w:type="dxa"/>
            <w:tcBorders>
              <w:top w:val="single" w:sz="4" w:space="0" w:color="auto"/>
              <w:bottom w:val="single" w:sz="4" w:space="0" w:color="auto"/>
            </w:tcBorders>
            <w:shd w:val="clear" w:color="auto" w:fill="auto"/>
          </w:tcPr>
          <w:p w14:paraId="41727802" w14:textId="77777777" w:rsidR="00C47E12" w:rsidRPr="00AE1EAA" w:rsidRDefault="00556E6A" w:rsidP="00C77433">
            <w:pPr>
              <w:pStyle w:val="ENoteTableText"/>
            </w:pPr>
            <w:r w:rsidRPr="00AE1EAA">
              <w:t>6</w:t>
            </w:r>
            <w:r w:rsidR="006744A1" w:rsidRPr="00AE1EAA">
              <w:t> </w:t>
            </w:r>
            <w:r w:rsidRPr="00AE1EAA">
              <w:t>July 2005</w:t>
            </w:r>
          </w:p>
        </w:tc>
        <w:tc>
          <w:tcPr>
            <w:tcW w:w="1559" w:type="dxa"/>
            <w:tcBorders>
              <w:top w:val="single" w:sz="4" w:space="0" w:color="auto"/>
              <w:bottom w:val="single" w:sz="4" w:space="0" w:color="auto"/>
            </w:tcBorders>
            <w:shd w:val="clear" w:color="auto" w:fill="auto"/>
          </w:tcPr>
          <w:p w14:paraId="5F72BA25" w14:textId="77777777" w:rsidR="00C47E12" w:rsidRPr="00AE1EAA" w:rsidRDefault="00032032" w:rsidP="00C77433">
            <w:pPr>
              <w:pStyle w:val="ENoteTableText"/>
            </w:pPr>
            <w:r w:rsidRPr="00AE1EAA">
              <w:t>Sch 1 (item</w:t>
            </w:r>
            <w:r w:rsidR="006744A1" w:rsidRPr="00AE1EAA">
              <w:t> </w:t>
            </w:r>
            <w:r w:rsidRPr="00AE1EAA">
              <w:t xml:space="preserve">3): </w:t>
            </w:r>
            <w:r w:rsidR="00556E6A" w:rsidRPr="00AE1EAA">
              <w:t>6</w:t>
            </w:r>
            <w:r w:rsidR="006744A1" w:rsidRPr="00AE1EAA">
              <w:t> </w:t>
            </w:r>
            <w:r w:rsidR="00556E6A" w:rsidRPr="00AE1EAA">
              <w:t>July 2005</w:t>
            </w:r>
            <w:r w:rsidRPr="00AE1EAA">
              <w:t xml:space="preserve"> (s 2)</w:t>
            </w:r>
          </w:p>
        </w:tc>
        <w:tc>
          <w:tcPr>
            <w:tcW w:w="1276" w:type="dxa"/>
            <w:tcBorders>
              <w:top w:val="single" w:sz="4" w:space="0" w:color="auto"/>
              <w:bottom w:val="single" w:sz="4" w:space="0" w:color="auto"/>
            </w:tcBorders>
            <w:shd w:val="clear" w:color="auto" w:fill="auto"/>
          </w:tcPr>
          <w:p w14:paraId="4F5BF9FA" w14:textId="77777777" w:rsidR="00C47E12" w:rsidRPr="00AE1EAA" w:rsidRDefault="00556E6A" w:rsidP="00C77433">
            <w:pPr>
              <w:pStyle w:val="ENoteTableText"/>
            </w:pPr>
            <w:r w:rsidRPr="00AE1EAA">
              <w:t>—</w:t>
            </w:r>
          </w:p>
        </w:tc>
      </w:tr>
      <w:tr w:rsidR="00C47E12" w:rsidRPr="00AE1EAA" w14:paraId="77FEFF8A" w14:textId="77777777" w:rsidTr="00EB3CEB">
        <w:trPr>
          <w:cantSplit/>
        </w:trPr>
        <w:tc>
          <w:tcPr>
            <w:tcW w:w="1701" w:type="dxa"/>
            <w:tcBorders>
              <w:top w:val="single" w:sz="4" w:space="0" w:color="auto"/>
              <w:bottom w:val="single" w:sz="4" w:space="0" w:color="auto"/>
            </w:tcBorders>
            <w:shd w:val="clear" w:color="auto" w:fill="auto"/>
          </w:tcPr>
          <w:p w14:paraId="7338C077" w14:textId="7D791791" w:rsidR="00C47E12" w:rsidRPr="00AE1EAA" w:rsidRDefault="00556E6A" w:rsidP="00C77433">
            <w:pPr>
              <w:pStyle w:val="ENoteTableText"/>
            </w:pPr>
            <w:r w:rsidRPr="00AE1EAA">
              <w:t>Same</w:t>
            </w:r>
            <w:r w:rsidR="00A17DC5">
              <w:noBreakHyphen/>
            </w:r>
            <w:r w:rsidRPr="00AE1EAA">
              <w:t>Sex Relationships (Equal Treatment in Commonwealth Laws—General Law Reform) Act 2008</w:t>
            </w:r>
          </w:p>
        </w:tc>
        <w:tc>
          <w:tcPr>
            <w:tcW w:w="1134" w:type="dxa"/>
            <w:tcBorders>
              <w:top w:val="single" w:sz="4" w:space="0" w:color="auto"/>
              <w:bottom w:val="single" w:sz="4" w:space="0" w:color="auto"/>
            </w:tcBorders>
            <w:shd w:val="clear" w:color="auto" w:fill="auto"/>
          </w:tcPr>
          <w:p w14:paraId="633C974E" w14:textId="77777777" w:rsidR="00C47E12" w:rsidRPr="00AE1EAA" w:rsidRDefault="00556E6A" w:rsidP="00C77433">
            <w:pPr>
              <w:pStyle w:val="ENoteTableText"/>
            </w:pPr>
            <w:r w:rsidRPr="00AE1EAA">
              <w:t>144, 2008</w:t>
            </w:r>
          </w:p>
        </w:tc>
        <w:tc>
          <w:tcPr>
            <w:tcW w:w="1418" w:type="dxa"/>
            <w:tcBorders>
              <w:top w:val="single" w:sz="4" w:space="0" w:color="auto"/>
              <w:bottom w:val="single" w:sz="4" w:space="0" w:color="auto"/>
            </w:tcBorders>
            <w:shd w:val="clear" w:color="auto" w:fill="auto"/>
          </w:tcPr>
          <w:p w14:paraId="268571C4" w14:textId="77777777" w:rsidR="00C47E12" w:rsidRPr="00AE1EAA" w:rsidRDefault="00556E6A" w:rsidP="00C77433">
            <w:pPr>
              <w:pStyle w:val="ENoteTableText"/>
            </w:pPr>
            <w:smartTag w:uri="urn:schemas-microsoft-com:office:smarttags" w:element="date">
              <w:smartTagPr>
                <w:attr w:name="Month" w:val="12"/>
                <w:attr w:name="Day" w:val="9"/>
                <w:attr w:name="Year" w:val="2008"/>
              </w:smartTagPr>
              <w:r w:rsidRPr="00AE1EAA">
                <w:t>9 Dec 2008</w:t>
              </w:r>
            </w:smartTag>
          </w:p>
        </w:tc>
        <w:tc>
          <w:tcPr>
            <w:tcW w:w="1559" w:type="dxa"/>
            <w:tcBorders>
              <w:top w:val="single" w:sz="4" w:space="0" w:color="auto"/>
              <w:bottom w:val="single" w:sz="4" w:space="0" w:color="auto"/>
            </w:tcBorders>
            <w:shd w:val="clear" w:color="auto" w:fill="auto"/>
          </w:tcPr>
          <w:p w14:paraId="686A2B4A" w14:textId="32B675E5" w:rsidR="00C47E12" w:rsidRPr="00AE1EAA" w:rsidRDefault="00556E6A" w:rsidP="006C6BC6">
            <w:pPr>
              <w:pStyle w:val="ENoteTableText"/>
            </w:pPr>
            <w:r w:rsidRPr="00AE1EAA">
              <w:t>Sch</w:t>
            </w:r>
            <w:r w:rsidR="00AB4D5A" w:rsidRPr="00AE1EAA">
              <w:t> </w:t>
            </w:r>
            <w:r w:rsidRPr="00AE1EAA">
              <w:t>2 (items</w:t>
            </w:r>
            <w:r w:rsidR="006744A1" w:rsidRPr="00AE1EAA">
              <w:t> </w:t>
            </w:r>
            <w:r w:rsidRPr="00AE1EAA">
              <w:t>76–84)</w:t>
            </w:r>
            <w:r w:rsidR="00E530B5" w:rsidRPr="00AE1EAA">
              <w:t>:</w:t>
            </w:r>
            <w:r w:rsidRPr="00AE1EAA">
              <w:t xml:space="preserve"> </w:t>
            </w:r>
            <w:smartTag w:uri="urn:schemas-microsoft-com:office:smarttags" w:element="date">
              <w:smartTagPr>
                <w:attr w:name="Month" w:val="12"/>
                <w:attr w:name="Day" w:val="10"/>
                <w:attr w:name="Year" w:val="2008"/>
              </w:smartTagPr>
              <w:r w:rsidRPr="00AE1EAA">
                <w:t>10 Dec 2008</w:t>
              </w:r>
            </w:smartTag>
            <w:r w:rsidR="006C6BC6" w:rsidRPr="00AE1EAA">
              <w:t xml:space="preserve"> (s 2(1) </w:t>
            </w:r>
            <w:r w:rsidR="007A6FA0" w:rsidRPr="00AE1EAA">
              <w:t>item 1</w:t>
            </w:r>
            <w:r w:rsidR="006C6BC6" w:rsidRPr="00AE1EAA">
              <w:t>1)</w:t>
            </w:r>
          </w:p>
        </w:tc>
        <w:tc>
          <w:tcPr>
            <w:tcW w:w="1276" w:type="dxa"/>
            <w:tcBorders>
              <w:top w:val="single" w:sz="4" w:space="0" w:color="auto"/>
              <w:bottom w:val="single" w:sz="4" w:space="0" w:color="auto"/>
            </w:tcBorders>
            <w:shd w:val="clear" w:color="auto" w:fill="auto"/>
          </w:tcPr>
          <w:p w14:paraId="4C0BB3D6" w14:textId="77777777" w:rsidR="00C47E12" w:rsidRPr="00AE1EAA" w:rsidRDefault="00556E6A" w:rsidP="00C77433">
            <w:pPr>
              <w:pStyle w:val="ENoteTableText"/>
            </w:pPr>
            <w:r w:rsidRPr="00AE1EAA">
              <w:t>—</w:t>
            </w:r>
          </w:p>
        </w:tc>
      </w:tr>
      <w:tr w:rsidR="00C47E12" w:rsidRPr="00AE1EAA" w14:paraId="7FE191E3" w14:textId="77777777" w:rsidTr="00EB3CEB">
        <w:trPr>
          <w:cantSplit/>
        </w:trPr>
        <w:tc>
          <w:tcPr>
            <w:tcW w:w="1701" w:type="dxa"/>
            <w:tcBorders>
              <w:top w:val="single" w:sz="4" w:space="0" w:color="auto"/>
              <w:bottom w:val="nil"/>
            </w:tcBorders>
            <w:shd w:val="clear" w:color="auto" w:fill="auto"/>
          </w:tcPr>
          <w:p w14:paraId="0C9E596E" w14:textId="77777777" w:rsidR="00C47E12" w:rsidRPr="00AE1EAA" w:rsidRDefault="00556E6A" w:rsidP="00C77433">
            <w:pPr>
              <w:pStyle w:val="ENoteTableText"/>
            </w:pPr>
            <w:r w:rsidRPr="00AE1EAA">
              <w:t>Fair Work (State Referral and Consequential and Other Amendments) Act 2009</w:t>
            </w:r>
          </w:p>
        </w:tc>
        <w:tc>
          <w:tcPr>
            <w:tcW w:w="1134" w:type="dxa"/>
            <w:tcBorders>
              <w:top w:val="single" w:sz="4" w:space="0" w:color="auto"/>
              <w:bottom w:val="nil"/>
            </w:tcBorders>
            <w:shd w:val="clear" w:color="auto" w:fill="auto"/>
          </w:tcPr>
          <w:p w14:paraId="31D99406" w14:textId="77777777" w:rsidR="00C47E12" w:rsidRPr="00AE1EAA" w:rsidRDefault="00556E6A" w:rsidP="00C77433">
            <w:pPr>
              <w:pStyle w:val="ENoteTableText"/>
            </w:pPr>
            <w:r w:rsidRPr="00AE1EAA">
              <w:t>54, 2009</w:t>
            </w:r>
          </w:p>
        </w:tc>
        <w:tc>
          <w:tcPr>
            <w:tcW w:w="1418" w:type="dxa"/>
            <w:tcBorders>
              <w:top w:val="single" w:sz="4" w:space="0" w:color="auto"/>
              <w:bottom w:val="nil"/>
            </w:tcBorders>
            <w:shd w:val="clear" w:color="auto" w:fill="auto"/>
          </w:tcPr>
          <w:p w14:paraId="03107377" w14:textId="77777777" w:rsidR="00C47E12" w:rsidRPr="00AE1EAA" w:rsidRDefault="00556E6A" w:rsidP="00C77433">
            <w:pPr>
              <w:pStyle w:val="ENoteTableText"/>
            </w:pPr>
            <w:r w:rsidRPr="00AE1EAA">
              <w:t>25</w:t>
            </w:r>
            <w:r w:rsidR="006744A1" w:rsidRPr="00AE1EAA">
              <w:t> </w:t>
            </w:r>
            <w:r w:rsidRPr="00AE1EAA">
              <w:t>June 2009</w:t>
            </w:r>
          </w:p>
        </w:tc>
        <w:tc>
          <w:tcPr>
            <w:tcW w:w="1559" w:type="dxa"/>
            <w:tcBorders>
              <w:top w:val="single" w:sz="4" w:space="0" w:color="auto"/>
              <w:bottom w:val="nil"/>
            </w:tcBorders>
            <w:shd w:val="clear" w:color="auto" w:fill="auto"/>
          </w:tcPr>
          <w:p w14:paraId="292A4212" w14:textId="4C945C4F" w:rsidR="00C47E12" w:rsidRPr="00AE1EAA" w:rsidRDefault="00556E6A" w:rsidP="00173C22">
            <w:pPr>
              <w:pStyle w:val="ENoteTableText"/>
            </w:pPr>
            <w:r w:rsidRPr="00AE1EAA">
              <w:t xml:space="preserve">s 4: </w:t>
            </w:r>
            <w:r w:rsidR="0069087D" w:rsidRPr="00AE1EAA">
              <w:t>25</w:t>
            </w:r>
            <w:r w:rsidR="006744A1" w:rsidRPr="00AE1EAA">
              <w:t> </w:t>
            </w:r>
            <w:r w:rsidR="0069087D" w:rsidRPr="00AE1EAA">
              <w:t xml:space="preserve">June 2009 (s 2(1) </w:t>
            </w:r>
            <w:r w:rsidR="007A6FA0" w:rsidRPr="00AE1EAA">
              <w:t>item 1</w:t>
            </w:r>
            <w:r w:rsidR="0069087D" w:rsidRPr="00AE1EAA">
              <w:t>)</w:t>
            </w:r>
            <w:r w:rsidRPr="00AE1EAA">
              <w:br/>
              <w:t>Sch</w:t>
            </w:r>
            <w:r w:rsidR="00AB4D5A" w:rsidRPr="00AE1EAA">
              <w:t> </w:t>
            </w:r>
            <w:r w:rsidRPr="00AE1EAA">
              <w:t>5 (items</w:t>
            </w:r>
            <w:r w:rsidR="006744A1" w:rsidRPr="00AE1EAA">
              <w:t> </w:t>
            </w:r>
            <w:r w:rsidRPr="00AE1EAA">
              <w:t xml:space="preserve">52–59, 76–79, 87, 88): </w:t>
            </w:r>
            <w:r w:rsidR="0069087D" w:rsidRPr="00AE1EAA">
              <w:t>1</w:t>
            </w:r>
            <w:r w:rsidR="006744A1" w:rsidRPr="00AE1EAA">
              <w:t> </w:t>
            </w:r>
            <w:r w:rsidR="0069087D" w:rsidRPr="00AE1EAA">
              <w:t xml:space="preserve">July 2009 (s 2(1) </w:t>
            </w:r>
            <w:r w:rsidR="007A6FA0" w:rsidRPr="00AE1EAA">
              <w:t>items 1</w:t>
            </w:r>
            <w:r w:rsidR="0069087D" w:rsidRPr="00AE1EAA">
              <w:t>3, 17</w:t>
            </w:r>
            <w:r w:rsidR="003A38BF" w:rsidRPr="00AE1EAA">
              <w:t>,</w:t>
            </w:r>
            <w:r w:rsidR="0069087D" w:rsidRPr="00AE1EAA">
              <w:t xml:space="preserve"> 21)</w:t>
            </w:r>
          </w:p>
        </w:tc>
        <w:tc>
          <w:tcPr>
            <w:tcW w:w="1276" w:type="dxa"/>
            <w:tcBorders>
              <w:top w:val="single" w:sz="4" w:space="0" w:color="auto"/>
              <w:bottom w:val="nil"/>
            </w:tcBorders>
            <w:shd w:val="clear" w:color="auto" w:fill="auto"/>
          </w:tcPr>
          <w:p w14:paraId="55357BF7" w14:textId="77777777" w:rsidR="00C47E12" w:rsidRPr="00AE1EAA" w:rsidRDefault="00556E6A" w:rsidP="003D6B32">
            <w:pPr>
              <w:pStyle w:val="ENoteTableText"/>
            </w:pPr>
            <w:r w:rsidRPr="00AE1EAA">
              <w:t>s 4 and Sch 5 (</w:t>
            </w:r>
            <w:r w:rsidR="00203BA6" w:rsidRPr="00AE1EAA">
              <w:t>items 8</w:t>
            </w:r>
            <w:r w:rsidRPr="00AE1EAA">
              <w:t xml:space="preserve">7, </w:t>
            </w:r>
            <w:r w:rsidR="00C0705E" w:rsidRPr="00AE1EAA">
              <w:t xml:space="preserve">87A, </w:t>
            </w:r>
            <w:r w:rsidRPr="00AE1EAA">
              <w:t>88)</w:t>
            </w:r>
          </w:p>
        </w:tc>
      </w:tr>
      <w:tr w:rsidR="003F4FA5" w:rsidRPr="00AE1EAA" w14:paraId="744C84D6" w14:textId="77777777" w:rsidTr="00EB3CEB">
        <w:trPr>
          <w:cantSplit/>
        </w:trPr>
        <w:tc>
          <w:tcPr>
            <w:tcW w:w="1701" w:type="dxa"/>
            <w:tcBorders>
              <w:top w:val="nil"/>
              <w:bottom w:val="nil"/>
            </w:tcBorders>
            <w:shd w:val="clear" w:color="auto" w:fill="auto"/>
          </w:tcPr>
          <w:p w14:paraId="0BA6A588" w14:textId="77777777" w:rsidR="003F4FA5" w:rsidRPr="00AE1EAA" w:rsidRDefault="00EE4D04" w:rsidP="00EE4D04">
            <w:pPr>
              <w:pStyle w:val="ENoteTTIndentHeading"/>
            </w:pPr>
            <w:r w:rsidRPr="00AE1EAA">
              <w:t>as amended by</w:t>
            </w:r>
          </w:p>
        </w:tc>
        <w:tc>
          <w:tcPr>
            <w:tcW w:w="1134" w:type="dxa"/>
            <w:tcBorders>
              <w:top w:val="nil"/>
              <w:bottom w:val="nil"/>
            </w:tcBorders>
            <w:shd w:val="clear" w:color="auto" w:fill="auto"/>
          </w:tcPr>
          <w:p w14:paraId="132913D2" w14:textId="77777777" w:rsidR="003F4FA5" w:rsidRPr="00AE1EAA" w:rsidRDefault="003F4FA5" w:rsidP="00C77433">
            <w:pPr>
              <w:pStyle w:val="ENoteTableText"/>
            </w:pPr>
          </w:p>
        </w:tc>
        <w:tc>
          <w:tcPr>
            <w:tcW w:w="1418" w:type="dxa"/>
            <w:tcBorders>
              <w:top w:val="nil"/>
              <w:bottom w:val="nil"/>
            </w:tcBorders>
            <w:shd w:val="clear" w:color="auto" w:fill="auto"/>
          </w:tcPr>
          <w:p w14:paraId="29EA28B8" w14:textId="77777777" w:rsidR="003F4FA5" w:rsidRPr="00AE1EAA" w:rsidRDefault="003F4FA5" w:rsidP="00C77433">
            <w:pPr>
              <w:pStyle w:val="ENoteTableText"/>
            </w:pPr>
          </w:p>
        </w:tc>
        <w:tc>
          <w:tcPr>
            <w:tcW w:w="1559" w:type="dxa"/>
            <w:tcBorders>
              <w:top w:val="nil"/>
              <w:bottom w:val="nil"/>
            </w:tcBorders>
            <w:shd w:val="clear" w:color="auto" w:fill="auto"/>
          </w:tcPr>
          <w:p w14:paraId="1728F4FC" w14:textId="77777777" w:rsidR="003F4FA5" w:rsidRPr="00AE1EAA" w:rsidRDefault="003F4FA5" w:rsidP="00C77433">
            <w:pPr>
              <w:pStyle w:val="ENoteTableText"/>
            </w:pPr>
          </w:p>
        </w:tc>
        <w:tc>
          <w:tcPr>
            <w:tcW w:w="1276" w:type="dxa"/>
            <w:tcBorders>
              <w:top w:val="nil"/>
              <w:bottom w:val="nil"/>
            </w:tcBorders>
            <w:shd w:val="clear" w:color="auto" w:fill="auto"/>
          </w:tcPr>
          <w:p w14:paraId="194B2EBB" w14:textId="77777777" w:rsidR="003F4FA5" w:rsidRPr="00AE1EAA" w:rsidRDefault="003F4FA5" w:rsidP="00556E6A">
            <w:pPr>
              <w:pStyle w:val="ENoteTableText"/>
            </w:pPr>
          </w:p>
        </w:tc>
      </w:tr>
      <w:tr w:rsidR="00EE4D04" w:rsidRPr="00AE1EAA" w14:paraId="0D17B975" w14:textId="77777777" w:rsidTr="00EB3CEB">
        <w:trPr>
          <w:cantSplit/>
        </w:trPr>
        <w:tc>
          <w:tcPr>
            <w:tcW w:w="1701" w:type="dxa"/>
            <w:tcBorders>
              <w:top w:val="nil"/>
              <w:bottom w:val="nil"/>
            </w:tcBorders>
            <w:shd w:val="clear" w:color="auto" w:fill="auto"/>
          </w:tcPr>
          <w:p w14:paraId="3690FBD4" w14:textId="77777777" w:rsidR="00EE4D04" w:rsidRPr="00AE1EAA" w:rsidRDefault="00EE4D04" w:rsidP="00EB3CEB">
            <w:pPr>
              <w:pStyle w:val="ENoteTTi"/>
            </w:pPr>
            <w:r w:rsidRPr="00AE1EAA">
              <w:t>Fair Work (State Referral and Consequential and Other Amendments) Regulations</w:t>
            </w:r>
            <w:r w:rsidR="006744A1" w:rsidRPr="00AE1EAA">
              <w:t> </w:t>
            </w:r>
            <w:r w:rsidRPr="00AE1EAA">
              <w:t>2009</w:t>
            </w:r>
          </w:p>
        </w:tc>
        <w:tc>
          <w:tcPr>
            <w:tcW w:w="1134" w:type="dxa"/>
            <w:tcBorders>
              <w:top w:val="nil"/>
              <w:bottom w:val="nil"/>
            </w:tcBorders>
            <w:shd w:val="clear" w:color="auto" w:fill="auto"/>
          </w:tcPr>
          <w:p w14:paraId="7319D80B" w14:textId="77777777" w:rsidR="00EE4D04" w:rsidRPr="00AE1EAA" w:rsidRDefault="00EE4D04" w:rsidP="00173C22">
            <w:pPr>
              <w:pStyle w:val="ENoteTableText"/>
            </w:pPr>
            <w:r w:rsidRPr="00AE1EAA">
              <w:rPr>
                <w:szCs w:val="16"/>
              </w:rPr>
              <w:t>SLI</w:t>
            </w:r>
            <w:r w:rsidR="008201CA" w:rsidRPr="00AE1EAA">
              <w:rPr>
                <w:szCs w:val="16"/>
              </w:rPr>
              <w:t> </w:t>
            </w:r>
            <w:r w:rsidRPr="00AE1EAA">
              <w:rPr>
                <w:szCs w:val="16"/>
              </w:rPr>
              <w:t>No</w:t>
            </w:r>
            <w:r w:rsidR="00173C22" w:rsidRPr="00AE1EAA">
              <w:rPr>
                <w:szCs w:val="16"/>
              </w:rPr>
              <w:t>.</w:t>
            </w:r>
            <w:r w:rsidR="006744A1" w:rsidRPr="00AE1EAA">
              <w:rPr>
                <w:szCs w:val="16"/>
              </w:rPr>
              <w:t> </w:t>
            </w:r>
            <w:r w:rsidRPr="00AE1EAA">
              <w:rPr>
                <w:szCs w:val="16"/>
              </w:rPr>
              <w:t>165</w:t>
            </w:r>
            <w:r w:rsidR="00173C22" w:rsidRPr="00AE1EAA">
              <w:rPr>
                <w:szCs w:val="16"/>
              </w:rPr>
              <w:t>, 2009</w:t>
            </w:r>
          </w:p>
        </w:tc>
        <w:tc>
          <w:tcPr>
            <w:tcW w:w="1418" w:type="dxa"/>
            <w:tcBorders>
              <w:top w:val="nil"/>
              <w:bottom w:val="nil"/>
            </w:tcBorders>
            <w:shd w:val="clear" w:color="auto" w:fill="auto"/>
          </w:tcPr>
          <w:p w14:paraId="41820AA4" w14:textId="77777777" w:rsidR="00EE4D04" w:rsidRPr="00AE1EAA" w:rsidRDefault="00EE4D04" w:rsidP="00C77433">
            <w:pPr>
              <w:pStyle w:val="ENoteTableText"/>
            </w:pPr>
            <w:r w:rsidRPr="00AE1EAA">
              <w:rPr>
                <w:szCs w:val="16"/>
              </w:rPr>
              <w:t>30</w:t>
            </w:r>
            <w:r w:rsidR="006744A1" w:rsidRPr="00AE1EAA">
              <w:rPr>
                <w:szCs w:val="16"/>
              </w:rPr>
              <w:t> </w:t>
            </w:r>
            <w:r w:rsidRPr="00AE1EAA">
              <w:rPr>
                <w:szCs w:val="16"/>
              </w:rPr>
              <w:t>June 2009</w:t>
            </w:r>
            <w:r w:rsidR="00F2784C" w:rsidRPr="00AE1EAA">
              <w:rPr>
                <w:szCs w:val="16"/>
              </w:rPr>
              <w:t xml:space="preserve"> (</w:t>
            </w:r>
            <w:r w:rsidR="00F2784C" w:rsidRPr="00AE1EAA">
              <w:t>F2009L02568)</w:t>
            </w:r>
          </w:p>
        </w:tc>
        <w:tc>
          <w:tcPr>
            <w:tcW w:w="1559" w:type="dxa"/>
            <w:tcBorders>
              <w:top w:val="nil"/>
              <w:bottom w:val="nil"/>
            </w:tcBorders>
            <w:shd w:val="clear" w:color="auto" w:fill="auto"/>
          </w:tcPr>
          <w:p w14:paraId="34DF1E1B" w14:textId="6C2E2E72" w:rsidR="00EE4D04" w:rsidRPr="00AE1EAA" w:rsidRDefault="00173C22" w:rsidP="00C77433">
            <w:pPr>
              <w:pStyle w:val="ENoteTableText"/>
            </w:pPr>
            <w:r w:rsidRPr="00AE1EAA">
              <w:rPr>
                <w:szCs w:val="16"/>
              </w:rPr>
              <w:t>Sch 2 (</w:t>
            </w:r>
            <w:r w:rsidR="007A6FA0" w:rsidRPr="00AE1EAA">
              <w:rPr>
                <w:szCs w:val="16"/>
              </w:rPr>
              <w:t>item 1</w:t>
            </w:r>
            <w:r w:rsidRPr="00AE1EAA">
              <w:rPr>
                <w:szCs w:val="16"/>
              </w:rPr>
              <w:t xml:space="preserve">): </w:t>
            </w:r>
            <w:r w:rsidR="00EE4D04" w:rsidRPr="00AE1EAA">
              <w:rPr>
                <w:szCs w:val="16"/>
              </w:rPr>
              <w:t>1</w:t>
            </w:r>
            <w:r w:rsidR="006744A1" w:rsidRPr="00AE1EAA">
              <w:rPr>
                <w:szCs w:val="16"/>
              </w:rPr>
              <w:t> </w:t>
            </w:r>
            <w:r w:rsidR="00EE4D04" w:rsidRPr="00AE1EAA">
              <w:rPr>
                <w:szCs w:val="16"/>
              </w:rPr>
              <w:t>July 2009</w:t>
            </w:r>
            <w:r w:rsidR="00C0705E" w:rsidRPr="00AE1EAA">
              <w:rPr>
                <w:szCs w:val="16"/>
              </w:rPr>
              <w:t xml:space="preserve"> (r 2)</w:t>
            </w:r>
          </w:p>
        </w:tc>
        <w:tc>
          <w:tcPr>
            <w:tcW w:w="1276" w:type="dxa"/>
            <w:tcBorders>
              <w:top w:val="nil"/>
              <w:bottom w:val="nil"/>
            </w:tcBorders>
            <w:shd w:val="clear" w:color="auto" w:fill="auto"/>
          </w:tcPr>
          <w:p w14:paraId="6E92B431" w14:textId="77777777" w:rsidR="00EE4D04" w:rsidRPr="00AE1EAA" w:rsidRDefault="00EE4D04" w:rsidP="00556E6A">
            <w:pPr>
              <w:pStyle w:val="ENoteTableText"/>
            </w:pPr>
            <w:r w:rsidRPr="00AE1EAA">
              <w:t>—</w:t>
            </w:r>
          </w:p>
        </w:tc>
      </w:tr>
      <w:tr w:rsidR="00C0705E" w:rsidRPr="00AE1EAA" w14:paraId="240EF200" w14:textId="77777777" w:rsidTr="00EB3CEB">
        <w:trPr>
          <w:cantSplit/>
        </w:trPr>
        <w:tc>
          <w:tcPr>
            <w:tcW w:w="1701" w:type="dxa"/>
            <w:tcBorders>
              <w:top w:val="nil"/>
              <w:bottom w:val="nil"/>
            </w:tcBorders>
            <w:shd w:val="clear" w:color="auto" w:fill="auto"/>
          </w:tcPr>
          <w:p w14:paraId="62328881" w14:textId="77777777" w:rsidR="00C0705E" w:rsidRPr="00AE1EAA" w:rsidRDefault="00C0705E" w:rsidP="00EB3CEB">
            <w:pPr>
              <w:pStyle w:val="ENoteTTIndentHeadingSub"/>
            </w:pPr>
            <w:r w:rsidRPr="00AE1EAA">
              <w:t>as amended by</w:t>
            </w:r>
          </w:p>
        </w:tc>
        <w:tc>
          <w:tcPr>
            <w:tcW w:w="1134" w:type="dxa"/>
            <w:tcBorders>
              <w:top w:val="nil"/>
              <w:bottom w:val="nil"/>
            </w:tcBorders>
            <w:shd w:val="clear" w:color="auto" w:fill="auto"/>
          </w:tcPr>
          <w:p w14:paraId="47ABB63F" w14:textId="77777777" w:rsidR="00C0705E" w:rsidRPr="00AE1EAA" w:rsidRDefault="00C0705E" w:rsidP="00A447F8">
            <w:pPr>
              <w:pStyle w:val="ENoteTableText"/>
            </w:pPr>
          </w:p>
        </w:tc>
        <w:tc>
          <w:tcPr>
            <w:tcW w:w="1418" w:type="dxa"/>
            <w:tcBorders>
              <w:top w:val="nil"/>
              <w:bottom w:val="nil"/>
            </w:tcBorders>
            <w:shd w:val="clear" w:color="auto" w:fill="auto"/>
          </w:tcPr>
          <w:p w14:paraId="217B729E" w14:textId="77777777" w:rsidR="00C0705E" w:rsidRPr="00AE1EAA" w:rsidRDefault="00C0705E" w:rsidP="00A447F8">
            <w:pPr>
              <w:pStyle w:val="ENoteTableText"/>
            </w:pPr>
          </w:p>
        </w:tc>
        <w:tc>
          <w:tcPr>
            <w:tcW w:w="1559" w:type="dxa"/>
            <w:tcBorders>
              <w:top w:val="nil"/>
              <w:bottom w:val="nil"/>
            </w:tcBorders>
            <w:shd w:val="clear" w:color="auto" w:fill="auto"/>
          </w:tcPr>
          <w:p w14:paraId="17E8E82D" w14:textId="77777777" w:rsidR="00C0705E" w:rsidRPr="00AE1EAA" w:rsidRDefault="00C0705E" w:rsidP="00A447F8">
            <w:pPr>
              <w:pStyle w:val="ENoteTableText"/>
            </w:pPr>
          </w:p>
        </w:tc>
        <w:tc>
          <w:tcPr>
            <w:tcW w:w="1276" w:type="dxa"/>
            <w:tcBorders>
              <w:top w:val="nil"/>
              <w:bottom w:val="nil"/>
            </w:tcBorders>
            <w:shd w:val="clear" w:color="auto" w:fill="auto"/>
          </w:tcPr>
          <w:p w14:paraId="5D1FB27B" w14:textId="77777777" w:rsidR="00C0705E" w:rsidRPr="00AE1EAA" w:rsidRDefault="00C0705E" w:rsidP="00A447F8">
            <w:pPr>
              <w:pStyle w:val="ENoteTableText"/>
            </w:pPr>
          </w:p>
        </w:tc>
      </w:tr>
      <w:tr w:rsidR="003D6B32" w:rsidRPr="00AE1EAA" w14:paraId="46FAF6A8" w14:textId="77777777" w:rsidTr="00EB3CEB">
        <w:trPr>
          <w:cantSplit/>
        </w:trPr>
        <w:tc>
          <w:tcPr>
            <w:tcW w:w="1701" w:type="dxa"/>
            <w:tcBorders>
              <w:top w:val="nil"/>
              <w:bottom w:val="single" w:sz="4" w:space="0" w:color="auto"/>
            </w:tcBorders>
            <w:shd w:val="clear" w:color="auto" w:fill="auto"/>
          </w:tcPr>
          <w:p w14:paraId="6C66B141" w14:textId="77777777" w:rsidR="003D6B32" w:rsidRPr="00AE1EAA" w:rsidRDefault="00C0705E" w:rsidP="00EB3CEB">
            <w:pPr>
              <w:pStyle w:val="ENoteTTiSub"/>
            </w:pPr>
            <w:r w:rsidRPr="00AE1EAA">
              <w:t>Fair Work Legislation Amendment Regulations</w:t>
            </w:r>
            <w:r w:rsidR="006744A1" w:rsidRPr="00AE1EAA">
              <w:t> </w:t>
            </w:r>
            <w:r w:rsidRPr="00AE1EAA">
              <w:t>2009 (No.</w:t>
            </w:r>
            <w:r w:rsidR="006744A1" w:rsidRPr="00AE1EAA">
              <w:t> </w:t>
            </w:r>
            <w:r w:rsidRPr="00AE1EAA">
              <w:t>2)</w:t>
            </w:r>
          </w:p>
        </w:tc>
        <w:tc>
          <w:tcPr>
            <w:tcW w:w="1134" w:type="dxa"/>
            <w:tcBorders>
              <w:top w:val="nil"/>
              <w:bottom w:val="single" w:sz="4" w:space="0" w:color="auto"/>
            </w:tcBorders>
            <w:shd w:val="clear" w:color="auto" w:fill="auto"/>
          </w:tcPr>
          <w:p w14:paraId="3AAB00DA" w14:textId="77777777" w:rsidR="003D6B32" w:rsidRPr="00AE1EAA" w:rsidRDefault="00874AF4" w:rsidP="00173C22">
            <w:pPr>
              <w:pStyle w:val="ENoteTableText"/>
              <w:rPr>
                <w:szCs w:val="16"/>
              </w:rPr>
            </w:pPr>
            <w:r w:rsidRPr="00AE1EAA">
              <w:rPr>
                <w:szCs w:val="16"/>
              </w:rPr>
              <w:t>SLI No</w:t>
            </w:r>
            <w:r w:rsidR="00173C22" w:rsidRPr="00AE1EAA">
              <w:rPr>
                <w:szCs w:val="16"/>
              </w:rPr>
              <w:t>.</w:t>
            </w:r>
            <w:r w:rsidR="006744A1" w:rsidRPr="00AE1EAA">
              <w:rPr>
                <w:szCs w:val="16"/>
              </w:rPr>
              <w:t> </w:t>
            </w:r>
            <w:r w:rsidRPr="00AE1EAA">
              <w:rPr>
                <w:szCs w:val="16"/>
              </w:rPr>
              <w:t>364</w:t>
            </w:r>
            <w:r w:rsidR="00173C22" w:rsidRPr="00AE1EAA">
              <w:rPr>
                <w:szCs w:val="16"/>
              </w:rPr>
              <w:t>, 2009</w:t>
            </w:r>
          </w:p>
        </w:tc>
        <w:tc>
          <w:tcPr>
            <w:tcW w:w="1418" w:type="dxa"/>
            <w:tcBorders>
              <w:top w:val="nil"/>
              <w:bottom w:val="single" w:sz="4" w:space="0" w:color="auto"/>
            </w:tcBorders>
            <w:shd w:val="clear" w:color="auto" w:fill="auto"/>
          </w:tcPr>
          <w:p w14:paraId="4D4C76F3" w14:textId="77777777" w:rsidR="003D6B32" w:rsidRPr="00AE1EAA" w:rsidRDefault="00874AF4" w:rsidP="00C77433">
            <w:pPr>
              <w:pStyle w:val="ENoteTableText"/>
              <w:rPr>
                <w:szCs w:val="16"/>
              </w:rPr>
            </w:pPr>
            <w:r w:rsidRPr="00AE1EAA">
              <w:rPr>
                <w:szCs w:val="16"/>
              </w:rPr>
              <w:t>16 Dec 2009</w:t>
            </w:r>
            <w:r w:rsidR="00F2784C" w:rsidRPr="00AE1EAA">
              <w:rPr>
                <w:szCs w:val="16"/>
              </w:rPr>
              <w:t xml:space="preserve"> (</w:t>
            </w:r>
            <w:r w:rsidR="00F2784C" w:rsidRPr="00AE1EAA">
              <w:t>F2009L04520)</w:t>
            </w:r>
          </w:p>
        </w:tc>
        <w:tc>
          <w:tcPr>
            <w:tcW w:w="1559" w:type="dxa"/>
            <w:tcBorders>
              <w:top w:val="nil"/>
              <w:bottom w:val="single" w:sz="4" w:space="0" w:color="auto"/>
            </w:tcBorders>
            <w:shd w:val="clear" w:color="auto" w:fill="auto"/>
          </w:tcPr>
          <w:p w14:paraId="097C1442" w14:textId="13307D46" w:rsidR="003D6B32" w:rsidRPr="00AE1EAA" w:rsidRDefault="003D6B32" w:rsidP="00977135">
            <w:pPr>
              <w:pStyle w:val="ENoteTableText"/>
              <w:rPr>
                <w:szCs w:val="16"/>
              </w:rPr>
            </w:pPr>
            <w:r w:rsidRPr="00AE1EAA">
              <w:rPr>
                <w:szCs w:val="16"/>
              </w:rPr>
              <w:t xml:space="preserve">Sch </w:t>
            </w:r>
            <w:r w:rsidR="00977135" w:rsidRPr="00AE1EAA">
              <w:rPr>
                <w:szCs w:val="16"/>
              </w:rPr>
              <w:t>1</w:t>
            </w:r>
            <w:r w:rsidRPr="00AE1EAA">
              <w:rPr>
                <w:szCs w:val="16"/>
              </w:rPr>
              <w:t xml:space="preserve"> (</w:t>
            </w:r>
            <w:r w:rsidR="00A17DC5">
              <w:rPr>
                <w:szCs w:val="16"/>
              </w:rPr>
              <w:t>item 5</w:t>
            </w:r>
            <w:r w:rsidRPr="00AE1EAA">
              <w:rPr>
                <w:szCs w:val="16"/>
              </w:rPr>
              <w:t xml:space="preserve">): </w:t>
            </w:r>
            <w:r w:rsidR="00931232" w:rsidRPr="00AE1EAA">
              <w:rPr>
                <w:szCs w:val="16"/>
              </w:rPr>
              <w:t>1</w:t>
            </w:r>
            <w:r w:rsidR="006744A1" w:rsidRPr="00AE1EAA">
              <w:rPr>
                <w:szCs w:val="16"/>
              </w:rPr>
              <w:t> </w:t>
            </w:r>
            <w:r w:rsidR="00931232" w:rsidRPr="00AE1EAA">
              <w:rPr>
                <w:szCs w:val="16"/>
              </w:rPr>
              <w:t>July 2009 (r 2(a))</w:t>
            </w:r>
          </w:p>
        </w:tc>
        <w:tc>
          <w:tcPr>
            <w:tcW w:w="1276" w:type="dxa"/>
            <w:tcBorders>
              <w:top w:val="nil"/>
              <w:bottom w:val="single" w:sz="4" w:space="0" w:color="auto"/>
            </w:tcBorders>
            <w:shd w:val="clear" w:color="auto" w:fill="auto"/>
          </w:tcPr>
          <w:p w14:paraId="7821E27E" w14:textId="77777777" w:rsidR="003D6B32" w:rsidRPr="00AE1EAA" w:rsidRDefault="00874AF4" w:rsidP="00556E6A">
            <w:pPr>
              <w:pStyle w:val="ENoteTableText"/>
            </w:pPr>
            <w:r w:rsidRPr="00AE1EAA">
              <w:t>—</w:t>
            </w:r>
          </w:p>
        </w:tc>
      </w:tr>
      <w:tr w:rsidR="00C47E12" w:rsidRPr="00AE1EAA" w14:paraId="053178B2" w14:textId="77777777" w:rsidTr="00EB3CEB">
        <w:trPr>
          <w:cantSplit/>
        </w:trPr>
        <w:tc>
          <w:tcPr>
            <w:tcW w:w="1701" w:type="dxa"/>
            <w:tcBorders>
              <w:top w:val="single" w:sz="4" w:space="0" w:color="auto"/>
              <w:bottom w:val="single" w:sz="4" w:space="0" w:color="auto"/>
            </w:tcBorders>
            <w:shd w:val="clear" w:color="auto" w:fill="auto"/>
          </w:tcPr>
          <w:p w14:paraId="24D560AD" w14:textId="77777777" w:rsidR="00C47E12" w:rsidRPr="00AE1EAA" w:rsidRDefault="00556E6A" w:rsidP="00C77433">
            <w:pPr>
              <w:pStyle w:val="ENoteTableText"/>
            </w:pPr>
            <w:r w:rsidRPr="00AE1EAA">
              <w:t>Disability Discrimination and Other Human Rights Legislation Amendment Act 2009</w:t>
            </w:r>
          </w:p>
        </w:tc>
        <w:tc>
          <w:tcPr>
            <w:tcW w:w="1134" w:type="dxa"/>
            <w:tcBorders>
              <w:top w:val="single" w:sz="4" w:space="0" w:color="auto"/>
              <w:bottom w:val="single" w:sz="4" w:space="0" w:color="auto"/>
            </w:tcBorders>
            <w:shd w:val="clear" w:color="auto" w:fill="auto"/>
          </w:tcPr>
          <w:p w14:paraId="28EA97ED" w14:textId="77777777" w:rsidR="00C47E12" w:rsidRPr="00AE1EAA" w:rsidRDefault="00556E6A" w:rsidP="00C77433">
            <w:pPr>
              <w:pStyle w:val="ENoteTableText"/>
            </w:pPr>
            <w:r w:rsidRPr="00AE1EAA">
              <w:t>70, 2009</w:t>
            </w:r>
          </w:p>
        </w:tc>
        <w:tc>
          <w:tcPr>
            <w:tcW w:w="1418" w:type="dxa"/>
            <w:tcBorders>
              <w:top w:val="single" w:sz="4" w:space="0" w:color="auto"/>
              <w:bottom w:val="single" w:sz="4" w:space="0" w:color="auto"/>
            </w:tcBorders>
            <w:shd w:val="clear" w:color="auto" w:fill="auto"/>
          </w:tcPr>
          <w:p w14:paraId="4AD33916" w14:textId="77777777" w:rsidR="00C47E12" w:rsidRPr="00AE1EAA" w:rsidRDefault="00556E6A" w:rsidP="00C77433">
            <w:pPr>
              <w:pStyle w:val="ENoteTableText"/>
            </w:pPr>
            <w:r w:rsidRPr="00AE1EAA">
              <w:t>8</w:t>
            </w:r>
            <w:r w:rsidR="006744A1" w:rsidRPr="00AE1EAA">
              <w:t> </w:t>
            </w:r>
            <w:r w:rsidRPr="00AE1EAA">
              <w:t>July 2009</w:t>
            </w:r>
          </w:p>
        </w:tc>
        <w:tc>
          <w:tcPr>
            <w:tcW w:w="1559" w:type="dxa"/>
            <w:tcBorders>
              <w:top w:val="single" w:sz="4" w:space="0" w:color="auto"/>
              <w:bottom w:val="single" w:sz="4" w:space="0" w:color="auto"/>
            </w:tcBorders>
            <w:shd w:val="clear" w:color="auto" w:fill="auto"/>
          </w:tcPr>
          <w:p w14:paraId="2441E09A" w14:textId="77777777" w:rsidR="00C47E12" w:rsidRPr="00AE1EAA" w:rsidRDefault="00556E6A" w:rsidP="00173C22">
            <w:pPr>
              <w:pStyle w:val="ENoteTableText"/>
            </w:pPr>
            <w:r w:rsidRPr="00AE1EAA">
              <w:t>Sch</w:t>
            </w:r>
            <w:r w:rsidR="008201CA" w:rsidRPr="00AE1EAA">
              <w:t> </w:t>
            </w:r>
            <w:r w:rsidRPr="00AE1EAA">
              <w:t>3 (items</w:t>
            </w:r>
            <w:r w:rsidR="006744A1" w:rsidRPr="00AE1EAA">
              <w:t> </w:t>
            </w:r>
            <w:r w:rsidRPr="00AE1EAA">
              <w:t>74–92, 115, 116, 179, 180) and Sch</w:t>
            </w:r>
            <w:r w:rsidR="008201CA" w:rsidRPr="00AE1EAA">
              <w:t> </w:t>
            </w:r>
            <w:r w:rsidRPr="00AE1EAA">
              <w:t>4 (items</w:t>
            </w:r>
            <w:r w:rsidR="006744A1" w:rsidRPr="00AE1EAA">
              <w:t> </w:t>
            </w:r>
            <w:r w:rsidRPr="00AE1EAA">
              <w:t>6–14): 5 Aug 2009</w:t>
            </w:r>
            <w:r w:rsidR="005B278E" w:rsidRPr="00AE1EAA">
              <w:t xml:space="preserve"> (s 2(1) items</w:t>
            </w:r>
            <w:r w:rsidR="006744A1" w:rsidRPr="00AE1EAA">
              <w:t> </w:t>
            </w:r>
            <w:r w:rsidR="005B278E" w:rsidRPr="00AE1EAA">
              <w:t>7, 9</w:t>
            </w:r>
            <w:r w:rsidR="00173C22" w:rsidRPr="00AE1EAA">
              <w:t>–</w:t>
            </w:r>
            <w:r w:rsidR="005B278E" w:rsidRPr="00AE1EAA">
              <w:t>11)</w:t>
            </w:r>
          </w:p>
        </w:tc>
        <w:tc>
          <w:tcPr>
            <w:tcW w:w="1276" w:type="dxa"/>
            <w:tcBorders>
              <w:top w:val="single" w:sz="4" w:space="0" w:color="auto"/>
              <w:bottom w:val="single" w:sz="4" w:space="0" w:color="auto"/>
            </w:tcBorders>
            <w:shd w:val="clear" w:color="auto" w:fill="auto"/>
          </w:tcPr>
          <w:p w14:paraId="0E524519" w14:textId="77777777" w:rsidR="00C47E12" w:rsidRPr="00AE1EAA" w:rsidRDefault="00556E6A" w:rsidP="00C77433">
            <w:pPr>
              <w:pStyle w:val="ENoteTableText"/>
            </w:pPr>
            <w:r w:rsidRPr="00AE1EAA">
              <w:t>—</w:t>
            </w:r>
          </w:p>
        </w:tc>
      </w:tr>
      <w:tr w:rsidR="00C47E12" w:rsidRPr="00AE1EAA" w14:paraId="6D5DA4B4" w14:textId="77777777" w:rsidTr="00EB3CEB">
        <w:trPr>
          <w:cantSplit/>
        </w:trPr>
        <w:tc>
          <w:tcPr>
            <w:tcW w:w="1701" w:type="dxa"/>
            <w:tcBorders>
              <w:top w:val="single" w:sz="4" w:space="0" w:color="auto"/>
              <w:bottom w:val="single" w:sz="4" w:space="0" w:color="auto"/>
            </w:tcBorders>
            <w:shd w:val="clear" w:color="auto" w:fill="auto"/>
          </w:tcPr>
          <w:p w14:paraId="55F0095F" w14:textId="77777777" w:rsidR="00C47E12" w:rsidRPr="00AE1EAA" w:rsidRDefault="00556E6A" w:rsidP="00C77433">
            <w:pPr>
              <w:pStyle w:val="ENoteTableText"/>
            </w:pPr>
            <w:r w:rsidRPr="00AE1EAA">
              <w:t>Fair Work Amendment (State Referrals and Other Measures) Act 2009</w:t>
            </w:r>
          </w:p>
        </w:tc>
        <w:tc>
          <w:tcPr>
            <w:tcW w:w="1134" w:type="dxa"/>
            <w:tcBorders>
              <w:top w:val="single" w:sz="4" w:space="0" w:color="auto"/>
              <w:bottom w:val="single" w:sz="4" w:space="0" w:color="auto"/>
            </w:tcBorders>
            <w:shd w:val="clear" w:color="auto" w:fill="auto"/>
          </w:tcPr>
          <w:p w14:paraId="74A47101" w14:textId="77777777" w:rsidR="00C47E12" w:rsidRPr="00AE1EAA" w:rsidRDefault="00556E6A" w:rsidP="00C77433">
            <w:pPr>
              <w:pStyle w:val="ENoteTableText"/>
            </w:pPr>
            <w:r w:rsidRPr="00AE1EAA">
              <w:t>124, 2009</w:t>
            </w:r>
          </w:p>
        </w:tc>
        <w:tc>
          <w:tcPr>
            <w:tcW w:w="1418" w:type="dxa"/>
            <w:tcBorders>
              <w:top w:val="single" w:sz="4" w:space="0" w:color="auto"/>
              <w:bottom w:val="single" w:sz="4" w:space="0" w:color="auto"/>
            </w:tcBorders>
            <w:shd w:val="clear" w:color="auto" w:fill="auto"/>
          </w:tcPr>
          <w:p w14:paraId="639017FD" w14:textId="77777777" w:rsidR="00C47E12" w:rsidRPr="00AE1EAA" w:rsidRDefault="00556E6A" w:rsidP="00C77433">
            <w:pPr>
              <w:pStyle w:val="ENoteTableText"/>
            </w:pPr>
            <w:r w:rsidRPr="00AE1EAA">
              <w:t>9 Dec 2009</w:t>
            </w:r>
          </w:p>
        </w:tc>
        <w:tc>
          <w:tcPr>
            <w:tcW w:w="1559" w:type="dxa"/>
            <w:tcBorders>
              <w:top w:val="single" w:sz="4" w:space="0" w:color="auto"/>
              <w:bottom w:val="single" w:sz="4" w:space="0" w:color="auto"/>
            </w:tcBorders>
            <w:shd w:val="clear" w:color="auto" w:fill="auto"/>
          </w:tcPr>
          <w:p w14:paraId="29F54304" w14:textId="1225C69F" w:rsidR="00C47E12" w:rsidRPr="00AE1EAA" w:rsidRDefault="00556E6A" w:rsidP="00C6104D">
            <w:pPr>
              <w:pStyle w:val="ENoteTableText"/>
            </w:pPr>
            <w:r w:rsidRPr="00AE1EAA">
              <w:t>Sch</w:t>
            </w:r>
            <w:r w:rsidR="008201CA" w:rsidRPr="00AE1EAA">
              <w:t> </w:t>
            </w:r>
            <w:r w:rsidRPr="00AE1EAA">
              <w:t>2 (</w:t>
            </w:r>
            <w:r w:rsidR="007A6FA0" w:rsidRPr="00AE1EAA">
              <w:t>item 1</w:t>
            </w:r>
            <w:r w:rsidRPr="00AE1EAA">
              <w:t>34): 1 Jan 2010</w:t>
            </w:r>
            <w:r w:rsidR="007A134F" w:rsidRPr="00AE1EAA">
              <w:t xml:space="preserve"> (s 2(1) </w:t>
            </w:r>
            <w:r w:rsidR="007A6FA0" w:rsidRPr="00AE1EAA">
              <w:t>item 1</w:t>
            </w:r>
            <w:r w:rsidR="007A134F" w:rsidRPr="00AE1EAA">
              <w:t>2)</w:t>
            </w:r>
          </w:p>
        </w:tc>
        <w:tc>
          <w:tcPr>
            <w:tcW w:w="1276" w:type="dxa"/>
            <w:tcBorders>
              <w:top w:val="single" w:sz="4" w:space="0" w:color="auto"/>
              <w:bottom w:val="single" w:sz="4" w:space="0" w:color="auto"/>
            </w:tcBorders>
            <w:shd w:val="clear" w:color="auto" w:fill="auto"/>
          </w:tcPr>
          <w:p w14:paraId="4118BED4" w14:textId="77777777" w:rsidR="00C47E12" w:rsidRPr="00AE1EAA" w:rsidRDefault="00556E6A" w:rsidP="00C77433">
            <w:pPr>
              <w:pStyle w:val="ENoteTableText"/>
            </w:pPr>
            <w:r w:rsidRPr="00AE1EAA">
              <w:t>—</w:t>
            </w:r>
          </w:p>
        </w:tc>
      </w:tr>
      <w:tr w:rsidR="00E448CC" w:rsidRPr="00AE1EAA" w14:paraId="23879153" w14:textId="77777777" w:rsidTr="00EB3CEB">
        <w:trPr>
          <w:cantSplit/>
        </w:trPr>
        <w:tc>
          <w:tcPr>
            <w:tcW w:w="1701" w:type="dxa"/>
            <w:tcBorders>
              <w:top w:val="single" w:sz="4" w:space="0" w:color="auto"/>
              <w:bottom w:val="single" w:sz="4" w:space="0" w:color="auto"/>
            </w:tcBorders>
            <w:shd w:val="clear" w:color="auto" w:fill="auto"/>
          </w:tcPr>
          <w:p w14:paraId="3C84777D" w14:textId="77777777" w:rsidR="00E448CC" w:rsidRPr="00AE1EAA" w:rsidRDefault="00A21E4B" w:rsidP="00962208">
            <w:pPr>
              <w:pStyle w:val="ENoteTableText"/>
            </w:pPr>
            <w:r w:rsidRPr="00AE1EAA">
              <w:t>Sex and Age Discrimination Legislation Amendment Act 2011</w:t>
            </w:r>
          </w:p>
        </w:tc>
        <w:tc>
          <w:tcPr>
            <w:tcW w:w="1134" w:type="dxa"/>
            <w:tcBorders>
              <w:top w:val="single" w:sz="4" w:space="0" w:color="auto"/>
              <w:bottom w:val="single" w:sz="4" w:space="0" w:color="auto"/>
            </w:tcBorders>
            <w:shd w:val="clear" w:color="auto" w:fill="auto"/>
          </w:tcPr>
          <w:p w14:paraId="40E8D80B" w14:textId="77777777" w:rsidR="00E448CC" w:rsidRPr="00AE1EAA" w:rsidRDefault="00A21E4B" w:rsidP="00962208">
            <w:pPr>
              <w:pStyle w:val="ENoteTableText"/>
            </w:pPr>
            <w:r w:rsidRPr="00AE1EAA">
              <w:t>40, 2011</w:t>
            </w:r>
          </w:p>
        </w:tc>
        <w:tc>
          <w:tcPr>
            <w:tcW w:w="1418" w:type="dxa"/>
            <w:tcBorders>
              <w:top w:val="single" w:sz="4" w:space="0" w:color="auto"/>
              <w:bottom w:val="single" w:sz="4" w:space="0" w:color="auto"/>
            </w:tcBorders>
            <w:shd w:val="clear" w:color="auto" w:fill="auto"/>
          </w:tcPr>
          <w:p w14:paraId="3FB4EB79" w14:textId="77777777" w:rsidR="00E448CC" w:rsidRPr="00AE1EAA" w:rsidRDefault="00A21E4B" w:rsidP="00962208">
            <w:pPr>
              <w:pStyle w:val="ENoteTableText"/>
            </w:pPr>
            <w:r w:rsidRPr="00AE1EAA">
              <w:t>20</w:t>
            </w:r>
            <w:r w:rsidR="006744A1" w:rsidRPr="00AE1EAA">
              <w:t> </w:t>
            </w:r>
            <w:r w:rsidRPr="00AE1EAA">
              <w:t>June 2011</w:t>
            </w:r>
          </w:p>
        </w:tc>
        <w:tc>
          <w:tcPr>
            <w:tcW w:w="1559" w:type="dxa"/>
            <w:tcBorders>
              <w:top w:val="single" w:sz="4" w:space="0" w:color="auto"/>
              <w:bottom w:val="single" w:sz="4" w:space="0" w:color="auto"/>
            </w:tcBorders>
            <w:shd w:val="clear" w:color="auto" w:fill="auto"/>
          </w:tcPr>
          <w:p w14:paraId="1ABA53C1" w14:textId="277FEB52" w:rsidR="00E448CC" w:rsidRPr="00AE1EAA" w:rsidRDefault="00A21E4B" w:rsidP="00AF06B7">
            <w:pPr>
              <w:pStyle w:val="ENoteTableText"/>
            </w:pPr>
            <w:r w:rsidRPr="00AE1EAA">
              <w:t>Sch</w:t>
            </w:r>
            <w:r w:rsidR="008201CA" w:rsidRPr="00AE1EAA">
              <w:t> </w:t>
            </w:r>
            <w:r w:rsidRPr="00AE1EAA">
              <w:t>1 (</w:t>
            </w:r>
            <w:r w:rsidR="007A6FA0" w:rsidRPr="00AE1EAA">
              <w:t>items 1</w:t>
            </w:r>
            <w:r w:rsidRPr="00AE1EAA">
              <w:t>–17, 19–69): 21</w:t>
            </w:r>
            <w:r w:rsidR="006744A1" w:rsidRPr="00AE1EAA">
              <w:t> </w:t>
            </w:r>
            <w:r w:rsidRPr="00AE1EAA">
              <w:t>June 2011</w:t>
            </w:r>
            <w:r w:rsidR="00AF06B7" w:rsidRPr="00AE1EAA">
              <w:t xml:space="preserve"> (s 2(1) </w:t>
            </w:r>
            <w:r w:rsidR="00B566D8" w:rsidRPr="00AE1EAA">
              <w:t>item 2</w:t>
            </w:r>
            <w:r w:rsidR="00AF06B7" w:rsidRPr="00AE1EAA">
              <w:t>)</w:t>
            </w:r>
          </w:p>
        </w:tc>
        <w:tc>
          <w:tcPr>
            <w:tcW w:w="1276" w:type="dxa"/>
            <w:tcBorders>
              <w:top w:val="single" w:sz="4" w:space="0" w:color="auto"/>
              <w:bottom w:val="single" w:sz="4" w:space="0" w:color="auto"/>
            </w:tcBorders>
            <w:shd w:val="clear" w:color="auto" w:fill="auto"/>
          </w:tcPr>
          <w:p w14:paraId="792BE1EF" w14:textId="1AB69D0F" w:rsidR="00E448CC" w:rsidRPr="00AE1EAA" w:rsidRDefault="00A21E4B" w:rsidP="00AF06B7">
            <w:pPr>
              <w:pStyle w:val="ENoteTableText"/>
            </w:pPr>
            <w:r w:rsidRPr="00AE1EAA">
              <w:t>Sch 1 (</w:t>
            </w:r>
            <w:r w:rsidR="007A6FA0" w:rsidRPr="00AE1EAA">
              <w:t>item 6</w:t>
            </w:r>
            <w:r w:rsidRPr="00AE1EAA">
              <w:t>9)</w:t>
            </w:r>
          </w:p>
        </w:tc>
      </w:tr>
      <w:tr w:rsidR="0049342B" w:rsidRPr="00AE1EAA" w14:paraId="150FE0A2" w14:textId="77777777" w:rsidTr="00EB3CEB">
        <w:trPr>
          <w:cantSplit/>
        </w:trPr>
        <w:tc>
          <w:tcPr>
            <w:tcW w:w="1701" w:type="dxa"/>
            <w:tcBorders>
              <w:top w:val="single" w:sz="4" w:space="0" w:color="auto"/>
              <w:bottom w:val="single" w:sz="4" w:space="0" w:color="auto"/>
            </w:tcBorders>
            <w:shd w:val="clear" w:color="auto" w:fill="auto"/>
          </w:tcPr>
          <w:p w14:paraId="22DEEE9A" w14:textId="77777777" w:rsidR="0049342B" w:rsidRPr="00AE1EAA" w:rsidRDefault="00A21E4B" w:rsidP="00962208">
            <w:pPr>
              <w:pStyle w:val="ENoteTableText"/>
            </w:pPr>
            <w:r w:rsidRPr="00AE1EAA">
              <w:t>Acts Interpretation Amendment Act 2011</w:t>
            </w:r>
          </w:p>
        </w:tc>
        <w:tc>
          <w:tcPr>
            <w:tcW w:w="1134" w:type="dxa"/>
            <w:tcBorders>
              <w:top w:val="single" w:sz="4" w:space="0" w:color="auto"/>
              <w:bottom w:val="single" w:sz="4" w:space="0" w:color="auto"/>
            </w:tcBorders>
            <w:shd w:val="clear" w:color="auto" w:fill="auto"/>
          </w:tcPr>
          <w:p w14:paraId="5D744E6E" w14:textId="77777777" w:rsidR="0049342B" w:rsidRPr="00AE1EAA" w:rsidRDefault="00A21E4B" w:rsidP="00962208">
            <w:pPr>
              <w:pStyle w:val="ENoteTableText"/>
            </w:pPr>
            <w:r w:rsidRPr="00AE1EAA">
              <w:t>46, 2011</w:t>
            </w:r>
          </w:p>
        </w:tc>
        <w:tc>
          <w:tcPr>
            <w:tcW w:w="1418" w:type="dxa"/>
            <w:tcBorders>
              <w:top w:val="single" w:sz="4" w:space="0" w:color="auto"/>
              <w:bottom w:val="single" w:sz="4" w:space="0" w:color="auto"/>
            </w:tcBorders>
            <w:shd w:val="clear" w:color="auto" w:fill="auto"/>
          </w:tcPr>
          <w:p w14:paraId="51F1AC8C" w14:textId="77777777" w:rsidR="0049342B" w:rsidRPr="00AE1EAA" w:rsidRDefault="00A21E4B" w:rsidP="00962208">
            <w:pPr>
              <w:pStyle w:val="ENoteTableText"/>
            </w:pPr>
            <w:r w:rsidRPr="00AE1EAA">
              <w:t>27</w:t>
            </w:r>
            <w:r w:rsidR="006744A1" w:rsidRPr="00AE1EAA">
              <w:t> </w:t>
            </w:r>
            <w:r w:rsidRPr="00AE1EAA">
              <w:t>June 2011</w:t>
            </w:r>
          </w:p>
        </w:tc>
        <w:tc>
          <w:tcPr>
            <w:tcW w:w="1559" w:type="dxa"/>
            <w:tcBorders>
              <w:top w:val="single" w:sz="4" w:space="0" w:color="auto"/>
              <w:bottom w:val="single" w:sz="4" w:space="0" w:color="auto"/>
            </w:tcBorders>
            <w:shd w:val="clear" w:color="auto" w:fill="auto"/>
          </w:tcPr>
          <w:p w14:paraId="3F7567DA" w14:textId="675AEFD2" w:rsidR="0049342B" w:rsidRPr="00AE1EAA" w:rsidRDefault="00A21E4B" w:rsidP="009B135A">
            <w:pPr>
              <w:pStyle w:val="ENoteTableText"/>
            </w:pPr>
            <w:r w:rsidRPr="00AE1EAA">
              <w:t>Sch</w:t>
            </w:r>
            <w:r w:rsidR="008201CA" w:rsidRPr="00AE1EAA">
              <w:t> </w:t>
            </w:r>
            <w:r w:rsidRPr="00AE1EAA">
              <w:t>2 (</w:t>
            </w:r>
            <w:r w:rsidR="007A6FA0" w:rsidRPr="00AE1EAA">
              <w:t>items 1</w:t>
            </w:r>
            <w:r w:rsidRPr="00AE1EAA">
              <w:t>034–1037) and Sch</w:t>
            </w:r>
            <w:r w:rsidR="008201CA" w:rsidRPr="00AE1EAA">
              <w:t> </w:t>
            </w:r>
            <w:r w:rsidRPr="00AE1EAA">
              <w:t>3 (</w:t>
            </w:r>
            <w:r w:rsidR="007A6FA0" w:rsidRPr="00AE1EAA">
              <w:t>items 1</w:t>
            </w:r>
            <w:r w:rsidRPr="00AE1EAA">
              <w:t>0, 11): 27 Dec 2011</w:t>
            </w:r>
            <w:r w:rsidR="009B135A" w:rsidRPr="00AE1EAA">
              <w:t xml:space="preserve"> (s 2(1) items</w:t>
            </w:r>
            <w:r w:rsidR="006744A1" w:rsidRPr="00AE1EAA">
              <w:t> </w:t>
            </w:r>
            <w:r w:rsidR="009B135A" w:rsidRPr="00AE1EAA">
              <w:t>7, 12)</w:t>
            </w:r>
          </w:p>
        </w:tc>
        <w:tc>
          <w:tcPr>
            <w:tcW w:w="1276" w:type="dxa"/>
            <w:tcBorders>
              <w:top w:val="single" w:sz="4" w:space="0" w:color="auto"/>
              <w:bottom w:val="single" w:sz="4" w:space="0" w:color="auto"/>
            </w:tcBorders>
            <w:shd w:val="clear" w:color="auto" w:fill="auto"/>
          </w:tcPr>
          <w:p w14:paraId="161DECBE" w14:textId="2CF8BD92" w:rsidR="0049342B" w:rsidRPr="00AE1EAA" w:rsidRDefault="00A21E4B" w:rsidP="009B135A">
            <w:pPr>
              <w:pStyle w:val="ENoteTableText"/>
            </w:pPr>
            <w:r w:rsidRPr="00AE1EAA">
              <w:t>Sch 3 (</w:t>
            </w:r>
            <w:r w:rsidR="007A6FA0" w:rsidRPr="00AE1EAA">
              <w:t>items 1</w:t>
            </w:r>
            <w:r w:rsidRPr="00AE1EAA">
              <w:t>0, 11)</w:t>
            </w:r>
          </w:p>
        </w:tc>
      </w:tr>
      <w:tr w:rsidR="0049342B" w:rsidRPr="00AE1EAA" w14:paraId="764BAC44" w14:textId="77777777" w:rsidTr="00EB3CEB">
        <w:trPr>
          <w:cantSplit/>
        </w:trPr>
        <w:tc>
          <w:tcPr>
            <w:tcW w:w="1701" w:type="dxa"/>
            <w:tcBorders>
              <w:top w:val="single" w:sz="4" w:space="0" w:color="auto"/>
              <w:bottom w:val="single" w:sz="4" w:space="0" w:color="auto"/>
            </w:tcBorders>
            <w:shd w:val="clear" w:color="auto" w:fill="auto"/>
          </w:tcPr>
          <w:p w14:paraId="1D2975C1" w14:textId="7F0079B4" w:rsidR="0049342B" w:rsidRPr="00AE1EAA" w:rsidRDefault="00A21E4B" w:rsidP="00962208">
            <w:pPr>
              <w:pStyle w:val="ENoteTableText"/>
            </w:pPr>
            <w:r w:rsidRPr="00AE1EAA">
              <w:t>Australian Charities and Not</w:t>
            </w:r>
            <w:r w:rsidR="00A17DC5">
              <w:noBreakHyphen/>
            </w:r>
            <w:r w:rsidRPr="00AE1EAA">
              <w:t>for</w:t>
            </w:r>
            <w:r w:rsidR="00A17DC5">
              <w:noBreakHyphen/>
            </w:r>
            <w:r w:rsidRPr="00AE1EAA">
              <w:t>profits Commission (Consequential and Transitional) Act 2012</w:t>
            </w:r>
          </w:p>
        </w:tc>
        <w:tc>
          <w:tcPr>
            <w:tcW w:w="1134" w:type="dxa"/>
            <w:tcBorders>
              <w:top w:val="single" w:sz="4" w:space="0" w:color="auto"/>
              <w:bottom w:val="single" w:sz="4" w:space="0" w:color="auto"/>
            </w:tcBorders>
            <w:shd w:val="clear" w:color="auto" w:fill="auto"/>
          </w:tcPr>
          <w:p w14:paraId="5A972ADA" w14:textId="77777777" w:rsidR="0049342B" w:rsidRPr="00AE1EAA" w:rsidRDefault="00A21E4B" w:rsidP="00962208">
            <w:pPr>
              <w:pStyle w:val="ENoteTableText"/>
            </w:pPr>
            <w:r w:rsidRPr="00AE1EAA">
              <w:t>169, 2012</w:t>
            </w:r>
          </w:p>
        </w:tc>
        <w:tc>
          <w:tcPr>
            <w:tcW w:w="1418" w:type="dxa"/>
            <w:tcBorders>
              <w:top w:val="single" w:sz="4" w:space="0" w:color="auto"/>
              <w:bottom w:val="single" w:sz="4" w:space="0" w:color="auto"/>
            </w:tcBorders>
            <w:shd w:val="clear" w:color="auto" w:fill="auto"/>
          </w:tcPr>
          <w:p w14:paraId="7453E0CF" w14:textId="77777777" w:rsidR="0049342B" w:rsidRPr="00AE1EAA" w:rsidRDefault="00A21E4B" w:rsidP="00962208">
            <w:pPr>
              <w:pStyle w:val="ENoteTableText"/>
            </w:pPr>
            <w:r w:rsidRPr="00AE1EAA">
              <w:t>3 Dec 2012</w:t>
            </w:r>
          </w:p>
        </w:tc>
        <w:tc>
          <w:tcPr>
            <w:tcW w:w="1559" w:type="dxa"/>
            <w:tcBorders>
              <w:top w:val="single" w:sz="4" w:space="0" w:color="auto"/>
              <w:bottom w:val="single" w:sz="4" w:space="0" w:color="auto"/>
            </w:tcBorders>
            <w:shd w:val="clear" w:color="auto" w:fill="auto"/>
          </w:tcPr>
          <w:p w14:paraId="50E44974" w14:textId="414C8A8C" w:rsidR="0049342B" w:rsidRPr="00AE1EAA" w:rsidRDefault="00A21E4B" w:rsidP="008A3D34">
            <w:pPr>
              <w:pStyle w:val="ENoteTableText"/>
            </w:pPr>
            <w:r w:rsidRPr="00AE1EAA">
              <w:t>Sch</w:t>
            </w:r>
            <w:r w:rsidR="00F40801" w:rsidRPr="00AE1EAA">
              <w:t> </w:t>
            </w:r>
            <w:r w:rsidRPr="00AE1EAA">
              <w:t>2 (</w:t>
            </w:r>
            <w:r w:rsidR="007A6FA0" w:rsidRPr="00AE1EAA">
              <w:t>items 1</w:t>
            </w:r>
            <w:r w:rsidRPr="00AE1EAA">
              <w:t>93–197): 3 Dec 2012 (</w:t>
            </w:r>
            <w:r w:rsidR="0043121F" w:rsidRPr="00AE1EAA">
              <w:t>s</w:t>
            </w:r>
            <w:r w:rsidRPr="00AE1EAA">
              <w:t> 2(1)</w:t>
            </w:r>
            <w:r w:rsidR="0043121F" w:rsidRPr="00AE1EAA">
              <w:t xml:space="preserve"> item</w:t>
            </w:r>
            <w:r w:rsidR="006744A1" w:rsidRPr="00AE1EAA">
              <w:t> </w:t>
            </w:r>
            <w:r w:rsidR="0043121F" w:rsidRPr="00AE1EAA">
              <w:t>7</w:t>
            </w:r>
            <w:r w:rsidRPr="00AE1EAA">
              <w:t>)</w:t>
            </w:r>
            <w:r w:rsidRPr="00AE1EAA">
              <w:br/>
              <w:t>Sch</w:t>
            </w:r>
            <w:r w:rsidR="00F40801" w:rsidRPr="00AE1EAA">
              <w:t> </w:t>
            </w:r>
            <w:r w:rsidRPr="00AE1EAA">
              <w:t>4 (</w:t>
            </w:r>
            <w:r w:rsidR="00B566D8" w:rsidRPr="00AE1EAA">
              <w:t>item 2</w:t>
            </w:r>
            <w:r w:rsidRPr="00AE1EAA">
              <w:t xml:space="preserve">3): </w:t>
            </w:r>
            <w:r w:rsidR="002530B8" w:rsidRPr="00AE1EAA">
              <w:t xml:space="preserve">never commenced (s 2(1) </w:t>
            </w:r>
            <w:r w:rsidR="007A6FA0" w:rsidRPr="00AE1EAA">
              <w:t>item 1</w:t>
            </w:r>
            <w:r w:rsidR="002530B8" w:rsidRPr="00AE1EAA">
              <w:t>4)</w:t>
            </w:r>
          </w:p>
        </w:tc>
        <w:tc>
          <w:tcPr>
            <w:tcW w:w="1276" w:type="dxa"/>
            <w:tcBorders>
              <w:top w:val="single" w:sz="4" w:space="0" w:color="auto"/>
              <w:bottom w:val="single" w:sz="4" w:space="0" w:color="auto"/>
            </w:tcBorders>
            <w:shd w:val="clear" w:color="auto" w:fill="auto"/>
          </w:tcPr>
          <w:p w14:paraId="60E2C27A" w14:textId="77777777" w:rsidR="0049342B" w:rsidRPr="00AE1EAA" w:rsidRDefault="00A21E4B" w:rsidP="00962208">
            <w:pPr>
              <w:pStyle w:val="ENoteTableText"/>
            </w:pPr>
            <w:r w:rsidRPr="00AE1EAA">
              <w:t>—</w:t>
            </w:r>
          </w:p>
        </w:tc>
      </w:tr>
      <w:tr w:rsidR="00252795" w:rsidRPr="00AE1EAA" w14:paraId="5A71D0D3" w14:textId="77777777" w:rsidTr="00EB3CEB">
        <w:tc>
          <w:tcPr>
            <w:tcW w:w="1701" w:type="dxa"/>
            <w:tcBorders>
              <w:top w:val="single" w:sz="4" w:space="0" w:color="auto"/>
              <w:bottom w:val="single" w:sz="4" w:space="0" w:color="auto"/>
            </w:tcBorders>
            <w:shd w:val="clear" w:color="auto" w:fill="auto"/>
          </w:tcPr>
          <w:p w14:paraId="501CA6C3" w14:textId="77777777" w:rsidR="00252795" w:rsidRPr="00AE1EAA" w:rsidRDefault="00933F18" w:rsidP="00962208">
            <w:pPr>
              <w:pStyle w:val="ENoteTableText"/>
            </w:pPr>
            <w:r w:rsidRPr="00AE1EAA">
              <w:t>Charities (Consequential Amendments and Transitional Provisions) Act 2013</w:t>
            </w:r>
          </w:p>
        </w:tc>
        <w:tc>
          <w:tcPr>
            <w:tcW w:w="1134" w:type="dxa"/>
            <w:tcBorders>
              <w:top w:val="single" w:sz="4" w:space="0" w:color="auto"/>
              <w:bottom w:val="single" w:sz="4" w:space="0" w:color="auto"/>
            </w:tcBorders>
            <w:shd w:val="clear" w:color="auto" w:fill="auto"/>
          </w:tcPr>
          <w:p w14:paraId="76365CA1" w14:textId="77777777" w:rsidR="00252795" w:rsidRPr="00AE1EAA" w:rsidRDefault="00933F18" w:rsidP="00962208">
            <w:pPr>
              <w:pStyle w:val="ENoteTableText"/>
            </w:pPr>
            <w:r w:rsidRPr="00AE1EAA">
              <w:t>96, 2013</w:t>
            </w:r>
          </w:p>
        </w:tc>
        <w:tc>
          <w:tcPr>
            <w:tcW w:w="1418" w:type="dxa"/>
            <w:tcBorders>
              <w:top w:val="single" w:sz="4" w:space="0" w:color="auto"/>
              <w:bottom w:val="single" w:sz="4" w:space="0" w:color="auto"/>
            </w:tcBorders>
            <w:shd w:val="clear" w:color="auto" w:fill="auto"/>
          </w:tcPr>
          <w:p w14:paraId="1E8C8BDE" w14:textId="77777777" w:rsidR="00252795" w:rsidRPr="00AE1EAA" w:rsidRDefault="00933F18" w:rsidP="00962208">
            <w:pPr>
              <w:pStyle w:val="ENoteTableText"/>
            </w:pPr>
            <w:r w:rsidRPr="00AE1EAA">
              <w:t>28</w:t>
            </w:r>
            <w:r w:rsidR="006744A1" w:rsidRPr="00AE1EAA">
              <w:t> </w:t>
            </w:r>
            <w:r w:rsidRPr="00AE1EAA">
              <w:t>June 2013</w:t>
            </w:r>
          </w:p>
        </w:tc>
        <w:tc>
          <w:tcPr>
            <w:tcW w:w="1559" w:type="dxa"/>
            <w:tcBorders>
              <w:top w:val="single" w:sz="4" w:space="0" w:color="auto"/>
              <w:bottom w:val="single" w:sz="4" w:space="0" w:color="auto"/>
            </w:tcBorders>
            <w:shd w:val="clear" w:color="auto" w:fill="auto"/>
          </w:tcPr>
          <w:p w14:paraId="10DE9566" w14:textId="77777777" w:rsidR="00252795" w:rsidRPr="00AE1EAA" w:rsidRDefault="00933F18" w:rsidP="004B05E6">
            <w:pPr>
              <w:pStyle w:val="ENoteTableText"/>
            </w:pPr>
            <w:r w:rsidRPr="00AE1EAA">
              <w:t>Sch 1 (item</w:t>
            </w:r>
            <w:r w:rsidR="006744A1" w:rsidRPr="00AE1EAA">
              <w:t> </w:t>
            </w:r>
            <w:r w:rsidRPr="00AE1EAA">
              <w:t>3</w:t>
            </w:r>
            <w:r w:rsidR="00EB5011" w:rsidRPr="00AE1EAA">
              <w:t>9</w:t>
            </w:r>
            <w:r w:rsidRPr="00AE1EAA">
              <w:t xml:space="preserve">): </w:t>
            </w:r>
            <w:r w:rsidR="005B6BE4" w:rsidRPr="00AE1EAA">
              <w:t>1</w:t>
            </w:r>
            <w:r w:rsidR="00B22CCA" w:rsidRPr="00AE1EAA">
              <w:t> </w:t>
            </w:r>
            <w:r w:rsidR="005B6BE4" w:rsidRPr="00AE1EAA">
              <w:t>Jan 2014 (s</w:t>
            </w:r>
            <w:r w:rsidR="004B05E6" w:rsidRPr="00AE1EAA">
              <w:t> </w:t>
            </w:r>
            <w:r w:rsidR="005B6BE4" w:rsidRPr="00AE1EAA">
              <w:t>2(1)</w:t>
            </w:r>
            <w:r w:rsidR="00B22CCA" w:rsidRPr="00AE1EAA">
              <w:t xml:space="preserve"> </w:t>
            </w:r>
            <w:r w:rsidR="00B566D8" w:rsidRPr="00AE1EAA">
              <w:t>item 2</w:t>
            </w:r>
            <w:r w:rsidR="005B6BE4" w:rsidRPr="00AE1EAA">
              <w:t>)</w:t>
            </w:r>
          </w:p>
        </w:tc>
        <w:tc>
          <w:tcPr>
            <w:tcW w:w="1276" w:type="dxa"/>
            <w:tcBorders>
              <w:top w:val="single" w:sz="4" w:space="0" w:color="auto"/>
              <w:bottom w:val="single" w:sz="4" w:space="0" w:color="auto"/>
            </w:tcBorders>
            <w:shd w:val="clear" w:color="auto" w:fill="auto"/>
          </w:tcPr>
          <w:p w14:paraId="4616240D" w14:textId="77777777" w:rsidR="00252795" w:rsidRPr="00AE1EAA" w:rsidRDefault="00315C7B" w:rsidP="00962208">
            <w:pPr>
              <w:pStyle w:val="ENoteTableText"/>
            </w:pPr>
            <w:r w:rsidRPr="00AE1EAA">
              <w:t>—</w:t>
            </w:r>
          </w:p>
        </w:tc>
      </w:tr>
      <w:tr w:rsidR="00933F18" w:rsidRPr="00AE1EAA" w14:paraId="7B3155DE" w14:textId="77777777" w:rsidTr="00EB3CEB">
        <w:tc>
          <w:tcPr>
            <w:tcW w:w="1701" w:type="dxa"/>
            <w:tcBorders>
              <w:top w:val="single" w:sz="4" w:space="0" w:color="auto"/>
              <w:bottom w:val="single" w:sz="4" w:space="0" w:color="auto"/>
            </w:tcBorders>
            <w:shd w:val="clear" w:color="auto" w:fill="auto"/>
          </w:tcPr>
          <w:p w14:paraId="5B652124" w14:textId="77777777" w:rsidR="00933F18" w:rsidRPr="00AE1EAA" w:rsidRDefault="00933F18" w:rsidP="00962208">
            <w:pPr>
              <w:pStyle w:val="ENoteTableText"/>
            </w:pPr>
            <w:r w:rsidRPr="00AE1EAA">
              <w:t>Sex Discrimination Amendment (Sexual Orientation, Gender Identity and Intersex Status) Act 2013</w:t>
            </w:r>
          </w:p>
        </w:tc>
        <w:tc>
          <w:tcPr>
            <w:tcW w:w="1134" w:type="dxa"/>
            <w:tcBorders>
              <w:top w:val="single" w:sz="4" w:space="0" w:color="auto"/>
              <w:bottom w:val="single" w:sz="4" w:space="0" w:color="auto"/>
            </w:tcBorders>
            <w:shd w:val="clear" w:color="auto" w:fill="auto"/>
          </w:tcPr>
          <w:p w14:paraId="51B550E5" w14:textId="77777777" w:rsidR="00933F18" w:rsidRPr="00AE1EAA" w:rsidRDefault="00933F18" w:rsidP="00962208">
            <w:pPr>
              <w:pStyle w:val="ENoteTableText"/>
            </w:pPr>
            <w:r w:rsidRPr="00AE1EAA">
              <w:t>98, 2013</w:t>
            </w:r>
          </w:p>
        </w:tc>
        <w:tc>
          <w:tcPr>
            <w:tcW w:w="1418" w:type="dxa"/>
            <w:tcBorders>
              <w:top w:val="single" w:sz="4" w:space="0" w:color="auto"/>
              <w:bottom w:val="single" w:sz="4" w:space="0" w:color="auto"/>
            </w:tcBorders>
            <w:shd w:val="clear" w:color="auto" w:fill="auto"/>
          </w:tcPr>
          <w:p w14:paraId="33ED53D5" w14:textId="77777777" w:rsidR="00933F18" w:rsidRPr="00AE1EAA" w:rsidRDefault="00933F18" w:rsidP="009A0F0A">
            <w:pPr>
              <w:pStyle w:val="ENoteTableText"/>
            </w:pPr>
            <w:r w:rsidRPr="00AE1EAA">
              <w:t>28</w:t>
            </w:r>
            <w:r w:rsidR="006744A1" w:rsidRPr="00AE1EAA">
              <w:t> </w:t>
            </w:r>
            <w:r w:rsidRPr="00AE1EAA">
              <w:t>June 2013</w:t>
            </w:r>
          </w:p>
        </w:tc>
        <w:tc>
          <w:tcPr>
            <w:tcW w:w="1559" w:type="dxa"/>
            <w:tcBorders>
              <w:top w:val="single" w:sz="4" w:space="0" w:color="auto"/>
              <w:bottom w:val="single" w:sz="4" w:space="0" w:color="auto"/>
            </w:tcBorders>
            <w:shd w:val="clear" w:color="auto" w:fill="auto"/>
          </w:tcPr>
          <w:p w14:paraId="32B5E8C6" w14:textId="645EE6B3" w:rsidR="00933F18" w:rsidRPr="00AE1EAA" w:rsidRDefault="00933F18" w:rsidP="004B05E6">
            <w:pPr>
              <w:pStyle w:val="ENoteTableText"/>
            </w:pPr>
            <w:r w:rsidRPr="00AE1EAA">
              <w:t>Sch 1 (</w:t>
            </w:r>
            <w:r w:rsidR="007A6FA0" w:rsidRPr="00AE1EAA">
              <w:t>items 1</w:t>
            </w:r>
            <w:r w:rsidR="009A0F0A" w:rsidRPr="00AE1EAA">
              <w:t>–61</w:t>
            </w:r>
            <w:r w:rsidR="007B08E8" w:rsidRPr="00AE1EAA">
              <w:t>, 64</w:t>
            </w:r>
            <w:r w:rsidR="009A0F0A" w:rsidRPr="00AE1EAA">
              <w:t>): 1 Aug 2013</w:t>
            </w:r>
            <w:r w:rsidR="004B05E6" w:rsidRPr="00AE1EAA">
              <w:t xml:space="preserve"> (s 2(1) </w:t>
            </w:r>
            <w:r w:rsidR="00B566D8" w:rsidRPr="00AE1EAA">
              <w:t>item 2</w:t>
            </w:r>
            <w:r w:rsidR="004B05E6" w:rsidRPr="00AE1EAA">
              <w:t>)</w:t>
            </w:r>
          </w:p>
        </w:tc>
        <w:tc>
          <w:tcPr>
            <w:tcW w:w="1276" w:type="dxa"/>
            <w:tcBorders>
              <w:top w:val="single" w:sz="4" w:space="0" w:color="auto"/>
              <w:bottom w:val="single" w:sz="4" w:space="0" w:color="auto"/>
            </w:tcBorders>
            <w:shd w:val="clear" w:color="auto" w:fill="auto"/>
          </w:tcPr>
          <w:p w14:paraId="07AFB7F8" w14:textId="18DF81BA" w:rsidR="00933F18" w:rsidRPr="00AE1EAA" w:rsidRDefault="007B08E8" w:rsidP="00962208">
            <w:pPr>
              <w:pStyle w:val="ENoteTableText"/>
            </w:pPr>
            <w:r w:rsidRPr="00AE1EAA">
              <w:t>Sch 1 (</w:t>
            </w:r>
            <w:r w:rsidR="007A6FA0" w:rsidRPr="00AE1EAA">
              <w:t>item 6</w:t>
            </w:r>
            <w:r w:rsidRPr="00AE1EAA">
              <w:t>4)</w:t>
            </w:r>
          </w:p>
        </w:tc>
      </w:tr>
      <w:tr w:rsidR="002530B8" w:rsidRPr="00AE1EAA" w14:paraId="4258CB76" w14:textId="77777777" w:rsidTr="00EB3CEB">
        <w:tc>
          <w:tcPr>
            <w:tcW w:w="1701" w:type="dxa"/>
            <w:tcBorders>
              <w:top w:val="single" w:sz="4" w:space="0" w:color="auto"/>
              <w:bottom w:val="nil"/>
            </w:tcBorders>
            <w:shd w:val="clear" w:color="auto" w:fill="auto"/>
          </w:tcPr>
          <w:p w14:paraId="2EB82F5E" w14:textId="77777777" w:rsidR="002530B8" w:rsidRPr="00AE1EAA" w:rsidRDefault="00F91499" w:rsidP="004566EF">
            <w:pPr>
              <w:pStyle w:val="ENoteTableText"/>
              <w:keepNext/>
            </w:pPr>
            <w:r w:rsidRPr="00AE1EAA">
              <w:t>Norfolk Island Legislation Amendment Act 2015</w:t>
            </w:r>
          </w:p>
        </w:tc>
        <w:tc>
          <w:tcPr>
            <w:tcW w:w="1134" w:type="dxa"/>
            <w:tcBorders>
              <w:top w:val="single" w:sz="4" w:space="0" w:color="auto"/>
              <w:bottom w:val="nil"/>
            </w:tcBorders>
            <w:shd w:val="clear" w:color="auto" w:fill="auto"/>
          </w:tcPr>
          <w:p w14:paraId="6AFDFD97" w14:textId="77777777" w:rsidR="002530B8" w:rsidRPr="00AE1EAA" w:rsidRDefault="00F91499" w:rsidP="00962208">
            <w:pPr>
              <w:pStyle w:val="ENoteTableText"/>
            </w:pPr>
            <w:r w:rsidRPr="00AE1EAA">
              <w:t>59, 2015</w:t>
            </w:r>
          </w:p>
        </w:tc>
        <w:tc>
          <w:tcPr>
            <w:tcW w:w="1418" w:type="dxa"/>
            <w:tcBorders>
              <w:top w:val="single" w:sz="4" w:space="0" w:color="auto"/>
              <w:bottom w:val="nil"/>
            </w:tcBorders>
            <w:shd w:val="clear" w:color="auto" w:fill="auto"/>
          </w:tcPr>
          <w:p w14:paraId="2CF67EE5" w14:textId="77777777" w:rsidR="002530B8" w:rsidRPr="00AE1EAA" w:rsidRDefault="00F91499" w:rsidP="009A0F0A">
            <w:pPr>
              <w:pStyle w:val="ENoteTableText"/>
            </w:pPr>
            <w:r w:rsidRPr="00AE1EAA">
              <w:t>26</w:t>
            </w:r>
            <w:r w:rsidR="006744A1" w:rsidRPr="00AE1EAA">
              <w:t> </w:t>
            </w:r>
            <w:r w:rsidRPr="00AE1EAA">
              <w:t>May 2015</w:t>
            </w:r>
          </w:p>
        </w:tc>
        <w:tc>
          <w:tcPr>
            <w:tcW w:w="1559" w:type="dxa"/>
            <w:tcBorders>
              <w:top w:val="single" w:sz="4" w:space="0" w:color="auto"/>
              <w:bottom w:val="nil"/>
            </w:tcBorders>
            <w:shd w:val="clear" w:color="auto" w:fill="auto"/>
          </w:tcPr>
          <w:p w14:paraId="076EE68B" w14:textId="047046F3" w:rsidR="002530B8" w:rsidRPr="00AE1EAA" w:rsidRDefault="00F91499" w:rsidP="007F3D12">
            <w:pPr>
              <w:pStyle w:val="ENoteTableText"/>
            </w:pPr>
            <w:r w:rsidRPr="00AE1EAA">
              <w:t>Sch 1 (</w:t>
            </w:r>
            <w:r w:rsidR="007A6FA0" w:rsidRPr="00AE1EAA">
              <w:t>item 1</w:t>
            </w:r>
            <w:r w:rsidRPr="00AE1EAA">
              <w:t>82)</w:t>
            </w:r>
            <w:r w:rsidR="0043121F" w:rsidRPr="00AE1EAA">
              <w:t xml:space="preserve"> and Sch 2 (items</w:t>
            </w:r>
            <w:r w:rsidR="006744A1" w:rsidRPr="00AE1EAA">
              <w:t> </w:t>
            </w:r>
            <w:r w:rsidR="0043121F" w:rsidRPr="00AE1EAA">
              <w:t>356–396)</w:t>
            </w:r>
            <w:r w:rsidRPr="00AE1EAA">
              <w:t>: 18</w:t>
            </w:r>
            <w:r w:rsidR="006744A1" w:rsidRPr="00AE1EAA">
              <w:t> </w:t>
            </w:r>
            <w:r w:rsidRPr="00AE1EAA">
              <w:t xml:space="preserve">June 2015 (s 2(1) </w:t>
            </w:r>
            <w:r w:rsidR="00A17DC5">
              <w:t>items 2</w:t>
            </w:r>
            <w:r w:rsidR="0043121F" w:rsidRPr="00AE1EAA">
              <w:t>, 6</w:t>
            </w:r>
            <w:r w:rsidRPr="00AE1EAA">
              <w:t>)</w:t>
            </w:r>
            <w:r w:rsidRPr="00AE1EAA">
              <w:br/>
            </w:r>
            <w:r w:rsidR="00CE3615" w:rsidRPr="00AE1EAA">
              <w:t>Sch 1 (</w:t>
            </w:r>
            <w:r w:rsidR="007A6FA0" w:rsidRPr="00AE1EAA">
              <w:t>items 1</w:t>
            </w:r>
            <w:r w:rsidR="00CE3615" w:rsidRPr="00AE1EAA">
              <w:t>84–</w:t>
            </w:r>
            <w:r w:rsidR="0096251C" w:rsidRPr="00AE1EAA">
              <w:t>203): 27</w:t>
            </w:r>
            <w:r w:rsidR="006744A1" w:rsidRPr="00AE1EAA">
              <w:t> </w:t>
            </w:r>
            <w:r w:rsidR="0096251C" w:rsidRPr="00AE1EAA">
              <w:t>May 2015 (s 2(1) item</w:t>
            </w:r>
            <w:r w:rsidR="006744A1" w:rsidRPr="00AE1EAA">
              <w:t> </w:t>
            </w:r>
            <w:r w:rsidR="0096251C" w:rsidRPr="00AE1EAA">
              <w:t>3)</w:t>
            </w:r>
            <w:r w:rsidR="0096251C" w:rsidRPr="00AE1EAA">
              <w:br/>
            </w:r>
            <w:r w:rsidRPr="00AE1EAA">
              <w:t>Sch 2 (items</w:t>
            </w:r>
            <w:r w:rsidR="006744A1" w:rsidRPr="00AE1EAA">
              <w:t> </w:t>
            </w:r>
            <w:r w:rsidRPr="00AE1EAA">
              <w:t>319</w:t>
            </w:r>
            <w:r w:rsidR="00B07375" w:rsidRPr="00AE1EAA">
              <w:t xml:space="preserve">, </w:t>
            </w:r>
            <w:r w:rsidRPr="00AE1EAA">
              <w:t>320): 1</w:t>
            </w:r>
            <w:r w:rsidR="006744A1" w:rsidRPr="00AE1EAA">
              <w:t> </w:t>
            </w:r>
            <w:r w:rsidRPr="00AE1EAA">
              <w:t>July 2016 (s</w:t>
            </w:r>
            <w:r w:rsidR="007F3D12" w:rsidRPr="00AE1EAA">
              <w:t> </w:t>
            </w:r>
            <w:r w:rsidRPr="00AE1EAA">
              <w:t xml:space="preserve">2(1) </w:t>
            </w:r>
            <w:r w:rsidR="00A17DC5">
              <w:t>item 5</w:t>
            </w:r>
            <w:r w:rsidRPr="00AE1EAA">
              <w:t>)</w:t>
            </w:r>
          </w:p>
        </w:tc>
        <w:tc>
          <w:tcPr>
            <w:tcW w:w="1276" w:type="dxa"/>
            <w:tcBorders>
              <w:top w:val="single" w:sz="4" w:space="0" w:color="auto"/>
              <w:bottom w:val="nil"/>
            </w:tcBorders>
            <w:shd w:val="clear" w:color="auto" w:fill="auto"/>
          </w:tcPr>
          <w:p w14:paraId="448F23AF" w14:textId="6DB19995" w:rsidR="00F91499" w:rsidRPr="00AE1EAA" w:rsidRDefault="00F91499" w:rsidP="00915768">
            <w:pPr>
              <w:pStyle w:val="ENoteTableText"/>
            </w:pPr>
            <w:r w:rsidRPr="00AE1EAA">
              <w:t>Sch 1 (</w:t>
            </w:r>
            <w:r w:rsidR="007A6FA0" w:rsidRPr="00AE1EAA">
              <w:t>items 1</w:t>
            </w:r>
            <w:r w:rsidRPr="00AE1EAA">
              <w:t>84</w:t>
            </w:r>
            <w:r w:rsidR="00CE3615" w:rsidRPr="00AE1EAA">
              <w:t>–</w:t>
            </w:r>
            <w:r w:rsidRPr="00AE1EAA">
              <w:t>203) and Sch 2 (items</w:t>
            </w:r>
            <w:r w:rsidR="006744A1" w:rsidRPr="00AE1EAA">
              <w:t> </w:t>
            </w:r>
            <w:r w:rsidRPr="00AE1EAA">
              <w:t>356–396)</w:t>
            </w:r>
          </w:p>
        </w:tc>
      </w:tr>
      <w:tr w:rsidR="00EA2966" w:rsidRPr="00AE1EAA" w14:paraId="272C4EA2" w14:textId="77777777" w:rsidTr="00EB3CEB">
        <w:tc>
          <w:tcPr>
            <w:tcW w:w="1701" w:type="dxa"/>
            <w:tcBorders>
              <w:top w:val="nil"/>
              <w:bottom w:val="nil"/>
            </w:tcBorders>
            <w:shd w:val="clear" w:color="auto" w:fill="auto"/>
          </w:tcPr>
          <w:p w14:paraId="6382545E" w14:textId="77777777" w:rsidR="00EA2966" w:rsidRPr="00AE1EAA" w:rsidRDefault="00EA2966" w:rsidP="00EB3CEB">
            <w:pPr>
              <w:pStyle w:val="ENoteTTIndentHeading"/>
            </w:pPr>
            <w:r w:rsidRPr="00AE1EAA">
              <w:t>as amended by</w:t>
            </w:r>
          </w:p>
        </w:tc>
        <w:tc>
          <w:tcPr>
            <w:tcW w:w="1134" w:type="dxa"/>
            <w:tcBorders>
              <w:top w:val="nil"/>
              <w:bottom w:val="nil"/>
            </w:tcBorders>
            <w:shd w:val="clear" w:color="auto" w:fill="auto"/>
          </w:tcPr>
          <w:p w14:paraId="19EB8693" w14:textId="77777777" w:rsidR="00EA2966" w:rsidRPr="00AE1EAA" w:rsidRDefault="00EA2966" w:rsidP="0021025E">
            <w:pPr>
              <w:pStyle w:val="ENoteTableText"/>
            </w:pPr>
          </w:p>
        </w:tc>
        <w:tc>
          <w:tcPr>
            <w:tcW w:w="1418" w:type="dxa"/>
            <w:tcBorders>
              <w:top w:val="nil"/>
              <w:bottom w:val="nil"/>
            </w:tcBorders>
            <w:shd w:val="clear" w:color="auto" w:fill="auto"/>
          </w:tcPr>
          <w:p w14:paraId="7B966282" w14:textId="77777777" w:rsidR="00EA2966" w:rsidRPr="00AE1EAA" w:rsidRDefault="00EA2966" w:rsidP="0021025E">
            <w:pPr>
              <w:pStyle w:val="ENoteTableText"/>
            </w:pPr>
          </w:p>
        </w:tc>
        <w:tc>
          <w:tcPr>
            <w:tcW w:w="1559" w:type="dxa"/>
            <w:tcBorders>
              <w:top w:val="nil"/>
              <w:bottom w:val="nil"/>
            </w:tcBorders>
            <w:shd w:val="clear" w:color="auto" w:fill="auto"/>
          </w:tcPr>
          <w:p w14:paraId="534DFC67" w14:textId="77777777" w:rsidR="00EA2966" w:rsidRPr="00AE1EAA" w:rsidRDefault="00EA2966" w:rsidP="0021025E">
            <w:pPr>
              <w:pStyle w:val="ENoteTableText"/>
            </w:pPr>
          </w:p>
        </w:tc>
        <w:tc>
          <w:tcPr>
            <w:tcW w:w="1276" w:type="dxa"/>
            <w:tcBorders>
              <w:top w:val="nil"/>
              <w:bottom w:val="nil"/>
            </w:tcBorders>
            <w:shd w:val="clear" w:color="auto" w:fill="auto"/>
          </w:tcPr>
          <w:p w14:paraId="71D8D9E6" w14:textId="77777777" w:rsidR="00EA2966" w:rsidRPr="00AE1EAA" w:rsidRDefault="00EA2966" w:rsidP="0021025E">
            <w:pPr>
              <w:pStyle w:val="ENoteTableText"/>
            </w:pPr>
          </w:p>
        </w:tc>
      </w:tr>
      <w:tr w:rsidR="00EA2966" w:rsidRPr="00AE1EAA" w14:paraId="7B54EB0D" w14:textId="77777777" w:rsidTr="00EB3CEB">
        <w:tc>
          <w:tcPr>
            <w:tcW w:w="1701" w:type="dxa"/>
            <w:tcBorders>
              <w:top w:val="nil"/>
              <w:bottom w:val="single" w:sz="4" w:space="0" w:color="auto"/>
            </w:tcBorders>
            <w:shd w:val="clear" w:color="auto" w:fill="auto"/>
          </w:tcPr>
          <w:p w14:paraId="69D15CEA" w14:textId="77777777" w:rsidR="00EA2966" w:rsidRPr="00AE1EAA" w:rsidRDefault="00EA2966" w:rsidP="00EB3CEB">
            <w:pPr>
              <w:pStyle w:val="ENoteTTi"/>
            </w:pPr>
            <w:r w:rsidRPr="00AE1EAA">
              <w:t>Territories Legislation Amendment Act 2016</w:t>
            </w:r>
          </w:p>
        </w:tc>
        <w:tc>
          <w:tcPr>
            <w:tcW w:w="1134" w:type="dxa"/>
            <w:tcBorders>
              <w:top w:val="nil"/>
              <w:bottom w:val="single" w:sz="4" w:space="0" w:color="auto"/>
            </w:tcBorders>
            <w:shd w:val="clear" w:color="auto" w:fill="auto"/>
          </w:tcPr>
          <w:p w14:paraId="1FE66277" w14:textId="77777777" w:rsidR="00EA2966" w:rsidRPr="00AE1EAA" w:rsidRDefault="00EA2966" w:rsidP="00EB3CEB">
            <w:pPr>
              <w:pStyle w:val="ENoteTableText"/>
            </w:pPr>
            <w:r w:rsidRPr="00AE1EAA">
              <w:t>33, 2016</w:t>
            </w:r>
          </w:p>
        </w:tc>
        <w:tc>
          <w:tcPr>
            <w:tcW w:w="1418" w:type="dxa"/>
            <w:tcBorders>
              <w:top w:val="nil"/>
              <w:bottom w:val="single" w:sz="4" w:space="0" w:color="auto"/>
            </w:tcBorders>
            <w:shd w:val="clear" w:color="auto" w:fill="auto"/>
          </w:tcPr>
          <w:p w14:paraId="645C2075" w14:textId="77777777" w:rsidR="00EA2966" w:rsidRPr="00AE1EAA" w:rsidRDefault="00EA2966" w:rsidP="00EB3CEB">
            <w:pPr>
              <w:pStyle w:val="ENoteTableText"/>
            </w:pPr>
            <w:r w:rsidRPr="00AE1EAA">
              <w:t>23 Mar 2016</w:t>
            </w:r>
          </w:p>
        </w:tc>
        <w:tc>
          <w:tcPr>
            <w:tcW w:w="1559" w:type="dxa"/>
            <w:tcBorders>
              <w:top w:val="nil"/>
              <w:bottom w:val="single" w:sz="4" w:space="0" w:color="auto"/>
            </w:tcBorders>
            <w:shd w:val="clear" w:color="auto" w:fill="auto"/>
          </w:tcPr>
          <w:p w14:paraId="3D560F4E" w14:textId="77777777" w:rsidR="00EA2966" w:rsidRPr="00AE1EAA" w:rsidRDefault="00EA2966" w:rsidP="00EB3CEB">
            <w:pPr>
              <w:pStyle w:val="ENoteTableText"/>
            </w:pPr>
            <w:r w:rsidRPr="00AE1EAA">
              <w:t xml:space="preserve">Sch 2: 24 Mar 2016 (s 2(1) </w:t>
            </w:r>
            <w:r w:rsidR="00B566D8" w:rsidRPr="00AE1EAA">
              <w:t>item 2</w:t>
            </w:r>
            <w:r w:rsidRPr="00AE1EAA">
              <w:t>)</w:t>
            </w:r>
          </w:p>
        </w:tc>
        <w:tc>
          <w:tcPr>
            <w:tcW w:w="1276" w:type="dxa"/>
            <w:tcBorders>
              <w:top w:val="nil"/>
              <w:bottom w:val="single" w:sz="4" w:space="0" w:color="auto"/>
            </w:tcBorders>
            <w:shd w:val="clear" w:color="auto" w:fill="auto"/>
          </w:tcPr>
          <w:p w14:paraId="29960545" w14:textId="77777777" w:rsidR="00EA2966" w:rsidRPr="00AE1EAA" w:rsidRDefault="00EA2966" w:rsidP="00EB3CEB">
            <w:pPr>
              <w:pStyle w:val="ENoteTableText"/>
            </w:pPr>
            <w:r w:rsidRPr="00AE1EAA">
              <w:t>—</w:t>
            </w:r>
          </w:p>
        </w:tc>
      </w:tr>
      <w:tr w:rsidR="00507567" w:rsidRPr="00AE1EAA" w14:paraId="0B44877C" w14:textId="77777777" w:rsidTr="00EB3CEB">
        <w:trPr>
          <w:cantSplit/>
        </w:trPr>
        <w:tc>
          <w:tcPr>
            <w:tcW w:w="1701" w:type="dxa"/>
            <w:tcBorders>
              <w:top w:val="single" w:sz="4" w:space="0" w:color="auto"/>
              <w:bottom w:val="single" w:sz="4" w:space="0" w:color="auto"/>
            </w:tcBorders>
            <w:shd w:val="clear" w:color="auto" w:fill="auto"/>
          </w:tcPr>
          <w:p w14:paraId="03CA3A67" w14:textId="77777777" w:rsidR="00507567" w:rsidRPr="00AE1EAA" w:rsidRDefault="00507567" w:rsidP="00915768">
            <w:pPr>
              <w:pStyle w:val="ENoteTableText"/>
            </w:pPr>
            <w:r w:rsidRPr="00AE1EAA">
              <w:t>Statute Law Revision Act (No.</w:t>
            </w:r>
            <w:r w:rsidR="006744A1" w:rsidRPr="00AE1EAA">
              <w:t> </w:t>
            </w:r>
            <w:r w:rsidRPr="00AE1EAA">
              <w:t>2) 2015</w:t>
            </w:r>
          </w:p>
        </w:tc>
        <w:tc>
          <w:tcPr>
            <w:tcW w:w="1134" w:type="dxa"/>
            <w:tcBorders>
              <w:top w:val="single" w:sz="4" w:space="0" w:color="auto"/>
              <w:bottom w:val="single" w:sz="4" w:space="0" w:color="auto"/>
            </w:tcBorders>
            <w:shd w:val="clear" w:color="auto" w:fill="auto"/>
          </w:tcPr>
          <w:p w14:paraId="002F2B75" w14:textId="77777777" w:rsidR="00507567" w:rsidRPr="00AE1EAA" w:rsidRDefault="00507567" w:rsidP="00915768">
            <w:pPr>
              <w:pStyle w:val="ENoteTableText"/>
            </w:pPr>
            <w:r w:rsidRPr="00AE1EAA">
              <w:t>145, 2015</w:t>
            </w:r>
          </w:p>
        </w:tc>
        <w:tc>
          <w:tcPr>
            <w:tcW w:w="1418" w:type="dxa"/>
            <w:tcBorders>
              <w:top w:val="single" w:sz="4" w:space="0" w:color="auto"/>
              <w:bottom w:val="single" w:sz="4" w:space="0" w:color="auto"/>
            </w:tcBorders>
            <w:shd w:val="clear" w:color="auto" w:fill="auto"/>
          </w:tcPr>
          <w:p w14:paraId="2CA2D729" w14:textId="77777777" w:rsidR="00507567" w:rsidRPr="00AE1EAA" w:rsidRDefault="00507567" w:rsidP="00915768">
            <w:pPr>
              <w:pStyle w:val="ENoteTableText"/>
            </w:pPr>
            <w:r w:rsidRPr="00AE1EAA">
              <w:t>12 Nov 2015</w:t>
            </w:r>
          </w:p>
        </w:tc>
        <w:tc>
          <w:tcPr>
            <w:tcW w:w="1559" w:type="dxa"/>
            <w:tcBorders>
              <w:top w:val="single" w:sz="4" w:space="0" w:color="auto"/>
              <w:bottom w:val="single" w:sz="4" w:space="0" w:color="auto"/>
            </w:tcBorders>
            <w:shd w:val="clear" w:color="auto" w:fill="auto"/>
          </w:tcPr>
          <w:p w14:paraId="7E250773" w14:textId="6C771E96" w:rsidR="00507567" w:rsidRPr="00AE1EAA" w:rsidRDefault="00507567" w:rsidP="00137FFC">
            <w:pPr>
              <w:pStyle w:val="ENoteTableText"/>
            </w:pPr>
            <w:r w:rsidRPr="00AE1EAA">
              <w:t>Sch 1 (</w:t>
            </w:r>
            <w:r w:rsidR="007A6FA0" w:rsidRPr="00AE1EAA">
              <w:t>item 1</w:t>
            </w:r>
            <w:r w:rsidRPr="00AE1EAA">
              <w:t>3): 10</w:t>
            </w:r>
            <w:r w:rsidR="00137FFC" w:rsidRPr="00AE1EAA">
              <w:t> </w:t>
            </w:r>
            <w:r w:rsidRPr="00AE1EAA">
              <w:t xml:space="preserve">Dec 2015 (s 2(1) </w:t>
            </w:r>
            <w:r w:rsidR="00B566D8" w:rsidRPr="00AE1EAA">
              <w:t>item 2</w:t>
            </w:r>
            <w:r w:rsidRPr="00AE1EAA">
              <w:t>)</w:t>
            </w:r>
          </w:p>
        </w:tc>
        <w:tc>
          <w:tcPr>
            <w:tcW w:w="1276" w:type="dxa"/>
            <w:tcBorders>
              <w:top w:val="single" w:sz="4" w:space="0" w:color="auto"/>
              <w:bottom w:val="single" w:sz="4" w:space="0" w:color="auto"/>
            </w:tcBorders>
            <w:shd w:val="clear" w:color="auto" w:fill="auto"/>
          </w:tcPr>
          <w:p w14:paraId="6D9BC0E8" w14:textId="77777777" w:rsidR="00507567" w:rsidRPr="00AE1EAA" w:rsidRDefault="00507567" w:rsidP="00915768">
            <w:pPr>
              <w:pStyle w:val="ENoteTableText"/>
            </w:pPr>
            <w:r w:rsidRPr="00AE1EAA">
              <w:t>—</w:t>
            </w:r>
          </w:p>
        </w:tc>
      </w:tr>
      <w:tr w:rsidR="004F7252" w:rsidRPr="00AE1EAA" w14:paraId="19390171" w14:textId="77777777" w:rsidTr="00840BBE">
        <w:trPr>
          <w:cantSplit/>
        </w:trPr>
        <w:tc>
          <w:tcPr>
            <w:tcW w:w="1701" w:type="dxa"/>
            <w:tcBorders>
              <w:top w:val="single" w:sz="4" w:space="0" w:color="auto"/>
              <w:bottom w:val="single" w:sz="4" w:space="0" w:color="auto"/>
            </w:tcBorders>
            <w:shd w:val="clear" w:color="auto" w:fill="auto"/>
          </w:tcPr>
          <w:p w14:paraId="5F0E559E" w14:textId="77777777" w:rsidR="004F7252" w:rsidRPr="00AE1EAA" w:rsidRDefault="004F7252" w:rsidP="00915768">
            <w:pPr>
              <w:pStyle w:val="ENoteTableText"/>
            </w:pPr>
            <w:r w:rsidRPr="00AE1EAA">
              <w:t>Defence Legislation Amendment (First Principles) Act 2015</w:t>
            </w:r>
          </w:p>
        </w:tc>
        <w:tc>
          <w:tcPr>
            <w:tcW w:w="1134" w:type="dxa"/>
            <w:tcBorders>
              <w:top w:val="single" w:sz="4" w:space="0" w:color="auto"/>
              <w:bottom w:val="single" w:sz="4" w:space="0" w:color="auto"/>
            </w:tcBorders>
            <w:shd w:val="clear" w:color="auto" w:fill="auto"/>
          </w:tcPr>
          <w:p w14:paraId="43F789BB" w14:textId="77777777" w:rsidR="004F7252" w:rsidRPr="00AE1EAA" w:rsidRDefault="004F7252" w:rsidP="00915768">
            <w:pPr>
              <w:pStyle w:val="ENoteTableText"/>
            </w:pPr>
            <w:r w:rsidRPr="00AE1EAA">
              <w:t>164, 2015</w:t>
            </w:r>
          </w:p>
        </w:tc>
        <w:tc>
          <w:tcPr>
            <w:tcW w:w="1418" w:type="dxa"/>
            <w:tcBorders>
              <w:top w:val="single" w:sz="4" w:space="0" w:color="auto"/>
              <w:bottom w:val="single" w:sz="4" w:space="0" w:color="auto"/>
            </w:tcBorders>
            <w:shd w:val="clear" w:color="auto" w:fill="auto"/>
          </w:tcPr>
          <w:p w14:paraId="0A6BA407" w14:textId="77777777" w:rsidR="004F7252" w:rsidRPr="00AE1EAA" w:rsidRDefault="004F7252" w:rsidP="00915768">
            <w:pPr>
              <w:pStyle w:val="ENoteTableText"/>
            </w:pPr>
            <w:r w:rsidRPr="00AE1EAA">
              <w:t>2 Dec 2015</w:t>
            </w:r>
          </w:p>
        </w:tc>
        <w:tc>
          <w:tcPr>
            <w:tcW w:w="1559" w:type="dxa"/>
            <w:tcBorders>
              <w:top w:val="single" w:sz="4" w:space="0" w:color="auto"/>
              <w:bottom w:val="single" w:sz="4" w:space="0" w:color="auto"/>
            </w:tcBorders>
            <w:shd w:val="clear" w:color="auto" w:fill="auto"/>
          </w:tcPr>
          <w:p w14:paraId="5E8052E5" w14:textId="77777777" w:rsidR="004F7252" w:rsidRPr="00AE1EAA" w:rsidRDefault="004F7252" w:rsidP="009A6909">
            <w:pPr>
              <w:pStyle w:val="ENoteTableText"/>
            </w:pPr>
            <w:r w:rsidRPr="00AE1EAA">
              <w:t>Sch 2 (item</w:t>
            </w:r>
            <w:r w:rsidR="00C74EC0" w:rsidRPr="00AE1EAA">
              <w:t>s</w:t>
            </w:r>
            <w:r w:rsidR="006744A1" w:rsidRPr="00AE1EAA">
              <w:t> </w:t>
            </w:r>
            <w:r w:rsidRPr="00AE1EAA">
              <w:t>77</w:t>
            </w:r>
            <w:r w:rsidR="00C74EC0" w:rsidRPr="00AE1EAA">
              <w:t>, 80</w:t>
            </w:r>
            <w:r w:rsidRPr="00AE1EAA">
              <w:t>): 1</w:t>
            </w:r>
            <w:r w:rsidR="006744A1" w:rsidRPr="00AE1EAA">
              <w:t> </w:t>
            </w:r>
            <w:r w:rsidRPr="00AE1EAA">
              <w:t xml:space="preserve">July 2016 (s 2(1) </w:t>
            </w:r>
            <w:r w:rsidR="00B566D8" w:rsidRPr="00AE1EAA">
              <w:t>item 2</w:t>
            </w:r>
            <w:r w:rsidR="00C74EC0" w:rsidRPr="00AE1EAA">
              <w:t>)</w:t>
            </w:r>
          </w:p>
        </w:tc>
        <w:tc>
          <w:tcPr>
            <w:tcW w:w="1276" w:type="dxa"/>
            <w:tcBorders>
              <w:top w:val="single" w:sz="4" w:space="0" w:color="auto"/>
              <w:bottom w:val="single" w:sz="4" w:space="0" w:color="auto"/>
            </w:tcBorders>
            <w:shd w:val="clear" w:color="auto" w:fill="auto"/>
          </w:tcPr>
          <w:p w14:paraId="7BF8F76D" w14:textId="77777777" w:rsidR="004F7252" w:rsidRPr="00AE1EAA" w:rsidRDefault="00C74EC0" w:rsidP="002B1063">
            <w:pPr>
              <w:pStyle w:val="ENoteTableText"/>
            </w:pPr>
            <w:r w:rsidRPr="00AE1EAA">
              <w:t>Sch 2 (</w:t>
            </w:r>
            <w:r w:rsidR="002B1063" w:rsidRPr="00AE1EAA">
              <w:t>item</w:t>
            </w:r>
            <w:r w:rsidR="006744A1" w:rsidRPr="00AE1EAA">
              <w:t> </w:t>
            </w:r>
            <w:r w:rsidRPr="00AE1EAA">
              <w:t>80)</w:t>
            </w:r>
          </w:p>
        </w:tc>
      </w:tr>
      <w:tr w:rsidR="00A447F8" w:rsidRPr="00AE1EAA" w14:paraId="19751E91" w14:textId="77777777" w:rsidTr="00840BBE">
        <w:trPr>
          <w:cantSplit/>
        </w:trPr>
        <w:tc>
          <w:tcPr>
            <w:tcW w:w="1701" w:type="dxa"/>
            <w:tcBorders>
              <w:top w:val="single" w:sz="4" w:space="0" w:color="auto"/>
              <w:bottom w:val="nil"/>
            </w:tcBorders>
            <w:shd w:val="clear" w:color="auto" w:fill="auto"/>
          </w:tcPr>
          <w:p w14:paraId="3AF914CF" w14:textId="77777777" w:rsidR="00A447F8" w:rsidRPr="00AE1EAA" w:rsidRDefault="00A447F8" w:rsidP="00915768">
            <w:pPr>
              <w:pStyle w:val="ENoteTableText"/>
            </w:pPr>
            <w:r w:rsidRPr="00AE1EAA">
              <w:t>Marriage Amendment (Definition and Religious Freedoms) Act 2017</w:t>
            </w:r>
          </w:p>
        </w:tc>
        <w:tc>
          <w:tcPr>
            <w:tcW w:w="1134" w:type="dxa"/>
            <w:tcBorders>
              <w:top w:val="single" w:sz="4" w:space="0" w:color="auto"/>
              <w:bottom w:val="nil"/>
            </w:tcBorders>
            <w:shd w:val="clear" w:color="auto" w:fill="auto"/>
          </w:tcPr>
          <w:p w14:paraId="00A00AFE" w14:textId="77777777" w:rsidR="00A447F8" w:rsidRPr="00AE1EAA" w:rsidRDefault="007E60F0" w:rsidP="00915768">
            <w:pPr>
              <w:pStyle w:val="ENoteTableText"/>
            </w:pPr>
            <w:r w:rsidRPr="00AE1EAA">
              <w:t>129</w:t>
            </w:r>
            <w:r w:rsidR="00A447F8" w:rsidRPr="00AE1EAA">
              <w:t>, 2017</w:t>
            </w:r>
          </w:p>
        </w:tc>
        <w:tc>
          <w:tcPr>
            <w:tcW w:w="1418" w:type="dxa"/>
            <w:tcBorders>
              <w:top w:val="single" w:sz="4" w:space="0" w:color="auto"/>
              <w:bottom w:val="nil"/>
            </w:tcBorders>
            <w:shd w:val="clear" w:color="auto" w:fill="auto"/>
          </w:tcPr>
          <w:p w14:paraId="16D251D2" w14:textId="77777777" w:rsidR="00A447F8" w:rsidRPr="00AE1EAA" w:rsidRDefault="007E60F0" w:rsidP="00915768">
            <w:pPr>
              <w:pStyle w:val="ENoteTableText"/>
            </w:pPr>
            <w:r w:rsidRPr="00AE1EAA">
              <w:t>8</w:t>
            </w:r>
            <w:r w:rsidR="00A447F8" w:rsidRPr="00AE1EAA">
              <w:t xml:space="preserve"> Dec 2017</w:t>
            </w:r>
          </w:p>
        </w:tc>
        <w:tc>
          <w:tcPr>
            <w:tcW w:w="1559" w:type="dxa"/>
            <w:tcBorders>
              <w:top w:val="single" w:sz="4" w:space="0" w:color="auto"/>
              <w:bottom w:val="nil"/>
            </w:tcBorders>
            <w:shd w:val="clear" w:color="auto" w:fill="auto"/>
          </w:tcPr>
          <w:p w14:paraId="1D99AAD3" w14:textId="31A5CCE4" w:rsidR="00A447F8" w:rsidRPr="00AE1EAA" w:rsidRDefault="00A447F8" w:rsidP="007E60F0">
            <w:pPr>
              <w:pStyle w:val="ENoteTableText"/>
              <w:rPr>
                <w:u w:val="single"/>
              </w:rPr>
            </w:pPr>
            <w:r w:rsidRPr="00AE1EAA">
              <w:t>Sch 1 (items</w:t>
            </w:r>
            <w:r w:rsidR="006744A1" w:rsidRPr="00AE1EAA">
              <w:t> </w:t>
            </w:r>
            <w:r w:rsidRPr="00AE1EAA">
              <w:t>63, 69–71</w:t>
            </w:r>
            <w:r w:rsidR="00173C22" w:rsidRPr="00AE1EAA">
              <w:t>) and Sch 4</w:t>
            </w:r>
            <w:r w:rsidRPr="00AE1EAA">
              <w:t xml:space="preserve">: </w:t>
            </w:r>
            <w:r w:rsidR="007E60F0" w:rsidRPr="00AE1EAA">
              <w:t>9</w:t>
            </w:r>
            <w:r w:rsidRPr="00AE1EAA">
              <w:t xml:space="preserve"> Dec 2017 (s 2(1) </w:t>
            </w:r>
            <w:r w:rsidR="00A17DC5">
              <w:t>items 2</w:t>
            </w:r>
            <w:r w:rsidRPr="00AE1EAA">
              <w:t>, 5</w:t>
            </w:r>
            <w:r w:rsidR="00173C22" w:rsidRPr="00AE1EAA">
              <w:t>, 7</w:t>
            </w:r>
            <w:r w:rsidRPr="00AE1EAA">
              <w:t>)</w:t>
            </w:r>
            <w:r w:rsidRPr="00AE1EAA">
              <w:br/>
              <w:t xml:space="preserve">Sch 2: </w:t>
            </w:r>
            <w:r w:rsidR="007E60F0" w:rsidRPr="00AE1EAA">
              <w:t>9 Dec 2018</w:t>
            </w:r>
            <w:r w:rsidRPr="00AE1EAA">
              <w:t xml:space="preserve"> (s 2(1) </w:t>
            </w:r>
            <w:r w:rsidR="007A6FA0" w:rsidRPr="00AE1EAA">
              <w:t>item 6</w:t>
            </w:r>
            <w:r w:rsidRPr="00AE1EAA">
              <w:t>)</w:t>
            </w:r>
          </w:p>
        </w:tc>
        <w:tc>
          <w:tcPr>
            <w:tcW w:w="1276" w:type="dxa"/>
            <w:tcBorders>
              <w:top w:val="single" w:sz="4" w:space="0" w:color="auto"/>
              <w:bottom w:val="nil"/>
            </w:tcBorders>
            <w:shd w:val="clear" w:color="auto" w:fill="auto"/>
          </w:tcPr>
          <w:p w14:paraId="2B3B3536" w14:textId="77777777" w:rsidR="00A447F8" w:rsidRPr="00AE1EAA" w:rsidRDefault="00A447F8" w:rsidP="002B1063">
            <w:pPr>
              <w:pStyle w:val="ENoteTableText"/>
            </w:pPr>
            <w:r w:rsidRPr="00AE1EAA">
              <w:t>Sch 1 (items</w:t>
            </w:r>
            <w:r w:rsidR="006744A1" w:rsidRPr="00AE1EAA">
              <w:t> </w:t>
            </w:r>
            <w:r w:rsidRPr="00AE1EAA">
              <w:t>69–71)</w:t>
            </w:r>
            <w:r w:rsidR="00173C22" w:rsidRPr="00AE1EAA">
              <w:t xml:space="preserve"> and Sch 4</w:t>
            </w:r>
          </w:p>
        </w:tc>
      </w:tr>
      <w:tr w:rsidR="00270797" w:rsidRPr="00AE1EAA" w14:paraId="6C61948F" w14:textId="77777777" w:rsidTr="00840BBE">
        <w:trPr>
          <w:cantSplit/>
        </w:trPr>
        <w:tc>
          <w:tcPr>
            <w:tcW w:w="1701" w:type="dxa"/>
            <w:tcBorders>
              <w:top w:val="nil"/>
              <w:bottom w:val="nil"/>
            </w:tcBorders>
            <w:shd w:val="clear" w:color="auto" w:fill="auto"/>
          </w:tcPr>
          <w:p w14:paraId="3D225683" w14:textId="77777777" w:rsidR="00270797" w:rsidRPr="00AE1EAA" w:rsidRDefault="00604D33" w:rsidP="00840BBE">
            <w:pPr>
              <w:pStyle w:val="ENoteTTIndentHeading"/>
            </w:pPr>
            <w:r w:rsidRPr="00AE1EAA">
              <w:t>as amended by</w:t>
            </w:r>
          </w:p>
        </w:tc>
        <w:tc>
          <w:tcPr>
            <w:tcW w:w="1134" w:type="dxa"/>
            <w:tcBorders>
              <w:top w:val="nil"/>
              <w:bottom w:val="nil"/>
            </w:tcBorders>
            <w:shd w:val="clear" w:color="auto" w:fill="auto"/>
          </w:tcPr>
          <w:p w14:paraId="695DB9C4" w14:textId="77777777" w:rsidR="00270797" w:rsidRPr="00AE1EAA" w:rsidRDefault="00270797" w:rsidP="00915768">
            <w:pPr>
              <w:pStyle w:val="ENoteTableText"/>
            </w:pPr>
          </w:p>
        </w:tc>
        <w:tc>
          <w:tcPr>
            <w:tcW w:w="1418" w:type="dxa"/>
            <w:tcBorders>
              <w:top w:val="nil"/>
              <w:bottom w:val="nil"/>
            </w:tcBorders>
            <w:shd w:val="clear" w:color="auto" w:fill="auto"/>
          </w:tcPr>
          <w:p w14:paraId="4BAC7203" w14:textId="77777777" w:rsidR="00270797" w:rsidRPr="00AE1EAA" w:rsidRDefault="00270797" w:rsidP="00915768">
            <w:pPr>
              <w:pStyle w:val="ENoteTableText"/>
            </w:pPr>
          </w:p>
        </w:tc>
        <w:tc>
          <w:tcPr>
            <w:tcW w:w="1559" w:type="dxa"/>
            <w:tcBorders>
              <w:top w:val="nil"/>
              <w:bottom w:val="nil"/>
            </w:tcBorders>
            <w:shd w:val="clear" w:color="auto" w:fill="auto"/>
          </w:tcPr>
          <w:p w14:paraId="319EC6D1" w14:textId="77777777" w:rsidR="00270797" w:rsidRPr="00AE1EAA" w:rsidRDefault="00270797" w:rsidP="007E60F0">
            <w:pPr>
              <w:pStyle w:val="ENoteTableText"/>
            </w:pPr>
          </w:p>
        </w:tc>
        <w:tc>
          <w:tcPr>
            <w:tcW w:w="1276" w:type="dxa"/>
            <w:tcBorders>
              <w:top w:val="nil"/>
              <w:bottom w:val="nil"/>
            </w:tcBorders>
            <w:shd w:val="clear" w:color="auto" w:fill="auto"/>
          </w:tcPr>
          <w:p w14:paraId="333DFEB8" w14:textId="77777777" w:rsidR="00270797" w:rsidRPr="00AE1EAA" w:rsidRDefault="00270797" w:rsidP="002B1063">
            <w:pPr>
              <w:pStyle w:val="ENoteTableText"/>
            </w:pPr>
          </w:p>
        </w:tc>
      </w:tr>
      <w:tr w:rsidR="00604D33" w:rsidRPr="00AE1EAA" w14:paraId="282D3D73" w14:textId="77777777" w:rsidTr="00840BBE">
        <w:trPr>
          <w:cantSplit/>
        </w:trPr>
        <w:tc>
          <w:tcPr>
            <w:tcW w:w="1701" w:type="dxa"/>
            <w:tcBorders>
              <w:top w:val="nil"/>
              <w:bottom w:val="single" w:sz="4" w:space="0" w:color="auto"/>
            </w:tcBorders>
            <w:shd w:val="clear" w:color="auto" w:fill="auto"/>
          </w:tcPr>
          <w:p w14:paraId="768D293B" w14:textId="77777777" w:rsidR="00604D33" w:rsidRPr="00AE1EAA" w:rsidRDefault="00604D33" w:rsidP="00840BBE">
            <w:pPr>
              <w:pStyle w:val="ENoteTTi"/>
              <w:keepNext w:val="0"/>
            </w:pPr>
            <w:r w:rsidRPr="00AE1EAA">
              <w:t>Federal Circuit and Family Court of Australia (Consequential Amendments and Transitional Provisions) Act 2021</w:t>
            </w:r>
          </w:p>
        </w:tc>
        <w:tc>
          <w:tcPr>
            <w:tcW w:w="1134" w:type="dxa"/>
            <w:tcBorders>
              <w:top w:val="nil"/>
              <w:bottom w:val="single" w:sz="4" w:space="0" w:color="auto"/>
            </w:tcBorders>
            <w:shd w:val="clear" w:color="auto" w:fill="auto"/>
          </w:tcPr>
          <w:p w14:paraId="2073C33B" w14:textId="77777777" w:rsidR="00604D33" w:rsidRPr="00AE1EAA" w:rsidRDefault="00604D33" w:rsidP="00915768">
            <w:pPr>
              <w:pStyle w:val="ENoteTableText"/>
            </w:pPr>
            <w:r w:rsidRPr="00AE1EAA">
              <w:t>13, 2021</w:t>
            </w:r>
          </w:p>
        </w:tc>
        <w:tc>
          <w:tcPr>
            <w:tcW w:w="1418" w:type="dxa"/>
            <w:tcBorders>
              <w:top w:val="nil"/>
              <w:bottom w:val="single" w:sz="4" w:space="0" w:color="auto"/>
            </w:tcBorders>
            <w:shd w:val="clear" w:color="auto" w:fill="auto"/>
          </w:tcPr>
          <w:p w14:paraId="14157F95" w14:textId="77777777" w:rsidR="00604D33" w:rsidRPr="00AE1EAA" w:rsidRDefault="00604D33" w:rsidP="00915768">
            <w:pPr>
              <w:pStyle w:val="ENoteTableText"/>
            </w:pPr>
            <w:r w:rsidRPr="00AE1EAA">
              <w:t>1 Mar 2021</w:t>
            </w:r>
          </w:p>
        </w:tc>
        <w:tc>
          <w:tcPr>
            <w:tcW w:w="1559" w:type="dxa"/>
            <w:tcBorders>
              <w:top w:val="nil"/>
              <w:bottom w:val="single" w:sz="4" w:space="0" w:color="auto"/>
            </w:tcBorders>
            <w:shd w:val="clear" w:color="auto" w:fill="auto"/>
          </w:tcPr>
          <w:p w14:paraId="17CC461B" w14:textId="1A1CEAE3" w:rsidR="00604D33" w:rsidRPr="00AE1EAA" w:rsidRDefault="00604D33" w:rsidP="007E60F0">
            <w:pPr>
              <w:pStyle w:val="ENoteTableText"/>
            </w:pPr>
            <w:r w:rsidRPr="00AE1EAA">
              <w:t>Sch 2 (</w:t>
            </w:r>
            <w:r w:rsidR="00A17DC5">
              <w:t>item 5</w:t>
            </w:r>
            <w:r w:rsidRPr="00AE1EAA">
              <w:t xml:space="preserve">40): 1 Sept 2021 (s 2(1) </w:t>
            </w:r>
            <w:r w:rsidR="00A17DC5">
              <w:t>item 5</w:t>
            </w:r>
            <w:r w:rsidRPr="00AE1EAA">
              <w:t>)</w:t>
            </w:r>
          </w:p>
        </w:tc>
        <w:tc>
          <w:tcPr>
            <w:tcW w:w="1276" w:type="dxa"/>
            <w:tcBorders>
              <w:top w:val="nil"/>
              <w:bottom w:val="single" w:sz="4" w:space="0" w:color="auto"/>
            </w:tcBorders>
            <w:shd w:val="clear" w:color="auto" w:fill="auto"/>
          </w:tcPr>
          <w:p w14:paraId="12AA3E85" w14:textId="77777777" w:rsidR="00604D33" w:rsidRPr="00AE1EAA" w:rsidRDefault="00604D33" w:rsidP="002B1063">
            <w:pPr>
              <w:pStyle w:val="ENoteTableText"/>
            </w:pPr>
            <w:r w:rsidRPr="00AE1EAA">
              <w:t>—</w:t>
            </w:r>
          </w:p>
        </w:tc>
      </w:tr>
      <w:tr w:rsidR="0000520E" w:rsidRPr="00AE1EAA" w14:paraId="2B74C7C9" w14:textId="77777777" w:rsidTr="00840BBE">
        <w:trPr>
          <w:cantSplit/>
        </w:trPr>
        <w:tc>
          <w:tcPr>
            <w:tcW w:w="1701" w:type="dxa"/>
            <w:tcBorders>
              <w:top w:val="single" w:sz="4" w:space="0" w:color="auto"/>
              <w:bottom w:val="single" w:sz="4" w:space="0" w:color="auto"/>
            </w:tcBorders>
            <w:shd w:val="clear" w:color="auto" w:fill="auto"/>
          </w:tcPr>
          <w:p w14:paraId="6A9B230A" w14:textId="77777777" w:rsidR="0000520E" w:rsidRPr="00AE1EAA" w:rsidRDefault="0000520E" w:rsidP="00915768">
            <w:pPr>
              <w:pStyle w:val="ENoteTableText"/>
            </w:pPr>
            <w:r w:rsidRPr="00AE1EAA">
              <w:t>Civil Law and Justice Legislation Amendment Act 2018</w:t>
            </w:r>
          </w:p>
        </w:tc>
        <w:tc>
          <w:tcPr>
            <w:tcW w:w="1134" w:type="dxa"/>
            <w:tcBorders>
              <w:top w:val="single" w:sz="4" w:space="0" w:color="auto"/>
              <w:bottom w:val="single" w:sz="4" w:space="0" w:color="auto"/>
            </w:tcBorders>
            <w:shd w:val="clear" w:color="auto" w:fill="auto"/>
          </w:tcPr>
          <w:p w14:paraId="5C9C34A9" w14:textId="77777777" w:rsidR="0000520E" w:rsidRPr="00AE1EAA" w:rsidRDefault="0000520E" w:rsidP="00915768">
            <w:pPr>
              <w:pStyle w:val="ENoteTableText"/>
            </w:pPr>
            <w:r w:rsidRPr="00AE1EAA">
              <w:t>130, 2018</w:t>
            </w:r>
          </w:p>
        </w:tc>
        <w:tc>
          <w:tcPr>
            <w:tcW w:w="1418" w:type="dxa"/>
            <w:tcBorders>
              <w:top w:val="single" w:sz="4" w:space="0" w:color="auto"/>
              <w:bottom w:val="single" w:sz="4" w:space="0" w:color="auto"/>
            </w:tcBorders>
            <w:shd w:val="clear" w:color="auto" w:fill="auto"/>
          </w:tcPr>
          <w:p w14:paraId="6F9D2529" w14:textId="77777777" w:rsidR="0000520E" w:rsidRPr="00AE1EAA" w:rsidRDefault="0000520E" w:rsidP="00915768">
            <w:pPr>
              <w:pStyle w:val="ENoteTableText"/>
            </w:pPr>
            <w:r w:rsidRPr="00AE1EAA">
              <w:t>25 Oct 2018</w:t>
            </w:r>
          </w:p>
        </w:tc>
        <w:tc>
          <w:tcPr>
            <w:tcW w:w="1559" w:type="dxa"/>
            <w:tcBorders>
              <w:top w:val="single" w:sz="4" w:space="0" w:color="auto"/>
              <w:bottom w:val="single" w:sz="4" w:space="0" w:color="auto"/>
            </w:tcBorders>
            <w:shd w:val="clear" w:color="auto" w:fill="auto"/>
          </w:tcPr>
          <w:p w14:paraId="7AA79A11" w14:textId="36CDCA1B" w:rsidR="0000520E" w:rsidRPr="00AE1EAA" w:rsidRDefault="0000520E" w:rsidP="007E60F0">
            <w:pPr>
              <w:pStyle w:val="ENoteTableText"/>
            </w:pPr>
            <w:r w:rsidRPr="00AE1EAA">
              <w:t xml:space="preserve">Sch 10: 26 Oct 2018 (s 2(1) </w:t>
            </w:r>
            <w:r w:rsidR="007A6FA0" w:rsidRPr="00AE1EAA">
              <w:t>item 1</w:t>
            </w:r>
            <w:r w:rsidRPr="00AE1EAA">
              <w:t>1)</w:t>
            </w:r>
          </w:p>
        </w:tc>
        <w:tc>
          <w:tcPr>
            <w:tcW w:w="1276" w:type="dxa"/>
            <w:tcBorders>
              <w:top w:val="single" w:sz="4" w:space="0" w:color="auto"/>
              <w:bottom w:val="single" w:sz="4" w:space="0" w:color="auto"/>
            </w:tcBorders>
            <w:shd w:val="clear" w:color="auto" w:fill="auto"/>
          </w:tcPr>
          <w:p w14:paraId="0ACE67E7" w14:textId="77777777" w:rsidR="0000520E" w:rsidRPr="00AE1EAA" w:rsidRDefault="0000520E" w:rsidP="002B1063">
            <w:pPr>
              <w:pStyle w:val="ENoteTableText"/>
            </w:pPr>
            <w:r w:rsidRPr="00AE1EAA">
              <w:t>Sch 10 (</w:t>
            </w:r>
            <w:r w:rsidR="00B566D8" w:rsidRPr="00AE1EAA">
              <w:t>item 2</w:t>
            </w:r>
            <w:r w:rsidRPr="00AE1EAA">
              <w:t>)</w:t>
            </w:r>
          </w:p>
        </w:tc>
      </w:tr>
      <w:tr w:rsidR="00A22385" w:rsidRPr="00AE1EAA" w14:paraId="34169596" w14:textId="77777777" w:rsidTr="009C1613">
        <w:trPr>
          <w:cantSplit/>
        </w:trPr>
        <w:tc>
          <w:tcPr>
            <w:tcW w:w="1701" w:type="dxa"/>
            <w:tcBorders>
              <w:top w:val="single" w:sz="4" w:space="0" w:color="auto"/>
              <w:bottom w:val="single" w:sz="4" w:space="0" w:color="auto"/>
            </w:tcBorders>
            <w:shd w:val="clear" w:color="auto" w:fill="auto"/>
          </w:tcPr>
          <w:p w14:paraId="3A212CB5" w14:textId="77777777" w:rsidR="00A22385" w:rsidRPr="00AE1EAA" w:rsidRDefault="00A22385" w:rsidP="00915768">
            <w:pPr>
              <w:pStyle w:val="ENoteTableText"/>
            </w:pPr>
            <w:r w:rsidRPr="00AE1EAA">
              <w:t>Sex Discrimination and Fair Work (Respect at Work) Amendment Act 2021</w:t>
            </w:r>
          </w:p>
        </w:tc>
        <w:tc>
          <w:tcPr>
            <w:tcW w:w="1134" w:type="dxa"/>
            <w:tcBorders>
              <w:top w:val="single" w:sz="4" w:space="0" w:color="auto"/>
              <w:bottom w:val="single" w:sz="4" w:space="0" w:color="auto"/>
            </w:tcBorders>
            <w:shd w:val="clear" w:color="auto" w:fill="auto"/>
          </w:tcPr>
          <w:p w14:paraId="25BCE88F" w14:textId="77777777" w:rsidR="00A22385" w:rsidRPr="00AE1EAA" w:rsidRDefault="00A22385" w:rsidP="00915768">
            <w:pPr>
              <w:pStyle w:val="ENoteTableText"/>
            </w:pPr>
            <w:r w:rsidRPr="00AE1EAA">
              <w:t>104, 2021</w:t>
            </w:r>
          </w:p>
        </w:tc>
        <w:tc>
          <w:tcPr>
            <w:tcW w:w="1418" w:type="dxa"/>
            <w:tcBorders>
              <w:top w:val="single" w:sz="4" w:space="0" w:color="auto"/>
              <w:bottom w:val="single" w:sz="4" w:space="0" w:color="auto"/>
            </w:tcBorders>
            <w:shd w:val="clear" w:color="auto" w:fill="auto"/>
          </w:tcPr>
          <w:p w14:paraId="5B327064" w14:textId="77777777" w:rsidR="00A22385" w:rsidRPr="00AE1EAA" w:rsidRDefault="00A22385" w:rsidP="00915768">
            <w:pPr>
              <w:pStyle w:val="ENoteTableText"/>
            </w:pPr>
            <w:r w:rsidRPr="00AE1EAA">
              <w:t>10 Sept 2021</w:t>
            </w:r>
          </w:p>
        </w:tc>
        <w:tc>
          <w:tcPr>
            <w:tcW w:w="1559" w:type="dxa"/>
            <w:tcBorders>
              <w:top w:val="single" w:sz="4" w:space="0" w:color="auto"/>
              <w:bottom w:val="single" w:sz="4" w:space="0" w:color="auto"/>
            </w:tcBorders>
            <w:shd w:val="clear" w:color="auto" w:fill="auto"/>
          </w:tcPr>
          <w:p w14:paraId="390EA03E" w14:textId="0B54608A" w:rsidR="00A22385" w:rsidRPr="00AE1EAA" w:rsidRDefault="00315271" w:rsidP="007E60F0">
            <w:pPr>
              <w:pStyle w:val="ENoteTableText"/>
            </w:pPr>
            <w:r w:rsidRPr="00AE1EAA">
              <w:t>Sch 1 (</w:t>
            </w:r>
            <w:r w:rsidR="00A17DC5">
              <w:t>items 2</w:t>
            </w:r>
            <w:r w:rsidRPr="00AE1EAA">
              <w:t xml:space="preserve">9–92): 11 Sept 2021 (s 2(1) </w:t>
            </w:r>
            <w:r w:rsidR="007A6FA0" w:rsidRPr="00AE1EAA">
              <w:t>item 1</w:t>
            </w:r>
            <w:r w:rsidRPr="00AE1EAA">
              <w:t>)</w:t>
            </w:r>
          </w:p>
        </w:tc>
        <w:tc>
          <w:tcPr>
            <w:tcW w:w="1276" w:type="dxa"/>
            <w:tcBorders>
              <w:top w:val="single" w:sz="4" w:space="0" w:color="auto"/>
              <w:bottom w:val="single" w:sz="4" w:space="0" w:color="auto"/>
            </w:tcBorders>
            <w:shd w:val="clear" w:color="auto" w:fill="auto"/>
          </w:tcPr>
          <w:p w14:paraId="0126444B" w14:textId="77777777" w:rsidR="00A22385" w:rsidRPr="00AE1EAA" w:rsidRDefault="00315271" w:rsidP="002B1063">
            <w:pPr>
              <w:pStyle w:val="ENoteTableText"/>
            </w:pPr>
            <w:r w:rsidRPr="00AE1EAA">
              <w:t>Sch 1 (</w:t>
            </w:r>
            <w:r w:rsidR="00203BA6" w:rsidRPr="00AE1EAA">
              <w:t>items 8</w:t>
            </w:r>
            <w:r w:rsidRPr="00AE1EAA">
              <w:t>8–92)</w:t>
            </w:r>
          </w:p>
        </w:tc>
      </w:tr>
      <w:tr w:rsidR="00A63D6F" w:rsidRPr="00AE1EAA" w14:paraId="2140EE4A" w14:textId="77777777" w:rsidTr="00717232">
        <w:trPr>
          <w:cantSplit/>
        </w:trPr>
        <w:tc>
          <w:tcPr>
            <w:tcW w:w="1701" w:type="dxa"/>
            <w:tcBorders>
              <w:top w:val="single" w:sz="4" w:space="0" w:color="auto"/>
              <w:bottom w:val="single" w:sz="4" w:space="0" w:color="auto"/>
            </w:tcBorders>
            <w:shd w:val="clear" w:color="auto" w:fill="auto"/>
          </w:tcPr>
          <w:p w14:paraId="61757901" w14:textId="77777777" w:rsidR="00A63D6F" w:rsidRPr="00AE1EAA" w:rsidRDefault="00A63D6F" w:rsidP="00915768">
            <w:pPr>
              <w:pStyle w:val="ENoteTableText"/>
            </w:pPr>
            <w:r w:rsidRPr="00AE1EAA">
              <w:t>Australian Human Rights Commission Legislation Amendment (Selection and Appointment) Act 2022</w:t>
            </w:r>
          </w:p>
        </w:tc>
        <w:tc>
          <w:tcPr>
            <w:tcW w:w="1134" w:type="dxa"/>
            <w:tcBorders>
              <w:top w:val="single" w:sz="4" w:space="0" w:color="auto"/>
              <w:bottom w:val="single" w:sz="4" w:space="0" w:color="auto"/>
            </w:tcBorders>
            <w:shd w:val="clear" w:color="auto" w:fill="auto"/>
          </w:tcPr>
          <w:p w14:paraId="72AFF4B6" w14:textId="77777777" w:rsidR="00A63D6F" w:rsidRPr="00AE1EAA" w:rsidRDefault="00AB4ABC" w:rsidP="00915768">
            <w:pPr>
              <w:pStyle w:val="ENoteTableText"/>
            </w:pPr>
            <w:r w:rsidRPr="00AE1EAA">
              <w:t>48, 2022</w:t>
            </w:r>
          </w:p>
        </w:tc>
        <w:tc>
          <w:tcPr>
            <w:tcW w:w="1418" w:type="dxa"/>
            <w:tcBorders>
              <w:top w:val="single" w:sz="4" w:space="0" w:color="auto"/>
              <w:bottom w:val="single" w:sz="4" w:space="0" w:color="auto"/>
            </w:tcBorders>
            <w:shd w:val="clear" w:color="auto" w:fill="auto"/>
          </w:tcPr>
          <w:p w14:paraId="634BEE70" w14:textId="77777777" w:rsidR="00A63D6F" w:rsidRPr="00AE1EAA" w:rsidRDefault="00AB4ABC" w:rsidP="00915768">
            <w:pPr>
              <w:pStyle w:val="ENoteTableText"/>
            </w:pPr>
            <w:r w:rsidRPr="00AE1EAA">
              <w:t>9 Nov 2022</w:t>
            </w:r>
          </w:p>
        </w:tc>
        <w:tc>
          <w:tcPr>
            <w:tcW w:w="1559" w:type="dxa"/>
            <w:tcBorders>
              <w:top w:val="single" w:sz="4" w:space="0" w:color="auto"/>
              <w:bottom w:val="single" w:sz="4" w:space="0" w:color="auto"/>
            </w:tcBorders>
            <w:shd w:val="clear" w:color="auto" w:fill="auto"/>
          </w:tcPr>
          <w:p w14:paraId="7307367F" w14:textId="3C22BFD3" w:rsidR="00A63D6F" w:rsidRPr="00AE1EAA" w:rsidRDefault="00A63D6F" w:rsidP="007E60F0">
            <w:pPr>
              <w:pStyle w:val="ENoteTableText"/>
            </w:pPr>
            <w:r w:rsidRPr="00AE1EAA">
              <w:t>Sch 1 (</w:t>
            </w:r>
            <w:r w:rsidR="00A17DC5">
              <w:t>items 2</w:t>
            </w:r>
            <w:r w:rsidRPr="00AE1EAA">
              <w:t>3–26):</w:t>
            </w:r>
            <w:r w:rsidR="00AB4ABC" w:rsidRPr="00AE1EAA">
              <w:t xml:space="preserve"> 10 Nov 2022 (s 2(1) </w:t>
            </w:r>
            <w:r w:rsidR="007A6FA0" w:rsidRPr="00AE1EAA">
              <w:t>item 1</w:t>
            </w:r>
            <w:r w:rsidR="00AB4ABC" w:rsidRPr="00AE1EAA">
              <w:t>)</w:t>
            </w:r>
          </w:p>
        </w:tc>
        <w:tc>
          <w:tcPr>
            <w:tcW w:w="1276" w:type="dxa"/>
            <w:tcBorders>
              <w:top w:val="single" w:sz="4" w:space="0" w:color="auto"/>
              <w:bottom w:val="single" w:sz="4" w:space="0" w:color="auto"/>
            </w:tcBorders>
            <w:shd w:val="clear" w:color="auto" w:fill="auto"/>
          </w:tcPr>
          <w:p w14:paraId="76C290FB" w14:textId="77777777" w:rsidR="00A63D6F" w:rsidRPr="00AE1EAA" w:rsidRDefault="00A63D6F" w:rsidP="002B1063">
            <w:pPr>
              <w:pStyle w:val="ENoteTableText"/>
            </w:pPr>
            <w:r w:rsidRPr="00AE1EAA">
              <w:t>Sch 1 (</w:t>
            </w:r>
            <w:r w:rsidR="00B566D8" w:rsidRPr="00AE1EAA">
              <w:t>item 2</w:t>
            </w:r>
            <w:r w:rsidRPr="00AE1EAA">
              <w:t>6)</w:t>
            </w:r>
          </w:p>
        </w:tc>
      </w:tr>
      <w:tr w:rsidR="00DE2C1F" w:rsidRPr="00AE1EAA" w14:paraId="71D8EBAC" w14:textId="77777777" w:rsidTr="004C23A3">
        <w:trPr>
          <w:cantSplit/>
        </w:trPr>
        <w:tc>
          <w:tcPr>
            <w:tcW w:w="1701" w:type="dxa"/>
            <w:tcBorders>
              <w:top w:val="single" w:sz="4" w:space="0" w:color="auto"/>
              <w:bottom w:val="single" w:sz="4" w:space="0" w:color="auto"/>
            </w:tcBorders>
            <w:shd w:val="clear" w:color="auto" w:fill="auto"/>
          </w:tcPr>
          <w:p w14:paraId="53023F29" w14:textId="3D8A0374" w:rsidR="00DE2C1F" w:rsidRPr="00AE1EAA" w:rsidRDefault="00DE2C1F" w:rsidP="00915768">
            <w:pPr>
              <w:pStyle w:val="ENoteTableText"/>
            </w:pPr>
            <w:r w:rsidRPr="00AE1EAA">
              <w:t>Anti</w:t>
            </w:r>
            <w:r w:rsidR="00A17DC5">
              <w:noBreakHyphen/>
            </w:r>
            <w:r w:rsidRPr="00AE1EAA">
              <w:t>Discrimination and Human Rights Legislation Amendment (Respect at Work) Act 2022</w:t>
            </w:r>
          </w:p>
        </w:tc>
        <w:tc>
          <w:tcPr>
            <w:tcW w:w="1134" w:type="dxa"/>
            <w:tcBorders>
              <w:top w:val="single" w:sz="4" w:space="0" w:color="auto"/>
              <w:bottom w:val="single" w:sz="4" w:space="0" w:color="auto"/>
            </w:tcBorders>
            <w:shd w:val="clear" w:color="auto" w:fill="auto"/>
          </w:tcPr>
          <w:p w14:paraId="183DDD2A" w14:textId="77777777" w:rsidR="00DE2C1F" w:rsidRPr="00AE1EAA" w:rsidRDefault="00DE2C1F" w:rsidP="00915768">
            <w:pPr>
              <w:pStyle w:val="ENoteTableText"/>
            </w:pPr>
            <w:r w:rsidRPr="00AE1EAA">
              <w:t>85, 2022</w:t>
            </w:r>
          </w:p>
        </w:tc>
        <w:tc>
          <w:tcPr>
            <w:tcW w:w="1418" w:type="dxa"/>
            <w:tcBorders>
              <w:top w:val="single" w:sz="4" w:space="0" w:color="auto"/>
              <w:bottom w:val="single" w:sz="4" w:space="0" w:color="auto"/>
            </w:tcBorders>
            <w:shd w:val="clear" w:color="auto" w:fill="auto"/>
          </w:tcPr>
          <w:p w14:paraId="185A62DC" w14:textId="77777777" w:rsidR="00DE2C1F" w:rsidRPr="00AE1EAA" w:rsidRDefault="00DE2C1F" w:rsidP="00915768">
            <w:pPr>
              <w:pStyle w:val="ENoteTableText"/>
            </w:pPr>
            <w:r w:rsidRPr="00AE1EAA">
              <w:t>12 Dec 2022</w:t>
            </w:r>
          </w:p>
        </w:tc>
        <w:tc>
          <w:tcPr>
            <w:tcW w:w="1559" w:type="dxa"/>
            <w:tcBorders>
              <w:top w:val="single" w:sz="4" w:space="0" w:color="auto"/>
              <w:bottom w:val="single" w:sz="4" w:space="0" w:color="auto"/>
            </w:tcBorders>
            <w:shd w:val="clear" w:color="auto" w:fill="auto"/>
          </w:tcPr>
          <w:p w14:paraId="5E8F5A27" w14:textId="6C269F46" w:rsidR="00DE2C1F" w:rsidRPr="00AE1EAA" w:rsidRDefault="00DE2C1F" w:rsidP="007E60F0">
            <w:pPr>
              <w:pStyle w:val="ENoteTableText"/>
            </w:pPr>
            <w:r w:rsidRPr="00AE1EAA">
              <w:t>Sch 1, Sch 2 (</w:t>
            </w:r>
            <w:r w:rsidR="007A6FA0" w:rsidRPr="00AE1EAA">
              <w:t>items 1</w:t>
            </w:r>
            <w:r w:rsidRPr="00AE1EAA">
              <w:t>–13), Sch 7 (</w:t>
            </w:r>
            <w:r w:rsidR="007A6FA0" w:rsidRPr="00AE1EAA">
              <w:t>item 1</w:t>
            </w:r>
            <w:r w:rsidRPr="00AE1EAA">
              <w:t>6) and Sch 8 (</w:t>
            </w:r>
            <w:r w:rsidR="00A17DC5">
              <w:t>items 2</w:t>
            </w:r>
            <w:r w:rsidRPr="00AE1EAA">
              <w:t xml:space="preserve">, 3): 13 Dec 2022 (s 2(1) </w:t>
            </w:r>
            <w:r w:rsidR="00A17DC5">
              <w:t>items 2</w:t>
            </w:r>
            <w:r w:rsidRPr="00AE1EAA">
              <w:t>, 3, 6)</w:t>
            </w:r>
          </w:p>
        </w:tc>
        <w:tc>
          <w:tcPr>
            <w:tcW w:w="1276" w:type="dxa"/>
            <w:tcBorders>
              <w:top w:val="single" w:sz="4" w:space="0" w:color="auto"/>
              <w:bottom w:val="single" w:sz="4" w:space="0" w:color="auto"/>
            </w:tcBorders>
            <w:shd w:val="clear" w:color="auto" w:fill="auto"/>
          </w:tcPr>
          <w:p w14:paraId="3C8267E7" w14:textId="77777777" w:rsidR="00DE2C1F" w:rsidRPr="00AE1EAA" w:rsidRDefault="00DE2C1F" w:rsidP="002B1063">
            <w:pPr>
              <w:pStyle w:val="ENoteTableText"/>
            </w:pPr>
            <w:r w:rsidRPr="00AE1EAA">
              <w:t>—</w:t>
            </w:r>
          </w:p>
        </w:tc>
      </w:tr>
      <w:tr w:rsidR="00AB4751" w:rsidRPr="00AE1EAA" w14:paraId="639A959D" w14:textId="77777777" w:rsidTr="00EB3CEB">
        <w:trPr>
          <w:cantSplit/>
        </w:trPr>
        <w:tc>
          <w:tcPr>
            <w:tcW w:w="1701" w:type="dxa"/>
            <w:tcBorders>
              <w:top w:val="single" w:sz="4" w:space="0" w:color="auto"/>
              <w:bottom w:val="single" w:sz="12" w:space="0" w:color="auto"/>
            </w:tcBorders>
            <w:shd w:val="clear" w:color="auto" w:fill="auto"/>
          </w:tcPr>
          <w:p w14:paraId="7C1613B1" w14:textId="7AB1870B" w:rsidR="00AB4751" w:rsidRPr="00AE1EAA" w:rsidRDefault="00AB4751" w:rsidP="00915768">
            <w:pPr>
              <w:pStyle w:val="ENoteTableText"/>
            </w:pPr>
            <w:r w:rsidRPr="00AE1EAA">
              <w:t>Members of Parliament (Staff) Amendment Act 2023</w:t>
            </w:r>
          </w:p>
        </w:tc>
        <w:tc>
          <w:tcPr>
            <w:tcW w:w="1134" w:type="dxa"/>
            <w:tcBorders>
              <w:top w:val="single" w:sz="4" w:space="0" w:color="auto"/>
              <w:bottom w:val="single" w:sz="12" w:space="0" w:color="auto"/>
            </w:tcBorders>
            <w:shd w:val="clear" w:color="auto" w:fill="auto"/>
          </w:tcPr>
          <w:p w14:paraId="75FE6509" w14:textId="5BCB27D6" w:rsidR="00AB4751" w:rsidRPr="00AE1EAA" w:rsidRDefault="00AB4751" w:rsidP="00915768">
            <w:pPr>
              <w:pStyle w:val="ENoteTableText"/>
            </w:pPr>
            <w:r w:rsidRPr="00AE1EAA">
              <w:t>71, 2023</w:t>
            </w:r>
          </w:p>
        </w:tc>
        <w:tc>
          <w:tcPr>
            <w:tcW w:w="1418" w:type="dxa"/>
            <w:tcBorders>
              <w:top w:val="single" w:sz="4" w:space="0" w:color="auto"/>
              <w:bottom w:val="single" w:sz="12" w:space="0" w:color="auto"/>
            </w:tcBorders>
            <w:shd w:val="clear" w:color="auto" w:fill="auto"/>
          </w:tcPr>
          <w:p w14:paraId="3B76EE4D" w14:textId="5AA0C2CE" w:rsidR="00AB4751" w:rsidRPr="00AE1EAA" w:rsidRDefault="00AB4751" w:rsidP="00915768">
            <w:pPr>
              <w:pStyle w:val="ENoteTableText"/>
            </w:pPr>
            <w:r w:rsidRPr="00AE1EAA">
              <w:t>19 Sept 2023</w:t>
            </w:r>
          </w:p>
        </w:tc>
        <w:tc>
          <w:tcPr>
            <w:tcW w:w="1559" w:type="dxa"/>
            <w:tcBorders>
              <w:top w:val="single" w:sz="4" w:space="0" w:color="auto"/>
              <w:bottom w:val="single" w:sz="12" w:space="0" w:color="auto"/>
            </w:tcBorders>
            <w:shd w:val="clear" w:color="auto" w:fill="auto"/>
          </w:tcPr>
          <w:p w14:paraId="5CA0C654" w14:textId="5DCB560D" w:rsidR="00AB4751" w:rsidRPr="00AE1EAA" w:rsidRDefault="00AB4751" w:rsidP="007E60F0">
            <w:pPr>
              <w:pStyle w:val="ENoteTableText"/>
            </w:pPr>
            <w:bookmarkStart w:id="130" w:name="_Hlk148092610"/>
            <w:r w:rsidRPr="00AE1EAA">
              <w:t>Sch 4 (</w:t>
            </w:r>
            <w:r w:rsidR="00A17DC5">
              <w:t>items 2</w:t>
            </w:r>
            <w:r w:rsidRPr="00AE1EAA">
              <w:t>2, 23)</w:t>
            </w:r>
            <w:bookmarkEnd w:id="130"/>
            <w:r w:rsidRPr="00AE1EAA">
              <w:t xml:space="preserve">: 17 Oct 2023 (s 2(1) </w:t>
            </w:r>
            <w:r w:rsidR="00A17DC5">
              <w:t>item 5</w:t>
            </w:r>
            <w:r w:rsidRPr="00AE1EAA">
              <w:t>)</w:t>
            </w:r>
          </w:p>
        </w:tc>
        <w:tc>
          <w:tcPr>
            <w:tcW w:w="1276" w:type="dxa"/>
            <w:tcBorders>
              <w:top w:val="single" w:sz="4" w:space="0" w:color="auto"/>
              <w:bottom w:val="single" w:sz="12" w:space="0" w:color="auto"/>
            </w:tcBorders>
            <w:shd w:val="clear" w:color="auto" w:fill="auto"/>
          </w:tcPr>
          <w:p w14:paraId="1EE573DD" w14:textId="7F927F59" w:rsidR="00AB4751" w:rsidRPr="00AE1EAA" w:rsidRDefault="00AB4751" w:rsidP="002B1063">
            <w:pPr>
              <w:pStyle w:val="ENoteTableText"/>
            </w:pPr>
            <w:r w:rsidRPr="00AE1EAA">
              <w:t>—</w:t>
            </w:r>
          </w:p>
        </w:tc>
      </w:tr>
    </w:tbl>
    <w:p w14:paraId="29D60EC3" w14:textId="77777777" w:rsidR="00E448CC" w:rsidRPr="00AE1EAA" w:rsidRDefault="00E448CC" w:rsidP="00791D4D">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665"/>
      </w:tblGrid>
      <w:tr w:rsidR="00EE4D04" w:rsidRPr="00AE1EAA" w14:paraId="264EF6F1" w14:textId="77777777" w:rsidTr="00DA4D26">
        <w:trPr>
          <w:tblHeader/>
        </w:trPr>
        <w:tc>
          <w:tcPr>
            <w:tcW w:w="1806" w:type="dxa"/>
            <w:tcBorders>
              <w:top w:val="single" w:sz="12" w:space="0" w:color="auto"/>
              <w:bottom w:val="single" w:sz="12" w:space="0" w:color="auto"/>
            </w:tcBorders>
            <w:shd w:val="clear" w:color="auto" w:fill="auto"/>
          </w:tcPr>
          <w:p w14:paraId="14010A43" w14:textId="77777777" w:rsidR="00EE4D04" w:rsidRPr="00AE1EAA" w:rsidRDefault="00EE4D04" w:rsidP="00EB3CEB">
            <w:pPr>
              <w:pStyle w:val="ENoteTableHeading"/>
            </w:pPr>
            <w:r w:rsidRPr="00AE1EAA">
              <w:t>Number and year</w:t>
            </w:r>
          </w:p>
        </w:tc>
        <w:tc>
          <w:tcPr>
            <w:tcW w:w="1806" w:type="dxa"/>
            <w:tcBorders>
              <w:top w:val="single" w:sz="12" w:space="0" w:color="auto"/>
              <w:bottom w:val="single" w:sz="12" w:space="0" w:color="auto"/>
            </w:tcBorders>
            <w:shd w:val="clear" w:color="auto" w:fill="auto"/>
          </w:tcPr>
          <w:p w14:paraId="06F36165" w14:textId="77777777" w:rsidR="00EE4D04" w:rsidRPr="00AE1EAA" w:rsidRDefault="00173C22" w:rsidP="00EB3CEB">
            <w:pPr>
              <w:pStyle w:val="ENoteTableHeading"/>
            </w:pPr>
            <w:r w:rsidRPr="00AE1EAA">
              <w:t>FRLI r</w:t>
            </w:r>
            <w:r w:rsidR="00EE4D04" w:rsidRPr="00AE1EAA">
              <w:t>egistration</w:t>
            </w:r>
          </w:p>
        </w:tc>
        <w:tc>
          <w:tcPr>
            <w:tcW w:w="1806" w:type="dxa"/>
            <w:tcBorders>
              <w:top w:val="single" w:sz="12" w:space="0" w:color="auto"/>
              <w:bottom w:val="single" w:sz="12" w:space="0" w:color="auto"/>
            </w:tcBorders>
            <w:shd w:val="clear" w:color="auto" w:fill="auto"/>
          </w:tcPr>
          <w:p w14:paraId="41EC03E2" w14:textId="77777777" w:rsidR="00EE4D04" w:rsidRPr="00AE1EAA" w:rsidRDefault="00EE4D04" w:rsidP="00EB3CEB">
            <w:pPr>
              <w:pStyle w:val="ENoteTableHeading"/>
            </w:pPr>
            <w:r w:rsidRPr="00AE1EAA">
              <w:t>Commencement</w:t>
            </w:r>
          </w:p>
        </w:tc>
        <w:tc>
          <w:tcPr>
            <w:tcW w:w="1665" w:type="dxa"/>
            <w:tcBorders>
              <w:top w:val="single" w:sz="12" w:space="0" w:color="auto"/>
              <w:bottom w:val="single" w:sz="12" w:space="0" w:color="auto"/>
            </w:tcBorders>
            <w:shd w:val="clear" w:color="auto" w:fill="auto"/>
          </w:tcPr>
          <w:p w14:paraId="165DC4AE" w14:textId="77777777" w:rsidR="00EE4D04" w:rsidRPr="00AE1EAA" w:rsidRDefault="00EE4D04" w:rsidP="00EB3CEB">
            <w:pPr>
              <w:pStyle w:val="ENoteTableHeading"/>
            </w:pPr>
            <w:r w:rsidRPr="00AE1EAA">
              <w:t>Application, saving and transitional provisions</w:t>
            </w:r>
          </w:p>
        </w:tc>
      </w:tr>
      <w:tr w:rsidR="00EE4D04" w:rsidRPr="00AE1EAA" w14:paraId="443A389F" w14:textId="77777777" w:rsidTr="00DA4D26">
        <w:trPr>
          <w:cantSplit/>
        </w:trPr>
        <w:tc>
          <w:tcPr>
            <w:tcW w:w="1806" w:type="dxa"/>
            <w:tcBorders>
              <w:top w:val="single" w:sz="12" w:space="0" w:color="auto"/>
              <w:bottom w:val="single" w:sz="12" w:space="0" w:color="auto"/>
            </w:tcBorders>
            <w:shd w:val="clear" w:color="auto" w:fill="auto"/>
          </w:tcPr>
          <w:p w14:paraId="3E644A13" w14:textId="77777777" w:rsidR="00EE4D04" w:rsidRPr="00AE1EAA" w:rsidRDefault="00EE4D04" w:rsidP="002D22DE">
            <w:pPr>
              <w:pStyle w:val="ENoteTableText"/>
            </w:pPr>
            <w:r w:rsidRPr="00AE1EAA">
              <w:t>50</w:t>
            </w:r>
            <w:r w:rsidR="00DA4D26" w:rsidRPr="00AE1EAA">
              <w:t>, 2006</w:t>
            </w:r>
          </w:p>
        </w:tc>
        <w:tc>
          <w:tcPr>
            <w:tcW w:w="1806" w:type="dxa"/>
            <w:tcBorders>
              <w:top w:val="single" w:sz="12" w:space="0" w:color="auto"/>
              <w:bottom w:val="single" w:sz="12" w:space="0" w:color="auto"/>
            </w:tcBorders>
            <w:shd w:val="clear" w:color="auto" w:fill="auto"/>
          </w:tcPr>
          <w:p w14:paraId="287AA288" w14:textId="77777777" w:rsidR="00EE4D04" w:rsidRPr="00AE1EAA" w:rsidRDefault="00EE4D04" w:rsidP="009A6909">
            <w:pPr>
              <w:pStyle w:val="ENoteTableText"/>
            </w:pPr>
            <w:r w:rsidRPr="00AE1EAA">
              <w:t>17 Mar 2006 (F2006L00820)</w:t>
            </w:r>
          </w:p>
        </w:tc>
        <w:tc>
          <w:tcPr>
            <w:tcW w:w="1806" w:type="dxa"/>
            <w:tcBorders>
              <w:top w:val="single" w:sz="12" w:space="0" w:color="auto"/>
              <w:bottom w:val="single" w:sz="12" w:space="0" w:color="auto"/>
            </w:tcBorders>
            <w:shd w:val="clear" w:color="auto" w:fill="auto"/>
          </w:tcPr>
          <w:p w14:paraId="03B9F6E7" w14:textId="77777777" w:rsidR="00EE4D04" w:rsidRPr="00AE1EAA" w:rsidRDefault="00EE4D04" w:rsidP="00D56E0E">
            <w:pPr>
              <w:pStyle w:val="ENoteTableText"/>
            </w:pPr>
            <w:r w:rsidRPr="00AE1EAA">
              <w:t>Sch</w:t>
            </w:r>
            <w:r w:rsidR="00AB4D5A" w:rsidRPr="00AE1EAA">
              <w:t> </w:t>
            </w:r>
            <w:r w:rsidR="005D6B1D" w:rsidRPr="00AE1EAA">
              <w:t>40</w:t>
            </w:r>
            <w:r w:rsidRPr="00AE1EAA">
              <w:t>: 27 Mar 2006 (r</w:t>
            </w:r>
            <w:r w:rsidR="00D56E0E" w:rsidRPr="00AE1EAA">
              <w:t> </w:t>
            </w:r>
            <w:r w:rsidRPr="00AE1EAA">
              <w:t>2(b))</w:t>
            </w:r>
          </w:p>
        </w:tc>
        <w:tc>
          <w:tcPr>
            <w:tcW w:w="1665" w:type="dxa"/>
            <w:tcBorders>
              <w:top w:val="single" w:sz="12" w:space="0" w:color="auto"/>
              <w:bottom w:val="single" w:sz="12" w:space="0" w:color="auto"/>
            </w:tcBorders>
            <w:shd w:val="clear" w:color="auto" w:fill="auto"/>
          </w:tcPr>
          <w:p w14:paraId="1041B7F0" w14:textId="77777777" w:rsidR="00EE4D04" w:rsidRPr="00AE1EAA" w:rsidRDefault="00EE4D04" w:rsidP="00EE4D04">
            <w:pPr>
              <w:pStyle w:val="ENoteTableText"/>
            </w:pPr>
            <w:r w:rsidRPr="00AE1EAA">
              <w:t>—</w:t>
            </w:r>
          </w:p>
        </w:tc>
      </w:tr>
    </w:tbl>
    <w:p w14:paraId="089AFBB7" w14:textId="7E9EF4B2" w:rsidR="00DA4D26" w:rsidRPr="00AE1EAA" w:rsidRDefault="00DA4D26" w:rsidP="00DA4D26">
      <w:pPr>
        <w:pStyle w:val="Tabletext"/>
      </w:pPr>
    </w:p>
    <w:p w14:paraId="3CB747B0" w14:textId="77777777" w:rsidR="00E448CC" w:rsidRPr="00AE1EAA" w:rsidRDefault="00E448CC" w:rsidP="008C3EAD">
      <w:pPr>
        <w:pStyle w:val="ENotesHeading2"/>
        <w:pageBreakBefore/>
        <w:outlineLvl w:val="9"/>
      </w:pPr>
      <w:bookmarkStart w:id="131" w:name="_Toc148357548"/>
      <w:r w:rsidRPr="00AE1EAA">
        <w:t>Endnote 4—Amendment history</w:t>
      </w:r>
      <w:bookmarkEnd w:id="131"/>
    </w:p>
    <w:p w14:paraId="5E460B38" w14:textId="77777777" w:rsidR="00E448CC" w:rsidRPr="00AE1EAA" w:rsidRDefault="00E448CC" w:rsidP="00791D4D">
      <w:pPr>
        <w:pStyle w:val="Tabletext"/>
      </w:pPr>
    </w:p>
    <w:tbl>
      <w:tblPr>
        <w:tblW w:w="7082" w:type="dxa"/>
        <w:tblInd w:w="113" w:type="dxa"/>
        <w:tblLayout w:type="fixed"/>
        <w:tblLook w:val="0000" w:firstRow="0" w:lastRow="0" w:firstColumn="0" w:lastColumn="0" w:noHBand="0" w:noVBand="0"/>
      </w:tblPr>
      <w:tblGrid>
        <w:gridCol w:w="2139"/>
        <w:gridCol w:w="4943"/>
      </w:tblGrid>
      <w:tr w:rsidR="00E448CC" w:rsidRPr="00AE1EAA" w14:paraId="40EEBCED" w14:textId="77777777" w:rsidTr="00791D4D">
        <w:trPr>
          <w:cantSplit/>
          <w:tblHeader/>
        </w:trPr>
        <w:tc>
          <w:tcPr>
            <w:tcW w:w="2139" w:type="dxa"/>
            <w:tcBorders>
              <w:top w:val="single" w:sz="12" w:space="0" w:color="auto"/>
              <w:bottom w:val="single" w:sz="12" w:space="0" w:color="auto"/>
            </w:tcBorders>
            <w:shd w:val="clear" w:color="auto" w:fill="auto"/>
          </w:tcPr>
          <w:p w14:paraId="40294CD8" w14:textId="77777777" w:rsidR="00E448CC" w:rsidRPr="00AE1EAA" w:rsidRDefault="00E448CC" w:rsidP="00791D4D">
            <w:pPr>
              <w:pStyle w:val="ENoteTableHeading"/>
            </w:pPr>
            <w:r w:rsidRPr="00AE1EAA">
              <w:t>Provision affected</w:t>
            </w:r>
          </w:p>
        </w:tc>
        <w:tc>
          <w:tcPr>
            <w:tcW w:w="4943" w:type="dxa"/>
            <w:tcBorders>
              <w:top w:val="single" w:sz="12" w:space="0" w:color="auto"/>
              <w:bottom w:val="single" w:sz="12" w:space="0" w:color="auto"/>
            </w:tcBorders>
            <w:shd w:val="clear" w:color="auto" w:fill="auto"/>
          </w:tcPr>
          <w:p w14:paraId="0B75CAB8" w14:textId="77777777" w:rsidR="00E448CC" w:rsidRPr="00AE1EAA" w:rsidRDefault="00E448CC" w:rsidP="00791D4D">
            <w:pPr>
              <w:pStyle w:val="ENoteTableHeading"/>
            </w:pPr>
            <w:r w:rsidRPr="00AE1EAA">
              <w:t>How affected</w:t>
            </w:r>
          </w:p>
        </w:tc>
      </w:tr>
      <w:tr w:rsidR="00E448CC" w:rsidRPr="00AE1EAA" w14:paraId="2CE6BCF7" w14:textId="77777777" w:rsidTr="00791D4D">
        <w:trPr>
          <w:cantSplit/>
        </w:trPr>
        <w:tc>
          <w:tcPr>
            <w:tcW w:w="2139" w:type="dxa"/>
            <w:tcBorders>
              <w:top w:val="single" w:sz="12" w:space="0" w:color="auto"/>
            </w:tcBorders>
            <w:shd w:val="clear" w:color="auto" w:fill="auto"/>
          </w:tcPr>
          <w:p w14:paraId="21D29FE6" w14:textId="77777777" w:rsidR="00E448CC" w:rsidRPr="00AE1EAA" w:rsidRDefault="00CF589A" w:rsidP="00CF589A">
            <w:pPr>
              <w:pStyle w:val="ENoteTableText"/>
              <w:tabs>
                <w:tab w:val="left" w:leader="dot" w:pos="2268"/>
              </w:tabs>
            </w:pPr>
            <w:r w:rsidRPr="00AE1EAA">
              <w:t>Title</w:t>
            </w:r>
            <w:r w:rsidRPr="00AE1EAA">
              <w:tab/>
            </w:r>
          </w:p>
        </w:tc>
        <w:tc>
          <w:tcPr>
            <w:tcW w:w="4943" w:type="dxa"/>
            <w:tcBorders>
              <w:top w:val="single" w:sz="12" w:space="0" w:color="auto"/>
            </w:tcBorders>
            <w:shd w:val="clear" w:color="auto" w:fill="auto"/>
          </w:tcPr>
          <w:p w14:paraId="284CFF31" w14:textId="77777777" w:rsidR="00E448CC" w:rsidRPr="00AE1EAA" w:rsidRDefault="00CF589A" w:rsidP="00791D4D">
            <w:pPr>
              <w:pStyle w:val="ENoteTableText"/>
            </w:pPr>
            <w:r w:rsidRPr="00AE1EAA">
              <w:t>am No</w:t>
            </w:r>
            <w:r w:rsidR="006744A1" w:rsidRPr="00AE1EAA">
              <w:t> </w:t>
            </w:r>
            <w:r w:rsidRPr="00AE1EAA">
              <w:t>180, 1992; No</w:t>
            </w:r>
            <w:r w:rsidR="006744A1" w:rsidRPr="00AE1EAA">
              <w:t> </w:t>
            </w:r>
            <w:r w:rsidRPr="00AE1EAA">
              <w:t>165, 1995; No</w:t>
            </w:r>
            <w:r w:rsidR="006744A1" w:rsidRPr="00AE1EAA">
              <w:t> </w:t>
            </w:r>
            <w:r w:rsidRPr="00AE1EAA">
              <w:t>40, 2011</w:t>
            </w:r>
            <w:r w:rsidR="00EB5011" w:rsidRPr="00AE1EAA">
              <w:t>; No 98, 2013</w:t>
            </w:r>
            <w:r w:rsidR="00E16BC7" w:rsidRPr="00AE1EAA">
              <w:t>; No 104, 2021</w:t>
            </w:r>
            <w:r w:rsidR="00DE2C1F" w:rsidRPr="00AE1EAA">
              <w:t>; No 85, 2022</w:t>
            </w:r>
          </w:p>
        </w:tc>
      </w:tr>
      <w:tr w:rsidR="003A197B" w:rsidRPr="00AE1EAA" w14:paraId="6DC882BA" w14:textId="77777777" w:rsidTr="00CF589A">
        <w:trPr>
          <w:cantSplit/>
        </w:trPr>
        <w:tc>
          <w:tcPr>
            <w:tcW w:w="2139" w:type="dxa"/>
            <w:shd w:val="clear" w:color="auto" w:fill="auto"/>
          </w:tcPr>
          <w:p w14:paraId="2AEC121E" w14:textId="77777777" w:rsidR="003A197B" w:rsidRPr="00AE1EAA" w:rsidRDefault="00CF589A" w:rsidP="00CF589A">
            <w:pPr>
              <w:pStyle w:val="ENoteTableText"/>
              <w:tabs>
                <w:tab w:val="left" w:leader="dot" w:pos="2268"/>
              </w:tabs>
            </w:pPr>
            <w:r w:rsidRPr="00AE1EAA">
              <w:t>Preamble</w:t>
            </w:r>
            <w:r w:rsidRPr="00AE1EAA">
              <w:tab/>
            </w:r>
          </w:p>
        </w:tc>
        <w:tc>
          <w:tcPr>
            <w:tcW w:w="4943" w:type="dxa"/>
            <w:shd w:val="clear" w:color="auto" w:fill="auto"/>
          </w:tcPr>
          <w:p w14:paraId="3D7FE031" w14:textId="77777777" w:rsidR="003A197B" w:rsidRPr="00AE1EAA" w:rsidRDefault="003541A5" w:rsidP="00CF589A">
            <w:pPr>
              <w:pStyle w:val="ENoteTableText"/>
            </w:pPr>
            <w:r w:rsidRPr="00AE1EAA">
              <w:t>ad No 165, 1995</w:t>
            </w:r>
          </w:p>
        </w:tc>
      </w:tr>
      <w:tr w:rsidR="003541A5" w:rsidRPr="00AE1EAA" w14:paraId="56BCBB53" w14:textId="77777777" w:rsidTr="00CF589A">
        <w:trPr>
          <w:cantSplit/>
        </w:trPr>
        <w:tc>
          <w:tcPr>
            <w:tcW w:w="2139" w:type="dxa"/>
            <w:shd w:val="clear" w:color="auto" w:fill="auto"/>
          </w:tcPr>
          <w:p w14:paraId="404C0BFC" w14:textId="77777777" w:rsidR="003541A5" w:rsidRPr="00AE1EAA" w:rsidRDefault="003541A5" w:rsidP="00CF589A">
            <w:pPr>
              <w:pStyle w:val="ENoteTableText"/>
              <w:tabs>
                <w:tab w:val="left" w:leader="dot" w:pos="2268"/>
              </w:tabs>
            </w:pPr>
          </w:p>
        </w:tc>
        <w:tc>
          <w:tcPr>
            <w:tcW w:w="4943" w:type="dxa"/>
            <w:shd w:val="clear" w:color="auto" w:fill="auto"/>
          </w:tcPr>
          <w:p w14:paraId="4074AA79" w14:textId="77777777" w:rsidR="003541A5" w:rsidRPr="00AE1EAA" w:rsidRDefault="003541A5" w:rsidP="00CF589A">
            <w:pPr>
              <w:pStyle w:val="ENoteTableText"/>
            </w:pPr>
            <w:r w:rsidRPr="00AE1EAA">
              <w:t>am. No.</w:t>
            </w:r>
            <w:r w:rsidR="006744A1" w:rsidRPr="00AE1EAA">
              <w:t> </w:t>
            </w:r>
            <w:r w:rsidRPr="00AE1EAA">
              <w:t>40, 2011; No 98, 2013</w:t>
            </w:r>
          </w:p>
        </w:tc>
      </w:tr>
      <w:tr w:rsidR="003541A5" w:rsidRPr="00AE1EAA" w14:paraId="0E71F9E6" w14:textId="77777777" w:rsidTr="00CF589A">
        <w:trPr>
          <w:cantSplit/>
        </w:trPr>
        <w:tc>
          <w:tcPr>
            <w:tcW w:w="2139" w:type="dxa"/>
            <w:shd w:val="clear" w:color="auto" w:fill="auto"/>
          </w:tcPr>
          <w:p w14:paraId="216B310D" w14:textId="10D907A1" w:rsidR="003541A5" w:rsidRPr="00AE1EAA" w:rsidRDefault="007A6FA0" w:rsidP="00CF589A">
            <w:pPr>
              <w:pStyle w:val="ENoteTableText"/>
              <w:tabs>
                <w:tab w:val="left" w:leader="dot" w:pos="2268"/>
              </w:tabs>
            </w:pPr>
            <w:r w:rsidRPr="00AE1EAA">
              <w:rPr>
                <w:b/>
              </w:rPr>
              <w:t>Part I</w:t>
            </w:r>
          </w:p>
        </w:tc>
        <w:tc>
          <w:tcPr>
            <w:tcW w:w="4943" w:type="dxa"/>
            <w:shd w:val="clear" w:color="auto" w:fill="auto"/>
          </w:tcPr>
          <w:p w14:paraId="284587A8" w14:textId="77777777" w:rsidR="003541A5" w:rsidRPr="00AE1EAA" w:rsidRDefault="003541A5" w:rsidP="00CF589A">
            <w:pPr>
              <w:pStyle w:val="ENoteTableText"/>
            </w:pPr>
          </w:p>
        </w:tc>
      </w:tr>
      <w:tr w:rsidR="003541A5" w:rsidRPr="00AE1EAA" w14:paraId="4BC68C12" w14:textId="77777777" w:rsidTr="00CF589A">
        <w:trPr>
          <w:cantSplit/>
        </w:trPr>
        <w:tc>
          <w:tcPr>
            <w:tcW w:w="2139" w:type="dxa"/>
            <w:shd w:val="clear" w:color="auto" w:fill="auto"/>
          </w:tcPr>
          <w:p w14:paraId="458C9311" w14:textId="77777777" w:rsidR="003541A5" w:rsidRPr="00AE1EAA" w:rsidRDefault="003541A5" w:rsidP="00CF589A">
            <w:pPr>
              <w:pStyle w:val="ENoteTableText"/>
              <w:tabs>
                <w:tab w:val="left" w:leader="dot" w:pos="2268"/>
              </w:tabs>
            </w:pPr>
            <w:r w:rsidRPr="00AE1EAA">
              <w:t>s 3</w:t>
            </w:r>
            <w:r w:rsidRPr="00AE1EAA">
              <w:tab/>
            </w:r>
          </w:p>
        </w:tc>
        <w:tc>
          <w:tcPr>
            <w:tcW w:w="4943" w:type="dxa"/>
            <w:shd w:val="clear" w:color="auto" w:fill="auto"/>
          </w:tcPr>
          <w:p w14:paraId="3CF2DAF4" w14:textId="77777777" w:rsidR="003541A5" w:rsidRPr="00AE1EAA" w:rsidRDefault="003541A5" w:rsidP="00CF589A">
            <w:pPr>
              <w:pStyle w:val="ENoteTableText"/>
            </w:pPr>
            <w:r w:rsidRPr="00AE1EAA">
              <w:t>am No 179</w:t>
            </w:r>
            <w:r w:rsidR="00EC0781" w:rsidRPr="00AE1EAA">
              <w:t>, 1992;</w:t>
            </w:r>
            <w:r w:rsidRPr="00AE1EAA">
              <w:t xml:space="preserve"> </w:t>
            </w:r>
            <w:r w:rsidR="00EC0781" w:rsidRPr="00AE1EAA">
              <w:t>No</w:t>
            </w:r>
            <w:r w:rsidRPr="00AE1EAA">
              <w:t xml:space="preserve"> 180, 1992; No</w:t>
            </w:r>
            <w:r w:rsidR="006744A1" w:rsidRPr="00AE1EAA">
              <w:t> </w:t>
            </w:r>
            <w:r w:rsidRPr="00AE1EAA">
              <w:t>165, 1995; No</w:t>
            </w:r>
            <w:r w:rsidR="006744A1" w:rsidRPr="00AE1EAA">
              <w:t> </w:t>
            </w:r>
            <w:r w:rsidRPr="00AE1EAA">
              <w:t>40, 2011; No 98, 2013</w:t>
            </w:r>
            <w:r w:rsidR="00E16BC7" w:rsidRPr="00AE1EAA">
              <w:t>; No 104, 2021</w:t>
            </w:r>
            <w:r w:rsidR="00DE2C1F" w:rsidRPr="00AE1EAA">
              <w:t>; No 85, 2022</w:t>
            </w:r>
          </w:p>
        </w:tc>
      </w:tr>
      <w:tr w:rsidR="003541A5" w:rsidRPr="00AE1EAA" w14:paraId="6666C598" w14:textId="77777777" w:rsidTr="00CF589A">
        <w:trPr>
          <w:cantSplit/>
        </w:trPr>
        <w:tc>
          <w:tcPr>
            <w:tcW w:w="2139" w:type="dxa"/>
            <w:shd w:val="clear" w:color="auto" w:fill="auto"/>
          </w:tcPr>
          <w:p w14:paraId="1AF868AE" w14:textId="77777777" w:rsidR="003541A5" w:rsidRPr="00AE1EAA" w:rsidRDefault="003541A5" w:rsidP="00CF589A">
            <w:pPr>
              <w:pStyle w:val="ENoteTableText"/>
              <w:tabs>
                <w:tab w:val="left" w:leader="dot" w:pos="2268"/>
              </w:tabs>
            </w:pPr>
            <w:r w:rsidRPr="00AE1EAA">
              <w:t>s 4</w:t>
            </w:r>
            <w:r w:rsidRPr="00AE1EAA">
              <w:tab/>
            </w:r>
          </w:p>
        </w:tc>
        <w:tc>
          <w:tcPr>
            <w:tcW w:w="4943" w:type="dxa"/>
            <w:shd w:val="clear" w:color="auto" w:fill="auto"/>
          </w:tcPr>
          <w:p w14:paraId="46D4A265" w14:textId="652252CD" w:rsidR="003541A5" w:rsidRPr="00AE1EAA" w:rsidRDefault="003541A5" w:rsidP="007E60F0">
            <w:pPr>
              <w:pStyle w:val="ENoteTableText"/>
            </w:pPr>
            <w:r w:rsidRPr="00AE1EAA">
              <w:t>am No</w:t>
            </w:r>
            <w:r w:rsidR="006744A1" w:rsidRPr="00AE1EAA">
              <w:t> </w:t>
            </w:r>
            <w:r w:rsidRPr="00AE1EAA">
              <w:t>72, 1984; No</w:t>
            </w:r>
            <w:r w:rsidR="006744A1" w:rsidRPr="00AE1EAA">
              <w:t> </w:t>
            </w:r>
            <w:r w:rsidRPr="00AE1EAA">
              <w:t>126, 1986; No 80</w:t>
            </w:r>
            <w:r w:rsidR="008B3155" w:rsidRPr="00AE1EAA">
              <w:t>, 1988;</w:t>
            </w:r>
            <w:r w:rsidRPr="00AE1EAA">
              <w:t xml:space="preserve"> </w:t>
            </w:r>
            <w:r w:rsidR="008B3155" w:rsidRPr="00AE1EAA">
              <w:t>No</w:t>
            </w:r>
            <w:r w:rsidRPr="00AE1EAA">
              <w:t xml:space="preserve"> 87, 1988; No</w:t>
            </w:r>
            <w:r w:rsidR="006744A1" w:rsidRPr="00AE1EAA">
              <w:t> </w:t>
            </w:r>
            <w:r w:rsidRPr="00AE1EAA">
              <w:t>115, 1990; No</w:t>
            </w:r>
            <w:r w:rsidR="006744A1" w:rsidRPr="00AE1EAA">
              <w:t> </w:t>
            </w:r>
            <w:r w:rsidRPr="00AE1EAA">
              <w:t>71, 1991; No 179</w:t>
            </w:r>
            <w:r w:rsidR="008B3155" w:rsidRPr="00AE1EAA">
              <w:t>, 1992;</w:t>
            </w:r>
            <w:r w:rsidRPr="00AE1EAA">
              <w:t xml:space="preserve"> </w:t>
            </w:r>
            <w:r w:rsidR="008B3155" w:rsidRPr="00AE1EAA">
              <w:t>No</w:t>
            </w:r>
            <w:r w:rsidRPr="00AE1EAA">
              <w:t xml:space="preserve"> 180, 1992: No</w:t>
            </w:r>
            <w:r w:rsidR="006744A1" w:rsidRPr="00AE1EAA">
              <w:t> </w:t>
            </w:r>
            <w:r w:rsidRPr="00AE1EAA">
              <w:t>165, 1995; No</w:t>
            </w:r>
            <w:r w:rsidR="006744A1" w:rsidRPr="00AE1EAA">
              <w:t> </w:t>
            </w:r>
            <w:r w:rsidRPr="00AE1EAA">
              <w:t>60, 1996; No 116</w:t>
            </w:r>
            <w:r w:rsidR="005C5F0D" w:rsidRPr="00AE1EAA">
              <w:t>, 1999; No</w:t>
            </w:r>
            <w:r w:rsidRPr="00AE1EAA">
              <w:t xml:space="preserve"> 133</w:t>
            </w:r>
            <w:r w:rsidR="005C5F0D" w:rsidRPr="00AE1EAA">
              <w:t>, 1999; No</w:t>
            </w:r>
            <w:r w:rsidRPr="00AE1EAA">
              <w:t xml:space="preserve"> 146</w:t>
            </w:r>
            <w:r w:rsidR="005C5F0D" w:rsidRPr="00AE1EAA">
              <w:t>, 1999;</w:t>
            </w:r>
            <w:r w:rsidRPr="00AE1EAA">
              <w:t xml:space="preserve"> </w:t>
            </w:r>
            <w:r w:rsidR="005C5F0D" w:rsidRPr="00AE1EAA">
              <w:t>No</w:t>
            </w:r>
            <w:r w:rsidRPr="00AE1EAA">
              <w:t xml:space="preserve"> 161, 1999; No</w:t>
            </w:r>
            <w:r w:rsidR="006744A1" w:rsidRPr="00AE1EAA">
              <w:t> </w:t>
            </w:r>
            <w:r w:rsidRPr="00AE1EAA">
              <w:t>105, 2002; SLI</w:t>
            </w:r>
            <w:r w:rsidR="006D5E33" w:rsidRPr="00AE1EAA">
              <w:t xml:space="preserve"> </w:t>
            </w:r>
            <w:r w:rsidRPr="00AE1EAA">
              <w:t>No</w:t>
            </w:r>
            <w:r w:rsidR="006744A1" w:rsidRPr="00AE1EAA">
              <w:t> </w:t>
            </w:r>
            <w:r w:rsidRPr="00AE1EAA">
              <w:t>50</w:t>
            </w:r>
            <w:r w:rsidR="006D5E33" w:rsidRPr="00AE1EAA">
              <w:t>, 2006</w:t>
            </w:r>
            <w:r w:rsidRPr="00AE1EAA">
              <w:t>; No</w:t>
            </w:r>
            <w:r w:rsidR="006744A1" w:rsidRPr="00AE1EAA">
              <w:t> </w:t>
            </w:r>
            <w:r w:rsidRPr="00AE1EAA">
              <w:t>54, 2009; No</w:t>
            </w:r>
            <w:r w:rsidR="006744A1" w:rsidRPr="00AE1EAA">
              <w:t> </w:t>
            </w:r>
            <w:r w:rsidRPr="00AE1EAA">
              <w:t>70, 2009; No 40</w:t>
            </w:r>
            <w:r w:rsidR="005C5F0D" w:rsidRPr="00AE1EAA">
              <w:t>, 2011;</w:t>
            </w:r>
            <w:r w:rsidRPr="00AE1EAA">
              <w:t xml:space="preserve"> </w:t>
            </w:r>
            <w:r w:rsidR="005C5F0D" w:rsidRPr="00AE1EAA">
              <w:t>No</w:t>
            </w:r>
            <w:r w:rsidRPr="00AE1EAA">
              <w:t xml:space="preserve"> 46, 2011; No</w:t>
            </w:r>
            <w:r w:rsidR="006744A1" w:rsidRPr="00AE1EAA">
              <w:t> </w:t>
            </w:r>
            <w:r w:rsidRPr="00AE1EAA">
              <w:t>169, 2012; No 98, 2013; No 59, 2015; No 164, 2015; No 129, 2017</w:t>
            </w:r>
            <w:r w:rsidR="00E16BC7" w:rsidRPr="00AE1EAA">
              <w:t>; No 104, 2021</w:t>
            </w:r>
            <w:r w:rsidR="00DE2C1F" w:rsidRPr="00AE1EAA">
              <w:t>; No 85, 2022</w:t>
            </w:r>
            <w:r w:rsidR="00C74B66" w:rsidRPr="00AE1EAA">
              <w:t>; No 71, 2023</w:t>
            </w:r>
          </w:p>
        </w:tc>
      </w:tr>
      <w:tr w:rsidR="003541A5" w:rsidRPr="00AE1EAA" w14:paraId="7682DE6E" w14:textId="77777777" w:rsidTr="00CF589A">
        <w:trPr>
          <w:cantSplit/>
        </w:trPr>
        <w:tc>
          <w:tcPr>
            <w:tcW w:w="2139" w:type="dxa"/>
            <w:shd w:val="clear" w:color="auto" w:fill="auto"/>
          </w:tcPr>
          <w:p w14:paraId="0FB74E4F" w14:textId="77777777" w:rsidR="003541A5" w:rsidRPr="00AE1EAA" w:rsidRDefault="003541A5" w:rsidP="00CF589A">
            <w:pPr>
              <w:pStyle w:val="ENoteTableText"/>
              <w:tabs>
                <w:tab w:val="left" w:leader="dot" w:pos="2268"/>
              </w:tabs>
            </w:pPr>
            <w:r w:rsidRPr="00AE1EAA">
              <w:t>s. 4A</w:t>
            </w:r>
            <w:r w:rsidRPr="00AE1EAA">
              <w:tab/>
            </w:r>
          </w:p>
        </w:tc>
        <w:tc>
          <w:tcPr>
            <w:tcW w:w="4943" w:type="dxa"/>
            <w:shd w:val="clear" w:color="auto" w:fill="auto"/>
          </w:tcPr>
          <w:p w14:paraId="0643EA5E" w14:textId="77777777" w:rsidR="003541A5" w:rsidRPr="00AE1EAA" w:rsidRDefault="003541A5" w:rsidP="00CF589A">
            <w:pPr>
              <w:pStyle w:val="ENoteTableText"/>
            </w:pPr>
            <w:r w:rsidRPr="00AE1EAA">
              <w:t>ad. No.</w:t>
            </w:r>
            <w:r w:rsidR="006744A1" w:rsidRPr="00AE1EAA">
              <w:t> </w:t>
            </w:r>
            <w:r w:rsidRPr="00AE1EAA">
              <w:t>180, 1992</w:t>
            </w:r>
          </w:p>
        </w:tc>
      </w:tr>
      <w:tr w:rsidR="003541A5" w:rsidRPr="00AE1EAA" w14:paraId="6685B87D" w14:textId="77777777" w:rsidTr="00CF589A">
        <w:trPr>
          <w:cantSplit/>
        </w:trPr>
        <w:tc>
          <w:tcPr>
            <w:tcW w:w="2139" w:type="dxa"/>
            <w:shd w:val="clear" w:color="auto" w:fill="auto"/>
          </w:tcPr>
          <w:p w14:paraId="159C0A57" w14:textId="77777777" w:rsidR="003541A5" w:rsidRPr="00AE1EAA" w:rsidRDefault="003541A5" w:rsidP="00CF589A">
            <w:pPr>
              <w:pStyle w:val="ENoteTableText"/>
              <w:tabs>
                <w:tab w:val="left" w:leader="dot" w:pos="2268"/>
              </w:tabs>
            </w:pPr>
          </w:p>
        </w:tc>
        <w:tc>
          <w:tcPr>
            <w:tcW w:w="4943" w:type="dxa"/>
            <w:shd w:val="clear" w:color="auto" w:fill="auto"/>
          </w:tcPr>
          <w:p w14:paraId="1E456022" w14:textId="77777777" w:rsidR="003541A5" w:rsidRPr="00AE1EAA" w:rsidRDefault="003541A5" w:rsidP="00CF589A">
            <w:pPr>
              <w:pStyle w:val="ENoteTableText"/>
            </w:pPr>
            <w:r w:rsidRPr="00AE1EAA">
              <w:t>am. No.</w:t>
            </w:r>
            <w:r w:rsidR="006744A1" w:rsidRPr="00AE1EAA">
              <w:t> </w:t>
            </w:r>
            <w:r w:rsidRPr="00AE1EAA">
              <w:t>144, 2008; No.</w:t>
            </w:r>
            <w:r w:rsidR="006744A1" w:rsidRPr="00AE1EAA">
              <w:t> </w:t>
            </w:r>
            <w:r w:rsidRPr="00AE1EAA">
              <w:t>40, 2011; No 98, 2013</w:t>
            </w:r>
          </w:p>
        </w:tc>
      </w:tr>
      <w:tr w:rsidR="003541A5" w:rsidRPr="00AE1EAA" w14:paraId="02242903" w14:textId="77777777" w:rsidTr="00CF589A">
        <w:trPr>
          <w:cantSplit/>
        </w:trPr>
        <w:tc>
          <w:tcPr>
            <w:tcW w:w="2139" w:type="dxa"/>
            <w:shd w:val="clear" w:color="auto" w:fill="auto"/>
          </w:tcPr>
          <w:p w14:paraId="33037FD5" w14:textId="77777777" w:rsidR="003541A5" w:rsidRPr="00AE1EAA" w:rsidRDefault="003541A5" w:rsidP="00983EB6">
            <w:pPr>
              <w:pStyle w:val="ENoteTableText"/>
              <w:tabs>
                <w:tab w:val="left" w:leader="dot" w:pos="2268"/>
              </w:tabs>
            </w:pPr>
            <w:r w:rsidRPr="00AE1EAA">
              <w:t>s. 4B</w:t>
            </w:r>
            <w:r w:rsidRPr="00AE1EAA">
              <w:tab/>
            </w:r>
          </w:p>
        </w:tc>
        <w:tc>
          <w:tcPr>
            <w:tcW w:w="4943" w:type="dxa"/>
            <w:shd w:val="clear" w:color="auto" w:fill="auto"/>
          </w:tcPr>
          <w:p w14:paraId="284BE1DA" w14:textId="77777777" w:rsidR="003541A5" w:rsidRPr="00AE1EAA" w:rsidRDefault="003541A5" w:rsidP="00CF589A">
            <w:pPr>
              <w:pStyle w:val="ENoteTableText"/>
            </w:pPr>
            <w:r w:rsidRPr="00AE1EAA">
              <w:t>ad. No.</w:t>
            </w:r>
            <w:r w:rsidR="006744A1" w:rsidRPr="00AE1EAA">
              <w:t> </w:t>
            </w:r>
            <w:r w:rsidRPr="00AE1EAA">
              <w:t>165, 1995</w:t>
            </w:r>
          </w:p>
        </w:tc>
      </w:tr>
      <w:tr w:rsidR="003541A5" w:rsidRPr="00AE1EAA" w14:paraId="4054010E" w14:textId="77777777" w:rsidTr="00CF589A">
        <w:trPr>
          <w:cantSplit/>
        </w:trPr>
        <w:tc>
          <w:tcPr>
            <w:tcW w:w="2139" w:type="dxa"/>
            <w:shd w:val="clear" w:color="auto" w:fill="auto"/>
          </w:tcPr>
          <w:p w14:paraId="40461023" w14:textId="77777777" w:rsidR="003541A5" w:rsidRPr="00AE1EAA" w:rsidRDefault="003541A5" w:rsidP="00983EB6">
            <w:pPr>
              <w:pStyle w:val="ENoteTableText"/>
              <w:tabs>
                <w:tab w:val="left" w:leader="dot" w:pos="2268"/>
              </w:tabs>
            </w:pPr>
            <w:r w:rsidRPr="00AE1EAA">
              <w:t>s. 5</w:t>
            </w:r>
            <w:r w:rsidRPr="00AE1EAA">
              <w:tab/>
            </w:r>
          </w:p>
        </w:tc>
        <w:tc>
          <w:tcPr>
            <w:tcW w:w="4943" w:type="dxa"/>
            <w:shd w:val="clear" w:color="auto" w:fill="auto"/>
          </w:tcPr>
          <w:p w14:paraId="5AE5E376" w14:textId="77777777" w:rsidR="003541A5" w:rsidRPr="00AE1EAA" w:rsidRDefault="003541A5" w:rsidP="00CF589A">
            <w:pPr>
              <w:pStyle w:val="ENoteTableText"/>
            </w:pPr>
            <w:r w:rsidRPr="00AE1EAA">
              <w:t>am. No.</w:t>
            </w:r>
            <w:r w:rsidR="006744A1" w:rsidRPr="00AE1EAA">
              <w:t> </w:t>
            </w:r>
            <w:r w:rsidRPr="00AE1EAA">
              <w:t>165, 1995; No.</w:t>
            </w:r>
            <w:r w:rsidR="006744A1" w:rsidRPr="00AE1EAA">
              <w:t> </w:t>
            </w:r>
            <w:r w:rsidRPr="00AE1EAA">
              <w:t>103, 2003; No.</w:t>
            </w:r>
            <w:r w:rsidR="006744A1" w:rsidRPr="00AE1EAA">
              <w:t> </w:t>
            </w:r>
            <w:r w:rsidRPr="00AE1EAA">
              <w:t>40, 2011; No 98, 2013</w:t>
            </w:r>
          </w:p>
        </w:tc>
      </w:tr>
      <w:tr w:rsidR="003541A5" w:rsidRPr="00AE1EAA" w14:paraId="312345DC" w14:textId="77777777" w:rsidTr="00CF589A">
        <w:trPr>
          <w:cantSplit/>
        </w:trPr>
        <w:tc>
          <w:tcPr>
            <w:tcW w:w="2139" w:type="dxa"/>
            <w:shd w:val="clear" w:color="auto" w:fill="auto"/>
          </w:tcPr>
          <w:p w14:paraId="71B95218" w14:textId="77777777" w:rsidR="003541A5" w:rsidRPr="00AE1EAA" w:rsidRDefault="003541A5" w:rsidP="00983EB6">
            <w:pPr>
              <w:pStyle w:val="ENoteTableText"/>
              <w:tabs>
                <w:tab w:val="left" w:leader="dot" w:pos="2268"/>
              </w:tabs>
            </w:pPr>
            <w:r w:rsidRPr="00AE1EAA">
              <w:t>s 5A</w:t>
            </w:r>
            <w:r w:rsidRPr="00AE1EAA">
              <w:tab/>
            </w:r>
          </w:p>
        </w:tc>
        <w:tc>
          <w:tcPr>
            <w:tcW w:w="4943" w:type="dxa"/>
            <w:shd w:val="clear" w:color="auto" w:fill="auto"/>
          </w:tcPr>
          <w:p w14:paraId="6D8F6504" w14:textId="77777777" w:rsidR="003541A5" w:rsidRPr="00AE1EAA" w:rsidRDefault="003541A5" w:rsidP="00CF589A">
            <w:pPr>
              <w:pStyle w:val="ENoteTableText"/>
            </w:pPr>
            <w:r w:rsidRPr="00AE1EAA">
              <w:t>ad No 98, 2013</w:t>
            </w:r>
          </w:p>
        </w:tc>
      </w:tr>
      <w:tr w:rsidR="003541A5" w:rsidRPr="00AE1EAA" w14:paraId="61DB4DCB" w14:textId="77777777" w:rsidTr="003F4B64">
        <w:trPr>
          <w:cantSplit/>
        </w:trPr>
        <w:tc>
          <w:tcPr>
            <w:tcW w:w="2139" w:type="dxa"/>
            <w:shd w:val="clear" w:color="auto" w:fill="auto"/>
          </w:tcPr>
          <w:p w14:paraId="313BE90E" w14:textId="77777777" w:rsidR="003541A5" w:rsidRPr="00AE1EAA" w:rsidRDefault="003541A5" w:rsidP="00EB5011">
            <w:pPr>
              <w:pStyle w:val="ENoteTableText"/>
              <w:tabs>
                <w:tab w:val="left" w:leader="dot" w:pos="2268"/>
              </w:tabs>
            </w:pPr>
            <w:r w:rsidRPr="00AE1EAA">
              <w:t>s 5B</w:t>
            </w:r>
            <w:r w:rsidRPr="00AE1EAA">
              <w:tab/>
            </w:r>
          </w:p>
        </w:tc>
        <w:tc>
          <w:tcPr>
            <w:tcW w:w="4943" w:type="dxa"/>
            <w:shd w:val="clear" w:color="auto" w:fill="auto"/>
          </w:tcPr>
          <w:p w14:paraId="626899A6" w14:textId="77777777" w:rsidR="003541A5" w:rsidRPr="00AE1EAA" w:rsidRDefault="003541A5" w:rsidP="003F4B64">
            <w:pPr>
              <w:pStyle w:val="ENoteTableText"/>
            </w:pPr>
            <w:r w:rsidRPr="00AE1EAA">
              <w:t>ad No 98, 2013</w:t>
            </w:r>
          </w:p>
        </w:tc>
      </w:tr>
      <w:tr w:rsidR="003541A5" w:rsidRPr="00AE1EAA" w14:paraId="516C0BAC" w14:textId="77777777" w:rsidTr="003F4B64">
        <w:trPr>
          <w:cantSplit/>
        </w:trPr>
        <w:tc>
          <w:tcPr>
            <w:tcW w:w="2139" w:type="dxa"/>
            <w:shd w:val="clear" w:color="auto" w:fill="auto"/>
          </w:tcPr>
          <w:p w14:paraId="35445271" w14:textId="77777777" w:rsidR="003541A5" w:rsidRPr="00AE1EAA" w:rsidRDefault="003541A5" w:rsidP="00EB5011">
            <w:pPr>
              <w:pStyle w:val="ENoteTableText"/>
              <w:tabs>
                <w:tab w:val="left" w:leader="dot" w:pos="2268"/>
              </w:tabs>
            </w:pPr>
            <w:r w:rsidRPr="00AE1EAA">
              <w:t>s 5C</w:t>
            </w:r>
            <w:r w:rsidRPr="00AE1EAA">
              <w:tab/>
            </w:r>
          </w:p>
        </w:tc>
        <w:tc>
          <w:tcPr>
            <w:tcW w:w="4943" w:type="dxa"/>
            <w:shd w:val="clear" w:color="auto" w:fill="auto"/>
          </w:tcPr>
          <w:p w14:paraId="191B8FE5" w14:textId="77777777" w:rsidR="003541A5" w:rsidRPr="00AE1EAA" w:rsidRDefault="003541A5" w:rsidP="003F4B64">
            <w:pPr>
              <w:pStyle w:val="ENoteTableText"/>
            </w:pPr>
            <w:r w:rsidRPr="00AE1EAA">
              <w:t>ad No 98, 2013</w:t>
            </w:r>
          </w:p>
        </w:tc>
      </w:tr>
      <w:tr w:rsidR="003541A5" w:rsidRPr="00AE1EAA" w14:paraId="5D4F5014" w14:textId="77777777" w:rsidTr="00CF589A">
        <w:trPr>
          <w:cantSplit/>
        </w:trPr>
        <w:tc>
          <w:tcPr>
            <w:tcW w:w="2139" w:type="dxa"/>
            <w:shd w:val="clear" w:color="auto" w:fill="auto"/>
          </w:tcPr>
          <w:p w14:paraId="3908AA44" w14:textId="77777777" w:rsidR="003541A5" w:rsidRPr="00AE1EAA" w:rsidRDefault="003541A5" w:rsidP="00983EB6">
            <w:pPr>
              <w:pStyle w:val="ENoteTableText"/>
              <w:tabs>
                <w:tab w:val="left" w:leader="dot" w:pos="2268"/>
              </w:tabs>
            </w:pPr>
            <w:r w:rsidRPr="00AE1EAA">
              <w:t>s. 6</w:t>
            </w:r>
            <w:r w:rsidRPr="00AE1EAA">
              <w:tab/>
            </w:r>
          </w:p>
        </w:tc>
        <w:tc>
          <w:tcPr>
            <w:tcW w:w="4943" w:type="dxa"/>
            <w:shd w:val="clear" w:color="auto" w:fill="auto"/>
          </w:tcPr>
          <w:p w14:paraId="1C78B1F2" w14:textId="77777777" w:rsidR="003541A5" w:rsidRPr="00AE1EAA" w:rsidRDefault="003541A5" w:rsidP="00CF589A">
            <w:pPr>
              <w:pStyle w:val="ENoteTableText"/>
            </w:pPr>
            <w:r w:rsidRPr="00AE1EAA">
              <w:t>am. No.</w:t>
            </w:r>
            <w:r w:rsidR="006744A1" w:rsidRPr="00AE1EAA">
              <w:t> </w:t>
            </w:r>
            <w:r w:rsidRPr="00AE1EAA">
              <w:t>165, 1995; No 98, 2013</w:t>
            </w:r>
          </w:p>
        </w:tc>
      </w:tr>
      <w:tr w:rsidR="003541A5" w:rsidRPr="00AE1EAA" w14:paraId="27149130" w14:textId="77777777" w:rsidTr="00CF589A">
        <w:trPr>
          <w:cantSplit/>
        </w:trPr>
        <w:tc>
          <w:tcPr>
            <w:tcW w:w="2139" w:type="dxa"/>
            <w:shd w:val="clear" w:color="auto" w:fill="auto"/>
          </w:tcPr>
          <w:p w14:paraId="46BFEDD3" w14:textId="77777777" w:rsidR="003541A5" w:rsidRPr="00AE1EAA" w:rsidRDefault="003541A5" w:rsidP="00983EB6">
            <w:pPr>
              <w:pStyle w:val="ENoteTableText"/>
              <w:tabs>
                <w:tab w:val="left" w:leader="dot" w:pos="2268"/>
              </w:tabs>
            </w:pPr>
            <w:r w:rsidRPr="00AE1EAA">
              <w:t>s. 7</w:t>
            </w:r>
            <w:r w:rsidRPr="00AE1EAA">
              <w:tab/>
            </w:r>
          </w:p>
        </w:tc>
        <w:tc>
          <w:tcPr>
            <w:tcW w:w="4943" w:type="dxa"/>
            <w:shd w:val="clear" w:color="auto" w:fill="auto"/>
          </w:tcPr>
          <w:p w14:paraId="4C139A55" w14:textId="77777777" w:rsidR="003541A5" w:rsidRPr="00AE1EAA" w:rsidRDefault="003541A5" w:rsidP="00CF589A">
            <w:pPr>
              <w:pStyle w:val="ENoteTableText"/>
            </w:pPr>
            <w:r w:rsidRPr="00AE1EAA">
              <w:t>rs. No.</w:t>
            </w:r>
            <w:r w:rsidR="006744A1" w:rsidRPr="00AE1EAA">
              <w:t> </w:t>
            </w:r>
            <w:r w:rsidRPr="00AE1EAA">
              <w:t>165, 1995</w:t>
            </w:r>
          </w:p>
        </w:tc>
      </w:tr>
      <w:tr w:rsidR="003541A5" w:rsidRPr="00AE1EAA" w14:paraId="68BB0E1B" w14:textId="77777777" w:rsidTr="00CF589A">
        <w:trPr>
          <w:cantSplit/>
        </w:trPr>
        <w:tc>
          <w:tcPr>
            <w:tcW w:w="2139" w:type="dxa"/>
            <w:shd w:val="clear" w:color="auto" w:fill="auto"/>
          </w:tcPr>
          <w:p w14:paraId="5B129DE7" w14:textId="77777777" w:rsidR="003541A5" w:rsidRPr="00AE1EAA" w:rsidRDefault="003541A5" w:rsidP="00983EB6">
            <w:pPr>
              <w:pStyle w:val="ENoteTableText"/>
              <w:tabs>
                <w:tab w:val="left" w:leader="dot" w:pos="2268"/>
              </w:tabs>
            </w:pPr>
          </w:p>
        </w:tc>
        <w:tc>
          <w:tcPr>
            <w:tcW w:w="4943" w:type="dxa"/>
            <w:shd w:val="clear" w:color="auto" w:fill="auto"/>
          </w:tcPr>
          <w:p w14:paraId="74407AFC" w14:textId="77777777" w:rsidR="003541A5" w:rsidRPr="00AE1EAA" w:rsidRDefault="003541A5" w:rsidP="00CF589A">
            <w:pPr>
              <w:pStyle w:val="ENoteTableText"/>
            </w:pPr>
            <w:r w:rsidRPr="00AE1EAA">
              <w:t>am. No.</w:t>
            </w:r>
            <w:r w:rsidR="006744A1" w:rsidRPr="00AE1EAA">
              <w:t> </w:t>
            </w:r>
            <w:r w:rsidRPr="00AE1EAA">
              <w:t>40, 2011</w:t>
            </w:r>
          </w:p>
        </w:tc>
      </w:tr>
      <w:tr w:rsidR="003541A5" w:rsidRPr="00AE1EAA" w14:paraId="15F11D90" w14:textId="77777777" w:rsidTr="00CF589A">
        <w:trPr>
          <w:cantSplit/>
        </w:trPr>
        <w:tc>
          <w:tcPr>
            <w:tcW w:w="2139" w:type="dxa"/>
            <w:shd w:val="clear" w:color="auto" w:fill="auto"/>
          </w:tcPr>
          <w:p w14:paraId="6B1905B0" w14:textId="77777777" w:rsidR="003541A5" w:rsidRPr="00AE1EAA" w:rsidRDefault="003541A5" w:rsidP="00983EB6">
            <w:pPr>
              <w:pStyle w:val="ENoteTableText"/>
              <w:tabs>
                <w:tab w:val="left" w:leader="dot" w:pos="2268"/>
              </w:tabs>
            </w:pPr>
            <w:r w:rsidRPr="00AE1EAA">
              <w:t>s. 7AA</w:t>
            </w:r>
            <w:r w:rsidRPr="00AE1EAA">
              <w:tab/>
            </w:r>
          </w:p>
        </w:tc>
        <w:tc>
          <w:tcPr>
            <w:tcW w:w="4943" w:type="dxa"/>
            <w:shd w:val="clear" w:color="auto" w:fill="auto"/>
          </w:tcPr>
          <w:p w14:paraId="39FC0FA6" w14:textId="77777777" w:rsidR="003541A5" w:rsidRPr="00AE1EAA" w:rsidRDefault="003541A5" w:rsidP="00CF589A">
            <w:pPr>
              <w:pStyle w:val="ENoteTableText"/>
            </w:pPr>
            <w:r w:rsidRPr="00AE1EAA">
              <w:t>ad. No.</w:t>
            </w:r>
            <w:r w:rsidR="006744A1" w:rsidRPr="00AE1EAA">
              <w:t> </w:t>
            </w:r>
            <w:r w:rsidRPr="00AE1EAA">
              <w:t>40, 2011</w:t>
            </w:r>
          </w:p>
        </w:tc>
      </w:tr>
      <w:tr w:rsidR="003541A5" w:rsidRPr="00AE1EAA" w14:paraId="72A5DB25" w14:textId="77777777" w:rsidTr="00CF589A">
        <w:trPr>
          <w:cantSplit/>
        </w:trPr>
        <w:tc>
          <w:tcPr>
            <w:tcW w:w="2139" w:type="dxa"/>
            <w:shd w:val="clear" w:color="auto" w:fill="auto"/>
          </w:tcPr>
          <w:p w14:paraId="5E07D103" w14:textId="77777777" w:rsidR="003541A5" w:rsidRPr="00AE1EAA" w:rsidRDefault="003541A5" w:rsidP="00983EB6">
            <w:pPr>
              <w:pStyle w:val="ENoteTableText"/>
              <w:tabs>
                <w:tab w:val="left" w:leader="dot" w:pos="2268"/>
              </w:tabs>
            </w:pPr>
            <w:r w:rsidRPr="00AE1EAA">
              <w:t>s. 7A</w:t>
            </w:r>
            <w:r w:rsidRPr="00AE1EAA">
              <w:tab/>
            </w:r>
          </w:p>
        </w:tc>
        <w:tc>
          <w:tcPr>
            <w:tcW w:w="4943" w:type="dxa"/>
            <w:shd w:val="clear" w:color="auto" w:fill="auto"/>
          </w:tcPr>
          <w:p w14:paraId="6CEA46AA" w14:textId="77777777" w:rsidR="003541A5" w:rsidRPr="00AE1EAA" w:rsidRDefault="003541A5" w:rsidP="00CF589A">
            <w:pPr>
              <w:pStyle w:val="ENoteTableText"/>
            </w:pPr>
            <w:r w:rsidRPr="00AE1EAA">
              <w:t>ad. No.</w:t>
            </w:r>
            <w:r w:rsidR="006744A1" w:rsidRPr="00AE1EAA">
              <w:t> </w:t>
            </w:r>
            <w:r w:rsidRPr="00AE1EAA">
              <w:t>180, 1992</w:t>
            </w:r>
          </w:p>
        </w:tc>
      </w:tr>
      <w:tr w:rsidR="003541A5" w:rsidRPr="00AE1EAA" w14:paraId="346E409A" w14:textId="77777777" w:rsidTr="00CF589A">
        <w:trPr>
          <w:cantSplit/>
        </w:trPr>
        <w:tc>
          <w:tcPr>
            <w:tcW w:w="2139" w:type="dxa"/>
            <w:shd w:val="clear" w:color="auto" w:fill="auto"/>
          </w:tcPr>
          <w:p w14:paraId="5FD51027" w14:textId="77777777" w:rsidR="003541A5" w:rsidRPr="00AE1EAA" w:rsidRDefault="003541A5" w:rsidP="00983EB6">
            <w:pPr>
              <w:pStyle w:val="ENoteTableText"/>
              <w:tabs>
                <w:tab w:val="left" w:leader="dot" w:pos="2268"/>
              </w:tabs>
            </w:pPr>
            <w:r w:rsidRPr="00AE1EAA">
              <w:t>s. 7B</w:t>
            </w:r>
            <w:r w:rsidRPr="00AE1EAA">
              <w:tab/>
            </w:r>
          </w:p>
        </w:tc>
        <w:tc>
          <w:tcPr>
            <w:tcW w:w="4943" w:type="dxa"/>
            <w:shd w:val="clear" w:color="auto" w:fill="auto"/>
          </w:tcPr>
          <w:p w14:paraId="0BD98FCC" w14:textId="77777777" w:rsidR="003541A5" w:rsidRPr="00AE1EAA" w:rsidRDefault="003541A5" w:rsidP="00CF589A">
            <w:pPr>
              <w:pStyle w:val="ENoteTableText"/>
            </w:pPr>
            <w:r w:rsidRPr="00AE1EAA">
              <w:t>ad. No.</w:t>
            </w:r>
            <w:r w:rsidR="006744A1" w:rsidRPr="00AE1EAA">
              <w:t> </w:t>
            </w:r>
            <w:r w:rsidRPr="00AE1EAA">
              <w:t>165, 1995</w:t>
            </w:r>
          </w:p>
        </w:tc>
      </w:tr>
      <w:tr w:rsidR="003541A5" w:rsidRPr="00AE1EAA" w14:paraId="05110C3B" w14:textId="77777777" w:rsidTr="00CF589A">
        <w:trPr>
          <w:cantSplit/>
        </w:trPr>
        <w:tc>
          <w:tcPr>
            <w:tcW w:w="2139" w:type="dxa"/>
            <w:shd w:val="clear" w:color="auto" w:fill="auto"/>
          </w:tcPr>
          <w:p w14:paraId="04B13655" w14:textId="77777777" w:rsidR="003541A5" w:rsidRPr="00AE1EAA" w:rsidRDefault="003541A5" w:rsidP="00983EB6">
            <w:pPr>
              <w:pStyle w:val="ENoteTableText"/>
              <w:tabs>
                <w:tab w:val="left" w:leader="dot" w:pos="2268"/>
              </w:tabs>
            </w:pPr>
          </w:p>
        </w:tc>
        <w:tc>
          <w:tcPr>
            <w:tcW w:w="4943" w:type="dxa"/>
            <w:shd w:val="clear" w:color="auto" w:fill="auto"/>
          </w:tcPr>
          <w:p w14:paraId="1D7DFAF3" w14:textId="77777777" w:rsidR="003541A5" w:rsidRPr="00AE1EAA" w:rsidRDefault="003541A5" w:rsidP="00CF589A">
            <w:pPr>
              <w:pStyle w:val="ENoteTableText"/>
            </w:pPr>
            <w:r w:rsidRPr="00AE1EAA">
              <w:t>am. No.</w:t>
            </w:r>
            <w:r w:rsidR="006744A1" w:rsidRPr="00AE1EAA">
              <w:t> </w:t>
            </w:r>
            <w:r w:rsidRPr="00AE1EAA">
              <w:t>40, 2011; No 98, 2013</w:t>
            </w:r>
          </w:p>
        </w:tc>
      </w:tr>
      <w:tr w:rsidR="003541A5" w:rsidRPr="00AE1EAA" w14:paraId="382ABF7F" w14:textId="77777777" w:rsidTr="00CF589A">
        <w:trPr>
          <w:cantSplit/>
        </w:trPr>
        <w:tc>
          <w:tcPr>
            <w:tcW w:w="2139" w:type="dxa"/>
            <w:shd w:val="clear" w:color="auto" w:fill="auto"/>
          </w:tcPr>
          <w:p w14:paraId="7A0EDFA3" w14:textId="77777777" w:rsidR="003541A5" w:rsidRPr="00AE1EAA" w:rsidRDefault="003541A5" w:rsidP="00983EB6">
            <w:pPr>
              <w:pStyle w:val="ENoteTableText"/>
              <w:tabs>
                <w:tab w:val="left" w:leader="dot" w:pos="2268"/>
              </w:tabs>
            </w:pPr>
            <w:r w:rsidRPr="00AE1EAA">
              <w:t>s. 7C</w:t>
            </w:r>
            <w:r w:rsidRPr="00AE1EAA">
              <w:tab/>
            </w:r>
          </w:p>
        </w:tc>
        <w:tc>
          <w:tcPr>
            <w:tcW w:w="4943" w:type="dxa"/>
            <w:shd w:val="clear" w:color="auto" w:fill="auto"/>
          </w:tcPr>
          <w:p w14:paraId="27A676DD" w14:textId="77777777" w:rsidR="003541A5" w:rsidRPr="00AE1EAA" w:rsidRDefault="003541A5" w:rsidP="00CF589A">
            <w:pPr>
              <w:pStyle w:val="ENoteTableText"/>
            </w:pPr>
            <w:r w:rsidRPr="00AE1EAA">
              <w:t>ad. No.</w:t>
            </w:r>
            <w:r w:rsidR="006744A1" w:rsidRPr="00AE1EAA">
              <w:t> </w:t>
            </w:r>
            <w:r w:rsidRPr="00AE1EAA">
              <w:t>165, 1995</w:t>
            </w:r>
          </w:p>
        </w:tc>
      </w:tr>
      <w:tr w:rsidR="003541A5" w:rsidRPr="00AE1EAA" w14:paraId="7EA5CCFC" w14:textId="77777777" w:rsidTr="00CF589A">
        <w:trPr>
          <w:cantSplit/>
        </w:trPr>
        <w:tc>
          <w:tcPr>
            <w:tcW w:w="2139" w:type="dxa"/>
            <w:shd w:val="clear" w:color="auto" w:fill="auto"/>
          </w:tcPr>
          <w:p w14:paraId="5B01425A" w14:textId="77777777" w:rsidR="003541A5" w:rsidRPr="00AE1EAA" w:rsidRDefault="003541A5" w:rsidP="00983EB6">
            <w:pPr>
              <w:pStyle w:val="ENoteTableText"/>
              <w:tabs>
                <w:tab w:val="left" w:leader="dot" w:pos="2268"/>
              </w:tabs>
            </w:pPr>
            <w:r w:rsidRPr="00AE1EAA">
              <w:t>s. 7D</w:t>
            </w:r>
            <w:r w:rsidRPr="00AE1EAA">
              <w:tab/>
            </w:r>
          </w:p>
        </w:tc>
        <w:tc>
          <w:tcPr>
            <w:tcW w:w="4943" w:type="dxa"/>
            <w:shd w:val="clear" w:color="auto" w:fill="auto"/>
          </w:tcPr>
          <w:p w14:paraId="5A5B6104" w14:textId="77777777" w:rsidR="003541A5" w:rsidRPr="00AE1EAA" w:rsidRDefault="003541A5" w:rsidP="00CF589A">
            <w:pPr>
              <w:pStyle w:val="ENoteTableText"/>
            </w:pPr>
            <w:r w:rsidRPr="00AE1EAA">
              <w:t>ad. No.</w:t>
            </w:r>
            <w:r w:rsidR="006744A1" w:rsidRPr="00AE1EAA">
              <w:t> </w:t>
            </w:r>
            <w:r w:rsidRPr="00AE1EAA">
              <w:t>165, 1995</w:t>
            </w:r>
          </w:p>
        </w:tc>
      </w:tr>
      <w:tr w:rsidR="003541A5" w:rsidRPr="00AE1EAA" w14:paraId="02242299" w14:textId="77777777" w:rsidTr="00CF589A">
        <w:trPr>
          <w:cantSplit/>
        </w:trPr>
        <w:tc>
          <w:tcPr>
            <w:tcW w:w="2139" w:type="dxa"/>
            <w:shd w:val="clear" w:color="auto" w:fill="auto"/>
          </w:tcPr>
          <w:p w14:paraId="39B5ED63" w14:textId="77777777" w:rsidR="003541A5" w:rsidRPr="00AE1EAA" w:rsidRDefault="003541A5" w:rsidP="00983EB6">
            <w:pPr>
              <w:pStyle w:val="ENoteTableText"/>
              <w:tabs>
                <w:tab w:val="left" w:leader="dot" w:pos="2268"/>
              </w:tabs>
            </w:pPr>
          </w:p>
        </w:tc>
        <w:tc>
          <w:tcPr>
            <w:tcW w:w="4943" w:type="dxa"/>
            <w:shd w:val="clear" w:color="auto" w:fill="auto"/>
          </w:tcPr>
          <w:p w14:paraId="1360C2F6" w14:textId="77777777" w:rsidR="003541A5" w:rsidRPr="00AE1EAA" w:rsidRDefault="003541A5" w:rsidP="00CF589A">
            <w:pPr>
              <w:pStyle w:val="ENoteTableText"/>
            </w:pPr>
            <w:r w:rsidRPr="00AE1EAA">
              <w:t>am. No.</w:t>
            </w:r>
            <w:r w:rsidR="006744A1" w:rsidRPr="00AE1EAA">
              <w:t> </w:t>
            </w:r>
            <w:r w:rsidRPr="00AE1EAA">
              <w:t>40, 2011; No 98, 2013</w:t>
            </w:r>
          </w:p>
        </w:tc>
      </w:tr>
      <w:tr w:rsidR="003541A5" w:rsidRPr="00AE1EAA" w14:paraId="2EE1991A" w14:textId="77777777" w:rsidTr="00CF589A">
        <w:trPr>
          <w:cantSplit/>
        </w:trPr>
        <w:tc>
          <w:tcPr>
            <w:tcW w:w="2139" w:type="dxa"/>
            <w:shd w:val="clear" w:color="auto" w:fill="auto"/>
          </w:tcPr>
          <w:p w14:paraId="3F500925" w14:textId="77777777" w:rsidR="003541A5" w:rsidRPr="00AE1EAA" w:rsidRDefault="003541A5" w:rsidP="00983EB6">
            <w:pPr>
              <w:pStyle w:val="ENoteTableText"/>
              <w:tabs>
                <w:tab w:val="left" w:leader="dot" w:pos="2268"/>
              </w:tabs>
            </w:pPr>
            <w:r w:rsidRPr="00AE1EAA">
              <w:t>s 8</w:t>
            </w:r>
            <w:r w:rsidRPr="00AE1EAA">
              <w:tab/>
            </w:r>
          </w:p>
        </w:tc>
        <w:tc>
          <w:tcPr>
            <w:tcW w:w="4943" w:type="dxa"/>
            <w:shd w:val="clear" w:color="auto" w:fill="auto"/>
          </w:tcPr>
          <w:p w14:paraId="7C7BA7CF" w14:textId="77777777" w:rsidR="003541A5" w:rsidRPr="00AE1EAA" w:rsidRDefault="003541A5" w:rsidP="00CF589A">
            <w:pPr>
              <w:pStyle w:val="ENoteTableText"/>
            </w:pPr>
            <w:r w:rsidRPr="00AE1EAA">
              <w:t>am No</w:t>
            </w:r>
            <w:r w:rsidR="006744A1" w:rsidRPr="00AE1EAA">
              <w:t> </w:t>
            </w:r>
            <w:r w:rsidRPr="00AE1EAA">
              <w:t>180, 1992; No</w:t>
            </w:r>
            <w:r w:rsidR="006744A1" w:rsidRPr="00AE1EAA">
              <w:t> </w:t>
            </w:r>
            <w:r w:rsidRPr="00AE1EAA">
              <w:t>40, 2011; No 98, 2013</w:t>
            </w:r>
            <w:r w:rsidR="00E16BC7" w:rsidRPr="00AE1EAA">
              <w:t>; No 104, 2021</w:t>
            </w:r>
          </w:p>
        </w:tc>
      </w:tr>
      <w:tr w:rsidR="00DE2C1F" w:rsidRPr="00AE1EAA" w14:paraId="4995B68D" w14:textId="77777777" w:rsidTr="00CF589A">
        <w:trPr>
          <w:cantSplit/>
        </w:trPr>
        <w:tc>
          <w:tcPr>
            <w:tcW w:w="2139" w:type="dxa"/>
            <w:shd w:val="clear" w:color="auto" w:fill="auto"/>
          </w:tcPr>
          <w:p w14:paraId="1FBB3950" w14:textId="77777777" w:rsidR="00DE2C1F" w:rsidRPr="00AE1EAA" w:rsidRDefault="00DE2C1F" w:rsidP="00983EB6">
            <w:pPr>
              <w:pStyle w:val="ENoteTableText"/>
              <w:tabs>
                <w:tab w:val="left" w:leader="dot" w:pos="2268"/>
              </w:tabs>
            </w:pPr>
            <w:r w:rsidRPr="00AE1EAA">
              <w:t>s 8A</w:t>
            </w:r>
            <w:r w:rsidRPr="00AE1EAA">
              <w:tab/>
            </w:r>
          </w:p>
        </w:tc>
        <w:tc>
          <w:tcPr>
            <w:tcW w:w="4943" w:type="dxa"/>
            <w:shd w:val="clear" w:color="auto" w:fill="auto"/>
          </w:tcPr>
          <w:p w14:paraId="6C9274BF" w14:textId="77777777" w:rsidR="00DE2C1F" w:rsidRPr="00AE1EAA" w:rsidRDefault="00DE2C1F" w:rsidP="00CF589A">
            <w:pPr>
              <w:pStyle w:val="ENoteTableText"/>
            </w:pPr>
            <w:r w:rsidRPr="00AE1EAA">
              <w:t>ad No 85, 2022</w:t>
            </w:r>
          </w:p>
        </w:tc>
      </w:tr>
      <w:tr w:rsidR="003541A5" w:rsidRPr="00AE1EAA" w14:paraId="40C4EC29" w14:textId="77777777" w:rsidTr="00CF589A">
        <w:trPr>
          <w:cantSplit/>
        </w:trPr>
        <w:tc>
          <w:tcPr>
            <w:tcW w:w="2139" w:type="dxa"/>
            <w:shd w:val="clear" w:color="auto" w:fill="auto"/>
          </w:tcPr>
          <w:p w14:paraId="0F89201C" w14:textId="77777777" w:rsidR="003541A5" w:rsidRPr="00AE1EAA" w:rsidRDefault="003541A5" w:rsidP="00983EB6">
            <w:pPr>
              <w:pStyle w:val="ENoteTableText"/>
              <w:tabs>
                <w:tab w:val="left" w:leader="dot" w:pos="2268"/>
              </w:tabs>
            </w:pPr>
            <w:r w:rsidRPr="00AE1EAA">
              <w:t>s 9</w:t>
            </w:r>
            <w:r w:rsidRPr="00AE1EAA">
              <w:tab/>
            </w:r>
          </w:p>
        </w:tc>
        <w:tc>
          <w:tcPr>
            <w:tcW w:w="4943" w:type="dxa"/>
            <w:shd w:val="clear" w:color="auto" w:fill="auto"/>
          </w:tcPr>
          <w:p w14:paraId="1AA18055" w14:textId="77777777" w:rsidR="003541A5" w:rsidRPr="00AE1EAA" w:rsidRDefault="003541A5" w:rsidP="00CF589A">
            <w:pPr>
              <w:pStyle w:val="ENoteTableText"/>
            </w:pPr>
            <w:r w:rsidRPr="00AE1EAA">
              <w:t>am No</w:t>
            </w:r>
            <w:r w:rsidR="006744A1" w:rsidRPr="00AE1EAA">
              <w:t> </w:t>
            </w:r>
            <w:r w:rsidRPr="00AE1EAA">
              <w:t>179, 1992; No</w:t>
            </w:r>
            <w:r w:rsidR="006744A1" w:rsidRPr="00AE1EAA">
              <w:t> </w:t>
            </w:r>
            <w:r w:rsidRPr="00AE1EAA">
              <w:t>165, 1995; No</w:t>
            </w:r>
            <w:r w:rsidR="006744A1" w:rsidRPr="00AE1EAA">
              <w:t> </w:t>
            </w:r>
            <w:r w:rsidRPr="00AE1EAA">
              <w:t>144, 2008; No</w:t>
            </w:r>
            <w:r w:rsidR="006744A1" w:rsidRPr="00AE1EAA">
              <w:t> </w:t>
            </w:r>
            <w:r w:rsidRPr="00AE1EAA">
              <w:t>70, 2009; No</w:t>
            </w:r>
            <w:r w:rsidR="006744A1" w:rsidRPr="00AE1EAA">
              <w:t> </w:t>
            </w:r>
            <w:r w:rsidRPr="00AE1EAA">
              <w:t>40, 2011</w:t>
            </w:r>
            <w:r w:rsidR="00E16BC7" w:rsidRPr="00AE1EAA">
              <w:t>; No 104, 2021</w:t>
            </w:r>
          </w:p>
        </w:tc>
      </w:tr>
      <w:tr w:rsidR="003541A5" w:rsidRPr="00AE1EAA" w14:paraId="1C1C7A06" w14:textId="77777777" w:rsidTr="00CF589A">
        <w:trPr>
          <w:cantSplit/>
        </w:trPr>
        <w:tc>
          <w:tcPr>
            <w:tcW w:w="2139" w:type="dxa"/>
            <w:shd w:val="clear" w:color="auto" w:fill="auto"/>
          </w:tcPr>
          <w:p w14:paraId="5DA4ABF9" w14:textId="37483297" w:rsidR="003541A5" w:rsidRPr="00AE1EAA" w:rsidRDefault="003541A5" w:rsidP="00E62E13">
            <w:pPr>
              <w:pStyle w:val="ENoteTableText"/>
              <w:tabs>
                <w:tab w:val="left" w:leader="dot" w:pos="2268"/>
              </w:tabs>
            </w:pPr>
            <w:r w:rsidRPr="00AE1EAA">
              <w:t>s 10</w:t>
            </w:r>
            <w:r w:rsidRPr="00AE1EAA">
              <w:tab/>
            </w:r>
          </w:p>
        </w:tc>
        <w:tc>
          <w:tcPr>
            <w:tcW w:w="4943" w:type="dxa"/>
            <w:shd w:val="clear" w:color="auto" w:fill="auto"/>
          </w:tcPr>
          <w:p w14:paraId="11664973" w14:textId="2AADF714" w:rsidR="003541A5" w:rsidRPr="00AE1EAA" w:rsidRDefault="003541A5" w:rsidP="00CF589A">
            <w:pPr>
              <w:pStyle w:val="ENoteTableText"/>
            </w:pPr>
            <w:r w:rsidRPr="00AE1EAA">
              <w:t>am No</w:t>
            </w:r>
            <w:r w:rsidR="006744A1" w:rsidRPr="00AE1EAA">
              <w:t> </w:t>
            </w:r>
            <w:r w:rsidRPr="00AE1EAA">
              <w:t>165, 1995; No</w:t>
            </w:r>
            <w:r w:rsidR="006744A1" w:rsidRPr="00AE1EAA">
              <w:t> </w:t>
            </w:r>
            <w:r w:rsidRPr="00AE1EAA">
              <w:t>133, 1999; No</w:t>
            </w:r>
            <w:r w:rsidR="006744A1" w:rsidRPr="00AE1EAA">
              <w:t> </w:t>
            </w:r>
            <w:r w:rsidRPr="00AE1EAA">
              <w:t>144, 2008; No</w:t>
            </w:r>
            <w:r w:rsidR="006744A1" w:rsidRPr="00AE1EAA">
              <w:t> </w:t>
            </w:r>
            <w:r w:rsidRPr="00AE1EAA">
              <w:t>70, 2009; No</w:t>
            </w:r>
            <w:r w:rsidR="006744A1" w:rsidRPr="00AE1EAA">
              <w:t> </w:t>
            </w:r>
            <w:r w:rsidRPr="00AE1EAA">
              <w:t>40, 2011; No 98, 2013</w:t>
            </w:r>
            <w:r w:rsidR="00840595" w:rsidRPr="00AE1EAA">
              <w:t>; No 85, 2022</w:t>
            </w:r>
          </w:p>
        </w:tc>
      </w:tr>
      <w:tr w:rsidR="003541A5" w:rsidRPr="00AE1EAA" w14:paraId="7915687B" w14:textId="77777777" w:rsidTr="00CF589A">
        <w:trPr>
          <w:cantSplit/>
        </w:trPr>
        <w:tc>
          <w:tcPr>
            <w:tcW w:w="2139" w:type="dxa"/>
            <w:shd w:val="clear" w:color="auto" w:fill="auto"/>
          </w:tcPr>
          <w:p w14:paraId="0B820955" w14:textId="22358906" w:rsidR="003541A5" w:rsidRPr="00AE1EAA" w:rsidRDefault="003541A5" w:rsidP="00617436">
            <w:pPr>
              <w:pStyle w:val="ENoteTableText"/>
              <w:tabs>
                <w:tab w:val="left" w:leader="dot" w:pos="2268"/>
              </w:tabs>
            </w:pPr>
            <w:r w:rsidRPr="00AE1EAA">
              <w:t>s 11</w:t>
            </w:r>
            <w:r w:rsidRPr="00AE1EAA">
              <w:tab/>
            </w:r>
          </w:p>
        </w:tc>
        <w:tc>
          <w:tcPr>
            <w:tcW w:w="4943" w:type="dxa"/>
            <w:shd w:val="clear" w:color="auto" w:fill="auto"/>
          </w:tcPr>
          <w:p w14:paraId="16ACAA7E" w14:textId="107654A5" w:rsidR="003541A5" w:rsidRPr="00AE1EAA" w:rsidRDefault="003541A5" w:rsidP="00CF589A">
            <w:pPr>
              <w:pStyle w:val="ENoteTableText"/>
            </w:pPr>
            <w:r w:rsidRPr="00AE1EAA">
              <w:t>am No</w:t>
            </w:r>
            <w:r w:rsidR="006744A1" w:rsidRPr="00AE1EAA">
              <w:t> </w:t>
            </w:r>
            <w:r w:rsidRPr="00AE1EAA">
              <w:t>165, 1995; No</w:t>
            </w:r>
            <w:r w:rsidR="006744A1" w:rsidRPr="00AE1EAA">
              <w:t> </w:t>
            </w:r>
            <w:r w:rsidRPr="00AE1EAA">
              <w:t>133, 1999; No</w:t>
            </w:r>
            <w:r w:rsidR="006744A1" w:rsidRPr="00AE1EAA">
              <w:t> </w:t>
            </w:r>
            <w:r w:rsidRPr="00AE1EAA">
              <w:t>70, 2009; No</w:t>
            </w:r>
            <w:r w:rsidR="006744A1" w:rsidRPr="00AE1EAA">
              <w:t> </w:t>
            </w:r>
            <w:r w:rsidRPr="00AE1EAA">
              <w:t>40, 2011; No 98, 2013</w:t>
            </w:r>
            <w:r w:rsidR="00840595" w:rsidRPr="00AE1EAA">
              <w:t>; No 85, 2022</w:t>
            </w:r>
          </w:p>
        </w:tc>
      </w:tr>
      <w:tr w:rsidR="003541A5" w:rsidRPr="00AE1EAA" w14:paraId="4011FE7D" w14:textId="77777777" w:rsidTr="00CF589A">
        <w:trPr>
          <w:cantSplit/>
        </w:trPr>
        <w:tc>
          <w:tcPr>
            <w:tcW w:w="2139" w:type="dxa"/>
            <w:shd w:val="clear" w:color="auto" w:fill="auto"/>
          </w:tcPr>
          <w:p w14:paraId="4556262D" w14:textId="77777777" w:rsidR="003541A5" w:rsidRPr="00AE1EAA" w:rsidRDefault="003541A5" w:rsidP="00617436">
            <w:pPr>
              <w:pStyle w:val="ENoteTableText"/>
              <w:tabs>
                <w:tab w:val="left" w:leader="dot" w:pos="2268"/>
              </w:tabs>
            </w:pPr>
            <w:r w:rsidRPr="00AE1EAA">
              <w:t>s. 11A</w:t>
            </w:r>
            <w:r w:rsidRPr="00AE1EAA">
              <w:tab/>
            </w:r>
          </w:p>
        </w:tc>
        <w:tc>
          <w:tcPr>
            <w:tcW w:w="4943" w:type="dxa"/>
            <w:shd w:val="clear" w:color="auto" w:fill="auto"/>
          </w:tcPr>
          <w:p w14:paraId="150370FB" w14:textId="77777777" w:rsidR="003541A5" w:rsidRPr="00AE1EAA" w:rsidRDefault="003541A5" w:rsidP="00CF589A">
            <w:pPr>
              <w:pStyle w:val="ENoteTableText"/>
            </w:pPr>
            <w:r w:rsidRPr="00AE1EAA">
              <w:t>ad. No.</w:t>
            </w:r>
            <w:r w:rsidR="006744A1" w:rsidRPr="00AE1EAA">
              <w:t> </w:t>
            </w:r>
            <w:r w:rsidRPr="00AE1EAA">
              <w:t>144, 2008</w:t>
            </w:r>
          </w:p>
        </w:tc>
      </w:tr>
      <w:tr w:rsidR="003541A5" w:rsidRPr="00AE1EAA" w14:paraId="3EB13105" w14:textId="77777777" w:rsidTr="00791D4D">
        <w:trPr>
          <w:cantSplit/>
        </w:trPr>
        <w:tc>
          <w:tcPr>
            <w:tcW w:w="2139" w:type="dxa"/>
            <w:shd w:val="clear" w:color="auto" w:fill="auto"/>
          </w:tcPr>
          <w:p w14:paraId="0D5CC8D2" w14:textId="77777777" w:rsidR="003541A5" w:rsidRPr="00AE1EAA" w:rsidRDefault="003541A5" w:rsidP="00983EB6">
            <w:pPr>
              <w:pStyle w:val="ENoteTableText"/>
              <w:tabs>
                <w:tab w:val="left" w:leader="dot" w:pos="2268"/>
              </w:tabs>
            </w:pPr>
          </w:p>
        </w:tc>
        <w:tc>
          <w:tcPr>
            <w:tcW w:w="4943" w:type="dxa"/>
            <w:shd w:val="clear" w:color="auto" w:fill="auto"/>
          </w:tcPr>
          <w:p w14:paraId="3B90D7BD" w14:textId="77777777" w:rsidR="003541A5" w:rsidRPr="00AE1EAA" w:rsidRDefault="003541A5" w:rsidP="00791D4D">
            <w:pPr>
              <w:pStyle w:val="ENoteTableText"/>
            </w:pPr>
            <w:r w:rsidRPr="00AE1EAA">
              <w:t>am. No.</w:t>
            </w:r>
            <w:r w:rsidR="006744A1" w:rsidRPr="00AE1EAA">
              <w:t> </w:t>
            </w:r>
            <w:r w:rsidRPr="00AE1EAA">
              <w:t>70, 2009</w:t>
            </w:r>
          </w:p>
        </w:tc>
      </w:tr>
      <w:tr w:rsidR="003541A5" w:rsidRPr="00AE1EAA" w14:paraId="2091A446" w14:textId="77777777" w:rsidTr="00791D4D">
        <w:trPr>
          <w:cantSplit/>
        </w:trPr>
        <w:tc>
          <w:tcPr>
            <w:tcW w:w="2139" w:type="dxa"/>
            <w:shd w:val="clear" w:color="auto" w:fill="auto"/>
          </w:tcPr>
          <w:p w14:paraId="2EB271F9" w14:textId="77777777" w:rsidR="003541A5" w:rsidRPr="00AE1EAA" w:rsidRDefault="003541A5" w:rsidP="00983EB6">
            <w:pPr>
              <w:pStyle w:val="ENoteTableText"/>
              <w:tabs>
                <w:tab w:val="left" w:leader="dot" w:pos="2268"/>
              </w:tabs>
            </w:pPr>
          </w:p>
        </w:tc>
        <w:tc>
          <w:tcPr>
            <w:tcW w:w="4943" w:type="dxa"/>
            <w:shd w:val="clear" w:color="auto" w:fill="auto"/>
          </w:tcPr>
          <w:p w14:paraId="0ECB192E" w14:textId="77777777" w:rsidR="003541A5" w:rsidRPr="00AE1EAA" w:rsidRDefault="003541A5" w:rsidP="00791D4D">
            <w:pPr>
              <w:pStyle w:val="ENoteTableText"/>
            </w:pPr>
            <w:r w:rsidRPr="00AE1EAA">
              <w:t>rep. No.</w:t>
            </w:r>
            <w:r w:rsidR="006744A1" w:rsidRPr="00AE1EAA">
              <w:t> </w:t>
            </w:r>
            <w:r w:rsidRPr="00AE1EAA">
              <w:t>40, 2011</w:t>
            </w:r>
          </w:p>
        </w:tc>
      </w:tr>
      <w:tr w:rsidR="003541A5" w:rsidRPr="00AE1EAA" w14:paraId="3E69D569" w14:textId="77777777" w:rsidTr="00791D4D">
        <w:trPr>
          <w:cantSplit/>
        </w:trPr>
        <w:tc>
          <w:tcPr>
            <w:tcW w:w="2139" w:type="dxa"/>
            <w:shd w:val="clear" w:color="auto" w:fill="auto"/>
          </w:tcPr>
          <w:p w14:paraId="0E57CB81" w14:textId="77777777" w:rsidR="003541A5" w:rsidRPr="00AE1EAA" w:rsidRDefault="003541A5" w:rsidP="00983EB6">
            <w:pPr>
              <w:pStyle w:val="ENoteTableText"/>
              <w:tabs>
                <w:tab w:val="left" w:leader="dot" w:pos="2268"/>
              </w:tabs>
            </w:pPr>
            <w:r w:rsidRPr="00AE1EAA">
              <w:t>s 12</w:t>
            </w:r>
            <w:r w:rsidRPr="00AE1EAA">
              <w:tab/>
            </w:r>
          </w:p>
        </w:tc>
        <w:tc>
          <w:tcPr>
            <w:tcW w:w="4943" w:type="dxa"/>
            <w:shd w:val="clear" w:color="auto" w:fill="auto"/>
          </w:tcPr>
          <w:p w14:paraId="5926BE92" w14:textId="77777777" w:rsidR="003541A5" w:rsidRPr="00AE1EAA" w:rsidRDefault="003541A5" w:rsidP="00791D4D">
            <w:pPr>
              <w:pStyle w:val="ENoteTableText"/>
            </w:pPr>
            <w:r w:rsidRPr="00AE1EAA">
              <w:t>am No 59, 2015</w:t>
            </w:r>
          </w:p>
        </w:tc>
      </w:tr>
      <w:tr w:rsidR="00E16BC7" w:rsidRPr="00AE1EAA" w14:paraId="3A0E9FA1" w14:textId="77777777" w:rsidTr="00791D4D">
        <w:trPr>
          <w:cantSplit/>
        </w:trPr>
        <w:tc>
          <w:tcPr>
            <w:tcW w:w="2139" w:type="dxa"/>
            <w:shd w:val="clear" w:color="auto" w:fill="auto"/>
          </w:tcPr>
          <w:p w14:paraId="7D2CE5F9" w14:textId="77777777" w:rsidR="00E16BC7" w:rsidRPr="00AE1EAA" w:rsidRDefault="00E16BC7" w:rsidP="00983EB6">
            <w:pPr>
              <w:pStyle w:val="ENoteTableText"/>
              <w:tabs>
                <w:tab w:val="left" w:leader="dot" w:pos="2268"/>
              </w:tabs>
            </w:pPr>
          </w:p>
        </w:tc>
        <w:tc>
          <w:tcPr>
            <w:tcW w:w="4943" w:type="dxa"/>
            <w:shd w:val="clear" w:color="auto" w:fill="auto"/>
          </w:tcPr>
          <w:p w14:paraId="3E7F7093" w14:textId="77777777" w:rsidR="00E16BC7" w:rsidRPr="00AE1EAA" w:rsidRDefault="00E16BC7" w:rsidP="00791D4D">
            <w:pPr>
              <w:pStyle w:val="ENoteTableText"/>
            </w:pPr>
            <w:r w:rsidRPr="00AE1EAA">
              <w:t>rs No 104, 2021</w:t>
            </w:r>
          </w:p>
        </w:tc>
      </w:tr>
      <w:tr w:rsidR="003541A5" w:rsidRPr="00AE1EAA" w14:paraId="7144A8BD" w14:textId="77777777" w:rsidTr="00681948">
        <w:trPr>
          <w:cantSplit/>
        </w:trPr>
        <w:tc>
          <w:tcPr>
            <w:tcW w:w="2139" w:type="dxa"/>
            <w:shd w:val="clear" w:color="auto" w:fill="auto"/>
          </w:tcPr>
          <w:p w14:paraId="5E0EB05D" w14:textId="77777777" w:rsidR="003541A5" w:rsidRPr="00AE1EAA" w:rsidRDefault="003541A5" w:rsidP="00611429">
            <w:pPr>
              <w:pStyle w:val="ENoteTableText"/>
              <w:tabs>
                <w:tab w:val="left" w:leader="dot" w:pos="2268"/>
              </w:tabs>
            </w:pPr>
            <w:r w:rsidRPr="00AE1EAA">
              <w:t>s 13</w:t>
            </w:r>
            <w:r w:rsidRPr="00AE1EAA">
              <w:tab/>
            </w:r>
          </w:p>
        </w:tc>
        <w:tc>
          <w:tcPr>
            <w:tcW w:w="4943" w:type="dxa"/>
            <w:shd w:val="clear" w:color="auto" w:fill="auto"/>
          </w:tcPr>
          <w:p w14:paraId="7490C78F" w14:textId="77777777" w:rsidR="003541A5" w:rsidRPr="00AE1EAA" w:rsidRDefault="003541A5" w:rsidP="00681948">
            <w:pPr>
              <w:pStyle w:val="ENoteTableText"/>
            </w:pPr>
            <w:r w:rsidRPr="00AE1EAA">
              <w:t>am No</w:t>
            </w:r>
            <w:r w:rsidR="006744A1" w:rsidRPr="00AE1EAA">
              <w:t> </w:t>
            </w:r>
            <w:r w:rsidRPr="00AE1EAA">
              <w:t>13, 1994</w:t>
            </w:r>
          </w:p>
        </w:tc>
      </w:tr>
      <w:tr w:rsidR="00E16BC7" w:rsidRPr="00AE1EAA" w14:paraId="5A0A94E6" w14:textId="77777777" w:rsidTr="00681948">
        <w:trPr>
          <w:cantSplit/>
        </w:trPr>
        <w:tc>
          <w:tcPr>
            <w:tcW w:w="2139" w:type="dxa"/>
            <w:shd w:val="clear" w:color="auto" w:fill="auto"/>
          </w:tcPr>
          <w:p w14:paraId="720A5B29" w14:textId="77777777" w:rsidR="00E16BC7" w:rsidRPr="00AE1EAA" w:rsidRDefault="00E16BC7" w:rsidP="00611429">
            <w:pPr>
              <w:pStyle w:val="ENoteTableText"/>
              <w:tabs>
                <w:tab w:val="left" w:leader="dot" w:pos="2268"/>
              </w:tabs>
            </w:pPr>
          </w:p>
        </w:tc>
        <w:tc>
          <w:tcPr>
            <w:tcW w:w="4943" w:type="dxa"/>
            <w:shd w:val="clear" w:color="auto" w:fill="auto"/>
          </w:tcPr>
          <w:p w14:paraId="12582185" w14:textId="77777777" w:rsidR="00E16BC7" w:rsidRPr="00AE1EAA" w:rsidRDefault="00E16BC7" w:rsidP="00681948">
            <w:pPr>
              <w:pStyle w:val="ENoteTableText"/>
            </w:pPr>
            <w:r w:rsidRPr="00AE1EAA">
              <w:t>rep No 104, 2021</w:t>
            </w:r>
          </w:p>
        </w:tc>
      </w:tr>
      <w:tr w:rsidR="003541A5" w:rsidRPr="00AE1EAA" w14:paraId="166892CD" w14:textId="77777777" w:rsidTr="00681948">
        <w:trPr>
          <w:cantSplit/>
        </w:trPr>
        <w:tc>
          <w:tcPr>
            <w:tcW w:w="2139" w:type="dxa"/>
            <w:shd w:val="clear" w:color="auto" w:fill="auto"/>
          </w:tcPr>
          <w:p w14:paraId="62FF347D" w14:textId="77777777" w:rsidR="003541A5" w:rsidRPr="00AE1EAA" w:rsidRDefault="003541A5" w:rsidP="00611429">
            <w:pPr>
              <w:pStyle w:val="ENoteTableText"/>
              <w:tabs>
                <w:tab w:val="left" w:leader="dot" w:pos="2268"/>
              </w:tabs>
            </w:pPr>
            <w:r w:rsidRPr="00AE1EAA">
              <w:t>s. 13A</w:t>
            </w:r>
            <w:r w:rsidRPr="00AE1EAA">
              <w:tab/>
            </w:r>
          </w:p>
        </w:tc>
        <w:tc>
          <w:tcPr>
            <w:tcW w:w="4943" w:type="dxa"/>
            <w:shd w:val="clear" w:color="auto" w:fill="auto"/>
          </w:tcPr>
          <w:p w14:paraId="738D7FB1" w14:textId="77777777" w:rsidR="003541A5" w:rsidRPr="00AE1EAA" w:rsidRDefault="003541A5" w:rsidP="00681948">
            <w:pPr>
              <w:pStyle w:val="ENoteTableText"/>
            </w:pPr>
            <w:r w:rsidRPr="00AE1EAA">
              <w:t>ad. No.</w:t>
            </w:r>
            <w:r w:rsidR="006744A1" w:rsidRPr="00AE1EAA">
              <w:t> </w:t>
            </w:r>
            <w:r w:rsidRPr="00AE1EAA">
              <w:t>24, 2001</w:t>
            </w:r>
          </w:p>
        </w:tc>
      </w:tr>
      <w:tr w:rsidR="003541A5" w:rsidRPr="00AE1EAA" w14:paraId="64A565AE" w14:textId="77777777" w:rsidTr="00681948">
        <w:trPr>
          <w:cantSplit/>
        </w:trPr>
        <w:tc>
          <w:tcPr>
            <w:tcW w:w="2139" w:type="dxa"/>
            <w:shd w:val="clear" w:color="auto" w:fill="auto"/>
          </w:tcPr>
          <w:p w14:paraId="44D492B9" w14:textId="1F2D9C1C" w:rsidR="003541A5" w:rsidRPr="00AE1EAA" w:rsidRDefault="007A6FA0" w:rsidP="00681948">
            <w:pPr>
              <w:pStyle w:val="ENoteTableText"/>
              <w:tabs>
                <w:tab w:val="left" w:leader="dot" w:pos="2268"/>
              </w:tabs>
            </w:pPr>
            <w:r w:rsidRPr="00AE1EAA">
              <w:rPr>
                <w:b/>
              </w:rPr>
              <w:t>Part I</w:t>
            </w:r>
            <w:r w:rsidR="003541A5" w:rsidRPr="00AE1EAA">
              <w:rPr>
                <w:b/>
              </w:rPr>
              <w:t>I</w:t>
            </w:r>
          </w:p>
        </w:tc>
        <w:tc>
          <w:tcPr>
            <w:tcW w:w="4943" w:type="dxa"/>
            <w:shd w:val="clear" w:color="auto" w:fill="auto"/>
          </w:tcPr>
          <w:p w14:paraId="2A0D8B4A" w14:textId="77777777" w:rsidR="003541A5" w:rsidRPr="00AE1EAA" w:rsidRDefault="003541A5" w:rsidP="00681948">
            <w:pPr>
              <w:pStyle w:val="ENoteTableText"/>
            </w:pPr>
          </w:p>
        </w:tc>
      </w:tr>
      <w:tr w:rsidR="00F04C4B" w:rsidRPr="00AE1EAA" w14:paraId="1439F70C" w14:textId="77777777" w:rsidTr="00681948">
        <w:trPr>
          <w:cantSplit/>
        </w:trPr>
        <w:tc>
          <w:tcPr>
            <w:tcW w:w="2139" w:type="dxa"/>
            <w:shd w:val="clear" w:color="auto" w:fill="auto"/>
          </w:tcPr>
          <w:p w14:paraId="383AAF36" w14:textId="7D36DF7E" w:rsidR="00F04C4B" w:rsidRPr="00AE1EAA" w:rsidRDefault="007A6FA0" w:rsidP="00681948">
            <w:pPr>
              <w:pStyle w:val="ENoteTableText"/>
              <w:tabs>
                <w:tab w:val="left" w:leader="dot" w:pos="2268"/>
              </w:tabs>
              <w:rPr>
                <w:b/>
              </w:rPr>
            </w:pPr>
            <w:r w:rsidRPr="00AE1EAA">
              <w:t>Part I</w:t>
            </w:r>
            <w:r w:rsidR="00F04C4B" w:rsidRPr="00AE1EAA">
              <w:t>I heading</w:t>
            </w:r>
            <w:r w:rsidR="00F04C4B" w:rsidRPr="00AE1EAA">
              <w:tab/>
            </w:r>
          </w:p>
        </w:tc>
        <w:tc>
          <w:tcPr>
            <w:tcW w:w="4943" w:type="dxa"/>
            <w:shd w:val="clear" w:color="auto" w:fill="auto"/>
          </w:tcPr>
          <w:p w14:paraId="3E606CC7" w14:textId="77777777" w:rsidR="00F04C4B" w:rsidRPr="00AE1EAA" w:rsidRDefault="00F04C4B" w:rsidP="00681948">
            <w:pPr>
              <w:pStyle w:val="ENoteTableText"/>
            </w:pPr>
            <w:r w:rsidRPr="00AE1EAA">
              <w:t>am No 104, 2021</w:t>
            </w:r>
          </w:p>
        </w:tc>
      </w:tr>
      <w:tr w:rsidR="003541A5" w:rsidRPr="00AE1EAA" w14:paraId="7501AC9D" w14:textId="77777777" w:rsidTr="00681948">
        <w:trPr>
          <w:cantSplit/>
        </w:trPr>
        <w:tc>
          <w:tcPr>
            <w:tcW w:w="2139" w:type="dxa"/>
            <w:shd w:val="clear" w:color="auto" w:fill="auto"/>
          </w:tcPr>
          <w:p w14:paraId="0EC7384A" w14:textId="77777777" w:rsidR="003541A5" w:rsidRPr="00AE1EAA" w:rsidRDefault="003541A5" w:rsidP="00681948">
            <w:pPr>
              <w:pStyle w:val="ENoteTableText"/>
              <w:tabs>
                <w:tab w:val="left" w:leader="dot" w:pos="2268"/>
              </w:tabs>
            </w:pPr>
            <w:r w:rsidRPr="00AE1EAA">
              <w:rPr>
                <w:b/>
              </w:rPr>
              <w:t>Division</w:t>
            </w:r>
            <w:r w:rsidR="006744A1" w:rsidRPr="00AE1EAA">
              <w:rPr>
                <w:b/>
              </w:rPr>
              <w:t> </w:t>
            </w:r>
            <w:r w:rsidRPr="00AE1EAA">
              <w:rPr>
                <w:b/>
              </w:rPr>
              <w:t>1</w:t>
            </w:r>
          </w:p>
        </w:tc>
        <w:tc>
          <w:tcPr>
            <w:tcW w:w="4943" w:type="dxa"/>
            <w:shd w:val="clear" w:color="auto" w:fill="auto"/>
          </w:tcPr>
          <w:p w14:paraId="0BC739D1" w14:textId="77777777" w:rsidR="003541A5" w:rsidRPr="00AE1EAA" w:rsidRDefault="003541A5" w:rsidP="00681948">
            <w:pPr>
              <w:pStyle w:val="ENoteTableText"/>
            </w:pPr>
          </w:p>
        </w:tc>
      </w:tr>
      <w:tr w:rsidR="003541A5" w:rsidRPr="00AE1EAA" w14:paraId="10E7720C" w14:textId="77777777" w:rsidTr="00681948">
        <w:trPr>
          <w:cantSplit/>
        </w:trPr>
        <w:tc>
          <w:tcPr>
            <w:tcW w:w="2139" w:type="dxa"/>
            <w:shd w:val="clear" w:color="auto" w:fill="auto"/>
          </w:tcPr>
          <w:p w14:paraId="5C47EAE2" w14:textId="77777777" w:rsidR="003541A5" w:rsidRPr="00AE1EAA" w:rsidRDefault="003541A5" w:rsidP="00611429">
            <w:pPr>
              <w:pStyle w:val="ENoteTableText"/>
              <w:tabs>
                <w:tab w:val="left" w:leader="dot" w:pos="2268"/>
              </w:tabs>
            </w:pPr>
            <w:r w:rsidRPr="00AE1EAA">
              <w:t>s. 14</w:t>
            </w:r>
            <w:r w:rsidRPr="00AE1EAA">
              <w:tab/>
            </w:r>
          </w:p>
        </w:tc>
        <w:tc>
          <w:tcPr>
            <w:tcW w:w="4943" w:type="dxa"/>
            <w:shd w:val="clear" w:color="auto" w:fill="auto"/>
          </w:tcPr>
          <w:p w14:paraId="4E0AD703" w14:textId="77777777" w:rsidR="003541A5" w:rsidRPr="00AE1EAA" w:rsidRDefault="003541A5" w:rsidP="00681948">
            <w:pPr>
              <w:pStyle w:val="ENoteTableText"/>
            </w:pPr>
            <w:r w:rsidRPr="00AE1EAA">
              <w:t>am. No.</w:t>
            </w:r>
            <w:r w:rsidR="006744A1" w:rsidRPr="00AE1EAA">
              <w:t> </w:t>
            </w:r>
            <w:r w:rsidRPr="00AE1EAA">
              <w:t>71, 1991; No.</w:t>
            </w:r>
            <w:r w:rsidR="006744A1" w:rsidRPr="00AE1EAA">
              <w:t> </w:t>
            </w:r>
            <w:r w:rsidRPr="00AE1EAA">
              <w:t>180, 1992; No.</w:t>
            </w:r>
            <w:r w:rsidR="006744A1" w:rsidRPr="00AE1EAA">
              <w:t> </w:t>
            </w:r>
            <w:r w:rsidRPr="00AE1EAA">
              <w:t>13, 1994; No.</w:t>
            </w:r>
            <w:r w:rsidR="006744A1" w:rsidRPr="00AE1EAA">
              <w:t> </w:t>
            </w:r>
            <w:r w:rsidRPr="00AE1EAA">
              <w:t>165, 1995; No.</w:t>
            </w:r>
            <w:r w:rsidR="006744A1" w:rsidRPr="00AE1EAA">
              <w:t> </w:t>
            </w:r>
            <w:r w:rsidRPr="00AE1EAA">
              <w:t>40, 2011; No 98, 2013</w:t>
            </w:r>
          </w:p>
        </w:tc>
      </w:tr>
      <w:tr w:rsidR="003541A5" w:rsidRPr="00AE1EAA" w14:paraId="024C7EA0" w14:textId="77777777" w:rsidTr="00681948">
        <w:trPr>
          <w:cantSplit/>
        </w:trPr>
        <w:tc>
          <w:tcPr>
            <w:tcW w:w="2139" w:type="dxa"/>
            <w:shd w:val="clear" w:color="auto" w:fill="auto"/>
          </w:tcPr>
          <w:p w14:paraId="1A0EF5AD" w14:textId="77777777" w:rsidR="003541A5" w:rsidRPr="00AE1EAA" w:rsidRDefault="003541A5" w:rsidP="00E9059A">
            <w:pPr>
              <w:pStyle w:val="ENoteTableText"/>
              <w:tabs>
                <w:tab w:val="left" w:leader="dot" w:pos="2268"/>
              </w:tabs>
            </w:pPr>
            <w:r w:rsidRPr="00AE1EAA">
              <w:t>s. 15</w:t>
            </w:r>
            <w:r w:rsidRPr="00AE1EAA">
              <w:tab/>
            </w:r>
          </w:p>
        </w:tc>
        <w:tc>
          <w:tcPr>
            <w:tcW w:w="4943" w:type="dxa"/>
            <w:shd w:val="clear" w:color="auto" w:fill="auto"/>
          </w:tcPr>
          <w:p w14:paraId="4AF3B3FB"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6574FA57" w14:textId="77777777" w:rsidTr="003F4B64">
        <w:trPr>
          <w:cantSplit/>
        </w:trPr>
        <w:tc>
          <w:tcPr>
            <w:tcW w:w="2139" w:type="dxa"/>
            <w:shd w:val="clear" w:color="auto" w:fill="auto"/>
          </w:tcPr>
          <w:p w14:paraId="4BA27CD1" w14:textId="77777777" w:rsidR="003541A5" w:rsidRPr="00AE1EAA" w:rsidRDefault="003541A5" w:rsidP="00E9059A">
            <w:pPr>
              <w:pStyle w:val="ENoteTableText"/>
              <w:tabs>
                <w:tab w:val="left" w:leader="dot" w:pos="2268"/>
              </w:tabs>
            </w:pPr>
            <w:r w:rsidRPr="00AE1EAA">
              <w:t>s. 16</w:t>
            </w:r>
            <w:r w:rsidRPr="00AE1EAA">
              <w:tab/>
            </w:r>
          </w:p>
        </w:tc>
        <w:tc>
          <w:tcPr>
            <w:tcW w:w="4943" w:type="dxa"/>
            <w:shd w:val="clear" w:color="auto" w:fill="auto"/>
          </w:tcPr>
          <w:p w14:paraId="339B3CB7" w14:textId="77777777" w:rsidR="003541A5" w:rsidRPr="00AE1EAA" w:rsidRDefault="003541A5" w:rsidP="003F4B64">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19F86652" w14:textId="77777777" w:rsidTr="003F4B64">
        <w:trPr>
          <w:cantSplit/>
        </w:trPr>
        <w:tc>
          <w:tcPr>
            <w:tcW w:w="2139" w:type="dxa"/>
            <w:shd w:val="clear" w:color="auto" w:fill="auto"/>
          </w:tcPr>
          <w:p w14:paraId="53B4CED8" w14:textId="77777777" w:rsidR="003541A5" w:rsidRPr="00AE1EAA" w:rsidRDefault="003541A5" w:rsidP="00E9059A">
            <w:pPr>
              <w:pStyle w:val="ENoteTableText"/>
              <w:tabs>
                <w:tab w:val="left" w:leader="dot" w:pos="2268"/>
              </w:tabs>
            </w:pPr>
            <w:r w:rsidRPr="00AE1EAA">
              <w:t>s. 17</w:t>
            </w:r>
            <w:r w:rsidRPr="00AE1EAA">
              <w:tab/>
            </w:r>
          </w:p>
        </w:tc>
        <w:tc>
          <w:tcPr>
            <w:tcW w:w="4943" w:type="dxa"/>
            <w:shd w:val="clear" w:color="auto" w:fill="auto"/>
          </w:tcPr>
          <w:p w14:paraId="5A701C3E" w14:textId="77777777" w:rsidR="003541A5" w:rsidRPr="00AE1EAA" w:rsidRDefault="003541A5" w:rsidP="003F4B64">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35CE40D4" w14:textId="77777777" w:rsidTr="003F4B64">
        <w:trPr>
          <w:cantSplit/>
        </w:trPr>
        <w:tc>
          <w:tcPr>
            <w:tcW w:w="2139" w:type="dxa"/>
            <w:shd w:val="clear" w:color="auto" w:fill="auto"/>
          </w:tcPr>
          <w:p w14:paraId="697A0B90" w14:textId="77777777" w:rsidR="003541A5" w:rsidRPr="00AE1EAA" w:rsidRDefault="003541A5" w:rsidP="00E9059A">
            <w:pPr>
              <w:pStyle w:val="ENoteTableText"/>
              <w:tabs>
                <w:tab w:val="left" w:leader="dot" w:pos="2268"/>
              </w:tabs>
            </w:pPr>
            <w:r w:rsidRPr="00AE1EAA">
              <w:t>s. 18</w:t>
            </w:r>
            <w:r w:rsidRPr="00AE1EAA">
              <w:tab/>
            </w:r>
          </w:p>
        </w:tc>
        <w:tc>
          <w:tcPr>
            <w:tcW w:w="4943" w:type="dxa"/>
            <w:shd w:val="clear" w:color="auto" w:fill="auto"/>
          </w:tcPr>
          <w:p w14:paraId="0A1A80DC" w14:textId="77777777" w:rsidR="003541A5" w:rsidRPr="00AE1EAA" w:rsidRDefault="003541A5" w:rsidP="003F4B64">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316F5E96" w14:textId="77777777" w:rsidTr="00681948">
        <w:trPr>
          <w:cantSplit/>
        </w:trPr>
        <w:tc>
          <w:tcPr>
            <w:tcW w:w="2139" w:type="dxa"/>
            <w:shd w:val="clear" w:color="auto" w:fill="auto"/>
          </w:tcPr>
          <w:p w14:paraId="4499D4BD" w14:textId="77777777" w:rsidR="003541A5" w:rsidRPr="00AE1EAA" w:rsidRDefault="003541A5" w:rsidP="00681948">
            <w:pPr>
              <w:pStyle w:val="ENoteTableText"/>
              <w:tabs>
                <w:tab w:val="left" w:leader="dot" w:pos="2268"/>
              </w:tabs>
            </w:pPr>
            <w:r w:rsidRPr="00AE1EAA">
              <w:t>s. 19</w:t>
            </w:r>
            <w:r w:rsidRPr="00AE1EAA">
              <w:tab/>
            </w:r>
          </w:p>
        </w:tc>
        <w:tc>
          <w:tcPr>
            <w:tcW w:w="4943" w:type="dxa"/>
            <w:shd w:val="clear" w:color="auto" w:fill="auto"/>
          </w:tcPr>
          <w:p w14:paraId="5C833AB0"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60, 1996; No.</w:t>
            </w:r>
            <w:r w:rsidR="006744A1" w:rsidRPr="00AE1EAA">
              <w:t> </w:t>
            </w:r>
            <w:r w:rsidRPr="00AE1EAA">
              <w:t>105, 2002; No.</w:t>
            </w:r>
            <w:r w:rsidR="006744A1" w:rsidRPr="00AE1EAA">
              <w:t> </w:t>
            </w:r>
            <w:r w:rsidRPr="00AE1EAA">
              <w:t>54, 2009; No.</w:t>
            </w:r>
            <w:r w:rsidR="006744A1" w:rsidRPr="00AE1EAA">
              <w:t> </w:t>
            </w:r>
            <w:r w:rsidRPr="00AE1EAA">
              <w:t>40, 2011; No 98, 2013</w:t>
            </w:r>
          </w:p>
        </w:tc>
      </w:tr>
      <w:tr w:rsidR="003541A5" w:rsidRPr="00AE1EAA" w14:paraId="4564D162" w14:textId="77777777" w:rsidTr="00681948">
        <w:trPr>
          <w:cantSplit/>
        </w:trPr>
        <w:tc>
          <w:tcPr>
            <w:tcW w:w="2139" w:type="dxa"/>
            <w:shd w:val="clear" w:color="auto" w:fill="auto"/>
          </w:tcPr>
          <w:p w14:paraId="188C6282" w14:textId="77777777" w:rsidR="003541A5" w:rsidRPr="00AE1EAA" w:rsidRDefault="003541A5" w:rsidP="00681948">
            <w:pPr>
              <w:pStyle w:val="ENoteTableText"/>
              <w:tabs>
                <w:tab w:val="left" w:leader="dot" w:pos="2268"/>
              </w:tabs>
            </w:pPr>
            <w:r w:rsidRPr="00AE1EAA">
              <w:t>s. 20</w:t>
            </w:r>
            <w:r w:rsidRPr="00AE1EAA">
              <w:tab/>
            </w:r>
          </w:p>
        </w:tc>
        <w:tc>
          <w:tcPr>
            <w:tcW w:w="4943" w:type="dxa"/>
            <w:shd w:val="clear" w:color="auto" w:fill="auto"/>
          </w:tcPr>
          <w:p w14:paraId="5CABC9AD"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0CFE8574" w14:textId="77777777" w:rsidTr="00681948">
        <w:trPr>
          <w:cantSplit/>
        </w:trPr>
        <w:tc>
          <w:tcPr>
            <w:tcW w:w="2139" w:type="dxa"/>
            <w:shd w:val="clear" w:color="auto" w:fill="auto"/>
          </w:tcPr>
          <w:p w14:paraId="47C166C8" w14:textId="77777777" w:rsidR="003541A5" w:rsidRPr="00AE1EAA" w:rsidRDefault="003541A5" w:rsidP="00681948">
            <w:pPr>
              <w:pStyle w:val="ENoteTableText"/>
              <w:tabs>
                <w:tab w:val="left" w:leader="dot" w:pos="2268"/>
              </w:tabs>
            </w:pPr>
            <w:r w:rsidRPr="00AE1EAA">
              <w:rPr>
                <w:b/>
              </w:rPr>
              <w:t>Division</w:t>
            </w:r>
            <w:r w:rsidR="006744A1" w:rsidRPr="00AE1EAA">
              <w:rPr>
                <w:b/>
              </w:rPr>
              <w:t> </w:t>
            </w:r>
            <w:r w:rsidRPr="00AE1EAA">
              <w:rPr>
                <w:b/>
              </w:rPr>
              <w:t>2</w:t>
            </w:r>
          </w:p>
        </w:tc>
        <w:tc>
          <w:tcPr>
            <w:tcW w:w="4943" w:type="dxa"/>
            <w:shd w:val="clear" w:color="auto" w:fill="auto"/>
          </w:tcPr>
          <w:p w14:paraId="6190D9C0" w14:textId="77777777" w:rsidR="003541A5" w:rsidRPr="00AE1EAA" w:rsidRDefault="003541A5" w:rsidP="00681948">
            <w:pPr>
              <w:pStyle w:val="ENoteTableText"/>
            </w:pPr>
          </w:p>
        </w:tc>
      </w:tr>
      <w:tr w:rsidR="003541A5" w:rsidRPr="00AE1EAA" w14:paraId="74C2F82B" w14:textId="77777777" w:rsidTr="00681948">
        <w:trPr>
          <w:cantSplit/>
        </w:trPr>
        <w:tc>
          <w:tcPr>
            <w:tcW w:w="2139" w:type="dxa"/>
            <w:shd w:val="clear" w:color="auto" w:fill="auto"/>
          </w:tcPr>
          <w:p w14:paraId="1B52596E" w14:textId="77777777" w:rsidR="003541A5" w:rsidRPr="00AE1EAA" w:rsidRDefault="003541A5" w:rsidP="00681948">
            <w:pPr>
              <w:pStyle w:val="ENoteTableText"/>
              <w:tabs>
                <w:tab w:val="left" w:leader="dot" w:pos="2268"/>
              </w:tabs>
            </w:pPr>
            <w:r w:rsidRPr="00AE1EAA">
              <w:t>s 21</w:t>
            </w:r>
            <w:r w:rsidRPr="00AE1EAA">
              <w:tab/>
            </w:r>
          </w:p>
        </w:tc>
        <w:tc>
          <w:tcPr>
            <w:tcW w:w="4943" w:type="dxa"/>
            <w:shd w:val="clear" w:color="auto" w:fill="auto"/>
          </w:tcPr>
          <w:p w14:paraId="413DA3D5"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r w:rsidR="00F04C4B" w:rsidRPr="00AE1EAA">
              <w:t>; No 104, 2021</w:t>
            </w:r>
          </w:p>
        </w:tc>
      </w:tr>
      <w:tr w:rsidR="003541A5" w:rsidRPr="00AE1EAA" w14:paraId="4316FDD2" w14:textId="77777777" w:rsidTr="00681948">
        <w:trPr>
          <w:cantSplit/>
        </w:trPr>
        <w:tc>
          <w:tcPr>
            <w:tcW w:w="2139" w:type="dxa"/>
            <w:shd w:val="clear" w:color="auto" w:fill="auto"/>
          </w:tcPr>
          <w:p w14:paraId="76B788FF" w14:textId="77777777" w:rsidR="003541A5" w:rsidRPr="00AE1EAA" w:rsidRDefault="003541A5" w:rsidP="00681948">
            <w:pPr>
              <w:pStyle w:val="ENoteTableText"/>
              <w:tabs>
                <w:tab w:val="left" w:leader="dot" w:pos="2268"/>
              </w:tabs>
            </w:pPr>
            <w:r w:rsidRPr="00AE1EAA">
              <w:t>s 22</w:t>
            </w:r>
            <w:r w:rsidRPr="00AE1EAA">
              <w:tab/>
            </w:r>
          </w:p>
        </w:tc>
        <w:tc>
          <w:tcPr>
            <w:tcW w:w="4943" w:type="dxa"/>
            <w:shd w:val="clear" w:color="auto" w:fill="auto"/>
          </w:tcPr>
          <w:p w14:paraId="7A0F96BE"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r w:rsidR="00F04C4B" w:rsidRPr="00AE1EAA">
              <w:t>; No 104, 2021</w:t>
            </w:r>
          </w:p>
        </w:tc>
      </w:tr>
      <w:tr w:rsidR="003541A5" w:rsidRPr="00AE1EAA" w14:paraId="24155B78" w14:textId="77777777" w:rsidTr="00681948">
        <w:trPr>
          <w:cantSplit/>
        </w:trPr>
        <w:tc>
          <w:tcPr>
            <w:tcW w:w="2139" w:type="dxa"/>
            <w:shd w:val="clear" w:color="auto" w:fill="auto"/>
          </w:tcPr>
          <w:p w14:paraId="6414326F" w14:textId="77777777" w:rsidR="003541A5" w:rsidRPr="00AE1EAA" w:rsidRDefault="003541A5" w:rsidP="00681948">
            <w:pPr>
              <w:pStyle w:val="ENoteTableText"/>
              <w:tabs>
                <w:tab w:val="left" w:leader="dot" w:pos="2268"/>
              </w:tabs>
            </w:pPr>
            <w:r w:rsidRPr="00AE1EAA">
              <w:t>s 23</w:t>
            </w:r>
            <w:r w:rsidRPr="00AE1EAA">
              <w:tab/>
            </w:r>
          </w:p>
        </w:tc>
        <w:tc>
          <w:tcPr>
            <w:tcW w:w="4943" w:type="dxa"/>
            <w:shd w:val="clear" w:color="auto" w:fill="auto"/>
          </w:tcPr>
          <w:p w14:paraId="75DFC1A9"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w:t>
            </w:r>
            <w:r w:rsidR="006744A1" w:rsidRPr="00AE1EAA">
              <w:t> </w:t>
            </w:r>
            <w:r w:rsidRPr="00AE1EAA">
              <w:t>169, 2012; No 98, 2013</w:t>
            </w:r>
            <w:r w:rsidR="00F04C4B" w:rsidRPr="00AE1EAA">
              <w:t>; No 104, 2021</w:t>
            </w:r>
          </w:p>
        </w:tc>
      </w:tr>
      <w:tr w:rsidR="003541A5" w:rsidRPr="00AE1EAA" w14:paraId="10E1074D" w14:textId="77777777" w:rsidTr="00681948">
        <w:trPr>
          <w:cantSplit/>
        </w:trPr>
        <w:tc>
          <w:tcPr>
            <w:tcW w:w="2139" w:type="dxa"/>
            <w:shd w:val="clear" w:color="auto" w:fill="auto"/>
          </w:tcPr>
          <w:p w14:paraId="6262D3CC" w14:textId="77777777" w:rsidR="003541A5" w:rsidRPr="00AE1EAA" w:rsidRDefault="003541A5" w:rsidP="00681948">
            <w:pPr>
              <w:pStyle w:val="ENoteTableText"/>
              <w:tabs>
                <w:tab w:val="left" w:leader="dot" w:pos="2268"/>
              </w:tabs>
            </w:pPr>
            <w:r w:rsidRPr="00AE1EAA">
              <w:t>s 24</w:t>
            </w:r>
            <w:r w:rsidRPr="00AE1EAA">
              <w:tab/>
            </w:r>
          </w:p>
        </w:tc>
        <w:tc>
          <w:tcPr>
            <w:tcW w:w="4943" w:type="dxa"/>
            <w:shd w:val="clear" w:color="auto" w:fill="auto"/>
          </w:tcPr>
          <w:p w14:paraId="046424B6"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r w:rsidR="00F04C4B" w:rsidRPr="00AE1EAA">
              <w:t>; No 104, 2021</w:t>
            </w:r>
          </w:p>
        </w:tc>
      </w:tr>
      <w:tr w:rsidR="003541A5" w:rsidRPr="00AE1EAA" w14:paraId="3C6EEE89" w14:textId="77777777" w:rsidTr="00681948">
        <w:trPr>
          <w:cantSplit/>
        </w:trPr>
        <w:tc>
          <w:tcPr>
            <w:tcW w:w="2139" w:type="dxa"/>
            <w:shd w:val="clear" w:color="auto" w:fill="auto"/>
          </w:tcPr>
          <w:p w14:paraId="23E1DCC2" w14:textId="77777777" w:rsidR="003541A5" w:rsidRPr="00AE1EAA" w:rsidRDefault="003541A5" w:rsidP="00681948">
            <w:pPr>
              <w:pStyle w:val="ENoteTableText"/>
              <w:tabs>
                <w:tab w:val="left" w:leader="dot" w:pos="2268"/>
              </w:tabs>
            </w:pPr>
            <w:r w:rsidRPr="00AE1EAA">
              <w:t>s 25</w:t>
            </w:r>
            <w:r w:rsidRPr="00AE1EAA">
              <w:tab/>
            </w:r>
          </w:p>
        </w:tc>
        <w:tc>
          <w:tcPr>
            <w:tcW w:w="4943" w:type="dxa"/>
            <w:shd w:val="clear" w:color="auto" w:fill="auto"/>
          </w:tcPr>
          <w:p w14:paraId="2ADEB267"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p>
        </w:tc>
      </w:tr>
      <w:tr w:rsidR="003541A5" w:rsidRPr="00AE1EAA" w14:paraId="7A01CF1D" w14:textId="77777777" w:rsidTr="00681948">
        <w:trPr>
          <w:cantSplit/>
        </w:trPr>
        <w:tc>
          <w:tcPr>
            <w:tcW w:w="2139" w:type="dxa"/>
            <w:shd w:val="clear" w:color="auto" w:fill="auto"/>
          </w:tcPr>
          <w:p w14:paraId="06C1E4CD" w14:textId="77777777" w:rsidR="003541A5" w:rsidRPr="00AE1EAA" w:rsidRDefault="003541A5" w:rsidP="00681948">
            <w:pPr>
              <w:pStyle w:val="ENoteTableText"/>
              <w:tabs>
                <w:tab w:val="left" w:leader="dot" w:pos="2268"/>
              </w:tabs>
            </w:pPr>
            <w:r w:rsidRPr="00AE1EAA">
              <w:t>s 26</w:t>
            </w:r>
            <w:r w:rsidRPr="00AE1EAA">
              <w:tab/>
            </w:r>
          </w:p>
        </w:tc>
        <w:tc>
          <w:tcPr>
            <w:tcW w:w="4943" w:type="dxa"/>
            <w:shd w:val="clear" w:color="auto" w:fill="auto"/>
          </w:tcPr>
          <w:p w14:paraId="57733695"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40, 2011; No 98, 2013</w:t>
            </w:r>
            <w:r w:rsidR="00F04C4B" w:rsidRPr="00AE1EAA">
              <w:t>; No 104, 2021</w:t>
            </w:r>
          </w:p>
        </w:tc>
      </w:tr>
      <w:tr w:rsidR="003541A5" w:rsidRPr="00AE1EAA" w14:paraId="677D1FF5" w14:textId="77777777" w:rsidTr="00681948">
        <w:trPr>
          <w:cantSplit/>
        </w:trPr>
        <w:tc>
          <w:tcPr>
            <w:tcW w:w="2139" w:type="dxa"/>
            <w:shd w:val="clear" w:color="auto" w:fill="auto"/>
          </w:tcPr>
          <w:p w14:paraId="32737556" w14:textId="77777777" w:rsidR="003541A5" w:rsidRPr="00AE1EAA" w:rsidRDefault="003541A5" w:rsidP="00611429">
            <w:pPr>
              <w:pStyle w:val="ENoteTableText"/>
              <w:tabs>
                <w:tab w:val="left" w:leader="dot" w:pos="2268"/>
              </w:tabs>
            </w:pPr>
            <w:r w:rsidRPr="00AE1EAA">
              <w:t>s 27</w:t>
            </w:r>
            <w:r w:rsidRPr="00AE1EAA">
              <w:tab/>
            </w:r>
          </w:p>
        </w:tc>
        <w:tc>
          <w:tcPr>
            <w:tcW w:w="4943" w:type="dxa"/>
            <w:shd w:val="clear" w:color="auto" w:fill="auto"/>
          </w:tcPr>
          <w:p w14:paraId="12692A01" w14:textId="77777777" w:rsidR="003541A5" w:rsidRPr="00AE1EAA" w:rsidRDefault="003541A5" w:rsidP="00681948">
            <w:pPr>
              <w:pStyle w:val="ENoteTableText"/>
            </w:pPr>
            <w:r w:rsidRPr="00AE1EAA">
              <w:t>am No</w:t>
            </w:r>
            <w:r w:rsidR="006744A1" w:rsidRPr="00AE1EAA">
              <w:t> </w:t>
            </w:r>
            <w:r w:rsidRPr="00AE1EAA">
              <w:t>165, 1995; No</w:t>
            </w:r>
            <w:r w:rsidR="006744A1" w:rsidRPr="00AE1EAA">
              <w:t> </w:t>
            </w:r>
            <w:r w:rsidRPr="00AE1EAA">
              <w:t>103, 2003; No</w:t>
            </w:r>
            <w:r w:rsidR="006744A1" w:rsidRPr="00AE1EAA">
              <w:t> </w:t>
            </w:r>
            <w:r w:rsidRPr="00AE1EAA">
              <w:t>40, 2011; No 98, 2013</w:t>
            </w:r>
            <w:r w:rsidR="00F04C4B" w:rsidRPr="00AE1EAA">
              <w:t>; No 104, 2021</w:t>
            </w:r>
          </w:p>
        </w:tc>
      </w:tr>
      <w:tr w:rsidR="003541A5" w:rsidRPr="00AE1EAA" w14:paraId="54F8F9F3" w14:textId="77777777" w:rsidTr="00681948">
        <w:trPr>
          <w:cantSplit/>
        </w:trPr>
        <w:tc>
          <w:tcPr>
            <w:tcW w:w="2139" w:type="dxa"/>
            <w:shd w:val="clear" w:color="auto" w:fill="auto"/>
          </w:tcPr>
          <w:p w14:paraId="463FF1AA" w14:textId="77777777" w:rsidR="003541A5" w:rsidRPr="00AE1EAA" w:rsidRDefault="00203BA6" w:rsidP="00681948">
            <w:pPr>
              <w:pStyle w:val="ENoteTableText"/>
              <w:tabs>
                <w:tab w:val="left" w:leader="dot" w:pos="2268"/>
              </w:tabs>
            </w:pPr>
            <w:r w:rsidRPr="00AE1EAA">
              <w:rPr>
                <w:b/>
              </w:rPr>
              <w:t>Division 3</w:t>
            </w:r>
          </w:p>
        </w:tc>
        <w:tc>
          <w:tcPr>
            <w:tcW w:w="4943" w:type="dxa"/>
            <w:shd w:val="clear" w:color="auto" w:fill="auto"/>
          </w:tcPr>
          <w:p w14:paraId="1E26E3AC" w14:textId="77777777" w:rsidR="003541A5" w:rsidRPr="00AE1EAA" w:rsidRDefault="003541A5" w:rsidP="00681948">
            <w:pPr>
              <w:pStyle w:val="ENoteTableText"/>
            </w:pPr>
          </w:p>
        </w:tc>
      </w:tr>
      <w:tr w:rsidR="002F2037" w:rsidRPr="00AE1EAA" w14:paraId="29D1B8D0" w14:textId="77777777" w:rsidTr="00681948">
        <w:trPr>
          <w:cantSplit/>
        </w:trPr>
        <w:tc>
          <w:tcPr>
            <w:tcW w:w="2139" w:type="dxa"/>
            <w:shd w:val="clear" w:color="auto" w:fill="auto"/>
          </w:tcPr>
          <w:p w14:paraId="6E99CF84" w14:textId="77777777" w:rsidR="002F2037" w:rsidRPr="00AE1EAA" w:rsidRDefault="00203BA6" w:rsidP="00681948">
            <w:pPr>
              <w:pStyle w:val="ENoteTableText"/>
              <w:tabs>
                <w:tab w:val="left" w:leader="dot" w:pos="2268"/>
              </w:tabs>
              <w:rPr>
                <w:b/>
              </w:rPr>
            </w:pPr>
            <w:r w:rsidRPr="00AE1EAA">
              <w:t>Division 3</w:t>
            </w:r>
            <w:r w:rsidR="002F2037" w:rsidRPr="00AE1EAA">
              <w:t xml:space="preserve"> heading</w:t>
            </w:r>
            <w:r w:rsidR="002F2037" w:rsidRPr="00AE1EAA">
              <w:tab/>
            </w:r>
          </w:p>
        </w:tc>
        <w:tc>
          <w:tcPr>
            <w:tcW w:w="4943" w:type="dxa"/>
            <w:shd w:val="clear" w:color="auto" w:fill="auto"/>
          </w:tcPr>
          <w:p w14:paraId="1DBAFEE7" w14:textId="77777777" w:rsidR="002F2037" w:rsidRPr="00AE1EAA" w:rsidRDefault="002F2037" w:rsidP="00681948">
            <w:pPr>
              <w:pStyle w:val="ENoteTableText"/>
            </w:pPr>
            <w:r w:rsidRPr="00AE1EAA">
              <w:t>am No 104, 2021</w:t>
            </w:r>
          </w:p>
        </w:tc>
      </w:tr>
      <w:tr w:rsidR="003541A5" w:rsidRPr="00AE1EAA" w14:paraId="28BED315" w14:textId="77777777" w:rsidTr="00681948">
        <w:trPr>
          <w:cantSplit/>
        </w:trPr>
        <w:tc>
          <w:tcPr>
            <w:tcW w:w="2139" w:type="dxa"/>
            <w:shd w:val="clear" w:color="auto" w:fill="auto"/>
          </w:tcPr>
          <w:p w14:paraId="6DABD5AE" w14:textId="77777777" w:rsidR="003541A5" w:rsidRPr="00AE1EAA" w:rsidRDefault="00203BA6" w:rsidP="00DA4D26">
            <w:pPr>
              <w:pStyle w:val="ENoteTableText"/>
              <w:tabs>
                <w:tab w:val="left" w:leader="dot" w:pos="2268"/>
              </w:tabs>
            </w:pPr>
            <w:r w:rsidRPr="00AE1EAA">
              <w:t>Division 3</w:t>
            </w:r>
            <w:r w:rsidR="003541A5" w:rsidRPr="00AE1EAA">
              <w:tab/>
            </w:r>
          </w:p>
        </w:tc>
        <w:tc>
          <w:tcPr>
            <w:tcW w:w="4943" w:type="dxa"/>
            <w:shd w:val="clear" w:color="auto" w:fill="auto"/>
          </w:tcPr>
          <w:p w14:paraId="74317768" w14:textId="77777777" w:rsidR="003541A5" w:rsidRPr="00AE1EAA" w:rsidRDefault="003541A5" w:rsidP="00681948">
            <w:pPr>
              <w:pStyle w:val="ENoteTableText"/>
            </w:pPr>
            <w:r w:rsidRPr="00AE1EAA">
              <w:t>rs. No.</w:t>
            </w:r>
            <w:r w:rsidR="006744A1" w:rsidRPr="00AE1EAA">
              <w:t> </w:t>
            </w:r>
            <w:r w:rsidRPr="00AE1EAA">
              <w:t xml:space="preserve">179, 1992 </w:t>
            </w:r>
          </w:p>
        </w:tc>
      </w:tr>
      <w:tr w:rsidR="003541A5" w:rsidRPr="00AE1EAA" w14:paraId="0F7F6018" w14:textId="77777777" w:rsidTr="00681948">
        <w:trPr>
          <w:cantSplit/>
        </w:trPr>
        <w:tc>
          <w:tcPr>
            <w:tcW w:w="2139" w:type="dxa"/>
            <w:shd w:val="clear" w:color="auto" w:fill="auto"/>
          </w:tcPr>
          <w:p w14:paraId="3BB4A1AC" w14:textId="77777777" w:rsidR="003541A5" w:rsidRPr="00AE1EAA" w:rsidRDefault="003541A5" w:rsidP="00611429">
            <w:pPr>
              <w:pStyle w:val="ENoteTableText"/>
              <w:tabs>
                <w:tab w:val="left" w:leader="dot" w:pos="2268"/>
              </w:tabs>
            </w:pPr>
            <w:r w:rsidRPr="00AE1EAA">
              <w:t>ss.</w:t>
            </w:r>
            <w:r w:rsidR="006744A1" w:rsidRPr="00AE1EAA">
              <w:t> </w:t>
            </w:r>
            <w:r w:rsidRPr="00AE1EAA">
              <w:t>28, 29</w:t>
            </w:r>
            <w:r w:rsidRPr="00AE1EAA">
              <w:tab/>
            </w:r>
          </w:p>
        </w:tc>
        <w:tc>
          <w:tcPr>
            <w:tcW w:w="4943" w:type="dxa"/>
            <w:shd w:val="clear" w:color="auto" w:fill="auto"/>
          </w:tcPr>
          <w:p w14:paraId="1BAB238C" w14:textId="77777777" w:rsidR="003541A5" w:rsidRPr="00AE1EAA" w:rsidRDefault="003541A5" w:rsidP="00681948">
            <w:pPr>
              <w:pStyle w:val="ENoteTableText"/>
            </w:pPr>
            <w:r w:rsidRPr="00AE1EAA">
              <w:t>rep. No.</w:t>
            </w:r>
            <w:r w:rsidR="006744A1" w:rsidRPr="00AE1EAA">
              <w:t> </w:t>
            </w:r>
            <w:r w:rsidRPr="00AE1EAA">
              <w:t>179, 1992</w:t>
            </w:r>
          </w:p>
        </w:tc>
      </w:tr>
      <w:tr w:rsidR="003541A5" w:rsidRPr="00AE1EAA" w14:paraId="51D97816" w14:textId="77777777" w:rsidTr="00681948">
        <w:trPr>
          <w:cantSplit/>
        </w:trPr>
        <w:tc>
          <w:tcPr>
            <w:tcW w:w="2139" w:type="dxa"/>
            <w:shd w:val="clear" w:color="auto" w:fill="auto"/>
          </w:tcPr>
          <w:p w14:paraId="24962EF8" w14:textId="77777777" w:rsidR="003541A5" w:rsidRPr="00AE1EAA" w:rsidRDefault="003541A5" w:rsidP="00E9059A">
            <w:pPr>
              <w:pStyle w:val="ENoteTableText"/>
              <w:tabs>
                <w:tab w:val="left" w:leader="dot" w:pos="2268"/>
              </w:tabs>
            </w:pPr>
            <w:r w:rsidRPr="00AE1EAA">
              <w:t>s 28A</w:t>
            </w:r>
            <w:r w:rsidRPr="00AE1EAA">
              <w:tab/>
            </w:r>
          </w:p>
        </w:tc>
        <w:tc>
          <w:tcPr>
            <w:tcW w:w="4943" w:type="dxa"/>
            <w:shd w:val="clear" w:color="auto" w:fill="auto"/>
          </w:tcPr>
          <w:p w14:paraId="3094A70D"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379B42D5" w14:textId="77777777" w:rsidTr="00681948">
        <w:trPr>
          <w:cantSplit/>
        </w:trPr>
        <w:tc>
          <w:tcPr>
            <w:tcW w:w="2139" w:type="dxa"/>
            <w:shd w:val="clear" w:color="auto" w:fill="auto"/>
          </w:tcPr>
          <w:p w14:paraId="1EE0C015" w14:textId="77777777" w:rsidR="003541A5" w:rsidRPr="00AE1EAA" w:rsidRDefault="003541A5" w:rsidP="00681948">
            <w:pPr>
              <w:pStyle w:val="ENoteTableText"/>
              <w:tabs>
                <w:tab w:val="left" w:leader="dot" w:pos="2268"/>
              </w:tabs>
            </w:pPr>
          </w:p>
        </w:tc>
        <w:tc>
          <w:tcPr>
            <w:tcW w:w="4943" w:type="dxa"/>
            <w:shd w:val="clear" w:color="auto" w:fill="auto"/>
          </w:tcPr>
          <w:p w14:paraId="2F35A22C" w14:textId="77777777" w:rsidR="003541A5" w:rsidRPr="00AE1EAA" w:rsidRDefault="003541A5" w:rsidP="00681948">
            <w:pPr>
              <w:pStyle w:val="ENoteTableText"/>
            </w:pPr>
            <w:r w:rsidRPr="00AE1EAA">
              <w:t>am No</w:t>
            </w:r>
            <w:r w:rsidR="006744A1" w:rsidRPr="00AE1EAA">
              <w:t> </w:t>
            </w:r>
            <w:r w:rsidRPr="00AE1EAA">
              <w:t>40, 2011; No 98, 2013</w:t>
            </w:r>
            <w:r w:rsidR="002F2037" w:rsidRPr="00AE1EAA">
              <w:t>; No 104, 2021</w:t>
            </w:r>
          </w:p>
        </w:tc>
      </w:tr>
      <w:tr w:rsidR="002F2037" w:rsidRPr="00AE1EAA" w14:paraId="1695F664" w14:textId="77777777" w:rsidTr="00681948">
        <w:trPr>
          <w:cantSplit/>
        </w:trPr>
        <w:tc>
          <w:tcPr>
            <w:tcW w:w="2139" w:type="dxa"/>
            <w:shd w:val="clear" w:color="auto" w:fill="auto"/>
          </w:tcPr>
          <w:p w14:paraId="5A5FBED8" w14:textId="77777777" w:rsidR="002F2037" w:rsidRPr="00AE1EAA" w:rsidRDefault="002F2037" w:rsidP="00681948">
            <w:pPr>
              <w:pStyle w:val="ENoteTableText"/>
              <w:tabs>
                <w:tab w:val="left" w:leader="dot" w:pos="2268"/>
              </w:tabs>
            </w:pPr>
            <w:r w:rsidRPr="00AE1EAA">
              <w:t>s 28AA</w:t>
            </w:r>
            <w:r w:rsidRPr="00AE1EAA">
              <w:tab/>
            </w:r>
          </w:p>
        </w:tc>
        <w:tc>
          <w:tcPr>
            <w:tcW w:w="4943" w:type="dxa"/>
            <w:shd w:val="clear" w:color="auto" w:fill="auto"/>
          </w:tcPr>
          <w:p w14:paraId="262939AA" w14:textId="77777777" w:rsidR="002F2037" w:rsidRPr="00AE1EAA" w:rsidRDefault="002F2037" w:rsidP="00681948">
            <w:pPr>
              <w:pStyle w:val="ENoteTableText"/>
            </w:pPr>
            <w:r w:rsidRPr="00AE1EAA">
              <w:t>ad No 104, 2021</w:t>
            </w:r>
          </w:p>
        </w:tc>
      </w:tr>
      <w:tr w:rsidR="009B3E61" w:rsidRPr="00AE1EAA" w14:paraId="1E7DCD52" w14:textId="77777777" w:rsidTr="00681948">
        <w:trPr>
          <w:cantSplit/>
        </w:trPr>
        <w:tc>
          <w:tcPr>
            <w:tcW w:w="2139" w:type="dxa"/>
            <w:shd w:val="clear" w:color="auto" w:fill="auto"/>
          </w:tcPr>
          <w:p w14:paraId="121A26AF" w14:textId="77777777" w:rsidR="009B3E61" w:rsidRPr="00AE1EAA" w:rsidRDefault="009B3E61" w:rsidP="00681948">
            <w:pPr>
              <w:pStyle w:val="ENoteTableText"/>
              <w:tabs>
                <w:tab w:val="left" w:leader="dot" w:pos="2268"/>
              </w:tabs>
            </w:pPr>
          </w:p>
        </w:tc>
        <w:tc>
          <w:tcPr>
            <w:tcW w:w="4943" w:type="dxa"/>
            <w:shd w:val="clear" w:color="auto" w:fill="auto"/>
          </w:tcPr>
          <w:p w14:paraId="104ABE93" w14:textId="77777777" w:rsidR="009B3E61" w:rsidRPr="00AE1EAA" w:rsidRDefault="009B3E61" w:rsidP="00681948">
            <w:pPr>
              <w:pStyle w:val="ENoteTableText"/>
            </w:pPr>
            <w:r w:rsidRPr="00AE1EAA">
              <w:t>am No 85, 2022</w:t>
            </w:r>
          </w:p>
        </w:tc>
      </w:tr>
      <w:tr w:rsidR="000D41EE" w:rsidRPr="00AE1EAA" w14:paraId="5640C9A7" w14:textId="77777777" w:rsidTr="00681948">
        <w:trPr>
          <w:cantSplit/>
        </w:trPr>
        <w:tc>
          <w:tcPr>
            <w:tcW w:w="2139" w:type="dxa"/>
            <w:shd w:val="clear" w:color="auto" w:fill="auto"/>
          </w:tcPr>
          <w:p w14:paraId="5B3A73F1" w14:textId="77777777" w:rsidR="000D41EE" w:rsidRPr="00AE1EAA" w:rsidRDefault="000D41EE" w:rsidP="00681948">
            <w:pPr>
              <w:pStyle w:val="ENoteTableText"/>
              <w:tabs>
                <w:tab w:val="left" w:leader="dot" w:pos="2268"/>
              </w:tabs>
            </w:pPr>
            <w:r w:rsidRPr="00AE1EAA">
              <w:t>s 28AB</w:t>
            </w:r>
            <w:r w:rsidRPr="00AE1EAA">
              <w:tab/>
            </w:r>
          </w:p>
        </w:tc>
        <w:tc>
          <w:tcPr>
            <w:tcW w:w="4943" w:type="dxa"/>
            <w:shd w:val="clear" w:color="auto" w:fill="auto"/>
          </w:tcPr>
          <w:p w14:paraId="6C7EC462" w14:textId="77777777" w:rsidR="000D41EE" w:rsidRPr="00AE1EAA" w:rsidRDefault="000D41EE" w:rsidP="00681948">
            <w:pPr>
              <w:pStyle w:val="ENoteTableText"/>
            </w:pPr>
            <w:r w:rsidRPr="00AE1EAA">
              <w:t>ad No 104, 2021</w:t>
            </w:r>
          </w:p>
        </w:tc>
      </w:tr>
      <w:tr w:rsidR="003541A5" w:rsidRPr="00AE1EAA" w14:paraId="7FB81BA3" w14:textId="77777777" w:rsidTr="003F4B64">
        <w:trPr>
          <w:cantSplit/>
        </w:trPr>
        <w:tc>
          <w:tcPr>
            <w:tcW w:w="2139" w:type="dxa"/>
            <w:shd w:val="clear" w:color="auto" w:fill="auto"/>
          </w:tcPr>
          <w:p w14:paraId="0E84F4CC" w14:textId="77777777" w:rsidR="003541A5" w:rsidRPr="00AE1EAA" w:rsidRDefault="003541A5" w:rsidP="00E9059A">
            <w:pPr>
              <w:pStyle w:val="ENoteTableText"/>
              <w:tabs>
                <w:tab w:val="left" w:leader="dot" w:pos="2268"/>
              </w:tabs>
            </w:pPr>
            <w:r w:rsidRPr="00AE1EAA">
              <w:t>s 28B</w:t>
            </w:r>
            <w:r w:rsidRPr="00AE1EAA">
              <w:tab/>
            </w:r>
          </w:p>
        </w:tc>
        <w:tc>
          <w:tcPr>
            <w:tcW w:w="4943" w:type="dxa"/>
            <w:shd w:val="clear" w:color="auto" w:fill="auto"/>
          </w:tcPr>
          <w:p w14:paraId="1DAFE385" w14:textId="77777777" w:rsidR="003541A5" w:rsidRPr="00AE1EAA" w:rsidRDefault="003541A5" w:rsidP="003F4B64">
            <w:pPr>
              <w:pStyle w:val="ENoteTableText"/>
            </w:pPr>
            <w:r w:rsidRPr="00AE1EAA">
              <w:t>ad No</w:t>
            </w:r>
            <w:r w:rsidR="006744A1" w:rsidRPr="00AE1EAA">
              <w:t> </w:t>
            </w:r>
            <w:r w:rsidRPr="00AE1EAA">
              <w:t>179, 1992</w:t>
            </w:r>
          </w:p>
        </w:tc>
      </w:tr>
      <w:tr w:rsidR="003541A5" w:rsidRPr="00AE1EAA" w14:paraId="18C93746" w14:textId="77777777" w:rsidTr="003F4B64">
        <w:trPr>
          <w:cantSplit/>
        </w:trPr>
        <w:tc>
          <w:tcPr>
            <w:tcW w:w="2139" w:type="dxa"/>
            <w:shd w:val="clear" w:color="auto" w:fill="auto"/>
          </w:tcPr>
          <w:p w14:paraId="55093081" w14:textId="77777777" w:rsidR="003541A5" w:rsidRPr="00AE1EAA" w:rsidRDefault="003541A5" w:rsidP="003F4B64">
            <w:pPr>
              <w:pStyle w:val="ENoteTableText"/>
              <w:tabs>
                <w:tab w:val="left" w:leader="dot" w:pos="2268"/>
              </w:tabs>
            </w:pPr>
          </w:p>
        </w:tc>
        <w:tc>
          <w:tcPr>
            <w:tcW w:w="4943" w:type="dxa"/>
            <w:shd w:val="clear" w:color="auto" w:fill="auto"/>
          </w:tcPr>
          <w:p w14:paraId="5C969B1B" w14:textId="77777777" w:rsidR="003541A5" w:rsidRPr="00AE1EAA" w:rsidRDefault="003541A5" w:rsidP="003F4B64">
            <w:pPr>
              <w:pStyle w:val="ENoteTableText"/>
            </w:pPr>
            <w:r w:rsidRPr="00AE1EAA">
              <w:t>am No</w:t>
            </w:r>
            <w:r w:rsidR="006744A1" w:rsidRPr="00AE1EAA">
              <w:t> </w:t>
            </w:r>
            <w:r w:rsidRPr="00AE1EAA">
              <w:t>40, 2011</w:t>
            </w:r>
            <w:r w:rsidR="007F6ECB" w:rsidRPr="00AE1EAA">
              <w:t>; No 104, 2021</w:t>
            </w:r>
          </w:p>
        </w:tc>
      </w:tr>
      <w:tr w:rsidR="003541A5" w:rsidRPr="00AE1EAA" w14:paraId="237DE9F1" w14:textId="77777777" w:rsidTr="00681948">
        <w:trPr>
          <w:cantSplit/>
        </w:trPr>
        <w:tc>
          <w:tcPr>
            <w:tcW w:w="2139" w:type="dxa"/>
            <w:shd w:val="clear" w:color="auto" w:fill="auto"/>
          </w:tcPr>
          <w:p w14:paraId="7A5A3172" w14:textId="77777777" w:rsidR="003541A5" w:rsidRPr="00AE1EAA" w:rsidRDefault="003541A5" w:rsidP="00681948">
            <w:pPr>
              <w:pStyle w:val="ENoteTableText"/>
              <w:tabs>
                <w:tab w:val="left" w:leader="dot" w:pos="2268"/>
              </w:tabs>
            </w:pPr>
            <w:r w:rsidRPr="00AE1EAA">
              <w:t>s</w:t>
            </w:r>
            <w:r w:rsidR="006744A1" w:rsidRPr="00AE1EAA">
              <w:t> </w:t>
            </w:r>
            <w:r w:rsidRPr="00AE1EAA">
              <w:t>28C</w:t>
            </w:r>
            <w:r w:rsidRPr="00AE1EAA">
              <w:tab/>
            </w:r>
          </w:p>
        </w:tc>
        <w:tc>
          <w:tcPr>
            <w:tcW w:w="4943" w:type="dxa"/>
            <w:shd w:val="clear" w:color="auto" w:fill="auto"/>
          </w:tcPr>
          <w:p w14:paraId="7127EB61" w14:textId="77777777" w:rsidR="003541A5" w:rsidRPr="00AE1EAA" w:rsidRDefault="003541A5" w:rsidP="00681948">
            <w:pPr>
              <w:pStyle w:val="ENoteTableText"/>
            </w:pPr>
            <w:r w:rsidRPr="00AE1EAA">
              <w:t>ad No</w:t>
            </w:r>
            <w:r w:rsidR="006744A1" w:rsidRPr="00AE1EAA">
              <w:t> </w:t>
            </w:r>
            <w:r w:rsidRPr="00AE1EAA">
              <w:t>179, 1992</w:t>
            </w:r>
          </w:p>
        </w:tc>
      </w:tr>
      <w:tr w:rsidR="00E36195" w:rsidRPr="00AE1EAA" w14:paraId="769ABBC0" w14:textId="77777777" w:rsidTr="00681948">
        <w:trPr>
          <w:cantSplit/>
        </w:trPr>
        <w:tc>
          <w:tcPr>
            <w:tcW w:w="2139" w:type="dxa"/>
            <w:shd w:val="clear" w:color="auto" w:fill="auto"/>
          </w:tcPr>
          <w:p w14:paraId="30848636" w14:textId="77777777" w:rsidR="00E36195" w:rsidRPr="00AE1EAA" w:rsidRDefault="00E36195" w:rsidP="00681948">
            <w:pPr>
              <w:pStyle w:val="ENoteTableText"/>
              <w:tabs>
                <w:tab w:val="left" w:leader="dot" w:pos="2268"/>
              </w:tabs>
            </w:pPr>
          </w:p>
        </w:tc>
        <w:tc>
          <w:tcPr>
            <w:tcW w:w="4943" w:type="dxa"/>
            <w:shd w:val="clear" w:color="auto" w:fill="auto"/>
          </w:tcPr>
          <w:p w14:paraId="671DA047" w14:textId="77777777" w:rsidR="00E36195" w:rsidRPr="00AE1EAA" w:rsidRDefault="00E36195" w:rsidP="00681948">
            <w:pPr>
              <w:pStyle w:val="ENoteTableText"/>
            </w:pPr>
            <w:r w:rsidRPr="00AE1EAA">
              <w:t xml:space="preserve">am </w:t>
            </w:r>
            <w:r w:rsidR="00015E11" w:rsidRPr="00AE1EAA">
              <w:t xml:space="preserve">No </w:t>
            </w:r>
            <w:r w:rsidRPr="00AE1EAA">
              <w:t>104, 2021</w:t>
            </w:r>
          </w:p>
        </w:tc>
      </w:tr>
      <w:tr w:rsidR="007F6ECB" w:rsidRPr="00AE1EAA" w14:paraId="24B4D147" w14:textId="77777777" w:rsidTr="00681948">
        <w:trPr>
          <w:cantSplit/>
        </w:trPr>
        <w:tc>
          <w:tcPr>
            <w:tcW w:w="2139" w:type="dxa"/>
            <w:shd w:val="clear" w:color="auto" w:fill="auto"/>
          </w:tcPr>
          <w:p w14:paraId="2921AD89" w14:textId="77777777" w:rsidR="007F6ECB" w:rsidRPr="00AE1EAA" w:rsidRDefault="00E36195" w:rsidP="00681948">
            <w:pPr>
              <w:pStyle w:val="ENoteTableText"/>
              <w:tabs>
                <w:tab w:val="left" w:leader="dot" w:pos="2268"/>
              </w:tabs>
            </w:pPr>
            <w:r w:rsidRPr="00AE1EAA">
              <w:t>s 28D</w:t>
            </w:r>
            <w:r w:rsidRPr="00AE1EAA">
              <w:tab/>
            </w:r>
          </w:p>
        </w:tc>
        <w:tc>
          <w:tcPr>
            <w:tcW w:w="4943" w:type="dxa"/>
            <w:shd w:val="clear" w:color="auto" w:fill="auto"/>
          </w:tcPr>
          <w:p w14:paraId="0C0B331F" w14:textId="77777777" w:rsidR="007F6ECB" w:rsidRPr="00AE1EAA" w:rsidRDefault="00E36195" w:rsidP="00681948">
            <w:pPr>
              <w:pStyle w:val="ENoteTableText"/>
            </w:pPr>
            <w:r w:rsidRPr="00AE1EAA">
              <w:t>ad No 179, 1992</w:t>
            </w:r>
          </w:p>
        </w:tc>
      </w:tr>
      <w:tr w:rsidR="0092595C" w:rsidRPr="00AE1EAA" w14:paraId="24BFCB29" w14:textId="77777777" w:rsidTr="00681948">
        <w:trPr>
          <w:cantSplit/>
        </w:trPr>
        <w:tc>
          <w:tcPr>
            <w:tcW w:w="2139" w:type="dxa"/>
            <w:shd w:val="clear" w:color="auto" w:fill="auto"/>
          </w:tcPr>
          <w:p w14:paraId="47CD604B" w14:textId="77777777" w:rsidR="0092595C" w:rsidRPr="00AE1EAA" w:rsidRDefault="0092595C" w:rsidP="00681948">
            <w:pPr>
              <w:pStyle w:val="ENoteTableText"/>
              <w:tabs>
                <w:tab w:val="left" w:leader="dot" w:pos="2268"/>
              </w:tabs>
            </w:pPr>
          </w:p>
        </w:tc>
        <w:tc>
          <w:tcPr>
            <w:tcW w:w="4943" w:type="dxa"/>
            <w:shd w:val="clear" w:color="auto" w:fill="auto"/>
          </w:tcPr>
          <w:p w14:paraId="2CF3EC5F" w14:textId="77777777" w:rsidR="0092595C" w:rsidRPr="00AE1EAA" w:rsidRDefault="0092595C" w:rsidP="00681948">
            <w:pPr>
              <w:pStyle w:val="ENoteTableText"/>
            </w:pPr>
            <w:r w:rsidRPr="00AE1EAA">
              <w:t xml:space="preserve">am </w:t>
            </w:r>
            <w:r w:rsidR="00015E11" w:rsidRPr="00AE1EAA">
              <w:t xml:space="preserve">No </w:t>
            </w:r>
            <w:r w:rsidRPr="00AE1EAA">
              <w:t>104, 2021</w:t>
            </w:r>
          </w:p>
        </w:tc>
      </w:tr>
      <w:tr w:rsidR="00E36195" w:rsidRPr="00AE1EAA" w14:paraId="45D293F8" w14:textId="77777777" w:rsidTr="00681948">
        <w:trPr>
          <w:cantSplit/>
        </w:trPr>
        <w:tc>
          <w:tcPr>
            <w:tcW w:w="2139" w:type="dxa"/>
            <w:shd w:val="clear" w:color="auto" w:fill="auto"/>
          </w:tcPr>
          <w:p w14:paraId="6CE1A4C8" w14:textId="77777777" w:rsidR="00E36195" w:rsidRPr="00AE1EAA" w:rsidRDefault="00E36195" w:rsidP="00681948">
            <w:pPr>
              <w:pStyle w:val="ENoteTableText"/>
              <w:tabs>
                <w:tab w:val="left" w:leader="dot" w:pos="2268"/>
              </w:tabs>
            </w:pPr>
            <w:r w:rsidRPr="00AE1EAA">
              <w:t>s 28E</w:t>
            </w:r>
            <w:r w:rsidRPr="00AE1EAA">
              <w:tab/>
            </w:r>
          </w:p>
        </w:tc>
        <w:tc>
          <w:tcPr>
            <w:tcW w:w="4943" w:type="dxa"/>
            <w:shd w:val="clear" w:color="auto" w:fill="auto"/>
          </w:tcPr>
          <w:p w14:paraId="277B7209" w14:textId="77777777" w:rsidR="00E36195" w:rsidRPr="00AE1EAA" w:rsidRDefault="00E36195" w:rsidP="00681948">
            <w:pPr>
              <w:pStyle w:val="ENoteTableText"/>
            </w:pPr>
            <w:r w:rsidRPr="00AE1EAA">
              <w:t>ad No 179, 1992</w:t>
            </w:r>
          </w:p>
        </w:tc>
      </w:tr>
      <w:tr w:rsidR="0092595C" w:rsidRPr="00AE1EAA" w14:paraId="79BDF468" w14:textId="77777777" w:rsidTr="00681948">
        <w:trPr>
          <w:cantSplit/>
        </w:trPr>
        <w:tc>
          <w:tcPr>
            <w:tcW w:w="2139" w:type="dxa"/>
            <w:shd w:val="clear" w:color="auto" w:fill="auto"/>
          </w:tcPr>
          <w:p w14:paraId="3A835C9F" w14:textId="77777777" w:rsidR="0092595C" w:rsidRPr="00AE1EAA" w:rsidRDefault="0092595C" w:rsidP="00681948">
            <w:pPr>
              <w:pStyle w:val="ENoteTableText"/>
              <w:tabs>
                <w:tab w:val="left" w:leader="dot" w:pos="2268"/>
              </w:tabs>
            </w:pPr>
          </w:p>
        </w:tc>
        <w:tc>
          <w:tcPr>
            <w:tcW w:w="4943" w:type="dxa"/>
            <w:shd w:val="clear" w:color="auto" w:fill="auto"/>
          </w:tcPr>
          <w:p w14:paraId="5C851D32" w14:textId="77777777" w:rsidR="0092595C" w:rsidRPr="00AE1EAA" w:rsidRDefault="0092595C" w:rsidP="00681948">
            <w:pPr>
              <w:pStyle w:val="ENoteTableText"/>
            </w:pPr>
            <w:r w:rsidRPr="00AE1EAA">
              <w:t xml:space="preserve">am </w:t>
            </w:r>
            <w:r w:rsidR="00015E11" w:rsidRPr="00AE1EAA">
              <w:t xml:space="preserve">No </w:t>
            </w:r>
            <w:r w:rsidRPr="00AE1EAA">
              <w:t>104, 2021</w:t>
            </w:r>
          </w:p>
        </w:tc>
      </w:tr>
      <w:tr w:rsidR="003541A5" w:rsidRPr="00AE1EAA" w14:paraId="64B66D01" w14:textId="77777777" w:rsidTr="00681948">
        <w:trPr>
          <w:cantSplit/>
        </w:trPr>
        <w:tc>
          <w:tcPr>
            <w:tcW w:w="2139" w:type="dxa"/>
            <w:shd w:val="clear" w:color="auto" w:fill="auto"/>
          </w:tcPr>
          <w:p w14:paraId="0756338B" w14:textId="77777777" w:rsidR="003541A5" w:rsidRPr="00AE1EAA" w:rsidRDefault="003541A5" w:rsidP="00681948">
            <w:pPr>
              <w:pStyle w:val="ENoteTableText"/>
              <w:tabs>
                <w:tab w:val="left" w:leader="dot" w:pos="2268"/>
              </w:tabs>
            </w:pPr>
            <w:r w:rsidRPr="00AE1EAA">
              <w:t>s 28F</w:t>
            </w:r>
            <w:r w:rsidRPr="00AE1EAA">
              <w:tab/>
            </w:r>
          </w:p>
        </w:tc>
        <w:tc>
          <w:tcPr>
            <w:tcW w:w="4943" w:type="dxa"/>
            <w:shd w:val="clear" w:color="auto" w:fill="auto"/>
          </w:tcPr>
          <w:p w14:paraId="1104156B"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145310B8" w14:textId="77777777" w:rsidTr="00681948">
        <w:trPr>
          <w:cantSplit/>
        </w:trPr>
        <w:tc>
          <w:tcPr>
            <w:tcW w:w="2139" w:type="dxa"/>
            <w:shd w:val="clear" w:color="auto" w:fill="auto"/>
          </w:tcPr>
          <w:p w14:paraId="4580B5FA" w14:textId="77777777" w:rsidR="003541A5" w:rsidRPr="00AE1EAA" w:rsidRDefault="003541A5" w:rsidP="00681948">
            <w:pPr>
              <w:pStyle w:val="ENoteTableText"/>
              <w:tabs>
                <w:tab w:val="left" w:leader="dot" w:pos="2268"/>
              </w:tabs>
            </w:pPr>
          </w:p>
        </w:tc>
        <w:tc>
          <w:tcPr>
            <w:tcW w:w="4943" w:type="dxa"/>
            <w:shd w:val="clear" w:color="auto" w:fill="auto"/>
          </w:tcPr>
          <w:p w14:paraId="75D1FFE6" w14:textId="77777777" w:rsidR="003541A5" w:rsidRPr="00AE1EAA" w:rsidRDefault="003541A5" w:rsidP="00681948">
            <w:pPr>
              <w:pStyle w:val="ENoteTableText"/>
            </w:pPr>
            <w:r w:rsidRPr="00AE1EAA">
              <w:t>am No</w:t>
            </w:r>
            <w:r w:rsidR="006744A1" w:rsidRPr="00AE1EAA">
              <w:t> </w:t>
            </w:r>
            <w:r w:rsidRPr="00AE1EAA">
              <w:t>40, 2011</w:t>
            </w:r>
            <w:r w:rsidR="007C4185" w:rsidRPr="00AE1EAA">
              <w:t>; No 104, 2021</w:t>
            </w:r>
          </w:p>
        </w:tc>
      </w:tr>
      <w:tr w:rsidR="003541A5" w:rsidRPr="00AE1EAA" w14:paraId="02EEC01D" w14:textId="77777777" w:rsidTr="00681948">
        <w:trPr>
          <w:cantSplit/>
        </w:trPr>
        <w:tc>
          <w:tcPr>
            <w:tcW w:w="2139" w:type="dxa"/>
            <w:shd w:val="clear" w:color="auto" w:fill="auto"/>
          </w:tcPr>
          <w:p w14:paraId="51B5278D" w14:textId="77777777" w:rsidR="003541A5" w:rsidRPr="00AE1EAA" w:rsidRDefault="003541A5" w:rsidP="00681948">
            <w:pPr>
              <w:pStyle w:val="ENoteTableText"/>
              <w:tabs>
                <w:tab w:val="left" w:leader="dot" w:pos="2268"/>
              </w:tabs>
            </w:pPr>
            <w:r w:rsidRPr="00AE1EAA">
              <w:t>s 28G</w:t>
            </w:r>
            <w:r w:rsidRPr="00AE1EAA">
              <w:tab/>
            </w:r>
          </w:p>
        </w:tc>
        <w:tc>
          <w:tcPr>
            <w:tcW w:w="4943" w:type="dxa"/>
            <w:shd w:val="clear" w:color="auto" w:fill="auto"/>
          </w:tcPr>
          <w:p w14:paraId="2DBB3BB8"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08020A68" w14:textId="77777777" w:rsidTr="00681948">
        <w:trPr>
          <w:cantSplit/>
        </w:trPr>
        <w:tc>
          <w:tcPr>
            <w:tcW w:w="2139" w:type="dxa"/>
            <w:shd w:val="clear" w:color="auto" w:fill="auto"/>
          </w:tcPr>
          <w:p w14:paraId="1C4CC9D7" w14:textId="77777777" w:rsidR="003541A5" w:rsidRPr="00AE1EAA" w:rsidRDefault="003541A5" w:rsidP="00681948">
            <w:pPr>
              <w:pStyle w:val="ENoteTableText"/>
              <w:tabs>
                <w:tab w:val="left" w:leader="dot" w:pos="2268"/>
              </w:tabs>
            </w:pPr>
          </w:p>
        </w:tc>
        <w:tc>
          <w:tcPr>
            <w:tcW w:w="4943" w:type="dxa"/>
            <w:shd w:val="clear" w:color="auto" w:fill="auto"/>
          </w:tcPr>
          <w:p w14:paraId="48E80484" w14:textId="77777777" w:rsidR="003541A5" w:rsidRPr="00AE1EAA" w:rsidRDefault="003541A5" w:rsidP="00681948">
            <w:pPr>
              <w:pStyle w:val="ENoteTableText"/>
            </w:pPr>
            <w:r w:rsidRPr="00AE1EAA">
              <w:t>am No</w:t>
            </w:r>
            <w:r w:rsidR="006744A1" w:rsidRPr="00AE1EAA">
              <w:t> </w:t>
            </w:r>
            <w:r w:rsidRPr="00AE1EAA">
              <w:t>40, 2011</w:t>
            </w:r>
            <w:r w:rsidR="007C4185" w:rsidRPr="00AE1EAA">
              <w:t>; No 104, 2021</w:t>
            </w:r>
          </w:p>
        </w:tc>
      </w:tr>
      <w:tr w:rsidR="003541A5" w:rsidRPr="00AE1EAA" w14:paraId="243FA1BF" w14:textId="77777777" w:rsidTr="00681948">
        <w:trPr>
          <w:cantSplit/>
        </w:trPr>
        <w:tc>
          <w:tcPr>
            <w:tcW w:w="2139" w:type="dxa"/>
            <w:shd w:val="clear" w:color="auto" w:fill="auto"/>
          </w:tcPr>
          <w:p w14:paraId="5155F213" w14:textId="77777777" w:rsidR="003541A5" w:rsidRPr="00AE1EAA" w:rsidRDefault="003541A5" w:rsidP="00681948">
            <w:pPr>
              <w:pStyle w:val="ENoteTableText"/>
              <w:tabs>
                <w:tab w:val="left" w:leader="dot" w:pos="2268"/>
              </w:tabs>
            </w:pPr>
            <w:r w:rsidRPr="00AE1EAA">
              <w:t>s 28H</w:t>
            </w:r>
            <w:r w:rsidRPr="00AE1EAA">
              <w:tab/>
            </w:r>
          </w:p>
        </w:tc>
        <w:tc>
          <w:tcPr>
            <w:tcW w:w="4943" w:type="dxa"/>
            <w:shd w:val="clear" w:color="auto" w:fill="auto"/>
          </w:tcPr>
          <w:p w14:paraId="6934A8E1" w14:textId="77777777" w:rsidR="003541A5" w:rsidRPr="00AE1EAA" w:rsidRDefault="003541A5" w:rsidP="00681948">
            <w:pPr>
              <w:pStyle w:val="ENoteTableText"/>
            </w:pPr>
            <w:r w:rsidRPr="00AE1EAA">
              <w:t>ad No</w:t>
            </w:r>
            <w:r w:rsidR="006744A1" w:rsidRPr="00AE1EAA">
              <w:t> </w:t>
            </w:r>
            <w:r w:rsidRPr="00AE1EAA">
              <w:t>179, 1992</w:t>
            </w:r>
          </w:p>
        </w:tc>
      </w:tr>
      <w:tr w:rsidR="007C4185" w:rsidRPr="00AE1EAA" w14:paraId="27E10198" w14:textId="77777777" w:rsidTr="00681948">
        <w:trPr>
          <w:cantSplit/>
        </w:trPr>
        <w:tc>
          <w:tcPr>
            <w:tcW w:w="2139" w:type="dxa"/>
            <w:shd w:val="clear" w:color="auto" w:fill="auto"/>
          </w:tcPr>
          <w:p w14:paraId="382CE657" w14:textId="77777777" w:rsidR="007C4185" w:rsidRPr="00AE1EAA" w:rsidRDefault="007C4185" w:rsidP="00681948">
            <w:pPr>
              <w:pStyle w:val="ENoteTableText"/>
              <w:tabs>
                <w:tab w:val="left" w:leader="dot" w:pos="2268"/>
              </w:tabs>
            </w:pPr>
          </w:p>
        </w:tc>
        <w:tc>
          <w:tcPr>
            <w:tcW w:w="4943" w:type="dxa"/>
            <w:shd w:val="clear" w:color="auto" w:fill="auto"/>
          </w:tcPr>
          <w:p w14:paraId="2D8D7C29" w14:textId="77777777" w:rsidR="007C4185" w:rsidRPr="00AE1EAA" w:rsidRDefault="007C4185" w:rsidP="00681948">
            <w:pPr>
              <w:pStyle w:val="ENoteTableText"/>
            </w:pPr>
            <w:r w:rsidRPr="00AE1EAA">
              <w:t>am No 104, 2021</w:t>
            </w:r>
          </w:p>
        </w:tc>
      </w:tr>
      <w:tr w:rsidR="003541A5" w:rsidRPr="00AE1EAA" w14:paraId="048B189D" w14:textId="77777777" w:rsidTr="00681948">
        <w:trPr>
          <w:cantSplit/>
        </w:trPr>
        <w:tc>
          <w:tcPr>
            <w:tcW w:w="2139" w:type="dxa"/>
            <w:shd w:val="clear" w:color="auto" w:fill="auto"/>
          </w:tcPr>
          <w:p w14:paraId="7E06EFBE" w14:textId="77777777" w:rsidR="003541A5" w:rsidRPr="00AE1EAA" w:rsidRDefault="003541A5" w:rsidP="00611429">
            <w:pPr>
              <w:pStyle w:val="ENoteTableText"/>
              <w:tabs>
                <w:tab w:val="left" w:leader="dot" w:pos="2268"/>
              </w:tabs>
            </w:pPr>
            <w:r w:rsidRPr="00AE1EAA">
              <w:t>s</w:t>
            </w:r>
            <w:r w:rsidR="006744A1" w:rsidRPr="00AE1EAA">
              <w:t> </w:t>
            </w:r>
            <w:r w:rsidRPr="00AE1EAA">
              <w:t>28J</w:t>
            </w:r>
            <w:r w:rsidRPr="00AE1EAA">
              <w:tab/>
            </w:r>
          </w:p>
        </w:tc>
        <w:tc>
          <w:tcPr>
            <w:tcW w:w="4943" w:type="dxa"/>
            <w:shd w:val="clear" w:color="auto" w:fill="auto"/>
          </w:tcPr>
          <w:p w14:paraId="6B284FD2" w14:textId="77777777" w:rsidR="003541A5" w:rsidRPr="00AE1EAA" w:rsidRDefault="003541A5" w:rsidP="00681948">
            <w:pPr>
              <w:pStyle w:val="ENoteTableText"/>
            </w:pPr>
            <w:r w:rsidRPr="00AE1EAA">
              <w:t>ad No</w:t>
            </w:r>
            <w:r w:rsidR="006744A1" w:rsidRPr="00AE1EAA">
              <w:t> </w:t>
            </w:r>
            <w:r w:rsidRPr="00AE1EAA">
              <w:t>179, 1992</w:t>
            </w:r>
          </w:p>
        </w:tc>
      </w:tr>
      <w:tr w:rsidR="007C4185" w:rsidRPr="00AE1EAA" w14:paraId="16E0FBDC" w14:textId="77777777" w:rsidTr="00681948">
        <w:trPr>
          <w:cantSplit/>
        </w:trPr>
        <w:tc>
          <w:tcPr>
            <w:tcW w:w="2139" w:type="dxa"/>
            <w:shd w:val="clear" w:color="auto" w:fill="auto"/>
          </w:tcPr>
          <w:p w14:paraId="673BF31C" w14:textId="77777777" w:rsidR="007C4185" w:rsidRPr="00AE1EAA" w:rsidRDefault="007C4185" w:rsidP="00611429">
            <w:pPr>
              <w:pStyle w:val="ENoteTableText"/>
              <w:tabs>
                <w:tab w:val="left" w:leader="dot" w:pos="2268"/>
              </w:tabs>
            </w:pPr>
          </w:p>
        </w:tc>
        <w:tc>
          <w:tcPr>
            <w:tcW w:w="4943" w:type="dxa"/>
            <w:shd w:val="clear" w:color="auto" w:fill="auto"/>
          </w:tcPr>
          <w:p w14:paraId="01EA5C3B" w14:textId="77777777" w:rsidR="007C4185" w:rsidRPr="00AE1EAA" w:rsidRDefault="007C4185" w:rsidP="00681948">
            <w:pPr>
              <w:pStyle w:val="ENoteTableText"/>
            </w:pPr>
            <w:r w:rsidRPr="00AE1EAA">
              <w:t>am No 104, 2021</w:t>
            </w:r>
          </w:p>
        </w:tc>
      </w:tr>
      <w:tr w:rsidR="007C4185" w:rsidRPr="00AE1EAA" w14:paraId="54A23BD4" w14:textId="77777777" w:rsidTr="00681948">
        <w:trPr>
          <w:cantSplit/>
        </w:trPr>
        <w:tc>
          <w:tcPr>
            <w:tcW w:w="2139" w:type="dxa"/>
            <w:shd w:val="clear" w:color="auto" w:fill="auto"/>
          </w:tcPr>
          <w:p w14:paraId="502AD1C8" w14:textId="77777777" w:rsidR="007C4185" w:rsidRPr="00AE1EAA" w:rsidRDefault="007C4185" w:rsidP="00611429">
            <w:pPr>
              <w:pStyle w:val="ENoteTableText"/>
              <w:tabs>
                <w:tab w:val="left" w:leader="dot" w:pos="2268"/>
              </w:tabs>
            </w:pPr>
            <w:r w:rsidRPr="00AE1EAA">
              <w:t>s 28K</w:t>
            </w:r>
            <w:r w:rsidRPr="00AE1EAA">
              <w:tab/>
            </w:r>
          </w:p>
        </w:tc>
        <w:tc>
          <w:tcPr>
            <w:tcW w:w="4943" w:type="dxa"/>
            <w:shd w:val="clear" w:color="auto" w:fill="auto"/>
          </w:tcPr>
          <w:p w14:paraId="15BED29B" w14:textId="77777777" w:rsidR="007C4185" w:rsidRPr="00AE1EAA" w:rsidRDefault="007C4185" w:rsidP="00681948">
            <w:pPr>
              <w:pStyle w:val="ENoteTableText"/>
            </w:pPr>
            <w:r w:rsidRPr="00AE1EAA">
              <w:t>ad No 179, 1992</w:t>
            </w:r>
          </w:p>
        </w:tc>
      </w:tr>
      <w:tr w:rsidR="007C4185" w:rsidRPr="00AE1EAA" w14:paraId="51B1458D" w14:textId="77777777" w:rsidTr="00681948">
        <w:trPr>
          <w:cantSplit/>
        </w:trPr>
        <w:tc>
          <w:tcPr>
            <w:tcW w:w="2139" w:type="dxa"/>
            <w:shd w:val="clear" w:color="auto" w:fill="auto"/>
          </w:tcPr>
          <w:p w14:paraId="6EDE24B5" w14:textId="77777777" w:rsidR="007C4185" w:rsidRPr="00AE1EAA" w:rsidRDefault="007C4185" w:rsidP="00611429">
            <w:pPr>
              <w:pStyle w:val="ENoteTableText"/>
              <w:tabs>
                <w:tab w:val="left" w:leader="dot" w:pos="2268"/>
              </w:tabs>
            </w:pPr>
          </w:p>
        </w:tc>
        <w:tc>
          <w:tcPr>
            <w:tcW w:w="4943" w:type="dxa"/>
            <w:shd w:val="clear" w:color="auto" w:fill="auto"/>
          </w:tcPr>
          <w:p w14:paraId="5B3314C9" w14:textId="77777777" w:rsidR="007C4185" w:rsidRPr="00AE1EAA" w:rsidRDefault="007C4185" w:rsidP="00681948">
            <w:pPr>
              <w:pStyle w:val="ENoteTableText"/>
            </w:pPr>
            <w:r w:rsidRPr="00AE1EAA">
              <w:t>am No 104, 2021</w:t>
            </w:r>
          </w:p>
        </w:tc>
      </w:tr>
      <w:tr w:rsidR="007C4185" w:rsidRPr="00AE1EAA" w14:paraId="5E17A36B" w14:textId="77777777" w:rsidTr="00681948">
        <w:trPr>
          <w:cantSplit/>
        </w:trPr>
        <w:tc>
          <w:tcPr>
            <w:tcW w:w="2139" w:type="dxa"/>
            <w:shd w:val="clear" w:color="auto" w:fill="auto"/>
          </w:tcPr>
          <w:p w14:paraId="18C60698" w14:textId="77777777" w:rsidR="007C4185" w:rsidRPr="00AE1EAA" w:rsidRDefault="007C4185" w:rsidP="00611429">
            <w:pPr>
              <w:pStyle w:val="ENoteTableText"/>
              <w:tabs>
                <w:tab w:val="left" w:leader="dot" w:pos="2268"/>
              </w:tabs>
            </w:pPr>
            <w:r w:rsidRPr="00AE1EAA">
              <w:t>s 28L</w:t>
            </w:r>
            <w:r w:rsidRPr="00AE1EAA">
              <w:tab/>
            </w:r>
          </w:p>
        </w:tc>
        <w:tc>
          <w:tcPr>
            <w:tcW w:w="4943" w:type="dxa"/>
            <w:shd w:val="clear" w:color="auto" w:fill="auto"/>
          </w:tcPr>
          <w:p w14:paraId="7FF7BCEC" w14:textId="77777777" w:rsidR="007C4185" w:rsidRPr="00AE1EAA" w:rsidRDefault="007C4185" w:rsidP="00681948">
            <w:pPr>
              <w:pStyle w:val="ENoteTableText"/>
            </w:pPr>
            <w:r w:rsidRPr="00AE1EAA">
              <w:t>ad No 179, 1992</w:t>
            </w:r>
          </w:p>
        </w:tc>
      </w:tr>
      <w:tr w:rsidR="007C4185" w:rsidRPr="00AE1EAA" w14:paraId="5B47CBA5" w14:textId="77777777" w:rsidTr="00681948">
        <w:trPr>
          <w:cantSplit/>
        </w:trPr>
        <w:tc>
          <w:tcPr>
            <w:tcW w:w="2139" w:type="dxa"/>
            <w:shd w:val="clear" w:color="auto" w:fill="auto"/>
          </w:tcPr>
          <w:p w14:paraId="4BE5191C" w14:textId="77777777" w:rsidR="007C4185" w:rsidRPr="00AE1EAA" w:rsidRDefault="007C4185" w:rsidP="00611429">
            <w:pPr>
              <w:pStyle w:val="ENoteTableText"/>
              <w:tabs>
                <w:tab w:val="left" w:leader="dot" w:pos="2268"/>
              </w:tabs>
            </w:pPr>
          </w:p>
        </w:tc>
        <w:tc>
          <w:tcPr>
            <w:tcW w:w="4943" w:type="dxa"/>
            <w:shd w:val="clear" w:color="auto" w:fill="auto"/>
          </w:tcPr>
          <w:p w14:paraId="2F012DD3" w14:textId="77777777" w:rsidR="007C4185" w:rsidRPr="00AE1EAA" w:rsidRDefault="007C4185" w:rsidP="00681948">
            <w:pPr>
              <w:pStyle w:val="ENoteTableText"/>
            </w:pPr>
            <w:r w:rsidRPr="00AE1EAA">
              <w:t>am No 104, 2021</w:t>
            </w:r>
          </w:p>
        </w:tc>
      </w:tr>
      <w:tr w:rsidR="00DE2C1F" w:rsidRPr="00AE1EAA" w14:paraId="4BD85352" w14:textId="77777777" w:rsidTr="00681948">
        <w:trPr>
          <w:cantSplit/>
        </w:trPr>
        <w:tc>
          <w:tcPr>
            <w:tcW w:w="2139" w:type="dxa"/>
            <w:shd w:val="clear" w:color="auto" w:fill="auto"/>
          </w:tcPr>
          <w:p w14:paraId="6C5C6A88" w14:textId="77777777" w:rsidR="00DE2C1F" w:rsidRPr="00AE1EAA" w:rsidRDefault="00DE2C1F" w:rsidP="00611429">
            <w:pPr>
              <w:pStyle w:val="ENoteTableText"/>
              <w:tabs>
                <w:tab w:val="left" w:leader="dot" w:pos="2268"/>
              </w:tabs>
            </w:pPr>
            <w:r w:rsidRPr="00AE1EAA">
              <w:t>s 28M</w:t>
            </w:r>
            <w:r w:rsidRPr="00AE1EAA">
              <w:tab/>
            </w:r>
          </w:p>
        </w:tc>
        <w:tc>
          <w:tcPr>
            <w:tcW w:w="4943" w:type="dxa"/>
            <w:shd w:val="clear" w:color="auto" w:fill="auto"/>
          </w:tcPr>
          <w:p w14:paraId="306FCB55" w14:textId="77777777" w:rsidR="00DE2C1F" w:rsidRPr="00AE1EAA" w:rsidRDefault="00DE2C1F" w:rsidP="00681948">
            <w:pPr>
              <w:pStyle w:val="ENoteTableText"/>
            </w:pPr>
            <w:r w:rsidRPr="00AE1EAA">
              <w:t>ad No 85, 2022</w:t>
            </w:r>
          </w:p>
        </w:tc>
      </w:tr>
      <w:tr w:rsidR="003541A5" w:rsidRPr="00AE1EAA" w14:paraId="317CA1B5" w14:textId="77777777" w:rsidTr="00681948">
        <w:trPr>
          <w:cantSplit/>
        </w:trPr>
        <w:tc>
          <w:tcPr>
            <w:tcW w:w="2139" w:type="dxa"/>
            <w:shd w:val="clear" w:color="auto" w:fill="auto"/>
          </w:tcPr>
          <w:p w14:paraId="450149A7" w14:textId="77777777" w:rsidR="003541A5" w:rsidRPr="00AE1EAA" w:rsidRDefault="003541A5" w:rsidP="00681948">
            <w:pPr>
              <w:pStyle w:val="ENoteTableText"/>
              <w:tabs>
                <w:tab w:val="left" w:leader="dot" w:pos="2268"/>
              </w:tabs>
            </w:pPr>
            <w:r w:rsidRPr="00AE1EAA">
              <w:rPr>
                <w:b/>
              </w:rPr>
              <w:t>Division</w:t>
            </w:r>
            <w:r w:rsidR="006744A1" w:rsidRPr="00AE1EAA">
              <w:rPr>
                <w:b/>
              </w:rPr>
              <w:t> </w:t>
            </w:r>
            <w:r w:rsidRPr="00AE1EAA">
              <w:rPr>
                <w:b/>
              </w:rPr>
              <w:t>4</w:t>
            </w:r>
          </w:p>
        </w:tc>
        <w:tc>
          <w:tcPr>
            <w:tcW w:w="4943" w:type="dxa"/>
            <w:shd w:val="clear" w:color="auto" w:fill="auto"/>
          </w:tcPr>
          <w:p w14:paraId="5D7375D7" w14:textId="77777777" w:rsidR="003541A5" w:rsidRPr="00AE1EAA" w:rsidRDefault="003541A5" w:rsidP="00681948">
            <w:pPr>
              <w:pStyle w:val="ENoteTableText"/>
            </w:pPr>
          </w:p>
        </w:tc>
      </w:tr>
      <w:tr w:rsidR="003541A5" w:rsidRPr="00AE1EAA" w14:paraId="1F98E246" w14:textId="77777777" w:rsidTr="00681948">
        <w:trPr>
          <w:cantSplit/>
        </w:trPr>
        <w:tc>
          <w:tcPr>
            <w:tcW w:w="2139" w:type="dxa"/>
            <w:shd w:val="clear" w:color="auto" w:fill="auto"/>
          </w:tcPr>
          <w:p w14:paraId="1554661D" w14:textId="77777777" w:rsidR="003541A5" w:rsidRPr="00AE1EAA" w:rsidRDefault="003541A5" w:rsidP="006A1855">
            <w:pPr>
              <w:pStyle w:val="ENoteTableText"/>
              <w:tabs>
                <w:tab w:val="left" w:leader="dot" w:pos="2268"/>
              </w:tabs>
            </w:pPr>
            <w:r w:rsidRPr="00AE1EAA">
              <w:t>s 30</w:t>
            </w:r>
            <w:r w:rsidRPr="00AE1EAA">
              <w:tab/>
            </w:r>
          </w:p>
        </w:tc>
        <w:tc>
          <w:tcPr>
            <w:tcW w:w="4943" w:type="dxa"/>
            <w:shd w:val="clear" w:color="auto" w:fill="auto"/>
          </w:tcPr>
          <w:p w14:paraId="61DE1357" w14:textId="77777777" w:rsidR="003541A5" w:rsidRPr="00AE1EAA" w:rsidRDefault="003541A5" w:rsidP="00681948">
            <w:pPr>
              <w:pStyle w:val="ENoteTableText"/>
            </w:pPr>
            <w:r w:rsidRPr="00AE1EAA">
              <w:t>am No 98, 2013</w:t>
            </w:r>
          </w:p>
        </w:tc>
      </w:tr>
      <w:tr w:rsidR="003541A5" w:rsidRPr="00AE1EAA" w14:paraId="1F13E04F" w14:textId="77777777" w:rsidTr="00681948">
        <w:trPr>
          <w:cantSplit/>
        </w:trPr>
        <w:tc>
          <w:tcPr>
            <w:tcW w:w="2139" w:type="dxa"/>
            <w:shd w:val="clear" w:color="auto" w:fill="auto"/>
          </w:tcPr>
          <w:p w14:paraId="472D5FF6" w14:textId="77777777" w:rsidR="003541A5" w:rsidRPr="00AE1EAA" w:rsidRDefault="003541A5" w:rsidP="00681948">
            <w:pPr>
              <w:pStyle w:val="ENoteTableText"/>
              <w:tabs>
                <w:tab w:val="left" w:leader="dot" w:pos="2268"/>
              </w:tabs>
            </w:pPr>
            <w:r w:rsidRPr="00AE1EAA">
              <w:t>s. 31</w:t>
            </w:r>
            <w:r w:rsidRPr="00AE1EAA">
              <w:tab/>
            </w:r>
          </w:p>
        </w:tc>
        <w:tc>
          <w:tcPr>
            <w:tcW w:w="4943" w:type="dxa"/>
            <w:shd w:val="clear" w:color="auto" w:fill="auto"/>
          </w:tcPr>
          <w:p w14:paraId="32C7339D" w14:textId="77777777" w:rsidR="003541A5" w:rsidRPr="00AE1EAA" w:rsidRDefault="003541A5" w:rsidP="00681948">
            <w:pPr>
              <w:pStyle w:val="ENoteTableText"/>
            </w:pPr>
            <w:r w:rsidRPr="00AE1EAA">
              <w:t>am. No.</w:t>
            </w:r>
            <w:r w:rsidR="006744A1" w:rsidRPr="00AE1EAA">
              <w:t> </w:t>
            </w:r>
            <w:r w:rsidRPr="00AE1EAA">
              <w:t>40, 2011</w:t>
            </w:r>
          </w:p>
        </w:tc>
      </w:tr>
      <w:tr w:rsidR="003541A5" w:rsidRPr="00AE1EAA" w14:paraId="4F3C1E7F" w14:textId="77777777" w:rsidTr="00681948">
        <w:trPr>
          <w:cantSplit/>
        </w:trPr>
        <w:tc>
          <w:tcPr>
            <w:tcW w:w="2139" w:type="dxa"/>
            <w:shd w:val="clear" w:color="auto" w:fill="auto"/>
          </w:tcPr>
          <w:p w14:paraId="5890FB1C" w14:textId="77777777" w:rsidR="003541A5" w:rsidRPr="00AE1EAA" w:rsidRDefault="003541A5" w:rsidP="00681948">
            <w:pPr>
              <w:pStyle w:val="ENoteTableText"/>
              <w:tabs>
                <w:tab w:val="left" w:leader="dot" w:pos="2268"/>
              </w:tabs>
            </w:pPr>
            <w:r w:rsidRPr="00AE1EAA">
              <w:t>s. 33</w:t>
            </w:r>
            <w:r w:rsidRPr="00AE1EAA">
              <w:tab/>
            </w:r>
          </w:p>
        </w:tc>
        <w:tc>
          <w:tcPr>
            <w:tcW w:w="4943" w:type="dxa"/>
            <w:shd w:val="clear" w:color="auto" w:fill="auto"/>
          </w:tcPr>
          <w:p w14:paraId="4CFE34CB" w14:textId="77777777" w:rsidR="003541A5" w:rsidRPr="00AE1EAA" w:rsidRDefault="003541A5" w:rsidP="00681948">
            <w:pPr>
              <w:pStyle w:val="ENoteTableText"/>
            </w:pPr>
            <w:r w:rsidRPr="00AE1EAA">
              <w:t>rep. No.</w:t>
            </w:r>
            <w:r w:rsidR="006744A1" w:rsidRPr="00AE1EAA">
              <w:t> </w:t>
            </w:r>
            <w:r w:rsidRPr="00AE1EAA">
              <w:t>165, 1995</w:t>
            </w:r>
          </w:p>
        </w:tc>
      </w:tr>
      <w:tr w:rsidR="003541A5" w:rsidRPr="00AE1EAA" w14:paraId="495ADD85" w14:textId="77777777" w:rsidTr="00681948">
        <w:trPr>
          <w:cantSplit/>
        </w:trPr>
        <w:tc>
          <w:tcPr>
            <w:tcW w:w="2139" w:type="dxa"/>
            <w:shd w:val="clear" w:color="auto" w:fill="auto"/>
          </w:tcPr>
          <w:p w14:paraId="506AC44E" w14:textId="77777777" w:rsidR="003541A5" w:rsidRPr="00AE1EAA" w:rsidRDefault="003541A5" w:rsidP="00681948">
            <w:pPr>
              <w:pStyle w:val="ENoteTableText"/>
              <w:tabs>
                <w:tab w:val="left" w:leader="dot" w:pos="2268"/>
              </w:tabs>
            </w:pPr>
            <w:r w:rsidRPr="00AE1EAA">
              <w:t>s 35</w:t>
            </w:r>
            <w:r w:rsidRPr="00AE1EAA">
              <w:tab/>
            </w:r>
          </w:p>
        </w:tc>
        <w:tc>
          <w:tcPr>
            <w:tcW w:w="4943" w:type="dxa"/>
            <w:shd w:val="clear" w:color="auto" w:fill="auto"/>
          </w:tcPr>
          <w:p w14:paraId="2AF9B9D5" w14:textId="77777777" w:rsidR="003541A5" w:rsidRPr="00AE1EAA" w:rsidRDefault="003541A5" w:rsidP="00681948">
            <w:pPr>
              <w:pStyle w:val="ENoteTableText"/>
            </w:pPr>
            <w:r w:rsidRPr="00AE1EAA">
              <w:t>am No 98, 2013</w:t>
            </w:r>
          </w:p>
        </w:tc>
      </w:tr>
      <w:tr w:rsidR="003541A5" w:rsidRPr="00AE1EAA" w14:paraId="456BE109" w14:textId="77777777" w:rsidTr="00681948">
        <w:trPr>
          <w:cantSplit/>
        </w:trPr>
        <w:tc>
          <w:tcPr>
            <w:tcW w:w="2139" w:type="dxa"/>
            <w:shd w:val="clear" w:color="auto" w:fill="auto"/>
          </w:tcPr>
          <w:p w14:paraId="3DF1198C" w14:textId="77777777" w:rsidR="003541A5" w:rsidRPr="00AE1EAA" w:rsidRDefault="003541A5" w:rsidP="00681948">
            <w:pPr>
              <w:pStyle w:val="ENoteTableText"/>
              <w:tabs>
                <w:tab w:val="left" w:leader="dot" w:pos="2268"/>
              </w:tabs>
            </w:pPr>
            <w:r w:rsidRPr="00AE1EAA">
              <w:t>s. 36</w:t>
            </w:r>
            <w:r w:rsidRPr="00AE1EAA">
              <w:tab/>
            </w:r>
          </w:p>
        </w:tc>
        <w:tc>
          <w:tcPr>
            <w:tcW w:w="4943" w:type="dxa"/>
            <w:shd w:val="clear" w:color="auto" w:fill="auto"/>
          </w:tcPr>
          <w:p w14:paraId="656DEEB7" w14:textId="77777777" w:rsidR="003541A5" w:rsidRPr="00AE1EAA" w:rsidRDefault="003541A5" w:rsidP="00681948">
            <w:pPr>
              <w:pStyle w:val="ENoteTableText"/>
            </w:pPr>
            <w:r w:rsidRPr="00AE1EAA">
              <w:t>am. No.</w:t>
            </w:r>
            <w:r w:rsidR="006744A1" w:rsidRPr="00AE1EAA">
              <w:t> </w:t>
            </w:r>
            <w:r w:rsidRPr="00AE1EAA">
              <w:t>169, 2012</w:t>
            </w:r>
          </w:p>
        </w:tc>
      </w:tr>
      <w:tr w:rsidR="003541A5" w:rsidRPr="00AE1EAA" w14:paraId="3C0F7C8F" w14:textId="77777777" w:rsidTr="00681948">
        <w:trPr>
          <w:cantSplit/>
        </w:trPr>
        <w:tc>
          <w:tcPr>
            <w:tcW w:w="2139" w:type="dxa"/>
            <w:shd w:val="clear" w:color="auto" w:fill="auto"/>
          </w:tcPr>
          <w:p w14:paraId="56A4E817" w14:textId="77777777" w:rsidR="003541A5" w:rsidRPr="00AE1EAA" w:rsidRDefault="003541A5" w:rsidP="00681948">
            <w:pPr>
              <w:pStyle w:val="ENoteTableText"/>
              <w:tabs>
                <w:tab w:val="left" w:leader="dot" w:pos="2268"/>
              </w:tabs>
            </w:pPr>
          </w:p>
        </w:tc>
        <w:tc>
          <w:tcPr>
            <w:tcW w:w="4943" w:type="dxa"/>
            <w:shd w:val="clear" w:color="auto" w:fill="auto"/>
          </w:tcPr>
          <w:p w14:paraId="0F68A1AF" w14:textId="77777777" w:rsidR="003541A5" w:rsidRPr="00AE1EAA" w:rsidRDefault="003541A5" w:rsidP="00681948">
            <w:pPr>
              <w:pStyle w:val="ENoteTableText"/>
            </w:pPr>
            <w:r w:rsidRPr="00AE1EAA">
              <w:t>rs No 96, 2013</w:t>
            </w:r>
          </w:p>
        </w:tc>
      </w:tr>
      <w:tr w:rsidR="003541A5" w:rsidRPr="00AE1EAA" w14:paraId="40ACD7F0" w14:textId="77777777" w:rsidTr="003F4B64">
        <w:trPr>
          <w:cantSplit/>
        </w:trPr>
        <w:tc>
          <w:tcPr>
            <w:tcW w:w="2139" w:type="dxa"/>
            <w:shd w:val="clear" w:color="auto" w:fill="auto"/>
          </w:tcPr>
          <w:p w14:paraId="392A4674" w14:textId="77777777" w:rsidR="003541A5" w:rsidRPr="00AE1EAA" w:rsidRDefault="003541A5" w:rsidP="00CD07BB">
            <w:pPr>
              <w:pStyle w:val="ENoteTableText"/>
              <w:tabs>
                <w:tab w:val="left" w:leader="dot" w:pos="2268"/>
              </w:tabs>
            </w:pPr>
            <w:r w:rsidRPr="00AE1EAA">
              <w:t>s 37</w:t>
            </w:r>
            <w:r w:rsidRPr="00AE1EAA">
              <w:tab/>
            </w:r>
          </w:p>
        </w:tc>
        <w:tc>
          <w:tcPr>
            <w:tcW w:w="4943" w:type="dxa"/>
            <w:shd w:val="clear" w:color="auto" w:fill="auto"/>
          </w:tcPr>
          <w:p w14:paraId="25DD9514" w14:textId="77777777" w:rsidR="003541A5" w:rsidRPr="00AE1EAA" w:rsidRDefault="003541A5" w:rsidP="003F4B64">
            <w:pPr>
              <w:pStyle w:val="ENoteTableText"/>
            </w:pPr>
            <w:r w:rsidRPr="00AE1EAA">
              <w:t>am No 98, 2013</w:t>
            </w:r>
          </w:p>
        </w:tc>
      </w:tr>
      <w:tr w:rsidR="003541A5" w:rsidRPr="00AE1EAA" w14:paraId="454559AA" w14:textId="77777777" w:rsidTr="003F4B64">
        <w:trPr>
          <w:cantSplit/>
        </w:trPr>
        <w:tc>
          <w:tcPr>
            <w:tcW w:w="2139" w:type="dxa"/>
            <w:shd w:val="clear" w:color="auto" w:fill="auto"/>
          </w:tcPr>
          <w:p w14:paraId="41E4EA74" w14:textId="77777777" w:rsidR="003541A5" w:rsidRPr="00AE1EAA" w:rsidRDefault="003541A5" w:rsidP="00CD07BB">
            <w:pPr>
              <w:pStyle w:val="ENoteTableText"/>
              <w:tabs>
                <w:tab w:val="left" w:leader="dot" w:pos="2268"/>
              </w:tabs>
            </w:pPr>
            <w:r w:rsidRPr="00AE1EAA">
              <w:t>s 38</w:t>
            </w:r>
            <w:r w:rsidRPr="00AE1EAA">
              <w:tab/>
            </w:r>
          </w:p>
        </w:tc>
        <w:tc>
          <w:tcPr>
            <w:tcW w:w="4943" w:type="dxa"/>
            <w:shd w:val="clear" w:color="auto" w:fill="auto"/>
          </w:tcPr>
          <w:p w14:paraId="06033CEF" w14:textId="77777777" w:rsidR="003541A5" w:rsidRPr="00AE1EAA" w:rsidRDefault="003541A5" w:rsidP="003F4B64">
            <w:pPr>
              <w:pStyle w:val="ENoteTableText"/>
            </w:pPr>
            <w:r w:rsidRPr="00AE1EAA">
              <w:t>am No 98, 2013</w:t>
            </w:r>
          </w:p>
        </w:tc>
      </w:tr>
      <w:tr w:rsidR="003541A5" w:rsidRPr="00AE1EAA" w14:paraId="3EFE1E73" w14:textId="77777777" w:rsidTr="00681948">
        <w:trPr>
          <w:cantSplit/>
        </w:trPr>
        <w:tc>
          <w:tcPr>
            <w:tcW w:w="2139" w:type="dxa"/>
            <w:shd w:val="clear" w:color="auto" w:fill="auto"/>
          </w:tcPr>
          <w:p w14:paraId="108DBB7B" w14:textId="77777777" w:rsidR="003541A5" w:rsidRPr="00AE1EAA" w:rsidRDefault="003541A5" w:rsidP="00681948">
            <w:pPr>
              <w:pStyle w:val="ENoteTableText"/>
              <w:tabs>
                <w:tab w:val="left" w:leader="dot" w:pos="2268"/>
              </w:tabs>
            </w:pPr>
            <w:r w:rsidRPr="00AE1EAA">
              <w:t>s. 39</w:t>
            </w:r>
            <w:r w:rsidRPr="00AE1EAA">
              <w:tab/>
            </w:r>
          </w:p>
        </w:tc>
        <w:tc>
          <w:tcPr>
            <w:tcW w:w="4943" w:type="dxa"/>
            <w:shd w:val="clear" w:color="auto" w:fill="auto"/>
          </w:tcPr>
          <w:p w14:paraId="285E26AA" w14:textId="77777777" w:rsidR="003541A5" w:rsidRPr="00AE1EAA" w:rsidRDefault="003541A5" w:rsidP="00681948">
            <w:pPr>
              <w:pStyle w:val="ENoteTableText"/>
            </w:pPr>
            <w:r w:rsidRPr="00AE1EAA">
              <w:t>am. No.</w:t>
            </w:r>
            <w:r w:rsidR="006744A1" w:rsidRPr="00AE1EAA">
              <w:t> </w:t>
            </w:r>
            <w:r w:rsidRPr="00AE1EAA">
              <w:t>40, 2011; No 98, 2013</w:t>
            </w:r>
          </w:p>
        </w:tc>
      </w:tr>
      <w:tr w:rsidR="003541A5" w:rsidRPr="00AE1EAA" w14:paraId="6DF94312" w14:textId="77777777" w:rsidTr="00681948">
        <w:trPr>
          <w:cantSplit/>
        </w:trPr>
        <w:tc>
          <w:tcPr>
            <w:tcW w:w="2139" w:type="dxa"/>
            <w:shd w:val="clear" w:color="auto" w:fill="auto"/>
          </w:tcPr>
          <w:p w14:paraId="35E301B0" w14:textId="77777777" w:rsidR="003541A5" w:rsidRPr="00AE1EAA" w:rsidRDefault="003541A5" w:rsidP="00681948">
            <w:pPr>
              <w:pStyle w:val="ENoteTableText"/>
              <w:tabs>
                <w:tab w:val="left" w:leader="dot" w:pos="2268"/>
              </w:tabs>
            </w:pPr>
            <w:r w:rsidRPr="00AE1EAA">
              <w:t>s. 40</w:t>
            </w:r>
            <w:r w:rsidRPr="00AE1EAA">
              <w:tab/>
            </w:r>
          </w:p>
        </w:tc>
        <w:tc>
          <w:tcPr>
            <w:tcW w:w="4943" w:type="dxa"/>
            <w:shd w:val="clear" w:color="auto" w:fill="auto"/>
          </w:tcPr>
          <w:p w14:paraId="60C48398" w14:textId="77777777" w:rsidR="003541A5" w:rsidRPr="00AE1EAA" w:rsidRDefault="003541A5" w:rsidP="00A25D84">
            <w:pPr>
              <w:pStyle w:val="ENoteTableText"/>
              <w:rPr>
                <w:u w:val="single"/>
              </w:rPr>
            </w:pPr>
            <w:r w:rsidRPr="00AE1EAA">
              <w:t>am. Nos. 38 and 75, 1988; Nos. 70 and 71, 1991; No.</w:t>
            </w:r>
            <w:r w:rsidR="006744A1" w:rsidRPr="00AE1EAA">
              <w:t> </w:t>
            </w:r>
            <w:r w:rsidRPr="00AE1EAA">
              <w:t>164, 1994; Nos. 22 and 165, 1995; No.</w:t>
            </w:r>
            <w:r w:rsidR="006744A1" w:rsidRPr="00AE1EAA">
              <w:t> </w:t>
            </w:r>
            <w:r w:rsidRPr="00AE1EAA">
              <w:t>60, 1996; No.</w:t>
            </w:r>
            <w:r w:rsidR="006744A1" w:rsidRPr="00AE1EAA">
              <w:t> </w:t>
            </w:r>
            <w:r w:rsidRPr="00AE1EAA">
              <w:t>171, 1997; No.</w:t>
            </w:r>
            <w:r w:rsidR="006744A1" w:rsidRPr="00AE1EAA">
              <w:t> </w:t>
            </w:r>
            <w:r w:rsidRPr="00AE1EAA">
              <w:t>86, 2005; SLI No.</w:t>
            </w:r>
            <w:r w:rsidR="006744A1" w:rsidRPr="00AE1EAA">
              <w:t> </w:t>
            </w:r>
            <w:r w:rsidRPr="00AE1EAA">
              <w:t>50, 2006; Nos. 54 and 124, 2009; No.</w:t>
            </w:r>
            <w:r w:rsidR="006744A1" w:rsidRPr="00AE1EAA">
              <w:t> </w:t>
            </w:r>
            <w:r w:rsidRPr="00AE1EAA">
              <w:t>40, 2011; No 98, 2013; No 129, 2017</w:t>
            </w:r>
          </w:p>
        </w:tc>
      </w:tr>
      <w:tr w:rsidR="003541A5" w:rsidRPr="00AE1EAA" w14:paraId="7D08F991" w14:textId="77777777" w:rsidTr="00681948">
        <w:trPr>
          <w:cantSplit/>
        </w:trPr>
        <w:tc>
          <w:tcPr>
            <w:tcW w:w="2139" w:type="dxa"/>
            <w:shd w:val="clear" w:color="auto" w:fill="auto"/>
          </w:tcPr>
          <w:p w14:paraId="0E8EF61D" w14:textId="77777777" w:rsidR="003541A5" w:rsidRPr="00AE1EAA" w:rsidRDefault="003541A5" w:rsidP="00B96BBE">
            <w:pPr>
              <w:pStyle w:val="ENoteTableText"/>
              <w:tabs>
                <w:tab w:val="left" w:leader="dot" w:pos="2268"/>
              </w:tabs>
            </w:pPr>
            <w:r w:rsidRPr="00AE1EAA">
              <w:t>s. 40A</w:t>
            </w:r>
            <w:r w:rsidRPr="00AE1EAA">
              <w:tab/>
            </w:r>
          </w:p>
        </w:tc>
        <w:tc>
          <w:tcPr>
            <w:tcW w:w="4943" w:type="dxa"/>
            <w:shd w:val="clear" w:color="auto" w:fill="auto"/>
          </w:tcPr>
          <w:p w14:paraId="1D8471A8" w14:textId="77777777" w:rsidR="003541A5" w:rsidRPr="00AE1EAA" w:rsidRDefault="003541A5" w:rsidP="00681948">
            <w:pPr>
              <w:pStyle w:val="ENoteTableText"/>
            </w:pPr>
            <w:r w:rsidRPr="00AE1EAA">
              <w:t>ad. No.</w:t>
            </w:r>
            <w:r w:rsidR="006744A1" w:rsidRPr="00AE1EAA">
              <w:t> </w:t>
            </w:r>
            <w:r w:rsidRPr="00AE1EAA">
              <w:t>71, 1991</w:t>
            </w:r>
          </w:p>
        </w:tc>
      </w:tr>
      <w:tr w:rsidR="003541A5" w:rsidRPr="00AE1EAA" w14:paraId="2E0EBFA8" w14:textId="77777777" w:rsidTr="00681948">
        <w:trPr>
          <w:cantSplit/>
        </w:trPr>
        <w:tc>
          <w:tcPr>
            <w:tcW w:w="2139" w:type="dxa"/>
            <w:shd w:val="clear" w:color="auto" w:fill="auto"/>
          </w:tcPr>
          <w:p w14:paraId="5C5B3113" w14:textId="77777777" w:rsidR="003541A5" w:rsidRPr="00AE1EAA" w:rsidRDefault="003541A5" w:rsidP="00681948">
            <w:pPr>
              <w:pStyle w:val="ENoteTableText"/>
              <w:tabs>
                <w:tab w:val="left" w:leader="dot" w:pos="2268"/>
              </w:tabs>
            </w:pPr>
          </w:p>
        </w:tc>
        <w:tc>
          <w:tcPr>
            <w:tcW w:w="4943" w:type="dxa"/>
            <w:shd w:val="clear" w:color="auto" w:fill="auto"/>
          </w:tcPr>
          <w:p w14:paraId="31769A6B" w14:textId="77777777" w:rsidR="003541A5" w:rsidRPr="00AE1EAA" w:rsidRDefault="003541A5" w:rsidP="00681948">
            <w:pPr>
              <w:pStyle w:val="ENoteTableText"/>
            </w:pPr>
            <w:r w:rsidRPr="00AE1EAA">
              <w:t>rep. No.</w:t>
            </w:r>
            <w:r w:rsidR="006744A1" w:rsidRPr="00AE1EAA">
              <w:t> </w:t>
            </w:r>
            <w:r w:rsidRPr="00AE1EAA">
              <w:t>70, 2009</w:t>
            </w:r>
          </w:p>
        </w:tc>
      </w:tr>
      <w:tr w:rsidR="003541A5" w:rsidRPr="00AE1EAA" w14:paraId="0DE38A2E" w14:textId="77777777" w:rsidTr="00681948">
        <w:trPr>
          <w:cantSplit/>
        </w:trPr>
        <w:tc>
          <w:tcPr>
            <w:tcW w:w="2139" w:type="dxa"/>
            <w:shd w:val="clear" w:color="auto" w:fill="auto"/>
          </w:tcPr>
          <w:p w14:paraId="06DB6022" w14:textId="77777777" w:rsidR="003541A5" w:rsidRPr="00AE1EAA" w:rsidRDefault="003541A5" w:rsidP="00B96BBE">
            <w:pPr>
              <w:pStyle w:val="ENoteTableText"/>
              <w:tabs>
                <w:tab w:val="left" w:leader="dot" w:pos="2268"/>
              </w:tabs>
            </w:pPr>
            <w:r w:rsidRPr="00AE1EAA">
              <w:t>s. 41</w:t>
            </w:r>
            <w:r w:rsidRPr="00AE1EAA">
              <w:tab/>
            </w:r>
          </w:p>
        </w:tc>
        <w:tc>
          <w:tcPr>
            <w:tcW w:w="4943" w:type="dxa"/>
            <w:shd w:val="clear" w:color="auto" w:fill="auto"/>
          </w:tcPr>
          <w:p w14:paraId="2903B27F" w14:textId="77777777" w:rsidR="003541A5" w:rsidRPr="00AE1EAA" w:rsidRDefault="003541A5" w:rsidP="00681948">
            <w:pPr>
              <w:pStyle w:val="ENoteTableText"/>
            </w:pPr>
            <w:r w:rsidRPr="00AE1EAA">
              <w:t>rs. No.</w:t>
            </w:r>
            <w:r w:rsidR="006744A1" w:rsidRPr="00AE1EAA">
              <w:t> </w:t>
            </w:r>
            <w:r w:rsidRPr="00AE1EAA">
              <w:t>71, 1991</w:t>
            </w:r>
          </w:p>
        </w:tc>
      </w:tr>
      <w:tr w:rsidR="003541A5" w:rsidRPr="00AE1EAA" w14:paraId="28E0C2B1" w14:textId="77777777" w:rsidTr="00681948">
        <w:trPr>
          <w:cantSplit/>
        </w:trPr>
        <w:tc>
          <w:tcPr>
            <w:tcW w:w="2139" w:type="dxa"/>
            <w:shd w:val="clear" w:color="auto" w:fill="auto"/>
          </w:tcPr>
          <w:p w14:paraId="6D38CA98" w14:textId="77777777" w:rsidR="003541A5" w:rsidRPr="00AE1EAA" w:rsidRDefault="003541A5" w:rsidP="00681948">
            <w:pPr>
              <w:pStyle w:val="ENoteTableText"/>
              <w:tabs>
                <w:tab w:val="left" w:leader="dot" w:pos="2268"/>
              </w:tabs>
            </w:pPr>
          </w:p>
        </w:tc>
        <w:tc>
          <w:tcPr>
            <w:tcW w:w="4943" w:type="dxa"/>
            <w:shd w:val="clear" w:color="auto" w:fill="auto"/>
          </w:tcPr>
          <w:p w14:paraId="36C118CA" w14:textId="77777777" w:rsidR="003541A5" w:rsidRPr="00AE1EAA" w:rsidRDefault="003541A5" w:rsidP="00681948">
            <w:pPr>
              <w:pStyle w:val="ENoteTableText"/>
            </w:pPr>
            <w:r w:rsidRPr="00AE1EAA">
              <w:t>am. No.</w:t>
            </w:r>
            <w:r w:rsidR="006744A1" w:rsidRPr="00AE1EAA">
              <w:t> </w:t>
            </w:r>
            <w:r w:rsidRPr="00AE1EAA">
              <w:t>165, 1992</w:t>
            </w:r>
          </w:p>
        </w:tc>
      </w:tr>
      <w:tr w:rsidR="003541A5" w:rsidRPr="00AE1EAA" w14:paraId="53032028" w14:textId="77777777" w:rsidTr="00681948">
        <w:trPr>
          <w:cantSplit/>
        </w:trPr>
        <w:tc>
          <w:tcPr>
            <w:tcW w:w="2139" w:type="dxa"/>
            <w:shd w:val="clear" w:color="auto" w:fill="auto"/>
          </w:tcPr>
          <w:p w14:paraId="5199DAD0" w14:textId="77777777" w:rsidR="003541A5" w:rsidRPr="00AE1EAA" w:rsidRDefault="003541A5" w:rsidP="00CD07BB">
            <w:pPr>
              <w:pStyle w:val="ENoteTableText"/>
              <w:tabs>
                <w:tab w:val="left" w:leader="dot" w:pos="2268"/>
              </w:tabs>
            </w:pPr>
            <w:r w:rsidRPr="00AE1EAA">
              <w:t>s. 41A</w:t>
            </w:r>
            <w:r w:rsidRPr="00AE1EAA">
              <w:tab/>
            </w:r>
          </w:p>
        </w:tc>
        <w:tc>
          <w:tcPr>
            <w:tcW w:w="4943" w:type="dxa"/>
            <w:shd w:val="clear" w:color="auto" w:fill="auto"/>
          </w:tcPr>
          <w:p w14:paraId="166C4797" w14:textId="77777777" w:rsidR="003541A5" w:rsidRPr="00AE1EAA" w:rsidRDefault="003541A5" w:rsidP="00681948">
            <w:pPr>
              <w:pStyle w:val="ENoteTableText"/>
            </w:pPr>
            <w:r w:rsidRPr="00AE1EAA">
              <w:t>ad. No.</w:t>
            </w:r>
            <w:r w:rsidR="006744A1" w:rsidRPr="00AE1EAA">
              <w:t> </w:t>
            </w:r>
            <w:r w:rsidRPr="00AE1EAA">
              <w:t>71, 1991</w:t>
            </w:r>
          </w:p>
        </w:tc>
      </w:tr>
      <w:tr w:rsidR="003541A5" w:rsidRPr="00AE1EAA" w14:paraId="590DB27D" w14:textId="77777777" w:rsidTr="00681948">
        <w:trPr>
          <w:cantSplit/>
        </w:trPr>
        <w:tc>
          <w:tcPr>
            <w:tcW w:w="2139" w:type="dxa"/>
            <w:shd w:val="clear" w:color="auto" w:fill="auto"/>
          </w:tcPr>
          <w:p w14:paraId="39F57021" w14:textId="77777777" w:rsidR="003541A5" w:rsidRPr="00AE1EAA" w:rsidRDefault="003541A5" w:rsidP="00681948">
            <w:pPr>
              <w:pStyle w:val="ENoteTableText"/>
              <w:tabs>
                <w:tab w:val="left" w:leader="dot" w:pos="2268"/>
              </w:tabs>
            </w:pPr>
          </w:p>
        </w:tc>
        <w:tc>
          <w:tcPr>
            <w:tcW w:w="4943" w:type="dxa"/>
            <w:shd w:val="clear" w:color="auto" w:fill="auto"/>
          </w:tcPr>
          <w:p w14:paraId="17DB746A" w14:textId="77777777" w:rsidR="003541A5" w:rsidRPr="00AE1EAA" w:rsidRDefault="003541A5" w:rsidP="00681948">
            <w:pPr>
              <w:pStyle w:val="ENoteTableText"/>
            </w:pPr>
            <w:r w:rsidRPr="00AE1EAA">
              <w:t>am. No.</w:t>
            </w:r>
            <w:r w:rsidR="006744A1" w:rsidRPr="00AE1EAA">
              <w:t> </w:t>
            </w:r>
            <w:r w:rsidRPr="00AE1EAA">
              <w:t>40, 2011; No 98, 2013</w:t>
            </w:r>
          </w:p>
        </w:tc>
      </w:tr>
      <w:tr w:rsidR="003541A5" w:rsidRPr="00AE1EAA" w14:paraId="1DA36953" w14:textId="77777777" w:rsidTr="003F4B64">
        <w:trPr>
          <w:cantSplit/>
        </w:trPr>
        <w:tc>
          <w:tcPr>
            <w:tcW w:w="2139" w:type="dxa"/>
            <w:shd w:val="clear" w:color="auto" w:fill="auto"/>
          </w:tcPr>
          <w:p w14:paraId="7D855726" w14:textId="77777777" w:rsidR="003541A5" w:rsidRPr="00AE1EAA" w:rsidRDefault="003541A5" w:rsidP="00CD07BB">
            <w:pPr>
              <w:pStyle w:val="ENoteTableText"/>
              <w:tabs>
                <w:tab w:val="left" w:leader="dot" w:pos="2268"/>
              </w:tabs>
            </w:pPr>
            <w:r w:rsidRPr="00AE1EAA">
              <w:t>s. 41B</w:t>
            </w:r>
            <w:r w:rsidRPr="00AE1EAA">
              <w:tab/>
            </w:r>
          </w:p>
        </w:tc>
        <w:tc>
          <w:tcPr>
            <w:tcW w:w="4943" w:type="dxa"/>
            <w:shd w:val="clear" w:color="auto" w:fill="auto"/>
          </w:tcPr>
          <w:p w14:paraId="7F6D42AA" w14:textId="77777777" w:rsidR="003541A5" w:rsidRPr="00AE1EAA" w:rsidRDefault="003541A5" w:rsidP="003F4B64">
            <w:pPr>
              <w:pStyle w:val="ENoteTableText"/>
            </w:pPr>
            <w:r w:rsidRPr="00AE1EAA">
              <w:t>ad. No.</w:t>
            </w:r>
            <w:r w:rsidR="006744A1" w:rsidRPr="00AE1EAA">
              <w:t> </w:t>
            </w:r>
            <w:r w:rsidRPr="00AE1EAA">
              <w:t>71, 1991</w:t>
            </w:r>
          </w:p>
        </w:tc>
      </w:tr>
      <w:tr w:rsidR="003541A5" w:rsidRPr="00AE1EAA" w14:paraId="52AA9C80" w14:textId="77777777" w:rsidTr="003F4B64">
        <w:trPr>
          <w:cantSplit/>
        </w:trPr>
        <w:tc>
          <w:tcPr>
            <w:tcW w:w="2139" w:type="dxa"/>
            <w:shd w:val="clear" w:color="auto" w:fill="auto"/>
          </w:tcPr>
          <w:p w14:paraId="210C487B" w14:textId="77777777" w:rsidR="003541A5" w:rsidRPr="00AE1EAA" w:rsidRDefault="003541A5" w:rsidP="003F4B64">
            <w:pPr>
              <w:pStyle w:val="ENoteTableText"/>
              <w:tabs>
                <w:tab w:val="left" w:leader="dot" w:pos="2268"/>
              </w:tabs>
            </w:pPr>
          </w:p>
        </w:tc>
        <w:tc>
          <w:tcPr>
            <w:tcW w:w="4943" w:type="dxa"/>
            <w:shd w:val="clear" w:color="auto" w:fill="auto"/>
          </w:tcPr>
          <w:p w14:paraId="6F455A6B" w14:textId="77777777" w:rsidR="003541A5" w:rsidRPr="00AE1EAA" w:rsidRDefault="003541A5" w:rsidP="003F4B64">
            <w:pPr>
              <w:pStyle w:val="ENoteTableText"/>
            </w:pPr>
            <w:r w:rsidRPr="00AE1EAA">
              <w:t>am. No.</w:t>
            </w:r>
            <w:r w:rsidR="006744A1" w:rsidRPr="00AE1EAA">
              <w:t> </w:t>
            </w:r>
            <w:r w:rsidRPr="00AE1EAA">
              <w:t>40, 2011; No 98, 2013</w:t>
            </w:r>
          </w:p>
        </w:tc>
      </w:tr>
      <w:tr w:rsidR="003541A5" w:rsidRPr="00AE1EAA" w14:paraId="16F95249" w14:textId="77777777" w:rsidTr="00681948">
        <w:trPr>
          <w:cantSplit/>
        </w:trPr>
        <w:tc>
          <w:tcPr>
            <w:tcW w:w="2139" w:type="dxa"/>
            <w:shd w:val="clear" w:color="auto" w:fill="auto"/>
          </w:tcPr>
          <w:p w14:paraId="7642CE69" w14:textId="77777777" w:rsidR="003541A5" w:rsidRPr="00AE1EAA" w:rsidRDefault="003541A5" w:rsidP="00B96BBE">
            <w:pPr>
              <w:pStyle w:val="ENoteTableText"/>
              <w:tabs>
                <w:tab w:val="left" w:leader="dot" w:pos="2268"/>
              </w:tabs>
            </w:pPr>
            <w:r w:rsidRPr="00AE1EAA">
              <w:t>s 42</w:t>
            </w:r>
            <w:r w:rsidRPr="00AE1EAA">
              <w:tab/>
            </w:r>
          </w:p>
        </w:tc>
        <w:tc>
          <w:tcPr>
            <w:tcW w:w="4943" w:type="dxa"/>
            <w:shd w:val="clear" w:color="auto" w:fill="auto"/>
          </w:tcPr>
          <w:p w14:paraId="7BF59245" w14:textId="77777777" w:rsidR="003541A5" w:rsidRPr="00AE1EAA" w:rsidRDefault="003541A5" w:rsidP="00681948">
            <w:pPr>
              <w:pStyle w:val="ENoteTableText"/>
            </w:pPr>
            <w:r w:rsidRPr="00AE1EAA">
              <w:t>am No 98, 2013</w:t>
            </w:r>
          </w:p>
        </w:tc>
      </w:tr>
      <w:tr w:rsidR="003541A5" w:rsidRPr="00AE1EAA" w14:paraId="5F90CB6F" w14:textId="77777777" w:rsidTr="00681948">
        <w:trPr>
          <w:cantSplit/>
        </w:trPr>
        <w:tc>
          <w:tcPr>
            <w:tcW w:w="2139" w:type="dxa"/>
            <w:shd w:val="clear" w:color="auto" w:fill="auto"/>
          </w:tcPr>
          <w:p w14:paraId="75D67FAD" w14:textId="77777777" w:rsidR="003541A5" w:rsidRPr="00AE1EAA" w:rsidRDefault="003541A5" w:rsidP="0000520E">
            <w:pPr>
              <w:pStyle w:val="ENoteTableText"/>
              <w:tabs>
                <w:tab w:val="left" w:leader="dot" w:pos="2268"/>
              </w:tabs>
            </w:pPr>
            <w:r w:rsidRPr="00AE1EAA">
              <w:t>s 43</w:t>
            </w:r>
            <w:r w:rsidRPr="00AE1EAA">
              <w:tab/>
            </w:r>
          </w:p>
        </w:tc>
        <w:tc>
          <w:tcPr>
            <w:tcW w:w="4943" w:type="dxa"/>
            <w:shd w:val="clear" w:color="auto" w:fill="auto"/>
          </w:tcPr>
          <w:p w14:paraId="40ED02CA" w14:textId="77777777" w:rsidR="003541A5" w:rsidRPr="00AE1EAA" w:rsidRDefault="003541A5" w:rsidP="0000520E">
            <w:pPr>
              <w:pStyle w:val="ENoteTableText"/>
            </w:pPr>
            <w:r w:rsidRPr="00AE1EAA">
              <w:t>am No 165, 1995</w:t>
            </w:r>
          </w:p>
        </w:tc>
      </w:tr>
      <w:tr w:rsidR="003541A5" w:rsidRPr="00AE1EAA" w14:paraId="34D75C68" w14:textId="77777777" w:rsidTr="00681948">
        <w:trPr>
          <w:cantSplit/>
        </w:trPr>
        <w:tc>
          <w:tcPr>
            <w:tcW w:w="2139" w:type="dxa"/>
            <w:shd w:val="clear" w:color="auto" w:fill="auto"/>
          </w:tcPr>
          <w:p w14:paraId="50D9492D" w14:textId="77777777" w:rsidR="003541A5" w:rsidRPr="00AE1EAA" w:rsidRDefault="003541A5" w:rsidP="00EB6ADC">
            <w:pPr>
              <w:pStyle w:val="ENoteTableText"/>
              <w:tabs>
                <w:tab w:val="left" w:leader="dot" w:pos="2268"/>
              </w:tabs>
            </w:pPr>
          </w:p>
        </w:tc>
        <w:tc>
          <w:tcPr>
            <w:tcW w:w="4943" w:type="dxa"/>
            <w:shd w:val="clear" w:color="auto" w:fill="auto"/>
          </w:tcPr>
          <w:p w14:paraId="3AD913BF" w14:textId="77777777" w:rsidR="003541A5" w:rsidRPr="00AE1EAA" w:rsidRDefault="003541A5" w:rsidP="00681948">
            <w:pPr>
              <w:pStyle w:val="ENoteTableText"/>
            </w:pPr>
            <w:r w:rsidRPr="00AE1EAA">
              <w:t>rep No 130, 2018</w:t>
            </w:r>
          </w:p>
        </w:tc>
      </w:tr>
      <w:tr w:rsidR="003541A5" w:rsidRPr="00AE1EAA" w14:paraId="01297265" w14:textId="77777777" w:rsidTr="003F4B64">
        <w:trPr>
          <w:cantSplit/>
        </w:trPr>
        <w:tc>
          <w:tcPr>
            <w:tcW w:w="2139" w:type="dxa"/>
            <w:shd w:val="clear" w:color="auto" w:fill="auto"/>
          </w:tcPr>
          <w:p w14:paraId="4500C956" w14:textId="77777777" w:rsidR="003541A5" w:rsidRPr="00AE1EAA" w:rsidRDefault="003541A5" w:rsidP="00CD07BB">
            <w:pPr>
              <w:pStyle w:val="ENoteTableText"/>
              <w:tabs>
                <w:tab w:val="left" w:leader="dot" w:pos="2268"/>
              </w:tabs>
            </w:pPr>
            <w:r w:rsidRPr="00AE1EAA">
              <w:t>s 43A</w:t>
            </w:r>
            <w:r w:rsidRPr="00AE1EAA">
              <w:tab/>
            </w:r>
          </w:p>
        </w:tc>
        <w:tc>
          <w:tcPr>
            <w:tcW w:w="4943" w:type="dxa"/>
            <w:shd w:val="clear" w:color="auto" w:fill="auto"/>
          </w:tcPr>
          <w:p w14:paraId="4A38D3FD" w14:textId="77777777" w:rsidR="003541A5" w:rsidRPr="00AE1EAA" w:rsidRDefault="003541A5" w:rsidP="00CD07BB">
            <w:pPr>
              <w:pStyle w:val="ENoteTableText"/>
            </w:pPr>
            <w:r w:rsidRPr="00AE1EAA">
              <w:t>ad No 98, 2013</w:t>
            </w:r>
          </w:p>
        </w:tc>
      </w:tr>
      <w:tr w:rsidR="003541A5" w:rsidRPr="00AE1EAA" w14:paraId="040A518A" w14:textId="77777777" w:rsidTr="00681948">
        <w:trPr>
          <w:cantSplit/>
        </w:trPr>
        <w:tc>
          <w:tcPr>
            <w:tcW w:w="2139" w:type="dxa"/>
            <w:shd w:val="clear" w:color="auto" w:fill="auto"/>
          </w:tcPr>
          <w:p w14:paraId="2E164C3B" w14:textId="77777777" w:rsidR="003541A5" w:rsidRPr="00AE1EAA" w:rsidRDefault="003541A5" w:rsidP="00B96BBE">
            <w:pPr>
              <w:pStyle w:val="ENoteTableText"/>
              <w:tabs>
                <w:tab w:val="left" w:leader="dot" w:pos="2268"/>
              </w:tabs>
            </w:pPr>
            <w:r w:rsidRPr="00AE1EAA">
              <w:t>s. 44</w:t>
            </w:r>
            <w:r w:rsidRPr="00AE1EAA">
              <w:tab/>
            </w:r>
          </w:p>
        </w:tc>
        <w:tc>
          <w:tcPr>
            <w:tcW w:w="4943" w:type="dxa"/>
            <w:shd w:val="clear" w:color="auto" w:fill="auto"/>
          </w:tcPr>
          <w:p w14:paraId="28774E79" w14:textId="77777777" w:rsidR="003541A5" w:rsidRPr="00AE1EAA" w:rsidRDefault="003541A5" w:rsidP="00681948">
            <w:pPr>
              <w:pStyle w:val="ENoteTableText"/>
            </w:pPr>
            <w:r w:rsidRPr="00AE1EAA">
              <w:t>am. No.</w:t>
            </w:r>
            <w:r w:rsidR="006744A1" w:rsidRPr="00AE1EAA">
              <w:t> </w:t>
            </w:r>
            <w:r w:rsidRPr="00AE1EAA">
              <w:t>65, 1985; No.</w:t>
            </w:r>
            <w:r w:rsidR="006744A1" w:rsidRPr="00AE1EAA">
              <w:t> </w:t>
            </w:r>
            <w:r w:rsidRPr="00AE1EAA">
              <w:t>71, 1991; No.</w:t>
            </w:r>
            <w:r w:rsidR="006744A1" w:rsidRPr="00AE1EAA">
              <w:t> </w:t>
            </w:r>
            <w:r w:rsidRPr="00AE1EAA">
              <w:t>165, 1992; No.</w:t>
            </w:r>
            <w:r w:rsidR="006744A1" w:rsidRPr="00AE1EAA">
              <w:t> </w:t>
            </w:r>
            <w:r w:rsidRPr="00AE1EAA">
              <w:t>59, 1995</w:t>
            </w:r>
          </w:p>
        </w:tc>
      </w:tr>
      <w:tr w:rsidR="00E07028" w:rsidRPr="00AE1EAA" w14:paraId="29E11BE0" w14:textId="77777777" w:rsidTr="00681948">
        <w:trPr>
          <w:cantSplit/>
        </w:trPr>
        <w:tc>
          <w:tcPr>
            <w:tcW w:w="2139" w:type="dxa"/>
            <w:shd w:val="clear" w:color="auto" w:fill="auto"/>
          </w:tcPr>
          <w:p w14:paraId="1AE6C13D" w14:textId="77777777" w:rsidR="00E07028" w:rsidRPr="00AE1EAA" w:rsidRDefault="00203BA6" w:rsidP="00B96BBE">
            <w:pPr>
              <w:pStyle w:val="ENoteTableText"/>
              <w:tabs>
                <w:tab w:val="left" w:leader="dot" w:pos="2268"/>
              </w:tabs>
              <w:rPr>
                <w:b/>
              </w:rPr>
            </w:pPr>
            <w:r w:rsidRPr="00AE1EAA">
              <w:rPr>
                <w:b/>
              </w:rPr>
              <w:t>Division 5</w:t>
            </w:r>
          </w:p>
        </w:tc>
        <w:tc>
          <w:tcPr>
            <w:tcW w:w="4943" w:type="dxa"/>
            <w:shd w:val="clear" w:color="auto" w:fill="auto"/>
          </w:tcPr>
          <w:p w14:paraId="218FEF6E" w14:textId="77777777" w:rsidR="00E07028" w:rsidRPr="00AE1EAA" w:rsidRDefault="00E07028" w:rsidP="00681948">
            <w:pPr>
              <w:pStyle w:val="ENoteTableText"/>
            </w:pPr>
          </w:p>
        </w:tc>
      </w:tr>
      <w:tr w:rsidR="00E07028" w:rsidRPr="00AE1EAA" w14:paraId="537E24AA" w14:textId="77777777" w:rsidTr="00681948">
        <w:trPr>
          <w:cantSplit/>
        </w:trPr>
        <w:tc>
          <w:tcPr>
            <w:tcW w:w="2139" w:type="dxa"/>
            <w:shd w:val="clear" w:color="auto" w:fill="auto"/>
          </w:tcPr>
          <w:p w14:paraId="3BF73874" w14:textId="77777777" w:rsidR="00E07028" w:rsidRPr="00AE1EAA" w:rsidRDefault="00203BA6" w:rsidP="00B96BBE">
            <w:pPr>
              <w:pStyle w:val="ENoteTableText"/>
              <w:tabs>
                <w:tab w:val="left" w:leader="dot" w:pos="2268"/>
              </w:tabs>
            </w:pPr>
            <w:r w:rsidRPr="00AE1EAA">
              <w:t>Division 5</w:t>
            </w:r>
            <w:r w:rsidR="00E07028" w:rsidRPr="00AE1EAA">
              <w:tab/>
            </w:r>
          </w:p>
        </w:tc>
        <w:tc>
          <w:tcPr>
            <w:tcW w:w="4943" w:type="dxa"/>
            <w:shd w:val="clear" w:color="auto" w:fill="auto"/>
          </w:tcPr>
          <w:p w14:paraId="163D94B2" w14:textId="77777777" w:rsidR="00E07028" w:rsidRPr="00AE1EAA" w:rsidRDefault="00E07028" w:rsidP="00681948">
            <w:pPr>
              <w:pStyle w:val="ENoteTableText"/>
            </w:pPr>
            <w:r w:rsidRPr="00AE1EAA">
              <w:t>ad No 104, 2021</w:t>
            </w:r>
          </w:p>
        </w:tc>
      </w:tr>
      <w:tr w:rsidR="00E07028" w:rsidRPr="00AE1EAA" w14:paraId="14A241BA" w14:textId="77777777" w:rsidTr="00681948">
        <w:trPr>
          <w:cantSplit/>
        </w:trPr>
        <w:tc>
          <w:tcPr>
            <w:tcW w:w="2139" w:type="dxa"/>
            <w:shd w:val="clear" w:color="auto" w:fill="auto"/>
          </w:tcPr>
          <w:p w14:paraId="295169D9" w14:textId="77777777" w:rsidR="00E07028" w:rsidRPr="00AE1EAA" w:rsidRDefault="00E07028" w:rsidP="00B96BBE">
            <w:pPr>
              <w:pStyle w:val="ENoteTableText"/>
              <w:tabs>
                <w:tab w:val="left" w:leader="dot" w:pos="2268"/>
              </w:tabs>
            </w:pPr>
            <w:r w:rsidRPr="00AE1EAA">
              <w:t>s 47A</w:t>
            </w:r>
            <w:r w:rsidRPr="00AE1EAA">
              <w:tab/>
            </w:r>
          </w:p>
        </w:tc>
        <w:tc>
          <w:tcPr>
            <w:tcW w:w="4943" w:type="dxa"/>
            <w:shd w:val="clear" w:color="auto" w:fill="auto"/>
          </w:tcPr>
          <w:p w14:paraId="33566660" w14:textId="77777777" w:rsidR="00E07028" w:rsidRPr="00AE1EAA" w:rsidRDefault="00E07028" w:rsidP="00681948">
            <w:pPr>
              <w:pStyle w:val="ENoteTableText"/>
            </w:pPr>
            <w:r w:rsidRPr="00AE1EAA">
              <w:t>ad No 104, 2021</w:t>
            </w:r>
          </w:p>
        </w:tc>
      </w:tr>
      <w:tr w:rsidR="00840595" w:rsidRPr="00AE1EAA" w14:paraId="24C710D8" w14:textId="77777777" w:rsidTr="00681948">
        <w:trPr>
          <w:cantSplit/>
        </w:trPr>
        <w:tc>
          <w:tcPr>
            <w:tcW w:w="2139" w:type="dxa"/>
            <w:shd w:val="clear" w:color="auto" w:fill="auto"/>
          </w:tcPr>
          <w:p w14:paraId="2FC02FAC" w14:textId="77777777" w:rsidR="00840595" w:rsidRPr="00AE1EAA" w:rsidRDefault="00840595" w:rsidP="00B96BBE">
            <w:pPr>
              <w:pStyle w:val="ENoteTableText"/>
              <w:tabs>
                <w:tab w:val="left" w:leader="dot" w:pos="2268"/>
              </w:tabs>
            </w:pPr>
          </w:p>
        </w:tc>
        <w:tc>
          <w:tcPr>
            <w:tcW w:w="4943" w:type="dxa"/>
            <w:shd w:val="clear" w:color="auto" w:fill="auto"/>
          </w:tcPr>
          <w:p w14:paraId="7AF1AEAD" w14:textId="77777777" w:rsidR="00840595" w:rsidRPr="00AE1EAA" w:rsidRDefault="00840595" w:rsidP="00681948">
            <w:pPr>
              <w:pStyle w:val="ENoteTableText"/>
            </w:pPr>
            <w:r w:rsidRPr="00AE1EAA">
              <w:t>am No 85, 2022</w:t>
            </w:r>
          </w:p>
        </w:tc>
      </w:tr>
      <w:tr w:rsidR="00840595" w:rsidRPr="00AE1EAA" w14:paraId="7FB9F194" w14:textId="77777777" w:rsidTr="00681948">
        <w:trPr>
          <w:cantSplit/>
        </w:trPr>
        <w:tc>
          <w:tcPr>
            <w:tcW w:w="2139" w:type="dxa"/>
            <w:shd w:val="clear" w:color="auto" w:fill="auto"/>
          </w:tcPr>
          <w:p w14:paraId="03DDFAD3" w14:textId="618C831B" w:rsidR="00840595" w:rsidRPr="00AE1EAA" w:rsidRDefault="007A6FA0" w:rsidP="00B96BBE">
            <w:pPr>
              <w:pStyle w:val="ENoteTableText"/>
              <w:tabs>
                <w:tab w:val="left" w:leader="dot" w:pos="2268"/>
              </w:tabs>
              <w:rPr>
                <w:b/>
              </w:rPr>
            </w:pPr>
            <w:r w:rsidRPr="00AE1EAA">
              <w:rPr>
                <w:b/>
              </w:rPr>
              <w:t>Part I</w:t>
            </w:r>
            <w:r w:rsidR="00840595" w:rsidRPr="00AE1EAA">
              <w:rPr>
                <w:b/>
              </w:rPr>
              <w:t>IA</w:t>
            </w:r>
          </w:p>
        </w:tc>
        <w:tc>
          <w:tcPr>
            <w:tcW w:w="4943" w:type="dxa"/>
            <w:shd w:val="clear" w:color="auto" w:fill="auto"/>
          </w:tcPr>
          <w:p w14:paraId="75EC27A6" w14:textId="77777777" w:rsidR="00840595" w:rsidRPr="00AE1EAA" w:rsidRDefault="00840595" w:rsidP="00681948">
            <w:pPr>
              <w:pStyle w:val="ENoteTableText"/>
            </w:pPr>
          </w:p>
        </w:tc>
      </w:tr>
      <w:tr w:rsidR="00840595" w:rsidRPr="00AE1EAA" w14:paraId="3B17E8BE" w14:textId="77777777" w:rsidTr="00681948">
        <w:trPr>
          <w:cantSplit/>
        </w:trPr>
        <w:tc>
          <w:tcPr>
            <w:tcW w:w="2139" w:type="dxa"/>
            <w:shd w:val="clear" w:color="auto" w:fill="auto"/>
          </w:tcPr>
          <w:p w14:paraId="1B75B8B9" w14:textId="045C11F4" w:rsidR="00840595" w:rsidRPr="00AE1EAA" w:rsidRDefault="007A6FA0" w:rsidP="00B96BBE">
            <w:pPr>
              <w:pStyle w:val="ENoteTableText"/>
              <w:tabs>
                <w:tab w:val="left" w:leader="dot" w:pos="2268"/>
              </w:tabs>
            </w:pPr>
            <w:r w:rsidRPr="00AE1EAA">
              <w:t>Part I</w:t>
            </w:r>
            <w:r w:rsidR="00840595" w:rsidRPr="00AE1EAA">
              <w:t>IA</w:t>
            </w:r>
            <w:r w:rsidR="00840595" w:rsidRPr="00AE1EAA">
              <w:tab/>
            </w:r>
          </w:p>
        </w:tc>
        <w:tc>
          <w:tcPr>
            <w:tcW w:w="4943" w:type="dxa"/>
            <w:shd w:val="clear" w:color="auto" w:fill="auto"/>
          </w:tcPr>
          <w:p w14:paraId="0E3C51B9" w14:textId="77777777" w:rsidR="00840595" w:rsidRPr="00AE1EAA" w:rsidRDefault="00840595" w:rsidP="00681948">
            <w:pPr>
              <w:pStyle w:val="ENoteTableText"/>
            </w:pPr>
            <w:r w:rsidRPr="00AE1EAA">
              <w:t>ad No 85, 2022</w:t>
            </w:r>
          </w:p>
        </w:tc>
      </w:tr>
      <w:tr w:rsidR="00840595" w:rsidRPr="00AE1EAA" w14:paraId="55DD2CC6" w14:textId="77777777" w:rsidTr="00681948">
        <w:trPr>
          <w:cantSplit/>
        </w:trPr>
        <w:tc>
          <w:tcPr>
            <w:tcW w:w="2139" w:type="dxa"/>
            <w:shd w:val="clear" w:color="auto" w:fill="auto"/>
          </w:tcPr>
          <w:p w14:paraId="1F48A641" w14:textId="77777777" w:rsidR="00840595" w:rsidRPr="00AE1EAA" w:rsidRDefault="00840595" w:rsidP="00B96BBE">
            <w:pPr>
              <w:pStyle w:val="ENoteTableText"/>
              <w:tabs>
                <w:tab w:val="left" w:leader="dot" w:pos="2268"/>
              </w:tabs>
            </w:pPr>
            <w:r w:rsidRPr="00AE1EAA">
              <w:t>s 47B</w:t>
            </w:r>
            <w:r w:rsidRPr="00AE1EAA">
              <w:tab/>
            </w:r>
          </w:p>
        </w:tc>
        <w:tc>
          <w:tcPr>
            <w:tcW w:w="4943" w:type="dxa"/>
            <w:shd w:val="clear" w:color="auto" w:fill="auto"/>
          </w:tcPr>
          <w:p w14:paraId="411ECE4D" w14:textId="77777777" w:rsidR="00840595" w:rsidRPr="00AE1EAA" w:rsidRDefault="00840595" w:rsidP="00681948">
            <w:pPr>
              <w:pStyle w:val="ENoteTableText"/>
            </w:pPr>
            <w:r w:rsidRPr="00AE1EAA">
              <w:t>ad No 85, 2022</w:t>
            </w:r>
          </w:p>
        </w:tc>
      </w:tr>
      <w:tr w:rsidR="00840595" w:rsidRPr="00AE1EAA" w14:paraId="013B5963" w14:textId="77777777" w:rsidTr="00681948">
        <w:trPr>
          <w:cantSplit/>
        </w:trPr>
        <w:tc>
          <w:tcPr>
            <w:tcW w:w="2139" w:type="dxa"/>
            <w:shd w:val="clear" w:color="auto" w:fill="auto"/>
          </w:tcPr>
          <w:p w14:paraId="210B88BD" w14:textId="77777777" w:rsidR="00840595" w:rsidRPr="00AE1EAA" w:rsidRDefault="00840595" w:rsidP="00B96BBE">
            <w:pPr>
              <w:pStyle w:val="ENoteTableText"/>
              <w:tabs>
                <w:tab w:val="left" w:leader="dot" w:pos="2268"/>
              </w:tabs>
            </w:pPr>
            <w:r w:rsidRPr="00AE1EAA">
              <w:t>s 47C</w:t>
            </w:r>
            <w:r w:rsidRPr="00AE1EAA">
              <w:tab/>
            </w:r>
          </w:p>
        </w:tc>
        <w:tc>
          <w:tcPr>
            <w:tcW w:w="4943" w:type="dxa"/>
            <w:shd w:val="clear" w:color="auto" w:fill="auto"/>
          </w:tcPr>
          <w:p w14:paraId="52898836" w14:textId="77777777" w:rsidR="00840595" w:rsidRPr="00AE1EAA" w:rsidRDefault="00840595" w:rsidP="00681948">
            <w:pPr>
              <w:pStyle w:val="ENoteTableText"/>
            </w:pPr>
            <w:r w:rsidRPr="00AE1EAA">
              <w:t>ad No 85, 2022</w:t>
            </w:r>
          </w:p>
        </w:tc>
      </w:tr>
      <w:tr w:rsidR="003541A5" w:rsidRPr="00AE1EAA" w14:paraId="6E5C1E25" w14:textId="77777777" w:rsidTr="00681948">
        <w:trPr>
          <w:cantSplit/>
        </w:trPr>
        <w:tc>
          <w:tcPr>
            <w:tcW w:w="2139" w:type="dxa"/>
            <w:shd w:val="clear" w:color="auto" w:fill="auto"/>
          </w:tcPr>
          <w:p w14:paraId="5CE0CF4E" w14:textId="5FE27DB3" w:rsidR="003541A5" w:rsidRPr="00AE1EAA" w:rsidRDefault="007A6FA0" w:rsidP="00681948">
            <w:pPr>
              <w:pStyle w:val="ENoteTableText"/>
              <w:tabs>
                <w:tab w:val="left" w:leader="dot" w:pos="2268"/>
              </w:tabs>
            </w:pPr>
            <w:r w:rsidRPr="00AE1EAA">
              <w:rPr>
                <w:b/>
              </w:rPr>
              <w:t>Part I</w:t>
            </w:r>
            <w:r w:rsidR="003541A5" w:rsidRPr="00AE1EAA">
              <w:rPr>
                <w:b/>
              </w:rPr>
              <w:t>II</w:t>
            </w:r>
          </w:p>
        </w:tc>
        <w:tc>
          <w:tcPr>
            <w:tcW w:w="4943" w:type="dxa"/>
            <w:shd w:val="clear" w:color="auto" w:fill="auto"/>
          </w:tcPr>
          <w:p w14:paraId="377DC0D9" w14:textId="77777777" w:rsidR="003541A5" w:rsidRPr="00AE1EAA" w:rsidRDefault="003541A5" w:rsidP="00681948">
            <w:pPr>
              <w:pStyle w:val="ENoteTableText"/>
            </w:pPr>
          </w:p>
        </w:tc>
      </w:tr>
      <w:tr w:rsidR="003541A5" w:rsidRPr="00AE1EAA" w14:paraId="36A0E369" w14:textId="77777777" w:rsidTr="00681948">
        <w:trPr>
          <w:cantSplit/>
        </w:trPr>
        <w:tc>
          <w:tcPr>
            <w:tcW w:w="2139" w:type="dxa"/>
            <w:shd w:val="clear" w:color="auto" w:fill="auto"/>
          </w:tcPr>
          <w:p w14:paraId="5EFD5F0F" w14:textId="1EC990FC" w:rsidR="003541A5" w:rsidRPr="00AE1EAA" w:rsidRDefault="007A6FA0" w:rsidP="00681948">
            <w:pPr>
              <w:pStyle w:val="ENoteTableText"/>
              <w:tabs>
                <w:tab w:val="left" w:leader="dot" w:pos="2268"/>
              </w:tabs>
            </w:pPr>
            <w:r w:rsidRPr="00AE1EAA">
              <w:t>Part I</w:t>
            </w:r>
            <w:r w:rsidR="003541A5" w:rsidRPr="00AE1EAA">
              <w:t>II heading</w:t>
            </w:r>
            <w:r w:rsidR="003541A5" w:rsidRPr="00AE1EAA">
              <w:tab/>
            </w:r>
          </w:p>
        </w:tc>
        <w:tc>
          <w:tcPr>
            <w:tcW w:w="4943" w:type="dxa"/>
            <w:shd w:val="clear" w:color="auto" w:fill="auto"/>
          </w:tcPr>
          <w:p w14:paraId="3934B8C3" w14:textId="77777777" w:rsidR="003541A5" w:rsidRPr="00AE1EAA" w:rsidRDefault="003541A5" w:rsidP="00681948">
            <w:pPr>
              <w:pStyle w:val="ENoteTableText"/>
            </w:pPr>
            <w:r w:rsidRPr="00AE1EAA">
              <w:t>rs. No.</w:t>
            </w:r>
            <w:r w:rsidR="006744A1" w:rsidRPr="00AE1EAA">
              <w:t> </w:t>
            </w:r>
            <w:r w:rsidRPr="00AE1EAA">
              <w:t>133, 1999; No.</w:t>
            </w:r>
            <w:r w:rsidR="006744A1" w:rsidRPr="00AE1EAA">
              <w:t> </w:t>
            </w:r>
            <w:r w:rsidRPr="00AE1EAA">
              <w:t>70, 2009</w:t>
            </w:r>
          </w:p>
        </w:tc>
      </w:tr>
      <w:tr w:rsidR="003541A5" w:rsidRPr="00AE1EAA" w14:paraId="74295D54" w14:textId="77777777" w:rsidTr="00681948">
        <w:trPr>
          <w:cantSplit/>
        </w:trPr>
        <w:tc>
          <w:tcPr>
            <w:tcW w:w="2139" w:type="dxa"/>
            <w:shd w:val="clear" w:color="auto" w:fill="auto"/>
          </w:tcPr>
          <w:p w14:paraId="5541136D" w14:textId="77777777" w:rsidR="003541A5" w:rsidRPr="00AE1EAA" w:rsidRDefault="003541A5" w:rsidP="00681948">
            <w:pPr>
              <w:pStyle w:val="ENoteTableText"/>
              <w:tabs>
                <w:tab w:val="left" w:leader="dot" w:pos="2268"/>
              </w:tabs>
            </w:pPr>
            <w:r w:rsidRPr="00AE1EAA">
              <w:rPr>
                <w:b/>
              </w:rPr>
              <w:t>Division</w:t>
            </w:r>
            <w:r w:rsidR="006744A1" w:rsidRPr="00AE1EAA">
              <w:rPr>
                <w:b/>
              </w:rPr>
              <w:t> </w:t>
            </w:r>
            <w:r w:rsidRPr="00AE1EAA">
              <w:rPr>
                <w:b/>
              </w:rPr>
              <w:t>1</w:t>
            </w:r>
          </w:p>
        </w:tc>
        <w:tc>
          <w:tcPr>
            <w:tcW w:w="4943" w:type="dxa"/>
            <w:shd w:val="clear" w:color="auto" w:fill="auto"/>
          </w:tcPr>
          <w:p w14:paraId="3C932619" w14:textId="77777777" w:rsidR="003541A5" w:rsidRPr="00AE1EAA" w:rsidRDefault="003541A5" w:rsidP="00681948">
            <w:pPr>
              <w:pStyle w:val="ENoteTableText"/>
            </w:pPr>
          </w:p>
        </w:tc>
      </w:tr>
      <w:tr w:rsidR="003541A5" w:rsidRPr="00AE1EAA" w14:paraId="31C64413" w14:textId="77777777" w:rsidTr="00681948">
        <w:trPr>
          <w:cantSplit/>
        </w:trPr>
        <w:tc>
          <w:tcPr>
            <w:tcW w:w="2139" w:type="dxa"/>
            <w:shd w:val="clear" w:color="auto" w:fill="auto"/>
          </w:tcPr>
          <w:p w14:paraId="71EE4DF5" w14:textId="77777777" w:rsidR="003541A5" w:rsidRPr="00AE1EAA" w:rsidRDefault="003541A5" w:rsidP="00B96BBE">
            <w:pPr>
              <w:pStyle w:val="ENoteTableText"/>
              <w:tabs>
                <w:tab w:val="left" w:leader="dot" w:pos="2268"/>
              </w:tabs>
            </w:pPr>
            <w:r w:rsidRPr="00AE1EAA">
              <w:t>s 47A</w:t>
            </w:r>
            <w:r w:rsidRPr="00AE1EAA">
              <w:tab/>
            </w:r>
          </w:p>
        </w:tc>
        <w:tc>
          <w:tcPr>
            <w:tcW w:w="4943" w:type="dxa"/>
            <w:shd w:val="clear" w:color="auto" w:fill="auto"/>
          </w:tcPr>
          <w:p w14:paraId="5E31A650"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3647C077" w14:textId="77777777" w:rsidTr="00681948">
        <w:trPr>
          <w:cantSplit/>
        </w:trPr>
        <w:tc>
          <w:tcPr>
            <w:tcW w:w="2139" w:type="dxa"/>
            <w:shd w:val="clear" w:color="auto" w:fill="auto"/>
          </w:tcPr>
          <w:p w14:paraId="1E2E4DCB" w14:textId="77777777" w:rsidR="003541A5" w:rsidRPr="00AE1EAA" w:rsidRDefault="003541A5" w:rsidP="00681948">
            <w:pPr>
              <w:pStyle w:val="ENoteTableText"/>
              <w:tabs>
                <w:tab w:val="left" w:leader="dot" w:pos="2268"/>
              </w:tabs>
            </w:pPr>
          </w:p>
        </w:tc>
        <w:tc>
          <w:tcPr>
            <w:tcW w:w="4943" w:type="dxa"/>
            <w:shd w:val="clear" w:color="auto" w:fill="auto"/>
          </w:tcPr>
          <w:p w14:paraId="716B23C2"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47E39335" w14:textId="77777777" w:rsidTr="00681948">
        <w:trPr>
          <w:cantSplit/>
        </w:trPr>
        <w:tc>
          <w:tcPr>
            <w:tcW w:w="2139" w:type="dxa"/>
            <w:shd w:val="clear" w:color="auto" w:fill="auto"/>
          </w:tcPr>
          <w:p w14:paraId="79AF59C9" w14:textId="77777777" w:rsidR="003541A5" w:rsidRPr="00AE1EAA" w:rsidRDefault="003541A5" w:rsidP="00B96BBE">
            <w:pPr>
              <w:pStyle w:val="ENoteTableText"/>
              <w:tabs>
                <w:tab w:val="left" w:leader="dot" w:pos="2268"/>
              </w:tabs>
            </w:pPr>
            <w:r w:rsidRPr="00AE1EAA">
              <w:t>s 48</w:t>
            </w:r>
            <w:r w:rsidRPr="00AE1EAA">
              <w:tab/>
            </w:r>
          </w:p>
        </w:tc>
        <w:tc>
          <w:tcPr>
            <w:tcW w:w="4943" w:type="dxa"/>
            <w:shd w:val="clear" w:color="auto" w:fill="auto"/>
          </w:tcPr>
          <w:p w14:paraId="57147BF0" w14:textId="77777777" w:rsidR="003541A5" w:rsidRPr="00AE1EAA" w:rsidRDefault="003541A5" w:rsidP="00681948">
            <w:pPr>
              <w:pStyle w:val="ENoteTableText"/>
            </w:pPr>
            <w:r w:rsidRPr="00AE1EAA">
              <w:t>am No</w:t>
            </w:r>
            <w:r w:rsidR="006744A1" w:rsidRPr="00AE1EAA">
              <w:t> </w:t>
            </w:r>
            <w:r w:rsidRPr="00AE1EAA">
              <w:t>126, 1986; No</w:t>
            </w:r>
            <w:r w:rsidR="006744A1" w:rsidRPr="00AE1EAA">
              <w:t> </w:t>
            </w:r>
            <w:r w:rsidRPr="00AE1EAA">
              <w:t>179, 1992; No</w:t>
            </w:r>
            <w:r w:rsidR="006744A1" w:rsidRPr="00AE1EAA">
              <w:t> </w:t>
            </w:r>
            <w:r w:rsidRPr="00AE1EAA">
              <w:t>165, 1995; No</w:t>
            </w:r>
            <w:r w:rsidR="006744A1" w:rsidRPr="00AE1EAA">
              <w:t> </w:t>
            </w:r>
            <w:r w:rsidRPr="00AE1EAA">
              <w:t>133, 1999; No</w:t>
            </w:r>
            <w:r w:rsidR="006744A1" w:rsidRPr="00AE1EAA">
              <w:t> </w:t>
            </w:r>
            <w:r w:rsidRPr="00AE1EAA">
              <w:t>70, 2009; No</w:t>
            </w:r>
            <w:r w:rsidR="006744A1" w:rsidRPr="00AE1EAA">
              <w:t> </w:t>
            </w:r>
            <w:r w:rsidRPr="00AE1EAA">
              <w:t>40, 2011; No 98, 2013</w:t>
            </w:r>
            <w:r w:rsidR="003B61E1" w:rsidRPr="00AE1EAA">
              <w:t>; No 104, 2021</w:t>
            </w:r>
            <w:r w:rsidR="00840595" w:rsidRPr="00AE1EAA">
              <w:t>; No 85, 2022</w:t>
            </w:r>
          </w:p>
        </w:tc>
      </w:tr>
      <w:tr w:rsidR="007C1C8A" w:rsidRPr="00AE1EAA" w14:paraId="1FB967A6" w14:textId="77777777" w:rsidTr="00681948">
        <w:trPr>
          <w:cantSplit/>
        </w:trPr>
        <w:tc>
          <w:tcPr>
            <w:tcW w:w="2139" w:type="dxa"/>
            <w:shd w:val="clear" w:color="auto" w:fill="auto"/>
          </w:tcPr>
          <w:p w14:paraId="00933D1D" w14:textId="77777777" w:rsidR="007C1C8A" w:rsidRPr="00AE1EAA" w:rsidRDefault="007C1C8A" w:rsidP="00B96BBE">
            <w:pPr>
              <w:pStyle w:val="ENoteTableText"/>
              <w:tabs>
                <w:tab w:val="left" w:leader="dot" w:pos="2268"/>
              </w:tabs>
            </w:pPr>
          </w:p>
        </w:tc>
        <w:tc>
          <w:tcPr>
            <w:tcW w:w="4943" w:type="dxa"/>
            <w:shd w:val="clear" w:color="auto" w:fill="auto"/>
          </w:tcPr>
          <w:p w14:paraId="2B9C2162" w14:textId="77777777" w:rsidR="007C1C8A" w:rsidRPr="00AE1EAA" w:rsidRDefault="007C1C8A" w:rsidP="00681948">
            <w:pPr>
              <w:pStyle w:val="ENoteTableText"/>
            </w:pPr>
            <w:r w:rsidRPr="00AE1EAA">
              <w:t>ed C44</w:t>
            </w:r>
          </w:p>
        </w:tc>
      </w:tr>
      <w:tr w:rsidR="003541A5" w:rsidRPr="00AE1EAA" w14:paraId="54ABDEB0" w14:textId="77777777" w:rsidTr="00681948">
        <w:trPr>
          <w:cantSplit/>
        </w:trPr>
        <w:tc>
          <w:tcPr>
            <w:tcW w:w="2139" w:type="dxa"/>
            <w:shd w:val="clear" w:color="auto" w:fill="auto"/>
          </w:tcPr>
          <w:p w14:paraId="26CA0F61" w14:textId="77777777" w:rsidR="003541A5" w:rsidRPr="00AE1EAA" w:rsidRDefault="003541A5" w:rsidP="00B96BBE">
            <w:pPr>
              <w:pStyle w:val="ENoteTableText"/>
              <w:tabs>
                <w:tab w:val="left" w:leader="dot" w:pos="2268"/>
              </w:tabs>
            </w:pPr>
            <w:r w:rsidRPr="00AE1EAA">
              <w:t>s. 49</w:t>
            </w:r>
            <w:r w:rsidRPr="00AE1EAA">
              <w:tab/>
            </w:r>
          </w:p>
        </w:tc>
        <w:tc>
          <w:tcPr>
            <w:tcW w:w="4943" w:type="dxa"/>
            <w:shd w:val="clear" w:color="auto" w:fill="auto"/>
          </w:tcPr>
          <w:p w14:paraId="30BCC3AF" w14:textId="77777777" w:rsidR="003541A5" w:rsidRPr="00AE1EAA" w:rsidRDefault="003541A5" w:rsidP="00681948">
            <w:pPr>
              <w:pStyle w:val="ENoteTableText"/>
            </w:pPr>
            <w:r w:rsidRPr="00AE1EAA">
              <w:t>am. No.</w:t>
            </w:r>
            <w:r w:rsidR="006744A1" w:rsidRPr="00AE1EAA">
              <w:t> </w:t>
            </w:r>
            <w:r w:rsidRPr="00AE1EAA">
              <w:t>126, 1986; No.</w:t>
            </w:r>
            <w:r w:rsidR="006744A1" w:rsidRPr="00AE1EAA">
              <w:t> </w:t>
            </w:r>
            <w:r w:rsidRPr="00AE1EAA">
              <w:t xml:space="preserve">179, 1992 </w:t>
            </w:r>
          </w:p>
        </w:tc>
      </w:tr>
      <w:tr w:rsidR="003541A5" w:rsidRPr="00AE1EAA" w14:paraId="35E12801" w14:textId="77777777" w:rsidTr="00681948">
        <w:trPr>
          <w:cantSplit/>
        </w:trPr>
        <w:tc>
          <w:tcPr>
            <w:tcW w:w="2139" w:type="dxa"/>
            <w:shd w:val="clear" w:color="auto" w:fill="auto"/>
          </w:tcPr>
          <w:p w14:paraId="608ADA6B" w14:textId="77777777" w:rsidR="003541A5" w:rsidRPr="00AE1EAA" w:rsidRDefault="003541A5" w:rsidP="00681948">
            <w:pPr>
              <w:pStyle w:val="ENoteTableText"/>
              <w:tabs>
                <w:tab w:val="left" w:leader="dot" w:pos="2268"/>
              </w:tabs>
            </w:pPr>
          </w:p>
        </w:tc>
        <w:tc>
          <w:tcPr>
            <w:tcW w:w="4943" w:type="dxa"/>
            <w:shd w:val="clear" w:color="auto" w:fill="auto"/>
          </w:tcPr>
          <w:p w14:paraId="49EA202D"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1EA528BE" w14:textId="77777777" w:rsidTr="00681948">
        <w:trPr>
          <w:cantSplit/>
        </w:trPr>
        <w:tc>
          <w:tcPr>
            <w:tcW w:w="2139" w:type="dxa"/>
            <w:shd w:val="clear" w:color="auto" w:fill="auto"/>
          </w:tcPr>
          <w:p w14:paraId="19C8770C" w14:textId="77777777" w:rsidR="003541A5" w:rsidRPr="00AE1EAA" w:rsidRDefault="003541A5" w:rsidP="00B96BBE">
            <w:pPr>
              <w:pStyle w:val="ENoteTableText"/>
              <w:tabs>
                <w:tab w:val="left" w:leader="dot" w:pos="2268"/>
              </w:tabs>
            </w:pPr>
            <w:r w:rsidRPr="00AE1EAA">
              <w:t>s. 50</w:t>
            </w:r>
            <w:r w:rsidRPr="00AE1EAA">
              <w:tab/>
            </w:r>
          </w:p>
        </w:tc>
        <w:tc>
          <w:tcPr>
            <w:tcW w:w="4943" w:type="dxa"/>
            <w:shd w:val="clear" w:color="auto" w:fill="auto"/>
          </w:tcPr>
          <w:p w14:paraId="3A8BC22E" w14:textId="77777777" w:rsidR="003541A5" w:rsidRPr="00AE1EAA" w:rsidRDefault="003541A5" w:rsidP="00681948">
            <w:pPr>
              <w:pStyle w:val="ENoteTableText"/>
            </w:pPr>
            <w:r w:rsidRPr="00AE1EAA">
              <w:t>am. No.</w:t>
            </w:r>
            <w:r w:rsidR="006744A1" w:rsidRPr="00AE1EAA">
              <w:t> </w:t>
            </w:r>
            <w:r w:rsidRPr="00AE1EAA">
              <w:t>179, 1992</w:t>
            </w:r>
          </w:p>
        </w:tc>
      </w:tr>
      <w:tr w:rsidR="003541A5" w:rsidRPr="00AE1EAA" w14:paraId="03E66393" w14:textId="77777777" w:rsidTr="00681948">
        <w:trPr>
          <w:cantSplit/>
        </w:trPr>
        <w:tc>
          <w:tcPr>
            <w:tcW w:w="2139" w:type="dxa"/>
            <w:shd w:val="clear" w:color="auto" w:fill="auto"/>
          </w:tcPr>
          <w:p w14:paraId="4118C62F" w14:textId="77777777" w:rsidR="003541A5" w:rsidRPr="00AE1EAA" w:rsidRDefault="003541A5" w:rsidP="00681948">
            <w:pPr>
              <w:pStyle w:val="ENoteTableText"/>
              <w:tabs>
                <w:tab w:val="left" w:leader="dot" w:pos="2268"/>
              </w:tabs>
            </w:pPr>
          </w:p>
        </w:tc>
        <w:tc>
          <w:tcPr>
            <w:tcW w:w="4943" w:type="dxa"/>
            <w:shd w:val="clear" w:color="auto" w:fill="auto"/>
          </w:tcPr>
          <w:p w14:paraId="6E77C5A6"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21552751" w14:textId="77777777" w:rsidTr="00681948">
        <w:trPr>
          <w:cantSplit/>
        </w:trPr>
        <w:tc>
          <w:tcPr>
            <w:tcW w:w="2139" w:type="dxa"/>
            <w:shd w:val="clear" w:color="auto" w:fill="auto"/>
          </w:tcPr>
          <w:p w14:paraId="3886B207" w14:textId="77777777" w:rsidR="003541A5" w:rsidRPr="00AE1EAA" w:rsidRDefault="003541A5" w:rsidP="00681948">
            <w:pPr>
              <w:pStyle w:val="ENoteTableText"/>
              <w:tabs>
                <w:tab w:val="left" w:leader="dot" w:pos="2268"/>
              </w:tabs>
            </w:pPr>
            <w:r w:rsidRPr="00AE1EAA">
              <w:t>s. 50A</w:t>
            </w:r>
            <w:r w:rsidRPr="00AE1EAA">
              <w:tab/>
            </w:r>
          </w:p>
        </w:tc>
        <w:tc>
          <w:tcPr>
            <w:tcW w:w="4943" w:type="dxa"/>
            <w:shd w:val="clear" w:color="auto" w:fill="auto"/>
          </w:tcPr>
          <w:p w14:paraId="22689627"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356A641F" w14:textId="77777777" w:rsidTr="00681948">
        <w:trPr>
          <w:cantSplit/>
        </w:trPr>
        <w:tc>
          <w:tcPr>
            <w:tcW w:w="2139" w:type="dxa"/>
            <w:shd w:val="clear" w:color="auto" w:fill="auto"/>
          </w:tcPr>
          <w:p w14:paraId="5AD21D66" w14:textId="77777777" w:rsidR="003541A5" w:rsidRPr="00AE1EAA" w:rsidRDefault="003541A5" w:rsidP="00681948">
            <w:pPr>
              <w:pStyle w:val="ENoteTableText"/>
              <w:tabs>
                <w:tab w:val="left" w:leader="dot" w:pos="2268"/>
              </w:tabs>
            </w:pPr>
          </w:p>
        </w:tc>
        <w:tc>
          <w:tcPr>
            <w:tcW w:w="4943" w:type="dxa"/>
            <w:shd w:val="clear" w:color="auto" w:fill="auto"/>
          </w:tcPr>
          <w:p w14:paraId="49BEBD20" w14:textId="77777777" w:rsidR="003541A5" w:rsidRPr="00AE1EAA" w:rsidRDefault="003541A5" w:rsidP="00681948">
            <w:pPr>
              <w:pStyle w:val="ENoteTableText"/>
            </w:pPr>
            <w:r w:rsidRPr="00AE1EAA">
              <w:t>am. No.</w:t>
            </w:r>
            <w:r w:rsidR="006744A1" w:rsidRPr="00AE1EAA">
              <w:t> </w:t>
            </w:r>
            <w:r w:rsidRPr="00AE1EAA">
              <w:t>60, 1996</w:t>
            </w:r>
          </w:p>
        </w:tc>
      </w:tr>
      <w:tr w:rsidR="003541A5" w:rsidRPr="00AE1EAA" w14:paraId="67C94686" w14:textId="77777777" w:rsidTr="00681948">
        <w:trPr>
          <w:cantSplit/>
        </w:trPr>
        <w:tc>
          <w:tcPr>
            <w:tcW w:w="2139" w:type="dxa"/>
            <w:shd w:val="clear" w:color="auto" w:fill="auto"/>
          </w:tcPr>
          <w:p w14:paraId="4D8FB787" w14:textId="77777777" w:rsidR="003541A5" w:rsidRPr="00AE1EAA" w:rsidRDefault="003541A5" w:rsidP="00681948">
            <w:pPr>
              <w:pStyle w:val="ENoteTableText"/>
              <w:tabs>
                <w:tab w:val="left" w:leader="dot" w:pos="2268"/>
              </w:tabs>
            </w:pPr>
          </w:p>
        </w:tc>
        <w:tc>
          <w:tcPr>
            <w:tcW w:w="4943" w:type="dxa"/>
            <w:shd w:val="clear" w:color="auto" w:fill="auto"/>
          </w:tcPr>
          <w:p w14:paraId="1D808DB6"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4D354E81" w14:textId="77777777" w:rsidTr="00681948">
        <w:trPr>
          <w:cantSplit/>
        </w:trPr>
        <w:tc>
          <w:tcPr>
            <w:tcW w:w="2139" w:type="dxa"/>
            <w:shd w:val="clear" w:color="auto" w:fill="auto"/>
          </w:tcPr>
          <w:p w14:paraId="2FA3607E" w14:textId="77777777" w:rsidR="003541A5" w:rsidRPr="00AE1EAA" w:rsidRDefault="003541A5" w:rsidP="00681948">
            <w:pPr>
              <w:pStyle w:val="ENoteTableText"/>
              <w:tabs>
                <w:tab w:val="left" w:leader="dot" w:pos="2268"/>
              </w:tabs>
            </w:pPr>
            <w:r w:rsidRPr="00AE1EAA">
              <w:t>s. 50B</w:t>
            </w:r>
            <w:r w:rsidRPr="00AE1EAA">
              <w:tab/>
            </w:r>
          </w:p>
        </w:tc>
        <w:tc>
          <w:tcPr>
            <w:tcW w:w="4943" w:type="dxa"/>
            <w:shd w:val="clear" w:color="auto" w:fill="auto"/>
          </w:tcPr>
          <w:p w14:paraId="29B98523" w14:textId="77777777" w:rsidR="003541A5" w:rsidRPr="00AE1EAA" w:rsidRDefault="003541A5" w:rsidP="00681948">
            <w:pPr>
              <w:pStyle w:val="ENoteTableText"/>
            </w:pPr>
            <w:r w:rsidRPr="00AE1EAA">
              <w:t>ad. No.</w:t>
            </w:r>
            <w:r w:rsidR="006744A1" w:rsidRPr="00AE1EAA">
              <w:t> </w:t>
            </w:r>
            <w:r w:rsidRPr="00AE1EAA">
              <w:t>179, 1992</w:t>
            </w:r>
          </w:p>
        </w:tc>
      </w:tr>
      <w:tr w:rsidR="003541A5" w:rsidRPr="00AE1EAA" w14:paraId="141C222E" w14:textId="77777777" w:rsidTr="00681948">
        <w:trPr>
          <w:cantSplit/>
        </w:trPr>
        <w:tc>
          <w:tcPr>
            <w:tcW w:w="2139" w:type="dxa"/>
            <w:shd w:val="clear" w:color="auto" w:fill="auto"/>
          </w:tcPr>
          <w:p w14:paraId="11118CF3" w14:textId="77777777" w:rsidR="003541A5" w:rsidRPr="00AE1EAA" w:rsidRDefault="003541A5" w:rsidP="00681948">
            <w:pPr>
              <w:pStyle w:val="ENoteTableText"/>
              <w:tabs>
                <w:tab w:val="left" w:leader="dot" w:pos="2268"/>
              </w:tabs>
            </w:pPr>
          </w:p>
        </w:tc>
        <w:tc>
          <w:tcPr>
            <w:tcW w:w="4943" w:type="dxa"/>
            <w:shd w:val="clear" w:color="auto" w:fill="auto"/>
          </w:tcPr>
          <w:p w14:paraId="6958F0D6" w14:textId="77777777" w:rsidR="003541A5" w:rsidRPr="00AE1EAA" w:rsidRDefault="003541A5" w:rsidP="00681948">
            <w:pPr>
              <w:pStyle w:val="ENoteTableText"/>
            </w:pPr>
            <w:r w:rsidRPr="00AE1EAA">
              <w:t>am. No.</w:t>
            </w:r>
            <w:r w:rsidR="006744A1" w:rsidRPr="00AE1EAA">
              <w:t> </w:t>
            </w:r>
            <w:r w:rsidRPr="00AE1EAA">
              <w:t>60, 1996</w:t>
            </w:r>
          </w:p>
        </w:tc>
      </w:tr>
      <w:tr w:rsidR="003541A5" w:rsidRPr="00AE1EAA" w14:paraId="0A50BF5B" w14:textId="77777777" w:rsidTr="00681948">
        <w:trPr>
          <w:cantSplit/>
        </w:trPr>
        <w:tc>
          <w:tcPr>
            <w:tcW w:w="2139" w:type="dxa"/>
            <w:shd w:val="clear" w:color="auto" w:fill="auto"/>
          </w:tcPr>
          <w:p w14:paraId="1657E96C" w14:textId="77777777" w:rsidR="003541A5" w:rsidRPr="00AE1EAA" w:rsidRDefault="003541A5" w:rsidP="00681948">
            <w:pPr>
              <w:pStyle w:val="ENoteTableText"/>
              <w:tabs>
                <w:tab w:val="left" w:leader="dot" w:pos="2268"/>
              </w:tabs>
            </w:pPr>
          </w:p>
        </w:tc>
        <w:tc>
          <w:tcPr>
            <w:tcW w:w="4943" w:type="dxa"/>
            <w:shd w:val="clear" w:color="auto" w:fill="auto"/>
          </w:tcPr>
          <w:p w14:paraId="45A29C3E"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5885D763" w14:textId="77777777" w:rsidTr="00681948">
        <w:trPr>
          <w:cantSplit/>
        </w:trPr>
        <w:tc>
          <w:tcPr>
            <w:tcW w:w="2139" w:type="dxa"/>
            <w:shd w:val="clear" w:color="auto" w:fill="auto"/>
          </w:tcPr>
          <w:p w14:paraId="56C9CED0" w14:textId="77777777" w:rsidR="003541A5" w:rsidRPr="00AE1EAA" w:rsidRDefault="003541A5" w:rsidP="00681948">
            <w:pPr>
              <w:pStyle w:val="ENoteTableText"/>
              <w:tabs>
                <w:tab w:val="left" w:leader="dot" w:pos="2268"/>
              </w:tabs>
            </w:pPr>
            <w:r w:rsidRPr="00AE1EAA">
              <w:t>ss.</w:t>
            </w:r>
            <w:r w:rsidR="006744A1" w:rsidRPr="00AE1EAA">
              <w:t> </w:t>
            </w:r>
            <w:r w:rsidRPr="00AE1EAA">
              <w:t>50C, 50D</w:t>
            </w:r>
            <w:r w:rsidRPr="00AE1EAA">
              <w:tab/>
            </w:r>
          </w:p>
        </w:tc>
        <w:tc>
          <w:tcPr>
            <w:tcW w:w="4943" w:type="dxa"/>
            <w:shd w:val="clear" w:color="auto" w:fill="auto"/>
          </w:tcPr>
          <w:p w14:paraId="170FE9B7" w14:textId="77777777" w:rsidR="003541A5" w:rsidRPr="00AE1EAA" w:rsidRDefault="003541A5" w:rsidP="00681948">
            <w:pPr>
              <w:pStyle w:val="ENoteTableText"/>
            </w:pPr>
            <w:r w:rsidRPr="00AE1EAA">
              <w:t>ad. No.</w:t>
            </w:r>
            <w:r w:rsidR="006744A1" w:rsidRPr="00AE1EAA">
              <w:t> </w:t>
            </w:r>
            <w:r w:rsidRPr="00AE1EAA">
              <w:t>109, 1993</w:t>
            </w:r>
          </w:p>
        </w:tc>
      </w:tr>
      <w:tr w:rsidR="003541A5" w:rsidRPr="00AE1EAA" w14:paraId="0FED8E45" w14:textId="77777777" w:rsidTr="00681948">
        <w:trPr>
          <w:cantSplit/>
        </w:trPr>
        <w:tc>
          <w:tcPr>
            <w:tcW w:w="2139" w:type="dxa"/>
            <w:shd w:val="clear" w:color="auto" w:fill="auto"/>
          </w:tcPr>
          <w:p w14:paraId="21A4DCDD" w14:textId="77777777" w:rsidR="003541A5" w:rsidRPr="00AE1EAA" w:rsidRDefault="003541A5" w:rsidP="00681948">
            <w:pPr>
              <w:pStyle w:val="ENoteTableText"/>
              <w:tabs>
                <w:tab w:val="left" w:leader="dot" w:pos="2268"/>
              </w:tabs>
            </w:pPr>
          </w:p>
        </w:tc>
        <w:tc>
          <w:tcPr>
            <w:tcW w:w="4943" w:type="dxa"/>
            <w:shd w:val="clear" w:color="auto" w:fill="auto"/>
          </w:tcPr>
          <w:p w14:paraId="4CB9D357"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5623FA2B" w14:textId="77777777" w:rsidTr="00681948">
        <w:trPr>
          <w:cantSplit/>
        </w:trPr>
        <w:tc>
          <w:tcPr>
            <w:tcW w:w="2139" w:type="dxa"/>
            <w:shd w:val="clear" w:color="auto" w:fill="auto"/>
          </w:tcPr>
          <w:p w14:paraId="2777A27E" w14:textId="77777777" w:rsidR="003541A5" w:rsidRPr="00AE1EAA" w:rsidRDefault="003541A5" w:rsidP="00B55722">
            <w:pPr>
              <w:pStyle w:val="ENoteTableText"/>
              <w:tabs>
                <w:tab w:val="left" w:leader="dot" w:pos="2268"/>
              </w:tabs>
            </w:pPr>
            <w:r w:rsidRPr="00AE1EAA">
              <w:t>ss.</w:t>
            </w:r>
            <w:r w:rsidR="006744A1" w:rsidRPr="00AE1EAA">
              <w:t> </w:t>
            </w:r>
            <w:r w:rsidRPr="00AE1EAA">
              <w:t>50E, 50F</w:t>
            </w:r>
            <w:r w:rsidRPr="00AE1EAA">
              <w:tab/>
            </w:r>
          </w:p>
        </w:tc>
        <w:tc>
          <w:tcPr>
            <w:tcW w:w="4943" w:type="dxa"/>
            <w:shd w:val="clear" w:color="auto" w:fill="auto"/>
          </w:tcPr>
          <w:p w14:paraId="33A182CE" w14:textId="77777777" w:rsidR="003541A5" w:rsidRPr="00AE1EAA" w:rsidRDefault="003541A5" w:rsidP="00681948">
            <w:pPr>
              <w:pStyle w:val="ENoteTableText"/>
            </w:pPr>
            <w:r w:rsidRPr="00AE1EAA">
              <w:t>ad. No.</w:t>
            </w:r>
            <w:r w:rsidR="006744A1" w:rsidRPr="00AE1EAA">
              <w:t> </w:t>
            </w:r>
            <w:r w:rsidRPr="00AE1EAA">
              <w:t xml:space="preserve">168, 1995 </w:t>
            </w:r>
          </w:p>
        </w:tc>
      </w:tr>
      <w:tr w:rsidR="003541A5" w:rsidRPr="00AE1EAA" w14:paraId="04DE7542" w14:textId="77777777" w:rsidTr="00681948">
        <w:trPr>
          <w:cantSplit/>
        </w:trPr>
        <w:tc>
          <w:tcPr>
            <w:tcW w:w="2139" w:type="dxa"/>
            <w:shd w:val="clear" w:color="auto" w:fill="auto"/>
          </w:tcPr>
          <w:p w14:paraId="3D411B96" w14:textId="77777777" w:rsidR="003541A5" w:rsidRPr="00AE1EAA" w:rsidRDefault="003541A5" w:rsidP="00681948">
            <w:pPr>
              <w:pStyle w:val="ENoteTableText"/>
              <w:tabs>
                <w:tab w:val="left" w:leader="dot" w:pos="2268"/>
              </w:tabs>
            </w:pPr>
          </w:p>
        </w:tc>
        <w:tc>
          <w:tcPr>
            <w:tcW w:w="4943" w:type="dxa"/>
            <w:shd w:val="clear" w:color="auto" w:fill="auto"/>
          </w:tcPr>
          <w:p w14:paraId="05CC2CC7"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4E7E5A96" w14:textId="77777777" w:rsidTr="00681948">
        <w:trPr>
          <w:cantSplit/>
        </w:trPr>
        <w:tc>
          <w:tcPr>
            <w:tcW w:w="2139" w:type="dxa"/>
            <w:shd w:val="clear" w:color="auto" w:fill="auto"/>
          </w:tcPr>
          <w:p w14:paraId="654529D5" w14:textId="77777777" w:rsidR="003541A5" w:rsidRPr="00AE1EAA" w:rsidRDefault="003541A5" w:rsidP="00681948">
            <w:pPr>
              <w:pStyle w:val="ENoteTableText"/>
              <w:tabs>
                <w:tab w:val="left" w:leader="dot" w:pos="2268"/>
              </w:tabs>
            </w:pPr>
            <w:r w:rsidRPr="00AE1EAA">
              <w:t>s. 51</w:t>
            </w:r>
            <w:r w:rsidRPr="00AE1EAA">
              <w:tab/>
            </w:r>
          </w:p>
        </w:tc>
        <w:tc>
          <w:tcPr>
            <w:tcW w:w="4943" w:type="dxa"/>
            <w:shd w:val="clear" w:color="auto" w:fill="auto"/>
          </w:tcPr>
          <w:p w14:paraId="2962CDD0"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0BCD6AB1" w14:textId="77777777" w:rsidTr="00681948">
        <w:trPr>
          <w:cantSplit/>
        </w:trPr>
        <w:tc>
          <w:tcPr>
            <w:tcW w:w="2139" w:type="dxa"/>
            <w:shd w:val="clear" w:color="auto" w:fill="auto"/>
          </w:tcPr>
          <w:p w14:paraId="606604E8" w14:textId="77777777" w:rsidR="003541A5" w:rsidRPr="00AE1EAA" w:rsidRDefault="003541A5" w:rsidP="00DA4D26">
            <w:pPr>
              <w:pStyle w:val="ENoteTableText"/>
              <w:tabs>
                <w:tab w:val="left" w:leader="dot" w:pos="2268"/>
              </w:tabs>
            </w:pPr>
            <w:r w:rsidRPr="00AE1EAA">
              <w:t>Division</w:t>
            </w:r>
            <w:r w:rsidR="006744A1" w:rsidRPr="00AE1EAA">
              <w:t> </w:t>
            </w:r>
            <w:r w:rsidRPr="00AE1EAA">
              <w:t>2</w:t>
            </w:r>
            <w:r w:rsidRPr="00AE1EAA">
              <w:tab/>
            </w:r>
          </w:p>
        </w:tc>
        <w:tc>
          <w:tcPr>
            <w:tcW w:w="4943" w:type="dxa"/>
            <w:shd w:val="clear" w:color="auto" w:fill="auto"/>
          </w:tcPr>
          <w:p w14:paraId="44D71F02"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0BA5467A" w14:textId="77777777" w:rsidTr="00681948">
        <w:trPr>
          <w:cantSplit/>
        </w:trPr>
        <w:tc>
          <w:tcPr>
            <w:tcW w:w="2139" w:type="dxa"/>
            <w:shd w:val="clear" w:color="auto" w:fill="auto"/>
          </w:tcPr>
          <w:p w14:paraId="6282CF68" w14:textId="77777777" w:rsidR="003541A5" w:rsidRPr="00AE1EAA" w:rsidRDefault="003541A5" w:rsidP="00B55722">
            <w:pPr>
              <w:pStyle w:val="ENoteTableText"/>
              <w:tabs>
                <w:tab w:val="left" w:leader="dot" w:pos="2268"/>
              </w:tabs>
            </w:pPr>
            <w:r w:rsidRPr="00AE1EAA">
              <w:t>s. 52</w:t>
            </w:r>
            <w:r w:rsidRPr="00AE1EAA">
              <w:tab/>
            </w:r>
          </w:p>
        </w:tc>
        <w:tc>
          <w:tcPr>
            <w:tcW w:w="4943" w:type="dxa"/>
            <w:shd w:val="clear" w:color="auto" w:fill="auto"/>
          </w:tcPr>
          <w:p w14:paraId="4F5BB115" w14:textId="77777777" w:rsidR="003541A5" w:rsidRPr="00AE1EAA" w:rsidRDefault="003541A5" w:rsidP="00681948">
            <w:pPr>
              <w:pStyle w:val="ENoteTableText"/>
            </w:pPr>
            <w:r w:rsidRPr="00AE1EAA">
              <w:t>am. No.</w:t>
            </w:r>
            <w:r w:rsidR="006744A1" w:rsidRPr="00AE1EAA">
              <w:t> </w:t>
            </w:r>
            <w:r w:rsidRPr="00AE1EAA">
              <w:t>38, 1988; No.</w:t>
            </w:r>
            <w:r w:rsidR="006744A1" w:rsidRPr="00AE1EAA">
              <w:t> </w:t>
            </w:r>
            <w:r w:rsidRPr="00AE1EAA">
              <w:t>165, 1992</w:t>
            </w:r>
          </w:p>
        </w:tc>
      </w:tr>
      <w:tr w:rsidR="003541A5" w:rsidRPr="00AE1EAA" w14:paraId="533469B9" w14:textId="77777777" w:rsidTr="00681948">
        <w:trPr>
          <w:cantSplit/>
        </w:trPr>
        <w:tc>
          <w:tcPr>
            <w:tcW w:w="2139" w:type="dxa"/>
            <w:shd w:val="clear" w:color="auto" w:fill="auto"/>
          </w:tcPr>
          <w:p w14:paraId="5E8D739C" w14:textId="77777777" w:rsidR="003541A5" w:rsidRPr="00AE1EAA" w:rsidRDefault="003541A5" w:rsidP="00681948">
            <w:pPr>
              <w:pStyle w:val="ENoteTableText"/>
              <w:tabs>
                <w:tab w:val="left" w:leader="dot" w:pos="2268"/>
              </w:tabs>
            </w:pPr>
          </w:p>
        </w:tc>
        <w:tc>
          <w:tcPr>
            <w:tcW w:w="4943" w:type="dxa"/>
            <w:shd w:val="clear" w:color="auto" w:fill="auto"/>
          </w:tcPr>
          <w:p w14:paraId="739917D6"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00F4F39D" w14:textId="77777777" w:rsidTr="00681948">
        <w:trPr>
          <w:cantSplit/>
        </w:trPr>
        <w:tc>
          <w:tcPr>
            <w:tcW w:w="2139" w:type="dxa"/>
            <w:shd w:val="clear" w:color="auto" w:fill="auto"/>
          </w:tcPr>
          <w:p w14:paraId="1CC8B726" w14:textId="77777777" w:rsidR="003541A5" w:rsidRPr="00AE1EAA" w:rsidRDefault="003541A5" w:rsidP="00B55722">
            <w:pPr>
              <w:pStyle w:val="ENoteTableText"/>
              <w:tabs>
                <w:tab w:val="left" w:leader="dot" w:pos="2268"/>
              </w:tabs>
            </w:pPr>
            <w:r w:rsidRPr="00AE1EAA">
              <w:t>ss.</w:t>
            </w:r>
            <w:r w:rsidR="006744A1" w:rsidRPr="00AE1EAA">
              <w:t> </w:t>
            </w:r>
            <w:r w:rsidRPr="00AE1EAA">
              <w:t>52A, 52B</w:t>
            </w:r>
            <w:r w:rsidRPr="00AE1EAA">
              <w:tab/>
            </w:r>
          </w:p>
        </w:tc>
        <w:tc>
          <w:tcPr>
            <w:tcW w:w="4943" w:type="dxa"/>
            <w:shd w:val="clear" w:color="auto" w:fill="auto"/>
          </w:tcPr>
          <w:p w14:paraId="5B26F795" w14:textId="77777777" w:rsidR="003541A5" w:rsidRPr="00AE1EAA" w:rsidRDefault="003541A5" w:rsidP="00681948">
            <w:pPr>
              <w:pStyle w:val="ENoteTableText"/>
            </w:pPr>
            <w:r w:rsidRPr="00AE1EAA">
              <w:t>ad. No.</w:t>
            </w:r>
            <w:r w:rsidR="006744A1" w:rsidRPr="00AE1EAA">
              <w:t> </w:t>
            </w:r>
            <w:r w:rsidRPr="00AE1EAA">
              <w:t xml:space="preserve">165, 1992 </w:t>
            </w:r>
          </w:p>
        </w:tc>
      </w:tr>
      <w:tr w:rsidR="003541A5" w:rsidRPr="00AE1EAA" w14:paraId="29B410B4" w14:textId="77777777" w:rsidTr="00681948">
        <w:trPr>
          <w:cantSplit/>
        </w:trPr>
        <w:tc>
          <w:tcPr>
            <w:tcW w:w="2139" w:type="dxa"/>
            <w:shd w:val="clear" w:color="auto" w:fill="auto"/>
          </w:tcPr>
          <w:p w14:paraId="50327167" w14:textId="77777777" w:rsidR="003541A5" w:rsidRPr="00AE1EAA" w:rsidRDefault="003541A5" w:rsidP="00681948">
            <w:pPr>
              <w:pStyle w:val="ENoteTableText"/>
              <w:tabs>
                <w:tab w:val="left" w:leader="dot" w:pos="2268"/>
              </w:tabs>
            </w:pPr>
          </w:p>
        </w:tc>
        <w:tc>
          <w:tcPr>
            <w:tcW w:w="4943" w:type="dxa"/>
            <w:shd w:val="clear" w:color="auto" w:fill="auto"/>
          </w:tcPr>
          <w:p w14:paraId="3A354C12"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27FDCD7F" w14:textId="77777777" w:rsidTr="00681948">
        <w:trPr>
          <w:cantSplit/>
        </w:trPr>
        <w:tc>
          <w:tcPr>
            <w:tcW w:w="2139" w:type="dxa"/>
            <w:shd w:val="clear" w:color="auto" w:fill="auto"/>
          </w:tcPr>
          <w:p w14:paraId="7BF18BC6" w14:textId="77777777" w:rsidR="003541A5" w:rsidRPr="00AE1EAA" w:rsidRDefault="003541A5" w:rsidP="00681948">
            <w:pPr>
              <w:pStyle w:val="ENoteTableText"/>
              <w:tabs>
                <w:tab w:val="left" w:leader="dot" w:pos="2268"/>
              </w:tabs>
            </w:pPr>
            <w:r w:rsidRPr="00AE1EAA">
              <w:t>ss.</w:t>
            </w:r>
            <w:r w:rsidR="006744A1" w:rsidRPr="00AE1EAA">
              <w:t> </w:t>
            </w:r>
            <w:r w:rsidRPr="00AE1EAA">
              <w:t>53–57</w:t>
            </w:r>
            <w:r w:rsidRPr="00AE1EAA">
              <w:tab/>
            </w:r>
          </w:p>
        </w:tc>
        <w:tc>
          <w:tcPr>
            <w:tcW w:w="4943" w:type="dxa"/>
            <w:shd w:val="clear" w:color="auto" w:fill="auto"/>
          </w:tcPr>
          <w:p w14:paraId="7C8C2895"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69945300" w14:textId="77777777" w:rsidTr="00681948">
        <w:trPr>
          <w:cantSplit/>
        </w:trPr>
        <w:tc>
          <w:tcPr>
            <w:tcW w:w="2139" w:type="dxa"/>
            <w:shd w:val="clear" w:color="auto" w:fill="auto"/>
          </w:tcPr>
          <w:p w14:paraId="4EC1543B" w14:textId="77777777" w:rsidR="003541A5" w:rsidRPr="00AE1EAA" w:rsidRDefault="00203BA6" w:rsidP="00DA4D26">
            <w:pPr>
              <w:pStyle w:val="ENoteTableText"/>
              <w:tabs>
                <w:tab w:val="center" w:leader="dot" w:pos="2268"/>
              </w:tabs>
            </w:pPr>
            <w:r w:rsidRPr="00AE1EAA">
              <w:t>Division 3</w:t>
            </w:r>
            <w:r w:rsidR="003541A5" w:rsidRPr="00AE1EAA">
              <w:t xml:space="preserve"> heading</w:t>
            </w:r>
            <w:r w:rsidR="003541A5" w:rsidRPr="00AE1EAA">
              <w:tab/>
            </w:r>
          </w:p>
        </w:tc>
        <w:tc>
          <w:tcPr>
            <w:tcW w:w="4943" w:type="dxa"/>
            <w:shd w:val="clear" w:color="auto" w:fill="auto"/>
          </w:tcPr>
          <w:p w14:paraId="69C94621" w14:textId="77777777" w:rsidR="003541A5" w:rsidRPr="00AE1EAA" w:rsidRDefault="003541A5" w:rsidP="00681948">
            <w:pPr>
              <w:pStyle w:val="ENoteTableText"/>
            </w:pPr>
            <w:r w:rsidRPr="00AE1EAA">
              <w:t>rs. No.</w:t>
            </w:r>
            <w:r w:rsidR="006744A1" w:rsidRPr="00AE1EAA">
              <w:t> </w:t>
            </w:r>
            <w:r w:rsidRPr="00AE1EAA">
              <w:t xml:space="preserve">126, 1986 </w:t>
            </w:r>
          </w:p>
        </w:tc>
      </w:tr>
      <w:tr w:rsidR="003541A5" w:rsidRPr="00AE1EAA" w14:paraId="212540F3" w14:textId="77777777" w:rsidTr="00681948">
        <w:trPr>
          <w:cantSplit/>
        </w:trPr>
        <w:tc>
          <w:tcPr>
            <w:tcW w:w="2139" w:type="dxa"/>
            <w:shd w:val="clear" w:color="auto" w:fill="auto"/>
          </w:tcPr>
          <w:p w14:paraId="7A41203B" w14:textId="77777777" w:rsidR="003541A5" w:rsidRPr="00AE1EAA" w:rsidRDefault="003541A5" w:rsidP="00681948">
            <w:pPr>
              <w:pStyle w:val="ENoteTableText"/>
              <w:tabs>
                <w:tab w:val="left" w:leader="dot" w:pos="2268"/>
              </w:tabs>
            </w:pPr>
          </w:p>
        </w:tc>
        <w:tc>
          <w:tcPr>
            <w:tcW w:w="4943" w:type="dxa"/>
            <w:shd w:val="clear" w:color="auto" w:fill="auto"/>
          </w:tcPr>
          <w:p w14:paraId="2F7E7397"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73F5720C" w14:textId="77777777" w:rsidTr="00681948">
        <w:trPr>
          <w:cantSplit/>
        </w:trPr>
        <w:tc>
          <w:tcPr>
            <w:tcW w:w="2139" w:type="dxa"/>
            <w:shd w:val="clear" w:color="auto" w:fill="auto"/>
          </w:tcPr>
          <w:p w14:paraId="2D395CA1" w14:textId="77777777" w:rsidR="003541A5" w:rsidRPr="00AE1EAA" w:rsidRDefault="00203BA6" w:rsidP="00DA4D26">
            <w:pPr>
              <w:pStyle w:val="ENoteTableText"/>
              <w:tabs>
                <w:tab w:val="left" w:leader="dot" w:pos="2268"/>
              </w:tabs>
            </w:pPr>
            <w:r w:rsidRPr="00AE1EAA">
              <w:t>Division 3</w:t>
            </w:r>
            <w:r w:rsidR="003541A5" w:rsidRPr="00AE1EAA">
              <w:tab/>
            </w:r>
          </w:p>
        </w:tc>
        <w:tc>
          <w:tcPr>
            <w:tcW w:w="4943" w:type="dxa"/>
            <w:shd w:val="clear" w:color="auto" w:fill="auto"/>
          </w:tcPr>
          <w:p w14:paraId="0CA368BA"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588470F4" w14:textId="77777777" w:rsidTr="00681948">
        <w:trPr>
          <w:cantSplit/>
        </w:trPr>
        <w:tc>
          <w:tcPr>
            <w:tcW w:w="2139" w:type="dxa"/>
            <w:shd w:val="clear" w:color="auto" w:fill="auto"/>
          </w:tcPr>
          <w:p w14:paraId="2A252554" w14:textId="77777777" w:rsidR="003541A5" w:rsidRPr="00AE1EAA" w:rsidRDefault="003541A5" w:rsidP="00BE23F1">
            <w:pPr>
              <w:pStyle w:val="ENoteTableText"/>
              <w:tabs>
                <w:tab w:val="left" w:leader="dot" w:pos="2268"/>
              </w:tabs>
            </w:pPr>
            <w:r w:rsidRPr="00AE1EAA">
              <w:t>s. 57A</w:t>
            </w:r>
            <w:r w:rsidRPr="00AE1EAA">
              <w:tab/>
            </w:r>
          </w:p>
        </w:tc>
        <w:tc>
          <w:tcPr>
            <w:tcW w:w="4943" w:type="dxa"/>
            <w:shd w:val="clear" w:color="auto" w:fill="auto"/>
          </w:tcPr>
          <w:p w14:paraId="6E15E1CD" w14:textId="77777777" w:rsidR="003541A5" w:rsidRPr="00AE1EAA" w:rsidRDefault="003541A5" w:rsidP="00681948">
            <w:pPr>
              <w:pStyle w:val="ENoteTableText"/>
            </w:pPr>
            <w:r w:rsidRPr="00AE1EAA">
              <w:t>ad. No.</w:t>
            </w:r>
            <w:r w:rsidR="006744A1" w:rsidRPr="00AE1EAA">
              <w:t> </w:t>
            </w:r>
            <w:r w:rsidRPr="00AE1EAA">
              <w:t>126, 1986</w:t>
            </w:r>
          </w:p>
        </w:tc>
      </w:tr>
      <w:tr w:rsidR="003541A5" w:rsidRPr="00AE1EAA" w14:paraId="5681F35B" w14:textId="77777777" w:rsidTr="00681948">
        <w:trPr>
          <w:cantSplit/>
        </w:trPr>
        <w:tc>
          <w:tcPr>
            <w:tcW w:w="2139" w:type="dxa"/>
            <w:shd w:val="clear" w:color="auto" w:fill="auto"/>
          </w:tcPr>
          <w:p w14:paraId="6BEE27AA" w14:textId="77777777" w:rsidR="003541A5" w:rsidRPr="00AE1EAA" w:rsidRDefault="003541A5" w:rsidP="00681948">
            <w:pPr>
              <w:pStyle w:val="ENoteTableText"/>
              <w:tabs>
                <w:tab w:val="left" w:leader="dot" w:pos="2268"/>
              </w:tabs>
            </w:pPr>
          </w:p>
        </w:tc>
        <w:tc>
          <w:tcPr>
            <w:tcW w:w="4943" w:type="dxa"/>
            <w:shd w:val="clear" w:color="auto" w:fill="auto"/>
          </w:tcPr>
          <w:p w14:paraId="2A749B99"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2BBD6CD1" w14:textId="77777777" w:rsidTr="003E73A4">
        <w:trPr>
          <w:cantSplit/>
        </w:trPr>
        <w:tc>
          <w:tcPr>
            <w:tcW w:w="2139" w:type="dxa"/>
            <w:shd w:val="clear" w:color="auto" w:fill="auto"/>
          </w:tcPr>
          <w:p w14:paraId="5261BB6E" w14:textId="77777777" w:rsidR="003541A5" w:rsidRPr="00AE1EAA" w:rsidRDefault="003541A5" w:rsidP="003E73A4">
            <w:pPr>
              <w:pStyle w:val="ENoteTableText"/>
              <w:tabs>
                <w:tab w:val="left" w:leader="dot" w:pos="2268"/>
              </w:tabs>
            </w:pPr>
            <w:r w:rsidRPr="00AE1EAA">
              <w:t>ss.</w:t>
            </w:r>
            <w:r w:rsidR="006744A1" w:rsidRPr="00AE1EAA">
              <w:t> </w:t>
            </w:r>
            <w:r w:rsidRPr="00AE1EAA">
              <w:t>58, 59</w:t>
            </w:r>
            <w:r w:rsidRPr="00AE1EAA">
              <w:tab/>
            </w:r>
          </w:p>
        </w:tc>
        <w:tc>
          <w:tcPr>
            <w:tcW w:w="4943" w:type="dxa"/>
            <w:shd w:val="clear" w:color="auto" w:fill="auto"/>
          </w:tcPr>
          <w:p w14:paraId="0A604ED8"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04EBB083" w14:textId="77777777" w:rsidTr="003E73A4">
        <w:trPr>
          <w:cantSplit/>
        </w:trPr>
        <w:tc>
          <w:tcPr>
            <w:tcW w:w="2139" w:type="dxa"/>
            <w:shd w:val="clear" w:color="auto" w:fill="auto"/>
          </w:tcPr>
          <w:p w14:paraId="1D04582F" w14:textId="77777777" w:rsidR="003541A5" w:rsidRPr="00AE1EAA" w:rsidRDefault="003541A5" w:rsidP="00BE23F1">
            <w:pPr>
              <w:pStyle w:val="ENoteTableText"/>
              <w:tabs>
                <w:tab w:val="left" w:leader="dot" w:pos="2268"/>
              </w:tabs>
            </w:pPr>
            <w:r w:rsidRPr="00AE1EAA">
              <w:t>s. 60</w:t>
            </w:r>
            <w:r w:rsidRPr="00AE1EAA">
              <w:tab/>
            </w:r>
          </w:p>
        </w:tc>
        <w:tc>
          <w:tcPr>
            <w:tcW w:w="4943" w:type="dxa"/>
            <w:shd w:val="clear" w:color="auto" w:fill="auto"/>
          </w:tcPr>
          <w:p w14:paraId="4AB7B6C6" w14:textId="77777777" w:rsidR="003541A5" w:rsidRPr="00AE1EAA" w:rsidRDefault="003541A5" w:rsidP="003E73A4">
            <w:pPr>
              <w:pStyle w:val="ENoteTableText"/>
            </w:pPr>
            <w:r w:rsidRPr="00AE1EAA">
              <w:t>am. No.</w:t>
            </w:r>
            <w:r w:rsidR="006744A1" w:rsidRPr="00AE1EAA">
              <w:t> </w:t>
            </w:r>
            <w:r w:rsidRPr="00AE1EAA">
              <w:t xml:space="preserve">126, 1986 </w:t>
            </w:r>
          </w:p>
        </w:tc>
      </w:tr>
      <w:tr w:rsidR="003541A5" w:rsidRPr="00AE1EAA" w14:paraId="6EC598EA" w14:textId="77777777" w:rsidTr="003E73A4">
        <w:trPr>
          <w:cantSplit/>
        </w:trPr>
        <w:tc>
          <w:tcPr>
            <w:tcW w:w="2139" w:type="dxa"/>
            <w:shd w:val="clear" w:color="auto" w:fill="auto"/>
          </w:tcPr>
          <w:p w14:paraId="60DF3840" w14:textId="77777777" w:rsidR="003541A5" w:rsidRPr="00AE1EAA" w:rsidRDefault="003541A5" w:rsidP="003E73A4">
            <w:pPr>
              <w:pStyle w:val="ENoteTableText"/>
              <w:tabs>
                <w:tab w:val="left" w:leader="dot" w:pos="2268"/>
              </w:tabs>
            </w:pPr>
          </w:p>
        </w:tc>
        <w:tc>
          <w:tcPr>
            <w:tcW w:w="4943" w:type="dxa"/>
            <w:shd w:val="clear" w:color="auto" w:fill="auto"/>
          </w:tcPr>
          <w:p w14:paraId="6E7DE4F6"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45966465" w14:textId="77777777" w:rsidTr="003E73A4">
        <w:trPr>
          <w:cantSplit/>
        </w:trPr>
        <w:tc>
          <w:tcPr>
            <w:tcW w:w="2139" w:type="dxa"/>
            <w:shd w:val="clear" w:color="auto" w:fill="auto"/>
          </w:tcPr>
          <w:p w14:paraId="2D884A69" w14:textId="77777777" w:rsidR="003541A5" w:rsidRPr="00AE1EAA" w:rsidRDefault="003541A5" w:rsidP="003E73A4">
            <w:pPr>
              <w:pStyle w:val="ENoteTableText"/>
              <w:tabs>
                <w:tab w:val="left" w:leader="dot" w:pos="2268"/>
              </w:tabs>
            </w:pPr>
            <w:r w:rsidRPr="00AE1EAA">
              <w:t>ss.</w:t>
            </w:r>
            <w:r w:rsidR="006744A1" w:rsidRPr="00AE1EAA">
              <w:t> </w:t>
            </w:r>
            <w:r w:rsidRPr="00AE1EAA">
              <w:t>61–68</w:t>
            </w:r>
            <w:r w:rsidRPr="00AE1EAA">
              <w:tab/>
            </w:r>
          </w:p>
        </w:tc>
        <w:tc>
          <w:tcPr>
            <w:tcW w:w="4943" w:type="dxa"/>
            <w:shd w:val="clear" w:color="auto" w:fill="auto"/>
          </w:tcPr>
          <w:p w14:paraId="609B6C4B"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200469DF" w14:textId="77777777" w:rsidTr="003E73A4">
        <w:trPr>
          <w:cantSplit/>
        </w:trPr>
        <w:tc>
          <w:tcPr>
            <w:tcW w:w="2139" w:type="dxa"/>
            <w:shd w:val="clear" w:color="auto" w:fill="auto"/>
          </w:tcPr>
          <w:p w14:paraId="359646CA" w14:textId="77777777" w:rsidR="003541A5" w:rsidRPr="00AE1EAA" w:rsidRDefault="003541A5" w:rsidP="00BE23F1">
            <w:pPr>
              <w:pStyle w:val="ENoteTableText"/>
              <w:tabs>
                <w:tab w:val="left" w:leader="dot" w:pos="2268"/>
              </w:tabs>
            </w:pPr>
            <w:r w:rsidRPr="00AE1EAA">
              <w:t>ss.</w:t>
            </w:r>
            <w:r w:rsidR="006744A1" w:rsidRPr="00AE1EAA">
              <w:t> </w:t>
            </w:r>
            <w:r w:rsidRPr="00AE1EAA">
              <w:t>69, 70</w:t>
            </w:r>
            <w:r w:rsidRPr="00AE1EAA">
              <w:tab/>
            </w:r>
          </w:p>
        </w:tc>
        <w:tc>
          <w:tcPr>
            <w:tcW w:w="4943" w:type="dxa"/>
            <w:shd w:val="clear" w:color="auto" w:fill="auto"/>
          </w:tcPr>
          <w:p w14:paraId="612693E4" w14:textId="77777777" w:rsidR="003541A5" w:rsidRPr="00AE1EAA" w:rsidRDefault="003541A5" w:rsidP="003E73A4">
            <w:pPr>
              <w:pStyle w:val="ENoteTableText"/>
            </w:pPr>
            <w:r w:rsidRPr="00AE1EAA">
              <w:t>rs. No.</w:t>
            </w:r>
            <w:r w:rsidR="006744A1" w:rsidRPr="00AE1EAA">
              <w:t> </w:t>
            </w:r>
            <w:r w:rsidRPr="00AE1EAA">
              <w:t>179, 1992</w:t>
            </w:r>
          </w:p>
        </w:tc>
      </w:tr>
      <w:tr w:rsidR="003541A5" w:rsidRPr="00AE1EAA" w14:paraId="5D2A6912" w14:textId="77777777" w:rsidTr="003E73A4">
        <w:trPr>
          <w:cantSplit/>
        </w:trPr>
        <w:tc>
          <w:tcPr>
            <w:tcW w:w="2139" w:type="dxa"/>
            <w:shd w:val="clear" w:color="auto" w:fill="auto"/>
          </w:tcPr>
          <w:p w14:paraId="645E53E5" w14:textId="77777777" w:rsidR="003541A5" w:rsidRPr="00AE1EAA" w:rsidRDefault="003541A5" w:rsidP="00BE23F1">
            <w:pPr>
              <w:pStyle w:val="ENoteTableText"/>
              <w:tabs>
                <w:tab w:val="left" w:leader="dot" w:pos="2268"/>
              </w:tabs>
            </w:pPr>
          </w:p>
        </w:tc>
        <w:tc>
          <w:tcPr>
            <w:tcW w:w="4943" w:type="dxa"/>
            <w:shd w:val="clear" w:color="auto" w:fill="auto"/>
          </w:tcPr>
          <w:p w14:paraId="11C567C3"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0DA1783E" w14:textId="77777777" w:rsidTr="003E73A4">
        <w:trPr>
          <w:cantSplit/>
        </w:trPr>
        <w:tc>
          <w:tcPr>
            <w:tcW w:w="2139" w:type="dxa"/>
            <w:shd w:val="clear" w:color="auto" w:fill="auto"/>
          </w:tcPr>
          <w:p w14:paraId="3F0DD173" w14:textId="77777777" w:rsidR="003541A5" w:rsidRPr="00AE1EAA" w:rsidRDefault="003541A5" w:rsidP="003E73A4">
            <w:pPr>
              <w:pStyle w:val="ENoteTableText"/>
              <w:tabs>
                <w:tab w:val="left" w:leader="dot" w:pos="2268"/>
              </w:tabs>
            </w:pPr>
            <w:r w:rsidRPr="00AE1EAA">
              <w:t>s. 70A</w:t>
            </w:r>
            <w:r w:rsidRPr="00AE1EAA">
              <w:tab/>
            </w:r>
          </w:p>
        </w:tc>
        <w:tc>
          <w:tcPr>
            <w:tcW w:w="4943" w:type="dxa"/>
            <w:shd w:val="clear" w:color="auto" w:fill="auto"/>
          </w:tcPr>
          <w:p w14:paraId="1028F090" w14:textId="77777777" w:rsidR="003541A5" w:rsidRPr="00AE1EAA" w:rsidRDefault="003541A5" w:rsidP="003E73A4">
            <w:pPr>
              <w:pStyle w:val="ENoteTableText"/>
            </w:pPr>
            <w:r w:rsidRPr="00AE1EAA">
              <w:t>ad. No.</w:t>
            </w:r>
            <w:r w:rsidR="006744A1" w:rsidRPr="00AE1EAA">
              <w:t> </w:t>
            </w:r>
            <w:r w:rsidRPr="00AE1EAA">
              <w:t xml:space="preserve">179, 1992 </w:t>
            </w:r>
          </w:p>
        </w:tc>
      </w:tr>
      <w:tr w:rsidR="003541A5" w:rsidRPr="00AE1EAA" w14:paraId="073243C4" w14:textId="77777777" w:rsidTr="003E73A4">
        <w:trPr>
          <w:cantSplit/>
        </w:trPr>
        <w:tc>
          <w:tcPr>
            <w:tcW w:w="2139" w:type="dxa"/>
            <w:shd w:val="clear" w:color="auto" w:fill="auto"/>
          </w:tcPr>
          <w:p w14:paraId="068E9148" w14:textId="77777777" w:rsidR="003541A5" w:rsidRPr="00AE1EAA" w:rsidRDefault="003541A5" w:rsidP="003E73A4">
            <w:pPr>
              <w:pStyle w:val="ENoteTableText"/>
              <w:tabs>
                <w:tab w:val="left" w:leader="dot" w:pos="2268"/>
              </w:tabs>
            </w:pPr>
          </w:p>
        </w:tc>
        <w:tc>
          <w:tcPr>
            <w:tcW w:w="4943" w:type="dxa"/>
            <w:shd w:val="clear" w:color="auto" w:fill="auto"/>
          </w:tcPr>
          <w:p w14:paraId="266837D2"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485A5BE6" w14:textId="77777777" w:rsidTr="003E73A4">
        <w:trPr>
          <w:cantSplit/>
        </w:trPr>
        <w:tc>
          <w:tcPr>
            <w:tcW w:w="2139" w:type="dxa"/>
            <w:shd w:val="clear" w:color="auto" w:fill="auto"/>
          </w:tcPr>
          <w:p w14:paraId="2E5E6CD4" w14:textId="77777777" w:rsidR="003541A5" w:rsidRPr="00AE1EAA" w:rsidRDefault="003541A5" w:rsidP="00567EC9">
            <w:pPr>
              <w:pStyle w:val="ENoteTableText"/>
              <w:tabs>
                <w:tab w:val="left" w:leader="dot" w:pos="2268"/>
              </w:tabs>
            </w:pPr>
            <w:r w:rsidRPr="00AE1EAA">
              <w:t>s. 71</w:t>
            </w:r>
            <w:r w:rsidRPr="00AE1EAA">
              <w:tab/>
            </w:r>
          </w:p>
        </w:tc>
        <w:tc>
          <w:tcPr>
            <w:tcW w:w="4943" w:type="dxa"/>
            <w:shd w:val="clear" w:color="auto" w:fill="auto"/>
          </w:tcPr>
          <w:p w14:paraId="7781C473" w14:textId="77777777" w:rsidR="003541A5" w:rsidRPr="00AE1EAA" w:rsidRDefault="003541A5" w:rsidP="003E73A4">
            <w:pPr>
              <w:pStyle w:val="ENoteTableText"/>
            </w:pPr>
            <w:r w:rsidRPr="00AE1EAA">
              <w:t>am. No.</w:t>
            </w:r>
            <w:r w:rsidR="006744A1" w:rsidRPr="00AE1EAA">
              <w:t> </w:t>
            </w:r>
            <w:r w:rsidRPr="00AE1EAA">
              <w:t xml:space="preserve">179, 1992 </w:t>
            </w:r>
          </w:p>
        </w:tc>
      </w:tr>
      <w:tr w:rsidR="003541A5" w:rsidRPr="00AE1EAA" w14:paraId="71B0F70D" w14:textId="77777777" w:rsidTr="003E73A4">
        <w:trPr>
          <w:cantSplit/>
        </w:trPr>
        <w:tc>
          <w:tcPr>
            <w:tcW w:w="2139" w:type="dxa"/>
            <w:shd w:val="clear" w:color="auto" w:fill="auto"/>
          </w:tcPr>
          <w:p w14:paraId="4D846497" w14:textId="77777777" w:rsidR="003541A5" w:rsidRPr="00AE1EAA" w:rsidRDefault="003541A5" w:rsidP="003E73A4">
            <w:pPr>
              <w:pStyle w:val="ENoteTableText"/>
              <w:tabs>
                <w:tab w:val="left" w:leader="dot" w:pos="2268"/>
              </w:tabs>
            </w:pPr>
          </w:p>
        </w:tc>
        <w:tc>
          <w:tcPr>
            <w:tcW w:w="4943" w:type="dxa"/>
            <w:shd w:val="clear" w:color="auto" w:fill="auto"/>
          </w:tcPr>
          <w:p w14:paraId="6B13CD1E"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46014B08" w14:textId="77777777" w:rsidTr="003E73A4">
        <w:trPr>
          <w:cantSplit/>
        </w:trPr>
        <w:tc>
          <w:tcPr>
            <w:tcW w:w="2139" w:type="dxa"/>
            <w:shd w:val="clear" w:color="auto" w:fill="auto"/>
          </w:tcPr>
          <w:p w14:paraId="2D029101" w14:textId="77777777" w:rsidR="003541A5" w:rsidRPr="00AE1EAA" w:rsidRDefault="003541A5" w:rsidP="00567EC9">
            <w:pPr>
              <w:pStyle w:val="ENoteTableText"/>
              <w:tabs>
                <w:tab w:val="left" w:leader="dot" w:pos="2268"/>
              </w:tabs>
            </w:pPr>
            <w:r w:rsidRPr="00AE1EAA">
              <w:t>s. 72</w:t>
            </w:r>
            <w:r w:rsidRPr="00AE1EAA">
              <w:tab/>
            </w:r>
          </w:p>
        </w:tc>
        <w:tc>
          <w:tcPr>
            <w:tcW w:w="4943" w:type="dxa"/>
            <w:shd w:val="clear" w:color="auto" w:fill="auto"/>
          </w:tcPr>
          <w:p w14:paraId="5681A0C3" w14:textId="77777777" w:rsidR="003541A5" w:rsidRPr="00AE1EAA" w:rsidRDefault="003541A5" w:rsidP="003E73A4">
            <w:pPr>
              <w:pStyle w:val="ENoteTableText"/>
            </w:pPr>
            <w:r w:rsidRPr="00AE1EAA">
              <w:t>rs. No.</w:t>
            </w:r>
            <w:r w:rsidR="006744A1" w:rsidRPr="00AE1EAA">
              <w:t> </w:t>
            </w:r>
            <w:r w:rsidRPr="00AE1EAA">
              <w:t xml:space="preserve">179, 1992 </w:t>
            </w:r>
          </w:p>
        </w:tc>
      </w:tr>
      <w:tr w:rsidR="003541A5" w:rsidRPr="00AE1EAA" w14:paraId="4116FAE6" w14:textId="77777777" w:rsidTr="003E73A4">
        <w:trPr>
          <w:cantSplit/>
        </w:trPr>
        <w:tc>
          <w:tcPr>
            <w:tcW w:w="2139" w:type="dxa"/>
            <w:shd w:val="clear" w:color="auto" w:fill="auto"/>
          </w:tcPr>
          <w:p w14:paraId="3AA844DA" w14:textId="77777777" w:rsidR="003541A5" w:rsidRPr="00AE1EAA" w:rsidRDefault="003541A5" w:rsidP="003E73A4">
            <w:pPr>
              <w:pStyle w:val="ENoteTableText"/>
              <w:tabs>
                <w:tab w:val="left" w:leader="dot" w:pos="2268"/>
              </w:tabs>
            </w:pPr>
          </w:p>
        </w:tc>
        <w:tc>
          <w:tcPr>
            <w:tcW w:w="4943" w:type="dxa"/>
            <w:shd w:val="clear" w:color="auto" w:fill="auto"/>
          </w:tcPr>
          <w:p w14:paraId="64663BF4"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38DC4D70" w14:textId="77777777" w:rsidTr="003E73A4">
        <w:trPr>
          <w:cantSplit/>
        </w:trPr>
        <w:tc>
          <w:tcPr>
            <w:tcW w:w="2139" w:type="dxa"/>
            <w:shd w:val="clear" w:color="auto" w:fill="auto"/>
          </w:tcPr>
          <w:p w14:paraId="29A41BAE" w14:textId="77777777" w:rsidR="003541A5" w:rsidRPr="00AE1EAA" w:rsidRDefault="003541A5" w:rsidP="003E73A4">
            <w:pPr>
              <w:pStyle w:val="ENoteTableText"/>
              <w:tabs>
                <w:tab w:val="left" w:leader="dot" w:pos="2268"/>
              </w:tabs>
            </w:pPr>
            <w:r w:rsidRPr="00AE1EAA">
              <w:t>ss.</w:t>
            </w:r>
            <w:r w:rsidR="006744A1" w:rsidRPr="00AE1EAA">
              <w:t> </w:t>
            </w:r>
            <w:r w:rsidRPr="00AE1EAA">
              <w:t>73–75</w:t>
            </w:r>
            <w:r w:rsidRPr="00AE1EAA">
              <w:tab/>
            </w:r>
          </w:p>
        </w:tc>
        <w:tc>
          <w:tcPr>
            <w:tcW w:w="4943" w:type="dxa"/>
            <w:shd w:val="clear" w:color="auto" w:fill="auto"/>
          </w:tcPr>
          <w:p w14:paraId="17C698B0"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06CFFA26" w14:textId="77777777" w:rsidTr="003E73A4">
        <w:trPr>
          <w:cantSplit/>
        </w:trPr>
        <w:tc>
          <w:tcPr>
            <w:tcW w:w="2139" w:type="dxa"/>
            <w:shd w:val="clear" w:color="auto" w:fill="auto"/>
          </w:tcPr>
          <w:p w14:paraId="76938FAF" w14:textId="77777777" w:rsidR="003541A5" w:rsidRPr="00AE1EAA" w:rsidRDefault="003541A5" w:rsidP="00567EC9">
            <w:pPr>
              <w:pStyle w:val="ENoteTableText"/>
              <w:tabs>
                <w:tab w:val="left" w:leader="dot" w:pos="2268"/>
              </w:tabs>
            </w:pPr>
            <w:r w:rsidRPr="00AE1EAA">
              <w:t>s. 75A</w:t>
            </w:r>
            <w:r w:rsidRPr="00AE1EAA">
              <w:tab/>
            </w:r>
          </w:p>
        </w:tc>
        <w:tc>
          <w:tcPr>
            <w:tcW w:w="4943" w:type="dxa"/>
            <w:shd w:val="clear" w:color="auto" w:fill="auto"/>
          </w:tcPr>
          <w:p w14:paraId="15FC3027" w14:textId="77777777" w:rsidR="003541A5" w:rsidRPr="00AE1EAA" w:rsidRDefault="003541A5" w:rsidP="003E73A4">
            <w:pPr>
              <w:pStyle w:val="ENoteTableText"/>
            </w:pPr>
            <w:r w:rsidRPr="00AE1EAA">
              <w:t>ad. No.</w:t>
            </w:r>
            <w:r w:rsidR="006744A1" w:rsidRPr="00AE1EAA">
              <w:t> </w:t>
            </w:r>
            <w:r w:rsidRPr="00AE1EAA">
              <w:t>76, 1986</w:t>
            </w:r>
          </w:p>
        </w:tc>
      </w:tr>
      <w:tr w:rsidR="003541A5" w:rsidRPr="00AE1EAA" w14:paraId="57DEC9D7" w14:textId="77777777" w:rsidTr="003E73A4">
        <w:trPr>
          <w:cantSplit/>
        </w:trPr>
        <w:tc>
          <w:tcPr>
            <w:tcW w:w="2139" w:type="dxa"/>
            <w:shd w:val="clear" w:color="auto" w:fill="auto"/>
          </w:tcPr>
          <w:p w14:paraId="73BC3D32" w14:textId="77777777" w:rsidR="003541A5" w:rsidRPr="00AE1EAA" w:rsidRDefault="003541A5" w:rsidP="003E73A4">
            <w:pPr>
              <w:pStyle w:val="ENoteTableText"/>
              <w:tabs>
                <w:tab w:val="left" w:leader="dot" w:pos="2268"/>
              </w:tabs>
            </w:pPr>
          </w:p>
        </w:tc>
        <w:tc>
          <w:tcPr>
            <w:tcW w:w="4943" w:type="dxa"/>
            <w:shd w:val="clear" w:color="auto" w:fill="auto"/>
          </w:tcPr>
          <w:p w14:paraId="1784AC9D"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70FEF878" w14:textId="77777777" w:rsidTr="003E73A4">
        <w:trPr>
          <w:cantSplit/>
        </w:trPr>
        <w:tc>
          <w:tcPr>
            <w:tcW w:w="2139" w:type="dxa"/>
            <w:shd w:val="clear" w:color="auto" w:fill="auto"/>
          </w:tcPr>
          <w:p w14:paraId="18F22FE6" w14:textId="77777777" w:rsidR="003541A5" w:rsidRPr="00AE1EAA" w:rsidRDefault="003541A5" w:rsidP="003E73A4">
            <w:pPr>
              <w:pStyle w:val="ENoteTableText"/>
              <w:tabs>
                <w:tab w:val="left" w:leader="dot" w:pos="2268"/>
              </w:tabs>
            </w:pPr>
            <w:r w:rsidRPr="00AE1EAA">
              <w:t>s. 76</w:t>
            </w:r>
            <w:r w:rsidRPr="00AE1EAA">
              <w:tab/>
            </w:r>
          </w:p>
        </w:tc>
        <w:tc>
          <w:tcPr>
            <w:tcW w:w="4943" w:type="dxa"/>
            <w:shd w:val="clear" w:color="auto" w:fill="auto"/>
          </w:tcPr>
          <w:p w14:paraId="1E244886"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75D8D2C2" w14:textId="77777777" w:rsidTr="003E73A4">
        <w:trPr>
          <w:cantSplit/>
        </w:trPr>
        <w:tc>
          <w:tcPr>
            <w:tcW w:w="2139" w:type="dxa"/>
            <w:shd w:val="clear" w:color="auto" w:fill="auto"/>
          </w:tcPr>
          <w:p w14:paraId="008F11DA" w14:textId="77777777" w:rsidR="003541A5" w:rsidRPr="00AE1EAA" w:rsidRDefault="003541A5" w:rsidP="003E73A4">
            <w:pPr>
              <w:pStyle w:val="ENoteTableText"/>
              <w:tabs>
                <w:tab w:val="left" w:leader="dot" w:pos="2268"/>
              </w:tabs>
            </w:pPr>
            <w:r w:rsidRPr="00AE1EAA">
              <w:t>s. 77</w:t>
            </w:r>
            <w:r w:rsidRPr="00AE1EAA">
              <w:tab/>
            </w:r>
          </w:p>
        </w:tc>
        <w:tc>
          <w:tcPr>
            <w:tcW w:w="4943" w:type="dxa"/>
            <w:shd w:val="clear" w:color="auto" w:fill="auto"/>
          </w:tcPr>
          <w:p w14:paraId="0BAC8E39" w14:textId="77777777" w:rsidR="003541A5" w:rsidRPr="00AE1EAA" w:rsidRDefault="003541A5" w:rsidP="003E73A4">
            <w:pPr>
              <w:pStyle w:val="ENoteTableText"/>
            </w:pPr>
            <w:r w:rsidRPr="00AE1EAA">
              <w:t>am. No.</w:t>
            </w:r>
            <w:r w:rsidR="006744A1" w:rsidRPr="00AE1EAA">
              <w:t> </w:t>
            </w:r>
            <w:r w:rsidRPr="00AE1EAA">
              <w:t xml:space="preserve">179, 1992 </w:t>
            </w:r>
          </w:p>
        </w:tc>
      </w:tr>
      <w:tr w:rsidR="003541A5" w:rsidRPr="00AE1EAA" w14:paraId="007DF2B1" w14:textId="77777777" w:rsidTr="003E73A4">
        <w:trPr>
          <w:cantSplit/>
        </w:trPr>
        <w:tc>
          <w:tcPr>
            <w:tcW w:w="2139" w:type="dxa"/>
            <w:shd w:val="clear" w:color="auto" w:fill="auto"/>
          </w:tcPr>
          <w:p w14:paraId="1A1A4EB5" w14:textId="77777777" w:rsidR="003541A5" w:rsidRPr="00AE1EAA" w:rsidRDefault="003541A5" w:rsidP="003E73A4">
            <w:pPr>
              <w:pStyle w:val="ENoteTableText"/>
              <w:tabs>
                <w:tab w:val="left" w:leader="dot" w:pos="2268"/>
              </w:tabs>
            </w:pPr>
          </w:p>
        </w:tc>
        <w:tc>
          <w:tcPr>
            <w:tcW w:w="4943" w:type="dxa"/>
            <w:shd w:val="clear" w:color="auto" w:fill="auto"/>
          </w:tcPr>
          <w:p w14:paraId="7E4A391C"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3815EE6A" w14:textId="77777777" w:rsidTr="003E73A4">
        <w:trPr>
          <w:cantSplit/>
        </w:trPr>
        <w:tc>
          <w:tcPr>
            <w:tcW w:w="2139" w:type="dxa"/>
            <w:shd w:val="clear" w:color="auto" w:fill="auto"/>
          </w:tcPr>
          <w:p w14:paraId="7AD42C2A" w14:textId="77777777" w:rsidR="003541A5" w:rsidRPr="00AE1EAA" w:rsidRDefault="003541A5" w:rsidP="003E73A4">
            <w:pPr>
              <w:pStyle w:val="ENoteTableText"/>
              <w:tabs>
                <w:tab w:val="left" w:leader="dot" w:pos="2268"/>
              </w:tabs>
            </w:pPr>
            <w:r w:rsidRPr="00AE1EAA">
              <w:t>ss.</w:t>
            </w:r>
            <w:r w:rsidR="006744A1" w:rsidRPr="00AE1EAA">
              <w:t> </w:t>
            </w:r>
            <w:r w:rsidRPr="00AE1EAA">
              <w:t>78, 79</w:t>
            </w:r>
            <w:r w:rsidRPr="00AE1EAA">
              <w:tab/>
            </w:r>
          </w:p>
        </w:tc>
        <w:tc>
          <w:tcPr>
            <w:tcW w:w="4943" w:type="dxa"/>
            <w:shd w:val="clear" w:color="auto" w:fill="auto"/>
          </w:tcPr>
          <w:p w14:paraId="38AF4C7B"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5EEEBCFB" w14:textId="77777777" w:rsidTr="003E73A4">
        <w:trPr>
          <w:cantSplit/>
        </w:trPr>
        <w:tc>
          <w:tcPr>
            <w:tcW w:w="2139" w:type="dxa"/>
            <w:shd w:val="clear" w:color="auto" w:fill="auto"/>
          </w:tcPr>
          <w:p w14:paraId="3C682948" w14:textId="77777777" w:rsidR="003541A5" w:rsidRPr="00AE1EAA" w:rsidRDefault="003541A5" w:rsidP="00567EC9">
            <w:pPr>
              <w:pStyle w:val="ENoteTableText"/>
              <w:tabs>
                <w:tab w:val="left" w:leader="dot" w:pos="2268"/>
              </w:tabs>
            </w:pPr>
            <w:r w:rsidRPr="00AE1EAA">
              <w:t>s. 80</w:t>
            </w:r>
            <w:r w:rsidRPr="00AE1EAA">
              <w:tab/>
            </w:r>
          </w:p>
        </w:tc>
        <w:tc>
          <w:tcPr>
            <w:tcW w:w="4943" w:type="dxa"/>
            <w:shd w:val="clear" w:color="auto" w:fill="auto"/>
          </w:tcPr>
          <w:p w14:paraId="030481A8" w14:textId="77777777" w:rsidR="003541A5" w:rsidRPr="00AE1EAA" w:rsidRDefault="003541A5" w:rsidP="003E73A4">
            <w:pPr>
              <w:pStyle w:val="ENoteTableText"/>
            </w:pPr>
            <w:r w:rsidRPr="00AE1EAA">
              <w:t>am. No.</w:t>
            </w:r>
            <w:r w:rsidR="006744A1" w:rsidRPr="00AE1EAA">
              <w:t> </w:t>
            </w:r>
            <w:r w:rsidRPr="00AE1EAA">
              <w:t>126, 1986; No.</w:t>
            </w:r>
            <w:r w:rsidR="006744A1" w:rsidRPr="00AE1EAA">
              <w:t> </w:t>
            </w:r>
            <w:r w:rsidRPr="00AE1EAA">
              <w:t xml:space="preserve">179, 1992 </w:t>
            </w:r>
          </w:p>
        </w:tc>
      </w:tr>
      <w:tr w:rsidR="003541A5" w:rsidRPr="00AE1EAA" w14:paraId="6B66C604" w14:textId="77777777" w:rsidTr="003E73A4">
        <w:trPr>
          <w:cantSplit/>
        </w:trPr>
        <w:tc>
          <w:tcPr>
            <w:tcW w:w="2139" w:type="dxa"/>
            <w:shd w:val="clear" w:color="auto" w:fill="auto"/>
          </w:tcPr>
          <w:p w14:paraId="07D4D6CF" w14:textId="77777777" w:rsidR="003541A5" w:rsidRPr="00AE1EAA" w:rsidRDefault="003541A5" w:rsidP="003E73A4">
            <w:pPr>
              <w:pStyle w:val="ENoteTableText"/>
              <w:tabs>
                <w:tab w:val="left" w:leader="dot" w:pos="2268"/>
              </w:tabs>
            </w:pPr>
          </w:p>
        </w:tc>
        <w:tc>
          <w:tcPr>
            <w:tcW w:w="4943" w:type="dxa"/>
            <w:shd w:val="clear" w:color="auto" w:fill="auto"/>
          </w:tcPr>
          <w:p w14:paraId="0B4183B7"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0CFB0F04" w14:textId="77777777" w:rsidTr="003E73A4">
        <w:trPr>
          <w:cantSplit/>
        </w:trPr>
        <w:tc>
          <w:tcPr>
            <w:tcW w:w="2139" w:type="dxa"/>
            <w:shd w:val="clear" w:color="auto" w:fill="auto"/>
          </w:tcPr>
          <w:p w14:paraId="60C76CAE" w14:textId="77777777" w:rsidR="003541A5" w:rsidRPr="00AE1EAA" w:rsidRDefault="003541A5" w:rsidP="00567EC9">
            <w:pPr>
              <w:pStyle w:val="ENoteTableText"/>
              <w:tabs>
                <w:tab w:val="left" w:leader="dot" w:pos="2268"/>
              </w:tabs>
            </w:pPr>
            <w:r w:rsidRPr="00AE1EAA">
              <w:t>s. 81</w:t>
            </w:r>
            <w:r w:rsidRPr="00AE1EAA">
              <w:tab/>
            </w:r>
          </w:p>
        </w:tc>
        <w:tc>
          <w:tcPr>
            <w:tcW w:w="4943" w:type="dxa"/>
            <w:shd w:val="clear" w:color="auto" w:fill="auto"/>
          </w:tcPr>
          <w:p w14:paraId="5DA13855" w14:textId="77777777" w:rsidR="003541A5" w:rsidRPr="00AE1EAA" w:rsidRDefault="003541A5" w:rsidP="003E73A4">
            <w:pPr>
              <w:pStyle w:val="ENoteTableText"/>
            </w:pPr>
            <w:r w:rsidRPr="00AE1EAA">
              <w:t>am. No.</w:t>
            </w:r>
            <w:r w:rsidR="006744A1" w:rsidRPr="00AE1EAA">
              <w:t> </w:t>
            </w:r>
            <w:r w:rsidRPr="00AE1EAA">
              <w:t>38, 1988; No.</w:t>
            </w:r>
            <w:r w:rsidR="006744A1" w:rsidRPr="00AE1EAA">
              <w:t> </w:t>
            </w:r>
            <w:r w:rsidRPr="00AE1EAA">
              <w:t>179, 1992</w:t>
            </w:r>
          </w:p>
        </w:tc>
      </w:tr>
      <w:tr w:rsidR="003541A5" w:rsidRPr="00AE1EAA" w14:paraId="10B6AC97" w14:textId="77777777" w:rsidTr="003E73A4">
        <w:trPr>
          <w:cantSplit/>
        </w:trPr>
        <w:tc>
          <w:tcPr>
            <w:tcW w:w="2139" w:type="dxa"/>
            <w:shd w:val="clear" w:color="auto" w:fill="auto"/>
          </w:tcPr>
          <w:p w14:paraId="167BC2C7" w14:textId="77777777" w:rsidR="003541A5" w:rsidRPr="00AE1EAA" w:rsidRDefault="003541A5" w:rsidP="003E73A4">
            <w:pPr>
              <w:pStyle w:val="ENoteTableText"/>
              <w:tabs>
                <w:tab w:val="left" w:leader="dot" w:pos="2268"/>
              </w:tabs>
            </w:pPr>
          </w:p>
        </w:tc>
        <w:tc>
          <w:tcPr>
            <w:tcW w:w="4943" w:type="dxa"/>
            <w:shd w:val="clear" w:color="auto" w:fill="auto"/>
          </w:tcPr>
          <w:p w14:paraId="24EC1A38"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2FD15AC9" w14:textId="77777777" w:rsidTr="003E73A4">
        <w:trPr>
          <w:cantSplit/>
        </w:trPr>
        <w:tc>
          <w:tcPr>
            <w:tcW w:w="2139" w:type="dxa"/>
            <w:shd w:val="clear" w:color="auto" w:fill="auto"/>
          </w:tcPr>
          <w:p w14:paraId="4B07D2F4" w14:textId="77777777" w:rsidR="003541A5" w:rsidRPr="00AE1EAA" w:rsidRDefault="003541A5" w:rsidP="00567EC9">
            <w:pPr>
              <w:pStyle w:val="ENoteTableText"/>
              <w:tabs>
                <w:tab w:val="left" w:leader="dot" w:pos="2268"/>
              </w:tabs>
            </w:pPr>
            <w:r w:rsidRPr="00AE1EAA">
              <w:t>s. 82</w:t>
            </w:r>
            <w:r w:rsidRPr="00AE1EAA">
              <w:tab/>
            </w:r>
          </w:p>
        </w:tc>
        <w:tc>
          <w:tcPr>
            <w:tcW w:w="4943" w:type="dxa"/>
            <w:shd w:val="clear" w:color="auto" w:fill="auto"/>
          </w:tcPr>
          <w:p w14:paraId="0634BA07" w14:textId="77777777" w:rsidR="003541A5" w:rsidRPr="00AE1EAA" w:rsidRDefault="003541A5" w:rsidP="003E73A4">
            <w:pPr>
              <w:pStyle w:val="ENoteTableText"/>
            </w:pPr>
            <w:r w:rsidRPr="00AE1EAA">
              <w:t>am. No.</w:t>
            </w:r>
            <w:r w:rsidR="006744A1" w:rsidRPr="00AE1EAA">
              <w:t> </w:t>
            </w:r>
            <w:r w:rsidRPr="00AE1EAA">
              <w:t>165, 1992</w:t>
            </w:r>
          </w:p>
        </w:tc>
      </w:tr>
      <w:tr w:rsidR="003541A5" w:rsidRPr="00AE1EAA" w14:paraId="2557656C" w14:textId="77777777" w:rsidTr="003E73A4">
        <w:trPr>
          <w:cantSplit/>
        </w:trPr>
        <w:tc>
          <w:tcPr>
            <w:tcW w:w="2139" w:type="dxa"/>
            <w:shd w:val="clear" w:color="auto" w:fill="auto"/>
          </w:tcPr>
          <w:p w14:paraId="0D94AC5C" w14:textId="77777777" w:rsidR="003541A5" w:rsidRPr="00AE1EAA" w:rsidRDefault="003541A5" w:rsidP="003E73A4">
            <w:pPr>
              <w:pStyle w:val="ENoteTableText"/>
              <w:tabs>
                <w:tab w:val="left" w:leader="dot" w:pos="2268"/>
              </w:tabs>
            </w:pPr>
          </w:p>
        </w:tc>
        <w:tc>
          <w:tcPr>
            <w:tcW w:w="4943" w:type="dxa"/>
            <w:shd w:val="clear" w:color="auto" w:fill="auto"/>
          </w:tcPr>
          <w:p w14:paraId="1BA50902" w14:textId="77777777" w:rsidR="003541A5" w:rsidRPr="00AE1EAA" w:rsidRDefault="003541A5" w:rsidP="003E73A4">
            <w:pPr>
              <w:pStyle w:val="ENoteTableText"/>
            </w:pPr>
            <w:r w:rsidRPr="00AE1EAA">
              <w:t>rs. No.</w:t>
            </w:r>
            <w:r w:rsidR="006744A1" w:rsidRPr="00AE1EAA">
              <w:t> </w:t>
            </w:r>
            <w:r w:rsidRPr="00AE1EAA">
              <w:t>179, 1992</w:t>
            </w:r>
          </w:p>
        </w:tc>
      </w:tr>
      <w:tr w:rsidR="003541A5" w:rsidRPr="00AE1EAA" w14:paraId="42FCECCE" w14:textId="77777777" w:rsidTr="003E73A4">
        <w:trPr>
          <w:cantSplit/>
        </w:trPr>
        <w:tc>
          <w:tcPr>
            <w:tcW w:w="2139" w:type="dxa"/>
            <w:shd w:val="clear" w:color="auto" w:fill="auto"/>
          </w:tcPr>
          <w:p w14:paraId="24DAB5F4" w14:textId="77777777" w:rsidR="003541A5" w:rsidRPr="00AE1EAA" w:rsidRDefault="003541A5" w:rsidP="003E73A4">
            <w:pPr>
              <w:pStyle w:val="ENoteTableText"/>
              <w:tabs>
                <w:tab w:val="left" w:leader="dot" w:pos="2268"/>
              </w:tabs>
            </w:pPr>
          </w:p>
        </w:tc>
        <w:tc>
          <w:tcPr>
            <w:tcW w:w="4943" w:type="dxa"/>
            <w:shd w:val="clear" w:color="auto" w:fill="auto"/>
          </w:tcPr>
          <w:p w14:paraId="758323AF" w14:textId="77777777" w:rsidR="003541A5" w:rsidRPr="00AE1EAA" w:rsidRDefault="003541A5" w:rsidP="003E73A4">
            <w:pPr>
              <w:pStyle w:val="ENoteTableText"/>
            </w:pPr>
            <w:r w:rsidRPr="00AE1EAA">
              <w:t>rep. No.</w:t>
            </w:r>
            <w:r w:rsidR="006744A1" w:rsidRPr="00AE1EAA">
              <w:t> </w:t>
            </w:r>
            <w:r w:rsidRPr="00AE1EAA">
              <w:t>133, 1999</w:t>
            </w:r>
          </w:p>
        </w:tc>
      </w:tr>
      <w:tr w:rsidR="003541A5" w:rsidRPr="00AE1EAA" w14:paraId="36FEA0AC" w14:textId="77777777" w:rsidTr="003E73A4">
        <w:trPr>
          <w:cantSplit/>
        </w:trPr>
        <w:tc>
          <w:tcPr>
            <w:tcW w:w="2139" w:type="dxa"/>
            <w:shd w:val="clear" w:color="auto" w:fill="auto"/>
          </w:tcPr>
          <w:p w14:paraId="7C157AF7" w14:textId="77777777" w:rsidR="003541A5" w:rsidRPr="00AE1EAA" w:rsidRDefault="003541A5" w:rsidP="00567EC9">
            <w:pPr>
              <w:pStyle w:val="ENoteTableText"/>
              <w:tabs>
                <w:tab w:val="left" w:leader="dot" w:pos="2268"/>
              </w:tabs>
            </w:pPr>
            <w:r w:rsidRPr="00AE1EAA">
              <w:t>s. 82A</w:t>
            </w:r>
            <w:r w:rsidRPr="00AE1EAA">
              <w:tab/>
            </w:r>
          </w:p>
        </w:tc>
        <w:tc>
          <w:tcPr>
            <w:tcW w:w="4943" w:type="dxa"/>
            <w:shd w:val="clear" w:color="auto" w:fill="auto"/>
          </w:tcPr>
          <w:p w14:paraId="5F1B57A8" w14:textId="77777777" w:rsidR="003541A5" w:rsidRPr="00AE1EAA" w:rsidRDefault="003541A5" w:rsidP="003E73A4">
            <w:pPr>
              <w:pStyle w:val="ENoteTableText"/>
            </w:pPr>
            <w:r w:rsidRPr="00AE1EAA">
              <w:t>ad. No.</w:t>
            </w:r>
            <w:r w:rsidR="006744A1" w:rsidRPr="00AE1EAA">
              <w:t> </w:t>
            </w:r>
            <w:r w:rsidRPr="00AE1EAA">
              <w:t xml:space="preserve">179, 1992 </w:t>
            </w:r>
          </w:p>
        </w:tc>
      </w:tr>
      <w:tr w:rsidR="003541A5" w:rsidRPr="00AE1EAA" w14:paraId="01A499B7" w14:textId="77777777" w:rsidTr="003E73A4">
        <w:trPr>
          <w:cantSplit/>
        </w:trPr>
        <w:tc>
          <w:tcPr>
            <w:tcW w:w="2139" w:type="dxa"/>
            <w:shd w:val="clear" w:color="auto" w:fill="auto"/>
          </w:tcPr>
          <w:p w14:paraId="6166BBC0" w14:textId="77777777" w:rsidR="003541A5" w:rsidRPr="00AE1EAA" w:rsidRDefault="003541A5" w:rsidP="003E73A4">
            <w:pPr>
              <w:pStyle w:val="ENoteTableText"/>
              <w:tabs>
                <w:tab w:val="left" w:leader="dot" w:pos="2268"/>
              </w:tabs>
            </w:pPr>
          </w:p>
        </w:tc>
        <w:tc>
          <w:tcPr>
            <w:tcW w:w="4943" w:type="dxa"/>
            <w:shd w:val="clear" w:color="auto" w:fill="auto"/>
          </w:tcPr>
          <w:p w14:paraId="3D3DA9B7" w14:textId="77777777" w:rsidR="003541A5" w:rsidRPr="00AE1EAA" w:rsidRDefault="003541A5" w:rsidP="003E73A4">
            <w:pPr>
              <w:pStyle w:val="ENoteTableText"/>
            </w:pPr>
            <w:r w:rsidRPr="00AE1EAA">
              <w:t>rep. No.</w:t>
            </w:r>
            <w:r w:rsidR="006744A1" w:rsidRPr="00AE1EAA">
              <w:t> </w:t>
            </w:r>
            <w:r w:rsidRPr="00AE1EAA">
              <w:t>59, 1995</w:t>
            </w:r>
          </w:p>
        </w:tc>
      </w:tr>
      <w:tr w:rsidR="003541A5" w:rsidRPr="00AE1EAA" w14:paraId="09C5100F" w14:textId="77777777" w:rsidTr="003E73A4">
        <w:trPr>
          <w:cantSplit/>
        </w:trPr>
        <w:tc>
          <w:tcPr>
            <w:tcW w:w="2139" w:type="dxa"/>
            <w:shd w:val="clear" w:color="auto" w:fill="auto"/>
          </w:tcPr>
          <w:p w14:paraId="22A9B8DB" w14:textId="77777777" w:rsidR="003541A5" w:rsidRPr="00AE1EAA" w:rsidRDefault="003541A5" w:rsidP="0061034E">
            <w:pPr>
              <w:pStyle w:val="ENoteTableText"/>
              <w:tabs>
                <w:tab w:val="left" w:leader="dot" w:pos="2268"/>
              </w:tabs>
            </w:pPr>
            <w:r w:rsidRPr="00AE1EAA">
              <w:t>s. 82B</w:t>
            </w:r>
            <w:r w:rsidRPr="00AE1EAA">
              <w:tab/>
            </w:r>
          </w:p>
        </w:tc>
        <w:tc>
          <w:tcPr>
            <w:tcW w:w="4943" w:type="dxa"/>
            <w:shd w:val="clear" w:color="auto" w:fill="auto"/>
          </w:tcPr>
          <w:p w14:paraId="642565F3" w14:textId="77777777" w:rsidR="003541A5" w:rsidRPr="00AE1EAA" w:rsidRDefault="003541A5" w:rsidP="003E73A4">
            <w:pPr>
              <w:pStyle w:val="ENoteTableText"/>
            </w:pPr>
            <w:r w:rsidRPr="00AE1EAA">
              <w:t>ad. No.</w:t>
            </w:r>
            <w:r w:rsidR="006744A1" w:rsidRPr="00AE1EAA">
              <w:t> </w:t>
            </w:r>
            <w:r w:rsidRPr="00AE1EAA">
              <w:t xml:space="preserve">179, 1992 </w:t>
            </w:r>
          </w:p>
        </w:tc>
      </w:tr>
      <w:tr w:rsidR="003541A5" w:rsidRPr="00AE1EAA" w14:paraId="6F0D4B06" w14:textId="77777777" w:rsidTr="003E73A4">
        <w:trPr>
          <w:cantSplit/>
        </w:trPr>
        <w:tc>
          <w:tcPr>
            <w:tcW w:w="2139" w:type="dxa"/>
            <w:shd w:val="clear" w:color="auto" w:fill="auto"/>
          </w:tcPr>
          <w:p w14:paraId="6805B31D" w14:textId="77777777" w:rsidR="003541A5" w:rsidRPr="00AE1EAA" w:rsidRDefault="003541A5" w:rsidP="003E73A4">
            <w:pPr>
              <w:pStyle w:val="ENoteTableText"/>
              <w:tabs>
                <w:tab w:val="left" w:leader="dot" w:pos="2268"/>
              </w:tabs>
            </w:pPr>
          </w:p>
        </w:tc>
        <w:tc>
          <w:tcPr>
            <w:tcW w:w="4943" w:type="dxa"/>
            <w:shd w:val="clear" w:color="auto" w:fill="auto"/>
          </w:tcPr>
          <w:p w14:paraId="3DB54B0F" w14:textId="77777777" w:rsidR="003541A5" w:rsidRPr="00AE1EAA" w:rsidRDefault="003541A5" w:rsidP="003E73A4">
            <w:pPr>
              <w:pStyle w:val="ENoteTableText"/>
            </w:pPr>
            <w:r w:rsidRPr="00AE1EAA">
              <w:t>am. No.</w:t>
            </w:r>
            <w:r w:rsidR="006744A1" w:rsidRPr="00AE1EAA">
              <w:t> </w:t>
            </w:r>
            <w:r w:rsidRPr="00AE1EAA">
              <w:t>13, 1994</w:t>
            </w:r>
          </w:p>
        </w:tc>
      </w:tr>
      <w:tr w:rsidR="003541A5" w:rsidRPr="00AE1EAA" w14:paraId="63A73119" w14:textId="77777777" w:rsidTr="003E73A4">
        <w:trPr>
          <w:cantSplit/>
        </w:trPr>
        <w:tc>
          <w:tcPr>
            <w:tcW w:w="2139" w:type="dxa"/>
            <w:shd w:val="clear" w:color="auto" w:fill="auto"/>
          </w:tcPr>
          <w:p w14:paraId="6C041771" w14:textId="77777777" w:rsidR="003541A5" w:rsidRPr="00AE1EAA" w:rsidRDefault="003541A5" w:rsidP="003E73A4">
            <w:pPr>
              <w:pStyle w:val="ENoteTableText"/>
              <w:tabs>
                <w:tab w:val="left" w:leader="dot" w:pos="2268"/>
              </w:tabs>
            </w:pPr>
          </w:p>
        </w:tc>
        <w:tc>
          <w:tcPr>
            <w:tcW w:w="4943" w:type="dxa"/>
            <w:shd w:val="clear" w:color="auto" w:fill="auto"/>
          </w:tcPr>
          <w:p w14:paraId="74044A66" w14:textId="77777777" w:rsidR="003541A5" w:rsidRPr="00AE1EAA" w:rsidRDefault="003541A5" w:rsidP="003E73A4">
            <w:pPr>
              <w:pStyle w:val="ENoteTableText"/>
            </w:pPr>
            <w:r w:rsidRPr="00AE1EAA">
              <w:t>rep. No.</w:t>
            </w:r>
            <w:r w:rsidR="006744A1" w:rsidRPr="00AE1EAA">
              <w:t> </w:t>
            </w:r>
            <w:r w:rsidRPr="00AE1EAA">
              <w:t>59, 1995</w:t>
            </w:r>
          </w:p>
        </w:tc>
      </w:tr>
      <w:tr w:rsidR="003541A5" w:rsidRPr="00AE1EAA" w14:paraId="11297D99" w14:textId="77777777" w:rsidTr="003E73A4">
        <w:trPr>
          <w:cantSplit/>
        </w:trPr>
        <w:tc>
          <w:tcPr>
            <w:tcW w:w="2139" w:type="dxa"/>
            <w:shd w:val="clear" w:color="auto" w:fill="auto"/>
          </w:tcPr>
          <w:p w14:paraId="20138AA3" w14:textId="77777777" w:rsidR="003541A5" w:rsidRPr="00AE1EAA" w:rsidRDefault="003541A5" w:rsidP="0061034E">
            <w:pPr>
              <w:pStyle w:val="ENoteTableText"/>
              <w:tabs>
                <w:tab w:val="left" w:leader="dot" w:pos="2268"/>
              </w:tabs>
            </w:pPr>
            <w:r w:rsidRPr="00AE1EAA">
              <w:t>s. 82C</w:t>
            </w:r>
            <w:r w:rsidRPr="00AE1EAA">
              <w:tab/>
            </w:r>
          </w:p>
        </w:tc>
        <w:tc>
          <w:tcPr>
            <w:tcW w:w="4943" w:type="dxa"/>
            <w:shd w:val="clear" w:color="auto" w:fill="auto"/>
          </w:tcPr>
          <w:p w14:paraId="28BA610A" w14:textId="77777777" w:rsidR="003541A5" w:rsidRPr="00AE1EAA" w:rsidRDefault="003541A5" w:rsidP="003E73A4">
            <w:pPr>
              <w:pStyle w:val="ENoteTableText"/>
            </w:pPr>
            <w:r w:rsidRPr="00AE1EAA">
              <w:t>ad. No.</w:t>
            </w:r>
            <w:r w:rsidR="006744A1" w:rsidRPr="00AE1EAA">
              <w:t> </w:t>
            </w:r>
            <w:r w:rsidRPr="00AE1EAA">
              <w:t xml:space="preserve">179, 1992 </w:t>
            </w:r>
          </w:p>
        </w:tc>
      </w:tr>
      <w:tr w:rsidR="003541A5" w:rsidRPr="00AE1EAA" w14:paraId="144EB0B9" w14:textId="77777777" w:rsidTr="00681948">
        <w:trPr>
          <w:cantSplit/>
        </w:trPr>
        <w:tc>
          <w:tcPr>
            <w:tcW w:w="2139" w:type="dxa"/>
            <w:shd w:val="clear" w:color="auto" w:fill="auto"/>
          </w:tcPr>
          <w:p w14:paraId="7FC41C90" w14:textId="77777777" w:rsidR="003541A5" w:rsidRPr="00AE1EAA" w:rsidRDefault="003541A5" w:rsidP="00681948">
            <w:pPr>
              <w:pStyle w:val="ENoteTableText"/>
              <w:tabs>
                <w:tab w:val="left" w:leader="dot" w:pos="2268"/>
              </w:tabs>
            </w:pPr>
          </w:p>
        </w:tc>
        <w:tc>
          <w:tcPr>
            <w:tcW w:w="4943" w:type="dxa"/>
            <w:shd w:val="clear" w:color="auto" w:fill="auto"/>
          </w:tcPr>
          <w:p w14:paraId="2188B32E" w14:textId="77777777" w:rsidR="003541A5" w:rsidRPr="00AE1EAA" w:rsidRDefault="003541A5" w:rsidP="00681948">
            <w:pPr>
              <w:pStyle w:val="ENoteTableText"/>
            </w:pPr>
            <w:r w:rsidRPr="00AE1EAA">
              <w:t>rep. No.</w:t>
            </w:r>
            <w:r w:rsidR="006744A1" w:rsidRPr="00AE1EAA">
              <w:t> </w:t>
            </w:r>
            <w:r w:rsidRPr="00AE1EAA">
              <w:t>59, 1995</w:t>
            </w:r>
          </w:p>
        </w:tc>
      </w:tr>
      <w:tr w:rsidR="003541A5" w:rsidRPr="00AE1EAA" w14:paraId="206526FD" w14:textId="77777777" w:rsidTr="00681948">
        <w:trPr>
          <w:cantSplit/>
        </w:trPr>
        <w:tc>
          <w:tcPr>
            <w:tcW w:w="2139" w:type="dxa"/>
            <w:shd w:val="clear" w:color="auto" w:fill="auto"/>
          </w:tcPr>
          <w:p w14:paraId="29DE67D9" w14:textId="77777777" w:rsidR="003541A5" w:rsidRPr="00AE1EAA" w:rsidRDefault="003541A5" w:rsidP="00681948">
            <w:pPr>
              <w:pStyle w:val="ENoteTableText"/>
              <w:tabs>
                <w:tab w:val="left" w:leader="dot" w:pos="2268"/>
              </w:tabs>
            </w:pPr>
            <w:r w:rsidRPr="00AE1EAA">
              <w:t>s. 83</w:t>
            </w:r>
            <w:r w:rsidRPr="00AE1EAA">
              <w:tab/>
            </w:r>
          </w:p>
        </w:tc>
        <w:tc>
          <w:tcPr>
            <w:tcW w:w="4943" w:type="dxa"/>
            <w:shd w:val="clear" w:color="auto" w:fill="auto"/>
          </w:tcPr>
          <w:p w14:paraId="5442C3FA"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7DBF3813" w14:textId="77777777" w:rsidTr="00681948">
        <w:trPr>
          <w:cantSplit/>
        </w:trPr>
        <w:tc>
          <w:tcPr>
            <w:tcW w:w="2139" w:type="dxa"/>
            <w:shd w:val="clear" w:color="auto" w:fill="auto"/>
          </w:tcPr>
          <w:p w14:paraId="6395713A" w14:textId="77777777" w:rsidR="003541A5" w:rsidRPr="00AE1EAA" w:rsidRDefault="003541A5" w:rsidP="000516DC">
            <w:pPr>
              <w:pStyle w:val="ENoteTableText"/>
              <w:tabs>
                <w:tab w:val="left" w:leader="dot" w:pos="2268"/>
              </w:tabs>
            </w:pPr>
            <w:r w:rsidRPr="00AE1EAA">
              <w:t>s. 84</w:t>
            </w:r>
            <w:r w:rsidRPr="00AE1EAA">
              <w:tab/>
            </w:r>
          </w:p>
        </w:tc>
        <w:tc>
          <w:tcPr>
            <w:tcW w:w="4943" w:type="dxa"/>
            <w:shd w:val="clear" w:color="auto" w:fill="auto"/>
          </w:tcPr>
          <w:p w14:paraId="7725BC8C" w14:textId="77777777" w:rsidR="003541A5" w:rsidRPr="00AE1EAA" w:rsidRDefault="003541A5" w:rsidP="00681948">
            <w:pPr>
              <w:pStyle w:val="ENoteTableText"/>
            </w:pPr>
            <w:r w:rsidRPr="00AE1EAA">
              <w:t>am. No.</w:t>
            </w:r>
            <w:r w:rsidR="006744A1" w:rsidRPr="00AE1EAA">
              <w:t> </w:t>
            </w:r>
            <w:r w:rsidRPr="00AE1EAA">
              <w:t>179, 1992; No.</w:t>
            </w:r>
            <w:r w:rsidR="006744A1" w:rsidRPr="00AE1EAA">
              <w:t> </w:t>
            </w:r>
            <w:r w:rsidRPr="00AE1EAA">
              <w:t>13, 1994</w:t>
            </w:r>
          </w:p>
        </w:tc>
      </w:tr>
      <w:tr w:rsidR="003541A5" w:rsidRPr="00AE1EAA" w14:paraId="6748C01E" w14:textId="77777777" w:rsidTr="00681948">
        <w:trPr>
          <w:cantSplit/>
        </w:trPr>
        <w:tc>
          <w:tcPr>
            <w:tcW w:w="2139" w:type="dxa"/>
            <w:shd w:val="clear" w:color="auto" w:fill="auto"/>
          </w:tcPr>
          <w:p w14:paraId="2BD71C6D" w14:textId="77777777" w:rsidR="003541A5" w:rsidRPr="00AE1EAA" w:rsidRDefault="003541A5" w:rsidP="00681948">
            <w:pPr>
              <w:pStyle w:val="ENoteTableText"/>
              <w:tabs>
                <w:tab w:val="left" w:leader="dot" w:pos="2268"/>
              </w:tabs>
            </w:pPr>
          </w:p>
        </w:tc>
        <w:tc>
          <w:tcPr>
            <w:tcW w:w="4943" w:type="dxa"/>
            <w:shd w:val="clear" w:color="auto" w:fill="auto"/>
          </w:tcPr>
          <w:p w14:paraId="766A4E3F" w14:textId="77777777" w:rsidR="003541A5" w:rsidRPr="00AE1EAA" w:rsidRDefault="003541A5" w:rsidP="00681948">
            <w:pPr>
              <w:pStyle w:val="ENoteTableText"/>
            </w:pPr>
            <w:r w:rsidRPr="00AE1EAA">
              <w:t>rep. No.</w:t>
            </w:r>
            <w:r w:rsidR="006744A1" w:rsidRPr="00AE1EAA">
              <w:t> </w:t>
            </w:r>
            <w:r w:rsidRPr="00AE1EAA">
              <w:t>59, 1995</w:t>
            </w:r>
          </w:p>
        </w:tc>
      </w:tr>
      <w:tr w:rsidR="003541A5" w:rsidRPr="00AE1EAA" w14:paraId="0BEBC820" w14:textId="77777777" w:rsidTr="00681948">
        <w:trPr>
          <w:cantSplit/>
        </w:trPr>
        <w:tc>
          <w:tcPr>
            <w:tcW w:w="2139" w:type="dxa"/>
            <w:shd w:val="clear" w:color="auto" w:fill="auto"/>
          </w:tcPr>
          <w:p w14:paraId="6CFF3B34" w14:textId="77777777" w:rsidR="003541A5" w:rsidRPr="00AE1EAA" w:rsidRDefault="00203BA6" w:rsidP="00DA4D26">
            <w:pPr>
              <w:pStyle w:val="ENoteTableText"/>
              <w:tabs>
                <w:tab w:val="left" w:leader="dot" w:pos="2268"/>
              </w:tabs>
            </w:pPr>
            <w:r w:rsidRPr="00AE1EAA">
              <w:t>Division 3</w:t>
            </w:r>
            <w:r w:rsidR="003541A5" w:rsidRPr="00AE1EAA">
              <w:t>A</w:t>
            </w:r>
            <w:r w:rsidR="003541A5" w:rsidRPr="00AE1EAA">
              <w:tab/>
            </w:r>
          </w:p>
        </w:tc>
        <w:tc>
          <w:tcPr>
            <w:tcW w:w="4943" w:type="dxa"/>
            <w:shd w:val="clear" w:color="auto" w:fill="auto"/>
          </w:tcPr>
          <w:p w14:paraId="168F20D8" w14:textId="77777777" w:rsidR="003541A5" w:rsidRPr="00AE1EAA" w:rsidRDefault="003541A5" w:rsidP="00681948">
            <w:pPr>
              <w:pStyle w:val="ENoteTableText"/>
            </w:pPr>
            <w:r w:rsidRPr="00AE1EAA">
              <w:t>ad. No.</w:t>
            </w:r>
            <w:r w:rsidR="006744A1" w:rsidRPr="00AE1EAA">
              <w:t> </w:t>
            </w:r>
            <w:r w:rsidRPr="00AE1EAA">
              <w:t xml:space="preserve">59, 1995 </w:t>
            </w:r>
          </w:p>
        </w:tc>
      </w:tr>
      <w:tr w:rsidR="003541A5" w:rsidRPr="00AE1EAA" w14:paraId="077F816D" w14:textId="77777777" w:rsidTr="00681948">
        <w:trPr>
          <w:cantSplit/>
        </w:trPr>
        <w:tc>
          <w:tcPr>
            <w:tcW w:w="2139" w:type="dxa"/>
            <w:shd w:val="clear" w:color="auto" w:fill="auto"/>
          </w:tcPr>
          <w:p w14:paraId="6F693C4E" w14:textId="77777777" w:rsidR="003541A5" w:rsidRPr="00AE1EAA" w:rsidRDefault="003541A5" w:rsidP="00681948">
            <w:pPr>
              <w:pStyle w:val="ENoteTableText"/>
              <w:tabs>
                <w:tab w:val="left" w:leader="dot" w:pos="2268"/>
              </w:tabs>
            </w:pPr>
          </w:p>
        </w:tc>
        <w:tc>
          <w:tcPr>
            <w:tcW w:w="4943" w:type="dxa"/>
            <w:shd w:val="clear" w:color="auto" w:fill="auto"/>
          </w:tcPr>
          <w:p w14:paraId="333B5D85" w14:textId="77777777" w:rsidR="003541A5" w:rsidRPr="00AE1EAA" w:rsidRDefault="003541A5" w:rsidP="00681948">
            <w:pPr>
              <w:pStyle w:val="ENoteTableText"/>
            </w:pPr>
            <w:r w:rsidRPr="00AE1EAA">
              <w:t>rep. No.</w:t>
            </w:r>
            <w:r w:rsidR="006744A1" w:rsidRPr="00AE1EAA">
              <w:t> </w:t>
            </w:r>
            <w:r w:rsidRPr="00AE1EAA">
              <w:t>133, 1999</w:t>
            </w:r>
          </w:p>
        </w:tc>
      </w:tr>
      <w:tr w:rsidR="003541A5" w:rsidRPr="00AE1EAA" w14:paraId="747086CC" w14:textId="77777777" w:rsidTr="00681948">
        <w:trPr>
          <w:cantSplit/>
        </w:trPr>
        <w:tc>
          <w:tcPr>
            <w:tcW w:w="2139" w:type="dxa"/>
            <w:shd w:val="clear" w:color="auto" w:fill="auto"/>
          </w:tcPr>
          <w:p w14:paraId="4194D85D" w14:textId="77777777" w:rsidR="003541A5" w:rsidRPr="00AE1EAA" w:rsidRDefault="003541A5" w:rsidP="00681948">
            <w:pPr>
              <w:pStyle w:val="ENoteTableText"/>
              <w:tabs>
                <w:tab w:val="left" w:leader="dot" w:pos="2268"/>
              </w:tabs>
            </w:pPr>
            <w:r w:rsidRPr="00AE1EAA">
              <w:t>ss.</w:t>
            </w:r>
            <w:r w:rsidR="006744A1" w:rsidRPr="00AE1EAA">
              <w:t> </w:t>
            </w:r>
            <w:r w:rsidRPr="00AE1EAA">
              <w:t>83A–83F</w:t>
            </w:r>
            <w:r w:rsidRPr="00AE1EAA">
              <w:tab/>
            </w:r>
          </w:p>
        </w:tc>
        <w:tc>
          <w:tcPr>
            <w:tcW w:w="4943" w:type="dxa"/>
            <w:shd w:val="clear" w:color="auto" w:fill="auto"/>
          </w:tcPr>
          <w:p w14:paraId="063D303F" w14:textId="77777777" w:rsidR="003541A5" w:rsidRPr="00AE1EAA" w:rsidRDefault="003541A5" w:rsidP="00681948">
            <w:pPr>
              <w:pStyle w:val="ENoteTableText"/>
            </w:pPr>
            <w:r w:rsidRPr="00AE1EAA">
              <w:t>ad. No.</w:t>
            </w:r>
            <w:r w:rsidR="006744A1" w:rsidRPr="00AE1EAA">
              <w:t> </w:t>
            </w:r>
            <w:r w:rsidRPr="00AE1EAA">
              <w:t xml:space="preserve">59, 1995 </w:t>
            </w:r>
          </w:p>
        </w:tc>
      </w:tr>
      <w:tr w:rsidR="003541A5" w:rsidRPr="00AE1EAA" w14:paraId="5FFDF496" w14:textId="77777777" w:rsidTr="003F4B64">
        <w:trPr>
          <w:cantSplit/>
        </w:trPr>
        <w:tc>
          <w:tcPr>
            <w:tcW w:w="2139" w:type="dxa"/>
            <w:shd w:val="clear" w:color="auto" w:fill="auto"/>
          </w:tcPr>
          <w:p w14:paraId="1BF03CDE" w14:textId="77777777" w:rsidR="003541A5" w:rsidRPr="00AE1EAA" w:rsidRDefault="003541A5" w:rsidP="003F4B64">
            <w:pPr>
              <w:pStyle w:val="ENoteTableText"/>
              <w:tabs>
                <w:tab w:val="left" w:leader="dot" w:pos="2268"/>
              </w:tabs>
            </w:pPr>
          </w:p>
        </w:tc>
        <w:tc>
          <w:tcPr>
            <w:tcW w:w="4943" w:type="dxa"/>
            <w:shd w:val="clear" w:color="auto" w:fill="auto"/>
          </w:tcPr>
          <w:p w14:paraId="6A5BD4C2" w14:textId="77777777" w:rsidR="003541A5" w:rsidRPr="00AE1EAA" w:rsidRDefault="003541A5" w:rsidP="003F4B64">
            <w:pPr>
              <w:pStyle w:val="ENoteTableText"/>
            </w:pPr>
            <w:r w:rsidRPr="00AE1EAA">
              <w:t>rep. No.</w:t>
            </w:r>
            <w:r w:rsidR="006744A1" w:rsidRPr="00AE1EAA">
              <w:t> </w:t>
            </w:r>
            <w:r w:rsidRPr="00AE1EAA">
              <w:t>133, 1999</w:t>
            </w:r>
          </w:p>
        </w:tc>
      </w:tr>
      <w:tr w:rsidR="003541A5" w:rsidRPr="00AE1EAA" w14:paraId="34A310BE" w14:textId="77777777" w:rsidTr="003F4B64">
        <w:trPr>
          <w:cantSplit/>
        </w:trPr>
        <w:tc>
          <w:tcPr>
            <w:tcW w:w="2139" w:type="dxa"/>
            <w:shd w:val="clear" w:color="auto" w:fill="auto"/>
          </w:tcPr>
          <w:p w14:paraId="2C9CFDBA" w14:textId="77777777" w:rsidR="003541A5" w:rsidRPr="00AE1EAA" w:rsidRDefault="003541A5" w:rsidP="003F4B64">
            <w:pPr>
              <w:pStyle w:val="ENoteTableText"/>
              <w:tabs>
                <w:tab w:val="left" w:leader="dot" w:pos="2268"/>
              </w:tabs>
            </w:pPr>
            <w:r w:rsidRPr="00AE1EAA">
              <w:t>s. 84</w:t>
            </w:r>
            <w:r w:rsidRPr="00AE1EAA">
              <w:tab/>
            </w:r>
          </w:p>
        </w:tc>
        <w:tc>
          <w:tcPr>
            <w:tcW w:w="4943" w:type="dxa"/>
            <w:shd w:val="clear" w:color="auto" w:fill="auto"/>
          </w:tcPr>
          <w:p w14:paraId="1DBE9D3E" w14:textId="77777777" w:rsidR="003541A5" w:rsidRPr="00AE1EAA" w:rsidRDefault="003541A5" w:rsidP="003F4B64">
            <w:pPr>
              <w:pStyle w:val="ENoteTableText"/>
            </w:pPr>
            <w:r w:rsidRPr="00AE1EAA">
              <w:t>ad. No.</w:t>
            </w:r>
            <w:r w:rsidR="006744A1" w:rsidRPr="00AE1EAA">
              <w:t> </w:t>
            </w:r>
            <w:r w:rsidRPr="00AE1EAA">
              <w:t>59, 1995</w:t>
            </w:r>
          </w:p>
        </w:tc>
      </w:tr>
      <w:tr w:rsidR="003541A5" w:rsidRPr="00AE1EAA" w14:paraId="2C951909" w14:textId="77777777" w:rsidTr="003F4B64">
        <w:trPr>
          <w:cantSplit/>
        </w:trPr>
        <w:tc>
          <w:tcPr>
            <w:tcW w:w="2139" w:type="dxa"/>
            <w:shd w:val="clear" w:color="auto" w:fill="auto"/>
          </w:tcPr>
          <w:p w14:paraId="6EC60BDB" w14:textId="77777777" w:rsidR="003541A5" w:rsidRPr="00AE1EAA" w:rsidRDefault="003541A5" w:rsidP="003F4B64">
            <w:pPr>
              <w:pStyle w:val="ENoteTableText"/>
              <w:tabs>
                <w:tab w:val="left" w:leader="dot" w:pos="2268"/>
              </w:tabs>
            </w:pPr>
          </w:p>
        </w:tc>
        <w:tc>
          <w:tcPr>
            <w:tcW w:w="4943" w:type="dxa"/>
            <w:shd w:val="clear" w:color="auto" w:fill="auto"/>
          </w:tcPr>
          <w:p w14:paraId="3EC1D1A9" w14:textId="77777777" w:rsidR="003541A5" w:rsidRPr="00AE1EAA" w:rsidRDefault="003541A5" w:rsidP="003F4B64">
            <w:pPr>
              <w:pStyle w:val="ENoteTableText"/>
            </w:pPr>
            <w:r w:rsidRPr="00AE1EAA">
              <w:t>rep. No.</w:t>
            </w:r>
            <w:r w:rsidR="006744A1" w:rsidRPr="00AE1EAA">
              <w:t> </w:t>
            </w:r>
            <w:r w:rsidRPr="00AE1EAA">
              <w:t>133, 1999</w:t>
            </w:r>
          </w:p>
        </w:tc>
      </w:tr>
      <w:tr w:rsidR="003541A5" w:rsidRPr="00AE1EAA" w14:paraId="6C449B9A" w14:textId="77777777" w:rsidTr="003F4B64">
        <w:trPr>
          <w:cantSplit/>
        </w:trPr>
        <w:tc>
          <w:tcPr>
            <w:tcW w:w="2139" w:type="dxa"/>
            <w:shd w:val="clear" w:color="auto" w:fill="auto"/>
          </w:tcPr>
          <w:p w14:paraId="6EEE4389" w14:textId="77777777" w:rsidR="003541A5" w:rsidRPr="00AE1EAA" w:rsidRDefault="003541A5" w:rsidP="00DA4D26">
            <w:pPr>
              <w:pStyle w:val="ENoteTableText"/>
              <w:tabs>
                <w:tab w:val="left" w:leader="dot" w:pos="2268"/>
              </w:tabs>
            </w:pPr>
            <w:r w:rsidRPr="00AE1EAA">
              <w:t>Division</w:t>
            </w:r>
            <w:r w:rsidR="006744A1" w:rsidRPr="00AE1EAA">
              <w:t> </w:t>
            </w:r>
            <w:r w:rsidRPr="00AE1EAA">
              <w:t>4</w:t>
            </w:r>
            <w:r w:rsidRPr="00AE1EAA">
              <w:tab/>
            </w:r>
          </w:p>
        </w:tc>
        <w:tc>
          <w:tcPr>
            <w:tcW w:w="4943" w:type="dxa"/>
            <w:shd w:val="clear" w:color="auto" w:fill="auto"/>
          </w:tcPr>
          <w:p w14:paraId="45A1D3BC" w14:textId="77777777" w:rsidR="003541A5" w:rsidRPr="00AE1EAA" w:rsidRDefault="003541A5" w:rsidP="003F4B64">
            <w:pPr>
              <w:pStyle w:val="ENoteTableText"/>
            </w:pPr>
            <w:r w:rsidRPr="00AE1EAA">
              <w:t>ad. No.</w:t>
            </w:r>
            <w:r w:rsidR="006744A1" w:rsidRPr="00AE1EAA">
              <w:t> </w:t>
            </w:r>
            <w:r w:rsidRPr="00AE1EAA">
              <w:t xml:space="preserve">179, 1992 </w:t>
            </w:r>
          </w:p>
        </w:tc>
      </w:tr>
      <w:tr w:rsidR="003541A5" w:rsidRPr="00AE1EAA" w14:paraId="6EDFA5D5" w14:textId="77777777" w:rsidTr="003F4B64">
        <w:trPr>
          <w:cantSplit/>
        </w:trPr>
        <w:tc>
          <w:tcPr>
            <w:tcW w:w="2139" w:type="dxa"/>
            <w:shd w:val="clear" w:color="auto" w:fill="auto"/>
          </w:tcPr>
          <w:p w14:paraId="1F1247A7" w14:textId="77777777" w:rsidR="003541A5" w:rsidRPr="00AE1EAA" w:rsidRDefault="003541A5" w:rsidP="003F4B64">
            <w:pPr>
              <w:pStyle w:val="ENoteTableText"/>
              <w:tabs>
                <w:tab w:val="left" w:leader="dot" w:pos="2268"/>
              </w:tabs>
            </w:pPr>
          </w:p>
        </w:tc>
        <w:tc>
          <w:tcPr>
            <w:tcW w:w="4943" w:type="dxa"/>
            <w:shd w:val="clear" w:color="auto" w:fill="auto"/>
          </w:tcPr>
          <w:p w14:paraId="1B5389F1" w14:textId="77777777" w:rsidR="003541A5" w:rsidRPr="00AE1EAA" w:rsidRDefault="003541A5" w:rsidP="003F4B64">
            <w:pPr>
              <w:pStyle w:val="ENoteTableText"/>
            </w:pPr>
            <w:r w:rsidRPr="00AE1EAA">
              <w:t>rep. No.</w:t>
            </w:r>
            <w:r w:rsidR="006744A1" w:rsidRPr="00AE1EAA">
              <w:t> </w:t>
            </w:r>
            <w:r w:rsidRPr="00AE1EAA">
              <w:t>133, 1999</w:t>
            </w:r>
          </w:p>
        </w:tc>
      </w:tr>
      <w:tr w:rsidR="003541A5" w:rsidRPr="00AE1EAA" w14:paraId="616E9C64" w14:textId="77777777" w:rsidTr="003F4B64">
        <w:trPr>
          <w:cantSplit/>
        </w:trPr>
        <w:tc>
          <w:tcPr>
            <w:tcW w:w="2139" w:type="dxa"/>
            <w:shd w:val="clear" w:color="auto" w:fill="auto"/>
          </w:tcPr>
          <w:p w14:paraId="14E9E0EE" w14:textId="77777777" w:rsidR="003541A5" w:rsidRPr="00AE1EAA" w:rsidRDefault="003541A5" w:rsidP="003F4B64">
            <w:pPr>
              <w:pStyle w:val="ENoteTableText"/>
              <w:tabs>
                <w:tab w:val="left" w:leader="dot" w:pos="2268"/>
              </w:tabs>
            </w:pPr>
            <w:r w:rsidRPr="00AE1EAA">
              <w:t>ss.</w:t>
            </w:r>
            <w:r w:rsidR="006744A1" w:rsidRPr="00AE1EAA">
              <w:t> </w:t>
            </w:r>
            <w:r w:rsidRPr="00AE1EAA">
              <w:t>84A–84F</w:t>
            </w:r>
            <w:r w:rsidRPr="00AE1EAA">
              <w:tab/>
            </w:r>
          </w:p>
        </w:tc>
        <w:tc>
          <w:tcPr>
            <w:tcW w:w="4943" w:type="dxa"/>
            <w:shd w:val="clear" w:color="auto" w:fill="auto"/>
          </w:tcPr>
          <w:p w14:paraId="6B66CA5F" w14:textId="77777777" w:rsidR="003541A5" w:rsidRPr="00AE1EAA" w:rsidRDefault="003541A5" w:rsidP="003F4B64">
            <w:pPr>
              <w:pStyle w:val="ENoteTableText"/>
            </w:pPr>
            <w:r w:rsidRPr="00AE1EAA">
              <w:t>ad. No.</w:t>
            </w:r>
            <w:r w:rsidR="006744A1" w:rsidRPr="00AE1EAA">
              <w:t> </w:t>
            </w:r>
            <w:r w:rsidRPr="00AE1EAA">
              <w:t>179, 1992</w:t>
            </w:r>
          </w:p>
        </w:tc>
      </w:tr>
      <w:tr w:rsidR="003541A5" w:rsidRPr="00AE1EAA" w14:paraId="27EC970A" w14:textId="77777777" w:rsidTr="003F4B64">
        <w:trPr>
          <w:cantSplit/>
        </w:trPr>
        <w:tc>
          <w:tcPr>
            <w:tcW w:w="2139" w:type="dxa"/>
            <w:shd w:val="clear" w:color="auto" w:fill="auto"/>
          </w:tcPr>
          <w:p w14:paraId="6B728829" w14:textId="77777777" w:rsidR="003541A5" w:rsidRPr="00AE1EAA" w:rsidRDefault="003541A5" w:rsidP="003F4B64">
            <w:pPr>
              <w:pStyle w:val="ENoteTableText"/>
              <w:tabs>
                <w:tab w:val="left" w:leader="dot" w:pos="2268"/>
              </w:tabs>
            </w:pPr>
          </w:p>
        </w:tc>
        <w:tc>
          <w:tcPr>
            <w:tcW w:w="4943" w:type="dxa"/>
            <w:shd w:val="clear" w:color="auto" w:fill="auto"/>
          </w:tcPr>
          <w:p w14:paraId="23DE72F3" w14:textId="77777777" w:rsidR="003541A5" w:rsidRPr="00AE1EAA" w:rsidRDefault="003541A5" w:rsidP="003F4B64">
            <w:pPr>
              <w:pStyle w:val="ENoteTableText"/>
            </w:pPr>
            <w:r w:rsidRPr="00AE1EAA">
              <w:t>rep. No.</w:t>
            </w:r>
            <w:r w:rsidR="006744A1" w:rsidRPr="00AE1EAA">
              <w:t> </w:t>
            </w:r>
            <w:r w:rsidRPr="00AE1EAA">
              <w:t>133, 1999</w:t>
            </w:r>
          </w:p>
        </w:tc>
      </w:tr>
      <w:tr w:rsidR="003541A5" w:rsidRPr="00AE1EAA" w14:paraId="78BD93BB" w14:textId="77777777" w:rsidTr="003F4B64">
        <w:trPr>
          <w:cantSplit/>
        </w:trPr>
        <w:tc>
          <w:tcPr>
            <w:tcW w:w="2139" w:type="dxa"/>
            <w:shd w:val="clear" w:color="auto" w:fill="auto"/>
          </w:tcPr>
          <w:p w14:paraId="3A6B2E67" w14:textId="69C972DF" w:rsidR="003541A5" w:rsidRPr="00AE1EAA" w:rsidRDefault="007A6FA0" w:rsidP="003F4B64">
            <w:pPr>
              <w:pStyle w:val="ENoteTableText"/>
              <w:tabs>
                <w:tab w:val="left" w:leader="dot" w:pos="2268"/>
              </w:tabs>
            </w:pPr>
            <w:r w:rsidRPr="00AE1EAA">
              <w:rPr>
                <w:b/>
              </w:rPr>
              <w:t>Part I</w:t>
            </w:r>
            <w:r w:rsidR="003541A5" w:rsidRPr="00AE1EAA">
              <w:rPr>
                <w:b/>
              </w:rPr>
              <w:t>V</w:t>
            </w:r>
          </w:p>
        </w:tc>
        <w:tc>
          <w:tcPr>
            <w:tcW w:w="4943" w:type="dxa"/>
            <w:shd w:val="clear" w:color="auto" w:fill="auto"/>
          </w:tcPr>
          <w:p w14:paraId="3CE0021B" w14:textId="77777777" w:rsidR="003541A5" w:rsidRPr="00AE1EAA" w:rsidRDefault="003541A5" w:rsidP="003F4B64">
            <w:pPr>
              <w:pStyle w:val="ENoteTableText"/>
            </w:pPr>
          </w:p>
        </w:tc>
      </w:tr>
      <w:tr w:rsidR="00840595" w:rsidRPr="00AE1EAA" w14:paraId="280A197A" w14:textId="77777777" w:rsidTr="003F4B64">
        <w:trPr>
          <w:cantSplit/>
        </w:trPr>
        <w:tc>
          <w:tcPr>
            <w:tcW w:w="2139" w:type="dxa"/>
            <w:shd w:val="clear" w:color="auto" w:fill="auto"/>
          </w:tcPr>
          <w:p w14:paraId="1BD9698B" w14:textId="77777777" w:rsidR="00840595" w:rsidRPr="00AE1EAA" w:rsidRDefault="00840595" w:rsidP="003F4B64">
            <w:pPr>
              <w:pStyle w:val="ENoteTableText"/>
              <w:tabs>
                <w:tab w:val="left" w:leader="dot" w:pos="2268"/>
              </w:tabs>
            </w:pPr>
            <w:r w:rsidRPr="00AE1EAA">
              <w:t>s 85</w:t>
            </w:r>
            <w:r w:rsidRPr="00AE1EAA">
              <w:tab/>
            </w:r>
          </w:p>
        </w:tc>
        <w:tc>
          <w:tcPr>
            <w:tcW w:w="4943" w:type="dxa"/>
            <w:shd w:val="clear" w:color="auto" w:fill="auto"/>
          </w:tcPr>
          <w:p w14:paraId="7EB2AFAA" w14:textId="77777777" w:rsidR="00840595" w:rsidRPr="00AE1EAA" w:rsidRDefault="00840595" w:rsidP="003F4B64">
            <w:pPr>
              <w:pStyle w:val="ENoteTableText"/>
            </w:pPr>
            <w:r w:rsidRPr="00AE1EAA">
              <w:t>am No 85, 2022</w:t>
            </w:r>
          </w:p>
        </w:tc>
      </w:tr>
      <w:tr w:rsidR="003541A5" w:rsidRPr="00AE1EAA" w14:paraId="3296D20D" w14:textId="77777777" w:rsidTr="003F4B64">
        <w:trPr>
          <w:cantSplit/>
        </w:trPr>
        <w:tc>
          <w:tcPr>
            <w:tcW w:w="2139" w:type="dxa"/>
            <w:shd w:val="clear" w:color="auto" w:fill="auto"/>
          </w:tcPr>
          <w:p w14:paraId="26801598" w14:textId="77777777" w:rsidR="003541A5" w:rsidRPr="00AE1EAA" w:rsidRDefault="003541A5" w:rsidP="003F4B64">
            <w:pPr>
              <w:pStyle w:val="ENoteTableText"/>
              <w:tabs>
                <w:tab w:val="left" w:leader="dot" w:pos="2268"/>
              </w:tabs>
            </w:pPr>
            <w:r w:rsidRPr="00AE1EAA">
              <w:t>s. 86</w:t>
            </w:r>
            <w:r w:rsidRPr="00AE1EAA">
              <w:tab/>
            </w:r>
          </w:p>
        </w:tc>
        <w:tc>
          <w:tcPr>
            <w:tcW w:w="4943" w:type="dxa"/>
            <w:shd w:val="clear" w:color="auto" w:fill="auto"/>
          </w:tcPr>
          <w:p w14:paraId="1AC92B82" w14:textId="77777777" w:rsidR="003541A5" w:rsidRPr="00AE1EAA" w:rsidRDefault="003541A5" w:rsidP="003F4B64">
            <w:pPr>
              <w:pStyle w:val="ENoteTableText"/>
            </w:pPr>
            <w:r w:rsidRPr="00AE1EAA">
              <w:t>am. No.</w:t>
            </w:r>
            <w:r w:rsidR="006744A1" w:rsidRPr="00AE1EAA">
              <w:t> </w:t>
            </w:r>
            <w:r w:rsidRPr="00AE1EAA">
              <w:t>24, 2001; No.</w:t>
            </w:r>
            <w:r w:rsidR="006744A1" w:rsidRPr="00AE1EAA">
              <w:t> </w:t>
            </w:r>
            <w:r w:rsidRPr="00AE1EAA">
              <w:t>70, 2009</w:t>
            </w:r>
          </w:p>
        </w:tc>
      </w:tr>
      <w:tr w:rsidR="003541A5" w:rsidRPr="00AE1EAA" w14:paraId="5E7A0BE0" w14:textId="77777777" w:rsidTr="003F4B64">
        <w:trPr>
          <w:cantSplit/>
        </w:trPr>
        <w:tc>
          <w:tcPr>
            <w:tcW w:w="2139" w:type="dxa"/>
            <w:shd w:val="clear" w:color="auto" w:fill="auto"/>
          </w:tcPr>
          <w:p w14:paraId="5F04FC8F" w14:textId="77777777" w:rsidR="003541A5" w:rsidRPr="00AE1EAA" w:rsidRDefault="003541A5" w:rsidP="000516DC">
            <w:pPr>
              <w:pStyle w:val="ENoteTableText"/>
              <w:tabs>
                <w:tab w:val="left" w:leader="dot" w:pos="2268"/>
              </w:tabs>
            </w:pPr>
            <w:r w:rsidRPr="00AE1EAA">
              <w:t>s. 87</w:t>
            </w:r>
            <w:r w:rsidRPr="00AE1EAA">
              <w:tab/>
            </w:r>
          </w:p>
        </w:tc>
        <w:tc>
          <w:tcPr>
            <w:tcW w:w="4943" w:type="dxa"/>
            <w:shd w:val="clear" w:color="auto" w:fill="auto"/>
          </w:tcPr>
          <w:p w14:paraId="5D59F0DC" w14:textId="77777777" w:rsidR="003541A5" w:rsidRPr="00AE1EAA" w:rsidRDefault="003541A5" w:rsidP="003F4B64">
            <w:pPr>
              <w:pStyle w:val="ENoteTableText"/>
            </w:pPr>
            <w:r w:rsidRPr="00AE1EAA">
              <w:t>am. No.</w:t>
            </w:r>
            <w:r w:rsidR="006744A1" w:rsidRPr="00AE1EAA">
              <w:t> </w:t>
            </w:r>
            <w:r w:rsidRPr="00AE1EAA">
              <w:t>165, 1992; No.</w:t>
            </w:r>
            <w:r w:rsidR="006744A1" w:rsidRPr="00AE1EAA">
              <w:t> </w:t>
            </w:r>
            <w:r w:rsidRPr="00AE1EAA">
              <w:t>133, 1999; No.</w:t>
            </w:r>
            <w:r w:rsidR="006744A1" w:rsidRPr="00AE1EAA">
              <w:t> </w:t>
            </w:r>
            <w:r w:rsidRPr="00AE1EAA">
              <w:t>24, 2001; No.</w:t>
            </w:r>
            <w:r w:rsidR="006744A1" w:rsidRPr="00AE1EAA">
              <w:t> </w:t>
            </w:r>
            <w:r w:rsidRPr="00AE1EAA">
              <w:t>70, 2009</w:t>
            </w:r>
          </w:p>
        </w:tc>
      </w:tr>
      <w:tr w:rsidR="003541A5" w:rsidRPr="00AE1EAA" w14:paraId="54E6E7C8" w14:textId="77777777" w:rsidTr="003F4B64">
        <w:trPr>
          <w:cantSplit/>
        </w:trPr>
        <w:tc>
          <w:tcPr>
            <w:tcW w:w="2139" w:type="dxa"/>
            <w:shd w:val="clear" w:color="auto" w:fill="auto"/>
          </w:tcPr>
          <w:p w14:paraId="0B26760E" w14:textId="77777777" w:rsidR="003541A5" w:rsidRPr="00AE1EAA" w:rsidRDefault="003541A5" w:rsidP="000516DC">
            <w:pPr>
              <w:pStyle w:val="ENoteTableText"/>
              <w:tabs>
                <w:tab w:val="left" w:leader="dot" w:pos="2268"/>
              </w:tabs>
            </w:pPr>
            <w:r w:rsidRPr="00AE1EAA">
              <w:t>ss.</w:t>
            </w:r>
            <w:r w:rsidR="006744A1" w:rsidRPr="00AE1EAA">
              <w:t> </w:t>
            </w:r>
            <w:r w:rsidRPr="00AE1EAA">
              <w:t>88–91</w:t>
            </w:r>
            <w:r w:rsidRPr="00AE1EAA">
              <w:tab/>
            </w:r>
          </w:p>
        </w:tc>
        <w:tc>
          <w:tcPr>
            <w:tcW w:w="4943" w:type="dxa"/>
            <w:shd w:val="clear" w:color="auto" w:fill="auto"/>
          </w:tcPr>
          <w:p w14:paraId="5D8BBD38" w14:textId="77777777" w:rsidR="003541A5" w:rsidRPr="00AE1EAA" w:rsidRDefault="003541A5" w:rsidP="003F4B64">
            <w:pPr>
              <w:pStyle w:val="ENoteTableText"/>
            </w:pPr>
            <w:r w:rsidRPr="00AE1EAA">
              <w:t>rep. No.</w:t>
            </w:r>
            <w:r w:rsidR="006744A1" w:rsidRPr="00AE1EAA">
              <w:t> </w:t>
            </w:r>
            <w:r w:rsidRPr="00AE1EAA">
              <w:t>133, 1999</w:t>
            </w:r>
          </w:p>
        </w:tc>
      </w:tr>
      <w:tr w:rsidR="003541A5" w:rsidRPr="00AE1EAA" w14:paraId="3D6BF924" w14:textId="77777777" w:rsidTr="003F4B64">
        <w:trPr>
          <w:cantSplit/>
        </w:trPr>
        <w:tc>
          <w:tcPr>
            <w:tcW w:w="2139" w:type="dxa"/>
            <w:shd w:val="clear" w:color="auto" w:fill="auto"/>
          </w:tcPr>
          <w:p w14:paraId="3956C6B6" w14:textId="77777777" w:rsidR="003541A5" w:rsidRPr="00AE1EAA" w:rsidRDefault="003541A5" w:rsidP="003F4B64">
            <w:pPr>
              <w:pStyle w:val="ENoteTableText"/>
              <w:tabs>
                <w:tab w:val="left" w:leader="dot" w:pos="2268"/>
              </w:tabs>
            </w:pPr>
            <w:r w:rsidRPr="00AE1EAA">
              <w:t>s. 92</w:t>
            </w:r>
            <w:r w:rsidRPr="00AE1EAA">
              <w:tab/>
            </w:r>
          </w:p>
        </w:tc>
        <w:tc>
          <w:tcPr>
            <w:tcW w:w="4943" w:type="dxa"/>
            <w:shd w:val="clear" w:color="auto" w:fill="auto"/>
          </w:tcPr>
          <w:p w14:paraId="511212E7" w14:textId="77777777" w:rsidR="003541A5" w:rsidRPr="00AE1EAA" w:rsidRDefault="003541A5" w:rsidP="003F4B64">
            <w:pPr>
              <w:pStyle w:val="ENoteTableText"/>
            </w:pPr>
            <w:r w:rsidRPr="00AE1EAA">
              <w:t>am. No.</w:t>
            </w:r>
            <w:r w:rsidR="006744A1" w:rsidRPr="00AE1EAA">
              <w:t> </w:t>
            </w:r>
            <w:r w:rsidRPr="00AE1EAA">
              <w:t>72, 1984; No.</w:t>
            </w:r>
            <w:r w:rsidR="006744A1" w:rsidRPr="00AE1EAA">
              <w:t> </w:t>
            </w:r>
            <w:r w:rsidRPr="00AE1EAA">
              <w:t>126, 1986; No.</w:t>
            </w:r>
            <w:r w:rsidR="006744A1" w:rsidRPr="00AE1EAA">
              <w:t> </w:t>
            </w:r>
            <w:r w:rsidRPr="00AE1EAA">
              <w:t>38, 1988; No.</w:t>
            </w:r>
            <w:r w:rsidR="006744A1" w:rsidRPr="00AE1EAA">
              <w:t> </w:t>
            </w:r>
            <w:r w:rsidRPr="00AE1EAA">
              <w:t>165, 1992; No.</w:t>
            </w:r>
            <w:r w:rsidR="006744A1" w:rsidRPr="00AE1EAA">
              <w:t> </w:t>
            </w:r>
            <w:r w:rsidRPr="00AE1EAA">
              <w:t>133, 1999; No.</w:t>
            </w:r>
            <w:r w:rsidR="006744A1" w:rsidRPr="00AE1EAA">
              <w:t> </w:t>
            </w:r>
            <w:r w:rsidRPr="00AE1EAA">
              <w:t>24, 2001; No.</w:t>
            </w:r>
            <w:r w:rsidR="006744A1" w:rsidRPr="00AE1EAA">
              <w:t> </w:t>
            </w:r>
            <w:r w:rsidRPr="00AE1EAA">
              <w:t>70, 2009</w:t>
            </w:r>
          </w:p>
        </w:tc>
      </w:tr>
      <w:tr w:rsidR="003541A5" w:rsidRPr="00AE1EAA" w14:paraId="7A46CD38" w14:textId="77777777" w:rsidTr="003F4B64">
        <w:trPr>
          <w:cantSplit/>
        </w:trPr>
        <w:tc>
          <w:tcPr>
            <w:tcW w:w="2139" w:type="dxa"/>
            <w:shd w:val="clear" w:color="auto" w:fill="auto"/>
          </w:tcPr>
          <w:p w14:paraId="7241B005" w14:textId="77777777" w:rsidR="003541A5" w:rsidRPr="00AE1EAA" w:rsidRDefault="003541A5" w:rsidP="003F4B64">
            <w:pPr>
              <w:pStyle w:val="ENoteTableText"/>
              <w:tabs>
                <w:tab w:val="left" w:leader="dot" w:pos="2268"/>
              </w:tabs>
            </w:pPr>
            <w:r w:rsidRPr="00AE1EAA">
              <w:t>s. 93</w:t>
            </w:r>
            <w:r w:rsidRPr="00AE1EAA">
              <w:tab/>
            </w:r>
          </w:p>
        </w:tc>
        <w:tc>
          <w:tcPr>
            <w:tcW w:w="4943" w:type="dxa"/>
            <w:shd w:val="clear" w:color="auto" w:fill="auto"/>
          </w:tcPr>
          <w:p w14:paraId="5D0A96C4" w14:textId="77777777" w:rsidR="003541A5" w:rsidRPr="00AE1EAA" w:rsidRDefault="003541A5" w:rsidP="003F4B64">
            <w:pPr>
              <w:pStyle w:val="ENoteTableText"/>
            </w:pPr>
            <w:r w:rsidRPr="00AE1EAA">
              <w:t>am. No.</w:t>
            </w:r>
            <w:r w:rsidR="006744A1" w:rsidRPr="00AE1EAA">
              <w:t> </w:t>
            </w:r>
            <w:r w:rsidRPr="00AE1EAA">
              <w:t>133, 1999</w:t>
            </w:r>
          </w:p>
        </w:tc>
      </w:tr>
      <w:tr w:rsidR="003541A5" w:rsidRPr="00AE1EAA" w14:paraId="2AE2E294" w14:textId="77777777" w:rsidTr="003F4B64">
        <w:trPr>
          <w:cantSplit/>
        </w:trPr>
        <w:tc>
          <w:tcPr>
            <w:tcW w:w="2139" w:type="dxa"/>
            <w:shd w:val="clear" w:color="auto" w:fill="auto"/>
          </w:tcPr>
          <w:p w14:paraId="093BCC64" w14:textId="77777777" w:rsidR="003541A5" w:rsidRPr="00AE1EAA" w:rsidRDefault="003541A5" w:rsidP="003F4B64">
            <w:pPr>
              <w:pStyle w:val="ENoteTableText"/>
              <w:tabs>
                <w:tab w:val="left" w:leader="dot" w:pos="2268"/>
              </w:tabs>
            </w:pPr>
          </w:p>
        </w:tc>
        <w:tc>
          <w:tcPr>
            <w:tcW w:w="4943" w:type="dxa"/>
            <w:shd w:val="clear" w:color="auto" w:fill="auto"/>
          </w:tcPr>
          <w:p w14:paraId="561CD34C" w14:textId="77777777" w:rsidR="003541A5" w:rsidRPr="00AE1EAA" w:rsidRDefault="003541A5" w:rsidP="003F4B64">
            <w:pPr>
              <w:pStyle w:val="ENoteTableText"/>
            </w:pPr>
            <w:r w:rsidRPr="00AE1EAA">
              <w:t>rep. No.</w:t>
            </w:r>
            <w:r w:rsidR="006744A1" w:rsidRPr="00AE1EAA">
              <w:t> </w:t>
            </w:r>
            <w:r w:rsidRPr="00AE1EAA">
              <w:t>137, 2000</w:t>
            </w:r>
          </w:p>
        </w:tc>
      </w:tr>
      <w:tr w:rsidR="003541A5" w:rsidRPr="00AE1EAA" w14:paraId="4B6AB4C7" w14:textId="77777777" w:rsidTr="003F4B64">
        <w:trPr>
          <w:cantSplit/>
        </w:trPr>
        <w:tc>
          <w:tcPr>
            <w:tcW w:w="2139" w:type="dxa"/>
            <w:shd w:val="clear" w:color="auto" w:fill="auto"/>
          </w:tcPr>
          <w:p w14:paraId="5D1B04AE" w14:textId="77777777" w:rsidR="003541A5" w:rsidRPr="00AE1EAA" w:rsidRDefault="003541A5" w:rsidP="003F4B64">
            <w:pPr>
              <w:pStyle w:val="ENoteTableText"/>
              <w:tabs>
                <w:tab w:val="left" w:leader="dot" w:pos="2268"/>
              </w:tabs>
            </w:pPr>
            <w:r w:rsidRPr="00AE1EAA">
              <w:t>s 94</w:t>
            </w:r>
            <w:r w:rsidRPr="00AE1EAA">
              <w:tab/>
            </w:r>
          </w:p>
        </w:tc>
        <w:tc>
          <w:tcPr>
            <w:tcW w:w="4943" w:type="dxa"/>
            <w:shd w:val="clear" w:color="auto" w:fill="auto"/>
          </w:tcPr>
          <w:p w14:paraId="708F7AE6" w14:textId="77777777" w:rsidR="003541A5" w:rsidRPr="00AE1EAA" w:rsidRDefault="003541A5" w:rsidP="003F4B64">
            <w:pPr>
              <w:pStyle w:val="ENoteTableText"/>
            </w:pPr>
            <w:r w:rsidRPr="00AE1EAA">
              <w:t>am No</w:t>
            </w:r>
            <w:r w:rsidR="006744A1" w:rsidRPr="00AE1EAA">
              <w:t> </w:t>
            </w:r>
            <w:r w:rsidRPr="00AE1EAA">
              <w:t>133, 1999; No</w:t>
            </w:r>
            <w:r w:rsidR="006744A1" w:rsidRPr="00AE1EAA">
              <w:t> </w:t>
            </w:r>
            <w:r w:rsidRPr="00AE1EAA">
              <w:t>70, 2009</w:t>
            </w:r>
            <w:r w:rsidR="003B61E1" w:rsidRPr="00AE1EAA">
              <w:t>; No 104, 2021</w:t>
            </w:r>
            <w:r w:rsidR="00840595" w:rsidRPr="00AE1EAA">
              <w:t>; No 85, 2022</w:t>
            </w:r>
          </w:p>
        </w:tc>
      </w:tr>
      <w:tr w:rsidR="003541A5" w:rsidRPr="00AE1EAA" w14:paraId="72976D81" w14:textId="77777777" w:rsidTr="003F4B64">
        <w:trPr>
          <w:cantSplit/>
        </w:trPr>
        <w:tc>
          <w:tcPr>
            <w:tcW w:w="2139" w:type="dxa"/>
            <w:shd w:val="clear" w:color="auto" w:fill="auto"/>
          </w:tcPr>
          <w:p w14:paraId="57A60D6F" w14:textId="77777777" w:rsidR="003541A5" w:rsidRPr="00AE1EAA" w:rsidRDefault="003541A5" w:rsidP="003F4B64">
            <w:pPr>
              <w:pStyle w:val="ENoteTableText"/>
              <w:tabs>
                <w:tab w:val="left" w:leader="dot" w:pos="2268"/>
              </w:tabs>
            </w:pPr>
            <w:r w:rsidRPr="00AE1EAA">
              <w:t>s. 95</w:t>
            </w:r>
            <w:r w:rsidRPr="00AE1EAA">
              <w:tab/>
            </w:r>
          </w:p>
        </w:tc>
        <w:tc>
          <w:tcPr>
            <w:tcW w:w="4943" w:type="dxa"/>
            <w:shd w:val="clear" w:color="auto" w:fill="auto"/>
          </w:tcPr>
          <w:p w14:paraId="185E3EAF" w14:textId="77777777" w:rsidR="003541A5" w:rsidRPr="00AE1EAA" w:rsidRDefault="003541A5" w:rsidP="003F4B64">
            <w:pPr>
              <w:pStyle w:val="ENoteTableText"/>
            </w:pPr>
            <w:r w:rsidRPr="00AE1EAA">
              <w:t>am. No.</w:t>
            </w:r>
            <w:r w:rsidR="006744A1" w:rsidRPr="00AE1EAA">
              <w:t> </w:t>
            </w:r>
            <w:r w:rsidRPr="00AE1EAA">
              <w:t>24, 2001; No.</w:t>
            </w:r>
            <w:r w:rsidR="006744A1" w:rsidRPr="00AE1EAA">
              <w:t> </w:t>
            </w:r>
            <w:r w:rsidRPr="00AE1EAA">
              <w:t>70, 2009</w:t>
            </w:r>
          </w:p>
        </w:tc>
      </w:tr>
      <w:tr w:rsidR="003541A5" w:rsidRPr="00AE1EAA" w14:paraId="60AC73D9" w14:textId="77777777" w:rsidTr="003F4B64">
        <w:trPr>
          <w:cantSplit/>
        </w:trPr>
        <w:tc>
          <w:tcPr>
            <w:tcW w:w="2139" w:type="dxa"/>
            <w:shd w:val="clear" w:color="auto" w:fill="auto"/>
          </w:tcPr>
          <w:p w14:paraId="3650D4F7" w14:textId="77777777" w:rsidR="003541A5" w:rsidRPr="00AE1EAA" w:rsidRDefault="003541A5" w:rsidP="003F4B64">
            <w:pPr>
              <w:pStyle w:val="ENoteTableText"/>
              <w:tabs>
                <w:tab w:val="left" w:leader="dot" w:pos="2268"/>
              </w:tabs>
            </w:pPr>
            <w:r w:rsidRPr="00AE1EAA">
              <w:rPr>
                <w:b/>
              </w:rPr>
              <w:t>Part V</w:t>
            </w:r>
          </w:p>
        </w:tc>
        <w:tc>
          <w:tcPr>
            <w:tcW w:w="4943" w:type="dxa"/>
            <w:shd w:val="clear" w:color="auto" w:fill="auto"/>
          </w:tcPr>
          <w:p w14:paraId="5606DF2C" w14:textId="77777777" w:rsidR="003541A5" w:rsidRPr="00AE1EAA" w:rsidRDefault="003541A5" w:rsidP="003F4B64">
            <w:pPr>
              <w:pStyle w:val="ENoteTableText"/>
            </w:pPr>
          </w:p>
        </w:tc>
      </w:tr>
      <w:tr w:rsidR="003541A5" w:rsidRPr="00AE1EAA" w14:paraId="77D94915" w14:textId="77777777" w:rsidTr="003F4B64">
        <w:trPr>
          <w:cantSplit/>
        </w:trPr>
        <w:tc>
          <w:tcPr>
            <w:tcW w:w="2139" w:type="dxa"/>
            <w:shd w:val="clear" w:color="auto" w:fill="auto"/>
          </w:tcPr>
          <w:p w14:paraId="52E53601" w14:textId="77777777" w:rsidR="003541A5" w:rsidRPr="00AE1EAA" w:rsidRDefault="003541A5" w:rsidP="003F4B64">
            <w:pPr>
              <w:pStyle w:val="ENoteTableText"/>
              <w:tabs>
                <w:tab w:val="left" w:leader="dot" w:pos="2268"/>
              </w:tabs>
            </w:pPr>
            <w:r w:rsidRPr="00AE1EAA">
              <w:t>s 96</w:t>
            </w:r>
            <w:r w:rsidRPr="00AE1EAA">
              <w:tab/>
            </w:r>
          </w:p>
        </w:tc>
        <w:tc>
          <w:tcPr>
            <w:tcW w:w="4943" w:type="dxa"/>
            <w:shd w:val="clear" w:color="auto" w:fill="auto"/>
          </w:tcPr>
          <w:p w14:paraId="3E55ACF7" w14:textId="77777777" w:rsidR="003541A5" w:rsidRPr="00AE1EAA" w:rsidRDefault="003541A5" w:rsidP="003F4B64">
            <w:pPr>
              <w:pStyle w:val="ENoteTableText"/>
            </w:pPr>
            <w:r w:rsidRPr="00AE1EAA">
              <w:t>am No</w:t>
            </w:r>
            <w:r w:rsidR="006744A1" w:rsidRPr="00AE1EAA">
              <w:t> </w:t>
            </w:r>
            <w:r w:rsidRPr="00AE1EAA">
              <w:t>59, 1995; No</w:t>
            </w:r>
            <w:r w:rsidR="006744A1" w:rsidRPr="00AE1EAA">
              <w:t> </w:t>
            </w:r>
            <w:r w:rsidRPr="00AE1EAA">
              <w:t>70, 2009</w:t>
            </w:r>
            <w:r w:rsidR="00FC2001" w:rsidRPr="00AE1EAA">
              <w:t>; No 48, 2022</w:t>
            </w:r>
          </w:p>
        </w:tc>
      </w:tr>
      <w:tr w:rsidR="003541A5" w:rsidRPr="00AE1EAA" w14:paraId="512CDE95" w14:textId="77777777" w:rsidTr="003F4B64">
        <w:trPr>
          <w:cantSplit/>
        </w:trPr>
        <w:tc>
          <w:tcPr>
            <w:tcW w:w="2139" w:type="dxa"/>
            <w:shd w:val="clear" w:color="auto" w:fill="auto"/>
          </w:tcPr>
          <w:p w14:paraId="65D5A429" w14:textId="77777777" w:rsidR="003541A5" w:rsidRPr="00AE1EAA" w:rsidRDefault="003541A5" w:rsidP="003F4B64">
            <w:pPr>
              <w:pStyle w:val="ENoteTableText"/>
              <w:tabs>
                <w:tab w:val="left" w:leader="dot" w:pos="2268"/>
              </w:tabs>
            </w:pPr>
            <w:r w:rsidRPr="00AE1EAA">
              <w:t>s 97</w:t>
            </w:r>
            <w:r w:rsidRPr="00AE1EAA">
              <w:tab/>
            </w:r>
          </w:p>
        </w:tc>
        <w:tc>
          <w:tcPr>
            <w:tcW w:w="4943" w:type="dxa"/>
            <w:shd w:val="clear" w:color="auto" w:fill="auto"/>
          </w:tcPr>
          <w:p w14:paraId="5007AAB6" w14:textId="77777777" w:rsidR="003541A5" w:rsidRPr="00AE1EAA" w:rsidRDefault="003541A5" w:rsidP="003F4B64">
            <w:pPr>
              <w:pStyle w:val="ENoteTableText"/>
            </w:pPr>
            <w:r w:rsidRPr="00AE1EAA">
              <w:t>am No</w:t>
            </w:r>
            <w:r w:rsidR="006744A1" w:rsidRPr="00AE1EAA">
              <w:t> </w:t>
            </w:r>
            <w:r w:rsidRPr="00AE1EAA">
              <w:t>126, 1986; No</w:t>
            </w:r>
            <w:r w:rsidR="006744A1" w:rsidRPr="00AE1EAA">
              <w:t> </w:t>
            </w:r>
            <w:r w:rsidRPr="00AE1EAA">
              <w:t>133, 1999</w:t>
            </w:r>
            <w:r w:rsidR="00FC2001" w:rsidRPr="00AE1EAA">
              <w:t>;</w:t>
            </w:r>
            <w:r w:rsidRPr="00AE1EAA">
              <w:t xml:space="preserve"> </w:t>
            </w:r>
            <w:r w:rsidR="00FC2001" w:rsidRPr="00AE1EAA">
              <w:t>No 48, 2022</w:t>
            </w:r>
          </w:p>
        </w:tc>
      </w:tr>
      <w:tr w:rsidR="003541A5" w:rsidRPr="00AE1EAA" w14:paraId="2119F443" w14:textId="77777777" w:rsidTr="003F4B64">
        <w:trPr>
          <w:cantSplit/>
        </w:trPr>
        <w:tc>
          <w:tcPr>
            <w:tcW w:w="2139" w:type="dxa"/>
            <w:shd w:val="clear" w:color="auto" w:fill="auto"/>
          </w:tcPr>
          <w:p w14:paraId="4163EB7F" w14:textId="77777777" w:rsidR="003541A5" w:rsidRPr="00AE1EAA" w:rsidRDefault="003541A5" w:rsidP="00C15E86">
            <w:pPr>
              <w:pStyle w:val="ENoteTableText"/>
              <w:tabs>
                <w:tab w:val="left" w:leader="dot" w:pos="2268"/>
              </w:tabs>
            </w:pPr>
            <w:r w:rsidRPr="00AE1EAA">
              <w:t>s. 98</w:t>
            </w:r>
            <w:r w:rsidRPr="00AE1EAA">
              <w:tab/>
            </w:r>
          </w:p>
        </w:tc>
        <w:tc>
          <w:tcPr>
            <w:tcW w:w="4943" w:type="dxa"/>
            <w:shd w:val="clear" w:color="auto" w:fill="auto"/>
          </w:tcPr>
          <w:p w14:paraId="314E3A29" w14:textId="77777777" w:rsidR="003541A5" w:rsidRPr="00AE1EAA" w:rsidRDefault="003541A5" w:rsidP="003F4B64">
            <w:pPr>
              <w:pStyle w:val="ENoteTableText"/>
            </w:pPr>
            <w:r w:rsidRPr="00AE1EAA">
              <w:t>am. No.</w:t>
            </w:r>
            <w:r w:rsidR="006744A1" w:rsidRPr="00AE1EAA">
              <w:t> </w:t>
            </w:r>
            <w:r w:rsidRPr="00AE1EAA">
              <w:t xml:space="preserve">59, 1995 </w:t>
            </w:r>
          </w:p>
        </w:tc>
      </w:tr>
      <w:tr w:rsidR="003541A5" w:rsidRPr="00AE1EAA" w14:paraId="0E6F624D" w14:textId="77777777" w:rsidTr="003F4B64">
        <w:trPr>
          <w:cantSplit/>
        </w:trPr>
        <w:tc>
          <w:tcPr>
            <w:tcW w:w="2139" w:type="dxa"/>
            <w:shd w:val="clear" w:color="auto" w:fill="auto"/>
          </w:tcPr>
          <w:p w14:paraId="7BBC7F1C" w14:textId="77777777" w:rsidR="003541A5" w:rsidRPr="00AE1EAA" w:rsidRDefault="003541A5" w:rsidP="003F4B64">
            <w:pPr>
              <w:pStyle w:val="ENoteTableText"/>
              <w:tabs>
                <w:tab w:val="left" w:leader="dot" w:pos="2268"/>
              </w:tabs>
            </w:pPr>
            <w:r w:rsidRPr="00AE1EAA">
              <w:t>s. 99</w:t>
            </w:r>
            <w:r w:rsidRPr="00AE1EAA">
              <w:tab/>
            </w:r>
          </w:p>
        </w:tc>
        <w:tc>
          <w:tcPr>
            <w:tcW w:w="4943" w:type="dxa"/>
            <w:shd w:val="clear" w:color="auto" w:fill="auto"/>
          </w:tcPr>
          <w:p w14:paraId="09654E09" w14:textId="77777777" w:rsidR="003541A5" w:rsidRPr="00AE1EAA" w:rsidRDefault="003541A5" w:rsidP="003F4B64">
            <w:pPr>
              <w:pStyle w:val="ENoteTableText"/>
            </w:pPr>
            <w:r w:rsidRPr="00AE1EAA">
              <w:t>rs. No.</w:t>
            </w:r>
            <w:r w:rsidR="006744A1" w:rsidRPr="00AE1EAA">
              <w:t> </w:t>
            </w:r>
            <w:r w:rsidRPr="00AE1EAA">
              <w:t xml:space="preserve">132, 1992 </w:t>
            </w:r>
          </w:p>
        </w:tc>
      </w:tr>
      <w:tr w:rsidR="003541A5" w:rsidRPr="00AE1EAA" w14:paraId="6722801D" w14:textId="77777777" w:rsidTr="003F4B64">
        <w:trPr>
          <w:cantSplit/>
        </w:trPr>
        <w:tc>
          <w:tcPr>
            <w:tcW w:w="2139" w:type="dxa"/>
            <w:shd w:val="clear" w:color="auto" w:fill="auto"/>
          </w:tcPr>
          <w:p w14:paraId="621ACBD5" w14:textId="77777777" w:rsidR="003541A5" w:rsidRPr="00AE1EAA" w:rsidRDefault="003541A5" w:rsidP="003F4B64">
            <w:pPr>
              <w:pStyle w:val="ENoteTableText"/>
              <w:tabs>
                <w:tab w:val="left" w:leader="dot" w:pos="2268"/>
              </w:tabs>
            </w:pPr>
          </w:p>
        </w:tc>
        <w:tc>
          <w:tcPr>
            <w:tcW w:w="4943" w:type="dxa"/>
            <w:shd w:val="clear" w:color="auto" w:fill="auto"/>
          </w:tcPr>
          <w:p w14:paraId="390A9C7F" w14:textId="77777777" w:rsidR="003541A5" w:rsidRPr="00AE1EAA" w:rsidRDefault="003541A5" w:rsidP="003F4B64">
            <w:pPr>
              <w:pStyle w:val="ENoteTableText"/>
            </w:pPr>
            <w:r w:rsidRPr="00AE1EAA">
              <w:t>am. No.</w:t>
            </w:r>
            <w:r w:rsidR="006744A1" w:rsidRPr="00AE1EAA">
              <w:t> </w:t>
            </w:r>
            <w:r w:rsidRPr="00AE1EAA">
              <w:t>146, 1999</w:t>
            </w:r>
          </w:p>
        </w:tc>
      </w:tr>
      <w:tr w:rsidR="003541A5" w:rsidRPr="00AE1EAA" w14:paraId="33AD5BF9" w14:textId="77777777" w:rsidTr="003F4B64">
        <w:trPr>
          <w:cantSplit/>
        </w:trPr>
        <w:tc>
          <w:tcPr>
            <w:tcW w:w="2139" w:type="dxa"/>
            <w:shd w:val="clear" w:color="auto" w:fill="auto"/>
          </w:tcPr>
          <w:p w14:paraId="3199B96B" w14:textId="77777777" w:rsidR="003541A5" w:rsidRPr="00AE1EAA" w:rsidRDefault="003541A5" w:rsidP="003F4B64">
            <w:pPr>
              <w:pStyle w:val="ENoteTableText"/>
              <w:tabs>
                <w:tab w:val="left" w:leader="dot" w:pos="2268"/>
              </w:tabs>
            </w:pPr>
            <w:r w:rsidRPr="00AE1EAA">
              <w:t>s. 102</w:t>
            </w:r>
            <w:r w:rsidRPr="00AE1EAA">
              <w:tab/>
            </w:r>
          </w:p>
        </w:tc>
        <w:tc>
          <w:tcPr>
            <w:tcW w:w="4943" w:type="dxa"/>
            <w:shd w:val="clear" w:color="auto" w:fill="auto"/>
          </w:tcPr>
          <w:p w14:paraId="716B1263" w14:textId="77777777" w:rsidR="003541A5" w:rsidRPr="00AE1EAA" w:rsidRDefault="003541A5" w:rsidP="003F4B64">
            <w:pPr>
              <w:pStyle w:val="ENoteTableText"/>
            </w:pPr>
            <w:r w:rsidRPr="00AE1EAA">
              <w:t>am. No.</w:t>
            </w:r>
            <w:r w:rsidR="006744A1" w:rsidRPr="00AE1EAA">
              <w:t> </w:t>
            </w:r>
            <w:r w:rsidRPr="00AE1EAA">
              <w:t>132, 1992</w:t>
            </w:r>
          </w:p>
        </w:tc>
      </w:tr>
      <w:tr w:rsidR="003541A5" w:rsidRPr="00AE1EAA" w14:paraId="48B792FA" w14:textId="77777777" w:rsidTr="003F4B64">
        <w:trPr>
          <w:cantSplit/>
        </w:trPr>
        <w:tc>
          <w:tcPr>
            <w:tcW w:w="2139" w:type="dxa"/>
            <w:shd w:val="clear" w:color="auto" w:fill="auto"/>
          </w:tcPr>
          <w:p w14:paraId="1CAE2A9D" w14:textId="77777777" w:rsidR="003541A5" w:rsidRPr="00AE1EAA" w:rsidRDefault="003541A5" w:rsidP="003F4B64">
            <w:pPr>
              <w:pStyle w:val="ENoteTableText"/>
              <w:tabs>
                <w:tab w:val="left" w:leader="dot" w:pos="2268"/>
              </w:tabs>
            </w:pPr>
            <w:r w:rsidRPr="00AE1EAA">
              <w:t>s. 103</w:t>
            </w:r>
            <w:r w:rsidRPr="00AE1EAA">
              <w:tab/>
            </w:r>
          </w:p>
        </w:tc>
        <w:tc>
          <w:tcPr>
            <w:tcW w:w="4943" w:type="dxa"/>
            <w:shd w:val="clear" w:color="auto" w:fill="auto"/>
          </w:tcPr>
          <w:p w14:paraId="60A583A1" w14:textId="77777777" w:rsidR="003541A5" w:rsidRPr="00AE1EAA" w:rsidRDefault="003541A5" w:rsidP="003F4B64">
            <w:pPr>
              <w:pStyle w:val="ENoteTableText"/>
            </w:pPr>
            <w:r w:rsidRPr="00AE1EAA">
              <w:t>am. No.</w:t>
            </w:r>
            <w:r w:rsidR="006744A1" w:rsidRPr="00AE1EAA">
              <w:t> </w:t>
            </w:r>
            <w:r w:rsidRPr="00AE1EAA">
              <w:t>132, 1992; No.</w:t>
            </w:r>
            <w:r w:rsidR="006744A1" w:rsidRPr="00AE1EAA">
              <w:t> </w:t>
            </w:r>
            <w:r w:rsidRPr="00AE1EAA">
              <w:t>46, 2011</w:t>
            </w:r>
          </w:p>
        </w:tc>
      </w:tr>
      <w:tr w:rsidR="003541A5" w:rsidRPr="00AE1EAA" w14:paraId="2C1796B4" w14:textId="77777777" w:rsidTr="003F4B64">
        <w:trPr>
          <w:cantSplit/>
        </w:trPr>
        <w:tc>
          <w:tcPr>
            <w:tcW w:w="2139" w:type="dxa"/>
            <w:shd w:val="clear" w:color="auto" w:fill="auto"/>
          </w:tcPr>
          <w:p w14:paraId="458E5258" w14:textId="77777777" w:rsidR="003541A5" w:rsidRPr="00AE1EAA" w:rsidRDefault="003541A5" w:rsidP="003F4B64">
            <w:pPr>
              <w:pStyle w:val="ENoteTableText"/>
              <w:tabs>
                <w:tab w:val="left" w:leader="dot" w:pos="2268"/>
              </w:tabs>
            </w:pPr>
            <w:r w:rsidRPr="00AE1EAA">
              <w:rPr>
                <w:b/>
              </w:rPr>
              <w:t>Part VI</w:t>
            </w:r>
          </w:p>
        </w:tc>
        <w:tc>
          <w:tcPr>
            <w:tcW w:w="4943" w:type="dxa"/>
            <w:shd w:val="clear" w:color="auto" w:fill="auto"/>
          </w:tcPr>
          <w:p w14:paraId="7FF9C56B" w14:textId="77777777" w:rsidR="003541A5" w:rsidRPr="00AE1EAA" w:rsidRDefault="003541A5" w:rsidP="003F4B64">
            <w:pPr>
              <w:pStyle w:val="ENoteTableText"/>
            </w:pPr>
          </w:p>
        </w:tc>
      </w:tr>
      <w:tr w:rsidR="003541A5" w:rsidRPr="00AE1EAA" w14:paraId="4CCDD0A1" w14:textId="77777777" w:rsidTr="003F4B64">
        <w:trPr>
          <w:cantSplit/>
        </w:trPr>
        <w:tc>
          <w:tcPr>
            <w:tcW w:w="2139" w:type="dxa"/>
            <w:shd w:val="clear" w:color="auto" w:fill="auto"/>
          </w:tcPr>
          <w:p w14:paraId="1FFD428C" w14:textId="77777777" w:rsidR="003541A5" w:rsidRPr="00AE1EAA" w:rsidRDefault="003541A5" w:rsidP="003F4B64">
            <w:pPr>
              <w:pStyle w:val="ENoteTableText"/>
              <w:tabs>
                <w:tab w:val="left" w:leader="dot" w:pos="2268"/>
              </w:tabs>
            </w:pPr>
            <w:r w:rsidRPr="00AE1EAA">
              <w:t>s. 104</w:t>
            </w:r>
            <w:r w:rsidRPr="00AE1EAA">
              <w:tab/>
            </w:r>
          </w:p>
        </w:tc>
        <w:tc>
          <w:tcPr>
            <w:tcW w:w="4943" w:type="dxa"/>
            <w:shd w:val="clear" w:color="auto" w:fill="auto"/>
          </w:tcPr>
          <w:p w14:paraId="51EEAF74" w14:textId="77777777" w:rsidR="003541A5" w:rsidRPr="00AE1EAA" w:rsidRDefault="003541A5" w:rsidP="003F4B64">
            <w:pPr>
              <w:pStyle w:val="ENoteTableText"/>
            </w:pPr>
            <w:r w:rsidRPr="00AE1EAA">
              <w:t>am. No.</w:t>
            </w:r>
            <w:r w:rsidR="006744A1" w:rsidRPr="00AE1EAA">
              <w:t> </w:t>
            </w:r>
            <w:r w:rsidRPr="00AE1EAA">
              <w:t>132, 1992; No.</w:t>
            </w:r>
            <w:r w:rsidR="006744A1" w:rsidRPr="00AE1EAA">
              <w:t> </w:t>
            </w:r>
            <w:r w:rsidRPr="00AE1EAA">
              <w:t>133, 1999</w:t>
            </w:r>
          </w:p>
        </w:tc>
      </w:tr>
      <w:tr w:rsidR="003B61E1" w:rsidRPr="00AE1EAA" w14:paraId="455642F7" w14:textId="77777777" w:rsidTr="003F4B64">
        <w:trPr>
          <w:cantSplit/>
        </w:trPr>
        <w:tc>
          <w:tcPr>
            <w:tcW w:w="2139" w:type="dxa"/>
            <w:shd w:val="clear" w:color="auto" w:fill="auto"/>
          </w:tcPr>
          <w:p w14:paraId="0EC98203" w14:textId="77777777" w:rsidR="003B61E1" w:rsidRPr="00AE1EAA" w:rsidRDefault="003B61E1" w:rsidP="003F4B64">
            <w:pPr>
              <w:pStyle w:val="ENoteTableText"/>
              <w:tabs>
                <w:tab w:val="left" w:leader="dot" w:pos="2268"/>
              </w:tabs>
            </w:pPr>
            <w:r w:rsidRPr="00AE1EAA">
              <w:t>s 105</w:t>
            </w:r>
            <w:r w:rsidRPr="00AE1EAA">
              <w:tab/>
            </w:r>
          </w:p>
        </w:tc>
        <w:tc>
          <w:tcPr>
            <w:tcW w:w="4943" w:type="dxa"/>
            <w:shd w:val="clear" w:color="auto" w:fill="auto"/>
          </w:tcPr>
          <w:p w14:paraId="638D788A" w14:textId="77777777" w:rsidR="003B61E1" w:rsidRPr="00AE1EAA" w:rsidRDefault="003B61E1" w:rsidP="003F4B64">
            <w:pPr>
              <w:pStyle w:val="ENoteTableText"/>
            </w:pPr>
            <w:r w:rsidRPr="00AE1EAA">
              <w:t>am No 104, 2021</w:t>
            </w:r>
            <w:r w:rsidR="00840595" w:rsidRPr="00AE1EAA">
              <w:t>; No 85, 2022</w:t>
            </w:r>
          </w:p>
        </w:tc>
      </w:tr>
      <w:tr w:rsidR="003541A5" w:rsidRPr="00AE1EAA" w14:paraId="0447B229" w14:textId="77777777" w:rsidTr="003F4B64">
        <w:trPr>
          <w:cantSplit/>
        </w:trPr>
        <w:tc>
          <w:tcPr>
            <w:tcW w:w="2139" w:type="dxa"/>
            <w:shd w:val="clear" w:color="auto" w:fill="auto"/>
          </w:tcPr>
          <w:p w14:paraId="1953C8BD" w14:textId="77777777" w:rsidR="003541A5" w:rsidRPr="00AE1EAA" w:rsidRDefault="003541A5" w:rsidP="003F4B64">
            <w:pPr>
              <w:pStyle w:val="ENoteTableText"/>
              <w:tabs>
                <w:tab w:val="left" w:leader="dot" w:pos="2268"/>
              </w:tabs>
            </w:pPr>
            <w:r w:rsidRPr="00AE1EAA">
              <w:t>s 106</w:t>
            </w:r>
            <w:r w:rsidRPr="00AE1EAA">
              <w:tab/>
            </w:r>
          </w:p>
        </w:tc>
        <w:tc>
          <w:tcPr>
            <w:tcW w:w="4943" w:type="dxa"/>
            <w:shd w:val="clear" w:color="auto" w:fill="auto"/>
          </w:tcPr>
          <w:p w14:paraId="3E48A751" w14:textId="77777777" w:rsidR="003541A5" w:rsidRPr="00AE1EAA" w:rsidRDefault="003541A5" w:rsidP="003F4B64">
            <w:pPr>
              <w:pStyle w:val="ENoteTableText"/>
            </w:pPr>
            <w:r w:rsidRPr="00AE1EAA">
              <w:t>am No 145, 2015</w:t>
            </w:r>
          </w:p>
        </w:tc>
      </w:tr>
      <w:tr w:rsidR="003541A5" w:rsidRPr="00AE1EAA" w14:paraId="7A6DFFB1" w14:textId="77777777" w:rsidTr="003F4B64">
        <w:trPr>
          <w:cantSplit/>
        </w:trPr>
        <w:tc>
          <w:tcPr>
            <w:tcW w:w="2139" w:type="dxa"/>
            <w:shd w:val="clear" w:color="auto" w:fill="auto"/>
          </w:tcPr>
          <w:p w14:paraId="4D8A794E" w14:textId="77777777" w:rsidR="003541A5" w:rsidRPr="00AE1EAA" w:rsidRDefault="003541A5" w:rsidP="003F4B64">
            <w:pPr>
              <w:pStyle w:val="ENoteTableText"/>
              <w:tabs>
                <w:tab w:val="left" w:leader="dot" w:pos="2268"/>
              </w:tabs>
            </w:pPr>
            <w:r w:rsidRPr="00AE1EAA">
              <w:t>s. 107</w:t>
            </w:r>
            <w:r w:rsidRPr="00AE1EAA">
              <w:tab/>
            </w:r>
          </w:p>
        </w:tc>
        <w:tc>
          <w:tcPr>
            <w:tcW w:w="4943" w:type="dxa"/>
            <w:shd w:val="clear" w:color="auto" w:fill="auto"/>
          </w:tcPr>
          <w:p w14:paraId="545C77D5" w14:textId="77777777" w:rsidR="003541A5" w:rsidRPr="00AE1EAA" w:rsidRDefault="003541A5" w:rsidP="003F4B64">
            <w:pPr>
              <w:pStyle w:val="ENoteTableText"/>
            </w:pPr>
            <w:r w:rsidRPr="00AE1EAA">
              <w:t>am. No.</w:t>
            </w:r>
            <w:r w:rsidR="006744A1" w:rsidRPr="00AE1EAA">
              <w:t> </w:t>
            </w:r>
            <w:r w:rsidRPr="00AE1EAA">
              <w:t>133, 1999</w:t>
            </w:r>
          </w:p>
        </w:tc>
      </w:tr>
      <w:tr w:rsidR="003541A5" w:rsidRPr="00AE1EAA" w14:paraId="6193AB25" w14:textId="77777777" w:rsidTr="003F4B64">
        <w:trPr>
          <w:cantSplit/>
        </w:trPr>
        <w:tc>
          <w:tcPr>
            <w:tcW w:w="2139" w:type="dxa"/>
            <w:shd w:val="clear" w:color="auto" w:fill="auto"/>
          </w:tcPr>
          <w:p w14:paraId="68F716EB" w14:textId="77777777" w:rsidR="003541A5" w:rsidRPr="00AE1EAA" w:rsidRDefault="003541A5" w:rsidP="00DA4D26">
            <w:pPr>
              <w:pStyle w:val="ENoteTableText"/>
              <w:tabs>
                <w:tab w:val="left" w:leader="dot" w:pos="2268"/>
              </w:tabs>
            </w:pPr>
            <w:r w:rsidRPr="00AE1EAA">
              <w:t>s 109</w:t>
            </w:r>
            <w:r w:rsidRPr="00AE1EAA">
              <w:tab/>
            </w:r>
          </w:p>
        </w:tc>
        <w:tc>
          <w:tcPr>
            <w:tcW w:w="4943" w:type="dxa"/>
            <w:shd w:val="clear" w:color="auto" w:fill="auto"/>
          </w:tcPr>
          <w:p w14:paraId="6A372BAE" w14:textId="77777777" w:rsidR="003541A5" w:rsidRPr="00AE1EAA" w:rsidRDefault="003541A5" w:rsidP="003F4B64">
            <w:pPr>
              <w:pStyle w:val="ENoteTableText"/>
            </w:pPr>
            <w:r w:rsidRPr="00AE1EAA">
              <w:t>am No</w:t>
            </w:r>
            <w:r w:rsidR="006744A1" w:rsidRPr="00AE1EAA">
              <w:t> </w:t>
            </w:r>
            <w:r w:rsidRPr="00AE1EAA">
              <w:t>87, 1988; No</w:t>
            </w:r>
            <w:r w:rsidR="006744A1" w:rsidRPr="00AE1EAA">
              <w:t> </w:t>
            </w:r>
            <w:r w:rsidRPr="00AE1EAA">
              <w:t>60, 1996; SLI No</w:t>
            </w:r>
            <w:r w:rsidR="006744A1" w:rsidRPr="00AE1EAA">
              <w:t> </w:t>
            </w:r>
            <w:r w:rsidRPr="00AE1EAA">
              <w:t>50</w:t>
            </w:r>
            <w:r w:rsidR="00616B84" w:rsidRPr="00AE1EAA">
              <w:t>, 2006</w:t>
            </w:r>
          </w:p>
        </w:tc>
      </w:tr>
      <w:tr w:rsidR="003541A5" w:rsidRPr="00AE1EAA" w14:paraId="66E62400" w14:textId="77777777" w:rsidTr="003F4B64">
        <w:trPr>
          <w:cantSplit/>
        </w:trPr>
        <w:tc>
          <w:tcPr>
            <w:tcW w:w="2139" w:type="dxa"/>
            <w:shd w:val="clear" w:color="auto" w:fill="auto"/>
          </w:tcPr>
          <w:p w14:paraId="79198AB9" w14:textId="77777777" w:rsidR="003541A5" w:rsidRPr="00AE1EAA" w:rsidRDefault="003541A5" w:rsidP="003F4B64">
            <w:pPr>
              <w:pStyle w:val="ENoteTableText"/>
              <w:tabs>
                <w:tab w:val="left" w:leader="dot" w:pos="2268"/>
              </w:tabs>
            </w:pPr>
          </w:p>
        </w:tc>
        <w:tc>
          <w:tcPr>
            <w:tcW w:w="4943" w:type="dxa"/>
            <w:shd w:val="clear" w:color="auto" w:fill="auto"/>
          </w:tcPr>
          <w:p w14:paraId="63EBC4B4" w14:textId="77777777" w:rsidR="003541A5" w:rsidRPr="00AE1EAA" w:rsidRDefault="003541A5" w:rsidP="003F4B64">
            <w:pPr>
              <w:pStyle w:val="ENoteTableText"/>
            </w:pPr>
            <w:r w:rsidRPr="00AE1EAA">
              <w:t>rep No</w:t>
            </w:r>
            <w:r w:rsidR="006744A1" w:rsidRPr="00AE1EAA">
              <w:t> </w:t>
            </w:r>
            <w:r w:rsidRPr="00AE1EAA">
              <w:t>54, 2009</w:t>
            </w:r>
          </w:p>
        </w:tc>
      </w:tr>
      <w:tr w:rsidR="009E2C78" w:rsidRPr="00AE1EAA" w14:paraId="3A6AC59E" w14:textId="77777777" w:rsidTr="003F4B64">
        <w:trPr>
          <w:cantSplit/>
        </w:trPr>
        <w:tc>
          <w:tcPr>
            <w:tcW w:w="2139" w:type="dxa"/>
            <w:shd w:val="clear" w:color="auto" w:fill="auto"/>
          </w:tcPr>
          <w:p w14:paraId="26000272" w14:textId="77777777" w:rsidR="009E2C78" w:rsidRPr="00AE1EAA" w:rsidRDefault="009E2C78" w:rsidP="003F4B64">
            <w:pPr>
              <w:pStyle w:val="ENoteTableText"/>
              <w:tabs>
                <w:tab w:val="left" w:leader="dot" w:pos="2268"/>
              </w:tabs>
            </w:pPr>
          </w:p>
        </w:tc>
        <w:tc>
          <w:tcPr>
            <w:tcW w:w="4943" w:type="dxa"/>
            <w:shd w:val="clear" w:color="auto" w:fill="auto"/>
          </w:tcPr>
          <w:p w14:paraId="696A9F36" w14:textId="77777777" w:rsidR="009E2C78" w:rsidRPr="00AE1EAA" w:rsidRDefault="009E2C78" w:rsidP="003F4B64">
            <w:pPr>
              <w:pStyle w:val="ENoteTableText"/>
            </w:pPr>
            <w:r w:rsidRPr="00AE1EAA">
              <w:t>ad No 104, 2021</w:t>
            </w:r>
          </w:p>
        </w:tc>
      </w:tr>
      <w:tr w:rsidR="00840595" w:rsidRPr="00AE1EAA" w14:paraId="02F0E853" w14:textId="77777777" w:rsidTr="003F4B64">
        <w:trPr>
          <w:cantSplit/>
        </w:trPr>
        <w:tc>
          <w:tcPr>
            <w:tcW w:w="2139" w:type="dxa"/>
            <w:shd w:val="clear" w:color="auto" w:fill="auto"/>
          </w:tcPr>
          <w:p w14:paraId="2D2C0090" w14:textId="77777777" w:rsidR="00840595" w:rsidRPr="00AE1EAA" w:rsidRDefault="00840595" w:rsidP="003F4B64">
            <w:pPr>
              <w:pStyle w:val="ENoteTableText"/>
              <w:tabs>
                <w:tab w:val="left" w:leader="dot" w:pos="2268"/>
              </w:tabs>
            </w:pPr>
            <w:r w:rsidRPr="00AE1EAA">
              <w:t>s 110</w:t>
            </w:r>
            <w:r w:rsidRPr="00AE1EAA">
              <w:tab/>
            </w:r>
          </w:p>
        </w:tc>
        <w:tc>
          <w:tcPr>
            <w:tcW w:w="4943" w:type="dxa"/>
            <w:shd w:val="clear" w:color="auto" w:fill="auto"/>
          </w:tcPr>
          <w:p w14:paraId="0C1E56B4" w14:textId="77777777" w:rsidR="00840595" w:rsidRPr="00AE1EAA" w:rsidRDefault="00840595" w:rsidP="003F4B64">
            <w:pPr>
              <w:pStyle w:val="ENoteTableText"/>
            </w:pPr>
            <w:r w:rsidRPr="00AE1EAA">
              <w:t>am No 85, 2022</w:t>
            </w:r>
          </w:p>
        </w:tc>
      </w:tr>
      <w:tr w:rsidR="003541A5" w:rsidRPr="00AE1EAA" w14:paraId="2936B20C" w14:textId="77777777" w:rsidTr="003F4B64">
        <w:trPr>
          <w:cantSplit/>
        </w:trPr>
        <w:tc>
          <w:tcPr>
            <w:tcW w:w="2139" w:type="dxa"/>
            <w:shd w:val="clear" w:color="auto" w:fill="auto"/>
          </w:tcPr>
          <w:p w14:paraId="6F0D5CB7" w14:textId="77777777" w:rsidR="003541A5" w:rsidRPr="00AE1EAA" w:rsidRDefault="003541A5" w:rsidP="003F4B64">
            <w:pPr>
              <w:pStyle w:val="ENoteTableText"/>
              <w:tabs>
                <w:tab w:val="left" w:leader="dot" w:pos="2268"/>
              </w:tabs>
            </w:pPr>
            <w:r w:rsidRPr="00AE1EAA">
              <w:t>s. 111</w:t>
            </w:r>
            <w:r w:rsidRPr="00AE1EAA">
              <w:tab/>
            </w:r>
          </w:p>
        </w:tc>
        <w:tc>
          <w:tcPr>
            <w:tcW w:w="4943" w:type="dxa"/>
            <w:shd w:val="clear" w:color="auto" w:fill="auto"/>
          </w:tcPr>
          <w:p w14:paraId="6EAACAE5" w14:textId="77777777" w:rsidR="003541A5" w:rsidRPr="00AE1EAA" w:rsidRDefault="003541A5" w:rsidP="003F4B64">
            <w:pPr>
              <w:pStyle w:val="ENoteTableText"/>
            </w:pPr>
            <w:r w:rsidRPr="00AE1EAA">
              <w:t>am. No.</w:t>
            </w:r>
            <w:r w:rsidR="006744A1" w:rsidRPr="00AE1EAA">
              <w:t> </w:t>
            </w:r>
            <w:r w:rsidRPr="00AE1EAA">
              <w:t>133, 1999; No.</w:t>
            </w:r>
            <w:r w:rsidR="006744A1" w:rsidRPr="00AE1EAA">
              <w:t> </w:t>
            </w:r>
            <w:r w:rsidRPr="00AE1EAA">
              <w:t>70, 2009</w:t>
            </w:r>
          </w:p>
        </w:tc>
      </w:tr>
      <w:tr w:rsidR="003541A5" w:rsidRPr="00AE1EAA" w14:paraId="2B8D6AD1" w14:textId="77777777" w:rsidTr="00791D4D">
        <w:trPr>
          <w:cantSplit/>
        </w:trPr>
        <w:tc>
          <w:tcPr>
            <w:tcW w:w="2139" w:type="dxa"/>
            <w:shd w:val="clear" w:color="auto" w:fill="auto"/>
          </w:tcPr>
          <w:p w14:paraId="32593DC4" w14:textId="77777777" w:rsidR="003541A5" w:rsidRPr="00AE1EAA" w:rsidRDefault="003541A5" w:rsidP="00983EB6">
            <w:pPr>
              <w:pStyle w:val="ENoteTableText"/>
              <w:tabs>
                <w:tab w:val="left" w:leader="dot" w:pos="2268"/>
              </w:tabs>
            </w:pPr>
            <w:r w:rsidRPr="00AE1EAA">
              <w:t>s. 112</w:t>
            </w:r>
            <w:r w:rsidRPr="00AE1EAA">
              <w:tab/>
            </w:r>
          </w:p>
        </w:tc>
        <w:tc>
          <w:tcPr>
            <w:tcW w:w="4943" w:type="dxa"/>
            <w:shd w:val="clear" w:color="auto" w:fill="auto"/>
          </w:tcPr>
          <w:p w14:paraId="24A36604" w14:textId="77777777" w:rsidR="003541A5" w:rsidRPr="00AE1EAA" w:rsidRDefault="003541A5" w:rsidP="00791D4D">
            <w:pPr>
              <w:pStyle w:val="ENoteTableText"/>
            </w:pPr>
            <w:r w:rsidRPr="00AE1EAA">
              <w:t>am. No.</w:t>
            </w:r>
            <w:r w:rsidR="006744A1" w:rsidRPr="00AE1EAA">
              <w:t> </w:t>
            </w:r>
            <w:r w:rsidRPr="00AE1EAA">
              <w:t>126, 1986; No.</w:t>
            </w:r>
            <w:r w:rsidR="006744A1" w:rsidRPr="00AE1EAA">
              <w:t> </w:t>
            </w:r>
            <w:r w:rsidRPr="00AE1EAA">
              <w:t>24, 2001; No.</w:t>
            </w:r>
            <w:r w:rsidR="006744A1" w:rsidRPr="00AE1EAA">
              <w:t> </w:t>
            </w:r>
            <w:r w:rsidRPr="00AE1EAA">
              <w:t>70, 2009</w:t>
            </w:r>
          </w:p>
        </w:tc>
      </w:tr>
      <w:tr w:rsidR="003541A5" w:rsidRPr="00AE1EAA" w14:paraId="74565D4F" w14:textId="77777777" w:rsidTr="00AD69C5">
        <w:trPr>
          <w:cantSplit/>
        </w:trPr>
        <w:tc>
          <w:tcPr>
            <w:tcW w:w="2139" w:type="dxa"/>
            <w:shd w:val="clear" w:color="auto" w:fill="auto"/>
          </w:tcPr>
          <w:p w14:paraId="6B4792B7" w14:textId="77777777" w:rsidR="003541A5" w:rsidRPr="00AE1EAA" w:rsidRDefault="003541A5" w:rsidP="00983EB6">
            <w:pPr>
              <w:pStyle w:val="ENoteTableText"/>
              <w:tabs>
                <w:tab w:val="left" w:leader="dot" w:pos="2268"/>
              </w:tabs>
            </w:pPr>
            <w:r w:rsidRPr="00AE1EAA">
              <w:t>s. 115</w:t>
            </w:r>
            <w:r w:rsidRPr="00AE1EAA">
              <w:tab/>
            </w:r>
          </w:p>
        </w:tc>
        <w:tc>
          <w:tcPr>
            <w:tcW w:w="4943" w:type="dxa"/>
            <w:shd w:val="clear" w:color="auto" w:fill="auto"/>
          </w:tcPr>
          <w:p w14:paraId="33D45890" w14:textId="77777777" w:rsidR="003541A5" w:rsidRPr="00AE1EAA" w:rsidRDefault="003541A5" w:rsidP="00791D4D">
            <w:pPr>
              <w:pStyle w:val="ENoteTableText"/>
            </w:pPr>
            <w:r w:rsidRPr="00AE1EAA">
              <w:t>rep. No.</w:t>
            </w:r>
            <w:r w:rsidR="006744A1" w:rsidRPr="00AE1EAA">
              <w:t> </w:t>
            </w:r>
            <w:r w:rsidRPr="00AE1EAA">
              <w:t>133, 1999</w:t>
            </w:r>
          </w:p>
        </w:tc>
      </w:tr>
      <w:tr w:rsidR="003541A5" w:rsidRPr="00AE1EAA" w14:paraId="1CA3BA70" w14:textId="77777777" w:rsidTr="00AD69C5">
        <w:trPr>
          <w:cantSplit/>
        </w:trPr>
        <w:tc>
          <w:tcPr>
            <w:tcW w:w="2139" w:type="dxa"/>
            <w:shd w:val="clear" w:color="auto" w:fill="auto"/>
          </w:tcPr>
          <w:p w14:paraId="3046871A" w14:textId="77777777" w:rsidR="003541A5" w:rsidRPr="00AE1EAA" w:rsidRDefault="003541A5" w:rsidP="00983EB6">
            <w:pPr>
              <w:pStyle w:val="ENoteTableText"/>
              <w:tabs>
                <w:tab w:val="left" w:leader="dot" w:pos="2268"/>
              </w:tabs>
              <w:rPr>
                <w:b/>
              </w:rPr>
            </w:pPr>
            <w:r w:rsidRPr="00AE1EAA">
              <w:rPr>
                <w:b/>
              </w:rPr>
              <w:t>Schedule</w:t>
            </w:r>
          </w:p>
        </w:tc>
        <w:tc>
          <w:tcPr>
            <w:tcW w:w="4943" w:type="dxa"/>
            <w:shd w:val="clear" w:color="auto" w:fill="auto"/>
          </w:tcPr>
          <w:p w14:paraId="1CB9BD66" w14:textId="77777777" w:rsidR="003541A5" w:rsidRPr="00AE1EAA" w:rsidRDefault="003541A5" w:rsidP="00791D4D">
            <w:pPr>
              <w:pStyle w:val="ENoteTableText"/>
            </w:pPr>
          </w:p>
        </w:tc>
      </w:tr>
      <w:tr w:rsidR="003541A5" w:rsidRPr="00AE1EAA" w14:paraId="25F51FD5" w14:textId="77777777" w:rsidTr="00791D4D">
        <w:trPr>
          <w:cantSplit/>
        </w:trPr>
        <w:tc>
          <w:tcPr>
            <w:tcW w:w="2139" w:type="dxa"/>
            <w:tcBorders>
              <w:bottom w:val="single" w:sz="12" w:space="0" w:color="auto"/>
            </w:tcBorders>
            <w:shd w:val="clear" w:color="auto" w:fill="auto"/>
          </w:tcPr>
          <w:p w14:paraId="50341FFF" w14:textId="77777777" w:rsidR="003541A5" w:rsidRPr="00AE1EAA" w:rsidRDefault="003541A5" w:rsidP="00983EB6">
            <w:pPr>
              <w:pStyle w:val="ENoteTableText"/>
              <w:tabs>
                <w:tab w:val="left" w:leader="dot" w:pos="2268"/>
              </w:tabs>
            </w:pPr>
            <w:r w:rsidRPr="00AE1EAA">
              <w:t>Schedule</w:t>
            </w:r>
            <w:r w:rsidRPr="00AE1EAA">
              <w:tab/>
            </w:r>
          </w:p>
        </w:tc>
        <w:tc>
          <w:tcPr>
            <w:tcW w:w="4943" w:type="dxa"/>
            <w:tcBorders>
              <w:bottom w:val="single" w:sz="12" w:space="0" w:color="auto"/>
            </w:tcBorders>
            <w:shd w:val="clear" w:color="auto" w:fill="auto"/>
          </w:tcPr>
          <w:p w14:paraId="7ABC5426" w14:textId="77777777" w:rsidR="003541A5" w:rsidRPr="00AE1EAA" w:rsidRDefault="003541A5" w:rsidP="00791D4D">
            <w:pPr>
              <w:pStyle w:val="ENoteTableText"/>
            </w:pPr>
            <w:r w:rsidRPr="00AE1EAA">
              <w:t>ed C40</w:t>
            </w:r>
          </w:p>
        </w:tc>
      </w:tr>
    </w:tbl>
    <w:p w14:paraId="47D2E2C1" w14:textId="77777777" w:rsidR="00974BCC" w:rsidRPr="00AE1EAA" w:rsidRDefault="00974BCC" w:rsidP="00974BCC">
      <w:pPr>
        <w:pStyle w:val="Tabletext"/>
      </w:pPr>
    </w:p>
    <w:p w14:paraId="581B2BA6" w14:textId="51B4D06A" w:rsidR="009A50EB" w:rsidRPr="00AE1EAA" w:rsidRDefault="009A50EB" w:rsidP="00846145">
      <w:pPr>
        <w:sectPr w:rsidR="009A50EB" w:rsidRPr="00AE1EAA" w:rsidSect="004C7ECE">
          <w:headerReference w:type="even" r:id="rId33"/>
          <w:headerReference w:type="default" r:id="rId34"/>
          <w:footerReference w:type="even" r:id="rId35"/>
          <w:footerReference w:type="default" r:id="rId36"/>
          <w:footerReference w:type="first" r:id="rId37"/>
          <w:pgSz w:w="11907" w:h="16839"/>
          <w:pgMar w:top="2381" w:right="2410" w:bottom="4252" w:left="2410" w:header="720" w:footer="3402" w:gutter="0"/>
          <w:cols w:space="708"/>
          <w:docGrid w:linePitch="360"/>
        </w:sectPr>
      </w:pPr>
    </w:p>
    <w:p w14:paraId="25665F4A" w14:textId="77777777" w:rsidR="00C45988" w:rsidRPr="00AE1EAA" w:rsidRDefault="00C45988" w:rsidP="00974BCC"/>
    <w:sectPr w:rsidR="00C45988" w:rsidRPr="00AE1EAA" w:rsidSect="004C7ECE">
      <w:headerReference w:type="even" r:id="rId38"/>
      <w:headerReference w:type="default" r:id="rId39"/>
      <w:footerReference w:type="even" r:id="rId40"/>
      <w:footerReference w:type="default" r:id="rId41"/>
      <w:headerReference w:type="first" r:id="rId42"/>
      <w:footerReference w:type="first" r:id="rId4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C8E2" w14:textId="77777777" w:rsidR="000C2D95" w:rsidRPr="00F84F29" w:rsidRDefault="000C2D95" w:rsidP="00C92E02">
      <w:pPr>
        <w:spacing w:line="240" w:lineRule="auto"/>
      </w:pPr>
      <w:r>
        <w:separator/>
      </w:r>
    </w:p>
  </w:endnote>
  <w:endnote w:type="continuationSeparator" w:id="0">
    <w:p w14:paraId="4FEF5C62" w14:textId="77777777" w:rsidR="000C2D95" w:rsidRPr="00F84F29" w:rsidRDefault="000C2D95" w:rsidP="00C92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22D7" w14:textId="77777777" w:rsidR="000C2D95" w:rsidRDefault="000C2D9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DE7DB"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78367FE0" w14:textId="77777777" w:rsidTr="00846145">
      <w:tc>
        <w:tcPr>
          <w:tcW w:w="1247" w:type="dxa"/>
        </w:tcPr>
        <w:p w14:paraId="5544ABFA" w14:textId="77777777" w:rsidR="000C2D95" w:rsidRPr="007B3B51" w:rsidRDefault="000C2D95" w:rsidP="00846145">
          <w:pPr>
            <w:rPr>
              <w:i/>
              <w:sz w:val="16"/>
              <w:szCs w:val="16"/>
            </w:rPr>
          </w:pPr>
        </w:p>
      </w:tc>
      <w:tc>
        <w:tcPr>
          <w:tcW w:w="5387" w:type="dxa"/>
          <w:gridSpan w:val="3"/>
        </w:tcPr>
        <w:p w14:paraId="4686738E" w14:textId="72FF03AA"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2F0BF158"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93</w:t>
          </w:r>
          <w:r w:rsidRPr="007B3B51">
            <w:rPr>
              <w:i/>
              <w:sz w:val="16"/>
              <w:szCs w:val="16"/>
            </w:rPr>
            <w:fldChar w:fldCharType="end"/>
          </w:r>
        </w:p>
      </w:tc>
    </w:tr>
    <w:tr w:rsidR="000C2D95" w:rsidRPr="00130F37" w14:paraId="78B147C7" w14:textId="77777777" w:rsidTr="00846145">
      <w:tc>
        <w:tcPr>
          <w:tcW w:w="2190" w:type="dxa"/>
          <w:gridSpan w:val="2"/>
        </w:tcPr>
        <w:p w14:paraId="5DD4BC71" w14:textId="527CE142"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454E35DC" w14:textId="0C823F6C"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64750798" w14:textId="10B2A356"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441B9D45" w14:textId="77777777" w:rsidR="000C2D95" w:rsidRPr="009A50EB" w:rsidRDefault="000C2D95" w:rsidP="009A50E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3605" w14:textId="77777777" w:rsidR="000C2D95" w:rsidRPr="007B3B51" w:rsidRDefault="000C2D95" w:rsidP="009E504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00C17997" w14:textId="77777777" w:rsidTr="002D11F3">
      <w:tc>
        <w:tcPr>
          <w:tcW w:w="1247" w:type="dxa"/>
        </w:tcPr>
        <w:p w14:paraId="014212CB" w14:textId="77777777" w:rsidR="000C2D95" w:rsidRPr="007B3B51" w:rsidRDefault="000C2D95" w:rsidP="002D11F3">
          <w:pPr>
            <w:rPr>
              <w:i/>
              <w:sz w:val="16"/>
              <w:szCs w:val="16"/>
            </w:rPr>
          </w:pPr>
        </w:p>
      </w:tc>
      <w:tc>
        <w:tcPr>
          <w:tcW w:w="5387" w:type="dxa"/>
          <w:gridSpan w:val="3"/>
        </w:tcPr>
        <w:p w14:paraId="5ED7B954" w14:textId="5CFD2A3F" w:rsidR="000C2D95" w:rsidRPr="007B3B51" w:rsidRDefault="000C2D95" w:rsidP="002D11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14EDC594" w14:textId="77777777" w:rsidR="000C2D95" w:rsidRPr="007B3B51" w:rsidRDefault="000C2D95" w:rsidP="002D11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0C2D95" w:rsidRPr="00130F37" w14:paraId="55453396" w14:textId="77777777" w:rsidTr="002D11F3">
      <w:tc>
        <w:tcPr>
          <w:tcW w:w="2190" w:type="dxa"/>
          <w:gridSpan w:val="2"/>
        </w:tcPr>
        <w:p w14:paraId="19623986" w14:textId="01EBAE69" w:rsidR="000C2D95" w:rsidRPr="00130F37" w:rsidRDefault="000C2D95" w:rsidP="002D11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68458ED6" w14:textId="7945B028" w:rsidR="000C2D95" w:rsidRPr="00130F37" w:rsidRDefault="000C2D95" w:rsidP="002D11F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4F85A62F" w14:textId="015F7613" w:rsidR="000C2D95" w:rsidRPr="00130F37" w:rsidRDefault="000C2D95" w:rsidP="002D11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5AD8EB84" w14:textId="77777777" w:rsidR="000C2D95" w:rsidRPr="009E5049" w:rsidRDefault="000C2D95" w:rsidP="009E504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C87F"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47F17638" w14:textId="77777777" w:rsidTr="00846145">
      <w:tc>
        <w:tcPr>
          <w:tcW w:w="1247" w:type="dxa"/>
        </w:tcPr>
        <w:p w14:paraId="3082931E" w14:textId="77777777" w:rsidR="000C2D95" w:rsidRPr="007B3B51" w:rsidRDefault="000C2D95" w:rsidP="0084614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112</w:t>
          </w:r>
          <w:r w:rsidRPr="007B3B51">
            <w:rPr>
              <w:i/>
              <w:sz w:val="16"/>
              <w:szCs w:val="16"/>
            </w:rPr>
            <w:fldChar w:fldCharType="end"/>
          </w:r>
        </w:p>
      </w:tc>
      <w:tc>
        <w:tcPr>
          <w:tcW w:w="5387" w:type="dxa"/>
          <w:gridSpan w:val="3"/>
        </w:tcPr>
        <w:p w14:paraId="1C52BDB8" w14:textId="279515B5"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2D44EAD3" w14:textId="77777777" w:rsidR="000C2D95" w:rsidRPr="007B3B51" w:rsidRDefault="000C2D95" w:rsidP="00846145">
          <w:pPr>
            <w:jc w:val="right"/>
            <w:rPr>
              <w:sz w:val="16"/>
              <w:szCs w:val="16"/>
            </w:rPr>
          </w:pPr>
        </w:p>
      </w:tc>
    </w:tr>
    <w:tr w:rsidR="000C2D95" w:rsidRPr="0055472E" w14:paraId="69B20D88" w14:textId="77777777" w:rsidTr="00846145">
      <w:tc>
        <w:tcPr>
          <w:tcW w:w="2190" w:type="dxa"/>
          <w:gridSpan w:val="2"/>
        </w:tcPr>
        <w:p w14:paraId="15512CD2" w14:textId="097937D7" w:rsidR="000C2D95" w:rsidRPr="0055472E" w:rsidRDefault="000C2D95" w:rsidP="0084614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66312C09" w14:textId="67C7BEED" w:rsidR="000C2D95" w:rsidRPr="0055472E" w:rsidRDefault="000C2D95" w:rsidP="0084614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14:paraId="07733482" w14:textId="411325DA" w:rsidR="000C2D95" w:rsidRPr="0055472E" w:rsidRDefault="000C2D95" w:rsidP="0084614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18/10/2023</w:t>
          </w:r>
          <w:r w:rsidRPr="0055472E">
            <w:rPr>
              <w:sz w:val="16"/>
              <w:szCs w:val="16"/>
            </w:rPr>
            <w:fldChar w:fldCharType="end"/>
          </w:r>
        </w:p>
      </w:tc>
    </w:tr>
  </w:tbl>
  <w:p w14:paraId="6EBDFDFC" w14:textId="77777777" w:rsidR="000C2D95" w:rsidRPr="009A50EB" w:rsidRDefault="000C2D95" w:rsidP="009A50E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9B1F"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48A47A42" w14:textId="77777777" w:rsidTr="00846145">
      <w:tc>
        <w:tcPr>
          <w:tcW w:w="1247" w:type="dxa"/>
        </w:tcPr>
        <w:p w14:paraId="5761F330" w14:textId="77777777" w:rsidR="000C2D95" w:rsidRPr="007B3B51" w:rsidRDefault="000C2D95" w:rsidP="00846145">
          <w:pPr>
            <w:rPr>
              <w:i/>
              <w:sz w:val="16"/>
              <w:szCs w:val="16"/>
            </w:rPr>
          </w:pPr>
        </w:p>
      </w:tc>
      <w:tc>
        <w:tcPr>
          <w:tcW w:w="5387" w:type="dxa"/>
          <w:gridSpan w:val="3"/>
        </w:tcPr>
        <w:p w14:paraId="63BB6D40" w14:textId="33539740"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285B10E9"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113</w:t>
          </w:r>
          <w:r w:rsidRPr="007B3B51">
            <w:rPr>
              <w:i/>
              <w:sz w:val="16"/>
              <w:szCs w:val="16"/>
            </w:rPr>
            <w:fldChar w:fldCharType="end"/>
          </w:r>
        </w:p>
      </w:tc>
    </w:tr>
    <w:tr w:rsidR="000C2D95" w:rsidRPr="00130F37" w14:paraId="0408F8CA" w14:textId="77777777" w:rsidTr="00846145">
      <w:tc>
        <w:tcPr>
          <w:tcW w:w="2190" w:type="dxa"/>
          <w:gridSpan w:val="2"/>
        </w:tcPr>
        <w:p w14:paraId="68F317FB" w14:textId="6EF6A947"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50EBE880" w14:textId="298D9CC2"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05435B0F" w14:textId="788A0CF1"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673D028C" w14:textId="77777777" w:rsidR="000C2D95" w:rsidRPr="009A50EB" w:rsidRDefault="000C2D95" w:rsidP="009A50E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347F" w14:textId="77777777" w:rsidR="000C2D95" w:rsidRPr="007B3B51" w:rsidRDefault="000C2D95" w:rsidP="009A50E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1C4D103B" w14:textId="77777777" w:rsidTr="00846145">
      <w:tc>
        <w:tcPr>
          <w:tcW w:w="1247" w:type="dxa"/>
        </w:tcPr>
        <w:p w14:paraId="4EEE992B" w14:textId="77777777" w:rsidR="000C2D95" w:rsidRPr="007B3B51" w:rsidRDefault="000C2D95" w:rsidP="00846145">
          <w:pPr>
            <w:rPr>
              <w:i/>
              <w:sz w:val="16"/>
              <w:szCs w:val="16"/>
            </w:rPr>
          </w:pPr>
        </w:p>
      </w:tc>
      <w:tc>
        <w:tcPr>
          <w:tcW w:w="5387" w:type="dxa"/>
          <w:gridSpan w:val="3"/>
        </w:tcPr>
        <w:p w14:paraId="3276E6D5" w14:textId="4B3AFF84"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1682358D"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0C2D95" w:rsidRPr="00130F37" w14:paraId="3300A0E6" w14:textId="77777777" w:rsidTr="00846145">
      <w:tc>
        <w:tcPr>
          <w:tcW w:w="2190" w:type="dxa"/>
          <w:gridSpan w:val="2"/>
        </w:tcPr>
        <w:p w14:paraId="53746F24" w14:textId="2E671295"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34D88B66" w14:textId="77993BE9"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7268A14B" w14:textId="2BFB5090"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3A296BB3" w14:textId="77777777" w:rsidR="000C2D95" w:rsidRPr="009E5049" w:rsidRDefault="000C2D95" w:rsidP="009A50E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FB6C"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0E558453" w14:textId="77777777" w:rsidTr="00846145">
      <w:tc>
        <w:tcPr>
          <w:tcW w:w="1247" w:type="dxa"/>
        </w:tcPr>
        <w:p w14:paraId="5E7946FC" w14:textId="77777777" w:rsidR="000C2D95" w:rsidRPr="007B3B51" w:rsidRDefault="000C2D95" w:rsidP="0084614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110</w:t>
          </w:r>
          <w:r w:rsidRPr="007B3B51">
            <w:rPr>
              <w:i/>
              <w:sz w:val="16"/>
              <w:szCs w:val="16"/>
            </w:rPr>
            <w:fldChar w:fldCharType="end"/>
          </w:r>
        </w:p>
      </w:tc>
      <w:tc>
        <w:tcPr>
          <w:tcW w:w="5387" w:type="dxa"/>
          <w:gridSpan w:val="3"/>
        </w:tcPr>
        <w:p w14:paraId="6DA508D6" w14:textId="526D70D1"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6F50EB08" w14:textId="77777777" w:rsidR="000C2D95" w:rsidRPr="007B3B51" w:rsidRDefault="000C2D95" w:rsidP="00846145">
          <w:pPr>
            <w:jc w:val="right"/>
            <w:rPr>
              <w:sz w:val="16"/>
              <w:szCs w:val="16"/>
            </w:rPr>
          </w:pPr>
        </w:p>
      </w:tc>
    </w:tr>
    <w:tr w:rsidR="000C2D95" w:rsidRPr="0055472E" w14:paraId="732B76DD" w14:textId="77777777" w:rsidTr="00846145">
      <w:tc>
        <w:tcPr>
          <w:tcW w:w="2190" w:type="dxa"/>
          <w:gridSpan w:val="2"/>
        </w:tcPr>
        <w:p w14:paraId="01C225B8" w14:textId="1E6546A9" w:rsidR="000C2D95" w:rsidRPr="0055472E" w:rsidRDefault="000C2D95" w:rsidP="0084614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102DB4DA" w14:textId="5C2F05BF" w:rsidR="000C2D95" w:rsidRPr="0055472E" w:rsidRDefault="000C2D95" w:rsidP="0084614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14:paraId="447FBABB" w14:textId="0CCC6E2B" w:rsidR="000C2D95" w:rsidRPr="0055472E" w:rsidRDefault="000C2D95" w:rsidP="0084614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18/10/2023</w:t>
          </w:r>
          <w:r w:rsidRPr="0055472E">
            <w:rPr>
              <w:sz w:val="16"/>
              <w:szCs w:val="16"/>
            </w:rPr>
            <w:fldChar w:fldCharType="end"/>
          </w:r>
        </w:p>
      </w:tc>
    </w:tr>
  </w:tbl>
  <w:p w14:paraId="657C01CE" w14:textId="77777777" w:rsidR="000C2D95" w:rsidRPr="009A50EB" w:rsidRDefault="000C2D95" w:rsidP="009A50E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31FE"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3CDC5AFE" w14:textId="77777777" w:rsidTr="00846145">
      <w:tc>
        <w:tcPr>
          <w:tcW w:w="1247" w:type="dxa"/>
        </w:tcPr>
        <w:p w14:paraId="6C98E438" w14:textId="77777777" w:rsidR="000C2D95" w:rsidRPr="007B3B51" w:rsidRDefault="000C2D95" w:rsidP="00846145">
          <w:pPr>
            <w:rPr>
              <w:i/>
              <w:sz w:val="16"/>
              <w:szCs w:val="16"/>
            </w:rPr>
          </w:pPr>
        </w:p>
      </w:tc>
      <w:tc>
        <w:tcPr>
          <w:tcW w:w="5387" w:type="dxa"/>
          <w:gridSpan w:val="3"/>
        </w:tcPr>
        <w:p w14:paraId="4078176E" w14:textId="56CAC244"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5A279DC4"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111</w:t>
          </w:r>
          <w:r w:rsidRPr="007B3B51">
            <w:rPr>
              <w:i/>
              <w:sz w:val="16"/>
              <w:szCs w:val="16"/>
            </w:rPr>
            <w:fldChar w:fldCharType="end"/>
          </w:r>
        </w:p>
      </w:tc>
    </w:tr>
    <w:tr w:rsidR="000C2D95" w:rsidRPr="00130F37" w14:paraId="5CD68C4B" w14:textId="77777777" w:rsidTr="00846145">
      <w:tc>
        <w:tcPr>
          <w:tcW w:w="2190" w:type="dxa"/>
          <w:gridSpan w:val="2"/>
        </w:tcPr>
        <w:p w14:paraId="6C9BA69A" w14:textId="7542B951"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2A53441A" w14:textId="7683AB65"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5768717C" w14:textId="65DDC637"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2DD108D1" w14:textId="77777777" w:rsidR="000C2D95" w:rsidRPr="009A50EB" w:rsidRDefault="000C2D95" w:rsidP="009A50E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C96AC" w14:textId="77777777" w:rsidR="000C2D95" w:rsidRDefault="000C2D95">
    <w:pPr>
      <w:pBdr>
        <w:top w:val="single" w:sz="6" w:space="1" w:color="auto"/>
      </w:pBdr>
      <w:rPr>
        <w:sz w:val="18"/>
      </w:rPr>
    </w:pPr>
  </w:p>
  <w:p w14:paraId="0D1CF33E" w14:textId="708CB780" w:rsidR="000C2D95" w:rsidRDefault="000C2D95">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Sex Discrimination Act 1984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111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242E" w14:textId="77777777" w:rsidR="000C2D95" w:rsidRDefault="000C2D95" w:rsidP="004F725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6E7A" w14:textId="77777777" w:rsidR="000C2D95" w:rsidRPr="00ED79B6" w:rsidRDefault="000C2D95" w:rsidP="004F725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C877"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128521E3" w14:textId="77777777" w:rsidTr="00846145">
      <w:tc>
        <w:tcPr>
          <w:tcW w:w="1247" w:type="dxa"/>
        </w:tcPr>
        <w:p w14:paraId="5264465C" w14:textId="77777777" w:rsidR="000C2D95" w:rsidRPr="007B3B51" w:rsidRDefault="000C2D95" w:rsidP="0084614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14:paraId="6BEC1C0C" w14:textId="7B1B06AF"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5BFCF663" w14:textId="77777777" w:rsidR="000C2D95" w:rsidRPr="007B3B51" w:rsidRDefault="000C2D95" w:rsidP="00846145">
          <w:pPr>
            <w:jc w:val="right"/>
            <w:rPr>
              <w:sz w:val="16"/>
              <w:szCs w:val="16"/>
            </w:rPr>
          </w:pPr>
        </w:p>
      </w:tc>
    </w:tr>
    <w:tr w:rsidR="000C2D95" w:rsidRPr="0055472E" w14:paraId="28A3ECC5" w14:textId="77777777" w:rsidTr="00846145">
      <w:tc>
        <w:tcPr>
          <w:tcW w:w="2190" w:type="dxa"/>
          <w:gridSpan w:val="2"/>
        </w:tcPr>
        <w:p w14:paraId="1871C6DA" w14:textId="49B574F2" w:rsidR="000C2D95" w:rsidRPr="0055472E" w:rsidRDefault="000C2D95" w:rsidP="0084614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5FE65450" w14:textId="6D402D40" w:rsidR="000C2D95" w:rsidRPr="0055472E" w:rsidRDefault="000C2D95" w:rsidP="0084614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14:paraId="223D66F8" w14:textId="1B96D9A5" w:rsidR="000C2D95" w:rsidRPr="0055472E" w:rsidRDefault="000C2D95" w:rsidP="0084614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18/10/2023</w:t>
          </w:r>
          <w:r w:rsidRPr="0055472E">
            <w:rPr>
              <w:sz w:val="16"/>
              <w:szCs w:val="16"/>
            </w:rPr>
            <w:fldChar w:fldCharType="end"/>
          </w:r>
        </w:p>
      </w:tc>
    </w:tr>
  </w:tbl>
  <w:p w14:paraId="33BF0FA5" w14:textId="77777777" w:rsidR="000C2D95" w:rsidRPr="009A50EB" w:rsidRDefault="000C2D95" w:rsidP="009A50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E8B2"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210F5D27" w14:textId="77777777" w:rsidTr="00846145">
      <w:tc>
        <w:tcPr>
          <w:tcW w:w="1247" w:type="dxa"/>
        </w:tcPr>
        <w:p w14:paraId="173CD4CD" w14:textId="77777777" w:rsidR="000C2D95" w:rsidRPr="007B3B51" w:rsidRDefault="000C2D95" w:rsidP="00846145">
          <w:pPr>
            <w:rPr>
              <w:i/>
              <w:sz w:val="16"/>
              <w:szCs w:val="16"/>
            </w:rPr>
          </w:pPr>
        </w:p>
      </w:tc>
      <w:tc>
        <w:tcPr>
          <w:tcW w:w="5387" w:type="dxa"/>
          <w:gridSpan w:val="3"/>
        </w:tcPr>
        <w:p w14:paraId="13BC71AD" w14:textId="5D897170"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3F61ABFA"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C2D95" w:rsidRPr="00130F37" w14:paraId="104BAA88" w14:textId="77777777" w:rsidTr="00846145">
      <w:tc>
        <w:tcPr>
          <w:tcW w:w="2190" w:type="dxa"/>
          <w:gridSpan w:val="2"/>
        </w:tcPr>
        <w:p w14:paraId="65757802" w14:textId="019874CD"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6689D292" w14:textId="198F714F"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50600FD1" w14:textId="40618AF7"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41D9E292" w14:textId="77777777" w:rsidR="000C2D95" w:rsidRPr="009A50EB" w:rsidRDefault="000C2D95" w:rsidP="009A50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E87F3"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35F00BDF" w14:textId="77777777" w:rsidTr="00846145">
      <w:tc>
        <w:tcPr>
          <w:tcW w:w="1247" w:type="dxa"/>
        </w:tcPr>
        <w:p w14:paraId="63F26D03" w14:textId="77777777" w:rsidR="000C2D95" w:rsidRPr="007B3B51" w:rsidRDefault="000C2D95" w:rsidP="0084614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76</w:t>
          </w:r>
          <w:r w:rsidRPr="007B3B51">
            <w:rPr>
              <w:i/>
              <w:sz w:val="16"/>
              <w:szCs w:val="16"/>
            </w:rPr>
            <w:fldChar w:fldCharType="end"/>
          </w:r>
        </w:p>
      </w:tc>
      <w:tc>
        <w:tcPr>
          <w:tcW w:w="5387" w:type="dxa"/>
          <w:gridSpan w:val="3"/>
        </w:tcPr>
        <w:p w14:paraId="664CF01E" w14:textId="3DF091A9"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30A49B8C" w14:textId="77777777" w:rsidR="000C2D95" w:rsidRPr="007B3B51" w:rsidRDefault="000C2D95" w:rsidP="00846145">
          <w:pPr>
            <w:jc w:val="right"/>
            <w:rPr>
              <w:sz w:val="16"/>
              <w:szCs w:val="16"/>
            </w:rPr>
          </w:pPr>
        </w:p>
      </w:tc>
    </w:tr>
    <w:tr w:rsidR="000C2D95" w:rsidRPr="0055472E" w14:paraId="23D2F17F" w14:textId="77777777" w:rsidTr="00846145">
      <w:tc>
        <w:tcPr>
          <w:tcW w:w="2190" w:type="dxa"/>
          <w:gridSpan w:val="2"/>
        </w:tcPr>
        <w:p w14:paraId="550444D3" w14:textId="7865CF29" w:rsidR="000C2D95" w:rsidRPr="0055472E" w:rsidRDefault="000C2D95" w:rsidP="0084614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1FD13230" w14:textId="191ADB0D" w:rsidR="000C2D95" w:rsidRPr="0055472E" w:rsidRDefault="000C2D95" w:rsidP="0084614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14:paraId="377F259E" w14:textId="5953513B" w:rsidR="000C2D95" w:rsidRPr="0055472E" w:rsidRDefault="000C2D95" w:rsidP="0084614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18/10/2023</w:t>
          </w:r>
          <w:r w:rsidRPr="0055472E">
            <w:rPr>
              <w:sz w:val="16"/>
              <w:szCs w:val="16"/>
            </w:rPr>
            <w:fldChar w:fldCharType="end"/>
          </w:r>
        </w:p>
      </w:tc>
    </w:tr>
  </w:tbl>
  <w:p w14:paraId="6E875978" w14:textId="77777777" w:rsidR="000C2D95" w:rsidRPr="009A50EB" w:rsidRDefault="000C2D95" w:rsidP="009A50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8A9F"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6B7769B2" w14:textId="77777777" w:rsidTr="00846145">
      <w:tc>
        <w:tcPr>
          <w:tcW w:w="1247" w:type="dxa"/>
        </w:tcPr>
        <w:p w14:paraId="4B08AC29" w14:textId="77777777" w:rsidR="000C2D95" w:rsidRPr="007B3B51" w:rsidRDefault="000C2D95" w:rsidP="00846145">
          <w:pPr>
            <w:rPr>
              <w:i/>
              <w:sz w:val="16"/>
              <w:szCs w:val="16"/>
            </w:rPr>
          </w:pPr>
        </w:p>
      </w:tc>
      <w:tc>
        <w:tcPr>
          <w:tcW w:w="5387" w:type="dxa"/>
          <w:gridSpan w:val="3"/>
        </w:tcPr>
        <w:p w14:paraId="26C175CA" w14:textId="0E93E158"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66D09881" w14:textId="77777777" w:rsidR="000C2D95" w:rsidRPr="007B3B51" w:rsidRDefault="000C2D95" w:rsidP="0084614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75</w:t>
          </w:r>
          <w:r w:rsidRPr="007B3B51">
            <w:rPr>
              <w:i/>
              <w:sz w:val="16"/>
              <w:szCs w:val="16"/>
            </w:rPr>
            <w:fldChar w:fldCharType="end"/>
          </w:r>
        </w:p>
      </w:tc>
    </w:tr>
    <w:tr w:rsidR="000C2D95" w:rsidRPr="00130F37" w14:paraId="5D500E31" w14:textId="77777777" w:rsidTr="00846145">
      <w:tc>
        <w:tcPr>
          <w:tcW w:w="2190" w:type="dxa"/>
          <w:gridSpan w:val="2"/>
        </w:tcPr>
        <w:p w14:paraId="5F1ED3E3" w14:textId="17FF700F" w:rsidR="000C2D95" w:rsidRPr="00130F37" w:rsidRDefault="000C2D95" w:rsidP="0084614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3CB39FFB" w14:textId="2AA1F694" w:rsidR="000C2D95" w:rsidRPr="00130F37" w:rsidRDefault="000C2D95" w:rsidP="0084614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17/10/2023</w:t>
          </w:r>
          <w:r w:rsidRPr="00130F37">
            <w:rPr>
              <w:sz w:val="16"/>
              <w:szCs w:val="16"/>
            </w:rPr>
            <w:fldChar w:fldCharType="end"/>
          </w:r>
        </w:p>
      </w:tc>
      <w:tc>
        <w:tcPr>
          <w:tcW w:w="2193" w:type="dxa"/>
          <w:gridSpan w:val="2"/>
        </w:tcPr>
        <w:p w14:paraId="520D24F8" w14:textId="5624F74B" w:rsidR="000C2D95" w:rsidRPr="00130F37" w:rsidRDefault="000C2D95" w:rsidP="0084614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18/10/2023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18/10/2023</w:t>
          </w:r>
          <w:r w:rsidRPr="00130F37">
            <w:rPr>
              <w:sz w:val="16"/>
              <w:szCs w:val="16"/>
            </w:rPr>
            <w:fldChar w:fldCharType="end"/>
          </w:r>
        </w:p>
      </w:tc>
    </w:tr>
  </w:tbl>
  <w:p w14:paraId="633D4E4E" w14:textId="77777777" w:rsidR="000C2D95" w:rsidRPr="009A50EB" w:rsidRDefault="000C2D95" w:rsidP="009A50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A781" w14:textId="77777777" w:rsidR="000C2D95" w:rsidRPr="007A1328" w:rsidRDefault="000C2D95" w:rsidP="002D11F3">
    <w:pPr>
      <w:pBdr>
        <w:top w:val="single" w:sz="6" w:space="1" w:color="auto"/>
      </w:pBdr>
      <w:spacing w:before="120"/>
      <w:rPr>
        <w:sz w:val="18"/>
      </w:rPr>
    </w:pPr>
  </w:p>
  <w:p w14:paraId="3EBBDA61" w14:textId="04BEF9B0" w:rsidR="000C2D95" w:rsidRPr="007A1328" w:rsidRDefault="000C2D95" w:rsidP="002D11F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Sex Discrimination Act 1984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111</w:t>
    </w:r>
    <w:r w:rsidRPr="007A1328">
      <w:rPr>
        <w:i/>
        <w:sz w:val="18"/>
      </w:rPr>
      <w:fldChar w:fldCharType="end"/>
    </w:r>
  </w:p>
  <w:p w14:paraId="47B57EE6" w14:textId="77777777" w:rsidR="000C2D95" w:rsidRPr="007A1328" w:rsidRDefault="000C2D95" w:rsidP="002D11F3">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8239" w14:textId="77777777" w:rsidR="000C2D95" w:rsidRPr="007B3B51" w:rsidRDefault="000C2D95" w:rsidP="0084614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2BB72B65" w14:textId="77777777" w:rsidTr="00846145">
      <w:tc>
        <w:tcPr>
          <w:tcW w:w="1247" w:type="dxa"/>
        </w:tcPr>
        <w:p w14:paraId="3D309555" w14:textId="77777777" w:rsidR="000C2D95" w:rsidRPr="007B3B51" w:rsidRDefault="000C2D95" w:rsidP="0084614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92</w:t>
          </w:r>
          <w:r w:rsidRPr="007B3B51">
            <w:rPr>
              <w:i/>
              <w:sz w:val="16"/>
              <w:szCs w:val="16"/>
            </w:rPr>
            <w:fldChar w:fldCharType="end"/>
          </w:r>
        </w:p>
      </w:tc>
      <w:tc>
        <w:tcPr>
          <w:tcW w:w="5387" w:type="dxa"/>
          <w:gridSpan w:val="3"/>
        </w:tcPr>
        <w:p w14:paraId="0BDDA271" w14:textId="114EF609" w:rsidR="000C2D95" w:rsidRPr="007B3B51" w:rsidRDefault="000C2D95" w:rsidP="0084614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7ECE">
            <w:rPr>
              <w:i/>
              <w:noProof/>
              <w:sz w:val="16"/>
              <w:szCs w:val="16"/>
            </w:rPr>
            <w:t>Sex Discrimination Act 1984</w:t>
          </w:r>
          <w:r w:rsidRPr="007B3B51">
            <w:rPr>
              <w:i/>
              <w:sz w:val="16"/>
              <w:szCs w:val="16"/>
            </w:rPr>
            <w:fldChar w:fldCharType="end"/>
          </w:r>
        </w:p>
      </w:tc>
      <w:tc>
        <w:tcPr>
          <w:tcW w:w="669" w:type="dxa"/>
        </w:tcPr>
        <w:p w14:paraId="50AD843E" w14:textId="77777777" w:rsidR="000C2D95" w:rsidRPr="007B3B51" w:rsidRDefault="000C2D95" w:rsidP="00846145">
          <w:pPr>
            <w:jc w:val="right"/>
            <w:rPr>
              <w:sz w:val="16"/>
              <w:szCs w:val="16"/>
            </w:rPr>
          </w:pPr>
        </w:p>
      </w:tc>
    </w:tr>
    <w:tr w:rsidR="000C2D95" w:rsidRPr="0055472E" w14:paraId="01524D5A" w14:textId="77777777" w:rsidTr="00846145">
      <w:tc>
        <w:tcPr>
          <w:tcW w:w="2190" w:type="dxa"/>
          <w:gridSpan w:val="2"/>
        </w:tcPr>
        <w:p w14:paraId="2D08989C" w14:textId="03062CCA" w:rsidR="000C2D95" w:rsidRPr="0055472E" w:rsidRDefault="000C2D95" w:rsidP="0084614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3DD3671F" w14:textId="31DC5192" w:rsidR="000C2D95" w:rsidRPr="0055472E" w:rsidRDefault="000C2D95" w:rsidP="0084614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17/10/2023</w:t>
          </w:r>
          <w:r w:rsidRPr="0055472E">
            <w:rPr>
              <w:sz w:val="16"/>
              <w:szCs w:val="16"/>
            </w:rPr>
            <w:fldChar w:fldCharType="end"/>
          </w:r>
        </w:p>
      </w:tc>
      <w:tc>
        <w:tcPr>
          <w:tcW w:w="2193" w:type="dxa"/>
          <w:gridSpan w:val="2"/>
        </w:tcPr>
        <w:p w14:paraId="7227F0EB" w14:textId="17DC4F6B" w:rsidR="000C2D95" w:rsidRPr="0055472E" w:rsidRDefault="000C2D95" w:rsidP="0084614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18/10/2023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18/10/2023</w:t>
          </w:r>
          <w:r w:rsidRPr="0055472E">
            <w:rPr>
              <w:sz w:val="16"/>
              <w:szCs w:val="16"/>
            </w:rPr>
            <w:fldChar w:fldCharType="end"/>
          </w:r>
        </w:p>
      </w:tc>
    </w:tr>
  </w:tbl>
  <w:p w14:paraId="4D6E316A" w14:textId="77777777" w:rsidR="000C2D95" w:rsidRPr="009A50EB" w:rsidRDefault="000C2D95" w:rsidP="009A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2C57" w14:textId="77777777" w:rsidR="000C2D95" w:rsidRPr="007B3B51" w:rsidRDefault="000C2D95" w:rsidP="002D11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45F4995C" w14:textId="77777777" w:rsidTr="002D11F3">
        <w:tc>
          <w:tcPr>
            <w:tcW w:w="1247" w:type="dxa"/>
          </w:tcPr>
          <w:p w14:paraId="2482C7FE" w14:textId="77777777" w:rsidR="000C2D95" w:rsidRPr="007B3B51" w:rsidRDefault="000C2D95" w:rsidP="002D11F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14:paraId="483F3291" w14:textId="70AEB2F3" w:rsidR="000C2D95" w:rsidRPr="007B3B51" w:rsidRDefault="000C2D95" w:rsidP="002D11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3B83AF9B" w14:textId="77777777" w:rsidR="000C2D95" w:rsidRPr="007B3B51" w:rsidRDefault="000C2D95" w:rsidP="002D11F3">
            <w:pPr>
              <w:jc w:val="right"/>
              <w:rPr>
                <w:sz w:val="16"/>
                <w:szCs w:val="16"/>
              </w:rPr>
            </w:pPr>
          </w:p>
        </w:tc>
      </w:tr>
      <w:tr w:rsidR="000C2D95" w:rsidRPr="0055472E" w14:paraId="707642D3" w14:textId="77777777" w:rsidTr="002D11F3">
        <w:tc>
          <w:tcPr>
            <w:tcW w:w="2190" w:type="dxa"/>
            <w:gridSpan w:val="2"/>
          </w:tcPr>
          <w:p w14:paraId="53AC4646" w14:textId="0E913068" w:rsidR="000C2D95" w:rsidRPr="0055472E" w:rsidRDefault="000C2D95" w:rsidP="002D11F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45</w:t>
            </w:r>
            <w:r w:rsidRPr="0055472E">
              <w:rPr>
                <w:sz w:val="16"/>
                <w:szCs w:val="16"/>
              </w:rPr>
              <w:fldChar w:fldCharType="end"/>
            </w:r>
          </w:p>
        </w:tc>
        <w:tc>
          <w:tcPr>
            <w:tcW w:w="2920" w:type="dxa"/>
          </w:tcPr>
          <w:p w14:paraId="1310BBD5" w14:textId="04A9CA1C" w:rsidR="000C2D95" w:rsidRPr="0055472E" w:rsidRDefault="000C2D95" w:rsidP="002D11F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17/10/23</w:t>
            </w:r>
            <w:r w:rsidRPr="0055472E">
              <w:rPr>
                <w:sz w:val="16"/>
                <w:szCs w:val="16"/>
              </w:rPr>
              <w:fldChar w:fldCharType="end"/>
            </w:r>
          </w:p>
        </w:tc>
        <w:tc>
          <w:tcPr>
            <w:tcW w:w="2193" w:type="dxa"/>
            <w:gridSpan w:val="2"/>
          </w:tcPr>
          <w:p w14:paraId="04028A0A" w14:textId="349F5C51" w:rsidR="000C2D95" w:rsidRPr="0055472E" w:rsidRDefault="000C2D95" w:rsidP="002D11F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18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18/10/23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18/10/23</w:t>
            </w:r>
            <w:r w:rsidRPr="0055472E">
              <w:rPr>
                <w:sz w:val="16"/>
                <w:szCs w:val="16"/>
              </w:rPr>
              <w:fldChar w:fldCharType="end"/>
            </w:r>
          </w:p>
        </w:tc>
      </w:tr>
    </w:tbl>
    <w:p w14:paraId="03EE8467" w14:textId="77777777" w:rsidR="000C2D95" w:rsidRPr="009E5049" w:rsidRDefault="000C2D95" w:rsidP="009E5049">
      <w:pPr>
        <w:pStyle w:val="Footer"/>
      </w:pPr>
    </w:p>
    <w:p w14:paraId="705A1EAF" w14:textId="77777777" w:rsidR="000C2D95" w:rsidRDefault="000C2D95">
      <w:pPr>
        <w:pStyle w:val="Footer"/>
      </w:pPr>
    </w:p>
    <w:p w14:paraId="4C58136A" w14:textId="77777777" w:rsidR="000C2D95" w:rsidRDefault="000C2D95"/>
    <w:p w14:paraId="69ED9C74" w14:textId="77777777" w:rsidR="000C2D95" w:rsidRPr="007B3B51" w:rsidRDefault="000C2D95" w:rsidP="002D11F3">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C2D95" w:rsidRPr="007B3B51" w14:paraId="45E21369" w14:textId="77777777" w:rsidTr="002D11F3">
        <w:tc>
          <w:tcPr>
            <w:tcW w:w="1247" w:type="dxa"/>
          </w:tcPr>
          <w:p w14:paraId="5B97EAE7" w14:textId="77777777" w:rsidR="000C2D95" w:rsidRPr="007B3B51" w:rsidRDefault="000C2D95" w:rsidP="002D11F3">
            <w:pPr>
              <w:rPr>
                <w:i/>
                <w:sz w:val="16"/>
                <w:szCs w:val="16"/>
              </w:rPr>
            </w:pPr>
          </w:p>
        </w:tc>
        <w:tc>
          <w:tcPr>
            <w:tcW w:w="5387" w:type="dxa"/>
            <w:gridSpan w:val="3"/>
          </w:tcPr>
          <w:p w14:paraId="6E1B74CF" w14:textId="45D25B38" w:rsidR="000C2D95" w:rsidRPr="007B3B51" w:rsidRDefault="000C2D95" w:rsidP="002D11F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Sex Discrimination Act 1984</w:t>
            </w:r>
            <w:r w:rsidRPr="007B3B51">
              <w:rPr>
                <w:i/>
                <w:sz w:val="16"/>
                <w:szCs w:val="16"/>
              </w:rPr>
              <w:fldChar w:fldCharType="end"/>
            </w:r>
          </w:p>
        </w:tc>
        <w:tc>
          <w:tcPr>
            <w:tcW w:w="669" w:type="dxa"/>
          </w:tcPr>
          <w:p w14:paraId="2E5D21AF" w14:textId="77777777" w:rsidR="000C2D95" w:rsidRPr="007B3B51" w:rsidRDefault="000C2D95" w:rsidP="002D11F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C2D95" w:rsidRPr="00130F37" w14:paraId="5DE001FF" w14:textId="77777777" w:rsidTr="002D11F3">
        <w:tc>
          <w:tcPr>
            <w:tcW w:w="2190" w:type="dxa"/>
            <w:gridSpan w:val="2"/>
          </w:tcPr>
          <w:p w14:paraId="0D0F7F03" w14:textId="1CB6DCFE" w:rsidR="000C2D95" w:rsidRPr="00130F37" w:rsidRDefault="000C2D95" w:rsidP="002D11F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45</w:t>
            </w:r>
            <w:r w:rsidRPr="00130F37">
              <w:rPr>
                <w:sz w:val="16"/>
                <w:szCs w:val="16"/>
              </w:rPr>
              <w:fldChar w:fldCharType="end"/>
            </w:r>
          </w:p>
        </w:tc>
        <w:tc>
          <w:tcPr>
            <w:tcW w:w="2920" w:type="dxa"/>
          </w:tcPr>
          <w:p w14:paraId="26883DBB" w14:textId="04A1B24F" w:rsidR="000C2D95" w:rsidRPr="00130F37" w:rsidRDefault="000C2D95" w:rsidP="002D11F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17/10/23</w:t>
            </w:r>
            <w:r w:rsidRPr="00130F37">
              <w:rPr>
                <w:sz w:val="16"/>
                <w:szCs w:val="16"/>
              </w:rPr>
              <w:fldChar w:fldCharType="end"/>
            </w:r>
          </w:p>
        </w:tc>
        <w:tc>
          <w:tcPr>
            <w:tcW w:w="2193" w:type="dxa"/>
            <w:gridSpan w:val="2"/>
          </w:tcPr>
          <w:p w14:paraId="53B4E5C8" w14:textId="68257AAF" w:rsidR="000C2D95" w:rsidRPr="00130F37" w:rsidRDefault="000C2D95" w:rsidP="002D11F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18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18/10/23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18/10/23</w:t>
            </w:r>
            <w:r w:rsidRPr="00130F37">
              <w:rPr>
                <w:sz w:val="16"/>
                <w:szCs w:val="16"/>
              </w:rPr>
              <w:fldChar w:fldCharType="end"/>
            </w:r>
          </w:p>
        </w:tc>
      </w:tr>
    </w:tbl>
    <w:p w14:paraId="75B97364" w14:textId="77777777" w:rsidR="000C2D95" w:rsidRPr="009E5049" w:rsidRDefault="000C2D95" w:rsidP="009E5049">
      <w:pPr>
        <w:pStyle w:val="Footer"/>
      </w:pPr>
    </w:p>
    <w:p w14:paraId="668CC8C6" w14:textId="77777777" w:rsidR="000C2D95" w:rsidRDefault="000C2D95">
      <w:pPr>
        <w:pStyle w:val="Footer"/>
      </w:pPr>
    </w:p>
    <w:p w14:paraId="41FF411A" w14:textId="77777777" w:rsidR="000C2D95" w:rsidRDefault="000C2D95"/>
    <w:p w14:paraId="78714EDE" w14:textId="77777777" w:rsidR="000C2D95" w:rsidRDefault="000C2D95">
      <w:pPr>
        <w:pBdr>
          <w:top w:val="single" w:sz="6" w:space="1" w:color="auto"/>
        </w:pBdr>
        <w:rPr>
          <w:sz w:val="18"/>
        </w:rPr>
      </w:pPr>
    </w:p>
    <w:p w14:paraId="2DEBA558" w14:textId="3A1B515B" w:rsidR="000C2D95" w:rsidRDefault="000C2D95">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Sex Discrimination Act 1984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p w14:paraId="4432DCD6" w14:textId="77777777" w:rsidR="000C2D95" w:rsidRDefault="000C2D95">
      <w:pPr>
        <w:pStyle w:val="Footer"/>
      </w:pPr>
    </w:p>
    <w:p w14:paraId="6E4EDC99" w14:textId="77777777" w:rsidR="000C2D95" w:rsidRDefault="000C2D95"/>
    <w:p w14:paraId="6271D822" w14:textId="77777777" w:rsidR="000C2D95" w:rsidRPr="00F84F29" w:rsidRDefault="000C2D95" w:rsidP="00C92E02">
      <w:pPr>
        <w:spacing w:line="240" w:lineRule="auto"/>
      </w:pPr>
      <w:r>
        <w:separator/>
      </w:r>
    </w:p>
  </w:footnote>
  <w:footnote w:type="continuationSeparator" w:id="0">
    <w:p w14:paraId="1EEEB6F8" w14:textId="77777777" w:rsidR="000C2D95" w:rsidRPr="00F84F29" w:rsidRDefault="000C2D95" w:rsidP="00C92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4135" w14:textId="77777777" w:rsidR="000C2D95" w:rsidRDefault="000C2D95" w:rsidP="004F7252">
    <w:pPr>
      <w:pStyle w:val="Header"/>
      <w:pBdr>
        <w:bottom w:val="single" w:sz="6" w:space="1" w:color="auto"/>
      </w:pBdr>
    </w:pPr>
  </w:p>
  <w:p w14:paraId="4FE15729" w14:textId="77777777" w:rsidR="000C2D95" w:rsidRDefault="000C2D95" w:rsidP="004F7252">
    <w:pPr>
      <w:pStyle w:val="Header"/>
      <w:pBdr>
        <w:bottom w:val="single" w:sz="6" w:space="1" w:color="auto"/>
      </w:pBdr>
    </w:pPr>
  </w:p>
  <w:p w14:paraId="12D98F9F" w14:textId="77777777" w:rsidR="000C2D95" w:rsidRPr="001E77D2" w:rsidRDefault="000C2D95" w:rsidP="004F725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EDF1" w14:textId="48C0AEF9" w:rsidR="000C2D95" w:rsidRDefault="000C2D95">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187008FA" w14:textId="38BA4540" w:rsidR="000C2D95" w:rsidRDefault="000C2D95">
    <w:pPr>
      <w:pBdr>
        <w:bottom w:val="single" w:sz="6" w:space="1" w:color="auto"/>
      </w:pBdr>
      <w:rPr>
        <w:sz w:val="20"/>
      </w:rPr>
    </w:pPr>
    <w:r>
      <w:rPr>
        <w:b/>
        <w:sz w:val="20"/>
      </w:rPr>
      <w:fldChar w:fldCharType="begin"/>
    </w:r>
    <w:r>
      <w:rPr>
        <w:b/>
        <w:sz w:val="20"/>
      </w:rPr>
      <w:instrText xml:space="preserve"> STYLEREF CharPartNo </w:instrText>
    </w:r>
    <w:r w:rsidR="004C7ECE">
      <w:rPr>
        <w:b/>
        <w:sz w:val="20"/>
      </w:rPr>
      <w:fldChar w:fldCharType="separate"/>
    </w:r>
    <w:r w:rsidR="004C7ECE">
      <w:rPr>
        <w:b/>
        <w:noProof/>
        <w:sz w:val="20"/>
      </w:rPr>
      <w:t>Part VI</w:t>
    </w:r>
    <w:r>
      <w:rPr>
        <w:b/>
        <w:sz w:val="20"/>
      </w:rPr>
      <w:fldChar w:fldCharType="end"/>
    </w:r>
    <w:r>
      <w:rPr>
        <w:b/>
        <w:sz w:val="20"/>
      </w:rPr>
      <w:t xml:space="preserve">  </w:t>
    </w:r>
    <w:r>
      <w:rPr>
        <w:sz w:val="20"/>
      </w:rPr>
      <w:fldChar w:fldCharType="begin"/>
    </w:r>
    <w:r>
      <w:rPr>
        <w:sz w:val="20"/>
      </w:rPr>
      <w:instrText xml:space="preserve"> STYLEREF CharPartText </w:instrText>
    </w:r>
    <w:r w:rsidR="004C7ECE">
      <w:rPr>
        <w:sz w:val="20"/>
      </w:rPr>
      <w:fldChar w:fldCharType="separate"/>
    </w:r>
    <w:r w:rsidR="004C7ECE">
      <w:rPr>
        <w:noProof/>
        <w:sz w:val="20"/>
      </w:rPr>
      <w:t>Miscellaneous</w:t>
    </w:r>
    <w:r>
      <w:rPr>
        <w:sz w:val="20"/>
      </w:rPr>
      <w:fldChar w:fldCharType="end"/>
    </w:r>
  </w:p>
  <w:p w14:paraId="1D150ACE" w14:textId="77777777" w:rsidR="000C2D95" w:rsidRDefault="000C2D95" w:rsidP="009E5049">
    <w:pPr>
      <w:pBdr>
        <w:bottom w:val="single" w:sz="6" w:space="1" w:color="auto"/>
      </w:pBdr>
      <w:spacing w:after="12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4A97B" w14:textId="525F3051" w:rsidR="000C2D95" w:rsidRDefault="000C2D95" w:rsidP="002D11F3">
    <w:pPr>
      <w:jc w:val="right"/>
      <w:rPr>
        <w:sz w:val="20"/>
      </w:rPr>
    </w:pPr>
    <w:r>
      <w:rPr>
        <w:sz w:val="20"/>
      </w:rPr>
      <w:fldChar w:fldCharType="begin"/>
    </w:r>
    <w:r>
      <w:rPr>
        <w:sz w:val="20"/>
      </w:rPr>
      <w:instrText xml:space="preserve"> STYLEREF CharChapText </w:instrTex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end"/>
    </w:r>
  </w:p>
  <w:p w14:paraId="38B6A2CF" w14:textId="5669FC74" w:rsidR="000C2D95" w:rsidRDefault="000C2D95" w:rsidP="002D11F3">
    <w:pPr>
      <w:pBdr>
        <w:bottom w:val="single" w:sz="6" w:space="1" w:color="auto"/>
      </w:pBdr>
      <w:jc w:val="right"/>
      <w:rPr>
        <w:sz w:val="20"/>
      </w:rPr>
    </w:pPr>
    <w:r>
      <w:rPr>
        <w:sz w:val="20"/>
      </w:rPr>
      <w:fldChar w:fldCharType="begin"/>
    </w:r>
    <w:r>
      <w:rPr>
        <w:sz w:val="20"/>
      </w:rPr>
      <w:instrText xml:space="preserve"> STYLEREF CharPartText </w:instrText>
    </w:r>
    <w:r w:rsidR="004C7ECE">
      <w:rPr>
        <w:sz w:val="20"/>
      </w:rPr>
      <w:fldChar w:fldCharType="separate"/>
    </w:r>
    <w:r w:rsidR="004C7ECE">
      <w:rPr>
        <w:noProof/>
        <w:sz w:val="20"/>
      </w:rPr>
      <w:t>Miscellaneous</w:t>
    </w:r>
    <w:r>
      <w:rPr>
        <w:sz w:val="20"/>
      </w:rPr>
      <w:fldChar w:fldCharType="end"/>
    </w:r>
    <w:r>
      <w:rPr>
        <w:sz w:val="20"/>
      </w:rPr>
      <w:t xml:space="preserve">  </w:t>
    </w:r>
    <w:r>
      <w:rPr>
        <w:b/>
        <w:sz w:val="20"/>
      </w:rPr>
      <w:fldChar w:fldCharType="begin"/>
    </w:r>
    <w:r>
      <w:rPr>
        <w:b/>
        <w:sz w:val="20"/>
      </w:rPr>
      <w:instrText xml:space="preserve"> STYLEREF CharPartNo </w:instrText>
    </w:r>
    <w:r w:rsidR="004C7ECE">
      <w:rPr>
        <w:b/>
        <w:sz w:val="20"/>
      </w:rPr>
      <w:fldChar w:fldCharType="separate"/>
    </w:r>
    <w:r w:rsidR="004C7ECE">
      <w:rPr>
        <w:b/>
        <w:noProof/>
        <w:sz w:val="20"/>
      </w:rPr>
      <w:t>Part VI</w:t>
    </w:r>
    <w:r>
      <w:rPr>
        <w:b/>
        <w:sz w:val="20"/>
      </w:rPr>
      <w:fldChar w:fldCharType="end"/>
    </w:r>
  </w:p>
  <w:p w14:paraId="5190B1D8" w14:textId="77777777" w:rsidR="000C2D95" w:rsidRDefault="000C2D95" w:rsidP="009E5049">
    <w:pPr>
      <w:pBdr>
        <w:bottom w:val="single" w:sz="6" w:space="1" w:color="auto"/>
      </w:pBdr>
      <w:spacing w:after="12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BAEA" w14:textId="77777777" w:rsidR="000C2D95" w:rsidRDefault="000C2D9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DBFF" w14:textId="77777777" w:rsidR="000C2D95" w:rsidRPr="007E528B" w:rsidRDefault="000C2D95" w:rsidP="00846145">
    <w:pPr>
      <w:rPr>
        <w:sz w:val="26"/>
        <w:szCs w:val="26"/>
      </w:rPr>
    </w:pPr>
  </w:p>
  <w:p w14:paraId="13369810" w14:textId="77777777" w:rsidR="000C2D95" w:rsidRPr="00750516" w:rsidRDefault="000C2D95" w:rsidP="00846145">
    <w:pPr>
      <w:rPr>
        <w:b/>
        <w:sz w:val="20"/>
      </w:rPr>
    </w:pPr>
    <w:r w:rsidRPr="00750516">
      <w:rPr>
        <w:b/>
        <w:sz w:val="20"/>
      </w:rPr>
      <w:t>Endnotes</w:t>
    </w:r>
  </w:p>
  <w:p w14:paraId="307449CC" w14:textId="77777777" w:rsidR="000C2D95" w:rsidRPr="007A1328" w:rsidRDefault="000C2D95" w:rsidP="00846145">
    <w:pPr>
      <w:rPr>
        <w:sz w:val="20"/>
      </w:rPr>
    </w:pPr>
  </w:p>
  <w:p w14:paraId="783FE27C" w14:textId="77777777" w:rsidR="000C2D95" w:rsidRPr="007A1328" w:rsidRDefault="000C2D95" w:rsidP="00846145">
    <w:pPr>
      <w:rPr>
        <w:b/>
        <w:sz w:val="24"/>
      </w:rPr>
    </w:pPr>
  </w:p>
  <w:p w14:paraId="45E0A4E9" w14:textId="7BBFD175" w:rsidR="000C2D95" w:rsidRPr="007E528B" w:rsidRDefault="000C2D95" w:rsidP="009A50EB">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C7ECE">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3116" w14:textId="77777777" w:rsidR="000C2D95" w:rsidRPr="007E528B" w:rsidRDefault="000C2D95" w:rsidP="00846145">
    <w:pPr>
      <w:jc w:val="right"/>
      <w:rPr>
        <w:sz w:val="26"/>
        <w:szCs w:val="26"/>
      </w:rPr>
    </w:pPr>
  </w:p>
  <w:p w14:paraId="555DD5C2" w14:textId="77777777" w:rsidR="000C2D95" w:rsidRPr="00750516" w:rsidRDefault="000C2D95" w:rsidP="00846145">
    <w:pPr>
      <w:jc w:val="right"/>
      <w:rPr>
        <w:b/>
        <w:sz w:val="20"/>
      </w:rPr>
    </w:pPr>
    <w:r w:rsidRPr="00750516">
      <w:rPr>
        <w:b/>
        <w:sz w:val="20"/>
      </w:rPr>
      <w:t>Endnotes</w:t>
    </w:r>
  </w:p>
  <w:p w14:paraId="0BDE593C" w14:textId="77777777" w:rsidR="000C2D95" w:rsidRPr="007A1328" w:rsidRDefault="000C2D95" w:rsidP="00846145">
    <w:pPr>
      <w:jc w:val="right"/>
      <w:rPr>
        <w:sz w:val="20"/>
      </w:rPr>
    </w:pPr>
  </w:p>
  <w:p w14:paraId="6C11F988" w14:textId="77777777" w:rsidR="000C2D95" w:rsidRPr="007A1328" w:rsidRDefault="000C2D95" w:rsidP="00846145">
    <w:pPr>
      <w:jc w:val="right"/>
      <w:rPr>
        <w:b/>
        <w:sz w:val="24"/>
      </w:rPr>
    </w:pPr>
  </w:p>
  <w:p w14:paraId="089ED317" w14:textId="31AB25D9" w:rsidR="000C2D95" w:rsidRPr="007E528B" w:rsidRDefault="000C2D95" w:rsidP="009A50EB">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C7ECE">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B67B" w14:textId="77777777" w:rsidR="000C2D95" w:rsidRDefault="000C2D95">
    <w:pPr>
      <w:jc w:val="right"/>
    </w:pPr>
  </w:p>
  <w:p w14:paraId="112A8B2A" w14:textId="77777777" w:rsidR="000C2D95" w:rsidRDefault="000C2D95">
    <w:pPr>
      <w:jc w:val="right"/>
      <w:rPr>
        <w:i/>
      </w:rPr>
    </w:pPr>
  </w:p>
  <w:p w14:paraId="2829951D" w14:textId="77777777" w:rsidR="000C2D95" w:rsidRDefault="000C2D95">
    <w:pPr>
      <w:jc w:val="right"/>
    </w:pPr>
  </w:p>
  <w:p w14:paraId="5E4A3E9E" w14:textId="77777777" w:rsidR="000C2D95" w:rsidRDefault="000C2D95">
    <w:pPr>
      <w:jc w:val="right"/>
      <w:rPr>
        <w:sz w:val="24"/>
      </w:rPr>
    </w:pPr>
  </w:p>
  <w:p w14:paraId="61511F5E" w14:textId="77777777" w:rsidR="000C2D95" w:rsidRDefault="000C2D95">
    <w:pPr>
      <w:pBdr>
        <w:bottom w:val="single" w:sz="12" w:space="1" w:color="auto"/>
      </w:pBdr>
      <w:jc w:val="right"/>
      <w:rPr>
        <w:i/>
        <w:sz w:val="24"/>
      </w:rPr>
    </w:pPr>
  </w:p>
  <w:p w14:paraId="002D4F8A" w14:textId="77777777" w:rsidR="000C2D95" w:rsidRDefault="000C2D9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F6DC" w14:textId="77777777" w:rsidR="000C2D95" w:rsidRDefault="000C2D95">
    <w:pPr>
      <w:jc w:val="right"/>
      <w:rPr>
        <w:b/>
      </w:rPr>
    </w:pPr>
  </w:p>
  <w:p w14:paraId="71FF4E2E" w14:textId="77777777" w:rsidR="000C2D95" w:rsidRDefault="000C2D95">
    <w:pPr>
      <w:jc w:val="right"/>
      <w:rPr>
        <w:b/>
        <w:i/>
      </w:rPr>
    </w:pPr>
  </w:p>
  <w:p w14:paraId="6A672914" w14:textId="77777777" w:rsidR="000C2D95" w:rsidRDefault="000C2D95">
    <w:pPr>
      <w:jc w:val="right"/>
    </w:pPr>
  </w:p>
  <w:p w14:paraId="129FD38A" w14:textId="77777777" w:rsidR="000C2D95" w:rsidRDefault="000C2D95">
    <w:pPr>
      <w:jc w:val="right"/>
      <w:rPr>
        <w:b/>
        <w:sz w:val="24"/>
      </w:rPr>
    </w:pPr>
  </w:p>
  <w:p w14:paraId="1882FE7F" w14:textId="77777777" w:rsidR="000C2D95" w:rsidRDefault="000C2D95">
    <w:pPr>
      <w:pBdr>
        <w:bottom w:val="single" w:sz="12" w:space="1" w:color="auto"/>
      </w:pBdr>
      <w:jc w:val="right"/>
      <w:rPr>
        <w:b/>
        <w:i/>
        <w:sz w:val="24"/>
      </w:rPr>
    </w:pPr>
  </w:p>
  <w:p w14:paraId="746A0BCD" w14:textId="77777777" w:rsidR="000C2D95" w:rsidRDefault="000C2D9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9B70" w14:textId="77777777" w:rsidR="000C2D95" w:rsidRDefault="000C2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363F" w14:textId="77777777" w:rsidR="000C2D95" w:rsidRDefault="000C2D95" w:rsidP="004F7252">
    <w:pPr>
      <w:pStyle w:val="Header"/>
      <w:pBdr>
        <w:bottom w:val="single" w:sz="4" w:space="1" w:color="auto"/>
      </w:pBdr>
    </w:pPr>
  </w:p>
  <w:p w14:paraId="7D3DD0E5" w14:textId="77777777" w:rsidR="000C2D95" w:rsidRDefault="000C2D95" w:rsidP="004F7252">
    <w:pPr>
      <w:pStyle w:val="Header"/>
      <w:pBdr>
        <w:bottom w:val="single" w:sz="4" w:space="1" w:color="auto"/>
      </w:pBdr>
    </w:pPr>
  </w:p>
  <w:p w14:paraId="4783E25E" w14:textId="77777777" w:rsidR="000C2D95" w:rsidRPr="001E77D2" w:rsidRDefault="000C2D95" w:rsidP="004F725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1CB6" w14:textId="77777777" w:rsidR="000C2D95" w:rsidRPr="005F1388" w:rsidRDefault="000C2D95" w:rsidP="004F725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228D" w14:textId="77777777" w:rsidR="000C2D95" w:rsidRPr="00ED79B6" w:rsidRDefault="000C2D95" w:rsidP="0043121F">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CAF6" w14:textId="77777777" w:rsidR="000C2D95" w:rsidRPr="00ED79B6" w:rsidRDefault="000C2D95" w:rsidP="0043121F">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A543" w14:textId="77777777" w:rsidR="000C2D95" w:rsidRPr="00ED79B6" w:rsidRDefault="000C2D95" w:rsidP="0043121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E8C6" w14:textId="00425E5E" w:rsidR="000C2D95" w:rsidRDefault="000C2D95" w:rsidP="002D11F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BC2A1A2" w14:textId="40A27C8B" w:rsidR="000C2D95" w:rsidRDefault="000C2D95" w:rsidP="002D11F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54BFBC69" w14:textId="086D64D9" w:rsidR="000C2D95" w:rsidRPr="007A1328" w:rsidRDefault="000C2D95" w:rsidP="002D11F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AABEBF3" w14:textId="77777777" w:rsidR="000C2D95" w:rsidRPr="007A1328" w:rsidRDefault="000C2D95" w:rsidP="002D11F3">
    <w:pPr>
      <w:rPr>
        <w:b/>
        <w:sz w:val="24"/>
      </w:rPr>
    </w:pPr>
  </w:p>
  <w:p w14:paraId="1087A106" w14:textId="2F7BEE21" w:rsidR="000C2D95" w:rsidRPr="007A1328" w:rsidRDefault="000C2D95" w:rsidP="009E5049">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7ECE">
      <w:rPr>
        <w:noProof/>
        <w:sz w:val="24"/>
      </w:rPr>
      <w:t>1</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307E" w14:textId="5CE8D21F" w:rsidR="000C2D95" w:rsidRPr="007A1328" w:rsidRDefault="000C2D95" w:rsidP="002D11F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1DA41583" w14:textId="1180A98E" w:rsidR="000C2D95" w:rsidRPr="007A1328" w:rsidRDefault="000C2D95" w:rsidP="002D11F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3AD9FDDC" w14:textId="326ABAB2" w:rsidR="000C2D95" w:rsidRPr="007A1328" w:rsidRDefault="000C2D95" w:rsidP="002D11F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7ECAE66" w14:textId="77777777" w:rsidR="000C2D95" w:rsidRPr="007A1328" w:rsidRDefault="000C2D95" w:rsidP="002D11F3">
    <w:pPr>
      <w:jc w:val="right"/>
      <w:rPr>
        <w:b/>
        <w:sz w:val="24"/>
      </w:rPr>
    </w:pPr>
  </w:p>
  <w:p w14:paraId="2DEB51DA" w14:textId="7E91D21E" w:rsidR="000C2D95" w:rsidRPr="007A1328" w:rsidRDefault="000C2D95" w:rsidP="009E5049">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7ECE">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B0E8" w14:textId="77777777" w:rsidR="000C2D95" w:rsidRPr="007A1328" w:rsidRDefault="000C2D95" w:rsidP="002D1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CE8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4C79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8E6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AA20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8676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CF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96F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E4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AE4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A20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4757A2"/>
    <w:multiLevelType w:val="multilevel"/>
    <w:tmpl w:val="0C09001D"/>
    <w:numStyleLink w:val="1ai"/>
  </w:abstractNum>
  <w:abstractNum w:abstractNumId="31"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E5455E3"/>
    <w:multiLevelType w:val="multilevel"/>
    <w:tmpl w:val="0C09001D"/>
    <w:numStyleLink w:val="1ai"/>
  </w:abstractNum>
  <w:abstractNum w:abstractNumId="37"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3"/>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6"/>
  </w:num>
  <w:num w:numId="30">
    <w:abstractNumId w:val="18"/>
  </w:num>
  <w:num w:numId="31">
    <w:abstractNumId w:val="30"/>
  </w:num>
  <w:num w:numId="32">
    <w:abstractNumId w:val="20"/>
  </w:num>
  <w:num w:numId="33">
    <w:abstractNumId w:val="13"/>
  </w:num>
  <w:num w:numId="34">
    <w:abstractNumId w:val="34"/>
  </w:num>
  <w:num w:numId="35">
    <w:abstractNumId w:val="37"/>
  </w:num>
  <w:num w:numId="36">
    <w:abstractNumId w:val="32"/>
  </w:num>
  <w:num w:numId="37">
    <w:abstractNumId w:val="17"/>
  </w:num>
  <w:num w:numId="38">
    <w:abstractNumId w:val="31"/>
  </w:num>
  <w:num w:numId="39">
    <w:abstractNumId w:val="11"/>
  </w:num>
  <w:num w:numId="40">
    <w:abstractNumId w:val="24"/>
  </w:num>
  <w:num w:numId="41">
    <w:abstractNumId w:val="35"/>
  </w:num>
  <w:num w:numId="42">
    <w:abstractNumId w:val="26"/>
  </w:num>
  <w:num w:numId="43">
    <w:abstractNumId w:val="22"/>
  </w:num>
  <w:num w:numId="44">
    <w:abstractNumId w:val="10"/>
  </w:num>
  <w:num w:numId="45">
    <w:abstractNumId w:val="27"/>
  </w:num>
  <w:num w:numId="46">
    <w:abstractNumId w:val="21"/>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FC4"/>
    <w:rsid w:val="0000520E"/>
    <w:rsid w:val="00007ADB"/>
    <w:rsid w:val="00015E11"/>
    <w:rsid w:val="000163ED"/>
    <w:rsid w:val="00016A63"/>
    <w:rsid w:val="00016E50"/>
    <w:rsid w:val="00020ED7"/>
    <w:rsid w:val="00023BD6"/>
    <w:rsid w:val="00024D9F"/>
    <w:rsid w:val="00027732"/>
    <w:rsid w:val="00027F73"/>
    <w:rsid w:val="00030A13"/>
    <w:rsid w:val="000312D7"/>
    <w:rsid w:val="0003181B"/>
    <w:rsid w:val="00032032"/>
    <w:rsid w:val="000361C9"/>
    <w:rsid w:val="00036B9F"/>
    <w:rsid w:val="00037BEC"/>
    <w:rsid w:val="000427F6"/>
    <w:rsid w:val="000466D9"/>
    <w:rsid w:val="00046DDE"/>
    <w:rsid w:val="00050EE0"/>
    <w:rsid w:val="000516DC"/>
    <w:rsid w:val="00053C9E"/>
    <w:rsid w:val="0005702E"/>
    <w:rsid w:val="00063477"/>
    <w:rsid w:val="00067658"/>
    <w:rsid w:val="00067802"/>
    <w:rsid w:val="000740F8"/>
    <w:rsid w:val="00074727"/>
    <w:rsid w:val="00076BC6"/>
    <w:rsid w:val="0008585B"/>
    <w:rsid w:val="000902BB"/>
    <w:rsid w:val="0009250C"/>
    <w:rsid w:val="00093CDB"/>
    <w:rsid w:val="000A1C58"/>
    <w:rsid w:val="000A3BCE"/>
    <w:rsid w:val="000A4A6D"/>
    <w:rsid w:val="000A5D91"/>
    <w:rsid w:val="000A718E"/>
    <w:rsid w:val="000B008A"/>
    <w:rsid w:val="000B02A8"/>
    <w:rsid w:val="000B19F0"/>
    <w:rsid w:val="000B2519"/>
    <w:rsid w:val="000B2F10"/>
    <w:rsid w:val="000B3504"/>
    <w:rsid w:val="000B71B7"/>
    <w:rsid w:val="000C2D95"/>
    <w:rsid w:val="000C4008"/>
    <w:rsid w:val="000C409B"/>
    <w:rsid w:val="000C62EB"/>
    <w:rsid w:val="000C6A28"/>
    <w:rsid w:val="000D3F52"/>
    <w:rsid w:val="000D41EE"/>
    <w:rsid w:val="000D598E"/>
    <w:rsid w:val="000D7294"/>
    <w:rsid w:val="000E0146"/>
    <w:rsid w:val="000E0E33"/>
    <w:rsid w:val="000E5608"/>
    <w:rsid w:val="000E677B"/>
    <w:rsid w:val="000E7206"/>
    <w:rsid w:val="000F25E6"/>
    <w:rsid w:val="000F3908"/>
    <w:rsid w:val="000F41F3"/>
    <w:rsid w:val="000F5242"/>
    <w:rsid w:val="00100A7E"/>
    <w:rsid w:val="00101145"/>
    <w:rsid w:val="00101B10"/>
    <w:rsid w:val="00102C2B"/>
    <w:rsid w:val="0010591A"/>
    <w:rsid w:val="00106A2F"/>
    <w:rsid w:val="00114926"/>
    <w:rsid w:val="00120331"/>
    <w:rsid w:val="0012156E"/>
    <w:rsid w:val="0012578B"/>
    <w:rsid w:val="00125FC6"/>
    <w:rsid w:val="00126D43"/>
    <w:rsid w:val="0013120B"/>
    <w:rsid w:val="001324B0"/>
    <w:rsid w:val="00136541"/>
    <w:rsid w:val="00137FFC"/>
    <w:rsid w:val="001413D2"/>
    <w:rsid w:val="00142908"/>
    <w:rsid w:val="001436A4"/>
    <w:rsid w:val="001458C1"/>
    <w:rsid w:val="00145D8F"/>
    <w:rsid w:val="00147DC4"/>
    <w:rsid w:val="001510A5"/>
    <w:rsid w:val="001539B2"/>
    <w:rsid w:val="00164B56"/>
    <w:rsid w:val="00165D30"/>
    <w:rsid w:val="001729AC"/>
    <w:rsid w:val="00172C04"/>
    <w:rsid w:val="00173C22"/>
    <w:rsid w:val="00173F32"/>
    <w:rsid w:val="001772B7"/>
    <w:rsid w:val="001827A9"/>
    <w:rsid w:val="00182E26"/>
    <w:rsid w:val="00184A35"/>
    <w:rsid w:val="00185BD7"/>
    <w:rsid w:val="00186A29"/>
    <w:rsid w:val="00190628"/>
    <w:rsid w:val="00192DAE"/>
    <w:rsid w:val="001975E8"/>
    <w:rsid w:val="00197EC6"/>
    <w:rsid w:val="001A49BB"/>
    <w:rsid w:val="001A5D01"/>
    <w:rsid w:val="001B1E17"/>
    <w:rsid w:val="001B5915"/>
    <w:rsid w:val="001B7E45"/>
    <w:rsid w:val="001C0777"/>
    <w:rsid w:val="001C13D6"/>
    <w:rsid w:val="001C1A8A"/>
    <w:rsid w:val="001C2430"/>
    <w:rsid w:val="001D216E"/>
    <w:rsid w:val="001D2FF5"/>
    <w:rsid w:val="001D57D7"/>
    <w:rsid w:val="001E03D5"/>
    <w:rsid w:val="001E12F1"/>
    <w:rsid w:val="001E14E0"/>
    <w:rsid w:val="001E27FA"/>
    <w:rsid w:val="001E3699"/>
    <w:rsid w:val="001E7A6C"/>
    <w:rsid w:val="001F05D0"/>
    <w:rsid w:val="001F140F"/>
    <w:rsid w:val="001F1555"/>
    <w:rsid w:val="001F1DD7"/>
    <w:rsid w:val="001F3BE8"/>
    <w:rsid w:val="001F63EF"/>
    <w:rsid w:val="001F68E1"/>
    <w:rsid w:val="001F6C99"/>
    <w:rsid w:val="001F7F82"/>
    <w:rsid w:val="00202701"/>
    <w:rsid w:val="00203BA6"/>
    <w:rsid w:val="0020687E"/>
    <w:rsid w:val="00210110"/>
    <w:rsid w:val="0021025E"/>
    <w:rsid w:val="00213F8F"/>
    <w:rsid w:val="002149ED"/>
    <w:rsid w:val="00214FDA"/>
    <w:rsid w:val="00216579"/>
    <w:rsid w:val="00220DDD"/>
    <w:rsid w:val="00222B87"/>
    <w:rsid w:val="0022329A"/>
    <w:rsid w:val="002256FD"/>
    <w:rsid w:val="002258A5"/>
    <w:rsid w:val="00234A68"/>
    <w:rsid w:val="00235CB9"/>
    <w:rsid w:val="002413DE"/>
    <w:rsid w:val="002435DA"/>
    <w:rsid w:val="00245FEA"/>
    <w:rsid w:val="00247AED"/>
    <w:rsid w:val="00247B0D"/>
    <w:rsid w:val="00247B31"/>
    <w:rsid w:val="002505D8"/>
    <w:rsid w:val="00250C1A"/>
    <w:rsid w:val="00250F7D"/>
    <w:rsid w:val="00252795"/>
    <w:rsid w:val="002530B8"/>
    <w:rsid w:val="0025462E"/>
    <w:rsid w:val="0025776F"/>
    <w:rsid w:val="002629CE"/>
    <w:rsid w:val="00263BFA"/>
    <w:rsid w:val="00264A7A"/>
    <w:rsid w:val="002656B2"/>
    <w:rsid w:val="00270797"/>
    <w:rsid w:val="0027409D"/>
    <w:rsid w:val="00276916"/>
    <w:rsid w:val="00276B27"/>
    <w:rsid w:val="00280B88"/>
    <w:rsid w:val="0028439E"/>
    <w:rsid w:val="002917D0"/>
    <w:rsid w:val="0029624C"/>
    <w:rsid w:val="00296CBA"/>
    <w:rsid w:val="002A4B01"/>
    <w:rsid w:val="002B0CC6"/>
    <w:rsid w:val="002B1063"/>
    <w:rsid w:val="002B1A7A"/>
    <w:rsid w:val="002B2EC8"/>
    <w:rsid w:val="002C1F79"/>
    <w:rsid w:val="002C3850"/>
    <w:rsid w:val="002C6F9B"/>
    <w:rsid w:val="002C7262"/>
    <w:rsid w:val="002C76C3"/>
    <w:rsid w:val="002D0372"/>
    <w:rsid w:val="002D11F3"/>
    <w:rsid w:val="002D22DE"/>
    <w:rsid w:val="002D2835"/>
    <w:rsid w:val="002D35D3"/>
    <w:rsid w:val="002D5528"/>
    <w:rsid w:val="002E14EF"/>
    <w:rsid w:val="002E1661"/>
    <w:rsid w:val="002E268F"/>
    <w:rsid w:val="002E4EF4"/>
    <w:rsid w:val="002E6351"/>
    <w:rsid w:val="002E71C6"/>
    <w:rsid w:val="002E7DDB"/>
    <w:rsid w:val="002F2037"/>
    <w:rsid w:val="002F3F83"/>
    <w:rsid w:val="002F4B2C"/>
    <w:rsid w:val="002F5B83"/>
    <w:rsid w:val="002F7323"/>
    <w:rsid w:val="002F7EC3"/>
    <w:rsid w:val="003012ED"/>
    <w:rsid w:val="0030302E"/>
    <w:rsid w:val="00305E85"/>
    <w:rsid w:val="00306241"/>
    <w:rsid w:val="00311071"/>
    <w:rsid w:val="00313FD3"/>
    <w:rsid w:val="003146EA"/>
    <w:rsid w:val="0031511D"/>
    <w:rsid w:val="00315271"/>
    <w:rsid w:val="00315C7B"/>
    <w:rsid w:val="0031714C"/>
    <w:rsid w:val="0032014F"/>
    <w:rsid w:val="00320723"/>
    <w:rsid w:val="00322B29"/>
    <w:rsid w:val="00325A96"/>
    <w:rsid w:val="00326ACD"/>
    <w:rsid w:val="00327646"/>
    <w:rsid w:val="003541A5"/>
    <w:rsid w:val="00355A1C"/>
    <w:rsid w:val="003671C2"/>
    <w:rsid w:val="0036720C"/>
    <w:rsid w:val="003707C4"/>
    <w:rsid w:val="00373DE6"/>
    <w:rsid w:val="0037600F"/>
    <w:rsid w:val="00381AB0"/>
    <w:rsid w:val="0039574E"/>
    <w:rsid w:val="003970EE"/>
    <w:rsid w:val="003A197B"/>
    <w:rsid w:val="003A38BF"/>
    <w:rsid w:val="003B0148"/>
    <w:rsid w:val="003B034F"/>
    <w:rsid w:val="003B09EB"/>
    <w:rsid w:val="003B5365"/>
    <w:rsid w:val="003B61E1"/>
    <w:rsid w:val="003B66C6"/>
    <w:rsid w:val="003D13EA"/>
    <w:rsid w:val="003D15DC"/>
    <w:rsid w:val="003D6B32"/>
    <w:rsid w:val="003D7A2B"/>
    <w:rsid w:val="003E2C3B"/>
    <w:rsid w:val="003E33E9"/>
    <w:rsid w:val="003E552A"/>
    <w:rsid w:val="003E6790"/>
    <w:rsid w:val="003E6FE9"/>
    <w:rsid w:val="003E73A4"/>
    <w:rsid w:val="003F095F"/>
    <w:rsid w:val="003F154A"/>
    <w:rsid w:val="003F1EC1"/>
    <w:rsid w:val="003F323A"/>
    <w:rsid w:val="003F4B64"/>
    <w:rsid w:val="003F4FA5"/>
    <w:rsid w:val="0041670A"/>
    <w:rsid w:val="00420861"/>
    <w:rsid w:val="00424073"/>
    <w:rsid w:val="0043121F"/>
    <w:rsid w:val="004320DE"/>
    <w:rsid w:val="00432AAA"/>
    <w:rsid w:val="00433F35"/>
    <w:rsid w:val="00437831"/>
    <w:rsid w:val="00444E3B"/>
    <w:rsid w:val="00451548"/>
    <w:rsid w:val="0045163F"/>
    <w:rsid w:val="004563CC"/>
    <w:rsid w:val="004566EF"/>
    <w:rsid w:val="00460420"/>
    <w:rsid w:val="00462B58"/>
    <w:rsid w:val="004644BB"/>
    <w:rsid w:val="00470575"/>
    <w:rsid w:val="00471537"/>
    <w:rsid w:val="004734E8"/>
    <w:rsid w:val="004768DD"/>
    <w:rsid w:val="00480013"/>
    <w:rsid w:val="00484FD0"/>
    <w:rsid w:val="004865E3"/>
    <w:rsid w:val="00490994"/>
    <w:rsid w:val="0049137D"/>
    <w:rsid w:val="004918A6"/>
    <w:rsid w:val="004920A3"/>
    <w:rsid w:val="00492BF0"/>
    <w:rsid w:val="00493139"/>
    <w:rsid w:val="0049316E"/>
    <w:rsid w:val="00493363"/>
    <w:rsid w:val="0049342B"/>
    <w:rsid w:val="00493825"/>
    <w:rsid w:val="0049595A"/>
    <w:rsid w:val="004959F5"/>
    <w:rsid w:val="004A0850"/>
    <w:rsid w:val="004A0CDD"/>
    <w:rsid w:val="004A4F2C"/>
    <w:rsid w:val="004B05E6"/>
    <w:rsid w:val="004B2D78"/>
    <w:rsid w:val="004B7F72"/>
    <w:rsid w:val="004C23A3"/>
    <w:rsid w:val="004C7ECE"/>
    <w:rsid w:val="004D61AC"/>
    <w:rsid w:val="004E2D9D"/>
    <w:rsid w:val="004E7C2F"/>
    <w:rsid w:val="004F0FD0"/>
    <w:rsid w:val="004F2169"/>
    <w:rsid w:val="004F5858"/>
    <w:rsid w:val="004F5B0B"/>
    <w:rsid w:val="004F719E"/>
    <w:rsid w:val="004F7252"/>
    <w:rsid w:val="00507567"/>
    <w:rsid w:val="00510139"/>
    <w:rsid w:val="00512768"/>
    <w:rsid w:val="005162AF"/>
    <w:rsid w:val="00521EB0"/>
    <w:rsid w:val="00525860"/>
    <w:rsid w:val="00527CCB"/>
    <w:rsid w:val="00531EA4"/>
    <w:rsid w:val="0053303B"/>
    <w:rsid w:val="00535113"/>
    <w:rsid w:val="00535815"/>
    <w:rsid w:val="00535A57"/>
    <w:rsid w:val="005426B2"/>
    <w:rsid w:val="00551B48"/>
    <w:rsid w:val="005531CB"/>
    <w:rsid w:val="005544F8"/>
    <w:rsid w:val="00556470"/>
    <w:rsid w:val="00556E6A"/>
    <w:rsid w:val="00561715"/>
    <w:rsid w:val="00563958"/>
    <w:rsid w:val="005644E1"/>
    <w:rsid w:val="005650B7"/>
    <w:rsid w:val="00566829"/>
    <w:rsid w:val="00567EC9"/>
    <w:rsid w:val="005757C7"/>
    <w:rsid w:val="00580FEA"/>
    <w:rsid w:val="0058113C"/>
    <w:rsid w:val="00583413"/>
    <w:rsid w:val="00586863"/>
    <w:rsid w:val="00590124"/>
    <w:rsid w:val="00591B0F"/>
    <w:rsid w:val="00593C34"/>
    <w:rsid w:val="005956AF"/>
    <w:rsid w:val="00595D67"/>
    <w:rsid w:val="005A0CF2"/>
    <w:rsid w:val="005A45A2"/>
    <w:rsid w:val="005B18D7"/>
    <w:rsid w:val="005B278E"/>
    <w:rsid w:val="005B3CB5"/>
    <w:rsid w:val="005B6BE4"/>
    <w:rsid w:val="005B6C63"/>
    <w:rsid w:val="005C0C26"/>
    <w:rsid w:val="005C22A9"/>
    <w:rsid w:val="005C3B7A"/>
    <w:rsid w:val="005C42D0"/>
    <w:rsid w:val="005C493F"/>
    <w:rsid w:val="005C5F0D"/>
    <w:rsid w:val="005C6870"/>
    <w:rsid w:val="005D0466"/>
    <w:rsid w:val="005D6B1D"/>
    <w:rsid w:val="005D6BBC"/>
    <w:rsid w:val="005E5DF6"/>
    <w:rsid w:val="005F0301"/>
    <w:rsid w:val="005F0410"/>
    <w:rsid w:val="005F1FE7"/>
    <w:rsid w:val="005F361E"/>
    <w:rsid w:val="005F5A98"/>
    <w:rsid w:val="005F6EBE"/>
    <w:rsid w:val="00602D17"/>
    <w:rsid w:val="00604315"/>
    <w:rsid w:val="00604A20"/>
    <w:rsid w:val="00604D33"/>
    <w:rsid w:val="00606A63"/>
    <w:rsid w:val="006071CA"/>
    <w:rsid w:val="0061034E"/>
    <w:rsid w:val="00611429"/>
    <w:rsid w:val="00611803"/>
    <w:rsid w:val="006155A1"/>
    <w:rsid w:val="00616B84"/>
    <w:rsid w:val="006173B8"/>
    <w:rsid w:val="00617436"/>
    <w:rsid w:val="006250DA"/>
    <w:rsid w:val="00625FCB"/>
    <w:rsid w:val="00626681"/>
    <w:rsid w:val="00630AB5"/>
    <w:rsid w:val="00630D60"/>
    <w:rsid w:val="00632068"/>
    <w:rsid w:val="00634311"/>
    <w:rsid w:val="00634FAB"/>
    <w:rsid w:val="006351FD"/>
    <w:rsid w:val="006420F1"/>
    <w:rsid w:val="006436B3"/>
    <w:rsid w:val="00645825"/>
    <w:rsid w:val="00647E83"/>
    <w:rsid w:val="006577E2"/>
    <w:rsid w:val="00657EA2"/>
    <w:rsid w:val="006647DA"/>
    <w:rsid w:val="006655B1"/>
    <w:rsid w:val="006668B1"/>
    <w:rsid w:val="00667C86"/>
    <w:rsid w:val="00671315"/>
    <w:rsid w:val="00673A8A"/>
    <w:rsid w:val="006744A1"/>
    <w:rsid w:val="00674C5D"/>
    <w:rsid w:val="006763C8"/>
    <w:rsid w:val="00677B4A"/>
    <w:rsid w:val="006816FE"/>
    <w:rsid w:val="00681948"/>
    <w:rsid w:val="0068629B"/>
    <w:rsid w:val="00686CCF"/>
    <w:rsid w:val="00687F86"/>
    <w:rsid w:val="0069087D"/>
    <w:rsid w:val="0069549A"/>
    <w:rsid w:val="00695BCC"/>
    <w:rsid w:val="00695BDC"/>
    <w:rsid w:val="00696F40"/>
    <w:rsid w:val="006A0BF9"/>
    <w:rsid w:val="006A1855"/>
    <w:rsid w:val="006A5342"/>
    <w:rsid w:val="006A567F"/>
    <w:rsid w:val="006A5703"/>
    <w:rsid w:val="006A7178"/>
    <w:rsid w:val="006B12DB"/>
    <w:rsid w:val="006B5C73"/>
    <w:rsid w:val="006B73F2"/>
    <w:rsid w:val="006B7CF4"/>
    <w:rsid w:val="006C59A8"/>
    <w:rsid w:val="006C6BC6"/>
    <w:rsid w:val="006C733D"/>
    <w:rsid w:val="006C790F"/>
    <w:rsid w:val="006D196F"/>
    <w:rsid w:val="006D26ED"/>
    <w:rsid w:val="006D27DB"/>
    <w:rsid w:val="006D5E33"/>
    <w:rsid w:val="006E1790"/>
    <w:rsid w:val="006E1AC9"/>
    <w:rsid w:val="006E1B4F"/>
    <w:rsid w:val="006E4794"/>
    <w:rsid w:val="006E56E6"/>
    <w:rsid w:val="006E6C94"/>
    <w:rsid w:val="006F14A3"/>
    <w:rsid w:val="006F46DB"/>
    <w:rsid w:val="006F5A4D"/>
    <w:rsid w:val="006F6E3D"/>
    <w:rsid w:val="0071344C"/>
    <w:rsid w:val="00714799"/>
    <w:rsid w:val="00716196"/>
    <w:rsid w:val="00716CC0"/>
    <w:rsid w:val="00717232"/>
    <w:rsid w:val="00717ACA"/>
    <w:rsid w:val="00717B43"/>
    <w:rsid w:val="00722DE9"/>
    <w:rsid w:val="00723618"/>
    <w:rsid w:val="00727B14"/>
    <w:rsid w:val="00731422"/>
    <w:rsid w:val="00733A5D"/>
    <w:rsid w:val="007404C9"/>
    <w:rsid w:val="00741969"/>
    <w:rsid w:val="00746642"/>
    <w:rsid w:val="0074676F"/>
    <w:rsid w:val="00750E7D"/>
    <w:rsid w:val="00754B2E"/>
    <w:rsid w:val="00756321"/>
    <w:rsid w:val="00762CDD"/>
    <w:rsid w:val="00765E50"/>
    <w:rsid w:val="00766678"/>
    <w:rsid w:val="00770096"/>
    <w:rsid w:val="00773D11"/>
    <w:rsid w:val="00774545"/>
    <w:rsid w:val="00776A9D"/>
    <w:rsid w:val="00777C80"/>
    <w:rsid w:val="00780194"/>
    <w:rsid w:val="00784BCD"/>
    <w:rsid w:val="00787560"/>
    <w:rsid w:val="007905EC"/>
    <w:rsid w:val="00791D4D"/>
    <w:rsid w:val="00794526"/>
    <w:rsid w:val="00797810"/>
    <w:rsid w:val="007A0BFD"/>
    <w:rsid w:val="007A134F"/>
    <w:rsid w:val="007A65FE"/>
    <w:rsid w:val="007A6FA0"/>
    <w:rsid w:val="007A7978"/>
    <w:rsid w:val="007B08E8"/>
    <w:rsid w:val="007B3A69"/>
    <w:rsid w:val="007B7959"/>
    <w:rsid w:val="007B7D6A"/>
    <w:rsid w:val="007C1C8A"/>
    <w:rsid w:val="007C1E69"/>
    <w:rsid w:val="007C4185"/>
    <w:rsid w:val="007C4B39"/>
    <w:rsid w:val="007C4CB2"/>
    <w:rsid w:val="007C511E"/>
    <w:rsid w:val="007C71A0"/>
    <w:rsid w:val="007D1492"/>
    <w:rsid w:val="007D1880"/>
    <w:rsid w:val="007D4F60"/>
    <w:rsid w:val="007D56B4"/>
    <w:rsid w:val="007E3390"/>
    <w:rsid w:val="007E60F0"/>
    <w:rsid w:val="007E714D"/>
    <w:rsid w:val="007F3A03"/>
    <w:rsid w:val="007F3D12"/>
    <w:rsid w:val="007F6ECB"/>
    <w:rsid w:val="00815979"/>
    <w:rsid w:val="008160EC"/>
    <w:rsid w:val="008164A3"/>
    <w:rsid w:val="00817395"/>
    <w:rsid w:val="00817F8C"/>
    <w:rsid w:val="00817FE1"/>
    <w:rsid w:val="008201CA"/>
    <w:rsid w:val="00821ED4"/>
    <w:rsid w:val="00824912"/>
    <w:rsid w:val="008264E1"/>
    <w:rsid w:val="00832316"/>
    <w:rsid w:val="00833181"/>
    <w:rsid w:val="00834CFA"/>
    <w:rsid w:val="0083642B"/>
    <w:rsid w:val="00840595"/>
    <w:rsid w:val="00840BBE"/>
    <w:rsid w:val="008412A2"/>
    <w:rsid w:val="008417BD"/>
    <w:rsid w:val="00846145"/>
    <w:rsid w:val="00856B2C"/>
    <w:rsid w:val="00861161"/>
    <w:rsid w:val="008641C0"/>
    <w:rsid w:val="008645AE"/>
    <w:rsid w:val="0086557E"/>
    <w:rsid w:val="00866F2E"/>
    <w:rsid w:val="00867C54"/>
    <w:rsid w:val="00874AF4"/>
    <w:rsid w:val="00875F0B"/>
    <w:rsid w:val="0088294B"/>
    <w:rsid w:val="00885366"/>
    <w:rsid w:val="0088577B"/>
    <w:rsid w:val="0088738F"/>
    <w:rsid w:val="00890BAB"/>
    <w:rsid w:val="00894DD1"/>
    <w:rsid w:val="00896540"/>
    <w:rsid w:val="008A165A"/>
    <w:rsid w:val="008A3D34"/>
    <w:rsid w:val="008A422A"/>
    <w:rsid w:val="008A71EA"/>
    <w:rsid w:val="008B3155"/>
    <w:rsid w:val="008B6C45"/>
    <w:rsid w:val="008C391C"/>
    <w:rsid w:val="008C3EAD"/>
    <w:rsid w:val="008C4933"/>
    <w:rsid w:val="008C6ADB"/>
    <w:rsid w:val="008C7A28"/>
    <w:rsid w:val="008D2E61"/>
    <w:rsid w:val="008D332E"/>
    <w:rsid w:val="008D39C2"/>
    <w:rsid w:val="008D59D8"/>
    <w:rsid w:val="008E017F"/>
    <w:rsid w:val="008E140B"/>
    <w:rsid w:val="008E1D01"/>
    <w:rsid w:val="008E2FC2"/>
    <w:rsid w:val="008E79C8"/>
    <w:rsid w:val="008F0CE2"/>
    <w:rsid w:val="008F369A"/>
    <w:rsid w:val="008F7274"/>
    <w:rsid w:val="009001AB"/>
    <w:rsid w:val="009020D9"/>
    <w:rsid w:val="00903B80"/>
    <w:rsid w:val="00904D5F"/>
    <w:rsid w:val="00905FDB"/>
    <w:rsid w:val="00906ED8"/>
    <w:rsid w:val="0090787B"/>
    <w:rsid w:val="0091132A"/>
    <w:rsid w:val="00912586"/>
    <w:rsid w:val="00913903"/>
    <w:rsid w:val="00914F23"/>
    <w:rsid w:val="00915768"/>
    <w:rsid w:val="0092114A"/>
    <w:rsid w:val="00921A98"/>
    <w:rsid w:val="009253F9"/>
    <w:rsid w:val="0092595C"/>
    <w:rsid w:val="00925CC9"/>
    <w:rsid w:val="0092707A"/>
    <w:rsid w:val="00927235"/>
    <w:rsid w:val="00930F20"/>
    <w:rsid w:val="00931232"/>
    <w:rsid w:val="00933F18"/>
    <w:rsid w:val="009358A5"/>
    <w:rsid w:val="0094046E"/>
    <w:rsid w:val="00940902"/>
    <w:rsid w:val="00945786"/>
    <w:rsid w:val="009469D9"/>
    <w:rsid w:val="00947F21"/>
    <w:rsid w:val="00952D50"/>
    <w:rsid w:val="00953800"/>
    <w:rsid w:val="00954916"/>
    <w:rsid w:val="0095587C"/>
    <w:rsid w:val="009616AC"/>
    <w:rsid w:val="009617CD"/>
    <w:rsid w:val="00961E17"/>
    <w:rsid w:val="00962208"/>
    <w:rsid w:val="0096251C"/>
    <w:rsid w:val="00963190"/>
    <w:rsid w:val="009647D9"/>
    <w:rsid w:val="00964802"/>
    <w:rsid w:val="009679F8"/>
    <w:rsid w:val="00970843"/>
    <w:rsid w:val="00971D9A"/>
    <w:rsid w:val="0097346C"/>
    <w:rsid w:val="00974AC5"/>
    <w:rsid w:val="00974BCC"/>
    <w:rsid w:val="00976D59"/>
    <w:rsid w:val="0097707B"/>
    <w:rsid w:val="00977135"/>
    <w:rsid w:val="009776D5"/>
    <w:rsid w:val="0098007C"/>
    <w:rsid w:val="00983EB6"/>
    <w:rsid w:val="00983F21"/>
    <w:rsid w:val="009904C6"/>
    <w:rsid w:val="0099160F"/>
    <w:rsid w:val="009940CA"/>
    <w:rsid w:val="009A0F0A"/>
    <w:rsid w:val="009A2B25"/>
    <w:rsid w:val="009A50EB"/>
    <w:rsid w:val="009A6909"/>
    <w:rsid w:val="009A7AE7"/>
    <w:rsid w:val="009B135A"/>
    <w:rsid w:val="009B1C6B"/>
    <w:rsid w:val="009B2D41"/>
    <w:rsid w:val="009B354F"/>
    <w:rsid w:val="009B3E61"/>
    <w:rsid w:val="009B774B"/>
    <w:rsid w:val="009C1613"/>
    <w:rsid w:val="009C3507"/>
    <w:rsid w:val="009C3A64"/>
    <w:rsid w:val="009C6061"/>
    <w:rsid w:val="009D0AEF"/>
    <w:rsid w:val="009D26C6"/>
    <w:rsid w:val="009D3A11"/>
    <w:rsid w:val="009D72E0"/>
    <w:rsid w:val="009E1D9D"/>
    <w:rsid w:val="009E1F9D"/>
    <w:rsid w:val="009E2C78"/>
    <w:rsid w:val="009E5049"/>
    <w:rsid w:val="009E7BBC"/>
    <w:rsid w:val="009F18BA"/>
    <w:rsid w:val="009F52E3"/>
    <w:rsid w:val="009F5E8B"/>
    <w:rsid w:val="00A03C70"/>
    <w:rsid w:val="00A03EF1"/>
    <w:rsid w:val="00A03F26"/>
    <w:rsid w:val="00A07D7D"/>
    <w:rsid w:val="00A100DE"/>
    <w:rsid w:val="00A10F65"/>
    <w:rsid w:val="00A13C61"/>
    <w:rsid w:val="00A14169"/>
    <w:rsid w:val="00A17DC5"/>
    <w:rsid w:val="00A21E4B"/>
    <w:rsid w:val="00A221A6"/>
    <w:rsid w:val="00A22385"/>
    <w:rsid w:val="00A24C14"/>
    <w:rsid w:val="00A25815"/>
    <w:rsid w:val="00A25D84"/>
    <w:rsid w:val="00A334E0"/>
    <w:rsid w:val="00A33E12"/>
    <w:rsid w:val="00A36BD9"/>
    <w:rsid w:val="00A40AF0"/>
    <w:rsid w:val="00A447F8"/>
    <w:rsid w:val="00A45929"/>
    <w:rsid w:val="00A466D4"/>
    <w:rsid w:val="00A558D0"/>
    <w:rsid w:val="00A559C0"/>
    <w:rsid w:val="00A61398"/>
    <w:rsid w:val="00A63D6F"/>
    <w:rsid w:val="00A66973"/>
    <w:rsid w:val="00A7091F"/>
    <w:rsid w:val="00A71AAF"/>
    <w:rsid w:val="00A769F6"/>
    <w:rsid w:val="00A77F3D"/>
    <w:rsid w:val="00A81633"/>
    <w:rsid w:val="00A82E55"/>
    <w:rsid w:val="00A839C1"/>
    <w:rsid w:val="00A83E6E"/>
    <w:rsid w:val="00A847A0"/>
    <w:rsid w:val="00A87591"/>
    <w:rsid w:val="00A91CFE"/>
    <w:rsid w:val="00A924B7"/>
    <w:rsid w:val="00A92C82"/>
    <w:rsid w:val="00A9314C"/>
    <w:rsid w:val="00A93317"/>
    <w:rsid w:val="00A97588"/>
    <w:rsid w:val="00A977A1"/>
    <w:rsid w:val="00AA00A9"/>
    <w:rsid w:val="00AA0140"/>
    <w:rsid w:val="00AA087D"/>
    <w:rsid w:val="00AA0EF0"/>
    <w:rsid w:val="00AA33A9"/>
    <w:rsid w:val="00AA61B2"/>
    <w:rsid w:val="00AA623E"/>
    <w:rsid w:val="00AA769B"/>
    <w:rsid w:val="00AB0445"/>
    <w:rsid w:val="00AB0884"/>
    <w:rsid w:val="00AB1482"/>
    <w:rsid w:val="00AB2BD0"/>
    <w:rsid w:val="00AB4751"/>
    <w:rsid w:val="00AB4ABC"/>
    <w:rsid w:val="00AB4D5A"/>
    <w:rsid w:val="00AB4FF7"/>
    <w:rsid w:val="00AB6256"/>
    <w:rsid w:val="00AB7153"/>
    <w:rsid w:val="00AC634E"/>
    <w:rsid w:val="00AD17CA"/>
    <w:rsid w:val="00AD584D"/>
    <w:rsid w:val="00AD5D83"/>
    <w:rsid w:val="00AD6883"/>
    <w:rsid w:val="00AD69C5"/>
    <w:rsid w:val="00AE1EAA"/>
    <w:rsid w:val="00AE2F40"/>
    <w:rsid w:val="00AE4018"/>
    <w:rsid w:val="00AF0020"/>
    <w:rsid w:val="00AF06B7"/>
    <w:rsid w:val="00AF728F"/>
    <w:rsid w:val="00B023A5"/>
    <w:rsid w:val="00B02863"/>
    <w:rsid w:val="00B03920"/>
    <w:rsid w:val="00B07375"/>
    <w:rsid w:val="00B15647"/>
    <w:rsid w:val="00B1596F"/>
    <w:rsid w:val="00B15D89"/>
    <w:rsid w:val="00B16C46"/>
    <w:rsid w:val="00B22CCA"/>
    <w:rsid w:val="00B3200A"/>
    <w:rsid w:val="00B33CE6"/>
    <w:rsid w:val="00B35C48"/>
    <w:rsid w:val="00B36275"/>
    <w:rsid w:val="00B42629"/>
    <w:rsid w:val="00B53819"/>
    <w:rsid w:val="00B55722"/>
    <w:rsid w:val="00B55BD2"/>
    <w:rsid w:val="00B566D8"/>
    <w:rsid w:val="00B5741D"/>
    <w:rsid w:val="00B62B04"/>
    <w:rsid w:val="00B655B1"/>
    <w:rsid w:val="00B669EA"/>
    <w:rsid w:val="00B71B01"/>
    <w:rsid w:val="00B73282"/>
    <w:rsid w:val="00B770E6"/>
    <w:rsid w:val="00B80617"/>
    <w:rsid w:val="00B822AF"/>
    <w:rsid w:val="00B90F3D"/>
    <w:rsid w:val="00B96BBE"/>
    <w:rsid w:val="00BA33C6"/>
    <w:rsid w:val="00BB15C2"/>
    <w:rsid w:val="00BB2328"/>
    <w:rsid w:val="00BB2954"/>
    <w:rsid w:val="00BB3E59"/>
    <w:rsid w:val="00BB4661"/>
    <w:rsid w:val="00BC14E6"/>
    <w:rsid w:val="00BC6A14"/>
    <w:rsid w:val="00BD1789"/>
    <w:rsid w:val="00BD2AF6"/>
    <w:rsid w:val="00BD3BDF"/>
    <w:rsid w:val="00BD6D41"/>
    <w:rsid w:val="00BE0FB2"/>
    <w:rsid w:val="00BE12C8"/>
    <w:rsid w:val="00BE23F1"/>
    <w:rsid w:val="00BE60F1"/>
    <w:rsid w:val="00BE6892"/>
    <w:rsid w:val="00BF15AC"/>
    <w:rsid w:val="00BF4594"/>
    <w:rsid w:val="00BF4CE6"/>
    <w:rsid w:val="00BF4DB0"/>
    <w:rsid w:val="00BF6969"/>
    <w:rsid w:val="00C04288"/>
    <w:rsid w:val="00C06AAD"/>
    <w:rsid w:val="00C0705E"/>
    <w:rsid w:val="00C07EAA"/>
    <w:rsid w:val="00C15E86"/>
    <w:rsid w:val="00C163A5"/>
    <w:rsid w:val="00C22EE7"/>
    <w:rsid w:val="00C23E76"/>
    <w:rsid w:val="00C320F3"/>
    <w:rsid w:val="00C45988"/>
    <w:rsid w:val="00C47E12"/>
    <w:rsid w:val="00C5000D"/>
    <w:rsid w:val="00C501F6"/>
    <w:rsid w:val="00C5029C"/>
    <w:rsid w:val="00C6104D"/>
    <w:rsid w:val="00C62480"/>
    <w:rsid w:val="00C635AC"/>
    <w:rsid w:val="00C673F8"/>
    <w:rsid w:val="00C71AC5"/>
    <w:rsid w:val="00C730B3"/>
    <w:rsid w:val="00C737F8"/>
    <w:rsid w:val="00C73C73"/>
    <w:rsid w:val="00C740B6"/>
    <w:rsid w:val="00C74682"/>
    <w:rsid w:val="00C74B66"/>
    <w:rsid w:val="00C74EC0"/>
    <w:rsid w:val="00C750C2"/>
    <w:rsid w:val="00C76435"/>
    <w:rsid w:val="00C76AEF"/>
    <w:rsid w:val="00C77433"/>
    <w:rsid w:val="00C84274"/>
    <w:rsid w:val="00C8445F"/>
    <w:rsid w:val="00C85125"/>
    <w:rsid w:val="00C9025B"/>
    <w:rsid w:val="00C927F3"/>
    <w:rsid w:val="00C92E02"/>
    <w:rsid w:val="00C94982"/>
    <w:rsid w:val="00C96D33"/>
    <w:rsid w:val="00CA2B61"/>
    <w:rsid w:val="00CA31CB"/>
    <w:rsid w:val="00CA4CB1"/>
    <w:rsid w:val="00CA6411"/>
    <w:rsid w:val="00CA733C"/>
    <w:rsid w:val="00CB3289"/>
    <w:rsid w:val="00CB63B9"/>
    <w:rsid w:val="00CB72E6"/>
    <w:rsid w:val="00CB7321"/>
    <w:rsid w:val="00CC15F9"/>
    <w:rsid w:val="00CC3AA4"/>
    <w:rsid w:val="00CC3E10"/>
    <w:rsid w:val="00CC50D7"/>
    <w:rsid w:val="00CC6DC3"/>
    <w:rsid w:val="00CD05FE"/>
    <w:rsid w:val="00CD07BB"/>
    <w:rsid w:val="00CD210F"/>
    <w:rsid w:val="00CD54B7"/>
    <w:rsid w:val="00CE1DEC"/>
    <w:rsid w:val="00CE3615"/>
    <w:rsid w:val="00CE730F"/>
    <w:rsid w:val="00CE7F5B"/>
    <w:rsid w:val="00CF25DE"/>
    <w:rsid w:val="00CF5852"/>
    <w:rsid w:val="00CF589A"/>
    <w:rsid w:val="00CF5E71"/>
    <w:rsid w:val="00D0455B"/>
    <w:rsid w:val="00D05F19"/>
    <w:rsid w:val="00D06263"/>
    <w:rsid w:val="00D1243F"/>
    <w:rsid w:val="00D141BC"/>
    <w:rsid w:val="00D20C9D"/>
    <w:rsid w:val="00D22582"/>
    <w:rsid w:val="00D22D39"/>
    <w:rsid w:val="00D26338"/>
    <w:rsid w:val="00D266DF"/>
    <w:rsid w:val="00D26FD9"/>
    <w:rsid w:val="00D32095"/>
    <w:rsid w:val="00D32725"/>
    <w:rsid w:val="00D3371F"/>
    <w:rsid w:val="00D3587E"/>
    <w:rsid w:val="00D35CB5"/>
    <w:rsid w:val="00D36DDD"/>
    <w:rsid w:val="00D46F42"/>
    <w:rsid w:val="00D476C9"/>
    <w:rsid w:val="00D50DE3"/>
    <w:rsid w:val="00D51A79"/>
    <w:rsid w:val="00D5482E"/>
    <w:rsid w:val="00D55019"/>
    <w:rsid w:val="00D55E4E"/>
    <w:rsid w:val="00D56E0E"/>
    <w:rsid w:val="00D60023"/>
    <w:rsid w:val="00D675C2"/>
    <w:rsid w:val="00D7352D"/>
    <w:rsid w:val="00D73CD1"/>
    <w:rsid w:val="00D7445A"/>
    <w:rsid w:val="00D75DF2"/>
    <w:rsid w:val="00D81584"/>
    <w:rsid w:val="00D819B6"/>
    <w:rsid w:val="00D85071"/>
    <w:rsid w:val="00D857D7"/>
    <w:rsid w:val="00D86AB1"/>
    <w:rsid w:val="00D94036"/>
    <w:rsid w:val="00D94B6A"/>
    <w:rsid w:val="00D975D4"/>
    <w:rsid w:val="00DA0052"/>
    <w:rsid w:val="00DA09B0"/>
    <w:rsid w:val="00DA15CD"/>
    <w:rsid w:val="00DA4D26"/>
    <w:rsid w:val="00DB08DA"/>
    <w:rsid w:val="00DB193A"/>
    <w:rsid w:val="00DB21F8"/>
    <w:rsid w:val="00DB2688"/>
    <w:rsid w:val="00DB3A1C"/>
    <w:rsid w:val="00DC5440"/>
    <w:rsid w:val="00DD080B"/>
    <w:rsid w:val="00DD1FCB"/>
    <w:rsid w:val="00DD250A"/>
    <w:rsid w:val="00DD2C25"/>
    <w:rsid w:val="00DD2F6E"/>
    <w:rsid w:val="00DD6BF1"/>
    <w:rsid w:val="00DE0CBD"/>
    <w:rsid w:val="00DE2C1F"/>
    <w:rsid w:val="00DE3ABA"/>
    <w:rsid w:val="00DE3D80"/>
    <w:rsid w:val="00DE7052"/>
    <w:rsid w:val="00DF06FA"/>
    <w:rsid w:val="00DF1965"/>
    <w:rsid w:val="00DF2AF9"/>
    <w:rsid w:val="00DF5AF4"/>
    <w:rsid w:val="00E00716"/>
    <w:rsid w:val="00E07028"/>
    <w:rsid w:val="00E100E8"/>
    <w:rsid w:val="00E11D33"/>
    <w:rsid w:val="00E13612"/>
    <w:rsid w:val="00E13A1D"/>
    <w:rsid w:val="00E16BC7"/>
    <w:rsid w:val="00E206E6"/>
    <w:rsid w:val="00E22D19"/>
    <w:rsid w:val="00E261B8"/>
    <w:rsid w:val="00E27062"/>
    <w:rsid w:val="00E27ADD"/>
    <w:rsid w:val="00E30FB3"/>
    <w:rsid w:val="00E36195"/>
    <w:rsid w:val="00E42BA4"/>
    <w:rsid w:val="00E43AB2"/>
    <w:rsid w:val="00E448CC"/>
    <w:rsid w:val="00E52444"/>
    <w:rsid w:val="00E530B5"/>
    <w:rsid w:val="00E53B80"/>
    <w:rsid w:val="00E54B36"/>
    <w:rsid w:val="00E56114"/>
    <w:rsid w:val="00E5611A"/>
    <w:rsid w:val="00E61C93"/>
    <w:rsid w:val="00E62E13"/>
    <w:rsid w:val="00E64800"/>
    <w:rsid w:val="00E666D0"/>
    <w:rsid w:val="00E70083"/>
    <w:rsid w:val="00E71267"/>
    <w:rsid w:val="00E73660"/>
    <w:rsid w:val="00E737FE"/>
    <w:rsid w:val="00E82287"/>
    <w:rsid w:val="00E848F1"/>
    <w:rsid w:val="00E9059A"/>
    <w:rsid w:val="00E942A2"/>
    <w:rsid w:val="00E96501"/>
    <w:rsid w:val="00EA2966"/>
    <w:rsid w:val="00EA3819"/>
    <w:rsid w:val="00EA5867"/>
    <w:rsid w:val="00EA7882"/>
    <w:rsid w:val="00EA7AA6"/>
    <w:rsid w:val="00EB3CEB"/>
    <w:rsid w:val="00EB5011"/>
    <w:rsid w:val="00EB6ADC"/>
    <w:rsid w:val="00EB7070"/>
    <w:rsid w:val="00EB7871"/>
    <w:rsid w:val="00EC0781"/>
    <w:rsid w:val="00EC1384"/>
    <w:rsid w:val="00EC2991"/>
    <w:rsid w:val="00EC329B"/>
    <w:rsid w:val="00EC4223"/>
    <w:rsid w:val="00EC4C03"/>
    <w:rsid w:val="00ED022D"/>
    <w:rsid w:val="00ED0B07"/>
    <w:rsid w:val="00ED0ECE"/>
    <w:rsid w:val="00ED2BD8"/>
    <w:rsid w:val="00ED3052"/>
    <w:rsid w:val="00ED3A7E"/>
    <w:rsid w:val="00ED5605"/>
    <w:rsid w:val="00ED5FA0"/>
    <w:rsid w:val="00EE0C8F"/>
    <w:rsid w:val="00EE1C73"/>
    <w:rsid w:val="00EE4570"/>
    <w:rsid w:val="00EE4D04"/>
    <w:rsid w:val="00EE5958"/>
    <w:rsid w:val="00EE73BF"/>
    <w:rsid w:val="00EF3A0F"/>
    <w:rsid w:val="00EF4501"/>
    <w:rsid w:val="00EF4DCF"/>
    <w:rsid w:val="00F04C4B"/>
    <w:rsid w:val="00F050BD"/>
    <w:rsid w:val="00F07BE1"/>
    <w:rsid w:val="00F112E9"/>
    <w:rsid w:val="00F12D85"/>
    <w:rsid w:val="00F17D68"/>
    <w:rsid w:val="00F23443"/>
    <w:rsid w:val="00F23548"/>
    <w:rsid w:val="00F250E6"/>
    <w:rsid w:val="00F26C38"/>
    <w:rsid w:val="00F2784C"/>
    <w:rsid w:val="00F33F52"/>
    <w:rsid w:val="00F34446"/>
    <w:rsid w:val="00F35CE4"/>
    <w:rsid w:val="00F40801"/>
    <w:rsid w:val="00F41D83"/>
    <w:rsid w:val="00F4529C"/>
    <w:rsid w:val="00F4629A"/>
    <w:rsid w:val="00F466AC"/>
    <w:rsid w:val="00F51691"/>
    <w:rsid w:val="00F51FC7"/>
    <w:rsid w:val="00F64012"/>
    <w:rsid w:val="00F66254"/>
    <w:rsid w:val="00F7148C"/>
    <w:rsid w:val="00F719CF"/>
    <w:rsid w:val="00F813C6"/>
    <w:rsid w:val="00F82046"/>
    <w:rsid w:val="00F83313"/>
    <w:rsid w:val="00F85835"/>
    <w:rsid w:val="00F8727D"/>
    <w:rsid w:val="00F91499"/>
    <w:rsid w:val="00F93624"/>
    <w:rsid w:val="00F94F22"/>
    <w:rsid w:val="00F9625F"/>
    <w:rsid w:val="00F97BCC"/>
    <w:rsid w:val="00FA00FC"/>
    <w:rsid w:val="00FA48DF"/>
    <w:rsid w:val="00FA6382"/>
    <w:rsid w:val="00FA74EE"/>
    <w:rsid w:val="00FB16A1"/>
    <w:rsid w:val="00FB3203"/>
    <w:rsid w:val="00FB4272"/>
    <w:rsid w:val="00FB53DA"/>
    <w:rsid w:val="00FB6CA6"/>
    <w:rsid w:val="00FC0982"/>
    <w:rsid w:val="00FC2001"/>
    <w:rsid w:val="00FC51B0"/>
    <w:rsid w:val="00FD1591"/>
    <w:rsid w:val="00FD23F1"/>
    <w:rsid w:val="00FD6869"/>
    <w:rsid w:val="00FD7C26"/>
    <w:rsid w:val="00FE206B"/>
    <w:rsid w:val="00FE28B9"/>
    <w:rsid w:val="00FE2F59"/>
    <w:rsid w:val="00FE597A"/>
    <w:rsid w:val="00FE652D"/>
    <w:rsid w:val="00FE68F9"/>
    <w:rsid w:val="00FE7E76"/>
    <w:rsid w:val="00FF1642"/>
    <w:rsid w:val="00FF7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67937"/>
    <o:shapelayout v:ext="edit">
      <o:idmap v:ext="edit" data="1"/>
    </o:shapelayout>
  </w:shapeDefaults>
  <w:decimalSymbol w:val="."/>
  <w:listSeparator w:val=","/>
  <w14:docId w14:val="64E9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1384"/>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C1384"/>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138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1384"/>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C1384"/>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1384"/>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C1384"/>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C1384"/>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C138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C138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EC1384"/>
    <w:pPr>
      <w:numPr>
        <w:numId w:val="1"/>
      </w:numPr>
    </w:pPr>
  </w:style>
  <w:style w:type="numbering" w:styleId="1ai">
    <w:name w:val="Outline List 1"/>
    <w:basedOn w:val="NoList"/>
    <w:uiPriority w:val="99"/>
    <w:unhideWhenUsed/>
    <w:rsid w:val="00EC1384"/>
    <w:pPr>
      <w:numPr>
        <w:numId w:val="4"/>
      </w:numPr>
    </w:pPr>
  </w:style>
  <w:style w:type="paragraph" w:customStyle="1" w:styleId="ActHead1">
    <w:name w:val="ActHead 1"/>
    <w:aliases w:val="c"/>
    <w:basedOn w:val="OPCParaBase"/>
    <w:next w:val="Normal"/>
    <w:qFormat/>
    <w:rsid w:val="00EC138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C138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C138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C138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C138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C138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C138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C138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C1384"/>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EC1384"/>
  </w:style>
  <w:style w:type="paragraph" w:customStyle="1" w:styleId="Actno">
    <w:name w:val="Actno"/>
    <w:basedOn w:val="ShortT"/>
    <w:next w:val="Normal"/>
    <w:qFormat/>
    <w:rsid w:val="00EC1384"/>
  </w:style>
  <w:style w:type="character" w:customStyle="1" w:styleId="CharSubPartNoCASA">
    <w:name w:val="CharSubPartNo(CASA)"/>
    <w:basedOn w:val="OPCCharBase"/>
    <w:uiPriority w:val="1"/>
    <w:rsid w:val="00EC1384"/>
  </w:style>
  <w:style w:type="paragraph" w:customStyle="1" w:styleId="ENoteTTIndentHeadingSub">
    <w:name w:val="ENoteTTIndentHeadingSub"/>
    <w:aliases w:val="enTTHis"/>
    <w:basedOn w:val="OPCParaBase"/>
    <w:rsid w:val="00EC1384"/>
    <w:pPr>
      <w:keepNext/>
      <w:spacing w:before="60" w:line="240" w:lineRule="atLeast"/>
      <w:ind w:left="340"/>
    </w:pPr>
    <w:rPr>
      <w:b/>
      <w:sz w:val="16"/>
    </w:rPr>
  </w:style>
  <w:style w:type="paragraph" w:customStyle="1" w:styleId="ENoteTTiSub">
    <w:name w:val="ENoteTTiSub"/>
    <w:aliases w:val="enttis"/>
    <w:basedOn w:val="OPCParaBase"/>
    <w:rsid w:val="00EC1384"/>
    <w:pPr>
      <w:keepNext/>
      <w:spacing w:before="60" w:line="240" w:lineRule="atLeast"/>
      <w:ind w:left="340"/>
    </w:pPr>
    <w:rPr>
      <w:sz w:val="16"/>
    </w:rPr>
  </w:style>
  <w:style w:type="paragraph" w:customStyle="1" w:styleId="SubDivisionMigration">
    <w:name w:val="SubDivisionMigration"/>
    <w:aliases w:val="sdm"/>
    <w:basedOn w:val="OPCParaBase"/>
    <w:rsid w:val="00EC138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C1384"/>
    <w:pPr>
      <w:keepNext/>
      <w:keepLines/>
      <w:spacing w:before="240" w:line="240" w:lineRule="auto"/>
      <w:ind w:left="1134" w:hanging="1134"/>
    </w:pPr>
    <w:rPr>
      <w:b/>
      <w:sz w:val="28"/>
    </w:rPr>
  </w:style>
  <w:style w:type="numbering" w:styleId="ArticleSection">
    <w:name w:val="Outline List 3"/>
    <w:basedOn w:val="NoList"/>
    <w:uiPriority w:val="99"/>
    <w:unhideWhenUsed/>
    <w:rsid w:val="00EC1384"/>
    <w:pPr>
      <w:numPr>
        <w:numId w:val="5"/>
      </w:numPr>
    </w:pPr>
  </w:style>
  <w:style w:type="paragraph" w:styleId="BalloonText">
    <w:name w:val="Balloon Text"/>
    <w:basedOn w:val="Normal"/>
    <w:link w:val="BalloonTextChar"/>
    <w:uiPriority w:val="99"/>
    <w:unhideWhenUsed/>
    <w:rsid w:val="00EC1384"/>
    <w:pPr>
      <w:spacing w:line="240" w:lineRule="auto"/>
    </w:pPr>
    <w:rPr>
      <w:rFonts w:ascii="Tahoma" w:hAnsi="Tahoma" w:cs="Tahoma"/>
      <w:sz w:val="16"/>
      <w:szCs w:val="16"/>
    </w:rPr>
  </w:style>
  <w:style w:type="paragraph" w:styleId="BlockText">
    <w:name w:val="Block Text"/>
    <w:basedOn w:val="Normal"/>
    <w:uiPriority w:val="99"/>
    <w:unhideWhenUsed/>
    <w:rsid w:val="00EC138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C1384"/>
    <w:pPr>
      <w:spacing w:line="240" w:lineRule="auto"/>
    </w:pPr>
    <w:rPr>
      <w:sz w:val="24"/>
    </w:rPr>
  </w:style>
  <w:style w:type="paragraph" w:styleId="BodyText">
    <w:name w:val="Body Text"/>
    <w:basedOn w:val="Normal"/>
    <w:link w:val="BodyTextChar"/>
    <w:uiPriority w:val="99"/>
    <w:unhideWhenUsed/>
    <w:rsid w:val="00EC1384"/>
    <w:pPr>
      <w:spacing w:after="120"/>
    </w:pPr>
  </w:style>
  <w:style w:type="paragraph" w:styleId="BodyText2">
    <w:name w:val="Body Text 2"/>
    <w:basedOn w:val="Normal"/>
    <w:link w:val="BodyText2Char"/>
    <w:uiPriority w:val="99"/>
    <w:unhideWhenUsed/>
    <w:rsid w:val="00EC1384"/>
    <w:pPr>
      <w:spacing w:after="120" w:line="480" w:lineRule="auto"/>
    </w:pPr>
  </w:style>
  <w:style w:type="paragraph" w:styleId="BodyText3">
    <w:name w:val="Body Text 3"/>
    <w:basedOn w:val="Normal"/>
    <w:link w:val="BodyText3Char"/>
    <w:uiPriority w:val="99"/>
    <w:unhideWhenUsed/>
    <w:rsid w:val="00EC1384"/>
    <w:pPr>
      <w:spacing w:after="120"/>
    </w:pPr>
    <w:rPr>
      <w:sz w:val="16"/>
      <w:szCs w:val="16"/>
    </w:rPr>
  </w:style>
  <w:style w:type="paragraph" w:styleId="BodyTextFirstIndent">
    <w:name w:val="Body Text First Indent"/>
    <w:basedOn w:val="BodyText"/>
    <w:link w:val="BodyTextFirstIndentChar"/>
    <w:uiPriority w:val="99"/>
    <w:unhideWhenUsed/>
    <w:rsid w:val="00EC1384"/>
    <w:pPr>
      <w:spacing w:after="0"/>
      <w:ind w:firstLine="360"/>
    </w:pPr>
  </w:style>
  <w:style w:type="paragraph" w:styleId="BodyTextIndent">
    <w:name w:val="Body Text Indent"/>
    <w:basedOn w:val="Normal"/>
    <w:link w:val="BodyTextIndentChar"/>
    <w:uiPriority w:val="99"/>
    <w:unhideWhenUsed/>
    <w:rsid w:val="00EC1384"/>
    <w:pPr>
      <w:spacing w:after="120"/>
      <w:ind w:left="283"/>
    </w:pPr>
  </w:style>
  <w:style w:type="paragraph" w:styleId="BodyTextFirstIndent2">
    <w:name w:val="Body Text First Indent 2"/>
    <w:basedOn w:val="BodyTextIndent"/>
    <w:link w:val="BodyTextFirstIndent2Char"/>
    <w:uiPriority w:val="99"/>
    <w:unhideWhenUsed/>
    <w:rsid w:val="00EC1384"/>
    <w:pPr>
      <w:spacing w:after="0"/>
      <w:ind w:left="360" w:firstLine="360"/>
    </w:pPr>
  </w:style>
  <w:style w:type="paragraph" w:styleId="BodyTextIndent2">
    <w:name w:val="Body Text Indent 2"/>
    <w:basedOn w:val="Normal"/>
    <w:link w:val="BodyTextIndent2Char"/>
    <w:uiPriority w:val="99"/>
    <w:unhideWhenUsed/>
    <w:rsid w:val="00EC1384"/>
    <w:pPr>
      <w:spacing w:after="120" w:line="480" w:lineRule="auto"/>
      <w:ind w:left="283"/>
    </w:pPr>
  </w:style>
  <w:style w:type="paragraph" w:styleId="BodyTextIndent3">
    <w:name w:val="Body Text Indent 3"/>
    <w:basedOn w:val="Normal"/>
    <w:link w:val="BodyTextIndent3Char"/>
    <w:uiPriority w:val="99"/>
    <w:unhideWhenUsed/>
    <w:rsid w:val="00EC1384"/>
    <w:pPr>
      <w:spacing w:after="120"/>
      <w:ind w:left="283"/>
    </w:pPr>
    <w:rPr>
      <w:sz w:val="16"/>
      <w:szCs w:val="16"/>
    </w:rPr>
  </w:style>
  <w:style w:type="paragraph" w:customStyle="1" w:styleId="BoxText">
    <w:name w:val="BoxText"/>
    <w:aliases w:val="bt"/>
    <w:basedOn w:val="OPCParaBase"/>
    <w:qFormat/>
    <w:rsid w:val="00EC138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C1384"/>
    <w:rPr>
      <w:b/>
    </w:rPr>
  </w:style>
  <w:style w:type="paragraph" w:customStyle="1" w:styleId="BoxHeadItalic">
    <w:name w:val="BoxHeadItalic"/>
    <w:aliases w:val="bhi"/>
    <w:basedOn w:val="BoxText"/>
    <w:next w:val="BoxStep"/>
    <w:qFormat/>
    <w:rsid w:val="00EC1384"/>
    <w:rPr>
      <w:i/>
    </w:rPr>
  </w:style>
  <w:style w:type="paragraph" w:customStyle="1" w:styleId="BoxList">
    <w:name w:val="BoxList"/>
    <w:aliases w:val="bl"/>
    <w:basedOn w:val="BoxText"/>
    <w:qFormat/>
    <w:rsid w:val="00EC1384"/>
    <w:pPr>
      <w:ind w:left="1559" w:hanging="425"/>
    </w:pPr>
  </w:style>
  <w:style w:type="paragraph" w:customStyle="1" w:styleId="BoxNote">
    <w:name w:val="BoxNote"/>
    <w:aliases w:val="bn"/>
    <w:basedOn w:val="BoxText"/>
    <w:qFormat/>
    <w:rsid w:val="00EC1384"/>
    <w:pPr>
      <w:tabs>
        <w:tab w:val="left" w:pos="1985"/>
      </w:tabs>
      <w:spacing w:before="122" w:line="198" w:lineRule="exact"/>
      <w:ind w:left="2948" w:hanging="1814"/>
    </w:pPr>
    <w:rPr>
      <w:sz w:val="18"/>
    </w:rPr>
  </w:style>
  <w:style w:type="paragraph" w:customStyle="1" w:styleId="BoxPara">
    <w:name w:val="BoxPara"/>
    <w:aliases w:val="bp"/>
    <w:basedOn w:val="BoxText"/>
    <w:qFormat/>
    <w:rsid w:val="00EC1384"/>
    <w:pPr>
      <w:tabs>
        <w:tab w:val="right" w:pos="2268"/>
      </w:tabs>
      <w:ind w:left="2552" w:hanging="1418"/>
    </w:pPr>
  </w:style>
  <w:style w:type="paragraph" w:customStyle="1" w:styleId="BoxStep">
    <w:name w:val="BoxStep"/>
    <w:aliases w:val="bs"/>
    <w:basedOn w:val="BoxText"/>
    <w:qFormat/>
    <w:rsid w:val="00EC1384"/>
    <w:pPr>
      <w:ind w:left="1985" w:hanging="851"/>
    </w:pPr>
  </w:style>
  <w:style w:type="paragraph" w:styleId="Caption">
    <w:name w:val="caption"/>
    <w:basedOn w:val="Normal"/>
    <w:next w:val="Normal"/>
    <w:uiPriority w:val="35"/>
    <w:unhideWhenUsed/>
    <w:qFormat/>
    <w:rsid w:val="00EC1384"/>
    <w:pPr>
      <w:spacing w:after="200" w:line="240" w:lineRule="auto"/>
    </w:pPr>
    <w:rPr>
      <w:i/>
      <w:iCs/>
      <w:color w:val="1F497D" w:themeColor="text2"/>
      <w:sz w:val="18"/>
      <w:szCs w:val="18"/>
    </w:rPr>
  </w:style>
  <w:style w:type="character" w:customStyle="1" w:styleId="CharAmPartNo">
    <w:name w:val="CharAmPartNo"/>
    <w:basedOn w:val="OPCCharBase"/>
    <w:uiPriority w:val="1"/>
    <w:qFormat/>
    <w:rsid w:val="00EC1384"/>
  </w:style>
  <w:style w:type="character" w:customStyle="1" w:styleId="CharAmPartText">
    <w:name w:val="CharAmPartText"/>
    <w:basedOn w:val="OPCCharBase"/>
    <w:uiPriority w:val="1"/>
    <w:qFormat/>
    <w:rsid w:val="00EC1384"/>
  </w:style>
  <w:style w:type="character" w:customStyle="1" w:styleId="CharAmSchNo">
    <w:name w:val="CharAmSchNo"/>
    <w:basedOn w:val="OPCCharBase"/>
    <w:uiPriority w:val="1"/>
    <w:qFormat/>
    <w:rsid w:val="00EC1384"/>
  </w:style>
  <w:style w:type="character" w:customStyle="1" w:styleId="CharAmSchText">
    <w:name w:val="CharAmSchText"/>
    <w:basedOn w:val="OPCCharBase"/>
    <w:uiPriority w:val="1"/>
    <w:qFormat/>
    <w:rsid w:val="00EC1384"/>
  </w:style>
  <w:style w:type="character" w:customStyle="1" w:styleId="CharBoldItalic">
    <w:name w:val="CharBoldItalic"/>
    <w:basedOn w:val="OPCCharBase"/>
    <w:uiPriority w:val="1"/>
    <w:qFormat/>
    <w:rsid w:val="00EC1384"/>
    <w:rPr>
      <w:b/>
      <w:i/>
    </w:rPr>
  </w:style>
  <w:style w:type="character" w:customStyle="1" w:styleId="CharChapNo">
    <w:name w:val="CharChapNo"/>
    <w:basedOn w:val="OPCCharBase"/>
    <w:qFormat/>
    <w:rsid w:val="00EC1384"/>
  </w:style>
  <w:style w:type="character" w:customStyle="1" w:styleId="CharChapText">
    <w:name w:val="CharChapText"/>
    <w:basedOn w:val="OPCCharBase"/>
    <w:qFormat/>
    <w:rsid w:val="00EC1384"/>
  </w:style>
  <w:style w:type="character" w:customStyle="1" w:styleId="CharDivNo">
    <w:name w:val="CharDivNo"/>
    <w:basedOn w:val="OPCCharBase"/>
    <w:qFormat/>
    <w:rsid w:val="00EC1384"/>
  </w:style>
  <w:style w:type="character" w:customStyle="1" w:styleId="CharDivText">
    <w:name w:val="CharDivText"/>
    <w:basedOn w:val="OPCCharBase"/>
    <w:qFormat/>
    <w:rsid w:val="00EC1384"/>
  </w:style>
  <w:style w:type="character" w:customStyle="1" w:styleId="CharItalic">
    <w:name w:val="CharItalic"/>
    <w:basedOn w:val="OPCCharBase"/>
    <w:uiPriority w:val="1"/>
    <w:qFormat/>
    <w:rsid w:val="00EC1384"/>
    <w:rPr>
      <w:i/>
    </w:rPr>
  </w:style>
  <w:style w:type="character" w:customStyle="1" w:styleId="CharPartNo">
    <w:name w:val="CharPartNo"/>
    <w:basedOn w:val="OPCCharBase"/>
    <w:qFormat/>
    <w:rsid w:val="00EC1384"/>
  </w:style>
  <w:style w:type="character" w:customStyle="1" w:styleId="CharPartText">
    <w:name w:val="CharPartText"/>
    <w:basedOn w:val="OPCCharBase"/>
    <w:qFormat/>
    <w:rsid w:val="00EC1384"/>
  </w:style>
  <w:style w:type="character" w:customStyle="1" w:styleId="CharSectno">
    <w:name w:val="CharSectno"/>
    <w:basedOn w:val="OPCCharBase"/>
    <w:qFormat/>
    <w:rsid w:val="00EC1384"/>
  </w:style>
  <w:style w:type="character" w:customStyle="1" w:styleId="CharSubdNo">
    <w:name w:val="CharSubdNo"/>
    <w:basedOn w:val="OPCCharBase"/>
    <w:uiPriority w:val="1"/>
    <w:qFormat/>
    <w:rsid w:val="00EC1384"/>
  </w:style>
  <w:style w:type="character" w:customStyle="1" w:styleId="CharSubdText">
    <w:name w:val="CharSubdText"/>
    <w:basedOn w:val="OPCCharBase"/>
    <w:uiPriority w:val="1"/>
    <w:qFormat/>
    <w:rsid w:val="00EC1384"/>
  </w:style>
  <w:style w:type="paragraph" w:styleId="Closing">
    <w:name w:val="Closing"/>
    <w:basedOn w:val="Normal"/>
    <w:link w:val="ClosingChar"/>
    <w:uiPriority w:val="99"/>
    <w:unhideWhenUsed/>
    <w:rsid w:val="00EC1384"/>
    <w:pPr>
      <w:spacing w:line="240" w:lineRule="auto"/>
      <w:ind w:left="4252"/>
    </w:pPr>
  </w:style>
  <w:style w:type="character" w:styleId="CommentReference">
    <w:name w:val="annotation reference"/>
    <w:basedOn w:val="DefaultParagraphFont"/>
    <w:uiPriority w:val="99"/>
    <w:unhideWhenUsed/>
    <w:rsid w:val="00EC1384"/>
    <w:rPr>
      <w:sz w:val="16"/>
      <w:szCs w:val="16"/>
    </w:rPr>
  </w:style>
  <w:style w:type="paragraph" w:styleId="CommentText">
    <w:name w:val="annotation text"/>
    <w:basedOn w:val="Normal"/>
    <w:link w:val="CommentTextChar"/>
    <w:uiPriority w:val="99"/>
    <w:unhideWhenUsed/>
    <w:rsid w:val="00EC1384"/>
    <w:pPr>
      <w:spacing w:line="240" w:lineRule="auto"/>
    </w:pPr>
    <w:rPr>
      <w:sz w:val="20"/>
    </w:rPr>
  </w:style>
  <w:style w:type="paragraph" w:styleId="CommentSubject">
    <w:name w:val="annotation subject"/>
    <w:basedOn w:val="CommentText"/>
    <w:next w:val="CommentText"/>
    <w:link w:val="CommentSubjectChar"/>
    <w:uiPriority w:val="99"/>
    <w:unhideWhenUsed/>
    <w:rsid w:val="00EC1384"/>
    <w:rPr>
      <w:b/>
      <w:bCs/>
    </w:rPr>
  </w:style>
  <w:style w:type="paragraph" w:customStyle="1" w:styleId="notetext">
    <w:name w:val="note(text)"/>
    <w:aliases w:val="n"/>
    <w:basedOn w:val="OPCParaBase"/>
    <w:link w:val="notetextChar"/>
    <w:rsid w:val="00EC1384"/>
    <w:pPr>
      <w:spacing w:before="122" w:line="240" w:lineRule="auto"/>
      <w:ind w:left="1985" w:hanging="851"/>
    </w:pPr>
    <w:rPr>
      <w:sz w:val="18"/>
    </w:rPr>
  </w:style>
  <w:style w:type="paragraph" w:customStyle="1" w:styleId="notemargin">
    <w:name w:val="note(margin)"/>
    <w:aliases w:val="nm"/>
    <w:basedOn w:val="OPCParaBase"/>
    <w:rsid w:val="00EC1384"/>
    <w:pPr>
      <w:tabs>
        <w:tab w:val="left" w:pos="709"/>
      </w:tabs>
      <w:spacing w:before="122" w:line="198" w:lineRule="exact"/>
      <w:ind w:left="709" w:hanging="709"/>
    </w:pPr>
    <w:rPr>
      <w:sz w:val="18"/>
    </w:rPr>
  </w:style>
  <w:style w:type="paragraph" w:customStyle="1" w:styleId="CTA-">
    <w:name w:val="CTA -"/>
    <w:basedOn w:val="OPCParaBase"/>
    <w:rsid w:val="00EC1384"/>
    <w:pPr>
      <w:spacing w:before="60" w:line="240" w:lineRule="atLeast"/>
      <w:ind w:left="85" w:hanging="85"/>
    </w:pPr>
    <w:rPr>
      <w:sz w:val="20"/>
    </w:rPr>
  </w:style>
  <w:style w:type="paragraph" w:customStyle="1" w:styleId="CTA--">
    <w:name w:val="CTA --"/>
    <w:basedOn w:val="OPCParaBase"/>
    <w:next w:val="Normal"/>
    <w:rsid w:val="00EC1384"/>
    <w:pPr>
      <w:spacing w:before="60" w:line="240" w:lineRule="atLeast"/>
      <w:ind w:left="142" w:hanging="142"/>
    </w:pPr>
    <w:rPr>
      <w:sz w:val="20"/>
    </w:rPr>
  </w:style>
  <w:style w:type="paragraph" w:customStyle="1" w:styleId="CTA---">
    <w:name w:val="CTA ---"/>
    <w:basedOn w:val="OPCParaBase"/>
    <w:next w:val="Normal"/>
    <w:rsid w:val="00EC1384"/>
    <w:pPr>
      <w:spacing w:before="60" w:line="240" w:lineRule="atLeast"/>
      <w:ind w:left="198" w:hanging="198"/>
    </w:pPr>
    <w:rPr>
      <w:sz w:val="20"/>
    </w:rPr>
  </w:style>
  <w:style w:type="paragraph" w:customStyle="1" w:styleId="CTA----">
    <w:name w:val="CTA ----"/>
    <w:basedOn w:val="OPCParaBase"/>
    <w:next w:val="Normal"/>
    <w:rsid w:val="00EC1384"/>
    <w:pPr>
      <w:spacing w:before="60" w:line="240" w:lineRule="atLeast"/>
      <w:ind w:left="255" w:hanging="255"/>
    </w:pPr>
    <w:rPr>
      <w:sz w:val="20"/>
    </w:rPr>
  </w:style>
  <w:style w:type="paragraph" w:customStyle="1" w:styleId="CTA1a">
    <w:name w:val="CTA 1(a)"/>
    <w:basedOn w:val="OPCParaBase"/>
    <w:rsid w:val="00EC1384"/>
    <w:pPr>
      <w:tabs>
        <w:tab w:val="right" w:pos="414"/>
      </w:tabs>
      <w:spacing w:before="40" w:line="240" w:lineRule="atLeast"/>
      <w:ind w:left="675" w:hanging="675"/>
    </w:pPr>
    <w:rPr>
      <w:sz w:val="20"/>
    </w:rPr>
  </w:style>
  <w:style w:type="paragraph" w:customStyle="1" w:styleId="CTA1ai">
    <w:name w:val="CTA 1(a)(i)"/>
    <w:basedOn w:val="OPCParaBase"/>
    <w:rsid w:val="00EC1384"/>
    <w:pPr>
      <w:tabs>
        <w:tab w:val="right" w:pos="1004"/>
      </w:tabs>
      <w:spacing w:before="40" w:line="240" w:lineRule="atLeast"/>
      <w:ind w:left="1253" w:hanging="1253"/>
    </w:pPr>
    <w:rPr>
      <w:sz w:val="20"/>
    </w:rPr>
  </w:style>
  <w:style w:type="paragraph" w:customStyle="1" w:styleId="CTA2a">
    <w:name w:val="CTA 2(a)"/>
    <w:basedOn w:val="OPCParaBase"/>
    <w:rsid w:val="00EC1384"/>
    <w:pPr>
      <w:tabs>
        <w:tab w:val="right" w:pos="482"/>
      </w:tabs>
      <w:spacing w:before="40" w:line="240" w:lineRule="atLeast"/>
      <w:ind w:left="748" w:hanging="748"/>
    </w:pPr>
    <w:rPr>
      <w:sz w:val="20"/>
    </w:rPr>
  </w:style>
  <w:style w:type="paragraph" w:customStyle="1" w:styleId="CTA2ai">
    <w:name w:val="CTA 2(a)(i)"/>
    <w:basedOn w:val="OPCParaBase"/>
    <w:rsid w:val="00EC1384"/>
    <w:pPr>
      <w:tabs>
        <w:tab w:val="right" w:pos="1089"/>
      </w:tabs>
      <w:spacing w:before="40" w:line="240" w:lineRule="atLeast"/>
      <w:ind w:left="1327" w:hanging="1327"/>
    </w:pPr>
    <w:rPr>
      <w:sz w:val="20"/>
    </w:rPr>
  </w:style>
  <w:style w:type="paragraph" w:customStyle="1" w:styleId="CTA3a">
    <w:name w:val="CTA 3(a)"/>
    <w:basedOn w:val="OPCParaBase"/>
    <w:rsid w:val="00EC1384"/>
    <w:pPr>
      <w:tabs>
        <w:tab w:val="right" w:pos="556"/>
      </w:tabs>
      <w:spacing w:before="40" w:line="240" w:lineRule="atLeast"/>
      <w:ind w:left="805" w:hanging="805"/>
    </w:pPr>
    <w:rPr>
      <w:sz w:val="20"/>
    </w:rPr>
  </w:style>
  <w:style w:type="paragraph" w:customStyle="1" w:styleId="CTA3ai">
    <w:name w:val="CTA 3(a)(i)"/>
    <w:basedOn w:val="OPCParaBase"/>
    <w:rsid w:val="00EC1384"/>
    <w:pPr>
      <w:tabs>
        <w:tab w:val="right" w:pos="1140"/>
      </w:tabs>
      <w:spacing w:before="40" w:line="240" w:lineRule="atLeast"/>
      <w:ind w:left="1361" w:hanging="1361"/>
    </w:pPr>
    <w:rPr>
      <w:sz w:val="20"/>
    </w:rPr>
  </w:style>
  <w:style w:type="paragraph" w:customStyle="1" w:styleId="CTA4a">
    <w:name w:val="CTA 4(a)"/>
    <w:basedOn w:val="OPCParaBase"/>
    <w:rsid w:val="00EC1384"/>
    <w:pPr>
      <w:tabs>
        <w:tab w:val="right" w:pos="624"/>
      </w:tabs>
      <w:spacing w:before="40" w:line="240" w:lineRule="atLeast"/>
      <w:ind w:left="873" w:hanging="873"/>
    </w:pPr>
    <w:rPr>
      <w:sz w:val="20"/>
    </w:rPr>
  </w:style>
  <w:style w:type="paragraph" w:customStyle="1" w:styleId="CTA4ai">
    <w:name w:val="CTA 4(a)(i)"/>
    <w:basedOn w:val="OPCParaBase"/>
    <w:rsid w:val="00EC1384"/>
    <w:pPr>
      <w:tabs>
        <w:tab w:val="right" w:pos="1213"/>
      </w:tabs>
      <w:spacing w:before="40" w:line="240" w:lineRule="atLeast"/>
      <w:ind w:left="1452" w:hanging="1452"/>
    </w:pPr>
    <w:rPr>
      <w:sz w:val="20"/>
    </w:rPr>
  </w:style>
  <w:style w:type="paragraph" w:customStyle="1" w:styleId="CTACAPS">
    <w:name w:val="CTA CAPS"/>
    <w:basedOn w:val="OPCParaBase"/>
    <w:rsid w:val="00EC1384"/>
    <w:pPr>
      <w:spacing w:before="60" w:line="240" w:lineRule="atLeast"/>
    </w:pPr>
    <w:rPr>
      <w:sz w:val="20"/>
    </w:rPr>
  </w:style>
  <w:style w:type="paragraph" w:customStyle="1" w:styleId="CTAright">
    <w:name w:val="CTA right"/>
    <w:basedOn w:val="OPCParaBase"/>
    <w:rsid w:val="00EC1384"/>
    <w:pPr>
      <w:spacing w:before="60" w:line="240" w:lineRule="auto"/>
      <w:jc w:val="right"/>
    </w:pPr>
    <w:rPr>
      <w:sz w:val="20"/>
    </w:rPr>
  </w:style>
  <w:style w:type="paragraph" w:styleId="Date">
    <w:name w:val="Date"/>
    <w:basedOn w:val="Normal"/>
    <w:next w:val="Normal"/>
    <w:link w:val="DateChar"/>
    <w:uiPriority w:val="99"/>
    <w:unhideWhenUsed/>
    <w:rsid w:val="00EC1384"/>
  </w:style>
  <w:style w:type="paragraph" w:customStyle="1" w:styleId="subsection">
    <w:name w:val="subsection"/>
    <w:aliases w:val="ss"/>
    <w:basedOn w:val="OPCParaBase"/>
    <w:link w:val="subsectionChar"/>
    <w:rsid w:val="00EC1384"/>
    <w:pPr>
      <w:tabs>
        <w:tab w:val="right" w:pos="1021"/>
      </w:tabs>
      <w:spacing w:before="180" w:line="240" w:lineRule="auto"/>
      <w:ind w:left="1134" w:hanging="1134"/>
    </w:pPr>
  </w:style>
  <w:style w:type="paragraph" w:customStyle="1" w:styleId="Definition">
    <w:name w:val="Definition"/>
    <w:aliases w:val="dd"/>
    <w:basedOn w:val="OPCParaBase"/>
    <w:rsid w:val="00EC1384"/>
    <w:pPr>
      <w:spacing w:before="180" w:line="240" w:lineRule="auto"/>
      <w:ind w:left="1134"/>
    </w:pPr>
  </w:style>
  <w:style w:type="paragraph" w:styleId="DocumentMap">
    <w:name w:val="Document Map"/>
    <w:basedOn w:val="Normal"/>
    <w:link w:val="DocumentMapChar"/>
    <w:uiPriority w:val="99"/>
    <w:unhideWhenUsed/>
    <w:rsid w:val="00EC1384"/>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C1384"/>
    <w:pPr>
      <w:spacing w:line="240" w:lineRule="auto"/>
    </w:pPr>
  </w:style>
  <w:style w:type="character" w:styleId="Emphasis">
    <w:name w:val="Emphasis"/>
    <w:basedOn w:val="DefaultParagraphFont"/>
    <w:uiPriority w:val="20"/>
    <w:qFormat/>
    <w:rsid w:val="00EC1384"/>
    <w:rPr>
      <w:i/>
      <w:iCs/>
    </w:rPr>
  </w:style>
  <w:style w:type="character" w:styleId="EndnoteReference">
    <w:name w:val="endnote reference"/>
    <w:basedOn w:val="DefaultParagraphFont"/>
    <w:uiPriority w:val="99"/>
    <w:unhideWhenUsed/>
    <w:rsid w:val="00EC1384"/>
    <w:rPr>
      <w:vertAlign w:val="superscript"/>
    </w:rPr>
  </w:style>
  <w:style w:type="paragraph" w:styleId="EndnoteText">
    <w:name w:val="endnote text"/>
    <w:basedOn w:val="Normal"/>
    <w:link w:val="EndnoteTextChar"/>
    <w:uiPriority w:val="99"/>
    <w:unhideWhenUsed/>
    <w:rsid w:val="00EC1384"/>
    <w:pPr>
      <w:spacing w:line="240" w:lineRule="auto"/>
    </w:pPr>
    <w:rPr>
      <w:sz w:val="20"/>
    </w:rPr>
  </w:style>
  <w:style w:type="paragraph" w:styleId="EnvelopeAddress">
    <w:name w:val="envelope address"/>
    <w:basedOn w:val="Normal"/>
    <w:uiPriority w:val="99"/>
    <w:unhideWhenUsed/>
    <w:rsid w:val="00EC13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C1384"/>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C1384"/>
    <w:rPr>
      <w:color w:val="800080" w:themeColor="followedHyperlink"/>
      <w:u w:val="single"/>
    </w:rPr>
  </w:style>
  <w:style w:type="paragraph" w:styleId="Footer">
    <w:name w:val="footer"/>
    <w:link w:val="FooterChar"/>
    <w:rsid w:val="00EC1384"/>
    <w:pPr>
      <w:tabs>
        <w:tab w:val="center" w:pos="4153"/>
        <w:tab w:val="right" w:pos="8306"/>
      </w:tabs>
    </w:pPr>
    <w:rPr>
      <w:sz w:val="22"/>
      <w:szCs w:val="24"/>
    </w:rPr>
  </w:style>
  <w:style w:type="character" w:styleId="FootnoteReference">
    <w:name w:val="footnote reference"/>
    <w:basedOn w:val="DefaultParagraphFont"/>
    <w:uiPriority w:val="99"/>
    <w:unhideWhenUsed/>
    <w:rsid w:val="00EC1384"/>
    <w:rPr>
      <w:vertAlign w:val="superscript"/>
    </w:rPr>
  </w:style>
  <w:style w:type="paragraph" w:styleId="FootnoteText">
    <w:name w:val="footnote text"/>
    <w:basedOn w:val="Normal"/>
    <w:link w:val="FootnoteTextChar"/>
    <w:uiPriority w:val="99"/>
    <w:unhideWhenUsed/>
    <w:rsid w:val="00EC1384"/>
    <w:pPr>
      <w:spacing w:line="240" w:lineRule="auto"/>
    </w:pPr>
    <w:rPr>
      <w:sz w:val="20"/>
    </w:rPr>
  </w:style>
  <w:style w:type="paragraph" w:customStyle="1" w:styleId="Formula">
    <w:name w:val="Formula"/>
    <w:basedOn w:val="OPCParaBase"/>
    <w:rsid w:val="00EC1384"/>
    <w:pPr>
      <w:spacing w:line="240" w:lineRule="auto"/>
      <w:ind w:left="1134"/>
    </w:pPr>
    <w:rPr>
      <w:sz w:val="20"/>
    </w:rPr>
  </w:style>
  <w:style w:type="paragraph" w:styleId="Header">
    <w:name w:val="header"/>
    <w:basedOn w:val="OPCParaBase"/>
    <w:link w:val="HeaderChar"/>
    <w:unhideWhenUsed/>
    <w:rsid w:val="00EC1384"/>
    <w:pPr>
      <w:keepNext/>
      <w:keepLines/>
      <w:tabs>
        <w:tab w:val="center" w:pos="4150"/>
        <w:tab w:val="right" w:pos="8307"/>
      </w:tabs>
      <w:spacing w:line="160" w:lineRule="exact"/>
    </w:pPr>
    <w:rPr>
      <w:sz w:val="16"/>
    </w:rPr>
  </w:style>
  <w:style w:type="paragraph" w:customStyle="1" w:styleId="House">
    <w:name w:val="House"/>
    <w:basedOn w:val="OPCParaBase"/>
    <w:rsid w:val="00EC1384"/>
    <w:pPr>
      <w:spacing w:line="240" w:lineRule="auto"/>
    </w:pPr>
    <w:rPr>
      <w:sz w:val="28"/>
    </w:rPr>
  </w:style>
  <w:style w:type="character" w:styleId="HTMLAcronym">
    <w:name w:val="HTML Acronym"/>
    <w:basedOn w:val="DefaultParagraphFont"/>
    <w:uiPriority w:val="99"/>
    <w:unhideWhenUsed/>
    <w:rsid w:val="00EC1384"/>
  </w:style>
  <w:style w:type="paragraph" w:styleId="HTMLAddress">
    <w:name w:val="HTML Address"/>
    <w:basedOn w:val="Normal"/>
    <w:link w:val="HTMLAddressChar"/>
    <w:uiPriority w:val="99"/>
    <w:unhideWhenUsed/>
    <w:rsid w:val="00EC1384"/>
    <w:pPr>
      <w:spacing w:line="240" w:lineRule="auto"/>
    </w:pPr>
    <w:rPr>
      <w:i/>
      <w:iCs/>
    </w:rPr>
  </w:style>
  <w:style w:type="character" w:styleId="HTMLCite">
    <w:name w:val="HTML Cite"/>
    <w:basedOn w:val="DefaultParagraphFont"/>
    <w:uiPriority w:val="99"/>
    <w:unhideWhenUsed/>
    <w:rsid w:val="00EC1384"/>
    <w:rPr>
      <w:i/>
      <w:iCs/>
    </w:rPr>
  </w:style>
  <w:style w:type="character" w:styleId="HTMLCode">
    <w:name w:val="HTML Code"/>
    <w:basedOn w:val="DefaultParagraphFont"/>
    <w:uiPriority w:val="99"/>
    <w:unhideWhenUsed/>
    <w:rsid w:val="00EC1384"/>
    <w:rPr>
      <w:rFonts w:ascii="Consolas" w:hAnsi="Consolas"/>
      <w:sz w:val="20"/>
      <w:szCs w:val="20"/>
    </w:rPr>
  </w:style>
  <w:style w:type="character" w:styleId="HTMLDefinition">
    <w:name w:val="HTML Definition"/>
    <w:basedOn w:val="DefaultParagraphFont"/>
    <w:uiPriority w:val="99"/>
    <w:unhideWhenUsed/>
    <w:rsid w:val="00EC1384"/>
    <w:rPr>
      <w:i/>
      <w:iCs/>
    </w:rPr>
  </w:style>
  <w:style w:type="character" w:styleId="HTMLKeyboard">
    <w:name w:val="HTML Keyboard"/>
    <w:basedOn w:val="DefaultParagraphFont"/>
    <w:uiPriority w:val="99"/>
    <w:unhideWhenUsed/>
    <w:rsid w:val="00EC1384"/>
    <w:rPr>
      <w:rFonts w:ascii="Consolas" w:hAnsi="Consolas"/>
      <w:sz w:val="20"/>
      <w:szCs w:val="20"/>
    </w:rPr>
  </w:style>
  <w:style w:type="paragraph" w:styleId="HTMLPreformatted">
    <w:name w:val="HTML Preformatted"/>
    <w:basedOn w:val="Normal"/>
    <w:link w:val="HTMLPreformattedChar"/>
    <w:uiPriority w:val="99"/>
    <w:unhideWhenUsed/>
    <w:rsid w:val="00EC1384"/>
    <w:pPr>
      <w:spacing w:line="240" w:lineRule="auto"/>
    </w:pPr>
    <w:rPr>
      <w:rFonts w:ascii="Consolas" w:hAnsi="Consolas"/>
      <w:sz w:val="20"/>
    </w:rPr>
  </w:style>
  <w:style w:type="character" w:styleId="HTMLSample">
    <w:name w:val="HTML Sample"/>
    <w:basedOn w:val="DefaultParagraphFont"/>
    <w:uiPriority w:val="99"/>
    <w:unhideWhenUsed/>
    <w:rsid w:val="00EC1384"/>
    <w:rPr>
      <w:rFonts w:ascii="Consolas" w:hAnsi="Consolas"/>
      <w:sz w:val="24"/>
      <w:szCs w:val="24"/>
    </w:rPr>
  </w:style>
  <w:style w:type="character" w:styleId="HTMLTypewriter">
    <w:name w:val="HTML Typewriter"/>
    <w:basedOn w:val="DefaultParagraphFont"/>
    <w:uiPriority w:val="99"/>
    <w:unhideWhenUsed/>
    <w:rsid w:val="00EC1384"/>
    <w:rPr>
      <w:rFonts w:ascii="Consolas" w:hAnsi="Consolas"/>
      <w:sz w:val="20"/>
      <w:szCs w:val="20"/>
    </w:rPr>
  </w:style>
  <w:style w:type="character" w:styleId="HTMLVariable">
    <w:name w:val="HTML Variable"/>
    <w:basedOn w:val="DefaultParagraphFont"/>
    <w:uiPriority w:val="99"/>
    <w:unhideWhenUsed/>
    <w:rsid w:val="00EC1384"/>
    <w:rPr>
      <w:i/>
      <w:iCs/>
    </w:rPr>
  </w:style>
  <w:style w:type="character" w:styleId="Hyperlink">
    <w:name w:val="Hyperlink"/>
    <w:basedOn w:val="DefaultParagraphFont"/>
    <w:uiPriority w:val="99"/>
    <w:unhideWhenUsed/>
    <w:rsid w:val="00EC1384"/>
    <w:rPr>
      <w:color w:val="0000FF" w:themeColor="hyperlink"/>
      <w:u w:val="single"/>
    </w:rPr>
  </w:style>
  <w:style w:type="paragraph" w:styleId="Index1">
    <w:name w:val="index 1"/>
    <w:basedOn w:val="Normal"/>
    <w:next w:val="Normal"/>
    <w:autoRedefine/>
    <w:uiPriority w:val="99"/>
    <w:unhideWhenUsed/>
    <w:rsid w:val="00EC1384"/>
    <w:pPr>
      <w:spacing w:line="240" w:lineRule="auto"/>
      <w:ind w:left="220" w:hanging="220"/>
    </w:pPr>
  </w:style>
  <w:style w:type="paragraph" w:styleId="Index2">
    <w:name w:val="index 2"/>
    <w:basedOn w:val="Normal"/>
    <w:next w:val="Normal"/>
    <w:autoRedefine/>
    <w:uiPriority w:val="99"/>
    <w:unhideWhenUsed/>
    <w:rsid w:val="00EC1384"/>
    <w:pPr>
      <w:spacing w:line="240" w:lineRule="auto"/>
      <w:ind w:left="440" w:hanging="220"/>
    </w:pPr>
  </w:style>
  <w:style w:type="paragraph" w:styleId="Index3">
    <w:name w:val="index 3"/>
    <w:basedOn w:val="Normal"/>
    <w:next w:val="Normal"/>
    <w:autoRedefine/>
    <w:uiPriority w:val="99"/>
    <w:unhideWhenUsed/>
    <w:rsid w:val="00EC1384"/>
    <w:pPr>
      <w:spacing w:line="240" w:lineRule="auto"/>
      <w:ind w:left="660" w:hanging="220"/>
    </w:pPr>
  </w:style>
  <w:style w:type="paragraph" w:styleId="Index4">
    <w:name w:val="index 4"/>
    <w:basedOn w:val="Normal"/>
    <w:next w:val="Normal"/>
    <w:autoRedefine/>
    <w:uiPriority w:val="99"/>
    <w:unhideWhenUsed/>
    <w:rsid w:val="00EC1384"/>
    <w:pPr>
      <w:spacing w:line="240" w:lineRule="auto"/>
      <w:ind w:left="880" w:hanging="220"/>
    </w:pPr>
  </w:style>
  <w:style w:type="paragraph" w:styleId="Index5">
    <w:name w:val="index 5"/>
    <w:basedOn w:val="Normal"/>
    <w:next w:val="Normal"/>
    <w:autoRedefine/>
    <w:uiPriority w:val="99"/>
    <w:unhideWhenUsed/>
    <w:rsid w:val="00EC1384"/>
    <w:pPr>
      <w:spacing w:line="240" w:lineRule="auto"/>
      <w:ind w:left="1100" w:hanging="220"/>
    </w:pPr>
  </w:style>
  <w:style w:type="paragraph" w:styleId="Index6">
    <w:name w:val="index 6"/>
    <w:basedOn w:val="Normal"/>
    <w:next w:val="Normal"/>
    <w:autoRedefine/>
    <w:uiPriority w:val="99"/>
    <w:unhideWhenUsed/>
    <w:rsid w:val="00EC1384"/>
    <w:pPr>
      <w:spacing w:line="240" w:lineRule="auto"/>
      <w:ind w:left="1320" w:hanging="220"/>
    </w:pPr>
  </w:style>
  <w:style w:type="paragraph" w:styleId="Index7">
    <w:name w:val="index 7"/>
    <w:basedOn w:val="Normal"/>
    <w:next w:val="Normal"/>
    <w:autoRedefine/>
    <w:uiPriority w:val="99"/>
    <w:unhideWhenUsed/>
    <w:rsid w:val="00EC1384"/>
    <w:pPr>
      <w:spacing w:line="240" w:lineRule="auto"/>
      <w:ind w:left="1540" w:hanging="220"/>
    </w:pPr>
  </w:style>
  <w:style w:type="paragraph" w:styleId="Index8">
    <w:name w:val="index 8"/>
    <w:basedOn w:val="Normal"/>
    <w:next w:val="Normal"/>
    <w:autoRedefine/>
    <w:uiPriority w:val="99"/>
    <w:unhideWhenUsed/>
    <w:rsid w:val="00EC1384"/>
    <w:pPr>
      <w:spacing w:line="240" w:lineRule="auto"/>
      <w:ind w:left="1760" w:hanging="220"/>
    </w:pPr>
  </w:style>
  <w:style w:type="paragraph" w:styleId="Index9">
    <w:name w:val="index 9"/>
    <w:basedOn w:val="Normal"/>
    <w:next w:val="Normal"/>
    <w:autoRedefine/>
    <w:uiPriority w:val="99"/>
    <w:unhideWhenUsed/>
    <w:rsid w:val="00EC1384"/>
    <w:pPr>
      <w:spacing w:line="240" w:lineRule="auto"/>
      <w:ind w:left="1980" w:hanging="220"/>
    </w:pPr>
  </w:style>
  <w:style w:type="paragraph" w:styleId="IndexHeading">
    <w:name w:val="index heading"/>
    <w:basedOn w:val="Normal"/>
    <w:next w:val="Index1"/>
    <w:uiPriority w:val="99"/>
    <w:unhideWhenUsed/>
    <w:rsid w:val="00EC1384"/>
    <w:rPr>
      <w:rFonts w:asciiTheme="majorHAnsi" w:eastAsiaTheme="majorEastAsia" w:hAnsiTheme="majorHAnsi" w:cstheme="majorBidi"/>
      <w:b/>
      <w:bCs/>
    </w:rPr>
  </w:style>
  <w:style w:type="paragraph" w:customStyle="1" w:styleId="Item">
    <w:name w:val="Item"/>
    <w:aliases w:val="i"/>
    <w:basedOn w:val="OPCParaBase"/>
    <w:next w:val="ItemHead"/>
    <w:link w:val="ItemChar"/>
    <w:rsid w:val="00EC1384"/>
    <w:pPr>
      <w:keepLines/>
      <w:spacing w:before="80" w:line="240" w:lineRule="auto"/>
      <w:ind w:left="709"/>
    </w:pPr>
  </w:style>
  <w:style w:type="paragraph" w:customStyle="1" w:styleId="ItemHead">
    <w:name w:val="ItemHead"/>
    <w:aliases w:val="ih"/>
    <w:basedOn w:val="OPCParaBase"/>
    <w:next w:val="Item"/>
    <w:link w:val="ItemHeadChar"/>
    <w:rsid w:val="00EC138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C1384"/>
    <w:rPr>
      <w:sz w:val="16"/>
    </w:rPr>
  </w:style>
  <w:style w:type="paragraph" w:styleId="List">
    <w:name w:val="List"/>
    <w:basedOn w:val="Normal"/>
    <w:uiPriority w:val="99"/>
    <w:unhideWhenUsed/>
    <w:rsid w:val="00EC1384"/>
    <w:pPr>
      <w:ind w:left="283" w:hanging="283"/>
      <w:contextualSpacing/>
    </w:pPr>
  </w:style>
  <w:style w:type="paragraph" w:styleId="List2">
    <w:name w:val="List 2"/>
    <w:basedOn w:val="Normal"/>
    <w:uiPriority w:val="99"/>
    <w:unhideWhenUsed/>
    <w:rsid w:val="00EC1384"/>
    <w:pPr>
      <w:ind w:left="566" w:hanging="283"/>
      <w:contextualSpacing/>
    </w:pPr>
  </w:style>
  <w:style w:type="paragraph" w:styleId="List3">
    <w:name w:val="List 3"/>
    <w:basedOn w:val="Normal"/>
    <w:uiPriority w:val="99"/>
    <w:unhideWhenUsed/>
    <w:rsid w:val="00EC1384"/>
    <w:pPr>
      <w:ind w:left="849" w:hanging="283"/>
      <w:contextualSpacing/>
    </w:pPr>
  </w:style>
  <w:style w:type="paragraph" w:styleId="List4">
    <w:name w:val="List 4"/>
    <w:basedOn w:val="Normal"/>
    <w:uiPriority w:val="99"/>
    <w:unhideWhenUsed/>
    <w:rsid w:val="00EC1384"/>
    <w:pPr>
      <w:ind w:left="1132" w:hanging="283"/>
      <w:contextualSpacing/>
    </w:pPr>
  </w:style>
  <w:style w:type="paragraph" w:styleId="List5">
    <w:name w:val="List 5"/>
    <w:basedOn w:val="Normal"/>
    <w:uiPriority w:val="99"/>
    <w:unhideWhenUsed/>
    <w:rsid w:val="00EC1384"/>
    <w:pPr>
      <w:ind w:left="1415" w:hanging="283"/>
      <w:contextualSpacing/>
    </w:pPr>
  </w:style>
  <w:style w:type="paragraph" w:styleId="ListBullet">
    <w:name w:val="List Bullet"/>
    <w:basedOn w:val="Normal"/>
    <w:uiPriority w:val="99"/>
    <w:unhideWhenUsed/>
    <w:rsid w:val="00EC1384"/>
    <w:pPr>
      <w:numPr>
        <w:numId w:val="7"/>
      </w:numPr>
      <w:contextualSpacing/>
    </w:pPr>
  </w:style>
  <w:style w:type="paragraph" w:styleId="ListBullet2">
    <w:name w:val="List Bullet 2"/>
    <w:basedOn w:val="Normal"/>
    <w:uiPriority w:val="99"/>
    <w:unhideWhenUsed/>
    <w:rsid w:val="00EC1384"/>
    <w:pPr>
      <w:numPr>
        <w:numId w:val="9"/>
      </w:numPr>
      <w:contextualSpacing/>
    </w:pPr>
  </w:style>
  <w:style w:type="paragraph" w:styleId="ListBullet3">
    <w:name w:val="List Bullet 3"/>
    <w:basedOn w:val="Normal"/>
    <w:uiPriority w:val="99"/>
    <w:unhideWhenUsed/>
    <w:rsid w:val="00EC1384"/>
    <w:pPr>
      <w:numPr>
        <w:numId w:val="11"/>
      </w:numPr>
      <w:contextualSpacing/>
    </w:pPr>
  </w:style>
  <w:style w:type="paragraph" w:styleId="ListBullet4">
    <w:name w:val="List Bullet 4"/>
    <w:basedOn w:val="Normal"/>
    <w:uiPriority w:val="99"/>
    <w:unhideWhenUsed/>
    <w:rsid w:val="00EC1384"/>
    <w:pPr>
      <w:numPr>
        <w:numId w:val="13"/>
      </w:numPr>
      <w:contextualSpacing/>
    </w:pPr>
  </w:style>
  <w:style w:type="paragraph" w:styleId="ListBullet5">
    <w:name w:val="List Bullet 5"/>
    <w:basedOn w:val="Normal"/>
    <w:uiPriority w:val="99"/>
    <w:unhideWhenUsed/>
    <w:rsid w:val="00EC1384"/>
    <w:pPr>
      <w:numPr>
        <w:numId w:val="15"/>
      </w:numPr>
      <w:contextualSpacing/>
    </w:pPr>
  </w:style>
  <w:style w:type="paragraph" w:styleId="ListContinue">
    <w:name w:val="List Continue"/>
    <w:basedOn w:val="Normal"/>
    <w:uiPriority w:val="99"/>
    <w:unhideWhenUsed/>
    <w:rsid w:val="00EC1384"/>
    <w:pPr>
      <w:spacing w:after="120"/>
      <w:ind w:left="283"/>
      <w:contextualSpacing/>
    </w:pPr>
  </w:style>
  <w:style w:type="paragraph" w:styleId="ListContinue2">
    <w:name w:val="List Continue 2"/>
    <w:basedOn w:val="Normal"/>
    <w:uiPriority w:val="99"/>
    <w:unhideWhenUsed/>
    <w:rsid w:val="00EC1384"/>
    <w:pPr>
      <w:spacing w:after="120"/>
      <w:ind w:left="566"/>
      <w:contextualSpacing/>
    </w:pPr>
  </w:style>
  <w:style w:type="paragraph" w:styleId="ListContinue3">
    <w:name w:val="List Continue 3"/>
    <w:basedOn w:val="Normal"/>
    <w:uiPriority w:val="99"/>
    <w:unhideWhenUsed/>
    <w:rsid w:val="00EC1384"/>
    <w:pPr>
      <w:spacing w:after="120"/>
      <w:ind w:left="849"/>
      <w:contextualSpacing/>
    </w:pPr>
  </w:style>
  <w:style w:type="paragraph" w:styleId="ListContinue4">
    <w:name w:val="List Continue 4"/>
    <w:basedOn w:val="Normal"/>
    <w:uiPriority w:val="99"/>
    <w:unhideWhenUsed/>
    <w:rsid w:val="00EC1384"/>
    <w:pPr>
      <w:spacing w:after="120"/>
      <w:ind w:left="1132"/>
      <w:contextualSpacing/>
    </w:pPr>
  </w:style>
  <w:style w:type="paragraph" w:styleId="ListContinue5">
    <w:name w:val="List Continue 5"/>
    <w:basedOn w:val="Normal"/>
    <w:uiPriority w:val="99"/>
    <w:unhideWhenUsed/>
    <w:rsid w:val="00EC1384"/>
    <w:pPr>
      <w:spacing w:after="120"/>
      <w:ind w:left="1415"/>
      <w:contextualSpacing/>
    </w:pPr>
  </w:style>
  <w:style w:type="paragraph" w:styleId="ListNumber">
    <w:name w:val="List Number"/>
    <w:basedOn w:val="Normal"/>
    <w:uiPriority w:val="99"/>
    <w:unhideWhenUsed/>
    <w:rsid w:val="00EC1384"/>
    <w:pPr>
      <w:numPr>
        <w:numId w:val="17"/>
      </w:numPr>
      <w:contextualSpacing/>
    </w:pPr>
  </w:style>
  <w:style w:type="paragraph" w:styleId="ListNumber2">
    <w:name w:val="List Number 2"/>
    <w:basedOn w:val="Normal"/>
    <w:uiPriority w:val="99"/>
    <w:unhideWhenUsed/>
    <w:rsid w:val="00EC1384"/>
    <w:pPr>
      <w:numPr>
        <w:numId w:val="19"/>
      </w:numPr>
      <w:contextualSpacing/>
    </w:pPr>
  </w:style>
  <w:style w:type="paragraph" w:styleId="ListNumber3">
    <w:name w:val="List Number 3"/>
    <w:basedOn w:val="Normal"/>
    <w:uiPriority w:val="99"/>
    <w:unhideWhenUsed/>
    <w:rsid w:val="00EC1384"/>
    <w:pPr>
      <w:numPr>
        <w:numId w:val="21"/>
      </w:numPr>
      <w:contextualSpacing/>
    </w:pPr>
  </w:style>
  <w:style w:type="paragraph" w:styleId="ListNumber4">
    <w:name w:val="List Number 4"/>
    <w:basedOn w:val="Normal"/>
    <w:uiPriority w:val="99"/>
    <w:unhideWhenUsed/>
    <w:rsid w:val="00EC1384"/>
    <w:pPr>
      <w:numPr>
        <w:numId w:val="23"/>
      </w:numPr>
      <w:contextualSpacing/>
    </w:pPr>
  </w:style>
  <w:style w:type="paragraph" w:styleId="ListNumber5">
    <w:name w:val="List Number 5"/>
    <w:basedOn w:val="Normal"/>
    <w:uiPriority w:val="99"/>
    <w:unhideWhenUsed/>
    <w:rsid w:val="00EC1384"/>
    <w:pPr>
      <w:numPr>
        <w:numId w:val="25"/>
      </w:numPr>
      <w:contextualSpacing/>
    </w:pPr>
  </w:style>
  <w:style w:type="paragraph" w:customStyle="1" w:styleId="LongT">
    <w:name w:val="LongT"/>
    <w:basedOn w:val="OPCParaBase"/>
    <w:rsid w:val="00EC1384"/>
    <w:pPr>
      <w:spacing w:line="240" w:lineRule="auto"/>
    </w:pPr>
    <w:rPr>
      <w:b/>
      <w:sz w:val="32"/>
    </w:rPr>
  </w:style>
  <w:style w:type="paragraph" w:styleId="MacroText">
    <w:name w:val="macro"/>
    <w:link w:val="MacroTextChar"/>
    <w:uiPriority w:val="99"/>
    <w:unhideWhenUsed/>
    <w:rsid w:val="00EC138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C13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C1384"/>
    <w:rPr>
      <w:rFonts w:cs="Times New Roman"/>
      <w:sz w:val="24"/>
      <w:szCs w:val="24"/>
    </w:rPr>
  </w:style>
  <w:style w:type="paragraph" w:styleId="NormalIndent">
    <w:name w:val="Normal Indent"/>
    <w:basedOn w:val="Normal"/>
    <w:uiPriority w:val="99"/>
    <w:unhideWhenUsed/>
    <w:rsid w:val="00EC1384"/>
    <w:pPr>
      <w:ind w:left="720"/>
    </w:pPr>
  </w:style>
  <w:style w:type="paragraph" w:styleId="NoteHeading">
    <w:name w:val="Note Heading"/>
    <w:basedOn w:val="Normal"/>
    <w:next w:val="Normal"/>
    <w:link w:val="NoteHeadingChar"/>
    <w:uiPriority w:val="99"/>
    <w:unhideWhenUsed/>
    <w:rsid w:val="00EC1384"/>
    <w:pPr>
      <w:spacing w:line="240" w:lineRule="auto"/>
    </w:pPr>
  </w:style>
  <w:style w:type="character" w:customStyle="1" w:styleId="HeaderChar">
    <w:name w:val="Header Char"/>
    <w:basedOn w:val="DefaultParagraphFont"/>
    <w:link w:val="Header"/>
    <w:rsid w:val="00EC1384"/>
    <w:rPr>
      <w:sz w:val="16"/>
    </w:rPr>
  </w:style>
  <w:style w:type="paragraph" w:customStyle="1" w:styleId="notedraft">
    <w:name w:val="note(draft)"/>
    <w:aliases w:val="nd"/>
    <w:basedOn w:val="OPCParaBase"/>
    <w:rsid w:val="00EC1384"/>
    <w:pPr>
      <w:spacing w:before="240" w:line="240" w:lineRule="auto"/>
      <w:ind w:left="284" w:hanging="284"/>
    </w:pPr>
    <w:rPr>
      <w:i/>
      <w:sz w:val="24"/>
    </w:rPr>
  </w:style>
  <w:style w:type="paragraph" w:customStyle="1" w:styleId="notepara">
    <w:name w:val="note(para)"/>
    <w:aliases w:val="na"/>
    <w:basedOn w:val="OPCParaBase"/>
    <w:rsid w:val="00EC1384"/>
    <w:pPr>
      <w:spacing w:before="40" w:line="198" w:lineRule="exact"/>
      <w:ind w:left="2354" w:hanging="369"/>
    </w:pPr>
    <w:rPr>
      <w:sz w:val="18"/>
    </w:rPr>
  </w:style>
  <w:style w:type="paragraph" w:customStyle="1" w:styleId="noteParlAmend">
    <w:name w:val="note(ParlAmend)"/>
    <w:aliases w:val="npp"/>
    <w:basedOn w:val="OPCParaBase"/>
    <w:next w:val="ParlAmend"/>
    <w:rsid w:val="00EC1384"/>
    <w:pPr>
      <w:spacing w:line="240" w:lineRule="auto"/>
      <w:jc w:val="right"/>
    </w:pPr>
    <w:rPr>
      <w:rFonts w:ascii="Arial" w:hAnsi="Arial"/>
      <w:b/>
      <w:i/>
    </w:rPr>
  </w:style>
  <w:style w:type="character" w:styleId="PageNumber">
    <w:name w:val="page number"/>
    <w:basedOn w:val="DefaultParagraphFont"/>
    <w:uiPriority w:val="99"/>
    <w:unhideWhenUsed/>
    <w:rsid w:val="00EC1384"/>
  </w:style>
  <w:style w:type="paragraph" w:customStyle="1" w:styleId="Page1">
    <w:name w:val="Page1"/>
    <w:basedOn w:val="OPCParaBase"/>
    <w:rsid w:val="00EC1384"/>
    <w:pPr>
      <w:spacing w:before="5600" w:line="240" w:lineRule="auto"/>
    </w:pPr>
    <w:rPr>
      <w:b/>
      <w:sz w:val="32"/>
    </w:rPr>
  </w:style>
  <w:style w:type="paragraph" w:customStyle="1" w:styleId="PageBreak">
    <w:name w:val="PageBreak"/>
    <w:aliases w:val="pb"/>
    <w:basedOn w:val="OPCParaBase"/>
    <w:rsid w:val="00EC1384"/>
    <w:pPr>
      <w:spacing w:line="240" w:lineRule="auto"/>
    </w:pPr>
    <w:rPr>
      <w:sz w:val="20"/>
    </w:rPr>
  </w:style>
  <w:style w:type="character" w:customStyle="1" w:styleId="ItemChar">
    <w:name w:val="Item Char"/>
    <w:aliases w:val="i Char"/>
    <w:basedOn w:val="DefaultParagraphFont"/>
    <w:link w:val="Item"/>
    <w:rsid w:val="0037600F"/>
    <w:rPr>
      <w:sz w:val="22"/>
    </w:rPr>
  </w:style>
  <w:style w:type="paragraph" w:customStyle="1" w:styleId="paragraph">
    <w:name w:val="paragraph"/>
    <w:aliases w:val="a"/>
    <w:basedOn w:val="OPCParaBase"/>
    <w:link w:val="paragraphChar"/>
    <w:rsid w:val="00EC1384"/>
    <w:pPr>
      <w:tabs>
        <w:tab w:val="right" w:pos="1531"/>
      </w:tabs>
      <w:spacing w:before="40" w:line="240" w:lineRule="auto"/>
      <w:ind w:left="1644" w:hanging="1644"/>
    </w:pPr>
  </w:style>
  <w:style w:type="paragraph" w:customStyle="1" w:styleId="paragraphsub">
    <w:name w:val="paragraph(sub)"/>
    <w:aliases w:val="aa"/>
    <w:basedOn w:val="OPCParaBase"/>
    <w:rsid w:val="00EC1384"/>
    <w:pPr>
      <w:tabs>
        <w:tab w:val="right" w:pos="1985"/>
      </w:tabs>
      <w:spacing w:before="40" w:line="240" w:lineRule="auto"/>
      <w:ind w:left="2098" w:hanging="2098"/>
    </w:pPr>
  </w:style>
  <w:style w:type="paragraph" w:customStyle="1" w:styleId="paragraphsub-sub">
    <w:name w:val="paragraph(sub-sub)"/>
    <w:aliases w:val="aaa"/>
    <w:basedOn w:val="OPCParaBase"/>
    <w:rsid w:val="00EC1384"/>
    <w:pPr>
      <w:tabs>
        <w:tab w:val="right" w:pos="2722"/>
      </w:tabs>
      <w:spacing w:before="40" w:line="240" w:lineRule="auto"/>
      <w:ind w:left="2835" w:hanging="2835"/>
    </w:pPr>
  </w:style>
  <w:style w:type="paragraph" w:customStyle="1" w:styleId="ParlAmend">
    <w:name w:val="ParlAmend"/>
    <w:aliases w:val="pp"/>
    <w:basedOn w:val="OPCParaBase"/>
    <w:rsid w:val="00EC1384"/>
    <w:pPr>
      <w:spacing w:before="240" w:line="240" w:lineRule="atLeast"/>
      <w:ind w:hanging="567"/>
    </w:pPr>
    <w:rPr>
      <w:sz w:val="24"/>
    </w:rPr>
  </w:style>
  <w:style w:type="paragraph" w:customStyle="1" w:styleId="Penalty">
    <w:name w:val="Penalty"/>
    <w:basedOn w:val="OPCParaBase"/>
    <w:rsid w:val="00EC1384"/>
    <w:pPr>
      <w:tabs>
        <w:tab w:val="left" w:pos="2977"/>
      </w:tabs>
      <w:spacing w:before="180" w:line="240" w:lineRule="auto"/>
      <w:ind w:left="1985" w:hanging="851"/>
    </w:pPr>
  </w:style>
  <w:style w:type="paragraph" w:styleId="PlainText">
    <w:name w:val="Plain Text"/>
    <w:basedOn w:val="Normal"/>
    <w:link w:val="PlainTextChar"/>
    <w:uiPriority w:val="99"/>
    <w:unhideWhenUsed/>
    <w:rsid w:val="00EC1384"/>
    <w:pPr>
      <w:spacing w:line="240" w:lineRule="auto"/>
    </w:pPr>
    <w:rPr>
      <w:rFonts w:ascii="Consolas" w:hAnsi="Consolas"/>
      <w:sz w:val="21"/>
      <w:szCs w:val="21"/>
    </w:rPr>
  </w:style>
  <w:style w:type="paragraph" w:customStyle="1" w:styleId="Portfolio">
    <w:name w:val="Portfolio"/>
    <w:basedOn w:val="OPCParaBase"/>
    <w:rsid w:val="00EC1384"/>
    <w:pPr>
      <w:spacing w:line="240" w:lineRule="auto"/>
    </w:pPr>
    <w:rPr>
      <w:i/>
      <w:sz w:val="20"/>
    </w:rPr>
  </w:style>
  <w:style w:type="paragraph" w:customStyle="1" w:styleId="Preamble">
    <w:name w:val="Preamble"/>
    <w:basedOn w:val="OPCParaBase"/>
    <w:next w:val="Normal"/>
    <w:rsid w:val="00EC138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C1384"/>
    <w:pPr>
      <w:spacing w:line="240" w:lineRule="auto"/>
    </w:pPr>
    <w:rPr>
      <w:i/>
      <w:sz w:val="20"/>
    </w:rPr>
  </w:style>
  <w:style w:type="paragraph" w:styleId="Salutation">
    <w:name w:val="Salutation"/>
    <w:basedOn w:val="Normal"/>
    <w:next w:val="Normal"/>
    <w:link w:val="SalutationChar"/>
    <w:uiPriority w:val="99"/>
    <w:unhideWhenUsed/>
    <w:rsid w:val="00EC1384"/>
  </w:style>
  <w:style w:type="paragraph" w:customStyle="1" w:styleId="Session">
    <w:name w:val="Session"/>
    <w:basedOn w:val="OPCParaBase"/>
    <w:rsid w:val="00EC1384"/>
    <w:pPr>
      <w:spacing w:line="240" w:lineRule="auto"/>
    </w:pPr>
    <w:rPr>
      <w:sz w:val="28"/>
    </w:rPr>
  </w:style>
  <w:style w:type="paragraph" w:customStyle="1" w:styleId="ShortT">
    <w:name w:val="ShortT"/>
    <w:basedOn w:val="OPCParaBase"/>
    <w:next w:val="Normal"/>
    <w:qFormat/>
    <w:rsid w:val="00EC1384"/>
    <w:pPr>
      <w:spacing w:line="240" w:lineRule="auto"/>
    </w:pPr>
    <w:rPr>
      <w:b/>
      <w:sz w:val="40"/>
    </w:rPr>
  </w:style>
  <w:style w:type="paragraph" w:styleId="Signature">
    <w:name w:val="Signature"/>
    <w:basedOn w:val="Normal"/>
    <w:link w:val="SignatureChar"/>
    <w:uiPriority w:val="99"/>
    <w:unhideWhenUsed/>
    <w:rsid w:val="00EC1384"/>
    <w:pPr>
      <w:spacing w:line="240" w:lineRule="auto"/>
      <w:ind w:left="4252"/>
    </w:pPr>
  </w:style>
  <w:style w:type="paragraph" w:customStyle="1" w:styleId="Sponsor">
    <w:name w:val="Sponsor"/>
    <w:basedOn w:val="OPCParaBase"/>
    <w:rsid w:val="00EC1384"/>
    <w:pPr>
      <w:spacing w:line="240" w:lineRule="auto"/>
    </w:pPr>
    <w:rPr>
      <w:i/>
    </w:rPr>
  </w:style>
  <w:style w:type="character" w:styleId="Strong">
    <w:name w:val="Strong"/>
    <w:basedOn w:val="DefaultParagraphFont"/>
    <w:uiPriority w:val="22"/>
    <w:qFormat/>
    <w:rsid w:val="00EC1384"/>
    <w:rPr>
      <w:b/>
      <w:bCs/>
    </w:rPr>
  </w:style>
  <w:style w:type="paragraph" w:customStyle="1" w:styleId="Subitem">
    <w:name w:val="Subitem"/>
    <w:aliases w:val="iss"/>
    <w:basedOn w:val="OPCParaBase"/>
    <w:rsid w:val="00EC1384"/>
    <w:pPr>
      <w:spacing w:before="180" w:line="240" w:lineRule="auto"/>
      <w:ind w:left="709" w:hanging="709"/>
    </w:pPr>
  </w:style>
  <w:style w:type="paragraph" w:customStyle="1" w:styleId="SubitemHead">
    <w:name w:val="SubitemHead"/>
    <w:aliases w:val="issh"/>
    <w:basedOn w:val="OPCParaBase"/>
    <w:rsid w:val="00EC138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C1384"/>
    <w:pPr>
      <w:spacing w:before="40" w:line="240" w:lineRule="auto"/>
      <w:ind w:left="1134"/>
    </w:pPr>
  </w:style>
  <w:style w:type="paragraph" w:customStyle="1" w:styleId="SubsectionHead">
    <w:name w:val="SubsectionHead"/>
    <w:aliases w:val="ssh"/>
    <w:basedOn w:val="OPCParaBase"/>
    <w:next w:val="subsection"/>
    <w:rsid w:val="00EC1384"/>
    <w:pPr>
      <w:keepNext/>
      <w:keepLines/>
      <w:spacing w:before="240" w:line="240" w:lineRule="auto"/>
      <w:ind w:left="1134"/>
    </w:pPr>
    <w:rPr>
      <w:i/>
    </w:rPr>
  </w:style>
  <w:style w:type="paragraph" w:styleId="Subtitle">
    <w:name w:val="Subtitle"/>
    <w:basedOn w:val="Normal"/>
    <w:next w:val="Normal"/>
    <w:link w:val="SubtitleChar"/>
    <w:uiPriority w:val="11"/>
    <w:qFormat/>
    <w:rsid w:val="00EC1384"/>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C1384"/>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C1384"/>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C1384"/>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C138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C138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C1384"/>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C1384"/>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C1384"/>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C1384"/>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C1384"/>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C1384"/>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C1384"/>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C1384"/>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C1384"/>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C1384"/>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C1384"/>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C1384"/>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C138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C138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C1384"/>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C1384"/>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C1384"/>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C138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C138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C1384"/>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C1384"/>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C1384"/>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C1384"/>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C1384"/>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C138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C138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C138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C1384"/>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C138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C1384"/>
    <w:pPr>
      <w:ind w:left="220" w:hanging="220"/>
    </w:pPr>
  </w:style>
  <w:style w:type="paragraph" w:styleId="TableofFigures">
    <w:name w:val="table of figures"/>
    <w:basedOn w:val="Normal"/>
    <w:next w:val="Normal"/>
    <w:uiPriority w:val="99"/>
    <w:unhideWhenUsed/>
    <w:rsid w:val="00EC1384"/>
  </w:style>
  <w:style w:type="table" w:styleId="TableProfessional">
    <w:name w:val="Table Professional"/>
    <w:basedOn w:val="TableNormal"/>
    <w:uiPriority w:val="99"/>
    <w:unhideWhenUsed/>
    <w:rsid w:val="00EC138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C1384"/>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C1384"/>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C138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C1384"/>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C1384"/>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C1384"/>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C1384"/>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C1384"/>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C1384"/>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C1384"/>
    <w:pPr>
      <w:spacing w:before="60" w:line="240" w:lineRule="auto"/>
      <w:ind w:left="284" w:hanging="284"/>
    </w:pPr>
    <w:rPr>
      <w:sz w:val="20"/>
    </w:rPr>
  </w:style>
  <w:style w:type="paragraph" w:customStyle="1" w:styleId="Tablei">
    <w:name w:val="Table(i)"/>
    <w:aliases w:val="taa"/>
    <w:basedOn w:val="OPCParaBase"/>
    <w:rsid w:val="00EC138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C1384"/>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C1384"/>
    <w:pPr>
      <w:spacing w:before="60" w:line="240" w:lineRule="atLeast"/>
    </w:pPr>
    <w:rPr>
      <w:sz w:val="20"/>
    </w:rPr>
  </w:style>
  <w:style w:type="paragraph" w:styleId="Title">
    <w:name w:val="Title"/>
    <w:basedOn w:val="Normal"/>
    <w:next w:val="Normal"/>
    <w:link w:val="TitleChar"/>
    <w:uiPriority w:val="10"/>
    <w:qFormat/>
    <w:rsid w:val="00EC1384"/>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C138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C138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C1384"/>
    <w:pPr>
      <w:spacing w:before="122" w:line="198" w:lineRule="exact"/>
      <w:ind w:left="1985" w:hanging="851"/>
      <w:jc w:val="right"/>
    </w:pPr>
    <w:rPr>
      <w:sz w:val="18"/>
    </w:rPr>
  </w:style>
  <w:style w:type="paragraph" w:customStyle="1" w:styleId="TLPTableBullet">
    <w:name w:val="TLPTableBullet"/>
    <w:aliases w:val="ttb"/>
    <w:basedOn w:val="OPCParaBase"/>
    <w:rsid w:val="00EC1384"/>
    <w:pPr>
      <w:spacing w:line="240" w:lineRule="exact"/>
      <w:ind w:left="284" w:hanging="284"/>
    </w:pPr>
    <w:rPr>
      <w:sz w:val="20"/>
    </w:rPr>
  </w:style>
  <w:style w:type="paragraph" w:styleId="TOAHeading">
    <w:name w:val="toa heading"/>
    <w:basedOn w:val="Normal"/>
    <w:next w:val="Normal"/>
    <w:uiPriority w:val="99"/>
    <w:unhideWhenUsed/>
    <w:rsid w:val="00EC1384"/>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C138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C138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C138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C138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EC138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EC138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C138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C138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C138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C1384"/>
    <w:pPr>
      <w:keepLines/>
      <w:spacing w:before="240" w:after="120" w:line="240" w:lineRule="auto"/>
      <w:ind w:left="794"/>
    </w:pPr>
    <w:rPr>
      <w:b/>
      <w:kern w:val="28"/>
      <w:sz w:val="20"/>
    </w:rPr>
  </w:style>
  <w:style w:type="paragraph" w:customStyle="1" w:styleId="TofSectsHeading">
    <w:name w:val="TofSects(Heading)"/>
    <w:basedOn w:val="OPCParaBase"/>
    <w:rsid w:val="00EC1384"/>
    <w:pPr>
      <w:spacing w:before="240" w:after="120" w:line="240" w:lineRule="auto"/>
    </w:pPr>
    <w:rPr>
      <w:b/>
      <w:sz w:val="24"/>
    </w:rPr>
  </w:style>
  <w:style w:type="paragraph" w:customStyle="1" w:styleId="TofSectsSection">
    <w:name w:val="TofSects(Section)"/>
    <w:basedOn w:val="OPCParaBase"/>
    <w:rsid w:val="00EC1384"/>
    <w:pPr>
      <w:keepLines/>
      <w:spacing w:before="40" w:line="240" w:lineRule="auto"/>
      <w:ind w:left="1588" w:hanging="794"/>
    </w:pPr>
    <w:rPr>
      <w:kern w:val="28"/>
      <w:sz w:val="18"/>
    </w:rPr>
  </w:style>
  <w:style w:type="paragraph" w:customStyle="1" w:styleId="TofSectsSubdiv">
    <w:name w:val="TofSects(Subdiv)"/>
    <w:basedOn w:val="OPCParaBase"/>
    <w:rsid w:val="00EC1384"/>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92707A"/>
    <w:rPr>
      <w:rFonts w:ascii="Arial" w:hAnsi="Arial"/>
      <w:b/>
      <w:kern w:val="28"/>
      <w:sz w:val="24"/>
    </w:rPr>
  </w:style>
  <w:style w:type="character" w:customStyle="1" w:styleId="paragraphChar">
    <w:name w:val="paragraph Char"/>
    <w:aliases w:val="a Char"/>
    <w:basedOn w:val="DefaultParagraphFont"/>
    <w:link w:val="paragraph"/>
    <w:rsid w:val="00E56114"/>
    <w:rPr>
      <w:sz w:val="22"/>
    </w:rPr>
  </w:style>
  <w:style w:type="character" w:customStyle="1" w:styleId="OPCCharBase">
    <w:name w:val="OPCCharBase"/>
    <w:uiPriority w:val="1"/>
    <w:qFormat/>
    <w:rsid w:val="00EC1384"/>
  </w:style>
  <w:style w:type="paragraph" w:customStyle="1" w:styleId="OPCParaBase">
    <w:name w:val="OPCParaBase"/>
    <w:qFormat/>
    <w:rsid w:val="00EC1384"/>
    <w:pPr>
      <w:spacing w:line="260" w:lineRule="atLeast"/>
    </w:pPr>
    <w:rPr>
      <w:sz w:val="22"/>
    </w:rPr>
  </w:style>
  <w:style w:type="paragraph" w:customStyle="1" w:styleId="noteToPara">
    <w:name w:val="noteToPara"/>
    <w:aliases w:val="ntp"/>
    <w:basedOn w:val="OPCParaBase"/>
    <w:rsid w:val="00EC1384"/>
    <w:pPr>
      <w:spacing w:before="122" w:line="198" w:lineRule="exact"/>
      <w:ind w:left="2353" w:hanging="709"/>
    </w:pPr>
    <w:rPr>
      <w:sz w:val="18"/>
    </w:rPr>
  </w:style>
  <w:style w:type="paragraph" w:customStyle="1" w:styleId="WRStyle">
    <w:name w:val="WR Style"/>
    <w:aliases w:val="WR"/>
    <w:basedOn w:val="OPCParaBase"/>
    <w:rsid w:val="00EC1384"/>
    <w:pPr>
      <w:spacing w:before="240" w:line="240" w:lineRule="auto"/>
      <w:ind w:left="284" w:hanging="284"/>
    </w:pPr>
    <w:rPr>
      <w:b/>
      <w:i/>
      <w:kern w:val="28"/>
      <w:sz w:val="24"/>
    </w:rPr>
  </w:style>
  <w:style w:type="character" w:customStyle="1" w:styleId="FooterChar">
    <w:name w:val="Footer Char"/>
    <w:basedOn w:val="DefaultParagraphFont"/>
    <w:link w:val="Footer"/>
    <w:rsid w:val="00EC1384"/>
    <w:rPr>
      <w:sz w:val="22"/>
      <w:szCs w:val="24"/>
    </w:rPr>
  </w:style>
  <w:style w:type="table" w:customStyle="1" w:styleId="CFlag">
    <w:name w:val="CFlag"/>
    <w:basedOn w:val="TableNormal"/>
    <w:uiPriority w:val="99"/>
    <w:rsid w:val="00EC1384"/>
    <w:tblPr/>
  </w:style>
  <w:style w:type="paragraph" w:customStyle="1" w:styleId="SignCoverPageEnd">
    <w:name w:val="SignCoverPageEnd"/>
    <w:basedOn w:val="OPCParaBase"/>
    <w:next w:val="Normal"/>
    <w:rsid w:val="00EC138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C1384"/>
    <w:pPr>
      <w:pBdr>
        <w:top w:val="single" w:sz="4" w:space="1" w:color="auto"/>
      </w:pBdr>
      <w:spacing w:before="360"/>
      <w:ind w:right="397"/>
      <w:jc w:val="both"/>
    </w:pPr>
  </w:style>
  <w:style w:type="paragraph" w:customStyle="1" w:styleId="ENotesHeading1">
    <w:name w:val="ENotesHeading 1"/>
    <w:aliases w:val="Enh1"/>
    <w:basedOn w:val="OPCParaBase"/>
    <w:next w:val="Normal"/>
    <w:rsid w:val="00EC1384"/>
    <w:pPr>
      <w:spacing w:before="120"/>
      <w:outlineLvl w:val="1"/>
    </w:pPr>
    <w:rPr>
      <w:b/>
      <w:sz w:val="28"/>
      <w:szCs w:val="28"/>
    </w:rPr>
  </w:style>
  <w:style w:type="paragraph" w:customStyle="1" w:styleId="ENotesHeading2">
    <w:name w:val="ENotesHeading 2"/>
    <w:aliases w:val="Enh2"/>
    <w:basedOn w:val="OPCParaBase"/>
    <w:next w:val="Normal"/>
    <w:rsid w:val="00EC1384"/>
    <w:pPr>
      <w:spacing w:before="120" w:after="120"/>
      <w:outlineLvl w:val="2"/>
    </w:pPr>
    <w:rPr>
      <w:b/>
      <w:sz w:val="24"/>
      <w:szCs w:val="28"/>
    </w:rPr>
  </w:style>
  <w:style w:type="paragraph" w:customStyle="1" w:styleId="CompiledActNo">
    <w:name w:val="CompiledActNo"/>
    <w:basedOn w:val="OPCParaBase"/>
    <w:next w:val="Normal"/>
    <w:rsid w:val="00EC1384"/>
    <w:rPr>
      <w:b/>
      <w:sz w:val="24"/>
      <w:szCs w:val="24"/>
    </w:rPr>
  </w:style>
  <w:style w:type="paragraph" w:customStyle="1" w:styleId="ENotesText">
    <w:name w:val="ENotesText"/>
    <w:aliases w:val="Ent"/>
    <w:basedOn w:val="OPCParaBase"/>
    <w:next w:val="Normal"/>
    <w:rsid w:val="00EC1384"/>
    <w:pPr>
      <w:spacing w:before="120"/>
    </w:pPr>
  </w:style>
  <w:style w:type="paragraph" w:customStyle="1" w:styleId="CompiledMadeUnder">
    <w:name w:val="CompiledMadeUnder"/>
    <w:basedOn w:val="OPCParaBase"/>
    <w:next w:val="Normal"/>
    <w:rsid w:val="00EC1384"/>
    <w:rPr>
      <w:i/>
      <w:sz w:val="24"/>
      <w:szCs w:val="24"/>
    </w:rPr>
  </w:style>
  <w:style w:type="paragraph" w:customStyle="1" w:styleId="Paragraphsub-sub-sub">
    <w:name w:val="Paragraph(sub-sub-sub)"/>
    <w:aliases w:val="aaaa"/>
    <w:basedOn w:val="OPCParaBase"/>
    <w:rsid w:val="00EC138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C138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C138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C138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C138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C1384"/>
    <w:pPr>
      <w:spacing w:before="60" w:line="240" w:lineRule="auto"/>
    </w:pPr>
    <w:rPr>
      <w:rFonts w:cs="Arial"/>
      <w:sz w:val="20"/>
      <w:szCs w:val="22"/>
    </w:rPr>
  </w:style>
  <w:style w:type="paragraph" w:customStyle="1" w:styleId="ActHead10">
    <w:name w:val="ActHead 10"/>
    <w:aliases w:val="sp"/>
    <w:basedOn w:val="OPCParaBase"/>
    <w:next w:val="ActHead3"/>
    <w:rsid w:val="00EC138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EC138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EC1384"/>
    <w:pPr>
      <w:keepNext/>
      <w:spacing w:before="60" w:line="240" w:lineRule="atLeast"/>
    </w:pPr>
    <w:rPr>
      <w:b/>
      <w:sz w:val="20"/>
    </w:rPr>
  </w:style>
  <w:style w:type="paragraph" w:customStyle="1" w:styleId="NoteToSubpara">
    <w:name w:val="NoteToSubpara"/>
    <w:aliases w:val="nts"/>
    <w:basedOn w:val="OPCParaBase"/>
    <w:rsid w:val="00EC1384"/>
    <w:pPr>
      <w:spacing w:before="40" w:line="198" w:lineRule="exact"/>
      <w:ind w:left="2835" w:hanging="709"/>
    </w:pPr>
    <w:rPr>
      <w:sz w:val="18"/>
    </w:rPr>
  </w:style>
  <w:style w:type="paragraph" w:customStyle="1" w:styleId="ENoteTableHeading">
    <w:name w:val="ENoteTableHeading"/>
    <w:aliases w:val="enth"/>
    <w:basedOn w:val="OPCParaBase"/>
    <w:rsid w:val="00EC1384"/>
    <w:pPr>
      <w:keepNext/>
      <w:spacing w:before="60" w:line="240" w:lineRule="atLeast"/>
    </w:pPr>
    <w:rPr>
      <w:rFonts w:ascii="Arial" w:hAnsi="Arial"/>
      <w:b/>
      <w:sz w:val="16"/>
    </w:rPr>
  </w:style>
  <w:style w:type="paragraph" w:customStyle="1" w:styleId="ENoteTTi">
    <w:name w:val="ENoteTTi"/>
    <w:aliases w:val="entti"/>
    <w:basedOn w:val="OPCParaBase"/>
    <w:rsid w:val="00EC1384"/>
    <w:pPr>
      <w:keepNext/>
      <w:spacing w:before="60" w:line="240" w:lineRule="atLeast"/>
      <w:ind w:left="170"/>
    </w:pPr>
    <w:rPr>
      <w:sz w:val="16"/>
    </w:rPr>
  </w:style>
  <w:style w:type="paragraph" w:customStyle="1" w:styleId="ENoteTTIndentHeading">
    <w:name w:val="ENoteTTIndentHeading"/>
    <w:aliases w:val="enTTHi"/>
    <w:basedOn w:val="OPCParaBase"/>
    <w:rsid w:val="00EC138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C1384"/>
    <w:pPr>
      <w:spacing w:before="60" w:line="240" w:lineRule="atLeast"/>
    </w:pPr>
    <w:rPr>
      <w:sz w:val="16"/>
    </w:rPr>
  </w:style>
  <w:style w:type="paragraph" w:customStyle="1" w:styleId="MadeunderText">
    <w:name w:val="MadeunderText"/>
    <w:basedOn w:val="OPCParaBase"/>
    <w:next w:val="CompiledMadeUnder"/>
    <w:rsid w:val="00EC1384"/>
    <w:pPr>
      <w:spacing w:before="240"/>
    </w:pPr>
    <w:rPr>
      <w:sz w:val="24"/>
      <w:szCs w:val="24"/>
    </w:rPr>
  </w:style>
  <w:style w:type="paragraph" w:customStyle="1" w:styleId="ENotesHeading3">
    <w:name w:val="ENotesHeading 3"/>
    <w:aliases w:val="Enh3"/>
    <w:basedOn w:val="OPCParaBase"/>
    <w:next w:val="Normal"/>
    <w:rsid w:val="00EC1384"/>
    <w:pPr>
      <w:keepNext/>
      <w:spacing w:before="120" w:line="240" w:lineRule="auto"/>
      <w:outlineLvl w:val="4"/>
    </w:pPr>
    <w:rPr>
      <w:b/>
      <w:szCs w:val="24"/>
    </w:rPr>
  </w:style>
  <w:style w:type="paragraph" w:customStyle="1" w:styleId="SubPartCASA">
    <w:name w:val="SubPart(CASA)"/>
    <w:aliases w:val="csp"/>
    <w:basedOn w:val="OPCParaBase"/>
    <w:next w:val="ActHead3"/>
    <w:rsid w:val="00EC1384"/>
    <w:pPr>
      <w:keepNext/>
      <w:keepLines/>
      <w:spacing w:before="280"/>
      <w:outlineLvl w:val="1"/>
    </w:pPr>
    <w:rPr>
      <w:b/>
      <w:kern w:val="28"/>
      <w:sz w:val="32"/>
    </w:rPr>
  </w:style>
  <w:style w:type="character" w:customStyle="1" w:styleId="subsectionChar">
    <w:name w:val="subsection Char"/>
    <w:aliases w:val="ss Char"/>
    <w:basedOn w:val="DefaultParagraphFont"/>
    <w:link w:val="subsection"/>
    <w:rsid w:val="00606A63"/>
    <w:rPr>
      <w:sz w:val="22"/>
    </w:rPr>
  </w:style>
  <w:style w:type="paragraph" w:customStyle="1" w:styleId="SOText">
    <w:name w:val="SO Text"/>
    <w:aliases w:val="sot"/>
    <w:link w:val="SOTextChar"/>
    <w:rsid w:val="00EC1384"/>
    <w:pPr>
      <w:pBdr>
        <w:top w:val="single" w:sz="6" w:space="5" w:color="auto"/>
        <w:left w:val="single" w:sz="6" w:space="5" w:color="auto"/>
        <w:bottom w:val="single" w:sz="6" w:space="5" w:color="auto"/>
        <w:right w:val="single" w:sz="6" w:space="6"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C1384"/>
    <w:rPr>
      <w:rFonts w:eastAsiaTheme="minorHAnsi" w:cstheme="minorBidi"/>
      <w:sz w:val="22"/>
      <w:lang w:eastAsia="en-US"/>
    </w:rPr>
  </w:style>
  <w:style w:type="paragraph" w:customStyle="1" w:styleId="SOTextNote">
    <w:name w:val="SO TextNote"/>
    <w:aliases w:val="sont"/>
    <w:basedOn w:val="SOText"/>
    <w:qFormat/>
    <w:rsid w:val="00EC1384"/>
    <w:pPr>
      <w:spacing w:before="122" w:line="198" w:lineRule="exact"/>
      <w:ind w:left="1843" w:hanging="709"/>
    </w:pPr>
    <w:rPr>
      <w:sz w:val="18"/>
    </w:rPr>
  </w:style>
  <w:style w:type="paragraph" w:customStyle="1" w:styleId="SOPara">
    <w:name w:val="SO Para"/>
    <w:aliases w:val="soa"/>
    <w:basedOn w:val="SOText"/>
    <w:link w:val="SOParaChar"/>
    <w:qFormat/>
    <w:rsid w:val="00EC1384"/>
    <w:pPr>
      <w:tabs>
        <w:tab w:val="right" w:pos="1786"/>
      </w:tabs>
      <w:spacing w:before="40"/>
      <w:ind w:left="2070" w:hanging="936"/>
    </w:pPr>
  </w:style>
  <w:style w:type="character" w:customStyle="1" w:styleId="SOParaChar">
    <w:name w:val="SO Para Char"/>
    <w:aliases w:val="soa Char"/>
    <w:basedOn w:val="DefaultParagraphFont"/>
    <w:link w:val="SOPara"/>
    <w:rsid w:val="00EC1384"/>
    <w:rPr>
      <w:rFonts w:eastAsiaTheme="minorHAnsi" w:cstheme="minorBidi"/>
      <w:sz w:val="22"/>
      <w:lang w:eastAsia="en-US"/>
    </w:rPr>
  </w:style>
  <w:style w:type="paragraph" w:customStyle="1" w:styleId="FileName">
    <w:name w:val="FileName"/>
    <w:basedOn w:val="Normal"/>
    <w:rsid w:val="00EC1384"/>
  </w:style>
  <w:style w:type="paragraph" w:customStyle="1" w:styleId="SOHeadBold">
    <w:name w:val="SO HeadBold"/>
    <w:aliases w:val="sohb"/>
    <w:basedOn w:val="SOText"/>
    <w:next w:val="SOText"/>
    <w:link w:val="SOHeadBoldChar"/>
    <w:qFormat/>
    <w:rsid w:val="00EC1384"/>
    <w:rPr>
      <w:b/>
    </w:rPr>
  </w:style>
  <w:style w:type="character" w:customStyle="1" w:styleId="SOHeadBoldChar">
    <w:name w:val="SO HeadBold Char"/>
    <w:aliases w:val="sohb Char"/>
    <w:basedOn w:val="DefaultParagraphFont"/>
    <w:link w:val="SOHeadBold"/>
    <w:rsid w:val="00EC138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C1384"/>
    <w:rPr>
      <w:i/>
    </w:rPr>
  </w:style>
  <w:style w:type="character" w:customStyle="1" w:styleId="SOHeadItalicChar">
    <w:name w:val="SO HeadItalic Char"/>
    <w:aliases w:val="sohi Char"/>
    <w:basedOn w:val="DefaultParagraphFont"/>
    <w:link w:val="SOHeadItalic"/>
    <w:rsid w:val="00EC1384"/>
    <w:rPr>
      <w:rFonts w:eastAsiaTheme="minorHAnsi" w:cstheme="minorBidi"/>
      <w:i/>
      <w:sz w:val="22"/>
      <w:lang w:eastAsia="en-US"/>
    </w:rPr>
  </w:style>
  <w:style w:type="paragraph" w:customStyle="1" w:styleId="SOBullet">
    <w:name w:val="SO Bullet"/>
    <w:aliases w:val="sotb"/>
    <w:basedOn w:val="SOText"/>
    <w:link w:val="SOBulletChar"/>
    <w:qFormat/>
    <w:rsid w:val="00EC1384"/>
    <w:pPr>
      <w:ind w:left="1559" w:hanging="425"/>
    </w:pPr>
  </w:style>
  <w:style w:type="character" w:customStyle="1" w:styleId="SOBulletChar">
    <w:name w:val="SO Bullet Char"/>
    <w:aliases w:val="sotb Char"/>
    <w:basedOn w:val="DefaultParagraphFont"/>
    <w:link w:val="SOBullet"/>
    <w:rsid w:val="00EC1384"/>
    <w:rPr>
      <w:rFonts w:eastAsiaTheme="minorHAnsi" w:cstheme="minorBidi"/>
      <w:sz w:val="22"/>
      <w:lang w:eastAsia="en-US"/>
    </w:rPr>
  </w:style>
  <w:style w:type="paragraph" w:customStyle="1" w:styleId="SOBulletNote">
    <w:name w:val="SO BulletNote"/>
    <w:aliases w:val="sonb"/>
    <w:basedOn w:val="SOTextNote"/>
    <w:link w:val="SOBulletNoteChar"/>
    <w:qFormat/>
    <w:rsid w:val="00EC1384"/>
    <w:pPr>
      <w:tabs>
        <w:tab w:val="left" w:pos="1560"/>
      </w:tabs>
      <w:ind w:left="2268" w:hanging="1134"/>
    </w:pPr>
  </w:style>
  <w:style w:type="character" w:customStyle="1" w:styleId="SOBulletNoteChar">
    <w:name w:val="SO BulletNote Char"/>
    <w:aliases w:val="sonb Char"/>
    <w:basedOn w:val="DefaultParagraphFont"/>
    <w:link w:val="SOBulletNote"/>
    <w:rsid w:val="00EC1384"/>
    <w:rPr>
      <w:rFonts w:eastAsiaTheme="minorHAnsi" w:cstheme="minorBidi"/>
      <w:sz w:val="18"/>
      <w:lang w:eastAsia="en-US"/>
    </w:rPr>
  </w:style>
  <w:style w:type="paragraph" w:customStyle="1" w:styleId="FreeForm">
    <w:name w:val="FreeForm"/>
    <w:rsid w:val="00EC1384"/>
    <w:rPr>
      <w:rFonts w:ascii="Arial" w:eastAsiaTheme="minorHAnsi" w:hAnsi="Arial" w:cstheme="minorBidi"/>
      <w:sz w:val="22"/>
      <w:lang w:eastAsia="en-US"/>
    </w:rPr>
  </w:style>
  <w:style w:type="paragraph" w:styleId="Revision">
    <w:name w:val="Revision"/>
    <w:hidden/>
    <w:uiPriority w:val="99"/>
    <w:semiHidden/>
    <w:rsid w:val="00630D60"/>
    <w:rPr>
      <w:rFonts w:eastAsiaTheme="minorHAnsi" w:cstheme="minorBidi"/>
      <w:sz w:val="22"/>
      <w:lang w:eastAsia="en-US"/>
    </w:rPr>
  </w:style>
  <w:style w:type="paragraph" w:customStyle="1" w:styleId="EnStatement">
    <w:name w:val="EnStatement"/>
    <w:basedOn w:val="Normal"/>
    <w:rsid w:val="00EC1384"/>
    <w:pPr>
      <w:numPr>
        <w:numId w:val="48"/>
      </w:numPr>
    </w:pPr>
    <w:rPr>
      <w:rFonts w:eastAsia="Times New Roman" w:cs="Times New Roman"/>
      <w:lang w:eastAsia="en-AU"/>
    </w:rPr>
  </w:style>
  <w:style w:type="paragraph" w:customStyle="1" w:styleId="EnStatementHeading">
    <w:name w:val="EnStatementHeading"/>
    <w:basedOn w:val="Normal"/>
    <w:rsid w:val="00EC1384"/>
    <w:rPr>
      <w:rFonts w:eastAsia="Times New Roman" w:cs="Times New Roman"/>
      <w:b/>
      <w:lang w:eastAsia="en-AU"/>
    </w:rPr>
  </w:style>
  <w:style w:type="character" w:customStyle="1" w:styleId="Heading1Char">
    <w:name w:val="Heading 1 Char"/>
    <w:basedOn w:val="DefaultParagraphFont"/>
    <w:link w:val="Heading1"/>
    <w:uiPriority w:val="9"/>
    <w:rsid w:val="00EC138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EC1384"/>
    <w:rPr>
      <w:rFonts w:asciiTheme="majorHAnsi" w:eastAsiaTheme="majorEastAsia" w:hAnsiTheme="majorHAnsi" w:cstheme="majorBidi"/>
      <w:color w:val="365F91" w:themeColor="accent1" w:themeShade="BF"/>
      <w:sz w:val="26"/>
      <w:szCs w:val="26"/>
      <w:lang w:eastAsia="en-US"/>
    </w:rPr>
  </w:style>
  <w:style w:type="character" w:customStyle="1" w:styleId="notetextChar">
    <w:name w:val="note(text) Char"/>
    <w:aliases w:val="n Char"/>
    <w:basedOn w:val="DefaultParagraphFont"/>
    <w:link w:val="notetext"/>
    <w:locked/>
    <w:rsid w:val="00A447F8"/>
    <w:rPr>
      <w:sz w:val="18"/>
    </w:rPr>
  </w:style>
  <w:style w:type="paragraph" w:customStyle="1" w:styleId="Transitional">
    <w:name w:val="Transitional"/>
    <w:aliases w:val="tr"/>
    <w:basedOn w:val="Normal"/>
    <w:next w:val="Normal"/>
    <w:rsid w:val="00EC1384"/>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ctHead5Char">
    <w:name w:val="ActHead 5 Char"/>
    <w:aliases w:val="s Char"/>
    <w:basedOn w:val="DefaultParagraphFont"/>
    <w:link w:val="ActHead5"/>
    <w:rsid w:val="000F3908"/>
    <w:rPr>
      <w:b/>
      <w:kern w:val="28"/>
      <w:sz w:val="24"/>
    </w:rPr>
  </w:style>
  <w:style w:type="character" w:customStyle="1" w:styleId="Heading3Char">
    <w:name w:val="Heading 3 Char"/>
    <w:basedOn w:val="DefaultParagraphFont"/>
    <w:link w:val="Heading3"/>
    <w:uiPriority w:val="9"/>
    <w:rsid w:val="00EC138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C1384"/>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C1384"/>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C1384"/>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C1384"/>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C138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C1384"/>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EC1384"/>
  </w:style>
  <w:style w:type="character" w:customStyle="1" w:styleId="BodyTextChar">
    <w:name w:val="Body Text Char"/>
    <w:basedOn w:val="DefaultParagraphFont"/>
    <w:link w:val="BodyText"/>
    <w:uiPriority w:val="99"/>
    <w:rsid w:val="00EC1384"/>
    <w:rPr>
      <w:rFonts w:eastAsiaTheme="minorHAnsi" w:cstheme="minorBidi"/>
      <w:sz w:val="22"/>
      <w:lang w:eastAsia="en-US"/>
    </w:rPr>
  </w:style>
  <w:style w:type="character" w:customStyle="1" w:styleId="BodyText2Char">
    <w:name w:val="Body Text 2 Char"/>
    <w:basedOn w:val="DefaultParagraphFont"/>
    <w:link w:val="BodyText2"/>
    <w:uiPriority w:val="99"/>
    <w:rsid w:val="00EC1384"/>
    <w:rPr>
      <w:rFonts w:eastAsiaTheme="minorHAnsi" w:cstheme="minorBidi"/>
      <w:sz w:val="22"/>
      <w:lang w:eastAsia="en-US"/>
    </w:rPr>
  </w:style>
  <w:style w:type="character" w:customStyle="1" w:styleId="BodyText3Char">
    <w:name w:val="Body Text 3 Char"/>
    <w:basedOn w:val="DefaultParagraphFont"/>
    <w:link w:val="BodyText3"/>
    <w:uiPriority w:val="99"/>
    <w:rsid w:val="00EC1384"/>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C1384"/>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C1384"/>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C1384"/>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C1384"/>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C1384"/>
    <w:rPr>
      <w:rFonts w:eastAsiaTheme="minorHAnsi" w:cstheme="minorBidi"/>
      <w:sz w:val="16"/>
      <w:szCs w:val="16"/>
      <w:lang w:eastAsia="en-US"/>
    </w:rPr>
  </w:style>
  <w:style w:type="character" w:styleId="BookTitle">
    <w:name w:val="Book Title"/>
    <w:basedOn w:val="DefaultParagraphFont"/>
    <w:uiPriority w:val="33"/>
    <w:qFormat/>
    <w:rsid w:val="00EC1384"/>
    <w:rPr>
      <w:b/>
      <w:bCs/>
      <w:i/>
      <w:iCs/>
      <w:spacing w:val="5"/>
    </w:rPr>
  </w:style>
  <w:style w:type="character" w:customStyle="1" w:styleId="ClosingChar">
    <w:name w:val="Closing Char"/>
    <w:basedOn w:val="DefaultParagraphFont"/>
    <w:link w:val="Closing"/>
    <w:uiPriority w:val="99"/>
    <w:rsid w:val="00EC1384"/>
    <w:rPr>
      <w:rFonts w:eastAsiaTheme="minorHAnsi" w:cstheme="minorBidi"/>
      <w:sz w:val="22"/>
      <w:lang w:eastAsia="en-US"/>
    </w:rPr>
  </w:style>
  <w:style w:type="table" w:styleId="ColorfulGrid">
    <w:name w:val="Colorful Grid"/>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C138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C1384"/>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C1384"/>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EC1384"/>
    <w:rPr>
      <w:rFonts w:eastAsiaTheme="minorHAnsi" w:cstheme="minorBidi"/>
      <w:lang w:eastAsia="en-US"/>
    </w:rPr>
  </w:style>
  <w:style w:type="character" w:customStyle="1" w:styleId="CommentSubjectChar">
    <w:name w:val="Comment Subject Char"/>
    <w:basedOn w:val="CommentTextChar"/>
    <w:link w:val="CommentSubject"/>
    <w:uiPriority w:val="99"/>
    <w:rsid w:val="00EC1384"/>
    <w:rPr>
      <w:rFonts w:eastAsiaTheme="minorHAnsi" w:cstheme="minorBidi"/>
      <w:b/>
      <w:bCs/>
      <w:lang w:eastAsia="en-US"/>
    </w:rPr>
  </w:style>
  <w:style w:type="table" w:styleId="DarkList">
    <w:name w:val="Dark List"/>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C1384"/>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EC1384"/>
    <w:rPr>
      <w:rFonts w:eastAsiaTheme="minorHAnsi" w:cstheme="minorBidi"/>
      <w:sz w:val="22"/>
      <w:lang w:eastAsia="en-US"/>
    </w:rPr>
  </w:style>
  <w:style w:type="character" w:customStyle="1" w:styleId="DocumentMapChar">
    <w:name w:val="Document Map Char"/>
    <w:basedOn w:val="DefaultParagraphFont"/>
    <w:link w:val="DocumentMap"/>
    <w:uiPriority w:val="99"/>
    <w:rsid w:val="00EC1384"/>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C1384"/>
    <w:rPr>
      <w:rFonts w:eastAsiaTheme="minorHAnsi" w:cstheme="minorBidi"/>
      <w:sz w:val="22"/>
      <w:lang w:eastAsia="en-US"/>
    </w:rPr>
  </w:style>
  <w:style w:type="character" w:customStyle="1" w:styleId="EndnoteTextChar">
    <w:name w:val="Endnote Text Char"/>
    <w:basedOn w:val="DefaultParagraphFont"/>
    <w:link w:val="EndnoteText"/>
    <w:uiPriority w:val="99"/>
    <w:rsid w:val="00EC1384"/>
    <w:rPr>
      <w:rFonts w:eastAsiaTheme="minorHAnsi" w:cstheme="minorBidi"/>
      <w:lang w:eastAsia="en-US"/>
    </w:rPr>
  </w:style>
  <w:style w:type="character" w:customStyle="1" w:styleId="FootnoteTextChar">
    <w:name w:val="Footnote Text Char"/>
    <w:basedOn w:val="DefaultParagraphFont"/>
    <w:link w:val="FootnoteText"/>
    <w:uiPriority w:val="99"/>
    <w:rsid w:val="00EC1384"/>
    <w:rPr>
      <w:rFonts w:eastAsiaTheme="minorHAnsi" w:cstheme="minorBidi"/>
      <w:lang w:eastAsia="en-US"/>
    </w:rPr>
  </w:style>
  <w:style w:type="table" w:styleId="GridTable1Light">
    <w:name w:val="Grid Table 1 Light"/>
    <w:basedOn w:val="TableNormal"/>
    <w:uiPriority w:val="46"/>
    <w:rsid w:val="00EC1384"/>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1384"/>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1384"/>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1384"/>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1384"/>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384"/>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C1384"/>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C1384"/>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C1384"/>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C1384"/>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C1384"/>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C1384"/>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C1384"/>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C1384"/>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C138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C138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C138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C138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C138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C138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C138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C138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C138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C138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C138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C138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C138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C138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C138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C138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C138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C138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C138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C138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C138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C138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C138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C138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C138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C138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C138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C138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C138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C1384"/>
    <w:rPr>
      <w:color w:val="2B579A"/>
      <w:shd w:val="clear" w:color="auto" w:fill="E1DFDD"/>
    </w:rPr>
  </w:style>
  <w:style w:type="character" w:customStyle="1" w:styleId="HTMLAddressChar">
    <w:name w:val="HTML Address Char"/>
    <w:basedOn w:val="DefaultParagraphFont"/>
    <w:link w:val="HTMLAddress"/>
    <w:uiPriority w:val="99"/>
    <w:rsid w:val="00EC1384"/>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C1384"/>
    <w:rPr>
      <w:rFonts w:ascii="Consolas" w:eastAsiaTheme="minorHAnsi" w:hAnsi="Consolas" w:cstheme="minorBidi"/>
      <w:lang w:eastAsia="en-US"/>
    </w:rPr>
  </w:style>
  <w:style w:type="character" w:styleId="IntenseEmphasis">
    <w:name w:val="Intense Emphasis"/>
    <w:basedOn w:val="DefaultParagraphFont"/>
    <w:uiPriority w:val="21"/>
    <w:qFormat/>
    <w:rsid w:val="00EC1384"/>
    <w:rPr>
      <w:i/>
      <w:iCs/>
      <w:color w:val="4F81BD" w:themeColor="accent1"/>
    </w:rPr>
  </w:style>
  <w:style w:type="paragraph" w:styleId="IntenseQuote">
    <w:name w:val="Intense Quote"/>
    <w:basedOn w:val="Normal"/>
    <w:next w:val="Normal"/>
    <w:link w:val="IntenseQuoteChar"/>
    <w:uiPriority w:val="30"/>
    <w:qFormat/>
    <w:rsid w:val="00EC13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1384"/>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C1384"/>
    <w:rPr>
      <w:b/>
      <w:bCs/>
      <w:smallCaps/>
      <w:color w:val="4F81BD" w:themeColor="accent1"/>
      <w:spacing w:val="5"/>
    </w:rPr>
  </w:style>
  <w:style w:type="table" w:styleId="LightGrid">
    <w:name w:val="Light Grid"/>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C138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C138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C1384"/>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C1384"/>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C1384"/>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C1384"/>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C1384"/>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C1384"/>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C1384"/>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C1384"/>
    <w:pPr>
      <w:ind w:left="720"/>
      <w:contextualSpacing/>
    </w:pPr>
  </w:style>
  <w:style w:type="table" w:styleId="ListTable1Light">
    <w:name w:val="List Table 1 Light"/>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C1384"/>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C1384"/>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C1384"/>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C1384"/>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C1384"/>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C1384"/>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C1384"/>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C1384"/>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C1384"/>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C1384"/>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C1384"/>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C1384"/>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C1384"/>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C1384"/>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C1384"/>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C138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C138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C138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C138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C138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C138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C138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C1384"/>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C1384"/>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C1384"/>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C1384"/>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C1384"/>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C1384"/>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C1384"/>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C1384"/>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C1384"/>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C1384"/>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C1384"/>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C1384"/>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C1384"/>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C1384"/>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C1384"/>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EC1384"/>
    <w:rPr>
      <w:rFonts w:ascii="Consolas" w:eastAsiaTheme="minorHAnsi" w:hAnsi="Consolas" w:cstheme="minorBidi"/>
      <w:lang w:eastAsia="en-US"/>
    </w:rPr>
  </w:style>
  <w:style w:type="table" w:styleId="MediumGrid1">
    <w:name w:val="Medium Grid 1"/>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C138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C138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C1384"/>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C138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C138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C138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C1384"/>
    <w:rPr>
      <w:color w:val="2B579A"/>
      <w:shd w:val="clear" w:color="auto" w:fill="E1DFDD"/>
    </w:rPr>
  </w:style>
  <w:style w:type="character" w:customStyle="1" w:styleId="MessageHeaderChar">
    <w:name w:val="Message Header Char"/>
    <w:basedOn w:val="DefaultParagraphFont"/>
    <w:link w:val="MessageHeader"/>
    <w:uiPriority w:val="99"/>
    <w:rsid w:val="00EC138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C1384"/>
    <w:rPr>
      <w:rFonts w:eastAsiaTheme="minorHAnsi" w:cstheme="minorBidi"/>
      <w:sz w:val="22"/>
      <w:lang w:eastAsia="en-US"/>
    </w:rPr>
  </w:style>
  <w:style w:type="character" w:customStyle="1" w:styleId="NoteHeadingChar">
    <w:name w:val="Note Heading Char"/>
    <w:basedOn w:val="DefaultParagraphFont"/>
    <w:link w:val="NoteHeading"/>
    <w:uiPriority w:val="99"/>
    <w:rsid w:val="00EC1384"/>
    <w:rPr>
      <w:rFonts w:eastAsiaTheme="minorHAnsi" w:cstheme="minorBidi"/>
      <w:sz w:val="22"/>
      <w:lang w:eastAsia="en-US"/>
    </w:rPr>
  </w:style>
  <w:style w:type="character" w:styleId="PlaceholderText">
    <w:name w:val="Placeholder Text"/>
    <w:basedOn w:val="DefaultParagraphFont"/>
    <w:uiPriority w:val="99"/>
    <w:semiHidden/>
    <w:rsid w:val="00EC1384"/>
    <w:rPr>
      <w:color w:val="808080"/>
    </w:rPr>
  </w:style>
  <w:style w:type="table" w:styleId="PlainTable1">
    <w:name w:val="Plain Table 1"/>
    <w:basedOn w:val="TableNormal"/>
    <w:uiPriority w:val="41"/>
    <w:rsid w:val="00EC1384"/>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1384"/>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1384"/>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1384"/>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1384"/>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EC1384"/>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EC138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384"/>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EC1384"/>
    <w:rPr>
      <w:rFonts w:eastAsiaTheme="minorHAnsi" w:cstheme="minorBidi"/>
      <w:sz w:val="22"/>
      <w:lang w:eastAsia="en-US"/>
    </w:rPr>
  </w:style>
  <w:style w:type="character" w:customStyle="1" w:styleId="SignatureChar">
    <w:name w:val="Signature Char"/>
    <w:basedOn w:val="DefaultParagraphFont"/>
    <w:link w:val="Signature"/>
    <w:uiPriority w:val="99"/>
    <w:rsid w:val="00EC1384"/>
    <w:rPr>
      <w:rFonts w:eastAsiaTheme="minorHAnsi" w:cstheme="minorBidi"/>
      <w:sz w:val="22"/>
      <w:lang w:eastAsia="en-US"/>
    </w:rPr>
  </w:style>
  <w:style w:type="character" w:styleId="SmartHyperlink">
    <w:name w:val="Smart Hyperlink"/>
    <w:basedOn w:val="DefaultParagraphFont"/>
    <w:uiPriority w:val="99"/>
    <w:semiHidden/>
    <w:unhideWhenUsed/>
    <w:rsid w:val="00EC1384"/>
    <w:rPr>
      <w:u w:val="dotted"/>
    </w:rPr>
  </w:style>
  <w:style w:type="character" w:customStyle="1" w:styleId="SubtitleChar">
    <w:name w:val="Subtitle Char"/>
    <w:basedOn w:val="DefaultParagraphFont"/>
    <w:link w:val="Subtitle"/>
    <w:uiPriority w:val="11"/>
    <w:rsid w:val="00EC1384"/>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C1384"/>
    <w:rPr>
      <w:i/>
      <w:iCs/>
      <w:color w:val="404040" w:themeColor="text1" w:themeTint="BF"/>
    </w:rPr>
  </w:style>
  <w:style w:type="character" w:styleId="SubtleReference">
    <w:name w:val="Subtle Reference"/>
    <w:basedOn w:val="DefaultParagraphFont"/>
    <w:uiPriority w:val="31"/>
    <w:qFormat/>
    <w:rsid w:val="00EC1384"/>
    <w:rPr>
      <w:smallCaps/>
      <w:color w:val="5A5A5A" w:themeColor="text1" w:themeTint="A5"/>
    </w:rPr>
  </w:style>
  <w:style w:type="table" w:styleId="TableGridLight">
    <w:name w:val="Grid Table Light"/>
    <w:basedOn w:val="TableNormal"/>
    <w:uiPriority w:val="40"/>
    <w:rsid w:val="00EC1384"/>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EC1384"/>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EC1384"/>
    <w:pPr>
      <w:numPr>
        <w:numId w:val="0"/>
      </w:numPr>
      <w:outlineLvl w:val="9"/>
    </w:pPr>
  </w:style>
  <w:style w:type="character" w:styleId="UnresolvedMention">
    <w:name w:val="Unresolved Mention"/>
    <w:basedOn w:val="DefaultParagraphFont"/>
    <w:uiPriority w:val="99"/>
    <w:semiHidden/>
    <w:unhideWhenUsed/>
    <w:rsid w:val="00EC1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9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4E61-7A4B-46A6-9CA2-64BF7475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131</Pages>
  <Words>31099</Words>
  <Characters>152533</Characters>
  <Application>Microsoft Office Word</Application>
  <DocSecurity>0</DocSecurity>
  <PresentationFormat/>
  <Lines>4477</Lines>
  <Paragraphs>2151</Paragraphs>
  <ScaleCrop>false</ScaleCrop>
  <HeadingPairs>
    <vt:vector size="2" baseType="variant">
      <vt:variant>
        <vt:lpstr>Title</vt:lpstr>
      </vt:variant>
      <vt:variant>
        <vt:i4>1</vt:i4>
      </vt:variant>
    </vt:vector>
  </HeadingPairs>
  <TitlesOfParts>
    <vt:vector size="1" baseType="lpstr">
      <vt:lpstr>Sex Discrimination Act 1984</vt:lpstr>
    </vt:vector>
  </TitlesOfParts>
  <Manager/>
  <Company/>
  <LinksUpToDate>false</LinksUpToDate>
  <CharactersWithSpaces>182640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Discrimination Act 1984</dc:title>
  <dc:subject/>
  <dc:creator/>
  <cp:keywords/>
  <dc:description/>
  <cp:lastModifiedBy/>
  <cp:revision>1</cp:revision>
  <cp:lastPrinted>2013-01-03T23:27:00Z</cp:lastPrinted>
  <dcterms:created xsi:type="dcterms:W3CDTF">2023-10-17T21:47:00Z</dcterms:created>
  <dcterms:modified xsi:type="dcterms:W3CDTF">2023-10-17T21:47:00Z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 </vt:lpwstr>
  </property>
  <property fmtid="{D5CDD505-2E9C-101B-9397-08002B2CF9AE}" pid="4" name="ShortT">
    <vt:lpwstr>Sex Discrimination Act 1984</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45</vt:lpwstr>
  </property>
  <property fmtid="{D5CDD505-2E9C-101B-9397-08002B2CF9AE}" pid="13" name="StartDate">
    <vt:lpwstr>17 October 2023</vt:lpwstr>
  </property>
  <property fmtid="{D5CDD505-2E9C-101B-9397-08002B2CF9AE}" pid="14" name="PreparedDate">
    <vt:filetime>2016-01-20T13:00:00Z</vt:filetime>
  </property>
  <property fmtid="{D5CDD505-2E9C-101B-9397-08002B2CF9AE}" pid="15" name="RegisteredDate">
    <vt:lpwstr>18 October 2023</vt:lpwstr>
  </property>
  <property fmtid="{D5CDD505-2E9C-101B-9397-08002B2CF9AE}" pid="16" name="IncludesUpTo">
    <vt:lpwstr>Act No. 71, 2023</vt:lpwstr>
  </property>
</Properties>
</file>