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97C8" w14:textId="77777777" w:rsidR="00514934" w:rsidRDefault="00514934" w:rsidP="009858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934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0C3FD56F" wp14:editId="07EBB36F">
            <wp:extent cx="993648" cy="737616"/>
            <wp:effectExtent l="19050" t="0" r="0" b="0"/>
            <wp:docPr id="3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955E" w14:textId="77777777" w:rsidR="00E04626" w:rsidRPr="009858CB" w:rsidRDefault="000038B8" w:rsidP="009858CB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9858CB">
        <w:rPr>
          <w:rFonts w:ascii="Times New Roman" w:hAnsi="Times New Roman" w:cs="Times New Roman"/>
          <w:b/>
          <w:sz w:val="36"/>
        </w:rPr>
        <w:t>Sales Tax Amendment (Off-shore Installations) Act (No. 2) 1982</w:t>
      </w:r>
    </w:p>
    <w:p w14:paraId="684F1C73" w14:textId="77777777" w:rsidR="00E04626" w:rsidRPr="009858CB" w:rsidRDefault="000038B8" w:rsidP="009858CB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9858CB">
        <w:rPr>
          <w:rFonts w:ascii="Times New Roman" w:hAnsi="Times New Roman" w:cs="Times New Roman"/>
          <w:b/>
          <w:sz w:val="28"/>
        </w:rPr>
        <w:t>No. 56 of 1982</w:t>
      </w:r>
    </w:p>
    <w:p w14:paraId="3E0357CC" w14:textId="77777777" w:rsidR="00514934" w:rsidRDefault="00514934" w:rsidP="00514934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14:paraId="214BF5CB" w14:textId="77777777" w:rsidR="00E04626" w:rsidRPr="009858CB" w:rsidRDefault="000038B8" w:rsidP="009858C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9858CB">
        <w:rPr>
          <w:rFonts w:ascii="Times New Roman" w:hAnsi="Times New Roman" w:cs="Times New Roman"/>
          <w:b/>
          <w:sz w:val="26"/>
        </w:rPr>
        <w:t xml:space="preserve">An Act to amend the </w:t>
      </w:r>
      <w:r w:rsidRPr="009858CB">
        <w:rPr>
          <w:rFonts w:ascii="Times New Roman" w:hAnsi="Times New Roman" w:cs="Times New Roman"/>
          <w:b/>
          <w:i/>
          <w:sz w:val="26"/>
        </w:rPr>
        <w:t xml:space="preserve">Sales Tax Act </w:t>
      </w:r>
      <w:r w:rsidRPr="009858CB">
        <w:rPr>
          <w:rFonts w:ascii="Times New Roman" w:hAnsi="Times New Roman" w:cs="Times New Roman"/>
          <w:b/>
          <w:sz w:val="26"/>
        </w:rPr>
        <w:t>(</w:t>
      </w:r>
      <w:r w:rsidRPr="009858CB">
        <w:rPr>
          <w:rFonts w:ascii="Times New Roman" w:hAnsi="Times New Roman" w:cs="Times New Roman"/>
          <w:b/>
          <w:i/>
          <w:sz w:val="26"/>
        </w:rPr>
        <w:t xml:space="preserve">No. </w:t>
      </w:r>
      <w:r w:rsidRPr="009858CB">
        <w:rPr>
          <w:rFonts w:ascii="Times New Roman" w:hAnsi="Times New Roman" w:cs="Times New Roman"/>
          <w:b/>
          <w:sz w:val="26"/>
        </w:rPr>
        <w:t>2) 1930</w:t>
      </w:r>
    </w:p>
    <w:p w14:paraId="7A212790" w14:textId="77777777" w:rsidR="00E04626" w:rsidRPr="009858CB" w:rsidRDefault="00E04626" w:rsidP="009858CB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9858CB">
        <w:rPr>
          <w:rFonts w:ascii="Times New Roman" w:hAnsi="Times New Roman" w:cs="Times New Roman"/>
          <w:sz w:val="24"/>
        </w:rPr>
        <w:t>[</w:t>
      </w:r>
      <w:r w:rsidR="000038B8" w:rsidRPr="009858CB">
        <w:rPr>
          <w:rFonts w:ascii="Times New Roman" w:hAnsi="Times New Roman" w:cs="Times New Roman"/>
          <w:i/>
          <w:sz w:val="24"/>
        </w:rPr>
        <w:t>Assented to 16 June 1982</w:t>
      </w:r>
      <w:r w:rsidRPr="009858CB">
        <w:rPr>
          <w:rFonts w:ascii="Times New Roman" w:hAnsi="Times New Roman" w:cs="Times New Roman"/>
          <w:sz w:val="24"/>
        </w:rPr>
        <w:t>]</w:t>
      </w:r>
    </w:p>
    <w:p w14:paraId="64F7AFB4" w14:textId="77777777" w:rsidR="00E04626" w:rsidRPr="009858CB" w:rsidRDefault="00E04626" w:rsidP="009858CB">
      <w:pPr>
        <w:widowControl w:val="0"/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9858CB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0D1C77EB" w14:textId="77777777" w:rsidR="00E04626" w:rsidRPr="009858CB" w:rsidRDefault="000038B8" w:rsidP="009858CB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858CB">
        <w:rPr>
          <w:rFonts w:ascii="Times New Roman" w:hAnsi="Times New Roman" w:cs="Times New Roman"/>
          <w:b/>
          <w:sz w:val="20"/>
        </w:rPr>
        <w:t>Short title, &amp;c.</w:t>
      </w:r>
    </w:p>
    <w:p w14:paraId="18311896" w14:textId="77777777" w:rsidR="00E04626" w:rsidRPr="000038B8" w:rsidRDefault="000038B8" w:rsidP="009858C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038B8">
        <w:rPr>
          <w:rFonts w:ascii="Times New Roman" w:hAnsi="Times New Roman" w:cs="Times New Roman"/>
          <w:b/>
        </w:rPr>
        <w:t>1.</w:t>
      </w:r>
      <w:r w:rsidR="00E04626" w:rsidRPr="000038B8">
        <w:rPr>
          <w:rFonts w:ascii="Times New Roman" w:hAnsi="Times New Roman" w:cs="Times New Roman"/>
        </w:rPr>
        <w:t xml:space="preserve"> (</w:t>
      </w:r>
      <w:r w:rsidRPr="000038B8">
        <w:rPr>
          <w:rFonts w:ascii="Times New Roman" w:hAnsi="Times New Roman" w:cs="Times New Roman"/>
          <w:b/>
        </w:rPr>
        <w:t>1</w:t>
      </w:r>
      <w:r w:rsidR="00E04626" w:rsidRPr="000038B8">
        <w:rPr>
          <w:rFonts w:ascii="Times New Roman" w:hAnsi="Times New Roman" w:cs="Times New Roman"/>
        </w:rPr>
        <w:t xml:space="preserve">) This Act may be cited as the </w:t>
      </w:r>
      <w:r w:rsidRPr="000038B8">
        <w:rPr>
          <w:rFonts w:ascii="Times New Roman" w:hAnsi="Times New Roman" w:cs="Times New Roman"/>
          <w:i/>
        </w:rPr>
        <w:t xml:space="preserve">Sales Tax Amendment </w:t>
      </w:r>
      <w:r w:rsidR="00E04626" w:rsidRPr="000038B8">
        <w:rPr>
          <w:rFonts w:ascii="Times New Roman" w:hAnsi="Times New Roman" w:cs="Times New Roman"/>
        </w:rPr>
        <w:t>(</w:t>
      </w:r>
      <w:r w:rsidRPr="000038B8">
        <w:rPr>
          <w:rFonts w:ascii="Times New Roman" w:hAnsi="Times New Roman" w:cs="Times New Roman"/>
          <w:i/>
        </w:rPr>
        <w:t>Off-shore Installations</w:t>
      </w:r>
      <w:r w:rsidR="00E04626" w:rsidRPr="000038B8">
        <w:rPr>
          <w:rFonts w:ascii="Times New Roman" w:hAnsi="Times New Roman" w:cs="Times New Roman"/>
        </w:rPr>
        <w:t xml:space="preserve">) </w:t>
      </w:r>
      <w:r w:rsidRPr="000038B8">
        <w:rPr>
          <w:rFonts w:ascii="Times New Roman" w:hAnsi="Times New Roman" w:cs="Times New Roman"/>
          <w:i/>
        </w:rPr>
        <w:t xml:space="preserve">Act </w:t>
      </w:r>
      <w:r w:rsidR="00E04626" w:rsidRPr="000038B8">
        <w:rPr>
          <w:rFonts w:ascii="Times New Roman" w:hAnsi="Times New Roman" w:cs="Times New Roman"/>
        </w:rPr>
        <w:t>(</w:t>
      </w:r>
      <w:r w:rsidRPr="000038B8">
        <w:rPr>
          <w:rFonts w:ascii="Times New Roman" w:hAnsi="Times New Roman" w:cs="Times New Roman"/>
          <w:i/>
        </w:rPr>
        <w:t>No. 2</w:t>
      </w:r>
      <w:r w:rsidR="00E04626" w:rsidRPr="000038B8">
        <w:rPr>
          <w:rFonts w:ascii="Times New Roman" w:hAnsi="Times New Roman" w:cs="Times New Roman"/>
        </w:rPr>
        <w:t>) 1982.</w:t>
      </w:r>
    </w:p>
    <w:p w14:paraId="2E88FE65" w14:textId="77777777" w:rsidR="00E04626" w:rsidRPr="000038B8" w:rsidRDefault="00E04626" w:rsidP="009858C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038B8">
        <w:rPr>
          <w:rFonts w:ascii="Times New Roman" w:hAnsi="Times New Roman" w:cs="Times New Roman"/>
        </w:rPr>
        <w:t>(</w:t>
      </w:r>
      <w:r w:rsidR="000038B8" w:rsidRPr="000038B8">
        <w:rPr>
          <w:rFonts w:ascii="Times New Roman" w:hAnsi="Times New Roman" w:cs="Times New Roman"/>
          <w:b/>
        </w:rPr>
        <w:t>2</w:t>
      </w:r>
      <w:r w:rsidRPr="000038B8">
        <w:rPr>
          <w:rFonts w:ascii="Times New Roman" w:hAnsi="Times New Roman" w:cs="Times New Roman"/>
        </w:rPr>
        <w:t xml:space="preserve">) The </w:t>
      </w:r>
      <w:r w:rsidR="000038B8" w:rsidRPr="000038B8">
        <w:rPr>
          <w:rFonts w:ascii="Times New Roman" w:hAnsi="Times New Roman" w:cs="Times New Roman"/>
          <w:i/>
        </w:rPr>
        <w:t xml:space="preserve">Sales Tax Act </w:t>
      </w:r>
      <w:r w:rsidRPr="000038B8">
        <w:rPr>
          <w:rFonts w:ascii="Times New Roman" w:hAnsi="Times New Roman" w:cs="Times New Roman"/>
        </w:rPr>
        <w:t>(</w:t>
      </w:r>
      <w:r w:rsidR="000038B8" w:rsidRPr="000038B8">
        <w:rPr>
          <w:rFonts w:ascii="Times New Roman" w:hAnsi="Times New Roman" w:cs="Times New Roman"/>
          <w:i/>
        </w:rPr>
        <w:t>No. 2</w:t>
      </w:r>
      <w:r w:rsidRPr="000038B8">
        <w:rPr>
          <w:rFonts w:ascii="Times New Roman" w:hAnsi="Times New Roman" w:cs="Times New Roman"/>
        </w:rPr>
        <w:t>) 1930</w:t>
      </w:r>
      <w:r w:rsidR="000038B8" w:rsidRPr="000038B8">
        <w:rPr>
          <w:rFonts w:ascii="Times New Roman" w:hAnsi="Times New Roman" w:cs="Times New Roman"/>
          <w:vertAlign w:val="superscript"/>
        </w:rPr>
        <w:t>1</w:t>
      </w:r>
      <w:r w:rsidRPr="000038B8">
        <w:rPr>
          <w:rFonts w:ascii="Times New Roman" w:hAnsi="Times New Roman" w:cs="Times New Roman"/>
        </w:rPr>
        <w:t xml:space="preserve"> is in this Act referred to as the Principal Act.</w:t>
      </w:r>
    </w:p>
    <w:p w14:paraId="5894429B" w14:textId="77777777" w:rsidR="00E04626" w:rsidRPr="009858CB" w:rsidRDefault="000038B8" w:rsidP="009858CB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858CB">
        <w:rPr>
          <w:rFonts w:ascii="Times New Roman" w:hAnsi="Times New Roman" w:cs="Times New Roman"/>
          <w:b/>
          <w:sz w:val="20"/>
        </w:rPr>
        <w:t>Commencement</w:t>
      </w:r>
    </w:p>
    <w:p w14:paraId="4ACC0CF3" w14:textId="77777777" w:rsidR="00E04626" w:rsidRPr="000038B8" w:rsidRDefault="000038B8" w:rsidP="009858C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038B8">
        <w:rPr>
          <w:rFonts w:ascii="Times New Roman" w:hAnsi="Times New Roman" w:cs="Times New Roman"/>
          <w:b/>
        </w:rPr>
        <w:t>2.</w:t>
      </w:r>
      <w:r w:rsidR="00E04626" w:rsidRPr="000038B8">
        <w:rPr>
          <w:rFonts w:ascii="Times New Roman" w:hAnsi="Times New Roman" w:cs="Times New Roman"/>
        </w:rPr>
        <w:t xml:space="preserve"> This Act shall come into operation, or shall be deemed to have come into operation, as the case requires, on the twenty-eighth day after the day on which the </w:t>
      </w:r>
      <w:r w:rsidRPr="000038B8">
        <w:rPr>
          <w:rFonts w:ascii="Times New Roman" w:hAnsi="Times New Roman" w:cs="Times New Roman"/>
          <w:i/>
        </w:rPr>
        <w:t xml:space="preserve">Off-shore Installations </w:t>
      </w:r>
      <w:r w:rsidR="00E04626" w:rsidRPr="000038B8">
        <w:rPr>
          <w:rFonts w:ascii="Times New Roman" w:hAnsi="Times New Roman" w:cs="Times New Roman"/>
        </w:rPr>
        <w:t>(</w:t>
      </w:r>
      <w:r w:rsidRPr="000038B8">
        <w:rPr>
          <w:rFonts w:ascii="Times New Roman" w:hAnsi="Times New Roman" w:cs="Times New Roman"/>
          <w:i/>
        </w:rPr>
        <w:t>Miscellaneous Amendments</w:t>
      </w:r>
      <w:r w:rsidR="00E04626" w:rsidRPr="000038B8">
        <w:rPr>
          <w:rFonts w:ascii="Times New Roman" w:hAnsi="Times New Roman" w:cs="Times New Roman"/>
        </w:rPr>
        <w:t xml:space="preserve">) </w:t>
      </w:r>
      <w:r w:rsidRPr="000038B8">
        <w:rPr>
          <w:rFonts w:ascii="Times New Roman" w:hAnsi="Times New Roman" w:cs="Times New Roman"/>
          <w:i/>
        </w:rPr>
        <w:t xml:space="preserve">Act </w:t>
      </w:r>
      <w:r w:rsidR="00E04626" w:rsidRPr="000038B8">
        <w:rPr>
          <w:rFonts w:ascii="Times New Roman" w:hAnsi="Times New Roman" w:cs="Times New Roman"/>
        </w:rPr>
        <w:t>1982 receives the Royal Assent.</w:t>
      </w:r>
    </w:p>
    <w:p w14:paraId="11199B8D" w14:textId="77777777" w:rsidR="00E04626" w:rsidRPr="000038B8" w:rsidRDefault="000038B8" w:rsidP="009858C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038B8">
        <w:rPr>
          <w:rFonts w:ascii="Times New Roman" w:hAnsi="Times New Roman" w:cs="Times New Roman"/>
          <w:b/>
        </w:rPr>
        <w:t>3.</w:t>
      </w:r>
      <w:r w:rsidR="00E04626" w:rsidRPr="000038B8">
        <w:rPr>
          <w:rFonts w:ascii="Times New Roman" w:hAnsi="Times New Roman" w:cs="Times New Roman"/>
        </w:rPr>
        <w:t xml:space="preserve"> After section 2 of the Principal Act the following section is inserted:</w:t>
      </w:r>
    </w:p>
    <w:p w14:paraId="1E711876" w14:textId="77777777" w:rsidR="00E04626" w:rsidRPr="009858CB" w:rsidRDefault="000038B8" w:rsidP="009858CB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858CB">
        <w:rPr>
          <w:rFonts w:ascii="Times New Roman" w:hAnsi="Times New Roman" w:cs="Times New Roman"/>
          <w:b/>
          <w:sz w:val="20"/>
        </w:rPr>
        <w:t>Certain installations to be part of Australia</w:t>
      </w:r>
    </w:p>
    <w:p w14:paraId="73C42F18" w14:textId="77777777" w:rsidR="00E04626" w:rsidRPr="000038B8" w:rsidRDefault="000038B8" w:rsidP="009858C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04626" w:rsidRPr="000038B8">
        <w:rPr>
          <w:rFonts w:ascii="Times New Roman" w:hAnsi="Times New Roman" w:cs="Times New Roman"/>
        </w:rPr>
        <w:t>2</w:t>
      </w:r>
      <w:r w:rsidRPr="000038B8">
        <w:rPr>
          <w:rFonts w:ascii="Times New Roman" w:hAnsi="Times New Roman" w:cs="Times New Roman"/>
          <w:smallCaps/>
        </w:rPr>
        <w:t>a</w:t>
      </w:r>
      <w:r w:rsidR="00E04626" w:rsidRPr="000038B8">
        <w:rPr>
          <w:rFonts w:ascii="Times New Roman" w:hAnsi="Times New Roman" w:cs="Times New Roman"/>
        </w:rPr>
        <w:t xml:space="preserve">. (1) For the purposes of this Act and the </w:t>
      </w:r>
      <w:r w:rsidRPr="000038B8">
        <w:rPr>
          <w:rFonts w:ascii="Times New Roman" w:hAnsi="Times New Roman" w:cs="Times New Roman"/>
          <w:i/>
        </w:rPr>
        <w:t xml:space="preserve">Sales Tax Assessment Act </w:t>
      </w:r>
      <w:r w:rsidR="00E04626" w:rsidRPr="000038B8">
        <w:rPr>
          <w:rFonts w:ascii="Times New Roman" w:hAnsi="Times New Roman" w:cs="Times New Roman"/>
        </w:rPr>
        <w:t>(</w:t>
      </w:r>
      <w:r w:rsidRPr="000038B8">
        <w:rPr>
          <w:rFonts w:ascii="Times New Roman" w:hAnsi="Times New Roman" w:cs="Times New Roman"/>
          <w:i/>
        </w:rPr>
        <w:t xml:space="preserve">No. </w:t>
      </w:r>
      <w:r w:rsidR="00E04626" w:rsidRPr="000038B8">
        <w:rPr>
          <w:rFonts w:ascii="Times New Roman" w:hAnsi="Times New Roman" w:cs="Times New Roman"/>
        </w:rPr>
        <w:t>2) 1930, an installation that—</w:t>
      </w:r>
    </w:p>
    <w:p w14:paraId="484FAFD1" w14:textId="77777777" w:rsidR="00E04626" w:rsidRPr="000038B8" w:rsidRDefault="00E04626" w:rsidP="009858CB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038B8">
        <w:rPr>
          <w:rFonts w:ascii="Times New Roman" w:hAnsi="Times New Roman" w:cs="Times New Roman"/>
        </w:rPr>
        <w:t>(a) becomes attached to the Australian seabed after the commencement of this sub-section; or</w:t>
      </w:r>
    </w:p>
    <w:p w14:paraId="3418C7C2" w14:textId="77777777" w:rsidR="00E04626" w:rsidRPr="000038B8" w:rsidRDefault="000038B8" w:rsidP="00250963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038B8">
        <w:rPr>
          <w:rFonts w:ascii="Times New Roman" w:hAnsi="Times New Roman" w:cs="Times New Roman"/>
        </w:rPr>
        <w:br w:type="page"/>
      </w:r>
      <w:r w:rsidR="00E04626" w:rsidRPr="000038B8">
        <w:rPr>
          <w:rFonts w:ascii="Times New Roman" w:hAnsi="Times New Roman" w:cs="Times New Roman"/>
        </w:rPr>
        <w:lastRenderedPageBreak/>
        <w:t>(b) at the commencement of this sub-section, is attached to the Australian seabed,</w:t>
      </w:r>
    </w:p>
    <w:p w14:paraId="35B4275B" w14:textId="77777777" w:rsidR="00E04626" w:rsidRPr="000038B8" w:rsidRDefault="00E04626" w:rsidP="000038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38B8">
        <w:rPr>
          <w:rFonts w:ascii="Times New Roman" w:hAnsi="Times New Roman" w:cs="Times New Roman"/>
        </w:rPr>
        <w:t>shall, subject to sub-section (2), be deemed to be part of Australia.</w:t>
      </w:r>
    </w:p>
    <w:p w14:paraId="5B56ABA5" w14:textId="2FF61C14" w:rsidR="00E04626" w:rsidRPr="000038B8" w:rsidRDefault="000038B8" w:rsidP="00250963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04626" w:rsidRPr="000038B8">
        <w:rPr>
          <w:rFonts w:ascii="Times New Roman" w:hAnsi="Times New Roman" w:cs="Times New Roman"/>
        </w:rPr>
        <w:t xml:space="preserve">(2) An installation that is deemed to be part of Australia by virtue of the operation of this section shall, for the purposes of this Act and the </w:t>
      </w:r>
      <w:r w:rsidRPr="000038B8">
        <w:rPr>
          <w:rFonts w:ascii="Times New Roman" w:hAnsi="Times New Roman" w:cs="Times New Roman"/>
          <w:i/>
        </w:rPr>
        <w:t xml:space="preserve">Sales Tax Assessment Act </w:t>
      </w:r>
      <w:r w:rsidR="00E04626" w:rsidRPr="000038B8">
        <w:rPr>
          <w:rFonts w:ascii="Times New Roman" w:hAnsi="Times New Roman" w:cs="Times New Roman"/>
        </w:rPr>
        <w:t>(</w:t>
      </w:r>
      <w:r w:rsidRPr="00955071">
        <w:rPr>
          <w:rFonts w:ascii="Times New Roman" w:hAnsi="Times New Roman" w:cs="Times New Roman"/>
        </w:rPr>
        <w:t>No. 2</w:t>
      </w:r>
      <w:bookmarkStart w:id="0" w:name="_GoBack"/>
      <w:bookmarkEnd w:id="0"/>
      <w:r w:rsidR="00E04626" w:rsidRPr="000038B8">
        <w:rPr>
          <w:rFonts w:ascii="Times New Roman" w:hAnsi="Times New Roman" w:cs="Times New Roman"/>
        </w:rPr>
        <w:t>) 1930, cease to be part of Australia if—</w:t>
      </w:r>
    </w:p>
    <w:p w14:paraId="2703ADC3" w14:textId="77777777" w:rsidR="00E04626" w:rsidRPr="000038B8" w:rsidRDefault="00E04626" w:rsidP="00250963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038B8">
        <w:rPr>
          <w:rFonts w:ascii="Times New Roman" w:hAnsi="Times New Roman" w:cs="Times New Roman"/>
        </w:rPr>
        <w:t>(a) the installation is detached from the Australian seabed, or from another installation that is attached to the Australian seabed, for the purpose of being taken to a place outside the outer limits of Australian waters (whether or not the installation is to be taken to a place in Australia before being taken outside those outer limits); or</w:t>
      </w:r>
    </w:p>
    <w:p w14:paraId="532DDCFE" w14:textId="77777777" w:rsidR="00E04626" w:rsidRPr="000038B8" w:rsidRDefault="00E04626" w:rsidP="00250963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038B8">
        <w:rPr>
          <w:rFonts w:ascii="Times New Roman" w:hAnsi="Times New Roman" w:cs="Times New Roman"/>
        </w:rPr>
        <w:t>(b) after having been detached from the Australian seabed otherwise than for the purpose referred to in paragraph (a), the installation is moved for the purpose of being taken to a place outside the outer limits of Australian waters (whether or not the installation is to be taken to a place in Australia before being taken outside those outer limits).</w:t>
      </w:r>
      <w:r w:rsidR="000038B8">
        <w:rPr>
          <w:rFonts w:ascii="Times New Roman" w:hAnsi="Times New Roman" w:cs="Times New Roman"/>
        </w:rPr>
        <w:t>”</w:t>
      </w:r>
      <w:r w:rsidRPr="000038B8">
        <w:rPr>
          <w:rFonts w:ascii="Times New Roman" w:hAnsi="Times New Roman" w:cs="Times New Roman"/>
        </w:rPr>
        <w:t>.</w:t>
      </w:r>
    </w:p>
    <w:p w14:paraId="2183DD3C" w14:textId="77777777" w:rsidR="00250963" w:rsidRDefault="00250963" w:rsidP="0025096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CAFBEB" w14:textId="77777777" w:rsidR="00E04626" w:rsidRPr="000038B8" w:rsidRDefault="000038B8" w:rsidP="00250963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0038B8">
        <w:rPr>
          <w:rFonts w:ascii="Times New Roman" w:hAnsi="Times New Roman" w:cs="Times New Roman"/>
          <w:b/>
        </w:rPr>
        <w:t>NOTE</w:t>
      </w:r>
    </w:p>
    <w:p w14:paraId="382F5E42" w14:textId="77777777" w:rsidR="00E04626" w:rsidRPr="00250963" w:rsidRDefault="000038B8" w:rsidP="00250963">
      <w:pPr>
        <w:spacing w:after="0" w:line="240" w:lineRule="auto"/>
        <w:ind w:left="288" w:hanging="288"/>
        <w:jc w:val="both"/>
        <w:rPr>
          <w:sz w:val="20"/>
        </w:rPr>
      </w:pPr>
      <w:r w:rsidRPr="00250963">
        <w:rPr>
          <w:rFonts w:ascii="Times New Roman" w:hAnsi="Times New Roman" w:cs="Times New Roman"/>
          <w:sz w:val="20"/>
        </w:rPr>
        <w:t>1.</w:t>
      </w:r>
      <w:r w:rsidR="00E04626" w:rsidRPr="00250963">
        <w:rPr>
          <w:rFonts w:ascii="Times New Roman" w:hAnsi="Times New Roman" w:cs="Times New Roman"/>
          <w:sz w:val="20"/>
        </w:rPr>
        <w:t xml:space="preserve"> No. 28, 1930, as amended. For previous amendments, see No. 28, 1931; No. 33, 1936; No. 31, 1938; No. 17, 1939; Nos. 4 and 78, 1940; No. 34, 1941; No. 8, 1942; No. 46, 1943; No. 59, 1946; No. 56, 1949; No. 39, 1950; No. 65, 1951; No. 46, 1952; No. 55, 1953; No. 47, 1954; No. 7, 1956; No. 73, 1957; No. 90, 1960; Nos. 3 and 78, 1961; No. 6, 1962; No. 77, 1964; No. 89, 1968; No. 70, 1970; No. 16, 1975; No. 145, 1978; and No. 134, 1981.</w:t>
      </w:r>
    </w:p>
    <w:sectPr w:rsidR="00E04626" w:rsidRPr="00250963" w:rsidSect="000038B8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4615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61514" w16cid:durableId="1FB61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EFA00" w14:textId="77777777" w:rsidR="003B5A5B" w:rsidRDefault="003B5A5B" w:rsidP="009858CB">
      <w:pPr>
        <w:spacing w:after="0" w:line="240" w:lineRule="auto"/>
      </w:pPr>
      <w:r>
        <w:separator/>
      </w:r>
    </w:p>
  </w:endnote>
  <w:endnote w:type="continuationSeparator" w:id="0">
    <w:p w14:paraId="476E09AF" w14:textId="77777777" w:rsidR="003B5A5B" w:rsidRDefault="003B5A5B" w:rsidP="0098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F4DF6" w14:textId="77777777" w:rsidR="003B5A5B" w:rsidRDefault="003B5A5B" w:rsidP="009858CB">
      <w:pPr>
        <w:spacing w:after="0" w:line="240" w:lineRule="auto"/>
      </w:pPr>
      <w:r>
        <w:separator/>
      </w:r>
    </w:p>
  </w:footnote>
  <w:footnote w:type="continuationSeparator" w:id="0">
    <w:p w14:paraId="5724DC7A" w14:textId="77777777" w:rsidR="003B5A5B" w:rsidRDefault="003B5A5B" w:rsidP="0098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C5D61" w14:textId="77777777" w:rsidR="009858CB" w:rsidRPr="009858CB" w:rsidRDefault="009858CB" w:rsidP="009858CB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858CB">
      <w:rPr>
        <w:rFonts w:ascii="Times New Roman" w:hAnsi="Times New Roman" w:cs="Times New Roman"/>
        <w:i/>
        <w:sz w:val="20"/>
      </w:rPr>
      <w:t xml:space="preserve">Sales Tax Amendment </w:t>
    </w:r>
    <w:r w:rsidRPr="009858CB">
      <w:rPr>
        <w:rFonts w:ascii="Times New Roman" w:hAnsi="Times New Roman" w:cs="Times New Roman"/>
        <w:sz w:val="20"/>
      </w:rPr>
      <w:t>(</w:t>
    </w:r>
    <w:r w:rsidRPr="009858CB">
      <w:rPr>
        <w:rFonts w:ascii="Times New Roman" w:hAnsi="Times New Roman" w:cs="Times New Roman"/>
        <w:i/>
        <w:sz w:val="20"/>
      </w:rPr>
      <w:t>Off-shore Installations</w:t>
    </w:r>
    <w:r w:rsidRPr="009858CB">
      <w:rPr>
        <w:rFonts w:ascii="Times New Roman" w:hAnsi="Times New Roman" w:cs="Times New Roman"/>
        <w:sz w:val="20"/>
      </w:rPr>
      <w:t>) (</w:t>
    </w:r>
    <w:r w:rsidRPr="009858CB">
      <w:rPr>
        <w:rFonts w:ascii="Times New Roman" w:hAnsi="Times New Roman" w:cs="Times New Roman"/>
        <w:i/>
        <w:sz w:val="20"/>
      </w:rPr>
      <w:t>No. 2</w:t>
    </w:r>
    <w:r w:rsidRPr="009858CB">
      <w:rPr>
        <w:rFonts w:ascii="Times New Roman" w:hAnsi="Times New Roman" w:cs="Times New Roman"/>
        <w:sz w:val="20"/>
      </w:rPr>
      <w:t>)</w:t>
    </w:r>
    <w:r>
      <w:rPr>
        <w:rFonts w:ascii="Times New Roman" w:hAnsi="Times New Roman" w:cs="Times New Roman"/>
        <w:sz w:val="20"/>
      </w:rPr>
      <w:tab/>
    </w:r>
    <w:r w:rsidRPr="009858CB">
      <w:rPr>
        <w:rFonts w:ascii="Times New Roman" w:hAnsi="Times New Roman" w:cs="Times New Roman"/>
        <w:i/>
        <w:sz w:val="20"/>
      </w:rPr>
      <w:t>No. 56, 1982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626"/>
    <w:rsid w:val="000038B8"/>
    <w:rsid w:val="00250963"/>
    <w:rsid w:val="003B5A5B"/>
    <w:rsid w:val="00407B6B"/>
    <w:rsid w:val="00514934"/>
    <w:rsid w:val="00955071"/>
    <w:rsid w:val="009858CB"/>
    <w:rsid w:val="00C51E61"/>
    <w:rsid w:val="00D149B7"/>
    <w:rsid w:val="00E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E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">
    <w:name w:val="Style124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">
    <w:name w:val="Style99"/>
    <w:basedOn w:val="Normal"/>
    <w:rsid w:val="00E0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E0462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E0462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">
    <w:name w:val="CharStyle22"/>
    <w:basedOn w:val="DefaultParagraphFont"/>
    <w:rsid w:val="00E0462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">
    <w:name w:val="CharStyle25"/>
    <w:basedOn w:val="DefaultParagraphFont"/>
    <w:rsid w:val="00E0462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8">
    <w:name w:val="CharStyle28"/>
    <w:basedOn w:val="DefaultParagraphFont"/>
    <w:rsid w:val="00E04626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29">
    <w:name w:val="CharStyle29"/>
    <w:basedOn w:val="DefaultParagraphFont"/>
    <w:rsid w:val="00E0462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3">
    <w:name w:val="CharStyle43"/>
    <w:basedOn w:val="DefaultParagraphFont"/>
    <w:rsid w:val="00E04626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8CB"/>
  </w:style>
  <w:style w:type="paragraph" w:styleId="Footer">
    <w:name w:val="footer"/>
    <w:basedOn w:val="Normal"/>
    <w:link w:val="FooterChar"/>
    <w:uiPriority w:val="99"/>
    <w:semiHidden/>
    <w:unhideWhenUsed/>
    <w:rsid w:val="0098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8CB"/>
  </w:style>
  <w:style w:type="character" w:styleId="CommentReference">
    <w:name w:val="annotation reference"/>
    <w:basedOn w:val="DefaultParagraphFont"/>
    <w:uiPriority w:val="99"/>
    <w:semiHidden/>
    <w:unhideWhenUsed/>
    <w:rsid w:val="0040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B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50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2164</Characters>
  <Application>Microsoft Office Word</Application>
  <DocSecurity>0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2018-12-08T00:38:00Z</dcterms:created>
  <dcterms:modified xsi:type="dcterms:W3CDTF">2019-09-13T02:27:00Z</dcterms:modified>
</cp:coreProperties>
</file>