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BDF87" w14:textId="77777777" w:rsidR="00730DDC" w:rsidRDefault="00730DDC" w:rsidP="00E01773">
      <w:pPr>
        <w:spacing w:after="0" w:line="240" w:lineRule="auto"/>
        <w:jc w:val="center"/>
        <w:rPr>
          <w:rFonts w:ascii="Times New Roman" w:hAnsi="Times New Roman" w:cs="Times New Roman"/>
          <w:b/>
        </w:rPr>
      </w:pPr>
      <w:r w:rsidRPr="00730DDC">
        <w:rPr>
          <w:rFonts w:ascii="Times New Roman" w:hAnsi="Times New Roman" w:cs="Times New Roman"/>
          <w:b/>
          <w:noProof/>
          <w:lang w:val="en-AU" w:eastAsia="en-AU"/>
        </w:rPr>
        <w:drawing>
          <wp:inline distT="0" distB="0" distL="0" distR="0" wp14:anchorId="4B45A4A8" wp14:editId="49CA9DF1">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3CCB012E" w14:textId="77777777" w:rsidR="00485292" w:rsidRPr="00CC3CA7" w:rsidRDefault="00D528F1" w:rsidP="00CC3CA7">
      <w:pPr>
        <w:spacing w:before="240" w:after="240" w:line="240" w:lineRule="auto"/>
        <w:jc w:val="center"/>
        <w:rPr>
          <w:rFonts w:ascii="Times New Roman" w:hAnsi="Times New Roman" w:cs="Times New Roman"/>
          <w:sz w:val="36"/>
        </w:rPr>
      </w:pPr>
      <w:r w:rsidRPr="00CC3CA7">
        <w:rPr>
          <w:rFonts w:ascii="Times New Roman" w:hAnsi="Times New Roman" w:cs="Times New Roman"/>
          <w:b/>
          <w:sz w:val="36"/>
        </w:rPr>
        <w:t>Commonwealth Employees (Redeployment and Retirement) Amendment Act 1981</w:t>
      </w:r>
    </w:p>
    <w:p w14:paraId="52F911F5" w14:textId="77777777" w:rsidR="00485292" w:rsidRPr="00CC3CA7" w:rsidRDefault="00D528F1" w:rsidP="00CC3CA7">
      <w:pPr>
        <w:spacing w:before="240" w:after="240" w:line="240" w:lineRule="auto"/>
        <w:jc w:val="center"/>
        <w:rPr>
          <w:rFonts w:ascii="Times New Roman" w:hAnsi="Times New Roman" w:cs="Times New Roman"/>
          <w:sz w:val="28"/>
        </w:rPr>
      </w:pPr>
      <w:r w:rsidRPr="00CC3CA7">
        <w:rPr>
          <w:rFonts w:ascii="Times New Roman" w:hAnsi="Times New Roman" w:cs="Times New Roman"/>
          <w:b/>
          <w:sz w:val="28"/>
        </w:rPr>
        <w:t>No. 26 of 1981</w:t>
      </w:r>
    </w:p>
    <w:p w14:paraId="3832D273" w14:textId="77777777" w:rsidR="00256846" w:rsidRPr="00E42075" w:rsidRDefault="00256846" w:rsidP="00E01773">
      <w:pPr>
        <w:pBdr>
          <w:bottom w:val="single" w:sz="12" w:space="1" w:color="auto"/>
        </w:pBdr>
        <w:spacing w:before="240" w:after="240" w:line="240" w:lineRule="auto"/>
        <w:jc w:val="center"/>
        <w:rPr>
          <w:rFonts w:ascii="Times New Roman" w:hAnsi="Times New Roman" w:cs="Times New Roman"/>
          <w:b/>
        </w:rPr>
      </w:pPr>
    </w:p>
    <w:p w14:paraId="10C05594" w14:textId="77777777" w:rsidR="00485292" w:rsidRPr="00CC3CA7" w:rsidRDefault="00485292" w:rsidP="00CC3CA7">
      <w:pPr>
        <w:spacing w:after="0" w:line="240" w:lineRule="auto"/>
        <w:jc w:val="center"/>
        <w:rPr>
          <w:rFonts w:ascii="Times New Roman" w:hAnsi="Times New Roman" w:cs="Times New Roman"/>
          <w:b/>
          <w:sz w:val="26"/>
        </w:rPr>
      </w:pPr>
      <w:r w:rsidRPr="00CC3CA7">
        <w:rPr>
          <w:rFonts w:ascii="Times New Roman" w:hAnsi="Times New Roman" w:cs="Times New Roman"/>
          <w:b/>
          <w:sz w:val="26"/>
        </w:rPr>
        <w:t xml:space="preserve">An Act to amend the </w:t>
      </w:r>
      <w:r w:rsidR="00D528F1" w:rsidRPr="00CC3CA7">
        <w:rPr>
          <w:rFonts w:ascii="Times New Roman" w:hAnsi="Times New Roman" w:cs="Times New Roman"/>
          <w:b/>
          <w:i/>
          <w:sz w:val="26"/>
        </w:rPr>
        <w:t>Commonwealth Employees (Redeployment and Retirement</w:t>
      </w:r>
      <w:r w:rsidR="00D528F1" w:rsidRPr="00401E8A">
        <w:rPr>
          <w:rFonts w:ascii="Times New Roman" w:hAnsi="Times New Roman" w:cs="Times New Roman"/>
          <w:b/>
          <w:sz w:val="26"/>
        </w:rPr>
        <w:t>)</w:t>
      </w:r>
      <w:r w:rsidR="00D528F1" w:rsidRPr="00CC3CA7">
        <w:rPr>
          <w:rFonts w:ascii="Times New Roman" w:hAnsi="Times New Roman" w:cs="Times New Roman"/>
          <w:b/>
          <w:i/>
          <w:sz w:val="26"/>
        </w:rPr>
        <w:t xml:space="preserve"> Act </w:t>
      </w:r>
      <w:r w:rsidRPr="00CC3CA7">
        <w:rPr>
          <w:rFonts w:ascii="Times New Roman" w:hAnsi="Times New Roman" w:cs="Times New Roman"/>
          <w:b/>
          <w:sz w:val="26"/>
        </w:rPr>
        <w:t>1979</w:t>
      </w:r>
    </w:p>
    <w:p w14:paraId="3D9FD367" w14:textId="77777777" w:rsidR="00485292" w:rsidRPr="00CC3CA7" w:rsidRDefault="00D528F1" w:rsidP="00CC3CA7">
      <w:pPr>
        <w:spacing w:before="120" w:after="120" w:line="240" w:lineRule="auto"/>
        <w:jc w:val="right"/>
        <w:rPr>
          <w:rFonts w:ascii="Times New Roman" w:hAnsi="Times New Roman" w:cs="Times New Roman"/>
          <w:sz w:val="24"/>
        </w:rPr>
      </w:pPr>
      <w:r w:rsidRPr="00401E8A">
        <w:rPr>
          <w:rFonts w:ascii="Times New Roman" w:hAnsi="Times New Roman" w:cs="Times New Roman"/>
          <w:sz w:val="24"/>
        </w:rPr>
        <w:t>[</w:t>
      </w:r>
      <w:r w:rsidRPr="00CC3CA7">
        <w:rPr>
          <w:rFonts w:ascii="Times New Roman" w:hAnsi="Times New Roman" w:cs="Times New Roman"/>
          <w:i/>
          <w:sz w:val="24"/>
        </w:rPr>
        <w:t>Assented to 14 April 1981</w:t>
      </w:r>
      <w:r w:rsidRPr="00401E8A">
        <w:rPr>
          <w:rFonts w:ascii="Times New Roman" w:hAnsi="Times New Roman" w:cs="Times New Roman"/>
          <w:sz w:val="24"/>
        </w:rPr>
        <w:t>]</w:t>
      </w:r>
    </w:p>
    <w:p w14:paraId="377DD895" w14:textId="77777777" w:rsidR="00485292" w:rsidRPr="00CC3CA7" w:rsidRDefault="00485292" w:rsidP="00CC3CA7">
      <w:pPr>
        <w:widowControl w:val="0"/>
        <w:spacing w:before="120" w:after="120" w:line="240" w:lineRule="auto"/>
        <w:ind w:firstLine="432"/>
        <w:jc w:val="both"/>
        <w:rPr>
          <w:rFonts w:ascii="Times New Roman" w:hAnsi="Times New Roman" w:cs="Times New Roman"/>
          <w:sz w:val="24"/>
        </w:rPr>
      </w:pPr>
      <w:r w:rsidRPr="00CC3CA7">
        <w:rPr>
          <w:rFonts w:ascii="Times New Roman" w:hAnsi="Times New Roman" w:cs="Times New Roman"/>
          <w:sz w:val="24"/>
        </w:rPr>
        <w:t>BE IT ENACTED by the Queen, and the Senate and the House of Representatives of the Commonwealth of Australia, as follows:</w:t>
      </w:r>
    </w:p>
    <w:p w14:paraId="71EA8E83" w14:textId="77777777" w:rsidR="00485292" w:rsidRPr="00CC3CA7" w:rsidRDefault="00D528F1" w:rsidP="00CC3CA7">
      <w:pPr>
        <w:widowControl w:val="0"/>
        <w:spacing w:before="120" w:after="60" w:line="240" w:lineRule="auto"/>
        <w:jc w:val="both"/>
        <w:rPr>
          <w:rFonts w:ascii="Times New Roman" w:hAnsi="Times New Roman" w:cs="Times New Roman"/>
          <w:b/>
          <w:sz w:val="20"/>
        </w:rPr>
      </w:pPr>
      <w:r w:rsidRPr="00CC3CA7">
        <w:rPr>
          <w:rFonts w:ascii="Times New Roman" w:hAnsi="Times New Roman" w:cs="Times New Roman"/>
          <w:b/>
          <w:sz w:val="20"/>
        </w:rPr>
        <w:t>Short title, &amp;c.</w:t>
      </w:r>
    </w:p>
    <w:p w14:paraId="4E6A353E" w14:textId="77777777" w:rsidR="00485292" w:rsidRPr="000A2E4E" w:rsidRDefault="00D528F1" w:rsidP="00CC3CA7">
      <w:pPr>
        <w:widowControl w:val="0"/>
        <w:spacing w:after="0" w:line="240" w:lineRule="auto"/>
        <w:ind w:firstLine="432"/>
        <w:jc w:val="both"/>
        <w:rPr>
          <w:rFonts w:ascii="Times New Roman" w:hAnsi="Times New Roman" w:cs="Times New Roman"/>
        </w:rPr>
      </w:pPr>
      <w:r w:rsidRPr="000A2E4E">
        <w:rPr>
          <w:rFonts w:ascii="Times New Roman" w:hAnsi="Times New Roman" w:cs="Times New Roman"/>
          <w:b/>
        </w:rPr>
        <w:t>1.</w:t>
      </w:r>
      <w:r w:rsidR="00485292" w:rsidRPr="000A2E4E">
        <w:rPr>
          <w:rFonts w:ascii="Times New Roman" w:hAnsi="Times New Roman" w:cs="Times New Roman"/>
        </w:rPr>
        <w:t xml:space="preserve"> </w:t>
      </w:r>
      <w:r w:rsidRPr="000A2E4E">
        <w:rPr>
          <w:rFonts w:ascii="Times New Roman" w:hAnsi="Times New Roman" w:cs="Times New Roman"/>
          <w:b/>
        </w:rPr>
        <w:t xml:space="preserve">(1) </w:t>
      </w:r>
      <w:r w:rsidR="00485292" w:rsidRPr="000A2E4E">
        <w:rPr>
          <w:rFonts w:ascii="Times New Roman" w:hAnsi="Times New Roman" w:cs="Times New Roman"/>
        </w:rPr>
        <w:t xml:space="preserve">This Act may be cited as the </w:t>
      </w:r>
      <w:r w:rsidRPr="000A2E4E">
        <w:rPr>
          <w:rFonts w:ascii="Times New Roman" w:hAnsi="Times New Roman" w:cs="Times New Roman"/>
          <w:i/>
        </w:rPr>
        <w:t xml:space="preserve">Commonwealth Employees </w:t>
      </w:r>
      <w:r w:rsidRPr="00401E8A">
        <w:rPr>
          <w:rFonts w:ascii="Times New Roman" w:hAnsi="Times New Roman" w:cs="Times New Roman"/>
        </w:rPr>
        <w:t>(</w:t>
      </w:r>
      <w:r w:rsidRPr="000A2E4E">
        <w:rPr>
          <w:rFonts w:ascii="Times New Roman" w:hAnsi="Times New Roman" w:cs="Times New Roman"/>
          <w:i/>
        </w:rPr>
        <w:t>Redeployment and Retirement</w:t>
      </w:r>
      <w:r w:rsidRPr="00401E8A">
        <w:rPr>
          <w:rFonts w:ascii="Times New Roman" w:hAnsi="Times New Roman" w:cs="Times New Roman"/>
        </w:rPr>
        <w:t>)</w:t>
      </w:r>
      <w:r w:rsidRPr="000A2E4E">
        <w:rPr>
          <w:rFonts w:ascii="Times New Roman" w:hAnsi="Times New Roman" w:cs="Times New Roman"/>
          <w:i/>
        </w:rPr>
        <w:t xml:space="preserve"> Amendment Act </w:t>
      </w:r>
      <w:r w:rsidR="00485292" w:rsidRPr="000A2E4E">
        <w:rPr>
          <w:rFonts w:ascii="Times New Roman" w:hAnsi="Times New Roman" w:cs="Times New Roman"/>
        </w:rPr>
        <w:t>1981.</w:t>
      </w:r>
    </w:p>
    <w:p w14:paraId="5B897CE3" w14:textId="77777777" w:rsidR="00485292" w:rsidRPr="000A2E4E" w:rsidRDefault="00D528F1" w:rsidP="00CC3CA7">
      <w:pPr>
        <w:widowControl w:val="0"/>
        <w:spacing w:after="0" w:line="240" w:lineRule="auto"/>
        <w:ind w:firstLine="432"/>
        <w:jc w:val="both"/>
        <w:rPr>
          <w:rFonts w:ascii="Times New Roman" w:hAnsi="Times New Roman" w:cs="Times New Roman"/>
        </w:rPr>
      </w:pPr>
      <w:r w:rsidRPr="000A2E4E">
        <w:rPr>
          <w:rFonts w:ascii="Times New Roman" w:hAnsi="Times New Roman" w:cs="Times New Roman"/>
          <w:b/>
        </w:rPr>
        <w:t xml:space="preserve">(2) </w:t>
      </w:r>
      <w:r w:rsidR="00485292" w:rsidRPr="000A2E4E">
        <w:rPr>
          <w:rFonts w:ascii="Times New Roman" w:hAnsi="Times New Roman" w:cs="Times New Roman"/>
        </w:rPr>
        <w:t xml:space="preserve">The </w:t>
      </w:r>
      <w:r w:rsidRPr="000A2E4E">
        <w:rPr>
          <w:rFonts w:ascii="Times New Roman" w:hAnsi="Times New Roman" w:cs="Times New Roman"/>
          <w:i/>
        </w:rPr>
        <w:t xml:space="preserve">Commonwealth Employees </w:t>
      </w:r>
      <w:r w:rsidRPr="00401E8A">
        <w:rPr>
          <w:rFonts w:ascii="Times New Roman" w:hAnsi="Times New Roman" w:cs="Times New Roman"/>
        </w:rPr>
        <w:t>(</w:t>
      </w:r>
      <w:r w:rsidRPr="000A2E4E">
        <w:rPr>
          <w:rFonts w:ascii="Times New Roman" w:hAnsi="Times New Roman" w:cs="Times New Roman"/>
          <w:i/>
        </w:rPr>
        <w:t>Redeployment and Retirement</w:t>
      </w:r>
      <w:r w:rsidRPr="00401E8A">
        <w:rPr>
          <w:rFonts w:ascii="Times New Roman" w:hAnsi="Times New Roman" w:cs="Times New Roman"/>
        </w:rPr>
        <w:t>)</w:t>
      </w:r>
      <w:r w:rsidRPr="000A2E4E">
        <w:rPr>
          <w:rFonts w:ascii="Times New Roman" w:hAnsi="Times New Roman" w:cs="Times New Roman"/>
          <w:i/>
        </w:rPr>
        <w:t xml:space="preserve"> Act </w:t>
      </w:r>
      <w:r w:rsidR="00485292" w:rsidRPr="000A2E4E">
        <w:rPr>
          <w:rFonts w:ascii="Times New Roman" w:hAnsi="Times New Roman" w:cs="Times New Roman"/>
        </w:rPr>
        <w:t>1979</w:t>
      </w:r>
      <w:r w:rsidRPr="000A2E4E">
        <w:rPr>
          <w:rFonts w:ascii="Times New Roman" w:hAnsi="Times New Roman" w:cs="Times New Roman"/>
          <w:vertAlign w:val="superscript"/>
        </w:rPr>
        <w:t>1</w:t>
      </w:r>
      <w:r w:rsidR="00485292" w:rsidRPr="000A2E4E">
        <w:rPr>
          <w:rFonts w:ascii="Times New Roman" w:hAnsi="Times New Roman" w:cs="Times New Roman"/>
        </w:rPr>
        <w:t xml:space="preserve"> is in this Act referred to as the Principal Act.</w:t>
      </w:r>
    </w:p>
    <w:p w14:paraId="448909D9" w14:textId="77777777" w:rsidR="00485292" w:rsidRPr="00CC3CA7" w:rsidRDefault="00D528F1" w:rsidP="00CC3CA7">
      <w:pPr>
        <w:widowControl w:val="0"/>
        <w:spacing w:before="120" w:after="60" w:line="240" w:lineRule="auto"/>
        <w:jc w:val="both"/>
        <w:rPr>
          <w:rFonts w:ascii="Times New Roman" w:hAnsi="Times New Roman" w:cs="Times New Roman"/>
          <w:b/>
          <w:sz w:val="20"/>
        </w:rPr>
      </w:pPr>
      <w:r w:rsidRPr="00CC3CA7">
        <w:rPr>
          <w:rFonts w:ascii="Times New Roman" w:hAnsi="Times New Roman" w:cs="Times New Roman"/>
          <w:b/>
          <w:sz w:val="20"/>
        </w:rPr>
        <w:t>Commencement</w:t>
      </w:r>
    </w:p>
    <w:p w14:paraId="584BAD8F" w14:textId="77777777" w:rsidR="00485292" w:rsidRPr="000A2E4E" w:rsidRDefault="00D528F1" w:rsidP="00CC3CA7">
      <w:pPr>
        <w:widowControl w:val="0"/>
        <w:spacing w:after="0" w:line="240" w:lineRule="auto"/>
        <w:ind w:firstLine="432"/>
        <w:jc w:val="both"/>
        <w:rPr>
          <w:rFonts w:ascii="Times New Roman" w:hAnsi="Times New Roman" w:cs="Times New Roman"/>
        </w:rPr>
      </w:pPr>
      <w:r w:rsidRPr="000A2E4E">
        <w:rPr>
          <w:rFonts w:ascii="Times New Roman" w:hAnsi="Times New Roman" w:cs="Times New Roman"/>
          <w:b/>
        </w:rPr>
        <w:t>2.</w:t>
      </w:r>
      <w:r w:rsidR="00485292" w:rsidRPr="000A2E4E">
        <w:rPr>
          <w:rFonts w:ascii="Times New Roman" w:hAnsi="Times New Roman" w:cs="Times New Roman"/>
        </w:rPr>
        <w:t xml:space="preserve"> This Act shall come into operation on the day on which it receives the Royal Assent.</w:t>
      </w:r>
    </w:p>
    <w:p w14:paraId="6A4E3E15" w14:textId="77777777" w:rsidR="00485292" w:rsidRPr="00CC3CA7" w:rsidRDefault="00D528F1" w:rsidP="00CC3CA7">
      <w:pPr>
        <w:widowControl w:val="0"/>
        <w:spacing w:before="120" w:after="60" w:line="240" w:lineRule="auto"/>
        <w:jc w:val="both"/>
        <w:rPr>
          <w:rFonts w:ascii="Times New Roman" w:hAnsi="Times New Roman" w:cs="Times New Roman"/>
          <w:b/>
          <w:sz w:val="20"/>
        </w:rPr>
      </w:pPr>
      <w:r w:rsidRPr="00CC3CA7">
        <w:rPr>
          <w:rFonts w:ascii="Times New Roman" w:hAnsi="Times New Roman" w:cs="Times New Roman"/>
          <w:b/>
          <w:sz w:val="20"/>
        </w:rPr>
        <w:t>Inconsistency with other laws, &amp;c.</w:t>
      </w:r>
    </w:p>
    <w:p w14:paraId="56B0A47D" w14:textId="77777777" w:rsidR="00485292" w:rsidRPr="000A2E4E" w:rsidRDefault="00485292" w:rsidP="00CC3CA7">
      <w:pPr>
        <w:widowControl w:val="0"/>
        <w:spacing w:after="0" w:line="240" w:lineRule="auto"/>
        <w:ind w:firstLine="432"/>
        <w:jc w:val="both"/>
        <w:rPr>
          <w:rFonts w:ascii="Times New Roman" w:hAnsi="Times New Roman" w:cs="Times New Roman"/>
        </w:rPr>
      </w:pPr>
      <w:r w:rsidRPr="00CC3CA7">
        <w:rPr>
          <w:rFonts w:ascii="Times New Roman" w:hAnsi="Times New Roman" w:cs="Times New Roman"/>
          <w:b/>
        </w:rPr>
        <w:t>3.</w:t>
      </w:r>
      <w:r w:rsidRPr="000A2E4E">
        <w:rPr>
          <w:rFonts w:ascii="Times New Roman" w:hAnsi="Times New Roman" w:cs="Times New Roman"/>
        </w:rPr>
        <w:t xml:space="preserve"> Section 24 of the Principal Act is amended—</w:t>
      </w:r>
    </w:p>
    <w:p w14:paraId="51A328B9" w14:textId="77777777" w:rsidR="00485292" w:rsidRPr="000A2E4E" w:rsidRDefault="00485292" w:rsidP="00CC3CA7">
      <w:pPr>
        <w:widowControl w:val="0"/>
        <w:spacing w:after="0" w:line="240" w:lineRule="auto"/>
        <w:ind w:left="864" w:hanging="432"/>
        <w:jc w:val="both"/>
        <w:rPr>
          <w:rFonts w:ascii="Times New Roman" w:hAnsi="Times New Roman" w:cs="Times New Roman"/>
        </w:rPr>
      </w:pPr>
      <w:r w:rsidRPr="000A2E4E">
        <w:rPr>
          <w:rFonts w:ascii="Times New Roman" w:hAnsi="Times New Roman" w:cs="Times New Roman"/>
        </w:rPr>
        <w:t xml:space="preserve">(a) by omitting from sub-section (3) </w:t>
      </w:r>
      <w:r w:rsidR="00FB799C" w:rsidRPr="000A2E4E">
        <w:rPr>
          <w:rFonts w:ascii="Times New Roman" w:hAnsi="Times New Roman" w:cs="Times New Roman"/>
        </w:rPr>
        <w:t>“</w:t>
      </w:r>
      <w:r w:rsidRPr="000A2E4E">
        <w:rPr>
          <w:rFonts w:ascii="Times New Roman" w:hAnsi="Times New Roman" w:cs="Times New Roman"/>
        </w:rPr>
        <w:t>, whether made before or after the commencement of this Act,</w:t>
      </w:r>
      <w:r w:rsidR="00FB799C" w:rsidRPr="000A2E4E">
        <w:rPr>
          <w:rFonts w:ascii="Times New Roman" w:hAnsi="Times New Roman" w:cs="Times New Roman"/>
        </w:rPr>
        <w:t>”</w:t>
      </w:r>
      <w:r w:rsidRPr="000A2E4E">
        <w:rPr>
          <w:rFonts w:ascii="Times New Roman" w:hAnsi="Times New Roman" w:cs="Times New Roman"/>
        </w:rPr>
        <w:t xml:space="preserve"> and substituting </w:t>
      </w:r>
      <w:r w:rsidR="00FB799C" w:rsidRPr="000A2E4E">
        <w:rPr>
          <w:rFonts w:ascii="Times New Roman" w:hAnsi="Times New Roman" w:cs="Times New Roman"/>
        </w:rPr>
        <w:t>“</w:t>
      </w:r>
      <w:r w:rsidRPr="000A2E4E">
        <w:rPr>
          <w:rFonts w:ascii="Times New Roman" w:hAnsi="Times New Roman" w:cs="Times New Roman"/>
        </w:rPr>
        <w:t>(being a term included before the commencement date in an award or being a term of an award made before that date)</w:t>
      </w:r>
      <w:r w:rsidR="00FB799C" w:rsidRPr="000A2E4E">
        <w:rPr>
          <w:rFonts w:ascii="Times New Roman" w:hAnsi="Times New Roman" w:cs="Times New Roman"/>
        </w:rPr>
        <w:t>”</w:t>
      </w:r>
      <w:r w:rsidRPr="000A2E4E">
        <w:rPr>
          <w:rFonts w:ascii="Times New Roman" w:hAnsi="Times New Roman" w:cs="Times New Roman"/>
        </w:rPr>
        <w:t>; and</w:t>
      </w:r>
    </w:p>
    <w:p w14:paraId="7B5E2ED3" w14:textId="77777777" w:rsidR="00FB799C" w:rsidRPr="000A2E4E" w:rsidRDefault="00FB799C" w:rsidP="00E97DC2">
      <w:pPr>
        <w:spacing w:after="0" w:line="240" w:lineRule="auto"/>
        <w:jc w:val="both"/>
        <w:rPr>
          <w:rFonts w:ascii="Times New Roman" w:hAnsi="Times New Roman" w:cs="Times New Roman"/>
        </w:rPr>
      </w:pPr>
      <w:r w:rsidRPr="000A2E4E">
        <w:rPr>
          <w:rFonts w:ascii="Times New Roman" w:hAnsi="Times New Roman" w:cs="Times New Roman"/>
        </w:rPr>
        <w:br w:type="page"/>
      </w:r>
    </w:p>
    <w:p w14:paraId="67374AE3" w14:textId="77777777" w:rsidR="00B359DA" w:rsidRDefault="00485292" w:rsidP="00B359DA">
      <w:pPr>
        <w:widowControl w:val="0"/>
        <w:spacing w:after="0" w:line="240" w:lineRule="auto"/>
        <w:ind w:left="864" w:hanging="432"/>
        <w:jc w:val="both"/>
        <w:rPr>
          <w:rFonts w:ascii="Times New Roman" w:hAnsi="Times New Roman" w:cs="Times New Roman"/>
        </w:rPr>
      </w:pPr>
      <w:r w:rsidRPr="000A2E4E">
        <w:rPr>
          <w:rFonts w:ascii="Times New Roman" w:hAnsi="Times New Roman" w:cs="Times New Roman"/>
        </w:rPr>
        <w:lastRenderedPageBreak/>
        <w:t>(b) by omitting sub-section (4) and substituting the following sub-sections:</w:t>
      </w:r>
    </w:p>
    <w:p w14:paraId="4F40D894" w14:textId="77777777" w:rsidR="00485292" w:rsidRPr="000A2E4E" w:rsidRDefault="00FB799C" w:rsidP="00B359DA">
      <w:pPr>
        <w:spacing w:after="0" w:line="240" w:lineRule="auto"/>
        <w:ind w:left="720" w:firstLine="432"/>
        <w:jc w:val="both"/>
        <w:rPr>
          <w:rFonts w:ascii="Times New Roman" w:hAnsi="Times New Roman" w:cs="Times New Roman"/>
        </w:rPr>
      </w:pPr>
      <w:r w:rsidRPr="000A2E4E">
        <w:rPr>
          <w:rFonts w:ascii="Times New Roman" w:hAnsi="Times New Roman" w:cs="Times New Roman"/>
        </w:rPr>
        <w:t>“</w:t>
      </w:r>
      <w:r w:rsidR="00485292" w:rsidRPr="000A2E4E">
        <w:rPr>
          <w:rFonts w:ascii="Times New Roman" w:hAnsi="Times New Roman" w:cs="Times New Roman"/>
        </w:rPr>
        <w:t>(4) If—</w:t>
      </w:r>
    </w:p>
    <w:p w14:paraId="05C1981C" w14:textId="77777777" w:rsidR="00485292" w:rsidRPr="000A2E4E" w:rsidRDefault="00485292" w:rsidP="00B359DA">
      <w:pPr>
        <w:widowControl w:val="0"/>
        <w:spacing w:after="0" w:line="240" w:lineRule="auto"/>
        <w:ind w:left="1584" w:hanging="432"/>
        <w:jc w:val="both"/>
        <w:rPr>
          <w:rFonts w:ascii="Times New Roman" w:hAnsi="Times New Roman" w:cs="Times New Roman"/>
        </w:rPr>
      </w:pPr>
      <w:r w:rsidRPr="000A2E4E">
        <w:rPr>
          <w:rFonts w:ascii="Times New Roman" w:hAnsi="Times New Roman" w:cs="Times New Roman"/>
        </w:rPr>
        <w:t>(a) a term of an award makes provision for or in relation to—</w:t>
      </w:r>
    </w:p>
    <w:p w14:paraId="6EF524B0" w14:textId="77777777" w:rsidR="00485292" w:rsidRPr="000A2E4E" w:rsidRDefault="00485292" w:rsidP="00B359DA">
      <w:pPr>
        <w:widowControl w:val="0"/>
        <w:spacing w:after="0" w:line="240" w:lineRule="auto"/>
        <w:ind w:left="2160" w:hanging="432"/>
        <w:jc w:val="both"/>
        <w:rPr>
          <w:rFonts w:ascii="Times New Roman" w:hAnsi="Times New Roman" w:cs="Times New Roman"/>
        </w:rPr>
      </w:pPr>
      <w:r w:rsidRPr="000A2E4E">
        <w:rPr>
          <w:rFonts w:ascii="Times New Roman" w:hAnsi="Times New Roman" w:cs="Times New Roman"/>
        </w:rPr>
        <w:t>(i) the redeployment, or the termination of the employment, of persons who are redundant, are physically or mentally incapable of performing their work, are inefficient in the performance of their work, do not have qualifications essential to the performance of their work or have had the operation of such qualifications suspended; or</w:t>
      </w:r>
    </w:p>
    <w:p w14:paraId="4D8D6ED2" w14:textId="77777777" w:rsidR="00485292" w:rsidRPr="000A2E4E" w:rsidRDefault="00485292" w:rsidP="00B359DA">
      <w:pPr>
        <w:widowControl w:val="0"/>
        <w:spacing w:after="0" w:line="240" w:lineRule="auto"/>
        <w:ind w:left="2160" w:hanging="432"/>
        <w:jc w:val="both"/>
        <w:rPr>
          <w:rFonts w:ascii="Times New Roman" w:hAnsi="Times New Roman" w:cs="Times New Roman"/>
        </w:rPr>
      </w:pPr>
      <w:r w:rsidRPr="000A2E4E">
        <w:rPr>
          <w:rFonts w:ascii="Times New Roman" w:hAnsi="Times New Roman" w:cs="Times New Roman"/>
        </w:rPr>
        <w:t>(ii) the termination of the employment of persons by reason of age; and</w:t>
      </w:r>
    </w:p>
    <w:p w14:paraId="45E143EF" w14:textId="17B0389A" w:rsidR="00485292" w:rsidRPr="000A2E4E" w:rsidRDefault="00485292" w:rsidP="00B359DA">
      <w:pPr>
        <w:widowControl w:val="0"/>
        <w:spacing w:after="0" w:line="240" w:lineRule="auto"/>
        <w:ind w:left="1584" w:hanging="432"/>
        <w:jc w:val="both"/>
        <w:rPr>
          <w:rFonts w:ascii="Times New Roman" w:hAnsi="Times New Roman" w:cs="Times New Roman"/>
        </w:rPr>
      </w:pPr>
      <w:r w:rsidRPr="000A2E4E">
        <w:rPr>
          <w:rFonts w:ascii="Times New Roman" w:hAnsi="Times New Roman" w:cs="Times New Roman"/>
        </w:rPr>
        <w:t xml:space="preserve">(b) the term was included in the </w:t>
      </w:r>
      <w:r w:rsidR="00A51BA4">
        <w:rPr>
          <w:rFonts w:ascii="Times New Roman" w:hAnsi="Times New Roman" w:cs="Times New Roman"/>
        </w:rPr>
        <w:t>award, or the award was made, on</w:t>
      </w:r>
      <w:bookmarkStart w:id="0" w:name="_GoBack"/>
      <w:bookmarkEnd w:id="0"/>
      <w:r w:rsidRPr="000A2E4E">
        <w:rPr>
          <w:rFonts w:ascii="Times New Roman" w:hAnsi="Times New Roman" w:cs="Times New Roman"/>
        </w:rPr>
        <w:t xml:space="preserve"> or after the commencement date,</w:t>
      </w:r>
    </w:p>
    <w:p w14:paraId="6DF7F2E6" w14:textId="77777777" w:rsidR="00485292" w:rsidRPr="000A2E4E" w:rsidRDefault="00485292" w:rsidP="00B359DA">
      <w:pPr>
        <w:spacing w:after="0" w:line="240" w:lineRule="auto"/>
        <w:ind w:left="720"/>
        <w:jc w:val="both"/>
        <w:rPr>
          <w:rFonts w:ascii="Times New Roman" w:hAnsi="Times New Roman" w:cs="Times New Roman"/>
        </w:rPr>
      </w:pPr>
      <w:r w:rsidRPr="000A2E4E">
        <w:rPr>
          <w:rFonts w:ascii="Times New Roman" w:hAnsi="Times New Roman" w:cs="Times New Roman"/>
        </w:rPr>
        <w:t>that term does not, notwithstanding anything contained in section 41</w:t>
      </w:r>
      <w:r w:rsidR="00D93E26" w:rsidRPr="00D93E26">
        <w:rPr>
          <w:rFonts w:ascii="Times New Roman" w:hAnsi="Times New Roman" w:cs="Times New Roman"/>
          <w:smallCaps/>
        </w:rPr>
        <w:t>a</w:t>
      </w:r>
      <w:r w:rsidR="00D93E26" w:rsidRPr="000A2E4E">
        <w:rPr>
          <w:rFonts w:ascii="Times New Roman" w:hAnsi="Times New Roman" w:cs="Times New Roman"/>
        </w:rPr>
        <w:t xml:space="preserve"> </w:t>
      </w:r>
      <w:r w:rsidRPr="000A2E4E">
        <w:rPr>
          <w:rFonts w:ascii="Times New Roman" w:hAnsi="Times New Roman" w:cs="Times New Roman"/>
        </w:rPr>
        <w:t xml:space="preserve">of the </w:t>
      </w:r>
      <w:r w:rsidR="00D528F1" w:rsidRPr="000A2E4E">
        <w:rPr>
          <w:rFonts w:ascii="Times New Roman" w:hAnsi="Times New Roman" w:cs="Times New Roman"/>
          <w:i/>
        </w:rPr>
        <w:t xml:space="preserve">Conciliation and Arbitration Act </w:t>
      </w:r>
      <w:r w:rsidRPr="000A2E4E">
        <w:rPr>
          <w:rFonts w:ascii="Times New Roman" w:hAnsi="Times New Roman" w:cs="Times New Roman"/>
        </w:rPr>
        <w:t xml:space="preserve">1904 or in section 22 of the </w:t>
      </w:r>
      <w:r w:rsidR="00D528F1" w:rsidRPr="000A2E4E">
        <w:rPr>
          <w:rFonts w:ascii="Times New Roman" w:hAnsi="Times New Roman" w:cs="Times New Roman"/>
          <w:i/>
        </w:rPr>
        <w:t xml:space="preserve">Public Service Arbitration Act </w:t>
      </w:r>
      <w:r w:rsidRPr="000A2E4E">
        <w:rPr>
          <w:rFonts w:ascii="Times New Roman" w:hAnsi="Times New Roman" w:cs="Times New Roman"/>
        </w:rPr>
        <w:t>1920, have any force or effect to the extent (if any) to which, it applies in relation to persons who are employees, whether those persons were employees at the time when the term was included or the award was made or became employees after that time.</w:t>
      </w:r>
    </w:p>
    <w:p w14:paraId="5C2E61E8" w14:textId="77777777" w:rsidR="00485292" w:rsidRPr="000A2E4E" w:rsidRDefault="00FB799C" w:rsidP="00B359DA">
      <w:pPr>
        <w:spacing w:after="0" w:line="240" w:lineRule="auto"/>
        <w:ind w:left="720" w:firstLine="432"/>
        <w:jc w:val="both"/>
        <w:rPr>
          <w:rFonts w:ascii="Times New Roman" w:hAnsi="Times New Roman" w:cs="Times New Roman"/>
        </w:rPr>
      </w:pPr>
      <w:r w:rsidRPr="000A2E4E">
        <w:rPr>
          <w:rFonts w:ascii="Times New Roman" w:hAnsi="Times New Roman" w:cs="Times New Roman"/>
        </w:rPr>
        <w:t>“</w:t>
      </w:r>
      <w:r w:rsidR="00485292" w:rsidRPr="000A2E4E">
        <w:rPr>
          <w:rFonts w:ascii="Times New Roman" w:hAnsi="Times New Roman" w:cs="Times New Roman"/>
        </w:rPr>
        <w:t>(5) Without limiting the generality of sub-section (4), a term of an award that makes provision for or in relation to—</w:t>
      </w:r>
    </w:p>
    <w:p w14:paraId="7A6EE0F6" w14:textId="77777777" w:rsidR="00485292" w:rsidRPr="000A2E4E" w:rsidRDefault="00485292" w:rsidP="00B359DA">
      <w:pPr>
        <w:widowControl w:val="0"/>
        <w:spacing w:after="0" w:line="240" w:lineRule="auto"/>
        <w:ind w:left="1584" w:hanging="432"/>
        <w:jc w:val="both"/>
        <w:rPr>
          <w:rFonts w:ascii="Times New Roman" w:hAnsi="Times New Roman" w:cs="Times New Roman"/>
        </w:rPr>
      </w:pPr>
      <w:r w:rsidRPr="000A2E4E">
        <w:rPr>
          <w:rFonts w:ascii="Times New Roman" w:hAnsi="Times New Roman" w:cs="Times New Roman"/>
        </w:rPr>
        <w:t>(a) the criteria for identifying persons referred to in sub-paragraph (4) (a) (i);</w:t>
      </w:r>
    </w:p>
    <w:p w14:paraId="0AB93BDA" w14:textId="77777777" w:rsidR="00485292" w:rsidRPr="000A2E4E" w:rsidRDefault="00485292" w:rsidP="00B359DA">
      <w:pPr>
        <w:widowControl w:val="0"/>
        <w:spacing w:after="0" w:line="240" w:lineRule="auto"/>
        <w:ind w:left="1584" w:hanging="432"/>
        <w:jc w:val="both"/>
        <w:rPr>
          <w:rFonts w:ascii="Times New Roman" w:hAnsi="Times New Roman" w:cs="Times New Roman"/>
        </w:rPr>
      </w:pPr>
      <w:r w:rsidRPr="000A2E4E">
        <w:rPr>
          <w:rFonts w:ascii="Times New Roman" w:hAnsi="Times New Roman" w:cs="Times New Roman"/>
        </w:rPr>
        <w:t>(b) the procedures for effecting the redeployment of persons so identified or, in cases where persons so identified cannot be redeployed, for terminating their employment;</w:t>
      </w:r>
    </w:p>
    <w:p w14:paraId="7F39BEAF" w14:textId="77777777" w:rsidR="00485292" w:rsidRPr="000A2E4E" w:rsidRDefault="00485292" w:rsidP="00B359DA">
      <w:pPr>
        <w:widowControl w:val="0"/>
        <w:spacing w:after="0" w:line="240" w:lineRule="auto"/>
        <w:ind w:left="1584" w:hanging="432"/>
        <w:jc w:val="both"/>
        <w:rPr>
          <w:rFonts w:ascii="Times New Roman" w:hAnsi="Times New Roman" w:cs="Times New Roman"/>
        </w:rPr>
      </w:pPr>
      <w:r w:rsidRPr="000A2E4E">
        <w:rPr>
          <w:rFonts w:ascii="Times New Roman" w:hAnsi="Times New Roman" w:cs="Times New Roman"/>
        </w:rPr>
        <w:t>(c) the rights of persons so identified, of persons who are so redeployed or of persons whose employment is so terminated to obtain a review or reconsideration of, or to appeal against, any action taken in or in connection with so identifying them, redeploying them or terminating their employment; or</w:t>
      </w:r>
    </w:p>
    <w:p w14:paraId="65552B05" w14:textId="77777777" w:rsidR="00485292" w:rsidRPr="000A2E4E" w:rsidRDefault="00485292" w:rsidP="00B359DA">
      <w:pPr>
        <w:widowControl w:val="0"/>
        <w:spacing w:after="0" w:line="240" w:lineRule="auto"/>
        <w:ind w:left="1584" w:hanging="432"/>
        <w:jc w:val="both"/>
        <w:rPr>
          <w:rFonts w:ascii="Times New Roman" w:hAnsi="Times New Roman" w:cs="Times New Roman"/>
        </w:rPr>
      </w:pPr>
      <w:r w:rsidRPr="000A2E4E">
        <w:rPr>
          <w:rFonts w:ascii="Times New Roman" w:hAnsi="Times New Roman" w:cs="Times New Roman"/>
        </w:rPr>
        <w:t>(d) the benefits (if any) payable to such persons upon their being redeployed or upon their employment being so terminated,</w:t>
      </w:r>
    </w:p>
    <w:p w14:paraId="0F604AF1" w14:textId="77777777" w:rsidR="00485292" w:rsidRPr="000A2E4E" w:rsidRDefault="00485292" w:rsidP="00B359DA">
      <w:pPr>
        <w:spacing w:after="0" w:line="240" w:lineRule="auto"/>
        <w:ind w:left="720"/>
        <w:jc w:val="both"/>
        <w:rPr>
          <w:rFonts w:ascii="Times New Roman" w:hAnsi="Times New Roman" w:cs="Times New Roman"/>
        </w:rPr>
      </w:pPr>
      <w:r w:rsidRPr="000A2E4E">
        <w:rPr>
          <w:rFonts w:ascii="Times New Roman" w:hAnsi="Times New Roman" w:cs="Times New Roman"/>
        </w:rPr>
        <w:t>shall be deemed to be a term making provision for or in relation to a matter referred to in sub-paragraph (4) (a) (i).</w:t>
      </w:r>
    </w:p>
    <w:p w14:paraId="7C27B725" w14:textId="77777777" w:rsidR="00485292" w:rsidRPr="000A2E4E" w:rsidRDefault="00FB799C" w:rsidP="00B359DA">
      <w:pPr>
        <w:spacing w:after="0" w:line="240" w:lineRule="auto"/>
        <w:ind w:left="720" w:firstLine="432"/>
        <w:jc w:val="both"/>
        <w:rPr>
          <w:rFonts w:ascii="Times New Roman" w:hAnsi="Times New Roman" w:cs="Times New Roman"/>
        </w:rPr>
      </w:pPr>
      <w:r w:rsidRPr="000A2E4E">
        <w:rPr>
          <w:rFonts w:ascii="Times New Roman" w:hAnsi="Times New Roman" w:cs="Times New Roman"/>
        </w:rPr>
        <w:t>“</w:t>
      </w:r>
      <w:r w:rsidR="00485292" w:rsidRPr="000A2E4E">
        <w:rPr>
          <w:rFonts w:ascii="Times New Roman" w:hAnsi="Times New Roman" w:cs="Times New Roman"/>
        </w:rPr>
        <w:t>(6) A term included on or after the commencement date in an award made before that date shall not be taken to be a term that makes provision for or in relation to a matter referred to in sub-paragraph (4) (a) (i) or (ii) if the term provides only for the limitation or extension of the classes of persons to whom the award is to apply.</w:t>
      </w:r>
    </w:p>
    <w:p w14:paraId="1AA9FE1B" w14:textId="77777777" w:rsidR="00FB799C" w:rsidRPr="000A2E4E" w:rsidRDefault="00FB799C" w:rsidP="00E97DC2">
      <w:pPr>
        <w:spacing w:after="0" w:line="240" w:lineRule="auto"/>
        <w:jc w:val="both"/>
        <w:rPr>
          <w:rFonts w:ascii="Times New Roman" w:hAnsi="Times New Roman" w:cs="Times New Roman"/>
        </w:rPr>
      </w:pPr>
      <w:r w:rsidRPr="000A2E4E">
        <w:rPr>
          <w:rFonts w:ascii="Times New Roman" w:hAnsi="Times New Roman" w:cs="Times New Roman"/>
        </w:rPr>
        <w:br w:type="page"/>
      </w:r>
    </w:p>
    <w:p w14:paraId="0686086F" w14:textId="77777777" w:rsidR="00947721" w:rsidRDefault="00FB799C" w:rsidP="00947721">
      <w:pPr>
        <w:spacing w:after="0" w:line="240" w:lineRule="auto"/>
        <w:ind w:left="720" w:firstLine="432"/>
        <w:jc w:val="both"/>
        <w:rPr>
          <w:rFonts w:ascii="Times New Roman" w:hAnsi="Times New Roman" w:cs="Times New Roman"/>
        </w:rPr>
      </w:pPr>
      <w:r w:rsidRPr="000A2E4E">
        <w:rPr>
          <w:rFonts w:ascii="Times New Roman" w:hAnsi="Times New Roman" w:cs="Times New Roman"/>
        </w:rPr>
        <w:lastRenderedPageBreak/>
        <w:t>“</w:t>
      </w:r>
      <w:r w:rsidR="00485292" w:rsidRPr="000A2E4E">
        <w:rPr>
          <w:rFonts w:ascii="Times New Roman" w:hAnsi="Times New Roman" w:cs="Times New Roman"/>
        </w:rPr>
        <w:t>(7) In this section—</w:t>
      </w:r>
    </w:p>
    <w:p w14:paraId="5EFE4DC2" w14:textId="77777777" w:rsidR="00485292" w:rsidRPr="000A2E4E" w:rsidRDefault="00FB799C" w:rsidP="00947721">
      <w:pPr>
        <w:spacing w:after="0" w:line="240" w:lineRule="auto"/>
        <w:ind w:left="720" w:firstLine="432"/>
        <w:jc w:val="both"/>
        <w:rPr>
          <w:rFonts w:ascii="Times New Roman" w:hAnsi="Times New Roman" w:cs="Times New Roman"/>
        </w:rPr>
      </w:pPr>
      <w:r w:rsidRPr="000A2E4E">
        <w:rPr>
          <w:rFonts w:ascii="Times New Roman" w:hAnsi="Times New Roman" w:cs="Times New Roman"/>
        </w:rPr>
        <w:t>‘</w:t>
      </w:r>
      <w:r w:rsidR="00485292" w:rsidRPr="000A2E4E">
        <w:rPr>
          <w:rFonts w:ascii="Times New Roman" w:hAnsi="Times New Roman" w:cs="Times New Roman"/>
        </w:rPr>
        <w:t>award</w:t>
      </w:r>
      <w:r w:rsidRPr="000A2E4E">
        <w:rPr>
          <w:rFonts w:ascii="Times New Roman" w:hAnsi="Times New Roman" w:cs="Times New Roman"/>
        </w:rPr>
        <w:t>’</w:t>
      </w:r>
      <w:r w:rsidR="00485292" w:rsidRPr="000A2E4E">
        <w:rPr>
          <w:rFonts w:ascii="Times New Roman" w:hAnsi="Times New Roman" w:cs="Times New Roman"/>
        </w:rPr>
        <w:t xml:space="preserve"> means—</w:t>
      </w:r>
    </w:p>
    <w:p w14:paraId="5CF9F799" w14:textId="77777777" w:rsidR="00485292" w:rsidRPr="000A2E4E" w:rsidRDefault="00485292" w:rsidP="00947721">
      <w:pPr>
        <w:widowControl w:val="0"/>
        <w:spacing w:after="0" w:line="240" w:lineRule="auto"/>
        <w:ind w:left="2160" w:hanging="432"/>
        <w:jc w:val="both"/>
        <w:rPr>
          <w:rFonts w:ascii="Times New Roman" w:hAnsi="Times New Roman" w:cs="Times New Roman"/>
        </w:rPr>
      </w:pPr>
      <w:r w:rsidRPr="000A2E4E">
        <w:rPr>
          <w:rFonts w:ascii="Times New Roman" w:hAnsi="Times New Roman" w:cs="Times New Roman"/>
        </w:rPr>
        <w:t xml:space="preserve">(a) an award or order made under, or an agreement certified under, the </w:t>
      </w:r>
      <w:r w:rsidR="00D528F1" w:rsidRPr="000A2E4E">
        <w:rPr>
          <w:rFonts w:ascii="Times New Roman" w:hAnsi="Times New Roman" w:cs="Times New Roman"/>
          <w:i/>
        </w:rPr>
        <w:t xml:space="preserve">Conciliation and Arbitration Act </w:t>
      </w:r>
      <w:r w:rsidRPr="000A2E4E">
        <w:rPr>
          <w:rFonts w:ascii="Times New Roman" w:hAnsi="Times New Roman" w:cs="Times New Roman"/>
        </w:rPr>
        <w:t>1904;</w:t>
      </w:r>
    </w:p>
    <w:p w14:paraId="7C9C868A" w14:textId="77777777" w:rsidR="00485292" w:rsidRPr="000A2E4E" w:rsidRDefault="00485292" w:rsidP="00947721">
      <w:pPr>
        <w:widowControl w:val="0"/>
        <w:spacing w:after="0" w:line="240" w:lineRule="auto"/>
        <w:ind w:left="2160" w:hanging="432"/>
        <w:jc w:val="both"/>
        <w:rPr>
          <w:rFonts w:ascii="Times New Roman" w:hAnsi="Times New Roman" w:cs="Times New Roman"/>
        </w:rPr>
      </w:pPr>
      <w:r w:rsidRPr="000A2E4E">
        <w:rPr>
          <w:rFonts w:ascii="Times New Roman" w:hAnsi="Times New Roman" w:cs="Times New Roman"/>
        </w:rPr>
        <w:t xml:space="preserve">(b) a determination or order made under the </w:t>
      </w:r>
      <w:r w:rsidR="00D528F1" w:rsidRPr="000A2E4E">
        <w:rPr>
          <w:rFonts w:ascii="Times New Roman" w:hAnsi="Times New Roman" w:cs="Times New Roman"/>
          <w:i/>
        </w:rPr>
        <w:t xml:space="preserve">Public Service Arbitration Act </w:t>
      </w:r>
      <w:r w:rsidRPr="000A2E4E">
        <w:rPr>
          <w:rFonts w:ascii="Times New Roman" w:hAnsi="Times New Roman" w:cs="Times New Roman"/>
        </w:rPr>
        <w:t>1920; or</w:t>
      </w:r>
    </w:p>
    <w:p w14:paraId="1BE253CC" w14:textId="77777777" w:rsidR="00485292" w:rsidRPr="000A2E4E" w:rsidRDefault="00485292" w:rsidP="00947721">
      <w:pPr>
        <w:widowControl w:val="0"/>
        <w:spacing w:after="0" w:line="240" w:lineRule="auto"/>
        <w:ind w:left="2160" w:hanging="432"/>
        <w:jc w:val="both"/>
        <w:rPr>
          <w:rFonts w:ascii="Times New Roman" w:hAnsi="Times New Roman" w:cs="Times New Roman"/>
        </w:rPr>
      </w:pPr>
      <w:r w:rsidRPr="000A2E4E">
        <w:rPr>
          <w:rFonts w:ascii="Times New Roman" w:hAnsi="Times New Roman" w:cs="Times New Roman"/>
        </w:rPr>
        <w:t>(c) an award, order or determination made by a prescribed person, tribunal or body under a law of the Commonwealth or of a Territory other than the Northern Territory;</w:t>
      </w:r>
    </w:p>
    <w:p w14:paraId="54B56FBB" w14:textId="77777777" w:rsidR="00485292" w:rsidRDefault="00FB799C" w:rsidP="00947721">
      <w:pPr>
        <w:widowControl w:val="0"/>
        <w:spacing w:after="0" w:line="240" w:lineRule="auto"/>
        <w:ind w:left="1584" w:hanging="432"/>
        <w:jc w:val="both"/>
        <w:rPr>
          <w:rFonts w:ascii="Times New Roman" w:hAnsi="Times New Roman" w:cs="Times New Roman"/>
        </w:rPr>
      </w:pPr>
      <w:r w:rsidRPr="000A2E4E">
        <w:rPr>
          <w:rFonts w:ascii="Times New Roman" w:hAnsi="Times New Roman" w:cs="Times New Roman"/>
        </w:rPr>
        <w:t>‘</w:t>
      </w:r>
      <w:r w:rsidR="00485292" w:rsidRPr="000A2E4E">
        <w:rPr>
          <w:rFonts w:ascii="Times New Roman" w:hAnsi="Times New Roman" w:cs="Times New Roman"/>
        </w:rPr>
        <w:t>commencement date</w:t>
      </w:r>
      <w:r w:rsidRPr="000A2E4E">
        <w:rPr>
          <w:rFonts w:ascii="Times New Roman" w:hAnsi="Times New Roman" w:cs="Times New Roman"/>
        </w:rPr>
        <w:t>’</w:t>
      </w:r>
      <w:r w:rsidR="00485292" w:rsidRPr="000A2E4E">
        <w:rPr>
          <w:rFonts w:ascii="Times New Roman" w:hAnsi="Times New Roman" w:cs="Times New Roman"/>
        </w:rPr>
        <w:t xml:space="preserve"> means the date of commencement of the </w:t>
      </w:r>
      <w:r w:rsidR="00D528F1" w:rsidRPr="000A2E4E">
        <w:rPr>
          <w:rFonts w:ascii="Times New Roman" w:hAnsi="Times New Roman" w:cs="Times New Roman"/>
          <w:i/>
        </w:rPr>
        <w:t xml:space="preserve">Commonwealth Employees </w:t>
      </w:r>
      <w:r w:rsidR="00D528F1" w:rsidRPr="00401E8A">
        <w:rPr>
          <w:rFonts w:ascii="Times New Roman" w:hAnsi="Times New Roman" w:cs="Times New Roman"/>
        </w:rPr>
        <w:t>(</w:t>
      </w:r>
      <w:r w:rsidR="00D528F1" w:rsidRPr="000A2E4E">
        <w:rPr>
          <w:rFonts w:ascii="Times New Roman" w:hAnsi="Times New Roman" w:cs="Times New Roman"/>
          <w:i/>
        </w:rPr>
        <w:t>Redeployment and Retirement</w:t>
      </w:r>
      <w:r w:rsidR="00D528F1" w:rsidRPr="00401E8A">
        <w:rPr>
          <w:rFonts w:ascii="Times New Roman" w:hAnsi="Times New Roman" w:cs="Times New Roman"/>
        </w:rPr>
        <w:t>)</w:t>
      </w:r>
      <w:r w:rsidR="00D528F1" w:rsidRPr="000A2E4E">
        <w:rPr>
          <w:rFonts w:ascii="Times New Roman" w:hAnsi="Times New Roman" w:cs="Times New Roman"/>
          <w:i/>
        </w:rPr>
        <w:t xml:space="preserve"> Amendment Act </w:t>
      </w:r>
      <w:r w:rsidR="00485292" w:rsidRPr="000A2E4E">
        <w:rPr>
          <w:rFonts w:ascii="Times New Roman" w:hAnsi="Times New Roman" w:cs="Times New Roman"/>
        </w:rPr>
        <w:t>1981.</w:t>
      </w:r>
      <w:r w:rsidRPr="000A2E4E">
        <w:rPr>
          <w:rFonts w:ascii="Times New Roman" w:hAnsi="Times New Roman" w:cs="Times New Roman"/>
        </w:rPr>
        <w:t>”</w:t>
      </w:r>
      <w:r w:rsidR="00485292" w:rsidRPr="000A2E4E">
        <w:rPr>
          <w:rFonts w:ascii="Times New Roman" w:hAnsi="Times New Roman" w:cs="Times New Roman"/>
        </w:rPr>
        <w:t>.</w:t>
      </w:r>
    </w:p>
    <w:p w14:paraId="4F8C42BB" w14:textId="77777777" w:rsidR="00947721" w:rsidRDefault="00947721" w:rsidP="00947721">
      <w:pPr>
        <w:pBdr>
          <w:bottom w:val="single" w:sz="12" w:space="1" w:color="auto"/>
        </w:pBdr>
        <w:spacing w:after="0" w:line="240" w:lineRule="auto"/>
        <w:jc w:val="both"/>
        <w:rPr>
          <w:rFonts w:ascii="Times New Roman" w:hAnsi="Times New Roman" w:cs="Times New Roman"/>
        </w:rPr>
      </w:pPr>
    </w:p>
    <w:p w14:paraId="52E8EC0E" w14:textId="77777777" w:rsidR="00B359DA" w:rsidRPr="00947721" w:rsidRDefault="00B359DA" w:rsidP="00947721">
      <w:pPr>
        <w:spacing w:before="120" w:after="120" w:line="240" w:lineRule="auto"/>
        <w:jc w:val="center"/>
        <w:rPr>
          <w:rFonts w:ascii="Times New Roman" w:hAnsi="Times New Roman" w:cs="Times New Roman"/>
          <w:b/>
        </w:rPr>
      </w:pPr>
      <w:r w:rsidRPr="00947721">
        <w:rPr>
          <w:rFonts w:ascii="Times New Roman" w:hAnsi="Times New Roman" w:cs="Times New Roman"/>
          <w:b/>
        </w:rPr>
        <w:t>NOTE</w:t>
      </w:r>
    </w:p>
    <w:p w14:paraId="4CB4B30C" w14:textId="77777777" w:rsidR="00B359DA" w:rsidRPr="00947721" w:rsidRDefault="00B359DA" w:rsidP="00B359DA">
      <w:pPr>
        <w:spacing w:after="0" w:line="240" w:lineRule="auto"/>
        <w:jc w:val="both"/>
        <w:rPr>
          <w:rFonts w:ascii="Times New Roman" w:hAnsi="Times New Roman" w:cs="Times New Roman"/>
          <w:sz w:val="20"/>
        </w:rPr>
      </w:pPr>
      <w:r w:rsidRPr="00947721">
        <w:rPr>
          <w:rFonts w:ascii="Times New Roman" w:hAnsi="Times New Roman" w:cs="Times New Roman"/>
          <w:sz w:val="20"/>
        </w:rPr>
        <w:t>1. No. 52, 1979.</w:t>
      </w:r>
    </w:p>
    <w:sectPr w:rsidR="00B359DA" w:rsidRPr="00947721" w:rsidSect="0057310A">
      <w:headerReference w:type="even" r:id="rId8"/>
      <w:headerReference w:type="default" r:id="rId9"/>
      <w:pgSz w:w="10080" w:h="14400" w:code="9"/>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207C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207C38" w16cid:durableId="1F97A8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967E7" w14:textId="77777777" w:rsidR="005970A8" w:rsidRDefault="005970A8" w:rsidP="00CC3CA7">
      <w:pPr>
        <w:spacing w:after="0" w:line="240" w:lineRule="auto"/>
      </w:pPr>
      <w:r>
        <w:separator/>
      </w:r>
    </w:p>
  </w:endnote>
  <w:endnote w:type="continuationSeparator" w:id="0">
    <w:p w14:paraId="1343B8E8" w14:textId="77777777" w:rsidR="005970A8" w:rsidRDefault="005970A8" w:rsidP="00CC3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C72CA" w14:textId="77777777" w:rsidR="005970A8" w:rsidRDefault="005970A8" w:rsidP="00CC3CA7">
      <w:pPr>
        <w:spacing w:after="0" w:line="240" w:lineRule="auto"/>
      </w:pPr>
      <w:r>
        <w:separator/>
      </w:r>
    </w:p>
  </w:footnote>
  <w:footnote w:type="continuationSeparator" w:id="0">
    <w:p w14:paraId="0A12D075" w14:textId="77777777" w:rsidR="005970A8" w:rsidRDefault="005970A8" w:rsidP="00CC3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8DE44" w14:textId="77777777" w:rsidR="00CC3CA7" w:rsidRPr="009F3ABA" w:rsidRDefault="00CC3CA7" w:rsidP="00CC3CA7">
    <w:pPr>
      <w:tabs>
        <w:tab w:val="left" w:pos="6840"/>
      </w:tabs>
      <w:spacing w:after="0" w:line="240" w:lineRule="auto"/>
      <w:jc w:val="center"/>
      <w:rPr>
        <w:rFonts w:ascii="Times New Roman" w:hAnsi="Times New Roman" w:cs="Times New Roman"/>
        <w:sz w:val="20"/>
        <w:szCs w:val="20"/>
      </w:rPr>
    </w:pPr>
    <w:r w:rsidRPr="009F3ABA">
      <w:rPr>
        <w:rFonts w:ascii="Times New Roman" w:hAnsi="Times New Roman" w:cs="Times New Roman"/>
        <w:i/>
        <w:sz w:val="20"/>
        <w:szCs w:val="20"/>
      </w:rPr>
      <w:t>Commonwealth Employees (Redeployment and Retirement) Amendment</w:t>
    </w:r>
    <w:r w:rsidRPr="009F3ABA">
      <w:rPr>
        <w:rFonts w:ascii="Times New Roman" w:hAnsi="Times New Roman" w:cs="Times New Roman"/>
        <w:i/>
        <w:sz w:val="20"/>
        <w:szCs w:val="20"/>
      </w:rPr>
      <w:tab/>
      <w:t>No. 26, 1981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7912E" w14:textId="77777777" w:rsidR="009F3ABA" w:rsidRPr="009F3ABA" w:rsidRDefault="009F3ABA" w:rsidP="009F3ABA">
    <w:pPr>
      <w:tabs>
        <w:tab w:val="left" w:pos="6840"/>
      </w:tabs>
      <w:spacing w:after="0" w:line="240" w:lineRule="auto"/>
      <w:jc w:val="center"/>
      <w:rPr>
        <w:rFonts w:ascii="Times New Roman" w:hAnsi="Times New Roman" w:cs="Times New Roman"/>
        <w:sz w:val="20"/>
        <w:szCs w:val="20"/>
      </w:rPr>
    </w:pPr>
    <w:r w:rsidRPr="009F3ABA">
      <w:rPr>
        <w:rFonts w:ascii="Times New Roman" w:hAnsi="Times New Roman" w:cs="Times New Roman"/>
        <w:i/>
        <w:sz w:val="20"/>
        <w:szCs w:val="20"/>
      </w:rPr>
      <w:t>Commonwealth Employees (Redeployment and Retirement) Amendment</w:t>
    </w:r>
    <w:r w:rsidRPr="009F3ABA">
      <w:rPr>
        <w:rFonts w:ascii="Times New Roman" w:hAnsi="Times New Roman" w:cs="Times New Roman"/>
        <w:i/>
        <w:sz w:val="20"/>
        <w:szCs w:val="20"/>
      </w:rPr>
      <w:tab/>
      <w:t>No. 26,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485292"/>
    <w:rsid w:val="00057B38"/>
    <w:rsid w:val="00096289"/>
    <w:rsid w:val="000A2E4E"/>
    <w:rsid w:val="001579F3"/>
    <w:rsid w:val="001B1B6A"/>
    <w:rsid w:val="002162C8"/>
    <w:rsid w:val="00256846"/>
    <w:rsid w:val="0030264A"/>
    <w:rsid w:val="00310477"/>
    <w:rsid w:val="00401E8A"/>
    <w:rsid w:val="00485292"/>
    <w:rsid w:val="005378D5"/>
    <w:rsid w:val="0057310A"/>
    <w:rsid w:val="00580205"/>
    <w:rsid w:val="005970A8"/>
    <w:rsid w:val="00730DDC"/>
    <w:rsid w:val="00782087"/>
    <w:rsid w:val="00947721"/>
    <w:rsid w:val="0098624C"/>
    <w:rsid w:val="009B63BC"/>
    <w:rsid w:val="009F3ABA"/>
    <w:rsid w:val="00A51BA4"/>
    <w:rsid w:val="00B359DA"/>
    <w:rsid w:val="00CC3CA7"/>
    <w:rsid w:val="00D4692D"/>
    <w:rsid w:val="00D528F1"/>
    <w:rsid w:val="00D93E26"/>
    <w:rsid w:val="00E01773"/>
    <w:rsid w:val="00E97DC2"/>
    <w:rsid w:val="00FB799C"/>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26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485292"/>
    <w:pPr>
      <w:spacing w:after="0" w:line="240" w:lineRule="auto"/>
    </w:pPr>
    <w:rPr>
      <w:rFonts w:ascii="Bookman Old Style" w:eastAsia="Bookman Old Style" w:hAnsi="Bookman Old Style" w:cs="Bookman Old Style"/>
      <w:sz w:val="20"/>
      <w:szCs w:val="20"/>
    </w:rPr>
  </w:style>
  <w:style w:type="paragraph" w:customStyle="1" w:styleId="Style3">
    <w:name w:val="Style3"/>
    <w:basedOn w:val="Normal"/>
    <w:rsid w:val="00485292"/>
    <w:pPr>
      <w:spacing w:after="0" w:line="240" w:lineRule="auto"/>
    </w:pPr>
    <w:rPr>
      <w:rFonts w:ascii="Bookman Old Style" w:eastAsia="Bookman Old Style" w:hAnsi="Bookman Old Style" w:cs="Bookman Old Style"/>
      <w:sz w:val="20"/>
      <w:szCs w:val="20"/>
    </w:rPr>
  </w:style>
  <w:style w:type="paragraph" w:customStyle="1" w:styleId="Style4">
    <w:name w:val="Style4"/>
    <w:basedOn w:val="Normal"/>
    <w:rsid w:val="00485292"/>
    <w:pPr>
      <w:spacing w:after="0" w:line="240" w:lineRule="auto"/>
    </w:pPr>
    <w:rPr>
      <w:rFonts w:ascii="Bookman Old Style" w:eastAsia="Bookman Old Style" w:hAnsi="Bookman Old Style" w:cs="Bookman Old Style"/>
      <w:sz w:val="20"/>
      <w:szCs w:val="20"/>
    </w:rPr>
  </w:style>
  <w:style w:type="paragraph" w:customStyle="1" w:styleId="Style9">
    <w:name w:val="Style9"/>
    <w:basedOn w:val="Normal"/>
    <w:rsid w:val="00485292"/>
    <w:pPr>
      <w:spacing w:after="0" w:line="240" w:lineRule="auto"/>
    </w:pPr>
    <w:rPr>
      <w:rFonts w:ascii="Bookman Old Style" w:eastAsia="Bookman Old Style" w:hAnsi="Bookman Old Style" w:cs="Bookman Old Style"/>
      <w:sz w:val="20"/>
      <w:szCs w:val="20"/>
    </w:rPr>
  </w:style>
  <w:style w:type="paragraph" w:customStyle="1" w:styleId="Style6">
    <w:name w:val="Style6"/>
    <w:basedOn w:val="Normal"/>
    <w:rsid w:val="00485292"/>
    <w:pPr>
      <w:spacing w:after="0" w:line="240" w:lineRule="auto"/>
    </w:pPr>
    <w:rPr>
      <w:rFonts w:ascii="Bookman Old Style" w:eastAsia="Bookman Old Style" w:hAnsi="Bookman Old Style" w:cs="Bookman Old Style"/>
      <w:sz w:val="20"/>
      <w:szCs w:val="20"/>
    </w:rPr>
  </w:style>
  <w:style w:type="paragraph" w:customStyle="1" w:styleId="Style7">
    <w:name w:val="Style7"/>
    <w:basedOn w:val="Normal"/>
    <w:rsid w:val="00485292"/>
    <w:pPr>
      <w:spacing w:after="0" w:line="240" w:lineRule="auto"/>
    </w:pPr>
    <w:rPr>
      <w:rFonts w:ascii="Bookman Old Style" w:eastAsia="Bookman Old Style" w:hAnsi="Bookman Old Style" w:cs="Bookman Old Style"/>
      <w:sz w:val="20"/>
      <w:szCs w:val="20"/>
    </w:rPr>
  </w:style>
  <w:style w:type="paragraph" w:customStyle="1" w:styleId="Style8">
    <w:name w:val="Style8"/>
    <w:basedOn w:val="Normal"/>
    <w:rsid w:val="00485292"/>
    <w:pPr>
      <w:spacing w:after="0" w:line="240" w:lineRule="auto"/>
    </w:pPr>
    <w:rPr>
      <w:rFonts w:ascii="Bookman Old Style" w:eastAsia="Bookman Old Style" w:hAnsi="Bookman Old Style" w:cs="Bookman Old Style"/>
      <w:sz w:val="20"/>
      <w:szCs w:val="20"/>
    </w:rPr>
  </w:style>
  <w:style w:type="paragraph" w:customStyle="1" w:styleId="Style19">
    <w:name w:val="Style19"/>
    <w:basedOn w:val="Normal"/>
    <w:rsid w:val="00485292"/>
    <w:pPr>
      <w:spacing w:after="0" w:line="240" w:lineRule="auto"/>
    </w:pPr>
    <w:rPr>
      <w:rFonts w:ascii="Bookman Old Style" w:eastAsia="Bookman Old Style" w:hAnsi="Bookman Old Style" w:cs="Bookman Old Style"/>
      <w:sz w:val="20"/>
      <w:szCs w:val="20"/>
    </w:rPr>
  </w:style>
  <w:style w:type="paragraph" w:customStyle="1" w:styleId="Style31">
    <w:name w:val="Style31"/>
    <w:basedOn w:val="Normal"/>
    <w:rsid w:val="00485292"/>
    <w:pPr>
      <w:spacing w:after="0" w:line="240" w:lineRule="auto"/>
    </w:pPr>
    <w:rPr>
      <w:rFonts w:ascii="Bookman Old Style" w:eastAsia="Bookman Old Style" w:hAnsi="Bookman Old Style" w:cs="Bookman Old Style"/>
      <w:sz w:val="20"/>
      <w:szCs w:val="20"/>
    </w:rPr>
  </w:style>
  <w:style w:type="paragraph" w:customStyle="1" w:styleId="Style26">
    <w:name w:val="Style26"/>
    <w:basedOn w:val="Normal"/>
    <w:rsid w:val="00485292"/>
    <w:pPr>
      <w:spacing w:after="0" w:line="240" w:lineRule="auto"/>
    </w:pPr>
    <w:rPr>
      <w:rFonts w:ascii="Bookman Old Style" w:eastAsia="Bookman Old Style" w:hAnsi="Bookman Old Style" w:cs="Bookman Old Style"/>
      <w:sz w:val="20"/>
      <w:szCs w:val="20"/>
    </w:rPr>
  </w:style>
  <w:style w:type="paragraph" w:customStyle="1" w:styleId="Style32">
    <w:name w:val="Style32"/>
    <w:basedOn w:val="Normal"/>
    <w:rsid w:val="00485292"/>
    <w:pPr>
      <w:spacing w:after="0" w:line="240" w:lineRule="auto"/>
    </w:pPr>
    <w:rPr>
      <w:rFonts w:ascii="Bookman Old Style" w:eastAsia="Bookman Old Style" w:hAnsi="Bookman Old Style" w:cs="Bookman Old Style"/>
      <w:sz w:val="20"/>
      <w:szCs w:val="20"/>
    </w:rPr>
  </w:style>
  <w:style w:type="paragraph" w:customStyle="1" w:styleId="Style33">
    <w:name w:val="Style33"/>
    <w:basedOn w:val="Normal"/>
    <w:rsid w:val="00485292"/>
    <w:pPr>
      <w:spacing w:after="0" w:line="240" w:lineRule="auto"/>
    </w:pPr>
    <w:rPr>
      <w:rFonts w:ascii="Bookman Old Style" w:eastAsia="Bookman Old Style" w:hAnsi="Bookman Old Style" w:cs="Bookman Old Style"/>
      <w:sz w:val="20"/>
      <w:szCs w:val="20"/>
    </w:rPr>
  </w:style>
  <w:style w:type="paragraph" w:customStyle="1" w:styleId="Style35">
    <w:name w:val="Style35"/>
    <w:basedOn w:val="Normal"/>
    <w:rsid w:val="00485292"/>
    <w:pPr>
      <w:spacing w:after="0" w:line="240" w:lineRule="auto"/>
    </w:pPr>
    <w:rPr>
      <w:rFonts w:ascii="Bookman Old Style" w:eastAsia="Bookman Old Style" w:hAnsi="Bookman Old Style" w:cs="Bookman Old Style"/>
      <w:sz w:val="20"/>
      <w:szCs w:val="20"/>
    </w:rPr>
  </w:style>
  <w:style w:type="paragraph" w:customStyle="1" w:styleId="Style38">
    <w:name w:val="Style38"/>
    <w:basedOn w:val="Normal"/>
    <w:rsid w:val="00485292"/>
    <w:pPr>
      <w:spacing w:after="0" w:line="240" w:lineRule="auto"/>
    </w:pPr>
    <w:rPr>
      <w:rFonts w:ascii="Bookman Old Style" w:eastAsia="Bookman Old Style" w:hAnsi="Bookman Old Style" w:cs="Bookman Old Style"/>
      <w:sz w:val="20"/>
      <w:szCs w:val="20"/>
    </w:rPr>
  </w:style>
  <w:style w:type="paragraph" w:customStyle="1" w:styleId="Style48">
    <w:name w:val="Style48"/>
    <w:basedOn w:val="Normal"/>
    <w:rsid w:val="00485292"/>
    <w:pPr>
      <w:spacing w:after="0" w:line="240" w:lineRule="auto"/>
    </w:pPr>
    <w:rPr>
      <w:rFonts w:ascii="Bookman Old Style" w:eastAsia="Bookman Old Style" w:hAnsi="Bookman Old Style" w:cs="Bookman Old Style"/>
      <w:sz w:val="20"/>
      <w:szCs w:val="20"/>
    </w:rPr>
  </w:style>
  <w:style w:type="paragraph" w:customStyle="1" w:styleId="Style49">
    <w:name w:val="Style49"/>
    <w:basedOn w:val="Normal"/>
    <w:rsid w:val="00485292"/>
    <w:pPr>
      <w:spacing w:after="0" w:line="240" w:lineRule="auto"/>
    </w:pPr>
    <w:rPr>
      <w:rFonts w:ascii="Bookman Old Style" w:eastAsia="Bookman Old Style" w:hAnsi="Bookman Old Style" w:cs="Bookman Old Style"/>
      <w:sz w:val="20"/>
      <w:szCs w:val="20"/>
    </w:rPr>
  </w:style>
  <w:style w:type="paragraph" w:customStyle="1" w:styleId="Style53">
    <w:name w:val="Style53"/>
    <w:basedOn w:val="Normal"/>
    <w:rsid w:val="00485292"/>
    <w:pPr>
      <w:spacing w:after="0" w:line="240" w:lineRule="auto"/>
    </w:pPr>
    <w:rPr>
      <w:rFonts w:ascii="Bookman Old Style" w:eastAsia="Bookman Old Style" w:hAnsi="Bookman Old Style" w:cs="Bookman Old Style"/>
      <w:sz w:val="20"/>
      <w:szCs w:val="20"/>
    </w:rPr>
  </w:style>
  <w:style w:type="character" w:customStyle="1" w:styleId="CharStyle4">
    <w:name w:val="CharStyle4"/>
    <w:basedOn w:val="DefaultParagraphFont"/>
    <w:rsid w:val="00485292"/>
    <w:rPr>
      <w:rFonts w:ascii="Bookman Old Style" w:eastAsia="Bookman Old Style" w:hAnsi="Bookman Old Style" w:cs="Bookman Old Style"/>
      <w:b w:val="0"/>
      <w:bCs w:val="0"/>
      <w:i w:val="0"/>
      <w:iCs w:val="0"/>
      <w:smallCaps w:val="0"/>
      <w:sz w:val="22"/>
      <w:szCs w:val="22"/>
    </w:rPr>
  </w:style>
  <w:style w:type="character" w:customStyle="1" w:styleId="CharStyle18">
    <w:name w:val="CharStyle18"/>
    <w:basedOn w:val="DefaultParagraphFont"/>
    <w:rsid w:val="00485292"/>
    <w:rPr>
      <w:rFonts w:ascii="Bookman Old Style" w:eastAsia="Bookman Old Style" w:hAnsi="Bookman Old Style" w:cs="Bookman Old Style"/>
      <w:b/>
      <w:bCs/>
      <w:i w:val="0"/>
      <w:iCs w:val="0"/>
      <w:smallCaps w:val="0"/>
      <w:sz w:val="28"/>
      <w:szCs w:val="28"/>
    </w:rPr>
  </w:style>
  <w:style w:type="character" w:customStyle="1" w:styleId="CharStyle21">
    <w:name w:val="CharStyle21"/>
    <w:basedOn w:val="DefaultParagraphFont"/>
    <w:rsid w:val="00485292"/>
    <w:rPr>
      <w:rFonts w:ascii="Bookman Old Style" w:eastAsia="Bookman Old Style" w:hAnsi="Bookman Old Style" w:cs="Bookman Old Style"/>
      <w:b/>
      <w:bCs/>
      <w:i/>
      <w:iCs/>
      <w:smallCaps w:val="0"/>
      <w:sz w:val="22"/>
      <w:szCs w:val="22"/>
    </w:rPr>
  </w:style>
  <w:style w:type="character" w:customStyle="1" w:styleId="CharStyle27">
    <w:name w:val="CharStyle27"/>
    <w:basedOn w:val="DefaultParagraphFont"/>
    <w:rsid w:val="00485292"/>
    <w:rPr>
      <w:rFonts w:ascii="Bookman Old Style" w:eastAsia="Bookman Old Style" w:hAnsi="Bookman Old Style" w:cs="Bookman Old Style"/>
      <w:b w:val="0"/>
      <w:bCs w:val="0"/>
      <w:i w:val="0"/>
      <w:iCs w:val="0"/>
      <w:smallCaps w:val="0"/>
      <w:sz w:val="18"/>
      <w:szCs w:val="18"/>
    </w:rPr>
  </w:style>
  <w:style w:type="character" w:customStyle="1" w:styleId="CharStyle29">
    <w:name w:val="CharStyle29"/>
    <w:basedOn w:val="DefaultParagraphFont"/>
    <w:rsid w:val="00485292"/>
    <w:rPr>
      <w:rFonts w:ascii="Bookman Old Style" w:eastAsia="Bookman Old Style" w:hAnsi="Bookman Old Style" w:cs="Bookman Old Style"/>
      <w:b w:val="0"/>
      <w:bCs w:val="0"/>
      <w:i/>
      <w:iCs/>
      <w:smallCaps w:val="0"/>
      <w:sz w:val="18"/>
      <w:szCs w:val="18"/>
    </w:rPr>
  </w:style>
  <w:style w:type="character" w:customStyle="1" w:styleId="CharStyle53">
    <w:name w:val="CharStyle53"/>
    <w:basedOn w:val="DefaultParagraphFont"/>
    <w:rsid w:val="00485292"/>
    <w:rPr>
      <w:rFonts w:ascii="Bookman Old Style" w:eastAsia="Bookman Old Style" w:hAnsi="Bookman Old Style" w:cs="Bookman Old Style"/>
      <w:b/>
      <w:bCs/>
      <w:i w:val="0"/>
      <w:iCs w:val="0"/>
      <w:smallCaps w:val="0"/>
      <w:sz w:val="18"/>
      <w:szCs w:val="18"/>
    </w:rPr>
  </w:style>
  <w:style w:type="character" w:customStyle="1" w:styleId="CharStyle103">
    <w:name w:val="CharStyle103"/>
    <w:basedOn w:val="DefaultParagraphFont"/>
    <w:rsid w:val="00485292"/>
    <w:rPr>
      <w:rFonts w:ascii="Cambria" w:eastAsia="Cambria" w:hAnsi="Cambria" w:cs="Cambria"/>
      <w:b w:val="0"/>
      <w:bCs w:val="0"/>
      <w:i w:val="0"/>
      <w:iCs w:val="0"/>
      <w:smallCaps/>
      <w:sz w:val="18"/>
      <w:szCs w:val="18"/>
    </w:rPr>
  </w:style>
  <w:style w:type="character" w:customStyle="1" w:styleId="CharStyle140">
    <w:name w:val="CharStyle140"/>
    <w:basedOn w:val="DefaultParagraphFont"/>
    <w:rsid w:val="00485292"/>
    <w:rPr>
      <w:rFonts w:ascii="Bookman Old Style" w:eastAsia="Bookman Old Style" w:hAnsi="Bookman Old Style" w:cs="Bookman Old Style"/>
      <w:b w:val="0"/>
      <w:bCs w:val="0"/>
      <w:i w:val="0"/>
      <w:iCs w:val="0"/>
      <w:smallCaps w:val="0"/>
      <w:sz w:val="14"/>
      <w:szCs w:val="14"/>
    </w:rPr>
  </w:style>
  <w:style w:type="paragraph" w:styleId="BalloonText">
    <w:name w:val="Balloon Text"/>
    <w:basedOn w:val="Normal"/>
    <w:link w:val="BalloonTextChar"/>
    <w:uiPriority w:val="99"/>
    <w:semiHidden/>
    <w:unhideWhenUsed/>
    <w:rsid w:val="00730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DDC"/>
    <w:rPr>
      <w:rFonts w:ascii="Tahoma" w:hAnsi="Tahoma" w:cs="Tahoma"/>
      <w:sz w:val="16"/>
      <w:szCs w:val="16"/>
    </w:rPr>
  </w:style>
  <w:style w:type="paragraph" w:styleId="Header">
    <w:name w:val="header"/>
    <w:basedOn w:val="Normal"/>
    <w:link w:val="HeaderChar"/>
    <w:uiPriority w:val="99"/>
    <w:unhideWhenUsed/>
    <w:rsid w:val="00CC3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CA7"/>
  </w:style>
  <w:style w:type="paragraph" w:styleId="Footer">
    <w:name w:val="footer"/>
    <w:basedOn w:val="Normal"/>
    <w:link w:val="FooterChar"/>
    <w:uiPriority w:val="99"/>
    <w:semiHidden/>
    <w:unhideWhenUsed/>
    <w:rsid w:val="00CC3C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3CA7"/>
  </w:style>
  <w:style w:type="character" w:styleId="CommentReference">
    <w:name w:val="annotation reference"/>
    <w:basedOn w:val="DefaultParagraphFont"/>
    <w:uiPriority w:val="99"/>
    <w:semiHidden/>
    <w:unhideWhenUsed/>
    <w:rsid w:val="00FF6220"/>
    <w:rPr>
      <w:sz w:val="16"/>
      <w:szCs w:val="16"/>
    </w:rPr>
  </w:style>
  <w:style w:type="paragraph" w:styleId="CommentText">
    <w:name w:val="annotation text"/>
    <w:basedOn w:val="Normal"/>
    <w:link w:val="CommentTextChar"/>
    <w:uiPriority w:val="99"/>
    <w:semiHidden/>
    <w:unhideWhenUsed/>
    <w:rsid w:val="00FF6220"/>
    <w:pPr>
      <w:spacing w:line="240" w:lineRule="auto"/>
    </w:pPr>
    <w:rPr>
      <w:sz w:val="20"/>
      <w:szCs w:val="20"/>
    </w:rPr>
  </w:style>
  <w:style w:type="character" w:customStyle="1" w:styleId="CommentTextChar">
    <w:name w:val="Comment Text Char"/>
    <w:basedOn w:val="DefaultParagraphFont"/>
    <w:link w:val="CommentText"/>
    <w:uiPriority w:val="99"/>
    <w:semiHidden/>
    <w:rsid w:val="00FF6220"/>
    <w:rPr>
      <w:sz w:val="20"/>
      <w:szCs w:val="20"/>
    </w:rPr>
  </w:style>
  <w:style w:type="paragraph" w:styleId="CommentSubject">
    <w:name w:val="annotation subject"/>
    <w:basedOn w:val="CommentText"/>
    <w:next w:val="CommentText"/>
    <w:link w:val="CommentSubjectChar"/>
    <w:uiPriority w:val="99"/>
    <w:semiHidden/>
    <w:unhideWhenUsed/>
    <w:rsid w:val="00FF6220"/>
    <w:rPr>
      <w:b/>
      <w:bCs/>
    </w:rPr>
  </w:style>
  <w:style w:type="character" w:customStyle="1" w:styleId="CommentSubjectChar">
    <w:name w:val="Comment Subject Char"/>
    <w:basedOn w:val="CommentTextChar"/>
    <w:link w:val="CommentSubject"/>
    <w:uiPriority w:val="99"/>
    <w:semiHidden/>
    <w:rsid w:val="00FF6220"/>
    <w:rPr>
      <w:b/>
      <w:bCs/>
      <w:sz w:val="20"/>
      <w:szCs w:val="20"/>
    </w:rPr>
  </w:style>
  <w:style w:type="paragraph" w:styleId="Revision">
    <w:name w:val="Revision"/>
    <w:hidden/>
    <w:uiPriority w:val="99"/>
    <w:semiHidden/>
    <w:rsid w:val="00A51B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3214</Characters>
  <Application>Microsoft Office Word</Application>
  <DocSecurity>0</DocSecurity>
  <Lines>401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2018-11-14T22:11:00Z</dcterms:created>
  <dcterms:modified xsi:type="dcterms:W3CDTF">2019-09-11T23:26:00Z</dcterms:modified>
</cp:coreProperties>
</file>