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21" w:rsidRPr="00196A57" w:rsidRDefault="001B6E9D" w:rsidP="00080D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96A57">
        <w:rPr>
          <w:rFonts w:ascii="Times New Roman" w:hAnsi="Times New Roman" w:cs="Times New Roman"/>
          <w:b/>
          <w:sz w:val="36"/>
        </w:rPr>
        <w:t xml:space="preserve">International Monetary </w:t>
      </w:r>
      <w:r w:rsidR="00080D37" w:rsidRPr="00196A57">
        <w:rPr>
          <w:rFonts w:ascii="Times New Roman" w:hAnsi="Times New Roman" w:cs="Times New Roman"/>
          <w:b/>
          <w:sz w:val="36"/>
        </w:rPr>
        <w:t xml:space="preserve">Agreements (Quota Increase) Act </w:t>
      </w:r>
      <w:r w:rsidRPr="00196A57">
        <w:rPr>
          <w:rFonts w:ascii="Times New Roman" w:hAnsi="Times New Roman" w:cs="Times New Roman"/>
          <w:b/>
          <w:sz w:val="36"/>
        </w:rPr>
        <w:t>1980</w:t>
      </w:r>
    </w:p>
    <w:p w:rsidR="00F40921" w:rsidRPr="00080D37" w:rsidRDefault="001B6E9D" w:rsidP="00080D3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0D37">
        <w:rPr>
          <w:rFonts w:ascii="Times New Roman" w:hAnsi="Times New Roman" w:cs="Times New Roman"/>
          <w:b/>
          <w:sz w:val="28"/>
        </w:rPr>
        <w:t>No. 151 of 1980</w:t>
      </w:r>
    </w:p>
    <w:p w:rsidR="00080D37" w:rsidRDefault="00080D37" w:rsidP="00080D37">
      <w:pPr>
        <w:pBdr>
          <w:bottom w:val="double" w:sz="4" w:space="1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F40921" w:rsidRPr="00080D37" w:rsidRDefault="001B6E9D" w:rsidP="00080D3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080D37">
        <w:rPr>
          <w:rFonts w:ascii="Times New Roman" w:hAnsi="Times New Roman" w:cs="Times New Roman"/>
          <w:b/>
          <w:sz w:val="26"/>
        </w:rPr>
        <w:t>An Act relating to the International Monetary Fund</w:t>
      </w:r>
    </w:p>
    <w:p w:rsidR="00F40921" w:rsidRPr="00196A57" w:rsidRDefault="001B6E9D" w:rsidP="00080D37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196A57">
        <w:rPr>
          <w:rFonts w:ascii="Times New Roman" w:hAnsi="Times New Roman" w:cs="Times New Roman"/>
          <w:sz w:val="24"/>
        </w:rPr>
        <w:t>[</w:t>
      </w:r>
      <w:r w:rsidRPr="00196A57">
        <w:rPr>
          <w:rFonts w:ascii="Times New Roman" w:hAnsi="Times New Roman" w:cs="Times New Roman"/>
          <w:i/>
          <w:sz w:val="24"/>
        </w:rPr>
        <w:t>Assented to 19 September 1980</w:t>
      </w:r>
      <w:r w:rsidRPr="00196A57">
        <w:rPr>
          <w:rFonts w:ascii="Times New Roman" w:hAnsi="Times New Roman" w:cs="Times New Roman"/>
          <w:sz w:val="24"/>
        </w:rPr>
        <w:t>]</w:t>
      </w:r>
    </w:p>
    <w:p w:rsidR="00F40921" w:rsidRPr="00080D37" w:rsidRDefault="00F40921" w:rsidP="00080D3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080D37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F40921" w:rsidRPr="00080D37" w:rsidRDefault="001B6E9D" w:rsidP="00080D3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D37">
        <w:rPr>
          <w:rFonts w:ascii="Times New Roman" w:hAnsi="Times New Roman" w:cs="Times New Roman"/>
          <w:b/>
          <w:sz w:val="20"/>
        </w:rPr>
        <w:t>Short title</w:t>
      </w:r>
    </w:p>
    <w:p w:rsidR="00F40921" w:rsidRPr="001B6E9D" w:rsidRDefault="001B6E9D" w:rsidP="00080D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B6E9D">
        <w:rPr>
          <w:rFonts w:ascii="Times New Roman" w:hAnsi="Times New Roman" w:cs="Times New Roman"/>
          <w:b/>
        </w:rPr>
        <w:t>1.</w:t>
      </w:r>
      <w:r w:rsidR="00F40921" w:rsidRPr="001B6E9D">
        <w:rPr>
          <w:rFonts w:ascii="Times New Roman" w:hAnsi="Times New Roman" w:cs="Times New Roman"/>
        </w:rPr>
        <w:t xml:space="preserve"> This Act may be cited as the </w:t>
      </w:r>
      <w:r w:rsidRPr="001B6E9D">
        <w:rPr>
          <w:rFonts w:ascii="Times New Roman" w:hAnsi="Times New Roman" w:cs="Times New Roman"/>
          <w:i/>
        </w:rPr>
        <w:t xml:space="preserve">International Monetary Agreements (Quota Increase) Act </w:t>
      </w:r>
      <w:r w:rsidR="00F40921" w:rsidRPr="001B6E9D">
        <w:rPr>
          <w:rFonts w:ascii="Times New Roman" w:hAnsi="Times New Roman" w:cs="Times New Roman"/>
        </w:rPr>
        <w:t>1980.</w:t>
      </w:r>
    </w:p>
    <w:p w:rsidR="00F40921" w:rsidRPr="00080D37" w:rsidRDefault="001B6E9D" w:rsidP="00080D3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D37">
        <w:rPr>
          <w:rFonts w:ascii="Times New Roman" w:hAnsi="Times New Roman" w:cs="Times New Roman"/>
          <w:b/>
          <w:sz w:val="20"/>
        </w:rPr>
        <w:t>Commencement</w:t>
      </w:r>
    </w:p>
    <w:p w:rsidR="00F40921" w:rsidRPr="001B6E9D" w:rsidRDefault="001B6E9D" w:rsidP="00080D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B6E9D">
        <w:rPr>
          <w:rFonts w:ascii="Times New Roman" w:hAnsi="Times New Roman" w:cs="Times New Roman"/>
          <w:b/>
        </w:rPr>
        <w:t xml:space="preserve">2. </w:t>
      </w:r>
      <w:r w:rsidR="00F40921" w:rsidRPr="001B6E9D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F40921" w:rsidRPr="00080D37" w:rsidRDefault="001B6E9D" w:rsidP="00080D3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D37">
        <w:rPr>
          <w:rFonts w:ascii="Times New Roman" w:hAnsi="Times New Roman" w:cs="Times New Roman"/>
          <w:b/>
          <w:sz w:val="20"/>
        </w:rPr>
        <w:t>Interpretation</w:t>
      </w:r>
    </w:p>
    <w:p w:rsidR="00F40921" w:rsidRPr="001B6E9D" w:rsidRDefault="001B6E9D" w:rsidP="00080D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B6E9D">
        <w:rPr>
          <w:rFonts w:ascii="Times New Roman" w:hAnsi="Times New Roman" w:cs="Times New Roman"/>
          <w:b/>
        </w:rPr>
        <w:t xml:space="preserve">3. </w:t>
      </w:r>
      <w:r w:rsidR="00F40921" w:rsidRPr="001B6E9D">
        <w:rPr>
          <w:rFonts w:ascii="Times New Roman" w:hAnsi="Times New Roman" w:cs="Times New Roman"/>
        </w:rPr>
        <w:t xml:space="preserve">In this Act, unless the contrary intention appears, </w:t>
      </w:r>
      <w:r w:rsidRPr="001B6E9D">
        <w:rPr>
          <w:rFonts w:ascii="Times New Roman" w:hAnsi="Times New Roman" w:cs="Times New Roman"/>
        </w:rPr>
        <w:t>“</w:t>
      </w:r>
      <w:r w:rsidR="00F40921" w:rsidRPr="001B6E9D">
        <w:rPr>
          <w:rFonts w:ascii="Times New Roman" w:hAnsi="Times New Roman" w:cs="Times New Roman"/>
        </w:rPr>
        <w:t>International Monetary Fund</w:t>
      </w:r>
      <w:r w:rsidRPr="001B6E9D">
        <w:rPr>
          <w:rFonts w:ascii="Times New Roman" w:hAnsi="Times New Roman" w:cs="Times New Roman"/>
        </w:rPr>
        <w:t>”</w:t>
      </w:r>
      <w:r w:rsidR="00F40921" w:rsidRPr="001B6E9D">
        <w:rPr>
          <w:rFonts w:ascii="Times New Roman" w:hAnsi="Times New Roman" w:cs="Times New Roman"/>
        </w:rPr>
        <w:t xml:space="preserve"> means the International Monetary Fund referred to in the Articles of Agreement of the International Monetary Fund set out in Schedule 1 to the </w:t>
      </w:r>
      <w:r w:rsidRPr="001B6E9D">
        <w:rPr>
          <w:rFonts w:ascii="Times New Roman" w:hAnsi="Times New Roman" w:cs="Times New Roman"/>
          <w:i/>
        </w:rPr>
        <w:t xml:space="preserve">International Monetary Agreements Act </w:t>
      </w:r>
      <w:r w:rsidR="00F40921" w:rsidRPr="001B6E9D">
        <w:rPr>
          <w:rFonts w:ascii="Times New Roman" w:hAnsi="Times New Roman" w:cs="Times New Roman"/>
        </w:rPr>
        <w:t>1947.</w:t>
      </w:r>
    </w:p>
    <w:p w:rsidR="00F40921" w:rsidRPr="00080D37" w:rsidRDefault="001B6E9D" w:rsidP="00080D3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D37">
        <w:rPr>
          <w:rFonts w:ascii="Times New Roman" w:hAnsi="Times New Roman" w:cs="Times New Roman"/>
          <w:b/>
          <w:sz w:val="20"/>
        </w:rPr>
        <w:t>Consent to increase of quota</w:t>
      </w:r>
    </w:p>
    <w:p w:rsidR="00F40921" w:rsidRPr="001B6E9D" w:rsidRDefault="001B6E9D" w:rsidP="00080D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B6E9D">
        <w:rPr>
          <w:rFonts w:ascii="Times New Roman" w:hAnsi="Times New Roman" w:cs="Times New Roman"/>
          <w:b/>
        </w:rPr>
        <w:t xml:space="preserve">4. </w:t>
      </w:r>
      <w:r w:rsidR="00F40921" w:rsidRPr="001B6E9D">
        <w:rPr>
          <w:rFonts w:ascii="Times New Roman" w:hAnsi="Times New Roman" w:cs="Times New Roman"/>
        </w:rPr>
        <w:t>The giving of consent by Australia to the increase of its quota in the International Monetary Fund to 1,185,000,000 special drawing rights is approved.</w:t>
      </w:r>
    </w:p>
    <w:p w:rsidR="00F40921" w:rsidRPr="00080D37" w:rsidRDefault="001B6E9D" w:rsidP="00080D3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80D37">
        <w:rPr>
          <w:rFonts w:ascii="Times New Roman" w:hAnsi="Times New Roman" w:cs="Times New Roman"/>
          <w:b/>
          <w:sz w:val="20"/>
        </w:rPr>
        <w:t>Issue of securities</w:t>
      </w:r>
    </w:p>
    <w:p w:rsidR="00F40921" w:rsidRPr="001B6E9D" w:rsidRDefault="001B6E9D" w:rsidP="00080D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B6E9D">
        <w:rPr>
          <w:rFonts w:ascii="Times New Roman" w:hAnsi="Times New Roman" w:cs="Times New Roman"/>
          <w:b/>
        </w:rPr>
        <w:t>5.</w:t>
      </w:r>
      <w:r w:rsidR="00F40921" w:rsidRPr="001B6E9D">
        <w:rPr>
          <w:rFonts w:ascii="Times New Roman" w:hAnsi="Times New Roman" w:cs="Times New Roman"/>
        </w:rPr>
        <w:t xml:space="preserve"> Section 7 of the </w:t>
      </w:r>
      <w:r w:rsidRPr="001B6E9D">
        <w:rPr>
          <w:rFonts w:ascii="Times New Roman" w:hAnsi="Times New Roman" w:cs="Times New Roman"/>
          <w:i/>
        </w:rPr>
        <w:t xml:space="preserve">International Monetary Agreements Act </w:t>
      </w:r>
      <w:r w:rsidR="00F40921" w:rsidRPr="001B6E9D">
        <w:rPr>
          <w:rFonts w:ascii="Times New Roman" w:hAnsi="Times New Roman" w:cs="Times New Roman"/>
        </w:rPr>
        <w:t>1947 applies to any payment to be made by Australia by reason of the increase of its quota in the International Monetary Fund referred to in section 4 as it applies to payments under that Act.</w:t>
      </w:r>
      <w:bookmarkStart w:id="0" w:name="_GoBack"/>
      <w:bookmarkEnd w:id="0"/>
    </w:p>
    <w:sectPr w:rsidR="00F40921" w:rsidRPr="001B6E9D" w:rsidSect="0098414D">
      <w:pgSz w:w="10080" w:h="1440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0921"/>
    <w:rsid w:val="00080D37"/>
    <w:rsid w:val="00196A57"/>
    <w:rsid w:val="001B6E9D"/>
    <w:rsid w:val="002076A0"/>
    <w:rsid w:val="00361BAC"/>
    <w:rsid w:val="00781FE1"/>
    <w:rsid w:val="00980D26"/>
    <w:rsid w:val="0098414D"/>
    <w:rsid w:val="00DB6634"/>
    <w:rsid w:val="00F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">
    <w:name w:val="Style1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2">
    <w:name w:val="Style2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3">
    <w:name w:val="Style3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7">
    <w:name w:val="Style17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5">
    <w:name w:val="Style5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Style147">
    <w:name w:val="Style147"/>
    <w:basedOn w:val="Normal"/>
    <w:rsid w:val="00F40921"/>
    <w:pPr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CharStyle12">
    <w:name w:val="CharStyle12"/>
    <w:basedOn w:val="DefaultParagraphFont"/>
    <w:rsid w:val="00F409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F40921"/>
    <w:rPr>
      <w:rFonts w:ascii="Bookman Old Style" w:eastAsia="Bookman Old Style" w:hAnsi="Bookman Old Style" w:cs="Bookman Old Style"/>
      <w:b w:val="0"/>
      <w:bCs w:val="0"/>
      <w:i/>
      <w:iCs/>
      <w:smallCaps w:val="0"/>
      <w:sz w:val="18"/>
      <w:szCs w:val="18"/>
    </w:rPr>
  </w:style>
  <w:style w:type="character" w:customStyle="1" w:styleId="CharStyle58">
    <w:name w:val="CharStyle58"/>
    <w:basedOn w:val="DefaultParagraphFont"/>
    <w:rsid w:val="00F40921"/>
    <w:rPr>
      <w:rFonts w:ascii="Bookman Old Style" w:eastAsia="Bookman Old Style" w:hAnsi="Bookman Old Style" w:cs="Bookman Old Style"/>
      <w:b/>
      <w:bCs/>
      <w:i w:val="0"/>
      <w:iCs w:val="0"/>
      <w:smallCaps w:val="0"/>
      <w:sz w:val="28"/>
      <w:szCs w:val="28"/>
    </w:rPr>
  </w:style>
  <w:style w:type="character" w:customStyle="1" w:styleId="CharStyle102">
    <w:name w:val="CharStyle102"/>
    <w:basedOn w:val="DefaultParagraphFont"/>
    <w:rsid w:val="00F40921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21">
    <w:name w:val="CharStyle121"/>
    <w:basedOn w:val="DefaultParagraphFont"/>
    <w:rsid w:val="00F40921"/>
    <w:rPr>
      <w:rFonts w:ascii="Bookman Old Style" w:eastAsia="Bookman Old Style" w:hAnsi="Bookman Old Style" w:cs="Bookman Old Style"/>
      <w:b/>
      <w:bCs/>
      <w:i w:val="0"/>
      <w:iCs w:val="0"/>
      <w:small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</cp:revision>
  <dcterms:created xsi:type="dcterms:W3CDTF">2018-02-24T16:57:00Z</dcterms:created>
  <dcterms:modified xsi:type="dcterms:W3CDTF">2019-11-13T04:58:00Z</dcterms:modified>
</cp:coreProperties>
</file>