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57BA0" w14:textId="77777777" w:rsidR="00871F53" w:rsidRPr="00F719DA" w:rsidRDefault="00871F53" w:rsidP="00F719DA">
      <w:pPr>
        <w:spacing w:before="120" w:after="120"/>
        <w:jc w:val="center"/>
        <w:rPr>
          <w:b/>
          <w:sz w:val="36"/>
        </w:rPr>
      </w:pPr>
      <w:r w:rsidRPr="00F719DA">
        <w:rPr>
          <w:b/>
          <w:sz w:val="36"/>
        </w:rPr>
        <w:t>Customs Amendment Act (No. 3) 1980</w:t>
      </w:r>
    </w:p>
    <w:p w14:paraId="6C645B66" w14:textId="77777777" w:rsidR="00871F53" w:rsidRPr="00F719DA" w:rsidRDefault="00871F53" w:rsidP="00F719DA">
      <w:pPr>
        <w:spacing w:before="120" w:after="120"/>
        <w:jc w:val="center"/>
        <w:rPr>
          <w:b/>
          <w:sz w:val="28"/>
        </w:rPr>
      </w:pPr>
      <w:r w:rsidRPr="00F719DA">
        <w:rPr>
          <w:b/>
          <w:sz w:val="28"/>
        </w:rPr>
        <w:t>No. 110 of 1980</w:t>
      </w:r>
    </w:p>
    <w:p w14:paraId="611353AF" w14:textId="77777777" w:rsidR="00F719DA" w:rsidRPr="00DE4314" w:rsidRDefault="00F719DA" w:rsidP="00DE4314">
      <w:pPr>
        <w:pBdr>
          <w:bottom w:val="thickThinSmallGap" w:sz="12" w:space="1" w:color="auto"/>
        </w:pBdr>
        <w:spacing w:before="200" w:after="200"/>
        <w:jc w:val="center"/>
        <w:rPr>
          <w:b/>
          <w:sz w:val="2"/>
        </w:rPr>
      </w:pPr>
    </w:p>
    <w:p w14:paraId="3D7E55B0" w14:textId="77777777" w:rsidR="00871F53" w:rsidRPr="00F719DA" w:rsidRDefault="00871F53" w:rsidP="00F719DA">
      <w:pPr>
        <w:spacing w:before="120" w:after="120"/>
        <w:jc w:val="center"/>
        <w:rPr>
          <w:b/>
          <w:sz w:val="26"/>
        </w:rPr>
      </w:pPr>
      <w:r w:rsidRPr="00F719DA">
        <w:rPr>
          <w:b/>
          <w:sz w:val="26"/>
        </w:rPr>
        <w:t xml:space="preserve">An Act to amend the </w:t>
      </w:r>
      <w:r w:rsidRPr="00F719DA">
        <w:rPr>
          <w:b/>
          <w:i/>
          <w:sz w:val="26"/>
        </w:rPr>
        <w:t xml:space="preserve">Customs Act </w:t>
      </w:r>
      <w:r w:rsidRPr="00F719DA">
        <w:rPr>
          <w:b/>
          <w:sz w:val="26"/>
        </w:rPr>
        <w:t>1901, and for other purposes</w:t>
      </w:r>
    </w:p>
    <w:p w14:paraId="32AA171B" w14:textId="77777777" w:rsidR="00871F53" w:rsidRPr="00F719DA" w:rsidRDefault="00871F53" w:rsidP="00F719DA">
      <w:pPr>
        <w:spacing w:before="120" w:after="120"/>
        <w:jc w:val="right"/>
        <w:rPr>
          <w:i/>
        </w:rPr>
      </w:pPr>
      <w:r w:rsidRPr="0021091F">
        <w:t>[</w:t>
      </w:r>
      <w:r w:rsidRPr="00F719DA">
        <w:rPr>
          <w:i/>
        </w:rPr>
        <w:t>Assented to 6 June 1980</w:t>
      </w:r>
      <w:r w:rsidRPr="0021091F">
        <w:t>]</w:t>
      </w:r>
    </w:p>
    <w:p w14:paraId="42453C4D" w14:textId="77777777" w:rsidR="00105450" w:rsidRPr="00F719DA" w:rsidRDefault="00105450" w:rsidP="00F719DA">
      <w:pPr>
        <w:spacing w:before="120" w:after="120"/>
        <w:ind w:firstLine="432"/>
        <w:jc w:val="both"/>
      </w:pPr>
      <w:r w:rsidRPr="00F719DA">
        <w:t>BE IT ENACTED by the Queen, and the Senate and the House of Representatives</w:t>
      </w:r>
      <w:r w:rsidR="00871F53" w:rsidRPr="00F719DA">
        <w:t xml:space="preserve"> </w:t>
      </w:r>
      <w:r w:rsidRPr="00F719DA">
        <w:t>of the Commonwealth of Australia, as follows:</w:t>
      </w:r>
    </w:p>
    <w:p w14:paraId="75273979" w14:textId="77777777" w:rsidR="00871F53" w:rsidRPr="00940C6A" w:rsidRDefault="00871F53" w:rsidP="00940C6A">
      <w:pPr>
        <w:spacing w:before="120" w:after="60"/>
        <w:jc w:val="both"/>
        <w:rPr>
          <w:b/>
          <w:sz w:val="20"/>
        </w:rPr>
      </w:pPr>
      <w:r w:rsidRPr="00940C6A">
        <w:rPr>
          <w:b/>
          <w:sz w:val="20"/>
        </w:rPr>
        <w:t>Short title, &amp;c.</w:t>
      </w:r>
    </w:p>
    <w:p w14:paraId="7CD4DF8C" w14:textId="77777777" w:rsidR="00105450" w:rsidRPr="00871F53" w:rsidRDefault="00871F53" w:rsidP="00940C6A">
      <w:pPr>
        <w:ind w:firstLine="432"/>
        <w:jc w:val="both"/>
        <w:rPr>
          <w:sz w:val="22"/>
        </w:rPr>
      </w:pPr>
      <w:r w:rsidRPr="00871F53">
        <w:rPr>
          <w:b/>
          <w:sz w:val="22"/>
        </w:rPr>
        <w:t>1.</w:t>
      </w:r>
      <w:r w:rsidR="00105450" w:rsidRPr="00871F53">
        <w:rPr>
          <w:sz w:val="22"/>
        </w:rPr>
        <w:t xml:space="preserve"> </w:t>
      </w:r>
      <w:r w:rsidRPr="00871F53">
        <w:rPr>
          <w:b/>
          <w:sz w:val="22"/>
        </w:rPr>
        <w:t xml:space="preserve">(1) </w:t>
      </w:r>
      <w:r w:rsidR="00105450" w:rsidRPr="00871F53">
        <w:rPr>
          <w:sz w:val="22"/>
        </w:rPr>
        <w:t xml:space="preserve">This Act may be cited as the </w:t>
      </w:r>
      <w:r w:rsidRPr="00871F53">
        <w:rPr>
          <w:i/>
          <w:sz w:val="22"/>
        </w:rPr>
        <w:t xml:space="preserve">Customs Amendment Act </w:t>
      </w:r>
      <w:r w:rsidRPr="00140140">
        <w:rPr>
          <w:sz w:val="22"/>
        </w:rPr>
        <w:t>(</w:t>
      </w:r>
      <w:r w:rsidRPr="00871F53">
        <w:rPr>
          <w:i/>
          <w:sz w:val="22"/>
        </w:rPr>
        <w:t xml:space="preserve">No. </w:t>
      </w:r>
      <w:r w:rsidR="00105450" w:rsidRPr="00871F53">
        <w:rPr>
          <w:sz w:val="22"/>
        </w:rPr>
        <w:t>3) 1980.</w:t>
      </w:r>
    </w:p>
    <w:p w14:paraId="0D910329" w14:textId="1E56380B" w:rsidR="00940C6A" w:rsidRDefault="00871F53" w:rsidP="00940C6A">
      <w:pPr>
        <w:ind w:firstLine="432"/>
        <w:jc w:val="both"/>
        <w:rPr>
          <w:sz w:val="22"/>
        </w:rPr>
      </w:pPr>
      <w:r w:rsidRPr="00871F53">
        <w:rPr>
          <w:b/>
          <w:sz w:val="22"/>
        </w:rPr>
        <w:t xml:space="preserve">(2) </w:t>
      </w:r>
      <w:r w:rsidR="00105450" w:rsidRPr="00871F53">
        <w:rPr>
          <w:sz w:val="22"/>
        </w:rPr>
        <w:t xml:space="preserve">The </w:t>
      </w:r>
      <w:r w:rsidRPr="00871F53">
        <w:rPr>
          <w:i/>
          <w:sz w:val="22"/>
        </w:rPr>
        <w:t xml:space="preserve">Customs Act </w:t>
      </w:r>
      <w:r w:rsidR="00105450" w:rsidRPr="00871F53">
        <w:rPr>
          <w:sz w:val="22"/>
        </w:rPr>
        <w:t>1901 is in this Act referred to as the Principal Act.</w:t>
      </w:r>
    </w:p>
    <w:p w14:paraId="0F32F4C5" w14:textId="77777777" w:rsidR="00871F53" w:rsidRPr="00940C6A" w:rsidRDefault="00871F53" w:rsidP="00940C6A">
      <w:pPr>
        <w:spacing w:before="120" w:after="60"/>
        <w:jc w:val="both"/>
        <w:rPr>
          <w:b/>
          <w:sz w:val="20"/>
        </w:rPr>
      </w:pPr>
      <w:r w:rsidRPr="00940C6A">
        <w:rPr>
          <w:b/>
          <w:sz w:val="20"/>
        </w:rPr>
        <w:t>Commencement</w:t>
      </w:r>
    </w:p>
    <w:p w14:paraId="30E4D7E0" w14:textId="77777777" w:rsidR="00105450" w:rsidRPr="00871F53" w:rsidRDefault="00871F53" w:rsidP="00940C6A">
      <w:pPr>
        <w:ind w:firstLine="432"/>
        <w:jc w:val="both"/>
        <w:rPr>
          <w:sz w:val="22"/>
        </w:rPr>
      </w:pPr>
      <w:r w:rsidRPr="00871F53">
        <w:rPr>
          <w:b/>
          <w:sz w:val="22"/>
        </w:rPr>
        <w:t>2.</w:t>
      </w:r>
      <w:r w:rsidR="00105450" w:rsidRPr="00871F53">
        <w:rPr>
          <w:sz w:val="22"/>
        </w:rPr>
        <w:t xml:space="preserve"> </w:t>
      </w:r>
      <w:r w:rsidRPr="00871F53">
        <w:rPr>
          <w:b/>
          <w:sz w:val="22"/>
        </w:rPr>
        <w:t xml:space="preserve">(1) </w:t>
      </w:r>
      <w:r w:rsidR="00105450" w:rsidRPr="00871F53">
        <w:rPr>
          <w:sz w:val="22"/>
        </w:rPr>
        <w:t>Subject to sub-section (2), this Act shall come into operation on the day on which it receives the Royal Assent.</w:t>
      </w:r>
    </w:p>
    <w:p w14:paraId="563A6997" w14:textId="6CB0B8AA" w:rsidR="00105450" w:rsidRPr="00871F53" w:rsidRDefault="00871F53" w:rsidP="00940C6A">
      <w:pPr>
        <w:ind w:firstLine="432"/>
        <w:jc w:val="both"/>
        <w:rPr>
          <w:sz w:val="22"/>
        </w:rPr>
      </w:pPr>
      <w:r w:rsidRPr="00871F53">
        <w:rPr>
          <w:b/>
          <w:sz w:val="22"/>
        </w:rPr>
        <w:t xml:space="preserve">(2) </w:t>
      </w:r>
      <w:r w:rsidR="00105450" w:rsidRPr="00871F53">
        <w:rPr>
          <w:sz w:val="22"/>
        </w:rPr>
        <w:t xml:space="preserve">Paragraph 3(b) and sections </w:t>
      </w:r>
      <w:r w:rsidRPr="004B3F8D">
        <w:rPr>
          <w:sz w:val="22"/>
        </w:rPr>
        <w:t xml:space="preserve">4 </w:t>
      </w:r>
      <w:r w:rsidR="00105450" w:rsidRPr="00871F53">
        <w:rPr>
          <w:sz w:val="22"/>
        </w:rPr>
        <w:t>and 5 shall come into operation on a date to be fixed by Proclamation.</w:t>
      </w:r>
    </w:p>
    <w:p w14:paraId="19F1AF0F" w14:textId="77777777" w:rsidR="00871F53" w:rsidRPr="00940C6A" w:rsidRDefault="00871F53" w:rsidP="00940C6A">
      <w:pPr>
        <w:spacing w:before="120" w:after="60"/>
        <w:jc w:val="both"/>
        <w:rPr>
          <w:b/>
          <w:sz w:val="20"/>
        </w:rPr>
      </w:pPr>
      <w:r w:rsidRPr="00940C6A">
        <w:rPr>
          <w:b/>
          <w:sz w:val="20"/>
        </w:rPr>
        <w:t>Interpretation</w:t>
      </w:r>
    </w:p>
    <w:p w14:paraId="67D586D2" w14:textId="77777777" w:rsidR="00105450" w:rsidRPr="00871F53" w:rsidRDefault="00871F53" w:rsidP="00940C6A">
      <w:pPr>
        <w:ind w:firstLine="432"/>
        <w:jc w:val="both"/>
        <w:rPr>
          <w:sz w:val="22"/>
        </w:rPr>
      </w:pPr>
      <w:r w:rsidRPr="00871F53">
        <w:rPr>
          <w:b/>
          <w:sz w:val="22"/>
        </w:rPr>
        <w:t>3.</w:t>
      </w:r>
      <w:r w:rsidR="00105450" w:rsidRPr="00871F53">
        <w:rPr>
          <w:sz w:val="22"/>
        </w:rPr>
        <w:t xml:space="preserve"> Section </w:t>
      </w:r>
      <w:r w:rsidRPr="00940C6A">
        <w:rPr>
          <w:sz w:val="22"/>
        </w:rPr>
        <w:t xml:space="preserve">4 </w:t>
      </w:r>
      <w:r w:rsidR="00105450" w:rsidRPr="00871F53">
        <w:rPr>
          <w:sz w:val="22"/>
        </w:rPr>
        <w:t>of the Principal Act is amended—</w:t>
      </w:r>
    </w:p>
    <w:p w14:paraId="05A22539" w14:textId="77777777" w:rsidR="00105450" w:rsidRPr="00871F53" w:rsidRDefault="00105450" w:rsidP="00940C6A">
      <w:pPr>
        <w:ind w:left="864" w:hanging="432"/>
        <w:jc w:val="both"/>
        <w:rPr>
          <w:sz w:val="22"/>
        </w:rPr>
      </w:pPr>
      <w:r w:rsidRPr="00871F53">
        <w:rPr>
          <w:sz w:val="22"/>
        </w:rPr>
        <w:t xml:space="preserve">(a) by omitting from sub-section (1) the definition of </w:t>
      </w:r>
      <w:r w:rsidR="00AF1393">
        <w:rPr>
          <w:sz w:val="22"/>
        </w:rPr>
        <w:t>“</w:t>
      </w:r>
      <w:r w:rsidRPr="00871F53">
        <w:rPr>
          <w:sz w:val="22"/>
        </w:rPr>
        <w:t>Goods</w:t>
      </w:r>
      <w:r w:rsidR="00AF1393">
        <w:rPr>
          <w:sz w:val="22"/>
        </w:rPr>
        <w:t>”</w:t>
      </w:r>
      <w:r w:rsidRPr="00871F53">
        <w:rPr>
          <w:sz w:val="22"/>
        </w:rPr>
        <w:t xml:space="preserve"> and substituting</w:t>
      </w:r>
      <w:r w:rsidR="00871F53">
        <w:rPr>
          <w:sz w:val="22"/>
        </w:rPr>
        <w:t xml:space="preserve"> </w:t>
      </w:r>
      <w:r w:rsidRPr="00871F53">
        <w:rPr>
          <w:sz w:val="22"/>
        </w:rPr>
        <w:t>the following definition:</w:t>
      </w:r>
      <w:bookmarkStart w:id="0" w:name="_GoBack"/>
      <w:bookmarkEnd w:id="0"/>
    </w:p>
    <w:p w14:paraId="387AA3A5" w14:textId="77777777" w:rsidR="00105450" w:rsidRPr="00871F53" w:rsidRDefault="00AF1393" w:rsidP="00940C6A">
      <w:pPr>
        <w:widowControl/>
        <w:ind w:left="720" w:firstLine="432"/>
        <w:jc w:val="both"/>
        <w:rPr>
          <w:sz w:val="22"/>
        </w:rPr>
      </w:pPr>
      <w:r>
        <w:rPr>
          <w:sz w:val="22"/>
        </w:rPr>
        <w:t>“‘</w:t>
      </w:r>
      <w:r w:rsidR="00105450" w:rsidRPr="00871F53">
        <w:rPr>
          <w:sz w:val="22"/>
        </w:rPr>
        <w:t>Goods</w:t>
      </w:r>
      <w:r>
        <w:rPr>
          <w:sz w:val="22"/>
        </w:rPr>
        <w:t>’</w:t>
      </w:r>
      <w:r w:rsidR="00105450" w:rsidRPr="00871F53">
        <w:rPr>
          <w:sz w:val="22"/>
        </w:rPr>
        <w:t xml:space="preserve"> includes—</w:t>
      </w:r>
    </w:p>
    <w:p w14:paraId="53E4C3A9" w14:textId="77777777" w:rsidR="00105450" w:rsidRPr="00871F53" w:rsidRDefault="00105450" w:rsidP="00940C6A">
      <w:pPr>
        <w:ind w:left="2160" w:hanging="432"/>
        <w:jc w:val="both"/>
        <w:rPr>
          <w:sz w:val="22"/>
        </w:rPr>
      </w:pPr>
      <w:r w:rsidRPr="00871F53">
        <w:rPr>
          <w:sz w:val="22"/>
        </w:rPr>
        <w:t>(a) ships, boats and aircraft; and</w:t>
      </w:r>
    </w:p>
    <w:p w14:paraId="0A33189E" w14:textId="77777777" w:rsidR="00105450" w:rsidRPr="00871F53" w:rsidRDefault="00105450" w:rsidP="00940C6A">
      <w:pPr>
        <w:ind w:left="2160" w:hanging="432"/>
        <w:jc w:val="both"/>
        <w:rPr>
          <w:sz w:val="22"/>
        </w:rPr>
      </w:pPr>
      <w:r w:rsidRPr="00871F53">
        <w:rPr>
          <w:sz w:val="22"/>
        </w:rPr>
        <w:t>(b) all kinds of movable personal property.</w:t>
      </w:r>
      <w:r w:rsidR="00AF1393">
        <w:rPr>
          <w:sz w:val="22"/>
        </w:rPr>
        <w:t>”</w:t>
      </w:r>
      <w:r w:rsidRPr="00871F53">
        <w:rPr>
          <w:sz w:val="22"/>
        </w:rPr>
        <w:t>;</w:t>
      </w:r>
    </w:p>
    <w:p w14:paraId="6544204A" w14:textId="77777777" w:rsidR="00105450" w:rsidRPr="00871F53" w:rsidRDefault="00105450" w:rsidP="00940C6A">
      <w:pPr>
        <w:ind w:left="864" w:hanging="432"/>
        <w:jc w:val="both"/>
        <w:rPr>
          <w:sz w:val="22"/>
        </w:rPr>
      </w:pPr>
      <w:r w:rsidRPr="00871F53">
        <w:rPr>
          <w:sz w:val="22"/>
        </w:rPr>
        <w:t xml:space="preserve">(b) by omitting from sub-section (1) the definition of </w:t>
      </w:r>
      <w:r w:rsidR="00AF1393">
        <w:rPr>
          <w:sz w:val="22"/>
        </w:rPr>
        <w:t>“</w:t>
      </w:r>
      <w:r w:rsidRPr="00871F53">
        <w:rPr>
          <w:sz w:val="22"/>
        </w:rPr>
        <w:t>Port</w:t>
      </w:r>
      <w:r w:rsidR="00AF1393">
        <w:rPr>
          <w:sz w:val="22"/>
        </w:rPr>
        <w:t>”</w:t>
      </w:r>
      <w:r w:rsidRPr="00871F53">
        <w:rPr>
          <w:sz w:val="22"/>
        </w:rPr>
        <w:t xml:space="preserve"> and substituting</w:t>
      </w:r>
      <w:r w:rsidR="00871F53">
        <w:rPr>
          <w:sz w:val="22"/>
        </w:rPr>
        <w:t xml:space="preserve"> </w:t>
      </w:r>
      <w:r w:rsidRPr="00871F53">
        <w:rPr>
          <w:sz w:val="22"/>
        </w:rPr>
        <w:t>the following definition:</w:t>
      </w:r>
    </w:p>
    <w:p w14:paraId="0197AE3F" w14:textId="77777777" w:rsidR="00105450" w:rsidRPr="00871F53" w:rsidRDefault="00AF1393" w:rsidP="00940C6A">
      <w:pPr>
        <w:ind w:left="1584" w:hanging="432"/>
        <w:jc w:val="both"/>
        <w:rPr>
          <w:sz w:val="22"/>
        </w:rPr>
      </w:pPr>
      <w:r>
        <w:rPr>
          <w:sz w:val="22"/>
        </w:rPr>
        <w:t>“‘</w:t>
      </w:r>
      <w:r w:rsidR="00105450" w:rsidRPr="00871F53">
        <w:rPr>
          <w:sz w:val="22"/>
        </w:rPr>
        <w:t>Port</w:t>
      </w:r>
      <w:r>
        <w:rPr>
          <w:sz w:val="22"/>
        </w:rPr>
        <w:t>’</w:t>
      </w:r>
      <w:r w:rsidR="00105450" w:rsidRPr="00871F53">
        <w:rPr>
          <w:sz w:val="22"/>
        </w:rPr>
        <w:t xml:space="preserve"> means a port appointed under section 15.</w:t>
      </w:r>
      <w:r>
        <w:rPr>
          <w:sz w:val="22"/>
        </w:rPr>
        <w:t>”</w:t>
      </w:r>
      <w:r w:rsidR="00105450" w:rsidRPr="00871F53">
        <w:rPr>
          <w:sz w:val="22"/>
        </w:rPr>
        <w:t>; and</w:t>
      </w:r>
    </w:p>
    <w:p w14:paraId="330467ED" w14:textId="77777777" w:rsidR="00105450" w:rsidRPr="00871F53" w:rsidRDefault="00105450" w:rsidP="00940C6A">
      <w:pPr>
        <w:ind w:left="864" w:hanging="432"/>
        <w:jc w:val="both"/>
        <w:rPr>
          <w:sz w:val="22"/>
        </w:rPr>
      </w:pPr>
      <w:r w:rsidRPr="00871F53">
        <w:rPr>
          <w:sz w:val="22"/>
        </w:rPr>
        <w:t xml:space="preserve">(c) by omitting from that sub-section the definitions of </w:t>
      </w:r>
      <w:r w:rsidR="00AF1393">
        <w:rPr>
          <w:sz w:val="22"/>
        </w:rPr>
        <w:t>“</w:t>
      </w:r>
      <w:r w:rsidRPr="00871F53">
        <w:rPr>
          <w:sz w:val="22"/>
        </w:rPr>
        <w:t>Warehouse</w:t>
      </w:r>
      <w:r w:rsidR="00AF1393">
        <w:rPr>
          <w:sz w:val="22"/>
        </w:rPr>
        <w:t>”</w:t>
      </w:r>
      <w:r w:rsidRPr="00871F53">
        <w:rPr>
          <w:sz w:val="22"/>
        </w:rPr>
        <w:t xml:space="preserve"> and </w:t>
      </w:r>
      <w:r w:rsidR="00AF1393">
        <w:rPr>
          <w:sz w:val="22"/>
        </w:rPr>
        <w:t>“</w:t>
      </w:r>
      <w:r w:rsidRPr="00871F53">
        <w:rPr>
          <w:sz w:val="22"/>
        </w:rPr>
        <w:t>Wharf</w:t>
      </w:r>
      <w:r w:rsidR="00AF1393">
        <w:rPr>
          <w:sz w:val="22"/>
        </w:rPr>
        <w:t>”</w:t>
      </w:r>
      <w:r w:rsidRPr="00871F53">
        <w:rPr>
          <w:sz w:val="22"/>
        </w:rPr>
        <w:t xml:space="preserve"> and substituting the following definitions:</w:t>
      </w:r>
    </w:p>
    <w:p w14:paraId="4B13BC0D" w14:textId="77777777" w:rsidR="00105450" w:rsidRPr="00871F53" w:rsidRDefault="00AF1393" w:rsidP="00940C6A">
      <w:pPr>
        <w:ind w:left="1584" w:hanging="432"/>
        <w:jc w:val="both"/>
        <w:rPr>
          <w:sz w:val="22"/>
        </w:rPr>
      </w:pPr>
      <w:r>
        <w:rPr>
          <w:sz w:val="22"/>
        </w:rPr>
        <w:t>“‘</w:t>
      </w:r>
      <w:r w:rsidR="00105450" w:rsidRPr="00871F53">
        <w:rPr>
          <w:sz w:val="22"/>
        </w:rPr>
        <w:t>Warehouse</w:t>
      </w:r>
      <w:r>
        <w:rPr>
          <w:sz w:val="22"/>
        </w:rPr>
        <w:t>’</w:t>
      </w:r>
      <w:r w:rsidR="00105450" w:rsidRPr="00871F53">
        <w:rPr>
          <w:sz w:val="22"/>
        </w:rPr>
        <w:t xml:space="preserve"> means a place that a person or partnership is licensed under section 79 to use for warehousing goods.</w:t>
      </w:r>
    </w:p>
    <w:p w14:paraId="4F22129B" w14:textId="77777777" w:rsidR="00105450" w:rsidRPr="00871F53" w:rsidRDefault="00AF1393" w:rsidP="00940C6A">
      <w:pPr>
        <w:ind w:left="1584" w:hanging="432"/>
        <w:jc w:val="both"/>
        <w:rPr>
          <w:sz w:val="22"/>
        </w:rPr>
      </w:pPr>
      <w:r>
        <w:rPr>
          <w:sz w:val="22"/>
        </w:rPr>
        <w:t>“‘</w:t>
      </w:r>
      <w:r w:rsidR="00105450" w:rsidRPr="00871F53">
        <w:rPr>
          <w:sz w:val="22"/>
        </w:rPr>
        <w:t>Warehoused goods</w:t>
      </w:r>
      <w:r>
        <w:rPr>
          <w:sz w:val="22"/>
        </w:rPr>
        <w:t>’</w:t>
      </w:r>
      <w:r w:rsidR="00105450" w:rsidRPr="00871F53">
        <w:rPr>
          <w:sz w:val="22"/>
        </w:rPr>
        <w:t xml:space="preserve"> means—</w:t>
      </w:r>
    </w:p>
    <w:p w14:paraId="084CD3B2" w14:textId="77777777" w:rsidR="00F80153" w:rsidRPr="00871F53" w:rsidRDefault="00F80153" w:rsidP="00C55657">
      <w:pPr>
        <w:ind w:left="2160" w:hanging="432"/>
        <w:jc w:val="both"/>
        <w:rPr>
          <w:sz w:val="22"/>
        </w:rPr>
      </w:pPr>
      <w:r w:rsidRPr="00871F53">
        <w:rPr>
          <w:sz w:val="22"/>
        </w:rPr>
        <w:t>(a) goods received into a warehouse in pursuance of an entry for warehousing or permission granted under section</w:t>
      </w:r>
      <w:r>
        <w:rPr>
          <w:sz w:val="22"/>
        </w:rPr>
        <w:t xml:space="preserve"> </w:t>
      </w:r>
      <w:r w:rsidRPr="00871F53">
        <w:rPr>
          <w:sz w:val="22"/>
        </w:rPr>
        <w:t>40</w:t>
      </w:r>
      <w:r w:rsidR="001A2852" w:rsidRPr="001A2852">
        <w:rPr>
          <w:smallCaps/>
          <w:sz w:val="22"/>
        </w:rPr>
        <w:t>aa</w:t>
      </w:r>
      <w:r w:rsidRPr="00871F53">
        <w:rPr>
          <w:sz w:val="22"/>
        </w:rPr>
        <w:t>; or</w:t>
      </w:r>
    </w:p>
    <w:p w14:paraId="0662195A" w14:textId="77777777" w:rsidR="00F80153" w:rsidRPr="00871F53" w:rsidRDefault="00F80153" w:rsidP="00C55657">
      <w:pPr>
        <w:ind w:left="2160" w:hanging="432"/>
        <w:jc w:val="both"/>
        <w:rPr>
          <w:sz w:val="22"/>
        </w:rPr>
      </w:pPr>
      <w:r w:rsidRPr="00871F53">
        <w:rPr>
          <w:sz w:val="22"/>
        </w:rPr>
        <w:t>(b) goods manufactured in a warehouse in compliance with this Act.</w:t>
      </w:r>
    </w:p>
    <w:p w14:paraId="7C734252" w14:textId="77777777" w:rsidR="00F80153" w:rsidRPr="00871F53" w:rsidRDefault="00F80153" w:rsidP="00C55657">
      <w:pPr>
        <w:ind w:left="1584" w:hanging="432"/>
        <w:jc w:val="both"/>
        <w:rPr>
          <w:sz w:val="22"/>
        </w:rPr>
      </w:pPr>
      <w:r>
        <w:rPr>
          <w:sz w:val="22"/>
        </w:rPr>
        <w:t>“‘</w:t>
      </w:r>
      <w:r w:rsidRPr="00871F53">
        <w:rPr>
          <w:sz w:val="22"/>
        </w:rPr>
        <w:t>Wharf</w:t>
      </w:r>
      <w:r>
        <w:rPr>
          <w:sz w:val="22"/>
        </w:rPr>
        <w:t>’</w:t>
      </w:r>
      <w:r w:rsidRPr="00871F53">
        <w:rPr>
          <w:sz w:val="22"/>
        </w:rPr>
        <w:t xml:space="preserve"> means a wharf appointed under section 15.</w:t>
      </w:r>
      <w:r>
        <w:rPr>
          <w:sz w:val="22"/>
        </w:rPr>
        <w:t>”</w:t>
      </w:r>
      <w:r w:rsidRPr="00871F53">
        <w:rPr>
          <w:sz w:val="22"/>
        </w:rPr>
        <w:t>.</w:t>
      </w:r>
    </w:p>
    <w:p w14:paraId="6CC43F91" w14:textId="77777777" w:rsidR="00F80153" w:rsidRPr="00871F53" w:rsidRDefault="00F80153" w:rsidP="00C55657">
      <w:pPr>
        <w:ind w:firstLine="432"/>
        <w:jc w:val="both"/>
        <w:rPr>
          <w:sz w:val="22"/>
        </w:rPr>
      </w:pPr>
      <w:r w:rsidRPr="00871F53">
        <w:rPr>
          <w:b/>
          <w:sz w:val="22"/>
        </w:rPr>
        <w:t>4. (1</w:t>
      </w:r>
      <w:r w:rsidRPr="00871F53">
        <w:rPr>
          <w:sz w:val="22"/>
        </w:rPr>
        <w:t>) Sections 15 and 16 of the Principal Act are repealed and the following</w:t>
      </w:r>
      <w:r>
        <w:rPr>
          <w:sz w:val="22"/>
        </w:rPr>
        <w:t xml:space="preserve"> </w:t>
      </w:r>
      <w:r w:rsidRPr="00871F53">
        <w:rPr>
          <w:sz w:val="22"/>
        </w:rPr>
        <w:t>section is substituted:</w:t>
      </w:r>
    </w:p>
    <w:p w14:paraId="3FC7A093" w14:textId="77777777" w:rsidR="00F80153" w:rsidRPr="00C55657" w:rsidRDefault="00F80153" w:rsidP="00C55657">
      <w:pPr>
        <w:spacing w:before="120" w:after="60"/>
        <w:jc w:val="both"/>
        <w:rPr>
          <w:b/>
          <w:sz w:val="20"/>
        </w:rPr>
      </w:pPr>
      <w:r w:rsidRPr="00C55657">
        <w:rPr>
          <w:b/>
          <w:sz w:val="20"/>
        </w:rPr>
        <w:t>Appointment of ports, &amp;c.</w:t>
      </w:r>
    </w:p>
    <w:p w14:paraId="68680DD4" w14:textId="77777777" w:rsidR="00F80153" w:rsidRPr="00871F53" w:rsidRDefault="00F80153" w:rsidP="00C55657">
      <w:pPr>
        <w:ind w:firstLine="432"/>
        <w:jc w:val="both"/>
        <w:rPr>
          <w:i/>
          <w:sz w:val="22"/>
        </w:rPr>
      </w:pPr>
      <w:r>
        <w:rPr>
          <w:sz w:val="22"/>
        </w:rPr>
        <w:t>“</w:t>
      </w:r>
      <w:r w:rsidRPr="00871F53">
        <w:rPr>
          <w:sz w:val="22"/>
        </w:rPr>
        <w:t xml:space="preserve">15. (1) The Minister may, by notice published in the </w:t>
      </w:r>
      <w:r w:rsidRPr="00871F53">
        <w:rPr>
          <w:i/>
          <w:sz w:val="22"/>
        </w:rPr>
        <w:t>Gazette—</w:t>
      </w:r>
    </w:p>
    <w:p w14:paraId="7AE76377" w14:textId="77777777" w:rsidR="00F80153" w:rsidRPr="00871F53" w:rsidRDefault="00F80153" w:rsidP="00C55657">
      <w:pPr>
        <w:ind w:left="864" w:hanging="432"/>
        <w:jc w:val="both"/>
        <w:rPr>
          <w:sz w:val="22"/>
        </w:rPr>
      </w:pPr>
      <w:r w:rsidRPr="00871F53">
        <w:rPr>
          <w:sz w:val="22"/>
        </w:rPr>
        <w:t>(a) appoint ports and fix the limits of those ports; and</w:t>
      </w:r>
    </w:p>
    <w:p w14:paraId="19DFCA30" w14:textId="77777777" w:rsidR="00F80153" w:rsidRPr="00871F53" w:rsidRDefault="00F80153" w:rsidP="00C55657">
      <w:pPr>
        <w:ind w:left="864" w:hanging="432"/>
        <w:jc w:val="both"/>
        <w:rPr>
          <w:sz w:val="22"/>
        </w:rPr>
      </w:pPr>
      <w:r w:rsidRPr="00871F53">
        <w:rPr>
          <w:sz w:val="22"/>
        </w:rPr>
        <w:t>(b) appoint airports and fix the limits of those airports.</w:t>
      </w:r>
    </w:p>
    <w:p w14:paraId="395C53F4" w14:textId="77777777" w:rsidR="00F80153" w:rsidRPr="00871F53" w:rsidRDefault="00F80153" w:rsidP="00C55657">
      <w:pPr>
        <w:ind w:firstLine="432"/>
        <w:jc w:val="both"/>
        <w:rPr>
          <w:i/>
          <w:sz w:val="22"/>
        </w:rPr>
      </w:pPr>
      <w:r>
        <w:rPr>
          <w:sz w:val="22"/>
        </w:rPr>
        <w:t>“</w:t>
      </w:r>
      <w:r w:rsidRPr="00871F53">
        <w:rPr>
          <w:sz w:val="22"/>
        </w:rPr>
        <w:t xml:space="preserve">(2) The Comptroller may, by notice published in the </w:t>
      </w:r>
      <w:r w:rsidRPr="00871F53">
        <w:rPr>
          <w:i/>
          <w:sz w:val="22"/>
        </w:rPr>
        <w:t>Gazette—</w:t>
      </w:r>
    </w:p>
    <w:p w14:paraId="260D7A2E" w14:textId="77777777" w:rsidR="00F80153" w:rsidRPr="00871F53" w:rsidRDefault="00F80153" w:rsidP="00C55657">
      <w:pPr>
        <w:ind w:left="864" w:hanging="432"/>
        <w:jc w:val="both"/>
        <w:rPr>
          <w:sz w:val="22"/>
        </w:rPr>
      </w:pPr>
      <w:r w:rsidRPr="00871F53">
        <w:rPr>
          <w:sz w:val="22"/>
        </w:rPr>
        <w:t>(a) appoint wharves and fix the limits of those wharves; and</w:t>
      </w:r>
    </w:p>
    <w:p w14:paraId="6E14F593" w14:textId="77777777" w:rsidR="00F80153" w:rsidRPr="00871F53" w:rsidRDefault="00F80153" w:rsidP="00C55657">
      <w:pPr>
        <w:ind w:left="864" w:hanging="432"/>
        <w:jc w:val="both"/>
        <w:rPr>
          <w:sz w:val="22"/>
        </w:rPr>
      </w:pPr>
      <w:r w:rsidRPr="00871F53">
        <w:rPr>
          <w:sz w:val="22"/>
        </w:rPr>
        <w:t>(b) appoint boarding stations for the boarding of ships and aircraft by officers.</w:t>
      </w:r>
    </w:p>
    <w:p w14:paraId="351DF174" w14:textId="77777777" w:rsidR="00F80153" w:rsidRPr="00871F53" w:rsidRDefault="00F80153" w:rsidP="00C55657">
      <w:pPr>
        <w:ind w:firstLine="432"/>
        <w:jc w:val="both"/>
        <w:rPr>
          <w:sz w:val="22"/>
        </w:rPr>
      </w:pPr>
      <w:r>
        <w:rPr>
          <w:sz w:val="22"/>
        </w:rPr>
        <w:lastRenderedPageBreak/>
        <w:t>“</w:t>
      </w:r>
      <w:r w:rsidRPr="00871F53">
        <w:rPr>
          <w:sz w:val="22"/>
        </w:rPr>
        <w:t>(3) A notice under sub-section (1) or (2) may provide that a port, airport, wharf or boarding station appointed by the notice is to be a port, airport, wharf or boarding station for limited purposes specified in the notice.</w:t>
      </w:r>
      <w:r>
        <w:rPr>
          <w:sz w:val="22"/>
        </w:rPr>
        <w:t>”</w:t>
      </w:r>
      <w:r w:rsidRPr="00871F53">
        <w:rPr>
          <w:sz w:val="22"/>
        </w:rPr>
        <w:t>.</w:t>
      </w:r>
    </w:p>
    <w:p w14:paraId="58C4BC17" w14:textId="77777777" w:rsidR="00F80153" w:rsidRPr="00871F53" w:rsidRDefault="00F80153" w:rsidP="00C55657">
      <w:pPr>
        <w:ind w:firstLine="432"/>
        <w:jc w:val="both"/>
        <w:rPr>
          <w:sz w:val="22"/>
        </w:rPr>
      </w:pPr>
      <w:r w:rsidRPr="00C55657">
        <w:rPr>
          <w:b/>
          <w:sz w:val="22"/>
        </w:rPr>
        <w:t>(2)</w:t>
      </w:r>
      <w:r w:rsidRPr="00871F53">
        <w:rPr>
          <w:sz w:val="22"/>
        </w:rPr>
        <w:t xml:space="preserve"> Subject to any notices under sub-section (3) or (4)—</w:t>
      </w:r>
    </w:p>
    <w:p w14:paraId="0E70AD1A" w14:textId="77777777" w:rsidR="00F80153" w:rsidRPr="00871F53" w:rsidRDefault="00F80153" w:rsidP="00C55657">
      <w:pPr>
        <w:ind w:left="864" w:hanging="432"/>
        <w:jc w:val="both"/>
        <w:rPr>
          <w:sz w:val="22"/>
        </w:rPr>
      </w:pPr>
      <w:r w:rsidRPr="00871F53">
        <w:rPr>
          <w:sz w:val="22"/>
        </w:rPr>
        <w:t>(a) all places that, immediately before the commencement of this section, were ports, airports, wharves or boarding stations for the purposes of the Principal Act shall be deemed to be ports, airports, wharves or boarding stations, as the case may be, appointed under section 15 of the Principal Act as amended by this Act;</w:t>
      </w:r>
    </w:p>
    <w:p w14:paraId="13AD83C2" w14:textId="77777777" w:rsidR="00F80153" w:rsidRPr="00871F53" w:rsidRDefault="00F80153" w:rsidP="00C55657">
      <w:pPr>
        <w:ind w:left="864" w:hanging="432"/>
        <w:jc w:val="both"/>
        <w:rPr>
          <w:sz w:val="22"/>
        </w:rPr>
      </w:pPr>
      <w:r w:rsidRPr="00871F53">
        <w:rPr>
          <w:sz w:val="22"/>
        </w:rPr>
        <w:t>(b) the limits of any such port, airport or wharf shall be those existing immediately</w:t>
      </w:r>
      <w:r>
        <w:rPr>
          <w:sz w:val="22"/>
        </w:rPr>
        <w:t xml:space="preserve"> </w:t>
      </w:r>
      <w:r w:rsidRPr="00871F53">
        <w:rPr>
          <w:sz w:val="22"/>
        </w:rPr>
        <w:t>before the commencement of this section; and</w:t>
      </w:r>
    </w:p>
    <w:p w14:paraId="02A45DA1" w14:textId="77777777" w:rsidR="00F80153" w:rsidRPr="00871F53" w:rsidRDefault="00F80153" w:rsidP="00C55657">
      <w:pPr>
        <w:ind w:left="864" w:hanging="432"/>
        <w:jc w:val="both"/>
        <w:rPr>
          <w:sz w:val="22"/>
        </w:rPr>
      </w:pPr>
      <w:r w:rsidRPr="00871F53">
        <w:rPr>
          <w:sz w:val="22"/>
        </w:rPr>
        <w:t>(c) where any such port has been established, or any such wharf or airport has been appointed, for limited purposes—it shall be deemed to be a port, airport or wharf for those limited purposes.</w:t>
      </w:r>
    </w:p>
    <w:p w14:paraId="76A8AD25" w14:textId="77777777" w:rsidR="00F80153" w:rsidRPr="00871F53" w:rsidRDefault="00F80153" w:rsidP="00C55657">
      <w:pPr>
        <w:ind w:firstLine="432"/>
        <w:jc w:val="both"/>
        <w:rPr>
          <w:i/>
          <w:sz w:val="22"/>
        </w:rPr>
      </w:pPr>
      <w:r w:rsidRPr="00871F53">
        <w:rPr>
          <w:b/>
          <w:sz w:val="22"/>
        </w:rPr>
        <w:t>(3)</w:t>
      </w:r>
      <w:r w:rsidRPr="00871F53">
        <w:rPr>
          <w:sz w:val="22"/>
        </w:rPr>
        <w:t xml:space="preserve"> The Minister may, by notice published in the </w:t>
      </w:r>
      <w:r w:rsidRPr="00871F53">
        <w:rPr>
          <w:i/>
          <w:sz w:val="22"/>
        </w:rPr>
        <w:t>Gazette—</w:t>
      </w:r>
    </w:p>
    <w:p w14:paraId="40076578" w14:textId="77777777" w:rsidR="00F80153" w:rsidRPr="00871F53" w:rsidRDefault="00F80153" w:rsidP="00C55657">
      <w:pPr>
        <w:ind w:left="864" w:hanging="432"/>
        <w:jc w:val="both"/>
        <w:rPr>
          <w:sz w:val="22"/>
        </w:rPr>
      </w:pPr>
      <w:r w:rsidRPr="00871F53">
        <w:rPr>
          <w:sz w:val="22"/>
        </w:rPr>
        <w:t xml:space="preserve">(a) declare that a specified port or airport referred to in sub-section (2) is to cease to be deemed to be a port or airport appointed under section 15 of the </w:t>
      </w:r>
      <w:r w:rsidRPr="00871F53">
        <w:rPr>
          <w:i/>
          <w:sz w:val="22"/>
        </w:rPr>
        <w:t xml:space="preserve">Customs Act </w:t>
      </w:r>
      <w:r w:rsidRPr="00871F53">
        <w:rPr>
          <w:sz w:val="22"/>
        </w:rPr>
        <w:t>1901;</w:t>
      </w:r>
    </w:p>
    <w:p w14:paraId="76CC9544" w14:textId="77777777" w:rsidR="00F80153" w:rsidRPr="00871F53" w:rsidRDefault="00F80153" w:rsidP="00C55657">
      <w:pPr>
        <w:ind w:left="864" w:hanging="432"/>
        <w:jc w:val="both"/>
        <w:rPr>
          <w:sz w:val="22"/>
        </w:rPr>
      </w:pPr>
      <w:r w:rsidRPr="00871F53">
        <w:rPr>
          <w:sz w:val="22"/>
        </w:rPr>
        <w:t>(b) vary the limits of a specified port or airport referred to in that sub-section;</w:t>
      </w:r>
      <w:r>
        <w:rPr>
          <w:sz w:val="22"/>
        </w:rPr>
        <w:t xml:space="preserve"> </w:t>
      </w:r>
      <w:r w:rsidRPr="00871F53">
        <w:rPr>
          <w:sz w:val="22"/>
        </w:rPr>
        <w:t>or</w:t>
      </w:r>
    </w:p>
    <w:p w14:paraId="21874864" w14:textId="77777777" w:rsidR="00F80153" w:rsidRPr="00871F53" w:rsidRDefault="00F80153" w:rsidP="00C55657">
      <w:pPr>
        <w:ind w:left="864" w:hanging="432"/>
        <w:jc w:val="both"/>
        <w:rPr>
          <w:sz w:val="22"/>
        </w:rPr>
      </w:pPr>
      <w:r w:rsidRPr="00871F53">
        <w:rPr>
          <w:sz w:val="22"/>
        </w:rPr>
        <w:t>(c) in the case of a port or airport referred to in that sub-section that is deemed to be a port or airport for limited purposes—vary those purposes,</w:t>
      </w:r>
    </w:p>
    <w:p w14:paraId="5DF0F360" w14:textId="77777777" w:rsidR="00F80153" w:rsidRPr="00871F53" w:rsidRDefault="00F80153" w:rsidP="00F80153">
      <w:pPr>
        <w:jc w:val="both"/>
        <w:rPr>
          <w:sz w:val="22"/>
        </w:rPr>
      </w:pPr>
      <w:r w:rsidRPr="00871F53">
        <w:rPr>
          <w:sz w:val="22"/>
        </w:rPr>
        <w:t>and that declaration or variation shall have effect accordingly.</w:t>
      </w:r>
    </w:p>
    <w:p w14:paraId="7FB59BEA" w14:textId="77777777" w:rsidR="00F80153" w:rsidRPr="00871F53" w:rsidRDefault="00F80153" w:rsidP="00C55657">
      <w:pPr>
        <w:ind w:firstLine="432"/>
        <w:jc w:val="both"/>
        <w:rPr>
          <w:i/>
          <w:sz w:val="22"/>
        </w:rPr>
      </w:pPr>
      <w:r w:rsidRPr="00871F53">
        <w:rPr>
          <w:b/>
          <w:sz w:val="22"/>
        </w:rPr>
        <w:t>(4)</w:t>
      </w:r>
      <w:r w:rsidRPr="00871F53">
        <w:rPr>
          <w:sz w:val="22"/>
        </w:rPr>
        <w:t xml:space="preserve"> The Comptroller may, by notice published in the </w:t>
      </w:r>
      <w:r w:rsidRPr="00871F53">
        <w:rPr>
          <w:i/>
          <w:sz w:val="22"/>
        </w:rPr>
        <w:t>Gazette—</w:t>
      </w:r>
    </w:p>
    <w:p w14:paraId="18F7AD52" w14:textId="77777777" w:rsidR="00105450" w:rsidRPr="00871F53" w:rsidRDefault="00105450" w:rsidP="005A2F1F">
      <w:pPr>
        <w:ind w:left="864" w:hanging="432"/>
        <w:jc w:val="both"/>
        <w:rPr>
          <w:sz w:val="22"/>
        </w:rPr>
      </w:pPr>
      <w:r w:rsidRPr="00871F53">
        <w:rPr>
          <w:sz w:val="22"/>
        </w:rPr>
        <w:t>(a) declare that a specified wharf or boarding station referred to in sub-section</w:t>
      </w:r>
      <w:r w:rsidR="00871F53">
        <w:rPr>
          <w:sz w:val="22"/>
        </w:rPr>
        <w:t xml:space="preserve"> </w:t>
      </w:r>
      <w:r w:rsidRPr="00871F53">
        <w:rPr>
          <w:sz w:val="22"/>
        </w:rPr>
        <w:t xml:space="preserve">(2) is to cease to be deemed to be a wharf or boarding station appointed under section 15 of the </w:t>
      </w:r>
      <w:r w:rsidR="00871F53" w:rsidRPr="00871F53">
        <w:rPr>
          <w:i/>
          <w:sz w:val="22"/>
        </w:rPr>
        <w:t xml:space="preserve">Customs Act </w:t>
      </w:r>
      <w:r w:rsidRPr="00871F53">
        <w:rPr>
          <w:sz w:val="22"/>
        </w:rPr>
        <w:t>1901;</w:t>
      </w:r>
    </w:p>
    <w:p w14:paraId="70C0D79C" w14:textId="77777777" w:rsidR="00105450" w:rsidRPr="00871F53" w:rsidRDefault="00105450" w:rsidP="005A2F1F">
      <w:pPr>
        <w:ind w:left="864" w:hanging="432"/>
        <w:jc w:val="both"/>
        <w:rPr>
          <w:sz w:val="22"/>
        </w:rPr>
      </w:pPr>
      <w:r w:rsidRPr="00871F53">
        <w:rPr>
          <w:sz w:val="22"/>
        </w:rPr>
        <w:t>(b) vary the limits of a wharf referred to in that sub-section; or</w:t>
      </w:r>
    </w:p>
    <w:p w14:paraId="311C7E0C" w14:textId="77777777" w:rsidR="00105450" w:rsidRPr="00871F53" w:rsidRDefault="00105450" w:rsidP="005A2F1F">
      <w:pPr>
        <w:ind w:left="864" w:hanging="432"/>
        <w:jc w:val="both"/>
        <w:rPr>
          <w:sz w:val="22"/>
        </w:rPr>
      </w:pPr>
      <w:r w:rsidRPr="00871F53">
        <w:rPr>
          <w:sz w:val="22"/>
        </w:rPr>
        <w:t>(c) in the case of a wharf referred to in that sub-section that is a wharf for limited purposes—vary those purposes,</w:t>
      </w:r>
    </w:p>
    <w:p w14:paraId="2D1C6E4C" w14:textId="77777777" w:rsidR="00105450" w:rsidRPr="00871F53" w:rsidRDefault="00105450" w:rsidP="00871F53">
      <w:pPr>
        <w:jc w:val="both"/>
        <w:rPr>
          <w:sz w:val="22"/>
        </w:rPr>
      </w:pPr>
      <w:r w:rsidRPr="00871F53">
        <w:rPr>
          <w:sz w:val="22"/>
        </w:rPr>
        <w:t>and that declaration or variation shall have effect accordingly.</w:t>
      </w:r>
    </w:p>
    <w:p w14:paraId="36C02E94" w14:textId="77777777" w:rsidR="00871F53" w:rsidRPr="005A2F1F" w:rsidRDefault="00871F53" w:rsidP="005A2F1F">
      <w:pPr>
        <w:spacing w:before="120" w:after="60"/>
        <w:jc w:val="both"/>
        <w:rPr>
          <w:b/>
          <w:sz w:val="20"/>
        </w:rPr>
      </w:pPr>
      <w:r w:rsidRPr="005A2F1F">
        <w:rPr>
          <w:b/>
          <w:sz w:val="20"/>
        </w:rPr>
        <w:t>Continuance of boarding stations, &amp;c.</w:t>
      </w:r>
    </w:p>
    <w:p w14:paraId="05C7BCDC" w14:textId="77777777" w:rsidR="00105450" w:rsidRPr="00871F53" w:rsidRDefault="00871F53" w:rsidP="005A2F1F">
      <w:pPr>
        <w:ind w:firstLine="432"/>
        <w:jc w:val="both"/>
        <w:rPr>
          <w:sz w:val="22"/>
        </w:rPr>
      </w:pPr>
      <w:r w:rsidRPr="00871F53">
        <w:rPr>
          <w:b/>
          <w:sz w:val="22"/>
        </w:rPr>
        <w:t>5.</w:t>
      </w:r>
      <w:r w:rsidR="00105450" w:rsidRPr="00871F53">
        <w:rPr>
          <w:sz w:val="22"/>
        </w:rPr>
        <w:t xml:space="preserve"> Section 18 of the Principal Act is repealed.</w:t>
      </w:r>
    </w:p>
    <w:p w14:paraId="5AA4F646" w14:textId="77777777" w:rsidR="00105450" w:rsidRPr="00871F53" w:rsidRDefault="00871F53" w:rsidP="005A2F1F">
      <w:pPr>
        <w:ind w:firstLine="432"/>
        <w:jc w:val="both"/>
        <w:rPr>
          <w:sz w:val="22"/>
        </w:rPr>
      </w:pPr>
      <w:r w:rsidRPr="00871F53">
        <w:rPr>
          <w:b/>
          <w:sz w:val="22"/>
        </w:rPr>
        <w:t>6.</w:t>
      </w:r>
      <w:r w:rsidR="00105450" w:rsidRPr="00871F53">
        <w:rPr>
          <w:sz w:val="22"/>
        </w:rPr>
        <w:t xml:space="preserve"> Sections 28 and 29 of the Principal Act are repealed and the following section is substituted:</w:t>
      </w:r>
    </w:p>
    <w:p w14:paraId="0588B7AC" w14:textId="77777777" w:rsidR="00871F53" w:rsidRPr="005A2F1F" w:rsidRDefault="00871F53" w:rsidP="005A2F1F">
      <w:pPr>
        <w:spacing w:before="120" w:after="60"/>
        <w:jc w:val="both"/>
        <w:rPr>
          <w:b/>
          <w:sz w:val="20"/>
        </w:rPr>
      </w:pPr>
      <w:r w:rsidRPr="005A2F1F">
        <w:rPr>
          <w:b/>
          <w:sz w:val="20"/>
        </w:rPr>
        <w:t>Working days and hours</w:t>
      </w:r>
    </w:p>
    <w:p w14:paraId="68FAE599" w14:textId="77777777" w:rsidR="00105450" w:rsidRPr="00871F53" w:rsidRDefault="00AF1393" w:rsidP="005A2F1F">
      <w:pPr>
        <w:ind w:firstLine="432"/>
        <w:jc w:val="both"/>
        <w:rPr>
          <w:sz w:val="22"/>
        </w:rPr>
      </w:pPr>
      <w:r>
        <w:rPr>
          <w:sz w:val="22"/>
        </w:rPr>
        <w:t>“</w:t>
      </w:r>
      <w:r w:rsidR="00105450" w:rsidRPr="00871F53">
        <w:rPr>
          <w:sz w:val="22"/>
        </w:rPr>
        <w:t>28. (1) The regulations may prescribe the days (which may include Sundays</w:t>
      </w:r>
      <w:r w:rsidR="00871F53">
        <w:rPr>
          <w:sz w:val="22"/>
        </w:rPr>
        <w:t xml:space="preserve"> </w:t>
      </w:r>
      <w:r w:rsidR="00105450" w:rsidRPr="00871F53">
        <w:rPr>
          <w:sz w:val="22"/>
        </w:rPr>
        <w:t>or holidays) on which, and the hours on those days (which may be different hours on different days) between which, officers are to be available to perform a specified function in every State or Territory, in a specified State or Territory or otherwise than in a specified State or Territory.</w:t>
      </w:r>
    </w:p>
    <w:p w14:paraId="7C470D8C" w14:textId="77777777" w:rsidR="00105450" w:rsidRPr="00871F53" w:rsidRDefault="00AF1393" w:rsidP="005A2F1F">
      <w:pPr>
        <w:ind w:firstLine="432"/>
        <w:jc w:val="both"/>
        <w:rPr>
          <w:sz w:val="22"/>
        </w:rPr>
      </w:pPr>
      <w:r>
        <w:rPr>
          <w:sz w:val="22"/>
        </w:rPr>
        <w:t>“</w:t>
      </w:r>
      <w:r w:rsidR="00105450" w:rsidRPr="00871F53">
        <w:rPr>
          <w:sz w:val="22"/>
        </w:rPr>
        <w:t>(2) Where a person requests a Collector to arrange for an officer to be available to perform a function at a place outside hours prescribed under sub-section</w:t>
      </w:r>
      <w:r w:rsidR="00871F53">
        <w:rPr>
          <w:sz w:val="22"/>
        </w:rPr>
        <w:t xml:space="preserve"> </w:t>
      </w:r>
      <w:r w:rsidR="00105450" w:rsidRPr="00871F53">
        <w:rPr>
          <w:sz w:val="22"/>
        </w:rPr>
        <w:t>(1) for the performance of that function at that place, the Collector may comply with that request, but the person shall, except in a case where the regulations provide otherwise, pay to the Customs such fee as the Minister determines,</w:t>
      </w:r>
      <w:r w:rsidR="00871F53">
        <w:rPr>
          <w:sz w:val="22"/>
        </w:rPr>
        <w:t xml:space="preserve"> </w:t>
      </w:r>
      <w:r w:rsidR="00105450" w:rsidRPr="00871F53">
        <w:rPr>
          <w:sz w:val="22"/>
        </w:rPr>
        <w:t>having regard to the cost of making officers available for the purposes of this section.</w:t>
      </w:r>
      <w:r>
        <w:rPr>
          <w:sz w:val="22"/>
        </w:rPr>
        <w:t>”</w:t>
      </w:r>
      <w:r w:rsidR="00105450" w:rsidRPr="00871F53">
        <w:rPr>
          <w:sz w:val="22"/>
        </w:rPr>
        <w:t>.</w:t>
      </w:r>
    </w:p>
    <w:p w14:paraId="4CDFB470" w14:textId="33EDA4E8" w:rsidR="00105450" w:rsidRPr="00871F53" w:rsidRDefault="00871F53" w:rsidP="005A2F1F">
      <w:pPr>
        <w:ind w:firstLine="432"/>
        <w:jc w:val="both"/>
        <w:rPr>
          <w:sz w:val="22"/>
        </w:rPr>
      </w:pPr>
      <w:r w:rsidRPr="00871F53">
        <w:rPr>
          <w:b/>
          <w:sz w:val="22"/>
        </w:rPr>
        <w:t>7.</w:t>
      </w:r>
      <w:r w:rsidR="00105450" w:rsidRPr="00871F53">
        <w:rPr>
          <w:sz w:val="22"/>
        </w:rPr>
        <w:t xml:space="preserve"> After section 49 of the Principal Act the following section is inserted in Division 1</w:t>
      </w:r>
      <w:r w:rsidRPr="004436B3">
        <w:rPr>
          <w:smallCaps/>
          <w:sz w:val="22"/>
        </w:rPr>
        <w:t>a</w:t>
      </w:r>
      <w:r w:rsidRPr="00871F53">
        <w:rPr>
          <w:b/>
          <w:smallCaps/>
          <w:sz w:val="22"/>
        </w:rPr>
        <w:t xml:space="preserve"> </w:t>
      </w:r>
      <w:r w:rsidR="00105450" w:rsidRPr="00871F53">
        <w:rPr>
          <w:sz w:val="22"/>
        </w:rPr>
        <w:t>of Part IV:</w:t>
      </w:r>
    </w:p>
    <w:p w14:paraId="20EBBBE4" w14:textId="77777777" w:rsidR="004436B3" w:rsidRDefault="004436B3">
      <w:pPr>
        <w:widowControl/>
        <w:autoSpaceDE/>
        <w:autoSpaceDN/>
        <w:adjustRightInd/>
        <w:spacing w:after="200" w:line="276" w:lineRule="auto"/>
        <w:rPr>
          <w:b/>
          <w:sz w:val="20"/>
        </w:rPr>
      </w:pPr>
      <w:r>
        <w:rPr>
          <w:b/>
          <w:sz w:val="20"/>
        </w:rPr>
        <w:br w:type="page"/>
      </w:r>
    </w:p>
    <w:p w14:paraId="3D19FAD7" w14:textId="3EDC350B" w:rsidR="00871F53" w:rsidRPr="005A2F1F" w:rsidRDefault="00871F53" w:rsidP="005A2F1F">
      <w:pPr>
        <w:spacing w:before="120" w:after="60"/>
        <w:jc w:val="both"/>
        <w:rPr>
          <w:b/>
          <w:sz w:val="20"/>
        </w:rPr>
      </w:pPr>
      <w:r w:rsidRPr="005A2F1F">
        <w:rPr>
          <w:b/>
          <w:sz w:val="20"/>
        </w:rPr>
        <w:lastRenderedPageBreak/>
        <w:t>Ships and aircraft deemed to be imported</w:t>
      </w:r>
    </w:p>
    <w:p w14:paraId="28B8CEE4" w14:textId="77777777" w:rsidR="00105450" w:rsidRPr="00871F53" w:rsidRDefault="00AF1393" w:rsidP="005A2F1F">
      <w:pPr>
        <w:ind w:firstLine="432"/>
        <w:jc w:val="both"/>
        <w:rPr>
          <w:sz w:val="22"/>
        </w:rPr>
      </w:pPr>
      <w:r>
        <w:rPr>
          <w:sz w:val="22"/>
        </w:rPr>
        <w:t>“</w:t>
      </w:r>
      <w:r w:rsidR="00105450" w:rsidRPr="00871F53">
        <w:rPr>
          <w:sz w:val="22"/>
        </w:rPr>
        <w:t>49</w:t>
      </w:r>
      <w:r w:rsidR="00871F53" w:rsidRPr="005A2F1F">
        <w:rPr>
          <w:smallCaps/>
          <w:sz w:val="22"/>
        </w:rPr>
        <w:t xml:space="preserve">a. </w:t>
      </w:r>
      <w:r w:rsidR="00105450" w:rsidRPr="00871F53">
        <w:rPr>
          <w:sz w:val="22"/>
        </w:rPr>
        <w:t>(1) Where—</w:t>
      </w:r>
    </w:p>
    <w:p w14:paraId="54E5D0ED" w14:textId="77777777" w:rsidR="00105450" w:rsidRPr="00871F53" w:rsidRDefault="00105450" w:rsidP="005A2F1F">
      <w:pPr>
        <w:ind w:left="864" w:hanging="432"/>
        <w:jc w:val="both"/>
        <w:rPr>
          <w:sz w:val="22"/>
        </w:rPr>
      </w:pPr>
      <w:r w:rsidRPr="00871F53">
        <w:rPr>
          <w:sz w:val="22"/>
        </w:rPr>
        <w:t>(a) a ship or an aircraft has entered Australia; and</w:t>
      </w:r>
    </w:p>
    <w:p w14:paraId="0F8CF49C" w14:textId="77777777" w:rsidR="00105450" w:rsidRPr="00871F53" w:rsidRDefault="00105450" w:rsidP="005A2F1F">
      <w:pPr>
        <w:ind w:left="864" w:hanging="432"/>
        <w:jc w:val="both"/>
        <w:rPr>
          <w:sz w:val="22"/>
        </w:rPr>
      </w:pPr>
      <w:r w:rsidRPr="00871F53">
        <w:rPr>
          <w:sz w:val="22"/>
        </w:rPr>
        <w:t>(b) a Collector, after making such inquiries as he thinks appropriate, has reason to believe that the ship or aircraft might have been imported into Australia,</w:t>
      </w:r>
    </w:p>
    <w:p w14:paraId="2D90B65A" w14:textId="77777777" w:rsidR="00105450" w:rsidRPr="00871F53" w:rsidRDefault="00105450" w:rsidP="00871F53">
      <w:pPr>
        <w:jc w:val="both"/>
        <w:rPr>
          <w:sz w:val="22"/>
        </w:rPr>
      </w:pPr>
      <w:r w:rsidRPr="00871F53">
        <w:rPr>
          <w:sz w:val="22"/>
        </w:rPr>
        <w:t>he may serve, in accordance with sub-section (4), a notice in respect of the ship or aircraft stating that, if the ship or aircraft remains in Australia throughout the period of 30 days commencing on the day on which the notice was served, the ship or aircraft shall be deemed to have been imported into Australia and may be forfeited.</w:t>
      </w:r>
    </w:p>
    <w:p w14:paraId="0A08FF7B" w14:textId="48248266" w:rsidR="00105450" w:rsidRPr="00871F53" w:rsidRDefault="00AF1393" w:rsidP="004436B3">
      <w:pPr>
        <w:ind w:firstLine="432"/>
        <w:jc w:val="both"/>
        <w:rPr>
          <w:sz w:val="22"/>
        </w:rPr>
      </w:pPr>
      <w:r>
        <w:rPr>
          <w:sz w:val="22"/>
        </w:rPr>
        <w:t>“</w:t>
      </w:r>
      <w:r w:rsidR="00105450" w:rsidRPr="00871F53">
        <w:rPr>
          <w:sz w:val="22"/>
        </w:rPr>
        <w:t>(2) Where a notice under sub-section (1) has been served in respect of a ship or an aircraft, a Collector, if he considers that, having regard to weather conditions or any other relevant matter, it is reasonable to do so, may extend the period specified in the notice by serving, in accordance with sub-section (4),</w:t>
      </w:r>
      <w:r w:rsidR="004436B3">
        <w:rPr>
          <w:sz w:val="22"/>
        </w:rPr>
        <w:t xml:space="preserve"> </w:t>
      </w:r>
      <w:r w:rsidR="00105450" w:rsidRPr="00871F53">
        <w:rPr>
          <w:sz w:val="22"/>
        </w:rPr>
        <w:t>a notice in respect of the ship or aircraft stating that that period has been extended</w:t>
      </w:r>
      <w:r w:rsidR="00871F53">
        <w:rPr>
          <w:sz w:val="22"/>
        </w:rPr>
        <w:t xml:space="preserve"> </w:t>
      </w:r>
      <w:r w:rsidR="00105450" w:rsidRPr="00871F53">
        <w:rPr>
          <w:sz w:val="22"/>
        </w:rPr>
        <w:t>and specifying the period by which it has been extended.</w:t>
      </w:r>
    </w:p>
    <w:p w14:paraId="163DBEDE" w14:textId="77777777" w:rsidR="00105450" w:rsidRPr="00871F53" w:rsidRDefault="00AF1393" w:rsidP="00AA719B">
      <w:pPr>
        <w:ind w:firstLine="432"/>
        <w:jc w:val="both"/>
        <w:rPr>
          <w:sz w:val="22"/>
        </w:rPr>
      </w:pPr>
      <w:r>
        <w:rPr>
          <w:sz w:val="22"/>
        </w:rPr>
        <w:t>“</w:t>
      </w:r>
      <w:r w:rsidR="00105450" w:rsidRPr="00871F53">
        <w:rPr>
          <w:sz w:val="22"/>
        </w:rPr>
        <w:t>(3) Where a notice under sub-section (1) has been served in respect of a ship or an aircraft, a Collector may, before the expiration of the period specified in the notice, or, if that period has been extended under sub-section (2), that period as extended, revoke that notice by serving, in accordance with sub-section (4), a notice in respect of the ship or aircraft stating that the first-mentioned</w:t>
      </w:r>
      <w:r w:rsidR="00871F53">
        <w:rPr>
          <w:sz w:val="22"/>
        </w:rPr>
        <w:t xml:space="preserve"> </w:t>
      </w:r>
      <w:r w:rsidR="00105450" w:rsidRPr="00871F53">
        <w:rPr>
          <w:sz w:val="22"/>
        </w:rPr>
        <w:t>notice is revoked.</w:t>
      </w:r>
    </w:p>
    <w:p w14:paraId="59D0126E" w14:textId="77777777" w:rsidR="00105450" w:rsidRPr="00871F53" w:rsidRDefault="00AF1393" w:rsidP="00AA719B">
      <w:pPr>
        <w:ind w:firstLine="432"/>
        <w:jc w:val="both"/>
        <w:rPr>
          <w:sz w:val="22"/>
        </w:rPr>
      </w:pPr>
      <w:r>
        <w:rPr>
          <w:sz w:val="22"/>
        </w:rPr>
        <w:t>“</w:t>
      </w:r>
      <w:r w:rsidR="00105450" w:rsidRPr="00871F53">
        <w:rPr>
          <w:sz w:val="22"/>
        </w:rPr>
        <w:t>(4) A Collector shall serve a notice under sub-section (1), (2) or (3) in respect</w:t>
      </w:r>
      <w:r w:rsidR="00871F53">
        <w:rPr>
          <w:sz w:val="22"/>
        </w:rPr>
        <w:t xml:space="preserve"> </w:t>
      </w:r>
      <w:r w:rsidR="00105450" w:rsidRPr="00871F53">
        <w:rPr>
          <w:sz w:val="22"/>
        </w:rPr>
        <w:t>of a ship or an aircraft by causing the notice to be affixed to a prominent part of the ship or aircraft.</w:t>
      </w:r>
    </w:p>
    <w:p w14:paraId="1E5FE040" w14:textId="77777777" w:rsidR="00105450" w:rsidRPr="00871F53" w:rsidRDefault="00AF1393" w:rsidP="00AA719B">
      <w:pPr>
        <w:ind w:firstLine="432"/>
        <w:jc w:val="both"/>
        <w:rPr>
          <w:sz w:val="22"/>
        </w:rPr>
      </w:pPr>
      <w:r>
        <w:rPr>
          <w:sz w:val="22"/>
        </w:rPr>
        <w:t>“</w:t>
      </w:r>
      <w:r w:rsidR="00105450" w:rsidRPr="00871F53">
        <w:rPr>
          <w:sz w:val="22"/>
        </w:rPr>
        <w:t>(5) Where a Collector serves a notice under sub-section (1), (2) or (3) in respect of a ship or an aircraft, he shall, as soon as practicable after serving the notice, publish a copy of the notice in—</w:t>
      </w:r>
    </w:p>
    <w:p w14:paraId="5F2ACC5E" w14:textId="77777777" w:rsidR="00105450" w:rsidRPr="00871F53" w:rsidRDefault="00105450" w:rsidP="00AC31FB">
      <w:pPr>
        <w:ind w:left="864" w:hanging="432"/>
        <w:jc w:val="both"/>
        <w:rPr>
          <w:sz w:val="22"/>
        </w:rPr>
      </w:pPr>
      <w:r w:rsidRPr="00871F53">
        <w:rPr>
          <w:sz w:val="22"/>
        </w:rPr>
        <w:t>(a) a newspaper circulating generally in the State or Territory in which the ship or aircraft is situated, or, in the case of a ship or seaplane that is not in a State or Territory, in the State or Territory that is adjacent to the place where the ship or seaplane is situated; and</w:t>
      </w:r>
    </w:p>
    <w:p w14:paraId="07EF192E" w14:textId="77777777" w:rsidR="00105450" w:rsidRPr="00871F53" w:rsidRDefault="00105450" w:rsidP="00AC31FB">
      <w:pPr>
        <w:ind w:left="864" w:hanging="432"/>
        <w:jc w:val="both"/>
        <w:rPr>
          <w:sz w:val="22"/>
        </w:rPr>
      </w:pPr>
      <w:r w:rsidRPr="00871F53">
        <w:rPr>
          <w:sz w:val="22"/>
        </w:rPr>
        <w:t>(b) if that newspaper does not circulate in the locality in which the ship or aircraft is situated—a newspaper (if any) circulating in that locality.</w:t>
      </w:r>
    </w:p>
    <w:p w14:paraId="7AA5A3D1" w14:textId="77777777" w:rsidR="00105450" w:rsidRPr="00871F53" w:rsidRDefault="00AF1393" w:rsidP="00AC31FB">
      <w:pPr>
        <w:ind w:firstLine="432"/>
        <w:jc w:val="both"/>
        <w:rPr>
          <w:sz w:val="22"/>
        </w:rPr>
      </w:pPr>
      <w:r>
        <w:rPr>
          <w:sz w:val="22"/>
        </w:rPr>
        <w:t>“</w:t>
      </w:r>
      <w:r w:rsidR="00105450" w:rsidRPr="00871F53">
        <w:rPr>
          <w:sz w:val="22"/>
        </w:rPr>
        <w:t>(6) Where a Collector who proposes to serve a notice under sub-section (1), (2) or (3) in respect of a ship or aircraft considers that the person (if any) in charge of the ship or aircraft is unlikely to be able to read the English language but is likely to be able to read another language, the Collector shall, when causing the notice to be affixed to the ship or aircraft, cause a translation of the notice into a language that that person is likely to be able to read to be affixed to the ship or aircraft as near as practicable to the notice.</w:t>
      </w:r>
    </w:p>
    <w:p w14:paraId="3F8A8C47" w14:textId="77777777" w:rsidR="00105450" w:rsidRPr="00871F53" w:rsidRDefault="00AF1393" w:rsidP="00AC31FB">
      <w:pPr>
        <w:ind w:firstLine="432"/>
        <w:jc w:val="both"/>
        <w:rPr>
          <w:sz w:val="22"/>
        </w:rPr>
      </w:pPr>
      <w:r>
        <w:rPr>
          <w:sz w:val="22"/>
        </w:rPr>
        <w:t>“</w:t>
      </w:r>
      <w:r w:rsidR="00105450" w:rsidRPr="00871F53">
        <w:rPr>
          <w:sz w:val="22"/>
        </w:rPr>
        <w:t>(7) Where—</w:t>
      </w:r>
    </w:p>
    <w:p w14:paraId="4134434E" w14:textId="77777777" w:rsidR="00105450" w:rsidRPr="00871F53" w:rsidRDefault="00105450" w:rsidP="00AC31FB">
      <w:pPr>
        <w:ind w:left="864" w:hanging="432"/>
        <w:jc w:val="both"/>
        <w:rPr>
          <w:sz w:val="22"/>
        </w:rPr>
      </w:pPr>
      <w:r w:rsidRPr="00871F53">
        <w:rPr>
          <w:sz w:val="22"/>
        </w:rPr>
        <w:t>(a) a Collector has served a notice under sub-section (1) in respect of a ship or aircraft;</w:t>
      </w:r>
    </w:p>
    <w:p w14:paraId="0D06D411" w14:textId="77777777" w:rsidR="00105450" w:rsidRPr="00871F53" w:rsidRDefault="00105450" w:rsidP="00AC31FB">
      <w:pPr>
        <w:ind w:left="864" w:hanging="432"/>
        <w:jc w:val="both"/>
        <w:rPr>
          <w:sz w:val="22"/>
        </w:rPr>
      </w:pPr>
      <w:r w:rsidRPr="00871F53">
        <w:rPr>
          <w:sz w:val="22"/>
        </w:rPr>
        <w:t>(b) the Collector has complied with sub-sections (5) and (6) in relation to the notice;</w:t>
      </w:r>
    </w:p>
    <w:p w14:paraId="5A0243A6" w14:textId="77777777" w:rsidR="00105450" w:rsidRPr="00871F53" w:rsidRDefault="00105450" w:rsidP="00AC31FB">
      <w:pPr>
        <w:ind w:left="864" w:hanging="432"/>
        <w:jc w:val="both"/>
        <w:rPr>
          <w:sz w:val="22"/>
        </w:rPr>
      </w:pPr>
      <w:r w:rsidRPr="00871F53">
        <w:rPr>
          <w:sz w:val="22"/>
        </w:rPr>
        <w:t>(c) the notice has not been revoked under sub-section (3);</w:t>
      </w:r>
    </w:p>
    <w:p w14:paraId="23EA2F58" w14:textId="77777777" w:rsidR="00105450" w:rsidRPr="00871F53" w:rsidRDefault="00105450" w:rsidP="00AC31FB">
      <w:pPr>
        <w:ind w:left="864" w:hanging="432"/>
        <w:jc w:val="both"/>
        <w:rPr>
          <w:sz w:val="22"/>
        </w:rPr>
      </w:pPr>
      <w:r w:rsidRPr="00871F53">
        <w:rPr>
          <w:sz w:val="22"/>
        </w:rPr>
        <w:t>(d) the ship or aircraft has remained in Australia throughout the period specified in the notice, or, if that period has been extended under sub-section</w:t>
      </w:r>
      <w:r w:rsidR="00871F53">
        <w:rPr>
          <w:sz w:val="22"/>
        </w:rPr>
        <w:t xml:space="preserve"> </w:t>
      </w:r>
      <w:r w:rsidRPr="00871F53">
        <w:rPr>
          <w:sz w:val="22"/>
        </w:rPr>
        <w:t>(2), that period as extended; and</w:t>
      </w:r>
    </w:p>
    <w:p w14:paraId="6A26F5FE" w14:textId="77777777" w:rsidR="00105450" w:rsidRPr="00871F53" w:rsidRDefault="00105450" w:rsidP="00AC31FB">
      <w:pPr>
        <w:ind w:left="864" w:hanging="432"/>
        <w:jc w:val="both"/>
        <w:rPr>
          <w:sz w:val="22"/>
        </w:rPr>
      </w:pPr>
      <w:r w:rsidRPr="00871F53">
        <w:rPr>
          <w:sz w:val="22"/>
        </w:rPr>
        <w:t>(e) an entry has not been made in respect of the ship or aircraft during that period or that period as extended, as the case requires,</w:t>
      </w:r>
    </w:p>
    <w:p w14:paraId="73B805DC" w14:textId="77777777" w:rsidR="00105450" w:rsidRPr="00871F53" w:rsidRDefault="00105450" w:rsidP="00871F53">
      <w:pPr>
        <w:jc w:val="both"/>
        <w:rPr>
          <w:sz w:val="22"/>
        </w:rPr>
      </w:pPr>
      <w:r w:rsidRPr="00871F53">
        <w:rPr>
          <w:sz w:val="22"/>
        </w:rPr>
        <w:t>the ship or aircraft shall, for the purposes of this Act be deemed to have been imported into Australia on the expiration of that period or that period as extended,</w:t>
      </w:r>
      <w:r w:rsidR="00871F53">
        <w:rPr>
          <w:sz w:val="22"/>
        </w:rPr>
        <w:t xml:space="preserve"> </w:t>
      </w:r>
      <w:r w:rsidRPr="00871F53">
        <w:rPr>
          <w:sz w:val="22"/>
        </w:rPr>
        <w:t>as the case requires.</w:t>
      </w:r>
    </w:p>
    <w:p w14:paraId="75C5BB09" w14:textId="77777777" w:rsidR="00105450" w:rsidRPr="00871F53" w:rsidRDefault="00AF1393" w:rsidP="00A341E4">
      <w:pPr>
        <w:ind w:firstLine="432"/>
        <w:jc w:val="both"/>
        <w:rPr>
          <w:sz w:val="22"/>
        </w:rPr>
      </w:pPr>
      <w:r>
        <w:rPr>
          <w:sz w:val="22"/>
        </w:rPr>
        <w:t>“</w:t>
      </w:r>
      <w:r w:rsidR="00105450" w:rsidRPr="00871F53">
        <w:rPr>
          <w:sz w:val="22"/>
        </w:rPr>
        <w:t>(8) A reference in this section to Australia shall be read as including a reference to waters within the limits of any State or internal Territory.</w:t>
      </w:r>
      <w:r>
        <w:rPr>
          <w:sz w:val="22"/>
        </w:rPr>
        <w:t>”</w:t>
      </w:r>
      <w:r w:rsidR="00105450" w:rsidRPr="00871F53">
        <w:rPr>
          <w:sz w:val="22"/>
        </w:rPr>
        <w:t>.</w:t>
      </w:r>
    </w:p>
    <w:p w14:paraId="06C93381" w14:textId="77777777" w:rsidR="00871F53" w:rsidRPr="009D43B3" w:rsidRDefault="00871F53" w:rsidP="009D43B3">
      <w:pPr>
        <w:spacing w:before="120" w:after="60"/>
        <w:jc w:val="both"/>
        <w:rPr>
          <w:b/>
          <w:sz w:val="20"/>
        </w:rPr>
      </w:pPr>
      <w:r w:rsidRPr="009D43B3">
        <w:rPr>
          <w:b/>
          <w:sz w:val="20"/>
        </w:rPr>
        <w:lastRenderedPageBreak/>
        <w:t>Prohibition of the importation of goods</w:t>
      </w:r>
    </w:p>
    <w:p w14:paraId="6FC98CDD" w14:textId="77777777" w:rsidR="00105450" w:rsidRPr="00871F53" w:rsidRDefault="00871F53" w:rsidP="009D43B3">
      <w:pPr>
        <w:ind w:firstLine="432"/>
        <w:jc w:val="both"/>
        <w:rPr>
          <w:sz w:val="22"/>
        </w:rPr>
      </w:pPr>
      <w:r w:rsidRPr="00871F53">
        <w:rPr>
          <w:b/>
          <w:sz w:val="22"/>
        </w:rPr>
        <w:t>8.</w:t>
      </w:r>
      <w:r w:rsidR="00105450" w:rsidRPr="00871F53">
        <w:rPr>
          <w:sz w:val="22"/>
        </w:rPr>
        <w:t xml:space="preserve"> Section 50 of the Principal Act is amended by inserting after sub-section (3) the following sub-section:</w:t>
      </w:r>
    </w:p>
    <w:p w14:paraId="222DF28C" w14:textId="77777777" w:rsidR="00105450" w:rsidRPr="00871F53" w:rsidRDefault="00AF1393" w:rsidP="009D43B3">
      <w:pPr>
        <w:ind w:firstLine="432"/>
        <w:jc w:val="both"/>
        <w:rPr>
          <w:sz w:val="22"/>
        </w:rPr>
      </w:pPr>
      <w:r>
        <w:rPr>
          <w:sz w:val="22"/>
        </w:rPr>
        <w:t>“</w:t>
      </w:r>
      <w:r w:rsidR="00105450" w:rsidRPr="00871F53">
        <w:rPr>
          <w:sz w:val="22"/>
        </w:rPr>
        <w:t>(3</w:t>
      </w:r>
      <w:r w:rsidR="001A2852" w:rsidRPr="001A2852">
        <w:rPr>
          <w:smallCaps/>
          <w:sz w:val="22"/>
        </w:rPr>
        <w:t>a</w:t>
      </w:r>
      <w:r w:rsidR="00105450" w:rsidRPr="00871F53">
        <w:rPr>
          <w:sz w:val="22"/>
        </w:rPr>
        <w:t>) Without limiting the generality of sub-paragraph (ii) of paragraph (b) of sub-section (3), a condition referred to in that sub-paragraph may be a condition that, before the expiration of a period specified in the permission or that period as extended with the approval of the Collector, that person, or, if that person is a natural person who dies before the expiration of that period or that period as extended, as the case may be, the legal personal representative of that person, shall export, or cause the exportation of, the goods from Australia.</w:t>
      </w:r>
      <w:r>
        <w:rPr>
          <w:sz w:val="22"/>
        </w:rPr>
        <w:t>”</w:t>
      </w:r>
      <w:r w:rsidR="00105450" w:rsidRPr="00871F53">
        <w:rPr>
          <w:sz w:val="22"/>
        </w:rPr>
        <w:t>.</w:t>
      </w:r>
    </w:p>
    <w:p w14:paraId="57BEACDD" w14:textId="77777777" w:rsidR="00871F53" w:rsidRPr="009D43B3" w:rsidRDefault="00871F53" w:rsidP="009D43B3">
      <w:pPr>
        <w:spacing w:before="120" w:after="60"/>
        <w:jc w:val="both"/>
        <w:rPr>
          <w:b/>
          <w:sz w:val="20"/>
        </w:rPr>
      </w:pPr>
      <w:r w:rsidRPr="009D43B3">
        <w:rPr>
          <w:b/>
          <w:sz w:val="20"/>
        </w:rPr>
        <w:t>Prohibited imports</w:t>
      </w:r>
    </w:p>
    <w:p w14:paraId="48FA897B" w14:textId="77777777" w:rsidR="00105450" w:rsidRPr="00871F53" w:rsidRDefault="00871F53" w:rsidP="009D43B3">
      <w:pPr>
        <w:ind w:firstLine="432"/>
        <w:jc w:val="both"/>
        <w:rPr>
          <w:sz w:val="22"/>
        </w:rPr>
      </w:pPr>
      <w:r w:rsidRPr="00871F53">
        <w:rPr>
          <w:b/>
          <w:sz w:val="22"/>
        </w:rPr>
        <w:t>9.</w:t>
      </w:r>
      <w:r w:rsidR="00105450" w:rsidRPr="00871F53">
        <w:rPr>
          <w:sz w:val="22"/>
        </w:rPr>
        <w:t xml:space="preserve"> Section 51 of the Principal Act is amended—</w:t>
      </w:r>
    </w:p>
    <w:p w14:paraId="4E78FC70" w14:textId="77777777" w:rsidR="00105450" w:rsidRPr="00871F53" w:rsidRDefault="00105450" w:rsidP="009D43B3">
      <w:pPr>
        <w:ind w:left="864" w:hanging="432"/>
        <w:jc w:val="both"/>
        <w:rPr>
          <w:sz w:val="22"/>
        </w:rPr>
      </w:pPr>
      <w:r w:rsidRPr="00871F53">
        <w:rPr>
          <w:sz w:val="22"/>
        </w:rPr>
        <w:t xml:space="preserve">(a) by omitting </w:t>
      </w:r>
      <w:r w:rsidR="00AF1393">
        <w:rPr>
          <w:sz w:val="22"/>
        </w:rPr>
        <w:t>“</w:t>
      </w:r>
      <w:r w:rsidRPr="00871F53">
        <w:rPr>
          <w:sz w:val="22"/>
        </w:rPr>
        <w:t>the last preceding section</w:t>
      </w:r>
      <w:r w:rsidR="00AF1393">
        <w:rPr>
          <w:sz w:val="22"/>
        </w:rPr>
        <w:t>”</w:t>
      </w:r>
      <w:r w:rsidRPr="00871F53">
        <w:rPr>
          <w:sz w:val="22"/>
        </w:rPr>
        <w:t xml:space="preserve"> and substituting </w:t>
      </w:r>
      <w:r w:rsidR="00AF1393">
        <w:rPr>
          <w:sz w:val="22"/>
        </w:rPr>
        <w:t>“</w:t>
      </w:r>
      <w:r w:rsidRPr="00871F53">
        <w:rPr>
          <w:sz w:val="22"/>
        </w:rPr>
        <w:t>section 50</w:t>
      </w:r>
      <w:r w:rsidR="00AF1393">
        <w:rPr>
          <w:sz w:val="22"/>
        </w:rPr>
        <w:t>”</w:t>
      </w:r>
      <w:r w:rsidRPr="00871F53">
        <w:rPr>
          <w:sz w:val="22"/>
        </w:rPr>
        <w:t>; and</w:t>
      </w:r>
    </w:p>
    <w:p w14:paraId="12793CD7" w14:textId="77777777" w:rsidR="00105450" w:rsidRPr="00871F53" w:rsidRDefault="00105450" w:rsidP="009D43B3">
      <w:pPr>
        <w:ind w:left="864" w:hanging="432"/>
        <w:jc w:val="both"/>
        <w:rPr>
          <w:sz w:val="22"/>
        </w:rPr>
      </w:pPr>
      <w:r w:rsidRPr="00871F53">
        <w:rPr>
          <w:sz w:val="22"/>
        </w:rPr>
        <w:t>(b) by adding at the end thereof the following sub-section:</w:t>
      </w:r>
    </w:p>
    <w:p w14:paraId="501FCA03" w14:textId="77777777" w:rsidR="00105450" w:rsidRPr="00871F53" w:rsidRDefault="00AF1393" w:rsidP="009D43B3">
      <w:pPr>
        <w:widowControl/>
        <w:ind w:left="720" w:firstLine="432"/>
        <w:jc w:val="both"/>
        <w:rPr>
          <w:sz w:val="22"/>
        </w:rPr>
      </w:pPr>
      <w:r>
        <w:rPr>
          <w:sz w:val="22"/>
        </w:rPr>
        <w:t>“</w:t>
      </w:r>
      <w:r w:rsidR="00105450" w:rsidRPr="00871F53">
        <w:rPr>
          <w:sz w:val="22"/>
        </w:rPr>
        <w:t>(2) Notwithstanding the generality of sub-section (1), ships, boats and aircraft the importation of which is prohibited under section 50 are prohibited imports if, and only if, they have been imported into Australia.</w:t>
      </w:r>
      <w:r>
        <w:rPr>
          <w:sz w:val="22"/>
        </w:rPr>
        <w:t>”</w:t>
      </w:r>
      <w:r w:rsidR="00105450" w:rsidRPr="00871F53">
        <w:rPr>
          <w:sz w:val="22"/>
        </w:rPr>
        <w:t>.</w:t>
      </w:r>
    </w:p>
    <w:p w14:paraId="6E95C0FC" w14:textId="77777777" w:rsidR="00105450" w:rsidRPr="00871F53" w:rsidRDefault="00871F53" w:rsidP="004436B3">
      <w:pPr>
        <w:spacing w:before="120"/>
        <w:ind w:firstLine="431"/>
        <w:jc w:val="both"/>
        <w:rPr>
          <w:sz w:val="22"/>
        </w:rPr>
      </w:pPr>
      <w:r w:rsidRPr="00871F53">
        <w:rPr>
          <w:b/>
          <w:sz w:val="22"/>
        </w:rPr>
        <w:t>10.</w:t>
      </w:r>
      <w:r w:rsidR="00105450" w:rsidRPr="00871F53">
        <w:rPr>
          <w:sz w:val="22"/>
        </w:rPr>
        <w:t xml:space="preserve"> </w:t>
      </w:r>
      <w:r w:rsidRPr="00871F53">
        <w:rPr>
          <w:b/>
          <w:sz w:val="22"/>
        </w:rPr>
        <w:t xml:space="preserve">(1) </w:t>
      </w:r>
      <w:r w:rsidR="00105450" w:rsidRPr="00871F53">
        <w:rPr>
          <w:sz w:val="22"/>
        </w:rPr>
        <w:t>Part V of the Principal Act is repealed and the following Part substituted:</w:t>
      </w:r>
    </w:p>
    <w:p w14:paraId="021972F8" w14:textId="77777777" w:rsidR="00871F53" w:rsidRPr="009D43B3" w:rsidRDefault="00AF1393" w:rsidP="009D43B3">
      <w:pPr>
        <w:widowControl/>
        <w:spacing w:before="120" w:after="120"/>
        <w:jc w:val="center"/>
        <w:rPr>
          <w:b/>
        </w:rPr>
      </w:pPr>
      <w:r w:rsidRPr="009D43B3">
        <w:rPr>
          <w:b/>
        </w:rPr>
        <w:t>“</w:t>
      </w:r>
      <w:r w:rsidR="00871F53" w:rsidRPr="009D43B3">
        <w:rPr>
          <w:b/>
        </w:rPr>
        <w:t>PART V—WAREHOUSES</w:t>
      </w:r>
    </w:p>
    <w:p w14:paraId="255C4B78" w14:textId="77777777" w:rsidR="00871F53" w:rsidRPr="009D43B3" w:rsidRDefault="00871F53" w:rsidP="009D43B3">
      <w:pPr>
        <w:spacing w:before="120" w:after="60"/>
        <w:jc w:val="both"/>
        <w:rPr>
          <w:b/>
          <w:sz w:val="20"/>
        </w:rPr>
      </w:pPr>
      <w:r w:rsidRPr="009D43B3">
        <w:rPr>
          <w:b/>
          <w:sz w:val="20"/>
        </w:rPr>
        <w:t>Interpretation</w:t>
      </w:r>
    </w:p>
    <w:p w14:paraId="60C7F6FD" w14:textId="77777777" w:rsidR="00105450" w:rsidRPr="00871F53" w:rsidRDefault="00AF1393" w:rsidP="009D43B3">
      <w:pPr>
        <w:ind w:firstLine="432"/>
        <w:jc w:val="both"/>
        <w:rPr>
          <w:sz w:val="22"/>
        </w:rPr>
      </w:pPr>
      <w:r>
        <w:rPr>
          <w:sz w:val="22"/>
        </w:rPr>
        <w:t>“</w:t>
      </w:r>
      <w:r w:rsidR="00105450" w:rsidRPr="00871F53">
        <w:rPr>
          <w:sz w:val="22"/>
        </w:rPr>
        <w:t>78. (1) In this Part, unless the contrary intention appears—</w:t>
      </w:r>
    </w:p>
    <w:p w14:paraId="725B21D2" w14:textId="77777777" w:rsidR="00105450" w:rsidRPr="00871F53" w:rsidRDefault="00AF1393" w:rsidP="009D43B3">
      <w:pPr>
        <w:ind w:left="864" w:hanging="432"/>
        <w:jc w:val="both"/>
        <w:rPr>
          <w:sz w:val="22"/>
        </w:rPr>
      </w:pPr>
      <w:r>
        <w:rPr>
          <w:sz w:val="22"/>
        </w:rPr>
        <w:t>‘</w:t>
      </w:r>
      <w:r w:rsidR="00105450" w:rsidRPr="00871F53">
        <w:rPr>
          <w:sz w:val="22"/>
        </w:rPr>
        <w:t>place</w:t>
      </w:r>
      <w:r>
        <w:rPr>
          <w:sz w:val="22"/>
        </w:rPr>
        <w:t>’</w:t>
      </w:r>
      <w:r w:rsidR="00105450" w:rsidRPr="00871F53">
        <w:rPr>
          <w:sz w:val="22"/>
        </w:rPr>
        <w:t xml:space="preserve"> includes an area, a building and a part of a building;</w:t>
      </w:r>
    </w:p>
    <w:p w14:paraId="2D2D744B" w14:textId="77777777" w:rsidR="00105450" w:rsidRPr="00871F53" w:rsidRDefault="00AF1393" w:rsidP="009D43B3">
      <w:pPr>
        <w:ind w:left="864" w:hanging="432"/>
        <w:jc w:val="both"/>
        <w:rPr>
          <w:sz w:val="22"/>
        </w:rPr>
      </w:pPr>
      <w:r>
        <w:rPr>
          <w:sz w:val="22"/>
        </w:rPr>
        <w:t>‘</w:t>
      </w:r>
      <w:r w:rsidR="00105450" w:rsidRPr="00871F53">
        <w:rPr>
          <w:sz w:val="22"/>
        </w:rPr>
        <w:t>warehouse</w:t>
      </w:r>
      <w:r>
        <w:rPr>
          <w:sz w:val="22"/>
        </w:rPr>
        <w:t>’</w:t>
      </w:r>
      <w:r w:rsidR="00105450" w:rsidRPr="00871F53">
        <w:rPr>
          <w:sz w:val="22"/>
        </w:rPr>
        <w:t xml:space="preserve">, in relation to a warehouse </w:t>
      </w:r>
      <w:proofErr w:type="spellStart"/>
      <w:r w:rsidR="00105450" w:rsidRPr="00871F53">
        <w:rPr>
          <w:sz w:val="22"/>
        </w:rPr>
        <w:t>licence</w:t>
      </w:r>
      <w:proofErr w:type="spellEnd"/>
      <w:r w:rsidR="00105450" w:rsidRPr="00871F53">
        <w:rPr>
          <w:sz w:val="22"/>
        </w:rPr>
        <w:t xml:space="preserve">, means the warehouse to which the </w:t>
      </w:r>
      <w:proofErr w:type="spellStart"/>
      <w:r w:rsidR="00105450" w:rsidRPr="00871F53">
        <w:rPr>
          <w:sz w:val="22"/>
        </w:rPr>
        <w:t>licence</w:t>
      </w:r>
      <w:proofErr w:type="spellEnd"/>
      <w:r w:rsidR="00105450" w:rsidRPr="00871F53">
        <w:rPr>
          <w:sz w:val="22"/>
        </w:rPr>
        <w:t xml:space="preserve"> relates;</w:t>
      </w:r>
    </w:p>
    <w:p w14:paraId="43D33697" w14:textId="77777777" w:rsidR="00105450" w:rsidRPr="00871F53" w:rsidRDefault="00AF1393" w:rsidP="009D43B3">
      <w:pPr>
        <w:ind w:left="864" w:hanging="432"/>
        <w:jc w:val="both"/>
        <w:rPr>
          <w:sz w:val="22"/>
        </w:rPr>
      </w:pPr>
      <w:r>
        <w:rPr>
          <w:sz w:val="22"/>
        </w:rPr>
        <w:t>‘</w:t>
      </w:r>
      <w:r w:rsidR="00105450" w:rsidRPr="00871F53">
        <w:rPr>
          <w:sz w:val="22"/>
        </w:rPr>
        <w:t xml:space="preserve">warehouse </w:t>
      </w:r>
      <w:proofErr w:type="spellStart"/>
      <w:r w:rsidR="00105450" w:rsidRPr="00871F53">
        <w:rPr>
          <w:sz w:val="22"/>
        </w:rPr>
        <w:t>licence</w:t>
      </w:r>
      <w:proofErr w:type="spellEnd"/>
      <w:r>
        <w:rPr>
          <w:sz w:val="22"/>
        </w:rPr>
        <w:t>’</w:t>
      </w:r>
      <w:r w:rsidR="00105450" w:rsidRPr="00871F53">
        <w:rPr>
          <w:sz w:val="22"/>
        </w:rPr>
        <w:t xml:space="preserve"> means a </w:t>
      </w:r>
      <w:proofErr w:type="spellStart"/>
      <w:r w:rsidR="00105450" w:rsidRPr="00871F53">
        <w:rPr>
          <w:sz w:val="22"/>
        </w:rPr>
        <w:t>licence</w:t>
      </w:r>
      <w:proofErr w:type="spellEnd"/>
      <w:r w:rsidR="00105450" w:rsidRPr="00871F53">
        <w:rPr>
          <w:sz w:val="22"/>
        </w:rPr>
        <w:t xml:space="preserve"> granted under section 79 and includes such a </w:t>
      </w:r>
      <w:proofErr w:type="spellStart"/>
      <w:r w:rsidR="00105450" w:rsidRPr="00871F53">
        <w:rPr>
          <w:sz w:val="22"/>
        </w:rPr>
        <w:t>licence</w:t>
      </w:r>
      <w:proofErr w:type="spellEnd"/>
      <w:r w:rsidR="00105450" w:rsidRPr="00871F53">
        <w:rPr>
          <w:sz w:val="22"/>
        </w:rPr>
        <w:t xml:space="preserve"> that has been renewed under section 84.</w:t>
      </w:r>
    </w:p>
    <w:p w14:paraId="18E2146D" w14:textId="77777777" w:rsidR="00105450" w:rsidRPr="00871F53" w:rsidRDefault="00AF1393" w:rsidP="009D43B3">
      <w:pPr>
        <w:ind w:firstLine="432"/>
        <w:jc w:val="both"/>
        <w:rPr>
          <w:sz w:val="22"/>
        </w:rPr>
      </w:pPr>
      <w:r>
        <w:rPr>
          <w:sz w:val="22"/>
        </w:rPr>
        <w:t>“</w:t>
      </w:r>
      <w:r w:rsidR="00105450" w:rsidRPr="00871F53">
        <w:rPr>
          <w:sz w:val="22"/>
        </w:rPr>
        <w:t>(2) A reference in this Part to the Comptroller shall be read as including a reference to a Collector of Customs for a State or Territory.</w:t>
      </w:r>
    </w:p>
    <w:p w14:paraId="34365DB5" w14:textId="77777777" w:rsidR="00105450" w:rsidRPr="00871F53" w:rsidRDefault="00AF1393" w:rsidP="009D43B3">
      <w:pPr>
        <w:ind w:firstLine="432"/>
        <w:jc w:val="both"/>
        <w:rPr>
          <w:sz w:val="22"/>
        </w:rPr>
      </w:pPr>
      <w:r>
        <w:rPr>
          <w:sz w:val="22"/>
        </w:rPr>
        <w:t>“</w:t>
      </w:r>
      <w:r w:rsidR="00105450" w:rsidRPr="00871F53">
        <w:rPr>
          <w:sz w:val="22"/>
        </w:rPr>
        <w:t>(3) For the purposes of this Part, a person shall be taken to participate in the management or control of a warehouse if—</w:t>
      </w:r>
    </w:p>
    <w:p w14:paraId="24B5C6DE" w14:textId="77777777" w:rsidR="00105450" w:rsidRPr="00871F53" w:rsidRDefault="00105450" w:rsidP="009D43B3">
      <w:pPr>
        <w:ind w:left="864" w:hanging="432"/>
        <w:jc w:val="both"/>
        <w:rPr>
          <w:sz w:val="22"/>
        </w:rPr>
      </w:pPr>
      <w:r w:rsidRPr="00871F53">
        <w:rPr>
          <w:sz w:val="22"/>
        </w:rPr>
        <w:t>(a) he has authority to direct the operations of the warehouse or to direct activities in the warehouse, the removal of goods from the warehouse, or another important part of the operations of the warehouse; or</w:t>
      </w:r>
    </w:p>
    <w:p w14:paraId="6C9AEB84" w14:textId="77777777" w:rsidR="00105450" w:rsidRPr="00871F53" w:rsidRDefault="00105450" w:rsidP="009D43B3">
      <w:pPr>
        <w:ind w:left="864" w:hanging="432"/>
        <w:jc w:val="both"/>
        <w:rPr>
          <w:sz w:val="22"/>
        </w:rPr>
      </w:pPr>
      <w:r w:rsidRPr="00871F53">
        <w:rPr>
          <w:sz w:val="22"/>
        </w:rPr>
        <w:t>(b) he has authority to direct a person who has authority referred to in paragraph (a) in the exercise of that authority.</w:t>
      </w:r>
    </w:p>
    <w:p w14:paraId="4D06A447" w14:textId="77777777" w:rsidR="00871F53" w:rsidRPr="009D43B3" w:rsidRDefault="00871F53" w:rsidP="009D43B3">
      <w:pPr>
        <w:spacing w:before="120" w:after="60"/>
        <w:jc w:val="both"/>
        <w:rPr>
          <w:b/>
          <w:sz w:val="20"/>
        </w:rPr>
      </w:pPr>
      <w:r w:rsidRPr="009D43B3">
        <w:rPr>
          <w:b/>
          <w:sz w:val="20"/>
        </w:rPr>
        <w:t xml:space="preserve">Warehouse </w:t>
      </w:r>
      <w:proofErr w:type="spellStart"/>
      <w:r w:rsidRPr="009D43B3">
        <w:rPr>
          <w:b/>
          <w:sz w:val="20"/>
        </w:rPr>
        <w:t>licences</w:t>
      </w:r>
      <w:proofErr w:type="spellEnd"/>
    </w:p>
    <w:p w14:paraId="12D90892" w14:textId="77777777" w:rsidR="00105450" w:rsidRPr="00871F53" w:rsidRDefault="00AF1393" w:rsidP="009D43B3">
      <w:pPr>
        <w:ind w:firstLine="432"/>
        <w:jc w:val="both"/>
        <w:rPr>
          <w:sz w:val="22"/>
        </w:rPr>
      </w:pPr>
      <w:r>
        <w:rPr>
          <w:sz w:val="22"/>
        </w:rPr>
        <w:t>“</w:t>
      </w:r>
      <w:r w:rsidR="00105450" w:rsidRPr="00871F53">
        <w:rPr>
          <w:sz w:val="22"/>
        </w:rPr>
        <w:t>79. (1) Subject to this Part, the Comptroller may grant a person or partnership</w:t>
      </w:r>
      <w:r w:rsidR="00871F53">
        <w:rPr>
          <w:sz w:val="22"/>
        </w:rPr>
        <w:t xml:space="preserve"> </w:t>
      </w:r>
      <w:r w:rsidR="00105450" w:rsidRPr="00871F53">
        <w:rPr>
          <w:sz w:val="22"/>
        </w:rPr>
        <w:t xml:space="preserve">a </w:t>
      </w:r>
      <w:proofErr w:type="spellStart"/>
      <w:r w:rsidR="00105450" w:rsidRPr="00871F53">
        <w:rPr>
          <w:sz w:val="22"/>
        </w:rPr>
        <w:t>licence</w:t>
      </w:r>
      <w:proofErr w:type="spellEnd"/>
      <w:r w:rsidR="00105450" w:rsidRPr="00871F53">
        <w:rPr>
          <w:sz w:val="22"/>
        </w:rPr>
        <w:t xml:space="preserve"> in writing, to be known as a warehouse </w:t>
      </w:r>
      <w:proofErr w:type="spellStart"/>
      <w:r w:rsidR="00105450" w:rsidRPr="00871F53">
        <w:rPr>
          <w:sz w:val="22"/>
        </w:rPr>
        <w:t>licence</w:t>
      </w:r>
      <w:proofErr w:type="spellEnd"/>
      <w:r w:rsidR="00105450" w:rsidRPr="00871F53">
        <w:rPr>
          <w:sz w:val="22"/>
        </w:rPr>
        <w:t xml:space="preserve">, to use a place described in the </w:t>
      </w:r>
      <w:proofErr w:type="spellStart"/>
      <w:r w:rsidR="00105450" w:rsidRPr="00871F53">
        <w:rPr>
          <w:sz w:val="22"/>
        </w:rPr>
        <w:t>licence</w:t>
      </w:r>
      <w:proofErr w:type="spellEnd"/>
      <w:r w:rsidR="00105450" w:rsidRPr="00871F53">
        <w:rPr>
          <w:sz w:val="22"/>
        </w:rPr>
        <w:t xml:space="preserve"> for warehousing goods.</w:t>
      </w:r>
    </w:p>
    <w:p w14:paraId="2B2A752C" w14:textId="77777777" w:rsidR="00105450" w:rsidRPr="00871F53" w:rsidRDefault="00AF1393" w:rsidP="009D43B3">
      <w:pPr>
        <w:ind w:firstLine="432"/>
        <w:jc w:val="both"/>
        <w:rPr>
          <w:sz w:val="22"/>
        </w:rPr>
      </w:pPr>
      <w:r>
        <w:rPr>
          <w:sz w:val="22"/>
        </w:rPr>
        <w:t>“</w:t>
      </w:r>
      <w:r w:rsidR="00105450" w:rsidRPr="00871F53">
        <w:rPr>
          <w:sz w:val="22"/>
        </w:rPr>
        <w:t xml:space="preserve">(2) A warehouse </w:t>
      </w:r>
      <w:proofErr w:type="spellStart"/>
      <w:r w:rsidR="00105450" w:rsidRPr="00871F53">
        <w:rPr>
          <w:sz w:val="22"/>
        </w:rPr>
        <w:t>licence</w:t>
      </w:r>
      <w:proofErr w:type="spellEnd"/>
      <w:r w:rsidR="00105450" w:rsidRPr="00871F53">
        <w:rPr>
          <w:sz w:val="22"/>
        </w:rPr>
        <w:t xml:space="preserve"> may be a </w:t>
      </w:r>
      <w:proofErr w:type="spellStart"/>
      <w:r w:rsidR="00105450" w:rsidRPr="00871F53">
        <w:rPr>
          <w:sz w:val="22"/>
        </w:rPr>
        <w:t>licence</w:t>
      </w:r>
      <w:proofErr w:type="spellEnd"/>
      <w:r w:rsidR="00105450" w:rsidRPr="00871F53">
        <w:rPr>
          <w:sz w:val="22"/>
        </w:rPr>
        <w:t xml:space="preserve"> to use a place for warehousing goods generally, goods included in a specified class or specified classes of goods or goods other than goods included in a specified class or specified classes of goods.</w:t>
      </w:r>
    </w:p>
    <w:p w14:paraId="16DDF24D" w14:textId="77777777" w:rsidR="00105450" w:rsidRPr="00871F53" w:rsidRDefault="00AF1393" w:rsidP="009D43B3">
      <w:pPr>
        <w:ind w:firstLine="432"/>
        <w:jc w:val="both"/>
        <w:rPr>
          <w:sz w:val="22"/>
        </w:rPr>
      </w:pPr>
      <w:r>
        <w:rPr>
          <w:sz w:val="22"/>
        </w:rPr>
        <w:t>“</w:t>
      </w:r>
      <w:r w:rsidR="00105450" w:rsidRPr="00871F53">
        <w:rPr>
          <w:sz w:val="22"/>
        </w:rPr>
        <w:t xml:space="preserve">(3) A warehouse </w:t>
      </w:r>
      <w:proofErr w:type="spellStart"/>
      <w:r w:rsidR="00105450" w:rsidRPr="00871F53">
        <w:rPr>
          <w:sz w:val="22"/>
        </w:rPr>
        <w:t>licence</w:t>
      </w:r>
      <w:proofErr w:type="spellEnd"/>
      <w:r w:rsidR="00105450" w:rsidRPr="00871F53">
        <w:rPr>
          <w:sz w:val="22"/>
        </w:rPr>
        <w:t xml:space="preserve"> may authorize manufacturing, processing, trading or other activities specified in the </w:t>
      </w:r>
      <w:proofErr w:type="spellStart"/>
      <w:r w:rsidR="00105450" w:rsidRPr="00871F53">
        <w:rPr>
          <w:sz w:val="22"/>
        </w:rPr>
        <w:t>licence</w:t>
      </w:r>
      <w:proofErr w:type="spellEnd"/>
      <w:r w:rsidR="00105450" w:rsidRPr="00871F53">
        <w:rPr>
          <w:sz w:val="22"/>
        </w:rPr>
        <w:t xml:space="preserve"> to be carried on in the warehouse.</w:t>
      </w:r>
    </w:p>
    <w:p w14:paraId="6C7CBD57" w14:textId="77777777" w:rsidR="004436B3" w:rsidRDefault="004436B3">
      <w:pPr>
        <w:widowControl/>
        <w:autoSpaceDE/>
        <w:autoSpaceDN/>
        <w:adjustRightInd/>
        <w:spacing w:after="200" w:line="276" w:lineRule="auto"/>
        <w:rPr>
          <w:b/>
          <w:sz w:val="20"/>
        </w:rPr>
      </w:pPr>
      <w:r>
        <w:rPr>
          <w:b/>
          <w:sz w:val="20"/>
        </w:rPr>
        <w:br w:type="page"/>
      </w:r>
    </w:p>
    <w:p w14:paraId="5BA53B3A" w14:textId="03339235" w:rsidR="00871F53" w:rsidRPr="009D43B3" w:rsidRDefault="00871F53" w:rsidP="009D43B3">
      <w:pPr>
        <w:spacing w:before="120" w:after="60"/>
        <w:jc w:val="both"/>
        <w:rPr>
          <w:b/>
          <w:sz w:val="20"/>
        </w:rPr>
      </w:pPr>
      <w:r w:rsidRPr="009D43B3">
        <w:rPr>
          <w:b/>
          <w:sz w:val="20"/>
        </w:rPr>
        <w:lastRenderedPageBreak/>
        <w:t xml:space="preserve">Applications for warehouse </w:t>
      </w:r>
      <w:proofErr w:type="spellStart"/>
      <w:r w:rsidRPr="009D43B3">
        <w:rPr>
          <w:b/>
          <w:sz w:val="20"/>
        </w:rPr>
        <w:t>licences</w:t>
      </w:r>
      <w:proofErr w:type="spellEnd"/>
    </w:p>
    <w:p w14:paraId="6CDE164E" w14:textId="77777777" w:rsidR="00105450" w:rsidRPr="00871F53" w:rsidRDefault="00AF1393" w:rsidP="009D43B3">
      <w:pPr>
        <w:ind w:firstLine="432"/>
        <w:jc w:val="both"/>
        <w:rPr>
          <w:sz w:val="22"/>
        </w:rPr>
      </w:pPr>
      <w:r>
        <w:rPr>
          <w:sz w:val="22"/>
        </w:rPr>
        <w:t>“</w:t>
      </w:r>
      <w:r w:rsidR="00105450" w:rsidRPr="00871F53">
        <w:rPr>
          <w:sz w:val="22"/>
        </w:rPr>
        <w:t xml:space="preserve">80. An application for a warehouse </w:t>
      </w:r>
      <w:proofErr w:type="spellStart"/>
      <w:r w:rsidR="00105450" w:rsidRPr="00871F53">
        <w:rPr>
          <w:sz w:val="22"/>
        </w:rPr>
        <w:t>licence</w:t>
      </w:r>
      <w:proofErr w:type="spellEnd"/>
      <w:r w:rsidR="00105450" w:rsidRPr="00871F53">
        <w:rPr>
          <w:sz w:val="22"/>
        </w:rPr>
        <w:t xml:space="preserve"> shall—</w:t>
      </w:r>
    </w:p>
    <w:p w14:paraId="1F0AA04E" w14:textId="77777777" w:rsidR="00105450" w:rsidRPr="00871F53" w:rsidRDefault="00105450" w:rsidP="009D43B3">
      <w:pPr>
        <w:ind w:left="864" w:hanging="432"/>
        <w:jc w:val="both"/>
        <w:rPr>
          <w:sz w:val="22"/>
        </w:rPr>
      </w:pPr>
      <w:r w:rsidRPr="00871F53">
        <w:rPr>
          <w:sz w:val="22"/>
        </w:rPr>
        <w:t>(a) be in writing;</w:t>
      </w:r>
    </w:p>
    <w:p w14:paraId="75B48E73" w14:textId="77777777" w:rsidR="00105450" w:rsidRPr="00871F53" w:rsidRDefault="00105450" w:rsidP="009D43B3">
      <w:pPr>
        <w:ind w:left="864" w:hanging="432"/>
        <w:jc w:val="both"/>
        <w:rPr>
          <w:sz w:val="22"/>
        </w:rPr>
      </w:pPr>
      <w:r w:rsidRPr="00871F53">
        <w:rPr>
          <w:sz w:val="22"/>
        </w:rPr>
        <w:t xml:space="preserve">(b) contain a description of the place in relation to which the </w:t>
      </w:r>
      <w:proofErr w:type="spellStart"/>
      <w:r w:rsidRPr="00871F53">
        <w:rPr>
          <w:sz w:val="22"/>
        </w:rPr>
        <w:t>licence</w:t>
      </w:r>
      <w:proofErr w:type="spellEnd"/>
      <w:r w:rsidRPr="00871F53">
        <w:rPr>
          <w:sz w:val="22"/>
        </w:rPr>
        <w:t xml:space="preserve"> is sought;</w:t>
      </w:r>
    </w:p>
    <w:p w14:paraId="2AC9C1DF" w14:textId="77777777" w:rsidR="00105450" w:rsidRPr="00871F53" w:rsidRDefault="00105450" w:rsidP="009D43B3">
      <w:pPr>
        <w:ind w:left="864" w:hanging="432"/>
        <w:jc w:val="both"/>
        <w:rPr>
          <w:sz w:val="22"/>
        </w:rPr>
      </w:pPr>
      <w:r w:rsidRPr="00871F53">
        <w:rPr>
          <w:sz w:val="22"/>
        </w:rPr>
        <w:t>(c) specify the kinds of goods that would be warehoused in that place if it were a warehouse;</w:t>
      </w:r>
    </w:p>
    <w:p w14:paraId="191F57AA" w14:textId="77777777" w:rsidR="00105450" w:rsidRPr="00871F53" w:rsidRDefault="00105450" w:rsidP="009D43B3">
      <w:pPr>
        <w:ind w:left="864" w:hanging="432"/>
        <w:jc w:val="both"/>
        <w:rPr>
          <w:sz w:val="22"/>
        </w:rPr>
      </w:pPr>
      <w:r w:rsidRPr="00871F53">
        <w:rPr>
          <w:sz w:val="22"/>
        </w:rPr>
        <w:t>(d) set out the name and address of each person whom the Comptroller is required to consider for the purposes of paragraph (a), (b), (c) or (d) of sub-section (1) of section 81;</w:t>
      </w:r>
    </w:p>
    <w:p w14:paraId="6272CB74" w14:textId="77777777" w:rsidR="00105450" w:rsidRPr="00871F53" w:rsidRDefault="00105450" w:rsidP="009D43B3">
      <w:pPr>
        <w:ind w:left="864" w:hanging="432"/>
        <w:jc w:val="both"/>
        <w:rPr>
          <w:sz w:val="22"/>
        </w:rPr>
      </w:pPr>
      <w:r w:rsidRPr="00871F53">
        <w:rPr>
          <w:sz w:val="22"/>
        </w:rPr>
        <w:t>(e) set out such particulars of the matters that the Comptroller is required to consider for the purposes of paragraph (e), (f) or (g) of sub-section (1) of section 81 as will enable him adequately to consider those matters;</w:t>
      </w:r>
      <w:r w:rsidR="00871F53">
        <w:rPr>
          <w:sz w:val="22"/>
        </w:rPr>
        <w:t xml:space="preserve"> </w:t>
      </w:r>
      <w:r w:rsidRPr="00871F53">
        <w:rPr>
          <w:sz w:val="22"/>
        </w:rPr>
        <w:t>and</w:t>
      </w:r>
    </w:p>
    <w:p w14:paraId="68F411E8" w14:textId="77777777" w:rsidR="00105450" w:rsidRPr="00871F53" w:rsidRDefault="00105450" w:rsidP="009D43B3">
      <w:pPr>
        <w:ind w:left="864" w:hanging="432"/>
        <w:jc w:val="both"/>
        <w:rPr>
          <w:sz w:val="22"/>
        </w:rPr>
      </w:pPr>
      <w:r w:rsidRPr="00871F53">
        <w:rPr>
          <w:sz w:val="22"/>
        </w:rPr>
        <w:t>(f) contain such other information as is prescribed.</w:t>
      </w:r>
    </w:p>
    <w:p w14:paraId="765FD947" w14:textId="77777777" w:rsidR="00871F53" w:rsidRPr="009D43B3" w:rsidRDefault="00871F53" w:rsidP="009D43B3">
      <w:pPr>
        <w:spacing w:before="120" w:after="60"/>
        <w:jc w:val="both"/>
        <w:rPr>
          <w:b/>
          <w:sz w:val="20"/>
        </w:rPr>
      </w:pPr>
      <w:r w:rsidRPr="009D43B3">
        <w:rPr>
          <w:b/>
          <w:sz w:val="20"/>
        </w:rPr>
        <w:t xml:space="preserve">Requirements for grant of warehouse </w:t>
      </w:r>
      <w:proofErr w:type="spellStart"/>
      <w:r w:rsidRPr="009D43B3">
        <w:rPr>
          <w:b/>
          <w:sz w:val="20"/>
        </w:rPr>
        <w:t>licence</w:t>
      </w:r>
      <w:proofErr w:type="spellEnd"/>
    </w:p>
    <w:p w14:paraId="561F7D7D" w14:textId="77777777" w:rsidR="00105450" w:rsidRPr="00871F53" w:rsidRDefault="00AF1393" w:rsidP="009D43B3">
      <w:pPr>
        <w:ind w:firstLine="432"/>
        <w:jc w:val="both"/>
        <w:rPr>
          <w:sz w:val="22"/>
        </w:rPr>
      </w:pPr>
      <w:r>
        <w:rPr>
          <w:sz w:val="22"/>
        </w:rPr>
        <w:t>“</w:t>
      </w:r>
      <w:r w:rsidR="00105450" w:rsidRPr="00871F53">
        <w:rPr>
          <w:sz w:val="22"/>
        </w:rPr>
        <w:t xml:space="preserve">81. (1) The Comptroller shall not grant a warehouse </w:t>
      </w:r>
      <w:proofErr w:type="spellStart"/>
      <w:r w:rsidR="00105450" w:rsidRPr="00871F53">
        <w:rPr>
          <w:sz w:val="22"/>
        </w:rPr>
        <w:t>licence</w:t>
      </w:r>
      <w:proofErr w:type="spellEnd"/>
      <w:r w:rsidR="00105450" w:rsidRPr="00871F53">
        <w:rPr>
          <w:sz w:val="22"/>
        </w:rPr>
        <w:t xml:space="preserve"> if, in his opinion—</w:t>
      </w:r>
    </w:p>
    <w:p w14:paraId="111E18A1" w14:textId="77777777" w:rsidR="00105450" w:rsidRPr="00871F53" w:rsidRDefault="00105450" w:rsidP="009D43B3">
      <w:pPr>
        <w:ind w:left="864" w:hanging="432"/>
        <w:jc w:val="both"/>
        <w:rPr>
          <w:sz w:val="22"/>
        </w:rPr>
      </w:pPr>
      <w:r w:rsidRPr="00871F53">
        <w:rPr>
          <w:sz w:val="22"/>
        </w:rPr>
        <w:t xml:space="preserve">(a) where the applicant is a natural person—the applicant is not a fit and proper person to hold a warehouse </w:t>
      </w:r>
      <w:proofErr w:type="spellStart"/>
      <w:r w:rsidRPr="00871F53">
        <w:rPr>
          <w:sz w:val="22"/>
        </w:rPr>
        <w:t>licence</w:t>
      </w:r>
      <w:proofErr w:type="spellEnd"/>
      <w:r w:rsidRPr="00871F53">
        <w:rPr>
          <w:sz w:val="22"/>
        </w:rPr>
        <w:t>;</w:t>
      </w:r>
    </w:p>
    <w:p w14:paraId="4AA38166" w14:textId="77777777" w:rsidR="00105450" w:rsidRPr="00871F53" w:rsidRDefault="00105450" w:rsidP="009D43B3">
      <w:pPr>
        <w:ind w:left="864" w:hanging="432"/>
        <w:jc w:val="both"/>
        <w:rPr>
          <w:sz w:val="22"/>
        </w:rPr>
      </w:pPr>
      <w:r w:rsidRPr="00871F53">
        <w:rPr>
          <w:sz w:val="22"/>
        </w:rPr>
        <w:t>(b) where the applicant is a partnership—any of the partners is not a fit and proper person to be a member of a partnership holding a warehouse</w:t>
      </w:r>
      <w:r w:rsidR="00871F53">
        <w:rPr>
          <w:sz w:val="22"/>
        </w:rPr>
        <w:t xml:space="preserve"> </w:t>
      </w:r>
      <w:proofErr w:type="spellStart"/>
      <w:r w:rsidRPr="00871F53">
        <w:rPr>
          <w:sz w:val="22"/>
        </w:rPr>
        <w:t>licence</w:t>
      </w:r>
      <w:proofErr w:type="spellEnd"/>
      <w:r w:rsidRPr="00871F53">
        <w:rPr>
          <w:sz w:val="22"/>
        </w:rPr>
        <w:t>;</w:t>
      </w:r>
    </w:p>
    <w:p w14:paraId="7DA806A2" w14:textId="77777777" w:rsidR="00105450" w:rsidRPr="00871F53" w:rsidRDefault="00105450" w:rsidP="009D43B3">
      <w:pPr>
        <w:ind w:left="864" w:hanging="432"/>
        <w:jc w:val="both"/>
        <w:rPr>
          <w:sz w:val="22"/>
        </w:rPr>
      </w:pPr>
      <w:r w:rsidRPr="00871F53">
        <w:rPr>
          <w:sz w:val="22"/>
        </w:rPr>
        <w:t>(c) where the applicant is a company—any director, officer or shareholder of the company who would participate in the management or control of the warehouse is not a fit and proper person so to participate;</w:t>
      </w:r>
    </w:p>
    <w:p w14:paraId="32137A3A" w14:textId="77777777" w:rsidR="00105450" w:rsidRPr="00871F53" w:rsidRDefault="00105450" w:rsidP="009D43B3">
      <w:pPr>
        <w:ind w:left="864" w:hanging="432"/>
        <w:jc w:val="both"/>
        <w:rPr>
          <w:sz w:val="22"/>
        </w:rPr>
      </w:pPr>
      <w:r w:rsidRPr="00871F53">
        <w:rPr>
          <w:sz w:val="22"/>
        </w:rPr>
        <w:t>(d) an employee of the applicant who would participate in the management</w:t>
      </w:r>
      <w:r w:rsidR="00871F53">
        <w:rPr>
          <w:sz w:val="22"/>
        </w:rPr>
        <w:t xml:space="preserve"> </w:t>
      </w:r>
      <w:r w:rsidRPr="00871F53">
        <w:rPr>
          <w:sz w:val="22"/>
        </w:rPr>
        <w:t>or control of the warehouse is not a fit and proper person so to participate;</w:t>
      </w:r>
    </w:p>
    <w:p w14:paraId="3044C2D6" w14:textId="77777777" w:rsidR="00105450" w:rsidRPr="00871F53" w:rsidRDefault="00105450" w:rsidP="009D43B3">
      <w:pPr>
        <w:ind w:left="864" w:hanging="432"/>
        <w:jc w:val="both"/>
        <w:rPr>
          <w:sz w:val="22"/>
        </w:rPr>
      </w:pPr>
      <w:r w:rsidRPr="00871F53">
        <w:rPr>
          <w:sz w:val="22"/>
        </w:rPr>
        <w:t xml:space="preserve">(e) the physical security of the place in relation to which the </w:t>
      </w:r>
      <w:proofErr w:type="spellStart"/>
      <w:r w:rsidRPr="00871F53">
        <w:rPr>
          <w:sz w:val="22"/>
        </w:rPr>
        <w:t>licence</w:t>
      </w:r>
      <w:proofErr w:type="spellEnd"/>
      <w:r w:rsidRPr="00871F53">
        <w:rPr>
          <w:sz w:val="22"/>
        </w:rPr>
        <w:t xml:space="preserve"> is sought is not adequate having regard to—</w:t>
      </w:r>
    </w:p>
    <w:p w14:paraId="0A1D12DE" w14:textId="77777777" w:rsidR="00105450" w:rsidRPr="00871F53" w:rsidRDefault="00105450" w:rsidP="009D43B3">
      <w:pPr>
        <w:ind w:left="1584" w:hanging="432"/>
        <w:jc w:val="both"/>
        <w:rPr>
          <w:sz w:val="22"/>
        </w:rPr>
      </w:pPr>
      <w:r w:rsidRPr="00871F53">
        <w:rPr>
          <w:sz w:val="22"/>
        </w:rPr>
        <w:t>(</w:t>
      </w:r>
      <w:proofErr w:type="spellStart"/>
      <w:r w:rsidRPr="00871F53">
        <w:rPr>
          <w:sz w:val="22"/>
        </w:rPr>
        <w:t>i</w:t>
      </w:r>
      <w:proofErr w:type="spellEnd"/>
      <w:r w:rsidRPr="00871F53">
        <w:rPr>
          <w:sz w:val="22"/>
        </w:rPr>
        <w:t>) the kinds of goods that would be kept in that place if it were a warehouse; or</w:t>
      </w:r>
    </w:p>
    <w:p w14:paraId="18698D97" w14:textId="77777777" w:rsidR="00105450" w:rsidRPr="00871F53" w:rsidRDefault="00105450" w:rsidP="009D43B3">
      <w:pPr>
        <w:ind w:left="1584" w:hanging="432"/>
        <w:jc w:val="both"/>
        <w:rPr>
          <w:sz w:val="22"/>
        </w:rPr>
      </w:pPr>
      <w:r w:rsidRPr="00871F53">
        <w:rPr>
          <w:sz w:val="22"/>
        </w:rPr>
        <w:t>(ii) the procedures and methods that would be adopted by the applicant</w:t>
      </w:r>
      <w:r w:rsidR="00871F53">
        <w:rPr>
          <w:sz w:val="22"/>
        </w:rPr>
        <w:t xml:space="preserve"> </w:t>
      </w:r>
      <w:r w:rsidRPr="00871F53">
        <w:rPr>
          <w:sz w:val="22"/>
        </w:rPr>
        <w:t>to ensure the security of goods in the place if it were a warehouse;</w:t>
      </w:r>
    </w:p>
    <w:p w14:paraId="2469A383" w14:textId="77777777" w:rsidR="00105450" w:rsidRPr="00871F53" w:rsidRDefault="00105450" w:rsidP="009D43B3">
      <w:pPr>
        <w:ind w:left="864" w:hanging="432"/>
        <w:jc w:val="both"/>
        <w:rPr>
          <w:sz w:val="22"/>
        </w:rPr>
      </w:pPr>
      <w:r w:rsidRPr="00871F53">
        <w:rPr>
          <w:sz w:val="22"/>
        </w:rPr>
        <w:t xml:space="preserve">(f) the plant and equipment that would be used in relation to goods in the place in relation to which the </w:t>
      </w:r>
      <w:proofErr w:type="spellStart"/>
      <w:r w:rsidRPr="00871F53">
        <w:rPr>
          <w:sz w:val="22"/>
        </w:rPr>
        <w:t>licence</w:t>
      </w:r>
      <w:proofErr w:type="spellEnd"/>
      <w:r w:rsidRPr="00871F53">
        <w:rPr>
          <w:sz w:val="22"/>
        </w:rPr>
        <w:t xml:space="preserve"> is sought if it were a warehouse are not suitable having regard to the nature of those goods and that place; or</w:t>
      </w:r>
    </w:p>
    <w:p w14:paraId="03B2A146" w14:textId="77777777" w:rsidR="00105450" w:rsidRPr="00871F53" w:rsidRDefault="00105450" w:rsidP="009D43B3">
      <w:pPr>
        <w:ind w:left="864" w:hanging="432"/>
        <w:jc w:val="both"/>
        <w:rPr>
          <w:sz w:val="22"/>
        </w:rPr>
      </w:pPr>
      <w:r w:rsidRPr="00871F53">
        <w:rPr>
          <w:sz w:val="22"/>
        </w:rPr>
        <w:t xml:space="preserve">(g) the books of account or records that would be kept in relation to the place in relation to which the </w:t>
      </w:r>
      <w:proofErr w:type="spellStart"/>
      <w:r w:rsidRPr="00871F53">
        <w:rPr>
          <w:sz w:val="22"/>
        </w:rPr>
        <w:t>licence</w:t>
      </w:r>
      <w:proofErr w:type="spellEnd"/>
      <w:r w:rsidRPr="00871F53">
        <w:rPr>
          <w:sz w:val="22"/>
        </w:rPr>
        <w:t xml:space="preserve"> is sought if it were a warehouse would not be suitable to enable the Customs adequately to audit those books or records.</w:t>
      </w:r>
    </w:p>
    <w:p w14:paraId="76E1B53F" w14:textId="77777777" w:rsidR="00105450" w:rsidRPr="00871F53" w:rsidRDefault="00AF1393" w:rsidP="009D43B3">
      <w:pPr>
        <w:ind w:firstLine="432"/>
        <w:jc w:val="both"/>
        <w:rPr>
          <w:sz w:val="22"/>
        </w:rPr>
      </w:pPr>
      <w:r>
        <w:rPr>
          <w:sz w:val="22"/>
        </w:rPr>
        <w:t>“</w:t>
      </w:r>
      <w:r w:rsidR="00105450" w:rsidRPr="00871F53">
        <w:rPr>
          <w:sz w:val="22"/>
        </w:rPr>
        <w:t>(2) The Comptroller shall, in determining whether a person is a fit and proper person for the purposes of paragraph (a), (b), (c) or (d) of sub-section (1), have regard to—</w:t>
      </w:r>
    </w:p>
    <w:p w14:paraId="4BF32247" w14:textId="77777777" w:rsidR="00105450" w:rsidRPr="00871F53" w:rsidRDefault="00105450" w:rsidP="009D43B3">
      <w:pPr>
        <w:ind w:left="864" w:hanging="432"/>
        <w:jc w:val="both"/>
        <w:rPr>
          <w:sz w:val="22"/>
        </w:rPr>
      </w:pPr>
      <w:r w:rsidRPr="00871F53">
        <w:rPr>
          <w:sz w:val="22"/>
        </w:rPr>
        <w:t>(a) any conviction of the person for an offence against this Act committed within the 10 years immediately preceding the making of the application;</w:t>
      </w:r>
    </w:p>
    <w:p w14:paraId="4976E951" w14:textId="77777777" w:rsidR="00105450" w:rsidRPr="00871F53" w:rsidRDefault="00105450" w:rsidP="009D43B3">
      <w:pPr>
        <w:ind w:left="864" w:hanging="432"/>
        <w:jc w:val="both"/>
        <w:rPr>
          <w:sz w:val="22"/>
        </w:rPr>
      </w:pPr>
      <w:r w:rsidRPr="00871F53">
        <w:rPr>
          <w:sz w:val="22"/>
        </w:rPr>
        <w:t>(b) any conviction of the person for an offence under a law of the Commonwealth,</w:t>
      </w:r>
      <w:r w:rsidR="00871F53">
        <w:rPr>
          <w:sz w:val="22"/>
        </w:rPr>
        <w:t xml:space="preserve"> </w:t>
      </w:r>
      <w:r w:rsidRPr="00871F53">
        <w:rPr>
          <w:sz w:val="22"/>
        </w:rPr>
        <w:t>of a State or of a Territory that is punishable by imprisonment</w:t>
      </w:r>
      <w:r w:rsidR="00871F53">
        <w:rPr>
          <w:sz w:val="22"/>
        </w:rPr>
        <w:t xml:space="preserve"> </w:t>
      </w:r>
      <w:r w:rsidRPr="00871F53">
        <w:rPr>
          <w:sz w:val="22"/>
        </w:rPr>
        <w:t>for a period of one year or longer, being an offence committed within the 10 years immediately preceding the making of the application;</w:t>
      </w:r>
    </w:p>
    <w:p w14:paraId="71E19500" w14:textId="77777777" w:rsidR="00105450" w:rsidRPr="00871F53" w:rsidRDefault="00105450" w:rsidP="009D43B3">
      <w:pPr>
        <w:ind w:left="864" w:hanging="432"/>
        <w:jc w:val="both"/>
        <w:rPr>
          <w:sz w:val="22"/>
        </w:rPr>
      </w:pPr>
      <w:r w:rsidRPr="00871F53">
        <w:rPr>
          <w:sz w:val="22"/>
        </w:rPr>
        <w:t>(c) whether the person is an undischarged bankrupt;</w:t>
      </w:r>
    </w:p>
    <w:p w14:paraId="761E1343" w14:textId="77777777" w:rsidR="00105450" w:rsidRPr="00871F53" w:rsidRDefault="00105450" w:rsidP="009D43B3">
      <w:pPr>
        <w:ind w:left="864" w:hanging="432"/>
        <w:jc w:val="both"/>
        <w:rPr>
          <w:sz w:val="22"/>
        </w:rPr>
      </w:pPr>
      <w:r w:rsidRPr="00871F53">
        <w:rPr>
          <w:sz w:val="22"/>
        </w:rPr>
        <w:t>(d) any misleading statement made in the application by or in relation to the person; and</w:t>
      </w:r>
    </w:p>
    <w:p w14:paraId="7AD5F1B0" w14:textId="77777777" w:rsidR="00105450" w:rsidRPr="00871F53" w:rsidRDefault="00105450" w:rsidP="009D43B3">
      <w:pPr>
        <w:ind w:left="864" w:hanging="432"/>
        <w:jc w:val="both"/>
        <w:rPr>
          <w:sz w:val="22"/>
        </w:rPr>
      </w:pPr>
      <w:r w:rsidRPr="00871F53">
        <w:rPr>
          <w:sz w:val="22"/>
        </w:rPr>
        <w:t>(e) where any statement by the person in the application was false— whether the person knew that the statement was false.</w:t>
      </w:r>
    </w:p>
    <w:p w14:paraId="2BD34D17" w14:textId="77777777" w:rsidR="004436B3" w:rsidRDefault="004436B3">
      <w:pPr>
        <w:widowControl/>
        <w:autoSpaceDE/>
        <w:autoSpaceDN/>
        <w:adjustRightInd/>
        <w:spacing w:after="200" w:line="276" w:lineRule="auto"/>
        <w:rPr>
          <w:b/>
          <w:sz w:val="20"/>
        </w:rPr>
      </w:pPr>
      <w:r>
        <w:rPr>
          <w:b/>
          <w:sz w:val="20"/>
        </w:rPr>
        <w:br w:type="page"/>
      </w:r>
    </w:p>
    <w:p w14:paraId="7CA5F2FB" w14:textId="14E18C62" w:rsidR="00871F53" w:rsidRPr="009D43B3" w:rsidRDefault="00871F53" w:rsidP="009D43B3">
      <w:pPr>
        <w:spacing w:before="120" w:after="60"/>
        <w:jc w:val="both"/>
        <w:rPr>
          <w:b/>
          <w:sz w:val="20"/>
        </w:rPr>
      </w:pPr>
      <w:r w:rsidRPr="009D43B3">
        <w:rPr>
          <w:b/>
          <w:sz w:val="20"/>
        </w:rPr>
        <w:lastRenderedPageBreak/>
        <w:t xml:space="preserve">Conditions of warehouse </w:t>
      </w:r>
      <w:proofErr w:type="spellStart"/>
      <w:r w:rsidRPr="009D43B3">
        <w:rPr>
          <w:b/>
          <w:sz w:val="20"/>
        </w:rPr>
        <w:t>licences</w:t>
      </w:r>
      <w:proofErr w:type="spellEnd"/>
    </w:p>
    <w:p w14:paraId="056785BE" w14:textId="77777777" w:rsidR="00105450" w:rsidRPr="00871F53" w:rsidRDefault="00AF1393" w:rsidP="009D43B3">
      <w:pPr>
        <w:ind w:firstLine="432"/>
        <w:jc w:val="both"/>
        <w:rPr>
          <w:sz w:val="22"/>
        </w:rPr>
      </w:pPr>
      <w:r>
        <w:rPr>
          <w:sz w:val="22"/>
        </w:rPr>
        <w:t>“</w:t>
      </w:r>
      <w:r w:rsidR="00105450" w:rsidRPr="00871F53">
        <w:rPr>
          <w:sz w:val="22"/>
        </w:rPr>
        <w:t xml:space="preserve">82. (1) A warehouse </w:t>
      </w:r>
      <w:proofErr w:type="spellStart"/>
      <w:r w:rsidR="00105450" w:rsidRPr="00871F53">
        <w:rPr>
          <w:sz w:val="22"/>
        </w:rPr>
        <w:t>licence</w:t>
      </w:r>
      <w:proofErr w:type="spellEnd"/>
      <w:r w:rsidR="00105450" w:rsidRPr="00871F53">
        <w:rPr>
          <w:sz w:val="22"/>
        </w:rPr>
        <w:t xml:space="preserve"> is subject to the condition that, if—</w:t>
      </w:r>
    </w:p>
    <w:p w14:paraId="6F82758E" w14:textId="77777777" w:rsidR="00105450" w:rsidRPr="00871F53" w:rsidRDefault="00105450" w:rsidP="009D43B3">
      <w:pPr>
        <w:ind w:left="864" w:hanging="432"/>
        <w:jc w:val="both"/>
        <w:rPr>
          <w:sz w:val="22"/>
        </w:rPr>
      </w:pPr>
      <w:r w:rsidRPr="00871F53">
        <w:rPr>
          <w:sz w:val="22"/>
        </w:rPr>
        <w:t xml:space="preserve">(a) a person not described in the application for the </w:t>
      </w:r>
      <w:proofErr w:type="spellStart"/>
      <w:r w:rsidRPr="00871F53">
        <w:rPr>
          <w:sz w:val="22"/>
        </w:rPr>
        <w:t>licence</w:t>
      </w:r>
      <w:proofErr w:type="spellEnd"/>
      <w:r w:rsidRPr="00871F53">
        <w:rPr>
          <w:sz w:val="22"/>
        </w:rPr>
        <w:t xml:space="preserve"> as participating</w:t>
      </w:r>
      <w:r w:rsidR="00871F53">
        <w:rPr>
          <w:sz w:val="22"/>
        </w:rPr>
        <w:t xml:space="preserve"> </w:t>
      </w:r>
      <w:r w:rsidRPr="00871F53">
        <w:rPr>
          <w:sz w:val="22"/>
        </w:rPr>
        <w:t>in the management or control of the warehouse commences so to participate;</w:t>
      </w:r>
    </w:p>
    <w:p w14:paraId="7AE4B6E1" w14:textId="77777777" w:rsidR="00105450" w:rsidRPr="00871F53" w:rsidRDefault="00105450" w:rsidP="009D43B3">
      <w:pPr>
        <w:ind w:left="864" w:hanging="432"/>
        <w:jc w:val="both"/>
        <w:rPr>
          <w:sz w:val="22"/>
        </w:rPr>
      </w:pPr>
      <w:r w:rsidRPr="00871F53">
        <w:rPr>
          <w:sz w:val="22"/>
        </w:rPr>
        <w:t xml:space="preserve">(b) in the case of a </w:t>
      </w:r>
      <w:proofErr w:type="spellStart"/>
      <w:r w:rsidRPr="00871F53">
        <w:rPr>
          <w:sz w:val="22"/>
        </w:rPr>
        <w:t>licence</w:t>
      </w:r>
      <w:proofErr w:type="spellEnd"/>
      <w:r w:rsidRPr="00871F53">
        <w:rPr>
          <w:sz w:val="22"/>
        </w:rPr>
        <w:t xml:space="preserve"> held by a partnership—there is a change in the membership of the partnership;</w:t>
      </w:r>
    </w:p>
    <w:p w14:paraId="3348BDF7" w14:textId="77777777" w:rsidR="00105450" w:rsidRPr="00871F53" w:rsidRDefault="00105450" w:rsidP="009D43B3">
      <w:pPr>
        <w:ind w:left="864" w:hanging="432"/>
        <w:jc w:val="both"/>
        <w:rPr>
          <w:sz w:val="22"/>
        </w:rPr>
      </w:pPr>
      <w:r w:rsidRPr="00871F53">
        <w:rPr>
          <w:sz w:val="22"/>
        </w:rPr>
        <w:t>(c) a person who participates in the management or control of the warehouse,</w:t>
      </w:r>
      <w:r w:rsidR="00871F53">
        <w:rPr>
          <w:sz w:val="22"/>
        </w:rPr>
        <w:t xml:space="preserve"> </w:t>
      </w:r>
      <w:r w:rsidRPr="00871F53">
        <w:rPr>
          <w:sz w:val="22"/>
        </w:rPr>
        <w:t xml:space="preserve">the holder of the </w:t>
      </w:r>
      <w:proofErr w:type="spellStart"/>
      <w:r w:rsidRPr="00871F53">
        <w:rPr>
          <w:sz w:val="22"/>
        </w:rPr>
        <w:t>licence</w:t>
      </w:r>
      <w:proofErr w:type="spellEnd"/>
      <w:r w:rsidRPr="00871F53">
        <w:rPr>
          <w:sz w:val="22"/>
        </w:rPr>
        <w:t xml:space="preserve"> or, in the case of a </w:t>
      </w:r>
      <w:proofErr w:type="spellStart"/>
      <w:r w:rsidRPr="00871F53">
        <w:rPr>
          <w:sz w:val="22"/>
        </w:rPr>
        <w:t>licence</w:t>
      </w:r>
      <w:proofErr w:type="spellEnd"/>
      <w:r w:rsidRPr="00871F53">
        <w:rPr>
          <w:sz w:val="22"/>
        </w:rPr>
        <w:t xml:space="preserve"> held by a partnership, a member of the partnership, is convicted of an offence referred</w:t>
      </w:r>
      <w:r w:rsidR="00871F53">
        <w:rPr>
          <w:sz w:val="22"/>
        </w:rPr>
        <w:t xml:space="preserve"> </w:t>
      </w:r>
      <w:r w:rsidRPr="00871F53">
        <w:rPr>
          <w:sz w:val="22"/>
        </w:rPr>
        <w:t>to in paragraph (a) or (b) of sub-section (2) of section 81 or becomes</w:t>
      </w:r>
      <w:r w:rsidR="00871F53">
        <w:rPr>
          <w:sz w:val="22"/>
        </w:rPr>
        <w:t xml:space="preserve"> </w:t>
      </w:r>
      <w:r w:rsidRPr="00871F53">
        <w:rPr>
          <w:sz w:val="22"/>
        </w:rPr>
        <w:t>bankrupt;</w:t>
      </w:r>
    </w:p>
    <w:p w14:paraId="08AC79AF" w14:textId="77777777" w:rsidR="00105450" w:rsidRPr="00871F53" w:rsidRDefault="00105450" w:rsidP="009D43B3">
      <w:pPr>
        <w:ind w:left="864" w:hanging="432"/>
        <w:jc w:val="both"/>
        <w:rPr>
          <w:sz w:val="22"/>
        </w:rPr>
      </w:pPr>
      <w:r w:rsidRPr="00871F53">
        <w:rPr>
          <w:sz w:val="22"/>
        </w:rPr>
        <w:t>(d) there is a substantial change in a matter affecting the physical security of the warehouse;</w:t>
      </w:r>
    </w:p>
    <w:p w14:paraId="2E42DA50" w14:textId="77777777" w:rsidR="00105450" w:rsidRPr="00871F53" w:rsidRDefault="00105450" w:rsidP="009D43B3">
      <w:pPr>
        <w:ind w:left="864" w:hanging="432"/>
        <w:jc w:val="both"/>
        <w:rPr>
          <w:sz w:val="22"/>
        </w:rPr>
      </w:pPr>
      <w:r w:rsidRPr="00871F53">
        <w:rPr>
          <w:sz w:val="22"/>
        </w:rPr>
        <w:t>(e) there is a substantial change in plant or equipment used in relation to goods in the warehouse; or.</w:t>
      </w:r>
    </w:p>
    <w:p w14:paraId="55BE0993" w14:textId="2C225E58" w:rsidR="00105450" w:rsidRPr="00871F53" w:rsidRDefault="00105450" w:rsidP="009D43B3">
      <w:pPr>
        <w:ind w:left="864" w:hanging="432"/>
        <w:jc w:val="both"/>
        <w:rPr>
          <w:sz w:val="22"/>
        </w:rPr>
      </w:pPr>
      <w:r w:rsidRPr="00871F53">
        <w:rPr>
          <w:sz w:val="22"/>
        </w:rPr>
        <w:t xml:space="preserve">(f) there is a substantial change in the </w:t>
      </w:r>
      <w:r w:rsidR="004436B3">
        <w:rPr>
          <w:sz w:val="22"/>
        </w:rPr>
        <w:t>k</w:t>
      </w:r>
      <w:r w:rsidRPr="00871F53">
        <w:rPr>
          <w:sz w:val="22"/>
        </w:rPr>
        <w:t>eeping of accounts or records kept in relation to the warehouse,</w:t>
      </w:r>
    </w:p>
    <w:p w14:paraId="7682366C" w14:textId="77777777" w:rsidR="00105450" w:rsidRPr="00871F53" w:rsidRDefault="00105450" w:rsidP="00871F53">
      <w:pPr>
        <w:jc w:val="both"/>
        <w:rPr>
          <w:sz w:val="22"/>
        </w:rPr>
      </w:pPr>
      <w:r w:rsidRPr="00871F53">
        <w:rPr>
          <w:sz w:val="22"/>
        </w:rPr>
        <w:t xml:space="preserve">the holder of the </w:t>
      </w:r>
      <w:proofErr w:type="spellStart"/>
      <w:r w:rsidRPr="00871F53">
        <w:rPr>
          <w:sz w:val="22"/>
        </w:rPr>
        <w:t>licence</w:t>
      </w:r>
      <w:proofErr w:type="spellEnd"/>
      <w:r w:rsidRPr="00871F53">
        <w:rPr>
          <w:sz w:val="22"/>
        </w:rPr>
        <w:t xml:space="preserve"> shall, within 30 days after the occurrence of the event, change, conviction or bankruptcy, as the case requires, give the Comptroller particulars in writing of that event, change, conviction or bankruptcy, as the case requires.</w:t>
      </w:r>
    </w:p>
    <w:p w14:paraId="7C6ECE42" w14:textId="77777777" w:rsidR="00105450" w:rsidRPr="00871F53" w:rsidRDefault="00AF1393" w:rsidP="009D43B3">
      <w:pPr>
        <w:ind w:firstLine="432"/>
        <w:jc w:val="both"/>
        <w:rPr>
          <w:sz w:val="22"/>
        </w:rPr>
      </w:pPr>
      <w:r>
        <w:rPr>
          <w:sz w:val="22"/>
        </w:rPr>
        <w:t>“</w:t>
      </w:r>
      <w:r w:rsidR="00105450" w:rsidRPr="00871F53">
        <w:rPr>
          <w:sz w:val="22"/>
        </w:rPr>
        <w:t xml:space="preserve">(2) A warehouse </w:t>
      </w:r>
      <w:proofErr w:type="spellStart"/>
      <w:r w:rsidR="00105450" w:rsidRPr="00871F53">
        <w:rPr>
          <w:sz w:val="22"/>
        </w:rPr>
        <w:t>licence</w:t>
      </w:r>
      <w:proofErr w:type="spellEnd"/>
      <w:r w:rsidR="00105450" w:rsidRPr="00871F53">
        <w:rPr>
          <w:sz w:val="22"/>
        </w:rPr>
        <w:t xml:space="preserve"> is subject to such other conditions (if any) as are prescribed.</w:t>
      </w:r>
    </w:p>
    <w:p w14:paraId="41EBB216" w14:textId="77777777" w:rsidR="00105450" w:rsidRPr="00871F53" w:rsidRDefault="00AF1393" w:rsidP="009D43B3">
      <w:pPr>
        <w:ind w:firstLine="432"/>
        <w:jc w:val="both"/>
        <w:rPr>
          <w:sz w:val="22"/>
        </w:rPr>
      </w:pPr>
      <w:r>
        <w:rPr>
          <w:sz w:val="22"/>
        </w:rPr>
        <w:t>“</w:t>
      </w:r>
      <w:r w:rsidR="00105450" w:rsidRPr="00871F53">
        <w:rPr>
          <w:sz w:val="22"/>
        </w:rPr>
        <w:t xml:space="preserve">(3) A warehouse </w:t>
      </w:r>
      <w:proofErr w:type="spellStart"/>
      <w:r w:rsidR="00105450" w:rsidRPr="00871F53">
        <w:rPr>
          <w:sz w:val="22"/>
        </w:rPr>
        <w:t>licence</w:t>
      </w:r>
      <w:proofErr w:type="spellEnd"/>
      <w:r w:rsidR="00105450" w:rsidRPr="00871F53">
        <w:rPr>
          <w:sz w:val="22"/>
        </w:rPr>
        <w:t xml:space="preserve"> is subject to such other conditions (if any) as are specified in the </w:t>
      </w:r>
      <w:proofErr w:type="spellStart"/>
      <w:r w:rsidR="00105450" w:rsidRPr="00871F53">
        <w:rPr>
          <w:sz w:val="22"/>
        </w:rPr>
        <w:t>licence</w:t>
      </w:r>
      <w:proofErr w:type="spellEnd"/>
      <w:r w:rsidR="00105450" w:rsidRPr="00871F53">
        <w:rPr>
          <w:sz w:val="22"/>
        </w:rPr>
        <w:t>, being conditions considered by the Comptroller to be necessary or desirable for the protection of the revenue.</w:t>
      </w:r>
    </w:p>
    <w:p w14:paraId="0A1BD66E" w14:textId="77777777" w:rsidR="00105450" w:rsidRPr="00871F53" w:rsidRDefault="00AF1393" w:rsidP="009D43B3">
      <w:pPr>
        <w:ind w:firstLine="432"/>
        <w:jc w:val="both"/>
        <w:rPr>
          <w:sz w:val="22"/>
        </w:rPr>
      </w:pPr>
      <w:r>
        <w:rPr>
          <w:sz w:val="22"/>
        </w:rPr>
        <w:t>“</w:t>
      </w:r>
      <w:r w:rsidR="00105450" w:rsidRPr="00871F53">
        <w:rPr>
          <w:sz w:val="22"/>
        </w:rPr>
        <w:t xml:space="preserve">(4) The conditions specified in a warehouse </w:t>
      </w:r>
      <w:proofErr w:type="spellStart"/>
      <w:r w:rsidR="00105450" w:rsidRPr="00871F53">
        <w:rPr>
          <w:sz w:val="22"/>
        </w:rPr>
        <w:t>licence</w:t>
      </w:r>
      <w:proofErr w:type="spellEnd"/>
      <w:r w:rsidR="00105450" w:rsidRPr="00871F53">
        <w:rPr>
          <w:sz w:val="22"/>
        </w:rPr>
        <w:t xml:space="preserve"> may include—</w:t>
      </w:r>
    </w:p>
    <w:p w14:paraId="68FDE4AB" w14:textId="77777777" w:rsidR="00105450" w:rsidRPr="00871F53" w:rsidRDefault="00105450" w:rsidP="009D43B3">
      <w:pPr>
        <w:ind w:left="864" w:hanging="432"/>
        <w:jc w:val="both"/>
        <w:rPr>
          <w:sz w:val="22"/>
        </w:rPr>
      </w:pPr>
      <w:r w:rsidRPr="00871F53">
        <w:rPr>
          <w:sz w:val="22"/>
        </w:rPr>
        <w:t>(a) conditions specifying the persons or classes of persons whose goods may be warehoused in the warehouse; and</w:t>
      </w:r>
    </w:p>
    <w:p w14:paraId="6F3A627D" w14:textId="77777777" w:rsidR="00105450" w:rsidRPr="00871F53" w:rsidRDefault="00105450" w:rsidP="009D43B3">
      <w:pPr>
        <w:ind w:left="864" w:hanging="432"/>
        <w:jc w:val="both"/>
        <w:rPr>
          <w:sz w:val="22"/>
        </w:rPr>
      </w:pPr>
      <w:r w:rsidRPr="00871F53">
        <w:rPr>
          <w:sz w:val="22"/>
        </w:rPr>
        <w:t>(b) conditions limiting the operations that may be formed upon, or in relation</w:t>
      </w:r>
      <w:r w:rsidR="00871F53">
        <w:rPr>
          <w:sz w:val="22"/>
        </w:rPr>
        <w:t xml:space="preserve"> </w:t>
      </w:r>
      <w:r w:rsidRPr="00871F53">
        <w:rPr>
          <w:sz w:val="22"/>
        </w:rPr>
        <w:t>to, goods in the warehouse.</w:t>
      </w:r>
    </w:p>
    <w:p w14:paraId="2DE1449B" w14:textId="77777777" w:rsidR="00105450" w:rsidRPr="00871F53" w:rsidRDefault="00AF1393" w:rsidP="009D43B3">
      <w:pPr>
        <w:ind w:firstLine="432"/>
        <w:jc w:val="both"/>
        <w:rPr>
          <w:sz w:val="22"/>
        </w:rPr>
      </w:pPr>
      <w:r>
        <w:rPr>
          <w:sz w:val="22"/>
        </w:rPr>
        <w:t>“</w:t>
      </w:r>
      <w:r w:rsidR="00105450" w:rsidRPr="00871F53">
        <w:rPr>
          <w:sz w:val="22"/>
        </w:rPr>
        <w:t xml:space="preserve">(5) The Comptroller may, upon application by the holder of a warehouse </w:t>
      </w:r>
      <w:proofErr w:type="spellStart"/>
      <w:r w:rsidR="00105450" w:rsidRPr="00871F53">
        <w:rPr>
          <w:sz w:val="22"/>
        </w:rPr>
        <w:t>licence</w:t>
      </w:r>
      <w:proofErr w:type="spellEnd"/>
      <w:r w:rsidR="00105450" w:rsidRPr="00871F53">
        <w:rPr>
          <w:sz w:val="22"/>
        </w:rPr>
        <w:t xml:space="preserve"> and production of the </w:t>
      </w:r>
      <w:proofErr w:type="spellStart"/>
      <w:r w:rsidR="00105450" w:rsidRPr="00871F53">
        <w:rPr>
          <w:sz w:val="22"/>
        </w:rPr>
        <w:t>licence</w:t>
      </w:r>
      <w:proofErr w:type="spellEnd"/>
      <w:r w:rsidR="00105450" w:rsidRPr="00871F53">
        <w:rPr>
          <w:sz w:val="22"/>
        </w:rPr>
        <w:t xml:space="preserve">, vary the conditions specified in the </w:t>
      </w:r>
      <w:proofErr w:type="spellStart"/>
      <w:r w:rsidR="00105450" w:rsidRPr="00871F53">
        <w:rPr>
          <w:sz w:val="22"/>
        </w:rPr>
        <w:t>licence</w:t>
      </w:r>
      <w:proofErr w:type="spellEnd"/>
      <w:r w:rsidR="00871F53">
        <w:rPr>
          <w:sz w:val="22"/>
        </w:rPr>
        <w:t xml:space="preserve"> </w:t>
      </w:r>
      <w:r w:rsidR="00105450" w:rsidRPr="00871F53">
        <w:rPr>
          <w:sz w:val="22"/>
        </w:rPr>
        <w:t xml:space="preserve">by making an alteration to, or an endorsement on, the </w:t>
      </w:r>
      <w:proofErr w:type="spellStart"/>
      <w:r w:rsidR="00105450" w:rsidRPr="00871F53">
        <w:rPr>
          <w:sz w:val="22"/>
        </w:rPr>
        <w:t>licence</w:t>
      </w:r>
      <w:proofErr w:type="spellEnd"/>
      <w:r w:rsidR="00105450" w:rsidRPr="00871F53">
        <w:rPr>
          <w:sz w:val="22"/>
        </w:rPr>
        <w:t>.</w:t>
      </w:r>
    </w:p>
    <w:p w14:paraId="3611B711" w14:textId="77777777" w:rsidR="00871F53" w:rsidRPr="009D43B3" w:rsidRDefault="00871F53" w:rsidP="009D43B3">
      <w:pPr>
        <w:spacing w:before="120" w:after="60"/>
        <w:jc w:val="both"/>
        <w:rPr>
          <w:b/>
          <w:sz w:val="20"/>
        </w:rPr>
      </w:pPr>
      <w:r w:rsidRPr="009D43B3">
        <w:rPr>
          <w:b/>
          <w:sz w:val="20"/>
        </w:rPr>
        <w:t xml:space="preserve">Duration of warehouse </w:t>
      </w:r>
      <w:proofErr w:type="spellStart"/>
      <w:r w:rsidRPr="009D43B3">
        <w:rPr>
          <w:b/>
          <w:sz w:val="20"/>
        </w:rPr>
        <w:t>licence</w:t>
      </w:r>
      <w:proofErr w:type="spellEnd"/>
    </w:p>
    <w:p w14:paraId="60A8C8F6" w14:textId="77777777" w:rsidR="00105450" w:rsidRPr="00871F53" w:rsidRDefault="00AF1393" w:rsidP="009D43B3">
      <w:pPr>
        <w:ind w:firstLine="432"/>
        <w:jc w:val="both"/>
        <w:rPr>
          <w:sz w:val="22"/>
        </w:rPr>
      </w:pPr>
      <w:r>
        <w:rPr>
          <w:sz w:val="22"/>
        </w:rPr>
        <w:t>“</w:t>
      </w:r>
      <w:r w:rsidR="00105450" w:rsidRPr="00871F53">
        <w:rPr>
          <w:sz w:val="22"/>
        </w:rPr>
        <w:t xml:space="preserve">83. A warehouse </w:t>
      </w:r>
      <w:proofErr w:type="spellStart"/>
      <w:r w:rsidR="00105450" w:rsidRPr="00871F53">
        <w:rPr>
          <w:sz w:val="22"/>
        </w:rPr>
        <w:t>licence</w:t>
      </w:r>
      <w:proofErr w:type="spellEnd"/>
      <w:r w:rsidR="00105450" w:rsidRPr="00871F53">
        <w:rPr>
          <w:sz w:val="22"/>
        </w:rPr>
        <w:t>—</w:t>
      </w:r>
    </w:p>
    <w:p w14:paraId="463271A3" w14:textId="77777777" w:rsidR="00105450" w:rsidRPr="00871F53" w:rsidRDefault="00105450" w:rsidP="009D43B3">
      <w:pPr>
        <w:ind w:left="864" w:hanging="432"/>
        <w:jc w:val="both"/>
        <w:rPr>
          <w:sz w:val="22"/>
        </w:rPr>
      </w:pPr>
      <w:r w:rsidRPr="00871F53">
        <w:rPr>
          <w:sz w:val="22"/>
        </w:rPr>
        <w:t xml:space="preserve">(a) comes into force on a date specified in the </w:t>
      </w:r>
      <w:proofErr w:type="spellStart"/>
      <w:r w:rsidRPr="00871F53">
        <w:rPr>
          <w:sz w:val="22"/>
        </w:rPr>
        <w:t>licence</w:t>
      </w:r>
      <w:proofErr w:type="spellEnd"/>
      <w:r w:rsidRPr="00871F53">
        <w:rPr>
          <w:sz w:val="22"/>
        </w:rPr>
        <w:t xml:space="preserve"> or, if no date is so specified, the date on which the </w:t>
      </w:r>
      <w:proofErr w:type="spellStart"/>
      <w:r w:rsidRPr="00871F53">
        <w:rPr>
          <w:sz w:val="22"/>
        </w:rPr>
        <w:t>licence</w:t>
      </w:r>
      <w:proofErr w:type="spellEnd"/>
      <w:r w:rsidRPr="00871F53">
        <w:rPr>
          <w:sz w:val="22"/>
        </w:rPr>
        <w:t xml:space="preserve"> is granted; and</w:t>
      </w:r>
    </w:p>
    <w:p w14:paraId="183E661D" w14:textId="77777777" w:rsidR="00105450" w:rsidRPr="00871F53" w:rsidRDefault="00105450" w:rsidP="009D43B3">
      <w:pPr>
        <w:ind w:left="864" w:hanging="432"/>
        <w:jc w:val="both"/>
        <w:rPr>
          <w:sz w:val="22"/>
        </w:rPr>
      </w:pPr>
      <w:r w:rsidRPr="00871F53">
        <w:rPr>
          <w:sz w:val="22"/>
        </w:rPr>
        <w:t xml:space="preserve">(b) subject to this Part, remains in force until 30 June next following the grant of the </w:t>
      </w:r>
      <w:proofErr w:type="spellStart"/>
      <w:r w:rsidRPr="00871F53">
        <w:rPr>
          <w:sz w:val="22"/>
        </w:rPr>
        <w:t>licence</w:t>
      </w:r>
      <w:proofErr w:type="spellEnd"/>
      <w:r w:rsidRPr="00871F53">
        <w:rPr>
          <w:sz w:val="22"/>
        </w:rPr>
        <w:t xml:space="preserve"> but may be renewed in accordance with section 84.</w:t>
      </w:r>
    </w:p>
    <w:p w14:paraId="2CE02F97" w14:textId="77777777" w:rsidR="00871F53" w:rsidRPr="009D43B3" w:rsidRDefault="00871F53" w:rsidP="009D43B3">
      <w:pPr>
        <w:spacing w:before="120" w:after="60"/>
        <w:jc w:val="both"/>
        <w:rPr>
          <w:b/>
          <w:sz w:val="20"/>
        </w:rPr>
      </w:pPr>
      <w:r w:rsidRPr="009D43B3">
        <w:rPr>
          <w:b/>
          <w:sz w:val="20"/>
        </w:rPr>
        <w:t xml:space="preserve">Renewal of warehouse </w:t>
      </w:r>
      <w:proofErr w:type="spellStart"/>
      <w:r w:rsidRPr="009D43B3">
        <w:rPr>
          <w:b/>
          <w:sz w:val="20"/>
        </w:rPr>
        <w:t>licence</w:t>
      </w:r>
      <w:proofErr w:type="spellEnd"/>
    </w:p>
    <w:p w14:paraId="2F8E9184" w14:textId="77777777" w:rsidR="00105450" w:rsidRPr="00871F53" w:rsidRDefault="00AF1393" w:rsidP="009D43B3">
      <w:pPr>
        <w:ind w:firstLine="432"/>
        <w:jc w:val="both"/>
        <w:rPr>
          <w:sz w:val="22"/>
        </w:rPr>
      </w:pPr>
      <w:r>
        <w:rPr>
          <w:sz w:val="22"/>
        </w:rPr>
        <w:t>“</w:t>
      </w:r>
      <w:r w:rsidR="00105450" w:rsidRPr="00871F53">
        <w:rPr>
          <w:sz w:val="22"/>
        </w:rPr>
        <w:t xml:space="preserve">84. (1) The Comptroller may, by writing, renew a warehouse </w:t>
      </w:r>
      <w:proofErr w:type="spellStart"/>
      <w:r w:rsidR="00105450" w:rsidRPr="00871F53">
        <w:rPr>
          <w:sz w:val="22"/>
        </w:rPr>
        <w:t>licence</w:t>
      </w:r>
      <w:proofErr w:type="spellEnd"/>
      <w:r w:rsidR="00105450" w:rsidRPr="00871F53">
        <w:rPr>
          <w:sz w:val="22"/>
        </w:rPr>
        <w:t xml:space="preserve"> on the application, in writing, of the holder of the </w:t>
      </w:r>
      <w:proofErr w:type="spellStart"/>
      <w:r w:rsidR="00105450" w:rsidRPr="00871F53">
        <w:rPr>
          <w:sz w:val="22"/>
        </w:rPr>
        <w:t>licence</w:t>
      </w:r>
      <w:proofErr w:type="spellEnd"/>
      <w:r w:rsidR="00105450" w:rsidRPr="00871F53">
        <w:rPr>
          <w:sz w:val="22"/>
        </w:rPr>
        <w:t>.</w:t>
      </w:r>
    </w:p>
    <w:p w14:paraId="0B7150BE" w14:textId="77777777" w:rsidR="00105450" w:rsidRPr="00871F53" w:rsidRDefault="00AF1393" w:rsidP="009D43B3">
      <w:pPr>
        <w:ind w:firstLine="432"/>
        <w:jc w:val="both"/>
        <w:rPr>
          <w:sz w:val="22"/>
        </w:rPr>
      </w:pPr>
      <w:r>
        <w:rPr>
          <w:sz w:val="22"/>
        </w:rPr>
        <w:t>“</w:t>
      </w:r>
      <w:r w:rsidR="00105450" w:rsidRPr="00871F53">
        <w:rPr>
          <w:sz w:val="22"/>
        </w:rPr>
        <w:t xml:space="preserve">(2) Where a warehouse </w:t>
      </w:r>
      <w:proofErr w:type="spellStart"/>
      <w:r w:rsidR="00105450" w:rsidRPr="00871F53">
        <w:rPr>
          <w:sz w:val="22"/>
        </w:rPr>
        <w:t>licence</w:t>
      </w:r>
      <w:proofErr w:type="spellEnd"/>
      <w:r w:rsidR="00105450" w:rsidRPr="00871F53">
        <w:rPr>
          <w:sz w:val="22"/>
        </w:rPr>
        <w:t xml:space="preserve"> is renewed, the Comptroller may specify conditions different from those specified in the original </w:t>
      </w:r>
      <w:proofErr w:type="spellStart"/>
      <w:r w:rsidR="00105450" w:rsidRPr="00871F53">
        <w:rPr>
          <w:sz w:val="22"/>
        </w:rPr>
        <w:t>licence</w:t>
      </w:r>
      <w:proofErr w:type="spellEnd"/>
      <w:r w:rsidR="00105450" w:rsidRPr="00871F53">
        <w:rPr>
          <w:sz w:val="22"/>
        </w:rPr>
        <w:t>.</w:t>
      </w:r>
    </w:p>
    <w:p w14:paraId="1533500F" w14:textId="77777777" w:rsidR="00105450" w:rsidRPr="00871F53" w:rsidRDefault="00AF1393" w:rsidP="009D43B3">
      <w:pPr>
        <w:ind w:firstLine="432"/>
        <w:jc w:val="both"/>
        <w:rPr>
          <w:sz w:val="22"/>
        </w:rPr>
      </w:pPr>
      <w:r>
        <w:rPr>
          <w:sz w:val="22"/>
        </w:rPr>
        <w:t>“</w:t>
      </w:r>
      <w:r w:rsidR="00105450" w:rsidRPr="00871F53">
        <w:rPr>
          <w:sz w:val="22"/>
        </w:rPr>
        <w:t xml:space="preserve">(3) The Comptroller may refuse to renew a </w:t>
      </w:r>
      <w:proofErr w:type="spellStart"/>
      <w:r w:rsidR="00105450" w:rsidRPr="00871F53">
        <w:rPr>
          <w:sz w:val="22"/>
        </w:rPr>
        <w:t>licence</w:t>
      </w:r>
      <w:proofErr w:type="spellEnd"/>
      <w:r w:rsidR="00105450" w:rsidRPr="00871F53">
        <w:rPr>
          <w:sz w:val="22"/>
        </w:rPr>
        <w:t xml:space="preserve"> if he is satisfied that, if the </w:t>
      </w:r>
      <w:proofErr w:type="spellStart"/>
      <w:r w:rsidR="00105450" w:rsidRPr="00871F53">
        <w:rPr>
          <w:sz w:val="22"/>
        </w:rPr>
        <w:t>licence</w:t>
      </w:r>
      <w:proofErr w:type="spellEnd"/>
      <w:r w:rsidR="00105450" w:rsidRPr="00871F53">
        <w:rPr>
          <w:sz w:val="22"/>
        </w:rPr>
        <w:t xml:space="preserve"> were renewed, he would be entitled to cancel the </w:t>
      </w:r>
      <w:proofErr w:type="spellStart"/>
      <w:r w:rsidR="00105450" w:rsidRPr="00871F53">
        <w:rPr>
          <w:sz w:val="22"/>
        </w:rPr>
        <w:t>licence</w:t>
      </w:r>
      <w:proofErr w:type="spellEnd"/>
      <w:r w:rsidR="00105450" w:rsidRPr="00871F53">
        <w:rPr>
          <w:sz w:val="22"/>
        </w:rPr>
        <w:t>.</w:t>
      </w:r>
    </w:p>
    <w:p w14:paraId="6C930A6A" w14:textId="77777777" w:rsidR="00105450" w:rsidRPr="00871F53" w:rsidRDefault="00AF1393" w:rsidP="009D43B3">
      <w:pPr>
        <w:ind w:firstLine="432"/>
        <w:jc w:val="both"/>
        <w:rPr>
          <w:sz w:val="22"/>
        </w:rPr>
      </w:pPr>
      <w:r>
        <w:rPr>
          <w:sz w:val="22"/>
        </w:rPr>
        <w:t>“</w:t>
      </w:r>
      <w:r w:rsidR="00105450" w:rsidRPr="00871F53">
        <w:rPr>
          <w:sz w:val="22"/>
        </w:rPr>
        <w:t xml:space="preserve">(4) Subject to this Part, a warehouse </w:t>
      </w:r>
      <w:proofErr w:type="spellStart"/>
      <w:r w:rsidR="00105450" w:rsidRPr="00871F53">
        <w:rPr>
          <w:sz w:val="22"/>
        </w:rPr>
        <w:t>licence</w:t>
      </w:r>
      <w:proofErr w:type="spellEnd"/>
      <w:r w:rsidR="00105450" w:rsidRPr="00871F53">
        <w:rPr>
          <w:sz w:val="22"/>
        </w:rPr>
        <w:t xml:space="preserve"> that has been renewed continues</w:t>
      </w:r>
      <w:r w:rsidR="00871F53">
        <w:rPr>
          <w:sz w:val="22"/>
        </w:rPr>
        <w:t xml:space="preserve"> </w:t>
      </w:r>
      <w:r w:rsidR="00105450" w:rsidRPr="00871F53">
        <w:rPr>
          <w:sz w:val="22"/>
        </w:rPr>
        <w:t>in force for 12 months but may be further renewed.</w:t>
      </w:r>
    </w:p>
    <w:p w14:paraId="60C13D1F" w14:textId="77777777" w:rsidR="004436B3" w:rsidRDefault="004436B3">
      <w:pPr>
        <w:widowControl/>
        <w:autoSpaceDE/>
        <w:autoSpaceDN/>
        <w:adjustRightInd/>
        <w:spacing w:after="200" w:line="276" w:lineRule="auto"/>
        <w:rPr>
          <w:b/>
          <w:sz w:val="20"/>
        </w:rPr>
      </w:pPr>
      <w:r>
        <w:rPr>
          <w:b/>
          <w:sz w:val="20"/>
        </w:rPr>
        <w:br w:type="page"/>
      </w:r>
    </w:p>
    <w:p w14:paraId="600382D6" w14:textId="34D4BF72" w:rsidR="00871F53" w:rsidRPr="009D43B3" w:rsidRDefault="00871F53" w:rsidP="009D43B3">
      <w:pPr>
        <w:spacing w:before="120" w:after="60"/>
        <w:jc w:val="both"/>
        <w:rPr>
          <w:b/>
          <w:sz w:val="20"/>
        </w:rPr>
      </w:pPr>
      <w:r w:rsidRPr="009D43B3">
        <w:rPr>
          <w:b/>
          <w:sz w:val="20"/>
        </w:rPr>
        <w:lastRenderedPageBreak/>
        <w:t xml:space="preserve">Fees for warehouse </w:t>
      </w:r>
      <w:proofErr w:type="spellStart"/>
      <w:r w:rsidRPr="009D43B3">
        <w:rPr>
          <w:b/>
          <w:sz w:val="20"/>
        </w:rPr>
        <w:t>licences</w:t>
      </w:r>
      <w:proofErr w:type="spellEnd"/>
    </w:p>
    <w:p w14:paraId="01BF2F2D" w14:textId="77777777" w:rsidR="00105450" w:rsidRPr="00871F53" w:rsidRDefault="00AF1393" w:rsidP="009D43B3">
      <w:pPr>
        <w:ind w:firstLine="432"/>
        <w:jc w:val="both"/>
        <w:rPr>
          <w:sz w:val="22"/>
        </w:rPr>
      </w:pPr>
      <w:r>
        <w:rPr>
          <w:sz w:val="22"/>
        </w:rPr>
        <w:t>“</w:t>
      </w:r>
      <w:r w:rsidR="00105450" w:rsidRPr="00871F53">
        <w:rPr>
          <w:sz w:val="22"/>
        </w:rPr>
        <w:t xml:space="preserve">85. (1) Such fees as are prescribed are payable in respect of warehouse </w:t>
      </w:r>
      <w:proofErr w:type="spellStart"/>
      <w:r w:rsidR="00105450" w:rsidRPr="00871F53">
        <w:rPr>
          <w:sz w:val="22"/>
        </w:rPr>
        <w:t>licences</w:t>
      </w:r>
      <w:proofErr w:type="spellEnd"/>
      <w:r w:rsidR="00105450" w:rsidRPr="00871F53">
        <w:rPr>
          <w:sz w:val="22"/>
        </w:rPr>
        <w:t>.</w:t>
      </w:r>
    </w:p>
    <w:p w14:paraId="1E818640" w14:textId="77777777" w:rsidR="00105450" w:rsidRPr="00871F53" w:rsidRDefault="00AF1393" w:rsidP="009D43B3">
      <w:pPr>
        <w:ind w:firstLine="432"/>
        <w:jc w:val="both"/>
        <w:rPr>
          <w:sz w:val="22"/>
        </w:rPr>
      </w:pPr>
      <w:r>
        <w:rPr>
          <w:sz w:val="22"/>
        </w:rPr>
        <w:t>“</w:t>
      </w:r>
      <w:r w:rsidR="00105450" w:rsidRPr="00871F53">
        <w:rPr>
          <w:sz w:val="22"/>
        </w:rPr>
        <w:t>(2) Regulations for the purposes of sub-section (1) may prescribe—</w:t>
      </w:r>
    </w:p>
    <w:p w14:paraId="503C9077" w14:textId="77777777" w:rsidR="00105450" w:rsidRPr="00871F53" w:rsidRDefault="00105450" w:rsidP="00CF0D7C">
      <w:pPr>
        <w:ind w:left="864" w:hanging="432"/>
        <w:jc w:val="both"/>
        <w:rPr>
          <w:sz w:val="22"/>
        </w:rPr>
      </w:pPr>
      <w:r w:rsidRPr="00871F53">
        <w:rPr>
          <w:sz w:val="22"/>
        </w:rPr>
        <w:t xml:space="preserve">(a) annual fees in respect of warehouse </w:t>
      </w:r>
      <w:proofErr w:type="spellStart"/>
      <w:r w:rsidRPr="00871F53">
        <w:rPr>
          <w:sz w:val="22"/>
        </w:rPr>
        <w:t>licences</w:t>
      </w:r>
      <w:proofErr w:type="spellEnd"/>
      <w:r w:rsidRPr="00871F53">
        <w:rPr>
          <w:sz w:val="22"/>
        </w:rPr>
        <w:t>;</w:t>
      </w:r>
    </w:p>
    <w:p w14:paraId="3E7F17DF" w14:textId="77777777" w:rsidR="00105450" w:rsidRPr="00871F53" w:rsidRDefault="00105450" w:rsidP="00CF0D7C">
      <w:pPr>
        <w:ind w:left="864" w:hanging="432"/>
        <w:jc w:val="both"/>
        <w:rPr>
          <w:sz w:val="22"/>
        </w:rPr>
      </w:pPr>
      <w:r w:rsidRPr="00871F53">
        <w:rPr>
          <w:sz w:val="22"/>
        </w:rPr>
        <w:t xml:space="preserve">(b) fees calculated in accordance with the duration of warehouse </w:t>
      </w:r>
      <w:proofErr w:type="spellStart"/>
      <w:r w:rsidRPr="00871F53">
        <w:rPr>
          <w:sz w:val="22"/>
        </w:rPr>
        <w:t>licences</w:t>
      </w:r>
      <w:proofErr w:type="spellEnd"/>
      <w:r w:rsidRPr="00871F53">
        <w:rPr>
          <w:sz w:val="22"/>
        </w:rPr>
        <w:t>;</w:t>
      </w:r>
    </w:p>
    <w:p w14:paraId="2CC39C68" w14:textId="77777777" w:rsidR="00105450" w:rsidRPr="00871F53" w:rsidRDefault="00105450" w:rsidP="00CF0D7C">
      <w:pPr>
        <w:ind w:left="864" w:hanging="432"/>
        <w:jc w:val="both"/>
        <w:rPr>
          <w:sz w:val="22"/>
        </w:rPr>
      </w:pPr>
      <w:r w:rsidRPr="00871F53">
        <w:rPr>
          <w:sz w:val="22"/>
        </w:rPr>
        <w:t>(c) a fee for each transaction, or each transaction in a class of transactions,</w:t>
      </w:r>
      <w:r w:rsidR="00871F53">
        <w:rPr>
          <w:sz w:val="22"/>
        </w:rPr>
        <w:t xml:space="preserve"> </w:t>
      </w:r>
      <w:r w:rsidRPr="00871F53">
        <w:rPr>
          <w:sz w:val="22"/>
        </w:rPr>
        <w:t>involving the movement of goods into or out of the warehouse</w:t>
      </w:r>
      <w:r w:rsidR="00871F53">
        <w:rPr>
          <w:sz w:val="22"/>
        </w:rPr>
        <w:t xml:space="preserve"> </w:t>
      </w:r>
      <w:r w:rsidRPr="00871F53">
        <w:rPr>
          <w:sz w:val="22"/>
        </w:rPr>
        <w:t xml:space="preserve">to which a warehouse </w:t>
      </w:r>
      <w:proofErr w:type="spellStart"/>
      <w:r w:rsidRPr="00871F53">
        <w:rPr>
          <w:sz w:val="22"/>
        </w:rPr>
        <w:t>licence</w:t>
      </w:r>
      <w:proofErr w:type="spellEnd"/>
      <w:r w:rsidRPr="00871F53">
        <w:rPr>
          <w:sz w:val="22"/>
        </w:rPr>
        <w:t xml:space="preserve"> relates; and</w:t>
      </w:r>
    </w:p>
    <w:p w14:paraId="675405D0" w14:textId="77777777" w:rsidR="00105450" w:rsidRPr="00871F53" w:rsidRDefault="00105450" w:rsidP="00CF0D7C">
      <w:pPr>
        <w:ind w:left="864" w:hanging="432"/>
        <w:jc w:val="both"/>
        <w:rPr>
          <w:sz w:val="22"/>
        </w:rPr>
      </w:pPr>
      <w:r w:rsidRPr="00871F53">
        <w:rPr>
          <w:sz w:val="22"/>
        </w:rPr>
        <w:t xml:space="preserve">(d) a fee calculated by reference to the volume or value of transactions, or of a specific class of transactions, relating to goods in the warehouse to which a warehouse </w:t>
      </w:r>
      <w:proofErr w:type="spellStart"/>
      <w:r w:rsidRPr="00871F53">
        <w:rPr>
          <w:sz w:val="22"/>
        </w:rPr>
        <w:t>licence</w:t>
      </w:r>
      <w:proofErr w:type="spellEnd"/>
      <w:r w:rsidRPr="00871F53">
        <w:rPr>
          <w:sz w:val="22"/>
        </w:rPr>
        <w:t xml:space="preserve"> relates.</w:t>
      </w:r>
    </w:p>
    <w:p w14:paraId="1D6FFA12" w14:textId="77777777" w:rsidR="00105450" w:rsidRPr="00871F53" w:rsidRDefault="00AF1393" w:rsidP="00CF0D7C">
      <w:pPr>
        <w:ind w:firstLine="432"/>
        <w:jc w:val="both"/>
        <w:rPr>
          <w:sz w:val="22"/>
        </w:rPr>
      </w:pPr>
      <w:r>
        <w:rPr>
          <w:sz w:val="22"/>
        </w:rPr>
        <w:t>“</w:t>
      </w:r>
      <w:r w:rsidR="00105450" w:rsidRPr="00871F53">
        <w:rPr>
          <w:sz w:val="22"/>
        </w:rPr>
        <w:t xml:space="preserve">(3) Different fees may be prescribed in relation to warehouse </w:t>
      </w:r>
      <w:proofErr w:type="spellStart"/>
      <w:r w:rsidR="00105450" w:rsidRPr="00871F53">
        <w:rPr>
          <w:sz w:val="22"/>
        </w:rPr>
        <w:t>licences</w:t>
      </w:r>
      <w:proofErr w:type="spellEnd"/>
      <w:r w:rsidR="00105450" w:rsidRPr="00871F53">
        <w:rPr>
          <w:sz w:val="22"/>
        </w:rPr>
        <w:t xml:space="preserve"> subject to different conditions or in relation to warehouse </w:t>
      </w:r>
      <w:proofErr w:type="spellStart"/>
      <w:r w:rsidR="00105450" w:rsidRPr="00871F53">
        <w:rPr>
          <w:sz w:val="22"/>
        </w:rPr>
        <w:t>licences</w:t>
      </w:r>
      <w:proofErr w:type="spellEnd"/>
      <w:r w:rsidR="00105450" w:rsidRPr="00871F53">
        <w:rPr>
          <w:sz w:val="22"/>
        </w:rPr>
        <w:t xml:space="preserve"> for warehouses of different kinds.</w:t>
      </w:r>
    </w:p>
    <w:p w14:paraId="6BD94187" w14:textId="77777777" w:rsidR="00871F53" w:rsidRPr="00CF0D7C" w:rsidRDefault="00871F53" w:rsidP="00CF0D7C">
      <w:pPr>
        <w:spacing w:before="120" w:after="60"/>
        <w:jc w:val="both"/>
        <w:rPr>
          <w:b/>
          <w:sz w:val="20"/>
        </w:rPr>
      </w:pPr>
      <w:r w:rsidRPr="00CF0D7C">
        <w:rPr>
          <w:b/>
          <w:sz w:val="20"/>
        </w:rPr>
        <w:t xml:space="preserve">Suspension of warehouse </w:t>
      </w:r>
      <w:proofErr w:type="spellStart"/>
      <w:r w:rsidRPr="00CF0D7C">
        <w:rPr>
          <w:b/>
          <w:sz w:val="20"/>
        </w:rPr>
        <w:t>licences</w:t>
      </w:r>
      <w:proofErr w:type="spellEnd"/>
    </w:p>
    <w:p w14:paraId="08B3D2B4" w14:textId="77777777" w:rsidR="00105450" w:rsidRPr="00871F53" w:rsidRDefault="00AF1393" w:rsidP="00CF0D7C">
      <w:pPr>
        <w:ind w:firstLine="432"/>
        <w:jc w:val="both"/>
        <w:rPr>
          <w:sz w:val="22"/>
        </w:rPr>
      </w:pPr>
      <w:r>
        <w:rPr>
          <w:sz w:val="22"/>
        </w:rPr>
        <w:t>“</w:t>
      </w:r>
      <w:r w:rsidR="00105450" w:rsidRPr="00871F53">
        <w:rPr>
          <w:sz w:val="22"/>
        </w:rPr>
        <w:t xml:space="preserve">86. (1) The Comptroller may give notice in accordance with this section to the holder of a warehouse </w:t>
      </w:r>
      <w:proofErr w:type="spellStart"/>
      <w:r w:rsidR="00105450" w:rsidRPr="00871F53">
        <w:rPr>
          <w:sz w:val="22"/>
        </w:rPr>
        <w:t>licence</w:t>
      </w:r>
      <w:proofErr w:type="spellEnd"/>
      <w:r w:rsidR="00105450" w:rsidRPr="00871F53">
        <w:rPr>
          <w:sz w:val="22"/>
        </w:rPr>
        <w:t xml:space="preserve"> if he has reasonable grounds for believing that—</w:t>
      </w:r>
    </w:p>
    <w:p w14:paraId="75A70433" w14:textId="77777777" w:rsidR="00105450" w:rsidRPr="00871F53" w:rsidRDefault="00105450" w:rsidP="00CF0D7C">
      <w:pPr>
        <w:ind w:left="864" w:hanging="432"/>
        <w:jc w:val="both"/>
        <w:rPr>
          <w:sz w:val="22"/>
        </w:rPr>
      </w:pPr>
      <w:r w:rsidRPr="00871F53">
        <w:rPr>
          <w:sz w:val="22"/>
        </w:rPr>
        <w:t>(a) the physical security of the warehouse is no longer adequate having regard to the matters referred to in paragraph (e) of sub-section (1) of section 81;</w:t>
      </w:r>
    </w:p>
    <w:p w14:paraId="23591D4D" w14:textId="77777777" w:rsidR="00105450" w:rsidRPr="00871F53" w:rsidRDefault="00105450" w:rsidP="00CF0D7C">
      <w:pPr>
        <w:ind w:left="864" w:hanging="432"/>
        <w:jc w:val="both"/>
        <w:rPr>
          <w:sz w:val="22"/>
        </w:rPr>
      </w:pPr>
      <w:r w:rsidRPr="00871F53">
        <w:rPr>
          <w:sz w:val="22"/>
        </w:rPr>
        <w:t>(b) the plant and equipment used in the warehouse are such that the protection of the revenue in relation to goods in the warehouse is inadequate;</w:t>
      </w:r>
    </w:p>
    <w:p w14:paraId="2CC5E7B8" w14:textId="77777777" w:rsidR="00105450" w:rsidRPr="00871F53" w:rsidRDefault="00105450" w:rsidP="00CF0D7C">
      <w:pPr>
        <w:ind w:left="864" w:hanging="432"/>
        <w:jc w:val="both"/>
        <w:rPr>
          <w:sz w:val="22"/>
        </w:rPr>
      </w:pPr>
      <w:r w:rsidRPr="00871F53">
        <w:rPr>
          <w:sz w:val="22"/>
        </w:rPr>
        <w:t xml:space="preserve">(c) where the </w:t>
      </w:r>
      <w:proofErr w:type="spellStart"/>
      <w:r w:rsidRPr="00871F53">
        <w:rPr>
          <w:sz w:val="22"/>
        </w:rPr>
        <w:t>licence</w:t>
      </w:r>
      <w:proofErr w:type="spellEnd"/>
      <w:r w:rsidRPr="00871F53">
        <w:rPr>
          <w:sz w:val="22"/>
        </w:rPr>
        <w:t xml:space="preserve"> is held by a natural person—that person is not a fit and proper person to hold a warehouse </w:t>
      </w:r>
      <w:proofErr w:type="spellStart"/>
      <w:r w:rsidRPr="00871F53">
        <w:rPr>
          <w:sz w:val="22"/>
        </w:rPr>
        <w:t>licence</w:t>
      </w:r>
      <w:proofErr w:type="spellEnd"/>
      <w:r w:rsidRPr="00871F53">
        <w:rPr>
          <w:sz w:val="22"/>
        </w:rPr>
        <w:t>;</w:t>
      </w:r>
    </w:p>
    <w:p w14:paraId="3F574207" w14:textId="77777777" w:rsidR="00105450" w:rsidRPr="00871F53" w:rsidRDefault="00105450" w:rsidP="00CF0D7C">
      <w:pPr>
        <w:ind w:left="864" w:hanging="432"/>
        <w:jc w:val="both"/>
        <w:rPr>
          <w:sz w:val="22"/>
        </w:rPr>
      </w:pPr>
      <w:r w:rsidRPr="00871F53">
        <w:rPr>
          <w:sz w:val="22"/>
        </w:rPr>
        <w:t xml:space="preserve">(d) where the </w:t>
      </w:r>
      <w:proofErr w:type="spellStart"/>
      <w:r w:rsidRPr="00871F53">
        <w:rPr>
          <w:sz w:val="22"/>
        </w:rPr>
        <w:t>licence</w:t>
      </w:r>
      <w:proofErr w:type="spellEnd"/>
      <w:r w:rsidRPr="00871F53">
        <w:rPr>
          <w:sz w:val="22"/>
        </w:rPr>
        <w:t xml:space="preserve"> is held by a partnership—a member of the partnership is not a fit and proper person to be a member of a partnership holding a warehouse </w:t>
      </w:r>
      <w:proofErr w:type="spellStart"/>
      <w:r w:rsidRPr="00871F53">
        <w:rPr>
          <w:sz w:val="22"/>
        </w:rPr>
        <w:t>licence</w:t>
      </w:r>
      <w:proofErr w:type="spellEnd"/>
      <w:r w:rsidRPr="00871F53">
        <w:rPr>
          <w:sz w:val="22"/>
        </w:rPr>
        <w:t>;</w:t>
      </w:r>
    </w:p>
    <w:p w14:paraId="118CEBA0" w14:textId="77777777" w:rsidR="00105450" w:rsidRPr="00871F53" w:rsidRDefault="00105450" w:rsidP="00CF0D7C">
      <w:pPr>
        <w:ind w:left="864" w:hanging="432"/>
        <w:jc w:val="both"/>
        <w:rPr>
          <w:sz w:val="22"/>
        </w:rPr>
      </w:pPr>
      <w:r w:rsidRPr="00871F53">
        <w:rPr>
          <w:sz w:val="22"/>
        </w:rPr>
        <w:t xml:space="preserve">(e) where the </w:t>
      </w:r>
      <w:proofErr w:type="spellStart"/>
      <w:r w:rsidRPr="00871F53">
        <w:rPr>
          <w:sz w:val="22"/>
        </w:rPr>
        <w:t>licence</w:t>
      </w:r>
      <w:proofErr w:type="spellEnd"/>
      <w:r w:rsidRPr="00871F53">
        <w:rPr>
          <w:sz w:val="22"/>
        </w:rPr>
        <w:t xml:space="preserve"> is held by a company—a director, officer or shareholder of the company who participates in the management or control of the warehouse is not a fit and proper person so to participate;</w:t>
      </w:r>
    </w:p>
    <w:p w14:paraId="66380DDF" w14:textId="77777777" w:rsidR="00105450" w:rsidRPr="00871F53" w:rsidRDefault="00105450" w:rsidP="00CF0D7C">
      <w:pPr>
        <w:ind w:left="864" w:hanging="432"/>
        <w:jc w:val="both"/>
        <w:rPr>
          <w:sz w:val="22"/>
        </w:rPr>
      </w:pPr>
      <w:r w:rsidRPr="00871F53">
        <w:rPr>
          <w:sz w:val="22"/>
        </w:rPr>
        <w:t xml:space="preserve">(f) an employee of the holder of the </w:t>
      </w:r>
      <w:proofErr w:type="spellStart"/>
      <w:r w:rsidRPr="00871F53">
        <w:rPr>
          <w:sz w:val="22"/>
        </w:rPr>
        <w:t>licence</w:t>
      </w:r>
      <w:proofErr w:type="spellEnd"/>
      <w:r w:rsidRPr="00871F53">
        <w:rPr>
          <w:sz w:val="22"/>
        </w:rPr>
        <w:t>, being an employee who participates in the management or control of the warehouse, is not a fit and proper person so to participate;</w:t>
      </w:r>
    </w:p>
    <w:p w14:paraId="0F791F6C" w14:textId="77777777" w:rsidR="00105450" w:rsidRPr="00871F53" w:rsidRDefault="00105450" w:rsidP="00CF0D7C">
      <w:pPr>
        <w:ind w:left="864" w:hanging="432"/>
        <w:jc w:val="both"/>
        <w:rPr>
          <w:sz w:val="22"/>
        </w:rPr>
      </w:pPr>
      <w:r w:rsidRPr="00871F53">
        <w:rPr>
          <w:sz w:val="22"/>
        </w:rPr>
        <w:t xml:space="preserve">(g) a condition to which the </w:t>
      </w:r>
      <w:proofErr w:type="spellStart"/>
      <w:r w:rsidRPr="00871F53">
        <w:rPr>
          <w:sz w:val="22"/>
        </w:rPr>
        <w:t>licence</w:t>
      </w:r>
      <w:proofErr w:type="spellEnd"/>
      <w:r w:rsidRPr="00871F53">
        <w:rPr>
          <w:sz w:val="22"/>
        </w:rPr>
        <w:t xml:space="preserve"> is subject has not been complied with; or</w:t>
      </w:r>
    </w:p>
    <w:p w14:paraId="34B72BEE" w14:textId="77777777" w:rsidR="00105450" w:rsidRPr="00871F53" w:rsidRDefault="00105450" w:rsidP="00CF0D7C">
      <w:pPr>
        <w:ind w:left="864" w:hanging="432"/>
        <w:jc w:val="both"/>
        <w:rPr>
          <w:sz w:val="22"/>
        </w:rPr>
      </w:pPr>
      <w:r w:rsidRPr="00871F53">
        <w:rPr>
          <w:sz w:val="22"/>
        </w:rPr>
        <w:t xml:space="preserve">(h) a fee payable in respect of a </w:t>
      </w:r>
      <w:proofErr w:type="spellStart"/>
      <w:r w:rsidRPr="00871F53">
        <w:rPr>
          <w:sz w:val="22"/>
        </w:rPr>
        <w:t>licence</w:t>
      </w:r>
      <w:proofErr w:type="spellEnd"/>
      <w:r w:rsidRPr="00871F53">
        <w:rPr>
          <w:sz w:val="22"/>
        </w:rPr>
        <w:t xml:space="preserve"> is unpaid and has been unpaid for 28 days after the day on which it became payable,</w:t>
      </w:r>
    </w:p>
    <w:p w14:paraId="721D1E0D" w14:textId="77777777" w:rsidR="00105450" w:rsidRPr="00871F53" w:rsidRDefault="00105450" w:rsidP="00871F53">
      <w:pPr>
        <w:jc w:val="both"/>
        <w:rPr>
          <w:sz w:val="22"/>
        </w:rPr>
      </w:pPr>
      <w:r w:rsidRPr="00871F53">
        <w:rPr>
          <w:sz w:val="22"/>
        </w:rPr>
        <w:t>or it otherwise appears to him to be necessary for the protection of the revenue to give the notice.</w:t>
      </w:r>
    </w:p>
    <w:p w14:paraId="6216DBB2" w14:textId="77777777" w:rsidR="00105450" w:rsidRPr="00871F53" w:rsidRDefault="00AF1393" w:rsidP="00CF0D7C">
      <w:pPr>
        <w:ind w:firstLine="432"/>
        <w:jc w:val="both"/>
        <w:rPr>
          <w:sz w:val="22"/>
        </w:rPr>
      </w:pPr>
      <w:r>
        <w:rPr>
          <w:sz w:val="22"/>
        </w:rPr>
        <w:t>“</w:t>
      </w:r>
      <w:r w:rsidR="00105450" w:rsidRPr="00871F53">
        <w:rPr>
          <w:sz w:val="22"/>
        </w:rPr>
        <w:t xml:space="preserve">(2) Notice in accordance with this section to the holder of a warehouse </w:t>
      </w:r>
      <w:proofErr w:type="spellStart"/>
      <w:r w:rsidR="00105450" w:rsidRPr="00871F53">
        <w:rPr>
          <w:sz w:val="22"/>
        </w:rPr>
        <w:t>licence</w:t>
      </w:r>
      <w:proofErr w:type="spellEnd"/>
      <w:r w:rsidR="00105450" w:rsidRPr="00871F53">
        <w:rPr>
          <w:sz w:val="22"/>
        </w:rPr>
        <w:t xml:space="preserve"> shall be in writing and shall be—</w:t>
      </w:r>
    </w:p>
    <w:p w14:paraId="21F728FD" w14:textId="77777777" w:rsidR="00105450" w:rsidRPr="00871F53" w:rsidRDefault="00105450" w:rsidP="00CF0D7C">
      <w:pPr>
        <w:ind w:left="864" w:hanging="432"/>
        <w:jc w:val="both"/>
        <w:rPr>
          <w:sz w:val="22"/>
        </w:rPr>
      </w:pPr>
      <w:r w:rsidRPr="00871F53">
        <w:rPr>
          <w:sz w:val="22"/>
        </w:rPr>
        <w:t xml:space="preserve">(a) served, either personally or by post, on the holder of the </w:t>
      </w:r>
      <w:proofErr w:type="spellStart"/>
      <w:r w:rsidRPr="00871F53">
        <w:rPr>
          <w:sz w:val="22"/>
        </w:rPr>
        <w:t>licence</w:t>
      </w:r>
      <w:proofErr w:type="spellEnd"/>
      <w:r w:rsidRPr="00871F53">
        <w:rPr>
          <w:sz w:val="22"/>
        </w:rPr>
        <w:t>; or</w:t>
      </w:r>
    </w:p>
    <w:p w14:paraId="7B7737BA" w14:textId="77777777" w:rsidR="00105450" w:rsidRPr="00871F53" w:rsidRDefault="00105450" w:rsidP="00CF0D7C">
      <w:pPr>
        <w:ind w:left="864" w:hanging="432"/>
        <w:jc w:val="both"/>
        <w:rPr>
          <w:sz w:val="22"/>
        </w:rPr>
      </w:pPr>
      <w:r w:rsidRPr="00871F53">
        <w:rPr>
          <w:sz w:val="22"/>
        </w:rPr>
        <w:t>(b) served personally on a person who, at the time of service, apparently participates in the management or control of the warehouse.</w:t>
      </w:r>
    </w:p>
    <w:p w14:paraId="27A1E3D7" w14:textId="77777777" w:rsidR="00105450" w:rsidRPr="00871F53" w:rsidRDefault="00AF1393" w:rsidP="00CF0D7C">
      <w:pPr>
        <w:ind w:firstLine="432"/>
        <w:jc w:val="both"/>
        <w:rPr>
          <w:sz w:val="22"/>
        </w:rPr>
      </w:pPr>
      <w:r>
        <w:rPr>
          <w:sz w:val="22"/>
        </w:rPr>
        <w:t>“</w:t>
      </w:r>
      <w:r w:rsidR="00105450" w:rsidRPr="00871F53">
        <w:rPr>
          <w:sz w:val="22"/>
        </w:rPr>
        <w:t xml:space="preserve">(3) A notice in accordance with this section to the holder of a warehouse </w:t>
      </w:r>
      <w:proofErr w:type="spellStart"/>
      <w:r w:rsidR="00105450" w:rsidRPr="00871F53">
        <w:rPr>
          <w:sz w:val="22"/>
        </w:rPr>
        <w:t>licence</w:t>
      </w:r>
      <w:proofErr w:type="spellEnd"/>
      <w:r w:rsidR="00105450" w:rsidRPr="00871F53">
        <w:rPr>
          <w:sz w:val="22"/>
        </w:rPr>
        <w:t>—</w:t>
      </w:r>
    </w:p>
    <w:p w14:paraId="08AE7FF5" w14:textId="77777777" w:rsidR="00105450" w:rsidRPr="00871F53" w:rsidRDefault="00105450" w:rsidP="00480B3A">
      <w:pPr>
        <w:ind w:left="864" w:hanging="432"/>
        <w:jc w:val="both"/>
        <w:rPr>
          <w:sz w:val="22"/>
        </w:rPr>
      </w:pPr>
      <w:r w:rsidRPr="00871F53">
        <w:rPr>
          <w:sz w:val="22"/>
        </w:rPr>
        <w:t xml:space="preserve">(a) shall state that, if the holder of the </w:t>
      </w:r>
      <w:proofErr w:type="spellStart"/>
      <w:r w:rsidRPr="00871F53">
        <w:rPr>
          <w:sz w:val="22"/>
        </w:rPr>
        <w:t>licence</w:t>
      </w:r>
      <w:proofErr w:type="spellEnd"/>
      <w:r w:rsidRPr="00871F53">
        <w:rPr>
          <w:sz w:val="22"/>
        </w:rPr>
        <w:t xml:space="preserve"> wishes to prevent the cancellation of the </w:t>
      </w:r>
      <w:proofErr w:type="spellStart"/>
      <w:r w:rsidRPr="00871F53">
        <w:rPr>
          <w:sz w:val="22"/>
        </w:rPr>
        <w:t>licence</w:t>
      </w:r>
      <w:proofErr w:type="spellEnd"/>
      <w:r w:rsidRPr="00871F53">
        <w:rPr>
          <w:sz w:val="22"/>
        </w:rPr>
        <w:t xml:space="preserve">, he may, within 7 days after the day on which the notice was served, furnish to the Comptroller at an address specified in the notice a written statement showing cause why the </w:t>
      </w:r>
      <w:proofErr w:type="spellStart"/>
      <w:r w:rsidRPr="00871F53">
        <w:rPr>
          <w:sz w:val="22"/>
        </w:rPr>
        <w:t>licence</w:t>
      </w:r>
      <w:proofErr w:type="spellEnd"/>
      <w:r w:rsidRPr="00871F53">
        <w:rPr>
          <w:sz w:val="22"/>
        </w:rPr>
        <w:t xml:space="preserve"> should not be cancelled; and</w:t>
      </w:r>
    </w:p>
    <w:p w14:paraId="296F8D1B" w14:textId="77777777" w:rsidR="00105450" w:rsidRPr="00871F53" w:rsidRDefault="00105450" w:rsidP="00480B3A">
      <w:pPr>
        <w:ind w:left="864" w:hanging="432"/>
        <w:jc w:val="both"/>
        <w:rPr>
          <w:sz w:val="22"/>
        </w:rPr>
      </w:pPr>
      <w:r w:rsidRPr="00871F53">
        <w:rPr>
          <w:sz w:val="22"/>
        </w:rPr>
        <w:t xml:space="preserve">(b) may, if it appears to the Comptroller to be necessary for the protection of the revenue to do so, state that the </w:t>
      </w:r>
      <w:proofErr w:type="spellStart"/>
      <w:r w:rsidRPr="00871F53">
        <w:rPr>
          <w:sz w:val="22"/>
        </w:rPr>
        <w:t>licence</w:t>
      </w:r>
      <w:proofErr w:type="spellEnd"/>
      <w:r w:rsidRPr="00871F53">
        <w:rPr>
          <w:sz w:val="22"/>
        </w:rPr>
        <w:t xml:space="preserve"> is suspended,</w:t>
      </w:r>
    </w:p>
    <w:p w14:paraId="37851A01" w14:textId="77777777" w:rsidR="00105450" w:rsidRPr="00871F53" w:rsidRDefault="00105450" w:rsidP="00871F53">
      <w:pPr>
        <w:jc w:val="both"/>
        <w:rPr>
          <w:sz w:val="22"/>
        </w:rPr>
      </w:pPr>
      <w:r w:rsidRPr="00871F53">
        <w:rPr>
          <w:sz w:val="22"/>
        </w:rPr>
        <w:t xml:space="preserve">and, if the notice states that the </w:t>
      </w:r>
      <w:proofErr w:type="spellStart"/>
      <w:r w:rsidRPr="00871F53">
        <w:rPr>
          <w:sz w:val="22"/>
        </w:rPr>
        <w:t>licence</w:t>
      </w:r>
      <w:proofErr w:type="spellEnd"/>
      <w:r w:rsidRPr="00871F53">
        <w:rPr>
          <w:sz w:val="22"/>
        </w:rPr>
        <w:t xml:space="preserve"> is suspended, that </w:t>
      </w:r>
      <w:proofErr w:type="spellStart"/>
      <w:r w:rsidRPr="00871F53">
        <w:rPr>
          <w:sz w:val="22"/>
        </w:rPr>
        <w:t>licence</w:t>
      </w:r>
      <w:proofErr w:type="spellEnd"/>
      <w:r w:rsidRPr="00871F53">
        <w:rPr>
          <w:sz w:val="22"/>
        </w:rPr>
        <w:t xml:space="preserve"> is suspended on and from the service of the notice.</w:t>
      </w:r>
    </w:p>
    <w:p w14:paraId="08436000" w14:textId="77777777" w:rsidR="00105450" w:rsidRPr="00871F53" w:rsidRDefault="00AF1393" w:rsidP="00480B3A">
      <w:pPr>
        <w:ind w:firstLine="432"/>
        <w:jc w:val="both"/>
        <w:rPr>
          <w:sz w:val="22"/>
        </w:rPr>
      </w:pPr>
      <w:r>
        <w:rPr>
          <w:sz w:val="22"/>
        </w:rPr>
        <w:lastRenderedPageBreak/>
        <w:t>“</w:t>
      </w:r>
      <w:r w:rsidR="00105450" w:rsidRPr="00871F53">
        <w:rPr>
          <w:sz w:val="22"/>
        </w:rPr>
        <w:t xml:space="preserve">(4) A notice in accordance with this section to the holder of a warehouse </w:t>
      </w:r>
      <w:proofErr w:type="spellStart"/>
      <w:r w:rsidR="00105450" w:rsidRPr="00871F53">
        <w:rPr>
          <w:sz w:val="22"/>
        </w:rPr>
        <w:t>licence</w:t>
      </w:r>
      <w:proofErr w:type="spellEnd"/>
      <w:r w:rsidR="00105450" w:rsidRPr="00871F53">
        <w:rPr>
          <w:sz w:val="22"/>
        </w:rPr>
        <w:t xml:space="preserve"> shall—</w:t>
      </w:r>
    </w:p>
    <w:p w14:paraId="1BC685FE" w14:textId="77777777" w:rsidR="00105450" w:rsidRPr="00871F53" w:rsidRDefault="00105450" w:rsidP="00480B3A">
      <w:pPr>
        <w:ind w:left="864" w:hanging="432"/>
        <w:jc w:val="both"/>
        <w:rPr>
          <w:sz w:val="22"/>
        </w:rPr>
      </w:pPr>
      <w:r w:rsidRPr="00871F53">
        <w:rPr>
          <w:sz w:val="22"/>
        </w:rPr>
        <w:t>(a) state the ground or grounds on which the notice is given; and</w:t>
      </w:r>
    </w:p>
    <w:p w14:paraId="2A0F1846" w14:textId="77777777" w:rsidR="00105450" w:rsidRPr="00871F53" w:rsidRDefault="00105450" w:rsidP="00480B3A">
      <w:pPr>
        <w:ind w:left="864" w:hanging="432"/>
        <w:jc w:val="both"/>
        <w:rPr>
          <w:sz w:val="22"/>
        </w:rPr>
      </w:pPr>
      <w:r w:rsidRPr="00871F53">
        <w:rPr>
          <w:sz w:val="22"/>
        </w:rPr>
        <w:t xml:space="preserve">(b) if the notice states that the </w:t>
      </w:r>
      <w:proofErr w:type="spellStart"/>
      <w:r w:rsidRPr="00871F53">
        <w:rPr>
          <w:sz w:val="22"/>
        </w:rPr>
        <w:t>licence</w:t>
      </w:r>
      <w:proofErr w:type="spellEnd"/>
      <w:r w:rsidRPr="00871F53">
        <w:rPr>
          <w:sz w:val="22"/>
        </w:rPr>
        <w:t xml:space="preserve"> is suspended—also state that any person whose interests are affected by the suspension may make an application to the Administrative Appeals Tribunal for a review of the decision to suspend the </w:t>
      </w:r>
      <w:proofErr w:type="spellStart"/>
      <w:r w:rsidRPr="00871F53">
        <w:rPr>
          <w:sz w:val="22"/>
        </w:rPr>
        <w:t>licence</w:t>
      </w:r>
      <w:proofErr w:type="spellEnd"/>
      <w:r w:rsidRPr="00871F53">
        <w:rPr>
          <w:sz w:val="22"/>
        </w:rPr>
        <w:t>.</w:t>
      </w:r>
    </w:p>
    <w:p w14:paraId="2022F559" w14:textId="77777777" w:rsidR="00105450" w:rsidRPr="00871F53" w:rsidRDefault="00AF1393" w:rsidP="00480B3A">
      <w:pPr>
        <w:ind w:firstLine="432"/>
        <w:jc w:val="both"/>
        <w:rPr>
          <w:sz w:val="22"/>
        </w:rPr>
      </w:pPr>
      <w:r>
        <w:rPr>
          <w:sz w:val="22"/>
        </w:rPr>
        <w:t>“</w:t>
      </w:r>
      <w:r w:rsidR="00105450" w:rsidRPr="00871F53">
        <w:rPr>
          <w:sz w:val="22"/>
        </w:rPr>
        <w:t xml:space="preserve">(5) Where a warehouse </w:t>
      </w:r>
      <w:proofErr w:type="spellStart"/>
      <w:r w:rsidR="00105450" w:rsidRPr="00871F53">
        <w:rPr>
          <w:sz w:val="22"/>
        </w:rPr>
        <w:t>licence</w:t>
      </w:r>
      <w:proofErr w:type="spellEnd"/>
      <w:r w:rsidR="00105450" w:rsidRPr="00871F53">
        <w:rPr>
          <w:sz w:val="22"/>
        </w:rPr>
        <w:t xml:space="preserve"> is suspended under this section, the Comptroller—</w:t>
      </w:r>
    </w:p>
    <w:p w14:paraId="782B087B" w14:textId="77777777" w:rsidR="00105450" w:rsidRPr="00871F53" w:rsidRDefault="00105450" w:rsidP="00480B3A">
      <w:pPr>
        <w:ind w:left="864" w:hanging="432"/>
        <w:jc w:val="both"/>
        <w:rPr>
          <w:sz w:val="22"/>
        </w:rPr>
      </w:pPr>
      <w:r w:rsidRPr="00871F53">
        <w:rPr>
          <w:sz w:val="22"/>
        </w:rPr>
        <w:t>(a) may at any time revoke the suspension; and</w:t>
      </w:r>
    </w:p>
    <w:p w14:paraId="25F15CE2" w14:textId="77777777" w:rsidR="00105450" w:rsidRPr="00871F53" w:rsidRDefault="00105450" w:rsidP="00480B3A">
      <w:pPr>
        <w:ind w:left="864" w:hanging="432"/>
        <w:jc w:val="both"/>
        <w:rPr>
          <w:sz w:val="22"/>
        </w:rPr>
      </w:pPr>
      <w:r w:rsidRPr="00871F53">
        <w:rPr>
          <w:sz w:val="22"/>
        </w:rPr>
        <w:t xml:space="preserve">(b) if the </w:t>
      </w:r>
      <w:proofErr w:type="spellStart"/>
      <w:r w:rsidRPr="00871F53">
        <w:rPr>
          <w:sz w:val="22"/>
        </w:rPr>
        <w:t>licence</w:t>
      </w:r>
      <w:proofErr w:type="spellEnd"/>
      <w:r w:rsidRPr="00871F53">
        <w:rPr>
          <w:sz w:val="22"/>
        </w:rPr>
        <w:t xml:space="preserve"> has not been cancelled within 28 days after the day on which the </w:t>
      </w:r>
      <w:proofErr w:type="spellStart"/>
      <w:r w:rsidRPr="00871F53">
        <w:rPr>
          <w:sz w:val="22"/>
        </w:rPr>
        <w:t>licence</w:t>
      </w:r>
      <w:proofErr w:type="spellEnd"/>
      <w:r w:rsidRPr="00871F53">
        <w:rPr>
          <w:sz w:val="22"/>
        </w:rPr>
        <w:t xml:space="preserve"> was suspended—shall revoke the suspension.</w:t>
      </w:r>
    </w:p>
    <w:p w14:paraId="378509DE" w14:textId="77777777" w:rsidR="00105450" w:rsidRPr="00871F53" w:rsidRDefault="00AF1393" w:rsidP="00480B3A">
      <w:pPr>
        <w:ind w:firstLine="432"/>
        <w:jc w:val="both"/>
        <w:rPr>
          <w:sz w:val="22"/>
        </w:rPr>
      </w:pPr>
      <w:r>
        <w:rPr>
          <w:sz w:val="22"/>
        </w:rPr>
        <w:t>“</w:t>
      </w:r>
      <w:r w:rsidR="00105450" w:rsidRPr="00871F53">
        <w:rPr>
          <w:sz w:val="22"/>
        </w:rPr>
        <w:t xml:space="preserve">(6) Subject to sub-section (7), during a period in which a warehouse </w:t>
      </w:r>
      <w:proofErr w:type="spellStart"/>
      <w:r w:rsidR="00105450" w:rsidRPr="00871F53">
        <w:rPr>
          <w:sz w:val="22"/>
        </w:rPr>
        <w:t>licence</w:t>
      </w:r>
      <w:proofErr w:type="spellEnd"/>
      <w:r w:rsidR="00105450" w:rsidRPr="00871F53">
        <w:rPr>
          <w:sz w:val="22"/>
        </w:rPr>
        <w:t xml:space="preserve"> is suspended under this section, a person shall not use the warehouse for warehousing goods.</w:t>
      </w:r>
    </w:p>
    <w:p w14:paraId="05D8533B" w14:textId="77777777" w:rsidR="00105450" w:rsidRPr="00871F53" w:rsidRDefault="00105450" w:rsidP="00480B3A">
      <w:pPr>
        <w:ind w:left="864" w:hanging="432"/>
        <w:jc w:val="both"/>
        <w:rPr>
          <w:sz w:val="22"/>
        </w:rPr>
      </w:pPr>
      <w:r w:rsidRPr="00871F53">
        <w:rPr>
          <w:sz w:val="22"/>
        </w:rPr>
        <w:t>Penalty: $1,000.</w:t>
      </w:r>
    </w:p>
    <w:p w14:paraId="56FDC025" w14:textId="77777777" w:rsidR="00105450" w:rsidRPr="00871F53" w:rsidRDefault="00AF1393" w:rsidP="00480B3A">
      <w:pPr>
        <w:ind w:firstLine="432"/>
        <w:jc w:val="both"/>
        <w:rPr>
          <w:sz w:val="22"/>
        </w:rPr>
      </w:pPr>
      <w:r>
        <w:rPr>
          <w:sz w:val="22"/>
        </w:rPr>
        <w:t>“</w:t>
      </w:r>
      <w:r w:rsidR="00105450" w:rsidRPr="00871F53">
        <w:rPr>
          <w:sz w:val="22"/>
        </w:rPr>
        <w:t xml:space="preserve">(7) Notwithstanding sub-section (6), during a period in which a warehouse </w:t>
      </w:r>
      <w:proofErr w:type="spellStart"/>
      <w:r w:rsidR="00105450" w:rsidRPr="00871F53">
        <w:rPr>
          <w:sz w:val="22"/>
        </w:rPr>
        <w:t>licence</w:t>
      </w:r>
      <w:proofErr w:type="spellEnd"/>
      <w:r w:rsidR="00105450" w:rsidRPr="00871F53">
        <w:rPr>
          <w:sz w:val="22"/>
        </w:rPr>
        <w:t xml:space="preserve"> is suspended under this section, a Collector may—</w:t>
      </w:r>
    </w:p>
    <w:p w14:paraId="5FC130BE" w14:textId="77777777" w:rsidR="00105450" w:rsidRPr="00871F53" w:rsidRDefault="00105450" w:rsidP="00480B3A">
      <w:pPr>
        <w:ind w:left="864" w:hanging="432"/>
        <w:jc w:val="both"/>
        <w:rPr>
          <w:sz w:val="22"/>
        </w:rPr>
      </w:pPr>
      <w:r w:rsidRPr="00871F53">
        <w:rPr>
          <w:sz w:val="22"/>
        </w:rPr>
        <w:t>(a) permit goods to be placed in the warehouse;</w:t>
      </w:r>
    </w:p>
    <w:p w14:paraId="1177D90B" w14:textId="77777777" w:rsidR="00105450" w:rsidRPr="00871F53" w:rsidRDefault="00105450" w:rsidP="00480B3A">
      <w:pPr>
        <w:ind w:left="864" w:hanging="432"/>
        <w:jc w:val="both"/>
        <w:rPr>
          <w:sz w:val="22"/>
        </w:rPr>
      </w:pPr>
      <w:r w:rsidRPr="00871F53">
        <w:rPr>
          <w:sz w:val="22"/>
        </w:rPr>
        <w:t>(b) permit a process to be carried out in the warehouse;</w:t>
      </w:r>
    </w:p>
    <w:p w14:paraId="3DCE43AD" w14:textId="77777777" w:rsidR="00105450" w:rsidRPr="00871F53" w:rsidRDefault="00105450" w:rsidP="00480B3A">
      <w:pPr>
        <w:ind w:left="864" w:hanging="432"/>
        <w:jc w:val="both"/>
        <w:rPr>
          <w:sz w:val="22"/>
        </w:rPr>
      </w:pPr>
      <w:r w:rsidRPr="00871F53">
        <w:rPr>
          <w:sz w:val="22"/>
        </w:rPr>
        <w:t>(c) permit the removal of goods from the warehouse, including the removal of goods to another warehouse;</w:t>
      </w:r>
    </w:p>
    <w:p w14:paraId="2D072508" w14:textId="77777777" w:rsidR="00105450" w:rsidRPr="00871F53" w:rsidRDefault="00105450" w:rsidP="00480B3A">
      <w:pPr>
        <w:ind w:left="864" w:hanging="432"/>
        <w:jc w:val="both"/>
        <w:rPr>
          <w:sz w:val="22"/>
        </w:rPr>
      </w:pPr>
      <w:r w:rsidRPr="00871F53">
        <w:rPr>
          <w:sz w:val="22"/>
        </w:rPr>
        <w:t>(d) by notice in writing to the owner of goods in the warehouse, require him to remove his goods to another warehouse approved by the Collector;</w:t>
      </w:r>
    </w:p>
    <w:p w14:paraId="06246DF0" w14:textId="77777777" w:rsidR="00105450" w:rsidRPr="00871F53" w:rsidRDefault="00105450" w:rsidP="00480B3A">
      <w:pPr>
        <w:ind w:left="864" w:hanging="432"/>
        <w:jc w:val="both"/>
        <w:rPr>
          <w:sz w:val="22"/>
        </w:rPr>
      </w:pPr>
      <w:r w:rsidRPr="00871F53">
        <w:rPr>
          <w:sz w:val="22"/>
        </w:rPr>
        <w:t>(e) take such control of the warehouse or all or any goods in the warehouse</w:t>
      </w:r>
      <w:r w:rsidR="00871F53">
        <w:rPr>
          <w:sz w:val="22"/>
        </w:rPr>
        <w:t xml:space="preserve"> </w:t>
      </w:r>
      <w:r w:rsidRPr="00871F53">
        <w:rPr>
          <w:sz w:val="22"/>
        </w:rPr>
        <w:t>as may be necessary for the protection of the revenue; and</w:t>
      </w:r>
    </w:p>
    <w:p w14:paraId="41C903E9" w14:textId="77777777" w:rsidR="00105450" w:rsidRPr="00871F53" w:rsidRDefault="00105450" w:rsidP="00480B3A">
      <w:pPr>
        <w:ind w:left="864" w:hanging="432"/>
        <w:jc w:val="both"/>
        <w:rPr>
          <w:sz w:val="22"/>
        </w:rPr>
      </w:pPr>
      <w:r w:rsidRPr="00871F53">
        <w:rPr>
          <w:sz w:val="22"/>
        </w:rPr>
        <w:t xml:space="preserve">(f) by notice in writing to the holder of the </w:t>
      </w:r>
      <w:proofErr w:type="spellStart"/>
      <w:r w:rsidRPr="00871F53">
        <w:rPr>
          <w:sz w:val="22"/>
        </w:rPr>
        <w:t>licence</w:t>
      </w:r>
      <w:proofErr w:type="spellEnd"/>
      <w:r w:rsidRPr="00871F53">
        <w:rPr>
          <w:sz w:val="22"/>
        </w:rPr>
        <w:t>, require him to pay to the Customs in respect of the services of officers required as the result of the suspension, including services relating to the enforcement of the suspension, the supervision of activities in relation to the warehouse permitted by a Collector, the stocktaking of goods in the warehouse or the reconciliation of records relating to such goods, such fee as the Minister determines, having regard to the cost of the services.</w:t>
      </w:r>
    </w:p>
    <w:p w14:paraId="57A7CD8C" w14:textId="77777777" w:rsidR="00105450" w:rsidRPr="00871F53" w:rsidRDefault="00AF1393" w:rsidP="00480B3A">
      <w:pPr>
        <w:ind w:firstLine="432"/>
        <w:jc w:val="both"/>
        <w:rPr>
          <w:sz w:val="22"/>
        </w:rPr>
      </w:pPr>
      <w:r>
        <w:rPr>
          <w:sz w:val="22"/>
        </w:rPr>
        <w:t>“</w:t>
      </w:r>
      <w:r w:rsidR="00105450" w:rsidRPr="00871F53">
        <w:rPr>
          <w:sz w:val="22"/>
        </w:rPr>
        <w:t xml:space="preserve">(8) If an amount that the holder of a </w:t>
      </w:r>
      <w:proofErr w:type="spellStart"/>
      <w:r w:rsidR="00105450" w:rsidRPr="00871F53">
        <w:rPr>
          <w:sz w:val="22"/>
        </w:rPr>
        <w:t>licence</w:t>
      </w:r>
      <w:proofErr w:type="spellEnd"/>
      <w:r w:rsidR="00105450" w:rsidRPr="00871F53">
        <w:rPr>
          <w:sz w:val="22"/>
        </w:rPr>
        <w:t xml:space="preserve"> is required to pay in accordance</w:t>
      </w:r>
      <w:r w:rsidR="00871F53">
        <w:rPr>
          <w:sz w:val="22"/>
        </w:rPr>
        <w:t xml:space="preserve"> </w:t>
      </w:r>
      <w:r w:rsidR="00105450" w:rsidRPr="00871F53">
        <w:rPr>
          <w:sz w:val="22"/>
        </w:rPr>
        <w:t>with a notice under paragraph (f) of sub-section (7) is not paid, that amount may be recovered as a debt due to the Commonwealth by action in a court of competent jurisdiction.</w:t>
      </w:r>
    </w:p>
    <w:p w14:paraId="5B854DC6" w14:textId="77777777" w:rsidR="00871F53" w:rsidRPr="00480B3A" w:rsidRDefault="00871F53" w:rsidP="00480B3A">
      <w:pPr>
        <w:spacing w:before="120" w:after="60"/>
        <w:jc w:val="both"/>
        <w:rPr>
          <w:b/>
          <w:sz w:val="20"/>
        </w:rPr>
      </w:pPr>
      <w:r w:rsidRPr="00480B3A">
        <w:rPr>
          <w:b/>
          <w:sz w:val="20"/>
        </w:rPr>
        <w:t xml:space="preserve">Cancellation of warehouse </w:t>
      </w:r>
      <w:proofErr w:type="spellStart"/>
      <w:r w:rsidRPr="00480B3A">
        <w:rPr>
          <w:b/>
          <w:sz w:val="20"/>
        </w:rPr>
        <w:t>licences</w:t>
      </w:r>
      <w:proofErr w:type="spellEnd"/>
    </w:p>
    <w:p w14:paraId="24057D92" w14:textId="77777777" w:rsidR="00105450" w:rsidRPr="00871F53" w:rsidRDefault="00AF1393" w:rsidP="00480B3A">
      <w:pPr>
        <w:ind w:firstLine="432"/>
        <w:jc w:val="both"/>
        <w:rPr>
          <w:sz w:val="22"/>
        </w:rPr>
      </w:pPr>
      <w:r>
        <w:rPr>
          <w:sz w:val="22"/>
        </w:rPr>
        <w:t>“</w:t>
      </w:r>
      <w:r w:rsidR="00105450" w:rsidRPr="00871F53">
        <w:rPr>
          <w:sz w:val="22"/>
        </w:rPr>
        <w:t xml:space="preserve">87. </w:t>
      </w:r>
      <w:r w:rsidR="00871F53" w:rsidRPr="00480B3A">
        <w:rPr>
          <w:sz w:val="22"/>
        </w:rPr>
        <w:t xml:space="preserve">(1) </w:t>
      </w:r>
      <w:r w:rsidR="00105450" w:rsidRPr="00871F53">
        <w:rPr>
          <w:sz w:val="22"/>
        </w:rPr>
        <w:t xml:space="preserve">The Comptroller may cancel a warehouse </w:t>
      </w:r>
      <w:proofErr w:type="spellStart"/>
      <w:r w:rsidR="00105450" w:rsidRPr="00871F53">
        <w:rPr>
          <w:sz w:val="22"/>
        </w:rPr>
        <w:t>licence</w:t>
      </w:r>
      <w:proofErr w:type="spellEnd"/>
      <w:r w:rsidR="00105450" w:rsidRPr="00871F53">
        <w:rPr>
          <w:sz w:val="22"/>
        </w:rPr>
        <w:t xml:space="preserve"> if—</w:t>
      </w:r>
    </w:p>
    <w:p w14:paraId="01AF1F50" w14:textId="77777777" w:rsidR="00105450" w:rsidRPr="00871F53" w:rsidRDefault="00105450" w:rsidP="00480B3A">
      <w:pPr>
        <w:ind w:left="864" w:hanging="432"/>
        <w:jc w:val="both"/>
        <w:rPr>
          <w:sz w:val="22"/>
        </w:rPr>
      </w:pPr>
      <w:r w:rsidRPr="00871F53">
        <w:rPr>
          <w:sz w:val="22"/>
        </w:rPr>
        <w:t xml:space="preserve">(a) he is satisfied in relation to the </w:t>
      </w:r>
      <w:proofErr w:type="spellStart"/>
      <w:r w:rsidRPr="00871F53">
        <w:rPr>
          <w:sz w:val="22"/>
        </w:rPr>
        <w:t>licence</w:t>
      </w:r>
      <w:proofErr w:type="spellEnd"/>
      <w:r w:rsidRPr="00871F53">
        <w:rPr>
          <w:sz w:val="22"/>
        </w:rPr>
        <w:t xml:space="preserve"> as to any of the matters mentioned</w:t>
      </w:r>
      <w:r w:rsidR="00871F53">
        <w:rPr>
          <w:sz w:val="22"/>
        </w:rPr>
        <w:t xml:space="preserve"> </w:t>
      </w:r>
      <w:r w:rsidRPr="00871F53">
        <w:rPr>
          <w:sz w:val="22"/>
        </w:rPr>
        <w:t>in paragraphs (a) to (h) (inclusive) of sub-section (1) of section 86; or</w:t>
      </w:r>
    </w:p>
    <w:p w14:paraId="3650E84D" w14:textId="77777777" w:rsidR="00105450" w:rsidRPr="00871F53" w:rsidRDefault="00105450" w:rsidP="00480B3A">
      <w:pPr>
        <w:ind w:left="864" w:hanging="432"/>
        <w:jc w:val="both"/>
        <w:rPr>
          <w:sz w:val="22"/>
        </w:rPr>
      </w:pPr>
      <w:r w:rsidRPr="00871F53">
        <w:rPr>
          <w:sz w:val="22"/>
        </w:rPr>
        <w:t xml:space="preserve">(b) he is satisfied on any other grounds that cancellation of the </w:t>
      </w:r>
      <w:proofErr w:type="spellStart"/>
      <w:r w:rsidRPr="00871F53">
        <w:rPr>
          <w:sz w:val="22"/>
        </w:rPr>
        <w:t>licence</w:t>
      </w:r>
      <w:proofErr w:type="spellEnd"/>
      <w:r w:rsidRPr="00871F53">
        <w:rPr>
          <w:sz w:val="22"/>
        </w:rPr>
        <w:t xml:space="preserve"> is necessary for the protection of the revenue.</w:t>
      </w:r>
    </w:p>
    <w:p w14:paraId="58EC9A34" w14:textId="77777777" w:rsidR="00105450" w:rsidRPr="00871F53" w:rsidRDefault="00AF1393" w:rsidP="00480B3A">
      <w:pPr>
        <w:ind w:firstLine="432"/>
        <w:jc w:val="both"/>
        <w:rPr>
          <w:sz w:val="22"/>
        </w:rPr>
      </w:pPr>
      <w:r>
        <w:rPr>
          <w:sz w:val="22"/>
        </w:rPr>
        <w:t>“</w:t>
      </w:r>
      <w:r w:rsidR="00105450" w:rsidRPr="00871F53">
        <w:rPr>
          <w:sz w:val="22"/>
        </w:rPr>
        <w:t xml:space="preserve">(2) The Comptroller shall cancel a warehouse </w:t>
      </w:r>
      <w:proofErr w:type="spellStart"/>
      <w:r w:rsidR="00105450" w:rsidRPr="00871F53">
        <w:rPr>
          <w:sz w:val="22"/>
        </w:rPr>
        <w:t>licence</w:t>
      </w:r>
      <w:proofErr w:type="spellEnd"/>
      <w:r w:rsidR="00105450" w:rsidRPr="00871F53">
        <w:rPr>
          <w:sz w:val="22"/>
        </w:rPr>
        <w:t xml:space="preserve"> under sub-</w:t>
      </w:r>
      <w:r w:rsidR="00105450" w:rsidRPr="00D56524">
        <w:rPr>
          <w:sz w:val="22"/>
        </w:rPr>
        <w:t xml:space="preserve">section </w:t>
      </w:r>
      <w:r w:rsidR="00871F53" w:rsidRPr="00D56524">
        <w:rPr>
          <w:sz w:val="22"/>
        </w:rPr>
        <w:t>(1</w:t>
      </w:r>
      <w:r w:rsidR="00105450" w:rsidRPr="00D56524">
        <w:rPr>
          <w:sz w:val="22"/>
        </w:rPr>
        <w:t>)</w:t>
      </w:r>
      <w:r w:rsidR="00105450" w:rsidRPr="00871F53">
        <w:rPr>
          <w:sz w:val="22"/>
        </w:rPr>
        <w:t xml:space="preserve"> by notice in writing—</w:t>
      </w:r>
    </w:p>
    <w:p w14:paraId="07E4B1A2" w14:textId="77777777" w:rsidR="00105450" w:rsidRPr="00871F53" w:rsidRDefault="00105450" w:rsidP="00480B3A">
      <w:pPr>
        <w:ind w:left="864" w:hanging="432"/>
        <w:jc w:val="both"/>
        <w:rPr>
          <w:sz w:val="22"/>
        </w:rPr>
      </w:pPr>
      <w:r w:rsidRPr="00871F53">
        <w:rPr>
          <w:sz w:val="22"/>
        </w:rPr>
        <w:t xml:space="preserve">(a) served, either personally or by post, on the holder of the </w:t>
      </w:r>
      <w:proofErr w:type="spellStart"/>
      <w:r w:rsidRPr="00871F53">
        <w:rPr>
          <w:sz w:val="22"/>
        </w:rPr>
        <w:t>licence</w:t>
      </w:r>
      <w:proofErr w:type="spellEnd"/>
      <w:r w:rsidRPr="00871F53">
        <w:rPr>
          <w:sz w:val="22"/>
        </w:rPr>
        <w:t>; or</w:t>
      </w:r>
    </w:p>
    <w:p w14:paraId="6B7F472D" w14:textId="77777777" w:rsidR="00105450" w:rsidRPr="00871F53" w:rsidRDefault="00105450" w:rsidP="00480B3A">
      <w:pPr>
        <w:ind w:left="864" w:hanging="432"/>
        <w:jc w:val="both"/>
        <w:rPr>
          <w:sz w:val="22"/>
        </w:rPr>
      </w:pPr>
      <w:r w:rsidRPr="00871F53">
        <w:rPr>
          <w:sz w:val="22"/>
        </w:rPr>
        <w:t>(b) served personally on a person who, at the time of service, apparently participates in the management or control of the warehouse.</w:t>
      </w:r>
    </w:p>
    <w:p w14:paraId="0CDA7373" w14:textId="77777777" w:rsidR="00105450" w:rsidRPr="00871F53" w:rsidRDefault="00AF1393" w:rsidP="00480B3A">
      <w:pPr>
        <w:ind w:firstLine="432"/>
        <w:jc w:val="both"/>
        <w:rPr>
          <w:sz w:val="22"/>
        </w:rPr>
      </w:pPr>
      <w:r>
        <w:rPr>
          <w:sz w:val="22"/>
        </w:rPr>
        <w:t>“</w:t>
      </w:r>
      <w:r w:rsidR="00105450" w:rsidRPr="00871F53">
        <w:rPr>
          <w:sz w:val="22"/>
        </w:rPr>
        <w:t xml:space="preserve">(3) A notice under sub-section (2) of the cancellation of a warehouse </w:t>
      </w:r>
      <w:proofErr w:type="spellStart"/>
      <w:r w:rsidR="00105450" w:rsidRPr="00871F53">
        <w:rPr>
          <w:sz w:val="22"/>
        </w:rPr>
        <w:t>licence</w:t>
      </w:r>
      <w:proofErr w:type="spellEnd"/>
      <w:r w:rsidR="00871F53">
        <w:rPr>
          <w:sz w:val="22"/>
        </w:rPr>
        <w:t xml:space="preserve"> </w:t>
      </w:r>
      <w:r w:rsidR="00105450" w:rsidRPr="00871F53">
        <w:rPr>
          <w:sz w:val="22"/>
        </w:rPr>
        <w:t xml:space="preserve">shall set out the ground or grounds of the cancellation of the </w:t>
      </w:r>
      <w:proofErr w:type="spellStart"/>
      <w:r w:rsidR="00105450" w:rsidRPr="00871F53">
        <w:rPr>
          <w:sz w:val="22"/>
        </w:rPr>
        <w:t>licence</w:t>
      </w:r>
      <w:proofErr w:type="spellEnd"/>
      <w:r w:rsidR="00105450" w:rsidRPr="00871F53">
        <w:rPr>
          <w:sz w:val="22"/>
        </w:rPr>
        <w:t xml:space="preserve"> and shall state that any person whose interests are affected by the cancellation may make an application to the Administrative Appeals Tribunal for a review of the decision to cancel the </w:t>
      </w:r>
      <w:proofErr w:type="spellStart"/>
      <w:r w:rsidR="00105450" w:rsidRPr="00871F53">
        <w:rPr>
          <w:sz w:val="22"/>
        </w:rPr>
        <w:t>licence</w:t>
      </w:r>
      <w:proofErr w:type="spellEnd"/>
      <w:r w:rsidR="00105450" w:rsidRPr="00871F53">
        <w:rPr>
          <w:sz w:val="22"/>
        </w:rPr>
        <w:t>.</w:t>
      </w:r>
    </w:p>
    <w:p w14:paraId="7F8B8D74" w14:textId="77777777" w:rsidR="004436B3" w:rsidRDefault="004436B3">
      <w:pPr>
        <w:widowControl/>
        <w:autoSpaceDE/>
        <w:autoSpaceDN/>
        <w:adjustRightInd/>
        <w:spacing w:after="200" w:line="276" w:lineRule="auto"/>
        <w:rPr>
          <w:sz w:val="22"/>
        </w:rPr>
      </w:pPr>
      <w:r>
        <w:rPr>
          <w:sz w:val="22"/>
        </w:rPr>
        <w:br w:type="page"/>
      </w:r>
    </w:p>
    <w:p w14:paraId="338BBE0C" w14:textId="19B63E95" w:rsidR="00105450" w:rsidRPr="00871F53" w:rsidRDefault="00AF1393" w:rsidP="00480B3A">
      <w:pPr>
        <w:ind w:firstLine="432"/>
        <w:jc w:val="both"/>
        <w:rPr>
          <w:sz w:val="22"/>
        </w:rPr>
      </w:pPr>
      <w:r>
        <w:rPr>
          <w:sz w:val="22"/>
        </w:rPr>
        <w:lastRenderedPageBreak/>
        <w:t>“</w:t>
      </w:r>
      <w:r w:rsidR="00105450" w:rsidRPr="00871F53">
        <w:rPr>
          <w:sz w:val="22"/>
        </w:rPr>
        <w:t>(4) Subject to sub-section (5), where the Comptroller cancels a warehouse</w:t>
      </w:r>
      <w:r w:rsidR="00871F53">
        <w:rPr>
          <w:sz w:val="22"/>
        </w:rPr>
        <w:t xml:space="preserve"> </w:t>
      </w:r>
      <w:proofErr w:type="spellStart"/>
      <w:r w:rsidR="00105450" w:rsidRPr="00871F53">
        <w:rPr>
          <w:sz w:val="22"/>
        </w:rPr>
        <w:t>licence</w:t>
      </w:r>
      <w:proofErr w:type="spellEnd"/>
      <w:r w:rsidR="00105450" w:rsidRPr="00871F53">
        <w:rPr>
          <w:sz w:val="22"/>
        </w:rPr>
        <w:t>, he shall by notice—</w:t>
      </w:r>
    </w:p>
    <w:p w14:paraId="13069FD7" w14:textId="77777777" w:rsidR="00105450" w:rsidRPr="00871F53" w:rsidRDefault="00105450" w:rsidP="000B641E">
      <w:pPr>
        <w:ind w:left="864" w:hanging="432"/>
        <w:jc w:val="both"/>
        <w:rPr>
          <w:sz w:val="22"/>
        </w:rPr>
      </w:pPr>
      <w:r w:rsidRPr="00871F53">
        <w:rPr>
          <w:sz w:val="22"/>
        </w:rPr>
        <w:t>(a) published by being displayed on a public Notice Board in the Customs House or other office of the Customs nearest to the warehouse;</w:t>
      </w:r>
    </w:p>
    <w:p w14:paraId="002EA78B" w14:textId="77777777" w:rsidR="00105450" w:rsidRPr="00871F53" w:rsidRDefault="00105450" w:rsidP="000B641E">
      <w:pPr>
        <w:ind w:left="864" w:hanging="432"/>
        <w:jc w:val="both"/>
        <w:rPr>
          <w:sz w:val="22"/>
        </w:rPr>
      </w:pPr>
      <w:r w:rsidRPr="00871F53">
        <w:rPr>
          <w:sz w:val="22"/>
        </w:rPr>
        <w:t xml:space="preserve">(b) published in the </w:t>
      </w:r>
      <w:r w:rsidR="00871F53" w:rsidRPr="00871F53">
        <w:rPr>
          <w:i/>
          <w:sz w:val="22"/>
        </w:rPr>
        <w:t xml:space="preserve">Gazette; </w:t>
      </w:r>
      <w:r w:rsidRPr="00871F53">
        <w:rPr>
          <w:sz w:val="22"/>
        </w:rPr>
        <w:t>and</w:t>
      </w:r>
    </w:p>
    <w:p w14:paraId="18DE27F6" w14:textId="77777777" w:rsidR="00105450" w:rsidRPr="00871F53" w:rsidRDefault="00105450" w:rsidP="000B641E">
      <w:pPr>
        <w:ind w:left="864" w:hanging="432"/>
        <w:jc w:val="both"/>
        <w:rPr>
          <w:sz w:val="22"/>
        </w:rPr>
      </w:pPr>
      <w:r w:rsidRPr="00871F53">
        <w:rPr>
          <w:sz w:val="22"/>
        </w:rPr>
        <w:t>(c) published in a newspaper circulating in the locality in which the warehouse</w:t>
      </w:r>
      <w:r w:rsidR="00871F53">
        <w:rPr>
          <w:sz w:val="22"/>
        </w:rPr>
        <w:t xml:space="preserve"> </w:t>
      </w:r>
      <w:r w:rsidRPr="00871F53">
        <w:rPr>
          <w:sz w:val="22"/>
        </w:rPr>
        <w:t>is situated,</w:t>
      </w:r>
    </w:p>
    <w:p w14:paraId="1DAFBF25" w14:textId="77777777" w:rsidR="00105450" w:rsidRPr="00871F53" w:rsidRDefault="00105450" w:rsidP="000B641E">
      <w:pPr>
        <w:ind w:left="864" w:hanging="432"/>
        <w:jc w:val="both"/>
        <w:rPr>
          <w:sz w:val="22"/>
        </w:rPr>
      </w:pPr>
      <w:r w:rsidRPr="00871F53">
        <w:rPr>
          <w:sz w:val="22"/>
        </w:rPr>
        <w:t>inform the owners of goods in the place that was the warehouse—</w:t>
      </w:r>
    </w:p>
    <w:p w14:paraId="7A44A7D1" w14:textId="77777777" w:rsidR="00105450" w:rsidRPr="00871F53" w:rsidRDefault="00105450" w:rsidP="000B641E">
      <w:pPr>
        <w:ind w:left="864" w:hanging="432"/>
        <w:jc w:val="both"/>
        <w:rPr>
          <w:sz w:val="22"/>
        </w:rPr>
      </w:pPr>
      <w:r w:rsidRPr="00871F53">
        <w:rPr>
          <w:sz w:val="22"/>
        </w:rPr>
        <w:t>(d) that they are required, within a time specified in the notice or any further time allowed by the Comptroller, to—</w:t>
      </w:r>
    </w:p>
    <w:p w14:paraId="36E6E3E1" w14:textId="77777777" w:rsidR="00105450" w:rsidRPr="00871F53" w:rsidRDefault="00105450" w:rsidP="000B641E">
      <w:pPr>
        <w:ind w:left="1584" w:hanging="432"/>
        <w:jc w:val="both"/>
        <w:rPr>
          <w:sz w:val="22"/>
        </w:rPr>
      </w:pPr>
      <w:r w:rsidRPr="00871F53">
        <w:rPr>
          <w:sz w:val="22"/>
        </w:rPr>
        <w:t>(</w:t>
      </w:r>
      <w:proofErr w:type="spellStart"/>
      <w:r w:rsidRPr="00871F53">
        <w:rPr>
          <w:sz w:val="22"/>
        </w:rPr>
        <w:t>i</w:t>
      </w:r>
      <w:proofErr w:type="spellEnd"/>
      <w:r w:rsidRPr="00871F53">
        <w:rPr>
          <w:sz w:val="22"/>
        </w:rPr>
        <w:t>) pay to the Collector duty payable in respect of their goods in the warehouse; or</w:t>
      </w:r>
    </w:p>
    <w:p w14:paraId="52C0F864" w14:textId="77777777" w:rsidR="00105450" w:rsidRPr="00871F53" w:rsidRDefault="00105450" w:rsidP="000B641E">
      <w:pPr>
        <w:ind w:left="1584" w:hanging="432"/>
        <w:jc w:val="both"/>
        <w:rPr>
          <w:sz w:val="22"/>
        </w:rPr>
      </w:pPr>
      <w:r w:rsidRPr="00871F53">
        <w:rPr>
          <w:sz w:val="22"/>
        </w:rPr>
        <w:t>(ii) remove their goods in the warehouse to another place in accordance</w:t>
      </w:r>
      <w:r w:rsidR="00871F53">
        <w:rPr>
          <w:sz w:val="22"/>
        </w:rPr>
        <w:t xml:space="preserve"> </w:t>
      </w:r>
      <w:r w:rsidRPr="00871F53">
        <w:rPr>
          <w:sz w:val="22"/>
        </w:rPr>
        <w:t>with permission obtained from the Collector; and</w:t>
      </w:r>
    </w:p>
    <w:p w14:paraId="11BC34B2" w14:textId="77777777" w:rsidR="00105450" w:rsidRPr="00871F53" w:rsidRDefault="00105450" w:rsidP="000B641E">
      <w:pPr>
        <w:ind w:left="864" w:hanging="432"/>
        <w:jc w:val="both"/>
        <w:rPr>
          <w:sz w:val="22"/>
        </w:rPr>
      </w:pPr>
      <w:r w:rsidRPr="00871F53">
        <w:rPr>
          <w:sz w:val="22"/>
        </w:rPr>
        <w:t>(e) that, if they do not comply with the requirements of the notice, their goods in that place will be sold.</w:t>
      </w:r>
    </w:p>
    <w:p w14:paraId="7C3E5AB1" w14:textId="77777777" w:rsidR="00105450" w:rsidRPr="00871F53" w:rsidRDefault="00AF1393" w:rsidP="000B641E">
      <w:pPr>
        <w:ind w:firstLine="432"/>
        <w:jc w:val="both"/>
        <w:rPr>
          <w:sz w:val="22"/>
        </w:rPr>
      </w:pPr>
      <w:r>
        <w:rPr>
          <w:sz w:val="22"/>
        </w:rPr>
        <w:t>“</w:t>
      </w:r>
      <w:r w:rsidR="00105450" w:rsidRPr="00871F53">
        <w:rPr>
          <w:sz w:val="22"/>
        </w:rPr>
        <w:t xml:space="preserve">(5) Where the Comptroller who has cancelled a warehouse </w:t>
      </w:r>
      <w:proofErr w:type="spellStart"/>
      <w:r w:rsidR="00105450" w:rsidRPr="00871F53">
        <w:rPr>
          <w:sz w:val="22"/>
        </w:rPr>
        <w:t>licence</w:t>
      </w:r>
      <w:proofErr w:type="spellEnd"/>
      <w:r w:rsidR="00105450" w:rsidRPr="00871F53">
        <w:rPr>
          <w:sz w:val="22"/>
        </w:rPr>
        <w:t xml:space="preserve"> under this section is satisfied that all the goods in the place that was the warehouse are the property of the person who held the </w:t>
      </w:r>
      <w:proofErr w:type="spellStart"/>
      <w:r w:rsidR="00105450" w:rsidRPr="00871F53">
        <w:rPr>
          <w:sz w:val="22"/>
        </w:rPr>
        <w:t>licence</w:t>
      </w:r>
      <w:proofErr w:type="spellEnd"/>
      <w:r w:rsidR="00105450" w:rsidRPr="00871F53">
        <w:rPr>
          <w:sz w:val="22"/>
        </w:rPr>
        <w:t>, the notice referred to in sub-section (4) need not be published as mentioned in that sub-section but shall be—</w:t>
      </w:r>
    </w:p>
    <w:p w14:paraId="7F2A23D2" w14:textId="77777777" w:rsidR="00105450" w:rsidRPr="00871F53" w:rsidRDefault="00105450" w:rsidP="000B641E">
      <w:pPr>
        <w:ind w:left="864" w:hanging="432"/>
        <w:jc w:val="both"/>
        <w:rPr>
          <w:sz w:val="22"/>
        </w:rPr>
      </w:pPr>
      <w:r w:rsidRPr="00871F53">
        <w:rPr>
          <w:sz w:val="22"/>
        </w:rPr>
        <w:t>(a) served, either personally or by post, on that person; or</w:t>
      </w:r>
    </w:p>
    <w:p w14:paraId="0EAD224F" w14:textId="77777777" w:rsidR="00105450" w:rsidRPr="00871F53" w:rsidRDefault="00105450" w:rsidP="000B641E">
      <w:pPr>
        <w:ind w:left="864" w:hanging="432"/>
        <w:jc w:val="both"/>
        <w:rPr>
          <w:sz w:val="22"/>
        </w:rPr>
      </w:pPr>
      <w:r w:rsidRPr="00871F53">
        <w:rPr>
          <w:sz w:val="22"/>
        </w:rPr>
        <w:t xml:space="preserve">(b) served personally on a person who, at the time of the cancellation of the </w:t>
      </w:r>
      <w:proofErr w:type="spellStart"/>
      <w:r w:rsidRPr="00871F53">
        <w:rPr>
          <w:sz w:val="22"/>
        </w:rPr>
        <w:t>licence</w:t>
      </w:r>
      <w:proofErr w:type="spellEnd"/>
      <w:r w:rsidRPr="00871F53">
        <w:rPr>
          <w:sz w:val="22"/>
        </w:rPr>
        <w:t>, apparently participated in the management or control of the place that was the warehouse.</w:t>
      </w:r>
    </w:p>
    <w:p w14:paraId="2309DD49" w14:textId="77777777" w:rsidR="00105450" w:rsidRPr="00871F53" w:rsidRDefault="00AF1393" w:rsidP="000B641E">
      <w:pPr>
        <w:ind w:firstLine="432"/>
        <w:jc w:val="both"/>
        <w:rPr>
          <w:sz w:val="22"/>
        </w:rPr>
      </w:pPr>
      <w:r>
        <w:rPr>
          <w:sz w:val="22"/>
        </w:rPr>
        <w:t>“</w:t>
      </w:r>
      <w:r w:rsidR="00105450" w:rsidRPr="00871F53">
        <w:rPr>
          <w:sz w:val="22"/>
        </w:rPr>
        <w:t>(6) Where the owner of goods to which a notice under sub-section (4) applies fails to comply with the requirements of the notice within the time specified in the notice or any further time allowed by the Comptroller, the goods may be sold by a Collector.</w:t>
      </w:r>
    </w:p>
    <w:p w14:paraId="4C7AEFEB" w14:textId="77777777" w:rsidR="00105450" w:rsidRPr="00871F53" w:rsidRDefault="00AF1393" w:rsidP="000B641E">
      <w:pPr>
        <w:ind w:firstLine="432"/>
        <w:jc w:val="both"/>
        <w:rPr>
          <w:sz w:val="22"/>
        </w:rPr>
      </w:pPr>
      <w:r>
        <w:rPr>
          <w:sz w:val="22"/>
        </w:rPr>
        <w:t>“</w:t>
      </w:r>
      <w:r w:rsidR="00105450" w:rsidRPr="00871F53">
        <w:rPr>
          <w:sz w:val="22"/>
        </w:rPr>
        <w:t xml:space="preserve">(7) Where a warehouse </w:t>
      </w:r>
      <w:proofErr w:type="spellStart"/>
      <w:r w:rsidR="00105450" w:rsidRPr="00871F53">
        <w:rPr>
          <w:sz w:val="22"/>
        </w:rPr>
        <w:t>licence</w:t>
      </w:r>
      <w:proofErr w:type="spellEnd"/>
      <w:r w:rsidR="00105450" w:rsidRPr="00871F53">
        <w:rPr>
          <w:sz w:val="22"/>
        </w:rPr>
        <w:t xml:space="preserve"> is cancelled under this section, the holder of the </w:t>
      </w:r>
      <w:proofErr w:type="spellStart"/>
      <w:r w:rsidR="00105450" w:rsidRPr="00871F53">
        <w:rPr>
          <w:sz w:val="22"/>
        </w:rPr>
        <w:t>licence</w:t>
      </w:r>
      <w:proofErr w:type="spellEnd"/>
      <w:r w:rsidR="00105450" w:rsidRPr="00871F53">
        <w:rPr>
          <w:sz w:val="22"/>
        </w:rPr>
        <w:t xml:space="preserve"> shall, if requested by the Comptroller to do so, surrender the </w:t>
      </w:r>
      <w:proofErr w:type="spellStart"/>
      <w:r w:rsidR="00105450" w:rsidRPr="00871F53">
        <w:rPr>
          <w:sz w:val="22"/>
        </w:rPr>
        <w:t>licence</w:t>
      </w:r>
      <w:proofErr w:type="spellEnd"/>
      <w:r w:rsidR="00871F53">
        <w:rPr>
          <w:sz w:val="22"/>
        </w:rPr>
        <w:t xml:space="preserve"> </w:t>
      </w:r>
      <w:r w:rsidR="00105450" w:rsidRPr="00871F53">
        <w:rPr>
          <w:sz w:val="22"/>
        </w:rPr>
        <w:t>to the Comptroller.</w:t>
      </w:r>
    </w:p>
    <w:p w14:paraId="2352DF44" w14:textId="77777777" w:rsidR="000B641E" w:rsidRDefault="00105450" w:rsidP="000B641E">
      <w:pPr>
        <w:ind w:left="864" w:hanging="432"/>
        <w:jc w:val="both"/>
        <w:rPr>
          <w:sz w:val="22"/>
        </w:rPr>
      </w:pPr>
      <w:r w:rsidRPr="00871F53">
        <w:rPr>
          <w:sz w:val="22"/>
        </w:rPr>
        <w:t>Penalty: $100.</w:t>
      </w:r>
    </w:p>
    <w:p w14:paraId="3D4C05D3" w14:textId="77777777" w:rsidR="00871F53" w:rsidRPr="000B641E" w:rsidRDefault="00871F53" w:rsidP="000B641E">
      <w:pPr>
        <w:spacing w:before="120" w:after="60"/>
        <w:jc w:val="both"/>
        <w:rPr>
          <w:b/>
          <w:sz w:val="20"/>
        </w:rPr>
      </w:pPr>
      <w:r w:rsidRPr="000B641E">
        <w:rPr>
          <w:b/>
          <w:sz w:val="20"/>
        </w:rPr>
        <w:t>Service of notices</w:t>
      </w:r>
    </w:p>
    <w:p w14:paraId="28884C7E" w14:textId="77777777" w:rsidR="00105450" w:rsidRPr="00871F53" w:rsidRDefault="00AF1393" w:rsidP="000B641E">
      <w:pPr>
        <w:ind w:firstLine="432"/>
        <w:jc w:val="both"/>
        <w:rPr>
          <w:sz w:val="22"/>
        </w:rPr>
      </w:pPr>
      <w:r>
        <w:rPr>
          <w:sz w:val="22"/>
        </w:rPr>
        <w:t>“</w:t>
      </w:r>
      <w:r w:rsidR="00105450" w:rsidRPr="00871F53">
        <w:rPr>
          <w:sz w:val="22"/>
        </w:rPr>
        <w:t xml:space="preserve">88. For the purpose of the application of section 29 of the </w:t>
      </w:r>
      <w:r w:rsidR="00871F53" w:rsidRPr="00871F53">
        <w:rPr>
          <w:i/>
          <w:sz w:val="22"/>
        </w:rPr>
        <w:t>Acts Interpretation</w:t>
      </w:r>
      <w:r w:rsidR="00871F53">
        <w:rPr>
          <w:i/>
          <w:sz w:val="22"/>
        </w:rPr>
        <w:t xml:space="preserve"> </w:t>
      </w:r>
      <w:r w:rsidR="00871F53" w:rsidRPr="00871F53">
        <w:rPr>
          <w:i/>
          <w:sz w:val="22"/>
        </w:rPr>
        <w:t xml:space="preserve">Act </w:t>
      </w:r>
      <w:r w:rsidR="00105450" w:rsidRPr="00871F53">
        <w:rPr>
          <w:sz w:val="22"/>
        </w:rPr>
        <w:t xml:space="preserve">1901 to the service by post of a notice under this Part on a person who holds or held a warehouse </w:t>
      </w:r>
      <w:proofErr w:type="spellStart"/>
      <w:r w:rsidR="00105450" w:rsidRPr="00871F53">
        <w:rPr>
          <w:sz w:val="22"/>
        </w:rPr>
        <w:t>licence</w:t>
      </w:r>
      <w:proofErr w:type="spellEnd"/>
      <w:r w:rsidR="00105450" w:rsidRPr="00871F53">
        <w:rPr>
          <w:sz w:val="22"/>
        </w:rPr>
        <w:t>, such a notice posted as a letter addressed to the person at the address of the place that is or was the warehouse shall be deemed to be properly addressed.</w:t>
      </w:r>
    </w:p>
    <w:p w14:paraId="0FEB3347" w14:textId="77777777" w:rsidR="00871F53" w:rsidRPr="000B641E" w:rsidRDefault="00871F53" w:rsidP="000B641E">
      <w:pPr>
        <w:spacing w:before="120" w:after="60"/>
        <w:jc w:val="both"/>
        <w:rPr>
          <w:b/>
          <w:sz w:val="20"/>
        </w:rPr>
      </w:pPr>
      <w:r w:rsidRPr="000B641E">
        <w:rPr>
          <w:b/>
          <w:sz w:val="20"/>
        </w:rPr>
        <w:t xml:space="preserve">Death of </w:t>
      </w:r>
      <w:proofErr w:type="spellStart"/>
      <w:r w:rsidRPr="000B641E">
        <w:rPr>
          <w:b/>
          <w:sz w:val="20"/>
        </w:rPr>
        <w:t>licence</w:t>
      </w:r>
      <w:proofErr w:type="spellEnd"/>
      <w:r w:rsidRPr="000B641E">
        <w:rPr>
          <w:b/>
          <w:sz w:val="20"/>
        </w:rPr>
        <w:t xml:space="preserve"> holder</w:t>
      </w:r>
    </w:p>
    <w:p w14:paraId="4D1AD26E" w14:textId="77777777" w:rsidR="00105450" w:rsidRPr="00871F53" w:rsidRDefault="00AF1393" w:rsidP="000B641E">
      <w:pPr>
        <w:ind w:firstLine="432"/>
        <w:jc w:val="both"/>
        <w:rPr>
          <w:sz w:val="22"/>
        </w:rPr>
      </w:pPr>
      <w:r>
        <w:rPr>
          <w:sz w:val="22"/>
        </w:rPr>
        <w:t>“</w:t>
      </w:r>
      <w:r w:rsidR="00105450" w:rsidRPr="00871F53">
        <w:rPr>
          <w:sz w:val="22"/>
        </w:rPr>
        <w:t xml:space="preserve">89. If the holder of a warehouse </w:t>
      </w:r>
      <w:proofErr w:type="spellStart"/>
      <w:r w:rsidR="00105450" w:rsidRPr="00871F53">
        <w:rPr>
          <w:sz w:val="22"/>
        </w:rPr>
        <w:t>licence</w:t>
      </w:r>
      <w:proofErr w:type="spellEnd"/>
      <w:r w:rsidR="00105450" w:rsidRPr="00871F53">
        <w:rPr>
          <w:sz w:val="22"/>
        </w:rPr>
        <w:t xml:space="preserve">, being a natural person, dies, the </w:t>
      </w:r>
      <w:proofErr w:type="spellStart"/>
      <w:r w:rsidR="00105450" w:rsidRPr="00871F53">
        <w:rPr>
          <w:sz w:val="22"/>
        </w:rPr>
        <w:t>licence</w:t>
      </w:r>
      <w:proofErr w:type="spellEnd"/>
      <w:r w:rsidR="00105450" w:rsidRPr="00871F53">
        <w:rPr>
          <w:sz w:val="22"/>
        </w:rPr>
        <w:t xml:space="preserve"> shall be deemed to be transferred to his legal personal representative.</w:t>
      </w:r>
    </w:p>
    <w:p w14:paraId="1907A32D" w14:textId="77777777" w:rsidR="00871F53" w:rsidRPr="000B641E" w:rsidRDefault="00871F53" w:rsidP="000B641E">
      <w:pPr>
        <w:spacing w:before="120" w:after="60"/>
        <w:jc w:val="both"/>
        <w:rPr>
          <w:b/>
          <w:sz w:val="20"/>
        </w:rPr>
      </w:pPr>
      <w:r w:rsidRPr="000B641E">
        <w:rPr>
          <w:b/>
          <w:sz w:val="20"/>
        </w:rPr>
        <w:t xml:space="preserve">Obligations of holders of warehouse </w:t>
      </w:r>
      <w:proofErr w:type="spellStart"/>
      <w:r w:rsidRPr="000B641E">
        <w:rPr>
          <w:b/>
          <w:sz w:val="20"/>
        </w:rPr>
        <w:t>licences</w:t>
      </w:r>
      <w:proofErr w:type="spellEnd"/>
    </w:p>
    <w:p w14:paraId="550BA753" w14:textId="77777777" w:rsidR="00105450" w:rsidRPr="00871F53" w:rsidRDefault="00AF1393" w:rsidP="000B641E">
      <w:pPr>
        <w:ind w:firstLine="432"/>
        <w:jc w:val="both"/>
        <w:rPr>
          <w:sz w:val="22"/>
        </w:rPr>
      </w:pPr>
      <w:r>
        <w:rPr>
          <w:sz w:val="22"/>
        </w:rPr>
        <w:t>“</w:t>
      </w:r>
      <w:r w:rsidR="00105450" w:rsidRPr="00871F53">
        <w:rPr>
          <w:sz w:val="22"/>
        </w:rPr>
        <w:t xml:space="preserve">90. The holder of a warehouse </w:t>
      </w:r>
      <w:proofErr w:type="spellStart"/>
      <w:r w:rsidR="00105450" w:rsidRPr="00871F53">
        <w:rPr>
          <w:sz w:val="22"/>
        </w:rPr>
        <w:t>licence</w:t>
      </w:r>
      <w:proofErr w:type="spellEnd"/>
      <w:r w:rsidR="00105450" w:rsidRPr="00871F53">
        <w:rPr>
          <w:sz w:val="22"/>
        </w:rPr>
        <w:t xml:space="preserve"> shall—</w:t>
      </w:r>
    </w:p>
    <w:p w14:paraId="3B1EFAE9" w14:textId="77777777" w:rsidR="00105450" w:rsidRPr="00871F53" w:rsidRDefault="00105450" w:rsidP="000B641E">
      <w:pPr>
        <w:ind w:left="864" w:hanging="432"/>
        <w:jc w:val="both"/>
        <w:rPr>
          <w:sz w:val="22"/>
        </w:rPr>
      </w:pPr>
      <w:r w:rsidRPr="00871F53">
        <w:rPr>
          <w:sz w:val="22"/>
        </w:rPr>
        <w:t>(a) stack and arrange goods in the warehouse so that officers have reasonable</w:t>
      </w:r>
      <w:r w:rsidR="00871F53">
        <w:rPr>
          <w:sz w:val="22"/>
        </w:rPr>
        <w:t xml:space="preserve"> </w:t>
      </w:r>
      <w:r w:rsidRPr="00871F53">
        <w:rPr>
          <w:sz w:val="22"/>
        </w:rPr>
        <w:t>access to, and are able to examine, the goods;</w:t>
      </w:r>
    </w:p>
    <w:p w14:paraId="2E8C9BBB" w14:textId="77777777" w:rsidR="00105450" w:rsidRPr="00871F53" w:rsidRDefault="00105450" w:rsidP="000B641E">
      <w:pPr>
        <w:ind w:left="864" w:hanging="432"/>
        <w:jc w:val="both"/>
        <w:rPr>
          <w:sz w:val="22"/>
        </w:rPr>
      </w:pPr>
      <w:r w:rsidRPr="00871F53">
        <w:rPr>
          <w:sz w:val="22"/>
        </w:rPr>
        <w:t>(b) provide officers with adequate space and facilities for the examination of goods in the warehouse and with devices for accurately measuring and weighing such goods;</w:t>
      </w:r>
    </w:p>
    <w:p w14:paraId="633F1BAA" w14:textId="77777777" w:rsidR="00105450" w:rsidRPr="00871F53" w:rsidRDefault="00105450" w:rsidP="000B641E">
      <w:pPr>
        <w:ind w:left="864" w:hanging="432"/>
        <w:jc w:val="both"/>
        <w:rPr>
          <w:sz w:val="22"/>
        </w:rPr>
      </w:pPr>
      <w:r w:rsidRPr="00871F53">
        <w:rPr>
          <w:sz w:val="22"/>
        </w:rPr>
        <w:t>(c) if required by a Collector, provide adequate office space, and a telephone</w:t>
      </w:r>
      <w:r w:rsidR="00871F53">
        <w:rPr>
          <w:sz w:val="22"/>
        </w:rPr>
        <w:t xml:space="preserve"> </w:t>
      </w:r>
      <w:r w:rsidRPr="00871F53">
        <w:rPr>
          <w:sz w:val="22"/>
        </w:rPr>
        <w:t>service, for the official use of officers performing duties at the warehouse; and</w:t>
      </w:r>
    </w:p>
    <w:p w14:paraId="07153495" w14:textId="77777777" w:rsidR="00105450" w:rsidRPr="00871F53" w:rsidRDefault="00105450" w:rsidP="000B641E">
      <w:pPr>
        <w:ind w:left="864" w:hanging="432"/>
        <w:jc w:val="both"/>
        <w:rPr>
          <w:sz w:val="22"/>
        </w:rPr>
      </w:pPr>
      <w:r w:rsidRPr="00871F53">
        <w:rPr>
          <w:sz w:val="22"/>
        </w:rPr>
        <w:lastRenderedPageBreak/>
        <w:t xml:space="preserve">(d) provide sufficient </w:t>
      </w:r>
      <w:proofErr w:type="spellStart"/>
      <w:r w:rsidRPr="00871F53">
        <w:rPr>
          <w:sz w:val="22"/>
        </w:rPr>
        <w:t>labour</w:t>
      </w:r>
      <w:proofErr w:type="spellEnd"/>
      <w:r w:rsidRPr="00871F53">
        <w:rPr>
          <w:sz w:val="22"/>
        </w:rPr>
        <w:t xml:space="preserve"> and materials for use by a Collector in dealing</w:t>
      </w:r>
      <w:r w:rsidR="00871F53">
        <w:rPr>
          <w:sz w:val="22"/>
        </w:rPr>
        <w:t xml:space="preserve"> </w:t>
      </w:r>
      <w:r w:rsidRPr="00871F53">
        <w:rPr>
          <w:sz w:val="22"/>
        </w:rPr>
        <w:t>with goods in the warehouse for the purposes of this Act.</w:t>
      </w:r>
    </w:p>
    <w:p w14:paraId="538EFA37" w14:textId="77777777" w:rsidR="00105450" w:rsidRPr="00871F53" w:rsidRDefault="00105450" w:rsidP="000B641E">
      <w:pPr>
        <w:ind w:left="864" w:hanging="432"/>
        <w:jc w:val="both"/>
        <w:rPr>
          <w:sz w:val="22"/>
        </w:rPr>
      </w:pPr>
      <w:r w:rsidRPr="00871F53">
        <w:rPr>
          <w:sz w:val="22"/>
        </w:rPr>
        <w:t>Penalty: $250.</w:t>
      </w:r>
    </w:p>
    <w:p w14:paraId="4444A141" w14:textId="77777777" w:rsidR="00871F53" w:rsidRPr="000B641E" w:rsidRDefault="00871F53" w:rsidP="000B641E">
      <w:pPr>
        <w:spacing w:before="120" w:after="60"/>
        <w:jc w:val="both"/>
        <w:rPr>
          <w:b/>
          <w:sz w:val="20"/>
        </w:rPr>
      </w:pPr>
      <w:r w:rsidRPr="000B641E">
        <w:rPr>
          <w:b/>
          <w:sz w:val="20"/>
        </w:rPr>
        <w:t>Access to warehouses</w:t>
      </w:r>
    </w:p>
    <w:p w14:paraId="17EB052B" w14:textId="77777777" w:rsidR="00105450" w:rsidRPr="00871F53" w:rsidRDefault="00AF1393" w:rsidP="000E7944">
      <w:pPr>
        <w:ind w:firstLine="432"/>
        <w:jc w:val="both"/>
        <w:rPr>
          <w:sz w:val="22"/>
        </w:rPr>
      </w:pPr>
      <w:r>
        <w:rPr>
          <w:sz w:val="22"/>
        </w:rPr>
        <w:t>“</w:t>
      </w:r>
      <w:r w:rsidR="00105450" w:rsidRPr="00871F53">
        <w:rPr>
          <w:sz w:val="22"/>
        </w:rPr>
        <w:t>91. A Collector may, at any time, gain access to and enter, if necessary by force, any warehouse and examine any goods in the warehouse.</w:t>
      </w:r>
    </w:p>
    <w:p w14:paraId="2E321232" w14:textId="77777777" w:rsidR="00871F53" w:rsidRPr="000E7944" w:rsidRDefault="00871F53" w:rsidP="000E7944">
      <w:pPr>
        <w:spacing w:before="120" w:after="60"/>
        <w:jc w:val="both"/>
        <w:rPr>
          <w:b/>
          <w:sz w:val="20"/>
        </w:rPr>
      </w:pPr>
      <w:r w:rsidRPr="000E7944">
        <w:rPr>
          <w:b/>
          <w:sz w:val="20"/>
        </w:rPr>
        <w:t>Repacking in warehouse</w:t>
      </w:r>
    </w:p>
    <w:p w14:paraId="51F0DE42" w14:textId="77777777" w:rsidR="00105450" w:rsidRPr="00871F53" w:rsidRDefault="00AF1393" w:rsidP="000E7944">
      <w:pPr>
        <w:ind w:firstLine="432"/>
        <w:jc w:val="both"/>
        <w:rPr>
          <w:sz w:val="22"/>
        </w:rPr>
      </w:pPr>
      <w:r>
        <w:rPr>
          <w:sz w:val="22"/>
        </w:rPr>
        <w:t>“</w:t>
      </w:r>
      <w:r w:rsidR="00105450" w:rsidRPr="00871F53">
        <w:rPr>
          <w:sz w:val="22"/>
        </w:rPr>
        <w:t>92. A Collector may, in accordance with the regulations, permit the owner of warehoused goods to sort, bottle, pack or repack those goods.</w:t>
      </w:r>
    </w:p>
    <w:p w14:paraId="208B5881" w14:textId="77777777" w:rsidR="00871F53" w:rsidRPr="000E7944" w:rsidRDefault="00871F53" w:rsidP="000E7944">
      <w:pPr>
        <w:spacing w:before="120" w:after="60"/>
        <w:jc w:val="both"/>
        <w:rPr>
          <w:b/>
          <w:sz w:val="20"/>
        </w:rPr>
      </w:pPr>
      <w:proofErr w:type="spellStart"/>
      <w:r w:rsidRPr="000E7944">
        <w:rPr>
          <w:b/>
          <w:sz w:val="20"/>
        </w:rPr>
        <w:t>Regauging</w:t>
      </w:r>
      <w:proofErr w:type="spellEnd"/>
      <w:r w:rsidRPr="000E7944">
        <w:rPr>
          <w:b/>
          <w:sz w:val="20"/>
        </w:rPr>
        <w:t>, &amp;c., of goods</w:t>
      </w:r>
    </w:p>
    <w:p w14:paraId="1CCF0E21" w14:textId="77777777" w:rsidR="00105450" w:rsidRPr="00871F53" w:rsidRDefault="00AF1393" w:rsidP="000E7944">
      <w:pPr>
        <w:ind w:firstLine="432"/>
        <w:jc w:val="both"/>
        <w:rPr>
          <w:sz w:val="22"/>
        </w:rPr>
      </w:pPr>
      <w:r>
        <w:rPr>
          <w:sz w:val="22"/>
        </w:rPr>
        <w:t>“</w:t>
      </w:r>
      <w:r w:rsidR="00105450" w:rsidRPr="00871F53">
        <w:rPr>
          <w:sz w:val="22"/>
        </w:rPr>
        <w:t>93. Where—</w:t>
      </w:r>
    </w:p>
    <w:p w14:paraId="4E5DC37B" w14:textId="77777777" w:rsidR="00105450" w:rsidRPr="00871F53" w:rsidRDefault="00105450" w:rsidP="000E7944">
      <w:pPr>
        <w:ind w:left="864" w:hanging="432"/>
        <w:jc w:val="both"/>
        <w:rPr>
          <w:sz w:val="22"/>
        </w:rPr>
      </w:pPr>
      <w:r w:rsidRPr="00871F53">
        <w:rPr>
          <w:sz w:val="22"/>
        </w:rPr>
        <w:t>(a) any warehoused goods are examined by an officer or by the owner of the goods with the approval of an officer; and</w:t>
      </w:r>
    </w:p>
    <w:p w14:paraId="7E212810" w14:textId="77777777" w:rsidR="00105450" w:rsidRPr="00871F53" w:rsidRDefault="00105450" w:rsidP="000E7944">
      <w:pPr>
        <w:ind w:left="864" w:hanging="432"/>
        <w:jc w:val="both"/>
        <w:rPr>
          <w:sz w:val="22"/>
        </w:rPr>
      </w:pPr>
      <w:r w:rsidRPr="00871F53">
        <w:rPr>
          <w:sz w:val="22"/>
        </w:rPr>
        <w:t>(b) the examination shows that there has been a decrease in the volume or weight of the goods since they were first entered,</w:t>
      </w:r>
    </w:p>
    <w:p w14:paraId="590ADA9B" w14:textId="77777777" w:rsidR="00105450" w:rsidRPr="00871F53" w:rsidRDefault="00105450" w:rsidP="00871F53">
      <w:pPr>
        <w:jc w:val="both"/>
        <w:rPr>
          <w:sz w:val="22"/>
        </w:rPr>
      </w:pPr>
      <w:r w:rsidRPr="00871F53">
        <w:rPr>
          <w:sz w:val="22"/>
        </w:rPr>
        <w:t>the volume or weight of the goods shall, for the purposes of this Act or any other law of the Commonwealth, be taken to be—</w:t>
      </w:r>
    </w:p>
    <w:p w14:paraId="107162A0" w14:textId="77777777" w:rsidR="00105450" w:rsidRPr="00871F53" w:rsidRDefault="00105450" w:rsidP="000E7944">
      <w:pPr>
        <w:ind w:left="864" w:hanging="432"/>
        <w:jc w:val="both"/>
        <w:rPr>
          <w:sz w:val="22"/>
        </w:rPr>
      </w:pPr>
      <w:r w:rsidRPr="00871F53">
        <w:rPr>
          <w:sz w:val="22"/>
        </w:rPr>
        <w:t>(c) except where paragraph (d) applies—the volume or weight found on that examination; or</w:t>
      </w:r>
    </w:p>
    <w:p w14:paraId="68E14055" w14:textId="77777777" w:rsidR="00105450" w:rsidRPr="00871F53" w:rsidRDefault="00105450" w:rsidP="000E7944">
      <w:pPr>
        <w:ind w:left="864" w:hanging="432"/>
        <w:jc w:val="both"/>
        <w:rPr>
          <w:sz w:val="22"/>
        </w:rPr>
      </w:pPr>
      <w:r w:rsidRPr="00871F53">
        <w:rPr>
          <w:sz w:val="22"/>
        </w:rPr>
        <w:t>(d) where, in the opinion of a Collector, that decrease is excessive—the volume or weight shown in the original entry reduced to an extent that the Collector considers appropriate,</w:t>
      </w:r>
    </w:p>
    <w:p w14:paraId="246DDD2A" w14:textId="77777777" w:rsidR="00105450" w:rsidRPr="00871F53" w:rsidRDefault="00105450" w:rsidP="00871F53">
      <w:pPr>
        <w:jc w:val="both"/>
        <w:rPr>
          <w:sz w:val="22"/>
        </w:rPr>
      </w:pPr>
      <w:r w:rsidRPr="00871F53">
        <w:rPr>
          <w:sz w:val="22"/>
        </w:rPr>
        <w:t>and duty in respect of the goods is payable accordingly.</w:t>
      </w:r>
    </w:p>
    <w:p w14:paraId="25CA5765" w14:textId="77777777" w:rsidR="00871F53" w:rsidRPr="000E7944" w:rsidRDefault="00871F53" w:rsidP="000E7944">
      <w:pPr>
        <w:spacing w:before="120" w:after="60"/>
        <w:jc w:val="both"/>
        <w:rPr>
          <w:b/>
          <w:sz w:val="20"/>
        </w:rPr>
      </w:pPr>
      <w:r w:rsidRPr="000E7944">
        <w:rPr>
          <w:b/>
          <w:sz w:val="20"/>
        </w:rPr>
        <w:t>Goods not worth duty may be destroyed</w:t>
      </w:r>
    </w:p>
    <w:p w14:paraId="5E878DF0" w14:textId="77777777" w:rsidR="00105450" w:rsidRPr="00871F53" w:rsidRDefault="00AF1393" w:rsidP="000E7944">
      <w:pPr>
        <w:ind w:firstLine="432"/>
        <w:jc w:val="both"/>
        <w:rPr>
          <w:sz w:val="22"/>
        </w:rPr>
      </w:pPr>
      <w:r>
        <w:rPr>
          <w:sz w:val="22"/>
        </w:rPr>
        <w:t>“</w:t>
      </w:r>
      <w:r w:rsidR="00105450" w:rsidRPr="00871F53">
        <w:rPr>
          <w:sz w:val="22"/>
        </w:rPr>
        <w:t>94. (1) Where a Collector is satisfied that the value of any warehoused goods is less than the amount of duty payable in respect of the goods, he may, if requested by the owner of the goods to do so, destroy the goods and remit the duty.</w:t>
      </w:r>
    </w:p>
    <w:p w14:paraId="115D1EA3" w14:textId="77777777" w:rsidR="00105450" w:rsidRPr="00871F53" w:rsidRDefault="00AF1393" w:rsidP="000E7944">
      <w:pPr>
        <w:ind w:firstLine="432"/>
        <w:jc w:val="both"/>
        <w:rPr>
          <w:sz w:val="22"/>
        </w:rPr>
      </w:pPr>
      <w:r>
        <w:rPr>
          <w:sz w:val="22"/>
        </w:rPr>
        <w:t>“</w:t>
      </w:r>
      <w:r w:rsidR="00105450" w:rsidRPr="00871F53">
        <w:rPr>
          <w:sz w:val="22"/>
        </w:rPr>
        <w:t xml:space="preserve">(2) The destruction of warehoused goods under sub-section (1) does not affect any liability of the owner of the goods to pay the holder of a warehouse </w:t>
      </w:r>
      <w:proofErr w:type="spellStart"/>
      <w:r w:rsidR="00105450" w:rsidRPr="00871F53">
        <w:rPr>
          <w:sz w:val="22"/>
        </w:rPr>
        <w:t>licence</w:t>
      </w:r>
      <w:proofErr w:type="spellEnd"/>
      <w:r w:rsidR="00871F53">
        <w:rPr>
          <w:sz w:val="22"/>
        </w:rPr>
        <w:t xml:space="preserve"> </w:t>
      </w:r>
      <w:r w:rsidR="00105450" w:rsidRPr="00871F53">
        <w:rPr>
          <w:sz w:val="22"/>
        </w:rPr>
        <w:t>any rent or charges payable in respect of the goods.</w:t>
      </w:r>
    </w:p>
    <w:p w14:paraId="3C6CFCA7" w14:textId="77777777" w:rsidR="00871F53" w:rsidRPr="000E7944" w:rsidRDefault="00871F53" w:rsidP="000E7944">
      <w:pPr>
        <w:spacing w:before="120" w:after="60"/>
        <w:jc w:val="both"/>
        <w:rPr>
          <w:b/>
          <w:sz w:val="20"/>
        </w:rPr>
      </w:pPr>
      <w:r w:rsidRPr="000E7944">
        <w:rPr>
          <w:b/>
          <w:sz w:val="20"/>
        </w:rPr>
        <w:t>Revaluation</w:t>
      </w:r>
    </w:p>
    <w:p w14:paraId="3C25574E" w14:textId="77777777" w:rsidR="00105450" w:rsidRPr="00871F53" w:rsidRDefault="00AF1393" w:rsidP="000E7944">
      <w:pPr>
        <w:ind w:firstLine="432"/>
        <w:jc w:val="both"/>
        <w:rPr>
          <w:sz w:val="22"/>
        </w:rPr>
      </w:pPr>
      <w:r>
        <w:rPr>
          <w:sz w:val="22"/>
        </w:rPr>
        <w:t>“</w:t>
      </w:r>
      <w:r w:rsidR="00105450" w:rsidRPr="00871F53">
        <w:rPr>
          <w:sz w:val="22"/>
        </w:rPr>
        <w:t>95. Where a Collector is satisfied that warehoused goods that have been valued for the purposes of this Act in accordance with section 154 have deteriorated in value as the result of accidental damage, the Collector may, if requested by the owner of the goods to do so, cancel that valuation and, for the purposes of this Act and in accordance with section 154, revalue those goods as at the time of the revaluation.</w:t>
      </w:r>
    </w:p>
    <w:p w14:paraId="7F930D7E" w14:textId="77777777" w:rsidR="00871F53" w:rsidRPr="000E7944" w:rsidRDefault="00871F53" w:rsidP="000E7944">
      <w:pPr>
        <w:spacing w:before="120" w:after="60"/>
        <w:jc w:val="both"/>
        <w:rPr>
          <w:b/>
          <w:sz w:val="20"/>
        </w:rPr>
      </w:pPr>
      <w:r w:rsidRPr="000E7944">
        <w:rPr>
          <w:b/>
          <w:sz w:val="20"/>
        </w:rPr>
        <w:t>Arrears of warehouse charges</w:t>
      </w:r>
    </w:p>
    <w:p w14:paraId="4779A9E3" w14:textId="77777777" w:rsidR="00105450" w:rsidRPr="00871F53" w:rsidRDefault="00AF1393" w:rsidP="000E7944">
      <w:pPr>
        <w:ind w:firstLine="432"/>
        <w:jc w:val="both"/>
        <w:rPr>
          <w:sz w:val="22"/>
        </w:rPr>
      </w:pPr>
      <w:r>
        <w:rPr>
          <w:sz w:val="22"/>
        </w:rPr>
        <w:t>“</w:t>
      </w:r>
      <w:r w:rsidR="00105450" w:rsidRPr="00871F53">
        <w:rPr>
          <w:sz w:val="22"/>
        </w:rPr>
        <w:t>96. (1) Where any rent or charges in respect of warehoused goods has or have been in arrears for—</w:t>
      </w:r>
    </w:p>
    <w:p w14:paraId="217740E9" w14:textId="77777777" w:rsidR="00105450" w:rsidRPr="00871F53" w:rsidRDefault="00105450" w:rsidP="00CF7A59">
      <w:pPr>
        <w:ind w:left="864" w:hanging="432"/>
        <w:jc w:val="both"/>
        <w:rPr>
          <w:sz w:val="22"/>
        </w:rPr>
      </w:pPr>
      <w:r w:rsidRPr="00871F53">
        <w:rPr>
          <w:sz w:val="22"/>
        </w:rPr>
        <w:t>(a) except where paragraph (b) applies—6 months; or</w:t>
      </w:r>
    </w:p>
    <w:p w14:paraId="7701DD25" w14:textId="77777777" w:rsidR="00105450" w:rsidRPr="00871F53" w:rsidRDefault="00105450" w:rsidP="00CF7A59">
      <w:pPr>
        <w:ind w:left="864" w:hanging="432"/>
        <w:jc w:val="both"/>
        <w:rPr>
          <w:sz w:val="22"/>
        </w:rPr>
      </w:pPr>
      <w:r w:rsidRPr="00871F53">
        <w:rPr>
          <w:sz w:val="22"/>
        </w:rPr>
        <w:t>(b) where the goods are the unclaimed baggage of a passenger or member of the crew of a ship or aircraft—30 days,</w:t>
      </w:r>
    </w:p>
    <w:p w14:paraId="61D675B5" w14:textId="77777777" w:rsidR="00193B12" w:rsidRPr="00871F53" w:rsidRDefault="00193B12" w:rsidP="00CB04D6">
      <w:pPr>
        <w:ind w:firstLine="432"/>
        <w:jc w:val="both"/>
        <w:rPr>
          <w:sz w:val="22"/>
        </w:rPr>
      </w:pPr>
      <w:r w:rsidRPr="00871F53">
        <w:rPr>
          <w:sz w:val="22"/>
        </w:rPr>
        <w:t>a Collector may sell the goods.</w:t>
      </w:r>
    </w:p>
    <w:p w14:paraId="7B6E9770" w14:textId="77777777" w:rsidR="00193B12" w:rsidRPr="00871F53" w:rsidRDefault="00193B12" w:rsidP="00CB04D6">
      <w:pPr>
        <w:ind w:firstLine="432"/>
        <w:jc w:val="both"/>
        <w:rPr>
          <w:sz w:val="22"/>
        </w:rPr>
      </w:pPr>
      <w:r>
        <w:rPr>
          <w:sz w:val="22"/>
        </w:rPr>
        <w:t>“</w:t>
      </w:r>
      <w:r w:rsidRPr="00871F53">
        <w:rPr>
          <w:sz w:val="22"/>
        </w:rPr>
        <w:t xml:space="preserve">(2) In this section, </w:t>
      </w:r>
      <w:r>
        <w:rPr>
          <w:sz w:val="22"/>
        </w:rPr>
        <w:t>‘</w:t>
      </w:r>
      <w:r w:rsidRPr="00871F53">
        <w:rPr>
          <w:sz w:val="22"/>
        </w:rPr>
        <w:t>member of the crew</w:t>
      </w:r>
      <w:r>
        <w:rPr>
          <w:sz w:val="22"/>
        </w:rPr>
        <w:t>’</w:t>
      </w:r>
      <w:r w:rsidRPr="00871F53">
        <w:rPr>
          <w:sz w:val="22"/>
        </w:rPr>
        <w:t xml:space="preserve"> includes—</w:t>
      </w:r>
    </w:p>
    <w:p w14:paraId="5CB49919" w14:textId="77777777" w:rsidR="00193B12" w:rsidRPr="00871F53" w:rsidRDefault="00193B12" w:rsidP="00CB04D6">
      <w:pPr>
        <w:ind w:left="864" w:hanging="432"/>
        <w:jc w:val="both"/>
        <w:rPr>
          <w:sz w:val="22"/>
        </w:rPr>
      </w:pPr>
      <w:r w:rsidRPr="00871F53">
        <w:rPr>
          <w:sz w:val="22"/>
        </w:rPr>
        <w:t>(a) in relation to a ship—the master, a mate or an engineer of the ship; and</w:t>
      </w:r>
    </w:p>
    <w:p w14:paraId="17624633" w14:textId="77777777" w:rsidR="00193B12" w:rsidRPr="00871F53" w:rsidRDefault="00193B12" w:rsidP="00CB04D6">
      <w:pPr>
        <w:ind w:left="864" w:hanging="432"/>
        <w:jc w:val="both"/>
        <w:rPr>
          <w:sz w:val="22"/>
        </w:rPr>
      </w:pPr>
      <w:r w:rsidRPr="00871F53">
        <w:rPr>
          <w:sz w:val="22"/>
        </w:rPr>
        <w:t>(b) in relation to an aircraft—the pilot of the aircraft.</w:t>
      </w:r>
    </w:p>
    <w:p w14:paraId="302BDE82" w14:textId="77777777" w:rsidR="00193B12" w:rsidRPr="00B046DE" w:rsidRDefault="00193B12" w:rsidP="00B046DE">
      <w:pPr>
        <w:spacing w:before="120" w:after="60"/>
        <w:jc w:val="both"/>
        <w:rPr>
          <w:b/>
          <w:sz w:val="20"/>
        </w:rPr>
      </w:pPr>
      <w:r w:rsidRPr="00B046DE">
        <w:rPr>
          <w:b/>
          <w:sz w:val="20"/>
        </w:rPr>
        <w:lastRenderedPageBreak/>
        <w:t>Goods for public exhibition</w:t>
      </w:r>
    </w:p>
    <w:p w14:paraId="1E03DBBF" w14:textId="77777777" w:rsidR="00193B12" w:rsidRPr="00871F53" w:rsidRDefault="00193B12" w:rsidP="00B046DE">
      <w:pPr>
        <w:ind w:firstLine="432"/>
        <w:jc w:val="both"/>
        <w:rPr>
          <w:sz w:val="22"/>
        </w:rPr>
      </w:pPr>
      <w:r>
        <w:rPr>
          <w:sz w:val="22"/>
        </w:rPr>
        <w:t>“</w:t>
      </w:r>
      <w:r w:rsidRPr="00871F53">
        <w:rPr>
          <w:sz w:val="22"/>
        </w:rPr>
        <w:t>97. (1) A Collector may, by writing signed by him, grant to the owner of warehoused goods permission to take those goods out of the warehouse for the purpose of public exhibition, testing or a similar purpose without entering the goods for home consumption.</w:t>
      </w:r>
    </w:p>
    <w:p w14:paraId="151202E9" w14:textId="77777777" w:rsidR="00193B12" w:rsidRPr="00871F53" w:rsidRDefault="00193B12" w:rsidP="00170E44">
      <w:pPr>
        <w:ind w:firstLine="432"/>
        <w:jc w:val="both"/>
        <w:rPr>
          <w:sz w:val="22"/>
        </w:rPr>
      </w:pPr>
      <w:r>
        <w:rPr>
          <w:sz w:val="22"/>
        </w:rPr>
        <w:t>“</w:t>
      </w:r>
      <w:r w:rsidRPr="00871F53">
        <w:rPr>
          <w:sz w:val="22"/>
        </w:rPr>
        <w:t>(2) Permission under sub-section (1) shall specify the period during which the owner of the relevant goods may keep the goods outside the warehouse.</w:t>
      </w:r>
    </w:p>
    <w:p w14:paraId="6F0653EC" w14:textId="77777777" w:rsidR="00193B12" w:rsidRPr="00871F53" w:rsidRDefault="00193B12" w:rsidP="00170E44">
      <w:pPr>
        <w:ind w:firstLine="432"/>
        <w:jc w:val="both"/>
        <w:rPr>
          <w:sz w:val="22"/>
        </w:rPr>
      </w:pPr>
      <w:r>
        <w:rPr>
          <w:sz w:val="22"/>
        </w:rPr>
        <w:t>“</w:t>
      </w:r>
      <w:r w:rsidRPr="00871F53">
        <w:rPr>
          <w:sz w:val="22"/>
        </w:rPr>
        <w:t>(3) The owner of goods in relation to which permission has been granted under sub-section (1) shall not take the goods out of the warehouse unless security</w:t>
      </w:r>
      <w:r>
        <w:rPr>
          <w:sz w:val="22"/>
        </w:rPr>
        <w:t xml:space="preserve"> </w:t>
      </w:r>
      <w:r w:rsidRPr="00871F53">
        <w:rPr>
          <w:sz w:val="22"/>
        </w:rPr>
        <w:t>has been given to the satisfaction of the Collector for the payment, in the event of the goods not being returned to the warehouse before the expiration of the period specified in the permission, of the duty that would have been payable if the goods had been entered for home consumption on the day on which they were taken out of the warehouse.</w:t>
      </w:r>
    </w:p>
    <w:p w14:paraId="60CE762D" w14:textId="77777777" w:rsidR="00193B12" w:rsidRPr="00871F53" w:rsidRDefault="00193B12" w:rsidP="00DB7924">
      <w:pPr>
        <w:ind w:firstLine="432"/>
        <w:jc w:val="both"/>
        <w:rPr>
          <w:sz w:val="22"/>
        </w:rPr>
      </w:pPr>
      <w:r w:rsidRPr="00871F53">
        <w:rPr>
          <w:sz w:val="22"/>
        </w:rPr>
        <w:t>Penalty: $1,000.</w:t>
      </w:r>
    </w:p>
    <w:p w14:paraId="6B98767C" w14:textId="77777777" w:rsidR="00193B12" w:rsidRPr="00FE089E" w:rsidRDefault="00193B12" w:rsidP="00FE089E">
      <w:pPr>
        <w:spacing w:before="120" w:after="60"/>
        <w:jc w:val="both"/>
        <w:rPr>
          <w:b/>
          <w:sz w:val="20"/>
        </w:rPr>
      </w:pPr>
      <w:r w:rsidRPr="00FE089E">
        <w:rPr>
          <w:b/>
          <w:sz w:val="20"/>
        </w:rPr>
        <w:t>Goods manufactured in warehouse</w:t>
      </w:r>
    </w:p>
    <w:p w14:paraId="53066097" w14:textId="77777777" w:rsidR="00193B12" w:rsidRPr="00871F53" w:rsidRDefault="00193B12" w:rsidP="00FE089E">
      <w:pPr>
        <w:ind w:firstLine="432"/>
        <w:jc w:val="both"/>
        <w:rPr>
          <w:sz w:val="22"/>
        </w:rPr>
      </w:pPr>
      <w:r>
        <w:rPr>
          <w:sz w:val="22"/>
        </w:rPr>
        <w:t>“</w:t>
      </w:r>
      <w:r w:rsidRPr="00871F53">
        <w:rPr>
          <w:sz w:val="22"/>
        </w:rPr>
        <w:t xml:space="preserve">98. Subject to the regulations, where a warehouse </w:t>
      </w:r>
      <w:proofErr w:type="spellStart"/>
      <w:r w:rsidRPr="00871F53">
        <w:rPr>
          <w:sz w:val="22"/>
        </w:rPr>
        <w:t>licence</w:t>
      </w:r>
      <w:proofErr w:type="spellEnd"/>
      <w:r w:rsidRPr="00871F53">
        <w:rPr>
          <w:sz w:val="22"/>
        </w:rPr>
        <w:t xml:space="preserve"> authorizes manufacturing in the warehouse, goods may be manufactured in the warehouse</w:t>
      </w:r>
      <w:r>
        <w:rPr>
          <w:sz w:val="22"/>
        </w:rPr>
        <w:t xml:space="preserve"> </w:t>
      </w:r>
      <w:r w:rsidRPr="00871F53">
        <w:rPr>
          <w:sz w:val="22"/>
        </w:rPr>
        <w:t xml:space="preserve">in accordance with, and subject to any relevant conditions of, the </w:t>
      </w:r>
      <w:proofErr w:type="spellStart"/>
      <w:r w:rsidRPr="00871F53">
        <w:rPr>
          <w:sz w:val="22"/>
        </w:rPr>
        <w:t>licence</w:t>
      </w:r>
      <w:proofErr w:type="spellEnd"/>
      <w:r w:rsidRPr="00871F53">
        <w:rPr>
          <w:sz w:val="22"/>
        </w:rPr>
        <w:t>, and goods so manufactured may, subject to the payment of any duty in respect of the goods the payment of which is required by the regulations, be delivered for home consumption.</w:t>
      </w:r>
    </w:p>
    <w:p w14:paraId="36B47046" w14:textId="77777777" w:rsidR="00193B12" w:rsidRPr="006E1CE8" w:rsidRDefault="00193B12" w:rsidP="006E1CE8">
      <w:pPr>
        <w:spacing w:before="120" w:after="60"/>
        <w:jc w:val="both"/>
        <w:rPr>
          <w:b/>
          <w:sz w:val="20"/>
        </w:rPr>
      </w:pPr>
      <w:r w:rsidRPr="006E1CE8">
        <w:rPr>
          <w:b/>
          <w:sz w:val="20"/>
        </w:rPr>
        <w:t>Entry of warehoused goods</w:t>
      </w:r>
    </w:p>
    <w:p w14:paraId="43440B17" w14:textId="77777777" w:rsidR="00193B12" w:rsidRPr="00871F53" w:rsidRDefault="00193B12" w:rsidP="006E1CE8">
      <w:pPr>
        <w:ind w:firstLine="432"/>
        <w:jc w:val="both"/>
        <w:rPr>
          <w:sz w:val="22"/>
        </w:rPr>
      </w:pPr>
      <w:r>
        <w:rPr>
          <w:sz w:val="22"/>
        </w:rPr>
        <w:t>“</w:t>
      </w:r>
      <w:r w:rsidRPr="00871F53">
        <w:rPr>
          <w:sz w:val="22"/>
        </w:rPr>
        <w:t>99. Warehoused goods may be entered—</w:t>
      </w:r>
    </w:p>
    <w:p w14:paraId="246A4D25" w14:textId="77777777" w:rsidR="00193B12" w:rsidRPr="00871F53" w:rsidRDefault="00193B12" w:rsidP="00E549C3">
      <w:pPr>
        <w:ind w:left="864" w:hanging="432"/>
        <w:jc w:val="both"/>
        <w:rPr>
          <w:sz w:val="22"/>
        </w:rPr>
      </w:pPr>
      <w:r w:rsidRPr="00871F53">
        <w:rPr>
          <w:sz w:val="22"/>
        </w:rPr>
        <w:t>(a) for home consumption; or</w:t>
      </w:r>
    </w:p>
    <w:p w14:paraId="1D1E4B7A" w14:textId="77777777" w:rsidR="00193B12" w:rsidRPr="00871F53" w:rsidRDefault="00193B12" w:rsidP="00E549C3">
      <w:pPr>
        <w:ind w:left="864" w:hanging="432"/>
        <w:jc w:val="both"/>
        <w:rPr>
          <w:sz w:val="22"/>
        </w:rPr>
      </w:pPr>
      <w:r w:rsidRPr="00871F53">
        <w:rPr>
          <w:sz w:val="22"/>
        </w:rPr>
        <w:t>(b) for export to parts beyond the seas.</w:t>
      </w:r>
    </w:p>
    <w:p w14:paraId="2E42424A" w14:textId="77777777" w:rsidR="00193B12" w:rsidRPr="00E549C3" w:rsidRDefault="00193B12" w:rsidP="00E549C3">
      <w:pPr>
        <w:spacing w:before="120" w:after="60"/>
        <w:jc w:val="both"/>
        <w:rPr>
          <w:b/>
          <w:sz w:val="20"/>
        </w:rPr>
      </w:pPr>
      <w:r w:rsidRPr="00E549C3">
        <w:rPr>
          <w:b/>
          <w:sz w:val="20"/>
        </w:rPr>
        <w:t>Constructive warehousing</w:t>
      </w:r>
    </w:p>
    <w:p w14:paraId="3EF5E8D9" w14:textId="77777777" w:rsidR="00193B12" w:rsidRPr="00871F53" w:rsidRDefault="00193B12" w:rsidP="00E549C3">
      <w:pPr>
        <w:ind w:firstLine="432"/>
        <w:jc w:val="both"/>
        <w:rPr>
          <w:sz w:val="22"/>
        </w:rPr>
      </w:pPr>
      <w:r>
        <w:rPr>
          <w:sz w:val="22"/>
        </w:rPr>
        <w:t>“</w:t>
      </w:r>
      <w:r w:rsidRPr="00871F53">
        <w:rPr>
          <w:sz w:val="22"/>
        </w:rPr>
        <w:t>100. (1) Where goods have been entered for warehousing, they may, without being warehoused in accordance with the entry, be further entered in accordance with section 99 and be dealt with in accordance with that further entry as if they had been so warehoused.</w:t>
      </w:r>
    </w:p>
    <w:p w14:paraId="7AF2B01C" w14:textId="77777777" w:rsidR="00193B12" w:rsidRPr="00871F53" w:rsidRDefault="00193B12" w:rsidP="00F24A25">
      <w:pPr>
        <w:ind w:firstLine="432"/>
        <w:jc w:val="both"/>
        <w:rPr>
          <w:sz w:val="22"/>
        </w:rPr>
      </w:pPr>
      <w:r>
        <w:rPr>
          <w:sz w:val="22"/>
        </w:rPr>
        <w:t>“</w:t>
      </w:r>
      <w:r w:rsidRPr="00871F53">
        <w:rPr>
          <w:sz w:val="22"/>
        </w:rPr>
        <w:t>(2) Where a person makes a further entry in accordance with sub-section (1) in respect of goods that have been entered for warehousing, he shall—</w:t>
      </w:r>
    </w:p>
    <w:p w14:paraId="4B5B15DC" w14:textId="77777777" w:rsidR="00193B12" w:rsidRPr="00871F53" w:rsidRDefault="00193B12" w:rsidP="00F24A25">
      <w:pPr>
        <w:ind w:left="864" w:hanging="432"/>
        <w:jc w:val="both"/>
        <w:rPr>
          <w:sz w:val="22"/>
        </w:rPr>
      </w:pPr>
      <w:r w:rsidRPr="00871F53">
        <w:rPr>
          <w:sz w:val="22"/>
        </w:rPr>
        <w:t>(a) at the time of lodging the further entry, give the Collector particulars of the entry for warehousing; and</w:t>
      </w:r>
    </w:p>
    <w:p w14:paraId="5E745682" w14:textId="77777777" w:rsidR="00105450" w:rsidRPr="00871F53" w:rsidRDefault="00105450" w:rsidP="006A0CEB">
      <w:pPr>
        <w:ind w:left="864" w:hanging="432"/>
        <w:jc w:val="both"/>
        <w:rPr>
          <w:sz w:val="22"/>
        </w:rPr>
      </w:pPr>
      <w:r w:rsidRPr="00871F53">
        <w:rPr>
          <w:sz w:val="22"/>
        </w:rPr>
        <w:t xml:space="preserve">(b) as soon as practicable, give particulars of the further entry to the holder of the warehouse </w:t>
      </w:r>
      <w:proofErr w:type="spellStart"/>
      <w:r w:rsidRPr="00871F53">
        <w:rPr>
          <w:sz w:val="22"/>
        </w:rPr>
        <w:t>licence</w:t>
      </w:r>
      <w:proofErr w:type="spellEnd"/>
      <w:r w:rsidRPr="00871F53">
        <w:rPr>
          <w:sz w:val="22"/>
        </w:rPr>
        <w:t xml:space="preserve"> relating to the warehouse in which the goods were intended to be warehoused in accordance with the entry for warehousing.</w:t>
      </w:r>
    </w:p>
    <w:p w14:paraId="3027959E" w14:textId="77777777" w:rsidR="00105450" w:rsidRPr="00871F53" w:rsidRDefault="00105450" w:rsidP="006A0CEB">
      <w:pPr>
        <w:ind w:firstLine="432"/>
        <w:jc w:val="both"/>
        <w:rPr>
          <w:sz w:val="22"/>
        </w:rPr>
      </w:pPr>
      <w:r w:rsidRPr="00871F53">
        <w:rPr>
          <w:sz w:val="22"/>
        </w:rPr>
        <w:t>Penalty: $500.</w:t>
      </w:r>
    </w:p>
    <w:p w14:paraId="79A38ED5" w14:textId="77777777" w:rsidR="00871F53" w:rsidRPr="006A0CEB" w:rsidRDefault="00871F53" w:rsidP="006A0CEB">
      <w:pPr>
        <w:spacing w:before="120" w:after="60"/>
        <w:jc w:val="both"/>
        <w:rPr>
          <w:b/>
          <w:sz w:val="20"/>
        </w:rPr>
      </w:pPr>
      <w:r w:rsidRPr="006A0CEB">
        <w:rPr>
          <w:b/>
          <w:sz w:val="20"/>
        </w:rPr>
        <w:t>Delivery of warehousing authority</w:t>
      </w:r>
    </w:p>
    <w:p w14:paraId="12AB89AD" w14:textId="77777777" w:rsidR="00105450" w:rsidRPr="00871F53" w:rsidRDefault="00AF1393" w:rsidP="006A0CEB">
      <w:pPr>
        <w:ind w:firstLine="432"/>
        <w:jc w:val="both"/>
        <w:rPr>
          <w:sz w:val="22"/>
        </w:rPr>
      </w:pPr>
      <w:r>
        <w:rPr>
          <w:sz w:val="22"/>
        </w:rPr>
        <w:t>“</w:t>
      </w:r>
      <w:r w:rsidR="00105450" w:rsidRPr="00871F53">
        <w:rPr>
          <w:sz w:val="22"/>
        </w:rPr>
        <w:t>101. Where the owner of goods receives written authority for warehousing</w:t>
      </w:r>
      <w:r w:rsidR="00871F53">
        <w:rPr>
          <w:sz w:val="22"/>
        </w:rPr>
        <w:t xml:space="preserve"> </w:t>
      </w:r>
      <w:r w:rsidR="00105450" w:rsidRPr="00871F53">
        <w:rPr>
          <w:sz w:val="22"/>
        </w:rPr>
        <w:t xml:space="preserve">goods in pursuance of an entry for warehousing or written permission under this Act to warehouse the goods, he shall, as soon as practicable, before the goods are delivered to the warehouse nominated in the authority or permission, deliver the authority or permission to the holder of the warehouse </w:t>
      </w:r>
      <w:proofErr w:type="spellStart"/>
      <w:r w:rsidR="00105450" w:rsidRPr="00871F53">
        <w:rPr>
          <w:sz w:val="22"/>
        </w:rPr>
        <w:t>licence</w:t>
      </w:r>
      <w:proofErr w:type="spellEnd"/>
      <w:r w:rsidR="00105450" w:rsidRPr="00871F53">
        <w:rPr>
          <w:sz w:val="22"/>
        </w:rPr>
        <w:t xml:space="preserve"> by leaving it at the warehouse with a person apparently participating in the management</w:t>
      </w:r>
      <w:r w:rsidR="00871F53">
        <w:rPr>
          <w:sz w:val="22"/>
        </w:rPr>
        <w:t xml:space="preserve"> </w:t>
      </w:r>
      <w:r w:rsidR="00105450" w:rsidRPr="00871F53">
        <w:rPr>
          <w:sz w:val="22"/>
        </w:rPr>
        <w:t>or control of the warehouse.</w:t>
      </w:r>
    </w:p>
    <w:p w14:paraId="59CD74E8" w14:textId="77777777" w:rsidR="00105450" w:rsidRPr="00871F53" w:rsidRDefault="00105450" w:rsidP="00E8062F">
      <w:pPr>
        <w:ind w:firstLine="432"/>
        <w:jc w:val="both"/>
        <w:rPr>
          <w:sz w:val="22"/>
        </w:rPr>
      </w:pPr>
      <w:r w:rsidRPr="00871F53">
        <w:rPr>
          <w:sz w:val="22"/>
        </w:rPr>
        <w:t>Penalty: $500.</w:t>
      </w:r>
    </w:p>
    <w:p w14:paraId="22DF4C13" w14:textId="77777777" w:rsidR="004436B3" w:rsidRDefault="004436B3">
      <w:pPr>
        <w:widowControl/>
        <w:autoSpaceDE/>
        <w:autoSpaceDN/>
        <w:adjustRightInd/>
        <w:spacing w:after="200" w:line="276" w:lineRule="auto"/>
        <w:rPr>
          <w:b/>
          <w:sz w:val="20"/>
        </w:rPr>
      </w:pPr>
      <w:r>
        <w:rPr>
          <w:b/>
          <w:sz w:val="20"/>
        </w:rPr>
        <w:br w:type="page"/>
      </w:r>
    </w:p>
    <w:p w14:paraId="3A0AD7ED" w14:textId="77195BAF" w:rsidR="00871F53" w:rsidRPr="002B663C" w:rsidRDefault="00871F53" w:rsidP="002B663C">
      <w:pPr>
        <w:spacing w:before="120" w:after="60"/>
        <w:jc w:val="both"/>
        <w:rPr>
          <w:b/>
          <w:sz w:val="20"/>
        </w:rPr>
      </w:pPr>
      <w:r w:rsidRPr="002B663C">
        <w:rPr>
          <w:b/>
          <w:sz w:val="20"/>
        </w:rPr>
        <w:lastRenderedPageBreak/>
        <w:t xml:space="preserve">Holder of </w:t>
      </w:r>
      <w:proofErr w:type="spellStart"/>
      <w:r w:rsidRPr="002B663C">
        <w:rPr>
          <w:b/>
          <w:sz w:val="20"/>
        </w:rPr>
        <w:t>licence</w:t>
      </w:r>
      <w:proofErr w:type="spellEnd"/>
      <w:r w:rsidRPr="002B663C">
        <w:rPr>
          <w:b/>
          <w:sz w:val="20"/>
        </w:rPr>
        <w:t xml:space="preserve"> to inform Collector of certain matters</w:t>
      </w:r>
    </w:p>
    <w:p w14:paraId="4D0A6B4D" w14:textId="77777777" w:rsidR="00105450" w:rsidRPr="00871F53" w:rsidRDefault="00AF1393" w:rsidP="002B663C">
      <w:pPr>
        <w:ind w:firstLine="432"/>
        <w:jc w:val="both"/>
        <w:rPr>
          <w:sz w:val="22"/>
        </w:rPr>
      </w:pPr>
      <w:r>
        <w:rPr>
          <w:sz w:val="22"/>
        </w:rPr>
        <w:t>“</w:t>
      </w:r>
      <w:r w:rsidR="00105450" w:rsidRPr="00871F53">
        <w:rPr>
          <w:sz w:val="22"/>
        </w:rPr>
        <w:t>102. (1) Where goods are delivered to a warehouse but documents relating</w:t>
      </w:r>
      <w:r w:rsidR="00871F53">
        <w:rPr>
          <w:sz w:val="22"/>
        </w:rPr>
        <w:t xml:space="preserve"> </w:t>
      </w:r>
      <w:r w:rsidR="00105450" w:rsidRPr="00871F53">
        <w:rPr>
          <w:sz w:val="22"/>
        </w:rPr>
        <w:t xml:space="preserve">to those goods required to be delivered to the holder of the warehouse </w:t>
      </w:r>
      <w:proofErr w:type="spellStart"/>
      <w:r w:rsidR="00105450" w:rsidRPr="00871F53">
        <w:rPr>
          <w:sz w:val="22"/>
        </w:rPr>
        <w:t>licence</w:t>
      </w:r>
      <w:proofErr w:type="spellEnd"/>
      <w:r w:rsidR="00871F53">
        <w:rPr>
          <w:sz w:val="22"/>
        </w:rPr>
        <w:t xml:space="preserve"> </w:t>
      </w:r>
      <w:r w:rsidR="00105450" w:rsidRPr="00871F53">
        <w:rPr>
          <w:sz w:val="22"/>
        </w:rPr>
        <w:t>in accordance with this Act are not so delivered or such documents are so delivered but do not contain sufficient information to enable the holder to make a record relating to the goods that he is required to make under this Act, the holder shall, as soon as practicable, inform a Collector of the non-delivery or inadequacy of those documents, as the case may be.</w:t>
      </w:r>
    </w:p>
    <w:p w14:paraId="23C33866" w14:textId="77777777" w:rsidR="00105450" w:rsidRPr="00871F53" w:rsidRDefault="00AF1393" w:rsidP="009A4575">
      <w:pPr>
        <w:ind w:firstLine="432"/>
        <w:jc w:val="both"/>
        <w:rPr>
          <w:sz w:val="22"/>
        </w:rPr>
      </w:pPr>
      <w:r>
        <w:rPr>
          <w:sz w:val="22"/>
        </w:rPr>
        <w:t>“</w:t>
      </w:r>
      <w:r w:rsidR="00105450" w:rsidRPr="00871F53">
        <w:rPr>
          <w:sz w:val="22"/>
        </w:rPr>
        <w:t xml:space="preserve">(2) Where documents relating to goods to be warehoused in a warehouse are delivered to the holder of the warehouse </w:t>
      </w:r>
      <w:proofErr w:type="spellStart"/>
      <w:r w:rsidR="00105450" w:rsidRPr="00871F53">
        <w:rPr>
          <w:sz w:val="22"/>
        </w:rPr>
        <w:t>licence</w:t>
      </w:r>
      <w:proofErr w:type="spellEnd"/>
      <w:r w:rsidR="00105450" w:rsidRPr="00871F53">
        <w:rPr>
          <w:sz w:val="22"/>
        </w:rPr>
        <w:t xml:space="preserve"> in accordance with this Act but those goods are not received at the warehouse within 7 days after the delivery</w:t>
      </w:r>
      <w:r w:rsidR="00871F53">
        <w:rPr>
          <w:sz w:val="22"/>
        </w:rPr>
        <w:t xml:space="preserve"> </w:t>
      </w:r>
      <w:r w:rsidR="00105450" w:rsidRPr="00871F53">
        <w:rPr>
          <w:sz w:val="22"/>
        </w:rPr>
        <w:t>of the documents, the holder shall, as soon as practicable, inform a Collector</w:t>
      </w:r>
      <w:r w:rsidR="00871F53">
        <w:rPr>
          <w:sz w:val="22"/>
        </w:rPr>
        <w:t xml:space="preserve"> </w:t>
      </w:r>
      <w:r w:rsidR="00105450" w:rsidRPr="00871F53">
        <w:rPr>
          <w:sz w:val="22"/>
        </w:rPr>
        <w:t>of the non-delivery of those goods.</w:t>
      </w:r>
    </w:p>
    <w:p w14:paraId="13576937" w14:textId="77777777" w:rsidR="00105450" w:rsidRPr="00871F53" w:rsidRDefault="00105450" w:rsidP="009A4575">
      <w:pPr>
        <w:ind w:firstLine="432"/>
        <w:jc w:val="both"/>
        <w:rPr>
          <w:sz w:val="22"/>
        </w:rPr>
      </w:pPr>
      <w:r w:rsidRPr="00871F53">
        <w:rPr>
          <w:sz w:val="22"/>
        </w:rPr>
        <w:t>Penalty: $500.</w:t>
      </w:r>
      <w:r w:rsidR="00AF1393">
        <w:rPr>
          <w:sz w:val="22"/>
        </w:rPr>
        <w:t>”</w:t>
      </w:r>
      <w:r w:rsidRPr="00871F53">
        <w:rPr>
          <w:sz w:val="22"/>
        </w:rPr>
        <w:t>.</w:t>
      </w:r>
    </w:p>
    <w:p w14:paraId="1B6C1363" w14:textId="77777777" w:rsidR="00105450" w:rsidRPr="00871F53" w:rsidRDefault="00871F53" w:rsidP="009A4575">
      <w:pPr>
        <w:ind w:firstLine="432"/>
        <w:jc w:val="both"/>
        <w:rPr>
          <w:sz w:val="22"/>
        </w:rPr>
      </w:pPr>
      <w:r w:rsidRPr="00871F53">
        <w:rPr>
          <w:b/>
          <w:sz w:val="22"/>
        </w:rPr>
        <w:t xml:space="preserve">(2) </w:t>
      </w:r>
      <w:r w:rsidR="00105450" w:rsidRPr="00871F53">
        <w:rPr>
          <w:sz w:val="22"/>
        </w:rPr>
        <w:t>Notwithstanding the amendments of the Principal Act made by sub-section</w:t>
      </w:r>
      <w:r>
        <w:rPr>
          <w:sz w:val="22"/>
        </w:rPr>
        <w:t xml:space="preserve"> </w:t>
      </w:r>
      <w:r w:rsidR="00105450" w:rsidRPr="00871F53">
        <w:rPr>
          <w:sz w:val="22"/>
        </w:rPr>
        <w:t>(1)—</w:t>
      </w:r>
    </w:p>
    <w:p w14:paraId="1C307D7B" w14:textId="77777777" w:rsidR="00105450" w:rsidRPr="00871F53" w:rsidRDefault="00105450" w:rsidP="009A4575">
      <w:pPr>
        <w:ind w:left="864" w:hanging="432"/>
        <w:jc w:val="both"/>
        <w:rPr>
          <w:sz w:val="22"/>
        </w:rPr>
      </w:pPr>
      <w:r w:rsidRPr="00871F53">
        <w:rPr>
          <w:sz w:val="22"/>
        </w:rPr>
        <w:t xml:space="preserve">(a) </w:t>
      </w:r>
      <w:proofErr w:type="spellStart"/>
      <w:r w:rsidRPr="00871F53">
        <w:rPr>
          <w:sz w:val="22"/>
        </w:rPr>
        <w:t>licences</w:t>
      </w:r>
      <w:proofErr w:type="spellEnd"/>
      <w:r w:rsidRPr="00871F53">
        <w:rPr>
          <w:sz w:val="22"/>
        </w:rPr>
        <w:t xml:space="preserve"> granted under section 78 of the Principal Act and in force immediately</w:t>
      </w:r>
      <w:r w:rsidR="00871F53">
        <w:rPr>
          <w:sz w:val="22"/>
        </w:rPr>
        <w:t xml:space="preserve"> </w:t>
      </w:r>
      <w:r w:rsidRPr="00871F53">
        <w:rPr>
          <w:sz w:val="22"/>
        </w:rPr>
        <w:t>before the commencement of this section continue in force until 30 June 1980; and</w:t>
      </w:r>
    </w:p>
    <w:p w14:paraId="0B4A9A39" w14:textId="77777777" w:rsidR="00105450" w:rsidRPr="00871F53" w:rsidRDefault="00105450" w:rsidP="009A4575">
      <w:pPr>
        <w:ind w:left="864" w:hanging="432"/>
        <w:jc w:val="both"/>
        <w:rPr>
          <w:sz w:val="22"/>
        </w:rPr>
      </w:pPr>
      <w:r w:rsidRPr="00871F53">
        <w:rPr>
          <w:sz w:val="22"/>
        </w:rPr>
        <w:t xml:space="preserve">(b) Part V of the Principal Act continues to apply to </w:t>
      </w:r>
      <w:proofErr w:type="spellStart"/>
      <w:r w:rsidRPr="00871F53">
        <w:rPr>
          <w:sz w:val="22"/>
        </w:rPr>
        <w:t>licences</w:t>
      </w:r>
      <w:proofErr w:type="spellEnd"/>
      <w:r w:rsidRPr="00871F53">
        <w:rPr>
          <w:sz w:val="22"/>
        </w:rPr>
        <w:t xml:space="preserve"> in force by virtue of paragraph (a).</w:t>
      </w:r>
    </w:p>
    <w:p w14:paraId="480B3B92" w14:textId="77777777" w:rsidR="00105450" w:rsidRPr="00871F53" w:rsidRDefault="00871F53" w:rsidP="004436B3">
      <w:pPr>
        <w:spacing w:before="120"/>
        <w:ind w:firstLine="431"/>
        <w:jc w:val="both"/>
        <w:rPr>
          <w:sz w:val="22"/>
        </w:rPr>
      </w:pPr>
      <w:r w:rsidRPr="00871F53">
        <w:rPr>
          <w:b/>
          <w:sz w:val="22"/>
        </w:rPr>
        <w:t xml:space="preserve">11. (1) </w:t>
      </w:r>
      <w:r w:rsidR="00105450" w:rsidRPr="00871F53">
        <w:rPr>
          <w:sz w:val="22"/>
        </w:rPr>
        <w:t>Divisions 1, 2 and 3 of Part XI of the Principal Act are repealed and the following Divisions substituted:</w:t>
      </w:r>
    </w:p>
    <w:p w14:paraId="71F93916" w14:textId="77777777" w:rsidR="00871F53" w:rsidRPr="00871F53" w:rsidRDefault="00AF1393" w:rsidP="009A4575">
      <w:pPr>
        <w:widowControl/>
        <w:spacing w:before="120" w:after="120"/>
        <w:jc w:val="center"/>
        <w:rPr>
          <w:b/>
          <w:i/>
          <w:sz w:val="22"/>
        </w:rPr>
      </w:pPr>
      <w:r>
        <w:rPr>
          <w:b/>
          <w:i/>
          <w:sz w:val="22"/>
        </w:rPr>
        <w:t>“</w:t>
      </w:r>
      <w:r w:rsidR="00871F53" w:rsidRPr="00871F53">
        <w:rPr>
          <w:b/>
          <w:i/>
          <w:sz w:val="22"/>
        </w:rPr>
        <w:t>Division 1</w:t>
      </w:r>
      <w:r w:rsidR="00871F53" w:rsidRPr="00871F53">
        <w:rPr>
          <w:b/>
          <w:sz w:val="22"/>
        </w:rPr>
        <w:t>—</w:t>
      </w:r>
      <w:r w:rsidR="00871F53" w:rsidRPr="00871F53">
        <w:rPr>
          <w:b/>
          <w:i/>
          <w:sz w:val="22"/>
        </w:rPr>
        <w:t>Preliminary</w:t>
      </w:r>
    </w:p>
    <w:p w14:paraId="010FF429" w14:textId="77777777" w:rsidR="00871F53" w:rsidRPr="009A4575" w:rsidRDefault="00871F53" w:rsidP="009A4575">
      <w:pPr>
        <w:spacing w:before="120" w:after="60"/>
        <w:jc w:val="both"/>
        <w:rPr>
          <w:b/>
          <w:sz w:val="20"/>
        </w:rPr>
      </w:pPr>
      <w:r w:rsidRPr="009A4575">
        <w:rPr>
          <w:b/>
          <w:sz w:val="20"/>
        </w:rPr>
        <w:t>Interpretation</w:t>
      </w:r>
    </w:p>
    <w:p w14:paraId="5C16836A" w14:textId="77777777" w:rsidR="00105450" w:rsidRPr="00871F53" w:rsidRDefault="00AF1393" w:rsidP="009A4575">
      <w:pPr>
        <w:ind w:firstLine="432"/>
        <w:jc w:val="both"/>
        <w:rPr>
          <w:sz w:val="22"/>
        </w:rPr>
      </w:pPr>
      <w:r>
        <w:rPr>
          <w:sz w:val="22"/>
        </w:rPr>
        <w:t>“</w:t>
      </w:r>
      <w:r w:rsidR="00105450" w:rsidRPr="00871F53">
        <w:rPr>
          <w:sz w:val="22"/>
        </w:rPr>
        <w:t>180. (1) In this Part, unless the contrary intention appears—</w:t>
      </w:r>
    </w:p>
    <w:p w14:paraId="610A43A6" w14:textId="77777777" w:rsidR="00105450" w:rsidRPr="00871F53" w:rsidRDefault="00AF1393" w:rsidP="009A4575">
      <w:pPr>
        <w:ind w:left="864" w:hanging="432"/>
        <w:jc w:val="both"/>
        <w:rPr>
          <w:sz w:val="22"/>
        </w:rPr>
      </w:pPr>
      <w:r>
        <w:rPr>
          <w:sz w:val="22"/>
        </w:rPr>
        <w:t>‘</w:t>
      </w:r>
      <w:r w:rsidR="00105450" w:rsidRPr="00871F53">
        <w:rPr>
          <w:sz w:val="22"/>
        </w:rPr>
        <w:t xml:space="preserve">agents </w:t>
      </w:r>
      <w:proofErr w:type="spellStart"/>
      <w:r w:rsidR="00105450" w:rsidRPr="00871F53">
        <w:rPr>
          <w:sz w:val="22"/>
        </w:rPr>
        <w:t>licence</w:t>
      </w:r>
      <w:proofErr w:type="spellEnd"/>
      <w:r>
        <w:rPr>
          <w:sz w:val="22"/>
        </w:rPr>
        <w:t>’</w:t>
      </w:r>
      <w:r w:rsidR="00105450" w:rsidRPr="00871F53">
        <w:rPr>
          <w:sz w:val="22"/>
        </w:rPr>
        <w:t xml:space="preserve"> means a </w:t>
      </w:r>
      <w:proofErr w:type="spellStart"/>
      <w:r w:rsidR="00105450" w:rsidRPr="00871F53">
        <w:rPr>
          <w:sz w:val="22"/>
        </w:rPr>
        <w:t>licence</w:t>
      </w:r>
      <w:proofErr w:type="spellEnd"/>
      <w:r w:rsidR="00105450" w:rsidRPr="00871F53">
        <w:rPr>
          <w:sz w:val="22"/>
        </w:rPr>
        <w:t xml:space="preserve"> to act as a customs agent granted under section 183</w:t>
      </w:r>
      <w:r w:rsidR="001A2852" w:rsidRPr="001A2852">
        <w:rPr>
          <w:smallCaps/>
          <w:sz w:val="22"/>
        </w:rPr>
        <w:t>c</w:t>
      </w:r>
      <w:r w:rsidR="00105450" w:rsidRPr="00871F53">
        <w:rPr>
          <w:sz w:val="22"/>
        </w:rPr>
        <w:t xml:space="preserve"> and includes such a </w:t>
      </w:r>
      <w:proofErr w:type="spellStart"/>
      <w:r w:rsidR="00105450" w:rsidRPr="00871F53">
        <w:rPr>
          <w:sz w:val="22"/>
        </w:rPr>
        <w:t>licence</w:t>
      </w:r>
      <w:proofErr w:type="spellEnd"/>
      <w:r w:rsidR="00105450" w:rsidRPr="00871F53">
        <w:rPr>
          <w:sz w:val="22"/>
        </w:rPr>
        <w:t xml:space="preserve"> that has been renewed under section 183</w:t>
      </w:r>
      <w:r w:rsidR="001A2852" w:rsidRPr="001A2852">
        <w:rPr>
          <w:smallCaps/>
          <w:sz w:val="22"/>
        </w:rPr>
        <w:t>c</w:t>
      </w:r>
      <w:r w:rsidR="003E5430" w:rsidRPr="003E5430">
        <w:rPr>
          <w:smallCaps/>
          <w:sz w:val="22"/>
        </w:rPr>
        <w:t>j</w:t>
      </w:r>
      <w:r w:rsidR="00105450" w:rsidRPr="00871F53">
        <w:rPr>
          <w:sz w:val="22"/>
        </w:rPr>
        <w:t>;</w:t>
      </w:r>
    </w:p>
    <w:p w14:paraId="61D220BA" w14:textId="77777777" w:rsidR="00105450" w:rsidRPr="00871F53" w:rsidRDefault="00AF1393" w:rsidP="009A4575">
      <w:pPr>
        <w:ind w:left="864" w:hanging="432"/>
        <w:jc w:val="both"/>
        <w:rPr>
          <w:sz w:val="22"/>
        </w:rPr>
      </w:pPr>
      <w:r>
        <w:rPr>
          <w:sz w:val="22"/>
        </w:rPr>
        <w:t>‘</w:t>
      </w:r>
      <w:r w:rsidR="00105450" w:rsidRPr="00871F53">
        <w:rPr>
          <w:sz w:val="22"/>
        </w:rPr>
        <w:t>Committee</w:t>
      </w:r>
      <w:r>
        <w:rPr>
          <w:sz w:val="22"/>
        </w:rPr>
        <w:t>’</w:t>
      </w:r>
      <w:r w:rsidR="00105450" w:rsidRPr="00871F53">
        <w:rPr>
          <w:sz w:val="22"/>
        </w:rPr>
        <w:t xml:space="preserve"> means the National Customs Agents Licensing Advisory Committee established by section 183</w:t>
      </w:r>
      <w:r w:rsidR="001A2852" w:rsidRPr="001A2852">
        <w:rPr>
          <w:smallCaps/>
          <w:sz w:val="22"/>
        </w:rPr>
        <w:t>d</w:t>
      </w:r>
      <w:r w:rsidR="00105450" w:rsidRPr="00871F53">
        <w:rPr>
          <w:sz w:val="22"/>
        </w:rPr>
        <w:t>;</w:t>
      </w:r>
    </w:p>
    <w:p w14:paraId="553E6F36" w14:textId="77777777" w:rsidR="00105450" w:rsidRPr="00871F53" w:rsidRDefault="00AF1393" w:rsidP="009A4575">
      <w:pPr>
        <w:ind w:left="864" w:hanging="432"/>
        <w:jc w:val="both"/>
        <w:rPr>
          <w:sz w:val="22"/>
        </w:rPr>
      </w:pPr>
      <w:r>
        <w:rPr>
          <w:sz w:val="22"/>
        </w:rPr>
        <w:t>‘</w:t>
      </w:r>
      <w:r w:rsidR="00105450" w:rsidRPr="00871F53">
        <w:rPr>
          <w:sz w:val="22"/>
        </w:rPr>
        <w:t>corporate customs agent</w:t>
      </w:r>
      <w:r>
        <w:rPr>
          <w:sz w:val="22"/>
        </w:rPr>
        <w:t>’</w:t>
      </w:r>
      <w:r w:rsidR="00105450" w:rsidRPr="00871F53">
        <w:rPr>
          <w:sz w:val="22"/>
        </w:rPr>
        <w:t xml:space="preserve"> means a customs agent that is a company or a partnership;</w:t>
      </w:r>
    </w:p>
    <w:p w14:paraId="573D5D2E" w14:textId="77777777" w:rsidR="00105450" w:rsidRPr="00871F53" w:rsidRDefault="00AF1393" w:rsidP="009A4575">
      <w:pPr>
        <w:ind w:left="864" w:hanging="432"/>
        <w:jc w:val="both"/>
        <w:rPr>
          <w:sz w:val="22"/>
        </w:rPr>
      </w:pPr>
      <w:r>
        <w:rPr>
          <w:sz w:val="22"/>
        </w:rPr>
        <w:t>‘</w:t>
      </w:r>
      <w:r w:rsidR="00105450" w:rsidRPr="00871F53">
        <w:rPr>
          <w:sz w:val="22"/>
        </w:rPr>
        <w:t>customs agent</w:t>
      </w:r>
      <w:r>
        <w:rPr>
          <w:sz w:val="22"/>
        </w:rPr>
        <w:t>’</w:t>
      </w:r>
      <w:r w:rsidR="00105450" w:rsidRPr="00871F53">
        <w:rPr>
          <w:sz w:val="22"/>
        </w:rPr>
        <w:t xml:space="preserve"> means a person who is the holder of an agents </w:t>
      </w:r>
      <w:proofErr w:type="spellStart"/>
      <w:r w:rsidR="00105450" w:rsidRPr="00871F53">
        <w:rPr>
          <w:sz w:val="22"/>
        </w:rPr>
        <w:t>licence</w:t>
      </w:r>
      <w:proofErr w:type="spellEnd"/>
      <w:r w:rsidR="00105450" w:rsidRPr="00871F53">
        <w:rPr>
          <w:sz w:val="22"/>
        </w:rPr>
        <w:t xml:space="preserve"> that is in force and, in relation to a place, means a person who is the holder of such a </w:t>
      </w:r>
      <w:proofErr w:type="spellStart"/>
      <w:r w:rsidR="00105450" w:rsidRPr="00871F53">
        <w:rPr>
          <w:sz w:val="22"/>
        </w:rPr>
        <w:t>licence</w:t>
      </w:r>
      <w:proofErr w:type="spellEnd"/>
      <w:r w:rsidR="00105450" w:rsidRPr="00871F53">
        <w:rPr>
          <w:sz w:val="22"/>
        </w:rPr>
        <w:t xml:space="preserve"> to act as a customs agent at that place;</w:t>
      </w:r>
    </w:p>
    <w:p w14:paraId="682CA37F" w14:textId="77777777" w:rsidR="00105450" w:rsidRPr="00871F53" w:rsidRDefault="00AF1393" w:rsidP="009A4575">
      <w:pPr>
        <w:ind w:left="864" w:hanging="432"/>
        <w:jc w:val="both"/>
        <w:rPr>
          <w:sz w:val="22"/>
        </w:rPr>
      </w:pPr>
      <w:r>
        <w:rPr>
          <w:sz w:val="22"/>
        </w:rPr>
        <w:t>‘</w:t>
      </w:r>
      <w:r w:rsidR="00105450" w:rsidRPr="00871F53">
        <w:rPr>
          <w:sz w:val="22"/>
        </w:rPr>
        <w:t>nominee</w:t>
      </w:r>
      <w:r>
        <w:rPr>
          <w:sz w:val="22"/>
        </w:rPr>
        <w:t>’</w:t>
      </w:r>
      <w:r w:rsidR="00105450" w:rsidRPr="00871F53">
        <w:rPr>
          <w:sz w:val="22"/>
        </w:rPr>
        <w:t xml:space="preserve">, in relation to a corporate customs agent, means a customs agent whose name is endorsed on the agents </w:t>
      </w:r>
      <w:proofErr w:type="spellStart"/>
      <w:r w:rsidR="00105450" w:rsidRPr="00871F53">
        <w:rPr>
          <w:sz w:val="22"/>
        </w:rPr>
        <w:t>licence</w:t>
      </w:r>
      <w:proofErr w:type="spellEnd"/>
      <w:r w:rsidR="00105450" w:rsidRPr="00871F53">
        <w:rPr>
          <w:sz w:val="22"/>
        </w:rPr>
        <w:t xml:space="preserve"> held by the corporate customs agent as a nominee of the corporate customs agent;</w:t>
      </w:r>
    </w:p>
    <w:p w14:paraId="13892DA9" w14:textId="77777777" w:rsidR="00105450" w:rsidRPr="00871F53" w:rsidRDefault="00AF1393" w:rsidP="009A4575">
      <w:pPr>
        <w:ind w:left="864" w:hanging="432"/>
        <w:jc w:val="both"/>
        <w:rPr>
          <w:sz w:val="22"/>
        </w:rPr>
      </w:pPr>
      <w:r>
        <w:rPr>
          <w:sz w:val="22"/>
        </w:rPr>
        <w:t>‘</w:t>
      </w:r>
      <w:r w:rsidR="00105450" w:rsidRPr="00871F53">
        <w:rPr>
          <w:sz w:val="22"/>
        </w:rPr>
        <w:t>person</w:t>
      </w:r>
      <w:r>
        <w:rPr>
          <w:sz w:val="22"/>
        </w:rPr>
        <w:t>’</w:t>
      </w:r>
      <w:r w:rsidR="00105450" w:rsidRPr="00871F53">
        <w:rPr>
          <w:sz w:val="22"/>
        </w:rPr>
        <w:t xml:space="preserve"> means a natural person, a company or a partnership;</w:t>
      </w:r>
    </w:p>
    <w:p w14:paraId="10A95CCD" w14:textId="77777777" w:rsidR="00105450" w:rsidRPr="00871F53" w:rsidRDefault="00AF1393" w:rsidP="009A4575">
      <w:pPr>
        <w:ind w:left="864" w:hanging="432"/>
        <w:jc w:val="both"/>
        <w:rPr>
          <w:sz w:val="22"/>
        </w:rPr>
      </w:pPr>
      <w:r>
        <w:rPr>
          <w:sz w:val="22"/>
        </w:rPr>
        <w:t>‘</w:t>
      </w:r>
      <w:r w:rsidR="00105450" w:rsidRPr="00871F53">
        <w:rPr>
          <w:sz w:val="22"/>
        </w:rPr>
        <w:t>prescribed offence</w:t>
      </w:r>
      <w:r>
        <w:rPr>
          <w:sz w:val="22"/>
        </w:rPr>
        <w:t>’</w:t>
      </w:r>
      <w:r w:rsidR="00105450" w:rsidRPr="00871F53">
        <w:rPr>
          <w:sz w:val="22"/>
        </w:rPr>
        <w:t xml:space="preserve"> means-—</w:t>
      </w:r>
    </w:p>
    <w:p w14:paraId="4C59E4FC" w14:textId="77777777" w:rsidR="00105450" w:rsidRPr="00871F53" w:rsidRDefault="00105450" w:rsidP="009A4575">
      <w:pPr>
        <w:ind w:left="1584" w:hanging="432"/>
        <w:jc w:val="both"/>
        <w:rPr>
          <w:sz w:val="22"/>
        </w:rPr>
      </w:pPr>
      <w:r w:rsidRPr="00871F53">
        <w:rPr>
          <w:sz w:val="22"/>
        </w:rPr>
        <w:t>(a) an offence against this Act; or</w:t>
      </w:r>
    </w:p>
    <w:p w14:paraId="2FB28073" w14:textId="77777777" w:rsidR="00105450" w:rsidRPr="00871F53" w:rsidRDefault="00105450" w:rsidP="009A4575">
      <w:pPr>
        <w:ind w:left="1584" w:hanging="432"/>
        <w:jc w:val="both"/>
        <w:rPr>
          <w:sz w:val="22"/>
        </w:rPr>
      </w:pPr>
      <w:r w:rsidRPr="00871F53">
        <w:rPr>
          <w:sz w:val="22"/>
        </w:rPr>
        <w:t>(b) an offence punishable under a law of the Commonwealth (other than this Act), or by a law of a State or of a Territory, by imprisonment for one year or longer.</w:t>
      </w:r>
    </w:p>
    <w:p w14:paraId="6DF67AA4" w14:textId="77777777" w:rsidR="00105450" w:rsidRPr="00871F53" w:rsidRDefault="00AF1393" w:rsidP="009A4575">
      <w:pPr>
        <w:ind w:firstLine="432"/>
        <w:jc w:val="both"/>
        <w:rPr>
          <w:sz w:val="22"/>
        </w:rPr>
      </w:pPr>
      <w:r>
        <w:rPr>
          <w:sz w:val="22"/>
        </w:rPr>
        <w:t>“</w:t>
      </w:r>
      <w:r w:rsidR="00105450" w:rsidRPr="00871F53">
        <w:rPr>
          <w:sz w:val="22"/>
        </w:rPr>
        <w:t>(2) A reference in this Part to the Comptroller shall be read as including a reference to a Collector of Customs for a State or Territory.</w:t>
      </w:r>
    </w:p>
    <w:p w14:paraId="23CBCEA1" w14:textId="77777777" w:rsidR="009A4575" w:rsidRDefault="00AF1393" w:rsidP="009A4575">
      <w:pPr>
        <w:widowControl/>
        <w:spacing w:before="120" w:after="120"/>
        <w:jc w:val="center"/>
        <w:rPr>
          <w:b/>
          <w:i/>
          <w:sz w:val="22"/>
        </w:rPr>
      </w:pPr>
      <w:r>
        <w:rPr>
          <w:b/>
          <w:i/>
          <w:sz w:val="22"/>
        </w:rPr>
        <w:t>“</w:t>
      </w:r>
      <w:r w:rsidR="00871F53" w:rsidRPr="00871F53">
        <w:rPr>
          <w:b/>
          <w:i/>
          <w:sz w:val="22"/>
        </w:rPr>
        <w:t>Division 2</w:t>
      </w:r>
      <w:r w:rsidR="00871F53" w:rsidRPr="00871F53">
        <w:rPr>
          <w:b/>
          <w:sz w:val="22"/>
        </w:rPr>
        <w:t>—</w:t>
      </w:r>
      <w:r w:rsidR="00871F53" w:rsidRPr="00871F53">
        <w:rPr>
          <w:b/>
          <w:i/>
          <w:sz w:val="22"/>
        </w:rPr>
        <w:t>Rights and liabilities of agents</w:t>
      </w:r>
    </w:p>
    <w:p w14:paraId="5CC2C370" w14:textId="77777777" w:rsidR="00871F53" w:rsidRPr="009A4575" w:rsidRDefault="00871F53" w:rsidP="009A4575">
      <w:pPr>
        <w:spacing w:before="120" w:after="60"/>
        <w:jc w:val="both"/>
        <w:rPr>
          <w:b/>
          <w:sz w:val="20"/>
        </w:rPr>
      </w:pPr>
      <w:r w:rsidRPr="009A4575">
        <w:rPr>
          <w:b/>
          <w:sz w:val="20"/>
        </w:rPr>
        <w:t>Authorized agents</w:t>
      </w:r>
    </w:p>
    <w:p w14:paraId="36D08E6F" w14:textId="77777777" w:rsidR="00105450" w:rsidRPr="00871F53" w:rsidRDefault="00AF1393" w:rsidP="009A4575">
      <w:pPr>
        <w:ind w:firstLine="432"/>
        <w:jc w:val="both"/>
        <w:rPr>
          <w:sz w:val="22"/>
        </w:rPr>
      </w:pPr>
      <w:r>
        <w:rPr>
          <w:sz w:val="22"/>
        </w:rPr>
        <w:t>“</w:t>
      </w:r>
      <w:r w:rsidR="00105450" w:rsidRPr="00871F53">
        <w:rPr>
          <w:sz w:val="22"/>
        </w:rPr>
        <w:t>181. (1) Subject to sub-section (2), an owner of goods may, in writing, authorize a person to be his agent for the purposes of the Customs Acts at a place or places specified by the owner.</w:t>
      </w:r>
    </w:p>
    <w:p w14:paraId="79F4FDA1" w14:textId="77777777" w:rsidR="00105450" w:rsidRPr="00871F53" w:rsidRDefault="00AF1393" w:rsidP="004657C7">
      <w:pPr>
        <w:ind w:firstLine="432"/>
        <w:jc w:val="both"/>
        <w:rPr>
          <w:sz w:val="22"/>
        </w:rPr>
      </w:pPr>
      <w:r>
        <w:rPr>
          <w:sz w:val="22"/>
        </w:rPr>
        <w:lastRenderedPageBreak/>
        <w:t>“</w:t>
      </w:r>
      <w:r w:rsidR="00105450" w:rsidRPr="00871F53">
        <w:rPr>
          <w:sz w:val="22"/>
        </w:rPr>
        <w:t xml:space="preserve">(2) Where the Minister, by notice published in the </w:t>
      </w:r>
      <w:r w:rsidR="00871F53" w:rsidRPr="00871F53">
        <w:rPr>
          <w:i/>
          <w:sz w:val="22"/>
        </w:rPr>
        <w:t xml:space="preserve">Gazette, </w:t>
      </w:r>
      <w:r w:rsidR="00105450" w:rsidRPr="00871F53">
        <w:rPr>
          <w:sz w:val="22"/>
        </w:rPr>
        <w:t>declares that a place specified in the notice is a place to which this sub-section applies, an owner of goods shall not authorize a person to be his agent for the purposes of the Customs Acts at that place unless that person is—</w:t>
      </w:r>
    </w:p>
    <w:p w14:paraId="46B30A5D" w14:textId="77777777" w:rsidR="00105450" w:rsidRPr="00871F53" w:rsidRDefault="00105450" w:rsidP="004657C7">
      <w:pPr>
        <w:ind w:left="864" w:hanging="432"/>
        <w:jc w:val="both"/>
        <w:rPr>
          <w:sz w:val="22"/>
        </w:rPr>
      </w:pPr>
      <w:r w:rsidRPr="00871F53">
        <w:rPr>
          <w:sz w:val="22"/>
        </w:rPr>
        <w:t>(a) a natural person who is an employee of the owner and is not an employee</w:t>
      </w:r>
      <w:r w:rsidR="00871F53">
        <w:rPr>
          <w:sz w:val="22"/>
        </w:rPr>
        <w:t xml:space="preserve"> </w:t>
      </w:r>
      <w:r w:rsidRPr="00871F53">
        <w:rPr>
          <w:sz w:val="22"/>
        </w:rPr>
        <w:t>of any other person; or</w:t>
      </w:r>
    </w:p>
    <w:p w14:paraId="5DA17BCF" w14:textId="77777777" w:rsidR="00105450" w:rsidRPr="00871F53" w:rsidRDefault="00105450" w:rsidP="004657C7">
      <w:pPr>
        <w:ind w:left="864" w:hanging="432"/>
        <w:jc w:val="both"/>
        <w:rPr>
          <w:sz w:val="22"/>
        </w:rPr>
      </w:pPr>
      <w:r w:rsidRPr="00871F53">
        <w:rPr>
          <w:sz w:val="22"/>
        </w:rPr>
        <w:t>(b) a customs agent at that place.</w:t>
      </w:r>
    </w:p>
    <w:p w14:paraId="17178EDE" w14:textId="77777777" w:rsidR="00105450" w:rsidRPr="00871F53" w:rsidRDefault="00AF1393" w:rsidP="004657C7">
      <w:pPr>
        <w:ind w:firstLine="432"/>
        <w:jc w:val="both"/>
        <w:rPr>
          <w:sz w:val="22"/>
        </w:rPr>
      </w:pPr>
      <w:r>
        <w:rPr>
          <w:sz w:val="22"/>
        </w:rPr>
        <w:t>“</w:t>
      </w:r>
      <w:r w:rsidR="00105450" w:rsidRPr="00871F53">
        <w:rPr>
          <w:sz w:val="22"/>
        </w:rPr>
        <w:t>(3) Where an owner of goods authorizes a person to be his agent for the purposes of the Customs Acts at a place, the owner may comply with the provisions</w:t>
      </w:r>
      <w:r w:rsidR="00871F53">
        <w:rPr>
          <w:sz w:val="22"/>
        </w:rPr>
        <w:t xml:space="preserve"> </w:t>
      </w:r>
      <w:r w:rsidR="00105450" w:rsidRPr="00871F53">
        <w:rPr>
          <w:sz w:val="22"/>
        </w:rPr>
        <w:t>of, or requirements under, the Customs Acts at that place by—</w:t>
      </w:r>
    </w:p>
    <w:p w14:paraId="7DD085E1" w14:textId="77777777" w:rsidR="00105450" w:rsidRPr="00871F53" w:rsidRDefault="00105450" w:rsidP="004657C7">
      <w:pPr>
        <w:ind w:left="864" w:hanging="432"/>
        <w:jc w:val="both"/>
        <w:rPr>
          <w:sz w:val="22"/>
        </w:rPr>
      </w:pPr>
      <w:r w:rsidRPr="00871F53">
        <w:rPr>
          <w:sz w:val="22"/>
        </w:rPr>
        <w:t>(a) except where paragraph (b) applies—that agent; or</w:t>
      </w:r>
    </w:p>
    <w:p w14:paraId="43AD0186" w14:textId="77777777" w:rsidR="00105450" w:rsidRPr="00871F53" w:rsidRDefault="00105450" w:rsidP="004657C7">
      <w:pPr>
        <w:ind w:left="864" w:hanging="432"/>
        <w:jc w:val="both"/>
        <w:rPr>
          <w:sz w:val="22"/>
        </w:rPr>
      </w:pPr>
      <w:r w:rsidRPr="00871F53">
        <w:rPr>
          <w:sz w:val="22"/>
        </w:rPr>
        <w:t>(b) where the agent is a corporate customs agent—a nominee of the corporate</w:t>
      </w:r>
      <w:r w:rsidR="00871F53">
        <w:rPr>
          <w:sz w:val="22"/>
        </w:rPr>
        <w:t xml:space="preserve"> </w:t>
      </w:r>
      <w:r w:rsidRPr="00871F53">
        <w:rPr>
          <w:sz w:val="22"/>
        </w:rPr>
        <w:t>customs agent who is a customs agent at that place.</w:t>
      </w:r>
    </w:p>
    <w:p w14:paraId="3BAAAC3C" w14:textId="188DF2D0" w:rsidR="00105450" w:rsidRPr="00871F53" w:rsidRDefault="00AF1393" w:rsidP="00956715">
      <w:pPr>
        <w:ind w:firstLine="432"/>
        <w:jc w:val="both"/>
        <w:rPr>
          <w:sz w:val="22"/>
        </w:rPr>
      </w:pPr>
      <w:r>
        <w:rPr>
          <w:sz w:val="22"/>
        </w:rPr>
        <w:t>“</w:t>
      </w:r>
      <w:r w:rsidR="00105450" w:rsidRPr="00871F53">
        <w:rPr>
          <w:sz w:val="22"/>
        </w:rPr>
        <w:t>(4) A person, other than the owner of goods or a person who, in accordance</w:t>
      </w:r>
      <w:r w:rsidR="00871F53">
        <w:rPr>
          <w:sz w:val="22"/>
        </w:rPr>
        <w:t xml:space="preserve"> </w:t>
      </w:r>
      <w:r w:rsidR="00105450" w:rsidRPr="00871F53">
        <w:rPr>
          <w:sz w:val="22"/>
        </w:rPr>
        <w:t>with this section, may comply with the</w:t>
      </w:r>
      <w:r w:rsidR="00956715">
        <w:rPr>
          <w:sz w:val="22"/>
        </w:rPr>
        <w:t xml:space="preserve"> provisions of, or requirements </w:t>
      </w:r>
      <w:r w:rsidR="00105450" w:rsidRPr="00871F53">
        <w:rPr>
          <w:sz w:val="22"/>
        </w:rPr>
        <w:t>under, the Customs Acts on behalf of the owner in relation to those goods, shall not—</w:t>
      </w:r>
    </w:p>
    <w:p w14:paraId="1D9E4900" w14:textId="77777777" w:rsidR="00105450" w:rsidRPr="00871F53" w:rsidRDefault="00105450" w:rsidP="004657C7">
      <w:pPr>
        <w:ind w:left="864" w:hanging="432"/>
        <w:jc w:val="both"/>
        <w:rPr>
          <w:sz w:val="22"/>
        </w:rPr>
      </w:pPr>
      <w:r w:rsidRPr="00871F53">
        <w:rPr>
          <w:sz w:val="22"/>
        </w:rPr>
        <w:t>(a) do any act or thing in relation to the goods that is required or permitted</w:t>
      </w:r>
      <w:r w:rsidR="00871F53">
        <w:rPr>
          <w:sz w:val="22"/>
        </w:rPr>
        <w:t xml:space="preserve"> </w:t>
      </w:r>
      <w:r w:rsidRPr="00871F53">
        <w:rPr>
          <w:sz w:val="22"/>
        </w:rPr>
        <w:t>to be done by the owner of the goods under the Customs Acts; or</w:t>
      </w:r>
    </w:p>
    <w:p w14:paraId="5C633840" w14:textId="77777777" w:rsidR="00105450" w:rsidRPr="00871F53" w:rsidRDefault="00105450" w:rsidP="004657C7">
      <w:pPr>
        <w:ind w:left="864" w:hanging="432"/>
        <w:jc w:val="both"/>
        <w:rPr>
          <w:sz w:val="22"/>
        </w:rPr>
      </w:pPr>
      <w:r w:rsidRPr="00871F53">
        <w:rPr>
          <w:sz w:val="22"/>
        </w:rPr>
        <w:t>(b) represent that he is able to do, or able to arrange to be done, any act or thing in relation to the goods that is required or permitted to be done by the owner under the Customs Acts.</w:t>
      </w:r>
    </w:p>
    <w:p w14:paraId="6571D261" w14:textId="77777777" w:rsidR="00105450" w:rsidRPr="00871F53" w:rsidRDefault="00AF1393" w:rsidP="004657C7">
      <w:pPr>
        <w:ind w:firstLine="432"/>
        <w:jc w:val="both"/>
        <w:rPr>
          <w:sz w:val="22"/>
        </w:rPr>
      </w:pPr>
      <w:r>
        <w:rPr>
          <w:sz w:val="22"/>
        </w:rPr>
        <w:t>“</w:t>
      </w:r>
      <w:r w:rsidR="00105450" w:rsidRPr="00871F53">
        <w:rPr>
          <w:sz w:val="22"/>
        </w:rPr>
        <w:t>(5) A person who contravenes sub-section (4) is guilty of an offence punishable</w:t>
      </w:r>
      <w:r w:rsidR="00871F53">
        <w:rPr>
          <w:sz w:val="22"/>
        </w:rPr>
        <w:t xml:space="preserve"> </w:t>
      </w:r>
      <w:r w:rsidR="00105450" w:rsidRPr="00871F53">
        <w:rPr>
          <w:sz w:val="22"/>
        </w:rPr>
        <w:t>on conviction—</w:t>
      </w:r>
    </w:p>
    <w:p w14:paraId="5AA0B8FD" w14:textId="77777777" w:rsidR="00105450" w:rsidRPr="00871F53" w:rsidRDefault="00105450" w:rsidP="004657C7">
      <w:pPr>
        <w:ind w:left="864" w:hanging="432"/>
        <w:jc w:val="both"/>
        <w:rPr>
          <w:sz w:val="22"/>
        </w:rPr>
      </w:pPr>
      <w:r w:rsidRPr="00871F53">
        <w:rPr>
          <w:sz w:val="22"/>
        </w:rPr>
        <w:t>(a) in the case of a person not being a company—by a fine not exceeding $200; or</w:t>
      </w:r>
    </w:p>
    <w:p w14:paraId="62E5B55F" w14:textId="77777777" w:rsidR="00105450" w:rsidRPr="00871F53" w:rsidRDefault="00105450" w:rsidP="004657C7">
      <w:pPr>
        <w:ind w:left="864" w:hanging="432"/>
        <w:jc w:val="both"/>
        <w:rPr>
          <w:sz w:val="22"/>
        </w:rPr>
      </w:pPr>
      <w:r w:rsidRPr="00871F53">
        <w:rPr>
          <w:sz w:val="22"/>
        </w:rPr>
        <w:t>(b) in the case of a person being a company—by a fine not exceeding $1,000.</w:t>
      </w:r>
    </w:p>
    <w:p w14:paraId="216BFA32" w14:textId="77777777" w:rsidR="00871F53" w:rsidRPr="004657C7" w:rsidRDefault="00871F53" w:rsidP="004657C7">
      <w:pPr>
        <w:spacing w:before="120" w:after="60"/>
        <w:jc w:val="both"/>
        <w:rPr>
          <w:b/>
          <w:sz w:val="20"/>
        </w:rPr>
      </w:pPr>
      <w:r w:rsidRPr="004657C7">
        <w:rPr>
          <w:b/>
          <w:sz w:val="20"/>
        </w:rPr>
        <w:t>Authority to be produced</w:t>
      </w:r>
    </w:p>
    <w:p w14:paraId="466A0D3B" w14:textId="77777777" w:rsidR="00105450" w:rsidRPr="00871F53" w:rsidRDefault="00AF1393" w:rsidP="004657C7">
      <w:pPr>
        <w:ind w:firstLine="432"/>
        <w:jc w:val="both"/>
        <w:rPr>
          <w:sz w:val="22"/>
        </w:rPr>
      </w:pPr>
      <w:r>
        <w:rPr>
          <w:sz w:val="22"/>
        </w:rPr>
        <w:t>“</w:t>
      </w:r>
      <w:r w:rsidR="00105450" w:rsidRPr="00871F53">
        <w:rPr>
          <w:sz w:val="22"/>
        </w:rPr>
        <w:t>182. (1) Where a person claims to be the agent of an owner of goods for the purposes of the Customs Acts at a place, an officer may require that person to produce written authority from the owner authorizing that person to be such an agent and, if that written authority is not produced, the officer may refuse to recognize the authority of that person to act on behalf of the owner at that place.</w:t>
      </w:r>
    </w:p>
    <w:p w14:paraId="6D8A6BB2" w14:textId="77777777" w:rsidR="00105450" w:rsidRPr="00871F53" w:rsidRDefault="00AF1393" w:rsidP="004657C7">
      <w:pPr>
        <w:ind w:firstLine="432"/>
        <w:jc w:val="both"/>
        <w:rPr>
          <w:sz w:val="22"/>
        </w:rPr>
      </w:pPr>
      <w:r>
        <w:rPr>
          <w:sz w:val="22"/>
        </w:rPr>
        <w:t>“</w:t>
      </w:r>
      <w:r w:rsidR="00105450" w:rsidRPr="00871F53">
        <w:rPr>
          <w:sz w:val="22"/>
        </w:rPr>
        <w:t>(2) Where a nominee of a corporate customs agent claims that that corporate</w:t>
      </w:r>
      <w:r w:rsidR="00871F53">
        <w:rPr>
          <w:sz w:val="22"/>
        </w:rPr>
        <w:t xml:space="preserve"> </w:t>
      </w:r>
      <w:r w:rsidR="00105450" w:rsidRPr="00871F53">
        <w:rPr>
          <w:sz w:val="22"/>
        </w:rPr>
        <w:t>customs agent is the agent of an owner of goods for the purposes of the Customs Acts at a place, an officer may require the nominee to produce a copy of the written authority from the owner of the goods authorizing the corporate customs agent to be such an agent and, if that written authority is not produced, the officer may refuse to recognize the authority of the nominee to act on behalf of the owner at that place.</w:t>
      </w:r>
    </w:p>
    <w:p w14:paraId="72526EA4" w14:textId="77777777" w:rsidR="00871F53" w:rsidRPr="004657C7" w:rsidRDefault="00871F53" w:rsidP="004657C7">
      <w:pPr>
        <w:spacing w:before="120" w:after="60"/>
        <w:jc w:val="both"/>
        <w:rPr>
          <w:b/>
          <w:sz w:val="20"/>
        </w:rPr>
      </w:pPr>
      <w:r w:rsidRPr="004657C7">
        <w:rPr>
          <w:b/>
          <w:sz w:val="20"/>
        </w:rPr>
        <w:t>Agents personally liable</w:t>
      </w:r>
    </w:p>
    <w:p w14:paraId="5F6B87D5" w14:textId="77777777" w:rsidR="00105450" w:rsidRPr="00871F53" w:rsidRDefault="00AF1393" w:rsidP="004657C7">
      <w:pPr>
        <w:ind w:firstLine="432"/>
        <w:jc w:val="both"/>
        <w:rPr>
          <w:sz w:val="22"/>
        </w:rPr>
      </w:pPr>
      <w:r>
        <w:rPr>
          <w:sz w:val="22"/>
        </w:rPr>
        <w:t>“</w:t>
      </w:r>
      <w:r w:rsidR="00105450" w:rsidRPr="00871F53">
        <w:rPr>
          <w:sz w:val="22"/>
        </w:rPr>
        <w:t>183. (1) Where a person is, holds himself out to be or acts if he were the agent of an owner of goods for the purposes of the Customs Acts, that person shall, for the purposes of the Customs Acts (including liability to penalty), be deemed to be the owner of those goods.</w:t>
      </w:r>
    </w:p>
    <w:p w14:paraId="3B46D2C4" w14:textId="77777777" w:rsidR="00105450" w:rsidRPr="00871F53" w:rsidRDefault="00AF1393" w:rsidP="004657C7">
      <w:pPr>
        <w:ind w:firstLine="432"/>
        <w:jc w:val="both"/>
        <w:rPr>
          <w:sz w:val="22"/>
        </w:rPr>
      </w:pPr>
      <w:r>
        <w:rPr>
          <w:sz w:val="22"/>
        </w:rPr>
        <w:t>“</w:t>
      </w:r>
      <w:r w:rsidR="00105450" w:rsidRPr="00871F53">
        <w:rPr>
          <w:sz w:val="22"/>
        </w:rPr>
        <w:t>(2) Where a corporate customs agent is the agent of an owner of goods for the purposes of the Customs Acts and a person who is, holds himself out to be or acts as if he were a nominee of that corporate customs agent acts in relation</w:t>
      </w:r>
      <w:r w:rsidR="00871F53">
        <w:rPr>
          <w:sz w:val="22"/>
        </w:rPr>
        <w:t xml:space="preserve"> </w:t>
      </w:r>
      <w:r w:rsidR="00105450" w:rsidRPr="00871F53">
        <w:rPr>
          <w:sz w:val="22"/>
        </w:rPr>
        <w:t>to those goods, that person shall, for the purposes of those Acts, (including</w:t>
      </w:r>
      <w:r w:rsidR="00871F53">
        <w:rPr>
          <w:sz w:val="22"/>
        </w:rPr>
        <w:t xml:space="preserve"> </w:t>
      </w:r>
      <w:r w:rsidR="00105450" w:rsidRPr="00871F53">
        <w:rPr>
          <w:sz w:val="22"/>
        </w:rPr>
        <w:t>liability to penalty), be deemed to be the owner of those goods.</w:t>
      </w:r>
    </w:p>
    <w:p w14:paraId="2710819F" w14:textId="77777777" w:rsidR="00105450" w:rsidRPr="00871F53" w:rsidRDefault="00AF1393" w:rsidP="004657C7">
      <w:pPr>
        <w:ind w:firstLine="432"/>
        <w:jc w:val="both"/>
        <w:rPr>
          <w:sz w:val="22"/>
        </w:rPr>
      </w:pPr>
      <w:r>
        <w:rPr>
          <w:sz w:val="22"/>
        </w:rPr>
        <w:t>“</w:t>
      </w:r>
      <w:r w:rsidR="00105450" w:rsidRPr="00871F53">
        <w:rPr>
          <w:sz w:val="22"/>
        </w:rPr>
        <w:t>(3) Any act done, or representation made, by a nominee of a corporate customs agent for the purposes of the Customs Acts shall be deemed to be an act done or, a representation made, by that corporate customs agent.</w:t>
      </w:r>
    </w:p>
    <w:p w14:paraId="7F85B396" w14:textId="77777777" w:rsidR="00105450" w:rsidRPr="00871F53" w:rsidRDefault="00AF1393" w:rsidP="004657C7">
      <w:pPr>
        <w:ind w:firstLine="432"/>
        <w:jc w:val="both"/>
        <w:rPr>
          <w:sz w:val="22"/>
        </w:rPr>
      </w:pPr>
      <w:r>
        <w:rPr>
          <w:sz w:val="22"/>
        </w:rPr>
        <w:lastRenderedPageBreak/>
        <w:t>“</w:t>
      </w:r>
      <w:r w:rsidR="00105450" w:rsidRPr="00871F53">
        <w:rPr>
          <w:sz w:val="22"/>
        </w:rPr>
        <w:t>(4) Nothing in this section shall be taken to relieve any owner from liability.</w:t>
      </w:r>
    </w:p>
    <w:p w14:paraId="47476EF6" w14:textId="77777777" w:rsidR="00871F53" w:rsidRPr="004657C7" w:rsidRDefault="00871F53" w:rsidP="004657C7">
      <w:pPr>
        <w:spacing w:before="120" w:after="60"/>
        <w:jc w:val="both"/>
        <w:rPr>
          <w:b/>
          <w:sz w:val="20"/>
        </w:rPr>
      </w:pPr>
      <w:r w:rsidRPr="004657C7">
        <w:rPr>
          <w:b/>
          <w:sz w:val="20"/>
        </w:rPr>
        <w:t>Principal liable for agents acting</w:t>
      </w:r>
    </w:p>
    <w:p w14:paraId="1A78BBBF" w14:textId="77777777" w:rsidR="00105450" w:rsidRPr="00871F53" w:rsidRDefault="00AF1393" w:rsidP="004657C7">
      <w:pPr>
        <w:ind w:firstLine="432"/>
        <w:jc w:val="both"/>
        <w:rPr>
          <w:sz w:val="22"/>
        </w:rPr>
      </w:pPr>
      <w:r>
        <w:rPr>
          <w:sz w:val="22"/>
        </w:rPr>
        <w:t>“</w:t>
      </w:r>
      <w:r w:rsidR="00105450" w:rsidRPr="00871F53">
        <w:rPr>
          <w:sz w:val="22"/>
        </w:rPr>
        <w:t>183</w:t>
      </w:r>
      <w:r w:rsidR="001A2852" w:rsidRPr="001A2852">
        <w:rPr>
          <w:smallCaps/>
          <w:sz w:val="22"/>
        </w:rPr>
        <w:t>a</w:t>
      </w:r>
      <w:r w:rsidR="00105450" w:rsidRPr="00871F53">
        <w:rPr>
          <w:sz w:val="22"/>
        </w:rPr>
        <w:t>. (1) Where an agent of, or a nominee of a corporate customs agent that is an agent of, an owner of goods makes a declaration for the purposes of this Act in relation to those goods, that declaration shall, for the purposes of this Act (including the prosecution of an offence against this Act), be deemed to be made with the knowledge and consent of the owner.</w:t>
      </w:r>
    </w:p>
    <w:p w14:paraId="24C742D7" w14:textId="77777777" w:rsidR="00105450" w:rsidRPr="00871F53" w:rsidRDefault="00AF1393" w:rsidP="004657C7">
      <w:pPr>
        <w:ind w:firstLine="432"/>
        <w:jc w:val="both"/>
        <w:rPr>
          <w:sz w:val="22"/>
        </w:rPr>
      </w:pPr>
      <w:r>
        <w:rPr>
          <w:sz w:val="22"/>
        </w:rPr>
        <w:t>“</w:t>
      </w:r>
      <w:r w:rsidR="00105450" w:rsidRPr="00871F53">
        <w:rPr>
          <w:sz w:val="22"/>
        </w:rPr>
        <w:t>(2) Notwithstanding any other provision of this Act, a person who is convicted</w:t>
      </w:r>
      <w:r w:rsidR="00871F53">
        <w:rPr>
          <w:sz w:val="22"/>
        </w:rPr>
        <w:t xml:space="preserve"> </w:t>
      </w:r>
      <w:r w:rsidR="00105450" w:rsidRPr="00871F53">
        <w:rPr>
          <w:sz w:val="22"/>
        </w:rPr>
        <w:t>of an offence by reason of the operation of sub-section (1) shall not be subject to a penalty of imprisonment.</w:t>
      </w:r>
    </w:p>
    <w:p w14:paraId="0B5BEB48" w14:textId="77777777" w:rsidR="00871F53" w:rsidRPr="00871F53" w:rsidRDefault="00AF1393" w:rsidP="004657C7">
      <w:pPr>
        <w:widowControl/>
        <w:spacing w:before="120" w:after="120"/>
        <w:jc w:val="center"/>
        <w:rPr>
          <w:b/>
          <w:i/>
          <w:sz w:val="22"/>
        </w:rPr>
      </w:pPr>
      <w:r>
        <w:rPr>
          <w:b/>
          <w:i/>
          <w:sz w:val="22"/>
        </w:rPr>
        <w:t>“</w:t>
      </w:r>
      <w:r w:rsidR="00871F53" w:rsidRPr="00871F53">
        <w:rPr>
          <w:b/>
          <w:i/>
          <w:sz w:val="22"/>
        </w:rPr>
        <w:t>Division 3</w:t>
      </w:r>
      <w:r w:rsidR="00871F53" w:rsidRPr="00871F53">
        <w:rPr>
          <w:b/>
          <w:sz w:val="22"/>
        </w:rPr>
        <w:t>—</w:t>
      </w:r>
      <w:r w:rsidR="00871F53" w:rsidRPr="00871F53">
        <w:rPr>
          <w:b/>
          <w:i/>
          <w:sz w:val="22"/>
        </w:rPr>
        <w:t>Licensing of customs agents</w:t>
      </w:r>
    </w:p>
    <w:p w14:paraId="605DCCF8" w14:textId="77777777" w:rsidR="00871F53" w:rsidRPr="004657C7" w:rsidRDefault="00871F53" w:rsidP="004657C7">
      <w:pPr>
        <w:spacing w:before="120" w:after="60"/>
        <w:jc w:val="both"/>
        <w:rPr>
          <w:b/>
          <w:sz w:val="20"/>
        </w:rPr>
      </w:pPr>
      <w:r w:rsidRPr="004657C7">
        <w:rPr>
          <w:b/>
          <w:sz w:val="20"/>
        </w:rPr>
        <w:t>Interpretation</w:t>
      </w:r>
    </w:p>
    <w:p w14:paraId="098D3F8E" w14:textId="77777777" w:rsidR="00105450" w:rsidRPr="00871F53" w:rsidRDefault="00AF1393" w:rsidP="004657C7">
      <w:pPr>
        <w:ind w:firstLine="432"/>
        <w:jc w:val="both"/>
        <w:rPr>
          <w:sz w:val="22"/>
        </w:rPr>
      </w:pPr>
      <w:r>
        <w:rPr>
          <w:sz w:val="22"/>
        </w:rPr>
        <w:t>“</w:t>
      </w:r>
      <w:r w:rsidR="00105450" w:rsidRPr="00871F53">
        <w:rPr>
          <w:sz w:val="22"/>
        </w:rPr>
        <w:t>183</w:t>
      </w:r>
      <w:r w:rsidR="001A2852" w:rsidRPr="001A2852">
        <w:rPr>
          <w:smallCaps/>
          <w:sz w:val="22"/>
        </w:rPr>
        <w:t>b</w:t>
      </w:r>
      <w:r w:rsidR="00105450" w:rsidRPr="00871F53">
        <w:rPr>
          <w:sz w:val="22"/>
        </w:rPr>
        <w:t xml:space="preserve">. (1) In this Division, unless the contrary intention appears, </w:t>
      </w:r>
      <w:r>
        <w:rPr>
          <w:sz w:val="22"/>
        </w:rPr>
        <w:t>‘</w:t>
      </w:r>
      <w:r w:rsidR="00105450" w:rsidRPr="00871F53">
        <w:rPr>
          <w:sz w:val="22"/>
        </w:rPr>
        <w:t>application</w:t>
      </w:r>
      <w:r>
        <w:rPr>
          <w:sz w:val="22"/>
        </w:rPr>
        <w:t>’</w:t>
      </w:r>
      <w:r w:rsidR="00871F53">
        <w:rPr>
          <w:sz w:val="22"/>
        </w:rPr>
        <w:t xml:space="preserve"> </w:t>
      </w:r>
      <w:r w:rsidR="00105450" w:rsidRPr="00871F53">
        <w:rPr>
          <w:sz w:val="22"/>
        </w:rPr>
        <w:t>means an application under section 183</w:t>
      </w:r>
      <w:r w:rsidR="001A2852" w:rsidRPr="001A2852">
        <w:rPr>
          <w:smallCaps/>
          <w:sz w:val="22"/>
        </w:rPr>
        <w:t>c</w:t>
      </w:r>
      <w:r w:rsidR="003E5430" w:rsidRPr="003E5430">
        <w:rPr>
          <w:smallCaps/>
          <w:sz w:val="22"/>
        </w:rPr>
        <w:t>a</w:t>
      </w:r>
      <w:r w:rsidR="00105450" w:rsidRPr="00871F53">
        <w:rPr>
          <w:sz w:val="22"/>
        </w:rPr>
        <w:t>.</w:t>
      </w:r>
    </w:p>
    <w:p w14:paraId="0ACBEEED" w14:textId="77777777" w:rsidR="00105450" w:rsidRPr="00871F53" w:rsidRDefault="00AF1393" w:rsidP="008F5FCC">
      <w:pPr>
        <w:ind w:firstLine="432"/>
        <w:jc w:val="both"/>
        <w:rPr>
          <w:sz w:val="22"/>
        </w:rPr>
      </w:pPr>
      <w:r>
        <w:rPr>
          <w:sz w:val="22"/>
        </w:rPr>
        <w:t>“</w:t>
      </w:r>
      <w:r w:rsidR="00105450" w:rsidRPr="00871F53">
        <w:rPr>
          <w:sz w:val="22"/>
        </w:rPr>
        <w:t>(2) For the purposes of this Division, a person shall be taken to participate</w:t>
      </w:r>
      <w:r w:rsidR="00871F53">
        <w:rPr>
          <w:sz w:val="22"/>
        </w:rPr>
        <w:t xml:space="preserve"> </w:t>
      </w:r>
      <w:r w:rsidR="00105450" w:rsidRPr="00871F53">
        <w:rPr>
          <w:sz w:val="22"/>
        </w:rPr>
        <w:t>in the work of a corporate customs agent if—</w:t>
      </w:r>
    </w:p>
    <w:p w14:paraId="4C99A063" w14:textId="77777777" w:rsidR="00105450" w:rsidRPr="00871F53" w:rsidRDefault="00105450" w:rsidP="008F5FCC">
      <w:pPr>
        <w:ind w:left="864" w:hanging="432"/>
        <w:jc w:val="both"/>
        <w:rPr>
          <w:sz w:val="22"/>
        </w:rPr>
      </w:pPr>
      <w:r w:rsidRPr="00871F53">
        <w:rPr>
          <w:sz w:val="22"/>
        </w:rPr>
        <w:t>(a) he has authority as a nominee of, or as an agent, officer or employee of, the corporate customs agent, to do any act or thing for the purposes of the Customs Acts on behalf of an owner of goods; or</w:t>
      </w:r>
    </w:p>
    <w:p w14:paraId="3CAAC8D6" w14:textId="77777777" w:rsidR="00105450" w:rsidRPr="00871F53" w:rsidRDefault="00105450" w:rsidP="008F5FCC">
      <w:pPr>
        <w:ind w:left="864" w:hanging="432"/>
        <w:jc w:val="both"/>
        <w:rPr>
          <w:sz w:val="22"/>
        </w:rPr>
      </w:pPr>
      <w:r w:rsidRPr="00871F53">
        <w:rPr>
          <w:sz w:val="22"/>
        </w:rPr>
        <w:t>(b) he has authority to direct a person who has authority referred to in paragraph (a) in the exercise of that authority.</w:t>
      </w:r>
    </w:p>
    <w:p w14:paraId="7EE78F88" w14:textId="77777777" w:rsidR="00871F53" w:rsidRPr="008F5FCC" w:rsidRDefault="00871F53" w:rsidP="008F5FCC">
      <w:pPr>
        <w:spacing w:before="120" w:after="60"/>
        <w:jc w:val="both"/>
        <w:rPr>
          <w:b/>
          <w:sz w:val="20"/>
        </w:rPr>
      </w:pPr>
      <w:r w:rsidRPr="008F5FCC">
        <w:rPr>
          <w:b/>
          <w:sz w:val="20"/>
        </w:rPr>
        <w:t xml:space="preserve">Grant of </w:t>
      </w:r>
      <w:proofErr w:type="spellStart"/>
      <w:r w:rsidRPr="008F5FCC">
        <w:rPr>
          <w:b/>
          <w:sz w:val="20"/>
        </w:rPr>
        <w:t>licence</w:t>
      </w:r>
      <w:proofErr w:type="spellEnd"/>
    </w:p>
    <w:p w14:paraId="147A53CA" w14:textId="77777777" w:rsidR="00105450" w:rsidRPr="00871F53" w:rsidRDefault="00AF1393" w:rsidP="008F5FCC">
      <w:pPr>
        <w:ind w:firstLine="432"/>
        <w:jc w:val="both"/>
        <w:rPr>
          <w:sz w:val="22"/>
        </w:rPr>
      </w:pPr>
      <w:r>
        <w:rPr>
          <w:sz w:val="22"/>
        </w:rPr>
        <w:t>“</w:t>
      </w:r>
      <w:r w:rsidR="00105450" w:rsidRPr="00871F53">
        <w:rPr>
          <w:sz w:val="22"/>
        </w:rPr>
        <w:t>183</w:t>
      </w:r>
      <w:r w:rsidR="001A2852" w:rsidRPr="001A2852">
        <w:rPr>
          <w:smallCaps/>
          <w:sz w:val="22"/>
        </w:rPr>
        <w:t>c</w:t>
      </w:r>
      <w:r w:rsidR="00105450" w:rsidRPr="00871F53">
        <w:rPr>
          <w:sz w:val="22"/>
        </w:rPr>
        <w:t xml:space="preserve">. (1) Subject to this Part, the Comptroller may grant a person a </w:t>
      </w:r>
      <w:proofErr w:type="spellStart"/>
      <w:r w:rsidR="00105450" w:rsidRPr="00871F53">
        <w:rPr>
          <w:sz w:val="22"/>
        </w:rPr>
        <w:t>licence</w:t>
      </w:r>
      <w:proofErr w:type="spellEnd"/>
      <w:r w:rsidR="00871F53">
        <w:rPr>
          <w:sz w:val="22"/>
        </w:rPr>
        <w:t xml:space="preserve"> </w:t>
      </w:r>
      <w:r w:rsidR="00105450" w:rsidRPr="00871F53">
        <w:rPr>
          <w:sz w:val="22"/>
        </w:rPr>
        <w:t xml:space="preserve">in writing, to be known as an agents </w:t>
      </w:r>
      <w:proofErr w:type="spellStart"/>
      <w:r w:rsidR="00105450" w:rsidRPr="00871F53">
        <w:rPr>
          <w:sz w:val="22"/>
        </w:rPr>
        <w:t>licence</w:t>
      </w:r>
      <w:proofErr w:type="spellEnd"/>
      <w:r w:rsidR="00105450" w:rsidRPr="00871F53">
        <w:rPr>
          <w:sz w:val="22"/>
        </w:rPr>
        <w:t xml:space="preserve">, to act as a customs agent at a place or places specified in the </w:t>
      </w:r>
      <w:proofErr w:type="spellStart"/>
      <w:r w:rsidR="00105450" w:rsidRPr="00871F53">
        <w:rPr>
          <w:sz w:val="22"/>
        </w:rPr>
        <w:t>licence</w:t>
      </w:r>
      <w:proofErr w:type="spellEnd"/>
      <w:r w:rsidR="00105450" w:rsidRPr="00871F53">
        <w:rPr>
          <w:sz w:val="22"/>
        </w:rPr>
        <w:t>.</w:t>
      </w:r>
    </w:p>
    <w:p w14:paraId="33ED17C4" w14:textId="77777777" w:rsidR="00105450" w:rsidRPr="00871F53" w:rsidRDefault="00AF1393" w:rsidP="008F5FCC">
      <w:pPr>
        <w:ind w:firstLine="432"/>
        <w:jc w:val="both"/>
        <w:rPr>
          <w:sz w:val="22"/>
        </w:rPr>
      </w:pPr>
      <w:r>
        <w:rPr>
          <w:sz w:val="22"/>
        </w:rPr>
        <w:t>“</w:t>
      </w:r>
      <w:r w:rsidR="00105450" w:rsidRPr="00871F53">
        <w:rPr>
          <w:sz w:val="22"/>
        </w:rPr>
        <w:t xml:space="preserve">(2) An agents </w:t>
      </w:r>
      <w:proofErr w:type="spellStart"/>
      <w:r w:rsidR="00105450" w:rsidRPr="00871F53">
        <w:rPr>
          <w:sz w:val="22"/>
        </w:rPr>
        <w:t>licence</w:t>
      </w:r>
      <w:proofErr w:type="spellEnd"/>
      <w:r w:rsidR="00105450" w:rsidRPr="00871F53">
        <w:rPr>
          <w:sz w:val="22"/>
        </w:rPr>
        <w:t xml:space="preserve"> granted to a corporate customs agent shall not specify a place as a place at which the corporate customs agent may act as a customs agent unless the </w:t>
      </w:r>
      <w:proofErr w:type="spellStart"/>
      <w:r w:rsidR="00105450" w:rsidRPr="00871F53">
        <w:rPr>
          <w:sz w:val="22"/>
        </w:rPr>
        <w:t>licence</w:t>
      </w:r>
      <w:proofErr w:type="spellEnd"/>
      <w:r w:rsidR="00105450" w:rsidRPr="00871F53">
        <w:rPr>
          <w:sz w:val="22"/>
        </w:rPr>
        <w:t xml:space="preserve"> specifies as a nominee of the corporate customs</w:t>
      </w:r>
      <w:r w:rsidR="00871F53">
        <w:rPr>
          <w:sz w:val="22"/>
        </w:rPr>
        <w:t xml:space="preserve"> </w:t>
      </w:r>
      <w:r w:rsidR="00105450" w:rsidRPr="00871F53">
        <w:rPr>
          <w:sz w:val="22"/>
        </w:rPr>
        <w:t>agent a customs agent at that place who, in accordance with section 183</w:t>
      </w:r>
      <w:r w:rsidR="001A2852" w:rsidRPr="001A2852">
        <w:rPr>
          <w:smallCaps/>
          <w:sz w:val="22"/>
        </w:rPr>
        <w:t>c</w:t>
      </w:r>
      <w:r w:rsidR="003E5430" w:rsidRPr="003E5430">
        <w:rPr>
          <w:smallCaps/>
          <w:sz w:val="22"/>
        </w:rPr>
        <w:t>d</w:t>
      </w:r>
      <w:r w:rsidR="00105450" w:rsidRPr="00871F53">
        <w:rPr>
          <w:sz w:val="22"/>
        </w:rPr>
        <w:t>, is eligible to be its nominee.</w:t>
      </w:r>
    </w:p>
    <w:p w14:paraId="29B59A90" w14:textId="77777777" w:rsidR="00871F53" w:rsidRPr="008F5FCC" w:rsidRDefault="00871F53" w:rsidP="008F5FCC">
      <w:pPr>
        <w:spacing w:before="120" w:after="60"/>
        <w:jc w:val="both"/>
        <w:rPr>
          <w:b/>
          <w:sz w:val="20"/>
        </w:rPr>
      </w:pPr>
      <w:r w:rsidRPr="008F5FCC">
        <w:rPr>
          <w:b/>
          <w:sz w:val="20"/>
        </w:rPr>
        <w:t xml:space="preserve">Application for </w:t>
      </w:r>
      <w:proofErr w:type="spellStart"/>
      <w:r w:rsidRPr="008F5FCC">
        <w:rPr>
          <w:b/>
          <w:sz w:val="20"/>
        </w:rPr>
        <w:t>licence</w:t>
      </w:r>
      <w:proofErr w:type="spellEnd"/>
    </w:p>
    <w:p w14:paraId="36F7506B" w14:textId="77777777" w:rsidR="00105450" w:rsidRPr="00871F53" w:rsidRDefault="00AF1393" w:rsidP="008F5FCC">
      <w:pPr>
        <w:ind w:firstLine="432"/>
        <w:jc w:val="both"/>
        <w:rPr>
          <w:sz w:val="22"/>
        </w:rPr>
      </w:pPr>
      <w:r>
        <w:rPr>
          <w:sz w:val="22"/>
        </w:rPr>
        <w:t>“</w:t>
      </w:r>
      <w:r w:rsidR="00105450" w:rsidRPr="00871F53">
        <w:rPr>
          <w:sz w:val="22"/>
        </w:rPr>
        <w:t>183</w:t>
      </w:r>
      <w:r w:rsidR="001A2852" w:rsidRPr="001A2852">
        <w:rPr>
          <w:smallCaps/>
          <w:sz w:val="22"/>
        </w:rPr>
        <w:t>c</w:t>
      </w:r>
      <w:r w:rsidR="003E5430" w:rsidRPr="003E5430">
        <w:rPr>
          <w:smallCaps/>
          <w:sz w:val="22"/>
        </w:rPr>
        <w:t>a</w:t>
      </w:r>
      <w:r w:rsidR="00105450" w:rsidRPr="00871F53">
        <w:rPr>
          <w:sz w:val="22"/>
        </w:rPr>
        <w:t xml:space="preserve">. (1) An application for an agents </w:t>
      </w:r>
      <w:proofErr w:type="spellStart"/>
      <w:r w:rsidR="00105450" w:rsidRPr="00871F53">
        <w:rPr>
          <w:sz w:val="22"/>
        </w:rPr>
        <w:t>licence</w:t>
      </w:r>
      <w:proofErr w:type="spellEnd"/>
      <w:r w:rsidR="00105450" w:rsidRPr="00871F53">
        <w:rPr>
          <w:sz w:val="22"/>
        </w:rPr>
        <w:t xml:space="preserve"> shall—</w:t>
      </w:r>
    </w:p>
    <w:p w14:paraId="48D4E4FF" w14:textId="77777777" w:rsidR="00105450" w:rsidRPr="00871F53" w:rsidRDefault="00105450" w:rsidP="008F5FCC">
      <w:pPr>
        <w:ind w:left="864" w:hanging="432"/>
        <w:jc w:val="both"/>
        <w:rPr>
          <w:sz w:val="22"/>
        </w:rPr>
      </w:pPr>
      <w:r w:rsidRPr="00871F53">
        <w:rPr>
          <w:sz w:val="22"/>
        </w:rPr>
        <w:t>(a) be in writing;</w:t>
      </w:r>
    </w:p>
    <w:p w14:paraId="2A61F975" w14:textId="77777777" w:rsidR="00105450" w:rsidRPr="00871F53" w:rsidRDefault="00105450" w:rsidP="008F5FCC">
      <w:pPr>
        <w:ind w:left="864" w:hanging="432"/>
        <w:jc w:val="both"/>
        <w:rPr>
          <w:sz w:val="22"/>
        </w:rPr>
      </w:pPr>
      <w:r w:rsidRPr="00871F53">
        <w:rPr>
          <w:sz w:val="22"/>
        </w:rPr>
        <w:t>(b) specify the place or places at which the applicant proposes to act as a customs agent;</w:t>
      </w:r>
    </w:p>
    <w:p w14:paraId="0BABC9C9" w14:textId="77777777" w:rsidR="00105450" w:rsidRPr="00871F53" w:rsidRDefault="00105450" w:rsidP="008F5FCC">
      <w:pPr>
        <w:ind w:left="864" w:hanging="432"/>
        <w:jc w:val="both"/>
        <w:rPr>
          <w:sz w:val="22"/>
        </w:rPr>
      </w:pPr>
      <w:r w:rsidRPr="00871F53">
        <w:rPr>
          <w:sz w:val="22"/>
        </w:rPr>
        <w:t xml:space="preserve">(c) where the application is made by a company or a partnership—specify the person or each person who, if the </w:t>
      </w:r>
      <w:proofErr w:type="spellStart"/>
      <w:r w:rsidRPr="00871F53">
        <w:rPr>
          <w:sz w:val="22"/>
        </w:rPr>
        <w:t>licence</w:t>
      </w:r>
      <w:proofErr w:type="spellEnd"/>
      <w:r w:rsidRPr="00871F53">
        <w:rPr>
          <w:sz w:val="22"/>
        </w:rPr>
        <w:t xml:space="preserve"> is granted, is to be its nominee;</w:t>
      </w:r>
    </w:p>
    <w:p w14:paraId="489BBAC2" w14:textId="77777777" w:rsidR="00871F53" w:rsidRPr="008F5FCC" w:rsidRDefault="00105450" w:rsidP="008F5FCC">
      <w:pPr>
        <w:ind w:left="864" w:hanging="432"/>
        <w:jc w:val="both"/>
        <w:rPr>
          <w:sz w:val="22"/>
        </w:rPr>
      </w:pPr>
      <w:r w:rsidRPr="008F5FCC">
        <w:rPr>
          <w:sz w:val="22"/>
        </w:rPr>
        <w:t>(d) set out the name and address of each person whom the Comptroller is required to consider for the purposes of sub-paragraph (</w:t>
      </w:r>
      <w:proofErr w:type="spellStart"/>
      <w:r w:rsidRPr="008F5FCC">
        <w:rPr>
          <w:sz w:val="22"/>
        </w:rPr>
        <w:t>i</w:t>
      </w:r>
      <w:proofErr w:type="spellEnd"/>
      <w:r w:rsidRPr="008F5FCC">
        <w:rPr>
          <w:sz w:val="22"/>
        </w:rPr>
        <w:t>) of paragraph</w:t>
      </w:r>
      <w:r w:rsidR="00871F53" w:rsidRPr="008F5FCC">
        <w:rPr>
          <w:sz w:val="22"/>
        </w:rPr>
        <w:t xml:space="preserve"> </w:t>
      </w:r>
      <w:r w:rsidRPr="008F5FCC">
        <w:rPr>
          <w:sz w:val="22"/>
        </w:rPr>
        <w:t>(a) of sub-section (</w:t>
      </w:r>
      <w:r w:rsidR="00871F53" w:rsidRPr="008F5FCC">
        <w:rPr>
          <w:sz w:val="22"/>
        </w:rPr>
        <w:t>1</w:t>
      </w:r>
      <w:r w:rsidRPr="008F5FCC">
        <w:rPr>
          <w:sz w:val="22"/>
        </w:rPr>
        <w:t>), or paragraph (b) or (c) of sub-section (</w:t>
      </w:r>
      <w:r w:rsidR="00871F53" w:rsidRPr="008F5FCC">
        <w:rPr>
          <w:sz w:val="22"/>
        </w:rPr>
        <w:t xml:space="preserve">1), </w:t>
      </w:r>
      <w:r w:rsidRPr="008F5FCC">
        <w:rPr>
          <w:sz w:val="22"/>
        </w:rPr>
        <w:t xml:space="preserve">of section </w:t>
      </w:r>
      <w:r w:rsidR="00871F53" w:rsidRPr="008F5FCC">
        <w:rPr>
          <w:sz w:val="22"/>
        </w:rPr>
        <w:t>183</w:t>
      </w:r>
      <w:r w:rsidR="001A2852" w:rsidRPr="001A2852">
        <w:rPr>
          <w:smallCaps/>
          <w:sz w:val="22"/>
        </w:rPr>
        <w:t>c</w:t>
      </w:r>
      <w:r w:rsidR="003E5430" w:rsidRPr="003E5430">
        <w:rPr>
          <w:smallCaps/>
          <w:sz w:val="22"/>
        </w:rPr>
        <w:t>c</w:t>
      </w:r>
      <w:r w:rsidR="00871F53" w:rsidRPr="008F5FCC">
        <w:rPr>
          <w:sz w:val="22"/>
        </w:rPr>
        <w:t>;</w:t>
      </w:r>
    </w:p>
    <w:p w14:paraId="19587B9F" w14:textId="77777777" w:rsidR="00105450" w:rsidRPr="008F5FCC" w:rsidRDefault="00105450" w:rsidP="008F5FCC">
      <w:pPr>
        <w:ind w:left="864" w:hanging="432"/>
        <w:jc w:val="both"/>
        <w:rPr>
          <w:sz w:val="22"/>
        </w:rPr>
      </w:pPr>
      <w:r w:rsidRPr="008F5FCC">
        <w:rPr>
          <w:sz w:val="22"/>
        </w:rPr>
        <w:t>(e) set out such particulars of the persons and matters that the Comptroller</w:t>
      </w:r>
      <w:r w:rsidR="00871F53" w:rsidRPr="008F5FCC">
        <w:rPr>
          <w:sz w:val="22"/>
        </w:rPr>
        <w:t xml:space="preserve"> </w:t>
      </w:r>
      <w:r w:rsidRPr="008F5FCC">
        <w:rPr>
          <w:sz w:val="22"/>
        </w:rPr>
        <w:t xml:space="preserve">is required to consider for the purposes of sub-paragraph (ii) of paragraph (a) of sub-section </w:t>
      </w:r>
      <w:r w:rsidR="00871F53" w:rsidRPr="008F5FCC">
        <w:rPr>
          <w:sz w:val="22"/>
        </w:rPr>
        <w:t xml:space="preserve">(1) </w:t>
      </w:r>
      <w:r w:rsidRPr="008F5FCC">
        <w:rPr>
          <w:sz w:val="22"/>
        </w:rPr>
        <w:t xml:space="preserve">of section </w:t>
      </w:r>
      <w:r w:rsidR="00871F53" w:rsidRPr="008F5FCC">
        <w:rPr>
          <w:sz w:val="22"/>
        </w:rPr>
        <w:t>183</w:t>
      </w:r>
      <w:r w:rsidR="001A2852" w:rsidRPr="001A2852">
        <w:rPr>
          <w:smallCaps/>
          <w:sz w:val="22"/>
        </w:rPr>
        <w:t>c</w:t>
      </w:r>
      <w:r w:rsidR="003E5430" w:rsidRPr="003E5430">
        <w:rPr>
          <w:smallCaps/>
          <w:sz w:val="22"/>
        </w:rPr>
        <w:t>c</w:t>
      </w:r>
      <w:r w:rsidR="00871F53" w:rsidRPr="008F5FCC">
        <w:rPr>
          <w:sz w:val="22"/>
        </w:rPr>
        <w:t xml:space="preserve"> </w:t>
      </w:r>
      <w:r w:rsidRPr="008F5FCC">
        <w:rPr>
          <w:sz w:val="22"/>
        </w:rPr>
        <w:t xml:space="preserve">and section </w:t>
      </w:r>
      <w:r w:rsidR="00871F53" w:rsidRPr="008F5FCC">
        <w:rPr>
          <w:sz w:val="22"/>
        </w:rPr>
        <w:t>183</w:t>
      </w:r>
      <w:r w:rsidR="001A2852" w:rsidRPr="001A2852">
        <w:rPr>
          <w:smallCaps/>
          <w:sz w:val="22"/>
        </w:rPr>
        <w:t>c</w:t>
      </w:r>
      <w:r w:rsidR="003E5430">
        <w:rPr>
          <w:smallCaps/>
          <w:sz w:val="22"/>
        </w:rPr>
        <w:t>d</w:t>
      </w:r>
      <w:r w:rsidR="00871F53" w:rsidRPr="008F5FCC">
        <w:rPr>
          <w:sz w:val="22"/>
        </w:rPr>
        <w:t xml:space="preserve"> </w:t>
      </w:r>
      <w:r w:rsidRPr="008F5FCC">
        <w:rPr>
          <w:sz w:val="22"/>
        </w:rPr>
        <w:t>as will enable him adequately to consider those matters; and</w:t>
      </w:r>
    </w:p>
    <w:p w14:paraId="728B3FC0" w14:textId="77777777" w:rsidR="00105450" w:rsidRPr="008F5FCC" w:rsidRDefault="00105450" w:rsidP="008F5FCC">
      <w:pPr>
        <w:ind w:left="864" w:hanging="432"/>
        <w:jc w:val="both"/>
        <w:rPr>
          <w:sz w:val="22"/>
        </w:rPr>
      </w:pPr>
      <w:r w:rsidRPr="008F5FCC">
        <w:rPr>
          <w:sz w:val="22"/>
        </w:rPr>
        <w:t>(f) contain such other information as is prescribed.</w:t>
      </w:r>
    </w:p>
    <w:p w14:paraId="599BC022" w14:textId="77777777" w:rsidR="00956715" w:rsidRDefault="00956715">
      <w:pPr>
        <w:widowControl/>
        <w:autoSpaceDE/>
        <w:autoSpaceDN/>
        <w:adjustRightInd/>
        <w:spacing w:after="200" w:line="276" w:lineRule="auto"/>
        <w:rPr>
          <w:sz w:val="22"/>
        </w:rPr>
      </w:pPr>
      <w:r>
        <w:rPr>
          <w:sz w:val="22"/>
        </w:rPr>
        <w:br w:type="page"/>
      </w:r>
    </w:p>
    <w:p w14:paraId="6319A368" w14:textId="10990684" w:rsidR="00105450" w:rsidRPr="00871F53" w:rsidRDefault="00AF1393" w:rsidP="008F5FCC">
      <w:pPr>
        <w:ind w:firstLine="432"/>
        <w:jc w:val="both"/>
        <w:rPr>
          <w:sz w:val="22"/>
        </w:rPr>
      </w:pPr>
      <w:r w:rsidRPr="008F5FCC">
        <w:rPr>
          <w:sz w:val="22"/>
        </w:rPr>
        <w:lastRenderedPageBreak/>
        <w:t>“</w:t>
      </w:r>
      <w:r w:rsidR="00871F53" w:rsidRPr="008F5FCC">
        <w:rPr>
          <w:sz w:val="22"/>
        </w:rPr>
        <w:t xml:space="preserve">(2) </w:t>
      </w:r>
      <w:r w:rsidR="00105450" w:rsidRPr="00871F53">
        <w:rPr>
          <w:sz w:val="22"/>
        </w:rPr>
        <w:t>Where a company or a partnership makes an application, it—</w:t>
      </w:r>
    </w:p>
    <w:p w14:paraId="699EB3F5" w14:textId="77777777" w:rsidR="00105450" w:rsidRPr="00871F53" w:rsidRDefault="00105450" w:rsidP="008F5FCC">
      <w:pPr>
        <w:ind w:left="864" w:hanging="432"/>
        <w:jc w:val="both"/>
        <w:rPr>
          <w:sz w:val="22"/>
        </w:rPr>
      </w:pPr>
      <w:r w:rsidRPr="00871F53">
        <w:rPr>
          <w:sz w:val="22"/>
        </w:rPr>
        <w:t>(a) shall not propose a person as its nominee at a place unless, at the time the application is made—</w:t>
      </w:r>
    </w:p>
    <w:p w14:paraId="086A9C6B" w14:textId="77777777" w:rsidR="00105450" w:rsidRPr="00871F53" w:rsidRDefault="00105450" w:rsidP="008F5FCC">
      <w:pPr>
        <w:ind w:left="1584" w:hanging="432"/>
        <w:jc w:val="both"/>
        <w:rPr>
          <w:sz w:val="22"/>
        </w:rPr>
      </w:pPr>
      <w:r w:rsidRPr="00871F53">
        <w:rPr>
          <w:sz w:val="22"/>
        </w:rPr>
        <w:t>(</w:t>
      </w:r>
      <w:proofErr w:type="spellStart"/>
      <w:r w:rsidRPr="00871F53">
        <w:rPr>
          <w:sz w:val="22"/>
        </w:rPr>
        <w:t>i</w:t>
      </w:r>
      <w:proofErr w:type="spellEnd"/>
      <w:r w:rsidRPr="00871F53">
        <w:rPr>
          <w:sz w:val="22"/>
        </w:rPr>
        <w:t>) that person is a customs agent or a person qualified to become a customs agent;</w:t>
      </w:r>
    </w:p>
    <w:p w14:paraId="7CFF6340" w14:textId="77777777" w:rsidR="00105450" w:rsidRPr="00871F53" w:rsidRDefault="00105450" w:rsidP="008F5FCC">
      <w:pPr>
        <w:ind w:left="1584" w:hanging="432"/>
        <w:jc w:val="both"/>
        <w:rPr>
          <w:sz w:val="22"/>
        </w:rPr>
      </w:pPr>
      <w:r w:rsidRPr="00871F53">
        <w:rPr>
          <w:sz w:val="22"/>
        </w:rPr>
        <w:t>(ii) where that person is acting as the nominee of a corporate customs</w:t>
      </w:r>
      <w:r w:rsidR="00871F53">
        <w:rPr>
          <w:sz w:val="22"/>
        </w:rPr>
        <w:t xml:space="preserve"> </w:t>
      </w:r>
      <w:r w:rsidRPr="00871F53">
        <w:rPr>
          <w:sz w:val="22"/>
        </w:rPr>
        <w:t xml:space="preserve">agent—he intends, if an agents </w:t>
      </w:r>
      <w:proofErr w:type="spellStart"/>
      <w:r w:rsidRPr="00871F53">
        <w:rPr>
          <w:sz w:val="22"/>
        </w:rPr>
        <w:t>licence</w:t>
      </w:r>
      <w:proofErr w:type="spellEnd"/>
      <w:r w:rsidRPr="00871F53">
        <w:rPr>
          <w:sz w:val="22"/>
        </w:rPr>
        <w:t xml:space="preserve"> is granted to the applicant, to cease so to act; or</w:t>
      </w:r>
    </w:p>
    <w:p w14:paraId="6C8F78CC" w14:textId="77777777" w:rsidR="00105450" w:rsidRPr="00871F53" w:rsidRDefault="00105450" w:rsidP="008F5FCC">
      <w:pPr>
        <w:ind w:left="1584" w:hanging="432"/>
        <w:jc w:val="both"/>
        <w:rPr>
          <w:sz w:val="22"/>
        </w:rPr>
      </w:pPr>
      <w:r w:rsidRPr="00871F53">
        <w:rPr>
          <w:sz w:val="22"/>
        </w:rPr>
        <w:t xml:space="preserve">(iii) where that person is acting as a customs agent in his own right—he intends, if an agents </w:t>
      </w:r>
      <w:proofErr w:type="spellStart"/>
      <w:r w:rsidRPr="00871F53">
        <w:rPr>
          <w:sz w:val="22"/>
        </w:rPr>
        <w:t>licence</w:t>
      </w:r>
      <w:proofErr w:type="spellEnd"/>
      <w:r w:rsidRPr="00871F53">
        <w:rPr>
          <w:sz w:val="22"/>
        </w:rPr>
        <w:t xml:space="preserve"> is granted to the applicant,</w:t>
      </w:r>
      <w:r w:rsidR="00871F53">
        <w:rPr>
          <w:sz w:val="22"/>
        </w:rPr>
        <w:t xml:space="preserve"> </w:t>
      </w:r>
      <w:r w:rsidRPr="00871F53">
        <w:rPr>
          <w:sz w:val="22"/>
        </w:rPr>
        <w:t>to cease so to act; and</w:t>
      </w:r>
    </w:p>
    <w:p w14:paraId="571A0F56" w14:textId="77777777" w:rsidR="00105450" w:rsidRPr="00871F53" w:rsidRDefault="00105450" w:rsidP="008F5FCC">
      <w:pPr>
        <w:ind w:left="864" w:hanging="432"/>
        <w:jc w:val="both"/>
        <w:rPr>
          <w:sz w:val="22"/>
        </w:rPr>
      </w:pPr>
      <w:r w:rsidRPr="00871F53">
        <w:rPr>
          <w:sz w:val="22"/>
        </w:rPr>
        <w:t>(b) shall not propose a person as its nominee at more than one place unless that person will be able to attend to his duties as nominee at each of those places in a satisfactory manner.</w:t>
      </w:r>
    </w:p>
    <w:p w14:paraId="1DCB3F5E" w14:textId="4726AB72" w:rsidR="00105450" w:rsidRPr="00871F53" w:rsidRDefault="00AF1393" w:rsidP="008F5FCC">
      <w:pPr>
        <w:ind w:firstLine="432"/>
        <w:jc w:val="both"/>
        <w:rPr>
          <w:sz w:val="22"/>
        </w:rPr>
      </w:pPr>
      <w:r w:rsidRPr="008F5FCC">
        <w:rPr>
          <w:sz w:val="22"/>
        </w:rPr>
        <w:t>“</w:t>
      </w:r>
      <w:r w:rsidR="00871F53" w:rsidRPr="008F5FCC">
        <w:rPr>
          <w:sz w:val="22"/>
        </w:rPr>
        <w:t xml:space="preserve">(3) </w:t>
      </w:r>
      <w:r w:rsidR="00105450" w:rsidRPr="00871F53">
        <w:rPr>
          <w:sz w:val="22"/>
        </w:rPr>
        <w:t>A person shall not be proposed under paragraph (c) of sub-section (</w:t>
      </w:r>
      <w:r w:rsidR="00871F53" w:rsidRPr="00956715">
        <w:rPr>
          <w:sz w:val="22"/>
        </w:rPr>
        <w:t>1)</w:t>
      </w:r>
      <w:r w:rsidR="00871F53" w:rsidRPr="00871F53">
        <w:rPr>
          <w:b/>
          <w:sz w:val="22"/>
        </w:rPr>
        <w:t xml:space="preserve"> </w:t>
      </w:r>
      <w:r w:rsidR="00105450" w:rsidRPr="00871F53">
        <w:rPr>
          <w:sz w:val="22"/>
        </w:rPr>
        <w:t>unless he has consented, in writing, to the proposal.</w:t>
      </w:r>
    </w:p>
    <w:p w14:paraId="194ACCEC" w14:textId="77777777" w:rsidR="00871F53" w:rsidRPr="008F5FCC" w:rsidRDefault="00871F53" w:rsidP="008F5FCC">
      <w:pPr>
        <w:spacing w:before="120" w:after="60"/>
        <w:jc w:val="both"/>
        <w:rPr>
          <w:b/>
          <w:sz w:val="20"/>
        </w:rPr>
      </w:pPr>
      <w:r w:rsidRPr="008F5FCC">
        <w:rPr>
          <w:b/>
          <w:sz w:val="20"/>
        </w:rPr>
        <w:t>Reference of application to Committee</w:t>
      </w:r>
    </w:p>
    <w:p w14:paraId="65A4300E" w14:textId="77777777" w:rsidR="00105450" w:rsidRPr="00871F53" w:rsidRDefault="00AF1393" w:rsidP="008F5FCC">
      <w:pPr>
        <w:ind w:firstLine="432"/>
        <w:jc w:val="both"/>
        <w:rPr>
          <w:sz w:val="22"/>
        </w:rPr>
      </w:pPr>
      <w:r w:rsidRPr="008F5FCC">
        <w:rPr>
          <w:sz w:val="22"/>
        </w:rPr>
        <w:t>“</w:t>
      </w:r>
      <w:r w:rsidR="00871F53" w:rsidRPr="008F5FCC">
        <w:rPr>
          <w:sz w:val="22"/>
        </w:rPr>
        <w:t>183</w:t>
      </w:r>
      <w:r w:rsidR="001A2852" w:rsidRPr="001A2852">
        <w:rPr>
          <w:smallCaps/>
          <w:sz w:val="22"/>
        </w:rPr>
        <w:t>c</w:t>
      </w:r>
      <w:r w:rsidR="003E5430">
        <w:rPr>
          <w:smallCaps/>
          <w:sz w:val="22"/>
        </w:rPr>
        <w:t>b</w:t>
      </w:r>
      <w:r w:rsidR="00871F53" w:rsidRPr="008F5FCC">
        <w:rPr>
          <w:sz w:val="22"/>
        </w:rPr>
        <w:t>. (1</w:t>
      </w:r>
      <w:r w:rsidR="00105450" w:rsidRPr="008F5FCC">
        <w:rPr>
          <w:sz w:val="22"/>
        </w:rPr>
        <w:t xml:space="preserve">) </w:t>
      </w:r>
      <w:r w:rsidR="00105450" w:rsidRPr="00871F53">
        <w:rPr>
          <w:sz w:val="22"/>
        </w:rPr>
        <w:t xml:space="preserve">Where the Comptroller receives an application, he shall refer the application to the Committee for a report relating to the application and shall not grant, or refuse to grant, an agents </w:t>
      </w:r>
      <w:proofErr w:type="spellStart"/>
      <w:r w:rsidR="00105450" w:rsidRPr="00871F53">
        <w:rPr>
          <w:sz w:val="22"/>
        </w:rPr>
        <w:t>licence</w:t>
      </w:r>
      <w:proofErr w:type="spellEnd"/>
      <w:r w:rsidR="00105450" w:rsidRPr="00871F53">
        <w:rPr>
          <w:sz w:val="22"/>
        </w:rPr>
        <w:t xml:space="preserve"> to the applicant unless he has received and considered the report.</w:t>
      </w:r>
    </w:p>
    <w:p w14:paraId="66D47D5F" w14:textId="49936B12" w:rsidR="00105450" w:rsidRPr="00871F53" w:rsidRDefault="00AF1393" w:rsidP="008F5FCC">
      <w:pPr>
        <w:ind w:firstLine="432"/>
        <w:jc w:val="both"/>
        <w:rPr>
          <w:sz w:val="22"/>
        </w:rPr>
      </w:pPr>
      <w:r w:rsidRPr="008F5FCC">
        <w:rPr>
          <w:sz w:val="22"/>
        </w:rPr>
        <w:t>“</w:t>
      </w:r>
      <w:r w:rsidR="00871F53" w:rsidRPr="008F5FCC">
        <w:rPr>
          <w:sz w:val="22"/>
        </w:rPr>
        <w:t xml:space="preserve">(2) </w:t>
      </w:r>
      <w:r w:rsidR="00105450" w:rsidRPr="00871F53">
        <w:rPr>
          <w:sz w:val="22"/>
        </w:rPr>
        <w:t xml:space="preserve">Where the Comptroller refers an application to the Committee under sub-section </w:t>
      </w:r>
      <w:r w:rsidR="00871F53" w:rsidRPr="00956715">
        <w:rPr>
          <w:sz w:val="22"/>
        </w:rPr>
        <w:t>(1),</w:t>
      </w:r>
      <w:r w:rsidR="00871F53" w:rsidRPr="00871F53">
        <w:rPr>
          <w:b/>
          <w:sz w:val="22"/>
        </w:rPr>
        <w:t xml:space="preserve"> </w:t>
      </w:r>
      <w:r w:rsidR="00105450" w:rsidRPr="00871F53">
        <w:rPr>
          <w:sz w:val="22"/>
        </w:rPr>
        <w:t>the Committee shall investigate the matters that the Comptroller is required to consider in relation to the application and, after its investigation, the report to the Comptroller on those matters.</w:t>
      </w:r>
    </w:p>
    <w:p w14:paraId="00DAA21F" w14:textId="77777777" w:rsidR="00871F53" w:rsidRPr="008F5FCC" w:rsidRDefault="00871F53" w:rsidP="008F5FCC">
      <w:pPr>
        <w:spacing w:before="120" w:after="60"/>
        <w:jc w:val="both"/>
        <w:rPr>
          <w:b/>
          <w:sz w:val="20"/>
        </w:rPr>
      </w:pPr>
      <w:r w:rsidRPr="008F5FCC">
        <w:rPr>
          <w:b/>
          <w:sz w:val="20"/>
        </w:rPr>
        <w:t xml:space="preserve">Requirements for grant of </w:t>
      </w:r>
      <w:proofErr w:type="spellStart"/>
      <w:r w:rsidRPr="008F5FCC">
        <w:rPr>
          <w:b/>
          <w:sz w:val="20"/>
        </w:rPr>
        <w:t>licence</w:t>
      </w:r>
      <w:proofErr w:type="spellEnd"/>
    </w:p>
    <w:p w14:paraId="5E8A355C" w14:textId="77777777" w:rsidR="00105450" w:rsidRPr="00871F53" w:rsidRDefault="00AF1393" w:rsidP="008F5FCC">
      <w:pPr>
        <w:ind w:firstLine="432"/>
        <w:jc w:val="both"/>
        <w:rPr>
          <w:sz w:val="22"/>
        </w:rPr>
      </w:pPr>
      <w:r w:rsidRPr="008F5FCC">
        <w:rPr>
          <w:sz w:val="22"/>
        </w:rPr>
        <w:t>“</w:t>
      </w:r>
      <w:r w:rsidR="00871F53" w:rsidRPr="008F5FCC">
        <w:rPr>
          <w:sz w:val="22"/>
        </w:rPr>
        <w:t>183</w:t>
      </w:r>
      <w:r w:rsidR="001A2852" w:rsidRPr="001A2852">
        <w:rPr>
          <w:smallCaps/>
          <w:sz w:val="22"/>
        </w:rPr>
        <w:t>c</w:t>
      </w:r>
      <w:r w:rsidR="003E5430">
        <w:rPr>
          <w:smallCaps/>
          <w:sz w:val="22"/>
        </w:rPr>
        <w:t>c</w:t>
      </w:r>
      <w:r w:rsidR="00871F53" w:rsidRPr="008F5FCC">
        <w:rPr>
          <w:sz w:val="22"/>
        </w:rPr>
        <w:t xml:space="preserve">. (1) </w:t>
      </w:r>
      <w:r w:rsidR="00105450" w:rsidRPr="00871F53">
        <w:rPr>
          <w:sz w:val="22"/>
        </w:rPr>
        <w:t xml:space="preserve">Where an application is made, the Comptroller shall not grant an agents </w:t>
      </w:r>
      <w:proofErr w:type="spellStart"/>
      <w:r w:rsidR="00105450" w:rsidRPr="00871F53">
        <w:rPr>
          <w:sz w:val="22"/>
        </w:rPr>
        <w:t>licence</w:t>
      </w:r>
      <w:proofErr w:type="spellEnd"/>
      <w:r w:rsidR="00105450" w:rsidRPr="00871F53">
        <w:rPr>
          <w:sz w:val="22"/>
        </w:rPr>
        <w:t xml:space="preserve"> if, in his opinion—</w:t>
      </w:r>
    </w:p>
    <w:p w14:paraId="772DE9CE" w14:textId="77777777" w:rsidR="00105450" w:rsidRPr="00871F53" w:rsidRDefault="00105450" w:rsidP="008F5FCC">
      <w:pPr>
        <w:ind w:left="864" w:hanging="432"/>
        <w:jc w:val="both"/>
        <w:rPr>
          <w:sz w:val="22"/>
        </w:rPr>
      </w:pPr>
      <w:r w:rsidRPr="00871F53">
        <w:rPr>
          <w:sz w:val="22"/>
        </w:rPr>
        <w:t>(a) where the application is made by a natural person—</w:t>
      </w:r>
    </w:p>
    <w:p w14:paraId="376F71E8" w14:textId="77777777" w:rsidR="00105450" w:rsidRPr="00871F53" w:rsidRDefault="00105450" w:rsidP="008F5FCC">
      <w:pPr>
        <w:ind w:left="1584" w:hanging="432"/>
        <w:jc w:val="both"/>
        <w:rPr>
          <w:sz w:val="22"/>
        </w:rPr>
      </w:pPr>
      <w:r w:rsidRPr="00871F53">
        <w:rPr>
          <w:sz w:val="22"/>
        </w:rPr>
        <w:t>(</w:t>
      </w:r>
      <w:proofErr w:type="spellStart"/>
      <w:r w:rsidRPr="00871F53">
        <w:rPr>
          <w:sz w:val="22"/>
        </w:rPr>
        <w:t>i</w:t>
      </w:r>
      <w:proofErr w:type="spellEnd"/>
      <w:r w:rsidRPr="00871F53">
        <w:rPr>
          <w:sz w:val="22"/>
        </w:rPr>
        <w:t>) the applicant is not a person of integrity; or</w:t>
      </w:r>
    </w:p>
    <w:p w14:paraId="4971A4AD" w14:textId="77777777" w:rsidR="00105450" w:rsidRPr="00871F53" w:rsidRDefault="00105450" w:rsidP="008F5FCC">
      <w:pPr>
        <w:ind w:left="1584" w:hanging="432"/>
        <w:jc w:val="both"/>
        <w:rPr>
          <w:sz w:val="22"/>
        </w:rPr>
      </w:pPr>
      <w:r w:rsidRPr="00871F53">
        <w:rPr>
          <w:sz w:val="22"/>
        </w:rPr>
        <w:t>(ii) the applicant is not qualified to be a customs agent;</w:t>
      </w:r>
    </w:p>
    <w:p w14:paraId="27C7610F" w14:textId="77777777" w:rsidR="00105450" w:rsidRPr="00871F53" w:rsidRDefault="00105450" w:rsidP="008F5FCC">
      <w:pPr>
        <w:ind w:left="864" w:hanging="432"/>
        <w:jc w:val="both"/>
        <w:rPr>
          <w:sz w:val="22"/>
        </w:rPr>
      </w:pPr>
      <w:r w:rsidRPr="00871F53">
        <w:rPr>
          <w:sz w:val="22"/>
        </w:rPr>
        <w:t>(b) where the application is made by a company—</w:t>
      </w:r>
    </w:p>
    <w:p w14:paraId="75FFD9C4" w14:textId="77777777" w:rsidR="00105450" w:rsidRPr="00871F53" w:rsidRDefault="00105450" w:rsidP="008F5FCC">
      <w:pPr>
        <w:ind w:left="1584" w:hanging="432"/>
        <w:jc w:val="both"/>
        <w:rPr>
          <w:sz w:val="22"/>
        </w:rPr>
      </w:pPr>
      <w:r w:rsidRPr="00871F53">
        <w:rPr>
          <w:sz w:val="22"/>
        </w:rPr>
        <w:t>(</w:t>
      </w:r>
      <w:proofErr w:type="spellStart"/>
      <w:r w:rsidRPr="00871F53">
        <w:rPr>
          <w:sz w:val="22"/>
        </w:rPr>
        <w:t>i</w:t>
      </w:r>
      <w:proofErr w:type="spellEnd"/>
      <w:r w:rsidRPr="00871F53">
        <w:rPr>
          <w:sz w:val="22"/>
        </w:rPr>
        <w:t>) a director of the company who would participate in the work of the company if it were a customs agent is not a person of integrity;</w:t>
      </w:r>
      <w:r w:rsidR="00871F53">
        <w:rPr>
          <w:sz w:val="22"/>
        </w:rPr>
        <w:t xml:space="preserve"> </w:t>
      </w:r>
      <w:r w:rsidRPr="00871F53">
        <w:rPr>
          <w:sz w:val="22"/>
        </w:rPr>
        <w:t>or</w:t>
      </w:r>
    </w:p>
    <w:p w14:paraId="73522245" w14:textId="77777777" w:rsidR="00105450" w:rsidRPr="00871F53" w:rsidRDefault="00105450" w:rsidP="008F5FCC">
      <w:pPr>
        <w:ind w:left="1584" w:hanging="432"/>
        <w:jc w:val="both"/>
        <w:rPr>
          <w:sz w:val="22"/>
        </w:rPr>
      </w:pPr>
      <w:r w:rsidRPr="00871F53">
        <w:rPr>
          <w:sz w:val="22"/>
        </w:rPr>
        <w:t>(ii) an officer or employee of the company who would participate in the work of the company if it were a customs agent is not a person</w:t>
      </w:r>
      <w:r w:rsidR="00871F53">
        <w:rPr>
          <w:sz w:val="22"/>
        </w:rPr>
        <w:t xml:space="preserve"> </w:t>
      </w:r>
      <w:r w:rsidRPr="00871F53">
        <w:rPr>
          <w:sz w:val="22"/>
        </w:rPr>
        <w:t>of integrity; or</w:t>
      </w:r>
    </w:p>
    <w:p w14:paraId="30F9AAD3" w14:textId="77777777" w:rsidR="00105450" w:rsidRPr="00871F53" w:rsidRDefault="00105450" w:rsidP="008F5FCC">
      <w:pPr>
        <w:ind w:left="864" w:hanging="432"/>
        <w:jc w:val="both"/>
        <w:rPr>
          <w:sz w:val="22"/>
        </w:rPr>
      </w:pPr>
      <w:r w:rsidRPr="00871F53">
        <w:rPr>
          <w:sz w:val="22"/>
        </w:rPr>
        <w:t>(c) where the application is made by a partnership—</w:t>
      </w:r>
    </w:p>
    <w:p w14:paraId="751B40EF" w14:textId="77777777" w:rsidR="00105450" w:rsidRPr="00871F53" w:rsidRDefault="00105450" w:rsidP="008F5FCC">
      <w:pPr>
        <w:ind w:left="1584" w:hanging="432"/>
        <w:jc w:val="both"/>
        <w:rPr>
          <w:sz w:val="22"/>
        </w:rPr>
      </w:pPr>
      <w:r w:rsidRPr="00871F53">
        <w:rPr>
          <w:sz w:val="22"/>
        </w:rPr>
        <w:t>(</w:t>
      </w:r>
      <w:proofErr w:type="spellStart"/>
      <w:r w:rsidRPr="00871F53">
        <w:rPr>
          <w:sz w:val="22"/>
        </w:rPr>
        <w:t>i</w:t>
      </w:r>
      <w:proofErr w:type="spellEnd"/>
      <w:r w:rsidRPr="00871F53">
        <w:rPr>
          <w:sz w:val="22"/>
        </w:rPr>
        <w:t>) a partner in the partnership is not a person of integrity; or</w:t>
      </w:r>
    </w:p>
    <w:p w14:paraId="3196FA53" w14:textId="77777777" w:rsidR="00105450" w:rsidRPr="00871F53" w:rsidRDefault="00105450" w:rsidP="008F5FCC">
      <w:pPr>
        <w:ind w:left="1584" w:hanging="432"/>
        <w:jc w:val="both"/>
        <w:rPr>
          <w:sz w:val="22"/>
        </w:rPr>
      </w:pPr>
      <w:r w:rsidRPr="00871F53">
        <w:rPr>
          <w:sz w:val="22"/>
        </w:rPr>
        <w:t>(ii) an employee of the partnership who would participate in the work of the partnership if it were a customs agent is not a person</w:t>
      </w:r>
      <w:r w:rsidR="00871F53">
        <w:rPr>
          <w:sz w:val="22"/>
        </w:rPr>
        <w:t xml:space="preserve"> </w:t>
      </w:r>
      <w:r w:rsidRPr="00871F53">
        <w:rPr>
          <w:sz w:val="22"/>
        </w:rPr>
        <w:t>of integrity.</w:t>
      </w:r>
    </w:p>
    <w:p w14:paraId="080E1267" w14:textId="77777777" w:rsidR="00105450" w:rsidRPr="00871F53" w:rsidRDefault="00AF1393" w:rsidP="008F5FCC">
      <w:pPr>
        <w:ind w:firstLine="432"/>
        <w:jc w:val="both"/>
        <w:rPr>
          <w:sz w:val="22"/>
        </w:rPr>
      </w:pPr>
      <w:r>
        <w:rPr>
          <w:sz w:val="22"/>
        </w:rPr>
        <w:t>“</w:t>
      </w:r>
      <w:r w:rsidR="00105450" w:rsidRPr="00871F53">
        <w:rPr>
          <w:sz w:val="22"/>
        </w:rPr>
        <w:t>(2) For the purposes of sub-section (1), an applicant shall be taken to be qualified to be a customs agent if, and only if—</w:t>
      </w:r>
    </w:p>
    <w:p w14:paraId="1EE4C180" w14:textId="77777777" w:rsidR="00105450" w:rsidRPr="00871F53" w:rsidRDefault="00105450" w:rsidP="008F5FCC">
      <w:pPr>
        <w:ind w:left="864" w:hanging="432"/>
        <w:jc w:val="both"/>
        <w:rPr>
          <w:sz w:val="22"/>
        </w:rPr>
      </w:pPr>
      <w:r w:rsidRPr="00871F53">
        <w:rPr>
          <w:sz w:val="22"/>
        </w:rPr>
        <w:t>(a) except where he has been exempted under sub-section (3), he has completed a course of study or instruction approved under sub-section (5); and</w:t>
      </w:r>
    </w:p>
    <w:p w14:paraId="48E01B4C" w14:textId="77777777" w:rsidR="00105450" w:rsidRPr="00871F53" w:rsidRDefault="00105450" w:rsidP="008F5FCC">
      <w:pPr>
        <w:ind w:left="864" w:hanging="432"/>
        <w:jc w:val="both"/>
        <w:rPr>
          <w:sz w:val="22"/>
        </w:rPr>
      </w:pPr>
      <w:r w:rsidRPr="00871F53">
        <w:rPr>
          <w:sz w:val="22"/>
        </w:rPr>
        <w:t>(b) he has acquired experience that, in the opinion of the Comptroller, fits him to be a customs agent.</w:t>
      </w:r>
    </w:p>
    <w:p w14:paraId="58841D9B" w14:textId="77777777" w:rsidR="00105450" w:rsidRPr="00871F53" w:rsidRDefault="00AF1393" w:rsidP="008F5FCC">
      <w:pPr>
        <w:ind w:firstLine="432"/>
        <w:jc w:val="both"/>
        <w:rPr>
          <w:sz w:val="22"/>
        </w:rPr>
      </w:pPr>
      <w:r>
        <w:rPr>
          <w:sz w:val="22"/>
        </w:rPr>
        <w:t>“</w:t>
      </w:r>
      <w:r w:rsidR="00105450" w:rsidRPr="00871F53">
        <w:rPr>
          <w:sz w:val="22"/>
        </w:rPr>
        <w:t>(3) The Comptroller may, by writing signed by him, exempt an applicant from the requirements of paragraph (a) of sub-section (2) where, having regard</w:t>
      </w:r>
      <w:r w:rsidR="00871F53">
        <w:rPr>
          <w:sz w:val="22"/>
        </w:rPr>
        <w:t xml:space="preserve"> </w:t>
      </w:r>
      <w:r w:rsidR="00105450" w:rsidRPr="00871F53">
        <w:rPr>
          <w:sz w:val="22"/>
        </w:rPr>
        <w:t>to the experience or training of the applicant, he considers that it is appropriate</w:t>
      </w:r>
      <w:r w:rsidR="00871F53">
        <w:rPr>
          <w:sz w:val="22"/>
        </w:rPr>
        <w:t xml:space="preserve"> </w:t>
      </w:r>
      <w:r w:rsidR="00105450" w:rsidRPr="00871F53">
        <w:rPr>
          <w:sz w:val="22"/>
        </w:rPr>
        <w:t>to do so.</w:t>
      </w:r>
    </w:p>
    <w:p w14:paraId="5F70ABD5" w14:textId="77777777" w:rsidR="00105450" w:rsidRPr="00871F53" w:rsidRDefault="00AF1393" w:rsidP="008F5FCC">
      <w:pPr>
        <w:ind w:firstLine="432"/>
        <w:jc w:val="both"/>
        <w:rPr>
          <w:sz w:val="22"/>
        </w:rPr>
      </w:pPr>
      <w:r>
        <w:rPr>
          <w:sz w:val="22"/>
        </w:rPr>
        <w:lastRenderedPageBreak/>
        <w:t>“</w:t>
      </w:r>
      <w:r w:rsidR="00105450" w:rsidRPr="00871F53">
        <w:rPr>
          <w:sz w:val="22"/>
        </w:rPr>
        <w:t>(4) The Comptroller shall, in determining whether a person is a person of integrity for the purposes of sub-section (1), have regard to—</w:t>
      </w:r>
    </w:p>
    <w:p w14:paraId="007CF322" w14:textId="77777777" w:rsidR="00105450" w:rsidRPr="00871F53" w:rsidRDefault="00105450" w:rsidP="008F5FCC">
      <w:pPr>
        <w:ind w:left="864" w:hanging="432"/>
        <w:jc w:val="both"/>
        <w:rPr>
          <w:sz w:val="22"/>
        </w:rPr>
      </w:pPr>
      <w:r w:rsidRPr="00871F53">
        <w:rPr>
          <w:sz w:val="22"/>
        </w:rPr>
        <w:t>(a) any conviction of the person for a prescribed offence committed within the 10 years immediately preceding the making of the application;</w:t>
      </w:r>
    </w:p>
    <w:p w14:paraId="54881047" w14:textId="77777777" w:rsidR="00105450" w:rsidRPr="00871F53" w:rsidRDefault="00105450" w:rsidP="008F5FCC">
      <w:pPr>
        <w:ind w:left="864" w:hanging="432"/>
        <w:jc w:val="both"/>
        <w:rPr>
          <w:sz w:val="22"/>
        </w:rPr>
      </w:pPr>
      <w:r w:rsidRPr="00871F53">
        <w:rPr>
          <w:sz w:val="22"/>
        </w:rPr>
        <w:t>(b) whether the person is an undischarged bankrupt;</w:t>
      </w:r>
    </w:p>
    <w:p w14:paraId="02E56517" w14:textId="77777777" w:rsidR="00105450" w:rsidRPr="00871F53" w:rsidRDefault="00105450" w:rsidP="008F5FCC">
      <w:pPr>
        <w:ind w:left="864" w:hanging="432"/>
        <w:jc w:val="both"/>
        <w:rPr>
          <w:sz w:val="22"/>
        </w:rPr>
      </w:pPr>
      <w:r w:rsidRPr="00871F53">
        <w:rPr>
          <w:sz w:val="22"/>
        </w:rPr>
        <w:t>(c) any misleading statement made in the application by or in relation to the person; and</w:t>
      </w:r>
    </w:p>
    <w:p w14:paraId="3563D482" w14:textId="4A6F8245" w:rsidR="00105450" w:rsidRPr="00871F53" w:rsidRDefault="00105450" w:rsidP="008F5FCC">
      <w:pPr>
        <w:ind w:left="864" w:hanging="432"/>
        <w:jc w:val="both"/>
        <w:rPr>
          <w:sz w:val="22"/>
        </w:rPr>
      </w:pPr>
      <w:r w:rsidRPr="00871F53">
        <w:rPr>
          <w:sz w:val="22"/>
        </w:rPr>
        <w:t>(d) where any statement by the person in the application was false—whether the person knew that the statement was false.</w:t>
      </w:r>
    </w:p>
    <w:p w14:paraId="51DC5F10" w14:textId="77777777" w:rsidR="00105450" w:rsidRPr="00871F53" w:rsidRDefault="00AF1393" w:rsidP="008F5FCC">
      <w:pPr>
        <w:ind w:firstLine="432"/>
        <w:jc w:val="both"/>
        <w:rPr>
          <w:sz w:val="22"/>
        </w:rPr>
      </w:pPr>
      <w:r>
        <w:rPr>
          <w:sz w:val="22"/>
        </w:rPr>
        <w:t>“</w:t>
      </w:r>
      <w:r w:rsidR="00105450" w:rsidRPr="00871F53">
        <w:rPr>
          <w:sz w:val="22"/>
        </w:rPr>
        <w:t>(5) The Minister may, after obtaining and considering the advice of the Committee, approve, in writing, a course or courses of study or instruction that fits or fit him to be a customs agent.</w:t>
      </w:r>
    </w:p>
    <w:p w14:paraId="0E37BF82" w14:textId="77777777" w:rsidR="00871F53" w:rsidRPr="008F5FCC" w:rsidRDefault="00871F53" w:rsidP="008F5FCC">
      <w:pPr>
        <w:spacing w:before="120" w:after="60"/>
        <w:jc w:val="both"/>
        <w:rPr>
          <w:b/>
          <w:sz w:val="20"/>
        </w:rPr>
      </w:pPr>
      <w:r w:rsidRPr="008F5FCC">
        <w:rPr>
          <w:b/>
          <w:sz w:val="20"/>
        </w:rPr>
        <w:t>Eligibility to be nominee</w:t>
      </w:r>
    </w:p>
    <w:p w14:paraId="0BBA97C6" w14:textId="77777777" w:rsidR="00105450" w:rsidRPr="00871F53" w:rsidRDefault="00AF1393" w:rsidP="008F5FCC">
      <w:pPr>
        <w:ind w:firstLine="432"/>
        <w:jc w:val="both"/>
        <w:rPr>
          <w:sz w:val="22"/>
        </w:rPr>
      </w:pPr>
      <w:r>
        <w:rPr>
          <w:sz w:val="22"/>
        </w:rPr>
        <w:t>“</w:t>
      </w:r>
      <w:r w:rsidR="00105450" w:rsidRPr="00871F53">
        <w:rPr>
          <w:sz w:val="22"/>
        </w:rPr>
        <w:t>183</w:t>
      </w:r>
      <w:r w:rsidR="001A2852" w:rsidRPr="001A2852">
        <w:rPr>
          <w:smallCaps/>
          <w:sz w:val="22"/>
        </w:rPr>
        <w:t>c</w:t>
      </w:r>
      <w:r w:rsidR="003E5430">
        <w:rPr>
          <w:smallCaps/>
          <w:sz w:val="22"/>
        </w:rPr>
        <w:t>d</w:t>
      </w:r>
      <w:r w:rsidR="00105450" w:rsidRPr="00871F53">
        <w:rPr>
          <w:sz w:val="22"/>
        </w:rPr>
        <w:t>. (1) A customs agent is eligible to be the nominee of a corporate customs agent if, and only if—</w:t>
      </w:r>
    </w:p>
    <w:p w14:paraId="105D4D97" w14:textId="77777777" w:rsidR="00105450" w:rsidRPr="00871F53" w:rsidRDefault="00105450" w:rsidP="008F5FCC">
      <w:pPr>
        <w:ind w:left="864" w:hanging="432"/>
        <w:jc w:val="both"/>
        <w:rPr>
          <w:sz w:val="22"/>
        </w:rPr>
      </w:pPr>
      <w:r w:rsidRPr="00871F53">
        <w:rPr>
          <w:sz w:val="22"/>
        </w:rPr>
        <w:t>(a) where the corporate customs agent is a company—he is a director or employee of the company;</w:t>
      </w:r>
    </w:p>
    <w:p w14:paraId="66765858" w14:textId="77777777" w:rsidR="00105450" w:rsidRPr="00871F53" w:rsidRDefault="00105450" w:rsidP="008F5FCC">
      <w:pPr>
        <w:ind w:left="864" w:hanging="432"/>
        <w:jc w:val="both"/>
        <w:rPr>
          <w:sz w:val="22"/>
        </w:rPr>
      </w:pPr>
      <w:r w:rsidRPr="00871F53">
        <w:rPr>
          <w:sz w:val="22"/>
        </w:rPr>
        <w:t>(b) where the corporate customs agent is a partnership—he is a member or employee of the partnership;</w:t>
      </w:r>
    </w:p>
    <w:p w14:paraId="6528148A" w14:textId="77777777" w:rsidR="00105450" w:rsidRPr="00871F53" w:rsidRDefault="00105450" w:rsidP="008F5FCC">
      <w:pPr>
        <w:ind w:left="864" w:hanging="432"/>
        <w:jc w:val="both"/>
        <w:rPr>
          <w:sz w:val="22"/>
        </w:rPr>
      </w:pPr>
      <w:r w:rsidRPr="00871F53">
        <w:rPr>
          <w:sz w:val="22"/>
        </w:rPr>
        <w:t>(c) he is not the nominee of another customs agent;</w:t>
      </w:r>
    </w:p>
    <w:p w14:paraId="60C83411" w14:textId="77777777" w:rsidR="00871F53" w:rsidRPr="00645B5E" w:rsidRDefault="00105450" w:rsidP="008F5FCC">
      <w:pPr>
        <w:ind w:left="864" w:hanging="432"/>
        <w:jc w:val="both"/>
        <w:rPr>
          <w:sz w:val="22"/>
        </w:rPr>
      </w:pPr>
      <w:r w:rsidRPr="00871F53">
        <w:rPr>
          <w:sz w:val="22"/>
        </w:rPr>
        <w:t xml:space="preserve">(d) he is not authorized </w:t>
      </w:r>
      <w:r w:rsidRPr="00645B5E">
        <w:rPr>
          <w:sz w:val="22"/>
        </w:rPr>
        <w:t>to be an agent in accordance with sub-section (</w:t>
      </w:r>
      <w:r w:rsidR="00871F53" w:rsidRPr="00645B5E">
        <w:rPr>
          <w:sz w:val="22"/>
        </w:rPr>
        <w:t xml:space="preserve">1) </w:t>
      </w:r>
      <w:r w:rsidRPr="00645B5E">
        <w:rPr>
          <w:sz w:val="22"/>
        </w:rPr>
        <w:t xml:space="preserve">of section </w:t>
      </w:r>
      <w:r w:rsidR="00871F53" w:rsidRPr="00645B5E">
        <w:rPr>
          <w:sz w:val="22"/>
        </w:rPr>
        <w:t>181;</w:t>
      </w:r>
    </w:p>
    <w:p w14:paraId="7B824F55" w14:textId="77777777" w:rsidR="00105450" w:rsidRPr="00645B5E" w:rsidRDefault="00105450" w:rsidP="008F5FCC">
      <w:pPr>
        <w:ind w:left="864" w:hanging="432"/>
        <w:jc w:val="both"/>
        <w:rPr>
          <w:sz w:val="22"/>
        </w:rPr>
      </w:pPr>
      <w:r w:rsidRPr="00645B5E">
        <w:rPr>
          <w:sz w:val="22"/>
        </w:rPr>
        <w:t>(e) he is a customs agent at a place at which the corporate customs agent is an agent; and</w:t>
      </w:r>
    </w:p>
    <w:p w14:paraId="512A63F1" w14:textId="77777777" w:rsidR="00105450" w:rsidRPr="00645B5E" w:rsidRDefault="00105450" w:rsidP="008F5FCC">
      <w:pPr>
        <w:ind w:left="864" w:hanging="432"/>
        <w:jc w:val="both"/>
        <w:rPr>
          <w:sz w:val="22"/>
        </w:rPr>
      </w:pPr>
      <w:r w:rsidRPr="00645B5E">
        <w:rPr>
          <w:sz w:val="22"/>
        </w:rPr>
        <w:t>(f) subject to sub-section (2), he is not a customs agent at any other place.</w:t>
      </w:r>
    </w:p>
    <w:p w14:paraId="6248FC53" w14:textId="77777777" w:rsidR="00105450" w:rsidRPr="00645B5E" w:rsidRDefault="00AF1393" w:rsidP="008F5FCC">
      <w:pPr>
        <w:ind w:firstLine="432"/>
        <w:jc w:val="both"/>
        <w:rPr>
          <w:sz w:val="22"/>
        </w:rPr>
      </w:pPr>
      <w:r w:rsidRPr="00645B5E">
        <w:rPr>
          <w:sz w:val="22"/>
        </w:rPr>
        <w:t>“</w:t>
      </w:r>
      <w:r w:rsidR="00105450" w:rsidRPr="00645B5E">
        <w:rPr>
          <w:sz w:val="22"/>
        </w:rPr>
        <w:t>(2) A customs agent shall not be ineligible to be the nominee of a corporate</w:t>
      </w:r>
      <w:r w:rsidR="00871F53" w:rsidRPr="00645B5E">
        <w:rPr>
          <w:sz w:val="22"/>
        </w:rPr>
        <w:t xml:space="preserve"> </w:t>
      </w:r>
      <w:r w:rsidR="00105450" w:rsidRPr="00645B5E">
        <w:rPr>
          <w:sz w:val="22"/>
        </w:rPr>
        <w:t>customs agent by reason only of paragraph (f) of sub-section (</w:t>
      </w:r>
      <w:r w:rsidR="00871F53" w:rsidRPr="00645B5E">
        <w:rPr>
          <w:sz w:val="22"/>
        </w:rPr>
        <w:t>1</w:t>
      </w:r>
      <w:r w:rsidR="00105450" w:rsidRPr="00645B5E">
        <w:rPr>
          <w:sz w:val="22"/>
        </w:rPr>
        <w:t>) if—</w:t>
      </w:r>
    </w:p>
    <w:p w14:paraId="2504EBF3" w14:textId="77777777" w:rsidR="00105450" w:rsidRPr="00645B5E" w:rsidRDefault="00105450" w:rsidP="008F5FCC">
      <w:pPr>
        <w:ind w:left="864" w:hanging="432"/>
        <w:jc w:val="both"/>
        <w:rPr>
          <w:sz w:val="22"/>
        </w:rPr>
      </w:pPr>
      <w:r w:rsidRPr="00645B5E">
        <w:rPr>
          <w:sz w:val="22"/>
        </w:rPr>
        <w:t>(a) all the places at which he is a customs agent are places at which the corporate customs agent is an agent; and</w:t>
      </w:r>
    </w:p>
    <w:p w14:paraId="48DC7D0D" w14:textId="53C64FBA" w:rsidR="00105450" w:rsidRPr="00871F53" w:rsidRDefault="00105450" w:rsidP="008F5FCC">
      <w:pPr>
        <w:ind w:left="864" w:hanging="432"/>
        <w:jc w:val="both"/>
        <w:rPr>
          <w:sz w:val="22"/>
        </w:rPr>
      </w:pPr>
      <w:r w:rsidRPr="00645B5E">
        <w:rPr>
          <w:sz w:val="22"/>
        </w:rPr>
        <w:t>(b) the Comptroller is satisfied that the customs agent could attend to the duties of the nominee of the corporate customs agent at all those places i</w:t>
      </w:r>
      <w:r w:rsidRPr="00871F53">
        <w:rPr>
          <w:sz w:val="22"/>
        </w:rPr>
        <w:t>n a satisfactory manner.</w:t>
      </w:r>
    </w:p>
    <w:p w14:paraId="4DB64944" w14:textId="77777777" w:rsidR="00871F53" w:rsidRPr="008F5FCC" w:rsidRDefault="00871F53" w:rsidP="008F5FCC">
      <w:pPr>
        <w:spacing w:before="120" w:after="60"/>
        <w:jc w:val="both"/>
        <w:rPr>
          <w:b/>
          <w:sz w:val="20"/>
        </w:rPr>
      </w:pPr>
      <w:r w:rsidRPr="008F5FCC">
        <w:rPr>
          <w:b/>
          <w:sz w:val="20"/>
        </w:rPr>
        <w:t xml:space="preserve">Original endorsements on </w:t>
      </w:r>
      <w:proofErr w:type="spellStart"/>
      <w:r w:rsidRPr="008F5FCC">
        <w:rPr>
          <w:b/>
          <w:sz w:val="20"/>
        </w:rPr>
        <w:t>licence</w:t>
      </w:r>
      <w:proofErr w:type="spellEnd"/>
    </w:p>
    <w:p w14:paraId="6525A4F8" w14:textId="77777777" w:rsidR="00105450" w:rsidRPr="00871F53" w:rsidRDefault="00AF1393" w:rsidP="008F5FCC">
      <w:pPr>
        <w:ind w:firstLine="432"/>
        <w:jc w:val="both"/>
        <w:rPr>
          <w:sz w:val="22"/>
        </w:rPr>
      </w:pPr>
      <w:r w:rsidRPr="008F5FCC">
        <w:rPr>
          <w:sz w:val="22"/>
        </w:rPr>
        <w:t>“</w:t>
      </w:r>
      <w:r w:rsidR="00871F53" w:rsidRPr="008F5FCC">
        <w:rPr>
          <w:sz w:val="22"/>
        </w:rPr>
        <w:t>183</w:t>
      </w:r>
      <w:r w:rsidR="001A2852" w:rsidRPr="001A2852">
        <w:rPr>
          <w:smallCaps/>
          <w:sz w:val="22"/>
        </w:rPr>
        <w:t>c</w:t>
      </w:r>
      <w:r w:rsidR="003E5430">
        <w:rPr>
          <w:smallCaps/>
          <w:sz w:val="22"/>
        </w:rPr>
        <w:t>e</w:t>
      </w:r>
      <w:r w:rsidR="00871F53" w:rsidRPr="008F5FCC">
        <w:rPr>
          <w:sz w:val="22"/>
        </w:rPr>
        <w:t xml:space="preserve">. (1) </w:t>
      </w:r>
      <w:r w:rsidR="00105450" w:rsidRPr="00871F53">
        <w:rPr>
          <w:sz w:val="22"/>
        </w:rPr>
        <w:t xml:space="preserve">Where the Comptroller grants an agents </w:t>
      </w:r>
      <w:proofErr w:type="spellStart"/>
      <w:r w:rsidR="00105450" w:rsidRPr="00871F53">
        <w:rPr>
          <w:sz w:val="22"/>
        </w:rPr>
        <w:t>licence</w:t>
      </w:r>
      <w:proofErr w:type="spellEnd"/>
      <w:r w:rsidR="00105450" w:rsidRPr="00871F53">
        <w:rPr>
          <w:sz w:val="22"/>
        </w:rPr>
        <w:t>, he shall—</w:t>
      </w:r>
    </w:p>
    <w:p w14:paraId="7036B42E" w14:textId="77777777" w:rsidR="00105450" w:rsidRPr="00871F53" w:rsidRDefault="00105450" w:rsidP="00292593">
      <w:pPr>
        <w:ind w:left="864" w:hanging="432"/>
        <w:jc w:val="both"/>
        <w:rPr>
          <w:sz w:val="22"/>
        </w:rPr>
      </w:pPr>
      <w:r w:rsidRPr="00871F53">
        <w:rPr>
          <w:sz w:val="22"/>
        </w:rPr>
        <w:t xml:space="preserve">(a) endorse on the </w:t>
      </w:r>
      <w:proofErr w:type="spellStart"/>
      <w:r w:rsidRPr="00871F53">
        <w:rPr>
          <w:sz w:val="22"/>
        </w:rPr>
        <w:t>licence</w:t>
      </w:r>
      <w:proofErr w:type="spellEnd"/>
      <w:r w:rsidRPr="00871F53">
        <w:rPr>
          <w:sz w:val="22"/>
        </w:rPr>
        <w:t xml:space="preserve"> the name of the place or places at which the holder of the </w:t>
      </w:r>
      <w:proofErr w:type="spellStart"/>
      <w:r w:rsidRPr="00871F53">
        <w:rPr>
          <w:sz w:val="22"/>
        </w:rPr>
        <w:t>licence</w:t>
      </w:r>
      <w:proofErr w:type="spellEnd"/>
      <w:r w:rsidRPr="00871F53">
        <w:rPr>
          <w:sz w:val="22"/>
        </w:rPr>
        <w:t xml:space="preserve"> may act as a customs agent; and</w:t>
      </w:r>
    </w:p>
    <w:p w14:paraId="7DAB2CBD" w14:textId="77777777" w:rsidR="00105450" w:rsidRPr="00871F53" w:rsidRDefault="00105450" w:rsidP="00292593">
      <w:pPr>
        <w:ind w:left="864" w:hanging="432"/>
        <w:jc w:val="both"/>
        <w:rPr>
          <w:sz w:val="22"/>
        </w:rPr>
      </w:pPr>
      <w:r w:rsidRPr="00871F53">
        <w:rPr>
          <w:sz w:val="22"/>
        </w:rPr>
        <w:t xml:space="preserve">(b) where the </w:t>
      </w:r>
      <w:proofErr w:type="spellStart"/>
      <w:r w:rsidRPr="00871F53">
        <w:rPr>
          <w:sz w:val="22"/>
        </w:rPr>
        <w:t>licence</w:t>
      </w:r>
      <w:proofErr w:type="spellEnd"/>
      <w:r w:rsidRPr="00871F53">
        <w:rPr>
          <w:sz w:val="22"/>
        </w:rPr>
        <w:t xml:space="preserve"> is granted to a corporate customs agent—endorse on the </w:t>
      </w:r>
      <w:proofErr w:type="spellStart"/>
      <w:r w:rsidRPr="00871F53">
        <w:rPr>
          <w:sz w:val="22"/>
        </w:rPr>
        <w:t>licence</w:t>
      </w:r>
      <w:proofErr w:type="spellEnd"/>
      <w:r w:rsidRPr="00871F53">
        <w:rPr>
          <w:sz w:val="22"/>
        </w:rPr>
        <w:t xml:space="preserve"> the name of each customs agent who is a nominee of the corporate customs agent and opposite to each such name the name of the place or places at which he acts as a customs agent.</w:t>
      </w:r>
    </w:p>
    <w:p w14:paraId="2AE03B62" w14:textId="77777777" w:rsidR="00105450" w:rsidRPr="00871F53" w:rsidRDefault="00AF1393" w:rsidP="00292593">
      <w:pPr>
        <w:ind w:firstLine="432"/>
        <w:jc w:val="both"/>
        <w:rPr>
          <w:sz w:val="22"/>
        </w:rPr>
      </w:pPr>
      <w:r>
        <w:rPr>
          <w:sz w:val="22"/>
        </w:rPr>
        <w:t>“</w:t>
      </w:r>
      <w:r w:rsidR="00105450" w:rsidRPr="00871F53">
        <w:rPr>
          <w:sz w:val="22"/>
        </w:rPr>
        <w:t>(2) The Comptroller shall not, in pursuance of sub-section</w:t>
      </w:r>
      <w:r w:rsidR="00105450" w:rsidRPr="00292593">
        <w:rPr>
          <w:sz w:val="22"/>
        </w:rPr>
        <w:t xml:space="preserve"> (</w:t>
      </w:r>
      <w:r w:rsidR="00871F53" w:rsidRPr="00292593">
        <w:rPr>
          <w:sz w:val="22"/>
        </w:rPr>
        <w:t>1</w:t>
      </w:r>
      <w:r w:rsidR="00105450" w:rsidRPr="00292593">
        <w:rPr>
          <w:sz w:val="22"/>
        </w:rPr>
        <w:t>)</w:t>
      </w:r>
      <w:r w:rsidR="00105450" w:rsidRPr="00871F53">
        <w:rPr>
          <w:sz w:val="22"/>
        </w:rPr>
        <w:t xml:space="preserve">, endorse a </w:t>
      </w:r>
      <w:proofErr w:type="spellStart"/>
      <w:r w:rsidR="00105450" w:rsidRPr="00871F53">
        <w:rPr>
          <w:sz w:val="22"/>
        </w:rPr>
        <w:t>licence</w:t>
      </w:r>
      <w:proofErr w:type="spellEnd"/>
      <w:r w:rsidR="00105450" w:rsidRPr="00871F53">
        <w:rPr>
          <w:sz w:val="22"/>
        </w:rPr>
        <w:t xml:space="preserve"> so as to show a person as a nominee of that corporate customs agent if—</w:t>
      </w:r>
    </w:p>
    <w:p w14:paraId="7752E7A7" w14:textId="77777777" w:rsidR="00105450" w:rsidRPr="00871F53" w:rsidRDefault="00105450" w:rsidP="00292593">
      <w:pPr>
        <w:ind w:left="864" w:hanging="432"/>
        <w:jc w:val="both"/>
        <w:rPr>
          <w:sz w:val="22"/>
        </w:rPr>
      </w:pPr>
      <w:r w:rsidRPr="00871F53">
        <w:rPr>
          <w:sz w:val="22"/>
        </w:rPr>
        <w:t>(a) that person is not a customs agent;</w:t>
      </w:r>
    </w:p>
    <w:p w14:paraId="428DF5B1" w14:textId="77777777" w:rsidR="00105450" w:rsidRPr="00871F53" w:rsidRDefault="00105450" w:rsidP="00292593">
      <w:pPr>
        <w:ind w:left="864" w:hanging="432"/>
        <w:jc w:val="both"/>
        <w:rPr>
          <w:sz w:val="22"/>
        </w:rPr>
      </w:pPr>
      <w:r w:rsidRPr="00871F53">
        <w:rPr>
          <w:sz w:val="22"/>
        </w:rPr>
        <w:t>(b) that person is the nominee of another corporate customs agent; or</w:t>
      </w:r>
    </w:p>
    <w:p w14:paraId="5B17633D" w14:textId="77777777" w:rsidR="00105450" w:rsidRPr="00871F53" w:rsidRDefault="00105450" w:rsidP="00292593">
      <w:pPr>
        <w:ind w:left="864" w:hanging="432"/>
        <w:jc w:val="both"/>
        <w:rPr>
          <w:sz w:val="22"/>
        </w:rPr>
      </w:pPr>
      <w:r w:rsidRPr="00871F53">
        <w:rPr>
          <w:sz w:val="22"/>
        </w:rPr>
        <w:t>(c) that person acts as a customs agent in his own right.</w:t>
      </w:r>
    </w:p>
    <w:p w14:paraId="2B46F021" w14:textId="77777777" w:rsidR="00105450" w:rsidRPr="00871F53" w:rsidRDefault="00AF1393" w:rsidP="00292593">
      <w:pPr>
        <w:ind w:firstLine="432"/>
        <w:jc w:val="both"/>
        <w:rPr>
          <w:sz w:val="22"/>
        </w:rPr>
      </w:pPr>
      <w:r w:rsidRPr="00292593">
        <w:rPr>
          <w:sz w:val="22"/>
        </w:rPr>
        <w:t>“</w:t>
      </w:r>
      <w:r w:rsidR="00871F53" w:rsidRPr="00292593">
        <w:rPr>
          <w:sz w:val="22"/>
        </w:rPr>
        <w:t xml:space="preserve">(3) </w:t>
      </w:r>
      <w:r w:rsidR="00105450" w:rsidRPr="00871F53">
        <w:rPr>
          <w:sz w:val="22"/>
        </w:rPr>
        <w:t xml:space="preserve">The Comptroller shall not, in pursuance of sub-section </w:t>
      </w:r>
      <w:r w:rsidR="00871F53" w:rsidRPr="00292593">
        <w:rPr>
          <w:sz w:val="22"/>
        </w:rPr>
        <w:t>(1),</w:t>
      </w:r>
      <w:r w:rsidR="00871F53" w:rsidRPr="00871F53">
        <w:rPr>
          <w:b/>
          <w:sz w:val="22"/>
        </w:rPr>
        <w:t xml:space="preserve"> </w:t>
      </w:r>
      <w:r w:rsidR="00105450" w:rsidRPr="00871F53">
        <w:rPr>
          <w:sz w:val="22"/>
        </w:rPr>
        <w:t xml:space="preserve">endorse on a </w:t>
      </w:r>
      <w:proofErr w:type="spellStart"/>
      <w:r w:rsidR="00105450" w:rsidRPr="00871F53">
        <w:rPr>
          <w:sz w:val="22"/>
        </w:rPr>
        <w:t>licence</w:t>
      </w:r>
      <w:proofErr w:type="spellEnd"/>
      <w:r w:rsidR="00105450" w:rsidRPr="00871F53">
        <w:rPr>
          <w:sz w:val="22"/>
        </w:rPr>
        <w:t xml:space="preserve"> so as to show a person as the nominee of that corporate customs agent at more than one place unless the Comptroller is satisfied that that person</w:t>
      </w:r>
      <w:r w:rsidR="00871F53">
        <w:rPr>
          <w:sz w:val="22"/>
        </w:rPr>
        <w:t xml:space="preserve"> </w:t>
      </w:r>
      <w:r w:rsidR="00105450" w:rsidRPr="00871F53">
        <w:rPr>
          <w:sz w:val="22"/>
        </w:rPr>
        <w:t>will be able to attend satisfactorily to his duties as nominee at each of those places.</w:t>
      </w:r>
    </w:p>
    <w:p w14:paraId="5B76FB14" w14:textId="77777777" w:rsidR="00871F53" w:rsidRPr="00292593" w:rsidRDefault="00871F53" w:rsidP="00292593">
      <w:pPr>
        <w:spacing w:before="120" w:after="60"/>
        <w:jc w:val="both"/>
        <w:rPr>
          <w:b/>
          <w:sz w:val="20"/>
        </w:rPr>
      </w:pPr>
      <w:r w:rsidRPr="00292593">
        <w:rPr>
          <w:b/>
          <w:sz w:val="20"/>
        </w:rPr>
        <w:lastRenderedPageBreak/>
        <w:t xml:space="preserve">Variation of </w:t>
      </w:r>
      <w:proofErr w:type="spellStart"/>
      <w:r w:rsidRPr="00292593">
        <w:rPr>
          <w:b/>
          <w:sz w:val="20"/>
        </w:rPr>
        <w:t>licences</w:t>
      </w:r>
      <w:proofErr w:type="spellEnd"/>
    </w:p>
    <w:p w14:paraId="7E8B06FA" w14:textId="77777777" w:rsidR="00105450" w:rsidRPr="00871F53" w:rsidRDefault="00AF1393" w:rsidP="00292593">
      <w:pPr>
        <w:ind w:firstLine="432"/>
        <w:jc w:val="both"/>
        <w:rPr>
          <w:sz w:val="22"/>
        </w:rPr>
      </w:pPr>
      <w:r w:rsidRPr="00292593">
        <w:rPr>
          <w:sz w:val="22"/>
        </w:rPr>
        <w:t>“</w:t>
      </w:r>
      <w:r w:rsidR="00871F53" w:rsidRPr="00292593">
        <w:rPr>
          <w:sz w:val="22"/>
        </w:rPr>
        <w:t>183</w:t>
      </w:r>
      <w:r w:rsidR="001A2852" w:rsidRPr="001A2852">
        <w:rPr>
          <w:smallCaps/>
          <w:sz w:val="22"/>
        </w:rPr>
        <w:t>c</w:t>
      </w:r>
      <w:r w:rsidR="003E5430">
        <w:rPr>
          <w:smallCaps/>
          <w:sz w:val="22"/>
        </w:rPr>
        <w:t>f</w:t>
      </w:r>
      <w:r w:rsidR="00871F53" w:rsidRPr="00292593">
        <w:rPr>
          <w:sz w:val="22"/>
        </w:rPr>
        <w:t xml:space="preserve">. (1) </w:t>
      </w:r>
      <w:r w:rsidR="00105450" w:rsidRPr="00292593">
        <w:rPr>
          <w:sz w:val="22"/>
        </w:rPr>
        <w:t xml:space="preserve">Subject to sub-section </w:t>
      </w:r>
      <w:r w:rsidR="00871F53" w:rsidRPr="00292593">
        <w:rPr>
          <w:sz w:val="22"/>
        </w:rPr>
        <w:t xml:space="preserve">(3), </w:t>
      </w:r>
      <w:r w:rsidR="00105450" w:rsidRPr="00871F53">
        <w:rPr>
          <w:sz w:val="22"/>
        </w:rPr>
        <w:t>the Comptroller may, upon application</w:t>
      </w:r>
      <w:r w:rsidR="00871F53">
        <w:rPr>
          <w:sz w:val="22"/>
        </w:rPr>
        <w:t xml:space="preserve"> </w:t>
      </w:r>
      <w:r w:rsidR="00105450" w:rsidRPr="00871F53">
        <w:rPr>
          <w:sz w:val="22"/>
        </w:rPr>
        <w:t xml:space="preserve">in writing by a customs agent and the production of his agents </w:t>
      </w:r>
      <w:proofErr w:type="spellStart"/>
      <w:r w:rsidR="00105450" w:rsidRPr="00871F53">
        <w:rPr>
          <w:sz w:val="22"/>
        </w:rPr>
        <w:t>licence</w:t>
      </w:r>
      <w:proofErr w:type="spellEnd"/>
      <w:r w:rsidR="00105450" w:rsidRPr="00871F53">
        <w:rPr>
          <w:sz w:val="22"/>
        </w:rPr>
        <w:t xml:space="preserve">, vary the endorsements on the </w:t>
      </w:r>
      <w:proofErr w:type="spellStart"/>
      <w:r w:rsidR="00105450" w:rsidRPr="00871F53">
        <w:rPr>
          <w:sz w:val="22"/>
        </w:rPr>
        <w:t>licence</w:t>
      </w:r>
      <w:proofErr w:type="spellEnd"/>
      <w:r w:rsidR="00105450" w:rsidRPr="00871F53">
        <w:rPr>
          <w:sz w:val="22"/>
        </w:rPr>
        <w:t xml:space="preserve"> so that a place is specified, or ceases to be specified, in the </w:t>
      </w:r>
      <w:proofErr w:type="spellStart"/>
      <w:r w:rsidR="00105450" w:rsidRPr="00871F53">
        <w:rPr>
          <w:sz w:val="22"/>
        </w:rPr>
        <w:t>licence</w:t>
      </w:r>
      <w:proofErr w:type="spellEnd"/>
      <w:r w:rsidR="00105450" w:rsidRPr="00871F53">
        <w:rPr>
          <w:sz w:val="22"/>
        </w:rPr>
        <w:t xml:space="preserve"> as a place at which the holder of the </w:t>
      </w:r>
      <w:proofErr w:type="spellStart"/>
      <w:r w:rsidR="00105450" w:rsidRPr="00871F53">
        <w:rPr>
          <w:sz w:val="22"/>
        </w:rPr>
        <w:t>licence</w:t>
      </w:r>
      <w:proofErr w:type="spellEnd"/>
      <w:r w:rsidR="00105450" w:rsidRPr="00871F53">
        <w:rPr>
          <w:sz w:val="22"/>
        </w:rPr>
        <w:t xml:space="preserve"> may act as a customs agent.</w:t>
      </w:r>
    </w:p>
    <w:p w14:paraId="3697A76C" w14:textId="77777777" w:rsidR="00105450" w:rsidRPr="00871F53" w:rsidRDefault="00AF1393" w:rsidP="00292593">
      <w:pPr>
        <w:ind w:firstLine="432"/>
        <w:jc w:val="both"/>
        <w:rPr>
          <w:sz w:val="22"/>
        </w:rPr>
      </w:pPr>
      <w:r w:rsidRPr="00292593">
        <w:rPr>
          <w:sz w:val="22"/>
        </w:rPr>
        <w:t>“</w:t>
      </w:r>
      <w:r w:rsidR="00105450" w:rsidRPr="00292593">
        <w:rPr>
          <w:sz w:val="22"/>
        </w:rPr>
        <w:t xml:space="preserve">(2) Subject to sub-section </w:t>
      </w:r>
      <w:r w:rsidR="00871F53" w:rsidRPr="00292593">
        <w:rPr>
          <w:sz w:val="22"/>
        </w:rPr>
        <w:t xml:space="preserve">(3), </w:t>
      </w:r>
      <w:r w:rsidR="00105450" w:rsidRPr="00292593">
        <w:rPr>
          <w:sz w:val="22"/>
        </w:rPr>
        <w:t xml:space="preserve">the Comptroller may, upon application in writing by a corporate customs agent and the production of its agents </w:t>
      </w:r>
      <w:proofErr w:type="spellStart"/>
      <w:r w:rsidR="00105450" w:rsidRPr="00292593">
        <w:rPr>
          <w:sz w:val="22"/>
        </w:rPr>
        <w:t>licence</w:t>
      </w:r>
      <w:proofErr w:type="spellEnd"/>
      <w:r w:rsidR="00105450" w:rsidRPr="00292593">
        <w:rPr>
          <w:sz w:val="22"/>
        </w:rPr>
        <w:t xml:space="preserve">, vary the endorsements on the </w:t>
      </w:r>
      <w:proofErr w:type="spellStart"/>
      <w:r w:rsidR="00105450" w:rsidRPr="00292593">
        <w:rPr>
          <w:sz w:val="22"/>
        </w:rPr>
        <w:t>licence</w:t>
      </w:r>
      <w:proofErr w:type="spellEnd"/>
      <w:r w:rsidR="00105450" w:rsidRPr="00292593">
        <w:rPr>
          <w:sz w:val="22"/>
        </w:rPr>
        <w:t xml:space="preserve"> so that a </w:t>
      </w:r>
      <w:r w:rsidR="00105450" w:rsidRPr="00871F53">
        <w:rPr>
          <w:sz w:val="22"/>
        </w:rPr>
        <w:t xml:space="preserve">person is specified, or ceases to be specified, in the </w:t>
      </w:r>
      <w:proofErr w:type="spellStart"/>
      <w:r w:rsidR="00105450" w:rsidRPr="00871F53">
        <w:rPr>
          <w:sz w:val="22"/>
        </w:rPr>
        <w:t>licence</w:t>
      </w:r>
      <w:proofErr w:type="spellEnd"/>
      <w:r w:rsidR="00105450" w:rsidRPr="00871F53">
        <w:rPr>
          <w:sz w:val="22"/>
        </w:rPr>
        <w:t xml:space="preserve"> as a nominee of the corporate customs agent.</w:t>
      </w:r>
    </w:p>
    <w:p w14:paraId="2E04A8F5" w14:textId="77777777" w:rsidR="00105450" w:rsidRPr="00871F53" w:rsidRDefault="00AF1393" w:rsidP="00292593">
      <w:pPr>
        <w:ind w:firstLine="432"/>
        <w:jc w:val="both"/>
        <w:rPr>
          <w:sz w:val="22"/>
        </w:rPr>
      </w:pPr>
      <w:r>
        <w:rPr>
          <w:sz w:val="22"/>
        </w:rPr>
        <w:t>“</w:t>
      </w:r>
      <w:r w:rsidR="00105450" w:rsidRPr="00871F53">
        <w:rPr>
          <w:sz w:val="22"/>
        </w:rPr>
        <w:t xml:space="preserve">(3) The Comptroller shall not vary the endorsements on a </w:t>
      </w:r>
      <w:proofErr w:type="spellStart"/>
      <w:r w:rsidR="00105450" w:rsidRPr="00871F53">
        <w:rPr>
          <w:sz w:val="22"/>
        </w:rPr>
        <w:t>licence</w:t>
      </w:r>
      <w:proofErr w:type="spellEnd"/>
      <w:r w:rsidR="00105450" w:rsidRPr="00871F53">
        <w:rPr>
          <w:sz w:val="22"/>
        </w:rPr>
        <w:t xml:space="preserve"> so that the </w:t>
      </w:r>
      <w:proofErr w:type="spellStart"/>
      <w:r w:rsidR="00105450" w:rsidRPr="00871F53">
        <w:rPr>
          <w:sz w:val="22"/>
        </w:rPr>
        <w:t>licence</w:t>
      </w:r>
      <w:proofErr w:type="spellEnd"/>
      <w:r w:rsidR="00105450" w:rsidRPr="00871F53">
        <w:rPr>
          <w:sz w:val="22"/>
        </w:rPr>
        <w:t xml:space="preserve"> ceases to comply with sub-section (2) of section 183</w:t>
      </w:r>
      <w:r w:rsidR="001A2852" w:rsidRPr="001A2852">
        <w:rPr>
          <w:smallCaps/>
          <w:sz w:val="22"/>
        </w:rPr>
        <w:t>c</w:t>
      </w:r>
      <w:r w:rsidR="00105450" w:rsidRPr="00871F53">
        <w:rPr>
          <w:sz w:val="22"/>
        </w:rPr>
        <w:t>.</w:t>
      </w:r>
    </w:p>
    <w:p w14:paraId="03D29540" w14:textId="77777777" w:rsidR="00105450" w:rsidRPr="00871F53" w:rsidRDefault="00AF1393" w:rsidP="00292593">
      <w:pPr>
        <w:ind w:firstLine="432"/>
        <w:jc w:val="both"/>
        <w:rPr>
          <w:sz w:val="22"/>
        </w:rPr>
      </w:pPr>
      <w:r>
        <w:rPr>
          <w:sz w:val="22"/>
        </w:rPr>
        <w:t>“</w:t>
      </w:r>
      <w:r w:rsidR="00105450" w:rsidRPr="00871F53">
        <w:rPr>
          <w:sz w:val="22"/>
        </w:rPr>
        <w:t>(4) A person shall not be endorsed under sub-section (2) as a nominee of a corporate customs agent unless he has consented, in writing, to the endorsement.</w:t>
      </w:r>
    </w:p>
    <w:p w14:paraId="40B46E59" w14:textId="77777777" w:rsidR="00871F53" w:rsidRPr="00292593" w:rsidRDefault="00871F53" w:rsidP="00292593">
      <w:pPr>
        <w:spacing w:before="120" w:after="60"/>
        <w:jc w:val="both"/>
        <w:rPr>
          <w:b/>
          <w:sz w:val="20"/>
        </w:rPr>
      </w:pPr>
      <w:proofErr w:type="spellStart"/>
      <w:r w:rsidRPr="00292593">
        <w:rPr>
          <w:b/>
          <w:sz w:val="20"/>
        </w:rPr>
        <w:t>Licence</w:t>
      </w:r>
      <w:proofErr w:type="spellEnd"/>
      <w:r w:rsidRPr="00292593">
        <w:rPr>
          <w:b/>
          <w:sz w:val="20"/>
        </w:rPr>
        <w:t xml:space="preserve"> granted subject to conditions</w:t>
      </w:r>
    </w:p>
    <w:p w14:paraId="64FA2BB7" w14:textId="77777777" w:rsidR="00105450" w:rsidRPr="00871F53" w:rsidRDefault="00AF1393" w:rsidP="00292593">
      <w:pPr>
        <w:ind w:firstLine="432"/>
        <w:jc w:val="both"/>
        <w:rPr>
          <w:sz w:val="22"/>
        </w:rPr>
      </w:pPr>
      <w:r>
        <w:rPr>
          <w:sz w:val="22"/>
        </w:rPr>
        <w:t>“</w:t>
      </w:r>
      <w:r w:rsidR="00105450" w:rsidRPr="00871F53">
        <w:rPr>
          <w:sz w:val="22"/>
        </w:rPr>
        <w:t>183</w:t>
      </w:r>
      <w:r w:rsidR="001A2852" w:rsidRPr="001A2852">
        <w:rPr>
          <w:smallCaps/>
          <w:sz w:val="22"/>
        </w:rPr>
        <w:t>c</w:t>
      </w:r>
      <w:r w:rsidR="003E5430">
        <w:rPr>
          <w:smallCaps/>
          <w:sz w:val="22"/>
        </w:rPr>
        <w:t>g</w:t>
      </w:r>
      <w:r w:rsidR="00105450" w:rsidRPr="00871F53">
        <w:rPr>
          <w:sz w:val="22"/>
        </w:rPr>
        <w:t xml:space="preserve">. (1) An agents </w:t>
      </w:r>
      <w:proofErr w:type="spellStart"/>
      <w:r w:rsidR="00105450" w:rsidRPr="00871F53">
        <w:rPr>
          <w:sz w:val="22"/>
        </w:rPr>
        <w:t>licence</w:t>
      </w:r>
      <w:proofErr w:type="spellEnd"/>
      <w:r w:rsidR="00105450" w:rsidRPr="00871F53">
        <w:rPr>
          <w:sz w:val="22"/>
        </w:rPr>
        <w:t xml:space="preserve"> is subject to the condition that if—</w:t>
      </w:r>
    </w:p>
    <w:p w14:paraId="6C6BEE15" w14:textId="77777777" w:rsidR="00105450" w:rsidRPr="00871F53" w:rsidRDefault="00105450" w:rsidP="00292593">
      <w:pPr>
        <w:ind w:left="864" w:hanging="432"/>
        <w:jc w:val="both"/>
        <w:rPr>
          <w:sz w:val="22"/>
        </w:rPr>
      </w:pPr>
      <w:r w:rsidRPr="00871F53">
        <w:rPr>
          <w:sz w:val="22"/>
        </w:rPr>
        <w:t xml:space="preserve">(a) the holder of the </w:t>
      </w:r>
      <w:proofErr w:type="spellStart"/>
      <w:r w:rsidRPr="00871F53">
        <w:rPr>
          <w:sz w:val="22"/>
        </w:rPr>
        <w:t>licence</w:t>
      </w:r>
      <w:proofErr w:type="spellEnd"/>
      <w:r w:rsidRPr="00871F53">
        <w:rPr>
          <w:sz w:val="22"/>
        </w:rPr>
        <w:t xml:space="preserve"> is convicted of a prescribed offence;</w:t>
      </w:r>
    </w:p>
    <w:p w14:paraId="03999D55" w14:textId="77777777" w:rsidR="00105450" w:rsidRPr="00871F53" w:rsidRDefault="00105450" w:rsidP="00292593">
      <w:pPr>
        <w:ind w:left="864" w:hanging="432"/>
        <w:jc w:val="both"/>
        <w:rPr>
          <w:sz w:val="22"/>
        </w:rPr>
      </w:pPr>
      <w:r w:rsidRPr="00871F53">
        <w:rPr>
          <w:sz w:val="22"/>
        </w:rPr>
        <w:t xml:space="preserve">(b) in the case of a </w:t>
      </w:r>
      <w:proofErr w:type="spellStart"/>
      <w:r w:rsidRPr="00871F53">
        <w:rPr>
          <w:sz w:val="22"/>
        </w:rPr>
        <w:t>licence</w:t>
      </w:r>
      <w:proofErr w:type="spellEnd"/>
      <w:r w:rsidRPr="00871F53">
        <w:rPr>
          <w:sz w:val="22"/>
        </w:rPr>
        <w:t xml:space="preserve"> held by a natural person—the holder of the </w:t>
      </w:r>
      <w:proofErr w:type="spellStart"/>
      <w:r w:rsidRPr="00871F53">
        <w:rPr>
          <w:sz w:val="22"/>
        </w:rPr>
        <w:t>licence</w:t>
      </w:r>
      <w:proofErr w:type="spellEnd"/>
      <w:r w:rsidRPr="00871F53">
        <w:rPr>
          <w:sz w:val="22"/>
        </w:rPr>
        <w:t xml:space="preserve"> becomes bankrupt; or</w:t>
      </w:r>
    </w:p>
    <w:p w14:paraId="3735898A" w14:textId="77777777" w:rsidR="00105450" w:rsidRPr="00871F53" w:rsidRDefault="00105450" w:rsidP="00292593">
      <w:pPr>
        <w:ind w:left="864" w:hanging="432"/>
        <w:jc w:val="both"/>
        <w:rPr>
          <w:sz w:val="22"/>
        </w:rPr>
      </w:pPr>
      <w:r w:rsidRPr="00871F53">
        <w:rPr>
          <w:sz w:val="22"/>
        </w:rPr>
        <w:t xml:space="preserve">(c) in the case of a </w:t>
      </w:r>
      <w:proofErr w:type="spellStart"/>
      <w:r w:rsidRPr="00871F53">
        <w:rPr>
          <w:sz w:val="22"/>
        </w:rPr>
        <w:t>licence</w:t>
      </w:r>
      <w:proofErr w:type="spellEnd"/>
      <w:r w:rsidRPr="00871F53">
        <w:rPr>
          <w:sz w:val="22"/>
        </w:rPr>
        <w:t xml:space="preserve"> held by a company—the holder of the </w:t>
      </w:r>
      <w:proofErr w:type="spellStart"/>
      <w:r w:rsidRPr="00871F53">
        <w:rPr>
          <w:sz w:val="22"/>
        </w:rPr>
        <w:t>licence</w:t>
      </w:r>
      <w:proofErr w:type="spellEnd"/>
      <w:r w:rsidRPr="00871F53">
        <w:rPr>
          <w:sz w:val="22"/>
        </w:rPr>
        <w:t xml:space="preserve"> goes into liquidation,</w:t>
      </w:r>
    </w:p>
    <w:p w14:paraId="1BEA4DCC" w14:textId="77777777" w:rsidR="00105450" w:rsidRPr="00871F53" w:rsidRDefault="00105450" w:rsidP="00871F53">
      <w:pPr>
        <w:jc w:val="both"/>
        <w:rPr>
          <w:sz w:val="22"/>
        </w:rPr>
      </w:pPr>
      <w:r w:rsidRPr="00871F53">
        <w:rPr>
          <w:sz w:val="22"/>
        </w:rPr>
        <w:t xml:space="preserve">the holder of the </w:t>
      </w:r>
      <w:proofErr w:type="spellStart"/>
      <w:r w:rsidRPr="00871F53">
        <w:rPr>
          <w:sz w:val="22"/>
        </w:rPr>
        <w:t>licence</w:t>
      </w:r>
      <w:proofErr w:type="spellEnd"/>
      <w:r w:rsidRPr="00871F53">
        <w:rPr>
          <w:sz w:val="22"/>
        </w:rPr>
        <w:t xml:space="preserve"> shall, within 30 days after the occurrence of the conviction,</w:t>
      </w:r>
      <w:r w:rsidR="00871F53">
        <w:rPr>
          <w:sz w:val="22"/>
        </w:rPr>
        <w:t xml:space="preserve"> </w:t>
      </w:r>
      <w:r w:rsidRPr="00871F53">
        <w:rPr>
          <w:sz w:val="22"/>
        </w:rPr>
        <w:t>bankruptcy or liquidation, as the case requires, give the Comptroller particulars in writing of the conviction, bankruptcy or liquidation, as the case requires.</w:t>
      </w:r>
    </w:p>
    <w:p w14:paraId="06B75CB6" w14:textId="77777777" w:rsidR="00105450" w:rsidRPr="00871F53" w:rsidRDefault="00AF1393" w:rsidP="00292593">
      <w:pPr>
        <w:ind w:firstLine="432"/>
        <w:jc w:val="both"/>
        <w:rPr>
          <w:sz w:val="22"/>
        </w:rPr>
      </w:pPr>
      <w:r>
        <w:rPr>
          <w:sz w:val="22"/>
        </w:rPr>
        <w:t>“</w:t>
      </w:r>
      <w:r w:rsidR="00105450" w:rsidRPr="00871F53">
        <w:rPr>
          <w:sz w:val="22"/>
        </w:rPr>
        <w:t xml:space="preserve">(2) An agents </w:t>
      </w:r>
      <w:proofErr w:type="spellStart"/>
      <w:r w:rsidR="00105450" w:rsidRPr="00871F53">
        <w:rPr>
          <w:sz w:val="22"/>
        </w:rPr>
        <w:t>licence</w:t>
      </w:r>
      <w:proofErr w:type="spellEnd"/>
      <w:r w:rsidR="00105450" w:rsidRPr="00871F53">
        <w:rPr>
          <w:sz w:val="22"/>
        </w:rPr>
        <w:t xml:space="preserve"> held by a natural person is subject to the condition that the holder of the </w:t>
      </w:r>
      <w:proofErr w:type="spellStart"/>
      <w:r w:rsidR="00105450" w:rsidRPr="00871F53">
        <w:rPr>
          <w:sz w:val="22"/>
        </w:rPr>
        <w:t>licence</w:t>
      </w:r>
      <w:proofErr w:type="spellEnd"/>
      <w:r w:rsidR="00105450" w:rsidRPr="00871F53">
        <w:rPr>
          <w:sz w:val="22"/>
        </w:rPr>
        <w:t xml:space="preserve"> shall not act as a customs agent in his own right at any time at which he is a nominee of a corporate customs agent.</w:t>
      </w:r>
    </w:p>
    <w:p w14:paraId="436C5E2D" w14:textId="77777777" w:rsidR="00105450" w:rsidRPr="00871F53" w:rsidRDefault="00AF1393" w:rsidP="00292593">
      <w:pPr>
        <w:ind w:firstLine="432"/>
        <w:jc w:val="both"/>
        <w:rPr>
          <w:sz w:val="22"/>
        </w:rPr>
      </w:pPr>
      <w:r>
        <w:rPr>
          <w:sz w:val="22"/>
        </w:rPr>
        <w:t>“</w:t>
      </w:r>
      <w:r w:rsidR="00105450" w:rsidRPr="00871F53">
        <w:rPr>
          <w:sz w:val="22"/>
        </w:rPr>
        <w:t xml:space="preserve">(3) An agents </w:t>
      </w:r>
      <w:proofErr w:type="spellStart"/>
      <w:r w:rsidR="00105450" w:rsidRPr="00871F53">
        <w:rPr>
          <w:sz w:val="22"/>
        </w:rPr>
        <w:t>licence</w:t>
      </w:r>
      <w:proofErr w:type="spellEnd"/>
      <w:r w:rsidR="00105450" w:rsidRPr="00871F53">
        <w:rPr>
          <w:sz w:val="22"/>
        </w:rPr>
        <w:t xml:space="preserve"> held by a corporate customs agent is subject to the condition that if—</w:t>
      </w:r>
    </w:p>
    <w:p w14:paraId="2F65B6B2" w14:textId="77777777" w:rsidR="00105450" w:rsidRPr="00871F53" w:rsidRDefault="00105450" w:rsidP="00292593">
      <w:pPr>
        <w:ind w:left="864" w:hanging="432"/>
        <w:jc w:val="both"/>
        <w:rPr>
          <w:sz w:val="22"/>
        </w:rPr>
      </w:pPr>
      <w:r w:rsidRPr="00871F53">
        <w:rPr>
          <w:sz w:val="22"/>
        </w:rPr>
        <w:t xml:space="preserve">(a) a person not described in the application for the </w:t>
      </w:r>
      <w:proofErr w:type="spellStart"/>
      <w:r w:rsidRPr="00871F53">
        <w:rPr>
          <w:sz w:val="22"/>
        </w:rPr>
        <w:t>licence</w:t>
      </w:r>
      <w:proofErr w:type="spellEnd"/>
      <w:r w:rsidRPr="00871F53">
        <w:rPr>
          <w:sz w:val="22"/>
        </w:rPr>
        <w:t xml:space="preserve"> as participating</w:t>
      </w:r>
      <w:r w:rsidR="00871F53">
        <w:rPr>
          <w:sz w:val="22"/>
        </w:rPr>
        <w:t xml:space="preserve"> </w:t>
      </w:r>
      <w:r w:rsidRPr="00871F53">
        <w:rPr>
          <w:sz w:val="22"/>
        </w:rPr>
        <w:t>in the work of the corporate customs agent commences so to participate;</w:t>
      </w:r>
    </w:p>
    <w:p w14:paraId="6C1E960A" w14:textId="77777777" w:rsidR="00105450" w:rsidRPr="00871F53" w:rsidRDefault="00105450" w:rsidP="00292593">
      <w:pPr>
        <w:ind w:left="864" w:hanging="432"/>
        <w:jc w:val="both"/>
        <w:rPr>
          <w:sz w:val="22"/>
        </w:rPr>
      </w:pPr>
      <w:r w:rsidRPr="00871F53">
        <w:rPr>
          <w:sz w:val="22"/>
        </w:rPr>
        <w:t>(b) a nominee of the corporate customs agent dies or ceases to act as nominee of the corporate customs agent;</w:t>
      </w:r>
    </w:p>
    <w:p w14:paraId="6C6EF37E" w14:textId="77777777" w:rsidR="00105450" w:rsidRPr="00871F53" w:rsidRDefault="00105450" w:rsidP="00292593">
      <w:pPr>
        <w:ind w:left="864" w:hanging="432"/>
        <w:jc w:val="both"/>
        <w:rPr>
          <w:sz w:val="22"/>
        </w:rPr>
      </w:pPr>
      <w:r w:rsidRPr="00871F53">
        <w:rPr>
          <w:sz w:val="22"/>
        </w:rPr>
        <w:t>(c) a person who participates in the work of the corporate customs agent is convicted of a prescribed offence or becomes bankrupt; or</w:t>
      </w:r>
    </w:p>
    <w:p w14:paraId="77801E55" w14:textId="77777777" w:rsidR="00105450" w:rsidRPr="00871F53" w:rsidRDefault="00105450" w:rsidP="00292593">
      <w:pPr>
        <w:ind w:left="864" w:hanging="432"/>
        <w:jc w:val="both"/>
        <w:rPr>
          <w:sz w:val="22"/>
        </w:rPr>
      </w:pPr>
      <w:r w:rsidRPr="00871F53">
        <w:rPr>
          <w:sz w:val="22"/>
        </w:rPr>
        <w:t xml:space="preserve">(d) in the case of a </w:t>
      </w:r>
      <w:proofErr w:type="spellStart"/>
      <w:r w:rsidRPr="00871F53">
        <w:rPr>
          <w:sz w:val="22"/>
        </w:rPr>
        <w:t>licence</w:t>
      </w:r>
      <w:proofErr w:type="spellEnd"/>
      <w:r w:rsidRPr="00871F53">
        <w:rPr>
          <w:sz w:val="22"/>
        </w:rPr>
        <w:t xml:space="preserve"> held by a partnership—</w:t>
      </w:r>
    </w:p>
    <w:p w14:paraId="0918A2EF" w14:textId="77777777" w:rsidR="00105450" w:rsidRPr="00871F53" w:rsidRDefault="00105450" w:rsidP="00292593">
      <w:pPr>
        <w:ind w:left="1584" w:hanging="432"/>
        <w:jc w:val="both"/>
        <w:rPr>
          <w:sz w:val="22"/>
        </w:rPr>
      </w:pPr>
      <w:r w:rsidRPr="00871F53">
        <w:rPr>
          <w:sz w:val="22"/>
        </w:rPr>
        <w:t>(</w:t>
      </w:r>
      <w:proofErr w:type="spellStart"/>
      <w:r w:rsidRPr="00871F53">
        <w:rPr>
          <w:sz w:val="22"/>
        </w:rPr>
        <w:t>i</w:t>
      </w:r>
      <w:proofErr w:type="spellEnd"/>
      <w:r w:rsidRPr="00871F53">
        <w:rPr>
          <w:sz w:val="22"/>
        </w:rPr>
        <w:t>) a member of the partnership is convicted of a prescribed offence or becomes bankrupt; or</w:t>
      </w:r>
    </w:p>
    <w:p w14:paraId="112F6EA3" w14:textId="77777777" w:rsidR="00105450" w:rsidRPr="00871F53" w:rsidRDefault="00105450" w:rsidP="00292593">
      <w:pPr>
        <w:ind w:left="1584" w:hanging="432"/>
        <w:jc w:val="both"/>
        <w:rPr>
          <w:sz w:val="22"/>
        </w:rPr>
      </w:pPr>
      <w:r w:rsidRPr="00871F53">
        <w:rPr>
          <w:sz w:val="22"/>
        </w:rPr>
        <w:t>(ii) there is a change in the membership of the partnership,</w:t>
      </w:r>
    </w:p>
    <w:p w14:paraId="63B42573" w14:textId="77777777" w:rsidR="00105450" w:rsidRPr="00871F53" w:rsidRDefault="00105450" w:rsidP="00871F53">
      <w:pPr>
        <w:jc w:val="both"/>
        <w:rPr>
          <w:sz w:val="22"/>
        </w:rPr>
      </w:pPr>
      <w:r w:rsidRPr="00871F53">
        <w:rPr>
          <w:sz w:val="22"/>
        </w:rPr>
        <w:t xml:space="preserve">the holder of the </w:t>
      </w:r>
      <w:proofErr w:type="spellStart"/>
      <w:r w:rsidRPr="00871F53">
        <w:rPr>
          <w:sz w:val="22"/>
        </w:rPr>
        <w:t>licence</w:t>
      </w:r>
      <w:proofErr w:type="spellEnd"/>
      <w:r w:rsidRPr="00871F53">
        <w:rPr>
          <w:sz w:val="22"/>
        </w:rPr>
        <w:t xml:space="preserve"> shall, within 30 days after the occurrence of the event, change, conviction or bankruptcy, as the case requires, give the Comptroller particulars in writing of that event, change, conviction or bankruptcy, as the case requires.</w:t>
      </w:r>
    </w:p>
    <w:p w14:paraId="110D9C80" w14:textId="77777777" w:rsidR="00105450" w:rsidRPr="00871F53" w:rsidRDefault="00AF1393" w:rsidP="00292593">
      <w:pPr>
        <w:ind w:firstLine="432"/>
        <w:jc w:val="both"/>
        <w:rPr>
          <w:sz w:val="22"/>
        </w:rPr>
      </w:pPr>
      <w:r>
        <w:rPr>
          <w:sz w:val="22"/>
        </w:rPr>
        <w:t>“</w:t>
      </w:r>
      <w:r w:rsidR="00105450" w:rsidRPr="00871F53">
        <w:rPr>
          <w:sz w:val="22"/>
        </w:rPr>
        <w:t xml:space="preserve">(4) An agents </w:t>
      </w:r>
      <w:proofErr w:type="spellStart"/>
      <w:r w:rsidR="00105450" w:rsidRPr="00871F53">
        <w:rPr>
          <w:sz w:val="22"/>
        </w:rPr>
        <w:t>licence</w:t>
      </w:r>
      <w:proofErr w:type="spellEnd"/>
      <w:r w:rsidR="00105450" w:rsidRPr="00871F53">
        <w:rPr>
          <w:sz w:val="22"/>
        </w:rPr>
        <w:t xml:space="preserve"> held by a corporate customs agent is subject to the condition that the agent shall do all things necessary to ensure that—</w:t>
      </w:r>
    </w:p>
    <w:p w14:paraId="5239874E" w14:textId="77777777" w:rsidR="00105450" w:rsidRPr="00871F53" w:rsidRDefault="00105450" w:rsidP="00292593">
      <w:pPr>
        <w:ind w:left="864" w:hanging="432"/>
        <w:jc w:val="both"/>
        <w:rPr>
          <w:sz w:val="22"/>
        </w:rPr>
      </w:pPr>
      <w:r w:rsidRPr="00871F53">
        <w:rPr>
          <w:sz w:val="22"/>
        </w:rPr>
        <w:t>(a) all persons who participate in the work of the corporate customs agent are persons of integrity; and</w:t>
      </w:r>
    </w:p>
    <w:p w14:paraId="0408AD02" w14:textId="77777777" w:rsidR="00105450" w:rsidRPr="00871F53" w:rsidRDefault="00105450" w:rsidP="00292593">
      <w:pPr>
        <w:ind w:left="864" w:hanging="432"/>
        <w:jc w:val="both"/>
        <w:rPr>
          <w:sz w:val="22"/>
        </w:rPr>
      </w:pPr>
      <w:r w:rsidRPr="00871F53">
        <w:rPr>
          <w:sz w:val="22"/>
        </w:rPr>
        <w:t xml:space="preserve">(b) in the case of a </w:t>
      </w:r>
      <w:proofErr w:type="spellStart"/>
      <w:r w:rsidRPr="00871F53">
        <w:rPr>
          <w:sz w:val="22"/>
        </w:rPr>
        <w:t>licence</w:t>
      </w:r>
      <w:proofErr w:type="spellEnd"/>
      <w:r w:rsidRPr="00871F53">
        <w:rPr>
          <w:sz w:val="22"/>
        </w:rPr>
        <w:t xml:space="preserve"> held by a partnership—all members of the partnership</w:t>
      </w:r>
      <w:r w:rsidR="00871F53">
        <w:rPr>
          <w:sz w:val="22"/>
        </w:rPr>
        <w:t xml:space="preserve"> </w:t>
      </w:r>
      <w:r w:rsidRPr="00871F53">
        <w:rPr>
          <w:sz w:val="22"/>
        </w:rPr>
        <w:t>are persons of integrity.</w:t>
      </w:r>
    </w:p>
    <w:p w14:paraId="5BE1C7E4" w14:textId="77777777" w:rsidR="00871F53" w:rsidRDefault="00871F53" w:rsidP="00871F53">
      <w:pPr>
        <w:jc w:val="both"/>
        <w:rPr>
          <w:sz w:val="22"/>
        </w:rPr>
      </w:pPr>
      <w:r>
        <w:rPr>
          <w:sz w:val="22"/>
        </w:rPr>
        <w:br w:type="page"/>
      </w:r>
    </w:p>
    <w:p w14:paraId="7FBE6F6F" w14:textId="77777777" w:rsidR="00105450" w:rsidRPr="00292593" w:rsidRDefault="00AF1393" w:rsidP="00292593">
      <w:pPr>
        <w:ind w:firstLine="432"/>
        <w:jc w:val="both"/>
        <w:rPr>
          <w:sz w:val="22"/>
        </w:rPr>
      </w:pPr>
      <w:r w:rsidRPr="00292593">
        <w:rPr>
          <w:sz w:val="22"/>
        </w:rPr>
        <w:lastRenderedPageBreak/>
        <w:t>“</w:t>
      </w:r>
      <w:r w:rsidR="00871F53" w:rsidRPr="00292593">
        <w:rPr>
          <w:sz w:val="22"/>
        </w:rPr>
        <w:t xml:space="preserve">(5) </w:t>
      </w:r>
      <w:r w:rsidR="00105450" w:rsidRPr="00292593">
        <w:rPr>
          <w:sz w:val="22"/>
        </w:rPr>
        <w:t xml:space="preserve">An agents </w:t>
      </w:r>
      <w:proofErr w:type="spellStart"/>
      <w:r w:rsidR="00105450" w:rsidRPr="00292593">
        <w:rPr>
          <w:sz w:val="22"/>
        </w:rPr>
        <w:t>licence</w:t>
      </w:r>
      <w:proofErr w:type="spellEnd"/>
      <w:r w:rsidR="00105450" w:rsidRPr="00292593">
        <w:rPr>
          <w:sz w:val="22"/>
        </w:rPr>
        <w:t xml:space="preserve"> is subject to such other conditions (if any) as are prescribed.</w:t>
      </w:r>
    </w:p>
    <w:p w14:paraId="47C5EDF5" w14:textId="77777777" w:rsidR="00105450" w:rsidRPr="00871F53" w:rsidRDefault="00AF1393" w:rsidP="00292593">
      <w:pPr>
        <w:ind w:firstLine="432"/>
        <w:jc w:val="both"/>
        <w:rPr>
          <w:sz w:val="22"/>
        </w:rPr>
      </w:pPr>
      <w:r w:rsidRPr="00292593">
        <w:rPr>
          <w:sz w:val="22"/>
        </w:rPr>
        <w:t>“</w:t>
      </w:r>
      <w:r w:rsidR="00871F53" w:rsidRPr="00292593">
        <w:rPr>
          <w:sz w:val="22"/>
        </w:rPr>
        <w:t xml:space="preserve">(6) </w:t>
      </w:r>
      <w:r w:rsidR="00105450" w:rsidRPr="00292593">
        <w:rPr>
          <w:sz w:val="22"/>
        </w:rPr>
        <w:t xml:space="preserve">An agents </w:t>
      </w:r>
      <w:proofErr w:type="spellStart"/>
      <w:r w:rsidR="00105450" w:rsidRPr="00292593">
        <w:rPr>
          <w:sz w:val="22"/>
        </w:rPr>
        <w:t>licence</w:t>
      </w:r>
      <w:proofErr w:type="spellEnd"/>
      <w:r w:rsidR="00105450" w:rsidRPr="00292593">
        <w:rPr>
          <w:sz w:val="22"/>
        </w:rPr>
        <w:t xml:space="preserve"> is subject to such other conditions (if any) as are specified in the </w:t>
      </w:r>
      <w:proofErr w:type="spellStart"/>
      <w:r w:rsidR="00105450" w:rsidRPr="00292593">
        <w:rPr>
          <w:sz w:val="22"/>
        </w:rPr>
        <w:t>licence</w:t>
      </w:r>
      <w:proofErr w:type="spellEnd"/>
      <w:r w:rsidR="00105450" w:rsidRPr="00292593">
        <w:rPr>
          <w:sz w:val="22"/>
        </w:rPr>
        <w:t xml:space="preserve">, being </w:t>
      </w:r>
      <w:r w:rsidR="00105450" w:rsidRPr="00871F53">
        <w:rPr>
          <w:sz w:val="22"/>
        </w:rPr>
        <w:t>conditions considered by the Comptroller to be necessary or desirable for the protection of the revenue.</w:t>
      </w:r>
    </w:p>
    <w:p w14:paraId="0F46BAEE" w14:textId="77777777" w:rsidR="00105450" w:rsidRPr="00871F53" w:rsidRDefault="00AF1393" w:rsidP="00292593">
      <w:pPr>
        <w:ind w:firstLine="432"/>
        <w:jc w:val="both"/>
        <w:rPr>
          <w:sz w:val="22"/>
        </w:rPr>
      </w:pPr>
      <w:r>
        <w:rPr>
          <w:sz w:val="22"/>
        </w:rPr>
        <w:t>“</w:t>
      </w:r>
      <w:r w:rsidR="00105450" w:rsidRPr="00871F53">
        <w:rPr>
          <w:sz w:val="22"/>
        </w:rPr>
        <w:t xml:space="preserve">(7) The Comptroller may, upon application in writing by a customs agent and the production of the </w:t>
      </w:r>
      <w:proofErr w:type="spellStart"/>
      <w:r w:rsidR="00105450" w:rsidRPr="00871F53">
        <w:rPr>
          <w:sz w:val="22"/>
        </w:rPr>
        <w:t>licence</w:t>
      </w:r>
      <w:proofErr w:type="spellEnd"/>
      <w:r w:rsidR="00105450" w:rsidRPr="00871F53">
        <w:rPr>
          <w:sz w:val="22"/>
        </w:rPr>
        <w:t xml:space="preserve"> held by the customs agent, vary the conditions</w:t>
      </w:r>
      <w:r w:rsidR="00871F53">
        <w:rPr>
          <w:sz w:val="22"/>
        </w:rPr>
        <w:t xml:space="preserve"> </w:t>
      </w:r>
      <w:r w:rsidR="00105450" w:rsidRPr="00871F53">
        <w:rPr>
          <w:sz w:val="22"/>
        </w:rPr>
        <w:t xml:space="preserve">specified in the </w:t>
      </w:r>
      <w:proofErr w:type="spellStart"/>
      <w:r w:rsidR="00105450" w:rsidRPr="00871F53">
        <w:rPr>
          <w:sz w:val="22"/>
        </w:rPr>
        <w:t>licence</w:t>
      </w:r>
      <w:proofErr w:type="spellEnd"/>
      <w:r w:rsidR="00105450" w:rsidRPr="00871F53">
        <w:rPr>
          <w:sz w:val="22"/>
        </w:rPr>
        <w:t xml:space="preserve"> by making an alteration to, or an endorsement on, the </w:t>
      </w:r>
      <w:proofErr w:type="spellStart"/>
      <w:r w:rsidR="00105450" w:rsidRPr="00871F53">
        <w:rPr>
          <w:sz w:val="22"/>
        </w:rPr>
        <w:t>licence</w:t>
      </w:r>
      <w:proofErr w:type="spellEnd"/>
      <w:r w:rsidR="00105450" w:rsidRPr="00871F53">
        <w:rPr>
          <w:sz w:val="22"/>
        </w:rPr>
        <w:t>.</w:t>
      </w:r>
    </w:p>
    <w:p w14:paraId="277DF7A8" w14:textId="77777777" w:rsidR="00105450" w:rsidRPr="00871F53" w:rsidRDefault="00AF1393" w:rsidP="00292593">
      <w:pPr>
        <w:ind w:firstLine="432"/>
        <w:jc w:val="both"/>
        <w:rPr>
          <w:sz w:val="22"/>
        </w:rPr>
      </w:pPr>
      <w:r>
        <w:rPr>
          <w:sz w:val="22"/>
        </w:rPr>
        <w:t>“</w:t>
      </w:r>
      <w:r w:rsidR="00105450" w:rsidRPr="00871F53">
        <w:rPr>
          <w:sz w:val="22"/>
        </w:rPr>
        <w:t xml:space="preserve">(8) Where a customs agent fails to comply with a condition of his </w:t>
      </w:r>
      <w:proofErr w:type="spellStart"/>
      <w:r w:rsidR="00105450" w:rsidRPr="00871F53">
        <w:rPr>
          <w:sz w:val="22"/>
        </w:rPr>
        <w:t>licence</w:t>
      </w:r>
      <w:proofErr w:type="spellEnd"/>
      <w:r w:rsidR="00105450" w:rsidRPr="00871F53">
        <w:rPr>
          <w:sz w:val="22"/>
        </w:rPr>
        <w:t xml:space="preserve"> the Comptroller may, by notice in writing served on him, require him to comply</w:t>
      </w:r>
      <w:r w:rsidR="00871F53">
        <w:rPr>
          <w:sz w:val="22"/>
        </w:rPr>
        <w:t xml:space="preserve"> </w:t>
      </w:r>
      <w:r w:rsidR="00105450" w:rsidRPr="00871F53">
        <w:rPr>
          <w:sz w:val="22"/>
        </w:rPr>
        <w:t>with that condition within the time specified in the notice.</w:t>
      </w:r>
    </w:p>
    <w:p w14:paraId="2692AE8A" w14:textId="77777777" w:rsidR="00871F53" w:rsidRPr="00292593" w:rsidRDefault="00871F53" w:rsidP="00292593">
      <w:pPr>
        <w:spacing w:before="120" w:after="60"/>
        <w:jc w:val="both"/>
        <w:rPr>
          <w:b/>
          <w:sz w:val="20"/>
        </w:rPr>
      </w:pPr>
      <w:r w:rsidRPr="00292593">
        <w:rPr>
          <w:b/>
          <w:sz w:val="20"/>
        </w:rPr>
        <w:t xml:space="preserve">Duration of </w:t>
      </w:r>
      <w:proofErr w:type="spellStart"/>
      <w:r w:rsidRPr="00292593">
        <w:rPr>
          <w:b/>
          <w:sz w:val="20"/>
        </w:rPr>
        <w:t>licence</w:t>
      </w:r>
      <w:proofErr w:type="spellEnd"/>
    </w:p>
    <w:p w14:paraId="643EBB0C" w14:textId="77777777" w:rsidR="00105450" w:rsidRPr="00871F53" w:rsidRDefault="00AF1393" w:rsidP="00292593">
      <w:pPr>
        <w:ind w:firstLine="432"/>
        <w:jc w:val="both"/>
        <w:rPr>
          <w:sz w:val="22"/>
        </w:rPr>
      </w:pPr>
      <w:r w:rsidRPr="00292593">
        <w:rPr>
          <w:sz w:val="22"/>
        </w:rPr>
        <w:t>“</w:t>
      </w:r>
      <w:r w:rsidR="00871F53" w:rsidRPr="00292593">
        <w:rPr>
          <w:sz w:val="22"/>
        </w:rPr>
        <w:t>183</w:t>
      </w:r>
      <w:r w:rsidR="001A2852" w:rsidRPr="001A2852">
        <w:rPr>
          <w:smallCaps/>
          <w:sz w:val="22"/>
        </w:rPr>
        <w:t>ch.</w:t>
      </w:r>
      <w:r w:rsidR="00871F53" w:rsidRPr="00292593">
        <w:rPr>
          <w:sz w:val="22"/>
        </w:rPr>
        <w:t xml:space="preserve"> (1) </w:t>
      </w:r>
      <w:r w:rsidR="00105450" w:rsidRPr="00871F53">
        <w:rPr>
          <w:sz w:val="22"/>
        </w:rPr>
        <w:t xml:space="preserve">An agents </w:t>
      </w:r>
      <w:proofErr w:type="spellStart"/>
      <w:r w:rsidR="00105450" w:rsidRPr="00871F53">
        <w:rPr>
          <w:sz w:val="22"/>
        </w:rPr>
        <w:t>licence</w:t>
      </w:r>
      <w:proofErr w:type="spellEnd"/>
      <w:r w:rsidR="00105450" w:rsidRPr="00871F53">
        <w:rPr>
          <w:sz w:val="22"/>
        </w:rPr>
        <w:t>—</w:t>
      </w:r>
    </w:p>
    <w:p w14:paraId="559AB02C" w14:textId="77777777" w:rsidR="00105450" w:rsidRPr="00A66890" w:rsidRDefault="00105450" w:rsidP="00A66890">
      <w:pPr>
        <w:ind w:left="864" w:hanging="432"/>
        <w:jc w:val="both"/>
        <w:rPr>
          <w:sz w:val="22"/>
        </w:rPr>
      </w:pPr>
      <w:r w:rsidRPr="00A66890">
        <w:rPr>
          <w:sz w:val="22"/>
        </w:rPr>
        <w:t xml:space="preserve">(a) comes into force on a date specified in the </w:t>
      </w:r>
      <w:proofErr w:type="spellStart"/>
      <w:r w:rsidRPr="00A66890">
        <w:rPr>
          <w:sz w:val="22"/>
        </w:rPr>
        <w:t>licence</w:t>
      </w:r>
      <w:proofErr w:type="spellEnd"/>
      <w:r w:rsidRPr="00A66890">
        <w:rPr>
          <w:sz w:val="22"/>
        </w:rPr>
        <w:t xml:space="preserve"> or, if no date is so specified, the date on which it is granted; and</w:t>
      </w:r>
    </w:p>
    <w:p w14:paraId="2A6568A5" w14:textId="77777777" w:rsidR="00871F53" w:rsidRPr="00A66890" w:rsidRDefault="00105450" w:rsidP="00A66890">
      <w:pPr>
        <w:ind w:left="864" w:hanging="432"/>
        <w:jc w:val="both"/>
        <w:rPr>
          <w:sz w:val="22"/>
        </w:rPr>
      </w:pPr>
      <w:r w:rsidRPr="00A66890">
        <w:rPr>
          <w:sz w:val="22"/>
        </w:rPr>
        <w:t xml:space="preserve">(b) subject to this Part, remains in force until </w:t>
      </w:r>
      <w:r w:rsidR="00871F53" w:rsidRPr="00A66890">
        <w:rPr>
          <w:sz w:val="22"/>
        </w:rPr>
        <w:t xml:space="preserve">31 </w:t>
      </w:r>
      <w:r w:rsidRPr="00A66890">
        <w:rPr>
          <w:sz w:val="22"/>
        </w:rPr>
        <w:t xml:space="preserve">December next following the grant of the </w:t>
      </w:r>
      <w:proofErr w:type="spellStart"/>
      <w:r w:rsidRPr="00A66890">
        <w:rPr>
          <w:sz w:val="22"/>
        </w:rPr>
        <w:t>licence</w:t>
      </w:r>
      <w:proofErr w:type="spellEnd"/>
      <w:r w:rsidRPr="00A66890">
        <w:rPr>
          <w:sz w:val="22"/>
        </w:rPr>
        <w:t xml:space="preserve"> but may be renewed in accordance with section </w:t>
      </w:r>
      <w:r w:rsidR="00871F53" w:rsidRPr="00A66890">
        <w:rPr>
          <w:sz w:val="22"/>
        </w:rPr>
        <w:t>183</w:t>
      </w:r>
      <w:r w:rsidR="001A2852" w:rsidRPr="001A2852">
        <w:rPr>
          <w:smallCaps/>
          <w:sz w:val="22"/>
        </w:rPr>
        <w:t>c</w:t>
      </w:r>
      <w:r w:rsidR="003E5430">
        <w:rPr>
          <w:smallCaps/>
          <w:sz w:val="22"/>
        </w:rPr>
        <w:t>j</w:t>
      </w:r>
      <w:r w:rsidR="00871F53" w:rsidRPr="00A66890">
        <w:rPr>
          <w:sz w:val="22"/>
        </w:rPr>
        <w:t>.</w:t>
      </w:r>
    </w:p>
    <w:p w14:paraId="0F6C418F" w14:textId="77777777" w:rsidR="00105450" w:rsidRPr="00871F53" w:rsidRDefault="00AF1393" w:rsidP="00A66890">
      <w:pPr>
        <w:ind w:firstLine="432"/>
        <w:jc w:val="both"/>
        <w:rPr>
          <w:sz w:val="22"/>
        </w:rPr>
      </w:pPr>
      <w:r w:rsidRPr="00A66890">
        <w:rPr>
          <w:sz w:val="22"/>
        </w:rPr>
        <w:t>“</w:t>
      </w:r>
      <w:r w:rsidR="00871F53" w:rsidRPr="00A66890">
        <w:rPr>
          <w:sz w:val="22"/>
        </w:rPr>
        <w:t xml:space="preserve">(2) </w:t>
      </w:r>
      <w:r w:rsidR="00105450" w:rsidRPr="00871F53">
        <w:rPr>
          <w:sz w:val="22"/>
        </w:rPr>
        <w:t xml:space="preserve">A </w:t>
      </w:r>
      <w:proofErr w:type="spellStart"/>
      <w:r w:rsidR="00105450" w:rsidRPr="00871F53">
        <w:rPr>
          <w:sz w:val="22"/>
        </w:rPr>
        <w:t>licence</w:t>
      </w:r>
      <w:proofErr w:type="spellEnd"/>
      <w:r w:rsidR="00105450" w:rsidRPr="00871F53">
        <w:rPr>
          <w:sz w:val="22"/>
        </w:rPr>
        <w:t xml:space="preserve"> granted to a natural person ceases to have effect on the death of that person.</w:t>
      </w:r>
    </w:p>
    <w:p w14:paraId="471BC698" w14:textId="77777777" w:rsidR="00871F53" w:rsidRPr="00A66890" w:rsidRDefault="00871F53" w:rsidP="00A66890">
      <w:pPr>
        <w:spacing w:before="120" w:after="60"/>
        <w:jc w:val="both"/>
        <w:rPr>
          <w:b/>
          <w:sz w:val="20"/>
        </w:rPr>
      </w:pPr>
      <w:r w:rsidRPr="00A66890">
        <w:rPr>
          <w:b/>
          <w:sz w:val="20"/>
        </w:rPr>
        <w:t xml:space="preserve">Renewal of </w:t>
      </w:r>
      <w:proofErr w:type="spellStart"/>
      <w:r w:rsidRPr="00A66890">
        <w:rPr>
          <w:b/>
          <w:sz w:val="20"/>
        </w:rPr>
        <w:t>licence</w:t>
      </w:r>
      <w:proofErr w:type="spellEnd"/>
    </w:p>
    <w:p w14:paraId="0F9E7F2D" w14:textId="77777777" w:rsidR="00105450" w:rsidRPr="00871F53" w:rsidRDefault="00AF1393" w:rsidP="00A66890">
      <w:pPr>
        <w:ind w:firstLine="432"/>
        <w:jc w:val="both"/>
        <w:rPr>
          <w:sz w:val="22"/>
        </w:rPr>
      </w:pPr>
      <w:r w:rsidRPr="00810644">
        <w:rPr>
          <w:sz w:val="22"/>
        </w:rPr>
        <w:t>“</w:t>
      </w:r>
      <w:r w:rsidR="00871F53" w:rsidRPr="00810644">
        <w:rPr>
          <w:sz w:val="22"/>
        </w:rPr>
        <w:t>183</w:t>
      </w:r>
      <w:r w:rsidR="001A2852" w:rsidRPr="001A2852">
        <w:rPr>
          <w:smallCaps/>
          <w:sz w:val="22"/>
        </w:rPr>
        <w:t>c</w:t>
      </w:r>
      <w:r w:rsidR="003E5430">
        <w:rPr>
          <w:smallCaps/>
          <w:sz w:val="22"/>
        </w:rPr>
        <w:t>j</w:t>
      </w:r>
      <w:r w:rsidR="00871F53" w:rsidRPr="00810644">
        <w:rPr>
          <w:sz w:val="22"/>
        </w:rPr>
        <w:t>. (1</w:t>
      </w:r>
      <w:r w:rsidR="00105450" w:rsidRPr="00810644">
        <w:rPr>
          <w:sz w:val="22"/>
        </w:rPr>
        <w:t xml:space="preserve">) Where a customs agent, within one month before the date on which his agents </w:t>
      </w:r>
      <w:proofErr w:type="spellStart"/>
      <w:r w:rsidR="00105450" w:rsidRPr="00810644">
        <w:rPr>
          <w:sz w:val="22"/>
        </w:rPr>
        <w:t>licence</w:t>
      </w:r>
      <w:proofErr w:type="spellEnd"/>
      <w:r w:rsidR="00105450" w:rsidRPr="00810644">
        <w:rPr>
          <w:sz w:val="22"/>
        </w:rPr>
        <w:t xml:space="preserve"> is due to expire, applies in writing to the Comptroller for the renewal of the </w:t>
      </w:r>
      <w:proofErr w:type="spellStart"/>
      <w:r w:rsidR="00105450" w:rsidRPr="00810644">
        <w:rPr>
          <w:sz w:val="22"/>
        </w:rPr>
        <w:t>licence</w:t>
      </w:r>
      <w:proofErr w:type="spellEnd"/>
      <w:r w:rsidR="00105450" w:rsidRPr="00810644">
        <w:rPr>
          <w:sz w:val="22"/>
        </w:rPr>
        <w:t xml:space="preserve">, the Comptroller, unless the Minister has given an order under paragraph (d) of sub-section </w:t>
      </w:r>
      <w:r w:rsidR="00871F53" w:rsidRPr="00810644">
        <w:rPr>
          <w:sz w:val="22"/>
        </w:rPr>
        <w:t>(1</w:t>
      </w:r>
      <w:r w:rsidR="00105450" w:rsidRPr="00810644">
        <w:rPr>
          <w:sz w:val="22"/>
        </w:rPr>
        <w:t xml:space="preserve">) of section </w:t>
      </w:r>
      <w:r w:rsidR="00871F53" w:rsidRPr="00810644">
        <w:rPr>
          <w:sz w:val="22"/>
        </w:rPr>
        <w:t>183</w:t>
      </w:r>
      <w:r w:rsidR="001A2852" w:rsidRPr="001A2852">
        <w:rPr>
          <w:smallCaps/>
          <w:sz w:val="22"/>
        </w:rPr>
        <w:t>c</w:t>
      </w:r>
      <w:r w:rsidR="003E5430">
        <w:rPr>
          <w:smallCaps/>
          <w:sz w:val="22"/>
        </w:rPr>
        <w:t>s</w:t>
      </w:r>
      <w:r w:rsidR="00871F53" w:rsidRPr="00810644">
        <w:rPr>
          <w:sz w:val="22"/>
        </w:rPr>
        <w:t xml:space="preserve"> </w:t>
      </w:r>
      <w:r w:rsidR="00105450" w:rsidRPr="00810644">
        <w:rPr>
          <w:sz w:val="22"/>
        </w:rPr>
        <w:t xml:space="preserve">in relation to the </w:t>
      </w:r>
      <w:proofErr w:type="spellStart"/>
      <w:r w:rsidR="00105450" w:rsidRPr="00810644">
        <w:rPr>
          <w:sz w:val="22"/>
        </w:rPr>
        <w:t>licence</w:t>
      </w:r>
      <w:proofErr w:type="spellEnd"/>
      <w:r w:rsidR="00105450" w:rsidRPr="00810644">
        <w:rPr>
          <w:sz w:val="22"/>
        </w:rPr>
        <w:t xml:space="preserve"> or the customs agent is, by virtue of section </w:t>
      </w:r>
      <w:r w:rsidR="00871F53" w:rsidRPr="00810644">
        <w:rPr>
          <w:sz w:val="22"/>
        </w:rPr>
        <w:t>183</w:t>
      </w:r>
      <w:r w:rsidR="001A2852" w:rsidRPr="001A2852">
        <w:rPr>
          <w:smallCaps/>
          <w:sz w:val="22"/>
        </w:rPr>
        <w:t>c</w:t>
      </w:r>
      <w:r w:rsidR="003E5430">
        <w:rPr>
          <w:smallCaps/>
          <w:sz w:val="22"/>
        </w:rPr>
        <w:t>k</w:t>
      </w:r>
      <w:r w:rsidR="00871F53" w:rsidRPr="00810644">
        <w:rPr>
          <w:sz w:val="22"/>
        </w:rPr>
        <w:t xml:space="preserve">, </w:t>
      </w:r>
      <w:r w:rsidR="00105450" w:rsidRPr="00810644">
        <w:rPr>
          <w:sz w:val="22"/>
        </w:rPr>
        <w:t xml:space="preserve">not entitled to hold an agents </w:t>
      </w:r>
      <w:proofErr w:type="spellStart"/>
      <w:r w:rsidR="00105450" w:rsidRPr="00810644">
        <w:rPr>
          <w:sz w:val="22"/>
        </w:rPr>
        <w:t>licen</w:t>
      </w:r>
      <w:r w:rsidR="00105450" w:rsidRPr="00871F53">
        <w:rPr>
          <w:sz w:val="22"/>
        </w:rPr>
        <w:t>ce</w:t>
      </w:r>
      <w:proofErr w:type="spellEnd"/>
      <w:r w:rsidR="00105450" w:rsidRPr="00871F53">
        <w:rPr>
          <w:sz w:val="22"/>
        </w:rPr>
        <w:t xml:space="preserve">, shall, by writing, renew the </w:t>
      </w:r>
      <w:proofErr w:type="spellStart"/>
      <w:r w:rsidR="00105450" w:rsidRPr="00871F53">
        <w:rPr>
          <w:sz w:val="22"/>
        </w:rPr>
        <w:t>licence</w:t>
      </w:r>
      <w:proofErr w:type="spellEnd"/>
      <w:r w:rsidR="00105450" w:rsidRPr="00871F53">
        <w:rPr>
          <w:sz w:val="22"/>
        </w:rPr>
        <w:t>.</w:t>
      </w:r>
    </w:p>
    <w:p w14:paraId="4E819F8A" w14:textId="77777777" w:rsidR="00105450" w:rsidRPr="00810644" w:rsidRDefault="00AF1393" w:rsidP="00810644">
      <w:pPr>
        <w:ind w:firstLine="432"/>
        <w:jc w:val="both"/>
        <w:rPr>
          <w:sz w:val="22"/>
        </w:rPr>
      </w:pPr>
      <w:r w:rsidRPr="00810644">
        <w:rPr>
          <w:sz w:val="22"/>
        </w:rPr>
        <w:t>“</w:t>
      </w:r>
      <w:r w:rsidR="00871F53" w:rsidRPr="00810644">
        <w:rPr>
          <w:sz w:val="22"/>
        </w:rPr>
        <w:t xml:space="preserve">(2) </w:t>
      </w:r>
      <w:r w:rsidR="00105450" w:rsidRPr="00810644">
        <w:rPr>
          <w:sz w:val="22"/>
        </w:rPr>
        <w:t xml:space="preserve">A renewal of a </w:t>
      </w:r>
      <w:proofErr w:type="spellStart"/>
      <w:r w:rsidR="00105450" w:rsidRPr="00810644">
        <w:rPr>
          <w:sz w:val="22"/>
        </w:rPr>
        <w:t>licence</w:t>
      </w:r>
      <w:proofErr w:type="spellEnd"/>
      <w:r w:rsidR="00105450" w:rsidRPr="00810644">
        <w:rPr>
          <w:sz w:val="22"/>
        </w:rPr>
        <w:t xml:space="preserve"> shall not take effect if, on or before the date on which the </w:t>
      </w:r>
      <w:proofErr w:type="spellStart"/>
      <w:r w:rsidR="00105450" w:rsidRPr="00810644">
        <w:rPr>
          <w:sz w:val="22"/>
        </w:rPr>
        <w:t>licence</w:t>
      </w:r>
      <w:proofErr w:type="spellEnd"/>
      <w:r w:rsidR="00105450" w:rsidRPr="00810644">
        <w:rPr>
          <w:sz w:val="22"/>
        </w:rPr>
        <w:t xml:space="preserve"> would, apart from the renewal, expire, the </w:t>
      </w:r>
      <w:proofErr w:type="spellStart"/>
      <w:r w:rsidR="00105450" w:rsidRPr="00810644">
        <w:rPr>
          <w:sz w:val="22"/>
        </w:rPr>
        <w:t>licence</w:t>
      </w:r>
      <w:proofErr w:type="spellEnd"/>
      <w:r w:rsidR="00105450" w:rsidRPr="00810644">
        <w:rPr>
          <w:sz w:val="22"/>
        </w:rPr>
        <w:t xml:space="preserve"> is revoked.</w:t>
      </w:r>
    </w:p>
    <w:p w14:paraId="5DD241D4" w14:textId="77777777" w:rsidR="00105450" w:rsidRPr="00810644" w:rsidRDefault="00AF1393" w:rsidP="00810644">
      <w:pPr>
        <w:ind w:firstLine="432"/>
        <w:jc w:val="both"/>
        <w:rPr>
          <w:sz w:val="22"/>
        </w:rPr>
      </w:pPr>
      <w:r w:rsidRPr="00810644">
        <w:rPr>
          <w:sz w:val="22"/>
        </w:rPr>
        <w:t>“</w:t>
      </w:r>
      <w:r w:rsidR="00871F53" w:rsidRPr="00810644">
        <w:rPr>
          <w:sz w:val="22"/>
        </w:rPr>
        <w:t xml:space="preserve">(3) </w:t>
      </w:r>
      <w:r w:rsidR="00105450" w:rsidRPr="00810644">
        <w:rPr>
          <w:sz w:val="22"/>
        </w:rPr>
        <w:t xml:space="preserve">Where the </w:t>
      </w:r>
      <w:proofErr w:type="spellStart"/>
      <w:r w:rsidR="00105450" w:rsidRPr="00810644">
        <w:rPr>
          <w:sz w:val="22"/>
        </w:rPr>
        <w:t>licence</w:t>
      </w:r>
      <w:proofErr w:type="spellEnd"/>
      <w:r w:rsidR="00105450" w:rsidRPr="00810644">
        <w:rPr>
          <w:sz w:val="22"/>
        </w:rPr>
        <w:t xml:space="preserve"> held by a customs agent has been suspended, sub-section </w:t>
      </w:r>
      <w:r w:rsidR="00871F53" w:rsidRPr="00810644">
        <w:rPr>
          <w:sz w:val="22"/>
        </w:rPr>
        <w:t xml:space="preserve">(1) </w:t>
      </w:r>
      <w:r w:rsidR="00105450" w:rsidRPr="00810644">
        <w:rPr>
          <w:sz w:val="22"/>
        </w:rPr>
        <w:t xml:space="preserve">applies as if the </w:t>
      </w:r>
      <w:proofErr w:type="spellStart"/>
      <w:r w:rsidR="00105450" w:rsidRPr="00810644">
        <w:rPr>
          <w:sz w:val="22"/>
        </w:rPr>
        <w:t>licence</w:t>
      </w:r>
      <w:proofErr w:type="spellEnd"/>
      <w:r w:rsidR="00105450" w:rsidRPr="00810644">
        <w:rPr>
          <w:sz w:val="22"/>
        </w:rPr>
        <w:t xml:space="preserve"> had not been suspended, but the renewal of the </w:t>
      </w:r>
      <w:proofErr w:type="spellStart"/>
      <w:r w:rsidR="00105450" w:rsidRPr="00810644">
        <w:rPr>
          <w:sz w:val="22"/>
        </w:rPr>
        <w:t>licence</w:t>
      </w:r>
      <w:proofErr w:type="spellEnd"/>
      <w:r w:rsidR="00105450" w:rsidRPr="00810644">
        <w:rPr>
          <w:sz w:val="22"/>
        </w:rPr>
        <w:t xml:space="preserve"> does not have any force or effect until the </w:t>
      </w:r>
      <w:proofErr w:type="spellStart"/>
      <w:r w:rsidR="00105450" w:rsidRPr="00810644">
        <w:rPr>
          <w:sz w:val="22"/>
        </w:rPr>
        <w:t>licence</w:t>
      </w:r>
      <w:proofErr w:type="spellEnd"/>
      <w:r w:rsidR="00105450" w:rsidRPr="00810644">
        <w:rPr>
          <w:sz w:val="22"/>
        </w:rPr>
        <w:t xml:space="preserve"> ceases to be suspended.</w:t>
      </w:r>
    </w:p>
    <w:p w14:paraId="663453E8" w14:textId="77777777" w:rsidR="00105450" w:rsidRPr="00810644" w:rsidRDefault="00AF1393" w:rsidP="00810644">
      <w:pPr>
        <w:ind w:firstLine="432"/>
        <w:jc w:val="both"/>
        <w:rPr>
          <w:sz w:val="22"/>
        </w:rPr>
      </w:pPr>
      <w:r w:rsidRPr="00810644">
        <w:rPr>
          <w:sz w:val="22"/>
        </w:rPr>
        <w:t>“</w:t>
      </w:r>
      <w:r w:rsidR="00871F53" w:rsidRPr="00810644">
        <w:rPr>
          <w:sz w:val="22"/>
        </w:rPr>
        <w:t xml:space="preserve">(4) </w:t>
      </w:r>
      <w:r w:rsidR="00105450" w:rsidRPr="00810644">
        <w:rPr>
          <w:sz w:val="22"/>
        </w:rPr>
        <w:t xml:space="preserve">Where the Comptroller renews a </w:t>
      </w:r>
      <w:proofErr w:type="spellStart"/>
      <w:r w:rsidR="00105450" w:rsidRPr="00810644">
        <w:rPr>
          <w:sz w:val="22"/>
        </w:rPr>
        <w:t>licence</w:t>
      </w:r>
      <w:proofErr w:type="spellEnd"/>
      <w:r w:rsidR="00105450" w:rsidRPr="00810644">
        <w:rPr>
          <w:sz w:val="22"/>
        </w:rPr>
        <w:t xml:space="preserve"> under sub-section </w:t>
      </w:r>
      <w:r w:rsidR="00871F53" w:rsidRPr="00810644">
        <w:rPr>
          <w:sz w:val="22"/>
        </w:rPr>
        <w:t xml:space="preserve">(1), </w:t>
      </w:r>
      <w:r w:rsidR="00105450" w:rsidRPr="00810644">
        <w:rPr>
          <w:sz w:val="22"/>
        </w:rPr>
        <w:t xml:space="preserve">he may, in accordance with sub-section </w:t>
      </w:r>
      <w:r w:rsidR="00871F53" w:rsidRPr="00810644">
        <w:rPr>
          <w:sz w:val="22"/>
        </w:rPr>
        <w:t xml:space="preserve">(6) </w:t>
      </w:r>
      <w:r w:rsidR="00105450" w:rsidRPr="00810644">
        <w:rPr>
          <w:sz w:val="22"/>
        </w:rPr>
        <w:t xml:space="preserve">of section </w:t>
      </w:r>
      <w:r w:rsidR="00871F53" w:rsidRPr="00810644">
        <w:rPr>
          <w:sz w:val="22"/>
        </w:rPr>
        <w:t>183</w:t>
      </w:r>
      <w:r w:rsidR="001A2852" w:rsidRPr="001A2852">
        <w:rPr>
          <w:smallCaps/>
          <w:sz w:val="22"/>
        </w:rPr>
        <w:t>c</w:t>
      </w:r>
      <w:r w:rsidR="003E5430">
        <w:rPr>
          <w:smallCaps/>
          <w:sz w:val="22"/>
        </w:rPr>
        <w:t>g</w:t>
      </w:r>
      <w:r w:rsidR="00871F53" w:rsidRPr="00810644">
        <w:rPr>
          <w:sz w:val="22"/>
        </w:rPr>
        <w:t xml:space="preserve">, </w:t>
      </w:r>
      <w:r w:rsidR="00105450" w:rsidRPr="00810644">
        <w:rPr>
          <w:sz w:val="22"/>
        </w:rPr>
        <w:t xml:space="preserve">specify conditions different from those specified in the original </w:t>
      </w:r>
      <w:proofErr w:type="spellStart"/>
      <w:r w:rsidR="00105450" w:rsidRPr="00810644">
        <w:rPr>
          <w:sz w:val="22"/>
        </w:rPr>
        <w:t>licence</w:t>
      </w:r>
      <w:proofErr w:type="spellEnd"/>
      <w:r w:rsidR="00105450" w:rsidRPr="00810644">
        <w:rPr>
          <w:sz w:val="22"/>
        </w:rPr>
        <w:t>.</w:t>
      </w:r>
    </w:p>
    <w:p w14:paraId="0083C8B9" w14:textId="77777777" w:rsidR="00105450" w:rsidRPr="00810644" w:rsidRDefault="00AF1393" w:rsidP="00810644">
      <w:pPr>
        <w:ind w:firstLine="432"/>
        <w:jc w:val="both"/>
        <w:rPr>
          <w:sz w:val="22"/>
        </w:rPr>
      </w:pPr>
      <w:r w:rsidRPr="00810644">
        <w:rPr>
          <w:sz w:val="22"/>
        </w:rPr>
        <w:t>“</w:t>
      </w:r>
      <w:r w:rsidR="00871F53" w:rsidRPr="00810644">
        <w:rPr>
          <w:sz w:val="22"/>
        </w:rPr>
        <w:t xml:space="preserve">(5) </w:t>
      </w:r>
      <w:r w:rsidR="00105450" w:rsidRPr="00810644">
        <w:rPr>
          <w:sz w:val="22"/>
        </w:rPr>
        <w:t xml:space="preserve">Subject to this Part, a </w:t>
      </w:r>
      <w:proofErr w:type="spellStart"/>
      <w:r w:rsidR="00105450" w:rsidRPr="00810644">
        <w:rPr>
          <w:sz w:val="22"/>
        </w:rPr>
        <w:t>licence</w:t>
      </w:r>
      <w:proofErr w:type="spellEnd"/>
      <w:r w:rsidR="00105450" w:rsidRPr="00810644">
        <w:rPr>
          <w:sz w:val="22"/>
        </w:rPr>
        <w:t xml:space="preserve"> that has been renewed continues in force for </w:t>
      </w:r>
      <w:r w:rsidR="00871F53" w:rsidRPr="00810644">
        <w:rPr>
          <w:sz w:val="22"/>
        </w:rPr>
        <w:t xml:space="preserve">12 </w:t>
      </w:r>
      <w:r w:rsidR="00105450" w:rsidRPr="00810644">
        <w:rPr>
          <w:sz w:val="22"/>
        </w:rPr>
        <w:t>months after the renewal but may be further renewed.</w:t>
      </w:r>
    </w:p>
    <w:p w14:paraId="60270FF7" w14:textId="77777777" w:rsidR="00871F53" w:rsidRPr="00810644" w:rsidRDefault="00871F53" w:rsidP="00810644">
      <w:pPr>
        <w:spacing w:before="120" w:after="60"/>
        <w:jc w:val="both"/>
        <w:rPr>
          <w:b/>
          <w:sz w:val="20"/>
        </w:rPr>
      </w:pPr>
      <w:r w:rsidRPr="00810644">
        <w:rPr>
          <w:b/>
          <w:sz w:val="20"/>
        </w:rPr>
        <w:t>Security</w:t>
      </w:r>
    </w:p>
    <w:p w14:paraId="559C6267" w14:textId="77777777" w:rsidR="00105450" w:rsidRPr="00871F53" w:rsidRDefault="00AF1393" w:rsidP="00810644">
      <w:pPr>
        <w:ind w:firstLine="432"/>
        <w:jc w:val="both"/>
        <w:rPr>
          <w:sz w:val="22"/>
        </w:rPr>
      </w:pPr>
      <w:r>
        <w:rPr>
          <w:sz w:val="22"/>
        </w:rPr>
        <w:t>“</w:t>
      </w:r>
      <w:r w:rsidR="00105450" w:rsidRPr="00871F53">
        <w:rPr>
          <w:sz w:val="22"/>
        </w:rPr>
        <w:t>183</w:t>
      </w:r>
      <w:r w:rsidR="001A2852" w:rsidRPr="001A2852">
        <w:rPr>
          <w:smallCaps/>
          <w:sz w:val="22"/>
        </w:rPr>
        <w:t>c</w:t>
      </w:r>
      <w:r w:rsidR="003E5430">
        <w:rPr>
          <w:smallCaps/>
          <w:sz w:val="22"/>
        </w:rPr>
        <w:t>k</w:t>
      </w:r>
      <w:r w:rsidR="00105450" w:rsidRPr="00871F53">
        <w:rPr>
          <w:sz w:val="22"/>
        </w:rPr>
        <w:t xml:space="preserve">. (1) The Comptroller may, by notice in writing served on a person making an application for an agents </w:t>
      </w:r>
      <w:proofErr w:type="spellStart"/>
      <w:r w:rsidR="00105450" w:rsidRPr="00871F53">
        <w:rPr>
          <w:sz w:val="22"/>
        </w:rPr>
        <w:t>licence</w:t>
      </w:r>
      <w:proofErr w:type="spellEnd"/>
      <w:r w:rsidR="00105450" w:rsidRPr="00871F53">
        <w:rPr>
          <w:sz w:val="22"/>
        </w:rPr>
        <w:t xml:space="preserve"> or a person who holds an agents </w:t>
      </w:r>
      <w:proofErr w:type="spellStart"/>
      <w:r w:rsidR="00105450" w:rsidRPr="00871F53">
        <w:rPr>
          <w:sz w:val="22"/>
        </w:rPr>
        <w:t>licence</w:t>
      </w:r>
      <w:proofErr w:type="spellEnd"/>
      <w:r w:rsidR="00105450" w:rsidRPr="00871F53">
        <w:rPr>
          <w:sz w:val="22"/>
        </w:rPr>
        <w:t xml:space="preserve">, require that person to give, within the time specified in the notice, security in an amount determined by the Comptroller, not being an amount exceeding the amount prescribed in respect of the prescribed class of applicants or customs agents to which the person belongs, by bond, guarantee or cash deposit, or by any or all of those methods, for compliance by him with the Customs Acts, for compliance with the conditions or requirements to which the importation or exportation of goods is subject and generally for the protection of the revenue and that person is not entitled to be granted or to hold an agents </w:t>
      </w:r>
      <w:proofErr w:type="spellStart"/>
      <w:r w:rsidR="00105450" w:rsidRPr="00871F53">
        <w:rPr>
          <w:sz w:val="22"/>
        </w:rPr>
        <w:t>licence</w:t>
      </w:r>
      <w:proofErr w:type="spellEnd"/>
      <w:r w:rsidR="00105450" w:rsidRPr="00871F53">
        <w:rPr>
          <w:sz w:val="22"/>
        </w:rPr>
        <w:t>, as the case may be, unless he gives security accordingly.</w:t>
      </w:r>
    </w:p>
    <w:p w14:paraId="5E68153B" w14:textId="77777777" w:rsidR="00956715" w:rsidRDefault="00956715">
      <w:pPr>
        <w:widowControl/>
        <w:autoSpaceDE/>
        <w:autoSpaceDN/>
        <w:adjustRightInd/>
        <w:spacing w:after="200" w:line="276" w:lineRule="auto"/>
        <w:rPr>
          <w:sz w:val="22"/>
        </w:rPr>
      </w:pPr>
      <w:r>
        <w:rPr>
          <w:sz w:val="22"/>
        </w:rPr>
        <w:br w:type="page"/>
      </w:r>
    </w:p>
    <w:p w14:paraId="6B77E3EE" w14:textId="1D86FB6C" w:rsidR="00105450" w:rsidRPr="00810644" w:rsidRDefault="00AF1393" w:rsidP="00810644">
      <w:pPr>
        <w:ind w:firstLine="432"/>
        <w:jc w:val="both"/>
        <w:rPr>
          <w:sz w:val="22"/>
        </w:rPr>
      </w:pPr>
      <w:r w:rsidRPr="00810644">
        <w:rPr>
          <w:sz w:val="22"/>
        </w:rPr>
        <w:lastRenderedPageBreak/>
        <w:t>“</w:t>
      </w:r>
      <w:r w:rsidR="00105450" w:rsidRPr="00810644">
        <w:rPr>
          <w:sz w:val="22"/>
        </w:rPr>
        <w:t xml:space="preserve">(2) Where the amount of the security in force in respect of a customs agent is less than the amount prescribed in respect of the prescribed class of customs agents to which the customs agent belongs, the Comptroller may, by notice in writing to the customs agent, require the customs agent to give, within such period as is specified in the notice, a fresh security in lieu of the security in force under sub-section (1) in an amount specified in the notice, being an amount not exceeding the amount so prescribed, and, if the customs agent fails to comply with the notice, the customs agent shall not be entitled to hold an agents </w:t>
      </w:r>
      <w:proofErr w:type="spellStart"/>
      <w:r w:rsidR="00105450" w:rsidRPr="00810644">
        <w:rPr>
          <w:sz w:val="22"/>
        </w:rPr>
        <w:t>licence</w:t>
      </w:r>
      <w:proofErr w:type="spellEnd"/>
      <w:r w:rsidR="00105450" w:rsidRPr="00810644">
        <w:rPr>
          <w:sz w:val="22"/>
        </w:rPr>
        <w:t>.</w:t>
      </w:r>
    </w:p>
    <w:p w14:paraId="71700B7B" w14:textId="77777777" w:rsidR="00105450" w:rsidRPr="00810644" w:rsidRDefault="00AF1393" w:rsidP="00810644">
      <w:pPr>
        <w:ind w:firstLine="432"/>
        <w:jc w:val="both"/>
        <w:rPr>
          <w:sz w:val="22"/>
        </w:rPr>
      </w:pPr>
      <w:r w:rsidRPr="00810644">
        <w:rPr>
          <w:sz w:val="22"/>
        </w:rPr>
        <w:t>“</w:t>
      </w:r>
      <w:r w:rsidR="00871F53" w:rsidRPr="00810644">
        <w:rPr>
          <w:sz w:val="22"/>
        </w:rPr>
        <w:t xml:space="preserve">(3) </w:t>
      </w:r>
      <w:r w:rsidR="00105450" w:rsidRPr="00810644">
        <w:rPr>
          <w:sz w:val="22"/>
        </w:rPr>
        <w:t>Where, by virtue of sub-section (</w:t>
      </w:r>
      <w:r w:rsidR="00871F53" w:rsidRPr="00810644">
        <w:rPr>
          <w:sz w:val="22"/>
        </w:rPr>
        <w:t>1</w:t>
      </w:r>
      <w:r w:rsidR="00105450" w:rsidRPr="00810644">
        <w:rPr>
          <w:sz w:val="22"/>
        </w:rPr>
        <w:t xml:space="preserve">), an applicant for an agents </w:t>
      </w:r>
      <w:proofErr w:type="spellStart"/>
      <w:r w:rsidR="00105450" w:rsidRPr="00810644">
        <w:rPr>
          <w:sz w:val="22"/>
        </w:rPr>
        <w:t>licence</w:t>
      </w:r>
      <w:proofErr w:type="spellEnd"/>
      <w:r w:rsidR="00105450" w:rsidRPr="00810644">
        <w:rPr>
          <w:sz w:val="22"/>
        </w:rPr>
        <w:t xml:space="preserve"> is not entitled to be granted the </w:t>
      </w:r>
      <w:proofErr w:type="spellStart"/>
      <w:r w:rsidR="00105450" w:rsidRPr="00810644">
        <w:rPr>
          <w:sz w:val="22"/>
        </w:rPr>
        <w:t>licence</w:t>
      </w:r>
      <w:proofErr w:type="spellEnd"/>
      <w:r w:rsidR="00105450" w:rsidRPr="00810644">
        <w:rPr>
          <w:sz w:val="22"/>
        </w:rPr>
        <w:t xml:space="preserve">, the Comptroller may refuse to grant the </w:t>
      </w:r>
      <w:proofErr w:type="spellStart"/>
      <w:r w:rsidR="00105450" w:rsidRPr="00810644">
        <w:rPr>
          <w:sz w:val="22"/>
        </w:rPr>
        <w:t>licence</w:t>
      </w:r>
      <w:proofErr w:type="spellEnd"/>
      <w:r w:rsidR="00105450" w:rsidRPr="00810644">
        <w:rPr>
          <w:sz w:val="22"/>
        </w:rPr>
        <w:t xml:space="preserve"> to the applicant.</w:t>
      </w:r>
    </w:p>
    <w:p w14:paraId="72756EC8" w14:textId="77777777" w:rsidR="00105450" w:rsidRPr="00810644" w:rsidRDefault="00AF1393" w:rsidP="00810644">
      <w:pPr>
        <w:ind w:firstLine="432"/>
        <w:jc w:val="both"/>
        <w:rPr>
          <w:sz w:val="22"/>
        </w:rPr>
      </w:pPr>
      <w:r w:rsidRPr="00810644">
        <w:rPr>
          <w:sz w:val="22"/>
        </w:rPr>
        <w:t>“</w:t>
      </w:r>
      <w:r w:rsidR="00105450" w:rsidRPr="00810644">
        <w:rPr>
          <w:sz w:val="22"/>
        </w:rPr>
        <w:t xml:space="preserve">(4) Where, by virtue of sub-section (1) or (2), a customs agent is not entitled to hold an agents </w:t>
      </w:r>
      <w:proofErr w:type="spellStart"/>
      <w:r w:rsidR="00105450" w:rsidRPr="00810644">
        <w:rPr>
          <w:sz w:val="22"/>
        </w:rPr>
        <w:t>licence</w:t>
      </w:r>
      <w:proofErr w:type="spellEnd"/>
      <w:r w:rsidR="00105450" w:rsidRPr="00810644">
        <w:rPr>
          <w:sz w:val="22"/>
        </w:rPr>
        <w:t xml:space="preserve">, the Comptroller may cancel the agents </w:t>
      </w:r>
      <w:proofErr w:type="spellStart"/>
      <w:r w:rsidR="00105450" w:rsidRPr="00810644">
        <w:rPr>
          <w:sz w:val="22"/>
        </w:rPr>
        <w:t>licence</w:t>
      </w:r>
      <w:proofErr w:type="spellEnd"/>
      <w:r w:rsidR="00105450" w:rsidRPr="00810644">
        <w:rPr>
          <w:sz w:val="22"/>
        </w:rPr>
        <w:t xml:space="preserve"> held by the customs agent.</w:t>
      </w:r>
    </w:p>
    <w:p w14:paraId="1E27EDA9" w14:textId="77777777" w:rsidR="00105450" w:rsidRPr="00810644" w:rsidRDefault="00AF1393" w:rsidP="00810644">
      <w:pPr>
        <w:ind w:firstLine="432"/>
        <w:jc w:val="both"/>
        <w:rPr>
          <w:sz w:val="22"/>
        </w:rPr>
      </w:pPr>
      <w:r w:rsidRPr="00810644">
        <w:rPr>
          <w:sz w:val="22"/>
        </w:rPr>
        <w:t>“</w:t>
      </w:r>
      <w:r w:rsidR="00105450" w:rsidRPr="00810644">
        <w:rPr>
          <w:sz w:val="22"/>
        </w:rPr>
        <w:t>(5) Regulations made for the purposes of this section may prescribe different amounts in respect of different classes of applicants or customs agents and, without limiting the generality of the foregoing, may prescribe different amounts in respect of applicants who are natural persons and applicants that are partnerships or companies and in respect of customs agents who are natural persons and corporate customs agents.</w:t>
      </w:r>
    </w:p>
    <w:p w14:paraId="7CD541BC" w14:textId="77777777" w:rsidR="00871F53" w:rsidRPr="00810644" w:rsidRDefault="00871F53" w:rsidP="00810644">
      <w:pPr>
        <w:spacing w:before="120" w:after="60"/>
        <w:jc w:val="both"/>
        <w:rPr>
          <w:b/>
          <w:sz w:val="20"/>
        </w:rPr>
      </w:pPr>
      <w:r w:rsidRPr="00810644">
        <w:rPr>
          <w:b/>
          <w:sz w:val="20"/>
        </w:rPr>
        <w:t>Fees</w:t>
      </w:r>
    </w:p>
    <w:p w14:paraId="1C47C53B" w14:textId="77777777" w:rsidR="00105450" w:rsidRPr="00871F53" w:rsidRDefault="00AF1393" w:rsidP="00810644">
      <w:pPr>
        <w:ind w:firstLine="432"/>
        <w:jc w:val="both"/>
        <w:rPr>
          <w:sz w:val="22"/>
        </w:rPr>
      </w:pPr>
      <w:r w:rsidRPr="00810644">
        <w:rPr>
          <w:sz w:val="22"/>
        </w:rPr>
        <w:t>“</w:t>
      </w:r>
      <w:r w:rsidR="00871F53" w:rsidRPr="00810644">
        <w:rPr>
          <w:sz w:val="22"/>
        </w:rPr>
        <w:t>183</w:t>
      </w:r>
      <w:r w:rsidR="001A2852" w:rsidRPr="001A2852">
        <w:rPr>
          <w:smallCaps/>
          <w:sz w:val="22"/>
        </w:rPr>
        <w:t>c</w:t>
      </w:r>
      <w:r w:rsidR="003E5430">
        <w:rPr>
          <w:smallCaps/>
          <w:sz w:val="22"/>
        </w:rPr>
        <w:t>l</w:t>
      </w:r>
      <w:r w:rsidR="00871F53" w:rsidRPr="00810644">
        <w:rPr>
          <w:sz w:val="22"/>
        </w:rPr>
        <w:t>. (1</w:t>
      </w:r>
      <w:r w:rsidR="00105450" w:rsidRPr="00810644">
        <w:rPr>
          <w:sz w:val="22"/>
        </w:rPr>
        <w:t xml:space="preserve">) </w:t>
      </w:r>
      <w:r w:rsidR="00105450" w:rsidRPr="00871F53">
        <w:rPr>
          <w:sz w:val="22"/>
        </w:rPr>
        <w:t xml:space="preserve">Such fees (if any) as are prescribed are payable in respect of agents </w:t>
      </w:r>
      <w:proofErr w:type="spellStart"/>
      <w:r w:rsidR="00105450" w:rsidRPr="00871F53">
        <w:rPr>
          <w:sz w:val="22"/>
        </w:rPr>
        <w:t>licences</w:t>
      </w:r>
      <w:proofErr w:type="spellEnd"/>
      <w:r w:rsidR="00105450" w:rsidRPr="00871F53">
        <w:rPr>
          <w:sz w:val="22"/>
        </w:rPr>
        <w:t>.</w:t>
      </w:r>
    </w:p>
    <w:p w14:paraId="08662CB2" w14:textId="77777777" w:rsidR="00105450" w:rsidRPr="00871F53" w:rsidRDefault="00AF1393" w:rsidP="00810644">
      <w:pPr>
        <w:ind w:firstLine="432"/>
        <w:jc w:val="both"/>
        <w:rPr>
          <w:sz w:val="22"/>
        </w:rPr>
      </w:pPr>
      <w:r>
        <w:rPr>
          <w:sz w:val="22"/>
        </w:rPr>
        <w:t>“</w:t>
      </w:r>
      <w:r w:rsidR="00105450" w:rsidRPr="00871F53">
        <w:rPr>
          <w:sz w:val="22"/>
        </w:rPr>
        <w:t>(2) Regulations made for the purposes of this section may prescribe—</w:t>
      </w:r>
    </w:p>
    <w:p w14:paraId="52CD6E59" w14:textId="77777777" w:rsidR="00105450" w:rsidRPr="00871F53" w:rsidRDefault="00105450" w:rsidP="00810644">
      <w:pPr>
        <w:ind w:left="864" w:hanging="432"/>
        <w:jc w:val="both"/>
        <w:rPr>
          <w:sz w:val="22"/>
        </w:rPr>
      </w:pPr>
      <w:r w:rsidRPr="00871F53">
        <w:rPr>
          <w:sz w:val="22"/>
        </w:rPr>
        <w:t>(a) different fees in respect of different classes of customs agents and, without limiting the generality of the foregoing, may prescribe different fees in respect of customs agents who are natural persons and corporate customs agents; and</w:t>
      </w:r>
    </w:p>
    <w:p w14:paraId="2E0F2353" w14:textId="77777777" w:rsidR="00105450" w:rsidRPr="00871F53" w:rsidRDefault="00105450" w:rsidP="00810644">
      <w:pPr>
        <w:ind w:left="864" w:hanging="432"/>
        <w:jc w:val="both"/>
        <w:rPr>
          <w:sz w:val="22"/>
        </w:rPr>
      </w:pPr>
      <w:r w:rsidRPr="00871F53">
        <w:rPr>
          <w:sz w:val="22"/>
        </w:rPr>
        <w:t>(b) the time within which fees payable under this section are to be paid.</w:t>
      </w:r>
    </w:p>
    <w:p w14:paraId="27484994" w14:textId="77777777" w:rsidR="00105450" w:rsidRPr="00810644" w:rsidRDefault="00AF1393" w:rsidP="00810644">
      <w:pPr>
        <w:ind w:firstLine="432"/>
        <w:jc w:val="both"/>
        <w:rPr>
          <w:sz w:val="22"/>
        </w:rPr>
      </w:pPr>
      <w:r w:rsidRPr="00810644">
        <w:rPr>
          <w:sz w:val="22"/>
        </w:rPr>
        <w:t>“</w:t>
      </w:r>
      <w:r w:rsidR="00105450" w:rsidRPr="00810644">
        <w:rPr>
          <w:sz w:val="22"/>
        </w:rPr>
        <w:t xml:space="preserve">(3) Fees prescribed under sub-section </w:t>
      </w:r>
      <w:r w:rsidR="00871F53" w:rsidRPr="00810644">
        <w:rPr>
          <w:sz w:val="22"/>
        </w:rPr>
        <w:t xml:space="preserve">(1) </w:t>
      </w:r>
      <w:r w:rsidR="00105450" w:rsidRPr="00810644">
        <w:rPr>
          <w:sz w:val="22"/>
        </w:rPr>
        <w:t>may include an amount calculated with regard to the cost of the establishment, administration and operation of the Committee.</w:t>
      </w:r>
    </w:p>
    <w:p w14:paraId="1B3B72C2" w14:textId="77777777" w:rsidR="00871F53" w:rsidRPr="00084273" w:rsidRDefault="00871F53" w:rsidP="00084273">
      <w:pPr>
        <w:spacing w:before="120" w:after="60"/>
        <w:jc w:val="both"/>
        <w:rPr>
          <w:b/>
          <w:sz w:val="20"/>
        </w:rPr>
      </w:pPr>
      <w:r w:rsidRPr="00084273">
        <w:rPr>
          <w:b/>
          <w:sz w:val="20"/>
        </w:rPr>
        <w:t>Nominees</w:t>
      </w:r>
    </w:p>
    <w:p w14:paraId="52AE3499" w14:textId="77777777" w:rsidR="00105450" w:rsidRPr="00084273" w:rsidRDefault="00AF1393" w:rsidP="00084273">
      <w:pPr>
        <w:ind w:firstLine="432"/>
        <w:jc w:val="both"/>
        <w:rPr>
          <w:sz w:val="22"/>
        </w:rPr>
      </w:pPr>
      <w:r w:rsidRPr="00084273">
        <w:rPr>
          <w:sz w:val="22"/>
        </w:rPr>
        <w:t>“</w:t>
      </w:r>
      <w:r w:rsidR="00871F53" w:rsidRPr="00084273">
        <w:rPr>
          <w:sz w:val="22"/>
        </w:rPr>
        <w:t>183</w:t>
      </w:r>
      <w:r w:rsidR="001A2852" w:rsidRPr="001A2852">
        <w:rPr>
          <w:smallCaps/>
          <w:sz w:val="22"/>
        </w:rPr>
        <w:t>c</w:t>
      </w:r>
      <w:r w:rsidR="003E5430">
        <w:rPr>
          <w:smallCaps/>
          <w:sz w:val="22"/>
        </w:rPr>
        <w:t>m</w:t>
      </w:r>
      <w:r w:rsidR="00871F53" w:rsidRPr="00084273">
        <w:rPr>
          <w:sz w:val="22"/>
        </w:rPr>
        <w:t xml:space="preserve">. </w:t>
      </w:r>
      <w:r w:rsidR="00105450" w:rsidRPr="00084273">
        <w:rPr>
          <w:sz w:val="22"/>
        </w:rPr>
        <w:t xml:space="preserve">For the purposes of this Part, a person shall be taken to be a nominee of a corporate customs agent from the time when the name of the nominee is endorsed, in pursuance of paragraph (b) of sub-section </w:t>
      </w:r>
      <w:r w:rsidR="00871F53" w:rsidRPr="00084273">
        <w:rPr>
          <w:sz w:val="22"/>
        </w:rPr>
        <w:t xml:space="preserve">(1) </w:t>
      </w:r>
      <w:r w:rsidR="00105450" w:rsidRPr="00084273">
        <w:rPr>
          <w:sz w:val="22"/>
        </w:rPr>
        <w:t xml:space="preserve">of section </w:t>
      </w:r>
      <w:r w:rsidR="00871F53" w:rsidRPr="00084273">
        <w:rPr>
          <w:sz w:val="22"/>
        </w:rPr>
        <w:t>183</w:t>
      </w:r>
      <w:r w:rsidR="001A2852" w:rsidRPr="001A2852">
        <w:rPr>
          <w:smallCaps/>
          <w:sz w:val="22"/>
        </w:rPr>
        <w:t>c</w:t>
      </w:r>
      <w:r w:rsidR="003E5430">
        <w:rPr>
          <w:smallCaps/>
          <w:sz w:val="22"/>
        </w:rPr>
        <w:t>e</w:t>
      </w:r>
      <w:r w:rsidR="00871F53" w:rsidRPr="00084273">
        <w:rPr>
          <w:sz w:val="22"/>
        </w:rPr>
        <w:t xml:space="preserve"> </w:t>
      </w:r>
      <w:r w:rsidR="00105450" w:rsidRPr="00084273">
        <w:rPr>
          <w:sz w:val="22"/>
        </w:rPr>
        <w:t xml:space="preserve">or of section </w:t>
      </w:r>
      <w:r w:rsidR="00871F53" w:rsidRPr="00084273">
        <w:rPr>
          <w:sz w:val="22"/>
        </w:rPr>
        <w:t>183</w:t>
      </w:r>
      <w:r w:rsidR="001A2852" w:rsidRPr="001A2852">
        <w:rPr>
          <w:smallCaps/>
          <w:sz w:val="22"/>
        </w:rPr>
        <w:t>c</w:t>
      </w:r>
      <w:r w:rsidR="003E5430">
        <w:rPr>
          <w:smallCaps/>
          <w:sz w:val="22"/>
        </w:rPr>
        <w:t>f</w:t>
      </w:r>
      <w:r w:rsidR="00871F53" w:rsidRPr="00084273">
        <w:rPr>
          <w:sz w:val="22"/>
        </w:rPr>
        <w:t xml:space="preserve">, </w:t>
      </w:r>
      <w:r w:rsidR="00105450" w:rsidRPr="00084273">
        <w:rPr>
          <w:sz w:val="22"/>
        </w:rPr>
        <w:t xml:space="preserve">on the </w:t>
      </w:r>
      <w:proofErr w:type="spellStart"/>
      <w:r w:rsidR="00105450" w:rsidRPr="00084273">
        <w:rPr>
          <w:sz w:val="22"/>
        </w:rPr>
        <w:t>licence</w:t>
      </w:r>
      <w:proofErr w:type="spellEnd"/>
      <w:r w:rsidR="00105450" w:rsidRPr="00084273">
        <w:rPr>
          <w:sz w:val="22"/>
        </w:rPr>
        <w:t xml:space="preserve"> of the corporate customs agent until the nominee dies or until the Comptroller deletes the name of the nominee from that </w:t>
      </w:r>
      <w:proofErr w:type="spellStart"/>
      <w:r w:rsidR="00105450" w:rsidRPr="00084273">
        <w:rPr>
          <w:sz w:val="22"/>
        </w:rPr>
        <w:t>licence</w:t>
      </w:r>
      <w:proofErr w:type="spellEnd"/>
      <w:r w:rsidR="00105450" w:rsidRPr="00084273">
        <w:rPr>
          <w:sz w:val="22"/>
        </w:rPr>
        <w:t xml:space="preserve"> under section </w:t>
      </w:r>
      <w:r w:rsidR="00871F53" w:rsidRPr="00084273">
        <w:rPr>
          <w:sz w:val="22"/>
        </w:rPr>
        <w:t>183</w:t>
      </w:r>
      <w:r w:rsidR="001A2852" w:rsidRPr="001A2852">
        <w:rPr>
          <w:smallCaps/>
          <w:sz w:val="22"/>
        </w:rPr>
        <w:t>c</w:t>
      </w:r>
      <w:r w:rsidR="003E5430">
        <w:rPr>
          <w:smallCaps/>
          <w:sz w:val="22"/>
        </w:rPr>
        <w:t>p</w:t>
      </w:r>
      <w:r w:rsidR="00871F53" w:rsidRPr="00084273">
        <w:rPr>
          <w:sz w:val="22"/>
        </w:rPr>
        <w:t xml:space="preserve">, </w:t>
      </w:r>
      <w:r w:rsidR="00105450" w:rsidRPr="00084273">
        <w:rPr>
          <w:sz w:val="22"/>
        </w:rPr>
        <w:t>whichever occurs first.</w:t>
      </w:r>
    </w:p>
    <w:p w14:paraId="0024AD4C" w14:textId="77777777" w:rsidR="00871F53" w:rsidRPr="00084273" w:rsidRDefault="00871F53" w:rsidP="00084273">
      <w:pPr>
        <w:spacing w:before="120" w:after="60"/>
        <w:jc w:val="both"/>
        <w:rPr>
          <w:b/>
          <w:sz w:val="20"/>
        </w:rPr>
      </w:pPr>
      <w:r w:rsidRPr="00084273">
        <w:rPr>
          <w:b/>
          <w:sz w:val="20"/>
        </w:rPr>
        <w:t>Removal of nominee</w:t>
      </w:r>
    </w:p>
    <w:p w14:paraId="1A18FCAD" w14:textId="77777777" w:rsidR="00105450" w:rsidRPr="00871F53" w:rsidRDefault="00AF1393" w:rsidP="00084273">
      <w:pPr>
        <w:ind w:firstLine="432"/>
        <w:jc w:val="both"/>
        <w:rPr>
          <w:sz w:val="22"/>
        </w:rPr>
      </w:pPr>
      <w:r w:rsidRPr="00084273">
        <w:rPr>
          <w:sz w:val="22"/>
        </w:rPr>
        <w:t>“</w:t>
      </w:r>
      <w:r w:rsidR="00871F53" w:rsidRPr="00084273">
        <w:rPr>
          <w:sz w:val="22"/>
        </w:rPr>
        <w:t>183</w:t>
      </w:r>
      <w:r w:rsidR="001A2852" w:rsidRPr="001A2852">
        <w:rPr>
          <w:smallCaps/>
          <w:sz w:val="22"/>
        </w:rPr>
        <w:t>c</w:t>
      </w:r>
      <w:r w:rsidR="003E5430">
        <w:rPr>
          <w:smallCaps/>
          <w:sz w:val="22"/>
        </w:rPr>
        <w:t>n</w:t>
      </w:r>
      <w:r w:rsidR="00871F53" w:rsidRPr="00084273">
        <w:rPr>
          <w:sz w:val="22"/>
        </w:rPr>
        <w:t xml:space="preserve">. (1) </w:t>
      </w:r>
      <w:r w:rsidR="00105450" w:rsidRPr="00871F53">
        <w:rPr>
          <w:sz w:val="22"/>
        </w:rPr>
        <w:t xml:space="preserve">The Comptroller shall delete the name of a nominee of a corporate customs agent from the agents </w:t>
      </w:r>
      <w:proofErr w:type="spellStart"/>
      <w:r w:rsidR="00105450" w:rsidRPr="00871F53">
        <w:rPr>
          <w:sz w:val="22"/>
        </w:rPr>
        <w:t>licence</w:t>
      </w:r>
      <w:proofErr w:type="spellEnd"/>
      <w:r w:rsidR="00105450" w:rsidRPr="00871F53">
        <w:rPr>
          <w:sz w:val="22"/>
        </w:rPr>
        <w:t xml:space="preserve"> of that corporate customs agent if—</w:t>
      </w:r>
    </w:p>
    <w:p w14:paraId="4BA237F0" w14:textId="77777777" w:rsidR="00105450" w:rsidRPr="00871F53" w:rsidRDefault="00105450" w:rsidP="00084273">
      <w:pPr>
        <w:ind w:left="864" w:hanging="432"/>
        <w:jc w:val="both"/>
        <w:rPr>
          <w:sz w:val="22"/>
        </w:rPr>
      </w:pPr>
      <w:r w:rsidRPr="00871F53">
        <w:rPr>
          <w:sz w:val="22"/>
        </w:rPr>
        <w:t>(a) the nominee dies;</w:t>
      </w:r>
    </w:p>
    <w:p w14:paraId="2948D826" w14:textId="77777777" w:rsidR="00105450" w:rsidRPr="00871F53" w:rsidRDefault="00105450" w:rsidP="00084273">
      <w:pPr>
        <w:ind w:left="864" w:hanging="432"/>
        <w:jc w:val="both"/>
        <w:rPr>
          <w:sz w:val="22"/>
        </w:rPr>
      </w:pPr>
      <w:r w:rsidRPr="00871F53">
        <w:rPr>
          <w:sz w:val="22"/>
        </w:rPr>
        <w:t xml:space="preserve">(b) the nominee ceases to hold an agents </w:t>
      </w:r>
      <w:proofErr w:type="spellStart"/>
      <w:r w:rsidRPr="00871F53">
        <w:rPr>
          <w:sz w:val="22"/>
        </w:rPr>
        <w:t>licence</w:t>
      </w:r>
      <w:proofErr w:type="spellEnd"/>
      <w:r w:rsidRPr="00871F53">
        <w:rPr>
          <w:sz w:val="22"/>
        </w:rPr>
        <w:t>;</w:t>
      </w:r>
    </w:p>
    <w:p w14:paraId="6A98ED50" w14:textId="77777777" w:rsidR="00105450" w:rsidRPr="00871F53" w:rsidRDefault="00105450" w:rsidP="00084273">
      <w:pPr>
        <w:ind w:left="864" w:hanging="432"/>
        <w:jc w:val="both"/>
        <w:rPr>
          <w:sz w:val="22"/>
        </w:rPr>
      </w:pPr>
      <w:r w:rsidRPr="00871F53">
        <w:rPr>
          <w:sz w:val="22"/>
        </w:rPr>
        <w:t>(c) the nominee ceases to act as nominee of the corporate customs agent;</w:t>
      </w:r>
    </w:p>
    <w:p w14:paraId="07D50928" w14:textId="77777777" w:rsidR="00105450" w:rsidRPr="00871F53" w:rsidRDefault="00105450" w:rsidP="00084273">
      <w:pPr>
        <w:ind w:left="864" w:hanging="432"/>
        <w:jc w:val="both"/>
        <w:rPr>
          <w:sz w:val="22"/>
        </w:rPr>
      </w:pPr>
      <w:r w:rsidRPr="00871F53">
        <w:rPr>
          <w:sz w:val="22"/>
        </w:rPr>
        <w:t xml:space="preserve">(d) the nominee requests the Comptroller, in writing, to delete his name from the </w:t>
      </w:r>
      <w:proofErr w:type="spellStart"/>
      <w:r w:rsidRPr="00871F53">
        <w:rPr>
          <w:sz w:val="22"/>
        </w:rPr>
        <w:t>licence</w:t>
      </w:r>
      <w:proofErr w:type="spellEnd"/>
      <w:r w:rsidRPr="00871F53">
        <w:rPr>
          <w:sz w:val="22"/>
        </w:rPr>
        <w:t>; or</w:t>
      </w:r>
    </w:p>
    <w:p w14:paraId="12CCF703" w14:textId="77777777" w:rsidR="00105450" w:rsidRPr="00871F53" w:rsidRDefault="00105450" w:rsidP="00084273">
      <w:pPr>
        <w:ind w:left="864" w:hanging="432"/>
        <w:jc w:val="both"/>
        <w:rPr>
          <w:sz w:val="22"/>
        </w:rPr>
      </w:pPr>
      <w:r w:rsidRPr="00871F53">
        <w:rPr>
          <w:sz w:val="22"/>
        </w:rPr>
        <w:t xml:space="preserve">(e) the name of the nominee is found to have been endorsed on the </w:t>
      </w:r>
      <w:proofErr w:type="spellStart"/>
      <w:r w:rsidRPr="00871F53">
        <w:rPr>
          <w:sz w:val="22"/>
        </w:rPr>
        <w:t>licence</w:t>
      </w:r>
      <w:proofErr w:type="spellEnd"/>
      <w:r w:rsidRPr="00871F53">
        <w:rPr>
          <w:sz w:val="22"/>
        </w:rPr>
        <w:t xml:space="preserve"> in circumstances where the endorsement should not have been made.</w:t>
      </w:r>
    </w:p>
    <w:p w14:paraId="5C2CD966" w14:textId="77777777" w:rsidR="00105450" w:rsidRPr="00CA4CBF" w:rsidRDefault="00AF1393" w:rsidP="00CA4CBF">
      <w:pPr>
        <w:ind w:firstLine="432"/>
        <w:jc w:val="both"/>
        <w:rPr>
          <w:sz w:val="22"/>
        </w:rPr>
      </w:pPr>
      <w:r w:rsidRPr="00CA4CBF">
        <w:rPr>
          <w:sz w:val="22"/>
        </w:rPr>
        <w:t>“</w:t>
      </w:r>
      <w:r w:rsidR="00871F53" w:rsidRPr="00CA4CBF">
        <w:rPr>
          <w:sz w:val="22"/>
        </w:rPr>
        <w:t xml:space="preserve">(2) </w:t>
      </w:r>
      <w:r w:rsidR="00105450" w:rsidRPr="00CA4CBF">
        <w:rPr>
          <w:sz w:val="22"/>
        </w:rPr>
        <w:t xml:space="preserve">Where the deletion of the name of a nominee from a </w:t>
      </w:r>
      <w:proofErr w:type="spellStart"/>
      <w:r w:rsidR="00105450" w:rsidRPr="00CA4CBF">
        <w:rPr>
          <w:sz w:val="22"/>
        </w:rPr>
        <w:t>licence</w:t>
      </w:r>
      <w:proofErr w:type="spellEnd"/>
      <w:r w:rsidR="00105450" w:rsidRPr="00CA4CBF">
        <w:rPr>
          <w:sz w:val="22"/>
        </w:rPr>
        <w:t xml:space="preserve"> of a corporate</w:t>
      </w:r>
      <w:r w:rsidR="00871F53" w:rsidRPr="00CA4CBF">
        <w:rPr>
          <w:sz w:val="22"/>
        </w:rPr>
        <w:t xml:space="preserve"> </w:t>
      </w:r>
      <w:r w:rsidR="00105450" w:rsidRPr="00CA4CBF">
        <w:rPr>
          <w:sz w:val="22"/>
        </w:rPr>
        <w:t>customs agent is required under sub-section (</w:t>
      </w:r>
      <w:r w:rsidR="00871F53" w:rsidRPr="00CA4CBF">
        <w:rPr>
          <w:sz w:val="22"/>
        </w:rPr>
        <w:t>1</w:t>
      </w:r>
      <w:r w:rsidR="00105450" w:rsidRPr="00CA4CBF">
        <w:rPr>
          <w:sz w:val="22"/>
        </w:rPr>
        <w:t xml:space="preserve">), the corporate customs agent shall forthwith deliver the </w:t>
      </w:r>
      <w:proofErr w:type="spellStart"/>
      <w:r w:rsidR="00105450" w:rsidRPr="00CA4CBF">
        <w:rPr>
          <w:sz w:val="22"/>
        </w:rPr>
        <w:t>licence</w:t>
      </w:r>
      <w:proofErr w:type="spellEnd"/>
      <w:r w:rsidR="00105450" w:rsidRPr="00CA4CBF">
        <w:rPr>
          <w:sz w:val="22"/>
        </w:rPr>
        <w:t xml:space="preserve"> to the Comptroller for the purpose of having the deletion effected.</w:t>
      </w:r>
    </w:p>
    <w:p w14:paraId="3F9CF772" w14:textId="77777777" w:rsidR="00871F53" w:rsidRPr="00CA4CBF" w:rsidRDefault="00871F53" w:rsidP="00CA4CBF">
      <w:pPr>
        <w:spacing w:before="120" w:after="60"/>
        <w:jc w:val="both"/>
        <w:rPr>
          <w:b/>
          <w:sz w:val="20"/>
        </w:rPr>
      </w:pPr>
      <w:r w:rsidRPr="00CA4CBF">
        <w:rPr>
          <w:b/>
          <w:sz w:val="20"/>
        </w:rPr>
        <w:lastRenderedPageBreak/>
        <w:t>Notice to nominate new nominee</w:t>
      </w:r>
    </w:p>
    <w:p w14:paraId="03CD9EA5" w14:textId="77777777" w:rsidR="00105450" w:rsidRPr="00CA4CBF" w:rsidRDefault="00AF1393" w:rsidP="00CA4CBF">
      <w:pPr>
        <w:ind w:firstLine="432"/>
        <w:jc w:val="both"/>
        <w:rPr>
          <w:sz w:val="22"/>
        </w:rPr>
      </w:pPr>
      <w:r w:rsidRPr="00CA4CBF">
        <w:rPr>
          <w:sz w:val="22"/>
        </w:rPr>
        <w:t>“</w:t>
      </w:r>
      <w:r w:rsidR="00871F53" w:rsidRPr="00CA4CBF">
        <w:rPr>
          <w:sz w:val="22"/>
        </w:rPr>
        <w:t>183</w:t>
      </w:r>
      <w:r w:rsidR="001A2852" w:rsidRPr="001A2852">
        <w:rPr>
          <w:smallCaps/>
          <w:sz w:val="22"/>
        </w:rPr>
        <w:t>c</w:t>
      </w:r>
      <w:r w:rsidR="003E5430">
        <w:rPr>
          <w:smallCaps/>
          <w:sz w:val="22"/>
        </w:rPr>
        <w:t>p</w:t>
      </w:r>
      <w:r w:rsidR="00871F53" w:rsidRPr="00CA4CBF">
        <w:rPr>
          <w:sz w:val="22"/>
        </w:rPr>
        <w:t xml:space="preserve">. </w:t>
      </w:r>
      <w:r w:rsidR="00105450" w:rsidRPr="00CA4CBF">
        <w:rPr>
          <w:sz w:val="22"/>
        </w:rPr>
        <w:t xml:space="preserve">If the agents </w:t>
      </w:r>
      <w:proofErr w:type="spellStart"/>
      <w:r w:rsidR="00105450" w:rsidRPr="00CA4CBF">
        <w:rPr>
          <w:sz w:val="22"/>
        </w:rPr>
        <w:t>licence</w:t>
      </w:r>
      <w:proofErr w:type="spellEnd"/>
      <w:r w:rsidR="00105450" w:rsidRPr="00CA4CBF">
        <w:rPr>
          <w:sz w:val="22"/>
        </w:rPr>
        <w:t xml:space="preserve"> of a corporate customs agent ceases to comply</w:t>
      </w:r>
      <w:r w:rsidR="00871F53" w:rsidRPr="00CA4CBF">
        <w:rPr>
          <w:sz w:val="22"/>
        </w:rPr>
        <w:t xml:space="preserve"> </w:t>
      </w:r>
      <w:r w:rsidR="00105450" w:rsidRPr="00CA4CBF">
        <w:rPr>
          <w:sz w:val="22"/>
        </w:rPr>
        <w:t xml:space="preserve">with sub-section </w:t>
      </w:r>
      <w:r w:rsidR="00871F53" w:rsidRPr="00CA4CBF">
        <w:rPr>
          <w:sz w:val="22"/>
        </w:rPr>
        <w:t xml:space="preserve">(2) </w:t>
      </w:r>
      <w:r w:rsidR="00105450" w:rsidRPr="00CA4CBF">
        <w:rPr>
          <w:sz w:val="22"/>
        </w:rPr>
        <w:t xml:space="preserve">of section </w:t>
      </w:r>
      <w:r w:rsidR="00871F53" w:rsidRPr="00CA4CBF">
        <w:rPr>
          <w:sz w:val="22"/>
        </w:rPr>
        <w:t>183</w:t>
      </w:r>
      <w:r w:rsidR="001A2852" w:rsidRPr="001A2852">
        <w:rPr>
          <w:smallCaps/>
          <w:sz w:val="22"/>
        </w:rPr>
        <w:t>c</w:t>
      </w:r>
      <w:r w:rsidR="00871F53" w:rsidRPr="00CA4CBF">
        <w:rPr>
          <w:sz w:val="22"/>
        </w:rPr>
        <w:t xml:space="preserve">, </w:t>
      </w:r>
      <w:r w:rsidR="00105450" w:rsidRPr="00CA4CBF">
        <w:rPr>
          <w:sz w:val="22"/>
        </w:rPr>
        <w:t xml:space="preserve">the Comptroller may, by notice in writing served on the corporate customs agent, require the corporate customs agent to apply within such period as is specified in the notice, for such variation of the endorsements on the </w:t>
      </w:r>
      <w:proofErr w:type="spellStart"/>
      <w:r w:rsidR="00105450" w:rsidRPr="00CA4CBF">
        <w:rPr>
          <w:sz w:val="22"/>
        </w:rPr>
        <w:t>licence</w:t>
      </w:r>
      <w:proofErr w:type="spellEnd"/>
      <w:r w:rsidR="00105450" w:rsidRPr="00CA4CBF">
        <w:rPr>
          <w:sz w:val="22"/>
        </w:rPr>
        <w:t xml:space="preserve"> as would result in the </w:t>
      </w:r>
      <w:proofErr w:type="spellStart"/>
      <w:r w:rsidR="00105450" w:rsidRPr="00CA4CBF">
        <w:rPr>
          <w:sz w:val="22"/>
        </w:rPr>
        <w:t>licence</w:t>
      </w:r>
      <w:proofErr w:type="spellEnd"/>
      <w:r w:rsidR="00105450" w:rsidRPr="00CA4CBF">
        <w:rPr>
          <w:sz w:val="22"/>
        </w:rPr>
        <w:t xml:space="preserve"> complying with that sub-section.</w:t>
      </w:r>
    </w:p>
    <w:p w14:paraId="024BC556" w14:textId="77777777" w:rsidR="00871F53" w:rsidRPr="00871F53" w:rsidRDefault="00AF1393" w:rsidP="00CA4CBF">
      <w:pPr>
        <w:widowControl/>
        <w:spacing w:before="120" w:after="120"/>
        <w:jc w:val="center"/>
        <w:rPr>
          <w:b/>
          <w:i/>
          <w:sz w:val="22"/>
        </w:rPr>
      </w:pPr>
      <w:r>
        <w:rPr>
          <w:b/>
          <w:i/>
          <w:sz w:val="22"/>
        </w:rPr>
        <w:t>“</w:t>
      </w:r>
      <w:r w:rsidR="00871F53" w:rsidRPr="00871F53">
        <w:rPr>
          <w:b/>
          <w:i/>
          <w:sz w:val="22"/>
        </w:rPr>
        <w:t>Division 4</w:t>
      </w:r>
      <w:r w:rsidR="00871F53" w:rsidRPr="00871F53">
        <w:rPr>
          <w:b/>
          <w:sz w:val="22"/>
        </w:rPr>
        <w:t>—</w:t>
      </w:r>
      <w:r w:rsidR="00871F53" w:rsidRPr="00871F53">
        <w:rPr>
          <w:b/>
          <w:i/>
          <w:sz w:val="22"/>
        </w:rPr>
        <w:t xml:space="preserve">Suspension, revocation and non-renewal of </w:t>
      </w:r>
      <w:proofErr w:type="spellStart"/>
      <w:r w:rsidR="00871F53" w:rsidRPr="00871F53">
        <w:rPr>
          <w:b/>
          <w:i/>
          <w:sz w:val="22"/>
        </w:rPr>
        <w:t>licences</w:t>
      </w:r>
      <w:proofErr w:type="spellEnd"/>
    </w:p>
    <w:p w14:paraId="2FDE19DC" w14:textId="77777777" w:rsidR="00871F53" w:rsidRPr="00CA4CBF" w:rsidRDefault="00871F53" w:rsidP="00CA4CBF">
      <w:pPr>
        <w:spacing w:before="120" w:after="60"/>
        <w:jc w:val="both"/>
        <w:rPr>
          <w:b/>
          <w:sz w:val="20"/>
        </w:rPr>
      </w:pPr>
      <w:r w:rsidRPr="00CA4CBF">
        <w:rPr>
          <w:b/>
          <w:sz w:val="20"/>
        </w:rPr>
        <w:t xml:space="preserve">Investigation of matters relating to an agents </w:t>
      </w:r>
      <w:proofErr w:type="spellStart"/>
      <w:r w:rsidRPr="00CA4CBF">
        <w:rPr>
          <w:b/>
          <w:sz w:val="20"/>
        </w:rPr>
        <w:t>licence</w:t>
      </w:r>
      <w:proofErr w:type="spellEnd"/>
    </w:p>
    <w:p w14:paraId="7692C771" w14:textId="77777777" w:rsidR="00105450" w:rsidRPr="00871F53" w:rsidRDefault="00AF1393" w:rsidP="00CA4CBF">
      <w:pPr>
        <w:ind w:firstLine="432"/>
        <w:jc w:val="both"/>
        <w:rPr>
          <w:sz w:val="22"/>
        </w:rPr>
      </w:pPr>
      <w:r w:rsidRPr="00CA4CBF">
        <w:rPr>
          <w:sz w:val="22"/>
        </w:rPr>
        <w:t>“</w:t>
      </w:r>
      <w:r w:rsidR="00871F53" w:rsidRPr="00CA4CBF">
        <w:rPr>
          <w:sz w:val="22"/>
        </w:rPr>
        <w:t>183</w:t>
      </w:r>
      <w:r w:rsidR="001A2852" w:rsidRPr="001A2852">
        <w:rPr>
          <w:smallCaps/>
          <w:sz w:val="22"/>
        </w:rPr>
        <w:t>c</w:t>
      </w:r>
      <w:r w:rsidR="003E5430">
        <w:rPr>
          <w:smallCaps/>
          <w:sz w:val="22"/>
        </w:rPr>
        <w:t>q</w:t>
      </w:r>
      <w:r w:rsidR="00871F53" w:rsidRPr="00CA4CBF">
        <w:rPr>
          <w:sz w:val="22"/>
        </w:rPr>
        <w:t>. (1</w:t>
      </w:r>
      <w:r w:rsidR="00105450" w:rsidRPr="00CA4CBF">
        <w:rPr>
          <w:sz w:val="22"/>
        </w:rPr>
        <w:t>)</w:t>
      </w:r>
      <w:r w:rsidR="00105450" w:rsidRPr="00871F53">
        <w:rPr>
          <w:sz w:val="22"/>
        </w:rPr>
        <w:t xml:space="preserve"> The Comptroller may give notice in accordance with this section</w:t>
      </w:r>
      <w:r w:rsidR="00871F53">
        <w:rPr>
          <w:sz w:val="22"/>
        </w:rPr>
        <w:t xml:space="preserve"> </w:t>
      </w:r>
      <w:r w:rsidR="00105450" w:rsidRPr="00871F53">
        <w:rPr>
          <w:sz w:val="22"/>
        </w:rPr>
        <w:t>to a customs agent if he has reasonable grounds to believe that—</w:t>
      </w:r>
    </w:p>
    <w:p w14:paraId="77FA2592" w14:textId="77777777" w:rsidR="00105450" w:rsidRPr="00871F53" w:rsidRDefault="00105450" w:rsidP="00CA4CBF">
      <w:pPr>
        <w:ind w:left="864" w:hanging="432"/>
        <w:jc w:val="both"/>
        <w:rPr>
          <w:sz w:val="22"/>
        </w:rPr>
      </w:pPr>
      <w:r w:rsidRPr="00871F53">
        <w:rPr>
          <w:sz w:val="22"/>
        </w:rPr>
        <w:t>(a) the customs agent has been convicted of a prescribed offence;</w:t>
      </w:r>
    </w:p>
    <w:p w14:paraId="5280450E" w14:textId="77777777" w:rsidR="00105450" w:rsidRPr="00871F53" w:rsidRDefault="00105450" w:rsidP="00CA4CBF">
      <w:pPr>
        <w:ind w:left="864" w:hanging="432"/>
        <w:jc w:val="both"/>
        <w:rPr>
          <w:sz w:val="22"/>
        </w:rPr>
      </w:pPr>
      <w:r w:rsidRPr="00871F53">
        <w:rPr>
          <w:sz w:val="22"/>
        </w:rPr>
        <w:t>(b) the customs agent, being a natural person, is an undischarged bankrupt;</w:t>
      </w:r>
    </w:p>
    <w:p w14:paraId="1DE5FD09" w14:textId="77777777" w:rsidR="00105450" w:rsidRPr="00871F53" w:rsidRDefault="00105450" w:rsidP="00CA4CBF">
      <w:pPr>
        <w:ind w:left="864" w:hanging="432"/>
        <w:jc w:val="both"/>
        <w:rPr>
          <w:sz w:val="22"/>
        </w:rPr>
      </w:pPr>
      <w:r w:rsidRPr="00871F53">
        <w:rPr>
          <w:sz w:val="22"/>
        </w:rPr>
        <w:t>(c) the customs agent, being a company, is in liquidation;</w:t>
      </w:r>
    </w:p>
    <w:p w14:paraId="0DD88D05" w14:textId="77777777" w:rsidR="00105450" w:rsidRPr="00E315B7" w:rsidRDefault="00105450" w:rsidP="00E315B7">
      <w:pPr>
        <w:ind w:left="864" w:hanging="432"/>
        <w:jc w:val="both"/>
        <w:rPr>
          <w:sz w:val="22"/>
        </w:rPr>
      </w:pPr>
      <w:r w:rsidRPr="00E315B7">
        <w:rPr>
          <w:sz w:val="22"/>
        </w:rPr>
        <w:t>(d) the customs agent has ceased to perform the duties of a customs agent in a satisfactory and responsible manner;</w:t>
      </w:r>
    </w:p>
    <w:p w14:paraId="47A6A493" w14:textId="77777777" w:rsidR="00105450" w:rsidRPr="00E315B7" w:rsidRDefault="00105450" w:rsidP="00E315B7">
      <w:pPr>
        <w:ind w:left="864" w:hanging="432"/>
        <w:jc w:val="both"/>
        <w:rPr>
          <w:sz w:val="22"/>
        </w:rPr>
      </w:pPr>
      <w:r w:rsidRPr="00E315B7">
        <w:rPr>
          <w:sz w:val="22"/>
        </w:rPr>
        <w:t xml:space="preserve">(e) the customs agent is guilty of conduct that is an abuse of the rights and privileges arising from his </w:t>
      </w:r>
      <w:proofErr w:type="spellStart"/>
      <w:r w:rsidRPr="00E315B7">
        <w:rPr>
          <w:sz w:val="22"/>
        </w:rPr>
        <w:t>licence</w:t>
      </w:r>
      <w:proofErr w:type="spellEnd"/>
      <w:r w:rsidRPr="00E315B7">
        <w:rPr>
          <w:sz w:val="22"/>
        </w:rPr>
        <w:t>;</w:t>
      </w:r>
    </w:p>
    <w:p w14:paraId="5F04783D" w14:textId="77777777" w:rsidR="00105450" w:rsidRPr="00E315B7" w:rsidRDefault="00105450" w:rsidP="00E315B7">
      <w:pPr>
        <w:ind w:left="864" w:hanging="432"/>
        <w:jc w:val="both"/>
        <w:rPr>
          <w:sz w:val="22"/>
        </w:rPr>
      </w:pPr>
      <w:r w:rsidRPr="00E315B7">
        <w:rPr>
          <w:sz w:val="22"/>
        </w:rPr>
        <w:t xml:space="preserve">(f) the customs agent has not, within </w:t>
      </w:r>
      <w:r w:rsidR="00871F53" w:rsidRPr="00E315B7">
        <w:rPr>
          <w:sz w:val="22"/>
        </w:rPr>
        <w:t xml:space="preserve">28 </w:t>
      </w:r>
      <w:r w:rsidRPr="00E315B7">
        <w:rPr>
          <w:sz w:val="22"/>
        </w:rPr>
        <w:t>days after the day prescribed for the payment of any fees, paid those fees;</w:t>
      </w:r>
    </w:p>
    <w:p w14:paraId="49859806" w14:textId="77777777" w:rsidR="00105450" w:rsidRPr="00E315B7" w:rsidRDefault="00105450" w:rsidP="00E315B7">
      <w:pPr>
        <w:ind w:left="864" w:hanging="432"/>
        <w:jc w:val="both"/>
        <w:rPr>
          <w:sz w:val="22"/>
        </w:rPr>
      </w:pPr>
      <w:r w:rsidRPr="00E315B7">
        <w:rPr>
          <w:sz w:val="22"/>
        </w:rPr>
        <w:t>(g) the customs agent made a false or misleading statement in the application</w:t>
      </w:r>
      <w:r w:rsidR="00871F53" w:rsidRPr="00E315B7">
        <w:rPr>
          <w:sz w:val="22"/>
        </w:rPr>
        <w:t xml:space="preserve"> </w:t>
      </w:r>
      <w:r w:rsidRPr="00E315B7">
        <w:rPr>
          <w:sz w:val="22"/>
        </w:rPr>
        <w:t xml:space="preserve">for the </w:t>
      </w:r>
      <w:proofErr w:type="spellStart"/>
      <w:r w:rsidRPr="00E315B7">
        <w:rPr>
          <w:sz w:val="22"/>
        </w:rPr>
        <w:t>licence</w:t>
      </w:r>
      <w:proofErr w:type="spellEnd"/>
      <w:r w:rsidRPr="00E315B7">
        <w:rPr>
          <w:sz w:val="22"/>
        </w:rPr>
        <w:t>;</w:t>
      </w:r>
    </w:p>
    <w:p w14:paraId="2525EC2F" w14:textId="6BB288A0" w:rsidR="00105450" w:rsidRPr="00E315B7" w:rsidRDefault="00105450" w:rsidP="00E315B7">
      <w:pPr>
        <w:ind w:left="864" w:hanging="432"/>
        <w:jc w:val="both"/>
        <w:rPr>
          <w:sz w:val="22"/>
        </w:rPr>
      </w:pPr>
      <w:r w:rsidRPr="00E315B7">
        <w:rPr>
          <w:sz w:val="22"/>
        </w:rPr>
        <w:t xml:space="preserve">(h) the customs agent has not complied with a condition imposed on the grant or renewal of the </w:t>
      </w:r>
      <w:proofErr w:type="spellStart"/>
      <w:r w:rsidRPr="00E315B7">
        <w:rPr>
          <w:sz w:val="22"/>
        </w:rPr>
        <w:t>licence</w:t>
      </w:r>
      <w:proofErr w:type="spellEnd"/>
      <w:r w:rsidRPr="00E315B7">
        <w:rPr>
          <w:sz w:val="22"/>
        </w:rPr>
        <w:t xml:space="preserve"> and, having been served with a notice under sub-section </w:t>
      </w:r>
      <w:r w:rsidR="00871F53" w:rsidRPr="00E315B7">
        <w:rPr>
          <w:sz w:val="22"/>
        </w:rPr>
        <w:t xml:space="preserve">(8) </w:t>
      </w:r>
      <w:r w:rsidRPr="00E315B7">
        <w:rPr>
          <w:sz w:val="22"/>
        </w:rPr>
        <w:t xml:space="preserve">of section </w:t>
      </w:r>
      <w:r w:rsidR="00871F53" w:rsidRPr="00E315B7">
        <w:rPr>
          <w:sz w:val="22"/>
        </w:rPr>
        <w:t>183</w:t>
      </w:r>
      <w:r w:rsidR="001A2852" w:rsidRPr="001A2852">
        <w:rPr>
          <w:smallCaps/>
          <w:sz w:val="22"/>
        </w:rPr>
        <w:t>c</w:t>
      </w:r>
      <w:r w:rsidR="003E5430">
        <w:rPr>
          <w:smallCaps/>
          <w:sz w:val="22"/>
        </w:rPr>
        <w:t>g</w:t>
      </w:r>
      <w:r w:rsidR="00871F53" w:rsidRPr="00E315B7">
        <w:rPr>
          <w:sz w:val="22"/>
        </w:rPr>
        <w:t xml:space="preserve"> </w:t>
      </w:r>
      <w:r w:rsidRPr="00E315B7">
        <w:rPr>
          <w:sz w:val="22"/>
        </w:rPr>
        <w:t>in relation to the non</w:t>
      </w:r>
      <w:r w:rsidR="00956715">
        <w:rPr>
          <w:sz w:val="22"/>
        </w:rPr>
        <w:t>-</w:t>
      </w:r>
      <w:r w:rsidRPr="00E315B7">
        <w:rPr>
          <w:sz w:val="22"/>
        </w:rPr>
        <w:t>compliance</w:t>
      </w:r>
      <w:r w:rsidR="00871F53" w:rsidRPr="00E315B7">
        <w:rPr>
          <w:sz w:val="22"/>
        </w:rPr>
        <w:t xml:space="preserve"> </w:t>
      </w:r>
      <w:r w:rsidRPr="00E315B7">
        <w:rPr>
          <w:sz w:val="22"/>
        </w:rPr>
        <w:t>with that condition, the customs agent has not, within the time specified in the notice, complied with that condition; or</w:t>
      </w:r>
    </w:p>
    <w:p w14:paraId="3AE27DEC" w14:textId="77777777" w:rsidR="00105450" w:rsidRPr="00E315B7" w:rsidRDefault="00105450" w:rsidP="00E315B7">
      <w:pPr>
        <w:ind w:left="864" w:hanging="432"/>
        <w:jc w:val="both"/>
        <w:rPr>
          <w:sz w:val="22"/>
        </w:rPr>
      </w:pPr>
      <w:r w:rsidRPr="00E315B7">
        <w:rPr>
          <w:sz w:val="22"/>
        </w:rPr>
        <w:t xml:space="preserve">(j) in the case of a corporate customs agent—the customs agent has not, within the time specified in a notice under section </w:t>
      </w:r>
      <w:r w:rsidR="00871F53" w:rsidRPr="00E315B7">
        <w:rPr>
          <w:sz w:val="22"/>
        </w:rPr>
        <w:t>183</w:t>
      </w:r>
      <w:r w:rsidR="001A2852" w:rsidRPr="001A2852">
        <w:rPr>
          <w:smallCaps/>
          <w:sz w:val="22"/>
        </w:rPr>
        <w:t>c</w:t>
      </w:r>
      <w:r w:rsidR="003E5430">
        <w:rPr>
          <w:smallCaps/>
          <w:sz w:val="22"/>
        </w:rPr>
        <w:t>p</w:t>
      </w:r>
      <w:r w:rsidR="00871F53" w:rsidRPr="00E315B7">
        <w:rPr>
          <w:sz w:val="22"/>
        </w:rPr>
        <w:t xml:space="preserve">, </w:t>
      </w:r>
      <w:r w:rsidRPr="00E315B7">
        <w:rPr>
          <w:sz w:val="22"/>
        </w:rPr>
        <w:t>complied with that notice,</w:t>
      </w:r>
    </w:p>
    <w:p w14:paraId="1E059F14" w14:textId="77777777" w:rsidR="00105450" w:rsidRPr="00E315B7" w:rsidRDefault="00105450" w:rsidP="00E315B7">
      <w:pPr>
        <w:jc w:val="both"/>
        <w:rPr>
          <w:sz w:val="22"/>
        </w:rPr>
      </w:pPr>
      <w:r w:rsidRPr="00E315B7">
        <w:rPr>
          <w:sz w:val="22"/>
        </w:rPr>
        <w:t>or it otherwise appears to him to be necessary for the protection of the revenue or otherwise in the public interest to give the notice.</w:t>
      </w:r>
    </w:p>
    <w:p w14:paraId="58B47BA9" w14:textId="011E3268" w:rsidR="00105450" w:rsidRPr="00871F53" w:rsidRDefault="00AF1393" w:rsidP="00E315B7">
      <w:pPr>
        <w:ind w:firstLine="432"/>
        <w:jc w:val="both"/>
        <w:rPr>
          <w:sz w:val="22"/>
        </w:rPr>
      </w:pPr>
      <w:r w:rsidRPr="00E315B7">
        <w:rPr>
          <w:sz w:val="22"/>
        </w:rPr>
        <w:t>“</w:t>
      </w:r>
      <w:r w:rsidR="00871F53" w:rsidRPr="00E315B7">
        <w:rPr>
          <w:sz w:val="22"/>
        </w:rPr>
        <w:t>(2)</w:t>
      </w:r>
      <w:r w:rsidR="00871F53" w:rsidRPr="00871F53">
        <w:rPr>
          <w:b/>
          <w:sz w:val="22"/>
        </w:rPr>
        <w:t xml:space="preserve"> </w:t>
      </w:r>
      <w:r w:rsidR="00105450" w:rsidRPr="00871F53">
        <w:rPr>
          <w:sz w:val="22"/>
        </w:rPr>
        <w:t xml:space="preserve">Without limiting the generality of paragraph (d) of sub-section </w:t>
      </w:r>
      <w:r w:rsidR="00105450" w:rsidRPr="00956715">
        <w:rPr>
          <w:sz w:val="22"/>
        </w:rPr>
        <w:t>(</w:t>
      </w:r>
      <w:r w:rsidR="00871F53" w:rsidRPr="00956715">
        <w:rPr>
          <w:sz w:val="22"/>
        </w:rPr>
        <w:t>1</w:t>
      </w:r>
      <w:r w:rsidR="00105450" w:rsidRPr="00871F53">
        <w:rPr>
          <w:sz w:val="22"/>
        </w:rPr>
        <w:t>), a customs agent shall be taken, for the purposes of that paragraph, to have ceased to perform the duties of a customs agent in a satisfactory and responsible</w:t>
      </w:r>
      <w:r w:rsidR="00871F53">
        <w:rPr>
          <w:sz w:val="22"/>
        </w:rPr>
        <w:t xml:space="preserve"> </w:t>
      </w:r>
      <w:r w:rsidR="00105450" w:rsidRPr="00871F53">
        <w:rPr>
          <w:sz w:val="22"/>
        </w:rPr>
        <w:t>manner if the documents prepared by the customs agent for the purposes of this Act contain errors that are unreasonable having regard to the nature or frequency of those errors.</w:t>
      </w:r>
    </w:p>
    <w:p w14:paraId="1EF8E17B" w14:textId="77777777" w:rsidR="00105450" w:rsidRPr="00871F53" w:rsidRDefault="00AF1393" w:rsidP="00E315B7">
      <w:pPr>
        <w:ind w:firstLine="432"/>
        <w:jc w:val="both"/>
        <w:rPr>
          <w:sz w:val="22"/>
        </w:rPr>
      </w:pPr>
      <w:r>
        <w:rPr>
          <w:sz w:val="22"/>
        </w:rPr>
        <w:t>“</w:t>
      </w:r>
      <w:r w:rsidR="00105450" w:rsidRPr="00871F53">
        <w:rPr>
          <w:sz w:val="22"/>
        </w:rPr>
        <w:t>(3) Notice in accordance with this section to a customs agent shall be in writing and shall be served, either personally or by post, on the customs agent.</w:t>
      </w:r>
    </w:p>
    <w:p w14:paraId="4CEEF26A" w14:textId="77777777" w:rsidR="00105450" w:rsidRPr="00871F53" w:rsidRDefault="00AF1393" w:rsidP="00E315B7">
      <w:pPr>
        <w:ind w:firstLine="432"/>
        <w:jc w:val="both"/>
        <w:rPr>
          <w:sz w:val="22"/>
        </w:rPr>
      </w:pPr>
      <w:r>
        <w:rPr>
          <w:sz w:val="22"/>
        </w:rPr>
        <w:t>“</w:t>
      </w:r>
      <w:r w:rsidR="00105450" w:rsidRPr="00871F53">
        <w:rPr>
          <w:sz w:val="22"/>
        </w:rPr>
        <w:t>(4) A notice in accordance with this section to a customs agent shall state—</w:t>
      </w:r>
    </w:p>
    <w:p w14:paraId="05D6B855" w14:textId="77777777" w:rsidR="00105450" w:rsidRPr="00E315B7" w:rsidRDefault="00105450" w:rsidP="00E315B7">
      <w:pPr>
        <w:ind w:left="864" w:hanging="432"/>
        <w:jc w:val="both"/>
        <w:rPr>
          <w:sz w:val="22"/>
        </w:rPr>
      </w:pPr>
      <w:r w:rsidRPr="00E315B7">
        <w:rPr>
          <w:sz w:val="22"/>
        </w:rPr>
        <w:t>(a) the grounds on which the notice is given;</w:t>
      </w:r>
    </w:p>
    <w:p w14:paraId="196A56F8" w14:textId="77777777" w:rsidR="00871F53" w:rsidRPr="00E315B7" w:rsidRDefault="00105450" w:rsidP="00E315B7">
      <w:pPr>
        <w:ind w:left="864" w:hanging="432"/>
        <w:jc w:val="both"/>
        <w:rPr>
          <w:sz w:val="22"/>
        </w:rPr>
      </w:pPr>
      <w:r w:rsidRPr="00E315B7">
        <w:rPr>
          <w:sz w:val="22"/>
        </w:rPr>
        <w:t xml:space="preserve">(b) that the Comptroller intends forthwith to refer to the Committee, for investigation and report to the Minister, the question whether the Minister should take action in relation to the </w:t>
      </w:r>
      <w:proofErr w:type="spellStart"/>
      <w:r w:rsidRPr="00E315B7">
        <w:rPr>
          <w:sz w:val="22"/>
        </w:rPr>
        <w:t>licence</w:t>
      </w:r>
      <w:proofErr w:type="spellEnd"/>
      <w:r w:rsidRPr="00E315B7">
        <w:rPr>
          <w:sz w:val="22"/>
        </w:rPr>
        <w:t xml:space="preserve"> under sub-section (1) of section </w:t>
      </w:r>
      <w:r w:rsidR="00871F53" w:rsidRPr="00E315B7">
        <w:rPr>
          <w:sz w:val="22"/>
        </w:rPr>
        <w:t>183</w:t>
      </w:r>
      <w:r w:rsidR="001A2852" w:rsidRPr="001A2852">
        <w:rPr>
          <w:smallCaps/>
          <w:sz w:val="22"/>
        </w:rPr>
        <w:t>c</w:t>
      </w:r>
      <w:r w:rsidR="003E5430">
        <w:rPr>
          <w:smallCaps/>
          <w:sz w:val="22"/>
        </w:rPr>
        <w:t>s</w:t>
      </w:r>
      <w:r w:rsidR="00871F53" w:rsidRPr="00E315B7">
        <w:rPr>
          <w:sz w:val="22"/>
        </w:rPr>
        <w:t>;</w:t>
      </w:r>
    </w:p>
    <w:p w14:paraId="1F972384" w14:textId="77777777" w:rsidR="00105450" w:rsidRPr="00E315B7" w:rsidRDefault="00105450" w:rsidP="00E315B7">
      <w:pPr>
        <w:ind w:left="864" w:hanging="432"/>
        <w:jc w:val="both"/>
        <w:rPr>
          <w:sz w:val="22"/>
        </w:rPr>
      </w:pPr>
      <w:r w:rsidRPr="00E315B7">
        <w:rPr>
          <w:sz w:val="22"/>
        </w:rPr>
        <w:t xml:space="preserve">(c) the powers that the Minister may exercise in relation to a </w:t>
      </w:r>
      <w:proofErr w:type="spellStart"/>
      <w:r w:rsidRPr="00E315B7">
        <w:rPr>
          <w:sz w:val="22"/>
        </w:rPr>
        <w:t>licence</w:t>
      </w:r>
      <w:proofErr w:type="spellEnd"/>
      <w:r w:rsidRPr="00E315B7">
        <w:rPr>
          <w:sz w:val="22"/>
        </w:rPr>
        <w:t xml:space="preserve"> under sub-section (</w:t>
      </w:r>
      <w:r w:rsidR="00871F53" w:rsidRPr="00E315B7">
        <w:rPr>
          <w:sz w:val="22"/>
        </w:rPr>
        <w:t>1</w:t>
      </w:r>
      <w:r w:rsidRPr="00E315B7">
        <w:rPr>
          <w:sz w:val="22"/>
        </w:rPr>
        <w:t xml:space="preserve">) of section </w:t>
      </w:r>
      <w:r w:rsidR="00871F53" w:rsidRPr="00E315B7">
        <w:rPr>
          <w:sz w:val="22"/>
        </w:rPr>
        <w:t>183</w:t>
      </w:r>
      <w:r w:rsidR="001A2852" w:rsidRPr="001A2852">
        <w:rPr>
          <w:smallCaps/>
          <w:sz w:val="22"/>
        </w:rPr>
        <w:t>c</w:t>
      </w:r>
      <w:r w:rsidR="003E5430">
        <w:rPr>
          <w:smallCaps/>
          <w:sz w:val="22"/>
        </w:rPr>
        <w:t>s</w:t>
      </w:r>
      <w:r w:rsidR="00871F53" w:rsidRPr="00E315B7">
        <w:rPr>
          <w:sz w:val="22"/>
        </w:rPr>
        <w:t xml:space="preserve">; </w:t>
      </w:r>
      <w:r w:rsidRPr="00E315B7">
        <w:rPr>
          <w:sz w:val="22"/>
        </w:rPr>
        <w:t>and</w:t>
      </w:r>
    </w:p>
    <w:p w14:paraId="043A3402" w14:textId="77777777" w:rsidR="00105450" w:rsidRPr="00E315B7" w:rsidRDefault="00105450" w:rsidP="00E315B7">
      <w:pPr>
        <w:ind w:left="864" w:hanging="432"/>
        <w:jc w:val="both"/>
        <w:rPr>
          <w:sz w:val="22"/>
        </w:rPr>
      </w:pPr>
      <w:r w:rsidRPr="00E315B7">
        <w:rPr>
          <w:sz w:val="22"/>
        </w:rPr>
        <w:t xml:space="preserve">(d) the rights of the customs agent under sections </w:t>
      </w:r>
      <w:r w:rsidR="00871F53" w:rsidRPr="00E315B7">
        <w:rPr>
          <w:sz w:val="22"/>
        </w:rPr>
        <w:t>183</w:t>
      </w:r>
      <w:r w:rsidR="001A2852" w:rsidRPr="001A2852">
        <w:rPr>
          <w:smallCaps/>
          <w:sz w:val="22"/>
        </w:rPr>
        <w:t>j</w:t>
      </w:r>
      <w:r w:rsidR="00871F53" w:rsidRPr="00E315B7">
        <w:rPr>
          <w:sz w:val="22"/>
        </w:rPr>
        <w:t xml:space="preserve"> </w:t>
      </w:r>
      <w:r w:rsidRPr="00E315B7">
        <w:rPr>
          <w:sz w:val="22"/>
        </w:rPr>
        <w:t xml:space="preserve">and </w:t>
      </w:r>
      <w:r w:rsidR="00871F53" w:rsidRPr="00E315B7">
        <w:rPr>
          <w:sz w:val="22"/>
        </w:rPr>
        <w:t>183</w:t>
      </w:r>
      <w:r w:rsidR="001A2852" w:rsidRPr="001A2852">
        <w:rPr>
          <w:smallCaps/>
          <w:sz w:val="22"/>
        </w:rPr>
        <w:t>s</w:t>
      </w:r>
      <w:r w:rsidR="00871F53" w:rsidRPr="00E315B7">
        <w:rPr>
          <w:sz w:val="22"/>
        </w:rPr>
        <w:t xml:space="preserve"> </w:t>
      </w:r>
      <w:r w:rsidRPr="00E315B7">
        <w:rPr>
          <w:sz w:val="22"/>
        </w:rPr>
        <w:t>to take part in the proceedings before the Committee.</w:t>
      </w:r>
    </w:p>
    <w:p w14:paraId="2CD25FFC" w14:textId="77777777" w:rsidR="00956715" w:rsidRDefault="00956715">
      <w:pPr>
        <w:widowControl/>
        <w:autoSpaceDE/>
        <w:autoSpaceDN/>
        <w:adjustRightInd/>
        <w:spacing w:after="200" w:line="276" w:lineRule="auto"/>
        <w:rPr>
          <w:sz w:val="22"/>
        </w:rPr>
      </w:pPr>
      <w:r>
        <w:rPr>
          <w:sz w:val="22"/>
        </w:rPr>
        <w:br w:type="page"/>
      </w:r>
    </w:p>
    <w:p w14:paraId="47E9D4EB" w14:textId="6B4763F3" w:rsidR="00105450" w:rsidRPr="00E315B7" w:rsidRDefault="00AF1393" w:rsidP="00E315B7">
      <w:pPr>
        <w:ind w:firstLine="432"/>
        <w:jc w:val="both"/>
        <w:rPr>
          <w:sz w:val="22"/>
        </w:rPr>
      </w:pPr>
      <w:r w:rsidRPr="00E315B7">
        <w:rPr>
          <w:sz w:val="22"/>
        </w:rPr>
        <w:lastRenderedPageBreak/>
        <w:t>“</w:t>
      </w:r>
      <w:r w:rsidR="00871F53" w:rsidRPr="00E315B7">
        <w:rPr>
          <w:sz w:val="22"/>
        </w:rPr>
        <w:t xml:space="preserve">(5) </w:t>
      </w:r>
      <w:r w:rsidR="00105450" w:rsidRPr="00E315B7">
        <w:rPr>
          <w:sz w:val="22"/>
        </w:rPr>
        <w:t xml:space="preserve">Where the Comptroller gives notice in accordance with this section to a customs agent, he shall refer the question whether the Minister should take action in relation to the </w:t>
      </w:r>
      <w:proofErr w:type="spellStart"/>
      <w:r w:rsidR="00105450" w:rsidRPr="00E315B7">
        <w:rPr>
          <w:sz w:val="22"/>
        </w:rPr>
        <w:t>licence</w:t>
      </w:r>
      <w:proofErr w:type="spellEnd"/>
      <w:r w:rsidR="00105450" w:rsidRPr="00E315B7">
        <w:rPr>
          <w:sz w:val="22"/>
        </w:rPr>
        <w:t xml:space="preserve"> under sub-section </w:t>
      </w:r>
      <w:r w:rsidR="00871F53" w:rsidRPr="00E315B7">
        <w:rPr>
          <w:sz w:val="22"/>
        </w:rPr>
        <w:t xml:space="preserve">(1) </w:t>
      </w:r>
      <w:r w:rsidR="00105450" w:rsidRPr="00E315B7">
        <w:rPr>
          <w:sz w:val="22"/>
        </w:rPr>
        <w:t xml:space="preserve">of section </w:t>
      </w:r>
      <w:r w:rsidR="00871F53" w:rsidRPr="00E315B7">
        <w:rPr>
          <w:sz w:val="22"/>
        </w:rPr>
        <w:t>183</w:t>
      </w:r>
      <w:r w:rsidR="001A2852" w:rsidRPr="001A2852">
        <w:rPr>
          <w:smallCaps/>
          <w:sz w:val="22"/>
        </w:rPr>
        <w:t>c</w:t>
      </w:r>
      <w:r w:rsidR="003E5430">
        <w:rPr>
          <w:smallCaps/>
          <w:sz w:val="22"/>
        </w:rPr>
        <w:t>s</w:t>
      </w:r>
      <w:r w:rsidR="00871F53" w:rsidRPr="00E315B7">
        <w:rPr>
          <w:sz w:val="22"/>
        </w:rPr>
        <w:t xml:space="preserve"> </w:t>
      </w:r>
      <w:r w:rsidR="00105450" w:rsidRPr="00E315B7">
        <w:rPr>
          <w:sz w:val="22"/>
        </w:rPr>
        <w:t>to the Committee, for investigation and report to the Minister.</w:t>
      </w:r>
    </w:p>
    <w:p w14:paraId="60A2BC01" w14:textId="77777777" w:rsidR="00CF3BEA" w:rsidRPr="00DD2510" w:rsidRDefault="00CF3BEA" w:rsidP="00A12C51">
      <w:pPr>
        <w:ind w:firstLine="432"/>
        <w:jc w:val="both"/>
        <w:rPr>
          <w:sz w:val="22"/>
        </w:rPr>
      </w:pPr>
      <w:r w:rsidRPr="00DD2510">
        <w:rPr>
          <w:sz w:val="22"/>
        </w:rPr>
        <w:t>“(6) Where the Comptroller refers a question to the Committee under sub-section (5), he shall give particulars to the Committee of all the information in his possession that is relevant to the question so referred.</w:t>
      </w:r>
    </w:p>
    <w:p w14:paraId="5E136753" w14:textId="77777777" w:rsidR="00CF3BEA" w:rsidRPr="00DD2510" w:rsidRDefault="00CF3BEA" w:rsidP="00A12C51">
      <w:pPr>
        <w:ind w:firstLine="432"/>
        <w:jc w:val="both"/>
        <w:rPr>
          <w:sz w:val="22"/>
        </w:rPr>
      </w:pPr>
      <w:r w:rsidRPr="00DD2510">
        <w:rPr>
          <w:sz w:val="22"/>
        </w:rPr>
        <w:t>“(7) Where a question is referred to the Committee under sub-section (5), the Committee shall, as soon as practicable, conduct an investigation into the question and make a report on the question to the Minister.</w:t>
      </w:r>
    </w:p>
    <w:p w14:paraId="296FC9C0" w14:textId="77777777" w:rsidR="00CF3BEA" w:rsidRPr="00A12C51" w:rsidRDefault="00CF3BEA" w:rsidP="00A12C51">
      <w:pPr>
        <w:spacing w:before="120" w:after="60"/>
        <w:jc w:val="both"/>
        <w:rPr>
          <w:b/>
          <w:sz w:val="20"/>
        </w:rPr>
      </w:pPr>
      <w:r w:rsidRPr="00A12C51">
        <w:rPr>
          <w:b/>
          <w:sz w:val="20"/>
        </w:rPr>
        <w:t>Interim suspension by Comptroller</w:t>
      </w:r>
    </w:p>
    <w:p w14:paraId="409B821F" w14:textId="77777777" w:rsidR="00CF3BEA" w:rsidRPr="00A12C51" w:rsidRDefault="00CF3BEA" w:rsidP="00A12C51">
      <w:pPr>
        <w:ind w:firstLine="432"/>
        <w:jc w:val="both"/>
        <w:rPr>
          <w:sz w:val="22"/>
        </w:rPr>
      </w:pPr>
      <w:r w:rsidRPr="00A12C51">
        <w:rPr>
          <w:sz w:val="22"/>
        </w:rPr>
        <w:t>“183</w:t>
      </w:r>
      <w:r w:rsidR="001A2852" w:rsidRPr="001A2852">
        <w:rPr>
          <w:smallCaps/>
          <w:sz w:val="22"/>
        </w:rPr>
        <w:t>c</w:t>
      </w:r>
      <w:r w:rsidR="003E5430">
        <w:rPr>
          <w:smallCaps/>
          <w:sz w:val="22"/>
        </w:rPr>
        <w:t>r</w:t>
      </w:r>
      <w:r w:rsidRPr="00A12C51">
        <w:rPr>
          <w:sz w:val="22"/>
        </w:rPr>
        <w:t>. (1) Where the Comptroller gives notice in accordance with section 183</w:t>
      </w:r>
      <w:r w:rsidR="001A2852" w:rsidRPr="001A2852">
        <w:rPr>
          <w:smallCaps/>
          <w:sz w:val="22"/>
        </w:rPr>
        <w:t>c</w:t>
      </w:r>
      <w:r w:rsidR="003E5430">
        <w:rPr>
          <w:smallCaps/>
          <w:sz w:val="22"/>
        </w:rPr>
        <w:t>q</w:t>
      </w:r>
      <w:r w:rsidRPr="00A12C51">
        <w:rPr>
          <w:sz w:val="22"/>
        </w:rPr>
        <w:t xml:space="preserve"> to a customs agent, he may, if he considers it necessary for the protection of the revenue or otherwise in the public interest to do so, suspend the </w:t>
      </w:r>
      <w:proofErr w:type="spellStart"/>
      <w:r w:rsidRPr="00A12C51">
        <w:rPr>
          <w:sz w:val="22"/>
        </w:rPr>
        <w:t>licence</w:t>
      </w:r>
      <w:proofErr w:type="spellEnd"/>
      <w:r w:rsidRPr="00A12C51">
        <w:rPr>
          <w:sz w:val="22"/>
        </w:rPr>
        <w:t xml:space="preserve"> of the customs agent pending the investigation and report of the Committee.</w:t>
      </w:r>
    </w:p>
    <w:p w14:paraId="28DBC205" w14:textId="77777777" w:rsidR="00CF3BEA" w:rsidRPr="00A12C51" w:rsidRDefault="00CF3BEA" w:rsidP="00A12C51">
      <w:pPr>
        <w:ind w:firstLine="432"/>
        <w:jc w:val="both"/>
        <w:rPr>
          <w:sz w:val="22"/>
        </w:rPr>
      </w:pPr>
      <w:r w:rsidRPr="00A12C51">
        <w:rPr>
          <w:sz w:val="22"/>
        </w:rPr>
        <w:t xml:space="preserve">“(2) The Comptroller may suspend the agents </w:t>
      </w:r>
      <w:proofErr w:type="spellStart"/>
      <w:r w:rsidRPr="00A12C51">
        <w:rPr>
          <w:sz w:val="22"/>
        </w:rPr>
        <w:t>licence</w:t>
      </w:r>
      <w:proofErr w:type="spellEnd"/>
      <w:r w:rsidRPr="00A12C51">
        <w:rPr>
          <w:sz w:val="22"/>
        </w:rPr>
        <w:t xml:space="preserve"> of a customs agent in pursuance of sub-section (1) by—</w:t>
      </w:r>
    </w:p>
    <w:p w14:paraId="11AEFCBB" w14:textId="77777777" w:rsidR="00CF3BEA" w:rsidRPr="00A12C51" w:rsidRDefault="00CF3BEA" w:rsidP="00A12C51">
      <w:pPr>
        <w:ind w:left="864" w:hanging="432"/>
        <w:jc w:val="both"/>
        <w:rPr>
          <w:sz w:val="22"/>
        </w:rPr>
      </w:pPr>
      <w:r w:rsidRPr="00A12C51">
        <w:rPr>
          <w:sz w:val="22"/>
        </w:rPr>
        <w:t>(a) including in the notice to the customs agent in accordance with section 183</w:t>
      </w:r>
      <w:r w:rsidR="001A2852" w:rsidRPr="001A2852">
        <w:rPr>
          <w:smallCaps/>
          <w:sz w:val="22"/>
        </w:rPr>
        <w:t>c</w:t>
      </w:r>
      <w:r w:rsidR="003E5430">
        <w:rPr>
          <w:smallCaps/>
          <w:sz w:val="22"/>
        </w:rPr>
        <w:t>q</w:t>
      </w:r>
      <w:r w:rsidRPr="00A12C51">
        <w:rPr>
          <w:sz w:val="22"/>
        </w:rPr>
        <w:t xml:space="preserve"> a statement to the effect that the </w:t>
      </w:r>
      <w:proofErr w:type="spellStart"/>
      <w:r w:rsidRPr="00A12C51">
        <w:rPr>
          <w:sz w:val="22"/>
        </w:rPr>
        <w:t>licence</w:t>
      </w:r>
      <w:proofErr w:type="spellEnd"/>
      <w:r w:rsidRPr="00A12C51">
        <w:rPr>
          <w:sz w:val="22"/>
        </w:rPr>
        <w:t xml:space="preserve"> is suspended under that sub-section; or</w:t>
      </w:r>
    </w:p>
    <w:p w14:paraId="01224D48" w14:textId="77777777" w:rsidR="00CF3BEA" w:rsidRPr="00A12C51" w:rsidRDefault="00CF3BEA" w:rsidP="00A12C51">
      <w:pPr>
        <w:ind w:left="864" w:hanging="432"/>
        <w:jc w:val="both"/>
        <w:rPr>
          <w:sz w:val="22"/>
        </w:rPr>
      </w:pPr>
      <w:r w:rsidRPr="00A12C51">
        <w:rPr>
          <w:sz w:val="22"/>
        </w:rPr>
        <w:t xml:space="preserve">(b) giving further notice in writing to the customs agent to the effect that the </w:t>
      </w:r>
      <w:proofErr w:type="spellStart"/>
      <w:r w:rsidRPr="00A12C51">
        <w:rPr>
          <w:sz w:val="22"/>
        </w:rPr>
        <w:t>licence</w:t>
      </w:r>
      <w:proofErr w:type="spellEnd"/>
      <w:r w:rsidRPr="00A12C51">
        <w:rPr>
          <w:sz w:val="22"/>
        </w:rPr>
        <w:t xml:space="preserve"> is suspended under that sub-section,</w:t>
      </w:r>
    </w:p>
    <w:p w14:paraId="1BFB713D" w14:textId="77777777" w:rsidR="00CF3BEA" w:rsidRPr="00A12C51" w:rsidRDefault="00CF3BEA" w:rsidP="00CF3BEA">
      <w:pPr>
        <w:jc w:val="both"/>
        <w:rPr>
          <w:sz w:val="22"/>
        </w:rPr>
      </w:pPr>
      <w:r w:rsidRPr="00A12C51">
        <w:rPr>
          <w:sz w:val="22"/>
        </w:rPr>
        <w:t xml:space="preserve">such notice to include also a statement that any person whose interests are affected by the suspension may make an application to the Administrative Appeals Tribunal for a review of the decision to suspend the </w:t>
      </w:r>
      <w:proofErr w:type="spellStart"/>
      <w:r w:rsidRPr="00A12C51">
        <w:rPr>
          <w:sz w:val="22"/>
        </w:rPr>
        <w:t>licence</w:t>
      </w:r>
      <w:proofErr w:type="spellEnd"/>
      <w:r w:rsidRPr="00A12C51">
        <w:rPr>
          <w:sz w:val="22"/>
        </w:rPr>
        <w:t>.</w:t>
      </w:r>
    </w:p>
    <w:p w14:paraId="1833FFD7" w14:textId="77777777" w:rsidR="00CF3BEA" w:rsidRPr="00A12C51" w:rsidRDefault="00CF3BEA" w:rsidP="00A12C51">
      <w:pPr>
        <w:ind w:firstLine="432"/>
        <w:jc w:val="both"/>
        <w:rPr>
          <w:sz w:val="22"/>
        </w:rPr>
      </w:pPr>
      <w:r w:rsidRPr="00A12C51">
        <w:rPr>
          <w:sz w:val="22"/>
        </w:rPr>
        <w:t xml:space="preserve">“(3) A suspension of a </w:t>
      </w:r>
      <w:proofErr w:type="spellStart"/>
      <w:r w:rsidRPr="00A12C51">
        <w:rPr>
          <w:sz w:val="22"/>
        </w:rPr>
        <w:t>licence</w:t>
      </w:r>
      <w:proofErr w:type="spellEnd"/>
      <w:r w:rsidRPr="00A12C51">
        <w:rPr>
          <w:sz w:val="22"/>
        </w:rPr>
        <w:t xml:space="preserve"> by the Comptroller under sub-section (1) has effect until the suspension is revoked by the Comptroller or the Minister has dealt with the matter in accordance with section 183</w:t>
      </w:r>
      <w:r w:rsidR="001A2852" w:rsidRPr="001A2852">
        <w:rPr>
          <w:smallCaps/>
          <w:sz w:val="22"/>
        </w:rPr>
        <w:t>c</w:t>
      </w:r>
      <w:r w:rsidR="003E5430">
        <w:rPr>
          <w:smallCaps/>
          <w:sz w:val="22"/>
        </w:rPr>
        <w:t>s</w:t>
      </w:r>
      <w:r w:rsidRPr="00A12C51">
        <w:rPr>
          <w:sz w:val="22"/>
        </w:rPr>
        <w:t>, whichever first occurs.</w:t>
      </w:r>
    </w:p>
    <w:p w14:paraId="1DEA8F72" w14:textId="77777777" w:rsidR="00CF3BEA" w:rsidRPr="00A12C51" w:rsidRDefault="00CF3BEA" w:rsidP="00A12C51">
      <w:pPr>
        <w:ind w:firstLine="432"/>
        <w:jc w:val="both"/>
        <w:rPr>
          <w:sz w:val="22"/>
        </w:rPr>
      </w:pPr>
      <w:r w:rsidRPr="00A12C51">
        <w:rPr>
          <w:sz w:val="22"/>
        </w:rPr>
        <w:t xml:space="preserve">“(4) Where an agents </w:t>
      </w:r>
      <w:proofErr w:type="spellStart"/>
      <w:r w:rsidRPr="00A12C51">
        <w:rPr>
          <w:sz w:val="22"/>
        </w:rPr>
        <w:t>licence</w:t>
      </w:r>
      <w:proofErr w:type="spellEnd"/>
      <w:r w:rsidRPr="00A12C51">
        <w:rPr>
          <w:sz w:val="22"/>
        </w:rPr>
        <w:t xml:space="preserve"> is suspended under this section, the Comptroller may at any time revoke the suspension.</w:t>
      </w:r>
    </w:p>
    <w:p w14:paraId="4A8DCA50" w14:textId="77777777" w:rsidR="00CF3BEA" w:rsidRPr="00A12C51" w:rsidRDefault="00CF3BEA" w:rsidP="00A12C51">
      <w:pPr>
        <w:spacing w:before="120" w:after="60"/>
        <w:jc w:val="both"/>
        <w:rPr>
          <w:b/>
          <w:sz w:val="20"/>
        </w:rPr>
      </w:pPr>
      <w:r w:rsidRPr="00A12C51">
        <w:rPr>
          <w:b/>
          <w:sz w:val="20"/>
        </w:rPr>
        <w:t>Powers of Minister</w:t>
      </w:r>
    </w:p>
    <w:p w14:paraId="3C97429B" w14:textId="77777777" w:rsidR="00CF3BEA" w:rsidRPr="00A12C51" w:rsidRDefault="00CF3BEA" w:rsidP="00A12C51">
      <w:pPr>
        <w:ind w:firstLine="432"/>
        <w:jc w:val="both"/>
        <w:rPr>
          <w:sz w:val="22"/>
        </w:rPr>
      </w:pPr>
      <w:r w:rsidRPr="00A12C51">
        <w:rPr>
          <w:sz w:val="22"/>
        </w:rPr>
        <w:t>“183</w:t>
      </w:r>
      <w:r w:rsidR="001A2852" w:rsidRPr="001A2852">
        <w:rPr>
          <w:smallCaps/>
          <w:sz w:val="22"/>
        </w:rPr>
        <w:t>c</w:t>
      </w:r>
      <w:r w:rsidR="003E5430">
        <w:rPr>
          <w:smallCaps/>
          <w:sz w:val="22"/>
        </w:rPr>
        <w:t>s</w:t>
      </w:r>
      <w:r w:rsidRPr="00A12C51">
        <w:rPr>
          <w:sz w:val="22"/>
        </w:rPr>
        <w:t>. (1) Where the Minister, after considering a report under sub-section (7) of section 183</w:t>
      </w:r>
      <w:r w:rsidR="001A2852" w:rsidRPr="001A2852">
        <w:rPr>
          <w:smallCaps/>
          <w:sz w:val="22"/>
        </w:rPr>
        <w:t>c</w:t>
      </w:r>
      <w:r w:rsidR="003E5430">
        <w:rPr>
          <w:smallCaps/>
          <w:sz w:val="22"/>
        </w:rPr>
        <w:t>q</w:t>
      </w:r>
      <w:r w:rsidRPr="00A12C51">
        <w:rPr>
          <w:sz w:val="22"/>
        </w:rPr>
        <w:t xml:space="preserve"> in relation to an agents </w:t>
      </w:r>
      <w:proofErr w:type="spellStart"/>
      <w:r w:rsidRPr="00A12C51">
        <w:rPr>
          <w:sz w:val="22"/>
        </w:rPr>
        <w:t>licence</w:t>
      </w:r>
      <w:proofErr w:type="spellEnd"/>
      <w:r w:rsidRPr="00A12C51">
        <w:rPr>
          <w:sz w:val="22"/>
        </w:rPr>
        <w:t>, is—</w:t>
      </w:r>
    </w:p>
    <w:p w14:paraId="11E306E2" w14:textId="77777777" w:rsidR="00CF3BEA" w:rsidRPr="00A12C51" w:rsidRDefault="00CF3BEA" w:rsidP="00A12C51">
      <w:pPr>
        <w:ind w:left="864" w:hanging="432"/>
        <w:jc w:val="both"/>
        <w:rPr>
          <w:sz w:val="22"/>
        </w:rPr>
      </w:pPr>
      <w:r w:rsidRPr="00A12C51">
        <w:rPr>
          <w:sz w:val="22"/>
        </w:rPr>
        <w:t xml:space="preserve">(a) satisfied in relation to the </w:t>
      </w:r>
      <w:proofErr w:type="spellStart"/>
      <w:r w:rsidRPr="00A12C51">
        <w:rPr>
          <w:sz w:val="22"/>
        </w:rPr>
        <w:t>licence</w:t>
      </w:r>
      <w:proofErr w:type="spellEnd"/>
      <w:r w:rsidRPr="00A12C51">
        <w:rPr>
          <w:sz w:val="22"/>
        </w:rPr>
        <w:t xml:space="preserve"> as to any of the matters mentioned in paragraphs (a) to (j) (inclusive) of sub-section (1) of section 183</w:t>
      </w:r>
      <w:r w:rsidR="001A2852" w:rsidRPr="001A2852">
        <w:rPr>
          <w:smallCaps/>
          <w:sz w:val="22"/>
        </w:rPr>
        <w:t>c</w:t>
      </w:r>
      <w:r w:rsidR="001A2852">
        <w:rPr>
          <w:smallCaps/>
          <w:sz w:val="22"/>
        </w:rPr>
        <w:t>q</w:t>
      </w:r>
      <w:r w:rsidRPr="00A12C51">
        <w:rPr>
          <w:sz w:val="22"/>
        </w:rPr>
        <w:t>; or</w:t>
      </w:r>
    </w:p>
    <w:p w14:paraId="4D8BC605" w14:textId="77777777" w:rsidR="00CF3BEA" w:rsidRPr="00A12C51" w:rsidRDefault="00CF3BEA" w:rsidP="00A12C51">
      <w:pPr>
        <w:ind w:left="864" w:hanging="432"/>
        <w:jc w:val="both"/>
        <w:rPr>
          <w:sz w:val="22"/>
        </w:rPr>
      </w:pPr>
      <w:r w:rsidRPr="00A12C51">
        <w:rPr>
          <w:sz w:val="22"/>
        </w:rPr>
        <w:t>(b) satisfied on any other grounds that it is necessary to do so for the protection of the revenue,</w:t>
      </w:r>
    </w:p>
    <w:p w14:paraId="06389752" w14:textId="77777777" w:rsidR="00CF3BEA" w:rsidRPr="00A12C51" w:rsidRDefault="00CF3BEA" w:rsidP="00CF3BEA">
      <w:pPr>
        <w:jc w:val="both"/>
        <w:rPr>
          <w:sz w:val="22"/>
        </w:rPr>
      </w:pPr>
      <w:r w:rsidRPr="00A12C51">
        <w:rPr>
          <w:sz w:val="22"/>
        </w:rPr>
        <w:t>he may, by notice to the customs agent—</w:t>
      </w:r>
    </w:p>
    <w:p w14:paraId="4411CEAD" w14:textId="77777777" w:rsidR="00CF3BEA" w:rsidRPr="00A12C51" w:rsidRDefault="00CF3BEA" w:rsidP="00A12C51">
      <w:pPr>
        <w:ind w:left="864" w:hanging="432"/>
        <w:jc w:val="both"/>
        <w:rPr>
          <w:sz w:val="22"/>
        </w:rPr>
      </w:pPr>
      <w:r w:rsidRPr="00A12C51">
        <w:rPr>
          <w:sz w:val="22"/>
        </w:rPr>
        <w:t xml:space="preserve">(c) cancel the </w:t>
      </w:r>
      <w:proofErr w:type="spellStart"/>
      <w:r w:rsidRPr="00A12C51">
        <w:rPr>
          <w:sz w:val="22"/>
        </w:rPr>
        <w:t>licence</w:t>
      </w:r>
      <w:proofErr w:type="spellEnd"/>
      <w:r w:rsidRPr="00A12C51">
        <w:rPr>
          <w:sz w:val="22"/>
        </w:rPr>
        <w:t>;</w:t>
      </w:r>
    </w:p>
    <w:p w14:paraId="7A328AED" w14:textId="77777777" w:rsidR="00CF3BEA" w:rsidRPr="00A12C51" w:rsidRDefault="00CF3BEA" w:rsidP="00A12C51">
      <w:pPr>
        <w:ind w:left="864" w:hanging="432"/>
        <w:jc w:val="both"/>
        <w:rPr>
          <w:sz w:val="22"/>
        </w:rPr>
      </w:pPr>
      <w:r w:rsidRPr="00A12C51">
        <w:rPr>
          <w:sz w:val="22"/>
        </w:rPr>
        <w:t xml:space="preserve">(d) if the </w:t>
      </w:r>
      <w:proofErr w:type="spellStart"/>
      <w:r w:rsidRPr="00A12C51">
        <w:rPr>
          <w:sz w:val="22"/>
        </w:rPr>
        <w:t>licence</w:t>
      </w:r>
      <w:proofErr w:type="spellEnd"/>
      <w:r w:rsidRPr="00A12C51">
        <w:rPr>
          <w:sz w:val="22"/>
        </w:rPr>
        <w:t xml:space="preserve"> is about to expire—order that the </w:t>
      </w:r>
      <w:proofErr w:type="spellStart"/>
      <w:r w:rsidRPr="00A12C51">
        <w:rPr>
          <w:sz w:val="22"/>
        </w:rPr>
        <w:t>licence</w:t>
      </w:r>
      <w:proofErr w:type="spellEnd"/>
      <w:r w:rsidRPr="00A12C51">
        <w:rPr>
          <w:sz w:val="22"/>
        </w:rPr>
        <w:t xml:space="preserve"> not be renewed;</w:t>
      </w:r>
    </w:p>
    <w:p w14:paraId="00089C44" w14:textId="77777777" w:rsidR="00CF3BEA" w:rsidRPr="00A12C51" w:rsidRDefault="00CF3BEA" w:rsidP="00A12C51">
      <w:pPr>
        <w:ind w:left="864" w:hanging="432"/>
        <w:jc w:val="both"/>
        <w:rPr>
          <w:sz w:val="22"/>
        </w:rPr>
      </w:pPr>
      <w:r w:rsidRPr="00A12C51">
        <w:rPr>
          <w:sz w:val="22"/>
        </w:rPr>
        <w:t>(e) reprimand the customs agent;</w:t>
      </w:r>
    </w:p>
    <w:p w14:paraId="655F7B0C" w14:textId="77777777" w:rsidR="00CF3BEA" w:rsidRPr="00A12C51" w:rsidRDefault="00CF3BEA" w:rsidP="00A12C51">
      <w:pPr>
        <w:ind w:left="864" w:hanging="432"/>
        <w:jc w:val="both"/>
        <w:rPr>
          <w:sz w:val="22"/>
        </w:rPr>
      </w:pPr>
      <w:r w:rsidRPr="00A12C51">
        <w:rPr>
          <w:sz w:val="22"/>
        </w:rPr>
        <w:t xml:space="preserve">(f) in a case where the </w:t>
      </w:r>
      <w:proofErr w:type="spellStart"/>
      <w:r w:rsidRPr="00A12C51">
        <w:rPr>
          <w:sz w:val="22"/>
        </w:rPr>
        <w:t>licence</w:t>
      </w:r>
      <w:proofErr w:type="spellEnd"/>
      <w:r w:rsidRPr="00A12C51">
        <w:rPr>
          <w:sz w:val="22"/>
        </w:rPr>
        <w:t xml:space="preserve"> is not already suspended—suspend the </w:t>
      </w:r>
      <w:proofErr w:type="spellStart"/>
      <w:r w:rsidRPr="00A12C51">
        <w:rPr>
          <w:sz w:val="22"/>
        </w:rPr>
        <w:t>licence</w:t>
      </w:r>
      <w:proofErr w:type="spellEnd"/>
      <w:r w:rsidRPr="00A12C51">
        <w:rPr>
          <w:sz w:val="22"/>
        </w:rPr>
        <w:t xml:space="preserve"> for a period specified in the notice; or</w:t>
      </w:r>
    </w:p>
    <w:p w14:paraId="7A101F75" w14:textId="77777777" w:rsidR="00105450" w:rsidRPr="00871F53" w:rsidRDefault="00105450" w:rsidP="00A12C51">
      <w:pPr>
        <w:ind w:left="864" w:hanging="432"/>
        <w:jc w:val="both"/>
        <w:rPr>
          <w:sz w:val="22"/>
        </w:rPr>
      </w:pPr>
      <w:r w:rsidRPr="00871F53">
        <w:rPr>
          <w:sz w:val="22"/>
        </w:rPr>
        <w:t xml:space="preserve">(g) in a case where the </w:t>
      </w:r>
      <w:proofErr w:type="spellStart"/>
      <w:r w:rsidRPr="00871F53">
        <w:rPr>
          <w:sz w:val="22"/>
        </w:rPr>
        <w:t>licence</w:t>
      </w:r>
      <w:proofErr w:type="spellEnd"/>
      <w:r w:rsidRPr="00871F53">
        <w:rPr>
          <w:sz w:val="22"/>
        </w:rPr>
        <w:t xml:space="preserve"> is already suspended—further suspend the </w:t>
      </w:r>
      <w:proofErr w:type="spellStart"/>
      <w:r w:rsidRPr="00871F53">
        <w:rPr>
          <w:sz w:val="22"/>
        </w:rPr>
        <w:t>licence</w:t>
      </w:r>
      <w:proofErr w:type="spellEnd"/>
      <w:r w:rsidRPr="00871F53">
        <w:rPr>
          <w:sz w:val="22"/>
        </w:rPr>
        <w:t xml:space="preserve"> for a period specified in the notice.</w:t>
      </w:r>
    </w:p>
    <w:p w14:paraId="5793CBC8" w14:textId="77777777" w:rsidR="00105450" w:rsidRPr="00A12C51" w:rsidRDefault="00AF1393" w:rsidP="00A12C51">
      <w:pPr>
        <w:ind w:firstLine="432"/>
        <w:jc w:val="both"/>
        <w:rPr>
          <w:sz w:val="22"/>
        </w:rPr>
      </w:pPr>
      <w:r w:rsidRPr="00A12C51">
        <w:rPr>
          <w:sz w:val="22"/>
        </w:rPr>
        <w:t>“</w:t>
      </w:r>
      <w:r w:rsidR="00871F53" w:rsidRPr="00A12C51">
        <w:rPr>
          <w:sz w:val="22"/>
        </w:rPr>
        <w:t xml:space="preserve">(2) </w:t>
      </w:r>
      <w:r w:rsidR="00105450" w:rsidRPr="00A12C51">
        <w:rPr>
          <w:sz w:val="22"/>
        </w:rPr>
        <w:t xml:space="preserve">Where the Minister, after considering a report under sub-section </w:t>
      </w:r>
      <w:r w:rsidR="00871F53" w:rsidRPr="00A12C51">
        <w:rPr>
          <w:sz w:val="22"/>
        </w:rPr>
        <w:t xml:space="preserve">(7) </w:t>
      </w:r>
      <w:r w:rsidR="00105450" w:rsidRPr="00A12C51">
        <w:rPr>
          <w:sz w:val="22"/>
        </w:rPr>
        <w:t xml:space="preserve">of section </w:t>
      </w:r>
      <w:r w:rsidR="00871F53" w:rsidRPr="00A12C51">
        <w:rPr>
          <w:sz w:val="22"/>
        </w:rPr>
        <w:t>183</w:t>
      </w:r>
      <w:r w:rsidR="001A2852" w:rsidRPr="001A2852">
        <w:rPr>
          <w:smallCaps/>
          <w:sz w:val="22"/>
        </w:rPr>
        <w:t>c</w:t>
      </w:r>
      <w:r w:rsidR="003E5430">
        <w:rPr>
          <w:smallCaps/>
          <w:sz w:val="22"/>
        </w:rPr>
        <w:t>q</w:t>
      </w:r>
      <w:r w:rsidR="00871F53" w:rsidRPr="00A12C51">
        <w:rPr>
          <w:sz w:val="22"/>
        </w:rPr>
        <w:t xml:space="preserve"> </w:t>
      </w:r>
      <w:r w:rsidR="00105450" w:rsidRPr="00A12C51">
        <w:rPr>
          <w:sz w:val="22"/>
        </w:rPr>
        <w:t xml:space="preserve">in relation to an agents </w:t>
      </w:r>
      <w:proofErr w:type="spellStart"/>
      <w:r w:rsidR="00105450" w:rsidRPr="00A12C51">
        <w:rPr>
          <w:sz w:val="22"/>
        </w:rPr>
        <w:t>licence</w:t>
      </w:r>
      <w:proofErr w:type="spellEnd"/>
      <w:r w:rsidR="00105450" w:rsidRPr="00A12C51">
        <w:rPr>
          <w:sz w:val="22"/>
        </w:rPr>
        <w:t xml:space="preserve">, decides not to take any further action in the matter, he shall, by notice in writing to the customs agent, inform the customs agent accordingly, and, if the </w:t>
      </w:r>
      <w:proofErr w:type="spellStart"/>
      <w:r w:rsidR="00105450" w:rsidRPr="00A12C51">
        <w:rPr>
          <w:sz w:val="22"/>
        </w:rPr>
        <w:t>licence</w:t>
      </w:r>
      <w:proofErr w:type="spellEnd"/>
      <w:r w:rsidR="00105450" w:rsidRPr="00A12C51">
        <w:rPr>
          <w:sz w:val="22"/>
        </w:rPr>
        <w:t xml:space="preserve"> of the customs agent is suspended, he shall revoke the suspension.</w:t>
      </w:r>
    </w:p>
    <w:p w14:paraId="50E9DDF0" w14:textId="77777777" w:rsidR="00956715" w:rsidRDefault="00956715">
      <w:pPr>
        <w:widowControl/>
        <w:autoSpaceDE/>
        <w:autoSpaceDN/>
        <w:adjustRightInd/>
        <w:spacing w:after="200" w:line="276" w:lineRule="auto"/>
        <w:rPr>
          <w:sz w:val="22"/>
        </w:rPr>
      </w:pPr>
      <w:r>
        <w:rPr>
          <w:sz w:val="22"/>
        </w:rPr>
        <w:br w:type="page"/>
      </w:r>
    </w:p>
    <w:p w14:paraId="5BFD904C" w14:textId="5B2260D6" w:rsidR="00105450" w:rsidRPr="00A12C51" w:rsidRDefault="00AF1393" w:rsidP="00A12C51">
      <w:pPr>
        <w:ind w:firstLine="432"/>
        <w:jc w:val="both"/>
        <w:rPr>
          <w:sz w:val="22"/>
        </w:rPr>
      </w:pPr>
      <w:r w:rsidRPr="00A12C51">
        <w:rPr>
          <w:sz w:val="22"/>
        </w:rPr>
        <w:lastRenderedPageBreak/>
        <w:t>“</w:t>
      </w:r>
      <w:r w:rsidR="00105450" w:rsidRPr="00A12C51">
        <w:rPr>
          <w:sz w:val="22"/>
        </w:rPr>
        <w:t>(3) A notice under sub-section (</w:t>
      </w:r>
      <w:r w:rsidR="00871F53" w:rsidRPr="00A12C51">
        <w:rPr>
          <w:sz w:val="22"/>
        </w:rPr>
        <w:t>1</w:t>
      </w:r>
      <w:r w:rsidR="00105450" w:rsidRPr="00A12C51">
        <w:rPr>
          <w:sz w:val="22"/>
        </w:rPr>
        <w:t>) shall—</w:t>
      </w:r>
    </w:p>
    <w:p w14:paraId="299588E1" w14:textId="77777777" w:rsidR="00105450" w:rsidRPr="00871F53" w:rsidRDefault="00105450" w:rsidP="00A12C51">
      <w:pPr>
        <w:ind w:left="864" w:hanging="432"/>
        <w:jc w:val="both"/>
        <w:rPr>
          <w:sz w:val="22"/>
        </w:rPr>
      </w:pPr>
      <w:r w:rsidRPr="00871F53">
        <w:rPr>
          <w:sz w:val="22"/>
        </w:rPr>
        <w:t>(a) be in writing;</w:t>
      </w:r>
    </w:p>
    <w:p w14:paraId="68B0EE56" w14:textId="77777777" w:rsidR="00105450" w:rsidRPr="00871F53" w:rsidRDefault="00105450" w:rsidP="00A12C51">
      <w:pPr>
        <w:ind w:left="864" w:hanging="432"/>
        <w:jc w:val="both"/>
        <w:rPr>
          <w:sz w:val="22"/>
        </w:rPr>
      </w:pPr>
      <w:r w:rsidRPr="00871F53">
        <w:rPr>
          <w:sz w:val="22"/>
        </w:rPr>
        <w:t xml:space="preserve">(b) be served, either personally or by post, on the holder of the </w:t>
      </w:r>
      <w:proofErr w:type="spellStart"/>
      <w:r w:rsidRPr="00871F53">
        <w:rPr>
          <w:sz w:val="22"/>
        </w:rPr>
        <w:t>licence</w:t>
      </w:r>
      <w:proofErr w:type="spellEnd"/>
      <w:r w:rsidRPr="00871F53">
        <w:rPr>
          <w:sz w:val="22"/>
        </w:rPr>
        <w:t>;</w:t>
      </w:r>
    </w:p>
    <w:p w14:paraId="66B447D6" w14:textId="77777777" w:rsidR="00105450" w:rsidRPr="00871F53" w:rsidRDefault="00105450" w:rsidP="00A12C51">
      <w:pPr>
        <w:ind w:left="864" w:hanging="432"/>
        <w:jc w:val="both"/>
        <w:rPr>
          <w:sz w:val="22"/>
        </w:rPr>
      </w:pPr>
      <w:r w:rsidRPr="00871F53">
        <w:rPr>
          <w:sz w:val="22"/>
        </w:rPr>
        <w:t>(c) shall set out the ground or grounds for the decision of the Minister; and</w:t>
      </w:r>
    </w:p>
    <w:p w14:paraId="2D34BA7B" w14:textId="77777777" w:rsidR="00105450" w:rsidRPr="00871F53" w:rsidRDefault="00105450" w:rsidP="00A12C51">
      <w:pPr>
        <w:ind w:left="864" w:hanging="432"/>
        <w:jc w:val="both"/>
        <w:rPr>
          <w:sz w:val="22"/>
        </w:rPr>
      </w:pPr>
      <w:r w:rsidRPr="00871F53">
        <w:rPr>
          <w:sz w:val="22"/>
        </w:rPr>
        <w:t>(d) state that any person whose interests are affected by the decision of the Minister may make an application to the Administrative Appeals Tribunal</w:t>
      </w:r>
      <w:r w:rsidR="00871F53">
        <w:rPr>
          <w:sz w:val="22"/>
        </w:rPr>
        <w:t xml:space="preserve"> </w:t>
      </w:r>
      <w:r w:rsidRPr="00871F53">
        <w:rPr>
          <w:sz w:val="22"/>
        </w:rPr>
        <w:t>for a review of that decision.</w:t>
      </w:r>
    </w:p>
    <w:p w14:paraId="5AE2BD13" w14:textId="77777777" w:rsidR="00105450" w:rsidRPr="00A12C51" w:rsidRDefault="00AF1393" w:rsidP="00A12C51">
      <w:pPr>
        <w:ind w:firstLine="432"/>
        <w:jc w:val="both"/>
        <w:rPr>
          <w:sz w:val="22"/>
        </w:rPr>
      </w:pPr>
      <w:r w:rsidRPr="00A12C51">
        <w:rPr>
          <w:sz w:val="22"/>
        </w:rPr>
        <w:t>“</w:t>
      </w:r>
      <w:r w:rsidR="00871F53" w:rsidRPr="00A12C51">
        <w:rPr>
          <w:sz w:val="22"/>
        </w:rPr>
        <w:t xml:space="preserve">(4) </w:t>
      </w:r>
      <w:r w:rsidR="00105450" w:rsidRPr="00A12C51">
        <w:rPr>
          <w:sz w:val="22"/>
        </w:rPr>
        <w:t xml:space="preserve">The period for which the Minister may suspend or further suspend a </w:t>
      </w:r>
      <w:proofErr w:type="spellStart"/>
      <w:r w:rsidR="00105450" w:rsidRPr="00A12C51">
        <w:rPr>
          <w:sz w:val="22"/>
        </w:rPr>
        <w:t>licence</w:t>
      </w:r>
      <w:proofErr w:type="spellEnd"/>
      <w:r w:rsidR="00105450" w:rsidRPr="00A12C51">
        <w:rPr>
          <w:sz w:val="22"/>
        </w:rPr>
        <w:t xml:space="preserve"> under sub-section (</w:t>
      </w:r>
      <w:r w:rsidR="00871F53" w:rsidRPr="00A12C51">
        <w:rPr>
          <w:sz w:val="22"/>
        </w:rPr>
        <w:t>1</w:t>
      </w:r>
      <w:r w:rsidR="00105450" w:rsidRPr="00A12C51">
        <w:rPr>
          <w:sz w:val="22"/>
        </w:rPr>
        <w:t xml:space="preserve">) may be a period expiring after the date on which the </w:t>
      </w:r>
      <w:proofErr w:type="spellStart"/>
      <w:r w:rsidR="00105450" w:rsidRPr="00A12C51">
        <w:rPr>
          <w:sz w:val="22"/>
        </w:rPr>
        <w:t>licence</w:t>
      </w:r>
      <w:proofErr w:type="spellEnd"/>
      <w:r w:rsidR="00105450" w:rsidRPr="00A12C51">
        <w:rPr>
          <w:sz w:val="22"/>
        </w:rPr>
        <w:t>, if not renewed, would expire.</w:t>
      </w:r>
    </w:p>
    <w:p w14:paraId="477C6B2D" w14:textId="77777777" w:rsidR="00105450" w:rsidRPr="00A12C51" w:rsidRDefault="00AF1393" w:rsidP="00A12C51">
      <w:pPr>
        <w:ind w:firstLine="432"/>
        <w:jc w:val="both"/>
        <w:rPr>
          <w:sz w:val="22"/>
        </w:rPr>
      </w:pPr>
      <w:r w:rsidRPr="00A12C51">
        <w:rPr>
          <w:sz w:val="22"/>
        </w:rPr>
        <w:t>“</w:t>
      </w:r>
      <w:r w:rsidR="00105450" w:rsidRPr="00A12C51">
        <w:rPr>
          <w:sz w:val="22"/>
        </w:rPr>
        <w:t xml:space="preserve">(5) Where the Minister orders under paragraph (d) of sub-section </w:t>
      </w:r>
      <w:r w:rsidR="00871F53" w:rsidRPr="00A12C51">
        <w:rPr>
          <w:sz w:val="22"/>
        </w:rPr>
        <w:t xml:space="preserve">(1) </w:t>
      </w:r>
      <w:r w:rsidR="00105450" w:rsidRPr="00A12C51">
        <w:rPr>
          <w:sz w:val="22"/>
        </w:rPr>
        <w:t xml:space="preserve">that a </w:t>
      </w:r>
      <w:proofErr w:type="spellStart"/>
      <w:r w:rsidR="00105450" w:rsidRPr="00A12C51">
        <w:rPr>
          <w:sz w:val="22"/>
        </w:rPr>
        <w:t>licence</w:t>
      </w:r>
      <w:proofErr w:type="spellEnd"/>
      <w:r w:rsidR="00105450" w:rsidRPr="00A12C51">
        <w:rPr>
          <w:sz w:val="22"/>
        </w:rPr>
        <w:t xml:space="preserve"> not be renewed, he shall notify the appropriate Collector accordingly.</w:t>
      </w:r>
    </w:p>
    <w:p w14:paraId="0B287F0F" w14:textId="77777777" w:rsidR="00871F53" w:rsidRPr="00A12C51" w:rsidRDefault="00871F53" w:rsidP="00A12C51">
      <w:pPr>
        <w:spacing w:before="120" w:after="60"/>
        <w:jc w:val="both"/>
        <w:rPr>
          <w:b/>
          <w:sz w:val="20"/>
        </w:rPr>
      </w:pPr>
      <w:r w:rsidRPr="00A12C51">
        <w:rPr>
          <w:b/>
          <w:sz w:val="20"/>
        </w:rPr>
        <w:t>Effect of Suspension</w:t>
      </w:r>
    </w:p>
    <w:p w14:paraId="2B9F1088" w14:textId="77777777" w:rsidR="00105450" w:rsidRPr="00A12C51" w:rsidRDefault="00AF1393" w:rsidP="00A12C51">
      <w:pPr>
        <w:ind w:firstLine="432"/>
        <w:jc w:val="both"/>
        <w:rPr>
          <w:sz w:val="22"/>
        </w:rPr>
      </w:pPr>
      <w:r w:rsidRPr="00A12C51">
        <w:rPr>
          <w:sz w:val="22"/>
        </w:rPr>
        <w:t>“</w:t>
      </w:r>
      <w:r w:rsidR="00871F53" w:rsidRPr="00A12C51">
        <w:rPr>
          <w:sz w:val="22"/>
        </w:rPr>
        <w:t>183</w:t>
      </w:r>
      <w:r w:rsidR="001A2852" w:rsidRPr="001A2852">
        <w:rPr>
          <w:smallCaps/>
          <w:sz w:val="22"/>
        </w:rPr>
        <w:t>c</w:t>
      </w:r>
      <w:r w:rsidR="003E5430">
        <w:rPr>
          <w:smallCaps/>
          <w:sz w:val="22"/>
        </w:rPr>
        <w:t>t</w:t>
      </w:r>
      <w:r w:rsidR="00871F53" w:rsidRPr="00A12C51">
        <w:rPr>
          <w:sz w:val="22"/>
        </w:rPr>
        <w:t>. (1</w:t>
      </w:r>
      <w:r w:rsidR="00105450" w:rsidRPr="00A12C51">
        <w:rPr>
          <w:sz w:val="22"/>
        </w:rPr>
        <w:t xml:space="preserve">) During a period in which an agents </w:t>
      </w:r>
      <w:proofErr w:type="spellStart"/>
      <w:r w:rsidR="00105450" w:rsidRPr="00A12C51">
        <w:rPr>
          <w:sz w:val="22"/>
        </w:rPr>
        <w:t>licence</w:t>
      </w:r>
      <w:proofErr w:type="spellEnd"/>
      <w:r w:rsidR="00105450" w:rsidRPr="00A12C51">
        <w:rPr>
          <w:sz w:val="22"/>
        </w:rPr>
        <w:t xml:space="preserve"> held by a natural person is suspended under this Division, the person shall not—</w:t>
      </w:r>
    </w:p>
    <w:p w14:paraId="104A0016" w14:textId="77777777" w:rsidR="00105450" w:rsidRPr="00871F53" w:rsidRDefault="00105450" w:rsidP="00A12C51">
      <w:pPr>
        <w:ind w:left="864" w:hanging="432"/>
        <w:jc w:val="both"/>
        <w:rPr>
          <w:sz w:val="22"/>
        </w:rPr>
      </w:pPr>
      <w:r w:rsidRPr="00871F53">
        <w:rPr>
          <w:sz w:val="22"/>
        </w:rPr>
        <w:t>(a) act as a customs agent; or</w:t>
      </w:r>
    </w:p>
    <w:p w14:paraId="01F1F4D5" w14:textId="77777777" w:rsidR="00105450" w:rsidRPr="00871F53" w:rsidRDefault="00105450" w:rsidP="00A12C51">
      <w:pPr>
        <w:ind w:left="864" w:hanging="432"/>
        <w:jc w:val="both"/>
        <w:rPr>
          <w:sz w:val="22"/>
        </w:rPr>
      </w:pPr>
      <w:r w:rsidRPr="00871F53">
        <w:rPr>
          <w:sz w:val="22"/>
        </w:rPr>
        <w:t>(b) act as a nominee of a corporate customs agent.</w:t>
      </w:r>
    </w:p>
    <w:p w14:paraId="3A4A42A1" w14:textId="77777777" w:rsidR="00105450" w:rsidRPr="00871F53" w:rsidRDefault="00AF1393" w:rsidP="00A12C51">
      <w:pPr>
        <w:ind w:firstLine="432"/>
        <w:jc w:val="both"/>
        <w:rPr>
          <w:sz w:val="22"/>
        </w:rPr>
      </w:pPr>
      <w:r w:rsidRPr="00A12C51">
        <w:rPr>
          <w:sz w:val="22"/>
        </w:rPr>
        <w:t>“</w:t>
      </w:r>
      <w:r w:rsidR="00871F53" w:rsidRPr="00A12C51">
        <w:rPr>
          <w:sz w:val="22"/>
        </w:rPr>
        <w:t xml:space="preserve">(2) </w:t>
      </w:r>
      <w:r w:rsidR="00105450" w:rsidRPr="00A12C51">
        <w:rPr>
          <w:sz w:val="22"/>
        </w:rPr>
        <w:t xml:space="preserve">During a period in which an agents </w:t>
      </w:r>
      <w:proofErr w:type="spellStart"/>
      <w:r w:rsidR="00105450" w:rsidRPr="00A12C51">
        <w:rPr>
          <w:sz w:val="22"/>
        </w:rPr>
        <w:t>licence</w:t>
      </w:r>
      <w:proofErr w:type="spellEnd"/>
      <w:r w:rsidR="00105450" w:rsidRPr="00A12C51">
        <w:rPr>
          <w:sz w:val="22"/>
        </w:rPr>
        <w:t xml:space="preserve"> held by a corporate customs</w:t>
      </w:r>
      <w:r w:rsidR="00871F53" w:rsidRPr="00A12C51">
        <w:rPr>
          <w:sz w:val="22"/>
        </w:rPr>
        <w:t xml:space="preserve"> </w:t>
      </w:r>
      <w:r w:rsidR="00105450" w:rsidRPr="00A12C51">
        <w:rPr>
          <w:sz w:val="22"/>
        </w:rPr>
        <w:t xml:space="preserve">agent is suspended under </w:t>
      </w:r>
      <w:r w:rsidR="00105450" w:rsidRPr="00871F53">
        <w:rPr>
          <w:sz w:val="22"/>
        </w:rPr>
        <w:t>this Division—</w:t>
      </w:r>
    </w:p>
    <w:p w14:paraId="4DEAFD9F" w14:textId="77777777" w:rsidR="00105450" w:rsidRPr="00871F53" w:rsidRDefault="00105450" w:rsidP="00A12C51">
      <w:pPr>
        <w:ind w:left="864" w:hanging="432"/>
        <w:jc w:val="both"/>
        <w:rPr>
          <w:sz w:val="22"/>
        </w:rPr>
      </w:pPr>
      <w:r w:rsidRPr="00871F53">
        <w:rPr>
          <w:sz w:val="22"/>
        </w:rPr>
        <w:t>(a) the corporate customs agent shall not act as a customs agent; and</w:t>
      </w:r>
    </w:p>
    <w:p w14:paraId="4B109327" w14:textId="77777777" w:rsidR="00105450" w:rsidRPr="00871F53" w:rsidRDefault="00105450" w:rsidP="00A12C51">
      <w:pPr>
        <w:ind w:left="864" w:hanging="432"/>
        <w:jc w:val="both"/>
        <w:rPr>
          <w:sz w:val="22"/>
        </w:rPr>
      </w:pPr>
      <w:r w:rsidRPr="00871F53">
        <w:rPr>
          <w:sz w:val="22"/>
        </w:rPr>
        <w:t>(b) a nominee of the corporate customs agent shall not act as such a nominee.</w:t>
      </w:r>
    </w:p>
    <w:p w14:paraId="55EA2991" w14:textId="77777777" w:rsidR="00871F53" w:rsidRPr="00A12C51" w:rsidRDefault="00871F53" w:rsidP="00A12C51">
      <w:pPr>
        <w:spacing w:before="120" w:after="60"/>
        <w:jc w:val="both"/>
        <w:rPr>
          <w:b/>
          <w:sz w:val="20"/>
        </w:rPr>
      </w:pPr>
      <w:r w:rsidRPr="00A12C51">
        <w:rPr>
          <w:b/>
          <w:sz w:val="20"/>
        </w:rPr>
        <w:t>Service of notices</w:t>
      </w:r>
    </w:p>
    <w:p w14:paraId="134976D2" w14:textId="77777777" w:rsidR="00105450" w:rsidRPr="00A12C51" w:rsidRDefault="00AF1393" w:rsidP="00A12C51">
      <w:pPr>
        <w:ind w:firstLine="432"/>
        <w:jc w:val="both"/>
        <w:rPr>
          <w:sz w:val="22"/>
        </w:rPr>
      </w:pPr>
      <w:r w:rsidRPr="00A12C51">
        <w:rPr>
          <w:sz w:val="22"/>
        </w:rPr>
        <w:t>“</w:t>
      </w:r>
      <w:r w:rsidR="00871F53" w:rsidRPr="00A12C51">
        <w:rPr>
          <w:sz w:val="22"/>
        </w:rPr>
        <w:t>183</w:t>
      </w:r>
      <w:r w:rsidR="001A2852" w:rsidRPr="001A2852">
        <w:rPr>
          <w:smallCaps/>
          <w:sz w:val="22"/>
        </w:rPr>
        <w:t>c</w:t>
      </w:r>
      <w:r w:rsidR="003E5430">
        <w:rPr>
          <w:smallCaps/>
          <w:sz w:val="22"/>
        </w:rPr>
        <w:t>u</w:t>
      </w:r>
      <w:r w:rsidR="00871F53" w:rsidRPr="00A12C51">
        <w:rPr>
          <w:sz w:val="22"/>
        </w:rPr>
        <w:t xml:space="preserve">. </w:t>
      </w:r>
      <w:r w:rsidR="00105450" w:rsidRPr="00A12C51">
        <w:rPr>
          <w:sz w:val="22"/>
        </w:rPr>
        <w:t xml:space="preserve">For the purposes of the application of section </w:t>
      </w:r>
      <w:r w:rsidR="00871F53" w:rsidRPr="00A12C51">
        <w:rPr>
          <w:sz w:val="22"/>
        </w:rPr>
        <w:t xml:space="preserve">29 </w:t>
      </w:r>
      <w:r w:rsidR="00105450" w:rsidRPr="00A12C51">
        <w:rPr>
          <w:sz w:val="22"/>
        </w:rPr>
        <w:t xml:space="preserve">of the </w:t>
      </w:r>
      <w:r w:rsidR="00871F53" w:rsidRPr="00A12C51">
        <w:rPr>
          <w:i/>
          <w:sz w:val="22"/>
        </w:rPr>
        <w:t xml:space="preserve">Acts Interpretation Act </w:t>
      </w:r>
      <w:r w:rsidR="00871F53" w:rsidRPr="00A12C51">
        <w:rPr>
          <w:sz w:val="22"/>
        </w:rPr>
        <w:t xml:space="preserve">1901 </w:t>
      </w:r>
      <w:r w:rsidR="00105450" w:rsidRPr="00A12C51">
        <w:rPr>
          <w:sz w:val="22"/>
        </w:rPr>
        <w:t xml:space="preserve">to the service by post of a notice under this Division on a person who holds or held an agents </w:t>
      </w:r>
      <w:proofErr w:type="spellStart"/>
      <w:r w:rsidR="00105450" w:rsidRPr="00A12C51">
        <w:rPr>
          <w:sz w:val="22"/>
        </w:rPr>
        <w:t>licence</w:t>
      </w:r>
      <w:proofErr w:type="spellEnd"/>
      <w:r w:rsidR="00105450" w:rsidRPr="00A12C51">
        <w:rPr>
          <w:sz w:val="22"/>
        </w:rPr>
        <w:t>, such a notice posted as a letter addressed to that person at the last address of that person known to the sender shall be deemed to be properly addressed.</w:t>
      </w:r>
      <w:r w:rsidRPr="00A12C51">
        <w:rPr>
          <w:sz w:val="22"/>
        </w:rPr>
        <w:t>”</w:t>
      </w:r>
      <w:r w:rsidR="00105450" w:rsidRPr="00A12C51">
        <w:rPr>
          <w:sz w:val="22"/>
        </w:rPr>
        <w:t>.</w:t>
      </w:r>
    </w:p>
    <w:p w14:paraId="7E9C73E0" w14:textId="7572E206" w:rsidR="00105450" w:rsidRPr="00C24283" w:rsidRDefault="00871F53" w:rsidP="00956715">
      <w:pPr>
        <w:ind w:firstLine="432"/>
        <w:jc w:val="both"/>
        <w:rPr>
          <w:sz w:val="22"/>
        </w:rPr>
      </w:pPr>
      <w:r w:rsidRPr="00956715">
        <w:rPr>
          <w:b/>
          <w:sz w:val="22"/>
        </w:rPr>
        <w:t>(2)</w:t>
      </w:r>
      <w:r w:rsidRPr="00A12C51">
        <w:rPr>
          <w:sz w:val="22"/>
        </w:rPr>
        <w:t xml:space="preserve"> </w:t>
      </w:r>
      <w:r w:rsidR="00105450" w:rsidRPr="00A12C51">
        <w:rPr>
          <w:sz w:val="22"/>
        </w:rPr>
        <w:t xml:space="preserve">All places that, immediately before the commencement of this section, were places to which the limitation expressed in section </w:t>
      </w:r>
      <w:r w:rsidRPr="00A12C51">
        <w:rPr>
          <w:sz w:val="22"/>
        </w:rPr>
        <w:t xml:space="preserve">180 </w:t>
      </w:r>
      <w:r w:rsidR="00105450" w:rsidRPr="00A12C51">
        <w:rPr>
          <w:sz w:val="22"/>
        </w:rPr>
        <w:t xml:space="preserve">of the Principal Act extended by virtue of a proclamation under </w:t>
      </w:r>
      <w:r w:rsidR="00956715">
        <w:rPr>
          <w:sz w:val="22"/>
        </w:rPr>
        <w:t xml:space="preserve">that section shall be deemed to </w:t>
      </w:r>
      <w:r w:rsidR="00105450" w:rsidRPr="00C24283">
        <w:rPr>
          <w:sz w:val="22"/>
        </w:rPr>
        <w:t xml:space="preserve">be places to which sub-section </w:t>
      </w:r>
      <w:r w:rsidRPr="00C24283">
        <w:rPr>
          <w:sz w:val="22"/>
        </w:rPr>
        <w:t xml:space="preserve">181(2) </w:t>
      </w:r>
      <w:r w:rsidR="00105450" w:rsidRPr="00C24283">
        <w:rPr>
          <w:sz w:val="22"/>
        </w:rPr>
        <w:t>of the Principal Act, as amended by this Act, applies.</w:t>
      </w:r>
    </w:p>
    <w:p w14:paraId="5316562E" w14:textId="77777777" w:rsidR="00105450" w:rsidRPr="00C24283" w:rsidRDefault="00105450" w:rsidP="00C24283">
      <w:pPr>
        <w:ind w:firstLine="432"/>
        <w:jc w:val="both"/>
        <w:rPr>
          <w:sz w:val="22"/>
        </w:rPr>
      </w:pPr>
      <w:r w:rsidRPr="00956715">
        <w:rPr>
          <w:b/>
          <w:sz w:val="22"/>
        </w:rPr>
        <w:t>(3)</w:t>
      </w:r>
      <w:r w:rsidRPr="00C24283">
        <w:rPr>
          <w:sz w:val="22"/>
        </w:rPr>
        <w:t xml:space="preserve"> A </w:t>
      </w:r>
      <w:proofErr w:type="spellStart"/>
      <w:r w:rsidRPr="00C24283">
        <w:rPr>
          <w:sz w:val="22"/>
        </w:rPr>
        <w:t>licence</w:t>
      </w:r>
      <w:proofErr w:type="spellEnd"/>
      <w:r w:rsidRPr="00C24283">
        <w:rPr>
          <w:sz w:val="22"/>
        </w:rPr>
        <w:t xml:space="preserve"> granted under section </w:t>
      </w:r>
      <w:r w:rsidR="00871F53" w:rsidRPr="00C24283">
        <w:rPr>
          <w:sz w:val="22"/>
        </w:rPr>
        <w:t>183</w:t>
      </w:r>
      <w:r w:rsidR="001A2852" w:rsidRPr="001A2852">
        <w:rPr>
          <w:smallCaps/>
          <w:sz w:val="22"/>
        </w:rPr>
        <w:t>a</w:t>
      </w:r>
      <w:r w:rsidR="00871F53" w:rsidRPr="00C24283">
        <w:rPr>
          <w:sz w:val="22"/>
        </w:rPr>
        <w:t xml:space="preserve"> </w:t>
      </w:r>
      <w:r w:rsidRPr="00C24283">
        <w:rPr>
          <w:sz w:val="22"/>
        </w:rPr>
        <w:t>of the Principal Act as in force immediately before the commencement of this section that was in force immediately</w:t>
      </w:r>
      <w:r w:rsidR="00871F53" w:rsidRPr="00C24283">
        <w:rPr>
          <w:sz w:val="22"/>
        </w:rPr>
        <w:t xml:space="preserve"> </w:t>
      </w:r>
      <w:r w:rsidRPr="00C24283">
        <w:rPr>
          <w:sz w:val="22"/>
        </w:rPr>
        <w:t xml:space="preserve">before the commencement of this section is deemed to be a </w:t>
      </w:r>
      <w:proofErr w:type="spellStart"/>
      <w:r w:rsidRPr="00C24283">
        <w:rPr>
          <w:sz w:val="22"/>
        </w:rPr>
        <w:t>licence</w:t>
      </w:r>
      <w:proofErr w:type="spellEnd"/>
      <w:r w:rsidRPr="00C24283">
        <w:rPr>
          <w:sz w:val="22"/>
        </w:rPr>
        <w:t xml:space="preserve"> granted under section </w:t>
      </w:r>
      <w:r w:rsidR="00871F53" w:rsidRPr="00C24283">
        <w:rPr>
          <w:sz w:val="22"/>
        </w:rPr>
        <w:t>183</w:t>
      </w:r>
      <w:r w:rsidR="001A2852" w:rsidRPr="001A2852">
        <w:rPr>
          <w:smallCaps/>
          <w:sz w:val="22"/>
        </w:rPr>
        <w:t>c</w:t>
      </w:r>
      <w:r w:rsidR="00871F53" w:rsidRPr="00C24283">
        <w:rPr>
          <w:sz w:val="22"/>
        </w:rPr>
        <w:t xml:space="preserve"> </w:t>
      </w:r>
      <w:r w:rsidRPr="00C24283">
        <w:rPr>
          <w:sz w:val="22"/>
        </w:rPr>
        <w:t>of the Principal Act as amended by this Act.</w:t>
      </w:r>
    </w:p>
    <w:p w14:paraId="1AF4FBA7" w14:textId="77777777" w:rsidR="00871F53" w:rsidRPr="00C24283" w:rsidRDefault="00871F53" w:rsidP="00C24283">
      <w:pPr>
        <w:spacing w:before="120" w:after="60"/>
        <w:jc w:val="both"/>
        <w:rPr>
          <w:b/>
          <w:sz w:val="20"/>
        </w:rPr>
      </w:pPr>
      <w:r w:rsidRPr="00C24283">
        <w:rPr>
          <w:b/>
          <w:sz w:val="20"/>
        </w:rPr>
        <w:t>Heading to Division 4 of Part XI</w:t>
      </w:r>
    </w:p>
    <w:p w14:paraId="43670072" w14:textId="77777777" w:rsidR="00105450" w:rsidRPr="00871F53" w:rsidRDefault="00105450" w:rsidP="00C24283">
      <w:pPr>
        <w:ind w:firstLine="432"/>
        <w:jc w:val="both"/>
        <w:rPr>
          <w:sz w:val="22"/>
        </w:rPr>
      </w:pPr>
      <w:r w:rsidRPr="00C24283">
        <w:rPr>
          <w:b/>
          <w:sz w:val="22"/>
        </w:rPr>
        <w:t>12.</w:t>
      </w:r>
      <w:r w:rsidRPr="00871F53">
        <w:rPr>
          <w:sz w:val="22"/>
        </w:rPr>
        <w:t xml:space="preserve"> The heading to Division 4 of Part XI of the Principal Act is omitted and the following heading substituted:</w:t>
      </w:r>
    </w:p>
    <w:p w14:paraId="6188F9E4" w14:textId="77777777" w:rsidR="00871F53" w:rsidRPr="00871F53" w:rsidRDefault="00AF1393" w:rsidP="00C24283">
      <w:pPr>
        <w:widowControl/>
        <w:spacing w:before="120" w:after="120"/>
        <w:jc w:val="center"/>
        <w:rPr>
          <w:b/>
          <w:i/>
          <w:sz w:val="22"/>
        </w:rPr>
      </w:pPr>
      <w:r>
        <w:rPr>
          <w:b/>
          <w:i/>
          <w:sz w:val="22"/>
        </w:rPr>
        <w:t>“</w:t>
      </w:r>
      <w:r w:rsidR="00871F53" w:rsidRPr="00871F53">
        <w:rPr>
          <w:b/>
          <w:i/>
          <w:sz w:val="22"/>
        </w:rPr>
        <w:t xml:space="preserve">Division </w:t>
      </w:r>
      <w:r w:rsidR="00871F53" w:rsidRPr="00871F53">
        <w:rPr>
          <w:b/>
          <w:sz w:val="22"/>
        </w:rPr>
        <w:t>5—</w:t>
      </w:r>
      <w:r w:rsidR="00871F53" w:rsidRPr="00871F53">
        <w:rPr>
          <w:b/>
          <w:i/>
          <w:sz w:val="22"/>
        </w:rPr>
        <w:t>National Customs Agents Licensing Advisory Committee</w:t>
      </w:r>
      <w:r>
        <w:rPr>
          <w:b/>
          <w:i/>
          <w:sz w:val="22"/>
        </w:rPr>
        <w:t>”</w:t>
      </w:r>
      <w:r w:rsidR="00871F53" w:rsidRPr="00871F53">
        <w:rPr>
          <w:b/>
          <w:i/>
          <w:sz w:val="22"/>
        </w:rPr>
        <w:t>.</w:t>
      </w:r>
    </w:p>
    <w:p w14:paraId="5EE78FEB" w14:textId="77777777" w:rsidR="00105450" w:rsidRPr="00C24283" w:rsidRDefault="00105450" w:rsidP="00C24283">
      <w:pPr>
        <w:ind w:firstLine="432"/>
        <w:jc w:val="both"/>
        <w:rPr>
          <w:sz w:val="22"/>
        </w:rPr>
      </w:pPr>
      <w:r w:rsidRPr="00C24283">
        <w:rPr>
          <w:sz w:val="22"/>
        </w:rPr>
        <w:t xml:space="preserve">13. Section </w:t>
      </w:r>
      <w:r w:rsidR="00871F53" w:rsidRPr="00C24283">
        <w:rPr>
          <w:sz w:val="22"/>
        </w:rPr>
        <w:t>183</w:t>
      </w:r>
      <w:r w:rsidR="001A2852" w:rsidRPr="001A2852">
        <w:rPr>
          <w:smallCaps/>
          <w:sz w:val="22"/>
        </w:rPr>
        <w:t>d</w:t>
      </w:r>
      <w:r w:rsidR="00871F53" w:rsidRPr="00C24283">
        <w:rPr>
          <w:sz w:val="22"/>
        </w:rPr>
        <w:t xml:space="preserve"> </w:t>
      </w:r>
      <w:r w:rsidRPr="00C24283">
        <w:rPr>
          <w:sz w:val="22"/>
        </w:rPr>
        <w:t>of the Principal Act is repealed and the following sections</w:t>
      </w:r>
      <w:r w:rsidR="00871F53" w:rsidRPr="00C24283">
        <w:rPr>
          <w:sz w:val="22"/>
        </w:rPr>
        <w:t xml:space="preserve"> </w:t>
      </w:r>
      <w:r w:rsidRPr="00C24283">
        <w:rPr>
          <w:sz w:val="22"/>
        </w:rPr>
        <w:t>substituted:</w:t>
      </w:r>
    </w:p>
    <w:p w14:paraId="74892061" w14:textId="77777777" w:rsidR="00871F53" w:rsidRPr="00C24283" w:rsidRDefault="00871F53" w:rsidP="00C24283">
      <w:pPr>
        <w:spacing w:before="120" w:after="60"/>
        <w:jc w:val="both"/>
        <w:rPr>
          <w:b/>
          <w:sz w:val="20"/>
        </w:rPr>
      </w:pPr>
      <w:r w:rsidRPr="00C24283">
        <w:rPr>
          <w:b/>
          <w:sz w:val="20"/>
        </w:rPr>
        <w:t>National Customs Agents Licensing Advisory Committee</w:t>
      </w:r>
    </w:p>
    <w:p w14:paraId="4BAC2CAA" w14:textId="77777777" w:rsidR="00105450" w:rsidRPr="00871F53" w:rsidRDefault="00AF1393" w:rsidP="00E24C60">
      <w:pPr>
        <w:ind w:firstLine="432"/>
        <w:jc w:val="both"/>
        <w:rPr>
          <w:sz w:val="22"/>
        </w:rPr>
      </w:pPr>
      <w:r w:rsidRPr="00E24C60">
        <w:rPr>
          <w:sz w:val="22"/>
        </w:rPr>
        <w:t>“</w:t>
      </w:r>
      <w:r w:rsidR="00871F53" w:rsidRPr="00E24C60">
        <w:rPr>
          <w:sz w:val="22"/>
        </w:rPr>
        <w:t>183</w:t>
      </w:r>
      <w:r w:rsidR="001A2852" w:rsidRPr="001A2852">
        <w:rPr>
          <w:smallCaps/>
          <w:sz w:val="22"/>
        </w:rPr>
        <w:t>d</w:t>
      </w:r>
      <w:r w:rsidR="00871F53" w:rsidRPr="00E24C60">
        <w:rPr>
          <w:sz w:val="22"/>
        </w:rPr>
        <w:t>. (1</w:t>
      </w:r>
      <w:r w:rsidR="00105450" w:rsidRPr="00E24C60">
        <w:rPr>
          <w:sz w:val="22"/>
        </w:rPr>
        <w:t>)</w:t>
      </w:r>
      <w:r w:rsidR="00105450" w:rsidRPr="00871F53">
        <w:rPr>
          <w:sz w:val="22"/>
        </w:rPr>
        <w:t xml:space="preserve"> There is established by this section a Committee by the name of the National Customs Agents Licensing Advisory Committee.</w:t>
      </w:r>
    </w:p>
    <w:p w14:paraId="273A4050" w14:textId="77777777" w:rsidR="00105450" w:rsidRPr="00871F53" w:rsidRDefault="00AF1393" w:rsidP="00E24C60">
      <w:pPr>
        <w:ind w:firstLine="432"/>
        <w:jc w:val="both"/>
        <w:rPr>
          <w:sz w:val="22"/>
        </w:rPr>
      </w:pPr>
      <w:r w:rsidRPr="00E24C60">
        <w:rPr>
          <w:sz w:val="22"/>
        </w:rPr>
        <w:t>“</w:t>
      </w:r>
      <w:r w:rsidR="00871F53" w:rsidRPr="00E24C60">
        <w:rPr>
          <w:sz w:val="22"/>
        </w:rPr>
        <w:t xml:space="preserve">(2) </w:t>
      </w:r>
      <w:r w:rsidR="00105450" w:rsidRPr="00871F53">
        <w:rPr>
          <w:sz w:val="22"/>
        </w:rPr>
        <w:t>The functions of the Committee are—</w:t>
      </w:r>
    </w:p>
    <w:p w14:paraId="00C20CA4" w14:textId="77777777" w:rsidR="00871F53" w:rsidRPr="00E24C60" w:rsidRDefault="00105450" w:rsidP="00E24C60">
      <w:pPr>
        <w:ind w:left="864" w:hanging="432"/>
        <w:jc w:val="both"/>
        <w:rPr>
          <w:sz w:val="22"/>
        </w:rPr>
      </w:pPr>
      <w:r w:rsidRPr="00E24C60">
        <w:rPr>
          <w:sz w:val="22"/>
        </w:rPr>
        <w:t xml:space="preserve">(a) to investigate and report on applications referred to it by the Comptroller under section </w:t>
      </w:r>
      <w:r w:rsidR="00871F53" w:rsidRPr="00E24C60">
        <w:rPr>
          <w:sz w:val="22"/>
        </w:rPr>
        <w:t>183</w:t>
      </w:r>
      <w:r w:rsidR="001A2852" w:rsidRPr="001A2852">
        <w:rPr>
          <w:smallCaps/>
          <w:sz w:val="22"/>
        </w:rPr>
        <w:t>c</w:t>
      </w:r>
      <w:r w:rsidR="003E5430" w:rsidRPr="003E5430">
        <w:rPr>
          <w:smallCaps/>
          <w:sz w:val="22"/>
        </w:rPr>
        <w:t>b</w:t>
      </w:r>
      <w:r w:rsidR="00871F53" w:rsidRPr="00E24C60">
        <w:rPr>
          <w:sz w:val="22"/>
        </w:rPr>
        <w:t>;</w:t>
      </w:r>
    </w:p>
    <w:p w14:paraId="2F6B9F4F" w14:textId="77777777" w:rsidR="00871F53" w:rsidRPr="00E24C60" w:rsidRDefault="00105450" w:rsidP="00E24C60">
      <w:pPr>
        <w:ind w:left="864" w:hanging="432"/>
        <w:jc w:val="both"/>
        <w:rPr>
          <w:sz w:val="22"/>
        </w:rPr>
      </w:pPr>
      <w:r w:rsidRPr="00E24C60">
        <w:rPr>
          <w:sz w:val="22"/>
        </w:rPr>
        <w:lastRenderedPageBreak/>
        <w:t xml:space="preserve">(b) to investigate and report on questions referred to it by the Comptroller under section </w:t>
      </w:r>
      <w:r w:rsidR="00871F53" w:rsidRPr="00E24C60">
        <w:rPr>
          <w:sz w:val="22"/>
        </w:rPr>
        <w:t>183</w:t>
      </w:r>
      <w:r w:rsidR="001A2852" w:rsidRPr="001A2852">
        <w:rPr>
          <w:smallCaps/>
          <w:sz w:val="22"/>
        </w:rPr>
        <w:t>c</w:t>
      </w:r>
      <w:r w:rsidR="003E5430">
        <w:rPr>
          <w:smallCaps/>
          <w:sz w:val="22"/>
        </w:rPr>
        <w:t>q</w:t>
      </w:r>
      <w:r w:rsidR="00871F53" w:rsidRPr="00E24C60">
        <w:rPr>
          <w:sz w:val="22"/>
        </w:rPr>
        <w:t>;</w:t>
      </w:r>
    </w:p>
    <w:p w14:paraId="4ECB683A" w14:textId="77777777" w:rsidR="00105450" w:rsidRPr="00E24C60" w:rsidRDefault="00105450" w:rsidP="00E24C60">
      <w:pPr>
        <w:ind w:left="864" w:hanging="432"/>
        <w:jc w:val="both"/>
        <w:rPr>
          <w:sz w:val="22"/>
        </w:rPr>
      </w:pPr>
      <w:r w:rsidRPr="00E24C60">
        <w:rPr>
          <w:sz w:val="22"/>
        </w:rPr>
        <w:t xml:space="preserve">(c) to advise the Minister in relation to the approval of courses of study under section </w:t>
      </w:r>
      <w:r w:rsidR="00871F53" w:rsidRPr="00E24C60">
        <w:rPr>
          <w:sz w:val="22"/>
        </w:rPr>
        <w:t>183</w:t>
      </w:r>
      <w:r w:rsidR="001A2852" w:rsidRPr="001A2852">
        <w:rPr>
          <w:smallCaps/>
          <w:sz w:val="22"/>
        </w:rPr>
        <w:t>c</w:t>
      </w:r>
      <w:r w:rsidR="003E5430">
        <w:rPr>
          <w:smallCaps/>
          <w:sz w:val="22"/>
        </w:rPr>
        <w:t>c</w:t>
      </w:r>
      <w:r w:rsidR="00871F53" w:rsidRPr="00E24C60">
        <w:rPr>
          <w:sz w:val="22"/>
        </w:rPr>
        <w:t xml:space="preserve">; </w:t>
      </w:r>
      <w:r w:rsidRPr="00E24C60">
        <w:rPr>
          <w:sz w:val="22"/>
        </w:rPr>
        <w:t>and</w:t>
      </w:r>
    </w:p>
    <w:p w14:paraId="6C6A45D5" w14:textId="77777777" w:rsidR="00105450" w:rsidRPr="00E24C60" w:rsidRDefault="00105450" w:rsidP="00E24C60">
      <w:pPr>
        <w:ind w:left="864" w:hanging="432"/>
        <w:jc w:val="both"/>
        <w:rPr>
          <w:sz w:val="22"/>
        </w:rPr>
      </w:pPr>
      <w:r w:rsidRPr="00E24C60">
        <w:rPr>
          <w:sz w:val="22"/>
        </w:rPr>
        <w:t>(d) where the Minister requests the Committee to advise him on the standards</w:t>
      </w:r>
      <w:r w:rsidR="00871F53" w:rsidRPr="00E24C60">
        <w:rPr>
          <w:sz w:val="22"/>
        </w:rPr>
        <w:t xml:space="preserve"> </w:t>
      </w:r>
      <w:r w:rsidRPr="00E24C60">
        <w:rPr>
          <w:sz w:val="22"/>
        </w:rPr>
        <w:t>that customs agents should meet in the performance of their duties and obligations as customs agents—to advise the Minister accordingly.</w:t>
      </w:r>
    </w:p>
    <w:p w14:paraId="4405ECEC" w14:textId="77777777" w:rsidR="00871F53" w:rsidRPr="00E24C60" w:rsidRDefault="00871F53" w:rsidP="00E24C60">
      <w:pPr>
        <w:spacing w:before="120" w:after="60"/>
        <w:jc w:val="both"/>
        <w:rPr>
          <w:b/>
          <w:sz w:val="20"/>
        </w:rPr>
      </w:pPr>
      <w:r w:rsidRPr="00E24C60">
        <w:rPr>
          <w:b/>
          <w:sz w:val="20"/>
        </w:rPr>
        <w:t>Constitution of Committee</w:t>
      </w:r>
    </w:p>
    <w:p w14:paraId="325EECFB" w14:textId="77777777" w:rsidR="00105450" w:rsidRPr="00E24C60" w:rsidRDefault="00AF1393" w:rsidP="00E24C60">
      <w:pPr>
        <w:ind w:firstLine="432"/>
        <w:jc w:val="both"/>
        <w:rPr>
          <w:sz w:val="22"/>
        </w:rPr>
      </w:pPr>
      <w:r w:rsidRPr="00E24C60">
        <w:rPr>
          <w:sz w:val="22"/>
        </w:rPr>
        <w:t>“</w:t>
      </w:r>
      <w:r w:rsidR="00871F53" w:rsidRPr="00E24C60">
        <w:rPr>
          <w:sz w:val="22"/>
        </w:rPr>
        <w:t>183</w:t>
      </w:r>
      <w:r w:rsidR="001A2852" w:rsidRPr="001A2852">
        <w:rPr>
          <w:smallCaps/>
          <w:sz w:val="22"/>
        </w:rPr>
        <w:t>d</w:t>
      </w:r>
      <w:r w:rsidR="003E5430">
        <w:rPr>
          <w:smallCaps/>
          <w:sz w:val="22"/>
        </w:rPr>
        <w:t>a</w:t>
      </w:r>
      <w:r w:rsidR="00871F53" w:rsidRPr="00E24C60">
        <w:rPr>
          <w:sz w:val="22"/>
        </w:rPr>
        <w:t xml:space="preserve">. (1) </w:t>
      </w:r>
      <w:r w:rsidR="00105450" w:rsidRPr="00E24C60">
        <w:rPr>
          <w:sz w:val="22"/>
        </w:rPr>
        <w:t>The Committee shall consist of the following members:</w:t>
      </w:r>
    </w:p>
    <w:p w14:paraId="7EB62B74" w14:textId="77777777" w:rsidR="00105450" w:rsidRPr="00871F53" w:rsidRDefault="00105450" w:rsidP="00E24C60">
      <w:pPr>
        <w:ind w:left="864" w:hanging="432"/>
        <w:jc w:val="both"/>
        <w:rPr>
          <w:sz w:val="22"/>
        </w:rPr>
      </w:pPr>
      <w:r w:rsidRPr="00871F53">
        <w:rPr>
          <w:sz w:val="22"/>
        </w:rPr>
        <w:t>(a) the</w:t>
      </w:r>
      <w:r w:rsidR="00E24C60">
        <w:rPr>
          <w:sz w:val="22"/>
        </w:rPr>
        <w:t xml:space="preserve"> </w:t>
      </w:r>
      <w:r w:rsidRPr="00871F53">
        <w:rPr>
          <w:sz w:val="22"/>
        </w:rPr>
        <w:t>Chairman;</w:t>
      </w:r>
    </w:p>
    <w:p w14:paraId="2DADEBEA" w14:textId="77777777" w:rsidR="00105450" w:rsidRPr="00871F53" w:rsidRDefault="00105450" w:rsidP="00E24C60">
      <w:pPr>
        <w:ind w:left="864" w:hanging="432"/>
        <w:jc w:val="both"/>
        <w:rPr>
          <w:sz w:val="22"/>
        </w:rPr>
      </w:pPr>
      <w:r w:rsidRPr="00871F53">
        <w:rPr>
          <w:sz w:val="22"/>
        </w:rPr>
        <w:t>(b) a member to represent customs agents;</w:t>
      </w:r>
    </w:p>
    <w:p w14:paraId="044043B5" w14:textId="77777777" w:rsidR="00105450" w:rsidRPr="00871F53" w:rsidRDefault="00871F53" w:rsidP="00E24C60">
      <w:pPr>
        <w:ind w:left="864" w:hanging="432"/>
        <w:jc w:val="both"/>
        <w:rPr>
          <w:sz w:val="22"/>
        </w:rPr>
      </w:pPr>
      <w:r w:rsidRPr="00E24C60">
        <w:rPr>
          <w:sz w:val="22"/>
        </w:rPr>
        <w:t xml:space="preserve">(c) </w:t>
      </w:r>
      <w:r w:rsidR="00105450" w:rsidRPr="00871F53">
        <w:rPr>
          <w:sz w:val="22"/>
        </w:rPr>
        <w:t>a member to represent the Commonwealth.</w:t>
      </w:r>
    </w:p>
    <w:p w14:paraId="3072261C" w14:textId="77777777" w:rsidR="00105450" w:rsidRPr="00871F53" w:rsidRDefault="00AF1393" w:rsidP="00E24C60">
      <w:pPr>
        <w:ind w:firstLine="432"/>
        <w:jc w:val="both"/>
        <w:rPr>
          <w:sz w:val="22"/>
        </w:rPr>
      </w:pPr>
      <w:r w:rsidRPr="00E24C60">
        <w:rPr>
          <w:sz w:val="22"/>
        </w:rPr>
        <w:t>“</w:t>
      </w:r>
      <w:r w:rsidR="00871F53" w:rsidRPr="00E24C60">
        <w:rPr>
          <w:sz w:val="22"/>
        </w:rPr>
        <w:t xml:space="preserve">(2) </w:t>
      </w:r>
      <w:r w:rsidR="00105450" w:rsidRPr="00871F53">
        <w:rPr>
          <w:sz w:val="22"/>
        </w:rPr>
        <w:t>The Chairman shall be a person who—</w:t>
      </w:r>
    </w:p>
    <w:p w14:paraId="262CD238" w14:textId="77777777" w:rsidR="00105450" w:rsidRPr="00871F53" w:rsidRDefault="00105450" w:rsidP="00E24C60">
      <w:pPr>
        <w:ind w:left="864" w:hanging="432"/>
        <w:jc w:val="both"/>
        <w:rPr>
          <w:sz w:val="22"/>
        </w:rPr>
      </w:pPr>
      <w:r w:rsidRPr="00871F53">
        <w:rPr>
          <w:sz w:val="22"/>
        </w:rPr>
        <w:t>(a) is or has been a Stipendiary, Police, Special or Resident Magistrate of a State or Territory; or</w:t>
      </w:r>
    </w:p>
    <w:p w14:paraId="20898437" w14:textId="77777777" w:rsidR="00105450" w:rsidRPr="00871F53" w:rsidRDefault="00105450" w:rsidP="00E24C60">
      <w:pPr>
        <w:ind w:left="864" w:hanging="432"/>
        <w:jc w:val="both"/>
        <w:rPr>
          <w:sz w:val="22"/>
        </w:rPr>
      </w:pPr>
      <w:r w:rsidRPr="00871F53">
        <w:rPr>
          <w:sz w:val="22"/>
        </w:rPr>
        <w:t>(b) in the opinion of the Minister, possesses special knowledge or skill in relation to matters that the Committee is to advise or report on.</w:t>
      </w:r>
    </w:p>
    <w:p w14:paraId="56A1EB99" w14:textId="77777777" w:rsidR="00105450" w:rsidRPr="00E24C60" w:rsidRDefault="00AF1393" w:rsidP="00E24C60">
      <w:pPr>
        <w:ind w:firstLine="432"/>
        <w:jc w:val="both"/>
        <w:rPr>
          <w:sz w:val="22"/>
        </w:rPr>
      </w:pPr>
      <w:r w:rsidRPr="00E24C60">
        <w:rPr>
          <w:sz w:val="22"/>
        </w:rPr>
        <w:t>“</w:t>
      </w:r>
      <w:r w:rsidR="00105450" w:rsidRPr="00E24C60">
        <w:rPr>
          <w:sz w:val="22"/>
        </w:rPr>
        <w:t xml:space="preserve">(3) A member referred to in paragraph (a) or (b) of sub-section </w:t>
      </w:r>
      <w:r w:rsidR="00871F53" w:rsidRPr="00E24C60">
        <w:rPr>
          <w:sz w:val="22"/>
        </w:rPr>
        <w:t xml:space="preserve">(1) </w:t>
      </w:r>
      <w:r w:rsidR="00105450" w:rsidRPr="00E24C60">
        <w:rPr>
          <w:sz w:val="22"/>
        </w:rPr>
        <w:t xml:space="preserve">shall be appointed by the Minister for a period not exceeding </w:t>
      </w:r>
      <w:r w:rsidR="00871F53" w:rsidRPr="00E24C60">
        <w:rPr>
          <w:sz w:val="22"/>
        </w:rPr>
        <w:t xml:space="preserve">2 </w:t>
      </w:r>
      <w:r w:rsidR="00105450" w:rsidRPr="00E24C60">
        <w:rPr>
          <w:sz w:val="22"/>
        </w:rPr>
        <w:t>years but is eligible for re-appointment.</w:t>
      </w:r>
    </w:p>
    <w:p w14:paraId="2F3201C6" w14:textId="77777777" w:rsidR="00105450" w:rsidRPr="00871F53" w:rsidRDefault="00AF1393" w:rsidP="00E24C60">
      <w:pPr>
        <w:ind w:firstLine="432"/>
        <w:jc w:val="both"/>
        <w:rPr>
          <w:sz w:val="22"/>
        </w:rPr>
      </w:pPr>
      <w:r>
        <w:rPr>
          <w:sz w:val="22"/>
        </w:rPr>
        <w:t>“</w:t>
      </w:r>
      <w:r w:rsidR="00105450" w:rsidRPr="00871F53">
        <w:rPr>
          <w:sz w:val="22"/>
        </w:rPr>
        <w:t>(4) The member referred to in paragraph (b) of sub-section (1) shall be appointed on the nomination of an organization that, in the opinion of the Minister,</w:t>
      </w:r>
      <w:r w:rsidR="00871F53">
        <w:rPr>
          <w:sz w:val="22"/>
        </w:rPr>
        <w:t xml:space="preserve"> </w:t>
      </w:r>
      <w:r w:rsidR="00105450" w:rsidRPr="00871F53">
        <w:rPr>
          <w:sz w:val="22"/>
        </w:rPr>
        <w:t>represents customs agents.</w:t>
      </w:r>
    </w:p>
    <w:p w14:paraId="2C7ACF83" w14:textId="77777777" w:rsidR="00105450" w:rsidRPr="00871F53" w:rsidRDefault="00AF1393" w:rsidP="00E24C60">
      <w:pPr>
        <w:ind w:firstLine="432"/>
        <w:jc w:val="both"/>
        <w:rPr>
          <w:sz w:val="22"/>
        </w:rPr>
      </w:pPr>
      <w:r>
        <w:rPr>
          <w:sz w:val="22"/>
        </w:rPr>
        <w:t>“</w:t>
      </w:r>
      <w:r w:rsidR="00105450" w:rsidRPr="00871F53">
        <w:rPr>
          <w:sz w:val="22"/>
        </w:rPr>
        <w:t>(5) The member referred to in paragraph (c) of sub-section (1) shall be the person for the time being holding, or performing the duties of, the office in the Department of Business and Consumer Affairs that the Minister specifies, in writing signed by him, to be the office for the purposes of this sub-section.</w:t>
      </w:r>
    </w:p>
    <w:p w14:paraId="7E77B279" w14:textId="77777777" w:rsidR="00105450" w:rsidRPr="00871F53" w:rsidRDefault="00AF1393" w:rsidP="00E24C60">
      <w:pPr>
        <w:ind w:firstLine="432"/>
        <w:jc w:val="both"/>
        <w:rPr>
          <w:sz w:val="22"/>
        </w:rPr>
      </w:pPr>
      <w:r>
        <w:rPr>
          <w:sz w:val="22"/>
        </w:rPr>
        <w:t>“</w:t>
      </w:r>
      <w:r w:rsidR="00105450" w:rsidRPr="00871F53">
        <w:rPr>
          <w:sz w:val="22"/>
        </w:rPr>
        <w:t>(6) The appointment of a member is not invalidated, and shall not be called in question, by reason of a deficiency or irregularity in, or in connection with, his nomination or appointment.</w:t>
      </w:r>
    </w:p>
    <w:p w14:paraId="5106BCA6" w14:textId="77777777" w:rsidR="00871F53" w:rsidRPr="00E24C60" w:rsidRDefault="00871F53" w:rsidP="00E24C60">
      <w:pPr>
        <w:spacing w:before="120" w:after="60"/>
        <w:jc w:val="both"/>
        <w:rPr>
          <w:b/>
          <w:sz w:val="20"/>
        </w:rPr>
      </w:pPr>
      <w:r w:rsidRPr="00E24C60">
        <w:rPr>
          <w:b/>
          <w:sz w:val="20"/>
        </w:rPr>
        <w:t>Remuneration and allowances</w:t>
      </w:r>
    </w:p>
    <w:p w14:paraId="0A800D57" w14:textId="77777777" w:rsidR="00105450" w:rsidRPr="00E24C60" w:rsidRDefault="00AF1393" w:rsidP="00E24C60">
      <w:pPr>
        <w:ind w:firstLine="432"/>
        <w:jc w:val="both"/>
        <w:rPr>
          <w:sz w:val="22"/>
        </w:rPr>
      </w:pPr>
      <w:r w:rsidRPr="00E24C60">
        <w:rPr>
          <w:sz w:val="22"/>
        </w:rPr>
        <w:t>“</w:t>
      </w:r>
      <w:r w:rsidR="00871F53" w:rsidRPr="00E24C60">
        <w:rPr>
          <w:sz w:val="22"/>
        </w:rPr>
        <w:t>183</w:t>
      </w:r>
      <w:r w:rsidR="001A2852" w:rsidRPr="001A2852">
        <w:rPr>
          <w:smallCaps/>
          <w:sz w:val="22"/>
        </w:rPr>
        <w:t>d</w:t>
      </w:r>
      <w:r w:rsidR="003E5430">
        <w:rPr>
          <w:smallCaps/>
          <w:sz w:val="22"/>
        </w:rPr>
        <w:t>b</w:t>
      </w:r>
      <w:r w:rsidR="00871F53" w:rsidRPr="00E24C60">
        <w:rPr>
          <w:sz w:val="22"/>
        </w:rPr>
        <w:t xml:space="preserve">. (1) </w:t>
      </w:r>
      <w:r w:rsidR="00105450" w:rsidRPr="00E24C60">
        <w:rPr>
          <w:sz w:val="22"/>
        </w:rPr>
        <w:t xml:space="preserve">A member referred to in paragraph (a) or (b) of sub-section </w:t>
      </w:r>
      <w:r w:rsidR="00871F53" w:rsidRPr="00E24C60">
        <w:rPr>
          <w:sz w:val="22"/>
        </w:rPr>
        <w:t xml:space="preserve">(1) </w:t>
      </w:r>
      <w:r w:rsidR="00105450" w:rsidRPr="00E24C60">
        <w:rPr>
          <w:sz w:val="22"/>
        </w:rPr>
        <w:t xml:space="preserve">of section </w:t>
      </w:r>
      <w:r w:rsidR="00871F53" w:rsidRPr="00E24C60">
        <w:rPr>
          <w:sz w:val="22"/>
        </w:rPr>
        <w:t>183</w:t>
      </w:r>
      <w:r w:rsidR="001A2852" w:rsidRPr="001A2852">
        <w:rPr>
          <w:smallCaps/>
          <w:sz w:val="22"/>
        </w:rPr>
        <w:t>d</w:t>
      </w:r>
      <w:r w:rsidR="003E5430">
        <w:rPr>
          <w:smallCaps/>
          <w:sz w:val="22"/>
        </w:rPr>
        <w:t>a</w:t>
      </w:r>
      <w:r w:rsidR="00871F53" w:rsidRPr="00E24C60">
        <w:rPr>
          <w:sz w:val="22"/>
        </w:rPr>
        <w:t xml:space="preserve"> </w:t>
      </w:r>
      <w:r w:rsidR="00105450" w:rsidRPr="00E24C60">
        <w:rPr>
          <w:sz w:val="22"/>
        </w:rPr>
        <w:t>shall be paid such remuneration as is determined by the Remuneration Tribunal, but if no determination of that remuneration by the Tribunal is in operation, he shall be paid such remuneration as is prescribed.</w:t>
      </w:r>
    </w:p>
    <w:p w14:paraId="6D8C7EB2" w14:textId="77777777" w:rsidR="00105450" w:rsidRPr="00E24C60" w:rsidRDefault="00AF1393" w:rsidP="00E24C60">
      <w:pPr>
        <w:ind w:firstLine="432"/>
        <w:jc w:val="both"/>
        <w:rPr>
          <w:sz w:val="22"/>
        </w:rPr>
      </w:pPr>
      <w:r w:rsidRPr="00E24C60">
        <w:rPr>
          <w:sz w:val="22"/>
        </w:rPr>
        <w:t>“</w:t>
      </w:r>
      <w:r w:rsidR="00105450" w:rsidRPr="00E24C60">
        <w:rPr>
          <w:sz w:val="22"/>
        </w:rPr>
        <w:t xml:space="preserve">(2) A member referred to in paragraph (a) or (b) of sub-section </w:t>
      </w:r>
      <w:r w:rsidR="00871F53" w:rsidRPr="00E24C60">
        <w:rPr>
          <w:sz w:val="22"/>
        </w:rPr>
        <w:t xml:space="preserve">(1) </w:t>
      </w:r>
      <w:r w:rsidR="00105450" w:rsidRPr="00E24C60">
        <w:rPr>
          <w:sz w:val="22"/>
        </w:rPr>
        <w:t xml:space="preserve">of section </w:t>
      </w:r>
      <w:r w:rsidR="00871F53" w:rsidRPr="00E24C60">
        <w:rPr>
          <w:sz w:val="22"/>
        </w:rPr>
        <w:t>183</w:t>
      </w:r>
      <w:r w:rsidR="001A2852" w:rsidRPr="001A2852">
        <w:rPr>
          <w:smallCaps/>
          <w:sz w:val="22"/>
        </w:rPr>
        <w:t>d</w:t>
      </w:r>
      <w:r w:rsidR="003E5430">
        <w:rPr>
          <w:smallCaps/>
          <w:sz w:val="22"/>
        </w:rPr>
        <w:t>a</w:t>
      </w:r>
      <w:r w:rsidR="00871F53" w:rsidRPr="00E24C60">
        <w:rPr>
          <w:sz w:val="22"/>
        </w:rPr>
        <w:t xml:space="preserve"> </w:t>
      </w:r>
      <w:r w:rsidR="00105450" w:rsidRPr="00E24C60">
        <w:rPr>
          <w:sz w:val="22"/>
        </w:rPr>
        <w:t>shall be paid such allowances as are prescribed.</w:t>
      </w:r>
    </w:p>
    <w:p w14:paraId="41E5666E" w14:textId="77777777" w:rsidR="00105450" w:rsidRPr="00E24C60" w:rsidRDefault="00AF1393" w:rsidP="00E24C60">
      <w:pPr>
        <w:ind w:firstLine="432"/>
        <w:jc w:val="both"/>
        <w:rPr>
          <w:sz w:val="22"/>
        </w:rPr>
      </w:pPr>
      <w:r w:rsidRPr="00E24C60">
        <w:rPr>
          <w:sz w:val="22"/>
        </w:rPr>
        <w:t>“</w:t>
      </w:r>
      <w:r w:rsidR="00105450" w:rsidRPr="00E24C60">
        <w:rPr>
          <w:sz w:val="22"/>
        </w:rPr>
        <w:t xml:space="preserve">(3) This section has effect subject to the </w:t>
      </w:r>
      <w:r w:rsidR="00871F53" w:rsidRPr="00E24C60">
        <w:rPr>
          <w:i/>
          <w:sz w:val="22"/>
        </w:rPr>
        <w:t xml:space="preserve">Remuneration Tribunals Act </w:t>
      </w:r>
      <w:r w:rsidR="00105450" w:rsidRPr="00E24C60">
        <w:rPr>
          <w:sz w:val="22"/>
        </w:rPr>
        <w:t>1973.</w:t>
      </w:r>
    </w:p>
    <w:p w14:paraId="189755DE" w14:textId="77777777" w:rsidR="00871F53" w:rsidRPr="00E24C60" w:rsidRDefault="00871F53" w:rsidP="00E24C60">
      <w:pPr>
        <w:spacing w:before="120" w:after="60"/>
        <w:jc w:val="both"/>
        <w:rPr>
          <w:b/>
          <w:sz w:val="20"/>
        </w:rPr>
      </w:pPr>
      <w:r w:rsidRPr="00E24C60">
        <w:rPr>
          <w:b/>
          <w:sz w:val="20"/>
        </w:rPr>
        <w:t>Acting Chairman</w:t>
      </w:r>
    </w:p>
    <w:p w14:paraId="00C5D934" w14:textId="77777777" w:rsidR="00105450" w:rsidRPr="00E24C60" w:rsidRDefault="00AF1393" w:rsidP="00E24C60">
      <w:pPr>
        <w:ind w:firstLine="432"/>
        <w:jc w:val="both"/>
        <w:rPr>
          <w:sz w:val="22"/>
        </w:rPr>
      </w:pPr>
      <w:r w:rsidRPr="00E24C60">
        <w:rPr>
          <w:sz w:val="22"/>
        </w:rPr>
        <w:t>“</w:t>
      </w:r>
      <w:r w:rsidR="00871F53" w:rsidRPr="00E24C60">
        <w:rPr>
          <w:sz w:val="22"/>
        </w:rPr>
        <w:t>183</w:t>
      </w:r>
      <w:r w:rsidR="001A2852" w:rsidRPr="001A2852">
        <w:rPr>
          <w:smallCaps/>
          <w:sz w:val="22"/>
        </w:rPr>
        <w:t>d</w:t>
      </w:r>
      <w:r w:rsidR="003E5430">
        <w:rPr>
          <w:smallCaps/>
          <w:sz w:val="22"/>
        </w:rPr>
        <w:t>c</w:t>
      </w:r>
      <w:r w:rsidR="00871F53" w:rsidRPr="00E24C60">
        <w:rPr>
          <w:sz w:val="22"/>
        </w:rPr>
        <w:t xml:space="preserve">. (1) </w:t>
      </w:r>
      <w:r w:rsidR="00105450" w:rsidRPr="00E24C60">
        <w:rPr>
          <w:sz w:val="22"/>
        </w:rPr>
        <w:t>Subject to sub-section (2), the Minister may appoint a person</w:t>
      </w:r>
      <w:r w:rsidR="00871F53" w:rsidRPr="00E24C60">
        <w:rPr>
          <w:sz w:val="22"/>
        </w:rPr>
        <w:t xml:space="preserve"> </w:t>
      </w:r>
      <w:r w:rsidR="00105450" w:rsidRPr="00E24C60">
        <w:rPr>
          <w:sz w:val="22"/>
        </w:rPr>
        <w:t>to act as Chairman—</w:t>
      </w:r>
    </w:p>
    <w:p w14:paraId="412A522B" w14:textId="77777777" w:rsidR="00105450" w:rsidRPr="00E24C60" w:rsidRDefault="00105450" w:rsidP="00E24C60">
      <w:pPr>
        <w:ind w:left="864" w:hanging="432"/>
        <w:jc w:val="both"/>
        <w:rPr>
          <w:sz w:val="22"/>
        </w:rPr>
      </w:pPr>
      <w:r w:rsidRPr="00E24C60">
        <w:rPr>
          <w:sz w:val="22"/>
        </w:rPr>
        <w:t>(a) during a vacancy in the office of Chairman; or</w:t>
      </w:r>
    </w:p>
    <w:p w14:paraId="0F9F10E5" w14:textId="77777777" w:rsidR="00105450" w:rsidRPr="00E24C60" w:rsidRDefault="00105450" w:rsidP="00E24C60">
      <w:pPr>
        <w:ind w:left="864" w:hanging="432"/>
        <w:jc w:val="both"/>
        <w:rPr>
          <w:sz w:val="22"/>
        </w:rPr>
      </w:pPr>
      <w:r w:rsidRPr="00E24C60">
        <w:rPr>
          <w:sz w:val="22"/>
        </w:rPr>
        <w:t>(b) during any period, or during all periods, when the Chairman is absent from duty or from Australia or is for any other reason, unable to perform</w:t>
      </w:r>
      <w:r w:rsidR="00871F53" w:rsidRPr="00E24C60">
        <w:rPr>
          <w:sz w:val="22"/>
        </w:rPr>
        <w:t xml:space="preserve"> </w:t>
      </w:r>
      <w:r w:rsidRPr="00E24C60">
        <w:rPr>
          <w:sz w:val="22"/>
        </w:rPr>
        <w:t>the functions of his office.</w:t>
      </w:r>
    </w:p>
    <w:p w14:paraId="6457D4E4" w14:textId="77777777" w:rsidR="00105450" w:rsidRPr="00E24C60" w:rsidRDefault="00AF1393" w:rsidP="00E24C60">
      <w:pPr>
        <w:ind w:firstLine="432"/>
        <w:jc w:val="both"/>
        <w:rPr>
          <w:sz w:val="22"/>
        </w:rPr>
      </w:pPr>
      <w:r w:rsidRPr="00E24C60">
        <w:rPr>
          <w:sz w:val="22"/>
        </w:rPr>
        <w:t>“</w:t>
      </w:r>
      <w:r w:rsidR="00105450" w:rsidRPr="00E24C60">
        <w:rPr>
          <w:sz w:val="22"/>
        </w:rPr>
        <w:t xml:space="preserve">(2) A person shall not be appointed to act as Chairman unless he is qualified, in accordance with sub-section (2) of section </w:t>
      </w:r>
      <w:r w:rsidR="00871F53" w:rsidRPr="00E24C60">
        <w:rPr>
          <w:sz w:val="22"/>
        </w:rPr>
        <w:t>183</w:t>
      </w:r>
      <w:r w:rsidR="001A2852" w:rsidRPr="001A2852">
        <w:rPr>
          <w:smallCaps/>
          <w:sz w:val="22"/>
        </w:rPr>
        <w:t>d</w:t>
      </w:r>
      <w:r w:rsidR="003E5430">
        <w:rPr>
          <w:smallCaps/>
          <w:sz w:val="22"/>
        </w:rPr>
        <w:t>a</w:t>
      </w:r>
      <w:r w:rsidR="00871F53" w:rsidRPr="00E24C60">
        <w:rPr>
          <w:sz w:val="22"/>
        </w:rPr>
        <w:t xml:space="preserve">, </w:t>
      </w:r>
      <w:r w:rsidR="00105450" w:rsidRPr="00E24C60">
        <w:rPr>
          <w:sz w:val="22"/>
        </w:rPr>
        <w:t>to be appointed as Chairman.</w:t>
      </w:r>
    </w:p>
    <w:p w14:paraId="188F1568" w14:textId="77777777" w:rsidR="00105450" w:rsidRPr="00E24C60" w:rsidRDefault="00AF1393" w:rsidP="00E24C60">
      <w:pPr>
        <w:ind w:firstLine="432"/>
        <w:jc w:val="both"/>
        <w:rPr>
          <w:sz w:val="22"/>
        </w:rPr>
      </w:pPr>
      <w:r w:rsidRPr="00E24C60">
        <w:rPr>
          <w:sz w:val="22"/>
        </w:rPr>
        <w:t>“</w:t>
      </w:r>
      <w:r w:rsidR="00105450" w:rsidRPr="00E24C60">
        <w:rPr>
          <w:sz w:val="22"/>
        </w:rPr>
        <w:t>(3) A person appointed to act as Chairman shall be paid such fees, allowances</w:t>
      </w:r>
      <w:r w:rsidR="00871F53" w:rsidRPr="00E24C60">
        <w:rPr>
          <w:sz w:val="22"/>
        </w:rPr>
        <w:t xml:space="preserve"> </w:t>
      </w:r>
      <w:r w:rsidR="00105450" w:rsidRPr="00E24C60">
        <w:rPr>
          <w:sz w:val="22"/>
        </w:rPr>
        <w:t>and expenses as the Minister determines.</w:t>
      </w:r>
    </w:p>
    <w:p w14:paraId="443503CF" w14:textId="77777777" w:rsidR="00871F53" w:rsidRPr="00E24C60" w:rsidRDefault="00871F53" w:rsidP="00E24C60">
      <w:pPr>
        <w:spacing w:before="120" w:after="60"/>
        <w:jc w:val="both"/>
        <w:rPr>
          <w:b/>
          <w:sz w:val="20"/>
        </w:rPr>
      </w:pPr>
      <w:r w:rsidRPr="00E24C60">
        <w:rPr>
          <w:b/>
          <w:sz w:val="20"/>
        </w:rPr>
        <w:lastRenderedPageBreak/>
        <w:t>Deputy member</w:t>
      </w:r>
    </w:p>
    <w:p w14:paraId="40DFEB8C" w14:textId="77777777" w:rsidR="00105450" w:rsidRPr="00E24C60" w:rsidRDefault="00AF1393" w:rsidP="00E24C60">
      <w:pPr>
        <w:ind w:firstLine="432"/>
        <w:jc w:val="both"/>
        <w:rPr>
          <w:sz w:val="22"/>
        </w:rPr>
      </w:pPr>
      <w:r w:rsidRPr="00E24C60">
        <w:rPr>
          <w:sz w:val="22"/>
        </w:rPr>
        <w:t>“</w:t>
      </w:r>
      <w:r w:rsidR="00871F53" w:rsidRPr="00E24C60">
        <w:rPr>
          <w:sz w:val="22"/>
        </w:rPr>
        <w:t>183</w:t>
      </w:r>
      <w:r w:rsidR="001A2852" w:rsidRPr="001A2852">
        <w:rPr>
          <w:smallCaps/>
          <w:sz w:val="22"/>
        </w:rPr>
        <w:t>d</w:t>
      </w:r>
      <w:r w:rsidR="003E5430">
        <w:rPr>
          <w:smallCaps/>
          <w:sz w:val="22"/>
        </w:rPr>
        <w:t>d</w:t>
      </w:r>
      <w:r w:rsidR="00871F53" w:rsidRPr="00E24C60">
        <w:rPr>
          <w:sz w:val="22"/>
        </w:rPr>
        <w:t xml:space="preserve">. </w:t>
      </w:r>
      <w:r w:rsidR="00105450" w:rsidRPr="00E24C60">
        <w:rPr>
          <w:sz w:val="22"/>
        </w:rPr>
        <w:t xml:space="preserve">(1) The Minister may appoint a person, on the nomination of an organization referred to in sub-section (4) of section </w:t>
      </w:r>
      <w:r w:rsidR="00871F53" w:rsidRPr="00E24C60">
        <w:rPr>
          <w:sz w:val="22"/>
        </w:rPr>
        <w:t>183</w:t>
      </w:r>
      <w:r w:rsidR="001A2852" w:rsidRPr="001A2852">
        <w:rPr>
          <w:smallCaps/>
          <w:sz w:val="22"/>
        </w:rPr>
        <w:t>d</w:t>
      </w:r>
      <w:r w:rsidR="003E5430">
        <w:rPr>
          <w:smallCaps/>
          <w:sz w:val="22"/>
        </w:rPr>
        <w:t>a</w:t>
      </w:r>
      <w:r w:rsidR="00871F53" w:rsidRPr="00E24C60">
        <w:rPr>
          <w:sz w:val="22"/>
        </w:rPr>
        <w:t xml:space="preserve">, </w:t>
      </w:r>
      <w:r w:rsidR="00105450" w:rsidRPr="00E24C60">
        <w:rPr>
          <w:sz w:val="22"/>
        </w:rPr>
        <w:t xml:space="preserve">to be the deputy of the member referred to in paragraph (b) of sub-section </w:t>
      </w:r>
      <w:r w:rsidR="00871F53" w:rsidRPr="00E24C60">
        <w:rPr>
          <w:sz w:val="22"/>
        </w:rPr>
        <w:t xml:space="preserve">(1) </w:t>
      </w:r>
      <w:r w:rsidR="00105450" w:rsidRPr="00E24C60">
        <w:rPr>
          <w:sz w:val="22"/>
        </w:rPr>
        <w:t>of that section during the pleasure of the Minister and the person so appointed shall, in the event of the absence of the member from a meeting of the Committee, be entitled</w:t>
      </w:r>
      <w:r w:rsidR="00871F53" w:rsidRPr="00E24C60">
        <w:rPr>
          <w:sz w:val="22"/>
        </w:rPr>
        <w:t xml:space="preserve"> </w:t>
      </w:r>
      <w:r w:rsidR="00105450" w:rsidRPr="00E24C60">
        <w:rPr>
          <w:sz w:val="22"/>
        </w:rPr>
        <w:t>to attend that meeting and, when so attending, shall be deemed to be a member of the Committee.</w:t>
      </w:r>
    </w:p>
    <w:p w14:paraId="0746FD69" w14:textId="59CF701D" w:rsidR="00105450" w:rsidRPr="006163E2" w:rsidRDefault="00AF1393" w:rsidP="00956715">
      <w:pPr>
        <w:ind w:firstLine="432"/>
        <w:jc w:val="both"/>
        <w:rPr>
          <w:sz w:val="22"/>
        </w:rPr>
      </w:pPr>
      <w:r w:rsidRPr="00E24C60">
        <w:rPr>
          <w:sz w:val="22"/>
        </w:rPr>
        <w:t>“</w:t>
      </w:r>
      <w:r w:rsidR="00105450" w:rsidRPr="00E24C60">
        <w:rPr>
          <w:sz w:val="22"/>
        </w:rPr>
        <w:t xml:space="preserve">(2) Where the Minister specifies an office in the Department of Business and Consumer Affairs for the purposes of this </w:t>
      </w:r>
      <w:r w:rsidR="00956715">
        <w:rPr>
          <w:sz w:val="22"/>
        </w:rPr>
        <w:t xml:space="preserve">sub-section, the person for the </w:t>
      </w:r>
      <w:r w:rsidR="00105450" w:rsidRPr="006163E2">
        <w:rPr>
          <w:sz w:val="22"/>
        </w:rPr>
        <w:t>time being holding, or performing the duties of, that office shall be the deputy of the member referred to in paragraph (c) of sub-section (</w:t>
      </w:r>
      <w:r w:rsidR="00871F53" w:rsidRPr="006163E2">
        <w:rPr>
          <w:sz w:val="22"/>
        </w:rPr>
        <w:t>1</w:t>
      </w:r>
      <w:r w:rsidR="00105450" w:rsidRPr="006163E2">
        <w:rPr>
          <w:sz w:val="22"/>
        </w:rPr>
        <w:t xml:space="preserve">) of section </w:t>
      </w:r>
      <w:r w:rsidR="00871F53" w:rsidRPr="006163E2">
        <w:rPr>
          <w:sz w:val="22"/>
        </w:rPr>
        <w:t>183</w:t>
      </w:r>
      <w:r w:rsidR="001A2852" w:rsidRPr="001A2852">
        <w:rPr>
          <w:smallCaps/>
          <w:sz w:val="22"/>
        </w:rPr>
        <w:t>d</w:t>
      </w:r>
      <w:r w:rsidR="003E5430">
        <w:rPr>
          <w:smallCaps/>
          <w:sz w:val="22"/>
        </w:rPr>
        <w:t>a</w:t>
      </w:r>
      <w:r w:rsidR="00871F53" w:rsidRPr="006163E2">
        <w:rPr>
          <w:sz w:val="22"/>
        </w:rPr>
        <w:t xml:space="preserve"> </w:t>
      </w:r>
      <w:r w:rsidR="00105450" w:rsidRPr="006163E2">
        <w:rPr>
          <w:sz w:val="22"/>
        </w:rPr>
        <w:t>and that person shall, in the event of the absence of that member from a meeting</w:t>
      </w:r>
      <w:r w:rsidR="00871F53" w:rsidRPr="006163E2">
        <w:rPr>
          <w:sz w:val="22"/>
        </w:rPr>
        <w:t xml:space="preserve"> </w:t>
      </w:r>
      <w:r w:rsidR="00105450" w:rsidRPr="006163E2">
        <w:rPr>
          <w:sz w:val="22"/>
        </w:rPr>
        <w:t>of the Committee, be entitled to attend that meeting and, when so attending,</w:t>
      </w:r>
      <w:r w:rsidR="00871F53" w:rsidRPr="006163E2">
        <w:rPr>
          <w:sz w:val="22"/>
        </w:rPr>
        <w:t xml:space="preserve"> </w:t>
      </w:r>
      <w:r w:rsidR="00105450" w:rsidRPr="006163E2">
        <w:rPr>
          <w:sz w:val="22"/>
        </w:rPr>
        <w:t>shall be deemed to be a member of the Committee.</w:t>
      </w:r>
    </w:p>
    <w:p w14:paraId="49746B34" w14:textId="77777777" w:rsidR="00105450" w:rsidRPr="006163E2" w:rsidRDefault="00AF1393" w:rsidP="006163E2">
      <w:pPr>
        <w:ind w:firstLine="432"/>
        <w:jc w:val="both"/>
        <w:rPr>
          <w:sz w:val="22"/>
        </w:rPr>
      </w:pPr>
      <w:r w:rsidRPr="006163E2">
        <w:rPr>
          <w:sz w:val="22"/>
        </w:rPr>
        <w:t>“</w:t>
      </w:r>
      <w:r w:rsidR="00871F53" w:rsidRPr="006163E2">
        <w:rPr>
          <w:sz w:val="22"/>
        </w:rPr>
        <w:t xml:space="preserve">(3) </w:t>
      </w:r>
      <w:r w:rsidR="00105450" w:rsidRPr="006163E2">
        <w:rPr>
          <w:sz w:val="22"/>
        </w:rPr>
        <w:t xml:space="preserve">A deputy of the member referred to in paragraph (b) of sub-section </w:t>
      </w:r>
      <w:r w:rsidR="00871F53" w:rsidRPr="006163E2">
        <w:rPr>
          <w:sz w:val="22"/>
        </w:rPr>
        <w:t xml:space="preserve">(1) </w:t>
      </w:r>
      <w:r w:rsidR="00105450" w:rsidRPr="006163E2">
        <w:rPr>
          <w:sz w:val="22"/>
        </w:rPr>
        <w:t xml:space="preserve">of section </w:t>
      </w:r>
      <w:r w:rsidR="00871F53" w:rsidRPr="006163E2">
        <w:rPr>
          <w:sz w:val="22"/>
        </w:rPr>
        <w:t>183</w:t>
      </w:r>
      <w:r w:rsidR="001A2852" w:rsidRPr="001A2852">
        <w:rPr>
          <w:smallCaps/>
          <w:sz w:val="22"/>
        </w:rPr>
        <w:t>d</w:t>
      </w:r>
      <w:r w:rsidR="003E5430">
        <w:rPr>
          <w:smallCaps/>
          <w:sz w:val="22"/>
        </w:rPr>
        <w:t>a</w:t>
      </w:r>
      <w:r w:rsidR="00871F53" w:rsidRPr="006163E2">
        <w:rPr>
          <w:sz w:val="22"/>
        </w:rPr>
        <w:t xml:space="preserve"> </w:t>
      </w:r>
      <w:r w:rsidR="00105450" w:rsidRPr="006163E2">
        <w:rPr>
          <w:sz w:val="22"/>
        </w:rPr>
        <w:t>shall be paid such fees, allowances and expenses as the Minister determines.</w:t>
      </w:r>
      <w:r w:rsidRPr="006163E2">
        <w:rPr>
          <w:sz w:val="22"/>
        </w:rPr>
        <w:t>”</w:t>
      </w:r>
      <w:r w:rsidR="00105450" w:rsidRPr="006163E2">
        <w:rPr>
          <w:sz w:val="22"/>
        </w:rPr>
        <w:t>.</w:t>
      </w:r>
    </w:p>
    <w:p w14:paraId="12417D5D" w14:textId="77777777" w:rsidR="00871F53" w:rsidRPr="006163E2" w:rsidRDefault="00871F53" w:rsidP="006163E2">
      <w:pPr>
        <w:spacing w:before="120" w:after="60"/>
        <w:jc w:val="both"/>
        <w:rPr>
          <w:b/>
          <w:sz w:val="20"/>
        </w:rPr>
      </w:pPr>
      <w:r w:rsidRPr="006163E2">
        <w:rPr>
          <w:b/>
          <w:sz w:val="20"/>
        </w:rPr>
        <w:t>Customs agent affected by investigations to be given notice</w:t>
      </w:r>
    </w:p>
    <w:p w14:paraId="75731998" w14:textId="77777777" w:rsidR="00105450" w:rsidRPr="006163E2" w:rsidRDefault="00871F53" w:rsidP="006163E2">
      <w:pPr>
        <w:ind w:firstLine="432"/>
        <w:jc w:val="both"/>
        <w:rPr>
          <w:sz w:val="22"/>
        </w:rPr>
      </w:pPr>
      <w:r w:rsidRPr="006163E2">
        <w:rPr>
          <w:b/>
          <w:sz w:val="22"/>
        </w:rPr>
        <w:t>14.</w:t>
      </w:r>
      <w:r w:rsidR="00105450" w:rsidRPr="006163E2">
        <w:rPr>
          <w:sz w:val="22"/>
        </w:rPr>
        <w:t xml:space="preserve"> Section </w:t>
      </w:r>
      <w:r w:rsidRPr="006163E2">
        <w:rPr>
          <w:sz w:val="22"/>
        </w:rPr>
        <w:t>183</w:t>
      </w:r>
      <w:r w:rsidR="001A2852" w:rsidRPr="001A2852">
        <w:rPr>
          <w:smallCaps/>
          <w:sz w:val="22"/>
        </w:rPr>
        <w:t>j</w:t>
      </w:r>
      <w:r w:rsidRPr="006163E2">
        <w:rPr>
          <w:sz w:val="22"/>
        </w:rPr>
        <w:t xml:space="preserve"> </w:t>
      </w:r>
      <w:r w:rsidR="00105450" w:rsidRPr="006163E2">
        <w:rPr>
          <w:sz w:val="22"/>
        </w:rPr>
        <w:t>of the Principal Act is amended—</w:t>
      </w:r>
    </w:p>
    <w:p w14:paraId="5BA9E0FE" w14:textId="77777777" w:rsidR="00105450" w:rsidRPr="006163E2" w:rsidRDefault="00105450" w:rsidP="006163E2">
      <w:pPr>
        <w:ind w:left="864" w:hanging="432"/>
        <w:jc w:val="both"/>
        <w:rPr>
          <w:sz w:val="22"/>
        </w:rPr>
      </w:pPr>
      <w:r w:rsidRPr="006163E2">
        <w:rPr>
          <w:sz w:val="22"/>
        </w:rPr>
        <w:t xml:space="preserve">(a) by omitting from sub-section </w:t>
      </w:r>
      <w:r w:rsidR="00871F53" w:rsidRPr="006163E2">
        <w:rPr>
          <w:sz w:val="22"/>
        </w:rPr>
        <w:t xml:space="preserve">(1) </w:t>
      </w:r>
      <w:r w:rsidR="00AF1393" w:rsidRPr="006163E2">
        <w:rPr>
          <w:sz w:val="22"/>
        </w:rPr>
        <w:t>“</w:t>
      </w:r>
      <w:r w:rsidRPr="006163E2">
        <w:rPr>
          <w:sz w:val="22"/>
        </w:rPr>
        <w:t>The Chairman of a Committee</w:t>
      </w:r>
      <w:r w:rsidR="00AF1393" w:rsidRPr="006163E2">
        <w:rPr>
          <w:sz w:val="22"/>
        </w:rPr>
        <w:t>”</w:t>
      </w:r>
      <w:r w:rsidRPr="006163E2">
        <w:rPr>
          <w:sz w:val="22"/>
        </w:rPr>
        <w:t xml:space="preserve"> and substituting </w:t>
      </w:r>
      <w:r w:rsidR="00AF1393" w:rsidRPr="006163E2">
        <w:rPr>
          <w:sz w:val="22"/>
        </w:rPr>
        <w:t>“</w:t>
      </w:r>
      <w:r w:rsidRPr="006163E2">
        <w:rPr>
          <w:sz w:val="22"/>
        </w:rPr>
        <w:t xml:space="preserve">Where an application is referred to the Committee under section </w:t>
      </w:r>
      <w:r w:rsidR="00871F53" w:rsidRPr="006163E2">
        <w:rPr>
          <w:sz w:val="22"/>
        </w:rPr>
        <w:t>183</w:t>
      </w:r>
      <w:r w:rsidR="001A2852" w:rsidRPr="001A2852">
        <w:rPr>
          <w:smallCaps/>
          <w:sz w:val="22"/>
        </w:rPr>
        <w:t>c</w:t>
      </w:r>
      <w:r w:rsidR="003E5430">
        <w:rPr>
          <w:smallCaps/>
          <w:sz w:val="22"/>
        </w:rPr>
        <w:t>b</w:t>
      </w:r>
      <w:r w:rsidR="00871F53" w:rsidRPr="006163E2">
        <w:rPr>
          <w:sz w:val="22"/>
        </w:rPr>
        <w:t xml:space="preserve"> </w:t>
      </w:r>
      <w:r w:rsidRPr="006163E2">
        <w:rPr>
          <w:sz w:val="22"/>
        </w:rPr>
        <w:t xml:space="preserve">or a question is referred to the Committee under section </w:t>
      </w:r>
      <w:r w:rsidR="00871F53" w:rsidRPr="006163E2">
        <w:rPr>
          <w:sz w:val="22"/>
        </w:rPr>
        <w:t>183</w:t>
      </w:r>
      <w:r w:rsidR="001A2852" w:rsidRPr="001A2852">
        <w:rPr>
          <w:smallCaps/>
          <w:sz w:val="22"/>
        </w:rPr>
        <w:t>c</w:t>
      </w:r>
      <w:r w:rsidR="003E5430">
        <w:rPr>
          <w:smallCaps/>
          <w:sz w:val="22"/>
        </w:rPr>
        <w:t>q</w:t>
      </w:r>
      <w:r w:rsidR="00871F53" w:rsidRPr="006163E2">
        <w:rPr>
          <w:sz w:val="22"/>
        </w:rPr>
        <w:t xml:space="preserve">, </w:t>
      </w:r>
      <w:r w:rsidRPr="006163E2">
        <w:rPr>
          <w:sz w:val="22"/>
        </w:rPr>
        <w:t>the Chairman of the Committee</w:t>
      </w:r>
      <w:r w:rsidR="00AF1393" w:rsidRPr="006163E2">
        <w:rPr>
          <w:sz w:val="22"/>
        </w:rPr>
        <w:t>”</w:t>
      </w:r>
      <w:r w:rsidRPr="006163E2">
        <w:rPr>
          <w:sz w:val="22"/>
        </w:rPr>
        <w:t>;</w:t>
      </w:r>
    </w:p>
    <w:p w14:paraId="1F294505" w14:textId="77777777" w:rsidR="00105450" w:rsidRPr="006163E2" w:rsidRDefault="00105450" w:rsidP="006163E2">
      <w:pPr>
        <w:ind w:left="864" w:hanging="432"/>
        <w:jc w:val="both"/>
        <w:rPr>
          <w:sz w:val="22"/>
        </w:rPr>
      </w:pPr>
      <w:r w:rsidRPr="006163E2">
        <w:rPr>
          <w:sz w:val="22"/>
        </w:rPr>
        <w:t xml:space="preserve">(b) by omitting from sub-section </w:t>
      </w:r>
      <w:r w:rsidR="00871F53" w:rsidRPr="006163E2">
        <w:rPr>
          <w:sz w:val="22"/>
        </w:rPr>
        <w:t xml:space="preserve">(1) </w:t>
      </w:r>
      <w:r w:rsidR="00AF1393" w:rsidRPr="006163E2">
        <w:rPr>
          <w:sz w:val="22"/>
        </w:rPr>
        <w:t>“</w:t>
      </w:r>
      <w:r w:rsidRPr="006163E2">
        <w:rPr>
          <w:sz w:val="22"/>
        </w:rPr>
        <w:t>the matter referred to the Committee</w:t>
      </w:r>
      <w:r w:rsidR="00AF1393" w:rsidRPr="006163E2">
        <w:rPr>
          <w:sz w:val="22"/>
        </w:rPr>
        <w:t>”</w:t>
      </w:r>
      <w:r w:rsidR="00871F53" w:rsidRPr="006163E2">
        <w:rPr>
          <w:sz w:val="22"/>
        </w:rPr>
        <w:t xml:space="preserve"> </w:t>
      </w:r>
      <w:r w:rsidRPr="006163E2">
        <w:rPr>
          <w:sz w:val="22"/>
        </w:rPr>
        <w:t xml:space="preserve">and substituting </w:t>
      </w:r>
      <w:r w:rsidR="00AF1393" w:rsidRPr="006163E2">
        <w:rPr>
          <w:sz w:val="22"/>
        </w:rPr>
        <w:t>“</w:t>
      </w:r>
      <w:r w:rsidRPr="006163E2">
        <w:rPr>
          <w:sz w:val="22"/>
        </w:rPr>
        <w:t>the reference of the application or question to the Committee</w:t>
      </w:r>
      <w:r w:rsidR="00AF1393" w:rsidRPr="006163E2">
        <w:rPr>
          <w:sz w:val="22"/>
        </w:rPr>
        <w:t>”</w:t>
      </w:r>
      <w:r w:rsidRPr="006163E2">
        <w:rPr>
          <w:sz w:val="22"/>
        </w:rPr>
        <w:t>;</w:t>
      </w:r>
    </w:p>
    <w:p w14:paraId="0D499501" w14:textId="77777777" w:rsidR="00105450" w:rsidRPr="006163E2" w:rsidRDefault="00105450" w:rsidP="006163E2">
      <w:pPr>
        <w:ind w:left="864" w:hanging="432"/>
        <w:jc w:val="both"/>
        <w:rPr>
          <w:sz w:val="22"/>
        </w:rPr>
      </w:pPr>
      <w:r w:rsidRPr="006163E2">
        <w:rPr>
          <w:sz w:val="22"/>
        </w:rPr>
        <w:t xml:space="preserve">(c) by omitting from sub-section </w:t>
      </w:r>
      <w:r w:rsidR="00871F53" w:rsidRPr="006163E2">
        <w:rPr>
          <w:sz w:val="22"/>
        </w:rPr>
        <w:t>(1</w:t>
      </w:r>
      <w:r w:rsidRPr="006163E2">
        <w:rPr>
          <w:sz w:val="22"/>
        </w:rPr>
        <w:t xml:space="preserve">) </w:t>
      </w:r>
      <w:r w:rsidR="00AF1393" w:rsidRPr="006163E2">
        <w:rPr>
          <w:sz w:val="22"/>
        </w:rPr>
        <w:t>“</w:t>
      </w:r>
      <w:r w:rsidRPr="006163E2">
        <w:rPr>
          <w:sz w:val="22"/>
        </w:rPr>
        <w:t>the matter</w:t>
      </w:r>
      <w:r w:rsidR="00AF1393" w:rsidRPr="006163E2">
        <w:rPr>
          <w:sz w:val="22"/>
        </w:rPr>
        <w:t>”</w:t>
      </w:r>
      <w:r w:rsidRPr="006163E2">
        <w:rPr>
          <w:sz w:val="22"/>
        </w:rPr>
        <w:t xml:space="preserve"> (second occurring) and substituting </w:t>
      </w:r>
      <w:r w:rsidR="00AF1393" w:rsidRPr="006163E2">
        <w:rPr>
          <w:sz w:val="22"/>
        </w:rPr>
        <w:t>“</w:t>
      </w:r>
      <w:r w:rsidRPr="006163E2">
        <w:rPr>
          <w:sz w:val="22"/>
        </w:rPr>
        <w:t>the application or question</w:t>
      </w:r>
      <w:r w:rsidR="00AF1393" w:rsidRPr="006163E2">
        <w:rPr>
          <w:sz w:val="22"/>
        </w:rPr>
        <w:t>”</w:t>
      </w:r>
      <w:r w:rsidRPr="006163E2">
        <w:rPr>
          <w:sz w:val="22"/>
        </w:rPr>
        <w:t>;</w:t>
      </w:r>
    </w:p>
    <w:p w14:paraId="5AE60614" w14:textId="77777777" w:rsidR="00105450" w:rsidRPr="006163E2" w:rsidRDefault="00105450" w:rsidP="006163E2">
      <w:pPr>
        <w:ind w:left="864" w:hanging="432"/>
        <w:jc w:val="both"/>
        <w:rPr>
          <w:sz w:val="22"/>
        </w:rPr>
      </w:pPr>
      <w:r w:rsidRPr="006163E2">
        <w:rPr>
          <w:sz w:val="22"/>
        </w:rPr>
        <w:t>(d) by omitting from sub-section (</w:t>
      </w:r>
      <w:r w:rsidR="00871F53" w:rsidRPr="006163E2">
        <w:rPr>
          <w:sz w:val="22"/>
        </w:rPr>
        <w:t>1</w:t>
      </w:r>
      <w:r w:rsidRPr="006163E2">
        <w:rPr>
          <w:sz w:val="22"/>
        </w:rPr>
        <w:t xml:space="preserve">) </w:t>
      </w:r>
      <w:r w:rsidR="00AF1393" w:rsidRPr="006163E2">
        <w:rPr>
          <w:sz w:val="22"/>
        </w:rPr>
        <w:t>“</w:t>
      </w:r>
      <w:r w:rsidRPr="006163E2">
        <w:rPr>
          <w:sz w:val="22"/>
        </w:rPr>
        <w:t>the customs agent concerned in the matter</w:t>
      </w:r>
      <w:r w:rsidR="00AF1393" w:rsidRPr="006163E2">
        <w:rPr>
          <w:sz w:val="22"/>
        </w:rPr>
        <w:t>”</w:t>
      </w:r>
      <w:r w:rsidRPr="006163E2">
        <w:rPr>
          <w:sz w:val="22"/>
        </w:rPr>
        <w:t xml:space="preserve"> and substituting </w:t>
      </w:r>
      <w:r w:rsidR="00AF1393" w:rsidRPr="006163E2">
        <w:rPr>
          <w:sz w:val="22"/>
        </w:rPr>
        <w:t>“</w:t>
      </w:r>
      <w:r w:rsidRPr="006163E2">
        <w:rPr>
          <w:sz w:val="22"/>
        </w:rPr>
        <w:t>the person making the application or holding</w:t>
      </w:r>
      <w:r w:rsidR="00871F53" w:rsidRPr="006163E2">
        <w:rPr>
          <w:sz w:val="22"/>
        </w:rPr>
        <w:t xml:space="preserve"> </w:t>
      </w:r>
      <w:r w:rsidRPr="006163E2">
        <w:rPr>
          <w:sz w:val="22"/>
        </w:rPr>
        <w:t xml:space="preserve">the </w:t>
      </w:r>
      <w:proofErr w:type="spellStart"/>
      <w:r w:rsidRPr="006163E2">
        <w:rPr>
          <w:sz w:val="22"/>
        </w:rPr>
        <w:t>licence</w:t>
      </w:r>
      <w:proofErr w:type="spellEnd"/>
      <w:r w:rsidRPr="006163E2">
        <w:rPr>
          <w:sz w:val="22"/>
        </w:rPr>
        <w:t xml:space="preserve"> to which the question relates, as the case may be,</w:t>
      </w:r>
      <w:r w:rsidR="00AF1393" w:rsidRPr="006163E2">
        <w:rPr>
          <w:sz w:val="22"/>
        </w:rPr>
        <w:t>”</w:t>
      </w:r>
      <w:r w:rsidRPr="006163E2">
        <w:rPr>
          <w:sz w:val="22"/>
        </w:rPr>
        <w:t>;</w:t>
      </w:r>
    </w:p>
    <w:p w14:paraId="45840861" w14:textId="77777777" w:rsidR="00105450" w:rsidRPr="006163E2" w:rsidRDefault="00105450" w:rsidP="006163E2">
      <w:pPr>
        <w:ind w:left="864" w:hanging="432"/>
        <w:jc w:val="both"/>
        <w:rPr>
          <w:sz w:val="22"/>
        </w:rPr>
      </w:pPr>
      <w:r w:rsidRPr="006163E2">
        <w:rPr>
          <w:sz w:val="22"/>
        </w:rPr>
        <w:t xml:space="preserve">(e) by omitting from sub-sections </w:t>
      </w:r>
      <w:r w:rsidR="00871F53" w:rsidRPr="006163E2">
        <w:rPr>
          <w:sz w:val="22"/>
        </w:rPr>
        <w:t xml:space="preserve">(2) </w:t>
      </w:r>
      <w:r w:rsidRPr="006163E2">
        <w:rPr>
          <w:sz w:val="22"/>
        </w:rPr>
        <w:t xml:space="preserve">and </w:t>
      </w:r>
      <w:r w:rsidR="00871F53" w:rsidRPr="006163E2">
        <w:rPr>
          <w:sz w:val="22"/>
        </w:rPr>
        <w:t xml:space="preserve">(3) </w:t>
      </w:r>
      <w:r w:rsidR="00AF1393" w:rsidRPr="006163E2">
        <w:rPr>
          <w:sz w:val="22"/>
        </w:rPr>
        <w:t>“</w:t>
      </w:r>
      <w:r w:rsidRPr="006163E2">
        <w:rPr>
          <w:sz w:val="22"/>
        </w:rPr>
        <w:t>the customs agent</w:t>
      </w:r>
      <w:r w:rsidR="00AF1393" w:rsidRPr="006163E2">
        <w:rPr>
          <w:sz w:val="22"/>
        </w:rPr>
        <w:t>”</w:t>
      </w:r>
      <w:r w:rsidRPr="006163E2">
        <w:rPr>
          <w:sz w:val="22"/>
        </w:rPr>
        <w:t xml:space="preserve"> (wherever</w:t>
      </w:r>
      <w:r w:rsidR="00871F53" w:rsidRPr="006163E2">
        <w:rPr>
          <w:sz w:val="22"/>
        </w:rPr>
        <w:t xml:space="preserve"> </w:t>
      </w:r>
      <w:r w:rsidRPr="006163E2">
        <w:rPr>
          <w:sz w:val="22"/>
        </w:rPr>
        <w:t xml:space="preserve">occurring) and substituting </w:t>
      </w:r>
      <w:r w:rsidR="00AF1393" w:rsidRPr="006163E2">
        <w:rPr>
          <w:sz w:val="22"/>
        </w:rPr>
        <w:t>“</w:t>
      </w:r>
      <w:r w:rsidRPr="006163E2">
        <w:rPr>
          <w:sz w:val="22"/>
        </w:rPr>
        <w:t>the person</w:t>
      </w:r>
      <w:r w:rsidR="00AF1393" w:rsidRPr="006163E2">
        <w:rPr>
          <w:sz w:val="22"/>
        </w:rPr>
        <w:t>”</w:t>
      </w:r>
      <w:r w:rsidRPr="006163E2">
        <w:rPr>
          <w:sz w:val="22"/>
        </w:rPr>
        <w:t>; and</w:t>
      </w:r>
    </w:p>
    <w:p w14:paraId="75424647" w14:textId="77777777" w:rsidR="00105450" w:rsidRPr="006163E2" w:rsidRDefault="00105450" w:rsidP="006163E2">
      <w:pPr>
        <w:ind w:left="864" w:hanging="432"/>
        <w:jc w:val="both"/>
        <w:rPr>
          <w:sz w:val="22"/>
        </w:rPr>
      </w:pPr>
      <w:r w:rsidRPr="006163E2">
        <w:rPr>
          <w:sz w:val="22"/>
        </w:rPr>
        <w:t>(f) by adding at the end thereof the following sub-section:</w:t>
      </w:r>
    </w:p>
    <w:p w14:paraId="0A8F1838" w14:textId="77777777" w:rsidR="00105450" w:rsidRPr="006163E2" w:rsidRDefault="00AF1393" w:rsidP="006163E2">
      <w:pPr>
        <w:widowControl/>
        <w:ind w:left="720" w:firstLine="432"/>
        <w:jc w:val="both"/>
        <w:rPr>
          <w:sz w:val="22"/>
        </w:rPr>
      </w:pPr>
      <w:r w:rsidRPr="006163E2">
        <w:rPr>
          <w:sz w:val="22"/>
        </w:rPr>
        <w:t>“</w:t>
      </w:r>
      <w:r w:rsidR="00871F53" w:rsidRPr="006163E2">
        <w:rPr>
          <w:sz w:val="22"/>
        </w:rPr>
        <w:t xml:space="preserve">(4) </w:t>
      </w:r>
      <w:r w:rsidR="00105450" w:rsidRPr="006163E2">
        <w:rPr>
          <w:sz w:val="22"/>
        </w:rPr>
        <w:t>Where an application is referred to the Committee under section</w:t>
      </w:r>
      <w:r w:rsidR="00871F53" w:rsidRPr="006163E2">
        <w:rPr>
          <w:sz w:val="22"/>
        </w:rPr>
        <w:t xml:space="preserve"> 183</w:t>
      </w:r>
      <w:r w:rsidR="001A2852" w:rsidRPr="001A2852">
        <w:rPr>
          <w:smallCaps/>
          <w:sz w:val="22"/>
        </w:rPr>
        <w:t>c</w:t>
      </w:r>
      <w:r w:rsidR="003E5430">
        <w:rPr>
          <w:smallCaps/>
          <w:sz w:val="22"/>
        </w:rPr>
        <w:t>b</w:t>
      </w:r>
      <w:r w:rsidR="00871F53" w:rsidRPr="006163E2">
        <w:rPr>
          <w:sz w:val="22"/>
        </w:rPr>
        <w:t xml:space="preserve"> </w:t>
      </w:r>
      <w:r w:rsidR="00105450" w:rsidRPr="006163E2">
        <w:rPr>
          <w:sz w:val="22"/>
        </w:rPr>
        <w:t xml:space="preserve">or a question is referred to the Committee under section </w:t>
      </w:r>
      <w:r w:rsidR="00871F53" w:rsidRPr="006163E2">
        <w:rPr>
          <w:sz w:val="22"/>
        </w:rPr>
        <w:t>183</w:t>
      </w:r>
      <w:r w:rsidR="001A2852" w:rsidRPr="001A2852">
        <w:rPr>
          <w:smallCaps/>
          <w:sz w:val="22"/>
        </w:rPr>
        <w:t>c</w:t>
      </w:r>
      <w:r w:rsidR="003E5430">
        <w:rPr>
          <w:smallCaps/>
          <w:sz w:val="22"/>
        </w:rPr>
        <w:t>q</w:t>
      </w:r>
      <w:r w:rsidR="00871F53" w:rsidRPr="006163E2">
        <w:rPr>
          <w:sz w:val="22"/>
        </w:rPr>
        <w:t xml:space="preserve">, </w:t>
      </w:r>
      <w:r w:rsidR="00105450" w:rsidRPr="006163E2">
        <w:rPr>
          <w:sz w:val="22"/>
        </w:rPr>
        <w:t>the Chairman of the Committee may cause a notice in writing of the reference of the application or question to the Committee, and of the time and place at which the Committee intends to hold an inquiry</w:t>
      </w:r>
      <w:r w:rsidR="00871F53" w:rsidRPr="006163E2">
        <w:rPr>
          <w:sz w:val="22"/>
        </w:rPr>
        <w:t xml:space="preserve"> </w:t>
      </w:r>
      <w:r w:rsidR="00105450" w:rsidRPr="006163E2">
        <w:rPr>
          <w:sz w:val="22"/>
        </w:rPr>
        <w:t>into the application or question, to be served on such other persons</w:t>
      </w:r>
      <w:r w:rsidR="00871F53" w:rsidRPr="006163E2">
        <w:rPr>
          <w:sz w:val="22"/>
        </w:rPr>
        <w:t xml:space="preserve"> </w:t>
      </w:r>
      <w:r w:rsidR="00105450" w:rsidRPr="006163E2">
        <w:rPr>
          <w:sz w:val="22"/>
        </w:rPr>
        <w:t>who, in the opinion of the Chairman, have a special interest in, or are specially affected by, the inquiry.</w:t>
      </w:r>
      <w:r w:rsidRPr="006163E2">
        <w:rPr>
          <w:sz w:val="22"/>
        </w:rPr>
        <w:t>”</w:t>
      </w:r>
      <w:r w:rsidR="00105450" w:rsidRPr="006163E2">
        <w:rPr>
          <w:sz w:val="22"/>
        </w:rPr>
        <w:t>.</w:t>
      </w:r>
    </w:p>
    <w:p w14:paraId="2EA0CABA" w14:textId="77777777" w:rsidR="00871F53" w:rsidRPr="006163E2" w:rsidRDefault="00871F53" w:rsidP="006163E2">
      <w:pPr>
        <w:spacing w:before="120" w:after="60"/>
        <w:jc w:val="both"/>
        <w:rPr>
          <w:b/>
          <w:sz w:val="20"/>
        </w:rPr>
      </w:pPr>
      <w:r w:rsidRPr="006163E2">
        <w:rPr>
          <w:b/>
          <w:sz w:val="20"/>
        </w:rPr>
        <w:t>Arrest of witness failing to appear</w:t>
      </w:r>
    </w:p>
    <w:p w14:paraId="698E05C1" w14:textId="77777777" w:rsidR="00105450" w:rsidRPr="006163E2" w:rsidRDefault="00871F53" w:rsidP="006163E2">
      <w:pPr>
        <w:ind w:firstLine="432"/>
        <w:jc w:val="both"/>
        <w:rPr>
          <w:sz w:val="22"/>
        </w:rPr>
      </w:pPr>
      <w:r w:rsidRPr="006163E2">
        <w:rPr>
          <w:b/>
          <w:sz w:val="22"/>
        </w:rPr>
        <w:t>15.</w:t>
      </w:r>
      <w:r w:rsidR="00105450" w:rsidRPr="006163E2">
        <w:rPr>
          <w:sz w:val="22"/>
        </w:rPr>
        <w:t xml:space="preserve"> Section </w:t>
      </w:r>
      <w:r w:rsidRPr="006163E2">
        <w:rPr>
          <w:sz w:val="22"/>
        </w:rPr>
        <w:t>183</w:t>
      </w:r>
      <w:r w:rsidR="001A2852" w:rsidRPr="001A2852">
        <w:rPr>
          <w:smallCaps/>
          <w:sz w:val="22"/>
        </w:rPr>
        <w:t>m</w:t>
      </w:r>
      <w:r w:rsidRPr="006163E2">
        <w:rPr>
          <w:sz w:val="22"/>
        </w:rPr>
        <w:t xml:space="preserve"> </w:t>
      </w:r>
      <w:r w:rsidR="00105450" w:rsidRPr="006163E2">
        <w:rPr>
          <w:sz w:val="22"/>
        </w:rPr>
        <w:t>of the Principal Act is repealed.</w:t>
      </w:r>
    </w:p>
    <w:p w14:paraId="087FA232" w14:textId="77777777" w:rsidR="00871F53" w:rsidRPr="006163E2" w:rsidRDefault="00871F53" w:rsidP="006163E2">
      <w:pPr>
        <w:spacing w:before="120" w:after="60"/>
        <w:jc w:val="both"/>
        <w:rPr>
          <w:b/>
          <w:sz w:val="20"/>
        </w:rPr>
      </w:pPr>
      <w:r w:rsidRPr="006163E2">
        <w:rPr>
          <w:b/>
          <w:sz w:val="20"/>
        </w:rPr>
        <w:t>Offences by witness</w:t>
      </w:r>
    </w:p>
    <w:p w14:paraId="237E0CEA" w14:textId="77777777" w:rsidR="00871F53" w:rsidRPr="006163E2" w:rsidRDefault="00871F53" w:rsidP="006163E2">
      <w:pPr>
        <w:ind w:firstLine="432"/>
        <w:jc w:val="both"/>
        <w:rPr>
          <w:sz w:val="22"/>
        </w:rPr>
      </w:pPr>
      <w:r w:rsidRPr="006163E2">
        <w:rPr>
          <w:b/>
          <w:sz w:val="22"/>
        </w:rPr>
        <w:t>16.</w:t>
      </w:r>
      <w:r w:rsidR="00105450" w:rsidRPr="006163E2">
        <w:rPr>
          <w:sz w:val="22"/>
        </w:rPr>
        <w:t xml:space="preserve"> Section </w:t>
      </w:r>
      <w:r w:rsidRPr="006163E2">
        <w:rPr>
          <w:sz w:val="22"/>
        </w:rPr>
        <w:t>183</w:t>
      </w:r>
      <w:r w:rsidR="001A2852" w:rsidRPr="001A2852">
        <w:rPr>
          <w:smallCaps/>
          <w:sz w:val="22"/>
        </w:rPr>
        <w:t>p</w:t>
      </w:r>
      <w:r w:rsidRPr="006163E2">
        <w:rPr>
          <w:sz w:val="22"/>
        </w:rPr>
        <w:t xml:space="preserve"> </w:t>
      </w:r>
      <w:r w:rsidR="00105450" w:rsidRPr="006163E2">
        <w:rPr>
          <w:sz w:val="22"/>
        </w:rPr>
        <w:t xml:space="preserve">of the Principal Act is amended by omitting </w:t>
      </w:r>
      <w:r w:rsidR="00AF1393" w:rsidRPr="006163E2">
        <w:rPr>
          <w:sz w:val="22"/>
        </w:rPr>
        <w:t>“</w:t>
      </w:r>
      <w:r w:rsidR="00105450" w:rsidRPr="006163E2">
        <w:rPr>
          <w:sz w:val="22"/>
        </w:rPr>
        <w:t>Two Hundred</w:t>
      </w:r>
      <w:r w:rsidRPr="006163E2">
        <w:rPr>
          <w:sz w:val="22"/>
        </w:rPr>
        <w:t xml:space="preserve"> </w:t>
      </w:r>
      <w:r w:rsidR="00105450" w:rsidRPr="006163E2">
        <w:rPr>
          <w:sz w:val="22"/>
        </w:rPr>
        <w:t>dollars or imprisonment for six months</w:t>
      </w:r>
      <w:r w:rsidR="00AF1393" w:rsidRPr="006163E2">
        <w:rPr>
          <w:sz w:val="22"/>
        </w:rPr>
        <w:t>”</w:t>
      </w:r>
      <w:r w:rsidR="00105450" w:rsidRPr="006163E2">
        <w:rPr>
          <w:sz w:val="22"/>
        </w:rPr>
        <w:t xml:space="preserve"> and substituting </w:t>
      </w:r>
      <w:r w:rsidR="00AF1393" w:rsidRPr="006163E2">
        <w:rPr>
          <w:sz w:val="22"/>
        </w:rPr>
        <w:t>“</w:t>
      </w:r>
      <w:r w:rsidRPr="006163E2">
        <w:rPr>
          <w:sz w:val="22"/>
        </w:rPr>
        <w:t>$1,000</w:t>
      </w:r>
      <w:r w:rsidR="00AF1393" w:rsidRPr="006163E2">
        <w:rPr>
          <w:sz w:val="22"/>
        </w:rPr>
        <w:t>”</w:t>
      </w:r>
      <w:r w:rsidRPr="006163E2">
        <w:rPr>
          <w:sz w:val="22"/>
        </w:rPr>
        <w:t>.</w:t>
      </w:r>
    </w:p>
    <w:p w14:paraId="52CD5D70" w14:textId="77777777" w:rsidR="00956715" w:rsidRDefault="00956715">
      <w:pPr>
        <w:widowControl/>
        <w:autoSpaceDE/>
        <w:autoSpaceDN/>
        <w:adjustRightInd/>
        <w:spacing w:after="200" w:line="276" w:lineRule="auto"/>
        <w:rPr>
          <w:b/>
          <w:sz w:val="22"/>
        </w:rPr>
      </w:pPr>
      <w:r>
        <w:rPr>
          <w:b/>
          <w:sz w:val="22"/>
        </w:rPr>
        <w:br w:type="page"/>
      </w:r>
    </w:p>
    <w:p w14:paraId="35C2420D" w14:textId="37D3C8DB" w:rsidR="00105450" w:rsidRPr="006163E2" w:rsidRDefault="00871F53" w:rsidP="006163E2">
      <w:pPr>
        <w:ind w:firstLine="432"/>
        <w:jc w:val="both"/>
        <w:rPr>
          <w:sz w:val="22"/>
        </w:rPr>
      </w:pPr>
      <w:r w:rsidRPr="006163E2">
        <w:rPr>
          <w:b/>
          <w:sz w:val="22"/>
        </w:rPr>
        <w:lastRenderedPageBreak/>
        <w:t>17.</w:t>
      </w:r>
      <w:r w:rsidR="00105450" w:rsidRPr="006163E2">
        <w:rPr>
          <w:sz w:val="22"/>
        </w:rPr>
        <w:t xml:space="preserve"> Section </w:t>
      </w:r>
      <w:r w:rsidRPr="006163E2">
        <w:rPr>
          <w:sz w:val="22"/>
        </w:rPr>
        <w:t>183</w:t>
      </w:r>
      <w:r w:rsidR="001A2852" w:rsidRPr="001A2852">
        <w:rPr>
          <w:smallCaps/>
          <w:sz w:val="22"/>
        </w:rPr>
        <w:t>q</w:t>
      </w:r>
      <w:r w:rsidRPr="006163E2">
        <w:rPr>
          <w:sz w:val="22"/>
        </w:rPr>
        <w:t xml:space="preserve"> </w:t>
      </w:r>
      <w:r w:rsidR="00105450" w:rsidRPr="006163E2">
        <w:rPr>
          <w:sz w:val="22"/>
        </w:rPr>
        <w:t>of the Principal Act is repealed and the following section substituted:</w:t>
      </w:r>
    </w:p>
    <w:p w14:paraId="00F8E941" w14:textId="77777777" w:rsidR="006163E2" w:rsidRPr="00903572" w:rsidRDefault="006163E2" w:rsidP="00903572">
      <w:pPr>
        <w:spacing w:before="120" w:after="60"/>
        <w:jc w:val="both"/>
        <w:rPr>
          <w:b/>
          <w:sz w:val="20"/>
        </w:rPr>
      </w:pPr>
      <w:r w:rsidRPr="00903572">
        <w:rPr>
          <w:b/>
          <w:sz w:val="20"/>
        </w:rPr>
        <w:t>Statements by witness</w:t>
      </w:r>
    </w:p>
    <w:p w14:paraId="681918EF" w14:textId="77777777" w:rsidR="006163E2" w:rsidRPr="00871F53" w:rsidRDefault="006163E2" w:rsidP="00903572">
      <w:pPr>
        <w:ind w:firstLine="432"/>
        <w:jc w:val="both"/>
        <w:rPr>
          <w:sz w:val="22"/>
        </w:rPr>
      </w:pPr>
      <w:r>
        <w:rPr>
          <w:sz w:val="22"/>
        </w:rPr>
        <w:t>“</w:t>
      </w:r>
      <w:r w:rsidRPr="00871F53">
        <w:rPr>
          <w:sz w:val="22"/>
        </w:rPr>
        <w:t>183</w:t>
      </w:r>
      <w:r w:rsidR="001A2852" w:rsidRPr="001A2852">
        <w:rPr>
          <w:smallCaps/>
          <w:sz w:val="22"/>
        </w:rPr>
        <w:t>q</w:t>
      </w:r>
      <w:r w:rsidRPr="00871F53">
        <w:rPr>
          <w:sz w:val="22"/>
        </w:rPr>
        <w:t>. A person is not excused from answering a question or producing a book or document when required to do so under section 183</w:t>
      </w:r>
      <w:r w:rsidR="001A2852" w:rsidRPr="001A2852">
        <w:rPr>
          <w:smallCaps/>
          <w:sz w:val="22"/>
        </w:rPr>
        <w:t>p</w:t>
      </w:r>
      <w:r w:rsidRPr="00871F53">
        <w:rPr>
          <w:sz w:val="22"/>
        </w:rPr>
        <w:t xml:space="preserve"> on the ground that the answer to the question, or the production of the book or document, might tend to incriminate him or make him liable to a penalty, but his answer to any such question is not admissible in evidence against him in proceedings other than proceedings for—</w:t>
      </w:r>
    </w:p>
    <w:p w14:paraId="25DE7D1E" w14:textId="77777777" w:rsidR="006163E2" w:rsidRPr="00871F53" w:rsidRDefault="006163E2" w:rsidP="00903572">
      <w:pPr>
        <w:ind w:left="864" w:hanging="432"/>
        <w:jc w:val="both"/>
        <w:rPr>
          <w:sz w:val="22"/>
        </w:rPr>
      </w:pPr>
      <w:r w:rsidRPr="00871F53">
        <w:rPr>
          <w:sz w:val="22"/>
        </w:rPr>
        <w:t>(a) an offence against paragraph (b) or (c) of section 183</w:t>
      </w:r>
      <w:r w:rsidR="001A2852" w:rsidRPr="001A2852">
        <w:rPr>
          <w:smallCaps/>
          <w:sz w:val="22"/>
        </w:rPr>
        <w:t>p</w:t>
      </w:r>
      <w:r w:rsidRPr="00871F53">
        <w:rPr>
          <w:sz w:val="22"/>
        </w:rPr>
        <w:t>; or</w:t>
      </w:r>
    </w:p>
    <w:p w14:paraId="6372A33D" w14:textId="77777777" w:rsidR="006163E2" w:rsidRPr="00871F53" w:rsidRDefault="006163E2" w:rsidP="00903572">
      <w:pPr>
        <w:ind w:left="864" w:hanging="432"/>
        <w:jc w:val="both"/>
        <w:rPr>
          <w:sz w:val="22"/>
        </w:rPr>
      </w:pPr>
      <w:r w:rsidRPr="00871F53">
        <w:rPr>
          <w:sz w:val="22"/>
        </w:rPr>
        <w:t>(b) an offence in connection with the making by him of a statement in an examination before the Committee under section 183</w:t>
      </w:r>
      <w:r w:rsidR="001A2852" w:rsidRPr="001A2852">
        <w:rPr>
          <w:smallCaps/>
          <w:sz w:val="22"/>
        </w:rPr>
        <w:t>n</w:t>
      </w:r>
      <w:r w:rsidRPr="00871F53">
        <w:rPr>
          <w:sz w:val="22"/>
        </w:rPr>
        <w:t>.</w:t>
      </w:r>
      <w:r>
        <w:rPr>
          <w:sz w:val="22"/>
        </w:rPr>
        <w:t>”</w:t>
      </w:r>
      <w:r w:rsidRPr="00871F53">
        <w:rPr>
          <w:sz w:val="22"/>
        </w:rPr>
        <w:t>.</w:t>
      </w:r>
    </w:p>
    <w:p w14:paraId="3FED55F8" w14:textId="77777777" w:rsidR="006163E2" w:rsidRPr="00903572" w:rsidRDefault="006163E2" w:rsidP="00903572">
      <w:pPr>
        <w:spacing w:before="120" w:after="60"/>
        <w:jc w:val="both"/>
        <w:rPr>
          <w:b/>
          <w:sz w:val="20"/>
        </w:rPr>
      </w:pPr>
      <w:r w:rsidRPr="00903572">
        <w:rPr>
          <w:b/>
          <w:sz w:val="20"/>
        </w:rPr>
        <w:t>Securing goods</w:t>
      </w:r>
    </w:p>
    <w:p w14:paraId="0F07D9C6" w14:textId="5F92C34F" w:rsidR="006163E2" w:rsidRPr="00871F53" w:rsidRDefault="006163E2" w:rsidP="00903572">
      <w:pPr>
        <w:ind w:firstLine="432"/>
        <w:jc w:val="both"/>
        <w:rPr>
          <w:sz w:val="22"/>
        </w:rPr>
      </w:pPr>
      <w:r w:rsidRPr="00871F53">
        <w:rPr>
          <w:b/>
          <w:sz w:val="22"/>
        </w:rPr>
        <w:t>18.</w:t>
      </w:r>
      <w:r w:rsidRPr="00871F53">
        <w:rPr>
          <w:sz w:val="22"/>
        </w:rPr>
        <w:t xml:space="preserve"> Section 190 of the Principal Act is amended by omitting </w:t>
      </w:r>
      <w:r>
        <w:rPr>
          <w:sz w:val="22"/>
        </w:rPr>
        <w:t>“</w:t>
      </w:r>
      <w:r w:rsidRPr="00871F53">
        <w:rPr>
          <w:sz w:val="22"/>
        </w:rPr>
        <w:t>,</w:t>
      </w:r>
      <w:r w:rsidR="00956715">
        <w:rPr>
          <w:sz w:val="22"/>
        </w:rPr>
        <w:t xml:space="preserve"> </w:t>
      </w:r>
      <w:r w:rsidRPr="00871F53">
        <w:rPr>
          <w:sz w:val="22"/>
        </w:rPr>
        <w:t>or otherwise</w:t>
      </w:r>
      <w:r>
        <w:rPr>
          <w:sz w:val="22"/>
        </w:rPr>
        <w:t xml:space="preserve"> </w:t>
      </w:r>
      <w:r w:rsidRPr="00871F53">
        <w:rPr>
          <w:sz w:val="22"/>
        </w:rPr>
        <w:t>securing any goods or the removal of any goods to the King</w:t>
      </w:r>
      <w:r>
        <w:rPr>
          <w:sz w:val="22"/>
        </w:rPr>
        <w:t>’</w:t>
      </w:r>
      <w:r w:rsidRPr="00871F53">
        <w:rPr>
          <w:sz w:val="22"/>
        </w:rPr>
        <w:t>s warehouse</w:t>
      </w:r>
      <w:r>
        <w:rPr>
          <w:sz w:val="22"/>
        </w:rPr>
        <w:t>”</w:t>
      </w:r>
      <w:r w:rsidRPr="00871F53">
        <w:rPr>
          <w:sz w:val="22"/>
        </w:rPr>
        <w:t xml:space="preserve"> and substituting </w:t>
      </w:r>
      <w:r>
        <w:rPr>
          <w:sz w:val="22"/>
        </w:rPr>
        <w:t>“</w:t>
      </w:r>
      <w:r w:rsidRPr="00871F53">
        <w:rPr>
          <w:sz w:val="22"/>
        </w:rPr>
        <w:t>or otherwise securing any goods</w:t>
      </w:r>
      <w:r>
        <w:rPr>
          <w:sz w:val="22"/>
        </w:rPr>
        <w:t>”</w:t>
      </w:r>
      <w:r w:rsidRPr="00871F53">
        <w:rPr>
          <w:sz w:val="22"/>
        </w:rPr>
        <w:t>.</w:t>
      </w:r>
    </w:p>
    <w:p w14:paraId="3B3A29C4" w14:textId="77777777" w:rsidR="006163E2" w:rsidRPr="00871F53" w:rsidRDefault="006163E2" w:rsidP="00903572">
      <w:pPr>
        <w:ind w:firstLine="432"/>
        <w:jc w:val="both"/>
        <w:rPr>
          <w:sz w:val="22"/>
        </w:rPr>
      </w:pPr>
      <w:r w:rsidRPr="00871F53">
        <w:rPr>
          <w:b/>
          <w:sz w:val="22"/>
        </w:rPr>
        <w:t>19.</w:t>
      </w:r>
      <w:r w:rsidRPr="00871F53">
        <w:rPr>
          <w:sz w:val="22"/>
        </w:rPr>
        <w:t xml:space="preserve"> Section 195 of the Principal Act is repealed and the following section substituted:</w:t>
      </w:r>
    </w:p>
    <w:p w14:paraId="41611DD1" w14:textId="77777777" w:rsidR="006163E2" w:rsidRPr="00903572" w:rsidRDefault="006163E2" w:rsidP="00903572">
      <w:pPr>
        <w:spacing w:before="120" w:after="60"/>
        <w:jc w:val="both"/>
        <w:rPr>
          <w:b/>
          <w:sz w:val="20"/>
        </w:rPr>
      </w:pPr>
      <w:r w:rsidRPr="00903572">
        <w:rPr>
          <w:b/>
          <w:sz w:val="20"/>
        </w:rPr>
        <w:t>Power to question passengers, &amp;c.</w:t>
      </w:r>
    </w:p>
    <w:p w14:paraId="45C1BE0E" w14:textId="77777777" w:rsidR="006163E2" w:rsidRPr="00871F53" w:rsidRDefault="006163E2" w:rsidP="00903572">
      <w:pPr>
        <w:ind w:firstLine="432"/>
        <w:jc w:val="both"/>
        <w:rPr>
          <w:sz w:val="22"/>
        </w:rPr>
      </w:pPr>
      <w:r>
        <w:rPr>
          <w:sz w:val="22"/>
        </w:rPr>
        <w:t>“</w:t>
      </w:r>
      <w:r w:rsidRPr="00871F53">
        <w:rPr>
          <w:sz w:val="22"/>
        </w:rPr>
        <w:t>195. (1) An officer of Customs may question—</w:t>
      </w:r>
    </w:p>
    <w:p w14:paraId="34A504D7" w14:textId="77777777" w:rsidR="006163E2" w:rsidRPr="00871F53" w:rsidRDefault="006163E2" w:rsidP="00903572">
      <w:pPr>
        <w:ind w:left="864" w:hanging="432"/>
        <w:jc w:val="both"/>
        <w:rPr>
          <w:sz w:val="22"/>
        </w:rPr>
      </w:pPr>
      <w:r w:rsidRPr="00871F53">
        <w:rPr>
          <w:sz w:val="22"/>
        </w:rPr>
        <w:t>(a) any person who is on board a ship or an aircraft;</w:t>
      </w:r>
    </w:p>
    <w:p w14:paraId="39B77935" w14:textId="77777777" w:rsidR="006163E2" w:rsidRPr="00871F53" w:rsidRDefault="006163E2" w:rsidP="00903572">
      <w:pPr>
        <w:ind w:left="864" w:hanging="432"/>
        <w:jc w:val="both"/>
        <w:rPr>
          <w:sz w:val="22"/>
        </w:rPr>
      </w:pPr>
      <w:r w:rsidRPr="00871F53">
        <w:rPr>
          <w:sz w:val="22"/>
        </w:rPr>
        <w:t>(b) any person who has, or who the officer has reason to believe has, got off a ship or out of an aircraft; or</w:t>
      </w:r>
    </w:p>
    <w:p w14:paraId="4EB1BC92" w14:textId="77777777" w:rsidR="006163E2" w:rsidRPr="00871F53" w:rsidRDefault="006163E2" w:rsidP="00903572">
      <w:pPr>
        <w:ind w:left="864" w:hanging="432"/>
        <w:jc w:val="both"/>
        <w:rPr>
          <w:sz w:val="22"/>
        </w:rPr>
      </w:pPr>
      <w:r w:rsidRPr="00871F53">
        <w:rPr>
          <w:sz w:val="22"/>
        </w:rPr>
        <w:t>(c) any person who the officer has reason to believe is about to board a ship or an aircraft,</w:t>
      </w:r>
    </w:p>
    <w:p w14:paraId="139C1079" w14:textId="77777777" w:rsidR="006163E2" w:rsidRPr="00871F53" w:rsidRDefault="006163E2" w:rsidP="006163E2">
      <w:pPr>
        <w:jc w:val="both"/>
        <w:rPr>
          <w:sz w:val="22"/>
        </w:rPr>
      </w:pPr>
      <w:r w:rsidRPr="00871F53">
        <w:rPr>
          <w:sz w:val="22"/>
        </w:rPr>
        <w:t>as to whether that person or any child or other person accompanying him has on his person, in his baggage or otherwise with him any—</w:t>
      </w:r>
    </w:p>
    <w:p w14:paraId="6530A6DB" w14:textId="77777777" w:rsidR="006163E2" w:rsidRPr="00871F53" w:rsidRDefault="006163E2" w:rsidP="00903572">
      <w:pPr>
        <w:ind w:left="864" w:hanging="432"/>
        <w:jc w:val="both"/>
        <w:rPr>
          <w:sz w:val="22"/>
        </w:rPr>
      </w:pPr>
      <w:r w:rsidRPr="00871F53">
        <w:rPr>
          <w:sz w:val="22"/>
        </w:rPr>
        <w:t>(d) dutiable goods;</w:t>
      </w:r>
    </w:p>
    <w:p w14:paraId="167E028B" w14:textId="77777777" w:rsidR="006163E2" w:rsidRPr="00871F53" w:rsidRDefault="006163E2" w:rsidP="00903572">
      <w:pPr>
        <w:ind w:left="864" w:hanging="432"/>
        <w:jc w:val="both"/>
        <w:rPr>
          <w:sz w:val="22"/>
        </w:rPr>
      </w:pPr>
      <w:r w:rsidRPr="00871F53">
        <w:rPr>
          <w:sz w:val="22"/>
        </w:rPr>
        <w:t>(e) excisable goods;</w:t>
      </w:r>
    </w:p>
    <w:p w14:paraId="7B343FF2" w14:textId="77777777" w:rsidR="006163E2" w:rsidRPr="00871F53" w:rsidRDefault="006163E2" w:rsidP="00903572">
      <w:pPr>
        <w:ind w:left="864" w:hanging="432"/>
        <w:jc w:val="both"/>
        <w:rPr>
          <w:sz w:val="22"/>
        </w:rPr>
      </w:pPr>
      <w:r w:rsidRPr="00871F53">
        <w:rPr>
          <w:sz w:val="22"/>
        </w:rPr>
        <w:t>(f) goods the importation or exportation of which is prohibited by this Act or any other law of the Commonwealth; or</w:t>
      </w:r>
    </w:p>
    <w:p w14:paraId="1E86229F" w14:textId="77777777" w:rsidR="006163E2" w:rsidRPr="00871F53" w:rsidRDefault="006163E2" w:rsidP="00903572">
      <w:pPr>
        <w:ind w:left="864" w:hanging="432"/>
        <w:jc w:val="both"/>
        <w:rPr>
          <w:sz w:val="22"/>
        </w:rPr>
      </w:pPr>
      <w:r w:rsidRPr="00871F53">
        <w:rPr>
          <w:sz w:val="22"/>
        </w:rPr>
        <w:t>(g) goods the importation or exportation of which is subject to restrictions,</w:t>
      </w:r>
      <w:r>
        <w:rPr>
          <w:sz w:val="22"/>
        </w:rPr>
        <w:t xml:space="preserve"> </w:t>
      </w:r>
      <w:r w:rsidRPr="00871F53">
        <w:rPr>
          <w:sz w:val="22"/>
        </w:rPr>
        <w:t>or to compliance with any conditions, under this Act or any other law of the Commonwealth.</w:t>
      </w:r>
    </w:p>
    <w:p w14:paraId="1AEB0368" w14:textId="77777777" w:rsidR="006163E2" w:rsidRPr="00871F53" w:rsidRDefault="006163E2" w:rsidP="00903572">
      <w:pPr>
        <w:ind w:firstLine="432"/>
        <w:jc w:val="both"/>
        <w:rPr>
          <w:sz w:val="22"/>
        </w:rPr>
      </w:pPr>
      <w:r>
        <w:rPr>
          <w:sz w:val="22"/>
        </w:rPr>
        <w:t>“</w:t>
      </w:r>
      <w:r w:rsidRPr="00871F53">
        <w:rPr>
          <w:sz w:val="22"/>
        </w:rPr>
        <w:t>(2) A person shall answer questions put to him in pursuance of sub-section</w:t>
      </w:r>
      <w:r>
        <w:rPr>
          <w:sz w:val="22"/>
        </w:rPr>
        <w:t xml:space="preserve"> </w:t>
      </w:r>
      <w:r w:rsidRPr="00871F53">
        <w:rPr>
          <w:sz w:val="22"/>
        </w:rPr>
        <w:t>(1).</w:t>
      </w:r>
    </w:p>
    <w:p w14:paraId="44EE77DC" w14:textId="77777777" w:rsidR="006163E2" w:rsidRPr="00871F53" w:rsidRDefault="006163E2" w:rsidP="00903572">
      <w:pPr>
        <w:ind w:firstLine="432"/>
        <w:jc w:val="both"/>
        <w:rPr>
          <w:sz w:val="22"/>
        </w:rPr>
      </w:pPr>
      <w:r w:rsidRPr="00871F53">
        <w:rPr>
          <w:sz w:val="22"/>
        </w:rPr>
        <w:t>Penalty: $1,000.</w:t>
      </w:r>
      <w:r>
        <w:rPr>
          <w:sz w:val="22"/>
        </w:rPr>
        <w:t>”</w:t>
      </w:r>
      <w:r w:rsidRPr="00871F53">
        <w:rPr>
          <w:sz w:val="22"/>
        </w:rPr>
        <w:t>.</w:t>
      </w:r>
    </w:p>
    <w:p w14:paraId="0B790CEA" w14:textId="77777777" w:rsidR="006163E2" w:rsidRPr="00871F53" w:rsidRDefault="006163E2" w:rsidP="00903572">
      <w:pPr>
        <w:ind w:firstLine="432"/>
        <w:jc w:val="both"/>
        <w:rPr>
          <w:sz w:val="22"/>
        </w:rPr>
      </w:pPr>
      <w:r w:rsidRPr="00871F53">
        <w:rPr>
          <w:b/>
          <w:sz w:val="22"/>
        </w:rPr>
        <w:t>20.</w:t>
      </w:r>
      <w:r w:rsidRPr="00871F53">
        <w:rPr>
          <w:sz w:val="22"/>
        </w:rPr>
        <w:t xml:space="preserve"> Section 204 of the Principal Act is repealed and the following section substituted:</w:t>
      </w:r>
    </w:p>
    <w:p w14:paraId="3DF12641" w14:textId="77777777" w:rsidR="006163E2" w:rsidRPr="00903572" w:rsidRDefault="006163E2" w:rsidP="00903572">
      <w:pPr>
        <w:spacing w:before="120" w:after="60"/>
        <w:jc w:val="both"/>
        <w:rPr>
          <w:b/>
          <w:sz w:val="20"/>
        </w:rPr>
      </w:pPr>
      <w:r w:rsidRPr="00903572">
        <w:rPr>
          <w:b/>
          <w:sz w:val="20"/>
        </w:rPr>
        <w:t>Seized goods to be secured</w:t>
      </w:r>
    </w:p>
    <w:p w14:paraId="67555CC2" w14:textId="77777777" w:rsidR="006163E2" w:rsidRPr="00871F53" w:rsidRDefault="006163E2" w:rsidP="00903572">
      <w:pPr>
        <w:ind w:firstLine="432"/>
        <w:jc w:val="both"/>
        <w:rPr>
          <w:sz w:val="22"/>
        </w:rPr>
      </w:pPr>
      <w:r>
        <w:rPr>
          <w:sz w:val="22"/>
        </w:rPr>
        <w:t>“</w:t>
      </w:r>
      <w:r w:rsidRPr="00871F53">
        <w:rPr>
          <w:sz w:val="22"/>
        </w:rPr>
        <w:t>204. (1) Where an officer of Customs seizes any goods under this Act, he shall take those goods to such place of security as a Collector directs.</w:t>
      </w:r>
    </w:p>
    <w:p w14:paraId="016BDDA4" w14:textId="77777777" w:rsidR="00105450" w:rsidRPr="00871F53" w:rsidRDefault="00AF1393" w:rsidP="00475140">
      <w:pPr>
        <w:ind w:firstLine="432"/>
        <w:jc w:val="both"/>
        <w:rPr>
          <w:sz w:val="22"/>
        </w:rPr>
      </w:pPr>
      <w:r>
        <w:rPr>
          <w:sz w:val="22"/>
        </w:rPr>
        <w:t>“</w:t>
      </w:r>
      <w:r w:rsidR="00105450" w:rsidRPr="00871F53">
        <w:rPr>
          <w:sz w:val="22"/>
        </w:rPr>
        <w:t>(2) Subject to sub-section (3), where a person other than an officer of Customs seizes any goods under this Act, he shall forthwith deliver the goods to an officer of Customs at the nearest Customs House or other convenient place.</w:t>
      </w:r>
    </w:p>
    <w:p w14:paraId="22227F59" w14:textId="77777777" w:rsidR="00105450" w:rsidRPr="00871F53" w:rsidRDefault="00AF1393" w:rsidP="00475140">
      <w:pPr>
        <w:ind w:firstLine="432"/>
        <w:jc w:val="both"/>
        <w:rPr>
          <w:sz w:val="22"/>
        </w:rPr>
      </w:pPr>
      <w:r>
        <w:rPr>
          <w:sz w:val="22"/>
        </w:rPr>
        <w:t>“</w:t>
      </w:r>
      <w:r w:rsidR="00105450" w:rsidRPr="00871F53">
        <w:rPr>
          <w:sz w:val="22"/>
        </w:rPr>
        <w:t>(3) Sub-section (2) does not apply in relation to narcotic goods seized under this Act by a member of the Australian Federal Police.</w:t>
      </w:r>
    </w:p>
    <w:p w14:paraId="207C379A" w14:textId="77777777" w:rsidR="00105450" w:rsidRPr="00871F53" w:rsidRDefault="00AF1393" w:rsidP="00475140">
      <w:pPr>
        <w:ind w:firstLine="432"/>
        <w:jc w:val="both"/>
        <w:rPr>
          <w:sz w:val="22"/>
        </w:rPr>
      </w:pPr>
      <w:r>
        <w:rPr>
          <w:sz w:val="22"/>
        </w:rPr>
        <w:t>“</w:t>
      </w:r>
      <w:r w:rsidR="00105450" w:rsidRPr="00871F53">
        <w:rPr>
          <w:sz w:val="22"/>
        </w:rPr>
        <w:t>(4) Where goods are delivered to an officer of Customs in accordance with sub-section (2), the officer shall—</w:t>
      </w:r>
    </w:p>
    <w:p w14:paraId="586DCBC0" w14:textId="77777777" w:rsidR="00105450" w:rsidRPr="00871F53" w:rsidRDefault="00105450" w:rsidP="00E85015">
      <w:pPr>
        <w:ind w:left="864" w:hanging="432"/>
        <w:jc w:val="both"/>
        <w:rPr>
          <w:sz w:val="22"/>
        </w:rPr>
      </w:pPr>
      <w:r w:rsidRPr="00871F53">
        <w:rPr>
          <w:sz w:val="22"/>
        </w:rPr>
        <w:t>(a) except where paragraph (b) applies—deliver the goods to such place of security as a Collector directs; or</w:t>
      </w:r>
    </w:p>
    <w:p w14:paraId="6FAE602C" w14:textId="77777777" w:rsidR="00956715" w:rsidRDefault="00956715">
      <w:pPr>
        <w:widowControl/>
        <w:autoSpaceDE/>
        <w:autoSpaceDN/>
        <w:adjustRightInd/>
        <w:spacing w:after="200" w:line="276" w:lineRule="auto"/>
        <w:rPr>
          <w:sz w:val="22"/>
        </w:rPr>
      </w:pPr>
      <w:r>
        <w:rPr>
          <w:sz w:val="22"/>
        </w:rPr>
        <w:br w:type="page"/>
      </w:r>
    </w:p>
    <w:p w14:paraId="072E5ACF" w14:textId="6E87ED7A" w:rsidR="00105450" w:rsidRPr="00871F53" w:rsidRDefault="00105450" w:rsidP="00E85015">
      <w:pPr>
        <w:ind w:left="864" w:hanging="432"/>
        <w:jc w:val="both"/>
        <w:rPr>
          <w:sz w:val="22"/>
        </w:rPr>
      </w:pPr>
      <w:r w:rsidRPr="00871F53">
        <w:rPr>
          <w:sz w:val="22"/>
        </w:rPr>
        <w:lastRenderedPageBreak/>
        <w:t>(b) where the goods are delivered to him at a place that a Collector directs is to be the place of security at which the goods are to be kept, leave the goods at that place.</w:t>
      </w:r>
      <w:r w:rsidR="00AF1393">
        <w:rPr>
          <w:sz w:val="22"/>
        </w:rPr>
        <w:t>”</w:t>
      </w:r>
      <w:r w:rsidRPr="00871F53">
        <w:rPr>
          <w:sz w:val="22"/>
        </w:rPr>
        <w:t>.</w:t>
      </w:r>
    </w:p>
    <w:p w14:paraId="185E6F19" w14:textId="77777777" w:rsidR="00871F53" w:rsidRPr="00E85015" w:rsidRDefault="00871F53" w:rsidP="00E85015">
      <w:pPr>
        <w:spacing w:before="120" w:after="60"/>
        <w:jc w:val="both"/>
        <w:rPr>
          <w:b/>
          <w:sz w:val="20"/>
        </w:rPr>
      </w:pPr>
      <w:r w:rsidRPr="00E85015">
        <w:rPr>
          <w:b/>
          <w:sz w:val="20"/>
        </w:rPr>
        <w:t>Collector may retain goods and require owner to proceed for restoration</w:t>
      </w:r>
    </w:p>
    <w:p w14:paraId="79D8D8E3" w14:textId="77777777" w:rsidR="00105450" w:rsidRPr="00871F53" w:rsidRDefault="00871F53" w:rsidP="00E85015">
      <w:pPr>
        <w:ind w:firstLine="432"/>
        <w:jc w:val="both"/>
        <w:rPr>
          <w:sz w:val="22"/>
        </w:rPr>
      </w:pPr>
      <w:r w:rsidRPr="00871F53">
        <w:rPr>
          <w:b/>
          <w:sz w:val="22"/>
        </w:rPr>
        <w:t>21.</w:t>
      </w:r>
      <w:r w:rsidR="00105450" w:rsidRPr="00871F53">
        <w:rPr>
          <w:sz w:val="22"/>
        </w:rPr>
        <w:t xml:space="preserve"> Section 207 of the Principal Act is amended by omitting </w:t>
      </w:r>
      <w:r w:rsidR="00AF1393">
        <w:rPr>
          <w:sz w:val="22"/>
        </w:rPr>
        <w:t>“</w:t>
      </w:r>
      <w:r w:rsidR="00105450" w:rsidRPr="00871F53">
        <w:rPr>
          <w:sz w:val="22"/>
        </w:rPr>
        <w:t>any goods have</w:t>
      </w:r>
      <w:r w:rsidR="00AF1393">
        <w:rPr>
          <w:sz w:val="22"/>
        </w:rPr>
        <w:t>”</w:t>
      </w:r>
      <w:r w:rsidR="00105450" w:rsidRPr="00871F53">
        <w:rPr>
          <w:sz w:val="22"/>
        </w:rPr>
        <w:t xml:space="preserve"> and substituting </w:t>
      </w:r>
      <w:r w:rsidR="00AF1393">
        <w:rPr>
          <w:sz w:val="22"/>
        </w:rPr>
        <w:t>“</w:t>
      </w:r>
      <w:r w:rsidR="00105450" w:rsidRPr="00871F53">
        <w:rPr>
          <w:sz w:val="22"/>
        </w:rPr>
        <w:t>any ship, boat, aircraft or goods has or have</w:t>
      </w:r>
      <w:r w:rsidR="00AF1393">
        <w:rPr>
          <w:sz w:val="22"/>
        </w:rPr>
        <w:t>”</w:t>
      </w:r>
      <w:r w:rsidR="00105450" w:rsidRPr="00871F53">
        <w:rPr>
          <w:sz w:val="22"/>
        </w:rPr>
        <w:t>.</w:t>
      </w:r>
    </w:p>
    <w:p w14:paraId="0F056F42" w14:textId="77777777" w:rsidR="00105450" w:rsidRPr="00871F53" w:rsidRDefault="00871F53" w:rsidP="00E85015">
      <w:pPr>
        <w:ind w:firstLine="432"/>
        <w:jc w:val="both"/>
        <w:rPr>
          <w:sz w:val="22"/>
        </w:rPr>
      </w:pPr>
      <w:r w:rsidRPr="00871F53">
        <w:rPr>
          <w:b/>
          <w:sz w:val="22"/>
        </w:rPr>
        <w:t>22.</w:t>
      </w:r>
      <w:r w:rsidR="00105450" w:rsidRPr="00871F53">
        <w:rPr>
          <w:sz w:val="22"/>
        </w:rPr>
        <w:t xml:space="preserve"> Section 209 of the Principal Act is repealed and the following section substituted:</w:t>
      </w:r>
    </w:p>
    <w:p w14:paraId="5E89F4F1" w14:textId="77777777" w:rsidR="00871F53" w:rsidRPr="00E85015" w:rsidRDefault="00871F53" w:rsidP="00E85015">
      <w:pPr>
        <w:spacing w:before="120" w:after="60"/>
        <w:jc w:val="both"/>
        <w:rPr>
          <w:b/>
          <w:sz w:val="20"/>
        </w:rPr>
      </w:pPr>
      <w:r w:rsidRPr="00E85015">
        <w:rPr>
          <w:b/>
          <w:sz w:val="20"/>
        </w:rPr>
        <w:t>Power to impound certain forfeited goods and release them on payment of duty and penalty</w:t>
      </w:r>
    </w:p>
    <w:p w14:paraId="6D86A3B4" w14:textId="77777777" w:rsidR="00105450" w:rsidRPr="00871F53" w:rsidRDefault="00AF1393" w:rsidP="00E85015">
      <w:pPr>
        <w:ind w:firstLine="432"/>
        <w:jc w:val="both"/>
        <w:rPr>
          <w:sz w:val="22"/>
        </w:rPr>
      </w:pPr>
      <w:r>
        <w:rPr>
          <w:sz w:val="22"/>
        </w:rPr>
        <w:t>“</w:t>
      </w:r>
      <w:r w:rsidR="00105450" w:rsidRPr="00871F53">
        <w:rPr>
          <w:sz w:val="22"/>
        </w:rPr>
        <w:t>209. (1) This section applies to dutiable goods that are forfeited by virtue</w:t>
      </w:r>
      <w:r w:rsidR="00871F53">
        <w:rPr>
          <w:sz w:val="22"/>
        </w:rPr>
        <w:t xml:space="preserve"> </w:t>
      </w:r>
      <w:r w:rsidR="00105450" w:rsidRPr="00871F53">
        <w:rPr>
          <w:sz w:val="22"/>
        </w:rPr>
        <w:t>of paragraph (a), (g), (</w:t>
      </w:r>
      <w:proofErr w:type="spellStart"/>
      <w:r w:rsidR="00105450" w:rsidRPr="00871F53">
        <w:rPr>
          <w:sz w:val="22"/>
        </w:rPr>
        <w:t>i</w:t>
      </w:r>
      <w:proofErr w:type="spellEnd"/>
      <w:r w:rsidR="00105450" w:rsidRPr="00871F53">
        <w:rPr>
          <w:sz w:val="22"/>
        </w:rPr>
        <w:t>), (o), (p) or (q) of sub-section (1) of section 229 (including forfeited by virtue of the operation of any of those paragraphs and section 230), other than goods that are prohibited imports.</w:t>
      </w:r>
    </w:p>
    <w:p w14:paraId="61432EA5" w14:textId="77777777" w:rsidR="00105450" w:rsidRPr="00871F53" w:rsidRDefault="00AF1393" w:rsidP="00E85015">
      <w:pPr>
        <w:ind w:firstLine="432"/>
        <w:jc w:val="both"/>
        <w:rPr>
          <w:sz w:val="22"/>
        </w:rPr>
      </w:pPr>
      <w:r>
        <w:rPr>
          <w:sz w:val="22"/>
        </w:rPr>
        <w:t>“</w:t>
      </w:r>
      <w:r w:rsidR="00105450" w:rsidRPr="00871F53">
        <w:rPr>
          <w:sz w:val="22"/>
        </w:rPr>
        <w:t>(2) Subject to sub-section (3), where an officer finds goods that are, or that he has reason to believe are, goods to which this section applies in the course of a search of the baggage of a person who has arrived in Australia from a place outside Australia, the officer may, in lieu of seizing the goods under section</w:t>
      </w:r>
      <w:r w:rsidR="00871F53">
        <w:rPr>
          <w:sz w:val="22"/>
        </w:rPr>
        <w:t xml:space="preserve"> </w:t>
      </w:r>
      <w:r w:rsidR="00105450" w:rsidRPr="00871F53">
        <w:rPr>
          <w:sz w:val="22"/>
        </w:rPr>
        <w:t>203, impound the goods.</w:t>
      </w:r>
    </w:p>
    <w:p w14:paraId="69614C53" w14:textId="77777777" w:rsidR="00105450" w:rsidRPr="00871F53" w:rsidRDefault="00AF1393" w:rsidP="00E85015">
      <w:pPr>
        <w:ind w:firstLine="432"/>
        <w:jc w:val="both"/>
        <w:rPr>
          <w:sz w:val="22"/>
        </w:rPr>
      </w:pPr>
      <w:r>
        <w:rPr>
          <w:sz w:val="22"/>
        </w:rPr>
        <w:t>“</w:t>
      </w:r>
      <w:r w:rsidR="00105450" w:rsidRPr="00871F53">
        <w:rPr>
          <w:sz w:val="22"/>
        </w:rPr>
        <w:t>(3) An officer shall not exercise his powers under sub-section (2) to impound</w:t>
      </w:r>
      <w:r w:rsidR="00871F53">
        <w:rPr>
          <w:sz w:val="22"/>
        </w:rPr>
        <w:t xml:space="preserve"> </w:t>
      </w:r>
      <w:r w:rsidR="00105450" w:rsidRPr="00871F53">
        <w:rPr>
          <w:sz w:val="22"/>
        </w:rPr>
        <w:t>goods found in the course of a search if, in the opinion of the officer, the total of the amounts of duty sought to be evaded in respect of goods to which this section applies found in the course of that search exceeds $500.</w:t>
      </w:r>
    </w:p>
    <w:p w14:paraId="54BA0AEE" w14:textId="77777777" w:rsidR="00105450" w:rsidRPr="00871F53" w:rsidRDefault="00AF1393" w:rsidP="00E85015">
      <w:pPr>
        <w:ind w:firstLine="432"/>
        <w:jc w:val="both"/>
        <w:rPr>
          <w:sz w:val="22"/>
        </w:rPr>
      </w:pPr>
      <w:r>
        <w:rPr>
          <w:sz w:val="22"/>
        </w:rPr>
        <w:t>“</w:t>
      </w:r>
      <w:r w:rsidR="00105450" w:rsidRPr="00871F53">
        <w:rPr>
          <w:sz w:val="22"/>
        </w:rPr>
        <w:t>(4) Goods impounded under this section shall be taken to such place of security as the Collector directs.</w:t>
      </w:r>
    </w:p>
    <w:p w14:paraId="00423331" w14:textId="77777777" w:rsidR="00105450" w:rsidRPr="00871F53" w:rsidRDefault="00AF1393" w:rsidP="00E85015">
      <w:pPr>
        <w:ind w:firstLine="432"/>
        <w:jc w:val="both"/>
        <w:rPr>
          <w:sz w:val="22"/>
        </w:rPr>
      </w:pPr>
      <w:r>
        <w:rPr>
          <w:sz w:val="22"/>
        </w:rPr>
        <w:t>“</w:t>
      </w:r>
      <w:r w:rsidR="00105450" w:rsidRPr="00871F53">
        <w:rPr>
          <w:sz w:val="22"/>
        </w:rPr>
        <w:t>(5) Where an officer impounds goods under this section, he shall as soon as is practicable, but not later than 7 days after the day on which the goods were impounded, serve on the owner of the goods, either personally or by post, a notice in writing—</w:t>
      </w:r>
    </w:p>
    <w:p w14:paraId="06B29367" w14:textId="77777777" w:rsidR="00105450" w:rsidRPr="00871F53" w:rsidRDefault="00105450" w:rsidP="00E85015">
      <w:pPr>
        <w:ind w:left="864" w:hanging="432"/>
        <w:jc w:val="both"/>
        <w:rPr>
          <w:sz w:val="22"/>
        </w:rPr>
      </w:pPr>
      <w:r w:rsidRPr="00871F53">
        <w:rPr>
          <w:sz w:val="22"/>
        </w:rPr>
        <w:t>(a) identifying—</w:t>
      </w:r>
    </w:p>
    <w:p w14:paraId="0BCD9D88" w14:textId="77777777" w:rsidR="00105450" w:rsidRPr="00871F53" w:rsidRDefault="00105450" w:rsidP="00E85015">
      <w:pPr>
        <w:ind w:left="1584" w:hanging="432"/>
        <w:jc w:val="both"/>
        <w:rPr>
          <w:sz w:val="22"/>
        </w:rPr>
      </w:pPr>
      <w:r w:rsidRPr="00871F53">
        <w:rPr>
          <w:sz w:val="22"/>
        </w:rPr>
        <w:t>(</w:t>
      </w:r>
      <w:proofErr w:type="spellStart"/>
      <w:r w:rsidRPr="00871F53">
        <w:rPr>
          <w:sz w:val="22"/>
        </w:rPr>
        <w:t>i</w:t>
      </w:r>
      <w:proofErr w:type="spellEnd"/>
      <w:r w:rsidRPr="00871F53">
        <w:rPr>
          <w:sz w:val="22"/>
        </w:rPr>
        <w:t>) where the goods are an article, the article;</w:t>
      </w:r>
    </w:p>
    <w:p w14:paraId="1216CD38" w14:textId="77777777" w:rsidR="00105450" w:rsidRPr="00871F53" w:rsidRDefault="00105450" w:rsidP="00E85015">
      <w:pPr>
        <w:ind w:left="1584" w:hanging="432"/>
        <w:jc w:val="both"/>
        <w:rPr>
          <w:sz w:val="22"/>
        </w:rPr>
      </w:pPr>
      <w:r w:rsidRPr="00871F53">
        <w:rPr>
          <w:sz w:val="22"/>
        </w:rPr>
        <w:t xml:space="preserve">(ii) </w:t>
      </w:r>
      <w:r w:rsidR="00E85015">
        <w:rPr>
          <w:sz w:val="22"/>
        </w:rPr>
        <w:t>w</w:t>
      </w:r>
      <w:r w:rsidRPr="00871F53">
        <w:rPr>
          <w:sz w:val="22"/>
        </w:rPr>
        <w:t>here the goods consist of separate articles, each of those articles; or</w:t>
      </w:r>
    </w:p>
    <w:p w14:paraId="0FCB87FB" w14:textId="77777777" w:rsidR="00105450" w:rsidRPr="00871F53" w:rsidRDefault="00105450" w:rsidP="00E85015">
      <w:pPr>
        <w:ind w:left="1584" w:hanging="432"/>
        <w:jc w:val="both"/>
        <w:rPr>
          <w:sz w:val="22"/>
        </w:rPr>
      </w:pPr>
      <w:r w:rsidRPr="00871F53">
        <w:rPr>
          <w:sz w:val="22"/>
        </w:rPr>
        <w:t>(iii) in any other case, the goods,</w:t>
      </w:r>
    </w:p>
    <w:p w14:paraId="0E2C693A" w14:textId="77777777" w:rsidR="00105450" w:rsidRPr="00871F53" w:rsidRDefault="00105450" w:rsidP="00E85015">
      <w:pPr>
        <w:ind w:left="720"/>
        <w:jc w:val="both"/>
        <w:rPr>
          <w:sz w:val="22"/>
        </w:rPr>
      </w:pPr>
      <w:r w:rsidRPr="00871F53">
        <w:rPr>
          <w:sz w:val="22"/>
        </w:rPr>
        <w:t>and stating that the article, articles or goods so identified have been impounded under this section;</w:t>
      </w:r>
    </w:p>
    <w:p w14:paraId="58CD7CA8" w14:textId="77777777" w:rsidR="00105450" w:rsidRPr="00871F53" w:rsidRDefault="00105450" w:rsidP="00E85015">
      <w:pPr>
        <w:ind w:left="864" w:hanging="432"/>
        <w:jc w:val="both"/>
        <w:rPr>
          <w:sz w:val="22"/>
        </w:rPr>
      </w:pPr>
      <w:r w:rsidRPr="00871F53">
        <w:rPr>
          <w:sz w:val="22"/>
        </w:rPr>
        <w:t>(b) setting out the amount of duty demanded in respect of the article, each of the articles, or the goods, identified in the notice;</w:t>
      </w:r>
    </w:p>
    <w:p w14:paraId="5E3427C6" w14:textId="77777777" w:rsidR="00105450" w:rsidRPr="00871F53" w:rsidRDefault="00105450" w:rsidP="00E85015">
      <w:pPr>
        <w:ind w:left="864" w:hanging="432"/>
        <w:jc w:val="both"/>
        <w:rPr>
          <w:sz w:val="22"/>
        </w:rPr>
      </w:pPr>
      <w:r w:rsidRPr="00871F53">
        <w:rPr>
          <w:sz w:val="22"/>
        </w:rPr>
        <w:t>(c) setting out the date on which the goods were impounded;</w:t>
      </w:r>
    </w:p>
    <w:p w14:paraId="11E6C29B" w14:textId="77777777" w:rsidR="00105450" w:rsidRPr="00871F53" w:rsidRDefault="00105450" w:rsidP="00E85015">
      <w:pPr>
        <w:ind w:left="864" w:hanging="432"/>
        <w:jc w:val="both"/>
        <w:rPr>
          <w:sz w:val="22"/>
        </w:rPr>
      </w:pPr>
      <w:r w:rsidRPr="00871F53">
        <w:rPr>
          <w:sz w:val="22"/>
        </w:rPr>
        <w:t>(d) setting out the terms of, or adequate particulars of the provisions of, sub-sections (6) and (7); and</w:t>
      </w:r>
    </w:p>
    <w:p w14:paraId="5CC46875" w14:textId="77777777" w:rsidR="00105450" w:rsidRPr="00871F53" w:rsidRDefault="00105450" w:rsidP="00E85015">
      <w:pPr>
        <w:ind w:left="864" w:hanging="432"/>
        <w:jc w:val="both"/>
        <w:rPr>
          <w:sz w:val="22"/>
        </w:rPr>
      </w:pPr>
      <w:r w:rsidRPr="00871F53">
        <w:rPr>
          <w:sz w:val="22"/>
        </w:rPr>
        <w:t>(e) specifying the address at which payment under sub-section (6) may be made in respect of the goods.</w:t>
      </w:r>
    </w:p>
    <w:p w14:paraId="75E83A86" w14:textId="77777777" w:rsidR="00105450" w:rsidRPr="00871F53" w:rsidRDefault="00AF1393" w:rsidP="00E85015">
      <w:pPr>
        <w:ind w:firstLine="432"/>
        <w:jc w:val="both"/>
        <w:rPr>
          <w:sz w:val="22"/>
        </w:rPr>
      </w:pPr>
      <w:r>
        <w:rPr>
          <w:sz w:val="22"/>
        </w:rPr>
        <w:t>“</w:t>
      </w:r>
      <w:r w:rsidR="00105450" w:rsidRPr="00871F53">
        <w:rPr>
          <w:sz w:val="22"/>
        </w:rPr>
        <w:t>(6) Where the owner of an article or goods identified in a notice served under sub-section (5) pays to the Collector, at the address for payment shown in the notice and within 21 days after the day on which the notice was served, the duty demanded in respect of the article or goods (not being a payment under protest in accordance with section 167) together with an amount of penalty</w:t>
      </w:r>
      <w:r w:rsidR="00871F53">
        <w:rPr>
          <w:sz w:val="22"/>
        </w:rPr>
        <w:t xml:space="preserve"> </w:t>
      </w:r>
      <w:r w:rsidR="00105450" w:rsidRPr="00871F53">
        <w:rPr>
          <w:sz w:val="22"/>
        </w:rPr>
        <w:t>equal to the amount of that duty—</w:t>
      </w:r>
    </w:p>
    <w:p w14:paraId="691A27B4" w14:textId="77777777" w:rsidR="00105450" w:rsidRPr="00871F53" w:rsidRDefault="00105450" w:rsidP="00E85015">
      <w:pPr>
        <w:ind w:left="864" w:hanging="432"/>
        <w:jc w:val="both"/>
        <w:rPr>
          <w:sz w:val="22"/>
        </w:rPr>
      </w:pPr>
      <w:r w:rsidRPr="00871F53">
        <w:rPr>
          <w:sz w:val="22"/>
        </w:rPr>
        <w:t>(a) the Collector shall authorize the delivery of the article or goods to the owner;</w:t>
      </w:r>
    </w:p>
    <w:p w14:paraId="2B721C81" w14:textId="77777777" w:rsidR="00105450" w:rsidRPr="00871F53" w:rsidRDefault="00105450" w:rsidP="00E85015">
      <w:pPr>
        <w:ind w:left="864" w:hanging="432"/>
        <w:jc w:val="both"/>
        <w:rPr>
          <w:sz w:val="22"/>
        </w:rPr>
      </w:pPr>
      <w:r w:rsidRPr="00871F53">
        <w:rPr>
          <w:sz w:val="22"/>
        </w:rPr>
        <w:t>(b) the article or goods cease to be forfeited; and</w:t>
      </w:r>
    </w:p>
    <w:p w14:paraId="53BC3ADB" w14:textId="77777777" w:rsidR="00105450" w:rsidRPr="00871F53" w:rsidRDefault="00105450" w:rsidP="00E85015">
      <w:pPr>
        <w:ind w:left="864" w:hanging="432"/>
        <w:jc w:val="both"/>
        <w:rPr>
          <w:sz w:val="22"/>
        </w:rPr>
      </w:pPr>
      <w:r w:rsidRPr="00871F53">
        <w:rPr>
          <w:sz w:val="22"/>
        </w:rPr>
        <w:t>(c) proceedings shall not be brought for any offence against this Act in relation</w:t>
      </w:r>
      <w:r w:rsidR="00871F53">
        <w:rPr>
          <w:sz w:val="22"/>
        </w:rPr>
        <w:t xml:space="preserve"> </w:t>
      </w:r>
      <w:r w:rsidRPr="00871F53">
        <w:rPr>
          <w:sz w:val="22"/>
        </w:rPr>
        <w:t>to the importation of the article or goods.</w:t>
      </w:r>
    </w:p>
    <w:p w14:paraId="1D237955" w14:textId="77777777" w:rsidR="00956715" w:rsidRDefault="00956715">
      <w:pPr>
        <w:widowControl/>
        <w:autoSpaceDE/>
        <w:autoSpaceDN/>
        <w:adjustRightInd/>
        <w:spacing w:after="200" w:line="276" w:lineRule="auto"/>
        <w:rPr>
          <w:sz w:val="22"/>
        </w:rPr>
      </w:pPr>
      <w:r>
        <w:rPr>
          <w:sz w:val="22"/>
        </w:rPr>
        <w:br w:type="page"/>
      </w:r>
    </w:p>
    <w:p w14:paraId="772AD406" w14:textId="63C87AFF" w:rsidR="00105450" w:rsidRPr="00871F53" w:rsidRDefault="00AF1393" w:rsidP="00E85015">
      <w:pPr>
        <w:ind w:firstLine="432"/>
        <w:jc w:val="both"/>
        <w:rPr>
          <w:sz w:val="22"/>
        </w:rPr>
      </w:pPr>
      <w:r>
        <w:rPr>
          <w:sz w:val="22"/>
        </w:rPr>
        <w:lastRenderedPageBreak/>
        <w:t>“</w:t>
      </w:r>
      <w:r w:rsidR="00105450" w:rsidRPr="00871F53">
        <w:rPr>
          <w:sz w:val="22"/>
        </w:rPr>
        <w:t>(7) Where the owner of an article or goods identified in a notice served under sub-section (5) does not pay duty and penalty in respect of the article or goods in accordance with sub-section (6), the article or goods shall be deemed to have been seized under section 203 on the expiration of the last day of the period during which that duty and penalty were required to be paid and to have been so seized by the officer who served the notice.</w:t>
      </w:r>
    </w:p>
    <w:p w14:paraId="4114DCAC" w14:textId="77777777" w:rsidR="00105450" w:rsidRPr="00871F53" w:rsidRDefault="00AF1393" w:rsidP="00E85015">
      <w:pPr>
        <w:ind w:firstLine="432"/>
        <w:jc w:val="both"/>
        <w:rPr>
          <w:sz w:val="22"/>
        </w:rPr>
      </w:pPr>
      <w:r>
        <w:rPr>
          <w:sz w:val="22"/>
        </w:rPr>
        <w:t>“</w:t>
      </w:r>
      <w:r w:rsidR="00105450" w:rsidRPr="00871F53">
        <w:rPr>
          <w:sz w:val="22"/>
        </w:rPr>
        <w:t>(8) Section 240 does not apply in relation to a penalty under this section.</w:t>
      </w:r>
    </w:p>
    <w:p w14:paraId="58627AF0" w14:textId="77777777" w:rsidR="00105450" w:rsidRPr="00871F53" w:rsidRDefault="00AF1393" w:rsidP="00E85015">
      <w:pPr>
        <w:ind w:firstLine="432"/>
        <w:jc w:val="both"/>
        <w:rPr>
          <w:sz w:val="22"/>
        </w:rPr>
      </w:pPr>
      <w:r>
        <w:rPr>
          <w:sz w:val="22"/>
        </w:rPr>
        <w:t>“</w:t>
      </w:r>
      <w:r w:rsidR="00105450" w:rsidRPr="00871F53">
        <w:rPr>
          <w:sz w:val="22"/>
        </w:rPr>
        <w:t>(9) Neither the Commonwealth nor an officer or other person is under any liability in relation to the impounding of any goods under this section for which there was reasonable cause.</w:t>
      </w:r>
    </w:p>
    <w:p w14:paraId="55133BD4" w14:textId="77777777" w:rsidR="00105450" w:rsidRPr="00871F53" w:rsidRDefault="00AF1393" w:rsidP="00E85015">
      <w:pPr>
        <w:ind w:firstLine="432"/>
        <w:jc w:val="both"/>
        <w:rPr>
          <w:sz w:val="22"/>
        </w:rPr>
      </w:pPr>
      <w:r>
        <w:rPr>
          <w:sz w:val="22"/>
        </w:rPr>
        <w:t>“</w:t>
      </w:r>
      <w:r w:rsidR="00105450" w:rsidRPr="00871F53">
        <w:rPr>
          <w:sz w:val="22"/>
        </w:rPr>
        <w:t xml:space="preserve">(10) For the purpose of the application of section 29 of the </w:t>
      </w:r>
      <w:r w:rsidR="00871F53" w:rsidRPr="00871F53">
        <w:rPr>
          <w:i/>
          <w:sz w:val="22"/>
        </w:rPr>
        <w:t>Acts Interpretation</w:t>
      </w:r>
      <w:r w:rsidR="00871F53">
        <w:rPr>
          <w:i/>
          <w:sz w:val="22"/>
        </w:rPr>
        <w:t xml:space="preserve"> </w:t>
      </w:r>
      <w:r w:rsidR="00871F53" w:rsidRPr="00871F53">
        <w:rPr>
          <w:i/>
          <w:sz w:val="22"/>
        </w:rPr>
        <w:t xml:space="preserve">Act </w:t>
      </w:r>
      <w:r w:rsidR="00105450" w:rsidRPr="00871F53">
        <w:rPr>
          <w:sz w:val="22"/>
        </w:rPr>
        <w:t>1901 to the service by post on the owner of goods of a notice under sub-section (5), such a notice posted as a letter addressed to the owner at his last address known to the officer required to serve the notice shall be deemed to be properly addressed.</w:t>
      </w:r>
    </w:p>
    <w:p w14:paraId="5DEB0A68" w14:textId="77777777" w:rsidR="00105450" w:rsidRPr="00871F53" w:rsidRDefault="00AF1393" w:rsidP="00E85015">
      <w:pPr>
        <w:ind w:firstLine="432"/>
        <w:jc w:val="both"/>
        <w:rPr>
          <w:sz w:val="22"/>
        </w:rPr>
      </w:pPr>
      <w:r>
        <w:rPr>
          <w:sz w:val="22"/>
        </w:rPr>
        <w:t>“</w:t>
      </w:r>
      <w:r w:rsidR="00105450" w:rsidRPr="00871F53">
        <w:rPr>
          <w:sz w:val="22"/>
        </w:rPr>
        <w:t>(11) A reference in this section to the baggage of a person who has arrived in Australia shall be read as including a reference to goods on his person</w:t>
      </w:r>
      <w:r w:rsidR="00871F53">
        <w:rPr>
          <w:sz w:val="22"/>
        </w:rPr>
        <w:t xml:space="preserve"> </w:t>
      </w:r>
      <w:r w:rsidR="00105450" w:rsidRPr="00871F53">
        <w:rPr>
          <w:sz w:val="22"/>
        </w:rPr>
        <w:t>or otherwise with him.</w:t>
      </w:r>
    </w:p>
    <w:p w14:paraId="695B15DA" w14:textId="77777777" w:rsidR="00105450" w:rsidRPr="00871F53" w:rsidRDefault="00AF1393" w:rsidP="00CD792F">
      <w:pPr>
        <w:ind w:firstLine="432"/>
        <w:jc w:val="both"/>
        <w:rPr>
          <w:sz w:val="22"/>
        </w:rPr>
      </w:pPr>
      <w:r>
        <w:rPr>
          <w:sz w:val="22"/>
        </w:rPr>
        <w:t>“</w:t>
      </w:r>
      <w:r w:rsidR="00105450" w:rsidRPr="00871F53">
        <w:rPr>
          <w:sz w:val="22"/>
        </w:rPr>
        <w:t>(12) A reference in this section to a search of the baggage of a person shall be read as including a reference to a search of such part of the baggage of a person as is available for search at a particular time.</w:t>
      </w:r>
      <w:r>
        <w:rPr>
          <w:sz w:val="22"/>
        </w:rPr>
        <w:t>”</w:t>
      </w:r>
      <w:r w:rsidR="00105450" w:rsidRPr="00871F53">
        <w:rPr>
          <w:sz w:val="22"/>
        </w:rPr>
        <w:t>.</w:t>
      </w:r>
    </w:p>
    <w:p w14:paraId="66622F8C" w14:textId="77777777" w:rsidR="00871F53" w:rsidRPr="00CD792F" w:rsidRDefault="00871F53" w:rsidP="00CD792F">
      <w:pPr>
        <w:spacing w:before="120" w:after="60"/>
        <w:jc w:val="both"/>
        <w:rPr>
          <w:b/>
          <w:sz w:val="20"/>
        </w:rPr>
      </w:pPr>
      <w:r w:rsidRPr="00CD792F">
        <w:rPr>
          <w:b/>
          <w:sz w:val="20"/>
        </w:rPr>
        <w:t>Forfeited goods</w:t>
      </w:r>
    </w:p>
    <w:p w14:paraId="5FC70884" w14:textId="77777777" w:rsidR="00105450" w:rsidRPr="00871F53" w:rsidRDefault="00871F53" w:rsidP="00CD792F">
      <w:pPr>
        <w:ind w:firstLine="432"/>
        <w:jc w:val="both"/>
        <w:rPr>
          <w:sz w:val="22"/>
        </w:rPr>
      </w:pPr>
      <w:r w:rsidRPr="00871F53">
        <w:rPr>
          <w:b/>
          <w:sz w:val="22"/>
        </w:rPr>
        <w:t>23.</w:t>
      </w:r>
      <w:r w:rsidR="00105450" w:rsidRPr="00871F53">
        <w:rPr>
          <w:sz w:val="22"/>
        </w:rPr>
        <w:t xml:space="preserve"> </w:t>
      </w:r>
      <w:r w:rsidRPr="00871F53">
        <w:rPr>
          <w:b/>
          <w:sz w:val="22"/>
        </w:rPr>
        <w:t xml:space="preserve">(1) </w:t>
      </w:r>
      <w:r w:rsidR="00105450" w:rsidRPr="00871F53">
        <w:rPr>
          <w:sz w:val="22"/>
        </w:rPr>
        <w:t>Section 229 of the Principal Act is amended by adding at the end thereof the following sub-section:</w:t>
      </w:r>
    </w:p>
    <w:p w14:paraId="719E970D" w14:textId="77777777" w:rsidR="00105450" w:rsidRPr="00871F53" w:rsidRDefault="00AF1393" w:rsidP="00CD792F">
      <w:pPr>
        <w:ind w:firstLine="432"/>
        <w:jc w:val="both"/>
        <w:rPr>
          <w:sz w:val="22"/>
        </w:rPr>
      </w:pPr>
      <w:r>
        <w:rPr>
          <w:sz w:val="22"/>
        </w:rPr>
        <w:t>“</w:t>
      </w:r>
      <w:r w:rsidR="00105450" w:rsidRPr="00871F53">
        <w:rPr>
          <w:sz w:val="22"/>
        </w:rPr>
        <w:t>(2) Notwithstanding section 228, this section applies in relation to ships, boats and aircraft as well as other goods.</w:t>
      </w:r>
      <w:r>
        <w:rPr>
          <w:sz w:val="22"/>
        </w:rPr>
        <w:t>”</w:t>
      </w:r>
      <w:r w:rsidR="00105450" w:rsidRPr="00871F53">
        <w:rPr>
          <w:sz w:val="22"/>
        </w:rPr>
        <w:t>.</w:t>
      </w:r>
    </w:p>
    <w:p w14:paraId="6C15CB86" w14:textId="133B1951" w:rsidR="00105450" w:rsidRPr="00871F53" w:rsidRDefault="00871F53" w:rsidP="00CD792F">
      <w:pPr>
        <w:ind w:firstLine="432"/>
        <w:jc w:val="both"/>
        <w:rPr>
          <w:sz w:val="22"/>
        </w:rPr>
      </w:pPr>
      <w:r w:rsidRPr="00871F53">
        <w:rPr>
          <w:b/>
          <w:sz w:val="22"/>
        </w:rPr>
        <w:t xml:space="preserve">(2) </w:t>
      </w:r>
      <w:r w:rsidR="00105450" w:rsidRPr="00871F53">
        <w:rPr>
          <w:sz w:val="22"/>
        </w:rPr>
        <w:t>Nothing in sub-section 229(2) of the Principal Act as amended by this Act shall be taken as implying that, before the commencement of that sub-section,</w:t>
      </w:r>
      <w:r>
        <w:rPr>
          <w:sz w:val="22"/>
        </w:rPr>
        <w:t xml:space="preserve"> </w:t>
      </w:r>
      <w:r w:rsidR="00105450" w:rsidRPr="00871F53">
        <w:rPr>
          <w:sz w:val="22"/>
        </w:rPr>
        <w:t>section 229 of the Principal Act did not apply in relation to ships, boats and aircraft.</w:t>
      </w:r>
    </w:p>
    <w:p w14:paraId="1B2DD2FC" w14:textId="77777777" w:rsidR="00871F53" w:rsidRPr="00CD792F" w:rsidRDefault="00871F53" w:rsidP="00CD792F">
      <w:pPr>
        <w:spacing w:before="120" w:after="60"/>
        <w:jc w:val="both"/>
        <w:rPr>
          <w:b/>
          <w:sz w:val="20"/>
        </w:rPr>
      </w:pPr>
      <w:r w:rsidRPr="00CD792F">
        <w:rPr>
          <w:b/>
          <w:sz w:val="20"/>
        </w:rPr>
        <w:t>Proceeds of drug trafficking liable to forfeiture</w:t>
      </w:r>
    </w:p>
    <w:p w14:paraId="4803D866" w14:textId="77777777" w:rsidR="00105450" w:rsidRPr="00871F53" w:rsidRDefault="00871F53" w:rsidP="00CD792F">
      <w:pPr>
        <w:ind w:firstLine="432"/>
        <w:jc w:val="both"/>
        <w:rPr>
          <w:sz w:val="22"/>
        </w:rPr>
      </w:pPr>
      <w:r w:rsidRPr="00871F53">
        <w:rPr>
          <w:b/>
          <w:sz w:val="22"/>
        </w:rPr>
        <w:t>24.</w:t>
      </w:r>
      <w:r w:rsidR="00105450" w:rsidRPr="00871F53">
        <w:rPr>
          <w:sz w:val="22"/>
        </w:rPr>
        <w:t xml:space="preserve"> Section 229</w:t>
      </w:r>
      <w:r w:rsidR="001A2852" w:rsidRPr="001A2852">
        <w:rPr>
          <w:smallCaps/>
          <w:sz w:val="22"/>
        </w:rPr>
        <w:t>a</w:t>
      </w:r>
      <w:r w:rsidR="00105450" w:rsidRPr="00871F53">
        <w:rPr>
          <w:sz w:val="22"/>
        </w:rPr>
        <w:t xml:space="preserve"> of the Principal Act is amended by omitting from sub-section</w:t>
      </w:r>
      <w:r>
        <w:rPr>
          <w:sz w:val="22"/>
        </w:rPr>
        <w:t xml:space="preserve"> </w:t>
      </w:r>
      <w:r w:rsidR="00105450" w:rsidRPr="00871F53">
        <w:rPr>
          <w:sz w:val="22"/>
        </w:rPr>
        <w:t xml:space="preserve">(6) </w:t>
      </w:r>
      <w:r w:rsidR="00AF1393">
        <w:rPr>
          <w:sz w:val="22"/>
        </w:rPr>
        <w:t>“</w:t>
      </w:r>
      <w:r w:rsidR="00105450" w:rsidRPr="00871F53">
        <w:rPr>
          <w:sz w:val="22"/>
        </w:rPr>
        <w:t>209</w:t>
      </w:r>
      <w:r w:rsidR="00AF1393">
        <w:rPr>
          <w:sz w:val="22"/>
        </w:rPr>
        <w:t>”</w:t>
      </w:r>
      <w:r w:rsidR="00105450" w:rsidRPr="00871F53">
        <w:rPr>
          <w:sz w:val="22"/>
        </w:rPr>
        <w:t xml:space="preserve"> and substituting </w:t>
      </w:r>
      <w:r w:rsidR="00AF1393">
        <w:rPr>
          <w:sz w:val="22"/>
        </w:rPr>
        <w:t>“</w:t>
      </w:r>
      <w:r w:rsidR="00105450" w:rsidRPr="00871F53">
        <w:rPr>
          <w:sz w:val="22"/>
        </w:rPr>
        <w:t>208</w:t>
      </w:r>
      <w:r w:rsidR="00AF1393">
        <w:rPr>
          <w:sz w:val="22"/>
        </w:rPr>
        <w:t>”</w:t>
      </w:r>
      <w:r w:rsidR="00105450" w:rsidRPr="00871F53">
        <w:rPr>
          <w:sz w:val="22"/>
        </w:rPr>
        <w:t>.</w:t>
      </w:r>
    </w:p>
    <w:p w14:paraId="5691AC80" w14:textId="77777777" w:rsidR="00105450" w:rsidRPr="00871F53" w:rsidRDefault="00871F53" w:rsidP="00CD792F">
      <w:pPr>
        <w:ind w:firstLine="432"/>
        <w:jc w:val="both"/>
        <w:rPr>
          <w:sz w:val="22"/>
        </w:rPr>
      </w:pPr>
      <w:r w:rsidRPr="00871F53">
        <w:rPr>
          <w:b/>
          <w:sz w:val="22"/>
        </w:rPr>
        <w:t>25.</w:t>
      </w:r>
      <w:r w:rsidR="00105450" w:rsidRPr="00871F53">
        <w:rPr>
          <w:sz w:val="22"/>
        </w:rPr>
        <w:t xml:space="preserve"> After section 234 of the Principal Act the following section is inserted:</w:t>
      </w:r>
    </w:p>
    <w:p w14:paraId="2D939679" w14:textId="77777777" w:rsidR="00871F53" w:rsidRPr="00CD792F" w:rsidRDefault="00871F53" w:rsidP="00CD792F">
      <w:pPr>
        <w:spacing w:before="120" w:after="60"/>
        <w:jc w:val="both"/>
        <w:rPr>
          <w:b/>
          <w:sz w:val="20"/>
        </w:rPr>
      </w:pPr>
      <w:r w:rsidRPr="00CD792F">
        <w:rPr>
          <w:b/>
          <w:sz w:val="20"/>
        </w:rPr>
        <w:t>Places set aside for purposes of Act</w:t>
      </w:r>
    </w:p>
    <w:p w14:paraId="12006FFC" w14:textId="77777777" w:rsidR="00105450" w:rsidRPr="00871F53" w:rsidRDefault="00AF1393" w:rsidP="00CD792F">
      <w:pPr>
        <w:ind w:firstLine="432"/>
        <w:jc w:val="both"/>
        <w:rPr>
          <w:sz w:val="22"/>
        </w:rPr>
      </w:pPr>
      <w:r>
        <w:rPr>
          <w:sz w:val="22"/>
        </w:rPr>
        <w:t>“</w:t>
      </w:r>
      <w:r w:rsidR="00105450" w:rsidRPr="00871F53">
        <w:rPr>
          <w:sz w:val="22"/>
        </w:rPr>
        <w:t>234</w:t>
      </w:r>
      <w:r w:rsidR="001A2852" w:rsidRPr="001A2852">
        <w:rPr>
          <w:smallCaps/>
          <w:sz w:val="22"/>
        </w:rPr>
        <w:t>a</w:t>
      </w:r>
      <w:r w:rsidR="003E5430">
        <w:rPr>
          <w:smallCaps/>
          <w:sz w:val="22"/>
        </w:rPr>
        <w:t>a</w:t>
      </w:r>
      <w:r w:rsidR="00105450" w:rsidRPr="00871F53">
        <w:rPr>
          <w:sz w:val="22"/>
        </w:rPr>
        <w:t>. Where a place is to be used by officers—</w:t>
      </w:r>
    </w:p>
    <w:p w14:paraId="35D4C9B9" w14:textId="77777777" w:rsidR="00105450" w:rsidRPr="00871F53" w:rsidRDefault="00105450" w:rsidP="00CD792F">
      <w:pPr>
        <w:ind w:left="864" w:hanging="432"/>
        <w:jc w:val="both"/>
        <w:rPr>
          <w:sz w:val="22"/>
        </w:rPr>
      </w:pPr>
      <w:r w:rsidRPr="00871F53">
        <w:rPr>
          <w:sz w:val="22"/>
        </w:rPr>
        <w:t>(a) for questioning, for the purposes of this Act or of any other law of the Commonwealth, passengers disembarking from or embarking on a ship or aircraft;</w:t>
      </w:r>
    </w:p>
    <w:p w14:paraId="3F4B9A5F" w14:textId="77777777" w:rsidR="00105450" w:rsidRPr="00871F53" w:rsidRDefault="00105450" w:rsidP="00CD792F">
      <w:pPr>
        <w:ind w:left="864" w:hanging="432"/>
        <w:jc w:val="both"/>
        <w:rPr>
          <w:sz w:val="22"/>
        </w:rPr>
      </w:pPr>
      <w:r w:rsidRPr="00871F53">
        <w:rPr>
          <w:sz w:val="22"/>
        </w:rPr>
        <w:t>(b) for examining, for such purposes, the personal baggage of such passengers;</w:t>
      </w:r>
      <w:r w:rsidR="00871F53">
        <w:rPr>
          <w:sz w:val="22"/>
        </w:rPr>
        <w:t xml:space="preserve"> </w:t>
      </w:r>
      <w:r w:rsidRPr="00871F53">
        <w:rPr>
          <w:sz w:val="22"/>
        </w:rPr>
        <w:t>or</w:t>
      </w:r>
    </w:p>
    <w:p w14:paraId="526DF205" w14:textId="77777777" w:rsidR="00105450" w:rsidRPr="00871F53" w:rsidRDefault="00105450" w:rsidP="00CD792F">
      <w:pPr>
        <w:ind w:left="864" w:hanging="432"/>
        <w:jc w:val="both"/>
        <w:rPr>
          <w:sz w:val="22"/>
        </w:rPr>
      </w:pPr>
      <w:r w:rsidRPr="00871F53">
        <w:rPr>
          <w:sz w:val="22"/>
        </w:rPr>
        <w:t>(c) as a holding place for such passengers,</w:t>
      </w:r>
    </w:p>
    <w:p w14:paraId="5EEA9CE8" w14:textId="77777777" w:rsidR="00105450" w:rsidRPr="00871F53" w:rsidRDefault="00105450" w:rsidP="00871F53">
      <w:pPr>
        <w:jc w:val="both"/>
        <w:rPr>
          <w:sz w:val="22"/>
        </w:rPr>
      </w:pPr>
      <w:r w:rsidRPr="00871F53">
        <w:rPr>
          <w:sz w:val="22"/>
        </w:rPr>
        <w:t>a Collector, or a person authorized by a Collector to do so, may cause signs to be displayed at or near the place that identify the place and state that entry into it by unauthorized persons is prohibited by this Act.</w:t>
      </w:r>
      <w:r w:rsidR="00AF1393">
        <w:rPr>
          <w:sz w:val="22"/>
        </w:rPr>
        <w:t>”</w:t>
      </w:r>
      <w:r w:rsidRPr="00871F53">
        <w:rPr>
          <w:sz w:val="22"/>
        </w:rPr>
        <w:t>.</w:t>
      </w:r>
    </w:p>
    <w:p w14:paraId="69924A1E" w14:textId="77777777" w:rsidR="00871F53" w:rsidRPr="00CD792F" w:rsidRDefault="00871F53" w:rsidP="00CD792F">
      <w:pPr>
        <w:spacing w:before="120" w:after="60"/>
        <w:jc w:val="both"/>
        <w:rPr>
          <w:b/>
          <w:sz w:val="20"/>
        </w:rPr>
      </w:pPr>
      <w:r w:rsidRPr="00CD792F">
        <w:rPr>
          <w:b/>
          <w:sz w:val="20"/>
        </w:rPr>
        <w:t>Unauthorized entry to places and on ships, aircraft or wharves</w:t>
      </w:r>
    </w:p>
    <w:p w14:paraId="2C3258EF" w14:textId="77777777" w:rsidR="00105450" w:rsidRPr="00871F53" w:rsidRDefault="00871F53" w:rsidP="00CD792F">
      <w:pPr>
        <w:ind w:firstLine="432"/>
        <w:jc w:val="both"/>
        <w:rPr>
          <w:sz w:val="22"/>
        </w:rPr>
      </w:pPr>
      <w:r w:rsidRPr="00871F53">
        <w:rPr>
          <w:b/>
          <w:sz w:val="22"/>
        </w:rPr>
        <w:t>26.</w:t>
      </w:r>
      <w:r w:rsidR="00105450" w:rsidRPr="00871F53">
        <w:rPr>
          <w:sz w:val="22"/>
        </w:rPr>
        <w:t xml:space="preserve"> Section 234</w:t>
      </w:r>
      <w:r w:rsidR="001A2852" w:rsidRPr="001A2852">
        <w:rPr>
          <w:smallCaps/>
          <w:sz w:val="22"/>
        </w:rPr>
        <w:t>a</w:t>
      </w:r>
      <w:r w:rsidR="00105450" w:rsidRPr="00871F53">
        <w:rPr>
          <w:sz w:val="22"/>
        </w:rPr>
        <w:t xml:space="preserve"> of the Principal Act is amended—</w:t>
      </w:r>
    </w:p>
    <w:p w14:paraId="228AA237" w14:textId="4965B545" w:rsidR="00105450" w:rsidRPr="00871F53" w:rsidRDefault="00105450" w:rsidP="00CD792F">
      <w:pPr>
        <w:ind w:left="864" w:hanging="432"/>
        <w:jc w:val="both"/>
        <w:rPr>
          <w:sz w:val="22"/>
        </w:rPr>
      </w:pPr>
      <w:r w:rsidRPr="00871F53">
        <w:rPr>
          <w:sz w:val="22"/>
        </w:rPr>
        <w:t xml:space="preserve">(a) by inserting in sub-section (1) </w:t>
      </w:r>
      <w:r w:rsidR="00AF1393">
        <w:rPr>
          <w:sz w:val="22"/>
        </w:rPr>
        <w:t>“</w:t>
      </w:r>
      <w:r w:rsidRPr="00871F53">
        <w:rPr>
          <w:sz w:val="22"/>
        </w:rPr>
        <w:t>,</w:t>
      </w:r>
      <w:r w:rsidR="00956715">
        <w:rPr>
          <w:sz w:val="22"/>
        </w:rPr>
        <w:t xml:space="preserve"> </w:t>
      </w:r>
      <w:r w:rsidRPr="00871F53">
        <w:rPr>
          <w:sz w:val="22"/>
        </w:rPr>
        <w:t>other than a passenger disembarking from, or embarking on, a ship or aircraft,</w:t>
      </w:r>
      <w:r w:rsidR="00AF1393">
        <w:rPr>
          <w:sz w:val="22"/>
        </w:rPr>
        <w:t>”</w:t>
      </w:r>
      <w:r w:rsidRPr="00871F53">
        <w:rPr>
          <w:sz w:val="22"/>
        </w:rPr>
        <w:t xml:space="preserve"> after </w:t>
      </w:r>
      <w:r w:rsidR="00AF1393">
        <w:rPr>
          <w:sz w:val="22"/>
        </w:rPr>
        <w:t>“</w:t>
      </w:r>
      <w:r w:rsidRPr="00871F53">
        <w:rPr>
          <w:sz w:val="22"/>
        </w:rPr>
        <w:t>person</w:t>
      </w:r>
      <w:r w:rsidR="00AF1393">
        <w:rPr>
          <w:sz w:val="22"/>
        </w:rPr>
        <w:t>”</w:t>
      </w:r>
      <w:r w:rsidRPr="00871F53">
        <w:rPr>
          <w:sz w:val="22"/>
        </w:rPr>
        <w:t>;</w:t>
      </w:r>
    </w:p>
    <w:p w14:paraId="08B761D9" w14:textId="77777777" w:rsidR="00956715" w:rsidRDefault="00956715">
      <w:pPr>
        <w:widowControl/>
        <w:autoSpaceDE/>
        <w:autoSpaceDN/>
        <w:adjustRightInd/>
        <w:spacing w:after="200" w:line="276" w:lineRule="auto"/>
        <w:rPr>
          <w:sz w:val="22"/>
        </w:rPr>
      </w:pPr>
      <w:r>
        <w:rPr>
          <w:sz w:val="22"/>
        </w:rPr>
        <w:br w:type="page"/>
      </w:r>
    </w:p>
    <w:p w14:paraId="3B7DE635" w14:textId="5D4705D3" w:rsidR="00105450" w:rsidRPr="00871F53" w:rsidRDefault="00105450" w:rsidP="00CD792F">
      <w:pPr>
        <w:ind w:left="864" w:hanging="432"/>
        <w:jc w:val="both"/>
        <w:rPr>
          <w:sz w:val="22"/>
        </w:rPr>
      </w:pPr>
      <w:r w:rsidRPr="00871F53">
        <w:rPr>
          <w:sz w:val="22"/>
        </w:rPr>
        <w:lastRenderedPageBreak/>
        <w:t>(b) by omitting paragraph (a) of sub-section (1) and substituting the following</w:t>
      </w:r>
      <w:r w:rsidR="00871F53">
        <w:rPr>
          <w:sz w:val="22"/>
        </w:rPr>
        <w:t xml:space="preserve"> </w:t>
      </w:r>
      <w:r w:rsidRPr="00871F53">
        <w:rPr>
          <w:sz w:val="22"/>
        </w:rPr>
        <w:t>paragraph:</w:t>
      </w:r>
    </w:p>
    <w:p w14:paraId="67F54B01" w14:textId="77777777" w:rsidR="00105450" w:rsidRPr="00871F53" w:rsidRDefault="00AF1393" w:rsidP="00CD792F">
      <w:pPr>
        <w:ind w:left="1584" w:hanging="432"/>
        <w:jc w:val="both"/>
        <w:rPr>
          <w:sz w:val="22"/>
        </w:rPr>
      </w:pPr>
      <w:r>
        <w:rPr>
          <w:sz w:val="22"/>
        </w:rPr>
        <w:t>“</w:t>
      </w:r>
      <w:r w:rsidR="00105450" w:rsidRPr="00871F53">
        <w:rPr>
          <w:sz w:val="22"/>
        </w:rPr>
        <w:t>(a) enter into, or be in, a place in relation to which a sign is displayed under section 234</w:t>
      </w:r>
      <w:r w:rsidR="001A2852" w:rsidRPr="001A2852">
        <w:rPr>
          <w:smallCaps/>
          <w:sz w:val="22"/>
        </w:rPr>
        <w:t>a</w:t>
      </w:r>
      <w:r w:rsidR="003E5430">
        <w:rPr>
          <w:smallCaps/>
          <w:sz w:val="22"/>
        </w:rPr>
        <w:t>a</w:t>
      </w:r>
      <w:r w:rsidR="00105450" w:rsidRPr="00871F53">
        <w:rPr>
          <w:sz w:val="22"/>
        </w:rPr>
        <w:t>; or</w:t>
      </w:r>
      <w:r>
        <w:rPr>
          <w:sz w:val="22"/>
        </w:rPr>
        <w:t>”</w:t>
      </w:r>
      <w:r w:rsidR="00105450" w:rsidRPr="00871F53">
        <w:rPr>
          <w:sz w:val="22"/>
        </w:rPr>
        <w:t>; and</w:t>
      </w:r>
    </w:p>
    <w:p w14:paraId="484B57B4" w14:textId="77777777" w:rsidR="00105450" w:rsidRPr="00871F53" w:rsidRDefault="00105450" w:rsidP="00CD792F">
      <w:pPr>
        <w:ind w:left="864" w:hanging="432"/>
        <w:jc w:val="both"/>
        <w:rPr>
          <w:sz w:val="22"/>
        </w:rPr>
      </w:pPr>
      <w:r w:rsidRPr="00871F53">
        <w:rPr>
          <w:sz w:val="22"/>
        </w:rPr>
        <w:t>(c) by adding at the end thereof the following sub-section:</w:t>
      </w:r>
    </w:p>
    <w:p w14:paraId="475C89EC" w14:textId="68CCE96B" w:rsidR="00105450" w:rsidRPr="00871F53" w:rsidRDefault="00AF1393" w:rsidP="00956715">
      <w:pPr>
        <w:widowControl/>
        <w:ind w:left="720" w:firstLine="432"/>
        <w:jc w:val="both"/>
        <w:rPr>
          <w:sz w:val="22"/>
        </w:rPr>
      </w:pPr>
      <w:r>
        <w:rPr>
          <w:sz w:val="22"/>
        </w:rPr>
        <w:t>“</w:t>
      </w:r>
      <w:r w:rsidR="00105450" w:rsidRPr="00871F53">
        <w:rPr>
          <w:sz w:val="22"/>
        </w:rPr>
        <w:t>(3) In any proceedings for the prosecution of a person for an offence against sub-section (1), evidence that a sign stating that entry into a place is prohibited by this Ac</w:t>
      </w:r>
      <w:r w:rsidR="00956715">
        <w:rPr>
          <w:sz w:val="22"/>
        </w:rPr>
        <w:t xml:space="preserve">t was displayed at or near that </w:t>
      </w:r>
      <w:r w:rsidR="00105450" w:rsidRPr="00871F53">
        <w:rPr>
          <w:sz w:val="22"/>
        </w:rPr>
        <w:t xml:space="preserve">place is </w:t>
      </w:r>
      <w:r w:rsidR="00871F53" w:rsidRPr="00871F53">
        <w:rPr>
          <w:i/>
          <w:sz w:val="22"/>
        </w:rPr>
        <w:t xml:space="preserve">prima facie </w:t>
      </w:r>
      <w:r w:rsidR="00105450" w:rsidRPr="00871F53">
        <w:rPr>
          <w:sz w:val="22"/>
        </w:rPr>
        <w:t>evidence that the sign was so displayed in accordance</w:t>
      </w:r>
      <w:r w:rsidR="00871F53">
        <w:rPr>
          <w:sz w:val="22"/>
        </w:rPr>
        <w:t xml:space="preserve"> </w:t>
      </w:r>
      <w:r w:rsidR="00105450" w:rsidRPr="00871F53">
        <w:rPr>
          <w:sz w:val="22"/>
        </w:rPr>
        <w:t>with section 234</w:t>
      </w:r>
      <w:r w:rsidR="001A2852" w:rsidRPr="001A2852">
        <w:rPr>
          <w:smallCaps/>
          <w:sz w:val="22"/>
        </w:rPr>
        <w:t>a</w:t>
      </w:r>
      <w:r w:rsidR="003E5430">
        <w:rPr>
          <w:smallCaps/>
          <w:sz w:val="22"/>
        </w:rPr>
        <w:t>a</w:t>
      </w:r>
      <w:r w:rsidR="00105450" w:rsidRPr="00871F53">
        <w:rPr>
          <w:sz w:val="22"/>
        </w:rPr>
        <w:t>.</w:t>
      </w:r>
      <w:r>
        <w:rPr>
          <w:sz w:val="22"/>
        </w:rPr>
        <w:t>”</w:t>
      </w:r>
      <w:r w:rsidR="00105450" w:rsidRPr="00871F53">
        <w:rPr>
          <w:sz w:val="22"/>
        </w:rPr>
        <w:t>.</w:t>
      </w:r>
    </w:p>
    <w:p w14:paraId="4423EDD0" w14:textId="77777777" w:rsidR="00871F53" w:rsidRPr="00CD792F" w:rsidRDefault="00871F53" w:rsidP="00CD792F">
      <w:pPr>
        <w:spacing w:before="120" w:after="60"/>
        <w:jc w:val="both"/>
        <w:rPr>
          <w:b/>
          <w:sz w:val="20"/>
        </w:rPr>
      </w:pPr>
      <w:r w:rsidRPr="00CD792F">
        <w:rPr>
          <w:b/>
          <w:sz w:val="20"/>
        </w:rPr>
        <w:t>Repeal</w:t>
      </w:r>
    </w:p>
    <w:p w14:paraId="31671E8D" w14:textId="77777777" w:rsidR="00105450" w:rsidRPr="00871F53" w:rsidRDefault="00105450" w:rsidP="00CD792F">
      <w:pPr>
        <w:ind w:firstLine="432"/>
        <w:jc w:val="both"/>
        <w:rPr>
          <w:sz w:val="22"/>
        </w:rPr>
      </w:pPr>
      <w:r w:rsidRPr="00C24C39">
        <w:rPr>
          <w:b/>
          <w:sz w:val="22"/>
        </w:rPr>
        <w:t xml:space="preserve">27. </w:t>
      </w:r>
      <w:r w:rsidRPr="00871F53">
        <w:rPr>
          <w:sz w:val="22"/>
        </w:rPr>
        <w:t>Part XV of the Principal Act is repealed.</w:t>
      </w:r>
    </w:p>
    <w:p w14:paraId="5C0BE6D4" w14:textId="77777777" w:rsidR="00105450" w:rsidRPr="00871F53" w:rsidRDefault="00105450" w:rsidP="00956715">
      <w:pPr>
        <w:spacing w:before="120"/>
        <w:ind w:firstLine="431"/>
        <w:jc w:val="both"/>
        <w:rPr>
          <w:sz w:val="22"/>
        </w:rPr>
      </w:pPr>
      <w:r w:rsidRPr="00CD792F">
        <w:rPr>
          <w:b/>
          <w:sz w:val="22"/>
        </w:rPr>
        <w:t xml:space="preserve">28. </w:t>
      </w:r>
      <w:r w:rsidR="00871F53" w:rsidRPr="00871F53">
        <w:rPr>
          <w:b/>
          <w:sz w:val="22"/>
        </w:rPr>
        <w:t xml:space="preserve">(1) </w:t>
      </w:r>
      <w:r w:rsidRPr="00871F53">
        <w:rPr>
          <w:sz w:val="22"/>
        </w:rPr>
        <w:t>Before section 274 of the Principal Act the following sections are inserted in Part XVII:</w:t>
      </w:r>
    </w:p>
    <w:p w14:paraId="4FA34A87" w14:textId="77777777" w:rsidR="00871F53" w:rsidRPr="00CD792F" w:rsidRDefault="00871F53" w:rsidP="00CD792F">
      <w:pPr>
        <w:spacing w:before="120" w:after="60"/>
        <w:jc w:val="both"/>
        <w:rPr>
          <w:b/>
          <w:sz w:val="20"/>
        </w:rPr>
      </w:pPr>
      <w:r w:rsidRPr="00CD792F">
        <w:rPr>
          <w:b/>
          <w:sz w:val="20"/>
        </w:rPr>
        <w:t>Review of decisions</w:t>
      </w:r>
    </w:p>
    <w:p w14:paraId="466EEC04" w14:textId="77777777" w:rsidR="00105450" w:rsidRPr="00871F53" w:rsidRDefault="00AF1393" w:rsidP="00CD792F">
      <w:pPr>
        <w:ind w:firstLine="432"/>
        <w:jc w:val="both"/>
        <w:rPr>
          <w:sz w:val="22"/>
        </w:rPr>
      </w:pPr>
      <w:r>
        <w:rPr>
          <w:sz w:val="22"/>
        </w:rPr>
        <w:t>“</w:t>
      </w:r>
      <w:r w:rsidR="00105450" w:rsidRPr="00871F53">
        <w:rPr>
          <w:sz w:val="22"/>
        </w:rPr>
        <w:t>273</w:t>
      </w:r>
      <w:r w:rsidR="001A2852" w:rsidRPr="001A2852">
        <w:rPr>
          <w:smallCaps/>
          <w:sz w:val="22"/>
        </w:rPr>
        <w:t>g</w:t>
      </w:r>
      <w:r w:rsidR="003E5430">
        <w:rPr>
          <w:smallCaps/>
          <w:sz w:val="22"/>
        </w:rPr>
        <w:t>a</w:t>
      </w:r>
      <w:r w:rsidR="00105450" w:rsidRPr="00871F53">
        <w:rPr>
          <w:sz w:val="22"/>
        </w:rPr>
        <w:t>. (1) Subject to this section, applications may be made to the Administrative</w:t>
      </w:r>
      <w:r w:rsidR="00871F53">
        <w:rPr>
          <w:sz w:val="22"/>
        </w:rPr>
        <w:t xml:space="preserve"> </w:t>
      </w:r>
      <w:r w:rsidR="00105450" w:rsidRPr="00871F53">
        <w:rPr>
          <w:sz w:val="22"/>
        </w:rPr>
        <w:t>Appeals Tribunal for review of—</w:t>
      </w:r>
    </w:p>
    <w:p w14:paraId="28614087" w14:textId="77777777" w:rsidR="00105450" w:rsidRPr="00871F53" w:rsidRDefault="00105450" w:rsidP="00CD792F">
      <w:pPr>
        <w:ind w:left="864" w:hanging="432"/>
        <w:jc w:val="both"/>
        <w:rPr>
          <w:sz w:val="22"/>
        </w:rPr>
      </w:pPr>
      <w:r w:rsidRPr="00871F53">
        <w:rPr>
          <w:sz w:val="22"/>
        </w:rPr>
        <w:t>(a) a demand made by a Collector under section 35</w:t>
      </w:r>
      <w:r w:rsidR="001A2852" w:rsidRPr="001A2852">
        <w:rPr>
          <w:smallCaps/>
          <w:sz w:val="22"/>
        </w:rPr>
        <w:t>a</w:t>
      </w:r>
      <w:r w:rsidRPr="00871F53">
        <w:rPr>
          <w:sz w:val="22"/>
        </w:rPr>
        <w:t>;</w:t>
      </w:r>
    </w:p>
    <w:p w14:paraId="35F5442D" w14:textId="77777777" w:rsidR="00105450" w:rsidRPr="00871F53" w:rsidRDefault="00105450" w:rsidP="00CD792F">
      <w:pPr>
        <w:ind w:left="864" w:hanging="432"/>
        <w:jc w:val="both"/>
        <w:rPr>
          <w:sz w:val="22"/>
        </w:rPr>
      </w:pPr>
      <w:r w:rsidRPr="00871F53">
        <w:rPr>
          <w:sz w:val="22"/>
        </w:rPr>
        <w:t>(b) a decision of the Comptroller or a Collector for the purposes of Part V;</w:t>
      </w:r>
    </w:p>
    <w:p w14:paraId="1D45309E" w14:textId="77777777" w:rsidR="00105450" w:rsidRPr="00871F53" w:rsidRDefault="00105450" w:rsidP="00CD792F">
      <w:pPr>
        <w:ind w:left="864" w:hanging="432"/>
        <w:jc w:val="both"/>
        <w:rPr>
          <w:sz w:val="22"/>
        </w:rPr>
      </w:pPr>
      <w:r w:rsidRPr="00871F53">
        <w:rPr>
          <w:sz w:val="22"/>
        </w:rPr>
        <w:t>(c) a decision by the Minister under section 119 not to grant a Certificate of Clearance;</w:t>
      </w:r>
    </w:p>
    <w:p w14:paraId="0266CEB5" w14:textId="77777777" w:rsidR="00105450" w:rsidRPr="00871F53" w:rsidRDefault="00105450" w:rsidP="00CD792F">
      <w:pPr>
        <w:ind w:left="864" w:hanging="432"/>
        <w:jc w:val="both"/>
        <w:rPr>
          <w:sz w:val="22"/>
        </w:rPr>
      </w:pPr>
      <w:r w:rsidRPr="00871F53">
        <w:rPr>
          <w:sz w:val="22"/>
        </w:rPr>
        <w:t>(d) a refusal by a Collector under section 126;</w:t>
      </w:r>
    </w:p>
    <w:p w14:paraId="3D1496CC" w14:textId="77777777" w:rsidR="00105450" w:rsidRPr="00871F53" w:rsidRDefault="00105450" w:rsidP="00CD792F">
      <w:pPr>
        <w:ind w:left="864" w:hanging="432"/>
        <w:jc w:val="both"/>
        <w:rPr>
          <w:sz w:val="22"/>
        </w:rPr>
      </w:pPr>
      <w:r w:rsidRPr="00871F53">
        <w:rPr>
          <w:sz w:val="22"/>
        </w:rPr>
        <w:t>(e) quota orders, and variations of quota orders, made by the Minister under sections 132</w:t>
      </w:r>
      <w:r w:rsidR="001A2852" w:rsidRPr="001A2852">
        <w:rPr>
          <w:smallCaps/>
          <w:sz w:val="22"/>
        </w:rPr>
        <w:t>b</w:t>
      </w:r>
      <w:r w:rsidRPr="00871F53">
        <w:rPr>
          <w:sz w:val="22"/>
        </w:rPr>
        <w:t xml:space="preserve"> and 132</w:t>
      </w:r>
      <w:r w:rsidR="001A2852" w:rsidRPr="001A2852">
        <w:rPr>
          <w:smallCaps/>
          <w:sz w:val="22"/>
        </w:rPr>
        <w:t>c</w:t>
      </w:r>
      <w:r w:rsidRPr="00871F53">
        <w:rPr>
          <w:sz w:val="22"/>
        </w:rPr>
        <w:t>;</w:t>
      </w:r>
    </w:p>
    <w:p w14:paraId="59E9EDEC" w14:textId="77777777" w:rsidR="00105450" w:rsidRPr="00871F53" w:rsidRDefault="00105450" w:rsidP="00CD792F">
      <w:pPr>
        <w:ind w:left="864" w:hanging="432"/>
        <w:jc w:val="both"/>
        <w:rPr>
          <w:sz w:val="22"/>
        </w:rPr>
      </w:pPr>
      <w:r w:rsidRPr="00871F53">
        <w:rPr>
          <w:sz w:val="22"/>
        </w:rPr>
        <w:t>(f) a direction of the Minister under paragraph (a) of sub-section (8) of section 151;</w:t>
      </w:r>
    </w:p>
    <w:p w14:paraId="7E595118" w14:textId="77777777" w:rsidR="00105450" w:rsidRPr="00871F53" w:rsidRDefault="00105450" w:rsidP="00CD792F">
      <w:pPr>
        <w:ind w:left="864" w:hanging="432"/>
        <w:jc w:val="both"/>
        <w:rPr>
          <w:sz w:val="22"/>
        </w:rPr>
      </w:pPr>
      <w:r w:rsidRPr="00871F53">
        <w:rPr>
          <w:sz w:val="22"/>
        </w:rPr>
        <w:t>(g) a decision of the Collector under section 151</w:t>
      </w:r>
      <w:r w:rsidR="001A2852" w:rsidRPr="001A2852">
        <w:rPr>
          <w:smallCaps/>
          <w:sz w:val="22"/>
        </w:rPr>
        <w:t>a</w:t>
      </w:r>
      <w:r w:rsidRPr="00871F53">
        <w:rPr>
          <w:sz w:val="22"/>
        </w:rPr>
        <w:t>;</w:t>
      </w:r>
    </w:p>
    <w:p w14:paraId="4389082B" w14:textId="77777777" w:rsidR="00105450" w:rsidRPr="00871F53" w:rsidRDefault="00105450" w:rsidP="00CD792F">
      <w:pPr>
        <w:ind w:left="864" w:hanging="432"/>
        <w:jc w:val="both"/>
        <w:rPr>
          <w:sz w:val="22"/>
        </w:rPr>
      </w:pPr>
      <w:r w:rsidRPr="00871F53">
        <w:rPr>
          <w:sz w:val="22"/>
        </w:rPr>
        <w:t>(h) a specification of the Minister under sub-section (4) of section 157; (j) a direction by the Minister under section 164</w:t>
      </w:r>
      <w:r w:rsidR="001A2852" w:rsidRPr="001A2852">
        <w:rPr>
          <w:smallCaps/>
          <w:sz w:val="22"/>
        </w:rPr>
        <w:t>b</w:t>
      </w:r>
      <w:r w:rsidRPr="00871F53">
        <w:rPr>
          <w:sz w:val="22"/>
        </w:rPr>
        <w:t>; and</w:t>
      </w:r>
    </w:p>
    <w:p w14:paraId="7B0B3C99" w14:textId="77777777" w:rsidR="00105450" w:rsidRPr="00871F53" w:rsidRDefault="00105450" w:rsidP="00CD792F">
      <w:pPr>
        <w:ind w:left="864" w:hanging="432"/>
        <w:jc w:val="both"/>
        <w:rPr>
          <w:sz w:val="22"/>
        </w:rPr>
      </w:pPr>
      <w:r w:rsidRPr="00871F53">
        <w:rPr>
          <w:sz w:val="22"/>
        </w:rPr>
        <w:t>(k) a decision of the Minister, the Comptroller, or a Collector for the purposes</w:t>
      </w:r>
      <w:r w:rsidR="00871F53">
        <w:rPr>
          <w:sz w:val="22"/>
        </w:rPr>
        <w:t xml:space="preserve"> </w:t>
      </w:r>
      <w:r w:rsidRPr="00871F53">
        <w:rPr>
          <w:sz w:val="22"/>
        </w:rPr>
        <w:t>of Part XI.</w:t>
      </w:r>
    </w:p>
    <w:p w14:paraId="7920B7C2" w14:textId="77777777" w:rsidR="00105450" w:rsidRPr="00871F53" w:rsidRDefault="00AF1393" w:rsidP="00CD792F">
      <w:pPr>
        <w:ind w:firstLine="432"/>
        <w:jc w:val="both"/>
        <w:rPr>
          <w:sz w:val="22"/>
        </w:rPr>
      </w:pPr>
      <w:r>
        <w:rPr>
          <w:sz w:val="22"/>
        </w:rPr>
        <w:t>“</w:t>
      </w:r>
      <w:r w:rsidR="00105450" w:rsidRPr="00871F53">
        <w:rPr>
          <w:sz w:val="22"/>
        </w:rPr>
        <w:t>(2) Where a dispute referred to in sub-section (1) of section 167 has arisen and the owner of the goods has, in accordance with that sub-section, paid under protest the sum demanded by the Collector, an application may be made to the Tribunal for review of the demand made by the Collector for that sum.</w:t>
      </w:r>
    </w:p>
    <w:p w14:paraId="7736892E" w14:textId="77777777" w:rsidR="00105450" w:rsidRPr="00871F53" w:rsidRDefault="00AF1393" w:rsidP="00CD792F">
      <w:pPr>
        <w:ind w:firstLine="432"/>
        <w:jc w:val="both"/>
        <w:rPr>
          <w:sz w:val="22"/>
        </w:rPr>
      </w:pPr>
      <w:r>
        <w:rPr>
          <w:sz w:val="22"/>
        </w:rPr>
        <w:t>“</w:t>
      </w:r>
      <w:r w:rsidR="00105450" w:rsidRPr="00871F53">
        <w:rPr>
          <w:sz w:val="22"/>
        </w:rPr>
        <w:t>(3) Sub-section (3) of section 119 does not apply where a Certificate of Clearance is granted to the ship or aircraft referred to in that sub-section as a result of a review by the Tribunal.</w:t>
      </w:r>
    </w:p>
    <w:p w14:paraId="0239A5B9" w14:textId="77777777" w:rsidR="00105450" w:rsidRPr="00871F53" w:rsidRDefault="00AF1393" w:rsidP="00CD792F">
      <w:pPr>
        <w:ind w:firstLine="432"/>
        <w:jc w:val="both"/>
        <w:rPr>
          <w:sz w:val="22"/>
        </w:rPr>
      </w:pPr>
      <w:r>
        <w:rPr>
          <w:sz w:val="22"/>
        </w:rPr>
        <w:t>“</w:t>
      </w:r>
      <w:r w:rsidR="00105450" w:rsidRPr="00871F53">
        <w:rPr>
          <w:sz w:val="22"/>
        </w:rPr>
        <w:t>(4) A person is not entitled to apply for a review under section 132</w:t>
      </w:r>
      <w:r w:rsidR="001A2852" w:rsidRPr="001A2852">
        <w:rPr>
          <w:smallCaps/>
          <w:sz w:val="22"/>
        </w:rPr>
        <w:t>e</w:t>
      </w:r>
      <w:r w:rsidR="00105450" w:rsidRPr="00871F53">
        <w:rPr>
          <w:sz w:val="22"/>
        </w:rPr>
        <w:t xml:space="preserve"> of a quota order, or a variation of a quota order, if an application may be made to the Tribunal under paragraph (e) of sub-section (1) in respect of the quota order or the variation, as the case may be.</w:t>
      </w:r>
    </w:p>
    <w:p w14:paraId="78974EFE" w14:textId="77777777" w:rsidR="00105450" w:rsidRPr="00871F53" w:rsidRDefault="00AF1393" w:rsidP="00CD792F">
      <w:pPr>
        <w:ind w:firstLine="432"/>
        <w:jc w:val="both"/>
        <w:rPr>
          <w:sz w:val="22"/>
        </w:rPr>
      </w:pPr>
      <w:r>
        <w:rPr>
          <w:sz w:val="22"/>
        </w:rPr>
        <w:t>“</w:t>
      </w:r>
      <w:r w:rsidR="00105450" w:rsidRPr="00871F53">
        <w:rPr>
          <w:sz w:val="22"/>
        </w:rPr>
        <w:t>(5) An application may not be made to the Tribunal under sub-section (2) unless the application is made within the time specified in paragraph (a) or (b) of sub-section (4) of section 167, whichever is appropriate.</w:t>
      </w:r>
    </w:p>
    <w:p w14:paraId="5FBE6D98" w14:textId="77777777" w:rsidR="00105450" w:rsidRPr="00871F53" w:rsidRDefault="00AF1393" w:rsidP="00CD792F">
      <w:pPr>
        <w:ind w:firstLine="432"/>
        <w:jc w:val="both"/>
        <w:rPr>
          <w:sz w:val="22"/>
        </w:rPr>
      </w:pPr>
      <w:r>
        <w:rPr>
          <w:sz w:val="22"/>
        </w:rPr>
        <w:t>“</w:t>
      </w:r>
      <w:r w:rsidR="00105450" w:rsidRPr="00871F53">
        <w:rPr>
          <w:sz w:val="22"/>
        </w:rPr>
        <w:t>(6) Where the owner of goods has made an application to the Tribunal under sub-section (2), he is not entitled to bring an action under sub-section (2) of section 167.</w:t>
      </w:r>
    </w:p>
    <w:p w14:paraId="6B7C195D" w14:textId="77777777" w:rsidR="00956715" w:rsidRDefault="00956715">
      <w:pPr>
        <w:widowControl/>
        <w:autoSpaceDE/>
        <w:autoSpaceDN/>
        <w:adjustRightInd/>
        <w:spacing w:after="200" w:line="276" w:lineRule="auto"/>
        <w:rPr>
          <w:sz w:val="22"/>
        </w:rPr>
      </w:pPr>
      <w:r>
        <w:rPr>
          <w:sz w:val="22"/>
        </w:rPr>
        <w:br w:type="page"/>
      </w:r>
    </w:p>
    <w:p w14:paraId="5A97B871" w14:textId="46A60E36" w:rsidR="00105450" w:rsidRPr="00871F53" w:rsidRDefault="00AF1393" w:rsidP="00CD792F">
      <w:pPr>
        <w:ind w:firstLine="432"/>
        <w:jc w:val="both"/>
        <w:rPr>
          <w:sz w:val="22"/>
        </w:rPr>
      </w:pPr>
      <w:r>
        <w:rPr>
          <w:sz w:val="22"/>
        </w:rPr>
        <w:lastRenderedPageBreak/>
        <w:t>“</w:t>
      </w:r>
      <w:r w:rsidR="00105450" w:rsidRPr="00871F53">
        <w:rPr>
          <w:sz w:val="22"/>
        </w:rPr>
        <w:t>(7) Where, on an application made under sub-section (2), the Tribunal has made a decision reviewing a demand made by the Collector, the proper duty payable in respect of the goods concerned shall be deemed to be—</w:t>
      </w:r>
    </w:p>
    <w:p w14:paraId="098BB593" w14:textId="77777777" w:rsidR="00105450" w:rsidRPr="00871F53" w:rsidRDefault="00105450" w:rsidP="00CD792F">
      <w:pPr>
        <w:ind w:left="864" w:hanging="432"/>
        <w:jc w:val="both"/>
        <w:rPr>
          <w:sz w:val="22"/>
        </w:rPr>
      </w:pPr>
      <w:r w:rsidRPr="00871F53">
        <w:rPr>
          <w:sz w:val="22"/>
        </w:rPr>
        <w:t>(a) the sum determined to be the proper duty by, or ascertained to be the proper duty in accordance with—</w:t>
      </w:r>
    </w:p>
    <w:p w14:paraId="4FC178CE" w14:textId="77777777" w:rsidR="00105450" w:rsidRPr="00871F53" w:rsidRDefault="00105450" w:rsidP="00CD792F">
      <w:pPr>
        <w:ind w:left="1584" w:hanging="432"/>
        <w:jc w:val="both"/>
        <w:rPr>
          <w:sz w:val="22"/>
        </w:rPr>
      </w:pPr>
      <w:r w:rsidRPr="00871F53">
        <w:rPr>
          <w:sz w:val="22"/>
        </w:rPr>
        <w:t>(</w:t>
      </w:r>
      <w:proofErr w:type="spellStart"/>
      <w:r w:rsidRPr="00871F53">
        <w:rPr>
          <w:sz w:val="22"/>
        </w:rPr>
        <w:t>i</w:t>
      </w:r>
      <w:proofErr w:type="spellEnd"/>
      <w:r w:rsidRPr="00871F53">
        <w:rPr>
          <w:sz w:val="22"/>
        </w:rPr>
        <w:t>) the decision of the Tribunal; or</w:t>
      </w:r>
    </w:p>
    <w:p w14:paraId="4C445DB6" w14:textId="77777777" w:rsidR="00105450" w:rsidRPr="00871F53" w:rsidRDefault="00105450" w:rsidP="00CD792F">
      <w:pPr>
        <w:ind w:left="1584" w:hanging="432"/>
        <w:jc w:val="both"/>
        <w:rPr>
          <w:sz w:val="22"/>
        </w:rPr>
      </w:pPr>
      <w:r w:rsidRPr="00871F53">
        <w:rPr>
          <w:sz w:val="22"/>
        </w:rPr>
        <w:t>(ii) an order of a court on appeal from that decision; or</w:t>
      </w:r>
    </w:p>
    <w:p w14:paraId="75CBF804" w14:textId="77777777" w:rsidR="00CD792F" w:rsidRDefault="00105450" w:rsidP="00CD792F">
      <w:pPr>
        <w:ind w:left="864" w:hanging="432"/>
        <w:jc w:val="both"/>
        <w:rPr>
          <w:sz w:val="22"/>
        </w:rPr>
      </w:pPr>
      <w:r w:rsidRPr="00871F53">
        <w:rPr>
          <w:sz w:val="22"/>
        </w:rPr>
        <w:t>(b) the sum paid under protest,</w:t>
      </w:r>
    </w:p>
    <w:p w14:paraId="2CF696AF" w14:textId="77777777" w:rsidR="00105450" w:rsidRPr="00871F53" w:rsidRDefault="00105450" w:rsidP="00CD792F">
      <w:pPr>
        <w:jc w:val="both"/>
        <w:rPr>
          <w:sz w:val="22"/>
        </w:rPr>
      </w:pPr>
      <w:r w:rsidRPr="00871F53">
        <w:rPr>
          <w:sz w:val="22"/>
        </w:rPr>
        <w:t>whichever is the less.</w:t>
      </w:r>
    </w:p>
    <w:p w14:paraId="0AFF7A57" w14:textId="77777777" w:rsidR="00105450" w:rsidRPr="00871F53" w:rsidRDefault="00AF1393" w:rsidP="00CD792F">
      <w:pPr>
        <w:ind w:firstLine="432"/>
        <w:jc w:val="both"/>
        <w:rPr>
          <w:sz w:val="22"/>
        </w:rPr>
      </w:pPr>
      <w:r>
        <w:rPr>
          <w:sz w:val="22"/>
        </w:rPr>
        <w:t>“</w:t>
      </w:r>
      <w:r w:rsidR="00105450" w:rsidRPr="00871F53">
        <w:rPr>
          <w:sz w:val="22"/>
        </w:rPr>
        <w:t xml:space="preserve">(8) In this section, </w:t>
      </w:r>
      <w:r>
        <w:rPr>
          <w:sz w:val="22"/>
        </w:rPr>
        <w:t>‘</w:t>
      </w:r>
      <w:r w:rsidR="00105450" w:rsidRPr="00871F53">
        <w:rPr>
          <w:sz w:val="22"/>
        </w:rPr>
        <w:t>decision</w:t>
      </w:r>
      <w:r>
        <w:rPr>
          <w:sz w:val="22"/>
        </w:rPr>
        <w:t>’</w:t>
      </w:r>
      <w:r w:rsidR="00105450" w:rsidRPr="00871F53">
        <w:rPr>
          <w:sz w:val="22"/>
        </w:rPr>
        <w:t xml:space="preserve"> has the same meaning as in the </w:t>
      </w:r>
      <w:r w:rsidR="00871F53" w:rsidRPr="00871F53">
        <w:rPr>
          <w:i/>
          <w:sz w:val="22"/>
        </w:rPr>
        <w:t>Administrative</w:t>
      </w:r>
      <w:r w:rsidR="00871F53">
        <w:rPr>
          <w:i/>
          <w:sz w:val="22"/>
        </w:rPr>
        <w:t xml:space="preserve"> </w:t>
      </w:r>
      <w:r w:rsidR="00871F53" w:rsidRPr="00871F53">
        <w:rPr>
          <w:i/>
          <w:sz w:val="22"/>
        </w:rPr>
        <w:t xml:space="preserve">Appeals Tribunal Act </w:t>
      </w:r>
      <w:r w:rsidR="00105450" w:rsidRPr="00871F53">
        <w:rPr>
          <w:sz w:val="22"/>
        </w:rPr>
        <w:t>1975.</w:t>
      </w:r>
    </w:p>
    <w:p w14:paraId="06050904" w14:textId="77777777" w:rsidR="00871F53" w:rsidRPr="00CD792F" w:rsidRDefault="00871F53" w:rsidP="00CD792F">
      <w:pPr>
        <w:spacing w:before="120" w:after="60"/>
        <w:jc w:val="both"/>
        <w:rPr>
          <w:b/>
          <w:sz w:val="20"/>
        </w:rPr>
      </w:pPr>
      <w:r w:rsidRPr="00CD792F">
        <w:rPr>
          <w:b/>
          <w:sz w:val="20"/>
        </w:rPr>
        <w:t>Review of decisions under Customs Tariff Act</w:t>
      </w:r>
    </w:p>
    <w:p w14:paraId="0A3794C8" w14:textId="77777777" w:rsidR="00105450" w:rsidRPr="00871F53" w:rsidRDefault="00AF1393" w:rsidP="00CD792F">
      <w:pPr>
        <w:ind w:firstLine="432"/>
        <w:jc w:val="both"/>
        <w:rPr>
          <w:sz w:val="22"/>
        </w:rPr>
      </w:pPr>
      <w:r>
        <w:rPr>
          <w:sz w:val="22"/>
        </w:rPr>
        <w:t>“</w:t>
      </w:r>
      <w:r w:rsidR="00105450" w:rsidRPr="00871F53">
        <w:rPr>
          <w:sz w:val="22"/>
        </w:rPr>
        <w:t>273</w:t>
      </w:r>
      <w:r w:rsidR="001A2852" w:rsidRPr="001A2852">
        <w:rPr>
          <w:smallCaps/>
          <w:sz w:val="22"/>
        </w:rPr>
        <w:t>h</w:t>
      </w:r>
      <w:r w:rsidR="00105450" w:rsidRPr="00871F53">
        <w:rPr>
          <w:sz w:val="22"/>
        </w:rPr>
        <w:t>. Applications may be made to the Administrative Appeals Tribunal</w:t>
      </w:r>
      <w:r w:rsidR="00871F53">
        <w:rPr>
          <w:sz w:val="22"/>
        </w:rPr>
        <w:t xml:space="preserve"> </w:t>
      </w:r>
      <w:r w:rsidR="00105450" w:rsidRPr="00871F53">
        <w:rPr>
          <w:sz w:val="22"/>
        </w:rPr>
        <w:t>for review of—</w:t>
      </w:r>
    </w:p>
    <w:p w14:paraId="11536439" w14:textId="18BFA4AF" w:rsidR="00105450" w:rsidRPr="00871F53" w:rsidRDefault="00105450" w:rsidP="00CD792F">
      <w:pPr>
        <w:ind w:left="864" w:hanging="432"/>
        <w:jc w:val="both"/>
        <w:rPr>
          <w:sz w:val="22"/>
        </w:rPr>
      </w:pPr>
      <w:r w:rsidRPr="00871F53">
        <w:rPr>
          <w:sz w:val="22"/>
        </w:rPr>
        <w:t xml:space="preserve">(a) a direction given by the Minister under section 7 of the </w:t>
      </w:r>
      <w:r w:rsidR="00871F53" w:rsidRPr="00871F53">
        <w:rPr>
          <w:i/>
          <w:sz w:val="22"/>
        </w:rPr>
        <w:t>Customs Tariff</w:t>
      </w:r>
      <w:r w:rsidR="00956715">
        <w:rPr>
          <w:i/>
          <w:sz w:val="22"/>
        </w:rPr>
        <w:t xml:space="preserve"> </w:t>
      </w:r>
      <w:r w:rsidR="00871F53" w:rsidRPr="00871F53">
        <w:rPr>
          <w:i/>
          <w:sz w:val="22"/>
        </w:rPr>
        <w:t xml:space="preserve">Act </w:t>
      </w:r>
      <w:r w:rsidRPr="00871F53">
        <w:rPr>
          <w:sz w:val="22"/>
        </w:rPr>
        <w:t>1966; and</w:t>
      </w:r>
    </w:p>
    <w:p w14:paraId="47388E96" w14:textId="77777777" w:rsidR="00105450" w:rsidRPr="00871F53" w:rsidRDefault="00105450" w:rsidP="00CD792F">
      <w:pPr>
        <w:ind w:left="864" w:hanging="432"/>
        <w:jc w:val="both"/>
        <w:rPr>
          <w:sz w:val="22"/>
        </w:rPr>
      </w:pPr>
      <w:r w:rsidRPr="00871F53">
        <w:rPr>
          <w:sz w:val="22"/>
        </w:rPr>
        <w:t xml:space="preserve">(b) determinations made by the Minister under sections 8 and 31 of the </w:t>
      </w:r>
      <w:r w:rsidR="00871F53" w:rsidRPr="00871F53">
        <w:rPr>
          <w:i/>
          <w:sz w:val="22"/>
        </w:rPr>
        <w:t xml:space="preserve">Customs Tariff Act </w:t>
      </w:r>
      <w:r w:rsidRPr="00871F53">
        <w:rPr>
          <w:sz w:val="22"/>
        </w:rPr>
        <w:t>1966.</w:t>
      </w:r>
      <w:r w:rsidR="00AF1393">
        <w:rPr>
          <w:sz w:val="22"/>
        </w:rPr>
        <w:t>”</w:t>
      </w:r>
      <w:r w:rsidRPr="00871F53">
        <w:rPr>
          <w:sz w:val="22"/>
        </w:rPr>
        <w:t>.</w:t>
      </w:r>
    </w:p>
    <w:p w14:paraId="5FC2ECF4" w14:textId="77777777" w:rsidR="00105450" w:rsidRPr="00871F53" w:rsidRDefault="00871F53" w:rsidP="00CD792F">
      <w:pPr>
        <w:ind w:firstLine="432"/>
        <w:jc w:val="both"/>
        <w:rPr>
          <w:sz w:val="22"/>
        </w:rPr>
      </w:pPr>
      <w:r w:rsidRPr="00871F53">
        <w:rPr>
          <w:b/>
          <w:sz w:val="22"/>
        </w:rPr>
        <w:t>(2)</w:t>
      </w:r>
      <w:r w:rsidR="00105450" w:rsidRPr="00871F53">
        <w:rPr>
          <w:sz w:val="22"/>
        </w:rPr>
        <w:t xml:space="preserve"> The Schedule to the </w:t>
      </w:r>
      <w:r w:rsidRPr="00871F53">
        <w:rPr>
          <w:i/>
          <w:sz w:val="22"/>
        </w:rPr>
        <w:t xml:space="preserve">Administrative Appeals Tribunal Act </w:t>
      </w:r>
      <w:r w:rsidR="00105450" w:rsidRPr="00871F53">
        <w:rPr>
          <w:sz w:val="22"/>
        </w:rPr>
        <w:t>1975 is amended by omitting Parts XII and XIV.</w:t>
      </w:r>
    </w:p>
    <w:p w14:paraId="54092C06" w14:textId="77777777" w:rsidR="00105450" w:rsidRPr="00871F53" w:rsidRDefault="00871F53" w:rsidP="00CD792F">
      <w:pPr>
        <w:ind w:firstLine="432"/>
        <w:jc w:val="both"/>
        <w:rPr>
          <w:sz w:val="22"/>
        </w:rPr>
      </w:pPr>
      <w:r w:rsidRPr="00871F53">
        <w:rPr>
          <w:b/>
          <w:sz w:val="22"/>
        </w:rPr>
        <w:t>(3)</w:t>
      </w:r>
      <w:r w:rsidR="00105450" w:rsidRPr="00871F53">
        <w:rPr>
          <w:sz w:val="22"/>
        </w:rPr>
        <w:t xml:space="preserve"> Notwithstanding the amendments made by sub-section (2), applications</w:t>
      </w:r>
      <w:r>
        <w:rPr>
          <w:sz w:val="22"/>
        </w:rPr>
        <w:t xml:space="preserve"> </w:t>
      </w:r>
      <w:r w:rsidR="00105450" w:rsidRPr="00871F53">
        <w:rPr>
          <w:sz w:val="22"/>
        </w:rPr>
        <w:t>may be made in accordance with the provisions omitted by that sub-section</w:t>
      </w:r>
      <w:r>
        <w:rPr>
          <w:sz w:val="22"/>
        </w:rPr>
        <w:t xml:space="preserve"> </w:t>
      </w:r>
      <w:r w:rsidR="00105450" w:rsidRPr="00871F53">
        <w:rPr>
          <w:sz w:val="22"/>
        </w:rPr>
        <w:t>in respect of decisions made before the commencement of that sub-section.</w:t>
      </w:r>
    </w:p>
    <w:p w14:paraId="7EEAC4C8" w14:textId="77777777" w:rsidR="00871F53" w:rsidRPr="00CD792F" w:rsidRDefault="00871F53" w:rsidP="00CD792F">
      <w:pPr>
        <w:spacing w:before="120" w:after="60"/>
        <w:jc w:val="both"/>
        <w:rPr>
          <w:b/>
          <w:sz w:val="20"/>
        </w:rPr>
      </w:pPr>
      <w:r w:rsidRPr="00CD792F">
        <w:rPr>
          <w:b/>
          <w:sz w:val="20"/>
        </w:rPr>
        <w:t>Commissioned ships and aircraft may be searched</w:t>
      </w:r>
    </w:p>
    <w:p w14:paraId="0F8C2E5C" w14:textId="77777777" w:rsidR="00105450" w:rsidRPr="00871F53" w:rsidRDefault="00871F53" w:rsidP="00CD792F">
      <w:pPr>
        <w:ind w:firstLine="432"/>
        <w:jc w:val="both"/>
        <w:rPr>
          <w:sz w:val="22"/>
        </w:rPr>
      </w:pPr>
      <w:r w:rsidRPr="00871F53">
        <w:rPr>
          <w:b/>
          <w:sz w:val="22"/>
        </w:rPr>
        <w:t>29.</w:t>
      </w:r>
      <w:r w:rsidR="00105450" w:rsidRPr="00871F53">
        <w:rPr>
          <w:sz w:val="22"/>
        </w:rPr>
        <w:t xml:space="preserve"> Section 275 of the Principal Act is amended by omitting </w:t>
      </w:r>
      <w:r w:rsidR="00AF1393">
        <w:rPr>
          <w:sz w:val="22"/>
        </w:rPr>
        <w:t>“</w:t>
      </w:r>
      <w:r w:rsidR="00105450" w:rsidRPr="00871F53">
        <w:rPr>
          <w:sz w:val="22"/>
        </w:rPr>
        <w:t>bring any such goods ashore and place them in a King</w:t>
      </w:r>
      <w:r w:rsidR="00AF1393">
        <w:rPr>
          <w:sz w:val="22"/>
        </w:rPr>
        <w:t>’</w:t>
      </w:r>
      <w:r w:rsidR="00105450" w:rsidRPr="00871F53">
        <w:rPr>
          <w:sz w:val="22"/>
        </w:rPr>
        <w:t>s warehouse</w:t>
      </w:r>
      <w:r w:rsidR="00AF1393">
        <w:rPr>
          <w:sz w:val="22"/>
        </w:rPr>
        <w:t>”</w:t>
      </w:r>
      <w:r w:rsidR="00105450" w:rsidRPr="00871F53">
        <w:rPr>
          <w:sz w:val="22"/>
        </w:rPr>
        <w:t xml:space="preserve"> and substituting </w:t>
      </w:r>
      <w:r w:rsidR="00AF1393">
        <w:rPr>
          <w:sz w:val="22"/>
        </w:rPr>
        <w:t>“</w:t>
      </w:r>
      <w:r w:rsidR="00105450" w:rsidRPr="00871F53">
        <w:rPr>
          <w:sz w:val="22"/>
        </w:rPr>
        <w:t>secure</w:t>
      </w:r>
      <w:r>
        <w:rPr>
          <w:sz w:val="22"/>
        </w:rPr>
        <w:t xml:space="preserve"> </w:t>
      </w:r>
      <w:r w:rsidR="00105450" w:rsidRPr="00871F53">
        <w:rPr>
          <w:sz w:val="22"/>
        </w:rPr>
        <w:t>any such goods and for that purpose bring them ashore</w:t>
      </w:r>
      <w:r w:rsidR="00AF1393">
        <w:rPr>
          <w:sz w:val="22"/>
        </w:rPr>
        <w:t>”</w:t>
      </w:r>
      <w:r w:rsidR="00105450" w:rsidRPr="00871F53">
        <w:rPr>
          <w:sz w:val="22"/>
        </w:rPr>
        <w:t>.</w:t>
      </w:r>
    </w:p>
    <w:p w14:paraId="0FDB4316" w14:textId="77777777" w:rsidR="00871F53" w:rsidRPr="00CD792F" w:rsidRDefault="00871F53" w:rsidP="00CD792F">
      <w:pPr>
        <w:spacing w:before="120" w:after="60"/>
        <w:jc w:val="both"/>
        <w:rPr>
          <w:b/>
          <w:sz w:val="20"/>
        </w:rPr>
      </w:pPr>
      <w:r w:rsidRPr="00CD792F">
        <w:rPr>
          <w:b/>
          <w:sz w:val="20"/>
        </w:rPr>
        <w:t>Schedules</w:t>
      </w:r>
    </w:p>
    <w:p w14:paraId="69A9574A" w14:textId="77777777" w:rsidR="00105450" w:rsidRPr="00871F53" w:rsidRDefault="00871F53" w:rsidP="00CD792F">
      <w:pPr>
        <w:ind w:firstLine="432"/>
        <w:jc w:val="both"/>
        <w:rPr>
          <w:sz w:val="22"/>
        </w:rPr>
      </w:pPr>
      <w:r w:rsidRPr="00871F53">
        <w:rPr>
          <w:b/>
          <w:sz w:val="22"/>
        </w:rPr>
        <w:t>30.</w:t>
      </w:r>
      <w:r w:rsidR="00105450" w:rsidRPr="00871F53">
        <w:rPr>
          <w:sz w:val="22"/>
        </w:rPr>
        <w:t xml:space="preserve"> </w:t>
      </w:r>
      <w:r w:rsidRPr="00871F53">
        <w:rPr>
          <w:b/>
          <w:sz w:val="22"/>
        </w:rPr>
        <w:t xml:space="preserve">(1) </w:t>
      </w:r>
      <w:r w:rsidR="00105450" w:rsidRPr="00871F53">
        <w:rPr>
          <w:sz w:val="22"/>
        </w:rPr>
        <w:t xml:space="preserve">Schedule III to the Principal Act is amended by omitting from the form contained in the Schedule </w:t>
      </w:r>
      <w:r w:rsidR="00AF1393">
        <w:rPr>
          <w:sz w:val="22"/>
        </w:rPr>
        <w:t>“</w:t>
      </w:r>
      <w:r w:rsidR="00105450" w:rsidRPr="00871F53">
        <w:rPr>
          <w:sz w:val="22"/>
        </w:rPr>
        <w:t>the nearest King</w:t>
      </w:r>
      <w:r w:rsidR="00AF1393">
        <w:rPr>
          <w:sz w:val="22"/>
        </w:rPr>
        <w:t>’</w:t>
      </w:r>
      <w:r w:rsidR="00105450" w:rsidRPr="00871F53">
        <w:rPr>
          <w:sz w:val="22"/>
        </w:rPr>
        <w:t>s warehouse or to such other place</w:t>
      </w:r>
      <w:r w:rsidR="00AF1393">
        <w:rPr>
          <w:sz w:val="22"/>
        </w:rPr>
        <w:t>”</w:t>
      </w:r>
      <w:r w:rsidR="00105450" w:rsidRPr="00871F53">
        <w:rPr>
          <w:sz w:val="22"/>
        </w:rPr>
        <w:t xml:space="preserve"> and substituting </w:t>
      </w:r>
      <w:r w:rsidR="00AF1393">
        <w:rPr>
          <w:sz w:val="22"/>
        </w:rPr>
        <w:t>“</w:t>
      </w:r>
      <w:r w:rsidR="00105450" w:rsidRPr="00871F53">
        <w:rPr>
          <w:sz w:val="22"/>
        </w:rPr>
        <w:t>such place</w:t>
      </w:r>
      <w:r w:rsidR="00AF1393">
        <w:rPr>
          <w:sz w:val="22"/>
        </w:rPr>
        <w:t>”</w:t>
      </w:r>
      <w:r w:rsidR="00105450" w:rsidRPr="00871F53">
        <w:rPr>
          <w:sz w:val="22"/>
        </w:rPr>
        <w:t>.</w:t>
      </w:r>
    </w:p>
    <w:p w14:paraId="2086A9D8" w14:textId="77777777" w:rsidR="00105450" w:rsidRPr="00871F53" w:rsidRDefault="00871F53" w:rsidP="00CD792F">
      <w:pPr>
        <w:ind w:firstLine="432"/>
        <w:jc w:val="both"/>
        <w:rPr>
          <w:sz w:val="22"/>
        </w:rPr>
      </w:pPr>
      <w:r w:rsidRPr="00871F53">
        <w:rPr>
          <w:b/>
          <w:sz w:val="22"/>
        </w:rPr>
        <w:t xml:space="preserve">(2) </w:t>
      </w:r>
      <w:r w:rsidR="00105450" w:rsidRPr="00871F53">
        <w:rPr>
          <w:sz w:val="22"/>
        </w:rPr>
        <w:t xml:space="preserve">Schedule IV to the Principal Act is amended by omitting from the form contained in the Schedule </w:t>
      </w:r>
      <w:r w:rsidR="00AF1393">
        <w:rPr>
          <w:sz w:val="22"/>
        </w:rPr>
        <w:t>“</w:t>
      </w:r>
      <w:r w:rsidR="00105450" w:rsidRPr="00871F53">
        <w:rPr>
          <w:sz w:val="22"/>
        </w:rPr>
        <w:t>the King</w:t>
      </w:r>
      <w:r w:rsidR="00AF1393">
        <w:rPr>
          <w:sz w:val="22"/>
        </w:rPr>
        <w:t>’</w:t>
      </w:r>
      <w:r w:rsidR="00105450" w:rsidRPr="00871F53">
        <w:rPr>
          <w:sz w:val="22"/>
        </w:rPr>
        <w:t>s warehouse, or such other place</w:t>
      </w:r>
      <w:r w:rsidR="00AF1393">
        <w:rPr>
          <w:sz w:val="22"/>
        </w:rPr>
        <w:t>”</w:t>
      </w:r>
      <w:r w:rsidR="00105450" w:rsidRPr="00871F53">
        <w:rPr>
          <w:sz w:val="22"/>
        </w:rPr>
        <w:t xml:space="preserve"> and substituting </w:t>
      </w:r>
      <w:r w:rsidR="00AF1393">
        <w:rPr>
          <w:sz w:val="22"/>
        </w:rPr>
        <w:t>“</w:t>
      </w:r>
      <w:r w:rsidR="00105450" w:rsidRPr="00871F53">
        <w:rPr>
          <w:sz w:val="22"/>
        </w:rPr>
        <w:t>such place</w:t>
      </w:r>
      <w:r w:rsidR="00AF1393">
        <w:rPr>
          <w:sz w:val="22"/>
        </w:rPr>
        <w:t>”</w:t>
      </w:r>
      <w:r w:rsidR="00105450" w:rsidRPr="00871F53">
        <w:rPr>
          <w:sz w:val="22"/>
        </w:rPr>
        <w:t>.</w:t>
      </w:r>
    </w:p>
    <w:p w14:paraId="692E95E3" w14:textId="77777777" w:rsidR="00871F53" w:rsidRPr="00CD792F" w:rsidRDefault="00871F53" w:rsidP="00CD792F">
      <w:pPr>
        <w:spacing w:before="120" w:after="60"/>
        <w:jc w:val="both"/>
        <w:rPr>
          <w:b/>
          <w:sz w:val="20"/>
        </w:rPr>
      </w:pPr>
      <w:r w:rsidRPr="00CD792F">
        <w:rPr>
          <w:b/>
          <w:sz w:val="20"/>
        </w:rPr>
        <w:t>Additional amendments</w:t>
      </w:r>
    </w:p>
    <w:p w14:paraId="3B391E2D" w14:textId="77777777" w:rsidR="00105450" w:rsidRPr="00871F53" w:rsidRDefault="00871F53" w:rsidP="00CD792F">
      <w:pPr>
        <w:ind w:firstLine="432"/>
        <w:jc w:val="both"/>
        <w:rPr>
          <w:sz w:val="22"/>
        </w:rPr>
      </w:pPr>
      <w:r w:rsidRPr="00871F53">
        <w:rPr>
          <w:b/>
          <w:sz w:val="22"/>
        </w:rPr>
        <w:t>31.</w:t>
      </w:r>
      <w:r w:rsidR="00105450" w:rsidRPr="00871F53">
        <w:rPr>
          <w:sz w:val="22"/>
        </w:rPr>
        <w:t xml:space="preserve"> The Principal Act is amended as set out in the Schedule to this Act.</w:t>
      </w:r>
    </w:p>
    <w:p w14:paraId="64960211" w14:textId="77777777" w:rsidR="00871F53" w:rsidRPr="00CD792F" w:rsidRDefault="00871F53" w:rsidP="00CD792F">
      <w:pPr>
        <w:spacing w:before="120" w:after="60"/>
        <w:jc w:val="both"/>
        <w:rPr>
          <w:b/>
          <w:sz w:val="20"/>
        </w:rPr>
      </w:pPr>
      <w:r w:rsidRPr="00CD792F">
        <w:rPr>
          <w:b/>
          <w:sz w:val="20"/>
        </w:rPr>
        <w:t>Saving of regulations</w:t>
      </w:r>
    </w:p>
    <w:p w14:paraId="69DA3BA9" w14:textId="77777777" w:rsidR="00105450" w:rsidRPr="00871F53" w:rsidRDefault="00105450" w:rsidP="00CD792F">
      <w:pPr>
        <w:ind w:firstLine="432"/>
        <w:jc w:val="both"/>
        <w:rPr>
          <w:sz w:val="22"/>
        </w:rPr>
      </w:pPr>
      <w:r w:rsidRPr="00CD792F">
        <w:rPr>
          <w:b/>
          <w:sz w:val="22"/>
        </w:rPr>
        <w:t>32.</w:t>
      </w:r>
      <w:r w:rsidRPr="00871F53">
        <w:rPr>
          <w:sz w:val="22"/>
        </w:rPr>
        <w:t xml:space="preserve"> Notwithstanding the amendments made by this Act, regulations that were in force for the purposes of section 28, 80, 87 or 89 of the Principal Act immediately before the commencement of this section continue in force and shall be deemed to be as valid and effectual as they would be if made for the purposes of section 28, 85, 92 or 98, as the case may be, of the Principal Act as amended by this Act, but may be repealed or amended by regulations made under the Principal Act as amended by this Act or by any other Act.</w:t>
      </w:r>
    </w:p>
    <w:p w14:paraId="742FBB67" w14:textId="77777777" w:rsidR="007B536E" w:rsidRDefault="007B536E" w:rsidP="007B536E">
      <w:pPr>
        <w:spacing w:before="120" w:after="120"/>
        <w:jc w:val="center"/>
        <w:rPr>
          <w:b/>
          <w:sz w:val="22"/>
        </w:rPr>
      </w:pPr>
      <w:r>
        <w:rPr>
          <w:b/>
          <w:sz w:val="22"/>
        </w:rPr>
        <w:t>———————</w:t>
      </w:r>
    </w:p>
    <w:p w14:paraId="5DA558EF" w14:textId="77777777" w:rsidR="00956715" w:rsidRDefault="00956715">
      <w:pPr>
        <w:widowControl/>
        <w:autoSpaceDE/>
        <w:autoSpaceDN/>
        <w:adjustRightInd/>
        <w:spacing w:after="200" w:line="276" w:lineRule="auto"/>
        <w:rPr>
          <w:b/>
          <w:sz w:val="22"/>
        </w:rPr>
      </w:pPr>
      <w:r>
        <w:rPr>
          <w:b/>
          <w:sz w:val="22"/>
        </w:rPr>
        <w:br w:type="page"/>
      </w:r>
    </w:p>
    <w:p w14:paraId="663545AB" w14:textId="2B0AEFFC" w:rsidR="00871F53" w:rsidRPr="00871F53" w:rsidRDefault="00871F53" w:rsidP="009F777E">
      <w:pPr>
        <w:tabs>
          <w:tab w:val="left" w:pos="7020"/>
        </w:tabs>
        <w:spacing w:before="120" w:after="120"/>
        <w:ind w:left="3420"/>
        <w:jc w:val="both"/>
        <w:rPr>
          <w:b/>
          <w:sz w:val="22"/>
        </w:rPr>
      </w:pPr>
      <w:r w:rsidRPr="00871F53">
        <w:rPr>
          <w:b/>
          <w:sz w:val="22"/>
        </w:rPr>
        <w:lastRenderedPageBreak/>
        <w:t>SCHEDULE</w:t>
      </w:r>
      <w:r w:rsidR="007B536E">
        <w:rPr>
          <w:b/>
          <w:sz w:val="22"/>
        </w:rPr>
        <w:tab/>
      </w:r>
      <w:r w:rsidRPr="007B536E">
        <w:rPr>
          <w:sz w:val="22"/>
        </w:rPr>
        <w:t>Section 31</w:t>
      </w:r>
    </w:p>
    <w:p w14:paraId="24BE96A7" w14:textId="77777777" w:rsidR="00871F53" w:rsidRPr="007B536E" w:rsidRDefault="00871F53" w:rsidP="007B536E">
      <w:pPr>
        <w:spacing w:before="120" w:after="120"/>
        <w:jc w:val="center"/>
        <w:rPr>
          <w:sz w:val="22"/>
        </w:rPr>
      </w:pPr>
      <w:r w:rsidRPr="007B536E">
        <w:rPr>
          <w:sz w:val="22"/>
        </w:rPr>
        <w:t>ADDITIONAL AMENDMENTS OF PRINCIPAL ACT</w:t>
      </w:r>
    </w:p>
    <w:p w14:paraId="3EA63CDD" w14:textId="77777777" w:rsidR="00871F53" w:rsidRPr="007B536E" w:rsidRDefault="00871F53" w:rsidP="007B536E">
      <w:pPr>
        <w:ind w:firstLine="432"/>
        <w:jc w:val="both"/>
        <w:rPr>
          <w:sz w:val="22"/>
        </w:rPr>
      </w:pPr>
      <w:r w:rsidRPr="007B536E">
        <w:rPr>
          <w:sz w:val="22"/>
        </w:rPr>
        <w:t>1.</w:t>
      </w:r>
      <w:r w:rsidR="00105450" w:rsidRPr="007B536E">
        <w:rPr>
          <w:sz w:val="22"/>
        </w:rPr>
        <w:t xml:space="preserve"> </w:t>
      </w:r>
      <w:r w:rsidRPr="007B536E">
        <w:rPr>
          <w:sz w:val="22"/>
        </w:rPr>
        <w:t xml:space="preserve">The following provisions of the Principal Act are amended by omitting </w:t>
      </w:r>
      <w:r w:rsidR="00AF1393" w:rsidRPr="007B536E">
        <w:rPr>
          <w:sz w:val="22"/>
        </w:rPr>
        <w:t>“</w:t>
      </w:r>
      <w:r w:rsidRPr="007B536E">
        <w:rPr>
          <w:sz w:val="22"/>
        </w:rPr>
        <w:t>a Committee</w:t>
      </w:r>
      <w:r w:rsidR="00AF1393" w:rsidRPr="007B536E">
        <w:rPr>
          <w:sz w:val="22"/>
        </w:rPr>
        <w:t>”</w:t>
      </w:r>
      <w:r w:rsidRPr="007B536E">
        <w:rPr>
          <w:sz w:val="22"/>
        </w:rPr>
        <w:t xml:space="preserve"> (wherever occurring) and substituting </w:t>
      </w:r>
      <w:r w:rsidR="00AF1393" w:rsidRPr="007B536E">
        <w:rPr>
          <w:sz w:val="22"/>
        </w:rPr>
        <w:t>“</w:t>
      </w:r>
      <w:r w:rsidRPr="007B536E">
        <w:rPr>
          <w:sz w:val="22"/>
        </w:rPr>
        <w:t>the Committee</w:t>
      </w:r>
      <w:r w:rsidR="00AF1393" w:rsidRPr="007B536E">
        <w:rPr>
          <w:sz w:val="22"/>
        </w:rPr>
        <w:t>”</w:t>
      </w:r>
      <w:r w:rsidRPr="007B536E">
        <w:rPr>
          <w:sz w:val="22"/>
        </w:rPr>
        <w:t>:</w:t>
      </w:r>
    </w:p>
    <w:p w14:paraId="0A79CCF8" w14:textId="76D6A1A0" w:rsidR="00871F53" w:rsidRPr="007B536E" w:rsidRDefault="00871F53" w:rsidP="00147C77">
      <w:pPr>
        <w:ind w:firstLine="432"/>
        <w:jc w:val="both"/>
        <w:rPr>
          <w:sz w:val="22"/>
        </w:rPr>
      </w:pPr>
      <w:r w:rsidRPr="007B536E">
        <w:rPr>
          <w:sz w:val="22"/>
        </w:rPr>
        <w:t>Sections 183</w:t>
      </w:r>
      <w:r w:rsidR="001A2852" w:rsidRPr="001A2852">
        <w:rPr>
          <w:smallCaps/>
          <w:sz w:val="22"/>
        </w:rPr>
        <w:t>g</w:t>
      </w:r>
      <w:r w:rsidRPr="007B536E">
        <w:rPr>
          <w:sz w:val="22"/>
        </w:rPr>
        <w:t>, 183</w:t>
      </w:r>
      <w:r w:rsidR="001A2852" w:rsidRPr="001A2852">
        <w:rPr>
          <w:smallCaps/>
          <w:sz w:val="22"/>
        </w:rPr>
        <w:t>h</w:t>
      </w:r>
      <w:r w:rsidR="00956715">
        <w:rPr>
          <w:sz w:val="22"/>
        </w:rPr>
        <w:t>, 1</w:t>
      </w:r>
      <w:r w:rsidRPr="007B536E">
        <w:rPr>
          <w:sz w:val="22"/>
        </w:rPr>
        <w:t>83</w:t>
      </w:r>
      <w:r w:rsidRPr="007B536E">
        <w:rPr>
          <w:smallCaps/>
          <w:sz w:val="22"/>
        </w:rPr>
        <w:t>k</w:t>
      </w:r>
      <w:r w:rsidRPr="007B536E">
        <w:rPr>
          <w:sz w:val="22"/>
        </w:rPr>
        <w:t>, 183</w:t>
      </w:r>
      <w:r w:rsidR="001A2852" w:rsidRPr="001A2852">
        <w:rPr>
          <w:smallCaps/>
          <w:sz w:val="22"/>
        </w:rPr>
        <w:t>p</w:t>
      </w:r>
      <w:r w:rsidRPr="007B536E">
        <w:rPr>
          <w:sz w:val="22"/>
        </w:rPr>
        <w:t>, 183</w:t>
      </w:r>
      <w:r w:rsidR="001A2852" w:rsidRPr="001A2852">
        <w:rPr>
          <w:smallCaps/>
          <w:sz w:val="22"/>
        </w:rPr>
        <w:t>r</w:t>
      </w:r>
      <w:r w:rsidRPr="007B536E">
        <w:rPr>
          <w:sz w:val="22"/>
        </w:rPr>
        <w:t>, 183</w:t>
      </w:r>
      <w:r w:rsidR="001A2852" w:rsidRPr="001A2852">
        <w:rPr>
          <w:smallCaps/>
          <w:sz w:val="22"/>
        </w:rPr>
        <w:t>s</w:t>
      </w:r>
      <w:r w:rsidRPr="007B536E">
        <w:rPr>
          <w:sz w:val="22"/>
        </w:rPr>
        <w:t>, 183</w:t>
      </w:r>
      <w:r w:rsidR="001A2852" w:rsidRPr="001A2852">
        <w:rPr>
          <w:smallCaps/>
          <w:sz w:val="22"/>
        </w:rPr>
        <w:t>t</w:t>
      </w:r>
      <w:r w:rsidRPr="007B536E">
        <w:rPr>
          <w:sz w:val="22"/>
        </w:rPr>
        <w:t xml:space="preserve"> and 183</w:t>
      </w:r>
      <w:r w:rsidR="001A2852" w:rsidRPr="001A2852">
        <w:rPr>
          <w:smallCaps/>
          <w:sz w:val="22"/>
        </w:rPr>
        <w:t>u</w:t>
      </w:r>
      <w:r w:rsidRPr="007B536E">
        <w:rPr>
          <w:sz w:val="22"/>
        </w:rPr>
        <w:t>.</w:t>
      </w:r>
    </w:p>
    <w:p w14:paraId="7DB90208" w14:textId="7044632D" w:rsidR="00871F53" w:rsidRPr="007B536E" w:rsidRDefault="00871F53" w:rsidP="007B536E">
      <w:pPr>
        <w:ind w:firstLine="432"/>
        <w:jc w:val="both"/>
        <w:rPr>
          <w:sz w:val="22"/>
        </w:rPr>
      </w:pPr>
      <w:r w:rsidRPr="007B536E">
        <w:rPr>
          <w:sz w:val="22"/>
        </w:rPr>
        <w:t>2.</w:t>
      </w:r>
      <w:r w:rsidR="00105450" w:rsidRPr="007B536E">
        <w:rPr>
          <w:sz w:val="22"/>
        </w:rPr>
        <w:t xml:space="preserve"> </w:t>
      </w:r>
      <w:r w:rsidRPr="007B536E">
        <w:rPr>
          <w:sz w:val="22"/>
        </w:rPr>
        <w:t xml:space="preserve">The following provisions of the Principal Act are amended by omitting </w:t>
      </w:r>
      <w:r w:rsidR="00AF1393" w:rsidRPr="007B536E">
        <w:rPr>
          <w:sz w:val="22"/>
        </w:rPr>
        <w:t>“</w:t>
      </w:r>
      <w:r w:rsidRPr="007B536E">
        <w:rPr>
          <w:sz w:val="22"/>
        </w:rPr>
        <w:t>A Committee</w:t>
      </w:r>
      <w:r w:rsidR="00AF1393" w:rsidRPr="007B536E">
        <w:rPr>
          <w:sz w:val="22"/>
        </w:rPr>
        <w:t>”</w:t>
      </w:r>
      <w:r w:rsidRPr="007B536E">
        <w:rPr>
          <w:sz w:val="22"/>
        </w:rPr>
        <w:t xml:space="preserve"> and s</w:t>
      </w:r>
      <w:r w:rsidR="00956715">
        <w:rPr>
          <w:sz w:val="22"/>
        </w:rPr>
        <w:t>ub</w:t>
      </w:r>
      <w:r w:rsidRPr="007B536E">
        <w:rPr>
          <w:sz w:val="22"/>
        </w:rPr>
        <w:t xml:space="preserve">stituting </w:t>
      </w:r>
      <w:r w:rsidR="00AF1393" w:rsidRPr="007B536E">
        <w:rPr>
          <w:sz w:val="22"/>
        </w:rPr>
        <w:t>“</w:t>
      </w:r>
      <w:r w:rsidRPr="007B536E">
        <w:rPr>
          <w:sz w:val="22"/>
        </w:rPr>
        <w:t>The Committee</w:t>
      </w:r>
      <w:r w:rsidR="00AF1393" w:rsidRPr="007B536E">
        <w:rPr>
          <w:sz w:val="22"/>
        </w:rPr>
        <w:t>”</w:t>
      </w:r>
      <w:r w:rsidRPr="007B536E">
        <w:rPr>
          <w:sz w:val="22"/>
        </w:rPr>
        <w:t>:</w:t>
      </w:r>
    </w:p>
    <w:p w14:paraId="3D8FF919" w14:textId="77777777" w:rsidR="00871F53" w:rsidRPr="007B536E" w:rsidRDefault="00871F53" w:rsidP="007B536E">
      <w:pPr>
        <w:ind w:firstLine="432"/>
        <w:jc w:val="both"/>
        <w:rPr>
          <w:sz w:val="22"/>
        </w:rPr>
      </w:pPr>
      <w:r w:rsidRPr="007B536E">
        <w:rPr>
          <w:sz w:val="22"/>
        </w:rPr>
        <w:t>Sections 183</w:t>
      </w:r>
      <w:r w:rsidR="001A2852" w:rsidRPr="001A2852">
        <w:rPr>
          <w:smallCaps/>
          <w:sz w:val="22"/>
        </w:rPr>
        <w:t>f</w:t>
      </w:r>
      <w:r w:rsidRPr="007B536E">
        <w:rPr>
          <w:sz w:val="22"/>
        </w:rPr>
        <w:t>, 183</w:t>
      </w:r>
      <w:r w:rsidR="001A2852" w:rsidRPr="001A2852">
        <w:rPr>
          <w:smallCaps/>
          <w:sz w:val="22"/>
        </w:rPr>
        <w:t>k</w:t>
      </w:r>
      <w:r w:rsidRPr="007B536E">
        <w:rPr>
          <w:sz w:val="22"/>
        </w:rPr>
        <w:t xml:space="preserve"> and 183</w:t>
      </w:r>
      <w:r w:rsidR="001A2852" w:rsidRPr="001A2852">
        <w:rPr>
          <w:smallCaps/>
          <w:sz w:val="22"/>
        </w:rPr>
        <w:t>n</w:t>
      </w:r>
      <w:r w:rsidRPr="007B536E">
        <w:rPr>
          <w:sz w:val="22"/>
        </w:rPr>
        <w:t>.</w:t>
      </w:r>
    </w:p>
    <w:p w14:paraId="5754083A" w14:textId="77777777" w:rsidR="00105450" w:rsidRPr="007B536E" w:rsidRDefault="00871F53" w:rsidP="007B536E">
      <w:pPr>
        <w:ind w:firstLine="432"/>
        <w:jc w:val="both"/>
        <w:rPr>
          <w:sz w:val="22"/>
        </w:rPr>
      </w:pPr>
      <w:r w:rsidRPr="007B536E">
        <w:rPr>
          <w:sz w:val="22"/>
        </w:rPr>
        <w:t>3. The Principal Act is further amended as set out in the following table:</w:t>
      </w:r>
    </w:p>
    <w:tbl>
      <w:tblPr>
        <w:tblW w:w="5000" w:type="pct"/>
        <w:tblCellMar>
          <w:left w:w="40" w:type="dxa"/>
          <w:right w:w="40" w:type="dxa"/>
        </w:tblCellMar>
        <w:tblLook w:val="0000" w:firstRow="0" w:lastRow="0" w:firstColumn="0" w:lastColumn="0" w:noHBand="0" w:noVBand="0"/>
      </w:tblPr>
      <w:tblGrid>
        <w:gridCol w:w="2260"/>
        <w:gridCol w:w="5783"/>
      </w:tblGrid>
      <w:tr w:rsidR="00105450" w:rsidRPr="007B536E" w14:paraId="448E11CD" w14:textId="77777777" w:rsidTr="007B536E">
        <w:trPr>
          <w:trHeight w:val="20"/>
        </w:trPr>
        <w:tc>
          <w:tcPr>
            <w:tcW w:w="1405" w:type="pct"/>
            <w:tcBorders>
              <w:top w:val="single" w:sz="6" w:space="0" w:color="auto"/>
              <w:left w:val="nil"/>
              <w:bottom w:val="single" w:sz="6" w:space="0" w:color="auto"/>
              <w:right w:val="nil"/>
            </w:tcBorders>
          </w:tcPr>
          <w:p w14:paraId="4DCC723C" w14:textId="77777777" w:rsidR="00105450" w:rsidRPr="007B536E" w:rsidRDefault="00871F53" w:rsidP="00871F53">
            <w:pPr>
              <w:jc w:val="both"/>
            </w:pPr>
            <w:r w:rsidRPr="007B536E">
              <w:rPr>
                <w:sz w:val="22"/>
              </w:rPr>
              <w:t>Provision</w:t>
            </w:r>
          </w:p>
        </w:tc>
        <w:tc>
          <w:tcPr>
            <w:tcW w:w="3595" w:type="pct"/>
            <w:tcBorders>
              <w:top w:val="single" w:sz="6" w:space="0" w:color="auto"/>
              <w:left w:val="nil"/>
              <w:bottom w:val="single" w:sz="6" w:space="0" w:color="auto"/>
              <w:right w:val="nil"/>
            </w:tcBorders>
          </w:tcPr>
          <w:p w14:paraId="3747477B" w14:textId="77777777" w:rsidR="00105450" w:rsidRPr="007B536E" w:rsidRDefault="00871F53" w:rsidP="00871F53">
            <w:pPr>
              <w:jc w:val="both"/>
            </w:pPr>
            <w:r w:rsidRPr="007B536E">
              <w:rPr>
                <w:sz w:val="22"/>
              </w:rPr>
              <w:t>Amendment</w:t>
            </w:r>
          </w:p>
        </w:tc>
      </w:tr>
      <w:tr w:rsidR="00105450" w:rsidRPr="007B536E" w14:paraId="3FCB188E" w14:textId="77777777" w:rsidTr="007B536E">
        <w:trPr>
          <w:trHeight w:val="20"/>
        </w:trPr>
        <w:tc>
          <w:tcPr>
            <w:tcW w:w="1405" w:type="pct"/>
            <w:tcBorders>
              <w:top w:val="single" w:sz="6" w:space="0" w:color="auto"/>
              <w:left w:val="nil"/>
              <w:right w:val="nil"/>
            </w:tcBorders>
          </w:tcPr>
          <w:p w14:paraId="194DB054" w14:textId="58ACC4AF" w:rsidR="00105450" w:rsidRPr="007B536E" w:rsidRDefault="00956715" w:rsidP="00956715">
            <w:pPr>
              <w:tabs>
                <w:tab w:val="left" w:leader="dot" w:pos="2340"/>
              </w:tabs>
              <w:jc w:val="both"/>
            </w:pPr>
            <w:r>
              <w:rPr>
                <w:sz w:val="22"/>
              </w:rPr>
              <w:t>Section 1</w:t>
            </w:r>
            <w:r w:rsidR="00871F53" w:rsidRPr="007B536E">
              <w:rPr>
                <w:sz w:val="22"/>
              </w:rPr>
              <w:t>83</w:t>
            </w:r>
            <w:r w:rsidR="001A2852" w:rsidRPr="001A2852">
              <w:rPr>
                <w:smallCaps/>
                <w:sz w:val="22"/>
              </w:rPr>
              <w:t>e</w:t>
            </w:r>
            <w:r w:rsidR="007B536E">
              <w:rPr>
                <w:sz w:val="22"/>
              </w:rPr>
              <w:tab/>
            </w:r>
          </w:p>
        </w:tc>
        <w:tc>
          <w:tcPr>
            <w:tcW w:w="3595" w:type="pct"/>
            <w:tcBorders>
              <w:top w:val="single" w:sz="6" w:space="0" w:color="auto"/>
              <w:left w:val="nil"/>
              <w:right w:val="nil"/>
            </w:tcBorders>
          </w:tcPr>
          <w:p w14:paraId="54724B99" w14:textId="77777777" w:rsidR="00105450" w:rsidRPr="007B536E" w:rsidRDefault="00871F53" w:rsidP="00871F53">
            <w:pPr>
              <w:jc w:val="both"/>
            </w:pPr>
            <w:r w:rsidRPr="007B536E">
              <w:rPr>
                <w:sz w:val="22"/>
              </w:rPr>
              <w:t xml:space="preserve">Omit </w:t>
            </w:r>
            <w:r w:rsidR="00AF1393" w:rsidRPr="007B536E">
              <w:rPr>
                <w:sz w:val="22"/>
              </w:rPr>
              <w:t>“</w:t>
            </w:r>
            <w:r w:rsidRPr="007B536E">
              <w:rPr>
                <w:sz w:val="22"/>
              </w:rPr>
              <w:t>Committees</w:t>
            </w:r>
            <w:r w:rsidR="00AF1393" w:rsidRPr="007B536E">
              <w:rPr>
                <w:sz w:val="22"/>
              </w:rPr>
              <w:t>”</w:t>
            </w:r>
            <w:r w:rsidRPr="007B536E">
              <w:rPr>
                <w:sz w:val="22"/>
              </w:rPr>
              <w:t xml:space="preserve">, substitute </w:t>
            </w:r>
            <w:r w:rsidR="00AF1393" w:rsidRPr="007B536E">
              <w:rPr>
                <w:sz w:val="22"/>
              </w:rPr>
              <w:t>“</w:t>
            </w:r>
            <w:r w:rsidRPr="007B536E">
              <w:rPr>
                <w:sz w:val="22"/>
              </w:rPr>
              <w:t>the Committee</w:t>
            </w:r>
            <w:r w:rsidR="00AF1393" w:rsidRPr="007B536E">
              <w:rPr>
                <w:sz w:val="22"/>
              </w:rPr>
              <w:t>”</w:t>
            </w:r>
            <w:r w:rsidRPr="007B536E">
              <w:rPr>
                <w:sz w:val="22"/>
              </w:rPr>
              <w:t>.</w:t>
            </w:r>
          </w:p>
        </w:tc>
      </w:tr>
      <w:tr w:rsidR="00105450" w:rsidRPr="007B536E" w14:paraId="2B508CDB" w14:textId="77777777" w:rsidTr="007B536E">
        <w:trPr>
          <w:trHeight w:val="20"/>
        </w:trPr>
        <w:tc>
          <w:tcPr>
            <w:tcW w:w="1405" w:type="pct"/>
            <w:tcBorders>
              <w:left w:val="nil"/>
              <w:bottom w:val="nil"/>
              <w:right w:val="nil"/>
            </w:tcBorders>
          </w:tcPr>
          <w:p w14:paraId="6D79CF9B" w14:textId="77024862" w:rsidR="00105450" w:rsidRPr="007B536E" w:rsidRDefault="00871F53" w:rsidP="00956715">
            <w:pPr>
              <w:tabs>
                <w:tab w:val="left" w:leader="dot" w:pos="2340"/>
              </w:tabs>
              <w:jc w:val="both"/>
            </w:pPr>
            <w:r w:rsidRPr="007B536E">
              <w:rPr>
                <w:sz w:val="22"/>
              </w:rPr>
              <w:t>Sub-section 183</w:t>
            </w:r>
            <w:r w:rsidR="001A2852" w:rsidRPr="001A2852">
              <w:rPr>
                <w:smallCaps/>
                <w:sz w:val="22"/>
              </w:rPr>
              <w:t>j</w:t>
            </w:r>
            <w:r w:rsidRPr="007B536E">
              <w:rPr>
                <w:sz w:val="22"/>
              </w:rPr>
              <w:t>(2)</w:t>
            </w:r>
            <w:r w:rsidR="007B536E">
              <w:rPr>
                <w:sz w:val="22"/>
              </w:rPr>
              <w:tab/>
            </w:r>
          </w:p>
        </w:tc>
        <w:tc>
          <w:tcPr>
            <w:tcW w:w="3595" w:type="pct"/>
            <w:tcBorders>
              <w:left w:val="nil"/>
              <w:bottom w:val="nil"/>
              <w:right w:val="nil"/>
            </w:tcBorders>
          </w:tcPr>
          <w:p w14:paraId="751E6D35" w14:textId="77777777" w:rsidR="00105450" w:rsidRPr="007B536E" w:rsidRDefault="00871F53" w:rsidP="00EF557F">
            <w:pPr>
              <w:ind w:left="288" w:hanging="288"/>
              <w:jc w:val="both"/>
            </w:pPr>
            <w:r w:rsidRPr="007B536E">
              <w:rPr>
                <w:sz w:val="22"/>
              </w:rPr>
              <w:t xml:space="preserve">(a) omit </w:t>
            </w:r>
            <w:r w:rsidR="00AF1393" w:rsidRPr="007B536E">
              <w:rPr>
                <w:sz w:val="22"/>
              </w:rPr>
              <w:t>“</w:t>
            </w:r>
            <w:r w:rsidRPr="007B536E">
              <w:rPr>
                <w:sz w:val="22"/>
              </w:rPr>
              <w:t>the next succeeding</w:t>
            </w:r>
            <w:r w:rsidR="00523104">
              <w:rPr>
                <w:sz w:val="22"/>
              </w:rPr>
              <w:t xml:space="preserve"> </w:t>
            </w:r>
            <w:r w:rsidRPr="007B536E">
              <w:rPr>
                <w:sz w:val="22"/>
              </w:rPr>
              <w:t>sub-section</w:t>
            </w:r>
            <w:r w:rsidR="00AF1393" w:rsidRPr="007B536E">
              <w:rPr>
                <w:sz w:val="22"/>
              </w:rPr>
              <w:t>”</w:t>
            </w:r>
            <w:r w:rsidRPr="007B536E">
              <w:rPr>
                <w:sz w:val="22"/>
              </w:rPr>
              <w:t>,</w:t>
            </w:r>
            <w:r w:rsidR="007B536E">
              <w:rPr>
                <w:sz w:val="22"/>
              </w:rPr>
              <w:t xml:space="preserve"> </w:t>
            </w:r>
            <w:r w:rsidRPr="007B536E">
              <w:rPr>
                <w:sz w:val="22"/>
              </w:rPr>
              <w:t xml:space="preserve">substitute </w:t>
            </w:r>
            <w:r w:rsidR="00AF1393" w:rsidRPr="007B536E">
              <w:rPr>
                <w:sz w:val="22"/>
              </w:rPr>
              <w:t>“</w:t>
            </w:r>
            <w:r w:rsidRPr="007B536E">
              <w:rPr>
                <w:sz w:val="22"/>
              </w:rPr>
              <w:t>sub-section (3)</w:t>
            </w:r>
            <w:r w:rsidR="00AF1393" w:rsidRPr="007B536E">
              <w:rPr>
                <w:sz w:val="22"/>
              </w:rPr>
              <w:t>”</w:t>
            </w:r>
            <w:r w:rsidRPr="007B536E">
              <w:rPr>
                <w:sz w:val="22"/>
              </w:rPr>
              <w:t>.</w:t>
            </w:r>
          </w:p>
        </w:tc>
      </w:tr>
      <w:tr w:rsidR="00105450" w:rsidRPr="007B536E" w14:paraId="0D2AC845" w14:textId="77777777" w:rsidTr="007B536E">
        <w:trPr>
          <w:trHeight w:val="20"/>
        </w:trPr>
        <w:tc>
          <w:tcPr>
            <w:tcW w:w="1405" w:type="pct"/>
            <w:tcBorders>
              <w:top w:val="nil"/>
              <w:left w:val="nil"/>
              <w:bottom w:val="single" w:sz="6" w:space="0" w:color="auto"/>
              <w:right w:val="nil"/>
            </w:tcBorders>
          </w:tcPr>
          <w:p w14:paraId="4C38781D" w14:textId="77777777" w:rsidR="00105450" w:rsidRPr="007B536E" w:rsidRDefault="00105450" w:rsidP="00871F53">
            <w:pPr>
              <w:jc w:val="both"/>
            </w:pPr>
          </w:p>
        </w:tc>
        <w:tc>
          <w:tcPr>
            <w:tcW w:w="3595" w:type="pct"/>
            <w:tcBorders>
              <w:top w:val="nil"/>
              <w:left w:val="nil"/>
              <w:bottom w:val="single" w:sz="6" w:space="0" w:color="auto"/>
              <w:right w:val="nil"/>
            </w:tcBorders>
          </w:tcPr>
          <w:p w14:paraId="2D64C01C" w14:textId="77777777" w:rsidR="00105450" w:rsidRPr="007B536E" w:rsidRDefault="00871F53" w:rsidP="00EF557F">
            <w:pPr>
              <w:ind w:left="288" w:hanging="288"/>
              <w:jc w:val="both"/>
            </w:pPr>
            <w:r w:rsidRPr="007B536E">
              <w:rPr>
                <w:sz w:val="22"/>
              </w:rPr>
              <w:t xml:space="preserve">(b) omit </w:t>
            </w:r>
            <w:r w:rsidR="00AF1393" w:rsidRPr="007B536E">
              <w:rPr>
                <w:sz w:val="22"/>
              </w:rPr>
              <w:t>“</w:t>
            </w:r>
            <w:r w:rsidRPr="007B536E">
              <w:rPr>
                <w:sz w:val="22"/>
              </w:rPr>
              <w:t>the last preceding sub-section</w:t>
            </w:r>
            <w:r w:rsidR="00AF1393" w:rsidRPr="007B536E">
              <w:rPr>
                <w:sz w:val="22"/>
              </w:rPr>
              <w:t>”</w:t>
            </w:r>
            <w:r w:rsidRPr="007B536E">
              <w:rPr>
                <w:sz w:val="22"/>
              </w:rPr>
              <w:t xml:space="preserve">, substitute </w:t>
            </w:r>
            <w:r w:rsidR="00AF1393" w:rsidRPr="007B536E">
              <w:rPr>
                <w:sz w:val="22"/>
              </w:rPr>
              <w:t>“</w:t>
            </w:r>
            <w:r w:rsidRPr="007B536E">
              <w:rPr>
                <w:sz w:val="22"/>
              </w:rPr>
              <w:t>sub-section (1)</w:t>
            </w:r>
            <w:r w:rsidR="00AF1393" w:rsidRPr="007B536E">
              <w:rPr>
                <w:sz w:val="22"/>
              </w:rPr>
              <w:t>”</w:t>
            </w:r>
            <w:r w:rsidRPr="007B536E">
              <w:rPr>
                <w:sz w:val="22"/>
              </w:rPr>
              <w:t>.</w:t>
            </w:r>
          </w:p>
        </w:tc>
      </w:tr>
    </w:tbl>
    <w:p w14:paraId="008943B3" w14:textId="3CCB3F1E" w:rsidR="00871F53" w:rsidRPr="00956715" w:rsidRDefault="00871F53" w:rsidP="00956715">
      <w:pPr>
        <w:widowControl/>
        <w:spacing w:before="120" w:after="120"/>
        <w:jc w:val="center"/>
        <w:rPr>
          <w:b/>
          <w:sz w:val="22"/>
        </w:rPr>
      </w:pPr>
    </w:p>
    <w:sectPr w:rsidR="00871F53" w:rsidRPr="00956715" w:rsidSect="006E26D0">
      <w:headerReference w:type="even" r:id="rId7"/>
      <w:headerReference w:type="default" r:id="rId8"/>
      <w:pgSz w:w="9979" w:h="14184" w:code="138"/>
      <w:pgMar w:top="1008" w:right="1008" w:bottom="432" w:left="1008" w:header="432" w:footer="432" w:gutter="0"/>
      <w:cols w:space="720"/>
      <w:noEndnote/>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D001B4" w15:done="0"/>
  <w15:commentEx w15:paraId="44DE01F6" w15:done="0"/>
  <w15:commentEx w15:paraId="13FE18F8" w15:done="0"/>
  <w15:commentEx w15:paraId="16108EC1" w15:done="0"/>
  <w15:commentEx w15:paraId="14413F7C" w15:done="0"/>
  <w15:commentEx w15:paraId="262D2275" w15:done="0"/>
  <w15:commentEx w15:paraId="2C8FB500" w15:done="0"/>
  <w15:commentEx w15:paraId="201F9A51" w15:done="0"/>
  <w15:commentEx w15:paraId="776FDCAE" w15:done="0"/>
  <w15:commentEx w15:paraId="1971F573" w15:done="0"/>
  <w15:commentEx w15:paraId="43E20888" w15:done="0"/>
  <w15:commentEx w15:paraId="516E1562" w15:done="0"/>
  <w15:commentEx w15:paraId="0737317D" w15:done="0"/>
  <w15:commentEx w15:paraId="6B7236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D001B4" w16cid:durableId="1F943708"/>
  <w16cid:commentId w16cid:paraId="44DE01F6" w16cid:durableId="1F943799"/>
  <w16cid:commentId w16cid:paraId="13FE18F8" w16cid:durableId="1F9438FB"/>
  <w16cid:commentId w16cid:paraId="16108EC1" w16cid:durableId="1F943908"/>
  <w16cid:commentId w16cid:paraId="14413F7C" w16cid:durableId="1F94392F"/>
  <w16cid:commentId w16cid:paraId="262D2275" w16cid:durableId="1F943949"/>
  <w16cid:commentId w16cid:paraId="2C8FB500" w16cid:durableId="1F943EC8"/>
  <w16cid:commentId w16cid:paraId="201F9A51" w16cid:durableId="1F943ED3"/>
  <w16cid:commentId w16cid:paraId="776FDCAE" w16cid:durableId="1F943F72"/>
  <w16cid:commentId w16cid:paraId="1971F573" w16cid:durableId="1F943FDD"/>
  <w16cid:commentId w16cid:paraId="43E20888" w16cid:durableId="1F944018"/>
  <w16cid:commentId w16cid:paraId="516E1562" w16cid:durableId="1F944041"/>
  <w16cid:commentId w16cid:paraId="0737317D" w16cid:durableId="1F94404E"/>
  <w16cid:commentId w16cid:paraId="6B723690" w16cid:durableId="1F9440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B6B3B" w14:textId="77777777" w:rsidR="004436B3" w:rsidRDefault="004436B3">
      <w:r>
        <w:separator/>
      </w:r>
    </w:p>
  </w:endnote>
  <w:endnote w:type="continuationSeparator" w:id="0">
    <w:p w14:paraId="41F9D810" w14:textId="77777777" w:rsidR="004436B3" w:rsidRDefault="0044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FB2BD" w14:textId="77777777" w:rsidR="004436B3" w:rsidRDefault="004436B3">
      <w:r>
        <w:separator/>
      </w:r>
    </w:p>
  </w:footnote>
  <w:footnote w:type="continuationSeparator" w:id="0">
    <w:p w14:paraId="1751FD77" w14:textId="77777777" w:rsidR="004436B3" w:rsidRDefault="00443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F550" w14:textId="77777777" w:rsidR="004436B3" w:rsidRPr="00632544" w:rsidRDefault="004436B3" w:rsidP="00632544">
    <w:pPr>
      <w:pStyle w:val="Header"/>
      <w:tabs>
        <w:tab w:val="clear" w:pos="4680"/>
        <w:tab w:val="center" w:pos="3240"/>
      </w:tabs>
      <w:jc w:val="center"/>
      <w:rPr>
        <w:i/>
      </w:rPr>
    </w:pPr>
    <w:r w:rsidRPr="00632544">
      <w:rPr>
        <w:i/>
        <w:sz w:val="20"/>
        <w:szCs w:val="20"/>
      </w:rPr>
      <w:t>Customs Amendment (No. 3)</w:t>
    </w:r>
    <w:r w:rsidRPr="00632544">
      <w:rPr>
        <w:i/>
        <w:sz w:val="20"/>
        <w:szCs w:val="20"/>
      </w:rPr>
      <w:tab/>
      <w:t>No. 110, 1980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2C283" w14:textId="77777777" w:rsidR="004436B3" w:rsidRPr="00632544" w:rsidRDefault="004436B3" w:rsidP="00632544">
    <w:pPr>
      <w:pStyle w:val="Header"/>
      <w:tabs>
        <w:tab w:val="clear" w:pos="4680"/>
        <w:tab w:val="center" w:pos="3240"/>
      </w:tabs>
      <w:jc w:val="center"/>
      <w:rPr>
        <w:i/>
      </w:rPr>
    </w:pPr>
    <w:r w:rsidRPr="00632544">
      <w:rPr>
        <w:i/>
        <w:sz w:val="20"/>
        <w:szCs w:val="20"/>
      </w:rPr>
      <w:t>Customs Amendment (No. 3)</w:t>
    </w:r>
    <w:r w:rsidRPr="00632544">
      <w:rPr>
        <w:i/>
        <w:sz w:val="20"/>
        <w:szCs w:val="20"/>
      </w:rPr>
      <w:tab/>
      <w:t>No. 110, 1980</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revisionView w:markup="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B31FBF"/>
    <w:rsid w:val="00004292"/>
    <w:rsid w:val="00004F01"/>
    <w:rsid w:val="00044F76"/>
    <w:rsid w:val="0006413C"/>
    <w:rsid w:val="00074D58"/>
    <w:rsid w:val="00084273"/>
    <w:rsid w:val="000875D1"/>
    <w:rsid w:val="000A01A6"/>
    <w:rsid w:val="000B641E"/>
    <w:rsid w:val="000C7C13"/>
    <w:rsid w:val="000E7944"/>
    <w:rsid w:val="00105450"/>
    <w:rsid w:val="001374AC"/>
    <w:rsid w:val="00140140"/>
    <w:rsid w:val="00147C77"/>
    <w:rsid w:val="001524ED"/>
    <w:rsid w:val="00170E44"/>
    <w:rsid w:val="00193B12"/>
    <w:rsid w:val="001A0F78"/>
    <w:rsid w:val="001A2852"/>
    <w:rsid w:val="001B6CBB"/>
    <w:rsid w:val="001D6E5A"/>
    <w:rsid w:val="002032A5"/>
    <w:rsid w:val="0021091F"/>
    <w:rsid w:val="00245F95"/>
    <w:rsid w:val="00260FE7"/>
    <w:rsid w:val="002638AE"/>
    <w:rsid w:val="00292593"/>
    <w:rsid w:val="002A77AF"/>
    <w:rsid w:val="002B663C"/>
    <w:rsid w:val="002C0A81"/>
    <w:rsid w:val="0030468A"/>
    <w:rsid w:val="00326551"/>
    <w:rsid w:val="0036633E"/>
    <w:rsid w:val="003A7411"/>
    <w:rsid w:val="003E5430"/>
    <w:rsid w:val="0040684F"/>
    <w:rsid w:val="004104E4"/>
    <w:rsid w:val="0043344A"/>
    <w:rsid w:val="00440441"/>
    <w:rsid w:val="004436B3"/>
    <w:rsid w:val="00446C39"/>
    <w:rsid w:val="004657C7"/>
    <w:rsid w:val="00475140"/>
    <w:rsid w:val="00480B3A"/>
    <w:rsid w:val="00491612"/>
    <w:rsid w:val="004A0A45"/>
    <w:rsid w:val="004B3F8D"/>
    <w:rsid w:val="00511C0E"/>
    <w:rsid w:val="005210FE"/>
    <w:rsid w:val="00523104"/>
    <w:rsid w:val="005423F5"/>
    <w:rsid w:val="0056332F"/>
    <w:rsid w:val="00563BC3"/>
    <w:rsid w:val="005671EC"/>
    <w:rsid w:val="00575F3C"/>
    <w:rsid w:val="00582C2E"/>
    <w:rsid w:val="005A2F1F"/>
    <w:rsid w:val="005B7BC0"/>
    <w:rsid w:val="005C275C"/>
    <w:rsid w:val="005D4DBA"/>
    <w:rsid w:val="006162EB"/>
    <w:rsid w:val="006163E2"/>
    <w:rsid w:val="00632544"/>
    <w:rsid w:val="00645B5E"/>
    <w:rsid w:val="0069154E"/>
    <w:rsid w:val="006A0CEB"/>
    <w:rsid w:val="006C720D"/>
    <w:rsid w:val="006C7FFD"/>
    <w:rsid w:val="006D6F34"/>
    <w:rsid w:val="006E1CE8"/>
    <w:rsid w:val="006E26D0"/>
    <w:rsid w:val="006E7A09"/>
    <w:rsid w:val="00736F29"/>
    <w:rsid w:val="00763E5C"/>
    <w:rsid w:val="007B536E"/>
    <w:rsid w:val="007B676A"/>
    <w:rsid w:val="008023A0"/>
    <w:rsid w:val="0080560C"/>
    <w:rsid w:val="00810644"/>
    <w:rsid w:val="00815E5F"/>
    <w:rsid w:val="008675F5"/>
    <w:rsid w:val="00871F53"/>
    <w:rsid w:val="0087639D"/>
    <w:rsid w:val="00880464"/>
    <w:rsid w:val="008827DF"/>
    <w:rsid w:val="008A6665"/>
    <w:rsid w:val="008B4432"/>
    <w:rsid w:val="008C3920"/>
    <w:rsid w:val="008C4F79"/>
    <w:rsid w:val="008C66C1"/>
    <w:rsid w:val="008F5790"/>
    <w:rsid w:val="008F5FCC"/>
    <w:rsid w:val="00903572"/>
    <w:rsid w:val="00914D65"/>
    <w:rsid w:val="00926546"/>
    <w:rsid w:val="0093592B"/>
    <w:rsid w:val="00940C6A"/>
    <w:rsid w:val="00956715"/>
    <w:rsid w:val="00964BD7"/>
    <w:rsid w:val="009724BC"/>
    <w:rsid w:val="009A00D8"/>
    <w:rsid w:val="009A4575"/>
    <w:rsid w:val="009B536E"/>
    <w:rsid w:val="009C67D8"/>
    <w:rsid w:val="009D08F3"/>
    <w:rsid w:val="009D43B3"/>
    <w:rsid w:val="009F777E"/>
    <w:rsid w:val="00A113BF"/>
    <w:rsid w:val="00A121EA"/>
    <w:rsid w:val="00A12C51"/>
    <w:rsid w:val="00A341E4"/>
    <w:rsid w:val="00A44986"/>
    <w:rsid w:val="00A66890"/>
    <w:rsid w:val="00A84843"/>
    <w:rsid w:val="00AA0C6F"/>
    <w:rsid w:val="00AA2FDB"/>
    <w:rsid w:val="00AA719B"/>
    <w:rsid w:val="00AB3422"/>
    <w:rsid w:val="00AC1761"/>
    <w:rsid w:val="00AC31FB"/>
    <w:rsid w:val="00AF1393"/>
    <w:rsid w:val="00B026CA"/>
    <w:rsid w:val="00B046DE"/>
    <w:rsid w:val="00B31FBF"/>
    <w:rsid w:val="00B3211B"/>
    <w:rsid w:val="00B41A30"/>
    <w:rsid w:val="00B42B3F"/>
    <w:rsid w:val="00B7502B"/>
    <w:rsid w:val="00B754DB"/>
    <w:rsid w:val="00B82561"/>
    <w:rsid w:val="00BD6D7E"/>
    <w:rsid w:val="00BE518F"/>
    <w:rsid w:val="00BF363E"/>
    <w:rsid w:val="00BF3DEE"/>
    <w:rsid w:val="00C10F49"/>
    <w:rsid w:val="00C24283"/>
    <w:rsid w:val="00C24C39"/>
    <w:rsid w:val="00C34540"/>
    <w:rsid w:val="00C440EC"/>
    <w:rsid w:val="00C55657"/>
    <w:rsid w:val="00C567D0"/>
    <w:rsid w:val="00C618D6"/>
    <w:rsid w:val="00CA4CBF"/>
    <w:rsid w:val="00CB04D6"/>
    <w:rsid w:val="00CD4A62"/>
    <w:rsid w:val="00CD792F"/>
    <w:rsid w:val="00CE3B88"/>
    <w:rsid w:val="00CF0D7C"/>
    <w:rsid w:val="00CF3BEA"/>
    <w:rsid w:val="00CF7A59"/>
    <w:rsid w:val="00D136BD"/>
    <w:rsid w:val="00D13B66"/>
    <w:rsid w:val="00D360C8"/>
    <w:rsid w:val="00D47DBD"/>
    <w:rsid w:val="00D56524"/>
    <w:rsid w:val="00D7412C"/>
    <w:rsid w:val="00D7788A"/>
    <w:rsid w:val="00DB7924"/>
    <w:rsid w:val="00DD2510"/>
    <w:rsid w:val="00DD64BE"/>
    <w:rsid w:val="00DD6B21"/>
    <w:rsid w:val="00DE4314"/>
    <w:rsid w:val="00DF0D51"/>
    <w:rsid w:val="00E11CDB"/>
    <w:rsid w:val="00E24C60"/>
    <w:rsid w:val="00E315B7"/>
    <w:rsid w:val="00E339F5"/>
    <w:rsid w:val="00E36185"/>
    <w:rsid w:val="00E517E6"/>
    <w:rsid w:val="00E549C3"/>
    <w:rsid w:val="00E8062F"/>
    <w:rsid w:val="00E85015"/>
    <w:rsid w:val="00E87043"/>
    <w:rsid w:val="00EB6D7C"/>
    <w:rsid w:val="00EC5BD3"/>
    <w:rsid w:val="00EF557F"/>
    <w:rsid w:val="00F24A25"/>
    <w:rsid w:val="00F34913"/>
    <w:rsid w:val="00F719DA"/>
    <w:rsid w:val="00F80153"/>
    <w:rsid w:val="00F86727"/>
    <w:rsid w:val="00F9386C"/>
    <w:rsid w:val="00FC2D73"/>
    <w:rsid w:val="00FC55EB"/>
    <w:rsid w:val="00FD06AC"/>
    <w:rsid w:val="00FD5AE7"/>
    <w:rsid w:val="00FD7619"/>
    <w:rsid w:val="00FE0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9C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CBB"/>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1B6CBB"/>
  </w:style>
  <w:style w:type="paragraph" w:customStyle="1" w:styleId="Style2">
    <w:name w:val="Style2"/>
    <w:basedOn w:val="Normal"/>
    <w:uiPriority w:val="99"/>
    <w:rsid w:val="001B6CBB"/>
  </w:style>
  <w:style w:type="paragraph" w:customStyle="1" w:styleId="Style3">
    <w:name w:val="Style3"/>
    <w:basedOn w:val="Normal"/>
    <w:uiPriority w:val="99"/>
    <w:rsid w:val="001B6CBB"/>
  </w:style>
  <w:style w:type="paragraph" w:customStyle="1" w:styleId="Style4">
    <w:name w:val="Style4"/>
    <w:basedOn w:val="Normal"/>
    <w:uiPriority w:val="99"/>
    <w:rsid w:val="001B6CBB"/>
  </w:style>
  <w:style w:type="paragraph" w:customStyle="1" w:styleId="Style5">
    <w:name w:val="Style5"/>
    <w:basedOn w:val="Normal"/>
    <w:uiPriority w:val="99"/>
    <w:rsid w:val="001B6CBB"/>
  </w:style>
  <w:style w:type="paragraph" w:customStyle="1" w:styleId="Style6">
    <w:name w:val="Style6"/>
    <w:basedOn w:val="Normal"/>
    <w:uiPriority w:val="99"/>
    <w:rsid w:val="001B6CBB"/>
  </w:style>
  <w:style w:type="paragraph" w:customStyle="1" w:styleId="Style7">
    <w:name w:val="Style7"/>
    <w:basedOn w:val="Normal"/>
    <w:uiPriority w:val="99"/>
    <w:rsid w:val="001B6CBB"/>
  </w:style>
  <w:style w:type="paragraph" w:customStyle="1" w:styleId="Style8">
    <w:name w:val="Style8"/>
    <w:basedOn w:val="Normal"/>
    <w:uiPriority w:val="99"/>
    <w:rsid w:val="001B6CBB"/>
  </w:style>
  <w:style w:type="paragraph" w:customStyle="1" w:styleId="Style9">
    <w:name w:val="Style9"/>
    <w:basedOn w:val="Normal"/>
    <w:uiPriority w:val="99"/>
    <w:rsid w:val="001B6CBB"/>
  </w:style>
  <w:style w:type="paragraph" w:customStyle="1" w:styleId="Style10">
    <w:name w:val="Style10"/>
    <w:basedOn w:val="Normal"/>
    <w:uiPriority w:val="99"/>
    <w:rsid w:val="001B6CBB"/>
  </w:style>
  <w:style w:type="paragraph" w:customStyle="1" w:styleId="Style11">
    <w:name w:val="Style11"/>
    <w:basedOn w:val="Normal"/>
    <w:uiPriority w:val="99"/>
    <w:rsid w:val="001B6CBB"/>
  </w:style>
  <w:style w:type="paragraph" w:customStyle="1" w:styleId="Style12">
    <w:name w:val="Style12"/>
    <w:basedOn w:val="Normal"/>
    <w:uiPriority w:val="99"/>
    <w:rsid w:val="001B6CBB"/>
  </w:style>
  <w:style w:type="paragraph" w:customStyle="1" w:styleId="Style13">
    <w:name w:val="Style13"/>
    <w:basedOn w:val="Normal"/>
    <w:uiPriority w:val="99"/>
    <w:rsid w:val="001B6CBB"/>
  </w:style>
  <w:style w:type="paragraph" w:customStyle="1" w:styleId="Style14">
    <w:name w:val="Style14"/>
    <w:basedOn w:val="Normal"/>
    <w:uiPriority w:val="99"/>
    <w:rsid w:val="001B6CBB"/>
  </w:style>
  <w:style w:type="paragraph" w:customStyle="1" w:styleId="Style15">
    <w:name w:val="Style15"/>
    <w:basedOn w:val="Normal"/>
    <w:uiPriority w:val="99"/>
    <w:rsid w:val="001B6CBB"/>
  </w:style>
  <w:style w:type="paragraph" w:customStyle="1" w:styleId="Style16">
    <w:name w:val="Style16"/>
    <w:basedOn w:val="Normal"/>
    <w:uiPriority w:val="99"/>
    <w:rsid w:val="001B6CBB"/>
  </w:style>
  <w:style w:type="paragraph" w:customStyle="1" w:styleId="Style17">
    <w:name w:val="Style17"/>
    <w:basedOn w:val="Normal"/>
    <w:uiPriority w:val="99"/>
    <w:rsid w:val="001B6CBB"/>
  </w:style>
  <w:style w:type="paragraph" w:customStyle="1" w:styleId="Style18">
    <w:name w:val="Style18"/>
    <w:basedOn w:val="Normal"/>
    <w:uiPriority w:val="99"/>
    <w:rsid w:val="001B6CBB"/>
  </w:style>
  <w:style w:type="paragraph" w:customStyle="1" w:styleId="Style19">
    <w:name w:val="Style19"/>
    <w:basedOn w:val="Normal"/>
    <w:uiPriority w:val="99"/>
    <w:rsid w:val="001B6CBB"/>
  </w:style>
  <w:style w:type="paragraph" w:customStyle="1" w:styleId="Style20">
    <w:name w:val="Style20"/>
    <w:basedOn w:val="Normal"/>
    <w:uiPriority w:val="99"/>
    <w:rsid w:val="001B6CBB"/>
  </w:style>
  <w:style w:type="paragraph" w:customStyle="1" w:styleId="Style21">
    <w:name w:val="Style21"/>
    <w:basedOn w:val="Normal"/>
    <w:uiPriority w:val="99"/>
    <w:rsid w:val="001B6CBB"/>
  </w:style>
  <w:style w:type="paragraph" w:customStyle="1" w:styleId="Style22">
    <w:name w:val="Style22"/>
    <w:basedOn w:val="Normal"/>
    <w:uiPriority w:val="99"/>
    <w:rsid w:val="001B6CBB"/>
  </w:style>
  <w:style w:type="paragraph" w:customStyle="1" w:styleId="Style23">
    <w:name w:val="Style23"/>
    <w:basedOn w:val="Normal"/>
    <w:uiPriority w:val="99"/>
    <w:rsid w:val="001B6CBB"/>
  </w:style>
  <w:style w:type="paragraph" w:customStyle="1" w:styleId="Style24">
    <w:name w:val="Style24"/>
    <w:basedOn w:val="Normal"/>
    <w:uiPriority w:val="99"/>
    <w:rsid w:val="001B6CBB"/>
  </w:style>
  <w:style w:type="paragraph" w:customStyle="1" w:styleId="Style25">
    <w:name w:val="Style25"/>
    <w:basedOn w:val="Normal"/>
    <w:uiPriority w:val="99"/>
    <w:rsid w:val="001B6CBB"/>
  </w:style>
  <w:style w:type="paragraph" w:customStyle="1" w:styleId="Style26">
    <w:name w:val="Style26"/>
    <w:basedOn w:val="Normal"/>
    <w:uiPriority w:val="99"/>
    <w:rsid w:val="001B6CBB"/>
  </w:style>
  <w:style w:type="paragraph" w:customStyle="1" w:styleId="Style27">
    <w:name w:val="Style27"/>
    <w:basedOn w:val="Normal"/>
    <w:uiPriority w:val="99"/>
    <w:rsid w:val="001B6CBB"/>
  </w:style>
  <w:style w:type="paragraph" w:customStyle="1" w:styleId="Style28">
    <w:name w:val="Style28"/>
    <w:basedOn w:val="Normal"/>
    <w:uiPriority w:val="99"/>
    <w:rsid w:val="001B6CBB"/>
  </w:style>
  <w:style w:type="paragraph" w:customStyle="1" w:styleId="Style29">
    <w:name w:val="Style29"/>
    <w:basedOn w:val="Normal"/>
    <w:uiPriority w:val="99"/>
    <w:rsid w:val="001B6CBB"/>
  </w:style>
  <w:style w:type="paragraph" w:customStyle="1" w:styleId="Style30">
    <w:name w:val="Style30"/>
    <w:basedOn w:val="Normal"/>
    <w:uiPriority w:val="99"/>
    <w:rsid w:val="001B6CBB"/>
  </w:style>
  <w:style w:type="paragraph" w:customStyle="1" w:styleId="Style31">
    <w:name w:val="Style31"/>
    <w:basedOn w:val="Normal"/>
    <w:uiPriority w:val="99"/>
    <w:rsid w:val="001B6CBB"/>
  </w:style>
  <w:style w:type="paragraph" w:customStyle="1" w:styleId="Style32">
    <w:name w:val="Style32"/>
    <w:basedOn w:val="Normal"/>
    <w:uiPriority w:val="99"/>
    <w:rsid w:val="001B6CBB"/>
  </w:style>
  <w:style w:type="paragraph" w:customStyle="1" w:styleId="Style33">
    <w:name w:val="Style33"/>
    <w:basedOn w:val="Normal"/>
    <w:uiPriority w:val="99"/>
    <w:rsid w:val="001B6CBB"/>
  </w:style>
  <w:style w:type="paragraph" w:customStyle="1" w:styleId="Style34">
    <w:name w:val="Style34"/>
    <w:basedOn w:val="Normal"/>
    <w:uiPriority w:val="99"/>
    <w:rsid w:val="001B6CBB"/>
  </w:style>
  <w:style w:type="paragraph" w:customStyle="1" w:styleId="Style35">
    <w:name w:val="Style35"/>
    <w:basedOn w:val="Normal"/>
    <w:uiPriority w:val="99"/>
    <w:rsid w:val="001B6CBB"/>
  </w:style>
  <w:style w:type="paragraph" w:customStyle="1" w:styleId="Style36">
    <w:name w:val="Style36"/>
    <w:basedOn w:val="Normal"/>
    <w:uiPriority w:val="99"/>
    <w:rsid w:val="001B6CBB"/>
  </w:style>
  <w:style w:type="paragraph" w:customStyle="1" w:styleId="Style37">
    <w:name w:val="Style37"/>
    <w:basedOn w:val="Normal"/>
    <w:uiPriority w:val="99"/>
    <w:rsid w:val="001B6CBB"/>
  </w:style>
  <w:style w:type="paragraph" w:customStyle="1" w:styleId="Style38">
    <w:name w:val="Style38"/>
    <w:basedOn w:val="Normal"/>
    <w:uiPriority w:val="99"/>
    <w:rsid w:val="001B6CBB"/>
  </w:style>
  <w:style w:type="paragraph" w:customStyle="1" w:styleId="Style39">
    <w:name w:val="Style39"/>
    <w:basedOn w:val="Normal"/>
    <w:uiPriority w:val="99"/>
    <w:rsid w:val="001B6CBB"/>
  </w:style>
  <w:style w:type="paragraph" w:customStyle="1" w:styleId="Style40">
    <w:name w:val="Style40"/>
    <w:basedOn w:val="Normal"/>
    <w:uiPriority w:val="99"/>
    <w:rsid w:val="001B6CBB"/>
  </w:style>
  <w:style w:type="paragraph" w:customStyle="1" w:styleId="Style41">
    <w:name w:val="Style41"/>
    <w:basedOn w:val="Normal"/>
    <w:uiPriority w:val="99"/>
    <w:rsid w:val="001B6CBB"/>
  </w:style>
  <w:style w:type="paragraph" w:customStyle="1" w:styleId="Style42">
    <w:name w:val="Style42"/>
    <w:basedOn w:val="Normal"/>
    <w:uiPriority w:val="99"/>
    <w:rsid w:val="001B6CBB"/>
  </w:style>
  <w:style w:type="paragraph" w:customStyle="1" w:styleId="Style43">
    <w:name w:val="Style43"/>
    <w:basedOn w:val="Normal"/>
    <w:uiPriority w:val="99"/>
    <w:rsid w:val="001B6CBB"/>
  </w:style>
  <w:style w:type="paragraph" w:customStyle="1" w:styleId="Style44">
    <w:name w:val="Style44"/>
    <w:basedOn w:val="Normal"/>
    <w:uiPriority w:val="99"/>
    <w:rsid w:val="001B6CBB"/>
  </w:style>
  <w:style w:type="paragraph" w:customStyle="1" w:styleId="Style45">
    <w:name w:val="Style45"/>
    <w:basedOn w:val="Normal"/>
    <w:uiPriority w:val="99"/>
    <w:rsid w:val="001B6CBB"/>
  </w:style>
  <w:style w:type="paragraph" w:customStyle="1" w:styleId="Style46">
    <w:name w:val="Style46"/>
    <w:basedOn w:val="Normal"/>
    <w:uiPriority w:val="99"/>
    <w:rsid w:val="001B6CBB"/>
  </w:style>
  <w:style w:type="paragraph" w:customStyle="1" w:styleId="Style47">
    <w:name w:val="Style47"/>
    <w:basedOn w:val="Normal"/>
    <w:uiPriority w:val="99"/>
    <w:rsid w:val="001B6CBB"/>
  </w:style>
  <w:style w:type="paragraph" w:customStyle="1" w:styleId="Style48">
    <w:name w:val="Style48"/>
    <w:basedOn w:val="Normal"/>
    <w:uiPriority w:val="99"/>
    <w:rsid w:val="001B6CBB"/>
  </w:style>
  <w:style w:type="paragraph" w:customStyle="1" w:styleId="Style49">
    <w:name w:val="Style49"/>
    <w:basedOn w:val="Normal"/>
    <w:uiPriority w:val="99"/>
    <w:rsid w:val="001B6CBB"/>
  </w:style>
  <w:style w:type="paragraph" w:customStyle="1" w:styleId="Style50">
    <w:name w:val="Style50"/>
    <w:basedOn w:val="Normal"/>
    <w:uiPriority w:val="99"/>
    <w:rsid w:val="001B6CBB"/>
  </w:style>
  <w:style w:type="paragraph" w:customStyle="1" w:styleId="Style51">
    <w:name w:val="Style51"/>
    <w:basedOn w:val="Normal"/>
    <w:uiPriority w:val="99"/>
    <w:rsid w:val="001B6CBB"/>
  </w:style>
  <w:style w:type="paragraph" w:customStyle="1" w:styleId="Style52">
    <w:name w:val="Style52"/>
    <w:basedOn w:val="Normal"/>
    <w:uiPriority w:val="99"/>
    <w:rsid w:val="001B6CBB"/>
  </w:style>
  <w:style w:type="paragraph" w:customStyle="1" w:styleId="Style53">
    <w:name w:val="Style53"/>
    <w:basedOn w:val="Normal"/>
    <w:uiPriority w:val="99"/>
    <w:rsid w:val="001B6CBB"/>
  </w:style>
  <w:style w:type="paragraph" w:customStyle="1" w:styleId="Style54">
    <w:name w:val="Style54"/>
    <w:basedOn w:val="Normal"/>
    <w:uiPriority w:val="99"/>
    <w:rsid w:val="001B6CBB"/>
  </w:style>
  <w:style w:type="paragraph" w:customStyle="1" w:styleId="Style55">
    <w:name w:val="Style55"/>
    <w:basedOn w:val="Normal"/>
    <w:uiPriority w:val="99"/>
    <w:rsid w:val="001B6CBB"/>
  </w:style>
  <w:style w:type="paragraph" w:customStyle="1" w:styleId="Style56">
    <w:name w:val="Style56"/>
    <w:basedOn w:val="Normal"/>
    <w:uiPriority w:val="99"/>
    <w:rsid w:val="001B6CBB"/>
  </w:style>
  <w:style w:type="paragraph" w:customStyle="1" w:styleId="Style57">
    <w:name w:val="Style57"/>
    <w:basedOn w:val="Normal"/>
    <w:uiPriority w:val="99"/>
    <w:rsid w:val="001B6CBB"/>
  </w:style>
  <w:style w:type="paragraph" w:customStyle="1" w:styleId="Style58">
    <w:name w:val="Style58"/>
    <w:basedOn w:val="Normal"/>
    <w:uiPriority w:val="99"/>
    <w:rsid w:val="001B6CBB"/>
  </w:style>
  <w:style w:type="paragraph" w:customStyle="1" w:styleId="Style59">
    <w:name w:val="Style59"/>
    <w:basedOn w:val="Normal"/>
    <w:uiPriority w:val="99"/>
    <w:rsid w:val="001B6CBB"/>
  </w:style>
  <w:style w:type="paragraph" w:customStyle="1" w:styleId="Style60">
    <w:name w:val="Style60"/>
    <w:basedOn w:val="Normal"/>
    <w:uiPriority w:val="99"/>
    <w:rsid w:val="001B6CBB"/>
  </w:style>
  <w:style w:type="paragraph" w:customStyle="1" w:styleId="Style61">
    <w:name w:val="Style61"/>
    <w:basedOn w:val="Normal"/>
    <w:uiPriority w:val="99"/>
    <w:rsid w:val="001B6CBB"/>
  </w:style>
  <w:style w:type="paragraph" w:customStyle="1" w:styleId="Style62">
    <w:name w:val="Style62"/>
    <w:basedOn w:val="Normal"/>
    <w:uiPriority w:val="99"/>
    <w:rsid w:val="001B6CBB"/>
  </w:style>
  <w:style w:type="paragraph" w:customStyle="1" w:styleId="Style63">
    <w:name w:val="Style63"/>
    <w:basedOn w:val="Normal"/>
    <w:uiPriority w:val="99"/>
    <w:rsid w:val="001B6CBB"/>
  </w:style>
  <w:style w:type="paragraph" w:customStyle="1" w:styleId="Style64">
    <w:name w:val="Style64"/>
    <w:basedOn w:val="Normal"/>
    <w:uiPriority w:val="99"/>
    <w:rsid w:val="001B6CBB"/>
  </w:style>
  <w:style w:type="paragraph" w:customStyle="1" w:styleId="Style65">
    <w:name w:val="Style65"/>
    <w:basedOn w:val="Normal"/>
    <w:uiPriority w:val="99"/>
    <w:rsid w:val="001B6CBB"/>
  </w:style>
  <w:style w:type="paragraph" w:customStyle="1" w:styleId="Style66">
    <w:name w:val="Style66"/>
    <w:basedOn w:val="Normal"/>
    <w:uiPriority w:val="99"/>
    <w:rsid w:val="001B6CBB"/>
  </w:style>
  <w:style w:type="paragraph" w:customStyle="1" w:styleId="Style67">
    <w:name w:val="Style67"/>
    <w:basedOn w:val="Normal"/>
    <w:uiPriority w:val="99"/>
    <w:rsid w:val="001B6CBB"/>
  </w:style>
  <w:style w:type="paragraph" w:customStyle="1" w:styleId="Style68">
    <w:name w:val="Style68"/>
    <w:basedOn w:val="Normal"/>
    <w:uiPriority w:val="99"/>
    <w:rsid w:val="001B6CBB"/>
  </w:style>
  <w:style w:type="paragraph" w:customStyle="1" w:styleId="Style69">
    <w:name w:val="Style69"/>
    <w:basedOn w:val="Normal"/>
    <w:uiPriority w:val="99"/>
    <w:rsid w:val="001B6CBB"/>
  </w:style>
  <w:style w:type="paragraph" w:customStyle="1" w:styleId="Style70">
    <w:name w:val="Style70"/>
    <w:basedOn w:val="Normal"/>
    <w:uiPriority w:val="99"/>
    <w:rsid w:val="001B6CBB"/>
  </w:style>
  <w:style w:type="paragraph" w:customStyle="1" w:styleId="Style71">
    <w:name w:val="Style71"/>
    <w:basedOn w:val="Normal"/>
    <w:uiPriority w:val="99"/>
    <w:rsid w:val="001B6CBB"/>
  </w:style>
  <w:style w:type="paragraph" w:customStyle="1" w:styleId="Style72">
    <w:name w:val="Style72"/>
    <w:basedOn w:val="Normal"/>
    <w:uiPriority w:val="99"/>
    <w:rsid w:val="001B6CBB"/>
  </w:style>
  <w:style w:type="character" w:customStyle="1" w:styleId="FontStyle74">
    <w:name w:val="Font Style74"/>
    <w:basedOn w:val="DefaultParagraphFont"/>
    <w:uiPriority w:val="99"/>
    <w:rsid w:val="001B6CBB"/>
    <w:rPr>
      <w:rFonts w:ascii="Times New Roman" w:hAnsi="Times New Roman" w:cs="Times New Roman"/>
      <w:b/>
      <w:bCs/>
      <w:sz w:val="20"/>
      <w:szCs w:val="20"/>
    </w:rPr>
  </w:style>
  <w:style w:type="character" w:customStyle="1" w:styleId="FontStyle75">
    <w:name w:val="Font Style75"/>
    <w:basedOn w:val="DefaultParagraphFont"/>
    <w:uiPriority w:val="99"/>
    <w:rsid w:val="001B6CBB"/>
    <w:rPr>
      <w:rFonts w:ascii="Times New Roman" w:hAnsi="Times New Roman" w:cs="Times New Roman"/>
      <w:b/>
      <w:bCs/>
      <w:sz w:val="34"/>
      <w:szCs w:val="34"/>
    </w:rPr>
  </w:style>
  <w:style w:type="character" w:customStyle="1" w:styleId="FontStyle76">
    <w:name w:val="Font Style76"/>
    <w:basedOn w:val="DefaultParagraphFont"/>
    <w:uiPriority w:val="99"/>
    <w:rsid w:val="001B6CBB"/>
    <w:rPr>
      <w:rFonts w:ascii="Times New Roman" w:hAnsi="Times New Roman" w:cs="Times New Roman"/>
      <w:b/>
      <w:bCs/>
      <w:sz w:val="16"/>
      <w:szCs w:val="16"/>
    </w:rPr>
  </w:style>
  <w:style w:type="character" w:customStyle="1" w:styleId="FontStyle77">
    <w:name w:val="Font Style77"/>
    <w:basedOn w:val="DefaultParagraphFont"/>
    <w:uiPriority w:val="99"/>
    <w:rsid w:val="001B6CBB"/>
    <w:rPr>
      <w:rFonts w:ascii="Times New Roman" w:hAnsi="Times New Roman" w:cs="Times New Roman"/>
      <w:sz w:val="20"/>
      <w:szCs w:val="20"/>
    </w:rPr>
  </w:style>
  <w:style w:type="character" w:customStyle="1" w:styleId="FontStyle78">
    <w:name w:val="Font Style78"/>
    <w:basedOn w:val="DefaultParagraphFont"/>
    <w:uiPriority w:val="99"/>
    <w:rsid w:val="001B6CBB"/>
    <w:rPr>
      <w:rFonts w:ascii="Times New Roman" w:hAnsi="Times New Roman" w:cs="Times New Roman"/>
      <w:i/>
      <w:iCs/>
      <w:sz w:val="20"/>
      <w:szCs w:val="20"/>
    </w:rPr>
  </w:style>
  <w:style w:type="character" w:customStyle="1" w:styleId="FontStyle79">
    <w:name w:val="Font Style79"/>
    <w:basedOn w:val="DefaultParagraphFont"/>
    <w:uiPriority w:val="99"/>
    <w:rsid w:val="001B6CBB"/>
    <w:rPr>
      <w:rFonts w:ascii="Times New Roman" w:hAnsi="Times New Roman" w:cs="Times New Roman"/>
      <w:b/>
      <w:bCs/>
      <w:sz w:val="16"/>
      <w:szCs w:val="16"/>
    </w:rPr>
  </w:style>
  <w:style w:type="character" w:customStyle="1" w:styleId="FontStyle80">
    <w:name w:val="Font Style80"/>
    <w:basedOn w:val="DefaultParagraphFont"/>
    <w:uiPriority w:val="99"/>
    <w:rsid w:val="001B6CBB"/>
    <w:rPr>
      <w:rFonts w:ascii="Tahoma" w:hAnsi="Tahoma" w:cs="Tahoma"/>
      <w:b/>
      <w:bCs/>
      <w:sz w:val="12"/>
      <w:szCs w:val="12"/>
    </w:rPr>
  </w:style>
  <w:style w:type="character" w:customStyle="1" w:styleId="FontStyle81">
    <w:name w:val="Font Style81"/>
    <w:basedOn w:val="DefaultParagraphFont"/>
    <w:uiPriority w:val="99"/>
    <w:rsid w:val="001B6CBB"/>
    <w:rPr>
      <w:rFonts w:ascii="Times New Roman" w:hAnsi="Times New Roman" w:cs="Times New Roman"/>
      <w:b/>
      <w:bCs/>
      <w:sz w:val="16"/>
      <w:szCs w:val="16"/>
    </w:rPr>
  </w:style>
  <w:style w:type="character" w:customStyle="1" w:styleId="FontStyle82">
    <w:name w:val="Font Style82"/>
    <w:basedOn w:val="DefaultParagraphFont"/>
    <w:uiPriority w:val="99"/>
    <w:rsid w:val="001B6CBB"/>
    <w:rPr>
      <w:rFonts w:ascii="Times New Roman" w:hAnsi="Times New Roman" w:cs="Times New Roman"/>
      <w:b/>
      <w:bCs/>
      <w:sz w:val="16"/>
      <w:szCs w:val="16"/>
    </w:rPr>
  </w:style>
  <w:style w:type="character" w:customStyle="1" w:styleId="FontStyle83">
    <w:name w:val="Font Style83"/>
    <w:basedOn w:val="DefaultParagraphFont"/>
    <w:uiPriority w:val="99"/>
    <w:rsid w:val="001B6CBB"/>
    <w:rPr>
      <w:rFonts w:ascii="Times New Roman" w:hAnsi="Times New Roman" w:cs="Times New Roman"/>
      <w:b/>
      <w:bCs/>
      <w:sz w:val="16"/>
      <w:szCs w:val="16"/>
    </w:rPr>
  </w:style>
  <w:style w:type="character" w:customStyle="1" w:styleId="FontStyle84">
    <w:name w:val="Font Style84"/>
    <w:basedOn w:val="DefaultParagraphFont"/>
    <w:uiPriority w:val="99"/>
    <w:rsid w:val="001B6CBB"/>
    <w:rPr>
      <w:rFonts w:ascii="Times New Roman" w:hAnsi="Times New Roman" w:cs="Times New Roman"/>
      <w:b/>
      <w:bCs/>
      <w:sz w:val="24"/>
      <w:szCs w:val="24"/>
    </w:rPr>
  </w:style>
  <w:style w:type="character" w:customStyle="1" w:styleId="FontStyle85">
    <w:name w:val="Font Style85"/>
    <w:basedOn w:val="DefaultParagraphFont"/>
    <w:uiPriority w:val="99"/>
    <w:rsid w:val="001B6CBB"/>
    <w:rPr>
      <w:rFonts w:ascii="Times New Roman" w:hAnsi="Times New Roman" w:cs="Times New Roman"/>
      <w:b/>
      <w:bCs/>
      <w:sz w:val="12"/>
      <w:szCs w:val="12"/>
    </w:rPr>
  </w:style>
  <w:style w:type="character" w:customStyle="1" w:styleId="FontStyle86">
    <w:name w:val="Font Style86"/>
    <w:basedOn w:val="DefaultParagraphFont"/>
    <w:uiPriority w:val="99"/>
    <w:rsid w:val="001B6CBB"/>
    <w:rPr>
      <w:rFonts w:ascii="Times New Roman" w:hAnsi="Times New Roman" w:cs="Times New Roman"/>
      <w:b/>
      <w:bCs/>
      <w:sz w:val="16"/>
      <w:szCs w:val="16"/>
    </w:rPr>
  </w:style>
  <w:style w:type="character" w:customStyle="1" w:styleId="FontStyle87">
    <w:name w:val="Font Style87"/>
    <w:basedOn w:val="DefaultParagraphFont"/>
    <w:uiPriority w:val="99"/>
    <w:rsid w:val="001B6CBB"/>
    <w:rPr>
      <w:rFonts w:ascii="Times New Roman" w:hAnsi="Times New Roman" w:cs="Times New Roman"/>
      <w:b/>
      <w:bCs/>
      <w:i/>
      <w:iCs/>
      <w:sz w:val="24"/>
      <w:szCs w:val="24"/>
    </w:rPr>
  </w:style>
  <w:style w:type="character" w:customStyle="1" w:styleId="FontStyle88">
    <w:name w:val="Font Style88"/>
    <w:basedOn w:val="DefaultParagraphFont"/>
    <w:uiPriority w:val="99"/>
    <w:rsid w:val="001B6CBB"/>
    <w:rPr>
      <w:rFonts w:ascii="Times New Roman" w:hAnsi="Times New Roman" w:cs="Times New Roman"/>
      <w:b/>
      <w:bCs/>
      <w:sz w:val="16"/>
      <w:szCs w:val="16"/>
    </w:rPr>
  </w:style>
  <w:style w:type="character" w:customStyle="1" w:styleId="FontStyle89">
    <w:name w:val="Font Style89"/>
    <w:basedOn w:val="DefaultParagraphFont"/>
    <w:uiPriority w:val="99"/>
    <w:rsid w:val="001B6CBB"/>
    <w:rPr>
      <w:rFonts w:ascii="Times New Roman" w:hAnsi="Times New Roman" w:cs="Times New Roman"/>
      <w:sz w:val="20"/>
      <w:szCs w:val="20"/>
    </w:rPr>
  </w:style>
  <w:style w:type="character" w:customStyle="1" w:styleId="FontStyle90">
    <w:name w:val="Font Style90"/>
    <w:basedOn w:val="DefaultParagraphFont"/>
    <w:uiPriority w:val="99"/>
    <w:rsid w:val="001B6CBB"/>
    <w:rPr>
      <w:rFonts w:ascii="Times New Roman" w:hAnsi="Times New Roman" w:cs="Times New Roman"/>
      <w:b/>
      <w:bCs/>
      <w:sz w:val="18"/>
      <w:szCs w:val="18"/>
    </w:rPr>
  </w:style>
  <w:style w:type="character" w:customStyle="1" w:styleId="FontStyle91">
    <w:name w:val="Font Style91"/>
    <w:basedOn w:val="DefaultParagraphFont"/>
    <w:uiPriority w:val="99"/>
    <w:rsid w:val="001B6CBB"/>
    <w:rPr>
      <w:rFonts w:ascii="Times New Roman" w:hAnsi="Times New Roman" w:cs="Times New Roman"/>
      <w:b/>
      <w:bCs/>
      <w:smallCaps/>
      <w:spacing w:val="10"/>
      <w:sz w:val="22"/>
      <w:szCs w:val="22"/>
    </w:rPr>
  </w:style>
  <w:style w:type="character" w:customStyle="1" w:styleId="FontStyle92">
    <w:name w:val="Font Style92"/>
    <w:basedOn w:val="DefaultParagraphFont"/>
    <w:uiPriority w:val="99"/>
    <w:rsid w:val="001B6CBB"/>
    <w:rPr>
      <w:rFonts w:ascii="Palatino Linotype" w:hAnsi="Palatino Linotype" w:cs="Palatino Linotype"/>
      <w:b/>
      <w:bCs/>
      <w:sz w:val="28"/>
      <w:szCs w:val="28"/>
    </w:rPr>
  </w:style>
  <w:style w:type="character" w:customStyle="1" w:styleId="FontStyle93">
    <w:name w:val="Font Style93"/>
    <w:basedOn w:val="DefaultParagraphFont"/>
    <w:uiPriority w:val="99"/>
    <w:rsid w:val="001B6CBB"/>
    <w:rPr>
      <w:rFonts w:ascii="Times New Roman" w:hAnsi="Times New Roman" w:cs="Times New Roman"/>
      <w:b/>
      <w:bCs/>
      <w:i/>
      <w:iCs/>
      <w:sz w:val="20"/>
      <w:szCs w:val="20"/>
    </w:rPr>
  </w:style>
  <w:style w:type="character" w:customStyle="1" w:styleId="FontStyle94">
    <w:name w:val="Font Style94"/>
    <w:basedOn w:val="DefaultParagraphFont"/>
    <w:uiPriority w:val="99"/>
    <w:rsid w:val="001B6CBB"/>
    <w:rPr>
      <w:rFonts w:ascii="Palatino Linotype" w:hAnsi="Palatino Linotype" w:cs="Palatino Linotype"/>
      <w:b/>
      <w:bCs/>
      <w:sz w:val="30"/>
      <w:szCs w:val="30"/>
    </w:rPr>
  </w:style>
  <w:style w:type="character" w:customStyle="1" w:styleId="FontStyle95">
    <w:name w:val="Font Style95"/>
    <w:basedOn w:val="DefaultParagraphFont"/>
    <w:uiPriority w:val="99"/>
    <w:rsid w:val="001B6CBB"/>
    <w:rPr>
      <w:rFonts w:ascii="Times New Roman" w:hAnsi="Times New Roman" w:cs="Times New Roman"/>
      <w:b/>
      <w:bCs/>
      <w:spacing w:val="20"/>
      <w:sz w:val="16"/>
      <w:szCs w:val="16"/>
    </w:rPr>
  </w:style>
  <w:style w:type="character" w:customStyle="1" w:styleId="FontStyle96">
    <w:name w:val="Font Style96"/>
    <w:basedOn w:val="DefaultParagraphFont"/>
    <w:uiPriority w:val="99"/>
    <w:rsid w:val="001B6CBB"/>
    <w:rPr>
      <w:rFonts w:ascii="Times New Roman" w:hAnsi="Times New Roman" w:cs="Times New Roman"/>
      <w:b/>
      <w:bCs/>
      <w:spacing w:val="20"/>
      <w:sz w:val="16"/>
      <w:szCs w:val="16"/>
    </w:rPr>
  </w:style>
  <w:style w:type="character" w:customStyle="1" w:styleId="FontStyle97">
    <w:name w:val="Font Style97"/>
    <w:basedOn w:val="DefaultParagraphFont"/>
    <w:uiPriority w:val="99"/>
    <w:rsid w:val="001B6CBB"/>
    <w:rPr>
      <w:rFonts w:ascii="Times New Roman" w:hAnsi="Times New Roman" w:cs="Times New Roman"/>
      <w:b/>
      <w:bCs/>
      <w:spacing w:val="20"/>
      <w:sz w:val="16"/>
      <w:szCs w:val="16"/>
    </w:rPr>
  </w:style>
  <w:style w:type="character" w:customStyle="1" w:styleId="FontStyle98">
    <w:name w:val="Font Style98"/>
    <w:basedOn w:val="DefaultParagraphFont"/>
    <w:uiPriority w:val="99"/>
    <w:rsid w:val="001B6CBB"/>
    <w:rPr>
      <w:rFonts w:ascii="Garamond" w:hAnsi="Garamond" w:cs="Garamond"/>
      <w:b/>
      <w:bCs/>
      <w:sz w:val="20"/>
      <w:szCs w:val="20"/>
    </w:rPr>
  </w:style>
  <w:style w:type="character" w:customStyle="1" w:styleId="FontStyle99">
    <w:name w:val="Font Style99"/>
    <w:basedOn w:val="DefaultParagraphFont"/>
    <w:uiPriority w:val="99"/>
    <w:rsid w:val="001B6CBB"/>
    <w:rPr>
      <w:rFonts w:ascii="Times New Roman" w:hAnsi="Times New Roman" w:cs="Times New Roman"/>
      <w:b/>
      <w:bCs/>
      <w:spacing w:val="10"/>
      <w:sz w:val="16"/>
      <w:szCs w:val="16"/>
    </w:rPr>
  </w:style>
  <w:style w:type="character" w:customStyle="1" w:styleId="FontStyle100">
    <w:name w:val="Font Style100"/>
    <w:basedOn w:val="DefaultParagraphFont"/>
    <w:uiPriority w:val="99"/>
    <w:rsid w:val="001B6CBB"/>
    <w:rPr>
      <w:rFonts w:ascii="Times New Roman" w:hAnsi="Times New Roman" w:cs="Times New Roman"/>
      <w:b/>
      <w:bCs/>
      <w:spacing w:val="20"/>
      <w:sz w:val="18"/>
      <w:szCs w:val="18"/>
    </w:rPr>
  </w:style>
  <w:style w:type="character" w:customStyle="1" w:styleId="FontStyle101">
    <w:name w:val="Font Style101"/>
    <w:basedOn w:val="DefaultParagraphFont"/>
    <w:uiPriority w:val="99"/>
    <w:rsid w:val="001B6CBB"/>
    <w:rPr>
      <w:rFonts w:ascii="Times New Roman" w:hAnsi="Times New Roman" w:cs="Times New Roman"/>
      <w:b/>
      <w:bCs/>
      <w:spacing w:val="20"/>
      <w:sz w:val="16"/>
      <w:szCs w:val="16"/>
    </w:rPr>
  </w:style>
  <w:style w:type="character" w:customStyle="1" w:styleId="FontStyle102">
    <w:name w:val="Font Style102"/>
    <w:basedOn w:val="DefaultParagraphFont"/>
    <w:uiPriority w:val="99"/>
    <w:rsid w:val="001B6CBB"/>
    <w:rPr>
      <w:rFonts w:ascii="Bookman Old Style" w:hAnsi="Bookman Old Style" w:cs="Bookman Old Style"/>
      <w:b/>
      <w:bCs/>
      <w:sz w:val="20"/>
      <w:szCs w:val="20"/>
    </w:rPr>
  </w:style>
  <w:style w:type="character" w:customStyle="1" w:styleId="FontStyle103">
    <w:name w:val="Font Style103"/>
    <w:basedOn w:val="DefaultParagraphFont"/>
    <w:uiPriority w:val="99"/>
    <w:rsid w:val="001B6CBB"/>
    <w:rPr>
      <w:rFonts w:ascii="Times New Roman" w:hAnsi="Times New Roman" w:cs="Times New Roman"/>
      <w:b/>
      <w:bCs/>
      <w:spacing w:val="20"/>
      <w:sz w:val="16"/>
      <w:szCs w:val="16"/>
    </w:rPr>
  </w:style>
  <w:style w:type="character" w:customStyle="1" w:styleId="FontStyle104">
    <w:name w:val="Font Style104"/>
    <w:basedOn w:val="DefaultParagraphFont"/>
    <w:uiPriority w:val="99"/>
    <w:rsid w:val="001B6CBB"/>
    <w:rPr>
      <w:rFonts w:ascii="Times New Roman" w:hAnsi="Times New Roman" w:cs="Times New Roman"/>
      <w:b/>
      <w:bCs/>
      <w:spacing w:val="20"/>
      <w:sz w:val="16"/>
      <w:szCs w:val="16"/>
    </w:rPr>
  </w:style>
  <w:style w:type="character" w:customStyle="1" w:styleId="FontStyle105">
    <w:name w:val="Font Style105"/>
    <w:basedOn w:val="DefaultParagraphFont"/>
    <w:uiPriority w:val="99"/>
    <w:rsid w:val="001B6CBB"/>
    <w:rPr>
      <w:rFonts w:ascii="Times New Roman" w:hAnsi="Times New Roman" w:cs="Times New Roman"/>
      <w:b/>
      <w:bCs/>
      <w:spacing w:val="20"/>
      <w:sz w:val="16"/>
      <w:szCs w:val="16"/>
    </w:rPr>
  </w:style>
  <w:style w:type="character" w:customStyle="1" w:styleId="FontStyle106">
    <w:name w:val="Font Style106"/>
    <w:basedOn w:val="DefaultParagraphFont"/>
    <w:uiPriority w:val="99"/>
    <w:rsid w:val="001B6CBB"/>
    <w:rPr>
      <w:rFonts w:ascii="Times New Roman" w:hAnsi="Times New Roman" w:cs="Times New Roman"/>
      <w:b/>
      <w:bCs/>
      <w:spacing w:val="20"/>
      <w:sz w:val="18"/>
      <w:szCs w:val="18"/>
    </w:rPr>
  </w:style>
  <w:style w:type="character" w:customStyle="1" w:styleId="FontStyle107">
    <w:name w:val="Font Style107"/>
    <w:basedOn w:val="DefaultParagraphFont"/>
    <w:uiPriority w:val="99"/>
    <w:rsid w:val="001B6CBB"/>
    <w:rPr>
      <w:rFonts w:ascii="Times New Roman" w:hAnsi="Times New Roman" w:cs="Times New Roman"/>
      <w:b/>
      <w:bCs/>
      <w:spacing w:val="20"/>
      <w:sz w:val="18"/>
      <w:szCs w:val="18"/>
    </w:rPr>
  </w:style>
  <w:style w:type="character" w:customStyle="1" w:styleId="FontStyle108">
    <w:name w:val="Font Style108"/>
    <w:basedOn w:val="DefaultParagraphFont"/>
    <w:uiPriority w:val="99"/>
    <w:rsid w:val="001B6CBB"/>
    <w:rPr>
      <w:rFonts w:ascii="Times New Roman" w:hAnsi="Times New Roman" w:cs="Times New Roman"/>
      <w:b/>
      <w:bCs/>
      <w:i/>
      <w:iCs/>
      <w:sz w:val="16"/>
      <w:szCs w:val="16"/>
    </w:rPr>
  </w:style>
  <w:style w:type="character" w:customStyle="1" w:styleId="FontStyle109">
    <w:name w:val="Font Style109"/>
    <w:basedOn w:val="DefaultParagraphFont"/>
    <w:uiPriority w:val="99"/>
    <w:rsid w:val="001B6CBB"/>
    <w:rPr>
      <w:rFonts w:ascii="Times New Roman" w:hAnsi="Times New Roman" w:cs="Times New Roman"/>
      <w:b/>
      <w:bCs/>
      <w:smallCaps/>
      <w:sz w:val="14"/>
      <w:szCs w:val="14"/>
    </w:rPr>
  </w:style>
  <w:style w:type="character" w:customStyle="1" w:styleId="FontStyle110">
    <w:name w:val="Font Style110"/>
    <w:basedOn w:val="DefaultParagraphFont"/>
    <w:uiPriority w:val="99"/>
    <w:rsid w:val="001B6CBB"/>
    <w:rPr>
      <w:rFonts w:ascii="Arial" w:hAnsi="Arial" w:cs="Arial"/>
      <w:i/>
      <w:iCs/>
      <w:sz w:val="18"/>
      <w:szCs w:val="18"/>
    </w:rPr>
  </w:style>
  <w:style w:type="character" w:customStyle="1" w:styleId="FontStyle111">
    <w:name w:val="Font Style111"/>
    <w:basedOn w:val="DefaultParagraphFont"/>
    <w:uiPriority w:val="99"/>
    <w:rsid w:val="001B6CBB"/>
    <w:rPr>
      <w:rFonts w:ascii="Lucida Sans Unicode" w:hAnsi="Lucida Sans Unicode" w:cs="Lucida Sans Unicode"/>
      <w:spacing w:val="10"/>
      <w:sz w:val="26"/>
      <w:szCs w:val="26"/>
    </w:rPr>
  </w:style>
  <w:style w:type="character" w:customStyle="1" w:styleId="FontStyle112">
    <w:name w:val="Font Style112"/>
    <w:basedOn w:val="DefaultParagraphFont"/>
    <w:uiPriority w:val="99"/>
    <w:rsid w:val="001B6CBB"/>
    <w:rPr>
      <w:rFonts w:ascii="Cambria" w:hAnsi="Cambria" w:cs="Cambria"/>
      <w:b/>
      <w:bCs/>
      <w:smallCaps/>
      <w:sz w:val="16"/>
      <w:szCs w:val="16"/>
    </w:rPr>
  </w:style>
  <w:style w:type="paragraph" w:styleId="Header">
    <w:name w:val="header"/>
    <w:basedOn w:val="Normal"/>
    <w:link w:val="HeaderChar"/>
    <w:uiPriority w:val="99"/>
    <w:unhideWhenUsed/>
    <w:rsid w:val="006E7A09"/>
    <w:pPr>
      <w:tabs>
        <w:tab w:val="center" w:pos="4680"/>
        <w:tab w:val="right" w:pos="9360"/>
      </w:tabs>
    </w:pPr>
  </w:style>
  <w:style w:type="character" w:customStyle="1" w:styleId="HeaderChar">
    <w:name w:val="Header Char"/>
    <w:basedOn w:val="DefaultParagraphFont"/>
    <w:link w:val="Header"/>
    <w:uiPriority w:val="99"/>
    <w:rsid w:val="006E7A09"/>
    <w:rPr>
      <w:rFonts w:hAnsi="Times New Roman" w:cs="Times New Roman"/>
      <w:sz w:val="24"/>
      <w:szCs w:val="24"/>
    </w:rPr>
  </w:style>
  <w:style w:type="paragraph" w:styleId="Footer">
    <w:name w:val="footer"/>
    <w:basedOn w:val="Normal"/>
    <w:link w:val="FooterChar"/>
    <w:uiPriority w:val="99"/>
    <w:semiHidden/>
    <w:unhideWhenUsed/>
    <w:rsid w:val="006E7A09"/>
    <w:pPr>
      <w:tabs>
        <w:tab w:val="center" w:pos="4680"/>
        <w:tab w:val="right" w:pos="9360"/>
      </w:tabs>
    </w:pPr>
  </w:style>
  <w:style w:type="character" w:customStyle="1" w:styleId="FooterChar">
    <w:name w:val="Footer Char"/>
    <w:basedOn w:val="DefaultParagraphFont"/>
    <w:link w:val="Footer"/>
    <w:uiPriority w:val="99"/>
    <w:semiHidden/>
    <w:rsid w:val="006E7A09"/>
    <w:rPr>
      <w:rFonts w:hAnsi="Times New Roman" w:cs="Times New Roman"/>
      <w:sz w:val="24"/>
      <w:szCs w:val="24"/>
    </w:rPr>
  </w:style>
  <w:style w:type="paragraph" w:styleId="ListParagraph">
    <w:name w:val="List Paragraph"/>
    <w:basedOn w:val="Normal"/>
    <w:uiPriority w:val="34"/>
    <w:qFormat/>
    <w:rsid w:val="008C4F79"/>
    <w:pPr>
      <w:ind w:left="720"/>
      <w:contextualSpacing/>
    </w:pPr>
  </w:style>
  <w:style w:type="character" w:styleId="CommentReference">
    <w:name w:val="annotation reference"/>
    <w:basedOn w:val="DefaultParagraphFont"/>
    <w:uiPriority w:val="99"/>
    <w:semiHidden/>
    <w:unhideWhenUsed/>
    <w:rsid w:val="00AC1761"/>
    <w:rPr>
      <w:sz w:val="16"/>
      <w:szCs w:val="16"/>
    </w:rPr>
  </w:style>
  <w:style w:type="paragraph" w:styleId="CommentText">
    <w:name w:val="annotation text"/>
    <w:basedOn w:val="Normal"/>
    <w:link w:val="CommentTextChar"/>
    <w:uiPriority w:val="99"/>
    <w:semiHidden/>
    <w:unhideWhenUsed/>
    <w:rsid w:val="00AC1761"/>
    <w:rPr>
      <w:sz w:val="20"/>
      <w:szCs w:val="20"/>
    </w:rPr>
  </w:style>
  <w:style w:type="character" w:customStyle="1" w:styleId="CommentTextChar">
    <w:name w:val="Comment Text Char"/>
    <w:basedOn w:val="DefaultParagraphFont"/>
    <w:link w:val="CommentText"/>
    <w:uiPriority w:val="99"/>
    <w:semiHidden/>
    <w:rsid w:val="00AC1761"/>
    <w:rPr>
      <w:rFont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1761"/>
    <w:rPr>
      <w:b/>
      <w:bCs/>
    </w:rPr>
  </w:style>
  <w:style w:type="character" w:customStyle="1" w:styleId="CommentSubjectChar">
    <w:name w:val="Comment Subject Char"/>
    <w:basedOn w:val="CommentTextChar"/>
    <w:link w:val="CommentSubject"/>
    <w:uiPriority w:val="99"/>
    <w:semiHidden/>
    <w:rsid w:val="00AC1761"/>
    <w:rPr>
      <w:rFonts w:hAnsi="Times New Roman" w:cs="Times New Roman"/>
      <w:b/>
      <w:bCs/>
      <w:sz w:val="20"/>
      <w:szCs w:val="20"/>
    </w:rPr>
  </w:style>
  <w:style w:type="paragraph" w:styleId="BalloonText">
    <w:name w:val="Balloon Text"/>
    <w:basedOn w:val="Normal"/>
    <w:link w:val="BalloonTextChar"/>
    <w:uiPriority w:val="99"/>
    <w:semiHidden/>
    <w:unhideWhenUsed/>
    <w:rsid w:val="00AC1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761"/>
    <w:rPr>
      <w:rFonts w:ascii="Segoe UI" w:hAnsi="Segoe UI" w:cs="Segoe UI"/>
      <w:sz w:val="18"/>
      <w:szCs w:val="18"/>
    </w:rPr>
  </w:style>
  <w:style w:type="paragraph" w:styleId="Revision">
    <w:name w:val="Revision"/>
    <w:hidden/>
    <w:uiPriority w:val="99"/>
    <w:semiHidden/>
    <w:rsid w:val="004436B3"/>
    <w:pPr>
      <w:spacing w:after="0" w:line="240" w:lineRule="auto"/>
    </w:pPr>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30</Pages>
  <Words>15287</Words>
  <Characters>72608</Characters>
  <Application>Microsoft Office Word</Application>
  <DocSecurity>0</DocSecurity>
  <Lines>605</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Harper, Michael</cp:lastModifiedBy>
  <cp:revision>3</cp:revision>
  <dcterms:created xsi:type="dcterms:W3CDTF">2018-11-12T08:10:00Z</dcterms:created>
  <dcterms:modified xsi:type="dcterms:W3CDTF">2019-11-08T03:40:00Z</dcterms:modified>
</cp:coreProperties>
</file>