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9DD1D" w14:textId="77777777" w:rsidR="00331836" w:rsidRPr="000B30B1" w:rsidRDefault="00865B3F" w:rsidP="000B30B1">
      <w:pPr>
        <w:spacing w:before="120" w:after="120" w:line="240" w:lineRule="auto"/>
        <w:jc w:val="center"/>
        <w:rPr>
          <w:rFonts w:ascii="Times New Roman" w:hAnsi="Times New Roman" w:cs="Times New Roman"/>
          <w:sz w:val="36"/>
          <w:szCs w:val="36"/>
        </w:rPr>
      </w:pPr>
      <w:r w:rsidRPr="000B30B1">
        <w:rPr>
          <w:rFonts w:ascii="Times New Roman" w:hAnsi="Times New Roman" w:cs="Times New Roman"/>
          <w:b/>
          <w:sz w:val="36"/>
          <w:szCs w:val="36"/>
        </w:rPr>
        <w:t>Continental Shelf (Living Natural Resources) Amendment Act 1980</w:t>
      </w:r>
    </w:p>
    <w:p w14:paraId="5D146186" w14:textId="77777777" w:rsidR="00331836" w:rsidRPr="000B30B1" w:rsidRDefault="00865B3F" w:rsidP="000B30B1">
      <w:pPr>
        <w:spacing w:before="120" w:after="120" w:line="240" w:lineRule="auto"/>
        <w:jc w:val="center"/>
        <w:rPr>
          <w:rFonts w:ascii="Times New Roman" w:hAnsi="Times New Roman" w:cs="Times New Roman"/>
          <w:sz w:val="28"/>
          <w:szCs w:val="28"/>
        </w:rPr>
      </w:pPr>
      <w:r w:rsidRPr="000B30B1">
        <w:rPr>
          <w:rFonts w:ascii="Times New Roman" w:hAnsi="Times New Roman" w:cs="Times New Roman"/>
          <w:b/>
          <w:sz w:val="28"/>
          <w:szCs w:val="28"/>
        </w:rPr>
        <w:t>No. 94 of 1980</w:t>
      </w:r>
    </w:p>
    <w:p w14:paraId="71EE3029" w14:textId="77777777" w:rsidR="000B30B1" w:rsidRDefault="000B30B1" w:rsidP="000B30B1">
      <w:pPr>
        <w:pBdr>
          <w:bottom w:val="thickThinSmallGap" w:sz="12" w:space="1" w:color="auto"/>
        </w:pBdr>
        <w:spacing w:before="120" w:after="120" w:line="240" w:lineRule="auto"/>
        <w:jc w:val="both"/>
        <w:rPr>
          <w:rFonts w:ascii="Times New Roman" w:hAnsi="Times New Roman" w:cs="Times New Roman"/>
          <w:b/>
        </w:rPr>
      </w:pPr>
    </w:p>
    <w:p w14:paraId="59BA96F8" w14:textId="77777777" w:rsidR="00331836" w:rsidRPr="000B30B1" w:rsidRDefault="00865B3F" w:rsidP="000B30B1">
      <w:pPr>
        <w:spacing w:before="120" w:after="120" w:line="240" w:lineRule="auto"/>
        <w:jc w:val="center"/>
        <w:rPr>
          <w:rFonts w:ascii="Times New Roman" w:hAnsi="Times New Roman" w:cs="Times New Roman"/>
          <w:sz w:val="26"/>
        </w:rPr>
      </w:pPr>
      <w:r w:rsidRPr="000B30B1">
        <w:rPr>
          <w:rFonts w:ascii="Times New Roman" w:hAnsi="Times New Roman" w:cs="Times New Roman"/>
          <w:b/>
          <w:sz w:val="26"/>
        </w:rPr>
        <w:t xml:space="preserve">An Act to amend the </w:t>
      </w:r>
      <w:r w:rsidRPr="000B30B1">
        <w:rPr>
          <w:rFonts w:ascii="Times New Roman" w:hAnsi="Times New Roman" w:cs="Times New Roman"/>
          <w:b/>
          <w:i/>
          <w:sz w:val="26"/>
        </w:rPr>
        <w:t xml:space="preserve">Continental Shelf (Living Natural Resources) Act </w:t>
      </w:r>
      <w:r w:rsidRPr="000B30B1">
        <w:rPr>
          <w:rFonts w:ascii="Times New Roman" w:hAnsi="Times New Roman" w:cs="Times New Roman"/>
          <w:b/>
          <w:sz w:val="26"/>
        </w:rPr>
        <w:t>1968</w:t>
      </w:r>
    </w:p>
    <w:p w14:paraId="663E8E85" w14:textId="77777777" w:rsidR="00331836" w:rsidRPr="000B30B1" w:rsidRDefault="00865B3F" w:rsidP="000B30B1">
      <w:pPr>
        <w:spacing w:before="120" w:after="120" w:line="240" w:lineRule="auto"/>
        <w:jc w:val="right"/>
        <w:rPr>
          <w:rFonts w:ascii="Times New Roman" w:hAnsi="Times New Roman" w:cs="Times New Roman"/>
          <w:sz w:val="24"/>
        </w:rPr>
      </w:pPr>
      <w:r w:rsidRPr="00D86A7D">
        <w:rPr>
          <w:rFonts w:ascii="Times New Roman" w:hAnsi="Times New Roman" w:cs="Times New Roman"/>
          <w:sz w:val="24"/>
        </w:rPr>
        <w:t>[</w:t>
      </w:r>
      <w:r w:rsidRPr="000B30B1">
        <w:rPr>
          <w:rFonts w:ascii="Times New Roman" w:hAnsi="Times New Roman" w:cs="Times New Roman"/>
          <w:i/>
          <w:sz w:val="24"/>
        </w:rPr>
        <w:t>Assented to 6 June 1980</w:t>
      </w:r>
      <w:r w:rsidRPr="00D86A7D">
        <w:rPr>
          <w:rFonts w:ascii="Times New Roman" w:hAnsi="Times New Roman" w:cs="Times New Roman"/>
          <w:sz w:val="24"/>
        </w:rPr>
        <w:t>]</w:t>
      </w:r>
    </w:p>
    <w:p w14:paraId="08EE69C6" w14:textId="77777777" w:rsidR="00331836" w:rsidRPr="000B30B1" w:rsidRDefault="00331836" w:rsidP="000B30B1">
      <w:pPr>
        <w:widowControl w:val="0"/>
        <w:spacing w:after="0" w:line="240" w:lineRule="auto"/>
        <w:ind w:firstLine="432"/>
        <w:jc w:val="both"/>
        <w:rPr>
          <w:rFonts w:ascii="Times New Roman" w:hAnsi="Times New Roman" w:cs="Times New Roman"/>
          <w:sz w:val="24"/>
        </w:rPr>
      </w:pPr>
      <w:r w:rsidRPr="000B30B1">
        <w:rPr>
          <w:rFonts w:ascii="Times New Roman" w:hAnsi="Times New Roman" w:cs="Times New Roman"/>
          <w:sz w:val="24"/>
        </w:rPr>
        <w:t>BE IT ENACTED by the Queen, and the Senate and the House of Representatives of the Commonwealth of Australia, as follows:</w:t>
      </w:r>
    </w:p>
    <w:p w14:paraId="3D5C8228" w14:textId="77777777" w:rsidR="00331836" w:rsidRPr="000B30B1" w:rsidRDefault="00865B3F" w:rsidP="000B30B1">
      <w:pPr>
        <w:widowControl w:val="0"/>
        <w:spacing w:before="120" w:after="60" w:line="240" w:lineRule="auto"/>
        <w:jc w:val="both"/>
        <w:rPr>
          <w:rFonts w:ascii="Times New Roman" w:hAnsi="Times New Roman" w:cs="Times New Roman"/>
          <w:b/>
          <w:sz w:val="20"/>
        </w:rPr>
      </w:pPr>
      <w:r w:rsidRPr="000B30B1">
        <w:rPr>
          <w:rFonts w:ascii="Times New Roman" w:hAnsi="Times New Roman" w:cs="Times New Roman"/>
          <w:b/>
          <w:sz w:val="20"/>
        </w:rPr>
        <w:t>Short title, &amp;c.</w:t>
      </w:r>
    </w:p>
    <w:p w14:paraId="20FA1F56" w14:textId="77777777" w:rsidR="00331836" w:rsidRPr="00851395" w:rsidRDefault="00865B3F" w:rsidP="000B30B1">
      <w:pPr>
        <w:widowControl w:val="0"/>
        <w:spacing w:after="0" w:line="240" w:lineRule="auto"/>
        <w:ind w:firstLine="432"/>
        <w:jc w:val="both"/>
        <w:rPr>
          <w:rFonts w:ascii="Times New Roman" w:hAnsi="Times New Roman" w:cs="Times New Roman"/>
        </w:rPr>
      </w:pPr>
      <w:r w:rsidRPr="00851395">
        <w:rPr>
          <w:rFonts w:ascii="Times New Roman" w:hAnsi="Times New Roman" w:cs="Times New Roman"/>
          <w:b/>
        </w:rPr>
        <w:t>1.</w:t>
      </w:r>
      <w:r w:rsidR="00331836" w:rsidRPr="00851395">
        <w:rPr>
          <w:rFonts w:ascii="Times New Roman" w:hAnsi="Times New Roman" w:cs="Times New Roman"/>
        </w:rPr>
        <w:t xml:space="preserve"> </w:t>
      </w:r>
      <w:r w:rsidRPr="00851395">
        <w:rPr>
          <w:rFonts w:ascii="Times New Roman" w:hAnsi="Times New Roman" w:cs="Times New Roman"/>
          <w:b/>
        </w:rPr>
        <w:t xml:space="preserve">(1) </w:t>
      </w:r>
      <w:r w:rsidR="00331836" w:rsidRPr="00851395">
        <w:rPr>
          <w:rFonts w:ascii="Times New Roman" w:hAnsi="Times New Roman" w:cs="Times New Roman"/>
        </w:rPr>
        <w:t xml:space="preserve">This Act may be cited as the </w:t>
      </w:r>
      <w:r w:rsidRPr="00851395">
        <w:rPr>
          <w:rFonts w:ascii="Times New Roman" w:hAnsi="Times New Roman" w:cs="Times New Roman"/>
          <w:i/>
        </w:rPr>
        <w:t xml:space="preserve">Continental Shelf (Living Natural Resources) Amendment Act </w:t>
      </w:r>
      <w:r w:rsidR="00331836" w:rsidRPr="00851395">
        <w:rPr>
          <w:rFonts w:ascii="Times New Roman" w:hAnsi="Times New Roman" w:cs="Times New Roman"/>
        </w:rPr>
        <w:t>1980.</w:t>
      </w:r>
    </w:p>
    <w:p w14:paraId="3690E1D0" w14:textId="507CA92B" w:rsidR="00331836" w:rsidRPr="00851395" w:rsidRDefault="00865B3F" w:rsidP="000B30B1">
      <w:pPr>
        <w:widowControl w:val="0"/>
        <w:spacing w:after="0" w:line="240" w:lineRule="auto"/>
        <w:ind w:firstLine="432"/>
        <w:jc w:val="both"/>
        <w:rPr>
          <w:rFonts w:ascii="Times New Roman" w:hAnsi="Times New Roman" w:cs="Times New Roman"/>
        </w:rPr>
      </w:pPr>
      <w:r w:rsidRPr="00851395">
        <w:rPr>
          <w:rFonts w:ascii="Times New Roman" w:hAnsi="Times New Roman" w:cs="Times New Roman"/>
          <w:b/>
        </w:rPr>
        <w:t xml:space="preserve">(2) </w:t>
      </w:r>
      <w:r w:rsidR="00331836" w:rsidRPr="00851395">
        <w:rPr>
          <w:rFonts w:ascii="Times New Roman" w:hAnsi="Times New Roman" w:cs="Times New Roman"/>
        </w:rPr>
        <w:t xml:space="preserve">The </w:t>
      </w:r>
      <w:r w:rsidRPr="00851395">
        <w:rPr>
          <w:rFonts w:ascii="Times New Roman" w:hAnsi="Times New Roman" w:cs="Times New Roman"/>
          <w:i/>
        </w:rPr>
        <w:t xml:space="preserve">Continental Shelf (Living Natural Resources) Act </w:t>
      </w:r>
      <w:r w:rsidR="00331836" w:rsidRPr="00851395">
        <w:rPr>
          <w:rFonts w:ascii="Times New Roman" w:hAnsi="Times New Roman" w:cs="Times New Roman"/>
        </w:rPr>
        <w:t>1968 is in this Act referred to as the Principal Act.</w:t>
      </w:r>
    </w:p>
    <w:p w14:paraId="6F33AB8C" w14:textId="77777777" w:rsidR="00331836" w:rsidRPr="000B30B1" w:rsidRDefault="00865B3F" w:rsidP="000B30B1">
      <w:pPr>
        <w:widowControl w:val="0"/>
        <w:spacing w:before="120" w:after="60" w:line="240" w:lineRule="auto"/>
        <w:jc w:val="both"/>
        <w:rPr>
          <w:rFonts w:ascii="Times New Roman" w:hAnsi="Times New Roman" w:cs="Times New Roman"/>
          <w:b/>
          <w:sz w:val="20"/>
        </w:rPr>
      </w:pPr>
      <w:r w:rsidRPr="000B30B1">
        <w:rPr>
          <w:rFonts w:ascii="Times New Roman" w:hAnsi="Times New Roman" w:cs="Times New Roman"/>
          <w:b/>
          <w:sz w:val="20"/>
        </w:rPr>
        <w:t>Commencement</w:t>
      </w:r>
    </w:p>
    <w:p w14:paraId="2C490289" w14:textId="77777777" w:rsidR="00331836" w:rsidRPr="00851395" w:rsidRDefault="00865B3F" w:rsidP="000B30B1">
      <w:pPr>
        <w:widowControl w:val="0"/>
        <w:spacing w:after="0" w:line="240" w:lineRule="auto"/>
        <w:ind w:firstLine="432"/>
        <w:jc w:val="both"/>
        <w:rPr>
          <w:rFonts w:ascii="Times New Roman" w:hAnsi="Times New Roman" w:cs="Times New Roman"/>
        </w:rPr>
      </w:pPr>
      <w:r w:rsidRPr="00851395">
        <w:rPr>
          <w:rFonts w:ascii="Times New Roman" w:hAnsi="Times New Roman" w:cs="Times New Roman"/>
          <w:b/>
        </w:rPr>
        <w:t>2.</w:t>
      </w:r>
      <w:r w:rsidR="00331836" w:rsidRPr="00851395">
        <w:rPr>
          <w:rFonts w:ascii="Times New Roman" w:hAnsi="Times New Roman" w:cs="Times New Roman"/>
        </w:rPr>
        <w:t xml:space="preserve"> This Act shall come into operation on the date of commencement of the </w:t>
      </w:r>
      <w:r w:rsidRPr="00851395">
        <w:rPr>
          <w:rFonts w:ascii="Times New Roman" w:hAnsi="Times New Roman" w:cs="Times New Roman"/>
          <w:i/>
        </w:rPr>
        <w:t xml:space="preserve">Whale Protection Act </w:t>
      </w:r>
      <w:r w:rsidR="00331836" w:rsidRPr="00851395">
        <w:rPr>
          <w:rFonts w:ascii="Times New Roman" w:hAnsi="Times New Roman" w:cs="Times New Roman"/>
        </w:rPr>
        <w:t>1980.</w:t>
      </w:r>
    </w:p>
    <w:p w14:paraId="07F3122C" w14:textId="77777777" w:rsidR="00331836" w:rsidRPr="00851395" w:rsidRDefault="00865B3F" w:rsidP="000B30B1">
      <w:pPr>
        <w:widowControl w:val="0"/>
        <w:spacing w:after="0" w:line="240" w:lineRule="auto"/>
        <w:ind w:firstLine="432"/>
        <w:jc w:val="both"/>
        <w:rPr>
          <w:rFonts w:ascii="Times New Roman" w:hAnsi="Times New Roman" w:cs="Times New Roman"/>
        </w:rPr>
      </w:pPr>
      <w:r w:rsidRPr="00851395">
        <w:rPr>
          <w:rFonts w:ascii="Times New Roman" w:hAnsi="Times New Roman" w:cs="Times New Roman"/>
          <w:b/>
        </w:rPr>
        <w:t>3.</w:t>
      </w:r>
      <w:r w:rsidR="00331836" w:rsidRPr="00851395">
        <w:rPr>
          <w:rFonts w:ascii="Times New Roman" w:hAnsi="Times New Roman" w:cs="Times New Roman"/>
        </w:rPr>
        <w:t xml:space="preserve"> After section 5 of the Principal Act the following section is inserted:</w:t>
      </w:r>
    </w:p>
    <w:p w14:paraId="130CD1A4" w14:textId="77777777" w:rsidR="00331836" w:rsidRPr="000B30B1" w:rsidRDefault="00865B3F" w:rsidP="000B30B1">
      <w:pPr>
        <w:widowControl w:val="0"/>
        <w:spacing w:before="120" w:after="60" w:line="240" w:lineRule="auto"/>
        <w:jc w:val="both"/>
        <w:rPr>
          <w:rFonts w:ascii="Times New Roman" w:hAnsi="Times New Roman" w:cs="Times New Roman"/>
          <w:b/>
          <w:sz w:val="20"/>
        </w:rPr>
      </w:pPr>
      <w:r w:rsidRPr="000B30B1">
        <w:rPr>
          <w:rFonts w:ascii="Times New Roman" w:hAnsi="Times New Roman" w:cs="Times New Roman"/>
          <w:b/>
          <w:sz w:val="20"/>
        </w:rPr>
        <w:t>Administration of Act</w:t>
      </w:r>
    </w:p>
    <w:p w14:paraId="6DD34822" w14:textId="77777777" w:rsidR="00331836" w:rsidRPr="00851395" w:rsidRDefault="00E520ED" w:rsidP="000B30B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31836" w:rsidRPr="00851395">
        <w:rPr>
          <w:rFonts w:ascii="Times New Roman" w:hAnsi="Times New Roman" w:cs="Times New Roman"/>
        </w:rPr>
        <w:t xml:space="preserve">6. In the administration of this Act, the Minister shall ensure, so far as practicable, that measures taken under this Act are not inconsistent with the preservation, conservation and protection of whales and other </w:t>
      </w:r>
      <w:proofErr w:type="spellStart"/>
      <w:r w:rsidR="00331836" w:rsidRPr="00851395">
        <w:rPr>
          <w:rFonts w:ascii="Times New Roman" w:hAnsi="Times New Roman" w:cs="Times New Roman"/>
        </w:rPr>
        <w:t>cetacea</w:t>
      </w:r>
      <w:proofErr w:type="spellEnd"/>
      <w:r w:rsidR="00331836" w:rsidRPr="00851395">
        <w:rPr>
          <w:rFonts w:ascii="Times New Roman" w:hAnsi="Times New Roman" w:cs="Times New Roman"/>
        </w:rPr>
        <w:t>.</w:t>
      </w:r>
      <w:r>
        <w:rPr>
          <w:rFonts w:ascii="Times New Roman" w:hAnsi="Times New Roman" w:cs="Times New Roman"/>
        </w:rPr>
        <w:t>”</w:t>
      </w:r>
      <w:r w:rsidR="00331836" w:rsidRPr="00851395">
        <w:rPr>
          <w:rFonts w:ascii="Times New Roman" w:hAnsi="Times New Roman" w:cs="Times New Roman"/>
        </w:rPr>
        <w:t>.</w:t>
      </w:r>
    </w:p>
    <w:p w14:paraId="5D832C19" w14:textId="77777777" w:rsidR="00331836" w:rsidRPr="000B30B1" w:rsidRDefault="00865B3F" w:rsidP="000B30B1">
      <w:pPr>
        <w:widowControl w:val="0"/>
        <w:spacing w:before="120" w:after="60" w:line="240" w:lineRule="auto"/>
        <w:jc w:val="both"/>
        <w:rPr>
          <w:rFonts w:ascii="Times New Roman" w:hAnsi="Times New Roman" w:cs="Times New Roman"/>
          <w:b/>
          <w:sz w:val="20"/>
        </w:rPr>
      </w:pPr>
      <w:r w:rsidRPr="000B30B1">
        <w:rPr>
          <w:rFonts w:ascii="Times New Roman" w:hAnsi="Times New Roman" w:cs="Times New Roman"/>
          <w:b/>
          <w:sz w:val="20"/>
        </w:rPr>
        <w:t>Notices by Minister</w:t>
      </w:r>
    </w:p>
    <w:p w14:paraId="0C3F9CB8" w14:textId="77777777" w:rsidR="00331836" w:rsidRPr="00851395" w:rsidRDefault="00865B3F" w:rsidP="000B30B1">
      <w:pPr>
        <w:widowControl w:val="0"/>
        <w:spacing w:after="0" w:line="240" w:lineRule="auto"/>
        <w:ind w:firstLine="432"/>
        <w:jc w:val="both"/>
        <w:rPr>
          <w:rFonts w:ascii="Times New Roman" w:hAnsi="Times New Roman" w:cs="Times New Roman"/>
        </w:rPr>
      </w:pPr>
      <w:r w:rsidRPr="00851395">
        <w:rPr>
          <w:rFonts w:ascii="Times New Roman" w:hAnsi="Times New Roman" w:cs="Times New Roman"/>
          <w:b/>
        </w:rPr>
        <w:t>4.</w:t>
      </w:r>
      <w:r w:rsidR="00331836" w:rsidRPr="00851395">
        <w:rPr>
          <w:rFonts w:ascii="Times New Roman" w:hAnsi="Times New Roman" w:cs="Times New Roman"/>
        </w:rPr>
        <w:t xml:space="preserve"> Section 12 of the Principal Act is amended—</w:t>
      </w:r>
    </w:p>
    <w:p w14:paraId="7F6BE5F4" w14:textId="77777777" w:rsidR="00331836" w:rsidRPr="00851395" w:rsidRDefault="00331836" w:rsidP="000B30B1">
      <w:pPr>
        <w:widowControl w:val="0"/>
        <w:spacing w:after="0" w:line="240" w:lineRule="auto"/>
        <w:ind w:left="864" w:hanging="432"/>
        <w:jc w:val="both"/>
        <w:rPr>
          <w:rFonts w:ascii="Times New Roman" w:hAnsi="Times New Roman" w:cs="Times New Roman"/>
        </w:rPr>
      </w:pPr>
      <w:r w:rsidRPr="00851395">
        <w:rPr>
          <w:rFonts w:ascii="Times New Roman" w:hAnsi="Times New Roman" w:cs="Times New Roman"/>
        </w:rPr>
        <w:t xml:space="preserve">(a) by omitting from the end of paragraph (e) of sub-section (1) </w:t>
      </w:r>
      <w:r w:rsidR="00E520ED">
        <w:rPr>
          <w:rFonts w:ascii="Times New Roman" w:hAnsi="Times New Roman" w:cs="Times New Roman"/>
        </w:rPr>
        <w:t>“</w:t>
      </w:r>
      <w:r w:rsidRPr="00851395">
        <w:rPr>
          <w:rFonts w:ascii="Times New Roman" w:hAnsi="Times New Roman" w:cs="Times New Roman"/>
        </w:rPr>
        <w:t>and</w:t>
      </w:r>
      <w:r w:rsidR="00E520ED">
        <w:rPr>
          <w:rFonts w:ascii="Times New Roman" w:hAnsi="Times New Roman" w:cs="Times New Roman"/>
        </w:rPr>
        <w:t>”</w:t>
      </w:r>
      <w:r w:rsidRPr="00851395">
        <w:rPr>
          <w:rFonts w:ascii="Times New Roman" w:hAnsi="Times New Roman" w:cs="Times New Roman"/>
        </w:rPr>
        <w:t>;</w:t>
      </w:r>
    </w:p>
    <w:p w14:paraId="6961BACC" w14:textId="77777777" w:rsidR="00331836" w:rsidRPr="00851395" w:rsidRDefault="00331836" w:rsidP="000B30B1">
      <w:pPr>
        <w:widowControl w:val="0"/>
        <w:spacing w:after="0" w:line="240" w:lineRule="auto"/>
        <w:ind w:left="864" w:hanging="432"/>
        <w:jc w:val="both"/>
        <w:rPr>
          <w:rFonts w:ascii="Times New Roman" w:hAnsi="Times New Roman" w:cs="Times New Roman"/>
        </w:rPr>
      </w:pPr>
      <w:r w:rsidRPr="00851395">
        <w:rPr>
          <w:rFonts w:ascii="Times New Roman" w:hAnsi="Times New Roman" w:cs="Times New Roman"/>
        </w:rPr>
        <w:t>(b) by adding at the end of sub-section (1) the following word and paragraph:</w:t>
      </w:r>
    </w:p>
    <w:p w14:paraId="61CFBBA6" w14:textId="39251DEE" w:rsidR="00643C2E" w:rsidRDefault="00E520ED" w:rsidP="001259C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31836" w:rsidRPr="00851395">
        <w:rPr>
          <w:rFonts w:ascii="Times New Roman" w:hAnsi="Times New Roman" w:cs="Times New Roman"/>
        </w:rPr>
        <w:t>; and (g) prohibit, either at all times or during a specified period, the navigating by any person of a ship in respect of which a licence has been issued under sub-section (2) of section 13 in a specified area of the Australian continental shelf,</w:t>
      </w:r>
      <w:r w:rsidR="001259C9">
        <w:rPr>
          <w:rFonts w:ascii="Times New Roman" w:hAnsi="Times New Roman" w:cs="Times New Roman"/>
        </w:rPr>
        <w:t xml:space="preserve"> </w:t>
      </w:r>
      <w:r w:rsidR="00331836" w:rsidRPr="00851395">
        <w:rPr>
          <w:rFonts w:ascii="Times New Roman" w:hAnsi="Times New Roman" w:cs="Times New Roman"/>
        </w:rPr>
        <w:t>or a specified area of the continental shelf of an external Territory.</w:t>
      </w:r>
      <w:r>
        <w:rPr>
          <w:rFonts w:ascii="Times New Roman" w:hAnsi="Times New Roman" w:cs="Times New Roman"/>
        </w:rPr>
        <w:t>”</w:t>
      </w:r>
      <w:r w:rsidR="00331836" w:rsidRPr="00851395">
        <w:rPr>
          <w:rFonts w:ascii="Times New Roman" w:hAnsi="Times New Roman" w:cs="Times New Roman"/>
        </w:rPr>
        <w:t>; and</w:t>
      </w:r>
    </w:p>
    <w:p w14:paraId="795EB38E" w14:textId="77777777" w:rsidR="00331836" w:rsidRPr="00851395" w:rsidRDefault="00331836" w:rsidP="00643C2E">
      <w:pPr>
        <w:widowControl w:val="0"/>
        <w:spacing w:after="0" w:line="240" w:lineRule="auto"/>
        <w:ind w:firstLine="432"/>
        <w:jc w:val="both"/>
        <w:rPr>
          <w:rFonts w:ascii="Times New Roman" w:hAnsi="Times New Roman" w:cs="Times New Roman"/>
        </w:rPr>
      </w:pPr>
      <w:r w:rsidRPr="00851395">
        <w:rPr>
          <w:rFonts w:ascii="Times New Roman" w:hAnsi="Times New Roman" w:cs="Times New Roman"/>
        </w:rPr>
        <w:t>(c) by inserting at the end thereof the following sub-section:</w:t>
      </w:r>
    </w:p>
    <w:p w14:paraId="411B5023" w14:textId="138A3A4F" w:rsidR="00331836" w:rsidRPr="00851395" w:rsidRDefault="00E520ED" w:rsidP="00643C2E">
      <w:pPr>
        <w:spacing w:after="0" w:line="240" w:lineRule="auto"/>
        <w:ind w:left="720" w:firstLine="432"/>
        <w:jc w:val="both"/>
        <w:rPr>
          <w:rFonts w:ascii="Times New Roman" w:hAnsi="Times New Roman" w:cs="Times New Roman"/>
        </w:rPr>
      </w:pPr>
      <w:r>
        <w:rPr>
          <w:rFonts w:ascii="Times New Roman" w:hAnsi="Times New Roman" w:cs="Times New Roman"/>
        </w:rPr>
        <w:t>“</w:t>
      </w:r>
      <w:r w:rsidR="00331836" w:rsidRPr="00851395">
        <w:rPr>
          <w:rFonts w:ascii="Times New Roman" w:hAnsi="Times New Roman" w:cs="Times New Roman"/>
        </w:rPr>
        <w:t>(3) Nothing shall be taken to prevent the publication under sub</w:t>
      </w:r>
      <w:r w:rsidR="001259C9">
        <w:rPr>
          <w:rFonts w:ascii="Times New Roman" w:hAnsi="Times New Roman" w:cs="Times New Roman"/>
        </w:rPr>
        <w:t>-</w:t>
      </w:r>
      <w:r w:rsidR="00331836" w:rsidRPr="00851395">
        <w:rPr>
          <w:rFonts w:ascii="Times New Roman" w:hAnsi="Times New Roman" w:cs="Times New Roman"/>
        </w:rPr>
        <w:t>section (1) of a single notice relating to matters referred to in any two or more of the provisions of that sub-section.</w:t>
      </w:r>
      <w:r>
        <w:rPr>
          <w:rFonts w:ascii="Times New Roman" w:hAnsi="Times New Roman" w:cs="Times New Roman"/>
        </w:rPr>
        <w:t>”</w:t>
      </w:r>
      <w:r w:rsidR="00331836" w:rsidRPr="00851395">
        <w:rPr>
          <w:rFonts w:ascii="Times New Roman" w:hAnsi="Times New Roman" w:cs="Times New Roman"/>
        </w:rPr>
        <w:t>.</w:t>
      </w:r>
    </w:p>
    <w:p w14:paraId="427434C7" w14:textId="77777777" w:rsidR="001259C9" w:rsidRDefault="001259C9">
      <w:pPr>
        <w:rPr>
          <w:rFonts w:ascii="Times New Roman" w:hAnsi="Times New Roman" w:cs="Times New Roman"/>
          <w:b/>
          <w:sz w:val="20"/>
        </w:rPr>
      </w:pPr>
      <w:r>
        <w:rPr>
          <w:rFonts w:ascii="Times New Roman" w:hAnsi="Times New Roman" w:cs="Times New Roman"/>
          <w:b/>
          <w:sz w:val="20"/>
        </w:rPr>
        <w:br w:type="page"/>
      </w:r>
    </w:p>
    <w:p w14:paraId="4FDE2ACD" w14:textId="38EBA05F" w:rsidR="00331836" w:rsidRPr="00643C2E" w:rsidRDefault="00865B3F" w:rsidP="00643C2E">
      <w:pPr>
        <w:widowControl w:val="0"/>
        <w:spacing w:before="120" w:after="60" w:line="240" w:lineRule="auto"/>
        <w:jc w:val="both"/>
        <w:rPr>
          <w:rFonts w:ascii="Times New Roman" w:hAnsi="Times New Roman" w:cs="Times New Roman"/>
          <w:b/>
          <w:sz w:val="20"/>
        </w:rPr>
      </w:pPr>
      <w:r w:rsidRPr="00643C2E">
        <w:rPr>
          <w:rFonts w:ascii="Times New Roman" w:hAnsi="Times New Roman" w:cs="Times New Roman"/>
          <w:b/>
          <w:sz w:val="20"/>
        </w:rPr>
        <w:lastRenderedPageBreak/>
        <w:t>Offences in relation to notices under section 12</w:t>
      </w:r>
    </w:p>
    <w:p w14:paraId="191CDD61" w14:textId="77777777" w:rsidR="00331836" w:rsidRPr="00851395" w:rsidRDefault="00865B3F" w:rsidP="00643C2E">
      <w:pPr>
        <w:widowControl w:val="0"/>
        <w:spacing w:after="0" w:line="240" w:lineRule="auto"/>
        <w:ind w:firstLine="432"/>
        <w:jc w:val="both"/>
        <w:rPr>
          <w:rFonts w:ascii="Times New Roman" w:hAnsi="Times New Roman" w:cs="Times New Roman"/>
        </w:rPr>
      </w:pPr>
      <w:r w:rsidRPr="00851395">
        <w:rPr>
          <w:rFonts w:ascii="Times New Roman" w:hAnsi="Times New Roman" w:cs="Times New Roman"/>
          <w:b/>
        </w:rPr>
        <w:t xml:space="preserve">5. </w:t>
      </w:r>
      <w:r w:rsidR="00331836" w:rsidRPr="00851395">
        <w:rPr>
          <w:rFonts w:ascii="Times New Roman" w:hAnsi="Times New Roman" w:cs="Times New Roman"/>
        </w:rPr>
        <w:t>Section 16 of the Principal Act is amended by adding at the end thereof the following sub-section:</w:t>
      </w:r>
    </w:p>
    <w:p w14:paraId="0365A317" w14:textId="77777777" w:rsidR="00331836" w:rsidRPr="00851395" w:rsidRDefault="00E520ED" w:rsidP="00643C2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31836" w:rsidRPr="00851395">
        <w:rPr>
          <w:rFonts w:ascii="Times New Roman" w:hAnsi="Times New Roman" w:cs="Times New Roman"/>
        </w:rPr>
        <w:t>(3) A person does not contravene sub-section (1) by reason of navigating a ship in contravention of a notice in force under paragraph (g) of sub-section (1) of section 12 if it was necessary to do so, by reason of weather or sea conditions, in order to secure the safety of the ship or of human life.</w:t>
      </w:r>
      <w:r>
        <w:rPr>
          <w:rFonts w:ascii="Times New Roman" w:hAnsi="Times New Roman" w:cs="Times New Roman"/>
        </w:rPr>
        <w:t>”</w:t>
      </w:r>
      <w:r w:rsidR="00331836" w:rsidRPr="00851395">
        <w:rPr>
          <w:rFonts w:ascii="Times New Roman" w:hAnsi="Times New Roman" w:cs="Times New Roman"/>
        </w:rPr>
        <w:t>.</w:t>
      </w:r>
    </w:p>
    <w:p w14:paraId="6D2E5C74" w14:textId="77777777" w:rsidR="00643C2E" w:rsidRDefault="00643C2E" w:rsidP="00643C2E">
      <w:pPr>
        <w:pBdr>
          <w:bottom w:val="single" w:sz="4" w:space="1" w:color="auto"/>
        </w:pBdr>
        <w:spacing w:after="0" w:line="240" w:lineRule="auto"/>
        <w:jc w:val="both"/>
        <w:rPr>
          <w:rFonts w:ascii="Times New Roman" w:hAnsi="Times New Roman" w:cs="Times New Roman"/>
        </w:rPr>
      </w:pPr>
    </w:p>
    <w:p w14:paraId="0E4F9FBD" w14:textId="6CB71123" w:rsidR="00331836" w:rsidRPr="001259C9" w:rsidRDefault="00331836" w:rsidP="001259C9">
      <w:pPr>
        <w:spacing w:before="120" w:after="120" w:line="240" w:lineRule="auto"/>
        <w:jc w:val="center"/>
        <w:rPr>
          <w:rFonts w:ascii="Times New Roman" w:hAnsi="Times New Roman" w:cs="Times New Roman"/>
          <w:b/>
          <w:sz w:val="24"/>
        </w:rPr>
      </w:pPr>
      <w:bookmarkStart w:id="0" w:name="_GoBack"/>
      <w:bookmarkEnd w:id="0"/>
    </w:p>
    <w:sectPr w:rsidR="00331836" w:rsidRPr="001259C9" w:rsidSect="00904CAE">
      <w:headerReference w:type="even" r:id="rId8"/>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E616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6160E" w16cid:durableId="1F92E6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B682B" w14:textId="77777777" w:rsidR="00AA3028" w:rsidRDefault="00AA3028" w:rsidP="000B30B1">
      <w:pPr>
        <w:spacing w:after="0" w:line="240" w:lineRule="auto"/>
      </w:pPr>
      <w:r>
        <w:separator/>
      </w:r>
    </w:p>
  </w:endnote>
  <w:endnote w:type="continuationSeparator" w:id="0">
    <w:p w14:paraId="268BCF4D" w14:textId="77777777" w:rsidR="00AA3028" w:rsidRDefault="00AA3028" w:rsidP="000B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FC29F" w14:textId="77777777" w:rsidR="00AA3028" w:rsidRDefault="00AA3028" w:rsidP="000B30B1">
      <w:pPr>
        <w:spacing w:after="0" w:line="240" w:lineRule="auto"/>
      </w:pPr>
      <w:r>
        <w:separator/>
      </w:r>
    </w:p>
  </w:footnote>
  <w:footnote w:type="continuationSeparator" w:id="0">
    <w:p w14:paraId="448753DE" w14:textId="77777777" w:rsidR="00AA3028" w:rsidRDefault="00AA3028" w:rsidP="000B3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1CE9" w14:textId="77777777" w:rsidR="000B30B1" w:rsidRPr="000B30B1" w:rsidRDefault="000B30B1" w:rsidP="000B30B1">
    <w:pPr>
      <w:pStyle w:val="Header"/>
      <w:tabs>
        <w:tab w:val="clear" w:pos="9360"/>
        <w:tab w:val="right" w:pos="6840"/>
      </w:tabs>
      <w:jc w:val="center"/>
      <w:rPr>
        <w:rFonts w:ascii="Times New Roman" w:hAnsi="Times New Roman" w:cs="Times New Roman"/>
        <w:sz w:val="20"/>
        <w:szCs w:val="20"/>
      </w:rPr>
    </w:pPr>
    <w:r w:rsidRPr="000B30B1">
      <w:rPr>
        <w:rFonts w:ascii="Times New Roman" w:hAnsi="Times New Roman" w:cs="Times New Roman"/>
        <w:i/>
        <w:sz w:val="20"/>
        <w:szCs w:val="20"/>
      </w:rPr>
      <w:t>Continental Shelf (Living Natural Resources) Amendment</w:t>
    </w:r>
    <w:r w:rsidRPr="000B30B1">
      <w:rPr>
        <w:rFonts w:ascii="Times New Roman" w:hAnsi="Times New Roman" w:cs="Times New Roman"/>
        <w:i/>
        <w:sz w:val="20"/>
        <w:szCs w:val="20"/>
      </w:rPr>
      <w:tab/>
      <w:t xml:space="preserve"> No. 94,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331836"/>
    <w:rsid w:val="0000646B"/>
    <w:rsid w:val="000B30B1"/>
    <w:rsid w:val="000E10CF"/>
    <w:rsid w:val="001259C9"/>
    <w:rsid w:val="002019B0"/>
    <w:rsid w:val="00331836"/>
    <w:rsid w:val="003A525F"/>
    <w:rsid w:val="00597FB3"/>
    <w:rsid w:val="00643C2E"/>
    <w:rsid w:val="00746BB4"/>
    <w:rsid w:val="00753F53"/>
    <w:rsid w:val="00851395"/>
    <w:rsid w:val="00865B3F"/>
    <w:rsid w:val="00904CAE"/>
    <w:rsid w:val="009334CC"/>
    <w:rsid w:val="00981DDF"/>
    <w:rsid w:val="00985EE2"/>
    <w:rsid w:val="00991473"/>
    <w:rsid w:val="00AA3028"/>
    <w:rsid w:val="00BC3E5A"/>
    <w:rsid w:val="00C22DEA"/>
    <w:rsid w:val="00D1713E"/>
    <w:rsid w:val="00D86A7D"/>
    <w:rsid w:val="00D96830"/>
    <w:rsid w:val="00DC67BB"/>
    <w:rsid w:val="00DD12A3"/>
    <w:rsid w:val="00E05507"/>
    <w:rsid w:val="00E520ED"/>
    <w:rsid w:val="00E7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D42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3183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3183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3183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3183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3183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3183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3183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3183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31836"/>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3183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3183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3183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3183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3183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31836"/>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331836"/>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331836"/>
    <w:rPr>
      <w:rFonts w:ascii="Times New Roman" w:eastAsia="Times New Roman" w:hAnsi="Times New Roman" w:cs="Times New Roman"/>
      <w:b/>
      <w:bCs/>
      <w:i w:val="0"/>
      <w:iCs w:val="0"/>
      <w:smallCaps w:val="0"/>
      <w:sz w:val="16"/>
      <w:szCs w:val="16"/>
    </w:rPr>
  </w:style>
  <w:style w:type="character" w:customStyle="1" w:styleId="CharStyle21">
    <w:name w:val="CharStyle21"/>
    <w:basedOn w:val="DefaultParagraphFont"/>
    <w:rsid w:val="00331836"/>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331836"/>
    <w:rPr>
      <w:rFonts w:ascii="Times New Roman" w:eastAsia="Times New Roman" w:hAnsi="Times New Roman" w:cs="Times New Roman"/>
      <w:b/>
      <w:bCs/>
      <w:i/>
      <w:iCs/>
      <w:smallCaps w:val="0"/>
      <w:sz w:val="26"/>
      <w:szCs w:val="26"/>
    </w:rPr>
  </w:style>
  <w:style w:type="character" w:customStyle="1" w:styleId="CharStyle33">
    <w:name w:val="CharStyle33"/>
    <w:basedOn w:val="DefaultParagraphFont"/>
    <w:rsid w:val="00331836"/>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331836"/>
    <w:rPr>
      <w:rFonts w:ascii="Times New Roman" w:eastAsia="Times New Roman" w:hAnsi="Times New Roman" w:cs="Times New Roman"/>
      <w:b/>
      <w:bCs/>
      <w:i w:val="0"/>
      <w:iCs w:val="0"/>
      <w:smallCaps w:val="0"/>
      <w:sz w:val="26"/>
      <w:szCs w:val="26"/>
    </w:rPr>
  </w:style>
  <w:style w:type="character" w:customStyle="1" w:styleId="CharStyle52">
    <w:name w:val="CharStyle52"/>
    <w:basedOn w:val="DefaultParagraphFont"/>
    <w:rsid w:val="00331836"/>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0B30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B1"/>
  </w:style>
  <w:style w:type="paragraph" w:styleId="Footer">
    <w:name w:val="footer"/>
    <w:basedOn w:val="Normal"/>
    <w:link w:val="FooterChar"/>
    <w:uiPriority w:val="99"/>
    <w:semiHidden/>
    <w:unhideWhenUsed/>
    <w:rsid w:val="000B30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B1"/>
  </w:style>
  <w:style w:type="character" w:styleId="CommentReference">
    <w:name w:val="annotation reference"/>
    <w:basedOn w:val="DefaultParagraphFont"/>
    <w:uiPriority w:val="99"/>
    <w:semiHidden/>
    <w:unhideWhenUsed/>
    <w:rsid w:val="00991473"/>
    <w:rPr>
      <w:sz w:val="16"/>
      <w:szCs w:val="16"/>
    </w:rPr>
  </w:style>
  <w:style w:type="paragraph" w:styleId="CommentText">
    <w:name w:val="annotation text"/>
    <w:basedOn w:val="Normal"/>
    <w:link w:val="CommentTextChar"/>
    <w:uiPriority w:val="99"/>
    <w:semiHidden/>
    <w:unhideWhenUsed/>
    <w:rsid w:val="00991473"/>
    <w:pPr>
      <w:spacing w:line="240" w:lineRule="auto"/>
    </w:pPr>
    <w:rPr>
      <w:sz w:val="20"/>
      <w:szCs w:val="20"/>
    </w:rPr>
  </w:style>
  <w:style w:type="character" w:customStyle="1" w:styleId="CommentTextChar">
    <w:name w:val="Comment Text Char"/>
    <w:basedOn w:val="DefaultParagraphFont"/>
    <w:link w:val="CommentText"/>
    <w:uiPriority w:val="99"/>
    <w:semiHidden/>
    <w:rsid w:val="00991473"/>
    <w:rPr>
      <w:sz w:val="20"/>
      <w:szCs w:val="20"/>
    </w:rPr>
  </w:style>
  <w:style w:type="paragraph" w:styleId="CommentSubject">
    <w:name w:val="annotation subject"/>
    <w:basedOn w:val="CommentText"/>
    <w:next w:val="CommentText"/>
    <w:link w:val="CommentSubjectChar"/>
    <w:uiPriority w:val="99"/>
    <w:semiHidden/>
    <w:unhideWhenUsed/>
    <w:rsid w:val="00991473"/>
    <w:rPr>
      <w:b/>
      <w:bCs/>
    </w:rPr>
  </w:style>
  <w:style w:type="character" w:customStyle="1" w:styleId="CommentSubjectChar">
    <w:name w:val="Comment Subject Char"/>
    <w:basedOn w:val="CommentTextChar"/>
    <w:link w:val="CommentSubject"/>
    <w:uiPriority w:val="99"/>
    <w:semiHidden/>
    <w:rsid w:val="00991473"/>
    <w:rPr>
      <w:b/>
      <w:bCs/>
      <w:sz w:val="20"/>
      <w:szCs w:val="20"/>
    </w:rPr>
  </w:style>
  <w:style w:type="paragraph" w:styleId="BalloonText">
    <w:name w:val="Balloon Text"/>
    <w:basedOn w:val="Normal"/>
    <w:link w:val="BalloonTextChar"/>
    <w:uiPriority w:val="99"/>
    <w:semiHidden/>
    <w:unhideWhenUsed/>
    <w:rsid w:val="00991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473"/>
    <w:rPr>
      <w:rFonts w:ascii="Segoe UI" w:hAnsi="Segoe UI" w:cs="Segoe UI"/>
      <w:sz w:val="18"/>
      <w:szCs w:val="18"/>
    </w:rPr>
  </w:style>
  <w:style w:type="paragraph" w:styleId="Revision">
    <w:name w:val="Revision"/>
    <w:hidden/>
    <w:uiPriority w:val="99"/>
    <w:semiHidden/>
    <w:rsid w:val="001259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EEEBCF5-319C-47DD-A3F0-8A5E492D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2018-11-11T07:32:00Z</dcterms:created>
  <dcterms:modified xsi:type="dcterms:W3CDTF">2019-11-06T03:40:00Z</dcterms:modified>
</cp:coreProperties>
</file>