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7B85" w14:textId="77777777" w:rsidR="00492780" w:rsidRPr="00591CF7" w:rsidRDefault="004F2694" w:rsidP="00591CF7">
      <w:pPr>
        <w:shd w:val="clear" w:color="auto" w:fill="FFFFFF"/>
        <w:spacing w:before="60" w:after="60"/>
        <w:ind w:left="2304" w:right="2304"/>
        <w:jc w:val="center"/>
        <w:rPr>
          <w:sz w:val="32"/>
          <w:szCs w:val="22"/>
        </w:rPr>
      </w:pPr>
      <w:bookmarkStart w:id="0" w:name="_GoBack"/>
      <w:bookmarkEnd w:id="0"/>
      <w:r w:rsidRPr="00591CF7">
        <w:rPr>
          <w:b/>
          <w:bCs/>
          <w:sz w:val="32"/>
          <w:szCs w:val="22"/>
          <w:lang w:val="it-IT"/>
        </w:rPr>
        <w:t xml:space="preserve">States </w:t>
      </w:r>
      <w:r w:rsidRPr="00591CF7">
        <w:rPr>
          <w:b/>
          <w:bCs/>
          <w:sz w:val="32"/>
          <w:szCs w:val="22"/>
        </w:rPr>
        <w:t>Grants (Urban Public Transport) Amendment Act 1979</w:t>
      </w:r>
    </w:p>
    <w:p w14:paraId="45DB7967" w14:textId="77777777" w:rsidR="00492780" w:rsidRPr="00591CF7" w:rsidRDefault="004F2694" w:rsidP="00591CF7">
      <w:pPr>
        <w:shd w:val="clear" w:color="auto" w:fill="FFFFFF"/>
        <w:spacing w:before="120" w:after="240"/>
        <w:jc w:val="center"/>
        <w:rPr>
          <w:sz w:val="28"/>
          <w:szCs w:val="22"/>
        </w:rPr>
      </w:pPr>
      <w:r w:rsidRPr="00591CF7">
        <w:rPr>
          <w:b/>
          <w:bCs/>
          <w:sz w:val="28"/>
          <w:szCs w:val="22"/>
        </w:rPr>
        <w:t>No. 5 of 1979</w:t>
      </w:r>
    </w:p>
    <w:p w14:paraId="0FCD4754" w14:textId="77777777" w:rsidR="00492780" w:rsidRPr="00591CF7" w:rsidRDefault="004F2694" w:rsidP="00591CF7">
      <w:pPr>
        <w:shd w:val="clear" w:color="auto" w:fill="FFFFFF"/>
        <w:jc w:val="both"/>
        <w:rPr>
          <w:sz w:val="24"/>
          <w:szCs w:val="22"/>
        </w:rPr>
      </w:pPr>
      <w:r w:rsidRPr="00591CF7">
        <w:rPr>
          <w:sz w:val="24"/>
          <w:szCs w:val="22"/>
        </w:rPr>
        <w:t xml:space="preserve">An Act to amend the </w:t>
      </w:r>
      <w:r w:rsidRPr="00591CF7">
        <w:rPr>
          <w:i/>
          <w:iCs/>
          <w:sz w:val="24"/>
          <w:szCs w:val="22"/>
        </w:rPr>
        <w:t xml:space="preserve">States Grants </w:t>
      </w:r>
      <w:r w:rsidR="00DC3F32" w:rsidRPr="00591CF7">
        <w:rPr>
          <w:iCs/>
          <w:sz w:val="24"/>
          <w:szCs w:val="22"/>
        </w:rPr>
        <w:t>(</w:t>
      </w:r>
      <w:r w:rsidRPr="00591CF7">
        <w:rPr>
          <w:i/>
          <w:iCs/>
          <w:sz w:val="24"/>
          <w:szCs w:val="22"/>
        </w:rPr>
        <w:t>Urban Public Transport</w:t>
      </w:r>
      <w:r w:rsidR="00DC3F32" w:rsidRPr="00591CF7">
        <w:rPr>
          <w:iCs/>
          <w:sz w:val="24"/>
          <w:szCs w:val="22"/>
        </w:rPr>
        <w:t>)</w:t>
      </w:r>
      <w:r w:rsidRPr="00591CF7">
        <w:rPr>
          <w:i/>
          <w:iCs/>
          <w:sz w:val="24"/>
          <w:szCs w:val="22"/>
        </w:rPr>
        <w:t xml:space="preserve"> Act </w:t>
      </w:r>
      <w:r w:rsidRPr="00591CF7">
        <w:rPr>
          <w:sz w:val="24"/>
          <w:szCs w:val="22"/>
        </w:rPr>
        <w:t>1978.</w:t>
      </w:r>
    </w:p>
    <w:p w14:paraId="51360C00" w14:textId="77777777" w:rsidR="00492780" w:rsidRPr="00591CF7" w:rsidRDefault="004F2694" w:rsidP="00591CF7">
      <w:pPr>
        <w:shd w:val="clear" w:color="auto" w:fill="FFFFFF"/>
        <w:spacing w:before="480"/>
        <w:ind w:firstLine="288"/>
        <w:jc w:val="both"/>
        <w:rPr>
          <w:sz w:val="24"/>
          <w:szCs w:val="22"/>
        </w:rPr>
      </w:pPr>
      <w:r w:rsidRPr="00591CF7">
        <w:rPr>
          <w:sz w:val="24"/>
          <w:szCs w:val="22"/>
        </w:rPr>
        <w:t>BE IT ENACTED by the Queen, and the Senate and House of Representatives of the Commonwealth of Australia, as follows:</w:t>
      </w:r>
    </w:p>
    <w:p w14:paraId="21773577" w14:textId="77777777" w:rsidR="00492780" w:rsidRPr="00591CF7" w:rsidRDefault="004F2694" w:rsidP="00591CF7">
      <w:pPr>
        <w:shd w:val="clear" w:color="auto" w:fill="FFFFFF"/>
        <w:spacing w:before="120" w:after="60"/>
        <w:jc w:val="both"/>
        <w:rPr>
          <w:b/>
          <w:szCs w:val="22"/>
        </w:rPr>
      </w:pPr>
      <w:r w:rsidRPr="00591CF7">
        <w:rPr>
          <w:b/>
          <w:szCs w:val="22"/>
        </w:rPr>
        <w:t>Short title, &amp;c.</w:t>
      </w:r>
    </w:p>
    <w:p w14:paraId="754AEB6C" w14:textId="657963E4" w:rsidR="00492780" w:rsidRPr="00591CF7" w:rsidRDefault="004F2694" w:rsidP="00591CF7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591CF7">
        <w:rPr>
          <w:b/>
          <w:sz w:val="24"/>
          <w:szCs w:val="22"/>
        </w:rPr>
        <w:t>1.</w:t>
      </w:r>
      <w:r w:rsidRPr="00591CF7">
        <w:rPr>
          <w:sz w:val="24"/>
          <w:szCs w:val="22"/>
        </w:rPr>
        <w:t xml:space="preserve"> (1) This Act may be cited as the </w:t>
      </w:r>
      <w:r w:rsidRPr="00591CF7">
        <w:rPr>
          <w:i/>
          <w:iCs/>
          <w:sz w:val="24"/>
          <w:szCs w:val="22"/>
        </w:rPr>
        <w:t xml:space="preserve">States Grants </w:t>
      </w:r>
      <w:r w:rsidR="00DC3F32" w:rsidRPr="00591CF7">
        <w:rPr>
          <w:iCs/>
          <w:sz w:val="24"/>
          <w:szCs w:val="22"/>
        </w:rPr>
        <w:t>(</w:t>
      </w:r>
      <w:r w:rsidRPr="00591CF7">
        <w:rPr>
          <w:i/>
          <w:iCs/>
          <w:sz w:val="24"/>
          <w:szCs w:val="22"/>
        </w:rPr>
        <w:t>Urban Public Transport</w:t>
      </w:r>
      <w:r w:rsidR="00DC3F32" w:rsidRPr="00591CF7">
        <w:rPr>
          <w:iCs/>
          <w:sz w:val="24"/>
          <w:szCs w:val="22"/>
        </w:rPr>
        <w:t>)</w:t>
      </w:r>
      <w:r w:rsidRPr="00591CF7">
        <w:rPr>
          <w:i/>
          <w:iCs/>
          <w:sz w:val="24"/>
          <w:szCs w:val="22"/>
        </w:rPr>
        <w:t xml:space="preserve"> Amendment Act </w:t>
      </w:r>
      <w:r w:rsidRPr="00591CF7">
        <w:rPr>
          <w:sz w:val="24"/>
          <w:szCs w:val="22"/>
        </w:rPr>
        <w:t>1979.</w:t>
      </w:r>
    </w:p>
    <w:p w14:paraId="56367C3A" w14:textId="7CFA198F" w:rsidR="00492780" w:rsidRPr="00591CF7" w:rsidRDefault="004F2694" w:rsidP="00591CF7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591CF7">
        <w:rPr>
          <w:sz w:val="24"/>
          <w:szCs w:val="22"/>
        </w:rPr>
        <w:t xml:space="preserve">(2) The </w:t>
      </w:r>
      <w:r w:rsidRPr="00591CF7">
        <w:rPr>
          <w:i/>
          <w:iCs/>
          <w:sz w:val="24"/>
          <w:szCs w:val="22"/>
        </w:rPr>
        <w:t xml:space="preserve">States Grants </w:t>
      </w:r>
      <w:r w:rsidR="00DC3F32" w:rsidRPr="00591CF7">
        <w:rPr>
          <w:iCs/>
          <w:sz w:val="24"/>
          <w:szCs w:val="22"/>
        </w:rPr>
        <w:t>(</w:t>
      </w:r>
      <w:r w:rsidRPr="00591CF7">
        <w:rPr>
          <w:i/>
          <w:iCs/>
          <w:sz w:val="24"/>
          <w:szCs w:val="22"/>
        </w:rPr>
        <w:t>Urban Public Transport</w:t>
      </w:r>
      <w:r w:rsidR="00DC3F32" w:rsidRPr="00591CF7">
        <w:rPr>
          <w:iCs/>
          <w:sz w:val="24"/>
          <w:szCs w:val="22"/>
        </w:rPr>
        <w:t>)</w:t>
      </w:r>
      <w:r w:rsidRPr="00591CF7">
        <w:rPr>
          <w:i/>
          <w:iCs/>
          <w:sz w:val="24"/>
          <w:szCs w:val="22"/>
        </w:rPr>
        <w:t xml:space="preserve"> Act </w:t>
      </w:r>
      <w:r w:rsidRPr="00591CF7">
        <w:rPr>
          <w:sz w:val="24"/>
          <w:szCs w:val="22"/>
        </w:rPr>
        <w:t>1978 is in this Act referred to as the Principal Act.</w:t>
      </w:r>
    </w:p>
    <w:p w14:paraId="0348AFCA" w14:textId="77777777" w:rsidR="00492780" w:rsidRPr="00591CF7" w:rsidRDefault="004F2694" w:rsidP="00591CF7">
      <w:pPr>
        <w:shd w:val="clear" w:color="auto" w:fill="FFFFFF"/>
        <w:spacing w:before="120" w:after="60"/>
        <w:jc w:val="both"/>
        <w:rPr>
          <w:b/>
          <w:szCs w:val="22"/>
        </w:rPr>
      </w:pPr>
      <w:r w:rsidRPr="00591CF7">
        <w:rPr>
          <w:b/>
          <w:szCs w:val="22"/>
        </w:rPr>
        <w:t>Commencement</w:t>
      </w:r>
    </w:p>
    <w:p w14:paraId="168C8F62" w14:textId="21B38D32" w:rsidR="00492780" w:rsidRPr="00591CF7" w:rsidRDefault="004F2694" w:rsidP="00591CF7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591CF7">
        <w:rPr>
          <w:b/>
          <w:sz w:val="24"/>
          <w:szCs w:val="22"/>
        </w:rPr>
        <w:t>2.</w:t>
      </w:r>
      <w:r w:rsidR="00DC3F32" w:rsidRPr="00591CF7">
        <w:rPr>
          <w:sz w:val="24"/>
          <w:szCs w:val="22"/>
        </w:rPr>
        <w:t xml:space="preserve"> </w:t>
      </w:r>
      <w:r w:rsidRPr="00591CF7">
        <w:rPr>
          <w:sz w:val="24"/>
          <w:szCs w:val="22"/>
        </w:rPr>
        <w:t>This Act shall come into operation on the day on which it receives the Royal Assent.</w:t>
      </w:r>
    </w:p>
    <w:p w14:paraId="29656285" w14:textId="77777777" w:rsidR="00492780" w:rsidRPr="00591CF7" w:rsidRDefault="004F2694" w:rsidP="00591CF7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591CF7">
        <w:rPr>
          <w:b/>
          <w:sz w:val="24"/>
          <w:szCs w:val="22"/>
        </w:rPr>
        <w:t>3.</w:t>
      </w:r>
      <w:r w:rsidR="00DC3F32" w:rsidRPr="00591CF7">
        <w:rPr>
          <w:sz w:val="24"/>
          <w:szCs w:val="22"/>
        </w:rPr>
        <w:t xml:space="preserve"> </w:t>
      </w:r>
      <w:r w:rsidRPr="00591CF7">
        <w:rPr>
          <w:sz w:val="24"/>
          <w:szCs w:val="22"/>
        </w:rPr>
        <w:t>Section 8 of the Principal Act is repealed and the following section substituted:</w:t>
      </w:r>
    </w:p>
    <w:p w14:paraId="31815079" w14:textId="77777777" w:rsidR="00492780" w:rsidRPr="00591CF7" w:rsidRDefault="004F2694" w:rsidP="00591CF7">
      <w:pPr>
        <w:shd w:val="clear" w:color="auto" w:fill="FFFFFF"/>
        <w:spacing w:before="120" w:after="60"/>
        <w:jc w:val="both"/>
        <w:rPr>
          <w:b/>
          <w:szCs w:val="22"/>
        </w:rPr>
      </w:pPr>
      <w:r w:rsidRPr="00591CF7">
        <w:rPr>
          <w:b/>
          <w:szCs w:val="22"/>
        </w:rPr>
        <w:t>Additional amount to be allocated among States</w:t>
      </w:r>
    </w:p>
    <w:p w14:paraId="48F908B9" w14:textId="77777777" w:rsidR="00492780" w:rsidRPr="00591CF7" w:rsidRDefault="00DC3F32" w:rsidP="00591CF7">
      <w:pPr>
        <w:shd w:val="clear" w:color="auto" w:fill="FFFFFF"/>
        <w:spacing w:after="120"/>
        <w:ind w:firstLine="288"/>
        <w:jc w:val="both"/>
        <w:rPr>
          <w:sz w:val="24"/>
          <w:szCs w:val="22"/>
        </w:rPr>
      </w:pPr>
      <w:r w:rsidRPr="00591CF7">
        <w:rPr>
          <w:sz w:val="24"/>
          <w:szCs w:val="22"/>
        </w:rPr>
        <w:t>“</w:t>
      </w:r>
      <w:r w:rsidR="004F2694" w:rsidRPr="00591CF7">
        <w:rPr>
          <w:sz w:val="24"/>
          <w:szCs w:val="22"/>
        </w:rPr>
        <w:t>8. (1) For the purpose of increasing the maximum grant for each of the States in respect of a year specified in column 1 of the table in this sub-section, there is available for allocation among the States, as the Minister determines, in respect of that year, the amount specified in column 2 of that table that is applicable in respect of that year.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30"/>
        <w:gridCol w:w="1599"/>
      </w:tblGrid>
      <w:tr w:rsidR="00492780" w:rsidRPr="00591CF7" w14:paraId="162CFE46" w14:textId="77777777" w:rsidTr="00591CF7">
        <w:trPr>
          <w:trHeight w:val="259"/>
          <w:jc w:val="center"/>
        </w:trPr>
        <w:tc>
          <w:tcPr>
            <w:tcW w:w="82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D08816" w14:textId="77777777" w:rsidR="00492780" w:rsidRPr="00591CF7" w:rsidRDefault="004F2694" w:rsidP="00591CF7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Column 1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017688" w14:textId="77777777" w:rsidR="00492780" w:rsidRPr="00591CF7" w:rsidRDefault="004F2694" w:rsidP="00591CF7">
            <w:pPr>
              <w:shd w:val="clear" w:color="auto" w:fill="FFFFFF"/>
              <w:ind w:right="144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Column 2</w:t>
            </w:r>
          </w:p>
        </w:tc>
      </w:tr>
      <w:tr w:rsidR="00492780" w:rsidRPr="00591CF7" w14:paraId="206428D6" w14:textId="77777777" w:rsidTr="00591CF7">
        <w:trPr>
          <w:trHeight w:val="278"/>
          <w:jc w:val="center"/>
        </w:trPr>
        <w:tc>
          <w:tcPr>
            <w:tcW w:w="82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723861D" w14:textId="77777777" w:rsidR="00492780" w:rsidRPr="00591CF7" w:rsidRDefault="004F2694" w:rsidP="00591CF7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Year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8DCF9B4" w14:textId="77777777" w:rsidR="00492780" w:rsidRPr="00591CF7" w:rsidRDefault="004F2694" w:rsidP="00591CF7">
            <w:pPr>
              <w:shd w:val="clear" w:color="auto" w:fill="FFFFFF"/>
              <w:ind w:right="144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Amount</w:t>
            </w:r>
          </w:p>
        </w:tc>
      </w:tr>
      <w:tr w:rsidR="00492780" w:rsidRPr="00591CF7" w14:paraId="374A77CB" w14:textId="77777777" w:rsidTr="00591CF7">
        <w:trPr>
          <w:trHeight w:val="226"/>
          <w:jc w:val="center"/>
        </w:trPr>
        <w:tc>
          <w:tcPr>
            <w:tcW w:w="8230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14:paraId="3D7F674B" w14:textId="77777777" w:rsidR="00492780" w:rsidRPr="00591CF7" w:rsidRDefault="00492780" w:rsidP="00591CF7">
            <w:pPr>
              <w:shd w:val="clear" w:color="auto" w:fill="FFFFFF"/>
              <w:jc w:val="both"/>
              <w:rPr>
                <w:sz w:val="24"/>
                <w:szCs w:val="22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AA8202" w14:textId="77777777" w:rsidR="00492780" w:rsidRPr="00591CF7" w:rsidRDefault="004F2694" w:rsidP="00591CF7">
            <w:pPr>
              <w:shd w:val="clear" w:color="auto" w:fill="FFFFFF"/>
              <w:ind w:right="144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$</w:t>
            </w:r>
          </w:p>
        </w:tc>
      </w:tr>
      <w:tr w:rsidR="00492780" w:rsidRPr="00591CF7" w14:paraId="67FE854A" w14:textId="77777777" w:rsidTr="00591CF7">
        <w:trPr>
          <w:trHeight w:val="211"/>
          <w:jc w:val="center"/>
        </w:trPr>
        <w:tc>
          <w:tcPr>
            <w:tcW w:w="823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EE28442" w14:textId="6E27AFBE" w:rsidR="00492780" w:rsidRPr="00591CF7" w:rsidRDefault="004F2694" w:rsidP="008722A4">
            <w:pPr>
              <w:shd w:val="clear" w:color="auto" w:fill="FFFFFF"/>
              <w:tabs>
                <w:tab w:val="left" w:leader="dot" w:pos="7920"/>
              </w:tabs>
              <w:jc w:val="both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 July 1979</w:t>
            </w:r>
            <w:r w:rsidR="008722A4">
              <w:rPr>
                <w:sz w:val="24"/>
                <w:szCs w:val="22"/>
              </w:rPr>
              <w:t>—</w:t>
            </w:r>
            <w:r w:rsidRPr="00591CF7">
              <w:rPr>
                <w:sz w:val="24"/>
                <w:szCs w:val="22"/>
              </w:rPr>
              <w:t>30 June 1980</w:t>
            </w:r>
            <w:r w:rsidR="00591CF7">
              <w:rPr>
                <w:sz w:val="24"/>
                <w:szCs w:val="22"/>
              </w:rPr>
              <w:tab/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F8A5D5" w14:textId="77777777" w:rsidR="00492780" w:rsidRPr="00591CF7" w:rsidRDefault="004F2694" w:rsidP="00591CF7">
            <w:pPr>
              <w:shd w:val="clear" w:color="auto" w:fill="FFFFFF"/>
              <w:ind w:right="144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15,000,000</w:t>
            </w:r>
          </w:p>
        </w:tc>
      </w:tr>
      <w:tr w:rsidR="00492780" w:rsidRPr="00591CF7" w14:paraId="4301F64A" w14:textId="77777777" w:rsidTr="00591CF7">
        <w:trPr>
          <w:trHeight w:val="173"/>
          <w:jc w:val="center"/>
        </w:trPr>
        <w:tc>
          <w:tcPr>
            <w:tcW w:w="823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A4C4878" w14:textId="47A391CB" w:rsidR="00492780" w:rsidRPr="00591CF7" w:rsidRDefault="004F2694" w:rsidP="008722A4">
            <w:pPr>
              <w:shd w:val="clear" w:color="auto" w:fill="FFFFFF"/>
              <w:tabs>
                <w:tab w:val="left" w:leader="dot" w:pos="7920"/>
              </w:tabs>
              <w:jc w:val="both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 July 1980</w:t>
            </w:r>
            <w:r w:rsidR="008722A4">
              <w:rPr>
                <w:sz w:val="24"/>
                <w:szCs w:val="22"/>
              </w:rPr>
              <w:t>—</w:t>
            </w:r>
            <w:r w:rsidRPr="00591CF7">
              <w:rPr>
                <w:sz w:val="24"/>
                <w:szCs w:val="22"/>
              </w:rPr>
              <w:t>30 June 1981</w:t>
            </w:r>
            <w:r w:rsidR="00591CF7">
              <w:rPr>
                <w:sz w:val="24"/>
                <w:szCs w:val="22"/>
              </w:rPr>
              <w:tab/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84DC3D" w14:textId="77777777" w:rsidR="00492780" w:rsidRPr="00591CF7" w:rsidRDefault="004F2694" w:rsidP="00591CF7">
            <w:pPr>
              <w:shd w:val="clear" w:color="auto" w:fill="FFFFFF"/>
              <w:ind w:right="144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20,000,000</w:t>
            </w:r>
          </w:p>
        </w:tc>
      </w:tr>
      <w:tr w:rsidR="00492780" w:rsidRPr="00591CF7" w14:paraId="1EEA2EDB" w14:textId="77777777" w:rsidTr="006527B6">
        <w:trPr>
          <w:trHeight w:val="168"/>
          <w:jc w:val="center"/>
        </w:trPr>
        <w:tc>
          <w:tcPr>
            <w:tcW w:w="823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D523E76" w14:textId="2463057F" w:rsidR="00492780" w:rsidRPr="00591CF7" w:rsidRDefault="004F2694" w:rsidP="008722A4">
            <w:pPr>
              <w:shd w:val="clear" w:color="auto" w:fill="FFFFFF"/>
              <w:tabs>
                <w:tab w:val="left" w:leader="dot" w:pos="7920"/>
              </w:tabs>
              <w:jc w:val="both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 July 1981</w:t>
            </w:r>
            <w:r w:rsidR="008722A4">
              <w:rPr>
                <w:sz w:val="24"/>
                <w:szCs w:val="22"/>
              </w:rPr>
              <w:t>—</w:t>
            </w:r>
            <w:r w:rsidRPr="00591CF7">
              <w:rPr>
                <w:sz w:val="24"/>
                <w:szCs w:val="22"/>
              </w:rPr>
              <w:t>30 June 1982</w:t>
            </w:r>
            <w:r w:rsidR="00591CF7">
              <w:rPr>
                <w:sz w:val="24"/>
                <w:szCs w:val="22"/>
              </w:rPr>
              <w:tab/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331CF2" w14:textId="77777777" w:rsidR="00492780" w:rsidRPr="00591CF7" w:rsidRDefault="004F2694" w:rsidP="00591CF7">
            <w:pPr>
              <w:shd w:val="clear" w:color="auto" w:fill="FFFFFF"/>
              <w:ind w:right="144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20,000,000</w:t>
            </w:r>
          </w:p>
        </w:tc>
      </w:tr>
      <w:tr w:rsidR="00492780" w:rsidRPr="00591CF7" w14:paraId="306DFB94" w14:textId="77777777" w:rsidTr="006527B6">
        <w:trPr>
          <w:trHeight w:val="254"/>
          <w:jc w:val="center"/>
        </w:trPr>
        <w:tc>
          <w:tcPr>
            <w:tcW w:w="823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145137" w14:textId="2FF62598" w:rsidR="00492780" w:rsidRPr="00591CF7" w:rsidRDefault="004F2694" w:rsidP="008722A4">
            <w:pPr>
              <w:shd w:val="clear" w:color="auto" w:fill="FFFFFF"/>
              <w:tabs>
                <w:tab w:val="left" w:leader="dot" w:pos="7920"/>
              </w:tabs>
              <w:jc w:val="both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 July 1982</w:t>
            </w:r>
            <w:r w:rsidR="008722A4">
              <w:rPr>
                <w:sz w:val="24"/>
                <w:szCs w:val="22"/>
              </w:rPr>
              <w:t>—</w:t>
            </w:r>
            <w:r w:rsidRPr="00591CF7">
              <w:rPr>
                <w:sz w:val="24"/>
                <w:szCs w:val="22"/>
              </w:rPr>
              <w:t>30 June 1983</w:t>
            </w:r>
            <w:r w:rsidR="00591CF7">
              <w:rPr>
                <w:sz w:val="24"/>
                <w:szCs w:val="22"/>
              </w:rPr>
              <w:tab/>
            </w:r>
          </w:p>
        </w:tc>
        <w:tc>
          <w:tcPr>
            <w:tcW w:w="15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B7C73A9" w14:textId="77777777" w:rsidR="00492780" w:rsidRPr="00591CF7" w:rsidRDefault="004F2694" w:rsidP="00591CF7">
            <w:pPr>
              <w:shd w:val="clear" w:color="auto" w:fill="FFFFFF"/>
              <w:ind w:right="144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20,000,000</w:t>
            </w:r>
          </w:p>
        </w:tc>
      </w:tr>
    </w:tbl>
    <w:p w14:paraId="065926CC" w14:textId="77777777" w:rsidR="00492780" w:rsidRPr="00591CF7" w:rsidRDefault="00DC3F32" w:rsidP="00591CF7">
      <w:pPr>
        <w:shd w:val="clear" w:color="auto" w:fill="FFFFFF"/>
        <w:spacing w:before="120" w:after="60"/>
        <w:ind w:firstLine="288"/>
        <w:jc w:val="both"/>
        <w:rPr>
          <w:sz w:val="24"/>
          <w:szCs w:val="22"/>
        </w:rPr>
      </w:pPr>
      <w:r w:rsidRPr="00591CF7">
        <w:rPr>
          <w:sz w:val="24"/>
          <w:szCs w:val="22"/>
        </w:rPr>
        <w:t>“</w:t>
      </w:r>
      <w:r w:rsidR="004F2694" w:rsidRPr="00591CF7">
        <w:rPr>
          <w:sz w:val="24"/>
          <w:szCs w:val="22"/>
        </w:rPr>
        <w:t>(2) In making an allocation under sub-section (1), the Minister shall have regard to the needs of public transport in urban areas in the States in the year concerned.</w:t>
      </w:r>
    </w:p>
    <w:p w14:paraId="25322545" w14:textId="77777777" w:rsidR="00492780" w:rsidRPr="00591CF7" w:rsidRDefault="00DC3F32" w:rsidP="00591CF7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591CF7">
        <w:rPr>
          <w:sz w:val="24"/>
          <w:szCs w:val="22"/>
        </w:rPr>
        <w:t>“</w:t>
      </w:r>
      <w:r w:rsidR="004F2694" w:rsidRPr="00591CF7">
        <w:rPr>
          <w:sz w:val="24"/>
          <w:szCs w:val="22"/>
        </w:rPr>
        <w:t xml:space="preserve">(3) An allocation under sub-section (1) shall be made by the Minister by notice in the </w:t>
      </w:r>
      <w:r w:rsidR="004F2694" w:rsidRPr="00591CF7">
        <w:rPr>
          <w:i/>
          <w:iCs/>
          <w:sz w:val="24"/>
          <w:szCs w:val="22"/>
        </w:rPr>
        <w:t xml:space="preserve">Gazette </w:t>
      </w:r>
      <w:r w:rsidR="004F2694" w:rsidRPr="00591CF7">
        <w:rPr>
          <w:sz w:val="24"/>
          <w:szCs w:val="22"/>
        </w:rPr>
        <w:t>specifying the year to which the allocation relates and the amount allocated to each of the States.</w:t>
      </w:r>
      <w:r w:rsidRPr="00591CF7">
        <w:rPr>
          <w:sz w:val="24"/>
          <w:szCs w:val="22"/>
        </w:rPr>
        <w:t>”</w:t>
      </w:r>
      <w:r w:rsidR="004F2694" w:rsidRPr="00591CF7">
        <w:rPr>
          <w:sz w:val="24"/>
          <w:szCs w:val="22"/>
        </w:rPr>
        <w:t>.</w:t>
      </w:r>
    </w:p>
    <w:p w14:paraId="0FCC94A5" w14:textId="77777777" w:rsidR="00492780" w:rsidRPr="00591CF7" w:rsidRDefault="004F2694" w:rsidP="00591CF7">
      <w:pPr>
        <w:shd w:val="clear" w:color="auto" w:fill="FFFFFF"/>
        <w:spacing w:before="120" w:after="60"/>
        <w:jc w:val="both"/>
        <w:rPr>
          <w:b/>
          <w:szCs w:val="22"/>
        </w:rPr>
      </w:pPr>
      <w:r w:rsidRPr="00591CF7">
        <w:rPr>
          <w:b/>
          <w:szCs w:val="22"/>
        </w:rPr>
        <w:t>Schedule</w:t>
      </w:r>
    </w:p>
    <w:p w14:paraId="0E1E313F" w14:textId="0658FE86" w:rsidR="00492780" w:rsidRPr="00591CF7" w:rsidRDefault="004F2694" w:rsidP="008722A4">
      <w:pPr>
        <w:shd w:val="clear" w:color="auto" w:fill="FFFFFF"/>
        <w:tabs>
          <w:tab w:val="left" w:pos="630"/>
        </w:tabs>
        <w:spacing w:after="60"/>
        <w:ind w:firstLine="288"/>
        <w:jc w:val="both"/>
        <w:rPr>
          <w:sz w:val="24"/>
          <w:szCs w:val="22"/>
        </w:rPr>
      </w:pPr>
      <w:r w:rsidRPr="00591CF7">
        <w:rPr>
          <w:b/>
          <w:sz w:val="24"/>
          <w:szCs w:val="22"/>
        </w:rPr>
        <w:t>4.</w:t>
      </w:r>
      <w:r w:rsidRPr="00591CF7">
        <w:rPr>
          <w:sz w:val="24"/>
          <w:szCs w:val="22"/>
        </w:rPr>
        <w:t xml:space="preserve"> The Schedule to the Principal Act is amended by omitting the columns headed </w:t>
      </w:r>
      <w:r w:rsidR="00DC3F32" w:rsidRPr="00591CF7">
        <w:rPr>
          <w:sz w:val="24"/>
          <w:szCs w:val="22"/>
        </w:rPr>
        <w:t>“</w:t>
      </w:r>
      <w:r w:rsidRPr="00591CF7">
        <w:rPr>
          <w:sz w:val="24"/>
          <w:szCs w:val="22"/>
        </w:rPr>
        <w:t>Year commencing 1 July 1980</w:t>
      </w:r>
      <w:r w:rsidR="00DC3F32" w:rsidRPr="00591CF7">
        <w:rPr>
          <w:sz w:val="24"/>
          <w:szCs w:val="22"/>
        </w:rPr>
        <w:t>”</w:t>
      </w:r>
      <w:r w:rsidRPr="00591CF7">
        <w:rPr>
          <w:sz w:val="24"/>
          <w:szCs w:val="22"/>
        </w:rPr>
        <w:t xml:space="preserve">, </w:t>
      </w:r>
      <w:r w:rsidR="00DC3F32" w:rsidRPr="00591CF7">
        <w:rPr>
          <w:sz w:val="24"/>
          <w:szCs w:val="22"/>
        </w:rPr>
        <w:t>“</w:t>
      </w:r>
      <w:r w:rsidRPr="00591CF7">
        <w:rPr>
          <w:sz w:val="24"/>
          <w:szCs w:val="22"/>
        </w:rPr>
        <w:t>Year commencing</w:t>
      </w:r>
      <w:r w:rsidR="008722A4">
        <w:rPr>
          <w:sz w:val="24"/>
          <w:szCs w:val="22"/>
        </w:rPr>
        <w:t xml:space="preserve"> </w:t>
      </w:r>
      <w:r w:rsidRPr="00591CF7">
        <w:rPr>
          <w:sz w:val="24"/>
          <w:szCs w:val="22"/>
        </w:rPr>
        <w:t>1 July 1981</w:t>
      </w:r>
      <w:r w:rsidR="00DC3F32" w:rsidRPr="00591CF7">
        <w:rPr>
          <w:sz w:val="24"/>
          <w:szCs w:val="22"/>
        </w:rPr>
        <w:t>”</w:t>
      </w:r>
      <w:r w:rsidRPr="00591CF7">
        <w:rPr>
          <w:sz w:val="24"/>
          <w:szCs w:val="22"/>
        </w:rPr>
        <w:t xml:space="preserve"> and </w:t>
      </w:r>
      <w:r w:rsidR="00DC3F32" w:rsidRPr="00591CF7">
        <w:rPr>
          <w:sz w:val="24"/>
          <w:szCs w:val="22"/>
        </w:rPr>
        <w:t>“</w:t>
      </w:r>
      <w:r w:rsidRPr="00591CF7">
        <w:rPr>
          <w:sz w:val="24"/>
          <w:szCs w:val="22"/>
        </w:rPr>
        <w:t>Year commencing 1 July 1982</w:t>
      </w:r>
      <w:r w:rsidR="00DC3F32" w:rsidRPr="00591CF7">
        <w:rPr>
          <w:sz w:val="24"/>
          <w:szCs w:val="22"/>
        </w:rPr>
        <w:t>”</w:t>
      </w:r>
      <w:r w:rsidRPr="00591CF7">
        <w:rPr>
          <w:sz w:val="24"/>
          <w:szCs w:val="22"/>
        </w:rPr>
        <w:t xml:space="preserve"> and substituting the following columns:</w:t>
      </w: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2"/>
        <w:gridCol w:w="3900"/>
        <w:gridCol w:w="3087"/>
      </w:tblGrid>
      <w:tr w:rsidR="00492780" w:rsidRPr="00591CF7" w14:paraId="01D97E0D" w14:textId="77777777" w:rsidTr="00591CF7">
        <w:trPr>
          <w:trHeight w:val="355"/>
          <w:jc w:val="center"/>
        </w:trPr>
        <w:tc>
          <w:tcPr>
            <w:tcW w:w="20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53ECCB" w14:textId="77777777" w:rsidR="00492780" w:rsidRPr="00591CF7" w:rsidRDefault="004F2694" w:rsidP="00591CF7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Year commencing</w:t>
            </w:r>
          </w:p>
        </w:tc>
        <w:tc>
          <w:tcPr>
            <w:tcW w:w="28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AFF659" w14:textId="77777777" w:rsidR="00492780" w:rsidRPr="00591CF7" w:rsidRDefault="004F2694" w:rsidP="00591CF7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Year commencing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E8A7C90" w14:textId="77777777" w:rsidR="00492780" w:rsidRPr="00591CF7" w:rsidRDefault="004F2694" w:rsidP="00591CF7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Year commencing</w:t>
            </w:r>
          </w:p>
        </w:tc>
      </w:tr>
      <w:tr w:rsidR="00492780" w:rsidRPr="00591CF7" w14:paraId="7F84F105" w14:textId="77777777" w:rsidTr="00591CF7">
        <w:trPr>
          <w:trHeight w:val="211"/>
          <w:jc w:val="center"/>
        </w:trPr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0FC5751E" w14:textId="77777777" w:rsidR="00492780" w:rsidRPr="00591CF7" w:rsidRDefault="004F2694" w:rsidP="00591CF7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 July 1980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52AC2D0" w14:textId="77777777" w:rsidR="00492780" w:rsidRPr="00591CF7" w:rsidRDefault="004F2694" w:rsidP="00591CF7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 July 1981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48077E8" w14:textId="77777777" w:rsidR="00492780" w:rsidRPr="00591CF7" w:rsidRDefault="004F2694" w:rsidP="00591CF7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 July 1982</w:t>
            </w:r>
          </w:p>
        </w:tc>
      </w:tr>
      <w:tr w:rsidR="00492780" w:rsidRPr="00591CF7" w14:paraId="01D07304" w14:textId="77777777" w:rsidTr="00591CF7">
        <w:trPr>
          <w:trHeight w:val="278"/>
          <w:jc w:val="center"/>
        </w:trPr>
        <w:tc>
          <w:tcPr>
            <w:tcW w:w="20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1F42D5" w14:textId="77777777" w:rsidR="00492780" w:rsidRPr="00591CF7" w:rsidRDefault="004F2694" w:rsidP="00591CF7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$</w:t>
            </w:r>
          </w:p>
        </w:tc>
        <w:tc>
          <w:tcPr>
            <w:tcW w:w="28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539C28" w14:textId="77777777" w:rsidR="00492780" w:rsidRPr="00591CF7" w:rsidRDefault="004F2694" w:rsidP="00591CF7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$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9A5589" w14:textId="77777777" w:rsidR="00492780" w:rsidRPr="00591CF7" w:rsidRDefault="004F2694" w:rsidP="00591CF7">
            <w:pPr>
              <w:shd w:val="clear" w:color="auto" w:fill="FFFFFF"/>
              <w:jc w:val="both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$</w:t>
            </w:r>
          </w:p>
        </w:tc>
      </w:tr>
      <w:tr w:rsidR="00492780" w:rsidRPr="00591CF7" w14:paraId="6845B4ED" w14:textId="77777777" w:rsidTr="00591CF7">
        <w:trPr>
          <w:trHeight w:val="154"/>
          <w:jc w:val="center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D918E0" w14:textId="77777777" w:rsidR="00492780" w:rsidRPr="00591CF7" w:rsidRDefault="004F2694" w:rsidP="00591CF7">
            <w:pPr>
              <w:shd w:val="clear" w:color="auto" w:fill="FFFFFF"/>
              <w:ind w:right="1584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15,750,000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9C1A9A" w14:textId="77777777" w:rsidR="00492780" w:rsidRPr="00591CF7" w:rsidRDefault="004F2694" w:rsidP="00591CF7">
            <w:pPr>
              <w:shd w:val="clear" w:color="auto" w:fill="FFFFFF"/>
              <w:ind w:right="2736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17,500,000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B54C88" w14:textId="77777777" w:rsidR="00492780" w:rsidRPr="00591CF7" w:rsidRDefault="004F2694" w:rsidP="00591CF7">
            <w:pPr>
              <w:shd w:val="clear" w:color="auto" w:fill="FFFFFF"/>
              <w:ind w:right="1872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17,500,000</w:t>
            </w:r>
          </w:p>
        </w:tc>
      </w:tr>
      <w:tr w:rsidR="00492780" w:rsidRPr="00591CF7" w14:paraId="6E921321" w14:textId="77777777" w:rsidTr="00591CF7">
        <w:trPr>
          <w:trHeight w:val="163"/>
          <w:jc w:val="center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3AD8CA" w14:textId="77777777" w:rsidR="00492780" w:rsidRPr="00591CF7" w:rsidRDefault="004F2694" w:rsidP="00591CF7">
            <w:pPr>
              <w:shd w:val="clear" w:color="auto" w:fill="FFFFFF"/>
              <w:ind w:right="1584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13,500,000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9B9E6A" w14:textId="77777777" w:rsidR="00492780" w:rsidRPr="00591CF7" w:rsidRDefault="004F2694" w:rsidP="00591CF7">
            <w:pPr>
              <w:shd w:val="clear" w:color="auto" w:fill="FFFFFF"/>
              <w:ind w:right="2736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15,000,000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192AF6" w14:textId="77777777" w:rsidR="00492780" w:rsidRPr="00591CF7" w:rsidRDefault="004F2694" w:rsidP="00591CF7">
            <w:pPr>
              <w:shd w:val="clear" w:color="auto" w:fill="FFFFFF"/>
              <w:ind w:right="1872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15,000,000</w:t>
            </w:r>
          </w:p>
        </w:tc>
      </w:tr>
      <w:tr w:rsidR="00492780" w:rsidRPr="00591CF7" w14:paraId="4F4B0B96" w14:textId="77777777" w:rsidTr="00591CF7">
        <w:trPr>
          <w:trHeight w:val="187"/>
          <w:jc w:val="center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F4CB2D" w14:textId="77777777" w:rsidR="00492780" w:rsidRPr="00591CF7" w:rsidRDefault="004F2694" w:rsidP="00591CF7">
            <w:pPr>
              <w:shd w:val="clear" w:color="auto" w:fill="FFFFFF"/>
              <w:ind w:right="1584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7,875,000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2376A7" w14:textId="77777777" w:rsidR="00492780" w:rsidRPr="00591CF7" w:rsidRDefault="004F2694" w:rsidP="00591CF7">
            <w:pPr>
              <w:shd w:val="clear" w:color="auto" w:fill="FFFFFF"/>
              <w:ind w:right="2736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8,750,000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8BE7DE" w14:textId="77777777" w:rsidR="00492780" w:rsidRPr="00591CF7" w:rsidRDefault="004F2694" w:rsidP="00591CF7">
            <w:pPr>
              <w:shd w:val="clear" w:color="auto" w:fill="FFFFFF"/>
              <w:ind w:right="1872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8,750,000</w:t>
            </w:r>
          </w:p>
        </w:tc>
      </w:tr>
      <w:tr w:rsidR="00492780" w:rsidRPr="00591CF7" w14:paraId="6D1FE714" w14:textId="77777777" w:rsidTr="00591CF7">
        <w:trPr>
          <w:trHeight w:val="163"/>
          <w:jc w:val="center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084E77" w14:textId="77777777" w:rsidR="00492780" w:rsidRPr="00591CF7" w:rsidRDefault="004F2694" w:rsidP="00591CF7">
            <w:pPr>
              <w:shd w:val="clear" w:color="auto" w:fill="FFFFFF"/>
              <w:ind w:right="1584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4,500,000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B6DDF6" w14:textId="77777777" w:rsidR="00492780" w:rsidRPr="00591CF7" w:rsidRDefault="004F2694" w:rsidP="00591CF7">
            <w:pPr>
              <w:shd w:val="clear" w:color="auto" w:fill="FFFFFF"/>
              <w:ind w:right="2736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5,000,000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6DD8B9" w14:textId="77777777" w:rsidR="00492780" w:rsidRPr="00591CF7" w:rsidRDefault="004F2694" w:rsidP="00591CF7">
            <w:pPr>
              <w:shd w:val="clear" w:color="auto" w:fill="FFFFFF"/>
              <w:ind w:right="1872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5,000,000</w:t>
            </w:r>
          </w:p>
        </w:tc>
      </w:tr>
      <w:tr w:rsidR="00492780" w:rsidRPr="00591CF7" w14:paraId="126B0A08" w14:textId="77777777" w:rsidTr="00591CF7">
        <w:trPr>
          <w:trHeight w:val="187"/>
          <w:jc w:val="center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F0DB1B" w14:textId="77777777" w:rsidR="00492780" w:rsidRPr="00591CF7" w:rsidRDefault="004F2694" w:rsidP="00591CF7">
            <w:pPr>
              <w:shd w:val="clear" w:color="auto" w:fill="FFFFFF"/>
              <w:ind w:right="1584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2,250,000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1289ED" w14:textId="77777777" w:rsidR="00492780" w:rsidRPr="00591CF7" w:rsidRDefault="004F2694" w:rsidP="00591CF7">
            <w:pPr>
              <w:shd w:val="clear" w:color="auto" w:fill="FFFFFF"/>
              <w:ind w:right="2736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2,500,000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423152" w14:textId="77777777" w:rsidR="00492780" w:rsidRPr="00591CF7" w:rsidRDefault="004F2694" w:rsidP="00591CF7">
            <w:pPr>
              <w:shd w:val="clear" w:color="auto" w:fill="FFFFFF"/>
              <w:ind w:right="1872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2,500,000</w:t>
            </w:r>
          </w:p>
        </w:tc>
      </w:tr>
      <w:tr w:rsidR="00492780" w:rsidRPr="00591CF7" w14:paraId="7AA95BB5" w14:textId="77777777" w:rsidTr="00591CF7">
        <w:trPr>
          <w:trHeight w:val="250"/>
          <w:jc w:val="center"/>
        </w:trPr>
        <w:tc>
          <w:tcPr>
            <w:tcW w:w="20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2F6C9678" w14:textId="77777777" w:rsidR="00492780" w:rsidRPr="00591CF7" w:rsidRDefault="004F2694" w:rsidP="00591CF7">
            <w:pPr>
              <w:shd w:val="clear" w:color="auto" w:fill="FFFFFF"/>
              <w:ind w:right="1584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1,125,000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73D550F5" w14:textId="77777777" w:rsidR="00492780" w:rsidRPr="00591CF7" w:rsidRDefault="004F2694" w:rsidP="00591CF7">
            <w:pPr>
              <w:shd w:val="clear" w:color="auto" w:fill="FFFFFF"/>
              <w:ind w:right="2736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1,250,000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598FBF43" w14:textId="77777777" w:rsidR="00492780" w:rsidRPr="00591CF7" w:rsidRDefault="004F2694" w:rsidP="00591CF7">
            <w:pPr>
              <w:shd w:val="clear" w:color="auto" w:fill="FFFFFF"/>
              <w:ind w:right="1872"/>
              <w:jc w:val="right"/>
              <w:rPr>
                <w:sz w:val="24"/>
                <w:szCs w:val="22"/>
              </w:rPr>
            </w:pPr>
            <w:r w:rsidRPr="00591CF7">
              <w:rPr>
                <w:sz w:val="24"/>
                <w:szCs w:val="22"/>
              </w:rPr>
              <w:t>1,250,000</w:t>
            </w:r>
          </w:p>
        </w:tc>
      </w:tr>
    </w:tbl>
    <w:p w14:paraId="55AF670E" w14:textId="617ED793" w:rsidR="004F2694" w:rsidRPr="00591CF7" w:rsidRDefault="00CE4B4E" w:rsidP="008722A4">
      <w:pPr>
        <w:shd w:val="clear" w:color="auto" w:fill="FFFFFF"/>
        <w:spacing w:before="480" w:after="120"/>
        <w:jc w:val="center"/>
        <w:rPr>
          <w:sz w:val="24"/>
          <w:szCs w:val="22"/>
        </w:rPr>
      </w:pPr>
      <w:r>
        <w:rPr>
          <w:b/>
          <w:bCs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1705B" wp14:editId="49103EF5">
                <wp:simplePos x="0" y="0"/>
                <wp:positionH relativeFrom="column">
                  <wp:posOffset>-261519</wp:posOffset>
                </wp:positionH>
                <wp:positionV relativeFrom="paragraph">
                  <wp:posOffset>207112</wp:posOffset>
                </wp:positionV>
                <wp:extent cx="6517843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7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pt,16.3pt" to="492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iAtQEAALcDAAAOAAAAZHJzL2Uyb0RvYy54bWysU8GO0zAQvSPxD5bvNO0Cyypquoeu4IKg&#10;YuEDvM64sbA91tg06d8zdtssAoTQai+Ox35vZt7zZH07eScOQMli6ORqsZQCgsbehn0nv319/+pG&#10;ipRV6JXDAJ08QpK3m5cv1mNs4QoHdD2Q4CQhtWPs5JBzbJsm6QG8SguMEPjSIHmVOaR905MaObt3&#10;zdVyed2MSH0k1JASn96dLuWm5jcGdP5sTIIsXCe5t1xXqutDWZvNWrV7UnGw+tyGekIXXtnARedU&#10;dyor8YPsH6m81YQJTV5o9A0aYzVUDaxmtfxNzf2gIlQtbE6Ks03p+dLqT4cdCdvz20kRlOcnus+k&#10;7H7IYoshsIFIYlV8GmNqGb4NOzpHKe6oiJ4M+fJlOWKq3h5nb2HKQvPh9dvVu5s3r6XQl7vmkRgp&#10;5Q+AXpRNJ50NRbZq1eFjylyMoRcIB6WRU+m6y0cHBezCFzAshYutKrsOEWwdiYPi5++/VxmcqyIL&#10;xVjnZtLy36QzttCgDtb/Emd0rYghz0RvA9Lfqubp0qo54S+qT1qL7Afsj/Uhqh08HdWl8ySX8fs1&#10;rvTH/23zEwAA//8DAFBLAwQUAAYACAAAACEAiETZx94AAAAJAQAADwAAAGRycy9kb3ducmV2Lnht&#10;bEyPwU6DQBCG7ya+w2ZMvLVLUVtElsaoPekB0YPHLTsCKTtL2C1gn94xHvQ4/3z555tsO9tOjDj4&#10;1pGC1TICgVQ501Kt4P1tt0hA+KDJ6M4RKvhCD9v8/CzTqXETveJYhlpwCflUK2hC6FMpfdWg1X7p&#10;eiTefbrB6sDjUEsz6InLbSfjKFpLq1viC43u8aHB6lAerYLN03NZ9NPjy6mQG1kUowvJ4UOpy4v5&#10;/g5EwDn8wfCjz+qQs9PeHcl40SlYXK9iRhVcxWsQDNwmNxzsfwOZZ/L/B/k3AAAA//8DAFBLAQIt&#10;ABQABgAIAAAAIQC2gziS/gAAAOEBAAATAAAAAAAAAAAAAAAAAAAAAABbQ29udGVudF9UeXBlc10u&#10;eG1sUEsBAi0AFAAGAAgAAAAhADj9If/WAAAAlAEAAAsAAAAAAAAAAAAAAAAALwEAAF9yZWxzLy5y&#10;ZWxzUEsBAi0AFAAGAAgAAAAhABlz2IC1AQAAtwMAAA4AAAAAAAAAAAAAAAAALgIAAGRycy9lMm9E&#10;b2MueG1sUEsBAi0AFAAGAAgAAAAhAIhE2cfeAAAACQEAAA8AAAAAAAAAAAAAAAAADwQAAGRycy9k&#10;b3ducmV2LnhtbFBLBQYAAAAABAAEAPMAAAAaBQAAAAA=&#10;" strokecolor="black [3040]"/>
            </w:pict>
          </mc:Fallback>
        </mc:AlternateContent>
      </w:r>
    </w:p>
    <w:sectPr w:rsidR="004F2694" w:rsidRPr="00591CF7" w:rsidSect="00EC2A37">
      <w:headerReference w:type="even" r:id="rId7"/>
      <w:headerReference w:type="default" r:id="rId8"/>
      <w:type w:val="continuous"/>
      <w:pgSz w:w="11909" w:h="18000"/>
      <w:pgMar w:top="1080" w:right="1080" w:bottom="1080" w:left="108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6534D" w14:textId="77777777" w:rsidR="00F87CB5" w:rsidRDefault="00F87CB5" w:rsidP="00EC2A37">
      <w:r>
        <w:separator/>
      </w:r>
    </w:p>
  </w:endnote>
  <w:endnote w:type="continuationSeparator" w:id="0">
    <w:p w14:paraId="619250D6" w14:textId="77777777" w:rsidR="00F87CB5" w:rsidRDefault="00F87CB5" w:rsidP="00EC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112F7" w14:textId="77777777" w:rsidR="00F87CB5" w:rsidRDefault="00F87CB5" w:rsidP="00EC2A37">
      <w:r>
        <w:separator/>
      </w:r>
    </w:p>
  </w:footnote>
  <w:footnote w:type="continuationSeparator" w:id="0">
    <w:p w14:paraId="181A3DAD" w14:textId="77777777" w:rsidR="00F87CB5" w:rsidRDefault="00F87CB5" w:rsidP="00EC2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FC5A" w14:textId="77777777" w:rsidR="00EC2A37" w:rsidRPr="00EC2A37" w:rsidRDefault="00EC2A37" w:rsidP="00EC2A37">
    <w:pPr>
      <w:pStyle w:val="Header"/>
      <w:tabs>
        <w:tab w:val="clear" w:pos="9360"/>
        <w:tab w:val="right" w:pos="9720"/>
      </w:tabs>
      <w:rPr>
        <w:sz w:val="22"/>
        <w:szCs w:val="22"/>
      </w:rPr>
    </w:pPr>
    <w:r w:rsidRPr="00EC2A37">
      <w:rPr>
        <w:sz w:val="22"/>
        <w:szCs w:val="22"/>
      </w:rPr>
      <w:t>No. 5</w:t>
    </w:r>
    <w:r w:rsidRPr="00EC2A37">
      <w:rPr>
        <w:sz w:val="22"/>
        <w:szCs w:val="22"/>
      </w:rPr>
      <w:tab/>
    </w:r>
    <w:r w:rsidRPr="00EC2A37">
      <w:rPr>
        <w:i/>
        <w:iCs/>
        <w:sz w:val="22"/>
        <w:szCs w:val="22"/>
      </w:rPr>
      <w:t>States Grants (Urban Public Transport)</w:t>
    </w:r>
    <w:r w:rsidRPr="00EC2A37">
      <w:rPr>
        <w:i/>
        <w:iCs/>
        <w:sz w:val="22"/>
        <w:szCs w:val="22"/>
      </w:rPr>
      <w:tab/>
    </w:r>
    <w:r w:rsidRPr="00EC2A37">
      <w:rPr>
        <w:sz w:val="22"/>
        <w:szCs w:val="22"/>
      </w:rPr>
      <w:t>1979</w:t>
    </w:r>
  </w:p>
  <w:p w14:paraId="272BE216" w14:textId="77777777" w:rsidR="00EC2A37" w:rsidRPr="00EC2A37" w:rsidRDefault="00EC2A37" w:rsidP="00EC2A37">
    <w:pPr>
      <w:pStyle w:val="Header"/>
      <w:tabs>
        <w:tab w:val="clear" w:pos="9360"/>
        <w:tab w:val="right" w:pos="9720"/>
      </w:tabs>
      <w:jc w:val="center"/>
      <w:rPr>
        <w:sz w:val="22"/>
      </w:rPr>
    </w:pPr>
    <w:r w:rsidRPr="00EC2A37">
      <w:rPr>
        <w:i/>
        <w:iCs/>
        <w:sz w:val="22"/>
        <w:szCs w:val="22"/>
      </w:rPr>
      <w:t>Amendment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3245DB0A0FC740049E9A69510E4F0BED"/>
      </w:placeholder>
      <w:temporary/>
      <w:showingPlcHdr/>
    </w:sdtPr>
    <w:sdtContent>
      <w:p w14:paraId="19191419" w14:textId="77777777" w:rsidR="00EC2A37" w:rsidRDefault="00EC2A37">
        <w:pPr>
          <w:pStyle w:val="Header"/>
        </w:pPr>
        <w:r>
          <w:t>[Type text]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32"/>
    <w:rsid w:val="000C4F17"/>
    <w:rsid w:val="001B574A"/>
    <w:rsid w:val="00492780"/>
    <w:rsid w:val="004F1476"/>
    <w:rsid w:val="004F2694"/>
    <w:rsid w:val="00581671"/>
    <w:rsid w:val="00582BBE"/>
    <w:rsid w:val="00591CF7"/>
    <w:rsid w:val="006527B6"/>
    <w:rsid w:val="0067244B"/>
    <w:rsid w:val="008722A4"/>
    <w:rsid w:val="00C47431"/>
    <w:rsid w:val="00CE4B4E"/>
    <w:rsid w:val="00D61705"/>
    <w:rsid w:val="00DC3F32"/>
    <w:rsid w:val="00EC2A37"/>
    <w:rsid w:val="00F00D90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DED69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A3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2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A3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7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4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43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431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22A4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A3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2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A3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7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4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43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431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22A4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45DB0A0FC740049E9A69510E4F0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440C8-203B-4050-A49A-6259093A85AC}"/>
      </w:docPartPr>
      <w:docPartBody>
        <w:p w:rsidR="00BE657A" w:rsidRDefault="0066640A" w:rsidP="0066640A">
          <w:pPr>
            <w:pStyle w:val="3245DB0A0FC740049E9A69510E4F0BE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0A"/>
    <w:rsid w:val="002A360E"/>
    <w:rsid w:val="00321BA6"/>
    <w:rsid w:val="00337AB5"/>
    <w:rsid w:val="0066640A"/>
    <w:rsid w:val="00BE657A"/>
    <w:rsid w:val="00CA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45DB0A0FC740049E9A69510E4F0BED">
    <w:name w:val="3245DB0A0FC740049E9A69510E4F0BED"/>
    <w:rsid w:val="006664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45DB0A0FC740049E9A69510E4F0BED">
    <w:name w:val="3245DB0A0FC740049E9A69510E4F0BED"/>
    <w:rsid w:val="00666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INVTG</dc:creator>
  <cp:keywords/>
  <dc:description/>
  <cp:lastModifiedBy>Harper, Michael</cp:lastModifiedBy>
  <cp:revision>1</cp:revision>
  <dcterms:created xsi:type="dcterms:W3CDTF">2018-10-22T19:35:00Z</dcterms:created>
  <dcterms:modified xsi:type="dcterms:W3CDTF">2019-10-07T12:46:00Z</dcterms:modified>
</cp:coreProperties>
</file>