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13" w:rsidRPr="00220A91" w:rsidRDefault="00074FEC" w:rsidP="0050126C">
      <w:pPr>
        <w:ind w:left="1440" w:right="1440"/>
        <w:jc w:val="center"/>
        <w:rPr>
          <w:rFonts w:ascii="Times New Roman" w:hAnsi="Times New Roman" w:cs="Times New Roman"/>
          <w:sz w:val="32"/>
        </w:rPr>
      </w:pPr>
      <w:bookmarkStart w:id="0" w:name="_GoBack"/>
      <w:bookmarkEnd w:id="0"/>
      <w:r w:rsidRPr="00220A91">
        <w:rPr>
          <w:rFonts w:ascii="Times New Roman" w:hAnsi="Times New Roman" w:cs="Times New Roman"/>
          <w:b/>
          <w:bCs/>
          <w:sz w:val="32"/>
        </w:rPr>
        <w:t>DRIED VINE FRUITS EQUALIZATION LEVY</w:t>
      </w:r>
      <w:r w:rsidR="0050126C">
        <w:rPr>
          <w:rFonts w:ascii="Times New Roman" w:hAnsi="Times New Roman" w:cs="Times New Roman"/>
          <w:b/>
          <w:bCs/>
          <w:sz w:val="32"/>
        </w:rPr>
        <w:t xml:space="preserve"> </w:t>
      </w:r>
      <w:r w:rsidRPr="00220A91">
        <w:rPr>
          <w:rFonts w:ascii="Times New Roman" w:hAnsi="Times New Roman" w:cs="Times New Roman"/>
          <w:b/>
          <w:bCs/>
          <w:sz w:val="32"/>
        </w:rPr>
        <w:t>ACT 1978</w:t>
      </w:r>
    </w:p>
    <w:p w:rsidR="00445613" w:rsidRPr="00220A91" w:rsidRDefault="00074FEC" w:rsidP="00220A91">
      <w:pPr>
        <w:spacing w:before="240" w:after="360"/>
        <w:jc w:val="center"/>
        <w:rPr>
          <w:rFonts w:ascii="Times New Roman" w:hAnsi="Times New Roman" w:cs="Times New Roman"/>
          <w:sz w:val="28"/>
        </w:rPr>
      </w:pPr>
      <w:bookmarkStart w:id="1" w:name="bookmark0"/>
      <w:r w:rsidRPr="00220A91">
        <w:rPr>
          <w:rFonts w:ascii="Times New Roman" w:hAnsi="Times New Roman" w:cs="Times New Roman"/>
          <w:b/>
          <w:bCs/>
          <w:sz w:val="28"/>
        </w:rPr>
        <w:t>No. 194 of 1978</w:t>
      </w:r>
      <w:bookmarkEnd w:id="1"/>
    </w:p>
    <w:p w:rsidR="00445613" w:rsidRPr="00FA6BAE" w:rsidRDefault="00074FEC" w:rsidP="00FA6BAE">
      <w:pPr>
        <w:jc w:val="both"/>
        <w:rPr>
          <w:rFonts w:ascii="Times New Roman" w:hAnsi="Times New Roman" w:cs="Times New Roman"/>
        </w:rPr>
      </w:pPr>
      <w:r w:rsidRPr="00FA6BAE">
        <w:rPr>
          <w:rFonts w:ascii="Times New Roman" w:hAnsi="Times New Roman" w:cs="Times New Roman"/>
        </w:rPr>
        <w:t>An Act to impose a levy upon certain dried vine fruits for the purposes of an equalization scheme in respect of the proceeds of sales of dried vine fruits.</w:t>
      </w:r>
    </w:p>
    <w:p w:rsidR="00445613" w:rsidRPr="00FA6BAE" w:rsidRDefault="00074FEC" w:rsidP="00155B23">
      <w:pPr>
        <w:spacing w:before="360" w:after="240"/>
        <w:ind w:firstLine="432"/>
        <w:jc w:val="both"/>
        <w:rPr>
          <w:rFonts w:ascii="Times New Roman" w:hAnsi="Times New Roman" w:cs="Times New Roman"/>
        </w:rPr>
      </w:pPr>
      <w:r w:rsidRPr="00FA6BAE">
        <w:rPr>
          <w:rFonts w:ascii="Times New Roman" w:hAnsi="Times New Roman" w:cs="Times New Roman"/>
        </w:rPr>
        <w:t>BE IT ENACTED by the Queen, and the Senate and House of Representatives of the Commonwealth of Australia, as follows:</w:t>
      </w:r>
    </w:p>
    <w:p w:rsidR="00445613" w:rsidRPr="009A2BA2" w:rsidRDefault="00074FEC" w:rsidP="009A2BA2">
      <w:pPr>
        <w:spacing w:before="120" w:after="60"/>
        <w:rPr>
          <w:rFonts w:ascii="Times New Roman" w:hAnsi="Times New Roman" w:cs="Times New Roman"/>
          <w:b/>
          <w:color w:val="auto"/>
          <w:sz w:val="20"/>
        </w:rPr>
      </w:pPr>
      <w:r w:rsidRPr="009A2BA2">
        <w:rPr>
          <w:rFonts w:ascii="Times New Roman" w:hAnsi="Times New Roman" w:cs="Times New Roman"/>
          <w:b/>
          <w:color w:val="auto"/>
          <w:sz w:val="20"/>
        </w:rPr>
        <w:t>Short title</w:t>
      </w:r>
    </w:p>
    <w:p w:rsidR="00445613" w:rsidRPr="00FA6BAE" w:rsidRDefault="00074FEC" w:rsidP="009A2BA2">
      <w:pPr>
        <w:spacing w:before="60" w:after="60"/>
        <w:ind w:firstLine="432"/>
        <w:jc w:val="both"/>
        <w:rPr>
          <w:rFonts w:ascii="Times New Roman" w:hAnsi="Times New Roman" w:cs="Times New Roman"/>
        </w:rPr>
      </w:pPr>
      <w:r w:rsidRPr="00FA6BAE">
        <w:rPr>
          <w:rFonts w:ascii="Times New Roman" w:hAnsi="Times New Roman" w:cs="Times New Roman"/>
          <w:b/>
          <w:bCs/>
        </w:rPr>
        <w:t>1.</w:t>
      </w:r>
      <w:r w:rsidR="00F00983" w:rsidRPr="00FA6BAE">
        <w:rPr>
          <w:rFonts w:ascii="Times New Roman" w:hAnsi="Times New Roman" w:cs="Times New Roman"/>
        </w:rPr>
        <w:t xml:space="preserve"> </w:t>
      </w:r>
      <w:r w:rsidRPr="00FA6BAE">
        <w:rPr>
          <w:rFonts w:ascii="Times New Roman" w:hAnsi="Times New Roman" w:cs="Times New Roman"/>
        </w:rPr>
        <w:t xml:space="preserve">This Act may be cited as the </w:t>
      </w:r>
      <w:r w:rsidRPr="00FA6BAE">
        <w:rPr>
          <w:rFonts w:ascii="Times New Roman" w:hAnsi="Times New Roman" w:cs="Times New Roman"/>
          <w:i/>
          <w:iCs/>
        </w:rPr>
        <w:t>Dried Vine Fruits Equalization Levy Act</w:t>
      </w:r>
      <w:r w:rsidRPr="00FA6BAE">
        <w:rPr>
          <w:rFonts w:ascii="Times New Roman" w:hAnsi="Times New Roman" w:cs="Times New Roman"/>
        </w:rPr>
        <w:t xml:space="preserve"> 1978.</w:t>
      </w:r>
    </w:p>
    <w:p w:rsidR="00445613" w:rsidRPr="009A2BA2" w:rsidRDefault="00074FEC" w:rsidP="009A2BA2">
      <w:pPr>
        <w:spacing w:before="120" w:after="60"/>
        <w:rPr>
          <w:rFonts w:ascii="Times New Roman" w:hAnsi="Times New Roman" w:cs="Times New Roman"/>
          <w:b/>
          <w:color w:val="auto"/>
          <w:sz w:val="20"/>
        </w:rPr>
      </w:pPr>
      <w:r w:rsidRPr="009A2BA2">
        <w:rPr>
          <w:rFonts w:ascii="Times New Roman" w:hAnsi="Times New Roman" w:cs="Times New Roman"/>
          <w:b/>
          <w:color w:val="auto"/>
          <w:sz w:val="20"/>
        </w:rPr>
        <w:t>Commencement</w:t>
      </w:r>
    </w:p>
    <w:p w:rsidR="00445613" w:rsidRPr="00FA6BAE" w:rsidRDefault="00074FEC" w:rsidP="009A2BA2">
      <w:pPr>
        <w:spacing w:before="60" w:after="60"/>
        <w:ind w:firstLine="432"/>
        <w:jc w:val="both"/>
        <w:rPr>
          <w:rFonts w:ascii="Times New Roman" w:hAnsi="Times New Roman" w:cs="Times New Roman"/>
        </w:rPr>
      </w:pPr>
      <w:r w:rsidRPr="00FA6BAE">
        <w:rPr>
          <w:rFonts w:ascii="Times New Roman" w:hAnsi="Times New Roman" w:cs="Times New Roman"/>
          <w:b/>
          <w:bCs/>
        </w:rPr>
        <w:t>2.</w:t>
      </w:r>
      <w:r w:rsidR="00F00983" w:rsidRPr="00FA6BAE">
        <w:rPr>
          <w:rFonts w:ascii="Times New Roman" w:hAnsi="Times New Roman" w:cs="Times New Roman"/>
        </w:rPr>
        <w:t xml:space="preserve"> </w:t>
      </w:r>
      <w:r w:rsidRPr="00FA6BAE">
        <w:rPr>
          <w:rFonts w:ascii="Times New Roman" w:hAnsi="Times New Roman" w:cs="Times New Roman"/>
        </w:rPr>
        <w:t>This Act shall come into operation on 1 January 1979.</w:t>
      </w:r>
    </w:p>
    <w:p w:rsidR="00445613" w:rsidRPr="00793021" w:rsidRDefault="00074FEC" w:rsidP="00793021">
      <w:pPr>
        <w:spacing w:before="120" w:after="60"/>
        <w:rPr>
          <w:rFonts w:ascii="Times New Roman" w:hAnsi="Times New Roman" w:cs="Times New Roman"/>
          <w:b/>
          <w:color w:val="auto"/>
          <w:sz w:val="20"/>
        </w:rPr>
      </w:pPr>
      <w:r w:rsidRPr="00793021">
        <w:rPr>
          <w:rFonts w:ascii="Times New Roman" w:hAnsi="Times New Roman" w:cs="Times New Roman"/>
          <w:b/>
          <w:color w:val="auto"/>
          <w:sz w:val="20"/>
        </w:rPr>
        <w:t>Dried Vine Fruits Equalization Act to be read as one with this Act</w:t>
      </w:r>
    </w:p>
    <w:p w:rsidR="00445613" w:rsidRPr="00FA6BAE" w:rsidRDefault="00074FEC" w:rsidP="00793021">
      <w:pPr>
        <w:spacing w:before="60" w:after="60"/>
        <w:ind w:firstLine="432"/>
        <w:jc w:val="both"/>
        <w:rPr>
          <w:rFonts w:ascii="Times New Roman" w:hAnsi="Times New Roman" w:cs="Times New Roman"/>
        </w:rPr>
      </w:pPr>
      <w:r w:rsidRPr="00FA6BAE">
        <w:rPr>
          <w:rFonts w:ascii="Times New Roman" w:hAnsi="Times New Roman" w:cs="Times New Roman"/>
          <w:b/>
          <w:bCs/>
        </w:rPr>
        <w:t>3.</w:t>
      </w:r>
      <w:r w:rsidR="00F00983" w:rsidRPr="00FA6BAE">
        <w:rPr>
          <w:rFonts w:ascii="Times New Roman" w:hAnsi="Times New Roman" w:cs="Times New Roman"/>
        </w:rPr>
        <w:t xml:space="preserve"> </w:t>
      </w:r>
      <w:r w:rsidRPr="00FA6BAE">
        <w:rPr>
          <w:rFonts w:ascii="Times New Roman" w:hAnsi="Times New Roman" w:cs="Times New Roman"/>
        </w:rPr>
        <w:t xml:space="preserve">The </w:t>
      </w:r>
      <w:r w:rsidRPr="00FA6BAE">
        <w:rPr>
          <w:rFonts w:ascii="Times New Roman" w:hAnsi="Times New Roman" w:cs="Times New Roman"/>
          <w:i/>
          <w:iCs/>
        </w:rPr>
        <w:t>Dried Vine Fruits Equalization Act</w:t>
      </w:r>
      <w:r w:rsidRPr="00FA6BAE">
        <w:rPr>
          <w:rFonts w:ascii="Times New Roman" w:hAnsi="Times New Roman" w:cs="Times New Roman"/>
        </w:rPr>
        <w:t xml:space="preserve"> 1978 shall be read as one with this Act.</w:t>
      </w:r>
    </w:p>
    <w:p w:rsidR="00445613" w:rsidRPr="00533C57" w:rsidRDefault="00074FEC" w:rsidP="00533C57">
      <w:pPr>
        <w:spacing w:before="120" w:after="60"/>
        <w:rPr>
          <w:rFonts w:ascii="Times New Roman" w:hAnsi="Times New Roman" w:cs="Times New Roman"/>
          <w:b/>
          <w:color w:val="auto"/>
          <w:sz w:val="20"/>
        </w:rPr>
      </w:pPr>
      <w:r w:rsidRPr="00533C57">
        <w:rPr>
          <w:rFonts w:ascii="Times New Roman" w:hAnsi="Times New Roman" w:cs="Times New Roman"/>
          <w:b/>
          <w:color w:val="auto"/>
          <w:sz w:val="20"/>
        </w:rPr>
        <w:t>Interpretation</w:t>
      </w:r>
    </w:p>
    <w:p w:rsidR="00445613" w:rsidRPr="00FA6BAE" w:rsidRDefault="00074FEC" w:rsidP="00533C57">
      <w:pPr>
        <w:spacing w:before="60" w:after="60"/>
        <w:ind w:firstLine="432"/>
        <w:jc w:val="both"/>
        <w:rPr>
          <w:rFonts w:ascii="Times New Roman" w:hAnsi="Times New Roman" w:cs="Times New Roman"/>
        </w:rPr>
      </w:pPr>
      <w:r w:rsidRPr="00FA6BAE">
        <w:rPr>
          <w:rFonts w:ascii="Times New Roman" w:hAnsi="Times New Roman" w:cs="Times New Roman"/>
          <w:b/>
          <w:bCs/>
        </w:rPr>
        <w:t>4.</w:t>
      </w:r>
      <w:r w:rsidR="00F00983" w:rsidRPr="00FA6BAE">
        <w:rPr>
          <w:rFonts w:ascii="Times New Roman" w:hAnsi="Times New Roman" w:cs="Times New Roman"/>
        </w:rPr>
        <w:t xml:space="preserve"> </w:t>
      </w:r>
      <w:r w:rsidRPr="00FA6BAE">
        <w:rPr>
          <w:rFonts w:ascii="Times New Roman" w:hAnsi="Times New Roman" w:cs="Times New Roman"/>
        </w:rPr>
        <w:t xml:space="preserve">In this Act, unless the contrary intention appears, </w:t>
      </w:r>
      <w:r w:rsidR="00FA6BAE">
        <w:rPr>
          <w:rFonts w:ascii="Times New Roman" w:hAnsi="Times New Roman" w:cs="Times New Roman"/>
        </w:rPr>
        <w:t>“</w:t>
      </w:r>
      <w:r w:rsidRPr="00FA6BAE">
        <w:rPr>
          <w:rFonts w:ascii="Times New Roman" w:hAnsi="Times New Roman" w:cs="Times New Roman"/>
        </w:rPr>
        <w:t>levy</w:t>
      </w:r>
      <w:r w:rsidR="00FA6BAE">
        <w:rPr>
          <w:rFonts w:ascii="Times New Roman" w:hAnsi="Times New Roman" w:cs="Times New Roman"/>
        </w:rPr>
        <w:t>”</w:t>
      </w:r>
      <w:r w:rsidRPr="00FA6BAE">
        <w:rPr>
          <w:rFonts w:ascii="Times New Roman" w:hAnsi="Times New Roman" w:cs="Times New Roman"/>
        </w:rPr>
        <w:t xml:space="preserve"> means levy imposed by this Act.</w:t>
      </w:r>
    </w:p>
    <w:p w:rsidR="00445613" w:rsidRPr="00271141" w:rsidRDefault="00074FEC" w:rsidP="00271141">
      <w:pPr>
        <w:spacing w:before="120" w:after="60"/>
        <w:rPr>
          <w:rFonts w:ascii="Times New Roman" w:hAnsi="Times New Roman" w:cs="Times New Roman"/>
          <w:b/>
          <w:color w:val="auto"/>
          <w:sz w:val="20"/>
        </w:rPr>
      </w:pPr>
      <w:r w:rsidRPr="00271141">
        <w:rPr>
          <w:rFonts w:ascii="Times New Roman" w:hAnsi="Times New Roman" w:cs="Times New Roman"/>
          <w:b/>
          <w:color w:val="auto"/>
          <w:sz w:val="20"/>
        </w:rPr>
        <w:t>Imposition of levy</w:t>
      </w:r>
    </w:p>
    <w:p w:rsidR="00445613" w:rsidRPr="00FA6BAE" w:rsidRDefault="00074FEC" w:rsidP="00271141">
      <w:pPr>
        <w:spacing w:before="60" w:after="60"/>
        <w:ind w:firstLine="432"/>
        <w:jc w:val="both"/>
        <w:rPr>
          <w:rFonts w:ascii="Times New Roman" w:hAnsi="Times New Roman" w:cs="Times New Roman"/>
        </w:rPr>
      </w:pPr>
      <w:r w:rsidRPr="00FA6BAE">
        <w:rPr>
          <w:rFonts w:ascii="Times New Roman" w:hAnsi="Times New Roman" w:cs="Times New Roman"/>
          <w:b/>
          <w:bCs/>
        </w:rPr>
        <w:t>5.</w:t>
      </w:r>
      <w:r w:rsidR="00F00983" w:rsidRPr="00FA6BAE">
        <w:rPr>
          <w:rFonts w:ascii="Times New Roman" w:hAnsi="Times New Roman" w:cs="Times New Roman"/>
        </w:rPr>
        <w:t xml:space="preserve"> </w:t>
      </w:r>
      <w:r w:rsidRPr="00FA6BAE">
        <w:rPr>
          <w:rFonts w:ascii="Times New Roman" w:hAnsi="Times New Roman" w:cs="Times New Roman"/>
        </w:rPr>
        <w:t>(1) Subject to this Act, levy is imposed on dried fruit produced in Australia on or after 1 January 1979.</w:t>
      </w:r>
    </w:p>
    <w:p w:rsidR="00445613" w:rsidRPr="00FA6BAE" w:rsidRDefault="00074FEC" w:rsidP="00FD5AA8">
      <w:pPr>
        <w:spacing w:before="60" w:after="60"/>
        <w:ind w:firstLine="432"/>
        <w:jc w:val="both"/>
        <w:rPr>
          <w:rFonts w:ascii="Times New Roman" w:hAnsi="Times New Roman" w:cs="Times New Roman"/>
        </w:rPr>
      </w:pPr>
      <w:r w:rsidRPr="00FA6BAE">
        <w:rPr>
          <w:rFonts w:ascii="Times New Roman" w:hAnsi="Times New Roman" w:cs="Times New Roman"/>
        </w:rPr>
        <w:t>(2) Where an authorized person is satisfied, in respect of any dried fruit, that the dried fruit—</w:t>
      </w:r>
    </w:p>
    <w:p w:rsidR="00445613" w:rsidRPr="00FA6BAE" w:rsidRDefault="00074FEC" w:rsidP="00C8499C">
      <w:pPr>
        <w:spacing w:before="60" w:after="60"/>
        <w:ind w:left="792" w:hanging="360"/>
        <w:jc w:val="both"/>
        <w:rPr>
          <w:rFonts w:ascii="Times New Roman" w:hAnsi="Times New Roman" w:cs="Times New Roman"/>
        </w:rPr>
      </w:pPr>
      <w:r w:rsidRPr="00FA6BAE">
        <w:rPr>
          <w:rFonts w:ascii="Times New Roman" w:hAnsi="Times New Roman" w:cs="Times New Roman"/>
        </w:rPr>
        <w:t>(a)</w:t>
      </w:r>
      <w:r w:rsidR="00F00983" w:rsidRPr="00FA6BAE">
        <w:rPr>
          <w:rFonts w:ascii="Times New Roman" w:hAnsi="Times New Roman" w:cs="Times New Roman"/>
        </w:rPr>
        <w:t xml:space="preserve"> </w:t>
      </w:r>
      <w:r w:rsidRPr="00FA6BAE">
        <w:rPr>
          <w:rFonts w:ascii="Times New Roman" w:hAnsi="Times New Roman" w:cs="Times New Roman"/>
        </w:rPr>
        <w:t>has not been supplied by one person to another as packed dried fruit for human consumption and—</w:t>
      </w:r>
    </w:p>
    <w:p w:rsidR="00445613" w:rsidRPr="00FA6BAE" w:rsidRDefault="00074FEC" w:rsidP="00A80583">
      <w:pPr>
        <w:spacing w:after="60"/>
        <w:ind w:left="1080"/>
        <w:jc w:val="both"/>
        <w:rPr>
          <w:rFonts w:ascii="Times New Roman" w:hAnsi="Times New Roman" w:cs="Times New Roman"/>
        </w:rPr>
      </w:pPr>
      <w:r w:rsidRPr="00FA6BAE">
        <w:rPr>
          <w:rFonts w:ascii="Times New Roman" w:hAnsi="Times New Roman" w:cs="Times New Roman"/>
        </w:rPr>
        <w:t>(i)</w:t>
      </w:r>
      <w:r w:rsidR="00F00983" w:rsidRPr="00FA6BAE">
        <w:rPr>
          <w:rFonts w:ascii="Times New Roman" w:hAnsi="Times New Roman" w:cs="Times New Roman"/>
        </w:rPr>
        <w:t xml:space="preserve"> </w:t>
      </w:r>
      <w:r w:rsidRPr="00FA6BAE">
        <w:rPr>
          <w:rFonts w:ascii="Times New Roman" w:hAnsi="Times New Roman" w:cs="Times New Roman"/>
        </w:rPr>
        <w:t>has been destroyed;</w:t>
      </w:r>
    </w:p>
    <w:p w:rsidR="00445613" w:rsidRPr="00FA6BAE" w:rsidRDefault="00074FEC" w:rsidP="00A80583">
      <w:pPr>
        <w:spacing w:after="60"/>
        <w:ind w:left="1008"/>
        <w:jc w:val="both"/>
        <w:rPr>
          <w:rFonts w:ascii="Times New Roman" w:hAnsi="Times New Roman" w:cs="Times New Roman"/>
        </w:rPr>
      </w:pPr>
      <w:r w:rsidRPr="00FA6BAE">
        <w:rPr>
          <w:rFonts w:ascii="Times New Roman" w:hAnsi="Times New Roman" w:cs="Times New Roman"/>
        </w:rPr>
        <w:t>(ii)</w:t>
      </w:r>
      <w:r w:rsidR="00F00983" w:rsidRPr="00FA6BAE">
        <w:rPr>
          <w:rFonts w:ascii="Times New Roman" w:hAnsi="Times New Roman" w:cs="Times New Roman"/>
        </w:rPr>
        <w:t xml:space="preserve"> </w:t>
      </w:r>
      <w:r w:rsidRPr="00FA6BAE">
        <w:rPr>
          <w:rFonts w:ascii="Times New Roman" w:hAnsi="Times New Roman" w:cs="Times New Roman"/>
        </w:rPr>
        <w:t>has been used otherwise than for human consumption as dried fruit;</w:t>
      </w:r>
    </w:p>
    <w:p w:rsidR="00445613" w:rsidRPr="00FA6BAE" w:rsidRDefault="00074FEC" w:rsidP="00A80583">
      <w:pPr>
        <w:spacing w:after="60"/>
        <w:ind w:left="1008"/>
        <w:jc w:val="both"/>
        <w:rPr>
          <w:rFonts w:ascii="Times New Roman" w:hAnsi="Times New Roman" w:cs="Times New Roman"/>
        </w:rPr>
      </w:pPr>
      <w:r w:rsidRPr="00FA6BAE">
        <w:rPr>
          <w:rFonts w:ascii="Times New Roman" w:hAnsi="Times New Roman" w:cs="Times New Roman"/>
        </w:rPr>
        <w:t>(iii)</w:t>
      </w:r>
      <w:r w:rsidR="00F00983" w:rsidRPr="00FA6BAE">
        <w:rPr>
          <w:rFonts w:ascii="Times New Roman" w:hAnsi="Times New Roman" w:cs="Times New Roman"/>
        </w:rPr>
        <w:t xml:space="preserve"> </w:t>
      </w:r>
      <w:r w:rsidRPr="00FA6BAE">
        <w:rPr>
          <w:rFonts w:ascii="Times New Roman" w:hAnsi="Times New Roman" w:cs="Times New Roman"/>
        </w:rPr>
        <w:t>is not suitable, or capable of being made suitable, to be so supplied; or</w:t>
      </w:r>
    </w:p>
    <w:p w:rsidR="00445613" w:rsidRPr="00FA6BAE" w:rsidRDefault="00074FEC" w:rsidP="00A80583">
      <w:pPr>
        <w:spacing w:after="60"/>
        <w:ind w:left="1008"/>
        <w:jc w:val="both"/>
        <w:rPr>
          <w:rFonts w:ascii="Times New Roman" w:hAnsi="Times New Roman" w:cs="Times New Roman"/>
        </w:rPr>
      </w:pPr>
      <w:r w:rsidRPr="00FA6BAE">
        <w:rPr>
          <w:rFonts w:ascii="Times New Roman" w:hAnsi="Times New Roman" w:cs="Times New Roman"/>
        </w:rPr>
        <w:t>(iv)</w:t>
      </w:r>
      <w:r w:rsidR="00F00983" w:rsidRPr="00FA6BAE">
        <w:rPr>
          <w:rFonts w:ascii="Times New Roman" w:hAnsi="Times New Roman" w:cs="Times New Roman"/>
        </w:rPr>
        <w:t xml:space="preserve"> </w:t>
      </w:r>
      <w:r w:rsidRPr="00FA6BAE">
        <w:rPr>
          <w:rFonts w:ascii="Times New Roman" w:hAnsi="Times New Roman" w:cs="Times New Roman"/>
        </w:rPr>
        <w:t>has been, or is to be, used by the producer for his own domestic requirements; or</w:t>
      </w:r>
    </w:p>
    <w:p w:rsidR="00445613" w:rsidRPr="00FA6BAE" w:rsidRDefault="00074FEC" w:rsidP="00CB6653">
      <w:pPr>
        <w:spacing w:before="60" w:after="60"/>
        <w:ind w:left="792" w:hanging="360"/>
        <w:jc w:val="both"/>
        <w:rPr>
          <w:rFonts w:ascii="Times New Roman" w:hAnsi="Times New Roman" w:cs="Times New Roman"/>
        </w:rPr>
      </w:pPr>
      <w:r w:rsidRPr="00FA6BAE">
        <w:rPr>
          <w:rFonts w:ascii="Times New Roman" w:hAnsi="Times New Roman" w:cs="Times New Roman"/>
        </w:rPr>
        <w:t>(b)</w:t>
      </w:r>
      <w:r w:rsidR="00F00983" w:rsidRPr="00FA6BAE">
        <w:rPr>
          <w:rFonts w:ascii="Times New Roman" w:hAnsi="Times New Roman" w:cs="Times New Roman"/>
        </w:rPr>
        <w:t xml:space="preserve"> </w:t>
      </w:r>
      <w:r w:rsidRPr="00FA6BAE">
        <w:rPr>
          <w:rFonts w:ascii="Times New Roman" w:hAnsi="Times New Roman" w:cs="Times New Roman"/>
        </w:rPr>
        <w:t>has been exported from Australia,</w:t>
      </w:r>
    </w:p>
    <w:p w:rsidR="00CB6653" w:rsidRDefault="00074FEC" w:rsidP="00FA6BAE">
      <w:pPr>
        <w:jc w:val="both"/>
        <w:rPr>
          <w:rFonts w:ascii="Times New Roman" w:hAnsi="Times New Roman" w:cs="Times New Roman"/>
        </w:rPr>
      </w:pPr>
      <w:r w:rsidRPr="00FA6BAE">
        <w:rPr>
          <w:rFonts w:ascii="Times New Roman" w:hAnsi="Times New Roman" w:cs="Times New Roman"/>
        </w:rPr>
        <w:t>the authorized person shall issue a certificate accordingly and, thereupon, sub-section (1) shall be deemed not to have applied in respect of that dried fruit.</w:t>
      </w:r>
    </w:p>
    <w:p w:rsidR="00445613" w:rsidRPr="00CB6653" w:rsidRDefault="00074FEC" w:rsidP="00CB6653">
      <w:pPr>
        <w:spacing w:before="120" w:after="60"/>
        <w:rPr>
          <w:rFonts w:ascii="Times New Roman" w:hAnsi="Times New Roman" w:cs="Times New Roman"/>
          <w:b/>
          <w:color w:val="auto"/>
          <w:sz w:val="20"/>
        </w:rPr>
      </w:pPr>
      <w:r w:rsidRPr="00CB6653">
        <w:rPr>
          <w:rFonts w:ascii="Times New Roman" w:hAnsi="Times New Roman" w:cs="Times New Roman"/>
          <w:b/>
          <w:color w:val="auto"/>
          <w:sz w:val="20"/>
        </w:rPr>
        <w:t>Rate of levy</w:t>
      </w:r>
    </w:p>
    <w:p w:rsidR="00445613" w:rsidRPr="00FA6BAE" w:rsidRDefault="00074FEC" w:rsidP="00CB6653">
      <w:pPr>
        <w:spacing w:before="60" w:after="60"/>
        <w:ind w:firstLine="432"/>
        <w:jc w:val="both"/>
        <w:rPr>
          <w:rFonts w:ascii="Times New Roman" w:hAnsi="Times New Roman" w:cs="Times New Roman"/>
        </w:rPr>
      </w:pPr>
      <w:r w:rsidRPr="00FA6BAE">
        <w:rPr>
          <w:rFonts w:ascii="Times New Roman" w:hAnsi="Times New Roman" w:cs="Times New Roman"/>
          <w:b/>
          <w:bCs/>
        </w:rPr>
        <w:t>6.</w:t>
      </w:r>
      <w:r w:rsidR="00F00983" w:rsidRPr="00FA6BAE">
        <w:rPr>
          <w:rFonts w:ascii="Times New Roman" w:hAnsi="Times New Roman" w:cs="Times New Roman"/>
        </w:rPr>
        <w:t xml:space="preserve"> </w:t>
      </w:r>
      <w:r w:rsidRPr="00FA6BAE">
        <w:rPr>
          <w:rFonts w:ascii="Times New Roman" w:hAnsi="Times New Roman" w:cs="Times New Roman"/>
        </w:rPr>
        <w:t>The regulations may, at any time during a season, fix a rate of levy in respect of dried fruit of a specified kind produced during that season.</w:t>
      </w:r>
    </w:p>
    <w:p w:rsidR="00445613" w:rsidRPr="00CB6653" w:rsidRDefault="00074FEC" w:rsidP="00CB6653">
      <w:pPr>
        <w:spacing w:before="120" w:after="60"/>
        <w:rPr>
          <w:rFonts w:ascii="Times New Roman" w:hAnsi="Times New Roman" w:cs="Times New Roman"/>
          <w:b/>
          <w:color w:val="auto"/>
          <w:sz w:val="20"/>
        </w:rPr>
      </w:pPr>
      <w:r w:rsidRPr="00CB6653">
        <w:rPr>
          <w:rFonts w:ascii="Times New Roman" w:hAnsi="Times New Roman" w:cs="Times New Roman"/>
          <w:b/>
          <w:color w:val="auto"/>
          <w:sz w:val="20"/>
        </w:rPr>
        <w:t>By whom levy payable</w:t>
      </w:r>
    </w:p>
    <w:p w:rsidR="00445613" w:rsidRPr="00FA6BAE" w:rsidRDefault="00074FEC" w:rsidP="00CB6653">
      <w:pPr>
        <w:spacing w:before="60" w:after="60"/>
        <w:ind w:firstLine="432"/>
        <w:jc w:val="both"/>
        <w:rPr>
          <w:rFonts w:ascii="Times New Roman" w:hAnsi="Times New Roman" w:cs="Times New Roman"/>
        </w:rPr>
      </w:pPr>
      <w:r w:rsidRPr="00FA6BAE">
        <w:rPr>
          <w:rFonts w:ascii="Times New Roman" w:hAnsi="Times New Roman" w:cs="Times New Roman"/>
          <w:b/>
          <w:bCs/>
        </w:rPr>
        <w:t>7.</w:t>
      </w:r>
      <w:r w:rsidR="00F00983" w:rsidRPr="00FA6BAE">
        <w:rPr>
          <w:rFonts w:ascii="Times New Roman" w:hAnsi="Times New Roman" w:cs="Times New Roman"/>
        </w:rPr>
        <w:t xml:space="preserve"> </w:t>
      </w:r>
      <w:r w:rsidRPr="00FA6BAE">
        <w:rPr>
          <w:rFonts w:ascii="Times New Roman" w:hAnsi="Times New Roman" w:cs="Times New Roman"/>
        </w:rPr>
        <w:t>Levy in respect of any dried fruit is payable by the producer.</w:t>
      </w:r>
    </w:p>
    <w:p w:rsidR="00445613" w:rsidRPr="00CB6653" w:rsidRDefault="00074FEC" w:rsidP="00CB6653">
      <w:pPr>
        <w:spacing w:before="120" w:after="60"/>
        <w:rPr>
          <w:rFonts w:ascii="Times New Roman" w:hAnsi="Times New Roman" w:cs="Times New Roman"/>
          <w:b/>
          <w:color w:val="auto"/>
          <w:sz w:val="20"/>
        </w:rPr>
      </w:pPr>
      <w:r w:rsidRPr="00CB6653">
        <w:rPr>
          <w:rFonts w:ascii="Times New Roman" w:hAnsi="Times New Roman" w:cs="Times New Roman"/>
          <w:b/>
          <w:color w:val="auto"/>
          <w:sz w:val="20"/>
        </w:rPr>
        <w:t>Exemptions from levy</w:t>
      </w:r>
    </w:p>
    <w:p w:rsidR="00445613" w:rsidRPr="00FA6BAE" w:rsidRDefault="00074FEC" w:rsidP="00CB6653">
      <w:pPr>
        <w:spacing w:before="60" w:after="60"/>
        <w:ind w:firstLine="432"/>
        <w:jc w:val="both"/>
        <w:rPr>
          <w:rFonts w:ascii="Times New Roman" w:hAnsi="Times New Roman" w:cs="Times New Roman"/>
        </w:rPr>
      </w:pPr>
      <w:r w:rsidRPr="00FA6BAE">
        <w:rPr>
          <w:rFonts w:ascii="Times New Roman" w:hAnsi="Times New Roman" w:cs="Times New Roman"/>
          <w:b/>
          <w:bCs/>
        </w:rPr>
        <w:t>8.</w:t>
      </w:r>
      <w:r w:rsidR="00F00983" w:rsidRPr="00FA6BAE">
        <w:rPr>
          <w:rFonts w:ascii="Times New Roman" w:hAnsi="Times New Roman" w:cs="Times New Roman"/>
        </w:rPr>
        <w:t xml:space="preserve"> </w:t>
      </w:r>
      <w:r w:rsidRPr="00FA6BAE">
        <w:rPr>
          <w:rFonts w:ascii="Times New Roman" w:hAnsi="Times New Roman" w:cs="Times New Roman"/>
        </w:rPr>
        <w:t xml:space="preserve">(1) Where the Minister, after consultation with the Corporation, is satisfied that the quantity of dried fruit of a particular kind produced during a season (excluding dried fruit of that kind that is exempt from levy by virtue of regulations in force under sub-section (3)) will not exceed the minimum quantity, the Minister shall, by notice in the </w:t>
      </w:r>
      <w:r w:rsidRPr="00FA6BAE">
        <w:rPr>
          <w:rFonts w:ascii="Times New Roman" w:hAnsi="Times New Roman" w:cs="Times New Roman"/>
          <w:i/>
          <w:iCs/>
        </w:rPr>
        <w:t>Gazette,</w:t>
      </w:r>
      <w:r w:rsidRPr="00FA6BAE">
        <w:rPr>
          <w:rFonts w:ascii="Times New Roman" w:hAnsi="Times New Roman" w:cs="Times New Roman"/>
        </w:rPr>
        <w:t xml:space="preserve"> exempt from levy dried fruit of that kind produced during that season.</w:t>
      </w:r>
    </w:p>
    <w:p w:rsidR="00445613" w:rsidRPr="00FA6BAE" w:rsidRDefault="00074FEC" w:rsidP="00FD5AA8">
      <w:pPr>
        <w:spacing w:before="60" w:after="60"/>
        <w:ind w:firstLine="432"/>
        <w:jc w:val="both"/>
        <w:rPr>
          <w:rFonts w:ascii="Times New Roman" w:hAnsi="Times New Roman" w:cs="Times New Roman"/>
        </w:rPr>
      </w:pPr>
      <w:r w:rsidRPr="00FA6BAE">
        <w:rPr>
          <w:rFonts w:ascii="Times New Roman" w:hAnsi="Times New Roman" w:cs="Times New Roman"/>
        </w:rPr>
        <w:t>(2)</w:t>
      </w:r>
      <w:r w:rsidR="00F00983" w:rsidRPr="00FA6BAE">
        <w:rPr>
          <w:rFonts w:ascii="Times New Roman" w:hAnsi="Times New Roman" w:cs="Times New Roman"/>
        </w:rPr>
        <w:t xml:space="preserve"> </w:t>
      </w:r>
      <w:r w:rsidRPr="00FA6BAE">
        <w:rPr>
          <w:rFonts w:ascii="Times New Roman" w:hAnsi="Times New Roman" w:cs="Times New Roman"/>
        </w:rPr>
        <w:t xml:space="preserve">In sub-section (1), </w:t>
      </w:r>
      <w:r w:rsidR="00FA6BAE">
        <w:rPr>
          <w:rFonts w:ascii="Times New Roman" w:hAnsi="Times New Roman" w:cs="Times New Roman"/>
        </w:rPr>
        <w:t>“</w:t>
      </w:r>
      <w:r w:rsidRPr="00FA6BAE">
        <w:rPr>
          <w:rFonts w:ascii="Times New Roman" w:hAnsi="Times New Roman" w:cs="Times New Roman"/>
        </w:rPr>
        <w:t>minimum quantity</w:t>
      </w:r>
      <w:r w:rsidR="00FA6BAE">
        <w:rPr>
          <w:rFonts w:ascii="Times New Roman" w:hAnsi="Times New Roman" w:cs="Times New Roman"/>
        </w:rPr>
        <w:t>”</w:t>
      </w:r>
      <w:r w:rsidRPr="00FA6BAE">
        <w:rPr>
          <w:rFonts w:ascii="Times New Roman" w:hAnsi="Times New Roman" w:cs="Times New Roman"/>
        </w:rPr>
        <w:t xml:space="preserve"> means—</w:t>
      </w:r>
    </w:p>
    <w:p w:rsidR="00445613" w:rsidRPr="00FA6BAE" w:rsidRDefault="00074FEC" w:rsidP="002862B8">
      <w:pPr>
        <w:spacing w:before="60" w:after="60"/>
        <w:ind w:left="792" w:hanging="360"/>
        <w:jc w:val="both"/>
        <w:rPr>
          <w:rFonts w:ascii="Times New Roman" w:hAnsi="Times New Roman" w:cs="Times New Roman"/>
        </w:rPr>
      </w:pPr>
      <w:r w:rsidRPr="00FA6BAE">
        <w:rPr>
          <w:rFonts w:ascii="Times New Roman" w:hAnsi="Times New Roman" w:cs="Times New Roman"/>
        </w:rPr>
        <w:t>(a)</w:t>
      </w:r>
      <w:r w:rsidR="00F00983" w:rsidRPr="00FA6BAE">
        <w:rPr>
          <w:rFonts w:ascii="Times New Roman" w:hAnsi="Times New Roman" w:cs="Times New Roman"/>
        </w:rPr>
        <w:t xml:space="preserve"> </w:t>
      </w:r>
      <w:r w:rsidRPr="00FA6BAE">
        <w:rPr>
          <w:rFonts w:ascii="Times New Roman" w:hAnsi="Times New Roman" w:cs="Times New Roman"/>
        </w:rPr>
        <w:t>in relation to currants—4,000 tonnes;</w:t>
      </w:r>
    </w:p>
    <w:p w:rsidR="00445613" w:rsidRPr="00FA6BAE" w:rsidRDefault="00074FEC" w:rsidP="002862B8">
      <w:pPr>
        <w:spacing w:before="60" w:after="60"/>
        <w:ind w:left="792" w:hanging="360"/>
        <w:jc w:val="both"/>
        <w:rPr>
          <w:rFonts w:ascii="Times New Roman" w:hAnsi="Times New Roman" w:cs="Times New Roman"/>
        </w:rPr>
      </w:pPr>
      <w:r w:rsidRPr="00FA6BAE">
        <w:rPr>
          <w:rFonts w:ascii="Times New Roman" w:hAnsi="Times New Roman" w:cs="Times New Roman"/>
        </w:rPr>
        <w:t>(b)</w:t>
      </w:r>
      <w:r w:rsidR="00F00983" w:rsidRPr="00FA6BAE">
        <w:rPr>
          <w:rFonts w:ascii="Times New Roman" w:hAnsi="Times New Roman" w:cs="Times New Roman"/>
        </w:rPr>
        <w:t xml:space="preserve"> </w:t>
      </w:r>
      <w:r w:rsidRPr="00FA6BAE">
        <w:rPr>
          <w:rFonts w:ascii="Times New Roman" w:hAnsi="Times New Roman" w:cs="Times New Roman"/>
        </w:rPr>
        <w:t>in relation to sultanas—20,000 tonnes; and</w:t>
      </w:r>
    </w:p>
    <w:p w:rsidR="00445613" w:rsidRPr="00FA6BAE" w:rsidRDefault="00074FEC" w:rsidP="00ED729B">
      <w:pPr>
        <w:spacing w:before="60" w:after="60"/>
        <w:ind w:left="792" w:hanging="360"/>
        <w:jc w:val="both"/>
        <w:rPr>
          <w:rFonts w:ascii="Times New Roman" w:hAnsi="Times New Roman" w:cs="Times New Roman"/>
        </w:rPr>
      </w:pPr>
      <w:r w:rsidRPr="00FA6BAE">
        <w:rPr>
          <w:rFonts w:ascii="Times New Roman" w:hAnsi="Times New Roman" w:cs="Times New Roman"/>
        </w:rPr>
        <w:t>(c)</w:t>
      </w:r>
      <w:r w:rsidR="00F00983" w:rsidRPr="00FA6BAE">
        <w:rPr>
          <w:rFonts w:ascii="Times New Roman" w:hAnsi="Times New Roman" w:cs="Times New Roman"/>
        </w:rPr>
        <w:t xml:space="preserve"> </w:t>
      </w:r>
      <w:r w:rsidRPr="00FA6BAE">
        <w:rPr>
          <w:rFonts w:ascii="Times New Roman" w:hAnsi="Times New Roman" w:cs="Times New Roman"/>
        </w:rPr>
        <w:t>in relation to raisins—3,000 tonnes.</w:t>
      </w:r>
    </w:p>
    <w:p w:rsidR="00445613" w:rsidRPr="00FA6BAE" w:rsidRDefault="00074FEC" w:rsidP="00ED729B">
      <w:pPr>
        <w:spacing w:before="60" w:after="60"/>
        <w:ind w:firstLine="432"/>
        <w:jc w:val="both"/>
        <w:rPr>
          <w:rFonts w:ascii="Times New Roman" w:hAnsi="Times New Roman" w:cs="Times New Roman"/>
        </w:rPr>
      </w:pPr>
      <w:r w:rsidRPr="00FA6BAE">
        <w:rPr>
          <w:rFonts w:ascii="Times New Roman" w:hAnsi="Times New Roman" w:cs="Times New Roman"/>
        </w:rPr>
        <w:t>(3)</w:t>
      </w:r>
      <w:r w:rsidR="00F00983" w:rsidRPr="00FA6BAE">
        <w:rPr>
          <w:rFonts w:ascii="Times New Roman" w:hAnsi="Times New Roman" w:cs="Times New Roman"/>
        </w:rPr>
        <w:t xml:space="preserve"> </w:t>
      </w:r>
      <w:r w:rsidRPr="00FA6BAE">
        <w:rPr>
          <w:rFonts w:ascii="Times New Roman" w:hAnsi="Times New Roman" w:cs="Times New Roman"/>
        </w:rPr>
        <w:t>The regulations may exempt from levy dried fruit of a specified class.</w:t>
      </w:r>
    </w:p>
    <w:p w:rsidR="00075C2A" w:rsidRDefault="00075C2A">
      <w:pPr>
        <w:rPr>
          <w:rFonts w:ascii="Times New Roman" w:hAnsi="Times New Roman" w:cs="Times New Roman"/>
          <w:b/>
          <w:color w:val="auto"/>
          <w:sz w:val="20"/>
        </w:rPr>
      </w:pPr>
      <w:r>
        <w:rPr>
          <w:rFonts w:ascii="Times New Roman" w:hAnsi="Times New Roman" w:cs="Times New Roman"/>
          <w:b/>
          <w:color w:val="auto"/>
          <w:sz w:val="20"/>
        </w:rPr>
        <w:br w:type="page"/>
      </w:r>
    </w:p>
    <w:p w:rsidR="00445613" w:rsidRPr="00640FB3" w:rsidRDefault="00074FEC" w:rsidP="00640FB3">
      <w:pPr>
        <w:spacing w:before="120" w:after="60"/>
        <w:rPr>
          <w:rFonts w:ascii="Times New Roman" w:hAnsi="Times New Roman" w:cs="Times New Roman"/>
          <w:b/>
          <w:color w:val="auto"/>
          <w:sz w:val="20"/>
        </w:rPr>
      </w:pPr>
      <w:r w:rsidRPr="00640FB3">
        <w:rPr>
          <w:rFonts w:ascii="Times New Roman" w:hAnsi="Times New Roman" w:cs="Times New Roman"/>
          <w:b/>
          <w:color w:val="auto"/>
          <w:sz w:val="20"/>
        </w:rPr>
        <w:lastRenderedPageBreak/>
        <w:t>Regulations</w:t>
      </w:r>
    </w:p>
    <w:p w:rsidR="00445613" w:rsidRPr="00FA6BAE" w:rsidRDefault="00074FEC" w:rsidP="00474625">
      <w:pPr>
        <w:spacing w:before="60" w:after="60"/>
        <w:ind w:firstLine="432"/>
        <w:jc w:val="both"/>
        <w:rPr>
          <w:rFonts w:ascii="Times New Roman" w:hAnsi="Times New Roman" w:cs="Times New Roman"/>
        </w:rPr>
      </w:pPr>
      <w:r w:rsidRPr="00FA6BAE">
        <w:rPr>
          <w:rFonts w:ascii="Times New Roman" w:hAnsi="Times New Roman" w:cs="Times New Roman"/>
          <w:b/>
          <w:bCs/>
        </w:rPr>
        <w:t>9.</w:t>
      </w:r>
      <w:r w:rsidR="00F00983" w:rsidRPr="00FA6BAE">
        <w:rPr>
          <w:rFonts w:ascii="Times New Roman" w:hAnsi="Times New Roman" w:cs="Times New Roman"/>
        </w:rPr>
        <w:t xml:space="preserve"> </w:t>
      </w:r>
      <w:r w:rsidRPr="00FA6BAE">
        <w:rPr>
          <w:rFonts w:ascii="Times New Roman" w:hAnsi="Times New Roman" w:cs="Times New Roman"/>
        </w:rPr>
        <w:t>(1) The Governor-General may make regulations, not inconsistent with this Act, prescribing all matters required or permitted by this Act to be prescribed or necessary or convenient to be prescribed for carrying out or giving effect to this Act.</w:t>
      </w:r>
    </w:p>
    <w:p w:rsidR="00445613" w:rsidRPr="00FA6BAE" w:rsidRDefault="00074FEC" w:rsidP="00FD5AA8">
      <w:pPr>
        <w:spacing w:before="60" w:after="60"/>
        <w:ind w:firstLine="432"/>
        <w:jc w:val="both"/>
        <w:rPr>
          <w:rFonts w:ascii="Times New Roman" w:hAnsi="Times New Roman" w:cs="Times New Roman"/>
        </w:rPr>
      </w:pPr>
      <w:r w:rsidRPr="00FA6BAE">
        <w:rPr>
          <w:rFonts w:ascii="Times New Roman" w:hAnsi="Times New Roman" w:cs="Times New Roman"/>
        </w:rPr>
        <w:t>(2)</w:t>
      </w:r>
      <w:r w:rsidR="00F00983" w:rsidRPr="00FA6BAE">
        <w:rPr>
          <w:rFonts w:ascii="Times New Roman" w:hAnsi="Times New Roman" w:cs="Times New Roman"/>
        </w:rPr>
        <w:t xml:space="preserve"> </w:t>
      </w:r>
      <w:r w:rsidRPr="00FA6BAE">
        <w:rPr>
          <w:rFonts w:ascii="Times New Roman" w:hAnsi="Times New Roman" w:cs="Times New Roman"/>
        </w:rPr>
        <w:t>The Corporation may make recommendations to the Minister with respect to regulations to be made for the purposes of section 6 or 8.</w:t>
      </w:r>
    </w:p>
    <w:p w:rsidR="00445613" w:rsidRPr="00FA6BAE" w:rsidRDefault="00074FEC" w:rsidP="00FD5AA8">
      <w:pPr>
        <w:spacing w:before="60" w:after="60"/>
        <w:ind w:firstLine="432"/>
        <w:jc w:val="both"/>
        <w:rPr>
          <w:rFonts w:ascii="Times New Roman" w:hAnsi="Times New Roman" w:cs="Times New Roman"/>
        </w:rPr>
      </w:pPr>
      <w:r w:rsidRPr="00FA6BAE">
        <w:rPr>
          <w:rFonts w:ascii="Times New Roman" w:hAnsi="Times New Roman" w:cs="Times New Roman"/>
        </w:rPr>
        <w:t>(3)</w:t>
      </w:r>
      <w:r w:rsidR="00F00983" w:rsidRPr="00FA6BAE">
        <w:rPr>
          <w:rFonts w:ascii="Times New Roman" w:hAnsi="Times New Roman" w:cs="Times New Roman"/>
        </w:rPr>
        <w:t xml:space="preserve"> </w:t>
      </w:r>
      <w:r w:rsidRPr="00FA6BAE">
        <w:rPr>
          <w:rFonts w:ascii="Times New Roman" w:hAnsi="Times New Roman" w:cs="Times New Roman"/>
        </w:rPr>
        <w:t>Before making regulations for the purposes of a provision referred to in sub-section (2), the Governor-General shall take into consideration any relevant recommendation made by the Corporation under that sub-section.</w:t>
      </w:r>
    </w:p>
    <w:p w:rsidR="00445613" w:rsidRPr="00FA6BAE" w:rsidRDefault="00EB4DEA" w:rsidP="00075C2A">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v:shapetype id="_x0000_t32" coordsize="21600,21600" o:spt="32" o:oned="t" path="m,l21600,21600e" filled="f">
            <v:path arrowok="t" fillok="f" o:connecttype="none"/>
            <o:lock v:ext="edit" shapetype="t"/>
          </v:shapetype>
          <v:shape id="_x0000_s1026" type="#_x0000_t32" style="position:absolute;left:0;text-align:left;margin-left:0;margin-top:15.45pt;width:491.35pt;height:0;z-index:251658240" o:connectortype="straight" strokeweight="1.5pt"/>
        </w:pict>
      </w:r>
    </w:p>
    <w:sectPr w:rsidR="00445613" w:rsidRPr="00FA6BAE" w:rsidSect="002C335E">
      <w:headerReference w:type="even" r:id="rId6"/>
      <w:headerReference w:type="default"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DEA" w:rsidRDefault="00EB4DEA" w:rsidP="00445613">
      <w:r>
        <w:separator/>
      </w:r>
    </w:p>
  </w:endnote>
  <w:endnote w:type="continuationSeparator" w:id="0">
    <w:p w:rsidR="00EB4DEA" w:rsidRDefault="00EB4DEA" w:rsidP="0044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DEA" w:rsidRDefault="00EB4DEA"/>
  </w:footnote>
  <w:footnote w:type="continuationSeparator" w:id="0">
    <w:p w:rsidR="00EB4DEA" w:rsidRDefault="00EB4D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5E" w:rsidRPr="002C335E" w:rsidRDefault="002C335E" w:rsidP="002C335E">
    <w:pPr>
      <w:pStyle w:val="Header"/>
      <w:tabs>
        <w:tab w:val="clear" w:pos="4513"/>
        <w:tab w:val="clear" w:pos="9026"/>
        <w:tab w:val="center" w:pos="4860"/>
        <w:tab w:val="right" w:pos="9720"/>
      </w:tabs>
      <w:rPr>
        <w:sz w:val="22"/>
      </w:rPr>
    </w:pPr>
    <w:r w:rsidRPr="002C335E">
      <w:rPr>
        <w:rFonts w:ascii="Times New Roman" w:hAnsi="Times New Roman" w:cs="Times New Roman"/>
        <w:bCs/>
        <w:color w:val="auto"/>
        <w:sz w:val="22"/>
        <w:szCs w:val="20"/>
        <w:lang w:val="en-IN" w:bidi="ar-SA"/>
      </w:rPr>
      <w:t>1978</w:t>
    </w:r>
    <w:r w:rsidRPr="002C335E">
      <w:rPr>
        <w:rFonts w:ascii="Times New Roman" w:hAnsi="Times New Roman" w:cs="Times New Roman"/>
        <w:bCs/>
        <w:color w:val="auto"/>
        <w:sz w:val="22"/>
        <w:szCs w:val="20"/>
        <w:lang w:val="en-IN" w:bidi="ar-SA"/>
      </w:rPr>
      <w:tab/>
    </w:r>
    <w:r w:rsidRPr="002C335E">
      <w:rPr>
        <w:rFonts w:ascii="Times New Roman" w:hAnsi="Times New Roman" w:cs="Times New Roman"/>
        <w:i/>
        <w:iCs/>
        <w:color w:val="auto"/>
        <w:sz w:val="22"/>
        <w:szCs w:val="22"/>
        <w:lang w:val="en-IN" w:bidi="ar-SA"/>
      </w:rPr>
      <w:t>Dried Vine Fruits Equalization Levy</w:t>
    </w:r>
    <w:r w:rsidRPr="002C335E">
      <w:rPr>
        <w:rFonts w:ascii="Times New Roman" w:hAnsi="Times New Roman" w:cs="Times New Roman"/>
        <w:i/>
        <w:iCs/>
        <w:color w:val="auto"/>
        <w:sz w:val="22"/>
        <w:szCs w:val="22"/>
        <w:lang w:val="en-IN" w:bidi="ar-SA"/>
      </w:rPr>
      <w:tab/>
    </w:r>
    <w:r w:rsidRPr="002C335E">
      <w:rPr>
        <w:rFonts w:ascii="Times New Roman" w:hAnsi="Times New Roman" w:cs="Times New Roman"/>
        <w:bCs/>
        <w:color w:val="auto"/>
        <w:sz w:val="22"/>
        <w:szCs w:val="22"/>
        <w:lang w:val="en-IN" w:bidi="ar-SA"/>
      </w:rPr>
      <w:t>No.</w:t>
    </w:r>
    <w:r w:rsidRPr="002C335E">
      <w:rPr>
        <w:rFonts w:ascii="Times New Roman" w:hAnsi="Times New Roman" w:cs="Times New Roman"/>
        <w:b/>
        <w:bCs/>
        <w:color w:val="auto"/>
        <w:sz w:val="22"/>
        <w:szCs w:val="22"/>
        <w:lang w:val="en-IN" w:bidi="ar-SA"/>
      </w:rPr>
      <w:t xml:space="preserve"> </w:t>
    </w:r>
    <w:r w:rsidRPr="002C335E">
      <w:rPr>
        <w:rFonts w:ascii="Times New Roman" w:hAnsi="Times New Roman" w:cs="Times New Roman"/>
        <w:color w:val="auto"/>
        <w:sz w:val="22"/>
        <w:szCs w:val="22"/>
        <w:lang w:val="en-IN" w:bidi="ar-SA"/>
      </w:rPr>
      <w:t>194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0437F6FEDA14FED998840021990F85B"/>
      </w:placeholder>
      <w:temporary/>
      <w:showingPlcHdr/>
    </w:sdtPr>
    <w:sdtContent>
      <w:p w:rsidR="002C335E" w:rsidRDefault="002C335E">
        <w:pPr>
          <w:pStyle w:val="Header"/>
        </w:pPr>
        <w:r>
          <w:t>[Type text]</w:t>
        </w:r>
      </w:p>
    </w:sdtContent>
  </w:sdt>
  <w:p w:rsidR="002C335E" w:rsidRDefault="002C3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45613"/>
    <w:rsid w:val="00074FEC"/>
    <w:rsid w:val="00075C2A"/>
    <w:rsid w:val="00155B23"/>
    <w:rsid w:val="00220A91"/>
    <w:rsid w:val="00267CD3"/>
    <w:rsid w:val="00271141"/>
    <w:rsid w:val="002862B8"/>
    <w:rsid w:val="002C335E"/>
    <w:rsid w:val="0036568B"/>
    <w:rsid w:val="00436E86"/>
    <w:rsid w:val="00445613"/>
    <w:rsid w:val="00474625"/>
    <w:rsid w:val="0050126C"/>
    <w:rsid w:val="00533C57"/>
    <w:rsid w:val="00640FB3"/>
    <w:rsid w:val="00793021"/>
    <w:rsid w:val="00816675"/>
    <w:rsid w:val="0093485B"/>
    <w:rsid w:val="009A2BA2"/>
    <w:rsid w:val="009F79A3"/>
    <w:rsid w:val="00A80583"/>
    <w:rsid w:val="00BD6A73"/>
    <w:rsid w:val="00C8499C"/>
    <w:rsid w:val="00CB6653"/>
    <w:rsid w:val="00CF68B7"/>
    <w:rsid w:val="00D5167A"/>
    <w:rsid w:val="00EA195B"/>
    <w:rsid w:val="00EB4DEA"/>
    <w:rsid w:val="00ED729B"/>
    <w:rsid w:val="00F00983"/>
    <w:rsid w:val="00FA6BAE"/>
    <w:rsid w:val="00FD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61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5613"/>
    <w:rPr>
      <w:color w:val="0066CC"/>
      <w:u w:val="single"/>
    </w:rPr>
  </w:style>
  <w:style w:type="paragraph" w:styleId="Header">
    <w:name w:val="header"/>
    <w:basedOn w:val="Normal"/>
    <w:link w:val="HeaderChar"/>
    <w:uiPriority w:val="99"/>
    <w:unhideWhenUsed/>
    <w:rsid w:val="002C335E"/>
    <w:pPr>
      <w:tabs>
        <w:tab w:val="center" w:pos="4513"/>
        <w:tab w:val="right" w:pos="9026"/>
      </w:tabs>
    </w:pPr>
  </w:style>
  <w:style w:type="character" w:customStyle="1" w:styleId="HeaderChar">
    <w:name w:val="Header Char"/>
    <w:basedOn w:val="DefaultParagraphFont"/>
    <w:link w:val="Header"/>
    <w:uiPriority w:val="99"/>
    <w:rsid w:val="002C335E"/>
    <w:rPr>
      <w:color w:val="000000"/>
    </w:rPr>
  </w:style>
  <w:style w:type="paragraph" w:styleId="Footer">
    <w:name w:val="footer"/>
    <w:basedOn w:val="Normal"/>
    <w:link w:val="FooterChar"/>
    <w:uiPriority w:val="99"/>
    <w:unhideWhenUsed/>
    <w:rsid w:val="002C335E"/>
    <w:pPr>
      <w:tabs>
        <w:tab w:val="center" w:pos="4513"/>
        <w:tab w:val="right" w:pos="9026"/>
      </w:tabs>
    </w:pPr>
  </w:style>
  <w:style w:type="character" w:customStyle="1" w:styleId="FooterChar">
    <w:name w:val="Footer Char"/>
    <w:basedOn w:val="DefaultParagraphFont"/>
    <w:link w:val="Footer"/>
    <w:uiPriority w:val="99"/>
    <w:rsid w:val="002C335E"/>
    <w:rPr>
      <w:color w:val="000000"/>
    </w:rPr>
  </w:style>
  <w:style w:type="paragraph" w:styleId="BalloonText">
    <w:name w:val="Balloon Text"/>
    <w:basedOn w:val="Normal"/>
    <w:link w:val="BalloonTextChar"/>
    <w:uiPriority w:val="99"/>
    <w:semiHidden/>
    <w:unhideWhenUsed/>
    <w:rsid w:val="002C335E"/>
    <w:rPr>
      <w:rFonts w:ascii="Tahoma" w:hAnsi="Tahoma" w:cs="Tahoma"/>
      <w:sz w:val="16"/>
      <w:szCs w:val="16"/>
    </w:rPr>
  </w:style>
  <w:style w:type="character" w:customStyle="1" w:styleId="BalloonTextChar">
    <w:name w:val="Balloon Text Char"/>
    <w:basedOn w:val="DefaultParagraphFont"/>
    <w:link w:val="BalloonText"/>
    <w:uiPriority w:val="99"/>
    <w:semiHidden/>
    <w:rsid w:val="002C335E"/>
    <w:rPr>
      <w:rFonts w:ascii="Tahoma" w:hAnsi="Tahoma" w:cs="Tahoma"/>
      <w:color w:val="000000"/>
      <w:sz w:val="16"/>
      <w:szCs w:val="16"/>
    </w:rPr>
  </w:style>
  <w:style w:type="paragraph" w:styleId="Revision">
    <w:name w:val="Revision"/>
    <w:hidden/>
    <w:uiPriority w:val="99"/>
    <w:semiHidden/>
    <w:rsid w:val="00075C2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4515">
      <w:bodyDiv w:val="1"/>
      <w:marLeft w:val="0"/>
      <w:marRight w:val="0"/>
      <w:marTop w:val="0"/>
      <w:marBottom w:val="0"/>
      <w:divBdr>
        <w:top w:val="none" w:sz="0" w:space="0" w:color="auto"/>
        <w:left w:val="none" w:sz="0" w:space="0" w:color="auto"/>
        <w:bottom w:val="none" w:sz="0" w:space="0" w:color="auto"/>
        <w:right w:val="none" w:sz="0" w:space="0" w:color="auto"/>
      </w:divBdr>
    </w:div>
    <w:div w:id="960307265">
      <w:bodyDiv w:val="1"/>
      <w:marLeft w:val="0"/>
      <w:marRight w:val="0"/>
      <w:marTop w:val="0"/>
      <w:marBottom w:val="0"/>
      <w:divBdr>
        <w:top w:val="none" w:sz="0" w:space="0" w:color="auto"/>
        <w:left w:val="none" w:sz="0" w:space="0" w:color="auto"/>
        <w:bottom w:val="none" w:sz="0" w:space="0" w:color="auto"/>
        <w:right w:val="none" w:sz="0" w:space="0" w:color="auto"/>
      </w:divBdr>
    </w:div>
    <w:div w:id="1163355767">
      <w:bodyDiv w:val="1"/>
      <w:marLeft w:val="0"/>
      <w:marRight w:val="0"/>
      <w:marTop w:val="0"/>
      <w:marBottom w:val="0"/>
      <w:divBdr>
        <w:top w:val="none" w:sz="0" w:space="0" w:color="auto"/>
        <w:left w:val="none" w:sz="0" w:space="0" w:color="auto"/>
        <w:bottom w:val="none" w:sz="0" w:space="0" w:color="auto"/>
        <w:right w:val="none" w:sz="0" w:space="0" w:color="auto"/>
      </w:divBdr>
    </w:div>
    <w:div w:id="190194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437F6FEDA14FED998840021990F85B"/>
        <w:category>
          <w:name w:val="General"/>
          <w:gallery w:val="placeholder"/>
        </w:category>
        <w:types>
          <w:type w:val="bbPlcHdr"/>
        </w:types>
        <w:behaviors>
          <w:behavior w:val="content"/>
        </w:behaviors>
        <w:guid w:val="{7FBE4E2A-6987-4DFE-A836-A3F27F7B5D0A}"/>
      </w:docPartPr>
      <w:docPartBody>
        <w:p w:rsidR="00252A06" w:rsidRDefault="00821169" w:rsidP="00821169">
          <w:pPr>
            <w:pStyle w:val="80437F6FEDA14FED998840021990F85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69"/>
    <w:rsid w:val="00252A06"/>
    <w:rsid w:val="00480F0B"/>
    <w:rsid w:val="00821169"/>
    <w:rsid w:val="00E94E1B"/>
    <w:rsid w:val="00F400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437F6FEDA14FED998840021990F85B">
    <w:name w:val="80437F6FEDA14FED998840021990F85B"/>
    <w:rsid w:val="008211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437F6FEDA14FED998840021990F85B">
    <w:name w:val="80437F6FEDA14FED998840021990F85B"/>
    <w:rsid w:val="00821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2018-03-12T11:39:00Z</dcterms:created>
  <dcterms:modified xsi:type="dcterms:W3CDTF">2019-10-01T21:23:00Z</dcterms:modified>
</cp:coreProperties>
</file>