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7CB" w:rsidRPr="00CE4067" w:rsidRDefault="001A414B" w:rsidP="00CE4067">
      <w:pPr>
        <w:shd w:val="clear" w:color="auto" w:fill="FFFFFF"/>
        <w:ind w:left="1440" w:right="1440"/>
        <w:jc w:val="center"/>
        <w:rPr>
          <w:sz w:val="32"/>
          <w:szCs w:val="24"/>
        </w:rPr>
      </w:pPr>
      <w:r w:rsidRPr="00106410">
        <w:rPr>
          <w:b/>
          <w:bCs/>
          <w:sz w:val="32"/>
          <w:szCs w:val="28"/>
        </w:rPr>
        <w:t xml:space="preserve">LEGISLATIVE </w:t>
      </w:r>
      <w:r w:rsidRPr="00CE4067">
        <w:rPr>
          <w:b/>
          <w:bCs/>
          <w:sz w:val="32"/>
          <w:szCs w:val="28"/>
        </w:rPr>
        <w:t>ASSEMBLY OF THE NORTHERN TERRITORY (REMUNERATION AND ALLOWANCES) ACT 1978</w:t>
      </w:r>
    </w:p>
    <w:p w:rsidR="008B07CB" w:rsidRPr="00CE4067" w:rsidRDefault="001A414B" w:rsidP="00CE4067">
      <w:pPr>
        <w:shd w:val="clear" w:color="auto" w:fill="FFFFFF"/>
        <w:spacing w:before="240" w:after="360"/>
        <w:jc w:val="center"/>
        <w:rPr>
          <w:sz w:val="28"/>
          <w:szCs w:val="24"/>
        </w:rPr>
      </w:pPr>
      <w:r w:rsidRPr="00CE4067">
        <w:rPr>
          <w:b/>
          <w:bCs/>
          <w:sz w:val="28"/>
          <w:szCs w:val="28"/>
        </w:rPr>
        <w:t>No. 104 of 1978</w:t>
      </w:r>
    </w:p>
    <w:p w:rsidR="008B07CB" w:rsidRPr="007B1B15" w:rsidRDefault="001A414B" w:rsidP="007B1B15">
      <w:pPr>
        <w:shd w:val="clear" w:color="auto" w:fill="FFFFFF"/>
        <w:jc w:val="both"/>
        <w:rPr>
          <w:sz w:val="24"/>
          <w:szCs w:val="24"/>
        </w:rPr>
      </w:pPr>
      <w:r w:rsidRPr="007B1B15">
        <w:rPr>
          <w:sz w:val="24"/>
          <w:szCs w:val="24"/>
        </w:rPr>
        <w:t>An Act relating to remuneration and allowances of Members of the Legislative Assembly of the Northern Territory.</w:t>
      </w:r>
    </w:p>
    <w:p w:rsidR="008B07CB" w:rsidRPr="007B1B15" w:rsidRDefault="001A414B" w:rsidP="00CE4067">
      <w:pPr>
        <w:shd w:val="clear" w:color="auto" w:fill="FFFFFF"/>
        <w:spacing w:before="360" w:after="240"/>
        <w:ind w:firstLine="432"/>
        <w:jc w:val="both"/>
        <w:rPr>
          <w:sz w:val="24"/>
          <w:szCs w:val="24"/>
        </w:rPr>
      </w:pPr>
      <w:r w:rsidRPr="007B1B15">
        <w:rPr>
          <w:sz w:val="24"/>
          <w:szCs w:val="24"/>
        </w:rPr>
        <w:t>BE IT ENACTED by the Queen, and the Senate and House of Representatives of the Commonwealth of Australia, as follows:</w:t>
      </w:r>
    </w:p>
    <w:p w:rsidR="008B07CB" w:rsidRPr="00CE4067" w:rsidRDefault="001A414B" w:rsidP="00CE4067">
      <w:pPr>
        <w:shd w:val="clear" w:color="auto" w:fill="FFFFFF"/>
        <w:spacing w:before="120" w:after="60"/>
        <w:jc w:val="both"/>
        <w:rPr>
          <w:b/>
          <w:szCs w:val="24"/>
        </w:rPr>
      </w:pPr>
      <w:r w:rsidRPr="00CE4067">
        <w:rPr>
          <w:b/>
          <w:szCs w:val="18"/>
        </w:rPr>
        <w:t>Short title</w:t>
      </w:r>
    </w:p>
    <w:p w:rsidR="008B07CB" w:rsidRPr="007B1B15" w:rsidRDefault="001A414B" w:rsidP="00CE4067">
      <w:pPr>
        <w:shd w:val="clear" w:color="auto" w:fill="FFFFFF"/>
        <w:spacing w:after="60"/>
        <w:ind w:firstLine="432"/>
        <w:jc w:val="both"/>
        <w:rPr>
          <w:sz w:val="24"/>
          <w:szCs w:val="24"/>
        </w:rPr>
      </w:pPr>
      <w:r w:rsidRPr="007B1B15">
        <w:rPr>
          <w:b/>
          <w:bCs/>
          <w:sz w:val="24"/>
          <w:szCs w:val="24"/>
        </w:rPr>
        <w:t>1.</w:t>
      </w:r>
      <w:r w:rsidRPr="007B1B15">
        <w:rPr>
          <w:sz w:val="24"/>
          <w:szCs w:val="24"/>
        </w:rPr>
        <w:t xml:space="preserve"> This Act may be cited as the </w:t>
      </w:r>
      <w:r w:rsidRPr="007B1B15">
        <w:rPr>
          <w:i/>
          <w:iCs/>
          <w:sz w:val="24"/>
          <w:szCs w:val="24"/>
        </w:rPr>
        <w:t xml:space="preserve">Legislative Assembly of the Northern Territory (Remuneration and Allowances) Act </w:t>
      </w:r>
      <w:r w:rsidRPr="007B1B15">
        <w:rPr>
          <w:sz w:val="24"/>
          <w:szCs w:val="24"/>
        </w:rPr>
        <w:t>1978.</w:t>
      </w:r>
    </w:p>
    <w:p w:rsidR="008B07CB" w:rsidRPr="00CE4067" w:rsidRDefault="001A414B" w:rsidP="00CE4067">
      <w:pPr>
        <w:shd w:val="clear" w:color="auto" w:fill="FFFFFF"/>
        <w:spacing w:before="120" w:after="60"/>
        <w:jc w:val="both"/>
        <w:rPr>
          <w:b/>
          <w:szCs w:val="24"/>
        </w:rPr>
      </w:pPr>
      <w:r w:rsidRPr="00CE4067">
        <w:rPr>
          <w:b/>
          <w:szCs w:val="18"/>
        </w:rPr>
        <w:t>Commencement</w:t>
      </w:r>
    </w:p>
    <w:p w:rsidR="008B07CB" w:rsidRPr="007B1B15" w:rsidRDefault="001A414B" w:rsidP="00CE4067">
      <w:pPr>
        <w:shd w:val="clear" w:color="auto" w:fill="FFFFFF"/>
        <w:spacing w:after="60"/>
        <w:ind w:firstLine="432"/>
        <w:jc w:val="both"/>
        <w:rPr>
          <w:sz w:val="24"/>
          <w:szCs w:val="24"/>
        </w:rPr>
      </w:pPr>
      <w:r w:rsidRPr="007B1B15">
        <w:rPr>
          <w:b/>
          <w:bCs/>
          <w:sz w:val="24"/>
          <w:szCs w:val="24"/>
        </w:rPr>
        <w:t>2.</w:t>
      </w:r>
      <w:r w:rsidRPr="007B1B15">
        <w:rPr>
          <w:sz w:val="24"/>
          <w:szCs w:val="24"/>
        </w:rPr>
        <w:t xml:space="preserve"> This Act shall come into operation on the day on which it receives the Royal Assent.</w:t>
      </w:r>
    </w:p>
    <w:p w:rsidR="008B07CB" w:rsidRPr="00CE4067" w:rsidRDefault="001A414B" w:rsidP="00CE4067">
      <w:pPr>
        <w:shd w:val="clear" w:color="auto" w:fill="FFFFFF"/>
        <w:spacing w:before="120" w:after="60"/>
        <w:jc w:val="both"/>
        <w:rPr>
          <w:b/>
          <w:szCs w:val="24"/>
        </w:rPr>
      </w:pPr>
      <w:r w:rsidRPr="00CE4067">
        <w:rPr>
          <w:b/>
          <w:szCs w:val="18"/>
        </w:rPr>
        <w:t>Certain payments not to disqualify Members of Legislative Assembly of Northern Territory</w:t>
      </w:r>
    </w:p>
    <w:p w:rsidR="008B07CB" w:rsidRPr="007B1B15" w:rsidRDefault="001A414B" w:rsidP="00CE4067">
      <w:pPr>
        <w:shd w:val="clear" w:color="auto" w:fill="FFFFFF"/>
        <w:spacing w:after="60"/>
        <w:ind w:firstLine="432"/>
        <w:jc w:val="both"/>
        <w:rPr>
          <w:sz w:val="24"/>
          <w:szCs w:val="24"/>
        </w:rPr>
      </w:pPr>
      <w:r w:rsidRPr="007B1B15">
        <w:rPr>
          <w:b/>
          <w:bCs/>
          <w:sz w:val="24"/>
          <w:szCs w:val="24"/>
        </w:rPr>
        <w:t>3.</w:t>
      </w:r>
      <w:r w:rsidRPr="007B1B15">
        <w:rPr>
          <w:sz w:val="24"/>
          <w:szCs w:val="24"/>
        </w:rPr>
        <w:t xml:space="preserve"> Paragraph 21(2)(e) of the </w:t>
      </w:r>
      <w:r w:rsidRPr="007B1B15">
        <w:rPr>
          <w:i/>
          <w:iCs/>
          <w:sz w:val="24"/>
          <w:szCs w:val="24"/>
        </w:rPr>
        <w:t xml:space="preserve">Northern Territory (Self-Government) Act </w:t>
      </w:r>
      <w:r w:rsidRPr="007B1B15">
        <w:rPr>
          <w:sz w:val="24"/>
          <w:szCs w:val="24"/>
        </w:rPr>
        <w:t>1978 does not apply, and shall be deemed never to have applied, to or in relation to the receipt by a member of the Legislative Assembly of the Northern Territory of Australia, before the commencement of this Act, of any remuneration, allowance or entitlement paid or granted to him, or purporting to have been paid or granted to him, in pursuance of the determination of the Remuneration Tribunal expressed to have effect from 1 July 1978 in so far as that determination determined, or purported to determine, salary, allowances and entitlements (including additional salary, special allowances and entitlements in respect of particular offices) of members of the Legislative Assembly for the Northern Territory of Australia, and a member of the Legislative Assembly of the Northern Territory of Australia shall not be taken to have vacated his office by force of paragraph 21</w:t>
      </w:r>
      <w:r w:rsidR="009D56B6">
        <w:rPr>
          <w:sz w:val="24"/>
          <w:szCs w:val="24"/>
        </w:rPr>
        <w:t>(2)</w:t>
      </w:r>
      <w:r w:rsidRPr="007B1B15">
        <w:rPr>
          <w:sz w:val="24"/>
          <w:szCs w:val="24"/>
        </w:rPr>
        <w:t xml:space="preserve">(e) of the </w:t>
      </w:r>
      <w:r w:rsidRPr="007B1B15">
        <w:rPr>
          <w:i/>
          <w:iCs/>
          <w:sz w:val="24"/>
          <w:szCs w:val="24"/>
        </w:rPr>
        <w:t xml:space="preserve">Northern Territory (Self-Government) Act </w:t>
      </w:r>
      <w:r w:rsidRPr="007B1B15">
        <w:rPr>
          <w:sz w:val="24"/>
          <w:szCs w:val="24"/>
        </w:rPr>
        <w:t>1978 by reason only that he took, or agreed to take, before the commencement of this Act, any such remuneration, allowance or entitlement.</w:t>
      </w:r>
    </w:p>
    <w:p w:rsidR="001A414B" w:rsidRPr="009D56B6" w:rsidRDefault="00CE4067" w:rsidP="009D56B6">
      <w:pPr>
        <w:shd w:val="clear" w:color="auto" w:fill="FFFFFF"/>
        <w:spacing w:before="720" w:after="120"/>
        <w:jc w:val="center"/>
        <w:rPr>
          <w:sz w:val="24"/>
          <w:szCs w:val="24"/>
        </w:rPr>
      </w:pPr>
      <w:r>
        <w:rPr>
          <w:b/>
          <w:bCs/>
          <w:noProof/>
          <w:sz w:val="24"/>
          <w:szCs w:val="24"/>
          <w:lang w:val="en-AU" w:eastAsia="en-AU"/>
        </w:rPr>
        <mc:AlternateContent>
          <mc:Choice Requires="wps">
            <w:drawing>
              <wp:anchor distT="0" distB="0" distL="114300" distR="114300" simplePos="0" relativeHeight="251659264" behindDoc="0" locked="0" layoutInCell="1" allowOverlap="1" wp14:anchorId="3808F00C" wp14:editId="49EDCD82">
                <wp:simplePos x="0" y="0"/>
                <wp:positionH relativeFrom="column">
                  <wp:posOffset>19049</wp:posOffset>
                </wp:positionH>
                <wp:positionV relativeFrom="paragraph">
                  <wp:posOffset>127635</wp:posOffset>
                </wp:positionV>
                <wp:extent cx="6429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7DF6D7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0.05pt" to="507.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" strokecolor="black [3040]"/>
            </w:pict>
          </mc:Fallback>
        </mc:AlternateContent>
      </w:r>
      <w:bookmarkStart w:id="0" w:name="_GoBack"/>
      <w:bookmarkEnd w:id="0"/>
    </w:p>
    <w:sectPr w:rsidR="001A414B" w:rsidRPr="009D56B6" w:rsidSect="007B1B15">
      <w:pgSz w:w="11909" w:h="18000"/>
      <w:pgMar w:top="1080" w:right="1080" w:bottom="1080" w:left="108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FB"/>
    <w:rsid w:val="00106410"/>
    <w:rsid w:val="001A414B"/>
    <w:rsid w:val="005B0EFB"/>
    <w:rsid w:val="006D3C88"/>
    <w:rsid w:val="007B1B15"/>
    <w:rsid w:val="008B07CB"/>
    <w:rsid w:val="009D56B6"/>
    <w:rsid w:val="00CE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283</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6</cp:revision>
  <dcterms:created xsi:type="dcterms:W3CDTF">2018-03-10T10:48:00Z</dcterms:created>
  <dcterms:modified xsi:type="dcterms:W3CDTF">2019-09-19T06:41:00Z</dcterms:modified>
</cp:coreProperties>
</file>