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1A843" w14:textId="77777777" w:rsidR="00254FE8" w:rsidRPr="00E03A97" w:rsidRDefault="00EF623A" w:rsidP="00E03A97">
      <w:pPr>
        <w:shd w:val="clear" w:color="auto" w:fill="FFFFFF"/>
        <w:jc w:val="center"/>
        <w:rPr>
          <w:sz w:val="32"/>
        </w:rPr>
      </w:pPr>
      <w:r w:rsidRPr="00E03A97">
        <w:rPr>
          <w:b/>
          <w:bCs/>
          <w:sz w:val="32"/>
        </w:rPr>
        <w:t>HOUSING ASSISTANCE ACT 1978</w:t>
      </w:r>
    </w:p>
    <w:p w14:paraId="11A0E1B1" w14:textId="77777777" w:rsidR="00254FE8" w:rsidRPr="00E03A97" w:rsidRDefault="00EF623A" w:rsidP="00E03A97">
      <w:pPr>
        <w:shd w:val="clear" w:color="auto" w:fill="FFFFFF"/>
        <w:spacing w:before="240" w:after="360"/>
        <w:jc w:val="center"/>
        <w:rPr>
          <w:sz w:val="28"/>
        </w:rPr>
      </w:pPr>
      <w:r w:rsidRPr="00E03A97">
        <w:rPr>
          <w:b/>
          <w:bCs/>
          <w:sz w:val="28"/>
        </w:rPr>
        <w:t>No. 79 of 1978</w:t>
      </w:r>
    </w:p>
    <w:p w14:paraId="63FF047D" w14:textId="77777777" w:rsidR="00254FE8" w:rsidRPr="00891D2E" w:rsidRDefault="00EF623A" w:rsidP="00891D2E">
      <w:pPr>
        <w:shd w:val="clear" w:color="auto" w:fill="FFFFFF"/>
        <w:jc w:val="both"/>
        <w:rPr>
          <w:sz w:val="24"/>
        </w:rPr>
      </w:pPr>
      <w:r w:rsidRPr="00891D2E">
        <w:rPr>
          <w:sz w:val="24"/>
        </w:rPr>
        <w:t>An Act relating to financial assistance to the States for the purpose of housing.</w:t>
      </w:r>
    </w:p>
    <w:p w14:paraId="495C0A4C" w14:textId="77777777" w:rsidR="00254FE8" w:rsidRPr="00891D2E" w:rsidRDefault="00EF623A" w:rsidP="006E32EF">
      <w:pPr>
        <w:shd w:val="clear" w:color="auto" w:fill="FFFFFF"/>
        <w:spacing w:before="360" w:after="240"/>
        <w:ind w:firstLine="432"/>
        <w:jc w:val="both"/>
        <w:rPr>
          <w:sz w:val="24"/>
        </w:rPr>
      </w:pPr>
      <w:r w:rsidRPr="00891D2E">
        <w:rPr>
          <w:sz w:val="24"/>
        </w:rPr>
        <w:t>BE IT ENACTED by the Queen, and the Senate and House of Representatives of the Commonwealth of Australia, as follows:</w:t>
      </w:r>
    </w:p>
    <w:p w14:paraId="6B03EC1C" w14:textId="49FA4745" w:rsidR="00254FE8" w:rsidRPr="00891D2E" w:rsidRDefault="00EF623A" w:rsidP="008C79D5">
      <w:pPr>
        <w:shd w:val="clear" w:color="auto" w:fill="FFFFFF"/>
        <w:jc w:val="center"/>
        <w:rPr>
          <w:sz w:val="24"/>
        </w:rPr>
      </w:pPr>
      <w:r w:rsidRPr="00891D2E">
        <w:rPr>
          <w:sz w:val="24"/>
        </w:rPr>
        <w:t>PART I</w:t>
      </w:r>
      <w:r w:rsidR="00A226CF">
        <w:rPr>
          <w:sz w:val="24"/>
        </w:rPr>
        <w:t>—</w:t>
      </w:r>
      <w:r w:rsidRPr="00891D2E">
        <w:rPr>
          <w:sz w:val="24"/>
        </w:rPr>
        <w:t>PRELIMINARY</w:t>
      </w:r>
    </w:p>
    <w:p w14:paraId="1085DA99" w14:textId="77777777" w:rsidR="00254FE8" w:rsidRPr="00DD7DB1" w:rsidRDefault="00EF623A" w:rsidP="00DD7DB1">
      <w:pPr>
        <w:shd w:val="clear" w:color="auto" w:fill="FFFFFF"/>
        <w:spacing w:before="120" w:after="60"/>
        <w:rPr>
          <w:b/>
        </w:rPr>
      </w:pPr>
      <w:r w:rsidRPr="00DD7DB1">
        <w:rPr>
          <w:b/>
        </w:rPr>
        <w:t>Short title</w:t>
      </w:r>
    </w:p>
    <w:p w14:paraId="7A1FCCC3" w14:textId="1CBD674A" w:rsidR="00254FE8" w:rsidRPr="00891D2E" w:rsidRDefault="00EF623A" w:rsidP="00B777F1">
      <w:pPr>
        <w:shd w:val="clear" w:color="auto" w:fill="FFFFFF"/>
        <w:spacing w:before="60" w:after="60"/>
        <w:ind w:firstLine="432"/>
        <w:jc w:val="both"/>
        <w:rPr>
          <w:sz w:val="24"/>
        </w:rPr>
      </w:pPr>
      <w:r w:rsidRPr="00891D2E">
        <w:rPr>
          <w:b/>
          <w:bCs/>
          <w:sz w:val="24"/>
        </w:rPr>
        <w:t>1.</w:t>
      </w:r>
      <w:r w:rsidRPr="00891D2E">
        <w:rPr>
          <w:sz w:val="24"/>
        </w:rPr>
        <w:t xml:space="preserve"> This Act may be cited as the </w:t>
      </w:r>
      <w:r w:rsidRPr="00891D2E">
        <w:rPr>
          <w:i/>
          <w:iCs/>
          <w:sz w:val="24"/>
        </w:rPr>
        <w:t xml:space="preserve">Housing Assistance Act </w:t>
      </w:r>
      <w:r w:rsidRPr="00891D2E">
        <w:rPr>
          <w:sz w:val="24"/>
        </w:rPr>
        <w:t>1978.</w:t>
      </w:r>
    </w:p>
    <w:p w14:paraId="30FF42FC" w14:textId="77777777" w:rsidR="00254FE8" w:rsidRPr="00B777F1" w:rsidRDefault="00EF623A" w:rsidP="00B777F1">
      <w:pPr>
        <w:shd w:val="clear" w:color="auto" w:fill="FFFFFF"/>
        <w:spacing w:before="120" w:after="60"/>
        <w:rPr>
          <w:b/>
        </w:rPr>
      </w:pPr>
      <w:r w:rsidRPr="00B777F1">
        <w:rPr>
          <w:b/>
        </w:rPr>
        <w:t>Commencement</w:t>
      </w:r>
    </w:p>
    <w:p w14:paraId="4BB997FC" w14:textId="7ABF6CC9" w:rsidR="00254FE8" w:rsidRPr="00891D2E" w:rsidRDefault="00EF623A" w:rsidP="00B777F1">
      <w:pPr>
        <w:shd w:val="clear" w:color="auto" w:fill="FFFFFF"/>
        <w:spacing w:before="60" w:after="60"/>
        <w:ind w:firstLine="432"/>
        <w:jc w:val="both"/>
        <w:rPr>
          <w:sz w:val="24"/>
        </w:rPr>
      </w:pPr>
      <w:r w:rsidRPr="00891D2E">
        <w:rPr>
          <w:b/>
          <w:bCs/>
          <w:sz w:val="24"/>
        </w:rPr>
        <w:t>2.</w:t>
      </w:r>
      <w:r w:rsidRPr="00891D2E">
        <w:rPr>
          <w:sz w:val="24"/>
        </w:rPr>
        <w:t xml:space="preserve"> (1) This Part and Part II shall come into operation on the day on which this Act receives the Royal Assent.</w:t>
      </w:r>
    </w:p>
    <w:p w14:paraId="2A08819B" w14:textId="77777777" w:rsidR="00254FE8" w:rsidRPr="00891D2E" w:rsidRDefault="00EF623A" w:rsidP="00B777F1">
      <w:pPr>
        <w:shd w:val="clear" w:color="auto" w:fill="FFFFFF"/>
        <w:spacing w:before="60" w:after="60"/>
        <w:ind w:firstLine="432"/>
        <w:jc w:val="both"/>
        <w:rPr>
          <w:sz w:val="24"/>
        </w:rPr>
      </w:pPr>
      <w:r w:rsidRPr="00891D2E">
        <w:rPr>
          <w:sz w:val="24"/>
        </w:rPr>
        <w:t>(2) The remaining Parts of this Act shall come into operation on 1 July 1978.</w:t>
      </w:r>
    </w:p>
    <w:p w14:paraId="2360CFBB" w14:textId="77777777" w:rsidR="00254FE8" w:rsidRPr="00262F3E" w:rsidRDefault="00EF623A" w:rsidP="00262F3E">
      <w:pPr>
        <w:shd w:val="clear" w:color="auto" w:fill="FFFFFF"/>
        <w:spacing w:before="120" w:after="60"/>
        <w:rPr>
          <w:b/>
        </w:rPr>
      </w:pPr>
      <w:r w:rsidRPr="00262F3E">
        <w:rPr>
          <w:b/>
        </w:rPr>
        <w:t>Interpretation</w:t>
      </w:r>
    </w:p>
    <w:p w14:paraId="540E0A28" w14:textId="77777777" w:rsidR="00254FE8" w:rsidRPr="00891D2E" w:rsidRDefault="00EF623A" w:rsidP="00262F3E">
      <w:pPr>
        <w:shd w:val="clear" w:color="auto" w:fill="FFFFFF"/>
        <w:spacing w:before="60" w:after="60"/>
        <w:ind w:firstLine="432"/>
        <w:jc w:val="both"/>
        <w:rPr>
          <w:sz w:val="24"/>
        </w:rPr>
      </w:pPr>
      <w:r w:rsidRPr="00891D2E">
        <w:rPr>
          <w:b/>
          <w:bCs/>
          <w:sz w:val="24"/>
        </w:rPr>
        <w:t>3.</w:t>
      </w:r>
      <w:r w:rsidRPr="00891D2E">
        <w:rPr>
          <w:sz w:val="24"/>
        </w:rPr>
        <w:t xml:space="preserve"> In this Act, </w:t>
      </w:r>
      <w:r w:rsidR="00891D2E">
        <w:rPr>
          <w:sz w:val="24"/>
        </w:rPr>
        <w:t>“</w:t>
      </w:r>
      <w:r w:rsidRPr="00891D2E">
        <w:rPr>
          <w:sz w:val="24"/>
        </w:rPr>
        <w:t>period to which this Act applies</w:t>
      </w:r>
      <w:r w:rsidR="00891D2E">
        <w:rPr>
          <w:sz w:val="24"/>
        </w:rPr>
        <w:t>”</w:t>
      </w:r>
      <w:r w:rsidRPr="00891D2E">
        <w:rPr>
          <w:sz w:val="24"/>
        </w:rPr>
        <w:t xml:space="preserve"> means the period commencing on 1 July 1978 and ending on 30 June 1981.</w:t>
      </w:r>
    </w:p>
    <w:p w14:paraId="39A8767A" w14:textId="4591859B" w:rsidR="00254FE8" w:rsidRPr="00891D2E" w:rsidRDefault="00EF623A" w:rsidP="00AE0B2D">
      <w:pPr>
        <w:shd w:val="clear" w:color="auto" w:fill="FFFFFF"/>
        <w:spacing w:before="240" w:after="120"/>
        <w:jc w:val="center"/>
        <w:rPr>
          <w:sz w:val="24"/>
        </w:rPr>
      </w:pPr>
      <w:r w:rsidRPr="00891D2E">
        <w:rPr>
          <w:sz w:val="24"/>
        </w:rPr>
        <w:t>PART II</w:t>
      </w:r>
      <w:r w:rsidR="00A226CF">
        <w:rPr>
          <w:sz w:val="24"/>
        </w:rPr>
        <w:t>—</w:t>
      </w:r>
      <w:r w:rsidRPr="00891D2E">
        <w:rPr>
          <w:sz w:val="24"/>
        </w:rPr>
        <w:t>HOUSING AGREEMENTS WITH THE STATES</w:t>
      </w:r>
    </w:p>
    <w:p w14:paraId="0ED5E6E9" w14:textId="77777777" w:rsidR="00254FE8" w:rsidRPr="00AE0B2D" w:rsidRDefault="00EF623A" w:rsidP="00AE0B2D">
      <w:pPr>
        <w:shd w:val="clear" w:color="auto" w:fill="FFFFFF"/>
        <w:spacing w:before="120" w:after="60"/>
        <w:rPr>
          <w:b/>
        </w:rPr>
      </w:pPr>
      <w:r w:rsidRPr="00AE0B2D">
        <w:rPr>
          <w:b/>
        </w:rPr>
        <w:t>Execution of agreements authorized</w:t>
      </w:r>
    </w:p>
    <w:p w14:paraId="3F084226" w14:textId="77777777" w:rsidR="00254FE8" w:rsidRPr="00891D2E" w:rsidRDefault="00EF623A" w:rsidP="00AE0B2D">
      <w:pPr>
        <w:shd w:val="clear" w:color="auto" w:fill="FFFFFF"/>
        <w:spacing w:before="60" w:after="60"/>
        <w:ind w:firstLine="432"/>
        <w:jc w:val="both"/>
        <w:rPr>
          <w:sz w:val="24"/>
        </w:rPr>
      </w:pPr>
      <w:r w:rsidRPr="00891D2E">
        <w:rPr>
          <w:b/>
          <w:bCs/>
          <w:sz w:val="24"/>
        </w:rPr>
        <w:t>4.</w:t>
      </w:r>
      <w:r w:rsidRPr="00891D2E">
        <w:rPr>
          <w:sz w:val="24"/>
        </w:rPr>
        <w:t xml:space="preserve"> The execution, by or on behalf of the Commonwealth, of an agreement between the Commonwealth and any State or States substantially in accordance with the form contained in the Schedule (including any agreement to be entered into, from time to time, in accordance with the provisions of that first-mentioned agreement that relate to the variation of that agreement) is authorized.</w:t>
      </w:r>
    </w:p>
    <w:p w14:paraId="3ADE8CEA" w14:textId="77777777" w:rsidR="00254FE8" w:rsidRPr="00AE0B2D" w:rsidRDefault="00EF623A" w:rsidP="00AE0B2D">
      <w:pPr>
        <w:shd w:val="clear" w:color="auto" w:fill="FFFFFF"/>
        <w:spacing w:before="120" w:after="60"/>
        <w:rPr>
          <w:b/>
        </w:rPr>
      </w:pPr>
      <w:r w:rsidRPr="00AE0B2D">
        <w:rPr>
          <w:b/>
        </w:rPr>
        <w:t>Variation of agreement to be laid before each House</w:t>
      </w:r>
    </w:p>
    <w:p w14:paraId="06D0B013" w14:textId="77777777" w:rsidR="00254FE8" w:rsidRPr="00891D2E" w:rsidRDefault="00EF623A" w:rsidP="00AE0B2D">
      <w:pPr>
        <w:shd w:val="clear" w:color="auto" w:fill="FFFFFF"/>
        <w:spacing w:before="60" w:after="60"/>
        <w:ind w:firstLine="432"/>
        <w:jc w:val="both"/>
        <w:rPr>
          <w:sz w:val="24"/>
        </w:rPr>
      </w:pPr>
      <w:r w:rsidRPr="00891D2E">
        <w:rPr>
          <w:b/>
          <w:bCs/>
          <w:sz w:val="24"/>
        </w:rPr>
        <w:t>5.</w:t>
      </w:r>
      <w:r w:rsidRPr="00891D2E">
        <w:rPr>
          <w:sz w:val="24"/>
        </w:rPr>
        <w:t xml:space="preserve"> Where an agreement (in this section referred to as </w:t>
      </w:r>
      <w:r w:rsidR="00891D2E">
        <w:rPr>
          <w:sz w:val="24"/>
        </w:rPr>
        <w:t>“</w:t>
      </w:r>
      <w:r w:rsidRPr="00891D2E">
        <w:rPr>
          <w:sz w:val="24"/>
        </w:rPr>
        <w:t>the variation agreement</w:t>
      </w:r>
      <w:r w:rsidR="00891D2E">
        <w:rPr>
          <w:sz w:val="24"/>
        </w:rPr>
        <w:t>”</w:t>
      </w:r>
      <w:r w:rsidRPr="00891D2E">
        <w:rPr>
          <w:sz w:val="24"/>
        </w:rPr>
        <w:t xml:space="preserve">) is entered into in accordance with the provisions of an agreement (in this section referred to as </w:t>
      </w:r>
      <w:r w:rsidR="00891D2E">
        <w:rPr>
          <w:sz w:val="24"/>
        </w:rPr>
        <w:t>“</w:t>
      </w:r>
      <w:r w:rsidRPr="00891D2E">
        <w:rPr>
          <w:sz w:val="24"/>
        </w:rPr>
        <w:t>the principal agreement</w:t>
      </w:r>
      <w:r w:rsidR="00891D2E">
        <w:rPr>
          <w:sz w:val="24"/>
        </w:rPr>
        <w:t>”</w:t>
      </w:r>
      <w:r w:rsidRPr="00891D2E">
        <w:rPr>
          <w:sz w:val="24"/>
        </w:rPr>
        <w:t>) between the Commonwealth and a State that relate to the variation of the principal agreement, the Minister shall cause a copy of the variation agreement to be laid before each House of the Parliament within 15 sitting days of that House after the entering into of the variation agreement.</w:t>
      </w:r>
    </w:p>
    <w:p w14:paraId="0EFF6BD2" w14:textId="77777777" w:rsidR="00254FE8" w:rsidRPr="00842012" w:rsidRDefault="00EF623A" w:rsidP="00842012">
      <w:pPr>
        <w:shd w:val="clear" w:color="auto" w:fill="FFFFFF"/>
        <w:spacing w:before="120" w:after="60"/>
        <w:rPr>
          <w:b/>
        </w:rPr>
      </w:pPr>
      <w:r w:rsidRPr="00842012">
        <w:rPr>
          <w:b/>
        </w:rPr>
        <w:t>Advances in accordance with an agreement</w:t>
      </w:r>
    </w:p>
    <w:p w14:paraId="77D8237D" w14:textId="77777777" w:rsidR="00254FE8" w:rsidRPr="00891D2E" w:rsidRDefault="00EF623A" w:rsidP="00842012">
      <w:pPr>
        <w:shd w:val="clear" w:color="auto" w:fill="FFFFFF"/>
        <w:spacing w:before="60" w:after="60"/>
        <w:ind w:firstLine="432"/>
        <w:jc w:val="both"/>
        <w:rPr>
          <w:sz w:val="24"/>
        </w:rPr>
      </w:pPr>
      <w:r w:rsidRPr="00891D2E">
        <w:rPr>
          <w:b/>
          <w:bCs/>
          <w:sz w:val="24"/>
        </w:rPr>
        <w:t>6.</w:t>
      </w:r>
      <w:r w:rsidRPr="00891D2E">
        <w:rPr>
          <w:sz w:val="24"/>
        </w:rPr>
        <w:t xml:space="preserve"> (1) The Minister for Finance may make advances to a State in accordance with an agreement executed in pursuance of this Part by or on behalf of the Commonwealth and that State.</w:t>
      </w:r>
    </w:p>
    <w:p w14:paraId="39D66833" w14:textId="2930368F" w:rsidR="00254FE8" w:rsidRPr="00891D2E" w:rsidRDefault="00EF623A" w:rsidP="00955044">
      <w:pPr>
        <w:shd w:val="clear" w:color="auto" w:fill="FFFFFF"/>
        <w:spacing w:before="60" w:after="60"/>
        <w:ind w:firstLine="432"/>
        <w:jc w:val="both"/>
        <w:rPr>
          <w:sz w:val="24"/>
        </w:rPr>
      </w:pPr>
      <w:r w:rsidRPr="00891D2E">
        <w:rPr>
          <w:sz w:val="24"/>
        </w:rPr>
        <w:t xml:space="preserve">(2) The power to make an advance conferred by section 8 of the </w:t>
      </w:r>
      <w:r w:rsidRPr="00891D2E">
        <w:rPr>
          <w:i/>
          <w:iCs/>
          <w:sz w:val="24"/>
        </w:rPr>
        <w:t xml:space="preserve">States Grants </w:t>
      </w:r>
      <w:r w:rsidR="00FA56D3" w:rsidRPr="00891D2E">
        <w:rPr>
          <w:iCs/>
          <w:sz w:val="24"/>
        </w:rPr>
        <w:t>(</w:t>
      </w:r>
      <w:r w:rsidRPr="00891D2E">
        <w:rPr>
          <w:i/>
          <w:iCs/>
          <w:sz w:val="24"/>
        </w:rPr>
        <w:t>Housing Assistance</w:t>
      </w:r>
      <w:r w:rsidR="00FA56D3" w:rsidRPr="00891D2E">
        <w:rPr>
          <w:iCs/>
          <w:sz w:val="24"/>
        </w:rPr>
        <w:t>)</w:t>
      </w:r>
      <w:r w:rsidRPr="00891D2E">
        <w:rPr>
          <w:i/>
          <w:iCs/>
          <w:sz w:val="24"/>
        </w:rPr>
        <w:t xml:space="preserve"> Act </w:t>
      </w:r>
      <w:r w:rsidRPr="00891D2E">
        <w:rPr>
          <w:sz w:val="24"/>
        </w:rPr>
        <w:t>1977 may be used to make an advance in accordance with an agreement referred to in sub-section (1).</w:t>
      </w:r>
    </w:p>
    <w:p w14:paraId="716834AE" w14:textId="77777777" w:rsidR="00254FE8" w:rsidRPr="00955044" w:rsidRDefault="00EF623A" w:rsidP="00955044">
      <w:pPr>
        <w:shd w:val="clear" w:color="auto" w:fill="FFFFFF"/>
        <w:spacing w:before="120" w:after="60"/>
        <w:rPr>
          <w:b/>
        </w:rPr>
      </w:pPr>
      <w:r w:rsidRPr="00955044">
        <w:rPr>
          <w:b/>
        </w:rPr>
        <w:t>Payments to States to be made out of Consolidated Revenue Fund</w:t>
      </w:r>
    </w:p>
    <w:p w14:paraId="45B9F457" w14:textId="77777777" w:rsidR="00254FE8" w:rsidRPr="00891D2E" w:rsidRDefault="00EF623A" w:rsidP="00955044">
      <w:pPr>
        <w:shd w:val="clear" w:color="auto" w:fill="FFFFFF"/>
        <w:spacing w:before="60" w:after="60"/>
        <w:ind w:firstLine="432"/>
        <w:jc w:val="both"/>
        <w:rPr>
          <w:sz w:val="24"/>
        </w:rPr>
      </w:pPr>
      <w:r w:rsidRPr="00891D2E">
        <w:rPr>
          <w:b/>
          <w:bCs/>
          <w:sz w:val="24"/>
        </w:rPr>
        <w:t>7.</w:t>
      </w:r>
      <w:r w:rsidRPr="00891D2E">
        <w:rPr>
          <w:sz w:val="24"/>
        </w:rPr>
        <w:t xml:space="preserve"> Subject to this Part, payments to a State for the purposes of this Part shall be made out of appropriations of the Consolidated Revenue Fund made, from time to time, by the Parliament for the purpose (including the appropriation of the Consolidated Revenue Fund made by the </w:t>
      </w:r>
      <w:r w:rsidRPr="00891D2E">
        <w:rPr>
          <w:i/>
          <w:iCs/>
          <w:sz w:val="24"/>
        </w:rPr>
        <w:t xml:space="preserve">States Grants </w:t>
      </w:r>
      <w:r w:rsidR="00FA56D3" w:rsidRPr="00891D2E">
        <w:rPr>
          <w:iCs/>
          <w:sz w:val="24"/>
        </w:rPr>
        <w:t>(</w:t>
      </w:r>
      <w:r w:rsidRPr="00891D2E">
        <w:rPr>
          <w:i/>
          <w:iCs/>
          <w:sz w:val="24"/>
        </w:rPr>
        <w:t>Housing Assistance</w:t>
      </w:r>
      <w:r w:rsidR="00FA56D3" w:rsidRPr="00891D2E">
        <w:rPr>
          <w:iCs/>
          <w:sz w:val="24"/>
        </w:rPr>
        <w:t>)</w:t>
      </w:r>
      <w:r w:rsidRPr="00891D2E">
        <w:rPr>
          <w:i/>
          <w:iCs/>
          <w:sz w:val="24"/>
        </w:rPr>
        <w:t xml:space="preserve"> Act </w:t>
      </w:r>
      <w:r w:rsidRPr="00891D2E">
        <w:rPr>
          <w:sz w:val="24"/>
        </w:rPr>
        <w:t>1977 in so far as that appropriation relates to advances to be made under section 8 of that Act).</w:t>
      </w:r>
    </w:p>
    <w:p w14:paraId="09DF94A3" w14:textId="77777777" w:rsidR="00254FE8" w:rsidRPr="00955044" w:rsidRDefault="00EF623A" w:rsidP="00955044">
      <w:pPr>
        <w:shd w:val="clear" w:color="auto" w:fill="FFFFFF"/>
        <w:spacing w:before="120" w:after="60"/>
        <w:rPr>
          <w:b/>
        </w:rPr>
      </w:pPr>
      <w:r w:rsidRPr="00955044">
        <w:rPr>
          <w:b/>
        </w:rPr>
        <w:t>Authority to borrow</w:t>
      </w:r>
    </w:p>
    <w:p w14:paraId="6155DB53" w14:textId="77777777" w:rsidR="00254FE8" w:rsidRPr="00891D2E" w:rsidRDefault="00EF623A" w:rsidP="00955044">
      <w:pPr>
        <w:shd w:val="clear" w:color="auto" w:fill="FFFFFF"/>
        <w:spacing w:before="60" w:after="60"/>
        <w:ind w:firstLine="432"/>
        <w:jc w:val="both"/>
        <w:rPr>
          <w:sz w:val="24"/>
        </w:rPr>
      </w:pPr>
      <w:r w:rsidRPr="00891D2E">
        <w:rPr>
          <w:b/>
          <w:bCs/>
          <w:sz w:val="24"/>
        </w:rPr>
        <w:t>8.</w:t>
      </w:r>
      <w:r w:rsidRPr="00891D2E">
        <w:rPr>
          <w:sz w:val="24"/>
        </w:rPr>
        <w:t xml:space="preserve"> The Treasurer may, from time to time, in accordance with the provisions of the </w:t>
      </w:r>
      <w:r w:rsidRPr="00891D2E">
        <w:rPr>
          <w:i/>
          <w:iCs/>
          <w:sz w:val="24"/>
        </w:rPr>
        <w:t xml:space="preserve">Commonwealth Inscribed Stock Act </w:t>
      </w:r>
      <w:r w:rsidRPr="00891D2E">
        <w:rPr>
          <w:sz w:val="24"/>
        </w:rPr>
        <w:t>1911, or in accordance with the provisions of an Act authorizing the issue of Treasury Bills, borrow moneys for the purpose of making payments to the Consolidated Revenue Fund in accordance with section 10 (including moneys to meet the expenses of any such borrowing).</w:t>
      </w:r>
    </w:p>
    <w:p w14:paraId="441DFC5C" w14:textId="77777777" w:rsidR="00A226CF" w:rsidRDefault="00A226CF">
      <w:pPr>
        <w:widowControl/>
        <w:autoSpaceDE/>
        <w:autoSpaceDN/>
        <w:adjustRightInd/>
        <w:spacing w:after="200" w:line="276" w:lineRule="auto"/>
        <w:rPr>
          <w:b/>
        </w:rPr>
      </w:pPr>
      <w:r>
        <w:rPr>
          <w:b/>
        </w:rPr>
        <w:br w:type="page"/>
      </w:r>
    </w:p>
    <w:p w14:paraId="35CBDC24" w14:textId="39A9DA06" w:rsidR="00254FE8" w:rsidRPr="00955044" w:rsidRDefault="00EF623A" w:rsidP="00955044">
      <w:pPr>
        <w:shd w:val="clear" w:color="auto" w:fill="FFFFFF"/>
        <w:spacing w:before="120" w:after="60"/>
        <w:rPr>
          <w:b/>
        </w:rPr>
      </w:pPr>
      <w:r w:rsidRPr="00955044">
        <w:rPr>
          <w:b/>
        </w:rPr>
        <w:lastRenderedPageBreak/>
        <w:t>Application of moneys borrowed</w:t>
      </w:r>
    </w:p>
    <w:p w14:paraId="68C91483" w14:textId="77777777" w:rsidR="00254FE8" w:rsidRPr="00891D2E" w:rsidRDefault="00EF623A" w:rsidP="00955044">
      <w:pPr>
        <w:shd w:val="clear" w:color="auto" w:fill="FFFFFF"/>
        <w:spacing w:before="60" w:after="60"/>
        <w:ind w:firstLine="432"/>
        <w:jc w:val="both"/>
        <w:rPr>
          <w:sz w:val="24"/>
        </w:rPr>
      </w:pPr>
      <w:r w:rsidRPr="00891D2E">
        <w:rPr>
          <w:b/>
          <w:bCs/>
          <w:sz w:val="24"/>
        </w:rPr>
        <w:t>9.</w:t>
      </w:r>
      <w:r w:rsidRPr="00891D2E">
        <w:rPr>
          <w:sz w:val="24"/>
        </w:rPr>
        <w:t xml:space="preserve"> Moneys borrowed under section 8 shall be issued and applied only for the expenses of borrowing and for the purpose of making payments to the Consolidated Revenue Fund in accordance with section 10, and the Loan Fund is appropriated, as necessary, for those purposes.</w:t>
      </w:r>
    </w:p>
    <w:p w14:paraId="0524D1B7" w14:textId="77777777" w:rsidR="00254FE8" w:rsidRPr="002B0409" w:rsidRDefault="00EF623A" w:rsidP="002B0409">
      <w:pPr>
        <w:shd w:val="clear" w:color="auto" w:fill="FFFFFF"/>
        <w:spacing w:before="120" w:after="60"/>
        <w:rPr>
          <w:b/>
        </w:rPr>
      </w:pPr>
      <w:r w:rsidRPr="002B0409">
        <w:rPr>
          <w:b/>
        </w:rPr>
        <w:t>Reimbursement of Consolidated Revenue Fund from Loan Fund</w:t>
      </w:r>
    </w:p>
    <w:p w14:paraId="708E1113" w14:textId="77777777" w:rsidR="00254FE8" w:rsidRPr="00891D2E" w:rsidRDefault="00EF623A" w:rsidP="002B0409">
      <w:pPr>
        <w:shd w:val="clear" w:color="auto" w:fill="FFFFFF"/>
        <w:spacing w:before="60" w:after="60"/>
        <w:ind w:firstLine="432"/>
        <w:jc w:val="both"/>
        <w:rPr>
          <w:sz w:val="24"/>
        </w:rPr>
      </w:pPr>
      <w:r w:rsidRPr="00891D2E">
        <w:rPr>
          <w:b/>
          <w:bCs/>
          <w:sz w:val="24"/>
        </w:rPr>
        <w:t>10.</w:t>
      </w:r>
      <w:r w:rsidRPr="00891D2E">
        <w:rPr>
          <w:sz w:val="24"/>
        </w:rPr>
        <w:t xml:space="preserve"> (1) Where an amount has been paid out of the Consolidated Revenue Fund for the purposes of this Part, the Minister for Finance may authorize the payment to that Fund, out of the Loan Fund, of an amount not exceeding the amount so paid.</w:t>
      </w:r>
    </w:p>
    <w:p w14:paraId="1531FD91" w14:textId="77777777" w:rsidR="00BE4AAA" w:rsidRDefault="00BE4AAA" w:rsidP="00BE4AAA">
      <w:pPr>
        <w:shd w:val="clear" w:color="auto" w:fill="FFFFFF"/>
        <w:spacing w:after="60"/>
        <w:ind w:firstLine="432"/>
        <w:jc w:val="both"/>
        <w:rPr>
          <w:sz w:val="4"/>
          <w:szCs w:val="4"/>
        </w:rPr>
      </w:pPr>
    </w:p>
    <w:p w14:paraId="39D95A4D" w14:textId="16FB00B4" w:rsidR="00254FE8" w:rsidRPr="00891D2E" w:rsidRDefault="00EF623A" w:rsidP="00BE4AAA">
      <w:pPr>
        <w:shd w:val="clear" w:color="auto" w:fill="FFFFFF"/>
        <w:spacing w:before="60" w:after="60"/>
        <w:ind w:firstLine="432"/>
        <w:jc w:val="both"/>
        <w:rPr>
          <w:sz w:val="24"/>
        </w:rPr>
      </w:pPr>
      <w:r w:rsidRPr="00891D2E">
        <w:rPr>
          <w:sz w:val="24"/>
        </w:rPr>
        <w:t xml:space="preserve">(2) In any statement prepared by the Minister for Finance under section 49 or 50 of the </w:t>
      </w:r>
      <w:r w:rsidRPr="00891D2E">
        <w:rPr>
          <w:i/>
          <w:iCs/>
          <w:sz w:val="24"/>
        </w:rPr>
        <w:t xml:space="preserve">Audit Act </w:t>
      </w:r>
      <w:r w:rsidRPr="00891D2E">
        <w:rPr>
          <w:sz w:val="24"/>
        </w:rPr>
        <w:t>1901, amounts paid to the Consolidated Revenue Fund under sub-section (1) of this section shall not be shown as receipts of that Fund but shall be shown as having reduced the total of the amounts expended from that Fund for the purposes of this Part.</w:t>
      </w:r>
    </w:p>
    <w:p w14:paraId="6269FF68" w14:textId="77777777" w:rsidR="00BE4AAA" w:rsidRDefault="00BE4AAA" w:rsidP="00BE4AAA">
      <w:pPr>
        <w:shd w:val="clear" w:color="auto" w:fill="FFFFFF"/>
        <w:spacing w:after="60"/>
        <w:ind w:firstLine="432"/>
        <w:jc w:val="both"/>
        <w:rPr>
          <w:sz w:val="4"/>
          <w:szCs w:val="4"/>
        </w:rPr>
      </w:pPr>
    </w:p>
    <w:p w14:paraId="177824E8" w14:textId="3656C0B9" w:rsidR="00254FE8" w:rsidRPr="00891D2E" w:rsidRDefault="00EF623A" w:rsidP="00BE4AAA">
      <w:pPr>
        <w:shd w:val="clear" w:color="auto" w:fill="FFFFFF"/>
        <w:spacing w:before="60" w:after="60"/>
        <w:ind w:firstLine="432"/>
        <w:jc w:val="both"/>
        <w:rPr>
          <w:sz w:val="24"/>
        </w:rPr>
      </w:pPr>
      <w:r w:rsidRPr="00891D2E">
        <w:rPr>
          <w:sz w:val="24"/>
        </w:rPr>
        <w:t xml:space="preserve">(3) Where there has been a payment from the Loan Fund to the Consolidated Revenue Fund under sub-section (1) in respect of an amount paid out of the Consolidated Revenue Fund for the purposes of this Part, the amount so paid out of the Consolidated Revenue Fund, shall, for the purposes of sections 9 and 10 of the </w:t>
      </w:r>
      <w:r w:rsidRPr="00891D2E">
        <w:rPr>
          <w:i/>
          <w:iCs/>
          <w:sz w:val="24"/>
        </w:rPr>
        <w:t xml:space="preserve">National Debt Sinking Fund Act </w:t>
      </w:r>
      <w:r w:rsidRPr="00891D2E">
        <w:rPr>
          <w:sz w:val="24"/>
        </w:rPr>
        <w:t>1966, be deemed to have been paid out of the Loan Fund.</w:t>
      </w:r>
    </w:p>
    <w:p w14:paraId="772C8FE0" w14:textId="0D1919AF" w:rsidR="00254FE8" w:rsidRPr="00891D2E" w:rsidRDefault="00EF623A" w:rsidP="002B0409">
      <w:pPr>
        <w:shd w:val="clear" w:color="auto" w:fill="FFFFFF"/>
        <w:spacing w:before="120" w:after="120"/>
        <w:jc w:val="center"/>
        <w:rPr>
          <w:sz w:val="24"/>
        </w:rPr>
      </w:pPr>
      <w:r w:rsidRPr="00891D2E">
        <w:rPr>
          <w:sz w:val="24"/>
        </w:rPr>
        <w:t>PART III</w:t>
      </w:r>
      <w:r w:rsidR="00A226CF">
        <w:rPr>
          <w:sz w:val="24"/>
        </w:rPr>
        <w:t>—</w:t>
      </w:r>
      <w:r w:rsidRPr="00891D2E">
        <w:rPr>
          <w:sz w:val="24"/>
        </w:rPr>
        <w:t xml:space="preserve">GRANTS TO STATES FOR RENTAL ASSISTANCE </w:t>
      </w:r>
      <w:r w:rsidR="00BE4AAA">
        <w:rPr>
          <w:sz w:val="24"/>
        </w:rPr>
        <w:br/>
      </w:r>
      <w:r w:rsidRPr="00891D2E">
        <w:rPr>
          <w:sz w:val="24"/>
        </w:rPr>
        <w:t>TO PENSIONERS AND OTHER PERSONS IN NEED</w:t>
      </w:r>
    </w:p>
    <w:p w14:paraId="03987C0A" w14:textId="77777777" w:rsidR="00254FE8" w:rsidRPr="0031358C" w:rsidRDefault="00EF623A" w:rsidP="0031358C">
      <w:pPr>
        <w:shd w:val="clear" w:color="auto" w:fill="FFFFFF"/>
        <w:spacing w:before="120" w:after="60"/>
        <w:rPr>
          <w:b/>
        </w:rPr>
      </w:pPr>
      <w:r w:rsidRPr="0031358C">
        <w:rPr>
          <w:b/>
        </w:rPr>
        <w:t>Interpretation</w:t>
      </w:r>
    </w:p>
    <w:p w14:paraId="0BDB4242" w14:textId="77777777" w:rsidR="00254FE8" w:rsidRPr="00891D2E" w:rsidRDefault="00EF623A" w:rsidP="0031358C">
      <w:pPr>
        <w:shd w:val="clear" w:color="auto" w:fill="FFFFFF"/>
        <w:spacing w:before="60" w:after="60"/>
        <w:ind w:firstLine="432"/>
        <w:jc w:val="both"/>
        <w:rPr>
          <w:sz w:val="24"/>
        </w:rPr>
      </w:pPr>
      <w:r w:rsidRPr="00891D2E">
        <w:rPr>
          <w:b/>
          <w:bCs/>
          <w:sz w:val="24"/>
        </w:rPr>
        <w:t>11.</w:t>
      </w:r>
      <w:r w:rsidRPr="00891D2E">
        <w:rPr>
          <w:sz w:val="24"/>
        </w:rPr>
        <w:t xml:space="preserve"> In this Part, unless the contrary intention appears, </w:t>
      </w:r>
      <w:r w:rsidR="00891D2E">
        <w:rPr>
          <w:sz w:val="24"/>
        </w:rPr>
        <w:t>“</w:t>
      </w:r>
      <w:r w:rsidRPr="00891D2E">
        <w:rPr>
          <w:sz w:val="24"/>
        </w:rPr>
        <w:t>person to whom this Part applies</w:t>
      </w:r>
      <w:r w:rsidR="00891D2E">
        <w:rPr>
          <w:sz w:val="24"/>
        </w:rPr>
        <w:t>”</w:t>
      </w:r>
      <w:r w:rsidRPr="00891D2E">
        <w:rPr>
          <w:sz w:val="24"/>
        </w:rPr>
        <w:t xml:space="preserve"> means a person who</w:t>
      </w:r>
      <w:r w:rsidRPr="00891D2E">
        <w:rPr>
          <w:rFonts w:eastAsia="Times New Roman"/>
          <w:sz w:val="24"/>
        </w:rPr>
        <w:t>—</w:t>
      </w:r>
    </w:p>
    <w:p w14:paraId="7589A169" w14:textId="77777777" w:rsidR="00254FE8" w:rsidRPr="00891D2E" w:rsidRDefault="00EF623A" w:rsidP="00002682">
      <w:pPr>
        <w:shd w:val="clear" w:color="auto" w:fill="FFFFFF"/>
        <w:spacing w:before="60" w:after="60"/>
        <w:ind w:left="792" w:hanging="360"/>
        <w:jc w:val="both"/>
        <w:rPr>
          <w:sz w:val="24"/>
        </w:rPr>
      </w:pPr>
      <w:r w:rsidRPr="00891D2E">
        <w:rPr>
          <w:sz w:val="24"/>
        </w:rPr>
        <w:t xml:space="preserve">(a) is in receipt of any of the following pensions, benefits or allowances under the </w:t>
      </w:r>
      <w:r w:rsidRPr="00891D2E">
        <w:rPr>
          <w:i/>
          <w:iCs/>
          <w:sz w:val="24"/>
        </w:rPr>
        <w:t xml:space="preserve">Social Services Act </w:t>
      </w:r>
      <w:r w:rsidRPr="00891D2E">
        <w:rPr>
          <w:sz w:val="24"/>
        </w:rPr>
        <w:t>1947:</w:t>
      </w:r>
    </w:p>
    <w:p w14:paraId="3C022544" w14:textId="77777777" w:rsidR="00254FE8" w:rsidRPr="00891D2E" w:rsidRDefault="00EF623A" w:rsidP="00B1723E">
      <w:pPr>
        <w:shd w:val="clear" w:color="auto" w:fill="FFFFFF"/>
        <w:spacing w:before="60" w:after="60"/>
        <w:ind w:left="1368" w:hanging="360"/>
        <w:jc w:val="both"/>
        <w:rPr>
          <w:sz w:val="24"/>
        </w:rPr>
      </w:pPr>
      <w:r w:rsidRPr="00891D2E">
        <w:rPr>
          <w:sz w:val="24"/>
        </w:rPr>
        <w:t>(i) age or invalid pension under Part III;</w:t>
      </w:r>
    </w:p>
    <w:p w14:paraId="395C7FBD" w14:textId="392C500D" w:rsidR="00254FE8" w:rsidRPr="00891D2E" w:rsidRDefault="00EF623A" w:rsidP="00246781">
      <w:pPr>
        <w:shd w:val="clear" w:color="auto" w:fill="FFFFFF"/>
        <w:spacing w:after="60"/>
        <w:ind w:left="1008"/>
        <w:jc w:val="both"/>
        <w:rPr>
          <w:sz w:val="24"/>
        </w:rPr>
      </w:pPr>
      <w:r w:rsidRPr="00891D2E">
        <w:rPr>
          <w:sz w:val="24"/>
        </w:rPr>
        <w:t>(ii) widow</w:t>
      </w:r>
      <w:r w:rsidR="00891D2E">
        <w:rPr>
          <w:sz w:val="24"/>
        </w:rPr>
        <w:t>’</w:t>
      </w:r>
      <w:r w:rsidRPr="00891D2E">
        <w:rPr>
          <w:sz w:val="24"/>
        </w:rPr>
        <w:t>s pension under Part IV;</w:t>
      </w:r>
    </w:p>
    <w:p w14:paraId="2C9D4DED" w14:textId="77777777" w:rsidR="00254FE8" w:rsidRPr="00891D2E" w:rsidRDefault="00EF623A" w:rsidP="00246781">
      <w:pPr>
        <w:shd w:val="clear" w:color="auto" w:fill="FFFFFF"/>
        <w:spacing w:after="60"/>
        <w:ind w:left="1008"/>
        <w:jc w:val="both"/>
        <w:rPr>
          <w:sz w:val="24"/>
        </w:rPr>
      </w:pPr>
      <w:r w:rsidRPr="00891D2E">
        <w:rPr>
          <w:sz w:val="24"/>
        </w:rPr>
        <w:t>(iii) supporting parent</w:t>
      </w:r>
      <w:r w:rsidR="00891D2E">
        <w:rPr>
          <w:sz w:val="24"/>
        </w:rPr>
        <w:t>’</w:t>
      </w:r>
      <w:r w:rsidRPr="00891D2E">
        <w:rPr>
          <w:sz w:val="24"/>
        </w:rPr>
        <w:t xml:space="preserve">s benefit under Part </w:t>
      </w:r>
      <w:proofErr w:type="spellStart"/>
      <w:r w:rsidRPr="00891D2E">
        <w:rPr>
          <w:sz w:val="24"/>
        </w:rPr>
        <w:t>IV</w:t>
      </w:r>
      <w:r w:rsidRPr="00891D2E">
        <w:rPr>
          <w:smallCaps/>
          <w:sz w:val="24"/>
        </w:rPr>
        <w:t>aaa</w:t>
      </w:r>
      <w:proofErr w:type="spellEnd"/>
      <w:r w:rsidRPr="00891D2E">
        <w:rPr>
          <w:sz w:val="24"/>
        </w:rPr>
        <w:t>;</w:t>
      </w:r>
    </w:p>
    <w:p w14:paraId="29C355E4" w14:textId="77777777" w:rsidR="00254FE8" w:rsidRPr="00891D2E" w:rsidRDefault="00EF623A" w:rsidP="00246781">
      <w:pPr>
        <w:shd w:val="clear" w:color="auto" w:fill="FFFFFF"/>
        <w:spacing w:after="60"/>
        <w:ind w:left="1008"/>
        <w:jc w:val="both"/>
        <w:rPr>
          <w:sz w:val="24"/>
        </w:rPr>
      </w:pPr>
      <w:r w:rsidRPr="00891D2E">
        <w:rPr>
          <w:sz w:val="24"/>
        </w:rPr>
        <w:t>(iv) special benefit under Division 6 of Part VII;</w:t>
      </w:r>
    </w:p>
    <w:p w14:paraId="45C2C8AB" w14:textId="77777777" w:rsidR="00254FE8" w:rsidRPr="00891D2E" w:rsidRDefault="00EF623A" w:rsidP="00246781">
      <w:pPr>
        <w:shd w:val="clear" w:color="auto" w:fill="FFFFFF"/>
        <w:spacing w:after="60"/>
        <w:ind w:left="1008"/>
        <w:jc w:val="both"/>
        <w:rPr>
          <w:sz w:val="24"/>
        </w:rPr>
      </w:pPr>
      <w:r w:rsidRPr="00891D2E">
        <w:rPr>
          <w:sz w:val="24"/>
        </w:rPr>
        <w:t xml:space="preserve">(v) sheltered employment allowance under Part </w:t>
      </w:r>
      <w:proofErr w:type="spellStart"/>
      <w:r w:rsidRPr="00891D2E">
        <w:rPr>
          <w:sz w:val="24"/>
        </w:rPr>
        <w:t>VII</w:t>
      </w:r>
      <w:r w:rsidRPr="00891D2E">
        <w:rPr>
          <w:smallCaps/>
          <w:sz w:val="24"/>
        </w:rPr>
        <w:t>a</w:t>
      </w:r>
      <w:proofErr w:type="spellEnd"/>
      <w:r w:rsidRPr="00891D2E">
        <w:rPr>
          <w:sz w:val="24"/>
        </w:rPr>
        <w:t>;</w:t>
      </w:r>
    </w:p>
    <w:p w14:paraId="5C9934D7" w14:textId="589101D5" w:rsidR="00254FE8" w:rsidRPr="00891D2E" w:rsidRDefault="00EF623A" w:rsidP="00A67B47">
      <w:pPr>
        <w:shd w:val="clear" w:color="auto" w:fill="FFFFFF"/>
        <w:spacing w:after="60"/>
        <w:ind w:left="1440" w:hanging="432"/>
        <w:jc w:val="both"/>
        <w:rPr>
          <w:sz w:val="24"/>
        </w:rPr>
      </w:pPr>
      <w:r w:rsidRPr="00891D2E">
        <w:rPr>
          <w:sz w:val="24"/>
        </w:rPr>
        <w:t>(vi) training allowance under section 135</w:t>
      </w:r>
      <w:r w:rsidR="00A226CF">
        <w:rPr>
          <w:smallCaps/>
          <w:sz w:val="24"/>
        </w:rPr>
        <w:t>d</w:t>
      </w:r>
      <w:r w:rsidRPr="00891D2E">
        <w:rPr>
          <w:sz w:val="24"/>
        </w:rPr>
        <w:t xml:space="preserve"> payable in respect of a period during which any pension, benefit or allowance referred to in a preceding sub-paragraph payable to the person is suspended in accordance with that section; or</w:t>
      </w:r>
    </w:p>
    <w:p w14:paraId="7C8D0B72" w14:textId="144416D6" w:rsidR="00254FE8" w:rsidRPr="00891D2E" w:rsidRDefault="00EF623A" w:rsidP="00CB4E31">
      <w:pPr>
        <w:shd w:val="clear" w:color="auto" w:fill="FFFFFF"/>
        <w:spacing w:before="60" w:after="60"/>
        <w:ind w:left="792" w:hanging="360"/>
        <w:jc w:val="both"/>
        <w:rPr>
          <w:sz w:val="24"/>
        </w:rPr>
      </w:pPr>
      <w:r w:rsidRPr="00891D2E">
        <w:rPr>
          <w:sz w:val="24"/>
        </w:rPr>
        <w:t xml:space="preserve">(b) is in receipt of a service pension under section 84 or 85 of the </w:t>
      </w:r>
      <w:r w:rsidRPr="00891D2E">
        <w:rPr>
          <w:i/>
          <w:iCs/>
          <w:sz w:val="24"/>
        </w:rPr>
        <w:t xml:space="preserve">Repatriation Act </w:t>
      </w:r>
      <w:r w:rsidRPr="00891D2E">
        <w:rPr>
          <w:sz w:val="24"/>
        </w:rPr>
        <w:t>1920 and, in the case of a person who is in receipt of a pension under section 85 of that Act, is qualified under sub-section 85(2) of that Act to receive that pension,</w:t>
      </w:r>
    </w:p>
    <w:p w14:paraId="49FD1178" w14:textId="77777777" w:rsidR="00254FE8" w:rsidRPr="00891D2E" w:rsidRDefault="00EF623A" w:rsidP="00891D2E">
      <w:pPr>
        <w:shd w:val="clear" w:color="auto" w:fill="FFFFFF"/>
        <w:jc w:val="both"/>
        <w:rPr>
          <w:sz w:val="24"/>
        </w:rPr>
      </w:pPr>
      <w:r w:rsidRPr="00891D2E">
        <w:rPr>
          <w:sz w:val="24"/>
        </w:rPr>
        <w:t>and includes any person included in a class of persons declared by the Minister, by writing signed by him, to be persons in need of assistance under this Part.</w:t>
      </w:r>
    </w:p>
    <w:p w14:paraId="0C940895" w14:textId="77777777" w:rsidR="00254FE8" w:rsidRPr="00B276A2" w:rsidRDefault="00EF623A" w:rsidP="00B276A2">
      <w:pPr>
        <w:shd w:val="clear" w:color="auto" w:fill="FFFFFF"/>
        <w:spacing w:before="120" w:after="60"/>
        <w:rPr>
          <w:b/>
        </w:rPr>
      </w:pPr>
      <w:r w:rsidRPr="00B276A2">
        <w:rPr>
          <w:b/>
        </w:rPr>
        <w:t>Grants of financial assistance to States</w:t>
      </w:r>
    </w:p>
    <w:p w14:paraId="2619E365" w14:textId="77777777" w:rsidR="00254FE8" w:rsidRPr="00891D2E" w:rsidRDefault="00EF623A" w:rsidP="00B276A2">
      <w:pPr>
        <w:shd w:val="clear" w:color="auto" w:fill="FFFFFF"/>
        <w:spacing w:before="60" w:after="60"/>
        <w:ind w:firstLine="432"/>
        <w:jc w:val="both"/>
        <w:rPr>
          <w:sz w:val="24"/>
        </w:rPr>
      </w:pPr>
      <w:r w:rsidRPr="00891D2E">
        <w:rPr>
          <w:b/>
          <w:bCs/>
          <w:sz w:val="24"/>
        </w:rPr>
        <w:t>12.</w:t>
      </w:r>
      <w:r w:rsidRPr="00891D2E">
        <w:rPr>
          <w:sz w:val="24"/>
        </w:rPr>
        <w:t xml:space="preserve"> (1) The Minister may, during the period to which this Act applies, authorize the payment to a State under this Part, by way of financial assistance, of such amounts as he determines for expenditure by the State for any purpose relating to the provision of rental housing for persons to whom this Part applies.</w:t>
      </w:r>
    </w:p>
    <w:p w14:paraId="4A35540F" w14:textId="77777777" w:rsidR="00BE4AAA" w:rsidRDefault="00BE4AAA" w:rsidP="00BE4AAA">
      <w:pPr>
        <w:shd w:val="clear" w:color="auto" w:fill="FFFFFF"/>
        <w:spacing w:after="60"/>
        <w:ind w:firstLine="432"/>
        <w:jc w:val="both"/>
        <w:rPr>
          <w:sz w:val="4"/>
          <w:szCs w:val="4"/>
        </w:rPr>
      </w:pPr>
    </w:p>
    <w:p w14:paraId="7AE6B064" w14:textId="77777777" w:rsidR="00254FE8" w:rsidRPr="00891D2E" w:rsidRDefault="00EF623A" w:rsidP="00BE4AAA">
      <w:pPr>
        <w:shd w:val="clear" w:color="auto" w:fill="FFFFFF"/>
        <w:spacing w:before="60" w:after="60"/>
        <w:ind w:firstLine="432"/>
        <w:jc w:val="both"/>
        <w:rPr>
          <w:sz w:val="24"/>
        </w:rPr>
      </w:pPr>
      <w:r w:rsidRPr="00891D2E">
        <w:rPr>
          <w:sz w:val="24"/>
        </w:rPr>
        <w:t xml:space="preserve">(2) In this section, </w:t>
      </w:r>
      <w:r w:rsidR="00891D2E">
        <w:rPr>
          <w:sz w:val="24"/>
        </w:rPr>
        <w:t>“</w:t>
      </w:r>
      <w:r w:rsidRPr="00891D2E">
        <w:rPr>
          <w:sz w:val="24"/>
        </w:rPr>
        <w:t>purpose</w:t>
      </w:r>
      <w:r w:rsidR="00891D2E">
        <w:rPr>
          <w:sz w:val="24"/>
        </w:rPr>
        <w:t>”</w:t>
      </w:r>
      <w:r w:rsidRPr="00891D2E">
        <w:rPr>
          <w:sz w:val="24"/>
        </w:rPr>
        <w:t xml:space="preserve"> includes any of the following purposes:</w:t>
      </w:r>
    </w:p>
    <w:p w14:paraId="7F09F093" w14:textId="77777777" w:rsidR="00254FE8" w:rsidRPr="00891D2E" w:rsidRDefault="00EF623A" w:rsidP="00A82356">
      <w:pPr>
        <w:shd w:val="clear" w:color="auto" w:fill="FFFFFF"/>
        <w:spacing w:before="60" w:after="60"/>
        <w:ind w:left="792" w:hanging="360"/>
        <w:jc w:val="both"/>
        <w:rPr>
          <w:sz w:val="24"/>
        </w:rPr>
      </w:pPr>
      <w:r w:rsidRPr="00891D2E">
        <w:rPr>
          <w:sz w:val="24"/>
        </w:rPr>
        <w:t>(a) meeting costs of, or associated with, the acquisition, planning, and development of land primarily for residential development;</w:t>
      </w:r>
    </w:p>
    <w:p w14:paraId="3B5F282C" w14:textId="77777777" w:rsidR="00254FE8" w:rsidRPr="00891D2E" w:rsidRDefault="00EF623A" w:rsidP="00F23693">
      <w:pPr>
        <w:shd w:val="clear" w:color="auto" w:fill="FFFFFF"/>
        <w:spacing w:before="60" w:after="60"/>
        <w:ind w:left="792" w:hanging="360"/>
        <w:jc w:val="both"/>
        <w:rPr>
          <w:sz w:val="24"/>
        </w:rPr>
      </w:pPr>
      <w:r w:rsidRPr="00891D2E">
        <w:rPr>
          <w:sz w:val="24"/>
        </w:rPr>
        <w:t>(b) making payments for the construction or acquisition of housing;</w:t>
      </w:r>
    </w:p>
    <w:p w14:paraId="4C94E1B2" w14:textId="77777777" w:rsidR="00254FE8" w:rsidRPr="00891D2E" w:rsidRDefault="00EF623A" w:rsidP="00F23693">
      <w:pPr>
        <w:shd w:val="clear" w:color="auto" w:fill="FFFFFF"/>
        <w:spacing w:before="60" w:after="60"/>
        <w:ind w:left="792" w:hanging="360"/>
        <w:jc w:val="both"/>
        <w:rPr>
          <w:sz w:val="24"/>
        </w:rPr>
      </w:pPr>
      <w:r w:rsidRPr="00891D2E">
        <w:rPr>
          <w:sz w:val="24"/>
        </w:rPr>
        <w:t>(c) providing funds to such voluntary, non-profit, charitable or other housing management bodies or groups as are approved by the appropriate Minister of the State concerned;</w:t>
      </w:r>
    </w:p>
    <w:p w14:paraId="651F1E3E" w14:textId="77777777" w:rsidR="00A226CF" w:rsidRDefault="00A226CF">
      <w:pPr>
        <w:widowControl/>
        <w:autoSpaceDE/>
        <w:autoSpaceDN/>
        <w:adjustRightInd/>
        <w:spacing w:after="200" w:line="276" w:lineRule="auto"/>
        <w:rPr>
          <w:sz w:val="24"/>
        </w:rPr>
      </w:pPr>
      <w:r>
        <w:rPr>
          <w:sz w:val="24"/>
        </w:rPr>
        <w:br w:type="page"/>
      </w:r>
    </w:p>
    <w:p w14:paraId="06A34EF9" w14:textId="0DF402E1" w:rsidR="00254FE8" w:rsidRPr="00891D2E" w:rsidRDefault="00EF623A" w:rsidP="00F23693">
      <w:pPr>
        <w:shd w:val="clear" w:color="auto" w:fill="FFFFFF"/>
        <w:spacing w:before="60" w:after="60"/>
        <w:ind w:left="792" w:hanging="360"/>
        <w:jc w:val="both"/>
        <w:rPr>
          <w:sz w:val="24"/>
        </w:rPr>
      </w:pPr>
      <w:r w:rsidRPr="00891D2E">
        <w:rPr>
          <w:sz w:val="24"/>
        </w:rPr>
        <w:lastRenderedPageBreak/>
        <w:t>(d) enabling housing to be let to such charitable bodies and other organizations as are approved by the appropriate Minister of the State concerned for the provision of assistance to disadvantaged persons;</w:t>
      </w:r>
    </w:p>
    <w:p w14:paraId="421949C0" w14:textId="77777777" w:rsidR="00254FE8" w:rsidRPr="00891D2E" w:rsidRDefault="00EF623A" w:rsidP="00F23693">
      <w:pPr>
        <w:shd w:val="clear" w:color="auto" w:fill="FFFFFF"/>
        <w:spacing w:before="60" w:after="60"/>
        <w:ind w:left="792" w:hanging="360"/>
        <w:jc w:val="both"/>
        <w:rPr>
          <w:sz w:val="24"/>
        </w:rPr>
      </w:pPr>
      <w:r w:rsidRPr="00891D2E">
        <w:rPr>
          <w:sz w:val="24"/>
        </w:rPr>
        <w:t>(e) engaging in urban renewal activities related to public housing;</w:t>
      </w:r>
    </w:p>
    <w:p w14:paraId="5F2F136E" w14:textId="77777777" w:rsidR="00254FE8" w:rsidRPr="00891D2E" w:rsidRDefault="00EF623A" w:rsidP="00F23693">
      <w:pPr>
        <w:shd w:val="clear" w:color="auto" w:fill="FFFFFF"/>
        <w:spacing w:before="60" w:after="60"/>
        <w:ind w:left="792" w:hanging="360"/>
        <w:jc w:val="both"/>
        <w:rPr>
          <w:sz w:val="24"/>
        </w:rPr>
      </w:pPr>
      <w:r w:rsidRPr="00891D2E">
        <w:rPr>
          <w:sz w:val="24"/>
        </w:rPr>
        <w:t>(f) allocating funds to local government bodies for the provision of rental housing where the appropriate Minister of the State concerned considers that it would be more appropriate for such rental housing assistance to be carried out by those bodies;</w:t>
      </w:r>
    </w:p>
    <w:p w14:paraId="2C094425" w14:textId="75D82CAD" w:rsidR="00254FE8" w:rsidRPr="00891D2E" w:rsidRDefault="00EF623A" w:rsidP="0043570C">
      <w:pPr>
        <w:shd w:val="clear" w:color="auto" w:fill="FFFFFF"/>
        <w:spacing w:before="60" w:after="60"/>
        <w:ind w:left="792" w:hanging="360"/>
        <w:jc w:val="both"/>
        <w:rPr>
          <w:sz w:val="24"/>
        </w:rPr>
      </w:pPr>
      <w:r w:rsidRPr="00891D2E">
        <w:rPr>
          <w:sz w:val="24"/>
        </w:rPr>
        <w:t>(g) making payments, or providing bridging finance, for the provision of open space, landscaping or community facilities or for costs associated with land development, including contributions to headworks or reticulation of services;</w:t>
      </w:r>
    </w:p>
    <w:p w14:paraId="7A880978" w14:textId="77777777" w:rsidR="00254FE8" w:rsidRPr="00891D2E" w:rsidRDefault="00EF623A" w:rsidP="0043570C">
      <w:pPr>
        <w:shd w:val="clear" w:color="auto" w:fill="FFFFFF"/>
        <w:spacing w:before="60" w:after="60"/>
        <w:ind w:left="792" w:hanging="360"/>
        <w:jc w:val="both"/>
        <w:rPr>
          <w:sz w:val="24"/>
        </w:rPr>
      </w:pPr>
      <w:r w:rsidRPr="00891D2E">
        <w:rPr>
          <w:sz w:val="24"/>
        </w:rPr>
        <w:t>(h) undertaking, or participating in, joint ventures, co-operative enterprises or similar arrangements in order that public housing developments may be integrated with private housing to achieve a desirable socio-economic mixture of housing;</w:t>
      </w:r>
    </w:p>
    <w:p w14:paraId="4FE02C1D" w14:textId="77777777" w:rsidR="00254FE8" w:rsidRPr="00891D2E" w:rsidRDefault="00EF623A" w:rsidP="0043570C">
      <w:pPr>
        <w:shd w:val="clear" w:color="auto" w:fill="FFFFFF"/>
        <w:spacing w:before="60" w:after="60"/>
        <w:ind w:left="792" w:hanging="360"/>
        <w:jc w:val="both"/>
        <w:rPr>
          <w:sz w:val="24"/>
        </w:rPr>
      </w:pPr>
      <w:r w:rsidRPr="00891D2E">
        <w:rPr>
          <w:sz w:val="24"/>
        </w:rPr>
        <w:t>(i) leasing housing from the private housing sector.</w:t>
      </w:r>
    </w:p>
    <w:p w14:paraId="6609478C" w14:textId="77777777" w:rsidR="00254FE8" w:rsidRPr="0043570C" w:rsidRDefault="00EF623A" w:rsidP="0043570C">
      <w:pPr>
        <w:shd w:val="clear" w:color="auto" w:fill="FFFFFF"/>
        <w:spacing w:before="120" w:after="60"/>
        <w:rPr>
          <w:b/>
        </w:rPr>
      </w:pPr>
      <w:r w:rsidRPr="0043570C">
        <w:rPr>
          <w:b/>
        </w:rPr>
        <w:t>Conditions of grant</w:t>
      </w:r>
    </w:p>
    <w:p w14:paraId="0D0ABF19" w14:textId="77777777" w:rsidR="00254FE8" w:rsidRPr="00891D2E" w:rsidRDefault="00EF623A" w:rsidP="0043570C">
      <w:pPr>
        <w:shd w:val="clear" w:color="auto" w:fill="FFFFFF"/>
        <w:spacing w:before="60" w:after="60"/>
        <w:ind w:firstLine="432"/>
        <w:jc w:val="both"/>
        <w:rPr>
          <w:sz w:val="24"/>
        </w:rPr>
      </w:pPr>
      <w:r w:rsidRPr="00891D2E">
        <w:rPr>
          <w:b/>
          <w:bCs/>
          <w:sz w:val="24"/>
        </w:rPr>
        <w:t>13.</w:t>
      </w:r>
      <w:r w:rsidRPr="00891D2E">
        <w:rPr>
          <w:sz w:val="24"/>
        </w:rPr>
        <w:t xml:space="preserve"> Payment of an amount to a State in pursuance of an authorization under section 12 is subject to the following conditions:</w:t>
      </w:r>
    </w:p>
    <w:p w14:paraId="7051D182" w14:textId="77777777" w:rsidR="00254FE8" w:rsidRPr="00891D2E" w:rsidRDefault="00EF623A" w:rsidP="00547642">
      <w:pPr>
        <w:shd w:val="clear" w:color="auto" w:fill="FFFFFF"/>
        <w:spacing w:before="60" w:after="60"/>
        <w:ind w:left="792" w:hanging="360"/>
        <w:jc w:val="both"/>
        <w:rPr>
          <w:sz w:val="24"/>
        </w:rPr>
      </w:pPr>
      <w:r w:rsidRPr="00891D2E">
        <w:rPr>
          <w:sz w:val="24"/>
        </w:rPr>
        <w:t>(a) that the State will ensure that the amount of the payment is expended for a purpose referred to in section 12;</w:t>
      </w:r>
    </w:p>
    <w:p w14:paraId="0DDF679C" w14:textId="77777777" w:rsidR="00254FE8" w:rsidRPr="00891D2E" w:rsidRDefault="00EF623A" w:rsidP="00BF3CAE">
      <w:pPr>
        <w:shd w:val="clear" w:color="auto" w:fill="FFFFFF"/>
        <w:spacing w:before="60" w:after="60"/>
        <w:ind w:left="792" w:hanging="360"/>
        <w:jc w:val="both"/>
        <w:rPr>
          <w:sz w:val="24"/>
        </w:rPr>
      </w:pPr>
      <w:r w:rsidRPr="00891D2E">
        <w:rPr>
          <w:sz w:val="24"/>
        </w:rPr>
        <w:t>(b) that the State will furnish to the Minister, as soon as practicable after the end of each financial year in the period to which this Act applies</w:t>
      </w:r>
      <w:r w:rsidRPr="00891D2E">
        <w:rPr>
          <w:rFonts w:eastAsia="Times New Roman"/>
          <w:sz w:val="24"/>
        </w:rPr>
        <w:t>—</w:t>
      </w:r>
    </w:p>
    <w:p w14:paraId="4E96770E" w14:textId="77777777" w:rsidR="00254FE8" w:rsidRPr="00891D2E" w:rsidRDefault="00EF623A" w:rsidP="00AA69E0">
      <w:pPr>
        <w:shd w:val="clear" w:color="auto" w:fill="FFFFFF"/>
        <w:spacing w:before="60" w:after="60"/>
        <w:ind w:left="1368" w:hanging="288"/>
        <w:jc w:val="both"/>
        <w:rPr>
          <w:sz w:val="24"/>
        </w:rPr>
      </w:pPr>
      <w:r w:rsidRPr="00891D2E">
        <w:rPr>
          <w:sz w:val="24"/>
        </w:rPr>
        <w:t>(i) a statement setting out the amounts expended by the State during that financial year for a purpose referred to in section 12 and accompanied by a certificate of the Auditor-General of the State certifying that the amounts specified in the statement were expended as shown in the statement; and</w:t>
      </w:r>
    </w:p>
    <w:p w14:paraId="7D623471" w14:textId="77777777" w:rsidR="00254FE8" w:rsidRPr="00891D2E" w:rsidRDefault="00EF623A" w:rsidP="00514553">
      <w:pPr>
        <w:shd w:val="clear" w:color="auto" w:fill="FFFFFF"/>
        <w:spacing w:before="60" w:after="60"/>
        <w:ind w:left="1368" w:hanging="360"/>
        <w:jc w:val="both"/>
        <w:rPr>
          <w:sz w:val="24"/>
        </w:rPr>
      </w:pPr>
      <w:r w:rsidRPr="00891D2E">
        <w:rPr>
          <w:sz w:val="24"/>
        </w:rPr>
        <w:t>(ii) such further information (if any) as the Minister requires relating to the operation of this Part in relation to the State during that financial year;</w:t>
      </w:r>
    </w:p>
    <w:p w14:paraId="3B82C385" w14:textId="77777777" w:rsidR="00254FE8" w:rsidRPr="00891D2E" w:rsidRDefault="00EF623A" w:rsidP="00951A7E">
      <w:pPr>
        <w:shd w:val="clear" w:color="auto" w:fill="FFFFFF"/>
        <w:spacing w:before="60" w:after="60"/>
        <w:ind w:left="792" w:hanging="360"/>
        <w:jc w:val="both"/>
        <w:rPr>
          <w:sz w:val="24"/>
        </w:rPr>
      </w:pPr>
      <w:r w:rsidRPr="00891D2E">
        <w:rPr>
          <w:sz w:val="24"/>
        </w:rPr>
        <w:t>(c) that, if the Minister informs the Treasurer of the State that he is satisfied the State has failed to fulfil a condition applicable to the amount so paid, the State will repay that amount, or such part of that amount as the Minister thinks reasonable, to the Commonwealth.</w:t>
      </w:r>
    </w:p>
    <w:p w14:paraId="22939185" w14:textId="77777777" w:rsidR="00254FE8" w:rsidRPr="00951A7E" w:rsidRDefault="00EF623A" w:rsidP="00951A7E">
      <w:pPr>
        <w:shd w:val="clear" w:color="auto" w:fill="FFFFFF"/>
        <w:spacing w:before="120" w:after="60"/>
        <w:rPr>
          <w:b/>
        </w:rPr>
      </w:pPr>
      <w:r w:rsidRPr="00951A7E">
        <w:rPr>
          <w:b/>
        </w:rPr>
        <w:t>Payments to be made out of moneys appropriated from time to time</w:t>
      </w:r>
    </w:p>
    <w:p w14:paraId="12426ABE" w14:textId="77777777" w:rsidR="00254FE8" w:rsidRPr="00891D2E" w:rsidRDefault="00EF623A" w:rsidP="00951A7E">
      <w:pPr>
        <w:shd w:val="clear" w:color="auto" w:fill="FFFFFF"/>
        <w:spacing w:before="60" w:after="60"/>
        <w:ind w:firstLine="432"/>
        <w:jc w:val="both"/>
        <w:rPr>
          <w:sz w:val="24"/>
        </w:rPr>
      </w:pPr>
      <w:r w:rsidRPr="00891D2E">
        <w:rPr>
          <w:b/>
          <w:bCs/>
          <w:sz w:val="24"/>
        </w:rPr>
        <w:t>14.</w:t>
      </w:r>
      <w:r w:rsidRPr="00891D2E">
        <w:rPr>
          <w:sz w:val="24"/>
        </w:rPr>
        <w:t xml:space="preserve"> Payments under this Part shall be made out of moneys from time to time appropriated by the Parliament for the purpose.</w:t>
      </w:r>
    </w:p>
    <w:p w14:paraId="1905C32F" w14:textId="38AC9449" w:rsidR="00254FE8" w:rsidRPr="00891D2E" w:rsidRDefault="00EF623A" w:rsidP="00951A7E">
      <w:pPr>
        <w:shd w:val="clear" w:color="auto" w:fill="FFFFFF"/>
        <w:spacing w:before="120" w:after="120"/>
        <w:jc w:val="center"/>
        <w:rPr>
          <w:sz w:val="24"/>
        </w:rPr>
      </w:pPr>
      <w:r w:rsidRPr="00891D2E">
        <w:rPr>
          <w:sz w:val="24"/>
        </w:rPr>
        <w:t>PART IV</w:t>
      </w:r>
      <w:r w:rsidR="00A226CF">
        <w:rPr>
          <w:sz w:val="24"/>
        </w:rPr>
        <w:t>—</w:t>
      </w:r>
      <w:r w:rsidRPr="00891D2E">
        <w:rPr>
          <w:sz w:val="24"/>
        </w:rPr>
        <w:t>ANNUAL REPORT BY MINISTER</w:t>
      </w:r>
    </w:p>
    <w:p w14:paraId="0D1D927B" w14:textId="77777777" w:rsidR="00254FE8" w:rsidRPr="00743BE6" w:rsidRDefault="00EF623A" w:rsidP="00743BE6">
      <w:pPr>
        <w:shd w:val="clear" w:color="auto" w:fill="FFFFFF"/>
        <w:spacing w:before="120" w:after="60"/>
        <w:rPr>
          <w:b/>
        </w:rPr>
      </w:pPr>
      <w:r w:rsidRPr="00743BE6">
        <w:rPr>
          <w:b/>
        </w:rPr>
        <w:t>Annual Report by Minister</w:t>
      </w:r>
    </w:p>
    <w:p w14:paraId="42893932" w14:textId="77777777" w:rsidR="00254FE8" w:rsidRPr="00891D2E" w:rsidRDefault="00EF623A" w:rsidP="009839E6">
      <w:pPr>
        <w:shd w:val="clear" w:color="auto" w:fill="FFFFFF"/>
        <w:spacing w:before="60" w:after="60"/>
        <w:ind w:firstLine="432"/>
        <w:jc w:val="both"/>
        <w:rPr>
          <w:sz w:val="24"/>
        </w:rPr>
      </w:pPr>
      <w:r w:rsidRPr="00891D2E">
        <w:rPr>
          <w:b/>
          <w:bCs/>
          <w:sz w:val="24"/>
        </w:rPr>
        <w:t>15.</w:t>
      </w:r>
      <w:r w:rsidRPr="00891D2E">
        <w:rPr>
          <w:sz w:val="24"/>
        </w:rPr>
        <w:t xml:space="preserve"> The Minister shall, as soon as practicable after the end of each financial year in the period to which this Act applies, cause to be laid before each House of the Parliament a report relating to</w:t>
      </w:r>
      <w:r w:rsidRPr="00891D2E">
        <w:rPr>
          <w:rFonts w:eastAsia="Times New Roman"/>
          <w:sz w:val="24"/>
        </w:rPr>
        <w:t>—</w:t>
      </w:r>
    </w:p>
    <w:p w14:paraId="25641C11" w14:textId="77777777" w:rsidR="00254FE8" w:rsidRPr="00891D2E" w:rsidRDefault="00EF623A" w:rsidP="00E84566">
      <w:pPr>
        <w:shd w:val="clear" w:color="auto" w:fill="FFFFFF"/>
        <w:spacing w:before="60" w:after="60"/>
        <w:ind w:left="792" w:hanging="360"/>
        <w:jc w:val="both"/>
        <w:rPr>
          <w:sz w:val="24"/>
        </w:rPr>
      </w:pPr>
      <w:r w:rsidRPr="00891D2E">
        <w:rPr>
          <w:sz w:val="24"/>
        </w:rPr>
        <w:t>(a) the operation of the agreements executed in pursuance of Part</w:t>
      </w:r>
      <w:r w:rsidR="00E84566">
        <w:rPr>
          <w:sz w:val="24"/>
        </w:rPr>
        <w:t xml:space="preserve"> </w:t>
      </w:r>
      <w:r w:rsidRPr="00891D2E">
        <w:rPr>
          <w:sz w:val="24"/>
        </w:rPr>
        <w:t>II;</w:t>
      </w:r>
    </w:p>
    <w:p w14:paraId="0C95770B" w14:textId="77777777" w:rsidR="00254FE8" w:rsidRPr="00891D2E" w:rsidRDefault="00EF623A" w:rsidP="007F7E66">
      <w:pPr>
        <w:shd w:val="clear" w:color="auto" w:fill="FFFFFF"/>
        <w:spacing w:before="60" w:after="60"/>
        <w:ind w:left="792" w:hanging="360"/>
        <w:jc w:val="both"/>
        <w:rPr>
          <w:sz w:val="24"/>
        </w:rPr>
      </w:pPr>
      <w:r w:rsidRPr="00891D2E">
        <w:rPr>
          <w:sz w:val="24"/>
        </w:rPr>
        <w:t>(b) the operation of Part III; and</w:t>
      </w:r>
    </w:p>
    <w:p w14:paraId="5D04A3AE" w14:textId="77777777" w:rsidR="00254FE8" w:rsidRPr="00891D2E" w:rsidRDefault="00EF623A" w:rsidP="007F7E66">
      <w:pPr>
        <w:shd w:val="clear" w:color="auto" w:fill="FFFFFF"/>
        <w:spacing w:before="60" w:after="60"/>
        <w:ind w:left="792" w:hanging="360"/>
        <w:jc w:val="both"/>
        <w:rPr>
          <w:sz w:val="24"/>
        </w:rPr>
      </w:pPr>
      <w:r w:rsidRPr="00891D2E">
        <w:rPr>
          <w:sz w:val="24"/>
        </w:rPr>
        <w:t>(c) any other matter that the Minister considers relevant.</w:t>
      </w:r>
    </w:p>
    <w:p w14:paraId="16083D61" w14:textId="6769129E" w:rsidR="00254FE8" w:rsidRPr="00891D2E" w:rsidRDefault="00EF623A" w:rsidP="009C719E">
      <w:pPr>
        <w:shd w:val="clear" w:color="auto" w:fill="FFFFFF"/>
        <w:jc w:val="center"/>
        <w:rPr>
          <w:sz w:val="24"/>
        </w:rPr>
      </w:pPr>
      <w:r w:rsidRPr="00891D2E">
        <w:rPr>
          <w:sz w:val="24"/>
        </w:rPr>
        <w:t>PART V</w:t>
      </w:r>
      <w:r w:rsidR="00E65A82">
        <w:rPr>
          <w:sz w:val="24"/>
        </w:rPr>
        <w:t>—</w:t>
      </w:r>
      <w:r w:rsidRPr="00891D2E">
        <w:rPr>
          <w:sz w:val="24"/>
        </w:rPr>
        <w:t>AMENDMENT TO THE STATES GRANTS (HOUSING) ACT 1971</w:t>
      </w:r>
    </w:p>
    <w:p w14:paraId="55276CAE" w14:textId="77777777" w:rsidR="00254FE8" w:rsidRPr="00461F27" w:rsidRDefault="00EF623A" w:rsidP="00461F27">
      <w:pPr>
        <w:shd w:val="clear" w:color="auto" w:fill="FFFFFF"/>
        <w:spacing w:before="120" w:after="60"/>
        <w:rPr>
          <w:b/>
        </w:rPr>
      </w:pPr>
      <w:r w:rsidRPr="00461F27">
        <w:rPr>
          <w:b/>
        </w:rPr>
        <w:t>Principal Act</w:t>
      </w:r>
    </w:p>
    <w:p w14:paraId="64814320" w14:textId="44FC2E4F" w:rsidR="00254FE8" w:rsidRPr="00891D2E" w:rsidRDefault="00EF623A" w:rsidP="005316BF">
      <w:pPr>
        <w:shd w:val="clear" w:color="auto" w:fill="FFFFFF"/>
        <w:spacing w:before="60" w:after="60"/>
        <w:ind w:firstLine="432"/>
        <w:jc w:val="both"/>
        <w:rPr>
          <w:sz w:val="24"/>
        </w:rPr>
      </w:pPr>
      <w:r w:rsidRPr="00891D2E">
        <w:rPr>
          <w:b/>
          <w:bCs/>
          <w:sz w:val="24"/>
        </w:rPr>
        <w:t>16.</w:t>
      </w:r>
      <w:r w:rsidRPr="00891D2E">
        <w:rPr>
          <w:sz w:val="24"/>
        </w:rPr>
        <w:t xml:space="preserve"> The </w:t>
      </w:r>
      <w:r w:rsidRPr="00891D2E">
        <w:rPr>
          <w:i/>
          <w:iCs/>
          <w:sz w:val="24"/>
        </w:rPr>
        <w:t xml:space="preserve">States Grants </w:t>
      </w:r>
      <w:r w:rsidR="00FA56D3" w:rsidRPr="00891D2E">
        <w:rPr>
          <w:iCs/>
          <w:sz w:val="24"/>
        </w:rPr>
        <w:t>(</w:t>
      </w:r>
      <w:r w:rsidRPr="00891D2E">
        <w:rPr>
          <w:i/>
          <w:iCs/>
          <w:sz w:val="24"/>
        </w:rPr>
        <w:t>Housing</w:t>
      </w:r>
      <w:r w:rsidR="00FA56D3" w:rsidRPr="00891D2E">
        <w:rPr>
          <w:iCs/>
          <w:sz w:val="24"/>
        </w:rPr>
        <w:t>)</w:t>
      </w:r>
      <w:r w:rsidRPr="00891D2E">
        <w:rPr>
          <w:i/>
          <w:iCs/>
          <w:sz w:val="24"/>
        </w:rPr>
        <w:t xml:space="preserve"> Act </w:t>
      </w:r>
      <w:r w:rsidRPr="00891D2E">
        <w:rPr>
          <w:sz w:val="24"/>
        </w:rPr>
        <w:t>1971</w:t>
      </w:r>
      <w:r w:rsidRPr="00891D2E">
        <w:rPr>
          <w:i/>
          <w:iCs/>
          <w:sz w:val="24"/>
        </w:rPr>
        <w:t xml:space="preserve"> </w:t>
      </w:r>
      <w:r w:rsidRPr="00891D2E">
        <w:rPr>
          <w:sz w:val="24"/>
        </w:rPr>
        <w:t>is in this Part referred to as the Principal Act.</w:t>
      </w:r>
    </w:p>
    <w:p w14:paraId="4DF8FC63" w14:textId="77777777" w:rsidR="00254FE8" w:rsidRPr="005316BF" w:rsidRDefault="00EF623A" w:rsidP="005316BF">
      <w:pPr>
        <w:shd w:val="clear" w:color="auto" w:fill="FFFFFF"/>
        <w:spacing w:before="120" w:after="60"/>
        <w:rPr>
          <w:b/>
        </w:rPr>
      </w:pPr>
      <w:r w:rsidRPr="005316BF">
        <w:rPr>
          <w:b/>
        </w:rPr>
        <w:t>Separate account to be kept of certain moneys</w:t>
      </w:r>
    </w:p>
    <w:p w14:paraId="63F75308" w14:textId="77777777" w:rsidR="00254FE8" w:rsidRPr="00891D2E" w:rsidRDefault="00EF623A" w:rsidP="005316BF">
      <w:pPr>
        <w:shd w:val="clear" w:color="auto" w:fill="FFFFFF"/>
        <w:spacing w:before="60" w:after="60"/>
        <w:ind w:firstLine="432"/>
        <w:jc w:val="both"/>
        <w:rPr>
          <w:sz w:val="24"/>
        </w:rPr>
      </w:pPr>
      <w:r w:rsidRPr="00891D2E">
        <w:rPr>
          <w:b/>
          <w:bCs/>
          <w:sz w:val="24"/>
        </w:rPr>
        <w:t>17.</w:t>
      </w:r>
      <w:r w:rsidRPr="00891D2E">
        <w:rPr>
          <w:sz w:val="24"/>
        </w:rPr>
        <w:t xml:space="preserve"> Section 7 of the Principal Act is amended by adding at the end thereof the following sub-section:</w:t>
      </w:r>
    </w:p>
    <w:p w14:paraId="2239376B" w14:textId="77777777" w:rsidR="00254FE8" w:rsidRPr="00891D2E" w:rsidRDefault="00891D2E" w:rsidP="00AE389B">
      <w:pPr>
        <w:shd w:val="clear" w:color="auto" w:fill="FFFFFF"/>
        <w:spacing w:before="60" w:after="60"/>
        <w:ind w:firstLine="432"/>
        <w:jc w:val="both"/>
        <w:rPr>
          <w:sz w:val="24"/>
        </w:rPr>
      </w:pPr>
      <w:r>
        <w:rPr>
          <w:sz w:val="24"/>
        </w:rPr>
        <w:t>“</w:t>
      </w:r>
      <w:r w:rsidR="00EF623A" w:rsidRPr="00891D2E">
        <w:rPr>
          <w:sz w:val="24"/>
        </w:rPr>
        <w:t xml:space="preserve">(9) Nothing in this section prevents a State from dealing with the account in any manner authorized by a clause (being a clause corresponding to clause 23 of the form of agreement contained in the Schedule to the </w:t>
      </w:r>
      <w:r w:rsidR="00EF623A" w:rsidRPr="00891D2E">
        <w:rPr>
          <w:i/>
          <w:iCs/>
          <w:sz w:val="24"/>
        </w:rPr>
        <w:t xml:space="preserve">Housing Assistance Act </w:t>
      </w:r>
      <w:r w:rsidR="00EF623A" w:rsidRPr="00891D2E">
        <w:rPr>
          <w:sz w:val="24"/>
        </w:rPr>
        <w:t xml:space="preserve">1978) of the agreement between the Commonwealth and the State executed under section 4 of the </w:t>
      </w:r>
      <w:r w:rsidR="00EF623A" w:rsidRPr="00891D2E">
        <w:rPr>
          <w:i/>
          <w:iCs/>
          <w:sz w:val="24"/>
        </w:rPr>
        <w:t xml:space="preserve">Housing Assistance Act </w:t>
      </w:r>
      <w:r w:rsidR="00EF623A" w:rsidRPr="00891D2E">
        <w:rPr>
          <w:sz w:val="24"/>
        </w:rPr>
        <w:t>1978.</w:t>
      </w:r>
      <w:r>
        <w:rPr>
          <w:sz w:val="24"/>
        </w:rPr>
        <w:t>”</w:t>
      </w:r>
      <w:r w:rsidR="00EF623A" w:rsidRPr="00891D2E">
        <w:rPr>
          <w:sz w:val="24"/>
        </w:rPr>
        <w:t>.</w:t>
      </w:r>
    </w:p>
    <w:p w14:paraId="080FD1BA" w14:textId="2D81C877" w:rsidR="00254FE8" w:rsidRPr="00891D2E" w:rsidRDefault="00EF623A" w:rsidP="00AE389B">
      <w:pPr>
        <w:shd w:val="clear" w:color="auto" w:fill="FFFFFF"/>
        <w:spacing w:before="120" w:after="120"/>
        <w:jc w:val="center"/>
        <w:rPr>
          <w:sz w:val="24"/>
        </w:rPr>
      </w:pPr>
      <w:r w:rsidRPr="00891D2E">
        <w:rPr>
          <w:sz w:val="24"/>
        </w:rPr>
        <w:lastRenderedPageBreak/>
        <w:t>PART VI</w:t>
      </w:r>
      <w:r w:rsidR="00A226CF">
        <w:rPr>
          <w:sz w:val="24"/>
        </w:rPr>
        <w:t>—</w:t>
      </w:r>
      <w:r w:rsidRPr="00891D2E">
        <w:rPr>
          <w:sz w:val="24"/>
        </w:rPr>
        <w:t>AMENDMENTS TO THE HOUSING ASSISTANCE ACT 1973</w:t>
      </w:r>
    </w:p>
    <w:p w14:paraId="61ED757B" w14:textId="77777777" w:rsidR="00254FE8" w:rsidRPr="008A5213" w:rsidRDefault="00EF623A" w:rsidP="008A5213">
      <w:pPr>
        <w:shd w:val="clear" w:color="auto" w:fill="FFFFFF"/>
        <w:spacing w:before="120" w:after="60"/>
        <w:rPr>
          <w:b/>
        </w:rPr>
      </w:pPr>
      <w:r w:rsidRPr="008A5213">
        <w:rPr>
          <w:b/>
        </w:rPr>
        <w:t>Principal Act</w:t>
      </w:r>
    </w:p>
    <w:p w14:paraId="6DC0D044" w14:textId="6FCFE67D" w:rsidR="00254FE8" w:rsidRPr="00891D2E" w:rsidRDefault="00EF623A" w:rsidP="008A5213">
      <w:pPr>
        <w:shd w:val="clear" w:color="auto" w:fill="FFFFFF"/>
        <w:spacing w:before="60" w:after="60"/>
        <w:ind w:firstLine="432"/>
        <w:jc w:val="both"/>
        <w:rPr>
          <w:sz w:val="24"/>
        </w:rPr>
      </w:pPr>
      <w:r w:rsidRPr="00891D2E">
        <w:rPr>
          <w:b/>
          <w:bCs/>
          <w:sz w:val="24"/>
        </w:rPr>
        <w:t>18.</w:t>
      </w:r>
      <w:r w:rsidRPr="00891D2E">
        <w:rPr>
          <w:sz w:val="24"/>
        </w:rPr>
        <w:t xml:space="preserve"> The </w:t>
      </w:r>
      <w:r w:rsidRPr="00891D2E">
        <w:rPr>
          <w:i/>
          <w:iCs/>
          <w:sz w:val="24"/>
        </w:rPr>
        <w:t xml:space="preserve">Housing Assistance Act </w:t>
      </w:r>
      <w:r w:rsidRPr="00891D2E">
        <w:rPr>
          <w:sz w:val="24"/>
        </w:rPr>
        <w:t>1973 is in this Part referred to as the Principal Act.</w:t>
      </w:r>
    </w:p>
    <w:p w14:paraId="19029FB7" w14:textId="77777777" w:rsidR="00254FE8" w:rsidRPr="00075480" w:rsidRDefault="00EF623A" w:rsidP="00075480">
      <w:pPr>
        <w:shd w:val="clear" w:color="auto" w:fill="FFFFFF"/>
        <w:spacing w:before="120" w:after="60"/>
        <w:rPr>
          <w:b/>
        </w:rPr>
      </w:pPr>
      <w:r w:rsidRPr="00075480">
        <w:rPr>
          <w:b/>
        </w:rPr>
        <w:t>Loans to be subject to conditions</w:t>
      </w:r>
    </w:p>
    <w:p w14:paraId="14B5EF3F" w14:textId="77777777" w:rsidR="00254FE8" w:rsidRPr="00891D2E" w:rsidRDefault="00EF623A" w:rsidP="00075480">
      <w:pPr>
        <w:shd w:val="clear" w:color="auto" w:fill="FFFFFF"/>
        <w:spacing w:before="60" w:after="60"/>
        <w:ind w:firstLine="432"/>
        <w:jc w:val="both"/>
        <w:rPr>
          <w:sz w:val="24"/>
        </w:rPr>
      </w:pPr>
      <w:r w:rsidRPr="00891D2E">
        <w:rPr>
          <w:b/>
          <w:bCs/>
          <w:sz w:val="24"/>
        </w:rPr>
        <w:t>19.</w:t>
      </w:r>
      <w:r w:rsidRPr="00891D2E">
        <w:rPr>
          <w:sz w:val="24"/>
        </w:rPr>
        <w:t xml:space="preserve"> Section 5 of the Principal Act is amended by omitting</w:t>
      </w:r>
      <w:r w:rsidR="00A468A6">
        <w:rPr>
          <w:sz w:val="24"/>
        </w:rPr>
        <w:t xml:space="preserve"> “</w:t>
      </w:r>
      <w:r w:rsidRPr="00891D2E">
        <w:rPr>
          <w:sz w:val="24"/>
        </w:rPr>
        <w:t>, 8</w:t>
      </w:r>
      <w:r w:rsidR="00891D2E">
        <w:rPr>
          <w:sz w:val="24"/>
        </w:rPr>
        <w:t>”</w:t>
      </w:r>
      <w:r w:rsidRPr="00891D2E">
        <w:rPr>
          <w:sz w:val="24"/>
        </w:rPr>
        <w:t>.</w:t>
      </w:r>
    </w:p>
    <w:p w14:paraId="22A80D78" w14:textId="77777777" w:rsidR="00254FE8" w:rsidRPr="00557714" w:rsidRDefault="00EF623A" w:rsidP="00557714">
      <w:pPr>
        <w:shd w:val="clear" w:color="auto" w:fill="FFFFFF"/>
        <w:spacing w:before="120" w:after="60"/>
        <w:rPr>
          <w:b/>
        </w:rPr>
      </w:pPr>
      <w:r w:rsidRPr="00557714">
        <w:rPr>
          <w:b/>
        </w:rPr>
        <w:t>Conditions as to leasing and sale</w:t>
      </w:r>
    </w:p>
    <w:p w14:paraId="2419764F" w14:textId="77777777" w:rsidR="00254FE8" w:rsidRPr="00891D2E" w:rsidRDefault="00EF623A" w:rsidP="00557714">
      <w:pPr>
        <w:shd w:val="clear" w:color="auto" w:fill="FFFFFF"/>
        <w:spacing w:before="60" w:after="60"/>
        <w:ind w:firstLine="432"/>
        <w:jc w:val="both"/>
        <w:rPr>
          <w:sz w:val="24"/>
        </w:rPr>
      </w:pPr>
      <w:r w:rsidRPr="00891D2E">
        <w:rPr>
          <w:b/>
          <w:bCs/>
          <w:sz w:val="24"/>
        </w:rPr>
        <w:t>20.</w:t>
      </w:r>
      <w:r w:rsidRPr="00891D2E">
        <w:rPr>
          <w:sz w:val="24"/>
        </w:rPr>
        <w:t xml:space="preserve"> Section 8 of the Principal Act is repealed.</w:t>
      </w:r>
    </w:p>
    <w:p w14:paraId="7FDC73A3" w14:textId="77777777" w:rsidR="00254FE8" w:rsidRPr="00891D2E" w:rsidRDefault="00EF623A" w:rsidP="003A2E04">
      <w:pPr>
        <w:shd w:val="clear" w:color="auto" w:fill="FFFFFF"/>
        <w:tabs>
          <w:tab w:val="left" w:pos="8820"/>
        </w:tabs>
        <w:spacing w:before="720" w:after="120"/>
        <w:ind w:left="4176"/>
        <w:jc w:val="both"/>
        <w:rPr>
          <w:sz w:val="24"/>
        </w:rPr>
      </w:pPr>
      <w:r w:rsidRPr="00EA115C">
        <w:rPr>
          <w:sz w:val="28"/>
        </w:rPr>
        <w:t>SCHEDULE</w:t>
      </w:r>
      <w:r w:rsidR="00EA115C">
        <w:rPr>
          <w:sz w:val="24"/>
        </w:rPr>
        <w:tab/>
      </w:r>
      <w:r w:rsidRPr="00891D2E">
        <w:rPr>
          <w:sz w:val="24"/>
        </w:rPr>
        <w:t>Section 4</w:t>
      </w:r>
    </w:p>
    <w:p w14:paraId="474D243C" w14:textId="77777777" w:rsidR="00254FE8" w:rsidRPr="00891D2E" w:rsidRDefault="00EF623A" w:rsidP="0079391C">
      <w:pPr>
        <w:shd w:val="clear" w:color="auto" w:fill="FFFFFF"/>
        <w:tabs>
          <w:tab w:val="left" w:pos="5490"/>
        </w:tabs>
        <w:jc w:val="both"/>
        <w:rPr>
          <w:sz w:val="24"/>
        </w:rPr>
      </w:pPr>
      <w:r w:rsidRPr="00891D2E">
        <w:rPr>
          <w:sz w:val="24"/>
        </w:rPr>
        <w:t>AN AGREEMENT made the</w:t>
      </w:r>
      <w:r w:rsidR="0079391C">
        <w:rPr>
          <w:sz w:val="24"/>
        </w:rPr>
        <w:tab/>
      </w:r>
      <w:r w:rsidRPr="00891D2E">
        <w:rPr>
          <w:sz w:val="24"/>
        </w:rPr>
        <w:t>day of</w:t>
      </w:r>
    </w:p>
    <w:p w14:paraId="7573DA8D" w14:textId="77777777" w:rsidR="00AE0C67" w:rsidRDefault="00EF623A" w:rsidP="00AE0C67">
      <w:pPr>
        <w:shd w:val="clear" w:color="auto" w:fill="FFFFFF"/>
        <w:spacing w:before="120" w:after="120"/>
        <w:jc w:val="both"/>
        <w:rPr>
          <w:sz w:val="24"/>
        </w:rPr>
      </w:pPr>
      <w:r w:rsidRPr="00891D2E">
        <w:rPr>
          <w:sz w:val="24"/>
        </w:rPr>
        <w:t>One thousand nine hundred and seventy-</w:t>
      </w:r>
    </w:p>
    <w:p w14:paraId="78943B5F" w14:textId="77777777" w:rsidR="00254FE8" w:rsidRPr="00891D2E" w:rsidRDefault="00EF623A" w:rsidP="000A0EFE">
      <w:pPr>
        <w:shd w:val="clear" w:color="auto" w:fill="FFFFFF"/>
        <w:spacing w:before="120" w:after="120"/>
        <w:ind w:left="288"/>
        <w:jc w:val="both"/>
        <w:rPr>
          <w:sz w:val="24"/>
        </w:rPr>
      </w:pPr>
      <w:r w:rsidRPr="00891D2E">
        <w:rPr>
          <w:sz w:val="24"/>
        </w:rPr>
        <w:t>Between</w:t>
      </w:r>
    </w:p>
    <w:p w14:paraId="69B697EE" w14:textId="77777777" w:rsidR="00254FE8" w:rsidRPr="00891D2E" w:rsidRDefault="00EF623A" w:rsidP="00891D2E">
      <w:pPr>
        <w:shd w:val="clear" w:color="auto" w:fill="FFFFFF"/>
        <w:jc w:val="both"/>
        <w:rPr>
          <w:sz w:val="24"/>
        </w:rPr>
      </w:pPr>
      <w:r w:rsidRPr="00891D2E">
        <w:rPr>
          <w:sz w:val="24"/>
        </w:rPr>
        <w:t xml:space="preserve">THE COMMONWEALTH OF AUSTRALIA (in this Agreement called </w:t>
      </w:r>
      <w:r w:rsidR="00891D2E">
        <w:rPr>
          <w:sz w:val="24"/>
        </w:rPr>
        <w:t>“</w:t>
      </w:r>
      <w:r w:rsidRPr="00891D2E">
        <w:rPr>
          <w:sz w:val="24"/>
        </w:rPr>
        <w:t>the Commonwealth</w:t>
      </w:r>
      <w:r w:rsidR="00891D2E">
        <w:rPr>
          <w:sz w:val="24"/>
        </w:rPr>
        <w:t>”</w:t>
      </w:r>
      <w:r w:rsidRPr="00891D2E">
        <w:rPr>
          <w:sz w:val="24"/>
        </w:rPr>
        <w:t>) of the first part,</w:t>
      </w:r>
    </w:p>
    <w:p w14:paraId="1CEF7F5F" w14:textId="77777777" w:rsidR="00254FE8" w:rsidRPr="00891D2E" w:rsidRDefault="00EF623A" w:rsidP="00891D2E">
      <w:pPr>
        <w:shd w:val="clear" w:color="auto" w:fill="FFFFFF"/>
        <w:jc w:val="both"/>
        <w:rPr>
          <w:sz w:val="24"/>
        </w:rPr>
      </w:pPr>
      <w:r w:rsidRPr="00891D2E">
        <w:rPr>
          <w:sz w:val="24"/>
        </w:rPr>
        <w:t>THE STATE OF NEW SOUTH WALES of the second part,</w:t>
      </w:r>
    </w:p>
    <w:p w14:paraId="2AF6274B" w14:textId="77777777" w:rsidR="00254FE8" w:rsidRPr="00891D2E" w:rsidRDefault="00EF623A" w:rsidP="00891D2E">
      <w:pPr>
        <w:shd w:val="clear" w:color="auto" w:fill="FFFFFF"/>
        <w:jc w:val="both"/>
        <w:rPr>
          <w:sz w:val="24"/>
        </w:rPr>
      </w:pPr>
      <w:r w:rsidRPr="00891D2E">
        <w:rPr>
          <w:sz w:val="24"/>
        </w:rPr>
        <w:t>THE STATE OF VICTORIA of the third part,</w:t>
      </w:r>
    </w:p>
    <w:p w14:paraId="404E4289" w14:textId="77777777" w:rsidR="00254FE8" w:rsidRPr="00891D2E" w:rsidRDefault="00EF623A" w:rsidP="00891D2E">
      <w:pPr>
        <w:shd w:val="clear" w:color="auto" w:fill="FFFFFF"/>
        <w:jc w:val="both"/>
        <w:rPr>
          <w:sz w:val="24"/>
        </w:rPr>
      </w:pPr>
      <w:r w:rsidRPr="00891D2E">
        <w:rPr>
          <w:sz w:val="24"/>
        </w:rPr>
        <w:t>THE STATE OF QUEENSLAND of the fourth part,</w:t>
      </w:r>
    </w:p>
    <w:p w14:paraId="155B56E4" w14:textId="77777777" w:rsidR="00254FE8" w:rsidRPr="00891D2E" w:rsidRDefault="00EF623A" w:rsidP="00891D2E">
      <w:pPr>
        <w:shd w:val="clear" w:color="auto" w:fill="FFFFFF"/>
        <w:jc w:val="both"/>
        <w:rPr>
          <w:sz w:val="24"/>
        </w:rPr>
      </w:pPr>
      <w:r w:rsidRPr="00891D2E">
        <w:rPr>
          <w:sz w:val="24"/>
        </w:rPr>
        <w:t>THE STATE OF SOUTH AUSTRALIA of the fifth part,</w:t>
      </w:r>
    </w:p>
    <w:p w14:paraId="6C21297D" w14:textId="382E3BB8" w:rsidR="00254FE8" w:rsidRPr="00891D2E" w:rsidRDefault="00EF623A" w:rsidP="00891D2E">
      <w:pPr>
        <w:shd w:val="clear" w:color="auto" w:fill="FFFFFF"/>
        <w:jc w:val="both"/>
        <w:rPr>
          <w:sz w:val="24"/>
        </w:rPr>
      </w:pPr>
      <w:r w:rsidRPr="00891D2E">
        <w:rPr>
          <w:sz w:val="24"/>
        </w:rPr>
        <w:t>THE STATE OF WESTERN AUSTRALIA of the sixth pa</w:t>
      </w:r>
      <w:r w:rsidR="00A226CF">
        <w:rPr>
          <w:sz w:val="24"/>
        </w:rPr>
        <w:t>rt</w:t>
      </w:r>
      <w:r w:rsidRPr="00891D2E">
        <w:rPr>
          <w:sz w:val="24"/>
        </w:rPr>
        <w:t>, and</w:t>
      </w:r>
    </w:p>
    <w:p w14:paraId="4F41973F" w14:textId="77777777" w:rsidR="00254FE8" w:rsidRPr="00891D2E" w:rsidRDefault="00EF623A" w:rsidP="00891D2E">
      <w:pPr>
        <w:shd w:val="clear" w:color="auto" w:fill="FFFFFF"/>
        <w:jc w:val="both"/>
        <w:rPr>
          <w:sz w:val="24"/>
        </w:rPr>
      </w:pPr>
      <w:r w:rsidRPr="00891D2E">
        <w:rPr>
          <w:sz w:val="24"/>
        </w:rPr>
        <w:t>THE STATE OF TASMANIA of the seventh part.</w:t>
      </w:r>
    </w:p>
    <w:p w14:paraId="22542906" w14:textId="77777777" w:rsidR="00254FE8" w:rsidRPr="00891D2E" w:rsidRDefault="00EF623A" w:rsidP="007979E7">
      <w:pPr>
        <w:shd w:val="clear" w:color="auto" w:fill="FFFFFF"/>
        <w:spacing w:before="60" w:after="60"/>
        <w:ind w:firstLine="432"/>
        <w:jc w:val="both"/>
        <w:rPr>
          <w:sz w:val="24"/>
        </w:rPr>
      </w:pPr>
      <w:r w:rsidRPr="00891D2E">
        <w:rPr>
          <w:sz w:val="24"/>
        </w:rPr>
        <w:t>WHEREAS</w:t>
      </w:r>
      <w:r w:rsidR="0086679A">
        <w:rPr>
          <w:sz w:val="24"/>
        </w:rPr>
        <w:t>—</w:t>
      </w:r>
    </w:p>
    <w:p w14:paraId="11B69C8E" w14:textId="77777777" w:rsidR="00254FE8" w:rsidRPr="00891D2E" w:rsidRDefault="00EF623A" w:rsidP="007A76A2">
      <w:pPr>
        <w:shd w:val="clear" w:color="auto" w:fill="FFFFFF"/>
        <w:spacing w:before="60" w:after="60"/>
        <w:ind w:left="792" w:hanging="360"/>
        <w:jc w:val="both"/>
        <w:rPr>
          <w:sz w:val="24"/>
        </w:rPr>
      </w:pPr>
      <w:r w:rsidRPr="00891D2E">
        <w:rPr>
          <w:sz w:val="24"/>
        </w:rPr>
        <w:t>(A) the Commonwealth and the States of Australia have from time to time entered into agreements for the purpose of the provision by the States with financial assistance from the Commonwealth of housing for persons who are in need of governmental assistance if their housing requirements are to be met;</w:t>
      </w:r>
    </w:p>
    <w:p w14:paraId="25A0B11B" w14:textId="77777777" w:rsidR="00254FE8" w:rsidRPr="00891D2E" w:rsidRDefault="00EF623A" w:rsidP="007A76A2">
      <w:pPr>
        <w:shd w:val="clear" w:color="auto" w:fill="FFFFFF"/>
        <w:spacing w:before="60" w:after="60"/>
        <w:ind w:left="792" w:hanging="360"/>
        <w:jc w:val="both"/>
        <w:rPr>
          <w:sz w:val="24"/>
        </w:rPr>
      </w:pPr>
      <w:r w:rsidRPr="00891D2E">
        <w:rPr>
          <w:sz w:val="24"/>
        </w:rPr>
        <w:t>(B) the Ministers of the respective governments who are responsible for housing have agreed upon the provision of rental housing assistance and home purchase assistance in the States during the three financial years commencing on the first day of July 1978;</w:t>
      </w:r>
    </w:p>
    <w:p w14:paraId="20B71128" w14:textId="77777777" w:rsidR="00254FE8" w:rsidRPr="00891D2E" w:rsidRDefault="00891D2E" w:rsidP="007618D6">
      <w:pPr>
        <w:shd w:val="clear" w:color="auto" w:fill="FFFFFF"/>
        <w:jc w:val="center"/>
        <w:rPr>
          <w:sz w:val="24"/>
        </w:rPr>
      </w:pPr>
      <w:r>
        <w:rPr>
          <w:sz w:val="24"/>
        </w:rPr>
        <w:br w:type="page"/>
      </w:r>
      <w:r w:rsidR="00EF623A" w:rsidRPr="00891D2E">
        <w:rPr>
          <w:sz w:val="24"/>
        </w:rPr>
        <w:lastRenderedPageBreak/>
        <w:t>SCHEDULE</w:t>
      </w:r>
      <w:r w:rsidR="007618D6">
        <w:rPr>
          <w:sz w:val="24"/>
        </w:rPr>
        <w:t>—</w:t>
      </w:r>
      <w:r w:rsidR="00EF623A" w:rsidRPr="00891D2E">
        <w:rPr>
          <w:sz w:val="24"/>
        </w:rPr>
        <w:t>continued</w:t>
      </w:r>
    </w:p>
    <w:p w14:paraId="2A19F5C9" w14:textId="77777777" w:rsidR="00254FE8" w:rsidRPr="00891D2E" w:rsidRDefault="00EF623A" w:rsidP="0037711E">
      <w:pPr>
        <w:shd w:val="clear" w:color="auto" w:fill="FFFFFF"/>
        <w:spacing w:before="60" w:after="60"/>
        <w:ind w:left="792" w:hanging="360"/>
        <w:jc w:val="both"/>
        <w:rPr>
          <w:sz w:val="24"/>
        </w:rPr>
      </w:pPr>
      <w:r w:rsidRPr="00891D2E">
        <w:rPr>
          <w:sz w:val="24"/>
        </w:rPr>
        <w:t>(C) the Ministers have also established principles that are to apply to the provision of housing assistance under this Agreement, namely</w:t>
      </w:r>
      <w:r w:rsidRPr="00891D2E">
        <w:rPr>
          <w:rFonts w:eastAsia="Times New Roman"/>
          <w:sz w:val="24"/>
        </w:rPr>
        <w:t>—</w:t>
      </w:r>
    </w:p>
    <w:p w14:paraId="40F6FA15" w14:textId="77777777" w:rsidR="00254FE8" w:rsidRPr="00891D2E" w:rsidRDefault="00EF623A" w:rsidP="001B1962">
      <w:pPr>
        <w:shd w:val="clear" w:color="auto" w:fill="FFFFFF"/>
        <w:ind w:left="1008"/>
        <w:jc w:val="both"/>
        <w:rPr>
          <w:sz w:val="24"/>
        </w:rPr>
      </w:pPr>
      <w:r w:rsidRPr="00891D2E">
        <w:rPr>
          <w:sz w:val="24"/>
        </w:rPr>
        <w:t>(a) housing assistance will</w:t>
      </w:r>
      <w:r w:rsidRPr="00891D2E">
        <w:rPr>
          <w:rFonts w:eastAsia="Times New Roman"/>
          <w:sz w:val="24"/>
        </w:rPr>
        <w:t>—</w:t>
      </w:r>
    </w:p>
    <w:p w14:paraId="5DE4DE34" w14:textId="77777777" w:rsidR="00254FE8" w:rsidRPr="00891D2E" w:rsidRDefault="00EF623A" w:rsidP="0093697C">
      <w:pPr>
        <w:shd w:val="clear" w:color="auto" w:fill="FFFFFF"/>
        <w:spacing w:before="60" w:after="60"/>
        <w:ind w:left="1872" w:hanging="288"/>
        <w:jc w:val="both"/>
        <w:rPr>
          <w:sz w:val="24"/>
        </w:rPr>
      </w:pPr>
      <w:r w:rsidRPr="00891D2E">
        <w:rPr>
          <w:sz w:val="24"/>
        </w:rPr>
        <w:t>(i) facilitate home ownership for those able to afford it but not able to gain it through the private market;</w:t>
      </w:r>
    </w:p>
    <w:p w14:paraId="302D6448" w14:textId="77777777" w:rsidR="00254FE8" w:rsidRPr="00891D2E" w:rsidRDefault="00EF623A" w:rsidP="00D34F5B">
      <w:pPr>
        <w:shd w:val="clear" w:color="auto" w:fill="FFFFFF"/>
        <w:spacing w:before="60" w:after="60"/>
        <w:ind w:left="1872" w:hanging="288"/>
        <w:jc w:val="both"/>
        <w:rPr>
          <w:sz w:val="24"/>
        </w:rPr>
      </w:pPr>
      <w:r w:rsidRPr="00891D2E">
        <w:rPr>
          <w:sz w:val="24"/>
        </w:rPr>
        <w:t>(ii) provide adequate rental housing for those of the community who are deemed to be in need of governmental assistance at a price that is within their capacity to pay;</w:t>
      </w:r>
    </w:p>
    <w:p w14:paraId="586CED81" w14:textId="4E3415AA" w:rsidR="00254FE8" w:rsidRPr="00891D2E" w:rsidRDefault="00EF623A" w:rsidP="0097354B">
      <w:pPr>
        <w:shd w:val="clear" w:color="auto" w:fill="FFFFFF"/>
        <w:spacing w:before="60" w:after="60"/>
        <w:ind w:left="1872" w:hanging="288"/>
        <w:jc w:val="both"/>
        <w:rPr>
          <w:sz w:val="24"/>
        </w:rPr>
      </w:pPr>
      <w:r w:rsidRPr="00891D2E">
        <w:rPr>
          <w:sz w:val="24"/>
        </w:rPr>
        <w:t xml:space="preserve">(iii) provide assistance for home ownership and assistance with rental accommodation in the most efficient way and thus to exclude from eligibility those not in need, to </w:t>
      </w:r>
      <w:proofErr w:type="spellStart"/>
      <w:r w:rsidRPr="00891D2E">
        <w:rPr>
          <w:sz w:val="24"/>
        </w:rPr>
        <w:t>minimise</w:t>
      </w:r>
      <w:proofErr w:type="spellEnd"/>
      <w:r w:rsidRPr="00891D2E">
        <w:rPr>
          <w:sz w:val="24"/>
        </w:rPr>
        <w:t xml:space="preserve"> continued availability of assistance to those no longer in need and to accord benefits which are designed so that assistance being provided is related to the particular family</w:t>
      </w:r>
      <w:r w:rsidR="00891D2E">
        <w:rPr>
          <w:sz w:val="24"/>
        </w:rPr>
        <w:t>’</w:t>
      </w:r>
      <w:r w:rsidR="00A226CF">
        <w:rPr>
          <w:sz w:val="24"/>
        </w:rPr>
        <w:t>s or individual’</w:t>
      </w:r>
      <w:r w:rsidRPr="00891D2E">
        <w:rPr>
          <w:sz w:val="24"/>
        </w:rPr>
        <w:t>s current economic and social circumstances;</w:t>
      </w:r>
    </w:p>
    <w:p w14:paraId="65E0556A" w14:textId="77777777" w:rsidR="00254FE8" w:rsidRPr="00891D2E" w:rsidRDefault="00EF623A" w:rsidP="00AD62CD">
      <w:pPr>
        <w:shd w:val="clear" w:color="auto" w:fill="FFFFFF"/>
        <w:spacing w:before="60" w:after="60"/>
        <w:ind w:left="1368" w:hanging="360"/>
        <w:jc w:val="both"/>
        <w:rPr>
          <w:sz w:val="24"/>
        </w:rPr>
      </w:pPr>
      <w:r w:rsidRPr="00891D2E">
        <w:rPr>
          <w:sz w:val="24"/>
        </w:rPr>
        <w:t xml:space="preserve">(b) benefits which are available are offset to the minimum extent practicable by poor location of dwellings, an inadequate range of choice of dwellings and </w:t>
      </w:r>
      <w:proofErr w:type="spellStart"/>
      <w:r w:rsidRPr="00891D2E">
        <w:rPr>
          <w:sz w:val="24"/>
        </w:rPr>
        <w:t>stigmatisation</w:t>
      </w:r>
      <w:proofErr w:type="spellEnd"/>
      <w:r w:rsidRPr="00891D2E">
        <w:rPr>
          <w:sz w:val="24"/>
        </w:rPr>
        <w:t xml:space="preserve"> of those who are to receive benefits;</w:t>
      </w:r>
    </w:p>
    <w:p w14:paraId="6A399E65" w14:textId="77777777" w:rsidR="00254FE8" w:rsidRPr="00891D2E" w:rsidRDefault="00EF623A" w:rsidP="00AD62CD">
      <w:pPr>
        <w:shd w:val="clear" w:color="auto" w:fill="FFFFFF"/>
        <w:spacing w:before="60" w:after="60"/>
        <w:ind w:left="1368" w:hanging="360"/>
        <w:jc w:val="both"/>
        <w:rPr>
          <w:sz w:val="24"/>
        </w:rPr>
      </w:pPr>
      <w:r w:rsidRPr="00891D2E">
        <w:rPr>
          <w:sz w:val="24"/>
        </w:rPr>
        <w:t>(c) there will be clear recognition of the separate but complementary roles of</w:t>
      </w:r>
      <w:r w:rsidRPr="00891D2E">
        <w:rPr>
          <w:rFonts w:eastAsia="Times New Roman"/>
          <w:sz w:val="24"/>
        </w:rPr>
        <w:t>—</w:t>
      </w:r>
    </w:p>
    <w:p w14:paraId="3F7E6F32" w14:textId="77777777" w:rsidR="00254FE8" w:rsidRPr="00891D2E" w:rsidRDefault="00EF623A" w:rsidP="00605DF5">
      <w:pPr>
        <w:shd w:val="clear" w:color="auto" w:fill="FFFFFF"/>
        <w:spacing w:before="60" w:after="60"/>
        <w:ind w:left="1872" w:hanging="288"/>
        <w:jc w:val="both"/>
        <w:rPr>
          <w:sz w:val="24"/>
        </w:rPr>
      </w:pPr>
      <w:r w:rsidRPr="00891D2E">
        <w:rPr>
          <w:sz w:val="24"/>
        </w:rPr>
        <w:t>(i) construction and acquisition of dwellings;</w:t>
      </w:r>
    </w:p>
    <w:p w14:paraId="707C9738" w14:textId="77777777" w:rsidR="00254FE8" w:rsidRPr="00891D2E" w:rsidRDefault="00EF623A" w:rsidP="00605DF5">
      <w:pPr>
        <w:shd w:val="clear" w:color="auto" w:fill="FFFFFF"/>
        <w:spacing w:before="60" w:after="60"/>
        <w:ind w:left="1872" w:hanging="288"/>
        <w:jc w:val="both"/>
        <w:rPr>
          <w:sz w:val="24"/>
        </w:rPr>
      </w:pPr>
      <w:r w:rsidRPr="00891D2E">
        <w:rPr>
          <w:sz w:val="24"/>
        </w:rPr>
        <w:t>(ii) management of the rental operation; and</w:t>
      </w:r>
    </w:p>
    <w:p w14:paraId="76C2392D" w14:textId="77777777" w:rsidR="00254FE8" w:rsidRPr="00891D2E" w:rsidRDefault="00EF623A" w:rsidP="00605DF5">
      <w:pPr>
        <w:shd w:val="clear" w:color="auto" w:fill="FFFFFF"/>
        <w:spacing w:before="60" w:after="60"/>
        <w:ind w:left="1872" w:hanging="288"/>
        <w:jc w:val="both"/>
        <w:rPr>
          <w:sz w:val="24"/>
        </w:rPr>
      </w:pPr>
      <w:r w:rsidRPr="00891D2E">
        <w:rPr>
          <w:sz w:val="24"/>
        </w:rPr>
        <w:t>(iii) sales of dwellings;</w:t>
      </w:r>
    </w:p>
    <w:p w14:paraId="14185AAD" w14:textId="77777777" w:rsidR="00254FE8" w:rsidRPr="00891D2E" w:rsidRDefault="00EF623A" w:rsidP="00605DF5">
      <w:pPr>
        <w:shd w:val="clear" w:color="auto" w:fill="FFFFFF"/>
        <w:spacing w:before="60" w:after="60"/>
        <w:ind w:left="1368" w:hanging="360"/>
        <w:jc w:val="both"/>
        <w:rPr>
          <w:sz w:val="24"/>
        </w:rPr>
      </w:pPr>
      <w:r w:rsidRPr="00891D2E">
        <w:rPr>
          <w:sz w:val="24"/>
        </w:rPr>
        <w:t>(d) maximum social benefit will be sought from previous investment in housing; and</w:t>
      </w:r>
    </w:p>
    <w:p w14:paraId="055B64E9" w14:textId="77777777" w:rsidR="00254FE8" w:rsidRPr="00891D2E" w:rsidRDefault="00EF623A" w:rsidP="00605DF5">
      <w:pPr>
        <w:shd w:val="clear" w:color="auto" w:fill="FFFFFF"/>
        <w:spacing w:before="60" w:after="60"/>
        <w:ind w:left="1368" w:hanging="360"/>
        <w:jc w:val="both"/>
        <w:rPr>
          <w:sz w:val="24"/>
        </w:rPr>
      </w:pPr>
      <w:r w:rsidRPr="00891D2E">
        <w:rPr>
          <w:sz w:val="24"/>
        </w:rPr>
        <w:t>(e) the States will be able to exercise maximum autonomy and flexibility in the administrative arrangements necessary to achieve these principles;</w:t>
      </w:r>
    </w:p>
    <w:p w14:paraId="1E3AEBC1" w14:textId="77777777" w:rsidR="00254FE8" w:rsidRPr="00891D2E" w:rsidRDefault="00EF623A" w:rsidP="00B911E2">
      <w:pPr>
        <w:shd w:val="clear" w:color="auto" w:fill="FFFFFF"/>
        <w:spacing w:before="60" w:after="60"/>
        <w:ind w:left="792" w:hanging="360"/>
        <w:jc w:val="both"/>
        <w:rPr>
          <w:sz w:val="24"/>
        </w:rPr>
      </w:pPr>
      <w:r w:rsidRPr="00891D2E">
        <w:rPr>
          <w:sz w:val="24"/>
        </w:rPr>
        <w:t>(D) it is proposed that in order to implement the agreement of the Ministers the Commonwealth will grant to the States financial assistance under section 96 of the Commonwealth of Australia Constitution and that the terms and conditions on which the grant of financial assistance should be made are those set out in this Agreement;</w:t>
      </w:r>
    </w:p>
    <w:p w14:paraId="55730BED" w14:textId="77777777" w:rsidR="00254FE8" w:rsidRPr="00891D2E" w:rsidRDefault="00EF623A" w:rsidP="00B911E2">
      <w:pPr>
        <w:shd w:val="clear" w:color="auto" w:fill="FFFFFF"/>
        <w:spacing w:before="60" w:after="60"/>
        <w:ind w:left="792" w:hanging="360"/>
        <w:jc w:val="both"/>
        <w:rPr>
          <w:sz w:val="24"/>
        </w:rPr>
      </w:pPr>
      <w:r w:rsidRPr="00891D2E">
        <w:rPr>
          <w:sz w:val="24"/>
        </w:rPr>
        <w:t>(E) the Commonwealth and the States wish to vary in certain respects the agreements which have been entered into as aforesaid; and</w:t>
      </w:r>
    </w:p>
    <w:p w14:paraId="399D6182" w14:textId="77777777" w:rsidR="00254FE8" w:rsidRPr="00891D2E" w:rsidRDefault="00EF623A" w:rsidP="00B911E2">
      <w:pPr>
        <w:shd w:val="clear" w:color="auto" w:fill="FFFFFF"/>
        <w:spacing w:before="60" w:after="60"/>
        <w:ind w:left="792" w:hanging="360"/>
        <w:jc w:val="both"/>
        <w:rPr>
          <w:sz w:val="24"/>
        </w:rPr>
      </w:pPr>
      <w:r w:rsidRPr="00891D2E">
        <w:rPr>
          <w:sz w:val="24"/>
        </w:rPr>
        <w:t>(F) the Parliament of the Commonwealth has authorised the execution by and on behalf of the Commonwealth of this Agreement and the making of advances to the States in accordance with its provisions:</w:t>
      </w:r>
    </w:p>
    <w:p w14:paraId="65B28CF8" w14:textId="77777777" w:rsidR="00254FE8" w:rsidRPr="00891D2E" w:rsidRDefault="00EF623A" w:rsidP="00F3531A">
      <w:pPr>
        <w:shd w:val="clear" w:color="auto" w:fill="FFFFFF"/>
        <w:spacing w:before="120" w:after="120"/>
        <w:ind w:firstLine="432"/>
        <w:jc w:val="both"/>
        <w:rPr>
          <w:sz w:val="24"/>
        </w:rPr>
      </w:pPr>
      <w:r w:rsidRPr="00891D2E">
        <w:rPr>
          <w:sz w:val="24"/>
        </w:rPr>
        <w:t>NOW IT IS HEREBY AGREED as follows:</w:t>
      </w:r>
    </w:p>
    <w:p w14:paraId="0DD6F0A5" w14:textId="77777777" w:rsidR="00254FE8" w:rsidRPr="00891D2E" w:rsidRDefault="00EF623A" w:rsidP="00A635C5">
      <w:pPr>
        <w:shd w:val="clear" w:color="auto" w:fill="FFFFFF"/>
        <w:spacing w:after="120"/>
        <w:jc w:val="center"/>
        <w:rPr>
          <w:sz w:val="24"/>
        </w:rPr>
      </w:pPr>
      <w:r w:rsidRPr="00891D2E">
        <w:rPr>
          <w:sz w:val="24"/>
        </w:rPr>
        <w:t>PART I</w:t>
      </w:r>
      <w:r w:rsidR="000431FB">
        <w:rPr>
          <w:sz w:val="24"/>
        </w:rPr>
        <w:t>—</w:t>
      </w:r>
      <w:r w:rsidRPr="00891D2E">
        <w:rPr>
          <w:sz w:val="24"/>
        </w:rPr>
        <w:t>OPERATION OF AGREEMENT</w:t>
      </w:r>
    </w:p>
    <w:p w14:paraId="09DAA8A9" w14:textId="311FFCB7" w:rsidR="00254FE8" w:rsidRPr="00891D2E" w:rsidRDefault="00EF623A" w:rsidP="001E1A62">
      <w:pPr>
        <w:shd w:val="clear" w:color="auto" w:fill="FFFFFF"/>
        <w:spacing w:before="60" w:after="60"/>
        <w:ind w:firstLine="432"/>
        <w:jc w:val="both"/>
        <w:rPr>
          <w:sz w:val="24"/>
        </w:rPr>
      </w:pPr>
      <w:r w:rsidRPr="00891D2E">
        <w:rPr>
          <w:sz w:val="24"/>
        </w:rPr>
        <w:t>1.</w:t>
      </w:r>
      <w:r w:rsidR="00A226CF">
        <w:rPr>
          <w:sz w:val="24"/>
        </w:rPr>
        <w:t xml:space="preserve"> </w:t>
      </w:r>
      <w:r w:rsidRPr="00891D2E">
        <w:rPr>
          <w:sz w:val="24"/>
        </w:rPr>
        <w:t>(1) This Agreement shall come into force in respect of the Commonwealth and of a State when it has been signed on behalf of the Commonwealth and has been signed on behalf of the State with the authority of the Parliament of the State or, having been signed on behalf of the State without that authority, is approved by the Parliament of the State.</w:t>
      </w:r>
    </w:p>
    <w:p w14:paraId="24851025" w14:textId="77777777" w:rsidR="00254FE8" w:rsidRPr="00891D2E" w:rsidRDefault="00EF623A" w:rsidP="001E1A62">
      <w:pPr>
        <w:shd w:val="clear" w:color="auto" w:fill="FFFFFF"/>
        <w:spacing w:before="60" w:after="60"/>
        <w:ind w:firstLine="432"/>
        <w:jc w:val="both"/>
        <w:rPr>
          <w:sz w:val="24"/>
        </w:rPr>
      </w:pPr>
      <w:r w:rsidRPr="00891D2E">
        <w:rPr>
          <w:sz w:val="24"/>
        </w:rPr>
        <w:t>(2) Notwithstanding that in this Agreement all the States of New South Wales, Victoria, Queensland, South Australia, Western Australia and Tasmania are named as parties, this Agreement shall operate as an agreement between the Commonwealth and the State or States in respect of which it comes into force as fully and effectually as if the State or States in respect of which it comes into force were the only State or States named as parties.</w:t>
      </w:r>
    </w:p>
    <w:p w14:paraId="1FC9307D" w14:textId="77777777" w:rsidR="00254FE8" w:rsidRPr="00891D2E" w:rsidRDefault="00EF623A" w:rsidP="001E1A62">
      <w:pPr>
        <w:shd w:val="clear" w:color="auto" w:fill="FFFFFF"/>
        <w:spacing w:before="60" w:after="60"/>
        <w:ind w:firstLine="432"/>
        <w:jc w:val="both"/>
        <w:rPr>
          <w:sz w:val="24"/>
        </w:rPr>
      </w:pPr>
      <w:r w:rsidRPr="00891D2E">
        <w:rPr>
          <w:sz w:val="24"/>
        </w:rPr>
        <w:t>2. Acts and things provided for by this Agreement which have been done or carried out by or with respect to a State in accordance with and in anticipation of its coming into force in respect of that State shall be deemed to have been done or carried out under this Agreement as if it were in force at the relevant time or times in respect of that State.</w:t>
      </w:r>
    </w:p>
    <w:p w14:paraId="0455E51C" w14:textId="77777777" w:rsidR="00254FE8" w:rsidRPr="00891D2E" w:rsidRDefault="00EF623A" w:rsidP="00F17819">
      <w:pPr>
        <w:shd w:val="clear" w:color="auto" w:fill="FFFFFF"/>
        <w:spacing w:before="120" w:after="120"/>
        <w:jc w:val="center"/>
        <w:rPr>
          <w:sz w:val="24"/>
        </w:rPr>
      </w:pPr>
      <w:r w:rsidRPr="00891D2E">
        <w:rPr>
          <w:sz w:val="24"/>
        </w:rPr>
        <w:t>PART II</w:t>
      </w:r>
      <w:r w:rsidR="00AB1DD4">
        <w:rPr>
          <w:sz w:val="24"/>
        </w:rPr>
        <w:t>—</w:t>
      </w:r>
      <w:r w:rsidRPr="00891D2E">
        <w:rPr>
          <w:sz w:val="24"/>
        </w:rPr>
        <w:t>INTERPRETATION</w:t>
      </w:r>
    </w:p>
    <w:p w14:paraId="6E431166" w14:textId="0BBAE472" w:rsidR="00254FE8" w:rsidRPr="00891D2E" w:rsidRDefault="00EF623A" w:rsidP="00AC6FDF">
      <w:pPr>
        <w:shd w:val="clear" w:color="auto" w:fill="FFFFFF"/>
        <w:spacing w:before="60" w:after="60"/>
        <w:ind w:firstLine="432"/>
        <w:jc w:val="both"/>
        <w:rPr>
          <w:sz w:val="24"/>
        </w:rPr>
      </w:pPr>
      <w:r w:rsidRPr="00891D2E">
        <w:rPr>
          <w:sz w:val="24"/>
        </w:rPr>
        <w:t>3.</w:t>
      </w:r>
      <w:r w:rsidR="00A226CF">
        <w:rPr>
          <w:sz w:val="24"/>
        </w:rPr>
        <w:t xml:space="preserve"> </w:t>
      </w:r>
      <w:r w:rsidRPr="00891D2E">
        <w:rPr>
          <w:sz w:val="24"/>
        </w:rPr>
        <w:t xml:space="preserve">(1) Subject to sub-clause (2), in this Agreement each State named as a party in respect of which the Agreement comes into force is referred to as a </w:t>
      </w:r>
      <w:r w:rsidR="00891D2E">
        <w:rPr>
          <w:sz w:val="24"/>
        </w:rPr>
        <w:t>‘</w:t>
      </w:r>
      <w:r w:rsidRPr="00891D2E">
        <w:rPr>
          <w:sz w:val="24"/>
        </w:rPr>
        <w:t>State</w:t>
      </w:r>
      <w:r w:rsidR="00891D2E">
        <w:rPr>
          <w:sz w:val="24"/>
        </w:rPr>
        <w:t>’</w:t>
      </w:r>
      <w:r w:rsidRPr="00891D2E">
        <w:rPr>
          <w:sz w:val="24"/>
        </w:rPr>
        <w:t xml:space="preserve"> and, except where the context otherwise indicates, the expression </w:t>
      </w:r>
      <w:r w:rsidR="00891D2E">
        <w:rPr>
          <w:sz w:val="24"/>
        </w:rPr>
        <w:t>‘</w:t>
      </w:r>
      <w:r w:rsidRPr="00891D2E">
        <w:rPr>
          <w:sz w:val="24"/>
        </w:rPr>
        <w:t>the States</w:t>
      </w:r>
      <w:r w:rsidR="00891D2E">
        <w:rPr>
          <w:sz w:val="24"/>
        </w:rPr>
        <w:t>’</w:t>
      </w:r>
      <w:r w:rsidRPr="00891D2E">
        <w:rPr>
          <w:sz w:val="24"/>
        </w:rPr>
        <w:t xml:space="preserve"> means all of those States.</w:t>
      </w:r>
    </w:p>
    <w:p w14:paraId="1DFF7908" w14:textId="77777777" w:rsidR="00254FE8" w:rsidRPr="00891D2E" w:rsidRDefault="00891D2E" w:rsidP="009156FC">
      <w:pPr>
        <w:shd w:val="clear" w:color="auto" w:fill="FFFFFF"/>
        <w:spacing w:after="120"/>
        <w:jc w:val="center"/>
        <w:rPr>
          <w:sz w:val="24"/>
        </w:rPr>
      </w:pPr>
      <w:r>
        <w:rPr>
          <w:sz w:val="24"/>
        </w:rPr>
        <w:br w:type="page"/>
      </w:r>
      <w:r w:rsidR="00EF623A" w:rsidRPr="00891D2E">
        <w:rPr>
          <w:sz w:val="24"/>
        </w:rPr>
        <w:lastRenderedPageBreak/>
        <w:t>SCHEDULE</w:t>
      </w:r>
      <w:r w:rsidR="003E5D38">
        <w:rPr>
          <w:sz w:val="24"/>
        </w:rPr>
        <w:t>—</w:t>
      </w:r>
      <w:r w:rsidR="00EF623A" w:rsidRPr="00891D2E">
        <w:rPr>
          <w:sz w:val="24"/>
        </w:rPr>
        <w:t>continued</w:t>
      </w:r>
    </w:p>
    <w:p w14:paraId="6CD2EEDC" w14:textId="77777777" w:rsidR="00254FE8" w:rsidRPr="00891D2E" w:rsidRDefault="00EF623A" w:rsidP="0095789D">
      <w:pPr>
        <w:shd w:val="clear" w:color="auto" w:fill="FFFFFF"/>
        <w:spacing w:before="60" w:after="60"/>
        <w:ind w:firstLine="432"/>
        <w:jc w:val="both"/>
        <w:rPr>
          <w:sz w:val="24"/>
        </w:rPr>
      </w:pPr>
      <w:r w:rsidRPr="00891D2E">
        <w:rPr>
          <w:sz w:val="24"/>
        </w:rPr>
        <w:t xml:space="preserve">(2) Where in an existing Housing Agreement included in the Schedule, including any amendment of that Agreement made by this Agreement, the word </w:t>
      </w:r>
      <w:r w:rsidR="00891D2E">
        <w:rPr>
          <w:sz w:val="24"/>
        </w:rPr>
        <w:t>‘</w:t>
      </w:r>
      <w:r w:rsidRPr="00891D2E">
        <w:rPr>
          <w:sz w:val="24"/>
        </w:rPr>
        <w:t>State</w:t>
      </w:r>
      <w:r w:rsidR="00891D2E">
        <w:rPr>
          <w:sz w:val="24"/>
        </w:rPr>
        <w:t>’</w:t>
      </w:r>
      <w:r w:rsidRPr="00891D2E">
        <w:rPr>
          <w:sz w:val="24"/>
        </w:rPr>
        <w:t xml:space="preserve"> or the expression </w:t>
      </w:r>
      <w:r w:rsidR="00891D2E">
        <w:rPr>
          <w:sz w:val="24"/>
        </w:rPr>
        <w:t>‘</w:t>
      </w:r>
      <w:r w:rsidRPr="00891D2E">
        <w:rPr>
          <w:sz w:val="24"/>
        </w:rPr>
        <w:t>the States</w:t>
      </w:r>
      <w:r w:rsidR="00891D2E">
        <w:rPr>
          <w:sz w:val="24"/>
        </w:rPr>
        <w:t>’</w:t>
      </w:r>
      <w:r w:rsidRPr="00891D2E">
        <w:rPr>
          <w:sz w:val="24"/>
        </w:rPr>
        <w:t xml:space="preserve"> means a State or the States in respect of which that Agreement is in force, that word and that expression shall, for the purposes of the operation of that Agreement, as amended by this Agreement, mean respectively a State or the States in respect of which this Agreement has come into force.</w:t>
      </w:r>
    </w:p>
    <w:p w14:paraId="73226EA5" w14:textId="77777777" w:rsidR="00254FE8" w:rsidRPr="00891D2E" w:rsidRDefault="00EF623A" w:rsidP="00BF3EC8">
      <w:pPr>
        <w:shd w:val="clear" w:color="auto" w:fill="FFFFFF"/>
        <w:spacing w:before="60" w:after="60"/>
        <w:ind w:firstLine="432"/>
        <w:jc w:val="both"/>
        <w:rPr>
          <w:sz w:val="24"/>
        </w:rPr>
      </w:pPr>
      <w:r w:rsidRPr="00891D2E">
        <w:rPr>
          <w:sz w:val="24"/>
        </w:rPr>
        <w:t>4. (1) In this Agreement</w:t>
      </w:r>
      <w:r w:rsidRPr="00891D2E">
        <w:rPr>
          <w:rFonts w:eastAsia="Times New Roman"/>
          <w:sz w:val="24"/>
        </w:rPr>
        <w:t>—</w:t>
      </w:r>
    </w:p>
    <w:p w14:paraId="0AFBB28C" w14:textId="77777777" w:rsidR="00254FE8" w:rsidRPr="00891D2E" w:rsidRDefault="00891D2E" w:rsidP="00BF3EC8">
      <w:pPr>
        <w:shd w:val="clear" w:color="auto" w:fill="FFFFFF"/>
        <w:spacing w:before="60" w:after="60"/>
        <w:ind w:left="792" w:hanging="360"/>
        <w:jc w:val="both"/>
        <w:rPr>
          <w:sz w:val="24"/>
        </w:rPr>
      </w:pPr>
      <w:r>
        <w:rPr>
          <w:sz w:val="24"/>
        </w:rPr>
        <w:t>‘</w:t>
      </w:r>
      <w:r w:rsidR="00EF623A" w:rsidRPr="00891D2E">
        <w:rPr>
          <w:sz w:val="24"/>
        </w:rPr>
        <w:t>the Minister</w:t>
      </w:r>
      <w:r>
        <w:rPr>
          <w:sz w:val="24"/>
        </w:rPr>
        <w:t>’</w:t>
      </w:r>
      <w:r w:rsidR="00EF623A" w:rsidRPr="00891D2E">
        <w:rPr>
          <w:sz w:val="24"/>
        </w:rPr>
        <w:t xml:space="preserve"> means the Minister of State of the Commonwealth for the time being responsible for the administration of this Agreement for the Commonwealth; and</w:t>
      </w:r>
    </w:p>
    <w:p w14:paraId="74FD490C" w14:textId="77777777" w:rsidR="00254FE8" w:rsidRPr="00891D2E" w:rsidRDefault="00891D2E" w:rsidP="00C5067D">
      <w:pPr>
        <w:shd w:val="clear" w:color="auto" w:fill="FFFFFF"/>
        <w:spacing w:before="60" w:after="60"/>
        <w:ind w:left="792" w:hanging="360"/>
        <w:jc w:val="both"/>
        <w:rPr>
          <w:sz w:val="24"/>
        </w:rPr>
      </w:pPr>
      <w:r>
        <w:rPr>
          <w:sz w:val="24"/>
        </w:rPr>
        <w:t>‘</w:t>
      </w:r>
      <w:r w:rsidR="00EF623A" w:rsidRPr="00891D2E">
        <w:rPr>
          <w:sz w:val="24"/>
        </w:rPr>
        <w:t>the State Minister</w:t>
      </w:r>
      <w:r>
        <w:rPr>
          <w:sz w:val="24"/>
        </w:rPr>
        <w:t>’</w:t>
      </w:r>
      <w:r w:rsidR="00EF623A" w:rsidRPr="00891D2E">
        <w:rPr>
          <w:sz w:val="24"/>
        </w:rPr>
        <w:t xml:space="preserve"> means the Minister of State of a State for the time being responsible for the administration of this Agreement for the relevant State.</w:t>
      </w:r>
    </w:p>
    <w:p w14:paraId="33E8474C" w14:textId="77777777" w:rsidR="00254FE8" w:rsidRPr="00891D2E" w:rsidRDefault="00EF623A" w:rsidP="00C5067D">
      <w:pPr>
        <w:shd w:val="clear" w:color="auto" w:fill="FFFFFF"/>
        <w:spacing w:before="60" w:after="60"/>
        <w:ind w:firstLine="432"/>
        <w:jc w:val="both"/>
        <w:rPr>
          <w:sz w:val="24"/>
        </w:rPr>
      </w:pPr>
      <w:r w:rsidRPr="00891D2E">
        <w:rPr>
          <w:sz w:val="24"/>
        </w:rPr>
        <w:t>(2) A reference in this Agreement to a Minister includes a Minister or other member of the Federal Executive Council or Minister of the relevant State, as the case may require, acting on behalf of or for the time being acting for the Minister referred to.</w:t>
      </w:r>
    </w:p>
    <w:p w14:paraId="710404D9" w14:textId="77777777" w:rsidR="00254FE8" w:rsidRPr="00891D2E" w:rsidRDefault="00EF623A" w:rsidP="0061581C">
      <w:pPr>
        <w:shd w:val="clear" w:color="auto" w:fill="FFFFFF"/>
        <w:spacing w:before="60" w:after="60"/>
        <w:ind w:firstLine="432"/>
        <w:jc w:val="both"/>
        <w:rPr>
          <w:sz w:val="24"/>
        </w:rPr>
      </w:pPr>
      <w:r w:rsidRPr="00891D2E">
        <w:rPr>
          <w:sz w:val="24"/>
        </w:rPr>
        <w:t>5. In this Agreement, unless the contrary intention appears or the context otherwise requires</w:t>
      </w:r>
      <w:r w:rsidRPr="00891D2E">
        <w:rPr>
          <w:rFonts w:eastAsia="Times New Roman"/>
          <w:sz w:val="24"/>
        </w:rPr>
        <w:t>—</w:t>
      </w:r>
    </w:p>
    <w:p w14:paraId="423AFBA8" w14:textId="77777777" w:rsidR="00254FE8" w:rsidRPr="00891D2E" w:rsidRDefault="00891D2E" w:rsidP="001B224A">
      <w:pPr>
        <w:shd w:val="clear" w:color="auto" w:fill="FFFFFF"/>
        <w:spacing w:before="60" w:after="60"/>
        <w:ind w:left="792" w:hanging="360"/>
        <w:jc w:val="both"/>
        <w:rPr>
          <w:sz w:val="24"/>
        </w:rPr>
      </w:pPr>
      <w:r>
        <w:rPr>
          <w:sz w:val="24"/>
        </w:rPr>
        <w:t>‘</w:t>
      </w:r>
      <w:r w:rsidR="00EF623A" w:rsidRPr="00891D2E">
        <w:rPr>
          <w:sz w:val="24"/>
        </w:rPr>
        <w:t>dwelling</w:t>
      </w:r>
      <w:r>
        <w:rPr>
          <w:sz w:val="24"/>
        </w:rPr>
        <w:t>’</w:t>
      </w:r>
      <w:r w:rsidR="00EF623A" w:rsidRPr="00891D2E">
        <w:rPr>
          <w:sz w:val="24"/>
        </w:rPr>
        <w:t xml:space="preserve"> means a dwelling-house or flat and includes such fences, outbuildings and other improvements and such connexions for sewerage, drainage, water, electricity, gas and other services as are provided or are reasonably required to be provided for the dwelling-house or flat;</w:t>
      </w:r>
    </w:p>
    <w:p w14:paraId="6BD53B90" w14:textId="77777777" w:rsidR="00254FE8" w:rsidRPr="00891D2E" w:rsidRDefault="00891D2E" w:rsidP="001B224A">
      <w:pPr>
        <w:shd w:val="clear" w:color="auto" w:fill="FFFFFF"/>
        <w:spacing w:before="60" w:after="60"/>
        <w:ind w:left="792" w:hanging="360"/>
        <w:jc w:val="both"/>
        <w:rPr>
          <w:sz w:val="24"/>
        </w:rPr>
      </w:pPr>
      <w:r>
        <w:rPr>
          <w:sz w:val="24"/>
        </w:rPr>
        <w:t>‘</w:t>
      </w:r>
      <w:r w:rsidR="00EF623A" w:rsidRPr="00891D2E">
        <w:rPr>
          <w:sz w:val="24"/>
        </w:rPr>
        <w:t>financial year</w:t>
      </w:r>
      <w:r>
        <w:rPr>
          <w:sz w:val="24"/>
        </w:rPr>
        <w:t>’</w:t>
      </w:r>
      <w:r w:rsidR="00EF623A" w:rsidRPr="00891D2E">
        <w:rPr>
          <w:sz w:val="24"/>
        </w:rPr>
        <w:t xml:space="preserve"> means a period of twelve months commencing on the first day of July;</w:t>
      </w:r>
    </w:p>
    <w:p w14:paraId="6E5AF3DA" w14:textId="77777777" w:rsidR="00254FE8" w:rsidRPr="00891D2E" w:rsidRDefault="00891D2E" w:rsidP="001B224A">
      <w:pPr>
        <w:shd w:val="clear" w:color="auto" w:fill="FFFFFF"/>
        <w:spacing w:before="60" w:after="60"/>
        <w:ind w:left="792" w:hanging="360"/>
        <w:jc w:val="both"/>
        <w:rPr>
          <w:sz w:val="24"/>
        </w:rPr>
      </w:pPr>
      <w:r>
        <w:rPr>
          <w:sz w:val="24"/>
        </w:rPr>
        <w:t>‘</w:t>
      </w:r>
      <w:r w:rsidR="00EF623A" w:rsidRPr="00891D2E">
        <w:rPr>
          <w:sz w:val="24"/>
        </w:rPr>
        <w:t>housing</w:t>
      </w:r>
      <w:r>
        <w:rPr>
          <w:sz w:val="24"/>
        </w:rPr>
        <w:t>’</w:t>
      </w:r>
      <w:r w:rsidR="00EF623A" w:rsidRPr="00891D2E">
        <w:rPr>
          <w:sz w:val="24"/>
        </w:rPr>
        <w:t xml:space="preserve"> means residential housing including dwellings and other forms of residential accommodation;</w:t>
      </w:r>
    </w:p>
    <w:p w14:paraId="3249EBCE" w14:textId="77777777" w:rsidR="00254FE8" w:rsidRPr="00891D2E" w:rsidRDefault="00891D2E" w:rsidP="001B224A">
      <w:pPr>
        <w:shd w:val="clear" w:color="auto" w:fill="FFFFFF"/>
        <w:spacing w:before="60" w:after="60"/>
        <w:ind w:left="792" w:hanging="360"/>
        <w:jc w:val="both"/>
        <w:rPr>
          <w:sz w:val="24"/>
        </w:rPr>
      </w:pPr>
      <w:r>
        <w:rPr>
          <w:sz w:val="24"/>
        </w:rPr>
        <w:t>‘</w:t>
      </w:r>
      <w:r w:rsidR="00EF623A" w:rsidRPr="00891D2E">
        <w:rPr>
          <w:sz w:val="24"/>
        </w:rPr>
        <w:t>previous housing arrangements</w:t>
      </w:r>
      <w:r>
        <w:rPr>
          <w:sz w:val="24"/>
        </w:rPr>
        <w:t>’</w:t>
      </w:r>
      <w:r w:rsidR="00EF623A" w:rsidRPr="00891D2E">
        <w:rPr>
          <w:sz w:val="24"/>
        </w:rPr>
        <w:t xml:space="preserve"> means the provisions in relation to housing that were made by the existing Housing Agreements and by the </w:t>
      </w:r>
      <w:r w:rsidR="00EF623A" w:rsidRPr="00891D2E">
        <w:rPr>
          <w:i/>
          <w:iCs/>
          <w:sz w:val="24"/>
        </w:rPr>
        <w:t xml:space="preserve">States Grants </w:t>
      </w:r>
      <w:r w:rsidR="00FA56D3" w:rsidRPr="00891D2E">
        <w:rPr>
          <w:iCs/>
          <w:sz w:val="24"/>
        </w:rPr>
        <w:t>(</w:t>
      </w:r>
      <w:r w:rsidR="00EF623A" w:rsidRPr="00891D2E">
        <w:rPr>
          <w:i/>
          <w:iCs/>
          <w:sz w:val="24"/>
        </w:rPr>
        <w:t>Housing</w:t>
      </w:r>
      <w:r w:rsidR="00FA56D3" w:rsidRPr="00891D2E">
        <w:rPr>
          <w:iCs/>
          <w:sz w:val="24"/>
        </w:rPr>
        <w:t>)</w:t>
      </w:r>
      <w:r w:rsidR="00EF623A" w:rsidRPr="00891D2E">
        <w:rPr>
          <w:i/>
          <w:iCs/>
          <w:sz w:val="24"/>
        </w:rPr>
        <w:t xml:space="preserve"> Act </w:t>
      </w:r>
      <w:r w:rsidR="00EF623A" w:rsidRPr="00891D2E">
        <w:rPr>
          <w:sz w:val="24"/>
        </w:rPr>
        <w:t xml:space="preserve">1971 and the </w:t>
      </w:r>
      <w:r w:rsidR="00EF623A" w:rsidRPr="00891D2E">
        <w:rPr>
          <w:i/>
          <w:iCs/>
          <w:sz w:val="24"/>
        </w:rPr>
        <w:t xml:space="preserve">Housing Assistance Act </w:t>
      </w:r>
      <w:r w:rsidR="00EF623A" w:rsidRPr="00891D2E">
        <w:rPr>
          <w:sz w:val="24"/>
        </w:rPr>
        <w:t>1973 of the Commonwealth Parliament; and</w:t>
      </w:r>
    </w:p>
    <w:p w14:paraId="58E8102E" w14:textId="77777777" w:rsidR="00254FE8" w:rsidRPr="00891D2E" w:rsidRDefault="00891D2E" w:rsidP="003259B6">
      <w:pPr>
        <w:shd w:val="clear" w:color="auto" w:fill="FFFFFF"/>
        <w:spacing w:before="60" w:after="60"/>
        <w:ind w:left="792" w:hanging="360"/>
        <w:jc w:val="both"/>
        <w:rPr>
          <w:sz w:val="24"/>
        </w:rPr>
      </w:pPr>
      <w:r>
        <w:rPr>
          <w:sz w:val="24"/>
        </w:rPr>
        <w:t>‘</w:t>
      </w:r>
      <w:r w:rsidR="00EF623A" w:rsidRPr="00891D2E">
        <w:rPr>
          <w:sz w:val="24"/>
        </w:rPr>
        <w:t>the existing Housing Agreements</w:t>
      </w:r>
      <w:r>
        <w:rPr>
          <w:sz w:val="24"/>
        </w:rPr>
        <w:t>’</w:t>
      </w:r>
      <w:r w:rsidR="00EF623A" w:rsidRPr="00891D2E">
        <w:rPr>
          <w:sz w:val="24"/>
        </w:rPr>
        <w:t xml:space="preserve"> means the Agreements set out in the Schedule and where the singular is used means such one or other of those Agreements as the context requires.</w:t>
      </w:r>
    </w:p>
    <w:p w14:paraId="59C1A673" w14:textId="77777777" w:rsidR="00254FE8" w:rsidRPr="00891D2E" w:rsidRDefault="00EF623A" w:rsidP="003259B6">
      <w:pPr>
        <w:shd w:val="clear" w:color="auto" w:fill="FFFFFF"/>
        <w:spacing w:before="60" w:after="60"/>
        <w:ind w:firstLine="432"/>
        <w:jc w:val="both"/>
        <w:rPr>
          <w:sz w:val="24"/>
        </w:rPr>
      </w:pPr>
      <w:r w:rsidRPr="00891D2E">
        <w:rPr>
          <w:sz w:val="24"/>
        </w:rPr>
        <w:t>6. In this Agreement, unless the contrary intention appears</w:t>
      </w:r>
      <w:r w:rsidRPr="00891D2E">
        <w:rPr>
          <w:rFonts w:eastAsia="Times New Roman"/>
          <w:sz w:val="24"/>
        </w:rPr>
        <w:t>—</w:t>
      </w:r>
    </w:p>
    <w:p w14:paraId="751B7FA3" w14:textId="77777777" w:rsidR="00254FE8" w:rsidRPr="00891D2E" w:rsidRDefault="00EF623A" w:rsidP="004F33F4">
      <w:pPr>
        <w:shd w:val="clear" w:color="auto" w:fill="FFFFFF"/>
        <w:spacing w:before="60" w:after="60"/>
        <w:ind w:left="792" w:hanging="360"/>
        <w:jc w:val="both"/>
        <w:rPr>
          <w:sz w:val="24"/>
        </w:rPr>
      </w:pPr>
      <w:r w:rsidRPr="00891D2E">
        <w:rPr>
          <w:sz w:val="24"/>
        </w:rPr>
        <w:t>(a) a reference to a Part or to a clause is to a Part or to a clause of this Agreement, as the case may be;</w:t>
      </w:r>
    </w:p>
    <w:p w14:paraId="3AFC85B4" w14:textId="77777777" w:rsidR="00254FE8" w:rsidRPr="00891D2E" w:rsidRDefault="00EF623A" w:rsidP="004F33F4">
      <w:pPr>
        <w:shd w:val="clear" w:color="auto" w:fill="FFFFFF"/>
        <w:spacing w:before="60" w:after="60"/>
        <w:ind w:left="792" w:hanging="360"/>
        <w:jc w:val="both"/>
        <w:rPr>
          <w:sz w:val="24"/>
        </w:rPr>
      </w:pPr>
      <w:r w:rsidRPr="00891D2E">
        <w:rPr>
          <w:sz w:val="24"/>
        </w:rPr>
        <w:t>(b) a reference to a sub-clause is, unless otherwise indicated, to the relevant sub-clause of the clause in which the reference appears;</w:t>
      </w:r>
    </w:p>
    <w:p w14:paraId="04A21D0A" w14:textId="77777777" w:rsidR="00254FE8" w:rsidRPr="00891D2E" w:rsidRDefault="00EF623A" w:rsidP="000C0E42">
      <w:pPr>
        <w:shd w:val="clear" w:color="auto" w:fill="FFFFFF"/>
        <w:spacing w:before="60" w:after="60"/>
        <w:ind w:left="792" w:hanging="360"/>
        <w:jc w:val="both"/>
        <w:rPr>
          <w:sz w:val="24"/>
        </w:rPr>
      </w:pPr>
      <w:r w:rsidRPr="00891D2E">
        <w:rPr>
          <w:sz w:val="24"/>
        </w:rPr>
        <w:t>(c) the Schedule referred to is the Schedule to this Agreement;</w:t>
      </w:r>
    </w:p>
    <w:p w14:paraId="5A40C985" w14:textId="77777777" w:rsidR="00254FE8" w:rsidRPr="00891D2E" w:rsidRDefault="00EF623A" w:rsidP="000C0E42">
      <w:pPr>
        <w:shd w:val="clear" w:color="auto" w:fill="FFFFFF"/>
        <w:spacing w:before="60" w:after="60"/>
        <w:ind w:left="792" w:hanging="360"/>
        <w:jc w:val="both"/>
        <w:rPr>
          <w:sz w:val="24"/>
        </w:rPr>
      </w:pPr>
      <w:r w:rsidRPr="00891D2E">
        <w:rPr>
          <w:sz w:val="24"/>
        </w:rPr>
        <w:t>(d) words importing the masculine gender also import the feminine and, where appropriate, the neuter; and</w:t>
      </w:r>
    </w:p>
    <w:p w14:paraId="027FD8B3" w14:textId="77777777" w:rsidR="00254FE8" w:rsidRPr="00891D2E" w:rsidRDefault="00EF623A" w:rsidP="000C0E42">
      <w:pPr>
        <w:shd w:val="clear" w:color="auto" w:fill="FFFFFF"/>
        <w:spacing w:before="60" w:after="60"/>
        <w:ind w:left="792" w:hanging="360"/>
        <w:jc w:val="both"/>
        <w:rPr>
          <w:sz w:val="24"/>
        </w:rPr>
      </w:pPr>
      <w:r w:rsidRPr="00891D2E">
        <w:rPr>
          <w:sz w:val="24"/>
        </w:rPr>
        <w:t>(e) words in the singular number include the plural and vice versa.</w:t>
      </w:r>
    </w:p>
    <w:p w14:paraId="7DA8F549" w14:textId="77777777" w:rsidR="00254FE8" w:rsidRPr="00891D2E" w:rsidRDefault="00EF623A" w:rsidP="005A44D1">
      <w:pPr>
        <w:shd w:val="clear" w:color="auto" w:fill="FFFFFF"/>
        <w:spacing w:before="120" w:after="120"/>
        <w:jc w:val="center"/>
        <w:rPr>
          <w:sz w:val="24"/>
        </w:rPr>
      </w:pPr>
      <w:r w:rsidRPr="00891D2E">
        <w:rPr>
          <w:sz w:val="24"/>
        </w:rPr>
        <w:t>PART III</w:t>
      </w:r>
      <w:r w:rsidR="00D42F54">
        <w:rPr>
          <w:sz w:val="24"/>
        </w:rPr>
        <w:t>—</w:t>
      </w:r>
      <w:r w:rsidRPr="00891D2E">
        <w:rPr>
          <w:sz w:val="24"/>
        </w:rPr>
        <w:t>OBJECTIVE OF AGREEMENT</w:t>
      </w:r>
    </w:p>
    <w:p w14:paraId="55D6DC72" w14:textId="77777777" w:rsidR="00254FE8" w:rsidRPr="00891D2E" w:rsidRDefault="00EF623A" w:rsidP="00584080">
      <w:pPr>
        <w:shd w:val="clear" w:color="auto" w:fill="FFFFFF"/>
        <w:spacing w:before="60" w:after="60"/>
        <w:ind w:firstLine="432"/>
        <w:jc w:val="both"/>
        <w:rPr>
          <w:sz w:val="24"/>
        </w:rPr>
      </w:pPr>
      <w:r w:rsidRPr="00891D2E">
        <w:rPr>
          <w:sz w:val="24"/>
        </w:rPr>
        <w:t>7. The objective of this Agreement is the provision by the States with financial assistance from the Commonwealth of housing assistance for rental housing and for home purchase in accordance with, and in fulfilment of, the principles set out in recital (C).</w:t>
      </w:r>
    </w:p>
    <w:p w14:paraId="2ED3D39D" w14:textId="77777777" w:rsidR="00254FE8" w:rsidRPr="00891D2E" w:rsidRDefault="00EF623A" w:rsidP="005A44D1">
      <w:pPr>
        <w:shd w:val="clear" w:color="auto" w:fill="FFFFFF"/>
        <w:spacing w:before="120" w:after="120"/>
        <w:jc w:val="center"/>
        <w:rPr>
          <w:sz w:val="24"/>
        </w:rPr>
      </w:pPr>
      <w:r w:rsidRPr="00891D2E">
        <w:rPr>
          <w:sz w:val="24"/>
        </w:rPr>
        <w:t>PART IV</w:t>
      </w:r>
      <w:r w:rsidR="00584080">
        <w:rPr>
          <w:sz w:val="24"/>
        </w:rPr>
        <w:t>—</w:t>
      </w:r>
      <w:r w:rsidRPr="00891D2E">
        <w:rPr>
          <w:sz w:val="24"/>
        </w:rPr>
        <w:t>FINANCIAL ASSISTANCE</w:t>
      </w:r>
    </w:p>
    <w:p w14:paraId="0F69EB7B" w14:textId="293695E6" w:rsidR="00254FE8" w:rsidRPr="00891D2E" w:rsidRDefault="00EF623A" w:rsidP="00584080">
      <w:pPr>
        <w:shd w:val="clear" w:color="auto" w:fill="FFFFFF"/>
        <w:spacing w:before="60" w:after="60"/>
        <w:ind w:firstLine="432"/>
        <w:jc w:val="both"/>
        <w:rPr>
          <w:sz w:val="24"/>
        </w:rPr>
      </w:pPr>
      <w:r w:rsidRPr="00891D2E">
        <w:rPr>
          <w:sz w:val="24"/>
        </w:rPr>
        <w:t>8.</w:t>
      </w:r>
      <w:r w:rsidR="00A226CF">
        <w:rPr>
          <w:sz w:val="24"/>
        </w:rPr>
        <w:t xml:space="preserve"> </w:t>
      </w:r>
      <w:r w:rsidRPr="00891D2E">
        <w:rPr>
          <w:sz w:val="24"/>
        </w:rPr>
        <w:t>(1) During the financial years of this Agreement the Commonwealth will provide financial assistance to the States for housing purposes by way of advances upon and subject to the terms of this Agreement in order to assist the States in the achievement of the objective of this Agreement.</w:t>
      </w:r>
    </w:p>
    <w:p w14:paraId="6D7B7F0F" w14:textId="77777777" w:rsidR="00254FE8" w:rsidRPr="00891D2E" w:rsidRDefault="00EF623A" w:rsidP="00584080">
      <w:pPr>
        <w:shd w:val="clear" w:color="auto" w:fill="FFFFFF"/>
        <w:spacing w:before="60" w:after="60"/>
        <w:ind w:firstLine="432"/>
        <w:jc w:val="both"/>
        <w:rPr>
          <w:sz w:val="24"/>
        </w:rPr>
      </w:pPr>
      <w:r w:rsidRPr="00891D2E">
        <w:rPr>
          <w:sz w:val="24"/>
        </w:rPr>
        <w:t>(2) The financial years of this Agreement shall be the three financial years commencing on the first day of July in the years 1978, 1979 and 1980.</w:t>
      </w:r>
    </w:p>
    <w:p w14:paraId="35C65730" w14:textId="77777777" w:rsidR="00254FE8" w:rsidRPr="00891D2E" w:rsidRDefault="00EF623A" w:rsidP="00584080">
      <w:pPr>
        <w:shd w:val="clear" w:color="auto" w:fill="FFFFFF"/>
        <w:spacing w:before="60" w:after="60"/>
        <w:ind w:firstLine="432"/>
        <w:jc w:val="both"/>
        <w:rPr>
          <w:sz w:val="24"/>
        </w:rPr>
      </w:pPr>
      <w:r w:rsidRPr="00891D2E">
        <w:rPr>
          <w:sz w:val="24"/>
        </w:rPr>
        <w:t>9. Of the total amount of the advances by the Commonwealth to the State under this Agreement in respect of a financial year, portion (referred to as advances for rental housing assistance) shall be for allotment by the State for the provision of rental housing in accordance</w:t>
      </w:r>
    </w:p>
    <w:p w14:paraId="150BA648" w14:textId="77777777" w:rsidR="00254FE8" w:rsidRPr="00891D2E" w:rsidRDefault="00891D2E" w:rsidP="0022772C">
      <w:pPr>
        <w:shd w:val="clear" w:color="auto" w:fill="FFFFFF"/>
        <w:spacing w:after="120"/>
        <w:jc w:val="center"/>
        <w:rPr>
          <w:sz w:val="24"/>
        </w:rPr>
      </w:pPr>
      <w:r>
        <w:rPr>
          <w:sz w:val="24"/>
        </w:rPr>
        <w:br w:type="page"/>
      </w:r>
      <w:r w:rsidR="00EF623A" w:rsidRPr="00891D2E">
        <w:rPr>
          <w:sz w:val="24"/>
        </w:rPr>
        <w:lastRenderedPageBreak/>
        <w:t>SCHEDULE</w:t>
      </w:r>
      <w:r w:rsidR="0022772C">
        <w:rPr>
          <w:sz w:val="24"/>
        </w:rPr>
        <w:t>—</w:t>
      </w:r>
      <w:r w:rsidR="00EF623A" w:rsidRPr="00891D2E">
        <w:rPr>
          <w:sz w:val="24"/>
        </w:rPr>
        <w:t>continued</w:t>
      </w:r>
    </w:p>
    <w:p w14:paraId="7AF6C376" w14:textId="77777777" w:rsidR="00254FE8" w:rsidRPr="00891D2E" w:rsidRDefault="00EF623A" w:rsidP="00891D2E">
      <w:pPr>
        <w:shd w:val="clear" w:color="auto" w:fill="FFFFFF"/>
        <w:jc w:val="both"/>
        <w:rPr>
          <w:sz w:val="24"/>
        </w:rPr>
      </w:pPr>
      <w:r w:rsidRPr="00891D2E">
        <w:rPr>
          <w:sz w:val="24"/>
        </w:rPr>
        <w:t>with Part V and the other portion (referred to as advances for home purchase assistance) shall be for payment into the Home Purchase Assistance Account established by the State for application in accordance with Part VI.</w:t>
      </w:r>
    </w:p>
    <w:p w14:paraId="67B5859E" w14:textId="77777777" w:rsidR="00254FE8" w:rsidRPr="00891D2E" w:rsidRDefault="00EF623A" w:rsidP="00CD5088">
      <w:pPr>
        <w:shd w:val="clear" w:color="auto" w:fill="FFFFFF"/>
        <w:spacing w:before="60" w:after="60"/>
        <w:ind w:firstLine="432"/>
        <w:jc w:val="both"/>
        <w:rPr>
          <w:sz w:val="24"/>
        </w:rPr>
      </w:pPr>
      <w:r w:rsidRPr="00891D2E">
        <w:rPr>
          <w:sz w:val="24"/>
        </w:rPr>
        <w:t>10. (1) Each State shall, not later than the thirtieth day of November preceding the beginning of a financial year of this Agreement, inform the Minister of the amounts that the State wishes the Commonwealth to advance it under this Agreement in respect of the financial year for rental housing assistance and home purchase assistance programs of the State and at the same time shall provide estimates of financial performance and planned programs for that year.</w:t>
      </w:r>
    </w:p>
    <w:p w14:paraId="39D3F310" w14:textId="77777777" w:rsidR="00254FE8" w:rsidRPr="00891D2E" w:rsidRDefault="00EF623A" w:rsidP="00CD5088">
      <w:pPr>
        <w:shd w:val="clear" w:color="auto" w:fill="FFFFFF"/>
        <w:spacing w:before="60" w:after="60"/>
        <w:ind w:firstLine="432"/>
        <w:jc w:val="both"/>
        <w:rPr>
          <w:sz w:val="24"/>
        </w:rPr>
      </w:pPr>
      <w:r w:rsidRPr="00891D2E">
        <w:rPr>
          <w:sz w:val="24"/>
        </w:rPr>
        <w:t>(2) After consultation with the State Ministers of the States and after considering State requirements and practices but without regard to any operating surpluses on rental housing assistance operations under previous housing arrangements and under this Agreement or on the operations of the Home Builders</w:t>
      </w:r>
      <w:r w:rsidR="00891D2E">
        <w:rPr>
          <w:sz w:val="24"/>
        </w:rPr>
        <w:t>’</w:t>
      </w:r>
      <w:r w:rsidRPr="00891D2E">
        <w:rPr>
          <w:sz w:val="24"/>
        </w:rPr>
        <w:t xml:space="preserve"> Accounts or the Home Purchase Assistance Account under those arrangements or under this Agreement, the Minister shall determine the total amount to be advanced to the State under this Agreement in respect of the financial year.</w:t>
      </w:r>
    </w:p>
    <w:p w14:paraId="13207F89" w14:textId="77777777" w:rsidR="00254FE8" w:rsidRPr="00891D2E" w:rsidRDefault="00EF623A" w:rsidP="00CD5088">
      <w:pPr>
        <w:shd w:val="clear" w:color="auto" w:fill="FFFFFF"/>
        <w:spacing w:before="60" w:after="60"/>
        <w:ind w:firstLine="432"/>
        <w:jc w:val="both"/>
        <w:rPr>
          <w:sz w:val="24"/>
        </w:rPr>
      </w:pPr>
      <w:r w:rsidRPr="00891D2E">
        <w:rPr>
          <w:sz w:val="24"/>
        </w:rPr>
        <w:t>(3) In consultation with the State Minister the Minister shall determine, and may in like manner at any time vary, the allocation between rental housing assistance and home purchase assistance of the total amount of the advances to be made by the Commonwealth to a State under this Agreement in each financial year of this Agreement but the amount of home purchase assistance to be made to a State in respect of the financial year commencing on the 1st day of July 1980 shall not be less than 40 per centum of the total amount of the advances to be made by the Commonwealth to the State under this Agreement in respect of that financial year.</w:t>
      </w:r>
    </w:p>
    <w:p w14:paraId="60C972A0" w14:textId="77777777" w:rsidR="00254FE8" w:rsidRPr="00891D2E" w:rsidRDefault="00EF623A" w:rsidP="00CD5088">
      <w:pPr>
        <w:shd w:val="clear" w:color="auto" w:fill="FFFFFF"/>
        <w:spacing w:before="60" w:after="60"/>
        <w:ind w:firstLine="432"/>
        <w:jc w:val="both"/>
        <w:rPr>
          <w:sz w:val="24"/>
        </w:rPr>
      </w:pPr>
      <w:r w:rsidRPr="00891D2E">
        <w:rPr>
          <w:sz w:val="24"/>
        </w:rPr>
        <w:t>11. The advances to be made by the Commonwealth to a State under this Agreement in respect of a financial year shall be made available by the Commonwealth during that financial year by equal monthly instalments unless otherwise agreed between the Minister for Finance of the Commonwealth and the Treasurer of the State.</w:t>
      </w:r>
    </w:p>
    <w:p w14:paraId="2B3F4562" w14:textId="77777777" w:rsidR="00254FE8" w:rsidRPr="00891D2E" w:rsidRDefault="00EF623A" w:rsidP="00CD5088">
      <w:pPr>
        <w:shd w:val="clear" w:color="auto" w:fill="FFFFFF"/>
        <w:spacing w:before="60" w:after="60"/>
        <w:ind w:firstLine="432"/>
        <w:jc w:val="both"/>
        <w:rPr>
          <w:sz w:val="24"/>
        </w:rPr>
      </w:pPr>
      <w:r w:rsidRPr="00891D2E">
        <w:rPr>
          <w:sz w:val="24"/>
        </w:rPr>
        <w:t>12. (1) Each advance made by the Commonwealth to a State under this Agreement or so much of each advance as for the time being remains unrepaid by the State shall until repayment as provided in clause 13 bear interest computed from the date upon which the advance is made.</w:t>
      </w:r>
    </w:p>
    <w:p w14:paraId="3555919A" w14:textId="77777777" w:rsidR="00254FE8" w:rsidRPr="00891D2E" w:rsidRDefault="00EF623A" w:rsidP="00B068F2">
      <w:pPr>
        <w:shd w:val="clear" w:color="auto" w:fill="FFFFFF"/>
        <w:spacing w:before="60" w:after="60"/>
        <w:ind w:firstLine="432"/>
        <w:jc w:val="both"/>
        <w:rPr>
          <w:sz w:val="24"/>
        </w:rPr>
      </w:pPr>
      <w:r w:rsidRPr="00891D2E">
        <w:rPr>
          <w:sz w:val="24"/>
        </w:rPr>
        <w:t>(2) The rate of interest shall be</w:t>
      </w:r>
      <w:r w:rsidRPr="00891D2E">
        <w:rPr>
          <w:rFonts w:eastAsia="Times New Roman"/>
          <w:sz w:val="24"/>
        </w:rPr>
        <w:t>—</w:t>
      </w:r>
    </w:p>
    <w:p w14:paraId="2EBF81FC" w14:textId="77777777" w:rsidR="00254FE8" w:rsidRPr="00891D2E" w:rsidRDefault="00EF623A" w:rsidP="00B068F2">
      <w:pPr>
        <w:shd w:val="clear" w:color="auto" w:fill="FFFFFF"/>
        <w:spacing w:before="60" w:after="60"/>
        <w:ind w:left="792" w:hanging="360"/>
        <w:jc w:val="both"/>
        <w:rPr>
          <w:sz w:val="24"/>
        </w:rPr>
      </w:pPr>
      <w:r w:rsidRPr="00891D2E">
        <w:rPr>
          <w:sz w:val="24"/>
        </w:rPr>
        <w:t>(a) in respect of rental housing assistance</w:t>
      </w:r>
      <w:r w:rsidRPr="00891D2E">
        <w:rPr>
          <w:rFonts w:eastAsia="Times New Roman"/>
          <w:sz w:val="24"/>
        </w:rPr>
        <w:t>–5 per centum per annum; and</w:t>
      </w:r>
    </w:p>
    <w:p w14:paraId="03EA6D81" w14:textId="77777777" w:rsidR="00254FE8" w:rsidRPr="00891D2E" w:rsidRDefault="00EF623A" w:rsidP="009114FF">
      <w:pPr>
        <w:shd w:val="clear" w:color="auto" w:fill="FFFFFF"/>
        <w:spacing w:before="60" w:after="60"/>
        <w:ind w:left="792" w:hanging="360"/>
        <w:jc w:val="both"/>
        <w:rPr>
          <w:sz w:val="24"/>
        </w:rPr>
      </w:pPr>
      <w:r w:rsidRPr="00891D2E">
        <w:rPr>
          <w:sz w:val="24"/>
        </w:rPr>
        <w:t>(b) in respect of home purchase assistance</w:t>
      </w:r>
      <w:r w:rsidRPr="00891D2E">
        <w:rPr>
          <w:rFonts w:eastAsia="Times New Roman"/>
          <w:sz w:val="24"/>
        </w:rPr>
        <w:t>–4½ per centum per annum.</w:t>
      </w:r>
    </w:p>
    <w:p w14:paraId="53778FE1" w14:textId="77777777" w:rsidR="00254FE8" w:rsidRPr="00891D2E" w:rsidRDefault="00EF623A" w:rsidP="009114FF">
      <w:pPr>
        <w:shd w:val="clear" w:color="auto" w:fill="FFFFFF"/>
        <w:spacing w:before="60" w:after="60"/>
        <w:ind w:firstLine="432"/>
        <w:jc w:val="both"/>
        <w:rPr>
          <w:sz w:val="24"/>
        </w:rPr>
      </w:pPr>
      <w:r w:rsidRPr="00891D2E">
        <w:rPr>
          <w:sz w:val="24"/>
        </w:rPr>
        <w:t>(3) A State will on the thirty-first day of December and the thirtieth day of June of a financial year during which advances are made to the State by the Commonwealth under this Agreement pay to the Commonwealth the interest that has accrued on those advances up to the date of the payment of the interest.</w:t>
      </w:r>
    </w:p>
    <w:p w14:paraId="2CD79669" w14:textId="77777777" w:rsidR="00254FE8" w:rsidRPr="00891D2E" w:rsidRDefault="00EF623A" w:rsidP="009114FF">
      <w:pPr>
        <w:shd w:val="clear" w:color="auto" w:fill="FFFFFF"/>
        <w:spacing w:before="60" w:after="60"/>
        <w:ind w:firstLine="432"/>
        <w:jc w:val="both"/>
        <w:rPr>
          <w:sz w:val="24"/>
        </w:rPr>
      </w:pPr>
      <w:r w:rsidRPr="00891D2E">
        <w:rPr>
          <w:sz w:val="24"/>
        </w:rPr>
        <w:t>13. (1) Each State will repay to the Commonwealth the amount of each advance made to the State under this Agreement and will pay the interest thereon as provided in clause 12, other than that payable under sub-clause (3) of that clause, by equal annual instalments of principal and interest so that the amount of the advance, together with the interest, will be repaid in 53 years from the beginning of the financial year next succeeding the financial year in respect of which the advance was made, the first such instalment being payable on or before the end of the financial year next succeeding the financial year in respect of which the advance was made.</w:t>
      </w:r>
    </w:p>
    <w:p w14:paraId="65B214A8" w14:textId="77777777" w:rsidR="00254FE8" w:rsidRPr="00891D2E" w:rsidRDefault="00EF623A" w:rsidP="009114FF">
      <w:pPr>
        <w:shd w:val="clear" w:color="auto" w:fill="FFFFFF"/>
        <w:spacing w:before="60" w:after="60"/>
        <w:ind w:firstLine="432"/>
        <w:jc w:val="both"/>
        <w:rPr>
          <w:sz w:val="24"/>
        </w:rPr>
      </w:pPr>
      <w:r w:rsidRPr="00891D2E">
        <w:rPr>
          <w:sz w:val="24"/>
        </w:rPr>
        <w:t>(2) Accounting procedures in respect of the repayment of advances will be as agreed upon between the Minister for Finance of the Commonwealth and the Treasurer of each State, or in default of agreement, as determined by the Minister for Finance of the Commonwealth, but nothing in this sub-clause shall affect the other provisions of this Agreement.</w:t>
      </w:r>
    </w:p>
    <w:p w14:paraId="7BCF5B0D" w14:textId="77777777" w:rsidR="00254FE8" w:rsidRPr="00891D2E" w:rsidRDefault="00EF623A" w:rsidP="009114FF">
      <w:pPr>
        <w:shd w:val="clear" w:color="auto" w:fill="FFFFFF"/>
        <w:spacing w:before="120" w:after="120"/>
        <w:jc w:val="center"/>
        <w:rPr>
          <w:sz w:val="24"/>
        </w:rPr>
      </w:pPr>
      <w:r w:rsidRPr="00891D2E">
        <w:rPr>
          <w:sz w:val="24"/>
        </w:rPr>
        <w:t>PART V</w:t>
      </w:r>
      <w:r w:rsidR="009114FF">
        <w:rPr>
          <w:sz w:val="24"/>
        </w:rPr>
        <w:t>—</w:t>
      </w:r>
      <w:r w:rsidRPr="00891D2E">
        <w:rPr>
          <w:sz w:val="24"/>
        </w:rPr>
        <w:t>RENTAL HOUSING ASSISTANCE</w:t>
      </w:r>
    </w:p>
    <w:p w14:paraId="5CE502BF" w14:textId="77777777" w:rsidR="00254FE8" w:rsidRPr="00891D2E" w:rsidRDefault="00EF623A" w:rsidP="00D11FED">
      <w:pPr>
        <w:shd w:val="clear" w:color="auto" w:fill="FFFFFF"/>
        <w:spacing w:before="60" w:after="60"/>
        <w:ind w:firstLine="432"/>
        <w:jc w:val="both"/>
        <w:rPr>
          <w:sz w:val="24"/>
        </w:rPr>
      </w:pPr>
      <w:r w:rsidRPr="00891D2E">
        <w:rPr>
          <w:sz w:val="24"/>
        </w:rPr>
        <w:t xml:space="preserve">14. In this Part </w:t>
      </w:r>
      <w:r w:rsidR="00891D2E">
        <w:rPr>
          <w:sz w:val="24"/>
        </w:rPr>
        <w:t>‘</w:t>
      </w:r>
      <w:r w:rsidRPr="00891D2E">
        <w:rPr>
          <w:sz w:val="24"/>
        </w:rPr>
        <w:t>rental housing</w:t>
      </w:r>
      <w:r w:rsidR="00891D2E">
        <w:rPr>
          <w:sz w:val="24"/>
        </w:rPr>
        <w:t>’</w:t>
      </w:r>
      <w:r w:rsidRPr="00891D2E">
        <w:rPr>
          <w:sz w:val="24"/>
        </w:rPr>
        <w:t xml:space="preserve"> means housing for rental which has been provided under the previous housing arrangements or is provided under this Agreement and </w:t>
      </w:r>
      <w:r w:rsidR="00891D2E">
        <w:rPr>
          <w:sz w:val="24"/>
        </w:rPr>
        <w:t>‘</w:t>
      </w:r>
      <w:r w:rsidRPr="00891D2E">
        <w:rPr>
          <w:sz w:val="24"/>
        </w:rPr>
        <w:t>rental dwelling</w:t>
      </w:r>
      <w:r w:rsidR="00891D2E">
        <w:rPr>
          <w:sz w:val="24"/>
        </w:rPr>
        <w:t>’</w:t>
      </w:r>
      <w:r w:rsidRPr="00891D2E">
        <w:rPr>
          <w:sz w:val="24"/>
        </w:rPr>
        <w:t xml:space="preserve"> means a dwelling that is included in rental housing.</w:t>
      </w:r>
    </w:p>
    <w:p w14:paraId="58A7517F" w14:textId="77777777" w:rsidR="00254FE8" w:rsidRPr="00891D2E" w:rsidRDefault="00891D2E" w:rsidP="002C520E">
      <w:pPr>
        <w:shd w:val="clear" w:color="auto" w:fill="FFFFFF"/>
        <w:spacing w:after="120"/>
        <w:jc w:val="center"/>
        <w:rPr>
          <w:sz w:val="24"/>
        </w:rPr>
      </w:pPr>
      <w:r>
        <w:rPr>
          <w:sz w:val="24"/>
        </w:rPr>
        <w:br w:type="page"/>
      </w:r>
      <w:r w:rsidR="00EF623A" w:rsidRPr="00891D2E">
        <w:rPr>
          <w:sz w:val="24"/>
        </w:rPr>
        <w:lastRenderedPageBreak/>
        <w:t>SCHEDULE</w:t>
      </w:r>
      <w:r w:rsidR="002C520E">
        <w:rPr>
          <w:sz w:val="24"/>
        </w:rPr>
        <w:t>—</w:t>
      </w:r>
      <w:r w:rsidR="00EF623A" w:rsidRPr="00891D2E">
        <w:rPr>
          <w:sz w:val="24"/>
        </w:rPr>
        <w:t>continued</w:t>
      </w:r>
    </w:p>
    <w:p w14:paraId="25EE557F" w14:textId="77777777" w:rsidR="00254FE8" w:rsidRPr="00891D2E" w:rsidRDefault="00EF623A" w:rsidP="002C520E">
      <w:pPr>
        <w:shd w:val="clear" w:color="auto" w:fill="FFFFFF"/>
        <w:spacing w:before="60" w:after="60"/>
        <w:ind w:firstLine="432"/>
        <w:jc w:val="both"/>
        <w:rPr>
          <w:sz w:val="24"/>
        </w:rPr>
      </w:pPr>
      <w:r w:rsidRPr="00891D2E">
        <w:rPr>
          <w:sz w:val="24"/>
        </w:rPr>
        <w:t xml:space="preserve">15. Funds available to a State during a financial year for rental housing assistance programs (in this Part referred to as </w:t>
      </w:r>
      <w:r w:rsidR="00891D2E">
        <w:rPr>
          <w:sz w:val="24"/>
        </w:rPr>
        <w:t>‘</w:t>
      </w:r>
      <w:r w:rsidRPr="00891D2E">
        <w:rPr>
          <w:sz w:val="24"/>
        </w:rPr>
        <w:t>rental housing assistance funds</w:t>
      </w:r>
      <w:r w:rsidR="00891D2E">
        <w:rPr>
          <w:sz w:val="24"/>
        </w:rPr>
        <w:t>’</w:t>
      </w:r>
      <w:r w:rsidRPr="00891D2E">
        <w:rPr>
          <w:sz w:val="24"/>
        </w:rPr>
        <w:t>) shall consist of</w:t>
      </w:r>
      <w:r w:rsidRPr="00891D2E">
        <w:rPr>
          <w:rFonts w:eastAsia="Times New Roman"/>
          <w:sz w:val="24"/>
        </w:rPr>
        <w:t>—</w:t>
      </w:r>
    </w:p>
    <w:p w14:paraId="4352B33E" w14:textId="77777777" w:rsidR="00254FE8" w:rsidRPr="00891D2E" w:rsidRDefault="00EF623A" w:rsidP="002C520E">
      <w:pPr>
        <w:shd w:val="clear" w:color="auto" w:fill="FFFFFF"/>
        <w:spacing w:before="60" w:after="60"/>
        <w:ind w:left="792" w:hanging="360"/>
        <w:jc w:val="both"/>
        <w:rPr>
          <w:sz w:val="24"/>
        </w:rPr>
      </w:pPr>
      <w:r w:rsidRPr="00891D2E">
        <w:rPr>
          <w:sz w:val="24"/>
        </w:rPr>
        <w:t>(a) in respect of a financial year of this Agreement, advances for rental housing assistance made under this Agreement during the financial year;</w:t>
      </w:r>
    </w:p>
    <w:p w14:paraId="56B31DA6" w14:textId="77777777" w:rsidR="00254FE8" w:rsidRPr="00891D2E" w:rsidRDefault="00EF623A" w:rsidP="002C520E">
      <w:pPr>
        <w:shd w:val="clear" w:color="auto" w:fill="FFFFFF"/>
        <w:spacing w:before="60" w:after="60"/>
        <w:ind w:left="792" w:hanging="360"/>
        <w:jc w:val="both"/>
        <w:rPr>
          <w:sz w:val="24"/>
        </w:rPr>
      </w:pPr>
      <w:r w:rsidRPr="00891D2E">
        <w:rPr>
          <w:sz w:val="24"/>
        </w:rPr>
        <w:t>(b) in respect of any financial year, any surplus during the financial year of revenue after allowing for rental rebates over outgoings incurred or provided for arising from</w:t>
      </w:r>
      <w:r w:rsidRPr="00891D2E">
        <w:rPr>
          <w:rFonts w:eastAsia="Times New Roman"/>
          <w:sz w:val="24"/>
        </w:rPr>
        <w:t>—</w:t>
      </w:r>
    </w:p>
    <w:p w14:paraId="30855820" w14:textId="77777777" w:rsidR="00254FE8" w:rsidRPr="00891D2E" w:rsidRDefault="00EF623A" w:rsidP="000F62A3">
      <w:pPr>
        <w:shd w:val="clear" w:color="auto" w:fill="FFFFFF"/>
        <w:spacing w:before="60" w:after="60"/>
        <w:ind w:left="1368" w:hanging="288"/>
        <w:jc w:val="both"/>
        <w:rPr>
          <w:sz w:val="24"/>
        </w:rPr>
      </w:pPr>
      <w:r w:rsidRPr="00891D2E">
        <w:rPr>
          <w:sz w:val="24"/>
        </w:rPr>
        <w:t>(i) the rental housing operations of the State in respect of dwellings provided under previous housing arrangements and under this Agreement; and</w:t>
      </w:r>
    </w:p>
    <w:p w14:paraId="06928FE8" w14:textId="77777777" w:rsidR="00254FE8" w:rsidRPr="00891D2E" w:rsidRDefault="00EF623A" w:rsidP="004E026A">
      <w:pPr>
        <w:shd w:val="clear" w:color="auto" w:fill="FFFFFF"/>
        <w:spacing w:before="60" w:after="60"/>
        <w:ind w:left="1368" w:hanging="288"/>
        <w:jc w:val="both"/>
        <w:rPr>
          <w:sz w:val="24"/>
        </w:rPr>
      </w:pPr>
      <w:r w:rsidRPr="00891D2E">
        <w:rPr>
          <w:sz w:val="24"/>
        </w:rPr>
        <w:t>(ii) any other rental operations of the State which arise out of this Agreement and to which this Agreement applies; and</w:t>
      </w:r>
    </w:p>
    <w:p w14:paraId="3FA76750" w14:textId="648F4A32" w:rsidR="00254FE8" w:rsidRPr="00891D2E" w:rsidRDefault="00EF623A" w:rsidP="00180B1E">
      <w:pPr>
        <w:shd w:val="clear" w:color="auto" w:fill="FFFFFF"/>
        <w:spacing w:before="60" w:after="60"/>
        <w:ind w:left="792" w:hanging="360"/>
        <w:jc w:val="both"/>
        <w:rPr>
          <w:sz w:val="24"/>
        </w:rPr>
      </w:pPr>
      <w:r w:rsidRPr="00891D2E">
        <w:rPr>
          <w:sz w:val="24"/>
        </w:rPr>
        <w:t>(c) subject to sub-clause 20(3), net proceeds from the sale of rental dwellings in accordance with the provisions of this Part.</w:t>
      </w:r>
    </w:p>
    <w:p w14:paraId="14332C1A" w14:textId="77777777" w:rsidR="00254FE8" w:rsidRPr="00891D2E" w:rsidRDefault="00EF623A" w:rsidP="00980D2F">
      <w:pPr>
        <w:shd w:val="clear" w:color="auto" w:fill="FFFFFF"/>
        <w:spacing w:before="60" w:after="60"/>
        <w:ind w:firstLine="432"/>
        <w:jc w:val="both"/>
        <w:rPr>
          <w:sz w:val="24"/>
        </w:rPr>
      </w:pPr>
      <w:r w:rsidRPr="00891D2E">
        <w:rPr>
          <w:sz w:val="24"/>
        </w:rPr>
        <w:t>16. (1) Rental housing assistance funds shall be used by the State for the provision of rental housing in such manner subject to and in accordance with the provisions of this Agreement as is appropriate for and conducive to the achievement of the objective of this Agreement with respect to the principles set out in recital (C) which relate to rental housing.</w:t>
      </w:r>
    </w:p>
    <w:p w14:paraId="0A2F923A" w14:textId="77777777" w:rsidR="00254FE8" w:rsidRPr="00891D2E" w:rsidRDefault="00EF623A" w:rsidP="00340C53">
      <w:pPr>
        <w:shd w:val="clear" w:color="auto" w:fill="FFFFFF"/>
        <w:spacing w:before="60" w:after="60"/>
        <w:ind w:firstLine="432"/>
        <w:jc w:val="both"/>
        <w:rPr>
          <w:sz w:val="24"/>
        </w:rPr>
      </w:pPr>
      <w:r w:rsidRPr="00891D2E">
        <w:rPr>
          <w:sz w:val="24"/>
        </w:rPr>
        <w:t>(2) Without prejudice to the generality of sub-clause (1) or conveying any implication that funds are or are to be made available by the Commonwealth for, or are to be applied by the State for, any particular purpose or purposes or in any order of priority, the particular purposes for which rental housing funds may be used by the State to give effect to sub-clause (1) include the following purposes</w:t>
      </w:r>
      <w:r w:rsidRPr="00891D2E">
        <w:rPr>
          <w:rFonts w:eastAsia="Times New Roman"/>
          <w:sz w:val="24"/>
        </w:rPr>
        <w:t>—</w:t>
      </w:r>
    </w:p>
    <w:p w14:paraId="5E09780F" w14:textId="77777777" w:rsidR="00254FE8" w:rsidRPr="00891D2E" w:rsidRDefault="00EF623A" w:rsidP="00523D12">
      <w:pPr>
        <w:shd w:val="clear" w:color="auto" w:fill="FFFFFF"/>
        <w:spacing w:before="60" w:after="60"/>
        <w:ind w:left="792" w:hanging="360"/>
        <w:jc w:val="both"/>
        <w:rPr>
          <w:sz w:val="24"/>
        </w:rPr>
      </w:pPr>
      <w:r w:rsidRPr="00891D2E">
        <w:rPr>
          <w:sz w:val="24"/>
        </w:rPr>
        <w:t>(a) to meet the costs of and associated with the acquisition, planning and development of land primarily for residential development;</w:t>
      </w:r>
    </w:p>
    <w:p w14:paraId="2C4FD21C" w14:textId="77777777" w:rsidR="00254FE8" w:rsidRPr="00891D2E" w:rsidRDefault="00EF623A" w:rsidP="00523D12">
      <w:pPr>
        <w:shd w:val="clear" w:color="auto" w:fill="FFFFFF"/>
        <w:spacing w:before="60" w:after="60"/>
        <w:ind w:left="792" w:hanging="360"/>
        <w:jc w:val="both"/>
        <w:rPr>
          <w:sz w:val="24"/>
        </w:rPr>
      </w:pPr>
      <w:r w:rsidRPr="00891D2E">
        <w:rPr>
          <w:sz w:val="24"/>
        </w:rPr>
        <w:t>(b) to pay for the construction or acquisition of housing;</w:t>
      </w:r>
    </w:p>
    <w:p w14:paraId="0D3C3CEA" w14:textId="77777777" w:rsidR="00254FE8" w:rsidRPr="00891D2E" w:rsidRDefault="00EF623A" w:rsidP="00523D12">
      <w:pPr>
        <w:shd w:val="clear" w:color="auto" w:fill="FFFFFF"/>
        <w:spacing w:before="60" w:after="60"/>
        <w:ind w:left="792" w:hanging="360"/>
        <w:jc w:val="both"/>
        <w:rPr>
          <w:sz w:val="24"/>
        </w:rPr>
      </w:pPr>
      <w:r w:rsidRPr="00891D2E">
        <w:rPr>
          <w:sz w:val="24"/>
        </w:rPr>
        <w:t>(c) to repay the principal of and pay interest on loans made to the State for rental housing assistance;</w:t>
      </w:r>
    </w:p>
    <w:p w14:paraId="5AF98E16" w14:textId="77777777" w:rsidR="00254FE8" w:rsidRPr="00891D2E" w:rsidRDefault="00EF623A" w:rsidP="00523D12">
      <w:pPr>
        <w:shd w:val="clear" w:color="auto" w:fill="FFFFFF"/>
        <w:spacing w:before="60" w:after="60"/>
        <w:ind w:left="792" w:hanging="360"/>
        <w:jc w:val="both"/>
        <w:rPr>
          <w:sz w:val="24"/>
        </w:rPr>
      </w:pPr>
      <w:r w:rsidRPr="00891D2E">
        <w:rPr>
          <w:sz w:val="24"/>
        </w:rPr>
        <w:t>(d) to provide funds to such voluntary, non-profit, charitable or other housing management bodies or groups as are approved by the State Minister;</w:t>
      </w:r>
    </w:p>
    <w:p w14:paraId="32CCBADC" w14:textId="77777777" w:rsidR="00254FE8" w:rsidRPr="00891D2E" w:rsidRDefault="00EF623A" w:rsidP="00523D12">
      <w:pPr>
        <w:shd w:val="clear" w:color="auto" w:fill="FFFFFF"/>
        <w:spacing w:before="60" w:after="60"/>
        <w:ind w:left="792" w:hanging="360"/>
        <w:jc w:val="both"/>
        <w:rPr>
          <w:sz w:val="24"/>
        </w:rPr>
      </w:pPr>
      <w:r w:rsidRPr="00891D2E">
        <w:rPr>
          <w:sz w:val="24"/>
        </w:rPr>
        <w:t>(e) to enable housing to be let to such charitable bodies and other organisations as are approved by the State Minister for the provision of assistance to disadvantaged persons;</w:t>
      </w:r>
    </w:p>
    <w:p w14:paraId="73294DBB" w14:textId="77777777" w:rsidR="00254FE8" w:rsidRPr="00891D2E" w:rsidRDefault="00EF623A" w:rsidP="00523D12">
      <w:pPr>
        <w:shd w:val="clear" w:color="auto" w:fill="FFFFFF"/>
        <w:spacing w:before="60" w:after="60"/>
        <w:ind w:left="792" w:hanging="360"/>
        <w:jc w:val="both"/>
        <w:rPr>
          <w:sz w:val="24"/>
        </w:rPr>
      </w:pPr>
      <w:r w:rsidRPr="00891D2E">
        <w:rPr>
          <w:sz w:val="24"/>
        </w:rPr>
        <w:t>(f) to engage in urban renewal activities related to public housing;</w:t>
      </w:r>
    </w:p>
    <w:p w14:paraId="1297E789" w14:textId="77777777" w:rsidR="00254FE8" w:rsidRPr="00891D2E" w:rsidRDefault="00EF623A" w:rsidP="00523D12">
      <w:pPr>
        <w:shd w:val="clear" w:color="auto" w:fill="FFFFFF"/>
        <w:spacing w:before="60" w:after="60"/>
        <w:ind w:left="792" w:hanging="360"/>
        <w:jc w:val="both"/>
        <w:rPr>
          <w:sz w:val="24"/>
        </w:rPr>
      </w:pPr>
      <w:r w:rsidRPr="00891D2E">
        <w:rPr>
          <w:sz w:val="24"/>
        </w:rPr>
        <w:t>(g) to allocate funds to local government bodies for the provision of rental housing where the State Minister considers that it would be more appropriate for such rental housing assistance to be carried out by those bodies;</w:t>
      </w:r>
    </w:p>
    <w:p w14:paraId="689A3C1F" w14:textId="77777777" w:rsidR="00254FE8" w:rsidRPr="00891D2E" w:rsidRDefault="00EF623A" w:rsidP="004E70BB">
      <w:pPr>
        <w:shd w:val="clear" w:color="auto" w:fill="FFFFFF"/>
        <w:spacing w:before="60" w:after="60"/>
        <w:ind w:left="792" w:hanging="360"/>
        <w:jc w:val="both"/>
        <w:rPr>
          <w:sz w:val="24"/>
        </w:rPr>
      </w:pPr>
      <w:r w:rsidRPr="00891D2E">
        <w:rPr>
          <w:sz w:val="24"/>
        </w:rPr>
        <w:t>(h) to make payments for, or provide bridging finance for, the provision of open space, landscaping, community facilities and for costs associated with land development, including contributions to headworks and reticulation of services;</w:t>
      </w:r>
    </w:p>
    <w:p w14:paraId="00016ACD" w14:textId="77777777" w:rsidR="00254FE8" w:rsidRPr="00891D2E" w:rsidRDefault="00EF623A" w:rsidP="004E70BB">
      <w:pPr>
        <w:shd w:val="clear" w:color="auto" w:fill="FFFFFF"/>
        <w:spacing w:before="60" w:after="60"/>
        <w:ind w:left="792" w:hanging="360"/>
        <w:jc w:val="both"/>
        <w:rPr>
          <w:sz w:val="24"/>
        </w:rPr>
      </w:pPr>
      <w:r w:rsidRPr="00891D2E">
        <w:rPr>
          <w:sz w:val="24"/>
        </w:rPr>
        <w:t>(i) to undertake research and policy development in relation to matters not funded by the Australian Housing Research Council;</w:t>
      </w:r>
    </w:p>
    <w:p w14:paraId="516ADF69" w14:textId="77777777" w:rsidR="00254FE8" w:rsidRPr="00891D2E" w:rsidRDefault="00EF623A" w:rsidP="00825F52">
      <w:pPr>
        <w:shd w:val="clear" w:color="auto" w:fill="FFFFFF"/>
        <w:spacing w:before="60" w:after="60"/>
        <w:ind w:left="792" w:hanging="360"/>
        <w:jc w:val="both"/>
        <w:rPr>
          <w:sz w:val="24"/>
        </w:rPr>
      </w:pPr>
      <w:r w:rsidRPr="00891D2E">
        <w:rPr>
          <w:sz w:val="24"/>
        </w:rPr>
        <w:t>(j) to undertake and participate in joint ventures, co-operative enterprises or similar arrangements in order that public housing developments may be integrated with private housing and to achieve a desirable socio-economic mixture of housing;</w:t>
      </w:r>
    </w:p>
    <w:p w14:paraId="0C09AE0B" w14:textId="77777777" w:rsidR="00254FE8" w:rsidRPr="00891D2E" w:rsidRDefault="00EF623A" w:rsidP="00825F52">
      <w:pPr>
        <w:shd w:val="clear" w:color="auto" w:fill="FFFFFF"/>
        <w:spacing w:before="60" w:after="60"/>
        <w:ind w:left="792" w:hanging="360"/>
        <w:jc w:val="both"/>
        <w:rPr>
          <w:sz w:val="24"/>
        </w:rPr>
      </w:pPr>
      <w:r w:rsidRPr="00891D2E">
        <w:rPr>
          <w:sz w:val="24"/>
        </w:rPr>
        <w:t>(k) to lease housing from the private housing sector;</w:t>
      </w:r>
    </w:p>
    <w:p w14:paraId="6A6696BD" w14:textId="77777777" w:rsidR="00254FE8" w:rsidRPr="00891D2E" w:rsidRDefault="00EF623A" w:rsidP="00825F52">
      <w:pPr>
        <w:shd w:val="clear" w:color="auto" w:fill="FFFFFF"/>
        <w:spacing w:before="60" w:after="60"/>
        <w:ind w:left="792" w:hanging="360"/>
        <w:jc w:val="both"/>
        <w:rPr>
          <w:sz w:val="24"/>
        </w:rPr>
      </w:pPr>
      <w:r w:rsidRPr="00891D2E">
        <w:rPr>
          <w:sz w:val="24"/>
        </w:rPr>
        <w:t>(</w:t>
      </w:r>
      <w:r w:rsidR="00825F52">
        <w:rPr>
          <w:sz w:val="24"/>
        </w:rPr>
        <w:t>l</w:t>
      </w:r>
      <w:r w:rsidRPr="00891D2E">
        <w:rPr>
          <w:sz w:val="24"/>
        </w:rPr>
        <w:t>) to provide housing advisory services related to public housing; and</w:t>
      </w:r>
    </w:p>
    <w:p w14:paraId="7CB1BA15" w14:textId="77777777" w:rsidR="00254FE8" w:rsidRPr="00891D2E" w:rsidRDefault="00EF623A" w:rsidP="00044985">
      <w:pPr>
        <w:shd w:val="clear" w:color="auto" w:fill="FFFFFF"/>
        <w:spacing w:before="60" w:after="60"/>
        <w:ind w:left="792" w:hanging="360"/>
        <w:jc w:val="both"/>
        <w:rPr>
          <w:sz w:val="24"/>
        </w:rPr>
      </w:pPr>
      <w:r w:rsidRPr="00891D2E">
        <w:rPr>
          <w:sz w:val="24"/>
        </w:rPr>
        <w:t>(m) any other purposes, including special housing needs or innovative practices, agreed upon between the Minister and the State Minister.</w:t>
      </w:r>
    </w:p>
    <w:p w14:paraId="493CA746" w14:textId="77777777" w:rsidR="00254FE8" w:rsidRPr="00891D2E" w:rsidRDefault="00EF623A" w:rsidP="00044985">
      <w:pPr>
        <w:shd w:val="clear" w:color="auto" w:fill="FFFFFF"/>
        <w:spacing w:before="60" w:after="60"/>
        <w:ind w:firstLine="432"/>
        <w:jc w:val="both"/>
        <w:rPr>
          <w:sz w:val="24"/>
        </w:rPr>
      </w:pPr>
      <w:r w:rsidRPr="00891D2E">
        <w:rPr>
          <w:sz w:val="24"/>
        </w:rPr>
        <w:t>17. The conditions of eligibility of persons for rental housing assistance shall be determined by the State and shall ensure that assistance is directed to those applicants most in need of such assistance.</w:t>
      </w:r>
    </w:p>
    <w:p w14:paraId="36E9F4C8" w14:textId="77777777" w:rsidR="00254FE8" w:rsidRPr="00891D2E" w:rsidRDefault="00EF623A" w:rsidP="008335E6">
      <w:pPr>
        <w:shd w:val="clear" w:color="auto" w:fill="FFFFFF"/>
        <w:spacing w:before="60" w:after="60"/>
        <w:ind w:firstLine="432"/>
        <w:jc w:val="both"/>
        <w:rPr>
          <w:sz w:val="24"/>
        </w:rPr>
      </w:pPr>
      <w:r w:rsidRPr="00891D2E">
        <w:rPr>
          <w:sz w:val="24"/>
        </w:rPr>
        <w:t>18. (1) The rates at which rents are payable by tenants of rental housing shall be determined by the State which when making any such determination shall have regard to a policy of generally relating rents to rates of rental on the open market.</w:t>
      </w:r>
    </w:p>
    <w:p w14:paraId="48607A04" w14:textId="77777777" w:rsidR="00254FE8" w:rsidRPr="00891D2E" w:rsidRDefault="00891D2E" w:rsidP="00C257CB">
      <w:pPr>
        <w:shd w:val="clear" w:color="auto" w:fill="FFFFFF"/>
        <w:spacing w:after="120"/>
        <w:jc w:val="center"/>
        <w:rPr>
          <w:sz w:val="24"/>
        </w:rPr>
      </w:pPr>
      <w:r>
        <w:rPr>
          <w:sz w:val="24"/>
        </w:rPr>
        <w:br w:type="page"/>
      </w:r>
      <w:r w:rsidR="00EF623A" w:rsidRPr="00891D2E">
        <w:rPr>
          <w:sz w:val="24"/>
        </w:rPr>
        <w:lastRenderedPageBreak/>
        <w:t>SCHEDULE</w:t>
      </w:r>
      <w:r w:rsidR="009035BC">
        <w:rPr>
          <w:sz w:val="24"/>
        </w:rPr>
        <w:t>—</w:t>
      </w:r>
      <w:r w:rsidR="00EF623A" w:rsidRPr="00891D2E">
        <w:rPr>
          <w:sz w:val="24"/>
        </w:rPr>
        <w:t>continued</w:t>
      </w:r>
    </w:p>
    <w:p w14:paraId="3835D1BB" w14:textId="77777777" w:rsidR="00254FE8" w:rsidRPr="00891D2E" w:rsidRDefault="00EF623A" w:rsidP="00B271E4">
      <w:pPr>
        <w:shd w:val="clear" w:color="auto" w:fill="FFFFFF"/>
        <w:spacing w:before="60" w:after="60"/>
        <w:ind w:firstLine="432"/>
        <w:jc w:val="both"/>
        <w:rPr>
          <w:sz w:val="24"/>
        </w:rPr>
      </w:pPr>
      <w:r w:rsidRPr="00891D2E">
        <w:rPr>
          <w:sz w:val="24"/>
        </w:rPr>
        <w:t>(2) Rental rebates are to be granted to tenants who are not able to afford the rent determined in accordance with sub-clause (1) and the Commonwealth and the States will jointly seek ways of establishing a uniform approach to the calculation of such rental rebates.</w:t>
      </w:r>
    </w:p>
    <w:p w14:paraId="03BBCA74" w14:textId="77777777" w:rsidR="00254FE8" w:rsidRPr="00891D2E" w:rsidRDefault="00EF623A" w:rsidP="00B271E4">
      <w:pPr>
        <w:shd w:val="clear" w:color="auto" w:fill="FFFFFF"/>
        <w:spacing w:before="60" w:after="60"/>
        <w:ind w:firstLine="432"/>
        <w:jc w:val="both"/>
        <w:rPr>
          <w:sz w:val="24"/>
        </w:rPr>
      </w:pPr>
      <w:r w:rsidRPr="00891D2E">
        <w:rPr>
          <w:sz w:val="24"/>
        </w:rPr>
        <w:t>(3) The rates of rental shall, as far as practicable, be</w:t>
      </w:r>
      <w:r w:rsidRPr="00891D2E">
        <w:rPr>
          <w:rFonts w:eastAsia="Times New Roman"/>
          <w:sz w:val="24"/>
        </w:rPr>
        <w:t>—</w:t>
      </w:r>
    </w:p>
    <w:p w14:paraId="56527D9C" w14:textId="77777777" w:rsidR="00254FE8" w:rsidRPr="00891D2E" w:rsidRDefault="00EF623A" w:rsidP="00B271E4">
      <w:pPr>
        <w:shd w:val="clear" w:color="auto" w:fill="FFFFFF"/>
        <w:spacing w:before="60" w:after="60"/>
        <w:ind w:left="792" w:hanging="360"/>
        <w:jc w:val="both"/>
        <w:rPr>
          <w:sz w:val="24"/>
        </w:rPr>
      </w:pPr>
      <w:r w:rsidRPr="00891D2E">
        <w:rPr>
          <w:sz w:val="24"/>
        </w:rPr>
        <w:t>(i) reviewed annually; and</w:t>
      </w:r>
    </w:p>
    <w:p w14:paraId="35A9AFBA" w14:textId="77777777" w:rsidR="00254FE8" w:rsidRPr="00891D2E" w:rsidRDefault="00EF623A" w:rsidP="00604DE4">
      <w:pPr>
        <w:shd w:val="clear" w:color="auto" w:fill="FFFFFF"/>
        <w:spacing w:before="60" w:after="60"/>
        <w:ind w:left="792" w:hanging="360"/>
        <w:jc w:val="both"/>
        <w:rPr>
          <w:sz w:val="24"/>
        </w:rPr>
      </w:pPr>
      <w:r w:rsidRPr="00891D2E">
        <w:rPr>
          <w:sz w:val="24"/>
        </w:rPr>
        <w:t>(ii) adjusted according to the movement of rates of rental on the open market.</w:t>
      </w:r>
    </w:p>
    <w:p w14:paraId="49C7352E" w14:textId="77777777" w:rsidR="00254FE8" w:rsidRPr="00891D2E" w:rsidRDefault="00EF623A" w:rsidP="00604DE4">
      <w:pPr>
        <w:shd w:val="clear" w:color="auto" w:fill="FFFFFF"/>
        <w:spacing w:before="60" w:after="60"/>
        <w:ind w:firstLine="432"/>
        <w:jc w:val="both"/>
        <w:rPr>
          <w:sz w:val="24"/>
        </w:rPr>
      </w:pPr>
      <w:r w:rsidRPr="00891D2E">
        <w:rPr>
          <w:sz w:val="24"/>
        </w:rPr>
        <w:t>19. (1) Where in respect of any financial year the rental housing operations of the State result in a surplus of revenue after allowing for rental rebates over outgoings, that surplus shall be separately identified to the Commonwealth and shall be included in rental housing assistance funds as provided in paragraph (b) of clause 15 for application in accordance with clause 16.</w:t>
      </w:r>
    </w:p>
    <w:p w14:paraId="7A5011E7" w14:textId="77777777" w:rsidR="00254FE8" w:rsidRPr="00891D2E" w:rsidRDefault="00EF623A" w:rsidP="00890BBE">
      <w:pPr>
        <w:shd w:val="clear" w:color="auto" w:fill="FFFFFF"/>
        <w:spacing w:before="60" w:after="60"/>
        <w:ind w:firstLine="432"/>
        <w:jc w:val="both"/>
        <w:rPr>
          <w:sz w:val="24"/>
        </w:rPr>
      </w:pPr>
      <w:r w:rsidRPr="00891D2E">
        <w:rPr>
          <w:sz w:val="24"/>
        </w:rPr>
        <w:t>(2) Outgoings for the purposes of this clause shall consist of those normally incurred or provided for in rental housing operations and shall include repayments of principal and interest, maintenance, dwelling improvements, municipal rates and administrative expenses.</w:t>
      </w:r>
    </w:p>
    <w:p w14:paraId="6CCBD635" w14:textId="77777777" w:rsidR="00254FE8" w:rsidRPr="00891D2E" w:rsidRDefault="00EF623A" w:rsidP="004561EA">
      <w:pPr>
        <w:shd w:val="clear" w:color="auto" w:fill="FFFFFF"/>
        <w:spacing w:before="60" w:after="60"/>
        <w:ind w:firstLine="432"/>
        <w:jc w:val="both"/>
        <w:rPr>
          <w:sz w:val="24"/>
        </w:rPr>
      </w:pPr>
      <w:r w:rsidRPr="00891D2E">
        <w:rPr>
          <w:sz w:val="24"/>
        </w:rPr>
        <w:t>20. (1) Subject to this clause, the policy of a State with respect to sales of rental housing shall be as determined by the State but will be consistent with the objective of facilitating home ownership included in the principles set out in recital (C).</w:t>
      </w:r>
    </w:p>
    <w:p w14:paraId="62E5A2DE" w14:textId="77777777" w:rsidR="00254FE8" w:rsidRPr="00891D2E" w:rsidRDefault="00EF623A" w:rsidP="004561EA">
      <w:pPr>
        <w:shd w:val="clear" w:color="auto" w:fill="FFFFFF"/>
        <w:spacing w:before="60" w:after="60"/>
        <w:ind w:firstLine="432"/>
        <w:jc w:val="both"/>
        <w:rPr>
          <w:sz w:val="24"/>
        </w:rPr>
      </w:pPr>
      <w:r w:rsidRPr="00891D2E">
        <w:rPr>
          <w:sz w:val="24"/>
        </w:rPr>
        <w:t>(2) In the determination and implementation of that policy the State shall ensure that</w:t>
      </w:r>
      <w:r w:rsidRPr="00891D2E">
        <w:rPr>
          <w:rFonts w:eastAsia="Times New Roman"/>
          <w:sz w:val="24"/>
        </w:rPr>
        <w:t>—</w:t>
      </w:r>
    </w:p>
    <w:p w14:paraId="1EA602FB" w14:textId="77777777" w:rsidR="00254FE8" w:rsidRPr="00891D2E" w:rsidRDefault="00EF623A" w:rsidP="004561EA">
      <w:pPr>
        <w:shd w:val="clear" w:color="auto" w:fill="FFFFFF"/>
        <w:spacing w:before="60" w:after="60"/>
        <w:ind w:left="792" w:hanging="360"/>
        <w:jc w:val="both"/>
        <w:rPr>
          <w:sz w:val="24"/>
        </w:rPr>
      </w:pPr>
      <w:r w:rsidRPr="00891D2E">
        <w:rPr>
          <w:sz w:val="24"/>
        </w:rPr>
        <w:t>(a) sales of dwellings are at market value or replacement cost;</w:t>
      </w:r>
    </w:p>
    <w:p w14:paraId="61CD12FA" w14:textId="77777777" w:rsidR="00254FE8" w:rsidRPr="00891D2E" w:rsidRDefault="00EF623A" w:rsidP="004561EA">
      <w:pPr>
        <w:shd w:val="clear" w:color="auto" w:fill="FFFFFF"/>
        <w:spacing w:before="60" w:after="60"/>
        <w:ind w:left="792" w:hanging="360"/>
        <w:jc w:val="both"/>
        <w:rPr>
          <w:sz w:val="24"/>
        </w:rPr>
      </w:pPr>
      <w:r w:rsidRPr="00891D2E">
        <w:rPr>
          <w:sz w:val="24"/>
        </w:rPr>
        <w:t>(b) sales of dwellings are on the basis of a cash transaction;</w:t>
      </w:r>
    </w:p>
    <w:p w14:paraId="135DD8B7" w14:textId="77777777" w:rsidR="00254FE8" w:rsidRPr="00891D2E" w:rsidRDefault="00EF623A" w:rsidP="004561EA">
      <w:pPr>
        <w:shd w:val="clear" w:color="auto" w:fill="FFFFFF"/>
        <w:spacing w:before="60" w:after="60"/>
        <w:ind w:left="792" w:hanging="360"/>
        <w:jc w:val="both"/>
        <w:rPr>
          <w:sz w:val="24"/>
        </w:rPr>
      </w:pPr>
      <w:r w:rsidRPr="00891D2E">
        <w:rPr>
          <w:sz w:val="24"/>
        </w:rPr>
        <w:t>(c) home purchase assistance funds may be used to finance the purchase of a dwelling; and</w:t>
      </w:r>
    </w:p>
    <w:p w14:paraId="124F9A6F" w14:textId="77777777" w:rsidR="00254FE8" w:rsidRPr="00891D2E" w:rsidRDefault="00EF623A" w:rsidP="004561EA">
      <w:pPr>
        <w:shd w:val="clear" w:color="auto" w:fill="FFFFFF"/>
        <w:spacing w:before="60" w:after="60"/>
        <w:ind w:left="792" w:hanging="360"/>
        <w:jc w:val="both"/>
        <w:rPr>
          <w:sz w:val="24"/>
        </w:rPr>
      </w:pPr>
      <w:r w:rsidRPr="00891D2E">
        <w:rPr>
          <w:sz w:val="24"/>
        </w:rPr>
        <w:t>(d) proceeds from sales of dwellings are separately identified to the Commonwealth.</w:t>
      </w:r>
    </w:p>
    <w:p w14:paraId="12E43F69" w14:textId="77777777" w:rsidR="00254FE8" w:rsidRPr="00891D2E" w:rsidRDefault="00EF623A" w:rsidP="004561EA">
      <w:pPr>
        <w:shd w:val="clear" w:color="auto" w:fill="FFFFFF"/>
        <w:spacing w:before="60" w:after="60"/>
        <w:ind w:firstLine="432"/>
        <w:jc w:val="both"/>
        <w:rPr>
          <w:sz w:val="24"/>
        </w:rPr>
      </w:pPr>
      <w:r w:rsidRPr="00891D2E">
        <w:rPr>
          <w:sz w:val="24"/>
        </w:rPr>
        <w:t>(3) The net proceeds of sales of dwellings are generally to be applied towards the construction or purchase of a replacement dwelling which will be included in rental housing or which may be sold in accordance with this clause, but any part of them may be applied to other housing purposes provided for in this Agreement.</w:t>
      </w:r>
    </w:p>
    <w:p w14:paraId="596163A1" w14:textId="77777777" w:rsidR="00254FE8" w:rsidRPr="00891D2E" w:rsidRDefault="00EF623A" w:rsidP="007F62E4">
      <w:pPr>
        <w:shd w:val="clear" w:color="auto" w:fill="FFFFFF"/>
        <w:spacing w:before="60" w:after="60"/>
        <w:ind w:firstLine="432"/>
        <w:jc w:val="both"/>
        <w:rPr>
          <w:sz w:val="24"/>
        </w:rPr>
      </w:pPr>
      <w:r w:rsidRPr="00891D2E">
        <w:rPr>
          <w:sz w:val="24"/>
        </w:rPr>
        <w:t>21. Each State shall in respect of each financial year furnish to the Commonwealth by the 30th November next occurring after that year a statement which shows the origin of rental housing assistance funds available during the year and the manner in which they were applied and which is certified as to its correctness by a person appointed by the State Minister for that purpose.</w:t>
      </w:r>
    </w:p>
    <w:p w14:paraId="0837F215" w14:textId="77777777" w:rsidR="00254FE8" w:rsidRPr="00891D2E" w:rsidRDefault="00EF623A" w:rsidP="007F62E4">
      <w:pPr>
        <w:shd w:val="clear" w:color="auto" w:fill="FFFFFF"/>
        <w:spacing w:before="120" w:after="120"/>
        <w:jc w:val="center"/>
        <w:rPr>
          <w:sz w:val="24"/>
        </w:rPr>
      </w:pPr>
      <w:r w:rsidRPr="00891D2E">
        <w:rPr>
          <w:sz w:val="24"/>
        </w:rPr>
        <w:t>PART VI</w:t>
      </w:r>
      <w:r w:rsidR="007F62E4">
        <w:rPr>
          <w:sz w:val="24"/>
        </w:rPr>
        <w:t>—</w:t>
      </w:r>
      <w:r w:rsidRPr="00891D2E">
        <w:rPr>
          <w:sz w:val="24"/>
        </w:rPr>
        <w:t>HOME PURCHASE ASSISTANCE</w:t>
      </w:r>
    </w:p>
    <w:p w14:paraId="654EB3E4" w14:textId="2DF6B536" w:rsidR="00254FE8" w:rsidRPr="00891D2E" w:rsidRDefault="00EF623A" w:rsidP="0004721A">
      <w:pPr>
        <w:shd w:val="clear" w:color="auto" w:fill="FFFFFF"/>
        <w:spacing w:before="60" w:after="60"/>
        <w:ind w:firstLine="432"/>
        <w:jc w:val="both"/>
        <w:rPr>
          <w:sz w:val="24"/>
        </w:rPr>
      </w:pPr>
      <w:r w:rsidRPr="00891D2E">
        <w:rPr>
          <w:sz w:val="24"/>
        </w:rPr>
        <w:t xml:space="preserve">22. (1) Each State will establish an account in the public accounts of the State which will be known as </w:t>
      </w:r>
      <w:r w:rsidR="00891D2E">
        <w:rPr>
          <w:sz w:val="24"/>
        </w:rPr>
        <w:t>‘</w:t>
      </w:r>
      <w:r w:rsidRPr="00891D2E">
        <w:rPr>
          <w:sz w:val="24"/>
        </w:rPr>
        <w:t>the Home Purchase Assistance Account</w:t>
      </w:r>
      <w:r w:rsidR="00891D2E">
        <w:rPr>
          <w:sz w:val="24"/>
        </w:rPr>
        <w:t>’</w:t>
      </w:r>
      <w:r w:rsidRPr="00891D2E">
        <w:rPr>
          <w:sz w:val="24"/>
        </w:rPr>
        <w:t xml:space="preserve"> (in this Pa</w:t>
      </w:r>
      <w:r w:rsidR="00A226CF">
        <w:rPr>
          <w:sz w:val="24"/>
        </w:rPr>
        <w:t>rt</w:t>
      </w:r>
      <w:r w:rsidRPr="00891D2E">
        <w:rPr>
          <w:sz w:val="24"/>
        </w:rPr>
        <w:t xml:space="preserve"> called </w:t>
      </w:r>
      <w:r w:rsidR="00891D2E">
        <w:rPr>
          <w:sz w:val="24"/>
        </w:rPr>
        <w:t>‘</w:t>
      </w:r>
      <w:r w:rsidRPr="00891D2E">
        <w:rPr>
          <w:sz w:val="24"/>
        </w:rPr>
        <w:t>the Account</w:t>
      </w:r>
      <w:r w:rsidR="00891D2E">
        <w:rPr>
          <w:sz w:val="24"/>
        </w:rPr>
        <w:t>’</w:t>
      </w:r>
      <w:r w:rsidRPr="00891D2E">
        <w:rPr>
          <w:sz w:val="24"/>
        </w:rPr>
        <w:t>) and moneys in which shall be available for home purchase assistance in accordance with this Part.</w:t>
      </w:r>
    </w:p>
    <w:p w14:paraId="17582EBD" w14:textId="77777777" w:rsidR="00254FE8" w:rsidRPr="00891D2E" w:rsidRDefault="00EF623A" w:rsidP="0004721A">
      <w:pPr>
        <w:shd w:val="clear" w:color="auto" w:fill="FFFFFF"/>
        <w:spacing w:before="60" w:after="60"/>
        <w:ind w:firstLine="432"/>
        <w:jc w:val="both"/>
        <w:rPr>
          <w:sz w:val="24"/>
        </w:rPr>
      </w:pPr>
      <w:r w:rsidRPr="00891D2E">
        <w:rPr>
          <w:sz w:val="24"/>
        </w:rPr>
        <w:t>(2) The State shall pay into the Account the advances that are made to it for home purchase assistance.</w:t>
      </w:r>
    </w:p>
    <w:p w14:paraId="2D05B445" w14:textId="77777777" w:rsidR="00254FE8" w:rsidRPr="00891D2E" w:rsidRDefault="00EF623A" w:rsidP="0004721A">
      <w:pPr>
        <w:shd w:val="clear" w:color="auto" w:fill="FFFFFF"/>
        <w:spacing w:before="60" w:after="60"/>
        <w:ind w:firstLine="432"/>
        <w:jc w:val="both"/>
        <w:rPr>
          <w:sz w:val="24"/>
        </w:rPr>
      </w:pPr>
      <w:r w:rsidRPr="00891D2E">
        <w:rPr>
          <w:sz w:val="24"/>
        </w:rPr>
        <w:t>(3) The Account shall be credited also with moneys received in the course of the home purchase assistance operations provided for by this Part and shall be debited with management costs and other outgoings in respect of those operations.</w:t>
      </w:r>
    </w:p>
    <w:p w14:paraId="4EE189F7" w14:textId="77777777" w:rsidR="00254FE8" w:rsidRPr="00891D2E" w:rsidRDefault="00EF623A" w:rsidP="0004721A">
      <w:pPr>
        <w:shd w:val="clear" w:color="auto" w:fill="FFFFFF"/>
        <w:spacing w:before="60" w:after="60"/>
        <w:ind w:firstLine="432"/>
        <w:jc w:val="both"/>
        <w:rPr>
          <w:sz w:val="24"/>
        </w:rPr>
      </w:pPr>
      <w:r w:rsidRPr="00891D2E">
        <w:rPr>
          <w:sz w:val="24"/>
        </w:rPr>
        <w:t>(4) The excess of amounts that are received into the Account over payments that are made from the Account in accordance with sub-clause (3) shall be separately identified by the State to the Commonwealth.</w:t>
      </w:r>
    </w:p>
    <w:p w14:paraId="3D76ACD6" w14:textId="77777777" w:rsidR="00254FE8" w:rsidRPr="00891D2E" w:rsidRDefault="00EF623A" w:rsidP="00034448">
      <w:pPr>
        <w:shd w:val="clear" w:color="auto" w:fill="FFFFFF"/>
        <w:spacing w:before="60" w:after="60"/>
        <w:ind w:firstLine="432"/>
        <w:jc w:val="both"/>
        <w:rPr>
          <w:sz w:val="24"/>
        </w:rPr>
      </w:pPr>
      <w:r w:rsidRPr="00891D2E">
        <w:rPr>
          <w:sz w:val="24"/>
        </w:rPr>
        <w:t>23. (1) A State may but shall not be obliged to arrange for payment into the Account of revolving funds which result from the operation of Home Builders</w:t>
      </w:r>
      <w:r w:rsidR="00891D2E">
        <w:rPr>
          <w:sz w:val="24"/>
        </w:rPr>
        <w:t>’</w:t>
      </w:r>
      <w:r w:rsidRPr="00891D2E">
        <w:rPr>
          <w:sz w:val="24"/>
        </w:rPr>
        <w:t xml:space="preserve"> Accounts or other home purchase assistance accounts that were established under previous housing arrangements and may combine accounts established under those arrangements and under this Agreement into one account, being the Account.</w:t>
      </w:r>
    </w:p>
    <w:p w14:paraId="0CD15AFF" w14:textId="77777777" w:rsidR="00254FE8" w:rsidRPr="00891D2E" w:rsidRDefault="00EF623A" w:rsidP="00034448">
      <w:pPr>
        <w:shd w:val="clear" w:color="auto" w:fill="FFFFFF"/>
        <w:spacing w:before="60" w:after="60"/>
        <w:ind w:firstLine="432"/>
        <w:jc w:val="both"/>
        <w:rPr>
          <w:sz w:val="24"/>
        </w:rPr>
      </w:pPr>
      <w:r w:rsidRPr="00891D2E">
        <w:rPr>
          <w:sz w:val="24"/>
        </w:rPr>
        <w:t>(2) It is acknowledged and agreed by the parties that, when regard is had to income and other circumstances, all persons who receive home purchase assistance under this Agreement or from revolving funds under previous housing arrangements shall have available to them the borrowing options provided in this Part and that this situation will be achieved by the last financial year of this Agreement.</w:t>
      </w:r>
    </w:p>
    <w:p w14:paraId="569CA687" w14:textId="77777777" w:rsidR="00254FE8" w:rsidRPr="00891D2E" w:rsidRDefault="00891D2E" w:rsidP="005C1EB8">
      <w:pPr>
        <w:shd w:val="clear" w:color="auto" w:fill="FFFFFF"/>
        <w:spacing w:after="120"/>
        <w:jc w:val="center"/>
        <w:rPr>
          <w:sz w:val="24"/>
        </w:rPr>
      </w:pPr>
      <w:r>
        <w:rPr>
          <w:sz w:val="24"/>
        </w:rPr>
        <w:br w:type="page"/>
      </w:r>
      <w:r w:rsidR="00EF623A" w:rsidRPr="00891D2E">
        <w:rPr>
          <w:sz w:val="24"/>
        </w:rPr>
        <w:lastRenderedPageBreak/>
        <w:t>SCHEDULE</w:t>
      </w:r>
      <w:r w:rsidR="005C1EB8">
        <w:rPr>
          <w:sz w:val="24"/>
        </w:rPr>
        <w:t>—</w:t>
      </w:r>
      <w:r w:rsidR="00EF623A" w:rsidRPr="00891D2E">
        <w:rPr>
          <w:sz w:val="24"/>
        </w:rPr>
        <w:t>continued</w:t>
      </w:r>
    </w:p>
    <w:p w14:paraId="52AD643B" w14:textId="77777777" w:rsidR="00254FE8" w:rsidRPr="00891D2E" w:rsidRDefault="00EF623A" w:rsidP="005C1EB8">
      <w:pPr>
        <w:shd w:val="clear" w:color="auto" w:fill="FFFFFF"/>
        <w:spacing w:before="60" w:after="60"/>
        <w:ind w:firstLine="432"/>
        <w:jc w:val="both"/>
        <w:rPr>
          <w:sz w:val="24"/>
        </w:rPr>
      </w:pPr>
      <w:r w:rsidRPr="00891D2E">
        <w:rPr>
          <w:sz w:val="24"/>
        </w:rPr>
        <w:t>24. (1) Moneys standing to the credit of the Account shall be made available for the achievement of the objective of this Agreement with respect to the principles set out in recital (C) which relate to home purchase and to that end may be used for</w:t>
      </w:r>
      <w:r w:rsidRPr="00891D2E">
        <w:rPr>
          <w:rFonts w:eastAsia="Times New Roman"/>
          <w:sz w:val="24"/>
        </w:rPr>
        <w:t>—</w:t>
      </w:r>
    </w:p>
    <w:p w14:paraId="60EB0772" w14:textId="77777777" w:rsidR="00254FE8" w:rsidRPr="00891D2E" w:rsidRDefault="00EF623A" w:rsidP="005C1EB8">
      <w:pPr>
        <w:shd w:val="clear" w:color="auto" w:fill="FFFFFF"/>
        <w:spacing w:before="60" w:after="60"/>
        <w:ind w:left="792" w:hanging="360"/>
        <w:jc w:val="both"/>
        <w:rPr>
          <w:sz w:val="24"/>
        </w:rPr>
      </w:pPr>
      <w:r w:rsidRPr="00891D2E">
        <w:rPr>
          <w:sz w:val="24"/>
        </w:rPr>
        <w:t>(a) making repayments of principal and payments of interest in respect of advances by the Commonwealth to the State under this Agreement or, where accounts under previous housing arrangements have been combined into the Account, the repayment of principal and payment of interest in respect of advances by the Commonwealth to the State which have been allocated for home purchase assistance under those arrangements;</w:t>
      </w:r>
    </w:p>
    <w:p w14:paraId="33897C5A" w14:textId="77777777" w:rsidR="00254FE8" w:rsidRPr="00891D2E" w:rsidRDefault="00EF623A" w:rsidP="005C1EB8">
      <w:pPr>
        <w:shd w:val="clear" w:color="auto" w:fill="FFFFFF"/>
        <w:spacing w:before="60" w:after="60"/>
        <w:ind w:left="792" w:hanging="360"/>
        <w:jc w:val="both"/>
        <w:rPr>
          <w:sz w:val="24"/>
        </w:rPr>
      </w:pPr>
      <w:r w:rsidRPr="00891D2E">
        <w:rPr>
          <w:sz w:val="24"/>
        </w:rPr>
        <w:t>(b) meeting expenditure by the State in providing and administering loans to approved lending authorities;</w:t>
      </w:r>
    </w:p>
    <w:p w14:paraId="3C745DAA" w14:textId="77777777" w:rsidR="00254FE8" w:rsidRPr="00891D2E" w:rsidRDefault="00EF623A" w:rsidP="005C1EB8">
      <w:pPr>
        <w:shd w:val="clear" w:color="auto" w:fill="FFFFFF"/>
        <w:spacing w:before="60" w:after="60"/>
        <w:ind w:left="792" w:hanging="360"/>
        <w:jc w:val="both"/>
        <w:rPr>
          <w:sz w:val="24"/>
        </w:rPr>
      </w:pPr>
      <w:r w:rsidRPr="00891D2E">
        <w:rPr>
          <w:sz w:val="24"/>
        </w:rPr>
        <w:t>(c) making loans to</w:t>
      </w:r>
    </w:p>
    <w:p w14:paraId="573A1BD9" w14:textId="77777777" w:rsidR="00254FE8" w:rsidRPr="00891D2E" w:rsidRDefault="00EF623A" w:rsidP="00C03466">
      <w:pPr>
        <w:shd w:val="clear" w:color="auto" w:fill="FFFFFF"/>
        <w:spacing w:before="60" w:after="60"/>
        <w:ind w:left="1368" w:hanging="360"/>
        <w:jc w:val="both"/>
        <w:rPr>
          <w:sz w:val="24"/>
        </w:rPr>
      </w:pPr>
      <w:r w:rsidRPr="00891D2E">
        <w:rPr>
          <w:sz w:val="24"/>
        </w:rPr>
        <w:t>(i) terminating building societies or co-operative housing societies;</w:t>
      </w:r>
    </w:p>
    <w:p w14:paraId="6B4B2C8B" w14:textId="77777777" w:rsidR="00254FE8" w:rsidRPr="00891D2E" w:rsidRDefault="00EF623A" w:rsidP="00C03466">
      <w:pPr>
        <w:shd w:val="clear" w:color="auto" w:fill="FFFFFF"/>
        <w:spacing w:before="60" w:after="60"/>
        <w:ind w:left="1368" w:hanging="360"/>
        <w:jc w:val="both"/>
        <w:rPr>
          <w:sz w:val="24"/>
        </w:rPr>
      </w:pPr>
      <w:r w:rsidRPr="00891D2E">
        <w:rPr>
          <w:sz w:val="24"/>
        </w:rPr>
        <w:t>(ii) a lending authority of the State approved by the State Minister;</w:t>
      </w:r>
    </w:p>
    <w:p w14:paraId="3DF8D319" w14:textId="77777777" w:rsidR="00254FE8" w:rsidRPr="00891D2E" w:rsidRDefault="00EF623A" w:rsidP="00C03466">
      <w:pPr>
        <w:shd w:val="clear" w:color="auto" w:fill="FFFFFF"/>
        <w:spacing w:before="60" w:after="60"/>
        <w:ind w:left="1368" w:hanging="360"/>
        <w:jc w:val="both"/>
        <w:rPr>
          <w:sz w:val="24"/>
        </w:rPr>
      </w:pPr>
      <w:r w:rsidRPr="00891D2E">
        <w:rPr>
          <w:sz w:val="24"/>
        </w:rPr>
        <w:t>(iii) registered co-operative organizations approved by the State Minister, not including permanent building societies;</w:t>
      </w:r>
    </w:p>
    <w:p w14:paraId="0DC730A4" w14:textId="77777777" w:rsidR="00254FE8" w:rsidRPr="00891D2E" w:rsidRDefault="00EF623A" w:rsidP="00C03466">
      <w:pPr>
        <w:shd w:val="clear" w:color="auto" w:fill="FFFFFF"/>
        <w:spacing w:before="60" w:after="60"/>
        <w:ind w:left="1368" w:hanging="360"/>
        <w:jc w:val="both"/>
        <w:rPr>
          <w:sz w:val="24"/>
        </w:rPr>
      </w:pPr>
      <w:r w:rsidRPr="00891D2E">
        <w:rPr>
          <w:sz w:val="24"/>
        </w:rPr>
        <w:t>(iv) such other bodies or organizations, including permanent building societies, as are from time to time agreed upon between the Minister and the State Minister,</w:t>
      </w:r>
    </w:p>
    <w:p w14:paraId="2DA1ACCA" w14:textId="77777777" w:rsidR="00254FE8" w:rsidRPr="00891D2E" w:rsidRDefault="00EF623A" w:rsidP="00336B78">
      <w:pPr>
        <w:shd w:val="clear" w:color="auto" w:fill="FFFFFF"/>
        <w:ind w:left="792"/>
        <w:jc w:val="both"/>
        <w:rPr>
          <w:sz w:val="24"/>
        </w:rPr>
      </w:pPr>
      <w:r w:rsidRPr="00891D2E">
        <w:rPr>
          <w:sz w:val="24"/>
        </w:rPr>
        <w:t>for on-lending to home purchasers;</w:t>
      </w:r>
    </w:p>
    <w:p w14:paraId="2E6E977A" w14:textId="77777777" w:rsidR="00254FE8" w:rsidRPr="00891D2E" w:rsidRDefault="00EF623A" w:rsidP="00336B78">
      <w:pPr>
        <w:shd w:val="clear" w:color="auto" w:fill="FFFFFF"/>
        <w:spacing w:before="60" w:after="60"/>
        <w:ind w:left="792" w:hanging="360"/>
        <w:jc w:val="both"/>
        <w:rPr>
          <w:sz w:val="24"/>
        </w:rPr>
      </w:pPr>
      <w:r w:rsidRPr="00891D2E">
        <w:rPr>
          <w:sz w:val="24"/>
        </w:rPr>
        <w:t>(d) providing a subsidy to eligible home purchasers or such lending institutions as are from time to time agreed upon by the Minister and the State Minister to reduce the interest cost of loans to the end borrowers of the loans;</w:t>
      </w:r>
    </w:p>
    <w:p w14:paraId="63B5F1D8" w14:textId="77777777" w:rsidR="00254FE8" w:rsidRPr="00891D2E" w:rsidRDefault="00EF623A" w:rsidP="007269C4">
      <w:pPr>
        <w:shd w:val="clear" w:color="auto" w:fill="FFFFFF"/>
        <w:spacing w:before="60" w:after="60"/>
        <w:ind w:left="792" w:hanging="360"/>
        <w:jc w:val="both"/>
        <w:rPr>
          <w:sz w:val="24"/>
        </w:rPr>
      </w:pPr>
      <w:r w:rsidRPr="00891D2E">
        <w:rPr>
          <w:sz w:val="24"/>
        </w:rPr>
        <w:t>(e) financing the construction or purchase of dwellings for sale to persons who are eligible for home purchase assistance under this Agreement; and</w:t>
      </w:r>
    </w:p>
    <w:p w14:paraId="560BD318" w14:textId="77777777" w:rsidR="00254FE8" w:rsidRPr="00891D2E" w:rsidRDefault="00EF623A" w:rsidP="007269C4">
      <w:pPr>
        <w:shd w:val="clear" w:color="auto" w:fill="FFFFFF"/>
        <w:spacing w:before="60" w:after="60"/>
        <w:ind w:left="792" w:hanging="360"/>
        <w:jc w:val="both"/>
        <w:rPr>
          <w:sz w:val="24"/>
        </w:rPr>
      </w:pPr>
      <w:r w:rsidRPr="00891D2E">
        <w:rPr>
          <w:sz w:val="24"/>
        </w:rPr>
        <w:t>(</w:t>
      </w:r>
      <w:r w:rsidR="007269C4">
        <w:rPr>
          <w:sz w:val="24"/>
        </w:rPr>
        <w:t>f)</w:t>
      </w:r>
      <w:r w:rsidRPr="00891D2E">
        <w:rPr>
          <w:sz w:val="24"/>
        </w:rPr>
        <w:t xml:space="preserve"> such other purposes as are from time to time agreed upon between the Minister and the State Minister.</w:t>
      </w:r>
    </w:p>
    <w:p w14:paraId="1EAE2194" w14:textId="77777777" w:rsidR="00254FE8" w:rsidRPr="00891D2E" w:rsidRDefault="00EF623A" w:rsidP="00994EED">
      <w:pPr>
        <w:shd w:val="clear" w:color="auto" w:fill="FFFFFF"/>
        <w:spacing w:before="60" w:after="60"/>
        <w:ind w:firstLine="432"/>
        <w:jc w:val="both"/>
        <w:rPr>
          <w:sz w:val="24"/>
        </w:rPr>
      </w:pPr>
      <w:r w:rsidRPr="00891D2E">
        <w:rPr>
          <w:sz w:val="24"/>
        </w:rPr>
        <w:t>(2) In this clause</w:t>
      </w:r>
      <w:r w:rsidRPr="00891D2E">
        <w:rPr>
          <w:rFonts w:eastAsia="Times New Roman"/>
          <w:sz w:val="24"/>
        </w:rPr>
        <w:t>—</w:t>
      </w:r>
    </w:p>
    <w:p w14:paraId="194AE6C9" w14:textId="77777777" w:rsidR="00254FE8" w:rsidRPr="00891D2E" w:rsidRDefault="00EF623A" w:rsidP="00994EED">
      <w:pPr>
        <w:shd w:val="clear" w:color="auto" w:fill="FFFFFF"/>
        <w:spacing w:before="60" w:after="60"/>
        <w:ind w:left="792" w:hanging="360"/>
        <w:jc w:val="both"/>
        <w:rPr>
          <w:sz w:val="24"/>
        </w:rPr>
      </w:pPr>
      <w:r w:rsidRPr="00891D2E">
        <w:rPr>
          <w:sz w:val="24"/>
        </w:rPr>
        <w:t xml:space="preserve">(a) </w:t>
      </w:r>
      <w:r w:rsidR="00891D2E">
        <w:rPr>
          <w:sz w:val="24"/>
        </w:rPr>
        <w:t>‘</w:t>
      </w:r>
      <w:r w:rsidRPr="00891D2E">
        <w:rPr>
          <w:sz w:val="24"/>
        </w:rPr>
        <w:t>home purchaser</w:t>
      </w:r>
      <w:r w:rsidR="00891D2E">
        <w:rPr>
          <w:sz w:val="24"/>
        </w:rPr>
        <w:t>’</w:t>
      </w:r>
      <w:r w:rsidRPr="00891D2E">
        <w:rPr>
          <w:sz w:val="24"/>
        </w:rPr>
        <w:t xml:space="preserve"> includes a purchaser of a dwelling under clause 20; and</w:t>
      </w:r>
    </w:p>
    <w:p w14:paraId="69847373" w14:textId="77777777" w:rsidR="00254FE8" w:rsidRPr="00891D2E" w:rsidRDefault="00EF623A" w:rsidP="00994EED">
      <w:pPr>
        <w:shd w:val="clear" w:color="auto" w:fill="FFFFFF"/>
        <w:spacing w:before="60" w:after="60"/>
        <w:ind w:left="792" w:hanging="360"/>
        <w:jc w:val="both"/>
        <w:rPr>
          <w:sz w:val="24"/>
        </w:rPr>
      </w:pPr>
      <w:r w:rsidRPr="00891D2E">
        <w:rPr>
          <w:sz w:val="24"/>
        </w:rPr>
        <w:t>(b) references to societies are to societies registered as societies referred to under the relevant legislation of the State.</w:t>
      </w:r>
    </w:p>
    <w:p w14:paraId="194DF918" w14:textId="77777777" w:rsidR="00254FE8" w:rsidRPr="00891D2E" w:rsidRDefault="00EF623A" w:rsidP="00B15B37">
      <w:pPr>
        <w:shd w:val="clear" w:color="auto" w:fill="FFFFFF"/>
        <w:spacing w:before="60" w:after="60"/>
        <w:ind w:firstLine="432"/>
        <w:jc w:val="both"/>
        <w:rPr>
          <w:sz w:val="24"/>
        </w:rPr>
      </w:pPr>
      <w:r w:rsidRPr="00891D2E">
        <w:rPr>
          <w:sz w:val="24"/>
        </w:rPr>
        <w:t>25. (1) The rate of interest that is charged by the State in respect of so much as is for the time being outstanding on a loan to an agency of the State for the purposes of paragraphs (c), (e) or (f) of clause 24 shall</w:t>
      </w:r>
      <w:r w:rsidRPr="00891D2E">
        <w:rPr>
          <w:rFonts w:eastAsia="Times New Roman"/>
          <w:sz w:val="24"/>
        </w:rPr>
        <w:t>—</w:t>
      </w:r>
    </w:p>
    <w:p w14:paraId="5F59B9ED" w14:textId="77777777" w:rsidR="00254FE8" w:rsidRPr="00891D2E" w:rsidRDefault="00EF623A" w:rsidP="00EC1612">
      <w:pPr>
        <w:shd w:val="clear" w:color="auto" w:fill="FFFFFF"/>
        <w:spacing w:before="60" w:after="60"/>
        <w:ind w:left="792" w:hanging="360"/>
        <w:jc w:val="both"/>
        <w:rPr>
          <w:sz w:val="24"/>
        </w:rPr>
      </w:pPr>
      <w:r w:rsidRPr="00891D2E">
        <w:rPr>
          <w:sz w:val="24"/>
        </w:rPr>
        <w:t>(a) be not less than 5 per centum per annum until the end of the first financial year that wholly occurs after the loan is made;</w:t>
      </w:r>
    </w:p>
    <w:p w14:paraId="103E9962" w14:textId="77777777" w:rsidR="00254FE8" w:rsidRPr="00891D2E" w:rsidRDefault="00EF623A" w:rsidP="00EC1612">
      <w:pPr>
        <w:shd w:val="clear" w:color="auto" w:fill="FFFFFF"/>
        <w:spacing w:before="60" w:after="60"/>
        <w:ind w:left="792" w:hanging="360"/>
        <w:jc w:val="both"/>
        <w:rPr>
          <w:sz w:val="24"/>
        </w:rPr>
      </w:pPr>
      <w:r w:rsidRPr="00891D2E">
        <w:rPr>
          <w:sz w:val="24"/>
        </w:rPr>
        <w:t xml:space="preserve">(b) be increased by </w:t>
      </w:r>
      <w:r w:rsidRPr="00891D2E">
        <w:rPr>
          <w:rFonts w:eastAsia="Times New Roman"/>
          <w:sz w:val="24"/>
        </w:rPr>
        <w:t>½ per centum per annum at the end of the first financial year that wholly occurs after the loan is made and by ½</w:t>
      </w:r>
      <w:r w:rsidRPr="00891D2E">
        <w:rPr>
          <w:rFonts w:eastAsia="Times New Roman"/>
          <w:i/>
          <w:iCs/>
          <w:sz w:val="24"/>
        </w:rPr>
        <w:t xml:space="preserve"> </w:t>
      </w:r>
      <w:r w:rsidRPr="00891D2E">
        <w:rPr>
          <w:rFonts w:eastAsia="Times New Roman"/>
          <w:sz w:val="24"/>
        </w:rPr>
        <w:t>per centum per annum at the end of each subsequent financial year of the loan until a rate equivalent to 1 per centum per annum below the long term bond rate for a financial year is reached;</w:t>
      </w:r>
    </w:p>
    <w:p w14:paraId="4C8F07BD" w14:textId="77777777" w:rsidR="00254FE8" w:rsidRPr="00891D2E" w:rsidRDefault="00EF623A" w:rsidP="00EC1612">
      <w:pPr>
        <w:shd w:val="clear" w:color="auto" w:fill="FFFFFF"/>
        <w:spacing w:before="60" w:after="60"/>
        <w:ind w:left="792" w:hanging="360"/>
        <w:jc w:val="both"/>
        <w:rPr>
          <w:sz w:val="24"/>
        </w:rPr>
      </w:pPr>
      <w:r w:rsidRPr="00891D2E">
        <w:rPr>
          <w:sz w:val="24"/>
        </w:rPr>
        <w:t>(c) thereafter be varied for any financial year of the loan according to any variation in the long term bond rate for that financial year.</w:t>
      </w:r>
    </w:p>
    <w:p w14:paraId="2628ADE9" w14:textId="77777777" w:rsidR="00254FE8" w:rsidRPr="00891D2E" w:rsidRDefault="00EF623A" w:rsidP="00EC1612">
      <w:pPr>
        <w:shd w:val="clear" w:color="auto" w:fill="FFFFFF"/>
        <w:spacing w:before="60" w:after="60"/>
        <w:ind w:firstLine="432"/>
        <w:jc w:val="both"/>
        <w:rPr>
          <w:sz w:val="24"/>
        </w:rPr>
      </w:pPr>
      <w:r w:rsidRPr="00891D2E">
        <w:rPr>
          <w:sz w:val="24"/>
        </w:rPr>
        <w:t>(2) For the purposes of this Clause the long term bond rate for a year shall be the coupon rate on the longest term security of the last Commonwealth public loan issued prior to the first day of May that last occurred prior to that year.</w:t>
      </w:r>
    </w:p>
    <w:p w14:paraId="01A48BBB" w14:textId="77777777" w:rsidR="00254FE8" w:rsidRPr="00891D2E" w:rsidRDefault="00EF623A" w:rsidP="00EC1612">
      <w:pPr>
        <w:shd w:val="clear" w:color="auto" w:fill="FFFFFF"/>
        <w:spacing w:before="60" w:after="60"/>
        <w:ind w:firstLine="432"/>
        <w:jc w:val="both"/>
        <w:rPr>
          <w:sz w:val="24"/>
        </w:rPr>
      </w:pPr>
      <w:r w:rsidRPr="00891D2E">
        <w:rPr>
          <w:sz w:val="24"/>
        </w:rPr>
        <w:t>26. (1) Subject to this clause, it shall be a matter for the State, as it sees fit, to determine the conditions of eligibility and the amounts and conditions that are to apply in respect of loans to persons who are to receive home purchase assistance under this Agreement and under previous housing arrangements.</w:t>
      </w:r>
    </w:p>
    <w:p w14:paraId="20912E5F" w14:textId="77777777" w:rsidR="00254FE8" w:rsidRPr="00891D2E" w:rsidRDefault="00EF623A" w:rsidP="00E25BE1">
      <w:pPr>
        <w:shd w:val="clear" w:color="auto" w:fill="FFFFFF"/>
        <w:spacing w:before="60" w:after="60"/>
        <w:ind w:firstLine="432"/>
        <w:jc w:val="both"/>
        <w:rPr>
          <w:sz w:val="24"/>
        </w:rPr>
      </w:pPr>
      <w:r w:rsidRPr="00891D2E">
        <w:rPr>
          <w:sz w:val="24"/>
        </w:rPr>
        <w:t>(2) The conditions of eligibility shall be such that loans are made only to those persons who are not able to obtain mortgage finance assistance in the open market or from other sources.</w:t>
      </w:r>
    </w:p>
    <w:p w14:paraId="7CACB725" w14:textId="77777777" w:rsidR="00254FE8" w:rsidRPr="00891D2E" w:rsidRDefault="00EF623A" w:rsidP="00E25BE1">
      <w:pPr>
        <w:shd w:val="clear" w:color="auto" w:fill="FFFFFF"/>
        <w:spacing w:before="60" w:after="60"/>
        <w:ind w:firstLine="432"/>
        <w:jc w:val="both"/>
        <w:rPr>
          <w:sz w:val="24"/>
        </w:rPr>
      </w:pPr>
      <w:r w:rsidRPr="00891D2E">
        <w:rPr>
          <w:sz w:val="24"/>
        </w:rPr>
        <w:t>(3) In determining the amount of a loan and of the repayments, regard shall be had to family income, assets of the borrower and size and standard of dwelling.</w:t>
      </w:r>
    </w:p>
    <w:p w14:paraId="08FAFA79" w14:textId="77777777" w:rsidR="00254FE8" w:rsidRPr="00891D2E" w:rsidRDefault="00891D2E" w:rsidP="008049AC">
      <w:pPr>
        <w:shd w:val="clear" w:color="auto" w:fill="FFFFFF"/>
        <w:spacing w:after="120"/>
        <w:jc w:val="center"/>
        <w:rPr>
          <w:sz w:val="24"/>
        </w:rPr>
      </w:pPr>
      <w:r>
        <w:rPr>
          <w:sz w:val="24"/>
        </w:rPr>
        <w:br w:type="page"/>
      </w:r>
      <w:r w:rsidR="00EF623A" w:rsidRPr="00891D2E">
        <w:rPr>
          <w:sz w:val="24"/>
        </w:rPr>
        <w:lastRenderedPageBreak/>
        <w:t>SCHEDULE</w:t>
      </w:r>
      <w:r w:rsidR="008049AC">
        <w:rPr>
          <w:sz w:val="24"/>
        </w:rPr>
        <w:t>—</w:t>
      </w:r>
      <w:r w:rsidR="00EF623A" w:rsidRPr="00891D2E">
        <w:rPr>
          <w:sz w:val="24"/>
        </w:rPr>
        <w:t>continued</w:t>
      </w:r>
    </w:p>
    <w:p w14:paraId="1F679EBE" w14:textId="77777777" w:rsidR="00254FE8" w:rsidRPr="00891D2E" w:rsidRDefault="00EF623A" w:rsidP="008049AC">
      <w:pPr>
        <w:shd w:val="clear" w:color="auto" w:fill="FFFFFF"/>
        <w:spacing w:before="60" w:after="60"/>
        <w:ind w:firstLine="432"/>
        <w:jc w:val="both"/>
        <w:rPr>
          <w:sz w:val="24"/>
        </w:rPr>
      </w:pPr>
      <w:r w:rsidRPr="00891D2E">
        <w:rPr>
          <w:sz w:val="24"/>
        </w:rPr>
        <w:t>27. The State shall adopt policies and practices with regard to persons who receive home purchase assistance which are best suited to the achievement of the objective of this Agreement with respect of the principles set out in recital (C) which relate to home purchase assistance and may, where practicable, have regard to flexible lending practices, including those known as</w:t>
      </w:r>
      <w:r w:rsidRPr="00891D2E">
        <w:rPr>
          <w:rFonts w:eastAsia="Times New Roman"/>
          <w:sz w:val="24"/>
        </w:rPr>
        <w:t>—</w:t>
      </w:r>
    </w:p>
    <w:p w14:paraId="6541ADFF" w14:textId="77777777" w:rsidR="00254FE8" w:rsidRPr="00891D2E" w:rsidRDefault="00EF623A" w:rsidP="008049AC">
      <w:pPr>
        <w:shd w:val="clear" w:color="auto" w:fill="FFFFFF"/>
        <w:spacing w:before="60" w:after="60"/>
        <w:ind w:left="792" w:hanging="360"/>
        <w:jc w:val="both"/>
        <w:rPr>
          <w:sz w:val="24"/>
        </w:rPr>
      </w:pPr>
      <w:r w:rsidRPr="00891D2E">
        <w:rPr>
          <w:sz w:val="24"/>
        </w:rPr>
        <w:t>(a) escalating interest loans with income geared starts;</w:t>
      </w:r>
    </w:p>
    <w:p w14:paraId="23BCFAB6" w14:textId="77777777" w:rsidR="00254FE8" w:rsidRPr="00891D2E" w:rsidRDefault="00EF623A" w:rsidP="008049AC">
      <w:pPr>
        <w:shd w:val="clear" w:color="auto" w:fill="FFFFFF"/>
        <w:spacing w:before="60" w:after="60"/>
        <w:ind w:left="792" w:hanging="360"/>
        <w:jc w:val="both"/>
        <w:rPr>
          <w:sz w:val="24"/>
        </w:rPr>
      </w:pPr>
      <w:r w:rsidRPr="00891D2E">
        <w:rPr>
          <w:sz w:val="24"/>
        </w:rPr>
        <w:t>(b) deferred interest repayment loans;</w:t>
      </w:r>
    </w:p>
    <w:p w14:paraId="23EAE140" w14:textId="77777777" w:rsidR="00254FE8" w:rsidRPr="00891D2E" w:rsidRDefault="00EF623A" w:rsidP="008049AC">
      <w:pPr>
        <w:shd w:val="clear" w:color="auto" w:fill="FFFFFF"/>
        <w:spacing w:before="60" w:after="60"/>
        <w:ind w:left="792" w:hanging="360"/>
        <w:jc w:val="both"/>
        <w:rPr>
          <w:sz w:val="24"/>
        </w:rPr>
      </w:pPr>
      <w:r w:rsidRPr="00891D2E">
        <w:rPr>
          <w:sz w:val="24"/>
        </w:rPr>
        <w:t>(c) income geared repayment loans;</w:t>
      </w:r>
    </w:p>
    <w:p w14:paraId="04D01285" w14:textId="77777777" w:rsidR="00254FE8" w:rsidRPr="00891D2E" w:rsidRDefault="00EF623A" w:rsidP="008049AC">
      <w:pPr>
        <w:shd w:val="clear" w:color="auto" w:fill="FFFFFF"/>
        <w:spacing w:before="60" w:after="60"/>
        <w:ind w:left="792" w:hanging="360"/>
        <w:jc w:val="both"/>
        <w:rPr>
          <w:sz w:val="24"/>
        </w:rPr>
      </w:pPr>
      <w:r w:rsidRPr="00891D2E">
        <w:rPr>
          <w:sz w:val="24"/>
        </w:rPr>
        <w:t>(d) high start loans;</w:t>
      </w:r>
    </w:p>
    <w:p w14:paraId="3D63299F" w14:textId="77777777" w:rsidR="00254FE8" w:rsidRPr="00891D2E" w:rsidRDefault="00EF623A" w:rsidP="008049AC">
      <w:pPr>
        <w:shd w:val="clear" w:color="auto" w:fill="FFFFFF"/>
        <w:spacing w:before="60" w:after="60"/>
        <w:ind w:left="792" w:hanging="360"/>
        <w:jc w:val="both"/>
        <w:rPr>
          <w:sz w:val="24"/>
        </w:rPr>
      </w:pPr>
      <w:r w:rsidRPr="00891D2E">
        <w:rPr>
          <w:sz w:val="24"/>
        </w:rPr>
        <w:t>(e) second mortgage lending,</w:t>
      </w:r>
    </w:p>
    <w:p w14:paraId="2040802C" w14:textId="77777777" w:rsidR="00254FE8" w:rsidRPr="00891D2E" w:rsidRDefault="00EF623A" w:rsidP="00891D2E">
      <w:pPr>
        <w:shd w:val="clear" w:color="auto" w:fill="FFFFFF"/>
        <w:jc w:val="both"/>
        <w:rPr>
          <w:sz w:val="24"/>
        </w:rPr>
      </w:pPr>
      <w:r w:rsidRPr="00891D2E">
        <w:rPr>
          <w:sz w:val="24"/>
        </w:rPr>
        <w:t>and provision for variation in repayment in the event of hardship.</w:t>
      </w:r>
    </w:p>
    <w:p w14:paraId="6581CF6E" w14:textId="77777777" w:rsidR="00254FE8" w:rsidRPr="00891D2E" w:rsidRDefault="00EF623A" w:rsidP="007523AA">
      <w:pPr>
        <w:shd w:val="clear" w:color="auto" w:fill="FFFFFF"/>
        <w:spacing w:before="60" w:after="60"/>
        <w:ind w:firstLine="432"/>
        <w:jc w:val="both"/>
        <w:rPr>
          <w:sz w:val="24"/>
        </w:rPr>
      </w:pPr>
      <w:r w:rsidRPr="00891D2E">
        <w:rPr>
          <w:sz w:val="24"/>
        </w:rPr>
        <w:t>28. Each State shall in respect of each financial year furnish to the Commonwealth by the 30th November next occurring after that year a financial statement in respect of operations of the Account which shows the origin of funds received and the manner in which funds were applied and which is certified as to its correctness by a person appointed by the State Minister for that purpose.</w:t>
      </w:r>
    </w:p>
    <w:p w14:paraId="3FFF98AF" w14:textId="77777777" w:rsidR="00254FE8" w:rsidRPr="00891D2E" w:rsidRDefault="00EF623A" w:rsidP="007B25A4">
      <w:pPr>
        <w:shd w:val="clear" w:color="auto" w:fill="FFFFFF"/>
        <w:spacing w:before="120" w:after="120"/>
        <w:jc w:val="center"/>
        <w:rPr>
          <w:sz w:val="24"/>
        </w:rPr>
      </w:pPr>
      <w:r w:rsidRPr="00891D2E">
        <w:rPr>
          <w:sz w:val="24"/>
        </w:rPr>
        <w:t>PART VII</w:t>
      </w:r>
      <w:r w:rsidR="007B25A4">
        <w:rPr>
          <w:sz w:val="24"/>
        </w:rPr>
        <w:t>—</w:t>
      </w:r>
      <w:r w:rsidRPr="00891D2E">
        <w:rPr>
          <w:sz w:val="24"/>
        </w:rPr>
        <w:t>SUPERSESSION OF PREVIOUS HOUSING ARRANGEMENTS</w:t>
      </w:r>
    </w:p>
    <w:p w14:paraId="4B9156BA" w14:textId="77777777" w:rsidR="00254FE8" w:rsidRPr="00891D2E" w:rsidRDefault="00EF623A" w:rsidP="00EE173D">
      <w:pPr>
        <w:shd w:val="clear" w:color="auto" w:fill="FFFFFF"/>
        <w:spacing w:before="60" w:after="60"/>
        <w:ind w:firstLine="432"/>
        <w:jc w:val="both"/>
        <w:rPr>
          <w:sz w:val="24"/>
        </w:rPr>
      </w:pPr>
      <w:r w:rsidRPr="00891D2E">
        <w:rPr>
          <w:sz w:val="24"/>
        </w:rPr>
        <w:t>29. (1) The provisions of this Agreement with respect to rental housing and home purchase assistance shall, except as provided herein, supersede the provisions of the existing Housing Agreements to the intent that this Agreement will provide the arrangements between the Commonwealth and each State in relation to the provision of rental housing, including the sale of housing so provided, and to the provision of assistance for home purchasers under the previous housing arrangements and this Agreement.</w:t>
      </w:r>
    </w:p>
    <w:p w14:paraId="21B8FFA7" w14:textId="77777777" w:rsidR="00BE4AAA" w:rsidRDefault="00BE4AAA" w:rsidP="00BE4AAA">
      <w:pPr>
        <w:shd w:val="clear" w:color="auto" w:fill="FFFFFF"/>
        <w:spacing w:after="60"/>
        <w:ind w:firstLine="432"/>
        <w:jc w:val="both"/>
        <w:rPr>
          <w:sz w:val="4"/>
          <w:szCs w:val="4"/>
        </w:rPr>
      </w:pPr>
    </w:p>
    <w:p w14:paraId="51347A97" w14:textId="77777777" w:rsidR="00254FE8" w:rsidRPr="00891D2E" w:rsidRDefault="00BE4AAA" w:rsidP="00BE4AAA">
      <w:pPr>
        <w:shd w:val="clear" w:color="auto" w:fill="FFFFFF"/>
        <w:spacing w:before="60" w:after="60"/>
        <w:ind w:firstLine="432"/>
        <w:jc w:val="both"/>
        <w:rPr>
          <w:sz w:val="24"/>
        </w:rPr>
      </w:pPr>
      <w:r w:rsidRPr="00891D2E">
        <w:rPr>
          <w:sz w:val="24"/>
        </w:rPr>
        <w:t xml:space="preserve"> </w:t>
      </w:r>
      <w:r w:rsidR="00EF623A" w:rsidRPr="00891D2E">
        <w:rPr>
          <w:sz w:val="24"/>
        </w:rPr>
        <w:t>(2) Notwithstanding sub-clause (1), a State which is at the date of this Agreement a party to the 1945 Agreement referred to in paragraph 1 of the Schedule shall, subject to the State observing the provisions of this Agreement on its part to be observed, continue to be entitled to a contribution by the Commonwealth towards rental losses under sub-clauses (1) and (2) of clause 15 of that Agreement as if the provisions of those sub-clauses remained in force and, subject to sub-clause (2), the provisions of the Second Schedule continue to apply by virtue of sub-clause (1) thereof.</w:t>
      </w:r>
    </w:p>
    <w:p w14:paraId="654FD349" w14:textId="77777777" w:rsidR="00254FE8" w:rsidRPr="00891D2E" w:rsidRDefault="00EF623A" w:rsidP="00EE173D">
      <w:pPr>
        <w:shd w:val="clear" w:color="auto" w:fill="FFFFFF"/>
        <w:spacing w:before="120" w:after="120"/>
        <w:jc w:val="center"/>
        <w:rPr>
          <w:sz w:val="24"/>
        </w:rPr>
      </w:pPr>
      <w:r w:rsidRPr="00891D2E">
        <w:rPr>
          <w:sz w:val="24"/>
        </w:rPr>
        <w:t>PART VIII</w:t>
      </w:r>
      <w:r w:rsidR="00EE173D">
        <w:rPr>
          <w:sz w:val="24"/>
        </w:rPr>
        <w:t>—</w:t>
      </w:r>
      <w:r w:rsidRPr="00891D2E">
        <w:rPr>
          <w:sz w:val="24"/>
        </w:rPr>
        <w:t>GOVERNMENT AUTHORITIES AND AGENCIES</w:t>
      </w:r>
    </w:p>
    <w:p w14:paraId="42698EF5" w14:textId="77777777" w:rsidR="00254FE8" w:rsidRPr="00891D2E" w:rsidRDefault="00EF623A" w:rsidP="00464355">
      <w:pPr>
        <w:shd w:val="clear" w:color="auto" w:fill="FFFFFF"/>
        <w:spacing w:before="60" w:after="60"/>
        <w:ind w:firstLine="432"/>
        <w:jc w:val="both"/>
        <w:rPr>
          <w:sz w:val="24"/>
        </w:rPr>
      </w:pPr>
      <w:r w:rsidRPr="00891D2E">
        <w:rPr>
          <w:sz w:val="24"/>
        </w:rPr>
        <w:t>30. The Commonwealth shall provide for or secure the performance by it and its authorities of the obligations of the Commonwealth under this Agreement and each of the States shall provide for or secure the performance by the State and its authorities of the obligations of the State under this Agreement.</w:t>
      </w:r>
    </w:p>
    <w:p w14:paraId="669E1502" w14:textId="77777777" w:rsidR="00254FE8" w:rsidRPr="00891D2E" w:rsidRDefault="00EF623A" w:rsidP="000218E5">
      <w:pPr>
        <w:shd w:val="clear" w:color="auto" w:fill="FFFFFF"/>
        <w:spacing w:before="60" w:after="60"/>
        <w:ind w:firstLine="432"/>
        <w:jc w:val="both"/>
        <w:rPr>
          <w:sz w:val="24"/>
        </w:rPr>
      </w:pPr>
      <w:r w:rsidRPr="00891D2E">
        <w:rPr>
          <w:sz w:val="24"/>
        </w:rPr>
        <w:t>31. A State shall determine an agency or agencies (including bodies or organizations that are not authorities of the State) for the performance of this Agreement on behalf of the State and acts and things that are done by or with respect to the agency or agencies so determined shall, for the purposes of this Agreement, be deemed to have been done by or with respect to the State.</w:t>
      </w:r>
    </w:p>
    <w:p w14:paraId="5998DCEB" w14:textId="77777777" w:rsidR="00254FE8" w:rsidRPr="00891D2E" w:rsidRDefault="00EF623A" w:rsidP="000218E5">
      <w:pPr>
        <w:shd w:val="clear" w:color="auto" w:fill="FFFFFF"/>
        <w:spacing w:before="120" w:after="120"/>
        <w:jc w:val="center"/>
        <w:rPr>
          <w:sz w:val="24"/>
        </w:rPr>
      </w:pPr>
      <w:r w:rsidRPr="00891D2E">
        <w:rPr>
          <w:sz w:val="24"/>
        </w:rPr>
        <w:t>PART IX</w:t>
      </w:r>
      <w:r w:rsidR="000218E5">
        <w:rPr>
          <w:sz w:val="24"/>
        </w:rPr>
        <w:t>—</w:t>
      </w:r>
      <w:r w:rsidRPr="00891D2E">
        <w:rPr>
          <w:sz w:val="24"/>
        </w:rPr>
        <w:t>SUPPLY OF INFORMATION</w:t>
      </w:r>
    </w:p>
    <w:p w14:paraId="5860127D" w14:textId="77777777" w:rsidR="00254FE8" w:rsidRPr="00891D2E" w:rsidRDefault="00EF623A" w:rsidP="000218E5">
      <w:pPr>
        <w:shd w:val="clear" w:color="auto" w:fill="FFFFFF"/>
        <w:spacing w:before="60" w:after="60"/>
        <w:ind w:firstLine="432"/>
        <w:jc w:val="both"/>
        <w:rPr>
          <w:sz w:val="24"/>
        </w:rPr>
      </w:pPr>
      <w:r w:rsidRPr="00891D2E">
        <w:rPr>
          <w:sz w:val="24"/>
        </w:rPr>
        <w:t>32. A State Minister will, upon request by the Minister, supply to the Minister such information relevant to the operation of this Agreement in respect of the State as is reasonably so requested.</w:t>
      </w:r>
    </w:p>
    <w:p w14:paraId="78B22D8F" w14:textId="77777777" w:rsidR="00254FE8" w:rsidRPr="00891D2E" w:rsidRDefault="00EF623A" w:rsidP="000218E5">
      <w:pPr>
        <w:shd w:val="clear" w:color="auto" w:fill="FFFFFF"/>
        <w:spacing w:before="120" w:after="120"/>
        <w:jc w:val="center"/>
        <w:rPr>
          <w:sz w:val="24"/>
        </w:rPr>
      </w:pPr>
      <w:r w:rsidRPr="00891D2E">
        <w:rPr>
          <w:sz w:val="24"/>
        </w:rPr>
        <w:t>PART X</w:t>
      </w:r>
      <w:r w:rsidR="000218E5">
        <w:rPr>
          <w:sz w:val="24"/>
        </w:rPr>
        <w:t>—</w:t>
      </w:r>
      <w:r w:rsidRPr="00891D2E">
        <w:rPr>
          <w:sz w:val="24"/>
        </w:rPr>
        <w:t>VARIATION OF AGREEMENT</w:t>
      </w:r>
    </w:p>
    <w:p w14:paraId="668AB338" w14:textId="77777777" w:rsidR="00254FE8" w:rsidRPr="00891D2E" w:rsidRDefault="00EF623A" w:rsidP="000218E5">
      <w:pPr>
        <w:shd w:val="clear" w:color="auto" w:fill="FFFFFF"/>
        <w:spacing w:before="60" w:after="60"/>
        <w:ind w:firstLine="432"/>
        <w:jc w:val="both"/>
        <w:rPr>
          <w:sz w:val="24"/>
        </w:rPr>
      </w:pPr>
      <w:r w:rsidRPr="00891D2E">
        <w:rPr>
          <w:sz w:val="24"/>
        </w:rPr>
        <w:t>33. (1) The provisions of Parts V and VI of this Agreement may be varied as between the Commonwealth and a State by agreement in writing between the Minister and the State Minister.</w:t>
      </w:r>
    </w:p>
    <w:p w14:paraId="720A5750" w14:textId="77777777" w:rsidR="00BE4AAA" w:rsidRDefault="00BE4AAA" w:rsidP="00BE4AAA">
      <w:pPr>
        <w:shd w:val="clear" w:color="auto" w:fill="FFFFFF"/>
        <w:spacing w:after="60"/>
        <w:ind w:firstLine="432"/>
        <w:jc w:val="both"/>
        <w:rPr>
          <w:sz w:val="4"/>
          <w:szCs w:val="4"/>
        </w:rPr>
      </w:pPr>
    </w:p>
    <w:p w14:paraId="11C48E74" w14:textId="154491C9" w:rsidR="00254FE8" w:rsidRPr="00891D2E" w:rsidRDefault="00EF623A" w:rsidP="00BE4AAA">
      <w:pPr>
        <w:shd w:val="clear" w:color="auto" w:fill="FFFFFF"/>
        <w:spacing w:before="60" w:after="60"/>
        <w:ind w:firstLine="432"/>
        <w:jc w:val="both"/>
        <w:rPr>
          <w:sz w:val="24"/>
        </w:rPr>
      </w:pPr>
      <w:r w:rsidRPr="00891D2E">
        <w:rPr>
          <w:sz w:val="24"/>
        </w:rPr>
        <w:t>(2) A copy of an agreement or copies of the document which constitute an agreement under sub-clause (1) shall be tabled in the Parliaments of the Commonwealth and of the State within 15 sitting days of respective Parliaments from the date upon which the agreement is made.</w:t>
      </w:r>
    </w:p>
    <w:p w14:paraId="3C99AB51" w14:textId="77777777" w:rsidR="00254FE8" w:rsidRPr="00891D2E" w:rsidRDefault="00891D2E" w:rsidP="00091B82">
      <w:pPr>
        <w:shd w:val="clear" w:color="auto" w:fill="FFFFFF"/>
        <w:spacing w:after="120"/>
        <w:jc w:val="center"/>
        <w:rPr>
          <w:sz w:val="24"/>
        </w:rPr>
      </w:pPr>
      <w:r>
        <w:rPr>
          <w:sz w:val="24"/>
        </w:rPr>
        <w:br w:type="page"/>
      </w:r>
      <w:r w:rsidR="00EF623A" w:rsidRPr="00891D2E">
        <w:rPr>
          <w:sz w:val="24"/>
        </w:rPr>
        <w:lastRenderedPageBreak/>
        <w:t>SCHEDULE</w:t>
      </w:r>
      <w:r w:rsidR="00CA637C">
        <w:rPr>
          <w:sz w:val="24"/>
        </w:rPr>
        <w:t>—</w:t>
      </w:r>
      <w:r w:rsidR="00EF623A" w:rsidRPr="00891D2E">
        <w:rPr>
          <w:sz w:val="24"/>
        </w:rPr>
        <w:t>continued</w:t>
      </w:r>
    </w:p>
    <w:p w14:paraId="6E4E1E96" w14:textId="77777777" w:rsidR="00254FE8" w:rsidRPr="00891D2E" w:rsidRDefault="00EF623A" w:rsidP="00091B82">
      <w:pPr>
        <w:shd w:val="clear" w:color="auto" w:fill="FFFFFF"/>
        <w:spacing w:before="60" w:after="60"/>
        <w:ind w:firstLine="432"/>
        <w:jc w:val="both"/>
        <w:rPr>
          <w:sz w:val="24"/>
        </w:rPr>
      </w:pPr>
      <w:r w:rsidRPr="00891D2E">
        <w:rPr>
          <w:sz w:val="24"/>
        </w:rPr>
        <w:t>(3) An agreement under sub-clause (1) shall not affect the operation of this Agreement as between the Commonwealth and the States other than that with which the agreement has been made.</w:t>
      </w:r>
    </w:p>
    <w:p w14:paraId="45F84A5E" w14:textId="77777777" w:rsidR="00254FE8" w:rsidRPr="00891D2E" w:rsidRDefault="00EF623A" w:rsidP="00091B82">
      <w:pPr>
        <w:shd w:val="clear" w:color="auto" w:fill="FFFFFF"/>
        <w:spacing w:before="120" w:after="120"/>
        <w:jc w:val="center"/>
        <w:rPr>
          <w:sz w:val="24"/>
        </w:rPr>
      </w:pPr>
      <w:r w:rsidRPr="00891D2E">
        <w:rPr>
          <w:sz w:val="24"/>
        </w:rPr>
        <w:t>PART XI</w:t>
      </w:r>
      <w:r w:rsidR="00091B82">
        <w:rPr>
          <w:sz w:val="24"/>
        </w:rPr>
        <w:t>—</w:t>
      </w:r>
      <w:r w:rsidRPr="00891D2E">
        <w:rPr>
          <w:sz w:val="24"/>
        </w:rPr>
        <w:t>REPRESENTATIVES AND COMMUNICATIONS</w:t>
      </w:r>
    </w:p>
    <w:p w14:paraId="6149C4F3" w14:textId="77777777" w:rsidR="00254FE8" w:rsidRPr="00891D2E" w:rsidRDefault="00EF623A" w:rsidP="00091B82">
      <w:pPr>
        <w:shd w:val="clear" w:color="auto" w:fill="FFFFFF"/>
        <w:spacing w:before="60" w:after="60"/>
        <w:ind w:firstLine="432"/>
        <w:jc w:val="both"/>
        <w:rPr>
          <w:sz w:val="24"/>
        </w:rPr>
      </w:pPr>
      <w:r w:rsidRPr="00891D2E">
        <w:rPr>
          <w:sz w:val="24"/>
        </w:rPr>
        <w:t>34. (1) The Commonwealth shall, subject to sub-clause (2), be represented for the purposes of this Agreement by the Department of Environment, Housing and Community Development, the address of which for notices and other communications is</w:t>
      </w:r>
      <w:r w:rsidRPr="00891D2E">
        <w:rPr>
          <w:rFonts w:eastAsia="Times New Roman"/>
          <w:sz w:val="24"/>
        </w:rPr>
        <w:t>—</w:t>
      </w:r>
    </w:p>
    <w:p w14:paraId="66157F15" w14:textId="77777777" w:rsidR="00254FE8" w:rsidRPr="00891D2E" w:rsidRDefault="00EF623A" w:rsidP="00A36F6F">
      <w:pPr>
        <w:shd w:val="clear" w:color="auto" w:fill="FFFFFF"/>
        <w:spacing w:before="60" w:after="60"/>
        <w:ind w:firstLine="432"/>
        <w:jc w:val="both"/>
        <w:rPr>
          <w:sz w:val="24"/>
        </w:rPr>
      </w:pPr>
      <w:r w:rsidRPr="00891D2E">
        <w:rPr>
          <w:sz w:val="24"/>
        </w:rPr>
        <w:t>Secretary,</w:t>
      </w:r>
    </w:p>
    <w:p w14:paraId="61B93C8B" w14:textId="77777777" w:rsidR="00254FE8" w:rsidRPr="00891D2E" w:rsidRDefault="00EF623A" w:rsidP="00A36F6F">
      <w:pPr>
        <w:shd w:val="clear" w:color="auto" w:fill="FFFFFF"/>
        <w:spacing w:before="60" w:after="60"/>
        <w:ind w:firstLine="432"/>
        <w:jc w:val="both"/>
        <w:rPr>
          <w:sz w:val="24"/>
        </w:rPr>
      </w:pPr>
      <w:r w:rsidRPr="00891D2E">
        <w:rPr>
          <w:sz w:val="24"/>
        </w:rPr>
        <w:t>Department of Environment, Housing and Community Development,</w:t>
      </w:r>
    </w:p>
    <w:p w14:paraId="1A547A43" w14:textId="7AEE1253" w:rsidR="00254FE8" w:rsidRPr="00891D2E" w:rsidRDefault="00EF623A" w:rsidP="00A36F6F">
      <w:pPr>
        <w:shd w:val="clear" w:color="auto" w:fill="FFFFFF"/>
        <w:spacing w:before="60" w:after="60"/>
        <w:ind w:firstLine="432"/>
        <w:jc w:val="both"/>
        <w:rPr>
          <w:sz w:val="24"/>
        </w:rPr>
      </w:pPr>
      <w:r w:rsidRPr="00891D2E">
        <w:rPr>
          <w:sz w:val="24"/>
        </w:rPr>
        <w:t>CANBERRA, A.C.T.</w:t>
      </w:r>
      <w:r w:rsidR="00A226CF">
        <w:rPr>
          <w:sz w:val="24"/>
        </w:rPr>
        <w:t xml:space="preserve"> </w:t>
      </w:r>
      <w:r w:rsidRPr="00891D2E">
        <w:rPr>
          <w:sz w:val="24"/>
        </w:rPr>
        <w:t>2600</w:t>
      </w:r>
    </w:p>
    <w:p w14:paraId="35E3270B" w14:textId="77777777" w:rsidR="00254FE8" w:rsidRPr="00891D2E" w:rsidRDefault="00EF623A" w:rsidP="0026409C">
      <w:pPr>
        <w:shd w:val="clear" w:color="auto" w:fill="FFFFFF"/>
        <w:spacing w:before="60" w:after="60"/>
        <w:ind w:firstLine="432"/>
        <w:jc w:val="both"/>
        <w:rPr>
          <w:sz w:val="24"/>
        </w:rPr>
      </w:pPr>
      <w:r w:rsidRPr="00891D2E">
        <w:rPr>
          <w:sz w:val="24"/>
        </w:rPr>
        <w:t>(2) In the event that the administration of this Agreement for the Commonwealth is allocated to a Minister other than the Minister for Environment, Housing and Community Development, the Commonwealth shall be represented by the Department administered by that other Minister and that Minister shall notify the State Minister of the address of that Department.</w:t>
      </w:r>
    </w:p>
    <w:p w14:paraId="665DAE81" w14:textId="77777777" w:rsidR="00254FE8" w:rsidRPr="00891D2E" w:rsidRDefault="00EF623A" w:rsidP="00E25E20">
      <w:pPr>
        <w:shd w:val="clear" w:color="auto" w:fill="FFFFFF"/>
        <w:spacing w:before="60" w:after="60"/>
        <w:ind w:firstLine="432"/>
        <w:jc w:val="both"/>
        <w:rPr>
          <w:sz w:val="24"/>
        </w:rPr>
      </w:pPr>
      <w:r w:rsidRPr="00891D2E">
        <w:rPr>
          <w:sz w:val="24"/>
        </w:rPr>
        <w:t>35. The State shall, be represented for the purposes of this Agreement by the Department administered by the State Minister and the State Minister shall notify the Minister of the address of that Department and of any change at any time of the Department or of the address.</w:t>
      </w:r>
    </w:p>
    <w:p w14:paraId="32FC7F14" w14:textId="77777777" w:rsidR="00254FE8" w:rsidRPr="00891D2E" w:rsidRDefault="00EF623A" w:rsidP="00E25E20">
      <w:pPr>
        <w:shd w:val="clear" w:color="auto" w:fill="FFFFFF"/>
        <w:spacing w:before="60" w:after="60"/>
        <w:ind w:firstLine="432"/>
        <w:jc w:val="both"/>
        <w:rPr>
          <w:sz w:val="24"/>
        </w:rPr>
      </w:pPr>
      <w:r w:rsidRPr="00891D2E">
        <w:rPr>
          <w:sz w:val="24"/>
        </w:rPr>
        <w:t>36. (1) A notice or other communication under or in connexion with this Agreement shall be duly given if it is in writing signed by or on behalf of, or attributed to, the head of the Department by which it is given and addressed to or delivered at the address of the Department to which it is directed.</w:t>
      </w:r>
    </w:p>
    <w:p w14:paraId="1BA3F18B" w14:textId="77777777" w:rsidR="00254FE8" w:rsidRPr="00891D2E" w:rsidRDefault="00EF623A" w:rsidP="00070701">
      <w:pPr>
        <w:shd w:val="clear" w:color="auto" w:fill="FFFFFF"/>
        <w:spacing w:before="60" w:after="60"/>
        <w:ind w:firstLine="432"/>
        <w:jc w:val="both"/>
        <w:rPr>
          <w:sz w:val="24"/>
        </w:rPr>
      </w:pPr>
      <w:r w:rsidRPr="00891D2E">
        <w:rPr>
          <w:sz w:val="24"/>
        </w:rPr>
        <w:t>(2) For the purposes of this clause writing includes a teleprinter message the address for such a message shall be the teleprinter address of the receiving Department.</w:t>
      </w:r>
    </w:p>
    <w:p w14:paraId="7B761BB6" w14:textId="77777777" w:rsidR="00254FE8" w:rsidRPr="00891D2E" w:rsidRDefault="00EF623A" w:rsidP="00070701">
      <w:pPr>
        <w:shd w:val="clear" w:color="auto" w:fill="FFFFFF"/>
        <w:spacing w:before="60" w:after="60"/>
        <w:ind w:firstLine="432"/>
        <w:jc w:val="both"/>
        <w:rPr>
          <w:sz w:val="24"/>
        </w:rPr>
      </w:pPr>
      <w:r w:rsidRPr="00891D2E">
        <w:rPr>
          <w:sz w:val="24"/>
        </w:rPr>
        <w:t>(3) A notice or other communication shall be given under this clause when it is received in the appropriate form by the Department to which it is directed.</w:t>
      </w:r>
    </w:p>
    <w:p w14:paraId="7D121A7C" w14:textId="77777777" w:rsidR="00254FE8" w:rsidRPr="00891D2E" w:rsidRDefault="00706A16" w:rsidP="00706A16">
      <w:pPr>
        <w:shd w:val="clear" w:color="auto" w:fill="FFFFFF"/>
        <w:tabs>
          <w:tab w:val="left" w:pos="8820"/>
        </w:tabs>
        <w:spacing w:before="720" w:after="120"/>
        <w:ind w:left="4320"/>
        <w:jc w:val="both"/>
        <w:rPr>
          <w:sz w:val="24"/>
        </w:rPr>
      </w:pPr>
      <w:r>
        <w:rPr>
          <w:noProof/>
          <w:sz w:val="24"/>
          <w:lang w:val="en-AU" w:eastAsia="en-AU"/>
        </w:rPr>
        <mc:AlternateContent>
          <mc:Choice Requires="wps">
            <w:drawing>
              <wp:anchor distT="0" distB="0" distL="114300" distR="114300" simplePos="0" relativeHeight="251659264" behindDoc="0" locked="0" layoutInCell="1" allowOverlap="1" wp14:anchorId="68ADD606" wp14:editId="6FF89D56">
                <wp:simplePos x="0" y="0"/>
                <wp:positionH relativeFrom="column">
                  <wp:posOffset>2800562</wp:posOffset>
                </wp:positionH>
                <wp:positionV relativeFrom="paragraph">
                  <wp:posOffset>226695</wp:posOffset>
                </wp:positionV>
                <wp:extent cx="6604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AC2B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0.5pt,17.85pt" to="27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" strokecolor="black [3040]"/>
            </w:pict>
          </mc:Fallback>
        </mc:AlternateContent>
      </w:r>
      <w:r w:rsidR="00EF623A" w:rsidRPr="00891D2E">
        <w:rPr>
          <w:sz w:val="24"/>
        </w:rPr>
        <w:t>SCHEDULE</w:t>
      </w:r>
      <w:r w:rsidR="004E20AE">
        <w:rPr>
          <w:sz w:val="24"/>
        </w:rPr>
        <w:tab/>
      </w:r>
      <w:r w:rsidR="00EF623A" w:rsidRPr="00891D2E">
        <w:rPr>
          <w:sz w:val="24"/>
        </w:rPr>
        <w:t>Clause 5</w:t>
      </w:r>
      <w:bookmarkStart w:id="0" w:name="_GoBack"/>
      <w:bookmarkEnd w:id="0"/>
    </w:p>
    <w:p w14:paraId="3A8F138A" w14:textId="77777777" w:rsidR="00254FE8" w:rsidRPr="00891D2E" w:rsidRDefault="00EF623A" w:rsidP="005D7B11">
      <w:pPr>
        <w:shd w:val="clear" w:color="auto" w:fill="FFFFFF"/>
        <w:jc w:val="center"/>
        <w:rPr>
          <w:sz w:val="24"/>
        </w:rPr>
      </w:pPr>
      <w:r w:rsidRPr="00891D2E">
        <w:rPr>
          <w:sz w:val="24"/>
        </w:rPr>
        <w:t>Existing Housing Agreements</w:t>
      </w:r>
    </w:p>
    <w:p w14:paraId="1DED5ECA" w14:textId="77777777" w:rsidR="00254FE8" w:rsidRPr="00891D2E" w:rsidRDefault="00EF623A" w:rsidP="00891D2E">
      <w:pPr>
        <w:shd w:val="clear" w:color="auto" w:fill="FFFFFF"/>
        <w:jc w:val="both"/>
        <w:rPr>
          <w:sz w:val="24"/>
        </w:rPr>
      </w:pPr>
      <w:r w:rsidRPr="00891D2E">
        <w:rPr>
          <w:sz w:val="24"/>
        </w:rPr>
        <w:t>1. The 1945 Agreement</w:t>
      </w:r>
    </w:p>
    <w:p w14:paraId="365A3410" w14:textId="77777777" w:rsidR="00254FE8" w:rsidRPr="00891D2E" w:rsidRDefault="00EF623A" w:rsidP="00B209AE">
      <w:pPr>
        <w:shd w:val="clear" w:color="auto" w:fill="FFFFFF"/>
        <w:spacing w:after="60"/>
        <w:ind w:left="288" w:firstLine="216"/>
        <w:jc w:val="both"/>
        <w:rPr>
          <w:sz w:val="24"/>
        </w:rPr>
      </w:pPr>
      <w:r w:rsidRPr="00891D2E">
        <w:rPr>
          <w:sz w:val="24"/>
        </w:rPr>
        <w:t>Agreement made 19 November 1945 between the Commonwealth and the States to which Tasmania is not now a party</w:t>
      </w:r>
      <w:r w:rsidRPr="00891D2E">
        <w:rPr>
          <w:rFonts w:eastAsia="Times New Roman"/>
          <w:sz w:val="24"/>
        </w:rPr>
        <w:t>—Act No. 44 of 1945.</w:t>
      </w:r>
    </w:p>
    <w:p w14:paraId="3D8C2AFF" w14:textId="77777777" w:rsidR="00254FE8" w:rsidRPr="00891D2E" w:rsidRDefault="00EF623A" w:rsidP="00891D2E">
      <w:pPr>
        <w:shd w:val="clear" w:color="auto" w:fill="FFFFFF"/>
        <w:jc w:val="both"/>
        <w:rPr>
          <w:sz w:val="24"/>
        </w:rPr>
      </w:pPr>
      <w:r w:rsidRPr="00891D2E">
        <w:rPr>
          <w:sz w:val="24"/>
        </w:rPr>
        <w:t>2. The 1955 Agreement</w:t>
      </w:r>
    </w:p>
    <w:p w14:paraId="455A42AA" w14:textId="77777777" w:rsidR="00254FE8" w:rsidRPr="00891D2E" w:rsidRDefault="00EF623A" w:rsidP="00B209AE">
      <w:pPr>
        <w:shd w:val="clear" w:color="auto" w:fill="FFFFFF"/>
        <w:spacing w:after="60"/>
        <w:ind w:left="288" w:firstLine="216"/>
        <w:jc w:val="both"/>
        <w:rPr>
          <w:sz w:val="24"/>
        </w:rPr>
      </w:pPr>
      <w:r w:rsidRPr="00891D2E">
        <w:rPr>
          <w:sz w:val="24"/>
        </w:rPr>
        <w:t>Supplemental Agreement made 16 April 1955 between the Commonwealth and the States other than Tasmania</w:t>
      </w:r>
      <w:r w:rsidRPr="00891D2E">
        <w:rPr>
          <w:rFonts w:eastAsia="Times New Roman"/>
          <w:sz w:val="24"/>
        </w:rPr>
        <w:t>—Act No. 12 of 1955.</w:t>
      </w:r>
    </w:p>
    <w:p w14:paraId="32BC5F48" w14:textId="77777777" w:rsidR="00254FE8" w:rsidRPr="00891D2E" w:rsidRDefault="00EF623A" w:rsidP="00891D2E">
      <w:pPr>
        <w:shd w:val="clear" w:color="auto" w:fill="FFFFFF"/>
        <w:jc w:val="both"/>
        <w:rPr>
          <w:sz w:val="24"/>
        </w:rPr>
      </w:pPr>
      <w:r w:rsidRPr="00891D2E">
        <w:rPr>
          <w:sz w:val="24"/>
        </w:rPr>
        <w:t>3. The 1956 Agreement</w:t>
      </w:r>
    </w:p>
    <w:p w14:paraId="7FA019BB" w14:textId="77777777" w:rsidR="00254FE8" w:rsidRPr="00891D2E" w:rsidRDefault="00EF623A" w:rsidP="00B209AE">
      <w:pPr>
        <w:shd w:val="clear" w:color="auto" w:fill="FFFFFF"/>
        <w:spacing w:after="60"/>
        <w:ind w:left="288" w:firstLine="216"/>
        <w:jc w:val="both"/>
        <w:rPr>
          <w:sz w:val="24"/>
        </w:rPr>
      </w:pPr>
      <w:r w:rsidRPr="00891D2E">
        <w:rPr>
          <w:sz w:val="24"/>
        </w:rPr>
        <w:t>Agreement made 13 February 1957 between the Commonwealth and the States</w:t>
      </w:r>
      <w:r w:rsidRPr="00891D2E">
        <w:rPr>
          <w:rFonts w:eastAsia="Times New Roman"/>
          <w:sz w:val="24"/>
        </w:rPr>
        <w:t>—Act No. 43 of 1956.</w:t>
      </w:r>
    </w:p>
    <w:p w14:paraId="3C080D33" w14:textId="77777777" w:rsidR="00254FE8" w:rsidRPr="00891D2E" w:rsidRDefault="00EF623A" w:rsidP="00891D2E">
      <w:pPr>
        <w:shd w:val="clear" w:color="auto" w:fill="FFFFFF"/>
        <w:jc w:val="both"/>
        <w:rPr>
          <w:sz w:val="24"/>
        </w:rPr>
      </w:pPr>
      <w:r w:rsidRPr="00891D2E">
        <w:rPr>
          <w:sz w:val="24"/>
        </w:rPr>
        <w:t>4. The 1961 Agreement</w:t>
      </w:r>
    </w:p>
    <w:p w14:paraId="1BEF3785" w14:textId="77777777" w:rsidR="00254FE8" w:rsidRPr="00891D2E" w:rsidRDefault="00EF623A" w:rsidP="00B209AE">
      <w:pPr>
        <w:shd w:val="clear" w:color="auto" w:fill="FFFFFF"/>
        <w:spacing w:after="60"/>
        <w:ind w:left="288" w:firstLine="216"/>
        <w:jc w:val="both"/>
        <w:rPr>
          <w:sz w:val="24"/>
        </w:rPr>
      </w:pPr>
      <w:r w:rsidRPr="00891D2E">
        <w:rPr>
          <w:sz w:val="24"/>
        </w:rPr>
        <w:t>Agreement made 4 October 1961 between the Commonwealth and the States</w:t>
      </w:r>
      <w:r w:rsidRPr="00891D2E">
        <w:rPr>
          <w:rFonts w:eastAsia="Times New Roman"/>
          <w:sz w:val="24"/>
        </w:rPr>
        <w:t>—Act No. 31 of 1961.</w:t>
      </w:r>
    </w:p>
    <w:p w14:paraId="4331A290" w14:textId="77777777" w:rsidR="00254FE8" w:rsidRPr="00891D2E" w:rsidRDefault="00EF623A" w:rsidP="00891D2E">
      <w:pPr>
        <w:shd w:val="clear" w:color="auto" w:fill="FFFFFF"/>
        <w:jc w:val="both"/>
        <w:rPr>
          <w:sz w:val="24"/>
        </w:rPr>
      </w:pPr>
      <w:r w:rsidRPr="00891D2E">
        <w:rPr>
          <w:sz w:val="24"/>
        </w:rPr>
        <w:t>5. The 1966 Agreement</w:t>
      </w:r>
    </w:p>
    <w:p w14:paraId="62363F75" w14:textId="77777777" w:rsidR="00254FE8" w:rsidRPr="00891D2E" w:rsidRDefault="00EF623A" w:rsidP="00B209AE">
      <w:pPr>
        <w:shd w:val="clear" w:color="auto" w:fill="FFFFFF"/>
        <w:spacing w:after="60"/>
        <w:ind w:left="288" w:firstLine="216"/>
        <w:jc w:val="both"/>
        <w:rPr>
          <w:sz w:val="24"/>
        </w:rPr>
      </w:pPr>
      <w:r w:rsidRPr="00891D2E">
        <w:rPr>
          <w:sz w:val="24"/>
        </w:rPr>
        <w:t>Agreement made 21 December 1966 between the Commonwealth and the States</w:t>
      </w:r>
      <w:r w:rsidRPr="00891D2E">
        <w:rPr>
          <w:rFonts w:eastAsia="Times New Roman"/>
          <w:sz w:val="24"/>
        </w:rPr>
        <w:t>—Act No. 24 of 1966.</w:t>
      </w:r>
    </w:p>
    <w:p w14:paraId="562D60D7" w14:textId="77777777" w:rsidR="00254FE8" w:rsidRPr="00891D2E" w:rsidRDefault="00EF623A" w:rsidP="00891D2E">
      <w:pPr>
        <w:shd w:val="clear" w:color="auto" w:fill="FFFFFF"/>
        <w:jc w:val="both"/>
        <w:rPr>
          <w:sz w:val="24"/>
        </w:rPr>
      </w:pPr>
      <w:r w:rsidRPr="00891D2E">
        <w:rPr>
          <w:sz w:val="24"/>
        </w:rPr>
        <w:t>6. The 1973 Agreement</w:t>
      </w:r>
    </w:p>
    <w:p w14:paraId="25E9032E" w14:textId="77777777" w:rsidR="00254FE8" w:rsidRPr="00891D2E" w:rsidRDefault="00EF623A" w:rsidP="001E403A">
      <w:pPr>
        <w:shd w:val="clear" w:color="auto" w:fill="FFFFFF"/>
        <w:spacing w:after="60"/>
        <w:ind w:left="288" w:firstLine="216"/>
        <w:jc w:val="both"/>
        <w:rPr>
          <w:sz w:val="24"/>
        </w:rPr>
      </w:pPr>
      <w:r w:rsidRPr="00891D2E">
        <w:rPr>
          <w:sz w:val="24"/>
        </w:rPr>
        <w:t>Agreement made 17 October 1973 between the Commonwealth and the States</w:t>
      </w:r>
      <w:r w:rsidRPr="00891D2E">
        <w:rPr>
          <w:rFonts w:eastAsia="Times New Roman"/>
          <w:sz w:val="24"/>
        </w:rPr>
        <w:t>—Act No. 43 of 1973.</w:t>
      </w:r>
    </w:p>
    <w:p w14:paraId="772BC4D7" w14:textId="77777777" w:rsidR="00254FE8" w:rsidRPr="00891D2E" w:rsidRDefault="00EF623A" w:rsidP="00891D2E">
      <w:pPr>
        <w:shd w:val="clear" w:color="auto" w:fill="FFFFFF"/>
        <w:jc w:val="both"/>
        <w:rPr>
          <w:sz w:val="24"/>
        </w:rPr>
      </w:pPr>
      <w:r w:rsidRPr="00891D2E">
        <w:rPr>
          <w:sz w:val="24"/>
        </w:rPr>
        <w:t>7. The 1974 Agreement</w:t>
      </w:r>
    </w:p>
    <w:p w14:paraId="652B50BB" w14:textId="310FDEC3" w:rsidR="00254FE8" w:rsidRPr="00891D2E" w:rsidRDefault="00EF623A" w:rsidP="001E403A">
      <w:pPr>
        <w:shd w:val="clear" w:color="auto" w:fill="FFFFFF"/>
        <w:spacing w:after="60"/>
        <w:ind w:left="288" w:firstLine="216"/>
        <w:jc w:val="both"/>
        <w:rPr>
          <w:sz w:val="24"/>
        </w:rPr>
      </w:pPr>
      <w:r w:rsidRPr="00891D2E">
        <w:rPr>
          <w:sz w:val="24"/>
        </w:rPr>
        <w:t>Supplemental Agreement made 20 December 1974 between the Commonwealth and the States</w:t>
      </w:r>
      <w:r w:rsidR="00A226CF">
        <w:rPr>
          <w:sz w:val="24"/>
        </w:rPr>
        <w:t>—</w:t>
      </w:r>
      <w:r w:rsidRPr="00891D2E">
        <w:rPr>
          <w:sz w:val="24"/>
        </w:rPr>
        <w:t>Act No. 102 of 1974.</w:t>
      </w:r>
    </w:p>
    <w:p w14:paraId="49C5140A" w14:textId="77777777" w:rsidR="00254FE8" w:rsidRPr="00891D2E" w:rsidRDefault="00EF623A" w:rsidP="005C266E">
      <w:pPr>
        <w:shd w:val="clear" w:color="auto" w:fill="FFFFFF"/>
        <w:ind w:left="288"/>
        <w:jc w:val="both"/>
        <w:rPr>
          <w:sz w:val="24"/>
        </w:rPr>
      </w:pPr>
      <w:r w:rsidRPr="00891D2E">
        <w:rPr>
          <w:sz w:val="24"/>
        </w:rPr>
        <w:t>IN WITNESS WHEREOF etc.</w:t>
      </w:r>
    </w:p>
    <w:sectPr w:rsidR="00254FE8" w:rsidRPr="00891D2E" w:rsidSect="00137320">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AD1618" w15:done="0"/>
  <w15:commentEx w15:paraId="25358E75" w15:done="0"/>
  <w15:commentEx w15:paraId="12A6DC06" w15:done="0"/>
  <w15:commentEx w15:paraId="26538A87" w15:done="0"/>
  <w15:commentEx w15:paraId="6DF6274B" w15:done="0"/>
  <w15:commentEx w15:paraId="174E68AD" w15:done="0"/>
  <w15:commentEx w15:paraId="36127536" w15:done="0"/>
  <w15:commentEx w15:paraId="7D277394" w15:done="0"/>
  <w15:commentEx w15:paraId="6D89E23C" w15:done="0"/>
  <w15:commentEx w15:paraId="5DB9002C" w15:done="0"/>
  <w15:commentEx w15:paraId="1D4872E0" w15:done="0"/>
  <w15:commentEx w15:paraId="7F6BBB83" w15:done="0"/>
  <w15:commentEx w15:paraId="63057D02" w15:done="0"/>
  <w15:commentEx w15:paraId="6499AFA2" w15:done="0"/>
  <w15:commentEx w15:paraId="76F3C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1618" w16cid:durableId="1F703321"/>
  <w16cid:commentId w16cid:paraId="25358E75" w16cid:durableId="1F703336"/>
  <w16cid:commentId w16cid:paraId="12A6DC06" w16cid:durableId="1F70337D"/>
  <w16cid:commentId w16cid:paraId="26538A87" w16cid:durableId="1F70338E"/>
  <w16cid:commentId w16cid:paraId="6DF6274B" w16cid:durableId="1F7033A3"/>
  <w16cid:commentId w16cid:paraId="174E68AD" w16cid:durableId="1F7033D4"/>
  <w16cid:commentId w16cid:paraId="36127536" w16cid:durableId="1F7033EE"/>
  <w16cid:commentId w16cid:paraId="7D277394" w16cid:durableId="1F703406"/>
  <w16cid:commentId w16cid:paraId="6D89E23C" w16cid:durableId="1F703432"/>
  <w16cid:commentId w16cid:paraId="5DB9002C" w16cid:durableId="1F703462"/>
  <w16cid:commentId w16cid:paraId="1D4872E0" w16cid:durableId="1F703468"/>
  <w16cid:commentId w16cid:paraId="7F6BBB83" w16cid:durableId="1F7034AB"/>
  <w16cid:commentId w16cid:paraId="63057D02" w16cid:durableId="1F703541"/>
  <w16cid:commentId w16cid:paraId="6499AFA2" w16cid:durableId="1F7035D0"/>
  <w16cid:commentId w16cid:paraId="76F3C7FE" w16cid:durableId="1F7035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341B5" w14:textId="77777777" w:rsidR="000477D2" w:rsidRDefault="000477D2" w:rsidP="00137320">
      <w:r>
        <w:separator/>
      </w:r>
    </w:p>
  </w:endnote>
  <w:endnote w:type="continuationSeparator" w:id="0">
    <w:p w14:paraId="62D30D85" w14:textId="77777777" w:rsidR="000477D2" w:rsidRDefault="000477D2" w:rsidP="0013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4DA8" w14:textId="77777777" w:rsidR="000477D2" w:rsidRDefault="000477D2" w:rsidP="00137320">
      <w:r>
        <w:separator/>
      </w:r>
    </w:p>
  </w:footnote>
  <w:footnote w:type="continuationSeparator" w:id="0">
    <w:p w14:paraId="013BAE1A" w14:textId="77777777" w:rsidR="000477D2" w:rsidRDefault="000477D2" w:rsidP="00137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616C" w14:textId="77777777" w:rsidR="00137320" w:rsidRPr="00137320" w:rsidRDefault="00137320" w:rsidP="00137320">
    <w:pPr>
      <w:pStyle w:val="Header"/>
      <w:tabs>
        <w:tab w:val="clear" w:pos="4513"/>
        <w:tab w:val="clear" w:pos="9026"/>
        <w:tab w:val="center" w:pos="4860"/>
        <w:tab w:val="right" w:pos="9720"/>
      </w:tabs>
      <w:rPr>
        <w:sz w:val="22"/>
      </w:rPr>
    </w:pPr>
    <w:r w:rsidRPr="00137320">
      <w:rPr>
        <w:sz w:val="22"/>
        <w:szCs w:val="22"/>
        <w:lang w:val="en-IN"/>
      </w:rPr>
      <w:t xml:space="preserve">No. </w:t>
    </w:r>
    <w:r w:rsidRPr="00137320">
      <w:rPr>
        <w:bCs/>
        <w:sz w:val="22"/>
        <w:szCs w:val="22"/>
        <w:lang w:val="en-IN"/>
      </w:rPr>
      <w:t>79</w:t>
    </w:r>
    <w:r w:rsidRPr="00137320">
      <w:rPr>
        <w:bCs/>
        <w:sz w:val="22"/>
        <w:szCs w:val="22"/>
        <w:lang w:val="en-IN"/>
      </w:rPr>
      <w:tab/>
    </w:r>
    <w:r w:rsidRPr="00137320">
      <w:rPr>
        <w:i/>
        <w:iCs/>
        <w:sz w:val="22"/>
        <w:lang w:val="en-IN"/>
      </w:rPr>
      <w:t>Housing Assistance</w:t>
    </w:r>
    <w:r w:rsidRPr="00137320">
      <w:rPr>
        <w:i/>
        <w:iCs/>
        <w:sz w:val="22"/>
        <w:lang w:val="en-IN"/>
      </w:rPr>
      <w:tab/>
    </w:r>
    <w:r w:rsidRPr="00137320">
      <w:rPr>
        <w:bCs/>
        <w:sz w:val="22"/>
        <w:szCs w:val="22"/>
        <w:lang w:val="en-IN"/>
      </w:rPr>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93168" w14:textId="77777777" w:rsidR="00137320" w:rsidRPr="00137320" w:rsidRDefault="00137320" w:rsidP="00137320">
    <w:pPr>
      <w:pStyle w:val="Header"/>
      <w:tabs>
        <w:tab w:val="clear" w:pos="4513"/>
        <w:tab w:val="clear" w:pos="9026"/>
        <w:tab w:val="center" w:pos="4860"/>
        <w:tab w:val="right" w:pos="9720"/>
      </w:tabs>
      <w:rPr>
        <w:sz w:val="22"/>
      </w:rPr>
    </w:pPr>
    <w:r w:rsidRPr="00137320">
      <w:rPr>
        <w:bCs/>
        <w:sz w:val="22"/>
        <w:szCs w:val="22"/>
        <w:lang w:val="en-IN"/>
      </w:rPr>
      <w:t>1978</w:t>
    </w:r>
    <w:r w:rsidRPr="00137320">
      <w:rPr>
        <w:bCs/>
        <w:sz w:val="22"/>
        <w:szCs w:val="22"/>
        <w:lang w:val="en-IN"/>
      </w:rPr>
      <w:tab/>
    </w:r>
    <w:r w:rsidRPr="00137320">
      <w:rPr>
        <w:i/>
        <w:iCs/>
        <w:sz w:val="22"/>
        <w:lang w:val="en-IN"/>
      </w:rPr>
      <w:t>Housing Assistance</w:t>
    </w:r>
    <w:r w:rsidRPr="00137320">
      <w:rPr>
        <w:i/>
        <w:iCs/>
        <w:sz w:val="22"/>
        <w:lang w:val="en-IN"/>
      </w:rPr>
      <w:tab/>
    </w:r>
    <w:r w:rsidRPr="00137320">
      <w:rPr>
        <w:sz w:val="22"/>
        <w:szCs w:val="22"/>
        <w:lang w:val="en-IN"/>
      </w:rPr>
      <w:t xml:space="preserve">No. </w:t>
    </w:r>
    <w:r w:rsidRPr="00137320">
      <w:rPr>
        <w:bCs/>
        <w:sz w:val="22"/>
        <w:szCs w:val="22"/>
        <w:lang w:val="en-IN"/>
      </w:rPr>
      <w:t>79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D3"/>
    <w:rsid w:val="000015E4"/>
    <w:rsid w:val="00002682"/>
    <w:rsid w:val="000218E5"/>
    <w:rsid w:val="00034448"/>
    <w:rsid w:val="000431FB"/>
    <w:rsid w:val="00044985"/>
    <w:rsid w:val="0004721A"/>
    <w:rsid w:val="000477D2"/>
    <w:rsid w:val="00070701"/>
    <w:rsid w:val="00075480"/>
    <w:rsid w:val="00091B82"/>
    <w:rsid w:val="0009745D"/>
    <w:rsid w:val="000978F4"/>
    <w:rsid w:val="000A0EFE"/>
    <w:rsid w:val="000C0E42"/>
    <w:rsid w:val="000F62A3"/>
    <w:rsid w:val="00137320"/>
    <w:rsid w:val="00180B1E"/>
    <w:rsid w:val="001913AE"/>
    <w:rsid w:val="001B1962"/>
    <w:rsid w:val="001B224A"/>
    <w:rsid w:val="001B48CC"/>
    <w:rsid w:val="001C4A64"/>
    <w:rsid w:val="001E1A62"/>
    <w:rsid w:val="001E403A"/>
    <w:rsid w:val="001F18D3"/>
    <w:rsid w:val="002006AD"/>
    <w:rsid w:val="00204F1D"/>
    <w:rsid w:val="00206878"/>
    <w:rsid w:val="002155FE"/>
    <w:rsid w:val="0021615F"/>
    <w:rsid w:val="00216718"/>
    <w:rsid w:val="002229DE"/>
    <w:rsid w:val="0022772C"/>
    <w:rsid w:val="00246781"/>
    <w:rsid w:val="00254FE8"/>
    <w:rsid w:val="00262F3E"/>
    <w:rsid w:val="0026409C"/>
    <w:rsid w:val="002B0409"/>
    <w:rsid w:val="002C520E"/>
    <w:rsid w:val="002F0523"/>
    <w:rsid w:val="0031358C"/>
    <w:rsid w:val="00314512"/>
    <w:rsid w:val="003205DA"/>
    <w:rsid w:val="003259B6"/>
    <w:rsid w:val="00336B78"/>
    <w:rsid w:val="00340C53"/>
    <w:rsid w:val="00343808"/>
    <w:rsid w:val="00345921"/>
    <w:rsid w:val="0037711E"/>
    <w:rsid w:val="003A2E04"/>
    <w:rsid w:val="003C0A5C"/>
    <w:rsid w:val="003E5D38"/>
    <w:rsid w:val="0043570C"/>
    <w:rsid w:val="00436A60"/>
    <w:rsid w:val="004561EA"/>
    <w:rsid w:val="00461F27"/>
    <w:rsid w:val="00464355"/>
    <w:rsid w:val="0049329F"/>
    <w:rsid w:val="00494802"/>
    <w:rsid w:val="004B3C03"/>
    <w:rsid w:val="004C036C"/>
    <w:rsid w:val="004E026A"/>
    <w:rsid w:val="004E20AE"/>
    <w:rsid w:val="004E70BB"/>
    <w:rsid w:val="004F33F4"/>
    <w:rsid w:val="00514553"/>
    <w:rsid w:val="00523541"/>
    <w:rsid w:val="00523D12"/>
    <w:rsid w:val="00524439"/>
    <w:rsid w:val="005316BF"/>
    <w:rsid w:val="00547642"/>
    <w:rsid w:val="00557714"/>
    <w:rsid w:val="00584080"/>
    <w:rsid w:val="005A44D1"/>
    <w:rsid w:val="005A53CC"/>
    <w:rsid w:val="005B1E1D"/>
    <w:rsid w:val="005C1EB8"/>
    <w:rsid w:val="005C266E"/>
    <w:rsid w:val="005D7B11"/>
    <w:rsid w:val="00604DE4"/>
    <w:rsid w:val="00605DF5"/>
    <w:rsid w:val="00612D27"/>
    <w:rsid w:val="00614A48"/>
    <w:rsid w:val="0061581C"/>
    <w:rsid w:val="006526B3"/>
    <w:rsid w:val="00654CDC"/>
    <w:rsid w:val="00681CF8"/>
    <w:rsid w:val="006E32EF"/>
    <w:rsid w:val="00706A16"/>
    <w:rsid w:val="007269C4"/>
    <w:rsid w:val="00743BE6"/>
    <w:rsid w:val="00750338"/>
    <w:rsid w:val="007523AA"/>
    <w:rsid w:val="00753119"/>
    <w:rsid w:val="0075797B"/>
    <w:rsid w:val="007618D6"/>
    <w:rsid w:val="0079391C"/>
    <w:rsid w:val="007979E7"/>
    <w:rsid w:val="007A76A2"/>
    <w:rsid w:val="007B25A4"/>
    <w:rsid w:val="007B3464"/>
    <w:rsid w:val="007E361C"/>
    <w:rsid w:val="007F62E4"/>
    <w:rsid w:val="007F7E66"/>
    <w:rsid w:val="00800983"/>
    <w:rsid w:val="008049AC"/>
    <w:rsid w:val="00825F52"/>
    <w:rsid w:val="0083294B"/>
    <w:rsid w:val="008335E6"/>
    <w:rsid w:val="00842012"/>
    <w:rsid w:val="0086679A"/>
    <w:rsid w:val="00890BBE"/>
    <w:rsid w:val="00891D2E"/>
    <w:rsid w:val="008A5213"/>
    <w:rsid w:val="008A5B63"/>
    <w:rsid w:val="008C79D5"/>
    <w:rsid w:val="009035BC"/>
    <w:rsid w:val="009114FF"/>
    <w:rsid w:val="009122B0"/>
    <w:rsid w:val="009156FC"/>
    <w:rsid w:val="0092165B"/>
    <w:rsid w:val="0093697C"/>
    <w:rsid w:val="0094426A"/>
    <w:rsid w:val="00951A7E"/>
    <w:rsid w:val="00955044"/>
    <w:rsid w:val="0095789D"/>
    <w:rsid w:val="00965100"/>
    <w:rsid w:val="0097354B"/>
    <w:rsid w:val="00980D2F"/>
    <w:rsid w:val="009839E6"/>
    <w:rsid w:val="00994EED"/>
    <w:rsid w:val="009C719E"/>
    <w:rsid w:val="009D36B0"/>
    <w:rsid w:val="00A067B8"/>
    <w:rsid w:val="00A17DA9"/>
    <w:rsid w:val="00A226CF"/>
    <w:rsid w:val="00A36F6F"/>
    <w:rsid w:val="00A37566"/>
    <w:rsid w:val="00A40970"/>
    <w:rsid w:val="00A4386D"/>
    <w:rsid w:val="00A468A6"/>
    <w:rsid w:val="00A635C5"/>
    <w:rsid w:val="00A67B47"/>
    <w:rsid w:val="00A72A3E"/>
    <w:rsid w:val="00A82356"/>
    <w:rsid w:val="00AA69E0"/>
    <w:rsid w:val="00AB1DD4"/>
    <w:rsid w:val="00AC5897"/>
    <w:rsid w:val="00AC6FDF"/>
    <w:rsid w:val="00AD62CD"/>
    <w:rsid w:val="00AE0B2D"/>
    <w:rsid w:val="00AE0C67"/>
    <w:rsid w:val="00AE389B"/>
    <w:rsid w:val="00B068F2"/>
    <w:rsid w:val="00B15B37"/>
    <w:rsid w:val="00B1723E"/>
    <w:rsid w:val="00B209AE"/>
    <w:rsid w:val="00B271E4"/>
    <w:rsid w:val="00B276A2"/>
    <w:rsid w:val="00B5430B"/>
    <w:rsid w:val="00B71CBA"/>
    <w:rsid w:val="00B777F1"/>
    <w:rsid w:val="00B911E2"/>
    <w:rsid w:val="00BE4AAA"/>
    <w:rsid w:val="00BF3CAE"/>
    <w:rsid w:val="00BF3EC8"/>
    <w:rsid w:val="00C03466"/>
    <w:rsid w:val="00C257CB"/>
    <w:rsid w:val="00C5067D"/>
    <w:rsid w:val="00C61B55"/>
    <w:rsid w:val="00C82112"/>
    <w:rsid w:val="00CA637C"/>
    <w:rsid w:val="00CB0D68"/>
    <w:rsid w:val="00CB4E31"/>
    <w:rsid w:val="00CC0BAD"/>
    <w:rsid w:val="00CD4161"/>
    <w:rsid w:val="00CD5088"/>
    <w:rsid w:val="00D02370"/>
    <w:rsid w:val="00D11FED"/>
    <w:rsid w:val="00D34F5B"/>
    <w:rsid w:val="00D42F54"/>
    <w:rsid w:val="00DC0E90"/>
    <w:rsid w:val="00DD7DB1"/>
    <w:rsid w:val="00DE0A22"/>
    <w:rsid w:val="00E03A97"/>
    <w:rsid w:val="00E25BE1"/>
    <w:rsid w:val="00E25E20"/>
    <w:rsid w:val="00E26FF0"/>
    <w:rsid w:val="00E65A82"/>
    <w:rsid w:val="00E84566"/>
    <w:rsid w:val="00E92DE1"/>
    <w:rsid w:val="00EA115C"/>
    <w:rsid w:val="00EC1612"/>
    <w:rsid w:val="00EE173D"/>
    <w:rsid w:val="00EE55F9"/>
    <w:rsid w:val="00EF623A"/>
    <w:rsid w:val="00F17819"/>
    <w:rsid w:val="00F23693"/>
    <w:rsid w:val="00F3531A"/>
    <w:rsid w:val="00F378C0"/>
    <w:rsid w:val="00F821B2"/>
    <w:rsid w:val="00F96E6D"/>
    <w:rsid w:val="00FA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E9A9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320"/>
    <w:pPr>
      <w:tabs>
        <w:tab w:val="center" w:pos="4513"/>
        <w:tab w:val="right" w:pos="9026"/>
      </w:tabs>
    </w:pPr>
  </w:style>
  <w:style w:type="character" w:customStyle="1" w:styleId="HeaderChar">
    <w:name w:val="Header Char"/>
    <w:basedOn w:val="DefaultParagraphFont"/>
    <w:link w:val="Header"/>
    <w:uiPriority w:val="99"/>
    <w:rsid w:val="00137320"/>
    <w:rPr>
      <w:rFonts w:ascii="Times New Roman" w:hAnsi="Times New Roman" w:cs="Times New Roman"/>
      <w:sz w:val="20"/>
      <w:szCs w:val="20"/>
    </w:rPr>
  </w:style>
  <w:style w:type="paragraph" w:styleId="Footer">
    <w:name w:val="footer"/>
    <w:basedOn w:val="Normal"/>
    <w:link w:val="FooterChar"/>
    <w:uiPriority w:val="99"/>
    <w:unhideWhenUsed/>
    <w:rsid w:val="00137320"/>
    <w:pPr>
      <w:tabs>
        <w:tab w:val="center" w:pos="4513"/>
        <w:tab w:val="right" w:pos="9026"/>
      </w:tabs>
    </w:pPr>
  </w:style>
  <w:style w:type="character" w:customStyle="1" w:styleId="FooterChar">
    <w:name w:val="Footer Char"/>
    <w:basedOn w:val="DefaultParagraphFont"/>
    <w:link w:val="Footer"/>
    <w:uiPriority w:val="99"/>
    <w:rsid w:val="0013732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37320"/>
    <w:rPr>
      <w:rFonts w:ascii="Tahoma" w:hAnsi="Tahoma" w:cs="Tahoma"/>
      <w:sz w:val="16"/>
      <w:szCs w:val="16"/>
    </w:rPr>
  </w:style>
  <w:style w:type="character" w:customStyle="1" w:styleId="BalloonTextChar">
    <w:name w:val="Balloon Text Char"/>
    <w:basedOn w:val="DefaultParagraphFont"/>
    <w:link w:val="BalloonText"/>
    <w:uiPriority w:val="99"/>
    <w:semiHidden/>
    <w:rsid w:val="00137320"/>
    <w:rPr>
      <w:rFonts w:ascii="Tahoma" w:hAnsi="Tahoma" w:cs="Tahoma"/>
      <w:sz w:val="16"/>
      <w:szCs w:val="16"/>
    </w:rPr>
  </w:style>
  <w:style w:type="character" w:styleId="CommentReference">
    <w:name w:val="annotation reference"/>
    <w:basedOn w:val="DefaultParagraphFont"/>
    <w:uiPriority w:val="99"/>
    <w:semiHidden/>
    <w:unhideWhenUsed/>
    <w:rsid w:val="002229DE"/>
    <w:rPr>
      <w:sz w:val="16"/>
      <w:szCs w:val="16"/>
    </w:rPr>
  </w:style>
  <w:style w:type="paragraph" w:styleId="CommentText">
    <w:name w:val="annotation text"/>
    <w:basedOn w:val="Normal"/>
    <w:link w:val="CommentTextChar"/>
    <w:uiPriority w:val="99"/>
    <w:semiHidden/>
    <w:unhideWhenUsed/>
    <w:rsid w:val="002229DE"/>
  </w:style>
  <w:style w:type="character" w:customStyle="1" w:styleId="CommentTextChar">
    <w:name w:val="Comment Text Char"/>
    <w:basedOn w:val="DefaultParagraphFont"/>
    <w:link w:val="CommentText"/>
    <w:uiPriority w:val="99"/>
    <w:semiHidden/>
    <w:rsid w:val="002229D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9DE"/>
    <w:rPr>
      <w:b/>
      <w:bCs/>
    </w:rPr>
  </w:style>
  <w:style w:type="character" w:customStyle="1" w:styleId="CommentSubjectChar">
    <w:name w:val="Comment Subject Char"/>
    <w:basedOn w:val="CommentTextChar"/>
    <w:link w:val="CommentSubject"/>
    <w:uiPriority w:val="99"/>
    <w:semiHidden/>
    <w:rsid w:val="002229DE"/>
    <w:rPr>
      <w:rFonts w:ascii="Times New Roman" w:hAnsi="Times New Roman" w:cs="Times New Roman"/>
      <w:b/>
      <w:bCs/>
      <w:sz w:val="20"/>
      <w:szCs w:val="20"/>
    </w:rPr>
  </w:style>
  <w:style w:type="paragraph" w:styleId="Revision">
    <w:name w:val="Revision"/>
    <w:hidden/>
    <w:uiPriority w:val="99"/>
    <w:semiHidden/>
    <w:rsid w:val="00A226CF"/>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320"/>
    <w:pPr>
      <w:tabs>
        <w:tab w:val="center" w:pos="4513"/>
        <w:tab w:val="right" w:pos="9026"/>
      </w:tabs>
    </w:pPr>
  </w:style>
  <w:style w:type="character" w:customStyle="1" w:styleId="HeaderChar">
    <w:name w:val="Header Char"/>
    <w:basedOn w:val="DefaultParagraphFont"/>
    <w:link w:val="Header"/>
    <w:uiPriority w:val="99"/>
    <w:rsid w:val="00137320"/>
    <w:rPr>
      <w:rFonts w:ascii="Times New Roman" w:hAnsi="Times New Roman" w:cs="Times New Roman"/>
      <w:sz w:val="20"/>
      <w:szCs w:val="20"/>
    </w:rPr>
  </w:style>
  <w:style w:type="paragraph" w:styleId="Footer">
    <w:name w:val="footer"/>
    <w:basedOn w:val="Normal"/>
    <w:link w:val="FooterChar"/>
    <w:uiPriority w:val="99"/>
    <w:unhideWhenUsed/>
    <w:rsid w:val="00137320"/>
    <w:pPr>
      <w:tabs>
        <w:tab w:val="center" w:pos="4513"/>
        <w:tab w:val="right" w:pos="9026"/>
      </w:tabs>
    </w:pPr>
  </w:style>
  <w:style w:type="character" w:customStyle="1" w:styleId="FooterChar">
    <w:name w:val="Footer Char"/>
    <w:basedOn w:val="DefaultParagraphFont"/>
    <w:link w:val="Footer"/>
    <w:uiPriority w:val="99"/>
    <w:rsid w:val="0013732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37320"/>
    <w:rPr>
      <w:rFonts w:ascii="Tahoma" w:hAnsi="Tahoma" w:cs="Tahoma"/>
      <w:sz w:val="16"/>
      <w:szCs w:val="16"/>
    </w:rPr>
  </w:style>
  <w:style w:type="character" w:customStyle="1" w:styleId="BalloonTextChar">
    <w:name w:val="Balloon Text Char"/>
    <w:basedOn w:val="DefaultParagraphFont"/>
    <w:link w:val="BalloonText"/>
    <w:uiPriority w:val="99"/>
    <w:semiHidden/>
    <w:rsid w:val="00137320"/>
    <w:rPr>
      <w:rFonts w:ascii="Tahoma" w:hAnsi="Tahoma" w:cs="Tahoma"/>
      <w:sz w:val="16"/>
      <w:szCs w:val="16"/>
    </w:rPr>
  </w:style>
  <w:style w:type="character" w:styleId="CommentReference">
    <w:name w:val="annotation reference"/>
    <w:basedOn w:val="DefaultParagraphFont"/>
    <w:uiPriority w:val="99"/>
    <w:semiHidden/>
    <w:unhideWhenUsed/>
    <w:rsid w:val="002229DE"/>
    <w:rPr>
      <w:sz w:val="16"/>
      <w:szCs w:val="16"/>
    </w:rPr>
  </w:style>
  <w:style w:type="paragraph" w:styleId="CommentText">
    <w:name w:val="annotation text"/>
    <w:basedOn w:val="Normal"/>
    <w:link w:val="CommentTextChar"/>
    <w:uiPriority w:val="99"/>
    <w:semiHidden/>
    <w:unhideWhenUsed/>
    <w:rsid w:val="002229DE"/>
  </w:style>
  <w:style w:type="character" w:customStyle="1" w:styleId="CommentTextChar">
    <w:name w:val="Comment Text Char"/>
    <w:basedOn w:val="DefaultParagraphFont"/>
    <w:link w:val="CommentText"/>
    <w:uiPriority w:val="99"/>
    <w:semiHidden/>
    <w:rsid w:val="002229D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9DE"/>
    <w:rPr>
      <w:b/>
      <w:bCs/>
    </w:rPr>
  </w:style>
  <w:style w:type="character" w:customStyle="1" w:styleId="CommentSubjectChar">
    <w:name w:val="Comment Subject Char"/>
    <w:basedOn w:val="CommentTextChar"/>
    <w:link w:val="CommentSubject"/>
    <w:uiPriority w:val="99"/>
    <w:semiHidden/>
    <w:rsid w:val="002229DE"/>
    <w:rPr>
      <w:rFonts w:ascii="Times New Roman" w:hAnsi="Times New Roman" w:cs="Times New Roman"/>
      <w:b/>
      <w:bCs/>
      <w:sz w:val="20"/>
      <w:szCs w:val="20"/>
    </w:rPr>
  </w:style>
  <w:style w:type="paragraph" w:styleId="Revision">
    <w:name w:val="Revision"/>
    <w:hidden/>
    <w:uiPriority w:val="99"/>
    <w:semiHidden/>
    <w:rsid w:val="00A226C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55607">
      <w:bodyDiv w:val="1"/>
      <w:marLeft w:val="0"/>
      <w:marRight w:val="0"/>
      <w:marTop w:val="0"/>
      <w:marBottom w:val="0"/>
      <w:divBdr>
        <w:top w:val="none" w:sz="0" w:space="0" w:color="auto"/>
        <w:left w:val="none" w:sz="0" w:space="0" w:color="auto"/>
        <w:bottom w:val="none" w:sz="0" w:space="0" w:color="auto"/>
        <w:right w:val="none" w:sz="0" w:space="0" w:color="auto"/>
      </w:divBdr>
    </w:div>
    <w:div w:id="836310777">
      <w:bodyDiv w:val="1"/>
      <w:marLeft w:val="0"/>
      <w:marRight w:val="0"/>
      <w:marTop w:val="0"/>
      <w:marBottom w:val="0"/>
      <w:divBdr>
        <w:top w:val="none" w:sz="0" w:space="0" w:color="auto"/>
        <w:left w:val="none" w:sz="0" w:space="0" w:color="auto"/>
        <w:bottom w:val="none" w:sz="0" w:space="0" w:color="auto"/>
        <w:right w:val="none" w:sz="0" w:space="0" w:color="auto"/>
      </w:divBdr>
    </w:div>
    <w:div w:id="850022794">
      <w:bodyDiv w:val="1"/>
      <w:marLeft w:val="0"/>
      <w:marRight w:val="0"/>
      <w:marTop w:val="0"/>
      <w:marBottom w:val="0"/>
      <w:divBdr>
        <w:top w:val="none" w:sz="0" w:space="0" w:color="auto"/>
        <w:left w:val="none" w:sz="0" w:space="0" w:color="auto"/>
        <w:bottom w:val="none" w:sz="0" w:space="0" w:color="auto"/>
        <w:right w:val="none" w:sz="0" w:space="0" w:color="auto"/>
      </w:divBdr>
    </w:div>
    <w:div w:id="1686904547">
      <w:bodyDiv w:val="1"/>
      <w:marLeft w:val="0"/>
      <w:marRight w:val="0"/>
      <w:marTop w:val="0"/>
      <w:marBottom w:val="0"/>
      <w:divBdr>
        <w:top w:val="none" w:sz="0" w:space="0" w:color="auto"/>
        <w:left w:val="none" w:sz="0" w:space="0" w:color="auto"/>
        <w:bottom w:val="none" w:sz="0" w:space="0" w:color="auto"/>
        <w:right w:val="none" w:sz="0" w:space="0" w:color="auto"/>
      </w:divBdr>
    </w:div>
    <w:div w:id="17845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6838</Words>
  <Characters>34046</Characters>
  <Application>Microsoft Office Word</Application>
  <DocSecurity>0</DocSecurity>
  <Lines>283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2018-10-16T00:04:00Z</dcterms:created>
  <dcterms:modified xsi:type="dcterms:W3CDTF">2019-09-17T07:25:00Z</dcterms:modified>
</cp:coreProperties>
</file>