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C" w:rsidRPr="00273879" w:rsidRDefault="00ED3FCE" w:rsidP="00090921">
      <w:pPr>
        <w:spacing w:after="120"/>
        <w:jc w:val="center"/>
        <w:rPr>
          <w:rFonts w:ascii="Times New Roman" w:hAnsi="Times New Roman" w:cs="Times New Roman"/>
          <w:sz w:val="32"/>
        </w:rPr>
      </w:pPr>
      <w:bookmarkStart w:id="0" w:name="bookmark0"/>
      <w:r w:rsidRPr="00273879">
        <w:rPr>
          <w:rFonts w:ascii="Times New Roman" w:hAnsi="Times New Roman" w:cs="Times New Roman"/>
          <w:b/>
          <w:bCs/>
          <w:sz w:val="32"/>
        </w:rPr>
        <w:t>ROADS ACTS AMENDMENT ACT 1977</w:t>
      </w:r>
      <w:bookmarkEnd w:id="0"/>
    </w:p>
    <w:p w:rsidR="00363D2C" w:rsidRPr="00090921" w:rsidRDefault="00ED3FCE" w:rsidP="00090921">
      <w:pPr>
        <w:spacing w:before="120" w:after="120"/>
        <w:jc w:val="center"/>
        <w:rPr>
          <w:rFonts w:ascii="Times New Roman" w:hAnsi="Times New Roman" w:cs="Times New Roman"/>
          <w:sz w:val="28"/>
        </w:rPr>
      </w:pPr>
      <w:bookmarkStart w:id="1" w:name="bookmark1"/>
      <w:r w:rsidRPr="00090921">
        <w:rPr>
          <w:rFonts w:ascii="Times New Roman" w:hAnsi="Times New Roman" w:cs="Times New Roman"/>
          <w:b/>
          <w:bCs/>
          <w:sz w:val="28"/>
        </w:rPr>
        <w:t>No. 41 of 1977</w:t>
      </w:r>
      <w:bookmarkEnd w:id="1"/>
    </w:p>
    <w:p w:rsidR="00363D2C" w:rsidRPr="00090921" w:rsidRDefault="00ED3FCE" w:rsidP="00090921">
      <w:pPr>
        <w:spacing w:before="360" w:after="360"/>
        <w:jc w:val="center"/>
        <w:rPr>
          <w:rFonts w:ascii="Times New Roman" w:hAnsi="Times New Roman" w:cs="Times New Roman"/>
        </w:rPr>
      </w:pPr>
      <w:r w:rsidRPr="00090921">
        <w:rPr>
          <w:rFonts w:ascii="Times New Roman" w:hAnsi="Times New Roman" w:cs="Times New Roman"/>
        </w:rPr>
        <w:t xml:space="preserve">An Act relating to </w:t>
      </w:r>
      <w:bookmarkStart w:id="2" w:name="_GoBack"/>
      <w:r w:rsidRPr="00090921">
        <w:rPr>
          <w:rFonts w:ascii="Times New Roman" w:hAnsi="Times New Roman" w:cs="Times New Roman"/>
        </w:rPr>
        <w:t xml:space="preserve">Financial </w:t>
      </w:r>
      <w:bookmarkEnd w:id="2"/>
      <w:r w:rsidRPr="00090921">
        <w:rPr>
          <w:rFonts w:ascii="Times New Roman" w:hAnsi="Times New Roman" w:cs="Times New Roman"/>
        </w:rPr>
        <w:t>Assistance to the States in relation to Roads.</w:t>
      </w:r>
    </w:p>
    <w:p w:rsidR="00363D2C" w:rsidRPr="00090921" w:rsidRDefault="00ED3FCE" w:rsidP="00090921">
      <w:pPr>
        <w:spacing w:before="120" w:after="120"/>
        <w:ind w:firstLine="288"/>
        <w:jc w:val="both"/>
        <w:rPr>
          <w:rFonts w:ascii="Times New Roman" w:hAnsi="Times New Roman" w:cs="Times New Roman"/>
        </w:rPr>
      </w:pPr>
      <w:r w:rsidRPr="00090921">
        <w:rPr>
          <w:rFonts w:ascii="Times New Roman" w:hAnsi="Times New Roman" w:cs="Times New Roman"/>
        </w:rPr>
        <w:t>BE IT ENACTED by the Queen, and the Senate and House of Representatives of the Commonwealth of Australia, as follows:</w:t>
      </w:r>
      <w:r w:rsidR="0081487D" w:rsidRPr="00090921">
        <w:rPr>
          <w:rFonts w:ascii="Times New Roman" w:hAnsi="Times New Roman" w:cs="Times New Roman"/>
        </w:rPr>
        <w:t>—</w:t>
      </w:r>
    </w:p>
    <w:p w:rsidR="00363D2C" w:rsidRPr="00090921" w:rsidRDefault="00ED3FCE" w:rsidP="00090921">
      <w:pPr>
        <w:spacing w:before="240" w:after="240"/>
        <w:jc w:val="center"/>
        <w:rPr>
          <w:rFonts w:ascii="Times New Roman" w:hAnsi="Times New Roman" w:cs="Times New Roman"/>
        </w:rPr>
      </w:pPr>
      <w:r w:rsidRPr="00090921">
        <w:rPr>
          <w:rFonts w:ascii="Times New Roman" w:hAnsi="Times New Roman" w:cs="Times New Roman"/>
        </w:rPr>
        <w:t>PART I—PRELIMINARY</w:t>
      </w:r>
    </w:p>
    <w:p w:rsidR="00363D2C" w:rsidRPr="00090921" w:rsidRDefault="00ED3FCE" w:rsidP="00090921">
      <w:pPr>
        <w:spacing w:before="120" w:after="60"/>
        <w:rPr>
          <w:rFonts w:ascii="Times New Roman" w:hAnsi="Times New Roman" w:cs="Times New Roman"/>
          <w:b/>
          <w:sz w:val="20"/>
        </w:rPr>
      </w:pPr>
      <w:r w:rsidRPr="00090921">
        <w:rPr>
          <w:rFonts w:ascii="Times New Roman" w:hAnsi="Times New Roman" w:cs="Times New Roman"/>
          <w:b/>
          <w:sz w:val="20"/>
        </w:rPr>
        <w:t>Short title.</w:t>
      </w:r>
    </w:p>
    <w:p w:rsidR="00363D2C" w:rsidRPr="00090921" w:rsidRDefault="00ED3FCE" w:rsidP="00090921">
      <w:pPr>
        <w:spacing w:before="60" w:after="60"/>
        <w:ind w:firstLine="288"/>
        <w:jc w:val="both"/>
        <w:rPr>
          <w:rFonts w:ascii="Times New Roman" w:hAnsi="Times New Roman" w:cs="Times New Roman"/>
        </w:rPr>
      </w:pPr>
      <w:r w:rsidRPr="00090921">
        <w:rPr>
          <w:rFonts w:ascii="Times New Roman" w:hAnsi="Times New Roman" w:cs="Times New Roman"/>
          <w:b/>
          <w:bCs/>
        </w:rPr>
        <w:t>1.</w:t>
      </w:r>
      <w:r w:rsidR="0081487D" w:rsidRPr="00090921">
        <w:rPr>
          <w:rFonts w:ascii="Times New Roman" w:hAnsi="Times New Roman" w:cs="Times New Roman"/>
        </w:rPr>
        <w:t xml:space="preserve"> </w:t>
      </w:r>
      <w:r w:rsidRPr="00090921">
        <w:rPr>
          <w:rFonts w:ascii="Times New Roman" w:hAnsi="Times New Roman" w:cs="Times New Roman"/>
        </w:rPr>
        <w:t xml:space="preserve">This Act may be cited as the </w:t>
      </w:r>
      <w:r w:rsidRPr="00090921">
        <w:rPr>
          <w:rFonts w:ascii="Times New Roman" w:hAnsi="Times New Roman" w:cs="Times New Roman"/>
          <w:i/>
          <w:iCs/>
        </w:rPr>
        <w:t>Roads Acts Amendment Act</w:t>
      </w:r>
      <w:r w:rsidRPr="00090921">
        <w:rPr>
          <w:rFonts w:ascii="Times New Roman" w:hAnsi="Times New Roman" w:cs="Times New Roman"/>
        </w:rPr>
        <w:t xml:space="preserve"> 1977.</w:t>
      </w:r>
    </w:p>
    <w:p w:rsidR="00363D2C" w:rsidRPr="007E3E92" w:rsidRDefault="00ED3FCE" w:rsidP="007E3E92">
      <w:pPr>
        <w:spacing w:before="120" w:after="60"/>
        <w:rPr>
          <w:rFonts w:ascii="Times New Roman" w:hAnsi="Times New Roman" w:cs="Times New Roman"/>
          <w:b/>
          <w:sz w:val="20"/>
        </w:rPr>
      </w:pPr>
      <w:r w:rsidRPr="007E3E92">
        <w:rPr>
          <w:rFonts w:ascii="Times New Roman" w:hAnsi="Times New Roman" w:cs="Times New Roman"/>
          <w:b/>
          <w:sz w:val="20"/>
        </w:rPr>
        <w:t>Commencement.</w:t>
      </w:r>
    </w:p>
    <w:p w:rsidR="00363D2C" w:rsidRPr="00090921" w:rsidRDefault="00ED3FCE" w:rsidP="00090921">
      <w:pPr>
        <w:spacing w:before="60" w:after="60"/>
        <w:ind w:firstLine="288"/>
        <w:jc w:val="both"/>
        <w:rPr>
          <w:rFonts w:ascii="Times New Roman" w:hAnsi="Times New Roman" w:cs="Times New Roman"/>
        </w:rPr>
      </w:pPr>
      <w:r w:rsidRPr="00090921">
        <w:rPr>
          <w:rFonts w:ascii="Times New Roman" w:hAnsi="Times New Roman" w:cs="Times New Roman"/>
          <w:b/>
          <w:bCs/>
        </w:rPr>
        <w:t>2.</w:t>
      </w:r>
      <w:r w:rsidR="0081487D" w:rsidRPr="00090921">
        <w:rPr>
          <w:rFonts w:ascii="Times New Roman" w:hAnsi="Times New Roman" w:cs="Times New Roman"/>
        </w:rPr>
        <w:t xml:space="preserve"> </w:t>
      </w:r>
      <w:r w:rsidRPr="00090921">
        <w:rPr>
          <w:rFonts w:ascii="Times New Roman" w:hAnsi="Times New Roman" w:cs="Times New Roman"/>
        </w:rPr>
        <w:t>This Act shall come into operation on the day on which it receives the Royal Assent.</w:t>
      </w:r>
    </w:p>
    <w:p w:rsidR="00363D2C" w:rsidRPr="00090921" w:rsidRDefault="00ED3FCE" w:rsidP="007E3E92">
      <w:pPr>
        <w:spacing w:before="240" w:after="240"/>
        <w:jc w:val="center"/>
        <w:rPr>
          <w:rFonts w:ascii="Times New Roman" w:hAnsi="Times New Roman" w:cs="Times New Roman"/>
        </w:rPr>
      </w:pPr>
      <w:r w:rsidRPr="00090921">
        <w:rPr>
          <w:rFonts w:ascii="Times New Roman" w:hAnsi="Times New Roman" w:cs="Times New Roman"/>
        </w:rPr>
        <w:t>PART II—AMENDMENTS OF THE NATIONAL ROADS ACT 1974</w:t>
      </w:r>
    </w:p>
    <w:p w:rsidR="00363D2C" w:rsidRPr="007E3E92" w:rsidRDefault="00ED3FCE" w:rsidP="007E3E92">
      <w:pPr>
        <w:spacing w:before="120" w:after="60"/>
        <w:rPr>
          <w:rFonts w:ascii="Times New Roman" w:hAnsi="Times New Roman" w:cs="Times New Roman"/>
          <w:b/>
          <w:sz w:val="20"/>
        </w:rPr>
      </w:pPr>
      <w:r w:rsidRPr="007E3E92">
        <w:rPr>
          <w:rFonts w:ascii="Times New Roman" w:hAnsi="Times New Roman" w:cs="Times New Roman"/>
          <w:b/>
          <w:sz w:val="20"/>
        </w:rPr>
        <w:t>Principal Act.</w:t>
      </w:r>
    </w:p>
    <w:p w:rsidR="00363D2C" w:rsidRPr="00090921" w:rsidRDefault="00ED3FCE" w:rsidP="00090921">
      <w:pPr>
        <w:spacing w:before="60" w:after="60"/>
        <w:ind w:firstLine="288"/>
        <w:jc w:val="both"/>
        <w:rPr>
          <w:rFonts w:ascii="Times New Roman" w:hAnsi="Times New Roman" w:cs="Times New Roman"/>
        </w:rPr>
      </w:pPr>
      <w:r w:rsidRPr="00090921">
        <w:rPr>
          <w:rFonts w:ascii="Times New Roman" w:hAnsi="Times New Roman" w:cs="Times New Roman"/>
          <w:b/>
          <w:bCs/>
        </w:rPr>
        <w:t>3.</w:t>
      </w:r>
      <w:r w:rsidR="0081487D" w:rsidRPr="00090921">
        <w:rPr>
          <w:rFonts w:ascii="Times New Roman" w:hAnsi="Times New Roman" w:cs="Times New Roman"/>
        </w:rPr>
        <w:t xml:space="preserve"> </w:t>
      </w:r>
      <w:r w:rsidRPr="00090921">
        <w:rPr>
          <w:rFonts w:ascii="Times New Roman" w:hAnsi="Times New Roman" w:cs="Times New Roman"/>
        </w:rPr>
        <w:t xml:space="preserve">The </w:t>
      </w:r>
      <w:r w:rsidRPr="00090921">
        <w:rPr>
          <w:rFonts w:ascii="Times New Roman" w:hAnsi="Times New Roman" w:cs="Times New Roman"/>
          <w:i/>
          <w:iCs/>
        </w:rPr>
        <w:t>National Roads Act</w:t>
      </w:r>
      <w:r w:rsidRPr="00090921">
        <w:rPr>
          <w:rFonts w:ascii="Times New Roman" w:hAnsi="Times New Roman" w:cs="Times New Roman"/>
        </w:rPr>
        <w:t xml:space="preserve"> 1974 is in this Part referred to as the Principal Act.</w:t>
      </w:r>
    </w:p>
    <w:p w:rsidR="00363D2C" w:rsidRPr="007E3E92" w:rsidRDefault="00ED3FCE" w:rsidP="007E3E92">
      <w:pPr>
        <w:spacing w:before="120" w:after="60"/>
        <w:rPr>
          <w:rFonts w:ascii="Times New Roman" w:hAnsi="Times New Roman" w:cs="Times New Roman"/>
          <w:b/>
          <w:sz w:val="20"/>
        </w:rPr>
      </w:pPr>
      <w:r w:rsidRPr="007E3E92">
        <w:rPr>
          <w:rFonts w:ascii="Times New Roman" w:hAnsi="Times New Roman" w:cs="Times New Roman"/>
          <w:b/>
          <w:sz w:val="20"/>
        </w:rPr>
        <w:t>Grants of financial assistance to States.</w:t>
      </w:r>
    </w:p>
    <w:p w:rsidR="00363D2C" w:rsidRPr="00090921" w:rsidRDefault="00ED3FCE" w:rsidP="00090921">
      <w:pPr>
        <w:spacing w:before="60" w:after="60"/>
        <w:ind w:firstLine="288"/>
        <w:jc w:val="both"/>
        <w:rPr>
          <w:rFonts w:ascii="Times New Roman" w:hAnsi="Times New Roman" w:cs="Times New Roman"/>
        </w:rPr>
      </w:pPr>
      <w:r w:rsidRPr="00090921">
        <w:rPr>
          <w:rFonts w:ascii="Times New Roman" w:hAnsi="Times New Roman" w:cs="Times New Roman"/>
          <w:b/>
          <w:bCs/>
        </w:rPr>
        <w:t>4.</w:t>
      </w:r>
      <w:r w:rsidR="0081487D" w:rsidRPr="00090921">
        <w:rPr>
          <w:rFonts w:ascii="Times New Roman" w:hAnsi="Times New Roman" w:cs="Times New Roman"/>
        </w:rPr>
        <w:t xml:space="preserve"> </w:t>
      </w:r>
      <w:r w:rsidRPr="00090921">
        <w:rPr>
          <w:rFonts w:ascii="Times New Roman" w:hAnsi="Times New Roman" w:cs="Times New Roman"/>
        </w:rPr>
        <w:t>Section 7 of the Principal Act is amended—</w:t>
      </w:r>
    </w:p>
    <w:p w:rsidR="00363D2C" w:rsidRPr="00090921" w:rsidRDefault="00ED3FCE" w:rsidP="007E3E92">
      <w:pPr>
        <w:spacing w:before="60" w:after="60"/>
        <w:ind w:left="576" w:hanging="288"/>
        <w:rPr>
          <w:rFonts w:ascii="Times New Roman" w:hAnsi="Times New Roman" w:cs="Times New Roman"/>
        </w:rPr>
      </w:pPr>
      <w:r w:rsidRPr="00090921">
        <w:rPr>
          <w:rFonts w:ascii="Times New Roman" w:hAnsi="Times New Roman" w:cs="Times New Roman"/>
        </w:rPr>
        <w:t>(a)</w:t>
      </w:r>
      <w:r w:rsidR="0081487D" w:rsidRPr="00090921">
        <w:rPr>
          <w:rFonts w:ascii="Times New Roman" w:hAnsi="Times New Roman" w:cs="Times New Roman"/>
        </w:rPr>
        <w:t xml:space="preserve"> </w:t>
      </w:r>
      <w:r w:rsidRPr="00090921">
        <w:rPr>
          <w:rFonts w:ascii="Times New Roman" w:hAnsi="Times New Roman" w:cs="Times New Roman"/>
        </w:rPr>
        <w:t>by omitting sub-section (2) and substituting the following sub-section:</w:t>
      </w:r>
      <w:r w:rsidR="0081487D" w:rsidRPr="00090921">
        <w:rPr>
          <w:rFonts w:ascii="Times New Roman" w:hAnsi="Times New Roman" w:cs="Times New Roman"/>
        </w:rPr>
        <w:t>—</w:t>
      </w:r>
    </w:p>
    <w:p w:rsidR="00363D2C" w:rsidRPr="00090921" w:rsidRDefault="00ED3FCE" w:rsidP="007E3E92">
      <w:pPr>
        <w:ind w:left="576" w:firstLine="288"/>
        <w:jc w:val="both"/>
        <w:rPr>
          <w:rFonts w:ascii="Times New Roman" w:hAnsi="Times New Roman" w:cs="Times New Roman"/>
        </w:rPr>
      </w:pPr>
      <w:r w:rsidRPr="00090921">
        <w:rPr>
          <w:rFonts w:ascii="Times New Roman" w:hAnsi="Times New Roman" w:cs="Times New Roman"/>
        </w:rPr>
        <w:t>“(2) The sum of the amounts paid under this section to a State in respect of expenditure during a year to which this Act applies in relation to the construction of national highways, shall not exceed the amount, or the sum of the amounts, specified opposite to the name of that State, in relation to that year, in Schedules 1, 4 and 8.”; and</w:t>
      </w:r>
    </w:p>
    <w:p w:rsidR="00363D2C" w:rsidRPr="00090921" w:rsidRDefault="00ED3FCE" w:rsidP="007E3E92">
      <w:pPr>
        <w:spacing w:before="60" w:after="60"/>
        <w:ind w:left="576" w:hanging="288"/>
        <w:rPr>
          <w:rFonts w:ascii="Times New Roman" w:hAnsi="Times New Roman" w:cs="Times New Roman"/>
        </w:rPr>
      </w:pPr>
      <w:r w:rsidRPr="00090921">
        <w:rPr>
          <w:rFonts w:ascii="Times New Roman" w:hAnsi="Times New Roman" w:cs="Times New Roman"/>
        </w:rPr>
        <w:t>(b)</w:t>
      </w:r>
      <w:r w:rsidR="0081487D" w:rsidRPr="00090921">
        <w:rPr>
          <w:rFonts w:ascii="Times New Roman" w:hAnsi="Times New Roman" w:cs="Times New Roman"/>
        </w:rPr>
        <w:t xml:space="preserve"> </w:t>
      </w:r>
      <w:r w:rsidRPr="00090921">
        <w:rPr>
          <w:rFonts w:ascii="Times New Roman" w:hAnsi="Times New Roman" w:cs="Times New Roman"/>
        </w:rPr>
        <w:t>by omitting sub-section (4) and substituting the following sub-section:</w:t>
      </w:r>
      <w:r w:rsidR="0081487D" w:rsidRPr="00090921">
        <w:rPr>
          <w:rFonts w:ascii="Times New Roman" w:hAnsi="Times New Roman" w:cs="Times New Roman"/>
        </w:rPr>
        <w:t>—</w:t>
      </w:r>
    </w:p>
    <w:p w:rsidR="00363D2C" w:rsidRPr="00090921" w:rsidRDefault="00ED3FCE" w:rsidP="007E3E92">
      <w:pPr>
        <w:ind w:left="576" w:firstLine="288"/>
        <w:jc w:val="both"/>
        <w:rPr>
          <w:rFonts w:ascii="Times New Roman" w:hAnsi="Times New Roman" w:cs="Times New Roman"/>
        </w:rPr>
      </w:pPr>
      <w:r w:rsidRPr="00090921">
        <w:rPr>
          <w:rFonts w:ascii="Times New Roman" w:hAnsi="Times New Roman" w:cs="Times New Roman"/>
        </w:rPr>
        <w:t>“(4) The sum of the amounts paid under this section to a State in respect of expenditure during a year to which this Act applies, in relation to the construction and maintenance of export roads and major commercial roads, shall not exceed the amount, or the sum of the amounts, specified opposite to the name of that State, in relation to that year, in Schedules 3, 6 and 9.”.</w:t>
      </w:r>
    </w:p>
    <w:p w:rsidR="00363D2C" w:rsidRPr="007E3E92" w:rsidRDefault="00ED3FCE" w:rsidP="007E3E92">
      <w:pPr>
        <w:spacing w:before="120" w:after="60"/>
        <w:rPr>
          <w:rFonts w:ascii="Times New Roman" w:hAnsi="Times New Roman" w:cs="Times New Roman"/>
          <w:b/>
          <w:sz w:val="20"/>
        </w:rPr>
      </w:pPr>
      <w:r w:rsidRPr="007E3E92">
        <w:rPr>
          <w:rFonts w:ascii="Times New Roman" w:hAnsi="Times New Roman" w:cs="Times New Roman"/>
          <w:b/>
          <w:sz w:val="20"/>
        </w:rPr>
        <w:t>Variations of amounts specified in Schedules.</w:t>
      </w:r>
    </w:p>
    <w:p w:rsidR="00363D2C" w:rsidRPr="00090921" w:rsidRDefault="00ED3FCE" w:rsidP="007E3E92">
      <w:pPr>
        <w:spacing w:before="60" w:after="60"/>
        <w:ind w:firstLine="288"/>
        <w:jc w:val="both"/>
        <w:rPr>
          <w:rFonts w:ascii="Times New Roman" w:hAnsi="Times New Roman" w:cs="Times New Roman"/>
        </w:rPr>
      </w:pPr>
      <w:r w:rsidRPr="00090921">
        <w:rPr>
          <w:rFonts w:ascii="Times New Roman" w:hAnsi="Times New Roman" w:cs="Times New Roman"/>
          <w:b/>
          <w:bCs/>
        </w:rPr>
        <w:t>5.</w:t>
      </w:r>
      <w:r w:rsidR="0081487D" w:rsidRPr="00090921">
        <w:rPr>
          <w:rFonts w:ascii="Times New Roman" w:hAnsi="Times New Roman" w:cs="Times New Roman"/>
        </w:rPr>
        <w:t xml:space="preserve"> </w:t>
      </w:r>
      <w:r w:rsidRPr="00090921">
        <w:rPr>
          <w:rFonts w:ascii="Times New Roman" w:hAnsi="Times New Roman" w:cs="Times New Roman"/>
        </w:rPr>
        <w:t>Section 11 of the Principal Act is amended by omitting paragraph (b) of sub-section (1) and substituting the following paragraph:</w:t>
      </w:r>
      <w:r w:rsidR="0081487D" w:rsidRPr="00090921">
        <w:rPr>
          <w:rFonts w:ascii="Times New Roman" w:hAnsi="Times New Roman" w:cs="Times New Roman"/>
        </w:rPr>
        <w:t>—</w:t>
      </w:r>
    </w:p>
    <w:p w:rsidR="007E3E92" w:rsidRDefault="00ED3FCE" w:rsidP="007E3E92">
      <w:pPr>
        <w:spacing w:before="60" w:after="60"/>
        <w:ind w:left="972" w:hanging="540"/>
        <w:rPr>
          <w:rFonts w:ascii="Times New Roman" w:hAnsi="Times New Roman" w:cs="Times New Roman"/>
        </w:rPr>
      </w:pPr>
      <w:r w:rsidRPr="00090921">
        <w:rPr>
          <w:rFonts w:ascii="Times New Roman" w:hAnsi="Times New Roman" w:cs="Times New Roman"/>
        </w:rPr>
        <w:t>“(b)</w:t>
      </w:r>
      <w:r w:rsidR="007E3E92">
        <w:rPr>
          <w:rFonts w:ascii="Times New Roman" w:hAnsi="Times New Roman" w:cs="Times New Roman"/>
        </w:rPr>
        <w:tab/>
      </w:r>
      <w:r w:rsidRPr="00090921">
        <w:rPr>
          <w:rFonts w:ascii="Times New Roman" w:hAnsi="Times New Roman" w:cs="Times New Roman"/>
        </w:rPr>
        <w:t>the sum of the amounts specified in Schedules 1 and 4, Schedules 1 and 8, Schedules 2 and 5, Schedules 2 and 7, Schedules 3 and 6 or Schedules 3 and 9,”.</w:t>
      </w:r>
    </w:p>
    <w:p w:rsidR="00363D2C" w:rsidRPr="009861C7" w:rsidRDefault="00ED3FCE" w:rsidP="009861C7">
      <w:pPr>
        <w:spacing w:before="120" w:after="60"/>
        <w:rPr>
          <w:rFonts w:ascii="Times New Roman" w:hAnsi="Times New Roman" w:cs="Times New Roman"/>
          <w:b/>
          <w:sz w:val="20"/>
        </w:rPr>
      </w:pPr>
      <w:r w:rsidRPr="009861C7">
        <w:rPr>
          <w:rFonts w:ascii="Times New Roman" w:hAnsi="Times New Roman" w:cs="Times New Roman"/>
          <w:b/>
          <w:sz w:val="20"/>
        </w:rPr>
        <w:t>New Schedules.</w:t>
      </w:r>
    </w:p>
    <w:p w:rsidR="00363D2C" w:rsidRPr="00090921" w:rsidRDefault="00ED3FCE" w:rsidP="009861C7">
      <w:pPr>
        <w:spacing w:before="60" w:after="60"/>
        <w:ind w:firstLine="288"/>
        <w:jc w:val="both"/>
        <w:rPr>
          <w:rFonts w:ascii="Times New Roman" w:hAnsi="Times New Roman" w:cs="Times New Roman"/>
        </w:rPr>
      </w:pPr>
      <w:r w:rsidRPr="00090921">
        <w:rPr>
          <w:rFonts w:ascii="Times New Roman" w:hAnsi="Times New Roman" w:cs="Times New Roman"/>
          <w:b/>
          <w:bCs/>
        </w:rPr>
        <w:t>6.</w:t>
      </w:r>
      <w:r w:rsidR="0081487D" w:rsidRPr="00090921">
        <w:rPr>
          <w:rFonts w:ascii="Times New Roman" w:hAnsi="Times New Roman" w:cs="Times New Roman"/>
        </w:rPr>
        <w:t xml:space="preserve"> </w:t>
      </w:r>
      <w:r w:rsidRPr="00090921">
        <w:rPr>
          <w:rFonts w:ascii="Times New Roman" w:hAnsi="Times New Roman" w:cs="Times New Roman"/>
        </w:rPr>
        <w:t>The Principal Act is amended by adding after Schedule 7 the following Schedules:—</w:t>
      </w:r>
    </w:p>
    <w:p w:rsidR="00363D2C" w:rsidRPr="00090921" w:rsidRDefault="00ED3FCE" w:rsidP="00D04414">
      <w:pPr>
        <w:tabs>
          <w:tab w:val="left" w:pos="8190"/>
        </w:tabs>
        <w:spacing w:before="240" w:after="120"/>
        <w:ind w:left="4176"/>
        <w:rPr>
          <w:rFonts w:ascii="Times New Roman" w:hAnsi="Times New Roman" w:cs="Times New Roman"/>
        </w:rPr>
      </w:pPr>
      <w:r w:rsidRPr="00090921">
        <w:rPr>
          <w:rFonts w:ascii="Times New Roman" w:hAnsi="Times New Roman" w:cs="Times New Roman"/>
        </w:rPr>
        <w:t>SCHEDULE 8</w:t>
      </w:r>
      <w:r w:rsidR="00D04414">
        <w:rPr>
          <w:rFonts w:ascii="Times New Roman" w:hAnsi="Times New Roman" w:cs="Times New Roman"/>
        </w:rPr>
        <w:tab/>
      </w:r>
      <w:r w:rsidRPr="00090921">
        <w:rPr>
          <w:rFonts w:ascii="Times New Roman" w:hAnsi="Times New Roman" w:cs="Times New Roman"/>
        </w:rPr>
        <w:t>Section 7(2)</w:t>
      </w:r>
    </w:p>
    <w:p w:rsidR="00363D2C" w:rsidRPr="00090921" w:rsidRDefault="00ED3FCE" w:rsidP="00D04414">
      <w:pPr>
        <w:spacing w:after="120"/>
        <w:jc w:val="center"/>
        <w:rPr>
          <w:rFonts w:ascii="Times New Roman" w:hAnsi="Times New Roman" w:cs="Times New Roman"/>
        </w:rPr>
      </w:pPr>
      <w:r w:rsidRPr="00090921">
        <w:rPr>
          <w:rFonts w:ascii="Times New Roman" w:hAnsi="Times New Roman" w:cs="Times New Roman"/>
        </w:rPr>
        <w:t>ADDITIONAL AMOUNT OF GRANT IN RESPECT OF CONSTRUCTION OF</w:t>
      </w:r>
      <w:r w:rsidR="00D04414">
        <w:rPr>
          <w:rFonts w:ascii="Times New Roman" w:hAnsi="Times New Roman" w:cs="Times New Roman"/>
        </w:rPr>
        <w:t xml:space="preserve"> </w:t>
      </w:r>
      <w:r w:rsidRPr="00090921">
        <w:rPr>
          <w:rFonts w:ascii="Times New Roman" w:hAnsi="Times New Roman" w:cs="Times New Roman"/>
        </w:rPr>
        <w:t>NATIONAL HIGHWAYS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390"/>
        <w:gridCol w:w="2379"/>
      </w:tblGrid>
      <w:tr w:rsidR="00363D2C" w:rsidRPr="00331E13" w:rsidTr="00D04414">
        <w:trPr>
          <w:trHeight w:val="470"/>
          <w:jc w:val="center"/>
        </w:trPr>
        <w:tc>
          <w:tcPr>
            <w:tcW w:w="7390" w:type="dxa"/>
            <w:tcBorders>
              <w:top w:val="single" w:sz="4" w:space="0" w:color="auto"/>
            </w:tcBorders>
            <w:shd w:val="clear" w:color="auto" w:fill="FFFFFF"/>
            <w:vAlign w:val="center"/>
          </w:tcPr>
          <w:p w:rsidR="00363D2C" w:rsidRPr="00331E13" w:rsidRDefault="00ED3FCE" w:rsidP="0081487D">
            <w:pPr>
              <w:rPr>
                <w:rFonts w:ascii="Times New Roman" w:hAnsi="Times New Roman" w:cs="Times New Roman"/>
                <w:sz w:val="22"/>
              </w:rPr>
            </w:pPr>
            <w:r w:rsidRPr="00331E13">
              <w:rPr>
                <w:rFonts w:ascii="Times New Roman" w:hAnsi="Times New Roman" w:cs="Times New Roman"/>
                <w:sz w:val="22"/>
              </w:rPr>
              <w:t>State</w:t>
            </w:r>
          </w:p>
        </w:tc>
        <w:tc>
          <w:tcPr>
            <w:tcW w:w="2379" w:type="dxa"/>
            <w:tcBorders>
              <w:top w:val="single" w:sz="4" w:space="0" w:color="auto"/>
            </w:tcBorders>
            <w:shd w:val="clear" w:color="auto" w:fill="FFFFFF"/>
            <w:vAlign w:val="bottom"/>
          </w:tcPr>
          <w:p w:rsidR="00363D2C" w:rsidRPr="00331E13" w:rsidRDefault="00ED3FCE" w:rsidP="00D04414">
            <w:pPr>
              <w:jc w:val="right"/>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D04414">
        <w:trPr>
          <w:trHeight w:val="288"/>
          <w:jc w:val="center"/>
        </w:trPr>
        <w:tc>
          <w:tcPr>
            <w:tcW w:w="7390" w:type="dxa"/>
            <w:tcBorders>
              <w:top w:val="single" w:sz="4" w:space="0" w:color="auto"/>
            </w:tcBorders>
            <w:shd w:val="clear" w:color="auto" w:fill="FFFFFF"/>
          </w:tcPr>
          <w:p w:rsidR="00363D2C" w:rsidRPr="00331E13" w:rsidRDefault="00363D2C" w:rsidP="0081487D">
            <w:pPr>
              <w:rPr>
                <w:rFonts w:ascii="Times New Roman" w:hAnsi="Times New Roman" w:cs="Times New Roman"/>
                <w:sz w:val="22"/>
              </w:rPr>
            </w:pPr>
          </w:p>
        </w:tc>
        <w:tc>
          <w:tcPr>
            <w:tcW w:w="2379" w:type="dxa"/>
            <w:tcBorders>
              <w:top w:val="single" w:sz="4" w:space="0" w:color="auto"/>
            </w:tcBorders>
            <w:shd w:val="clear" w:color="auto" w:fill="FFFFFF"/>
          </w:tcPr>
          <w:p w:rsidR="00363D2C" w:rsidRPr="00331E13" w:rsidRDefault="00ED3FCE" w:rsidP="00D04414">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D04414">
        <w:trPr>
          <w:trHeight w:val="235"/>
          <w:jc w:val="center"/>
        </w:trPr>
        <w:tc>
          <w:tcPr>
            <w:tcW w:w="7390" w:type="dxa"/>
            <w:tcBorders>
              <w:bottom w:val="single" w:sz="4" w:space="0" w:color="auto"/>
            </w:tcBorders>
            <w:shd w:val="clear" w:color="auto" w:fill="FFFFFF"/>
          </w:tcPr>
          <w:p w:rsidR="00363D2C" w:rsidRPr="00331E13" w:rsidRDefault="00ED3FCE" w:rsidP="00D04414">
            <w:pPr>
              <w:tabs>
                <w:tab w:val="left" w:leader="dot" w:pos="7200"/>
              </w:tabs>
              <w:rPr>
                <w:rFonts w:ascii="Times New Roman" w:hAnsi="Times New Roman" w:cs="Times New Roman"/>
                <w:sz w:val="22"/>
              </w:rPr>
            </w:pPr>
            <w:r w:rsidRPr="00331E13">
              <w:rPr>
                <w:rFonts w:ascii="Times New Roman" w:hAnsi="Times New Roman" w:cs="Times New Roman"/>
                <w:sz w:val="22"/>
              </w:rPr>
              <w:t>Western Australia</w:t>
            </w:r>
            <w:r w:rsidR="00D04414" w:rsidRPr="00331E13">
              <w:rPr>
                <w:rFonts w:ascii="Times New Roman" w:hAnsi="Times New Roman" w:cs="Times New Roman"/>
                <w:sz w:val="22"/>
              </w:rPr>
              <w:tab/>
            </w:r>
          </w:p>
        </w:tc>
        <w:tc>
          <w:tcPr>
            <w:tcW w:w="2379" w:type="dxa"/>
            <w:tcBorders>
              <w:bottom w:val="single" w:sz="4" w:space="0" w:color="auto"/>
            </w:tcBorders>
            <w:shd w:val="clear" w:color="auto" w:fill="FFFFFF"/>
          </w:tcPr>
          <w:p w:rsidR="00363D2C" w:rsidRPr="00331E13" w:rsidRDefault="00ED3FCE" w:rsidP="00D04414">
            <w:pPr>
              <w:jc w:val="center"/>
              <w:rPr>
                <w:rFonts w:ascii="Times New Roman" w:hAnsi="Times New Roman" w:cs="Times New Roman"/>
                <w:sz w:val="22"/>
              </w:rPr>
            </w:pPr>
            <w:r w:rsidRPr="00331E13">
              <w:rPr>
                <w:rFonts w:ascii="Times New Roman" w:hAnsi="Times New Roman" w:cs="Times New Roman"/>
                <w:sz w:val="22"/>
              </w:rPr>
              <w:t>1,200,000</w:t>
            </w:r>
          </w:p>
        </w:tc>
      </w:tr>
    </w:tbl>
    <w:p w:rsidR="00E21F86" w:rsidRDefault="00E21F86" w:rsidP="00D04414">
      <w:pPr>
        <w:tabs>
          <w:tab w:val="left" w:pos="8190"/>
        </w:tabs>
        <w:spacing w:before="240" w:after="120"/>
        <w:ind w:left="4176"/>
        <w:rPr>
          <w:rFonts w:ascii="Times New Roman" w:hAnsi="Times New Roman" w:cs="Times New Roman"/>
        </w:rPr>
      </w:pPr>
    </w:p>
    <w:p w:rsidR="00E21F86" w:rsidRDefault="00E21F86">
      <w:pPr>
        <w:rPr>
          <w:rFonts w:ascii="Times New Roman" w:hAnsi="Times New Roman" w:cs="Times New Roman"/>
        </w:rPr>
      </w:pPr>
      <w:r>
        <w:rPr>
          <w:rFonts w:ascii="Times New Roman" w:hAnsi="Times New Roman" w:cs="Times New Roman"/>
        </w:rPr>
        <w:br w:type="page"/>
      </w:r>
    </w:p>
    <w:p w:rsidR="00363D2C" w:rsidRPr="00090921" w:rsidRDefault="00ED3FCE" w:rsidP="00D04414">
      <w:pPr>
        <w:tabs>
          <w:tab w:val="left" w:pos="8190"/>
        </w:tabs>
        <w:spacing w:before="240" w:after="120"/>
        <w:ind w:left="4176"/>
        <w:rPr>
          <w:rFonts w:ascii="Times New Roman" w:hAnsi="Times New Roman" w:cs="Times New Roman"/>
        </w:rPr>
      </w:pPr>
      <w:r w:rsidRPr="00090921">
        <w:rPr>
          <w:rFonts w:ascii="Times New Roman" w:hAnsi="Times New Roman" w:cs="Times New Roman"/>
        </w:rPr>
        <w:lastRenderedPageBreak/>
        <w:t>SCHEDULE 9</w:t>
      </w:r>
      <w:r w:rsidR="00D04414">
        <w:rPr>
          <w:rFonts w:ascii="Times New Roman" w:hAnsi="Times New Roman" w:cs="Times New Roman"/>
        </w:rPr>
        <w:tab/>
      </w:r>
      <w:r w:rsidRPr="00090921">
        <w:rPr>
          <w:rFonts w:ascii="Times New Roman" w:hAnsi="Times New Roman" w:cs="Times New Roman"/>
        </w:rPr>
        <w:t>Section 7(4)</w:t>
      </w:r>
    </w:p>
    <w:p w:rsidR="00363D2C" w:rsidRPr="00090921" w:rsidRDefault="00ED3FCE" w:rsidP="00D04414">
      <w:pPr>
        <w:spacing w:after="120"/>
        <w:jc w:val="center"/>
        <w:rPr>
          <w:rFonts w:ascii="Times New Roman" w:hAnsi="Times New Roman" w:cs="Times New Roman"/>
        </w:rPr>
      </w:pPr>
      <w:r w:rsidRPr="00090921">
        <w:rPr>
          <w:rFonts w:ascii="Times New Roman" w:hAnsi="Times New Roman" w:cs="Times New Roman"/>
        </w:rPr>
        <w:t>ADDITIONAL AMOUNT OF GRANT IN RESPECT OF CONSTRUCTION AND MAINTENANCE OF EXPORT ROADS AND MAJOR COMMERCIAL ROADS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623"/>
        <w:gridCol w:w="2146"/>
      </w:tblGrid>
      <w:tr w:rsidR="00363D2C" w:rsidRPr="00331E13" w:rsidTr="00D04414">
        <w:trPr>
          <w:trHeight w:val="552"/>
          <w:jc w:val="center"/>
        </w:trPr>
        <w:tc>
          <w:tcPr>
            <w:tcW w:w="5390" w:type="dxa"/>
            <w:tcBorders>
              <w:top w:val="single" w:sz="4" w:space="0" w:color="auto"/>
            </w:tcBorders>
            <w:shd w:val="clear" w:color="auto" w:fill="FFFFFF"/>
            <w:vAlign w:val="center"/>
          </w:tcPr>
          <w:p w:rsidR="00363D2C" w:rsidRPr="00331E13" w:rsidRDefault="00ED3FCE" w:rsidP="00D04414">
            <w:pPr>
              <w:rPr>
                <w:rFonts w:ascii="Times New Roman" w:hAnsi="Times New Roman" w:cs="Times New Roman"/>
                <w:sz w:val="22"/>
              </w:rPr>
            </w:pPr>
            <w:r w:rsidRPr="00331E13">
              <w:rPr>
                <w:rFonts w:ascii="Times New Roman" w:hAnsi="Times New Roman" w:cs="Times New Roman"/>
                <w:sz w:val="22"/>
              </w:rPr>
              <w:t>State</w:t>
            </w:r>
          </w:p>
        </w:tc>
        <w:tc>
          <w:tcPr>
            <w:tcW w:w="1517" w:type="dxa"/>
            <w:tcBorders>
              <w:top w:val="single" w:sz="4" w:space="0" w:color="auto"/>
            </w:tcBorders>
            <w:shd w:val="clear" w:color="auto" w:fill="FFFFFF"/>
            <w:vAlign w:val="center"/>
          </w:tcPr>
          <w:p w:rsidR="00363D2C" w:rsidRPr="00331E13" w:rsidRDefault="00ED3FCE" w:rsidP="00D04414">
            <w:pPr>
              <w:jc w:val="right"/>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D04414">
        <w:trPr>
          <w:trHeight w:val="221"/>
          <w:jc w:val="center"/>
        </w:trPr>
        <w:tc>
          <w:tcPr>
            <w:tcW w:w="5390" w:type="dxa"/>
            <w:tcBorders>
              <w:top w:val="single" w:sz="4" w:space="0" w:color="auto"/>
            </w:tcBorders>
            <w:shd w:val="clear" w:color="auto" w:fill="FFFFFF"/>
          </w:tcPr>
          <w:p w:rsidR="00363D2C" w:rsidRPr="00331E13" w:rsidRDefault="00363D2C" w:rsidP="00D04414">
            <w:pPr>
              <w:ind w:firstLine="288"/>
              <w:jc w:val="both"/>
              <w:rPr>
                <w:rFonts w:ascii="Times New Roman" w:hAnsi="Times New Roman" w:cs="Times New Roman"/>
                <w:sz w:val="22"/>
              </w:rPr>
            </w:pPr>
          </w:p>
        </w:tc>
        <w:tc>
          <w:tcPr>
            <w:tcW w:w="1517" w:type="dxa"/>
            <w:tcBorders>
              <w:top w:val="single" w:sz="4" w:space="0" w:color="auto"/>
            </w:tcBorders>
            <w:shd w:val="clear" w:color="auto" w:fill="FFFFFF"/>
          </w:tcPr>
          <w:p w:rsidR="00363D2C" w:rsidRPr="00331E13" w:rsidRDefault="00ED3FCE" w:rsidP="00D04414">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D04414">
        <w:trPr>
          <w:trHeight w:val="226"/>
          <w:jc w:val="center"/>
        </w:trPr>
        <w:tc>
          <w:tcPr>
            <w:tcW w:w="5390" w:type="dxa"/>
            <w:tcBorders>
              <w:bottom w:val="single" w:sz="4" w:space="0" w:color="auto"/>
            </w:tcBorders>
            <w:shd w:val="clear" w:color="auto" w:fill="FFFFFF"/>
          </w:tcPr>
          <w:p w:rsidR="00363D2C" w:rsidRPr="00331E13" w:rsidRDefault="00ED3FCE" w:rsidP="00D04414">
            <w:pPr>
              <w:tabs>
                <w:tab w:val="left" w:leader="dot" w:pos="7200"/>
              </w:tabs>
              <w:rPr>
                <w:rFonts w:ascii="Times New Roman" w:hAnsi="Times New Roman" w:cs="Times New Roman"/>
                <w:sz w:val="22"/>
              </w:rPr>
            </w:pPr>
            <w:r w:rsidRPr="00331E13">
              <w:rPr>
                <w:rFonts w:ascii="Times New Roman" w:hAnsi="Times New Roman" w:cs="Times New Roman"/>
                <w:sz w:val="22"/>
              </w:rPr>
              <w:t>Western Australia</w:t>
            </w:r>
            <w:r w:rsidR="00D04414" w:rsidRPr="00331E13">
              <w:rPr>
                <w:rFonts w:ascii="Times New Roman" w:hAnsi="Times New Roman" w:cs="Times New Roman"/>
                <w:sz w:val="22"/>
              </w:rPr>
              <w:tab/>
            </w:r>
          </w:p>
        </w:tc>
        <w:tc>
          <w:tcPr>
            <w:tcW w:w="1517" w:type="dxa"/>
            <w:tcBorders>
              <w:bottom w:val="single" w:sz="4" w:space="0" w:color="auto"/>
            </w:tcBorders>
            <w:shd w:val="clear" w:color="auto" w:fill="FFFFFF"/>
          </w:tcPr>
          <w:p w:rsidR="00363D2C" w:rsidRPr="00331E13" w:rsidRDefault="00ED3FCE" w:rsidP="00D04414">
            <w:pPr>
              <w:jc w:val="center"/>
              <w:rPr>
                <w:rFonts w:ascii="Times New Roman" w:hAnsi="Times New Roman" w:cs="Times New Roman"/>
                <w:sz w:val="22"/>
              </w:rPr>
            </w:pPr>
            <w:r w:rsidRPr="00331E13">
              <w:rPr>
                <w:rFonts w:ascii="Times New Roman" w:hAnsi="Times New Roman" w:cs="Times New Roman"/>
                <w:sz w:val="22"/>
              </w:rPr>
              <w:t>190,000</w:t>
            </w:r>
          </w:p>
        </w:tc>
      </w:tr>
    </w:tbl>
    <w:p w:rsidR="00363D2C" w:rsidRPr="00090921" w:rsidRDefault="00ED3FCE" w:rsidP="00D04414">
      <w:pPr>
        <w:spacing w:before="240" w:after="240"/>
        <w:jc w:val="center"/>
        <w:rPr>
          <w:rFonts w:ascii="Times New Roman" w:hAnsi="Times New Roman" w:cs="Times New Roman"/>
        </w:rPr>
      </w:pPr>
      <w:r w:rsidRPr="00090921">
        <w:rPr>
          <w:rFonts w:ascii="Times New Roman" w:hAnsi="Times New Roman" w:cs="Times New Roman"/>
        </w:rPr>
        <w:t>PART III—AMENDMENTS OF THE ROADS GRANTS ACT 1974</w:t>
      </w:r>
    </w:p>
    <w:p w:rsidR="00363D2C" w:rsidRPr="00D04414" w:rsidRDefault="00ED3FCE" w:rsidP="00D04414">
      <w:pPr>
        <w:spacing w:before="120" w:after="60"/>
        <w:rPr>
          <w:rFonts w:ascii="Times New Roman" w:hAnsi="Times New Roman" w:cs="Times New Roman"/>
          <w:b/>
          <w:sz w:val="20"/>
        </w:rPr>
      </w:pPr>
      <w:r w:rsidRPr="00D04414">
        <w:rPr>
          <w:rFonts w:ascii="Times New Roman" w:hAnsi="Times New Roman" w:cs="Times New Roman"/>
          <w:b/>
          <w:sz w:val="20"/>
        </w:rPr>
        <w:t>Principal Act.</w:t>
      </w:r>
    </w:p>
    <w:p w:rsidR="00363D2C" w:rsidRPr="00090921" w:rsidRDefault="00ED3FCE" w:rsidP="00D04414">
      <w:pPr>
        <w:spacing w:before="60" w:after="60"/>
        <w:ind w:firstLine="288"/>
        <w:jc w:val="both"/>
        <w:rPr>
          <w:rFonts w:ascii="Times New Roman" w:hAnsi="Times New Roman" w:cs="Times New Roman"/>
        </w:rPr>
      </w:pPr>
      <w:r w:rsidRPr="00090921">
        <w:rPr>
          <w:rFonts w:ascii="Times New Roman" w:hAnsi="Times New Roman" w:cs="Times New Roman"/>
          <w:b/>
          <w:bCs/>
        </w:rPr>
        <w:t>7.</w:t>
      </w:r>
      <w:r w:rsidR="0081487D" w:rsidRPr="00090921">
        <w:rPr>
          <w:rFonts w:ascii="Times New Roman" w:hAnsi="Times New Roman" w:cs="Times New Roman"/>
        </w:rPr>
        <w:t xml:space="preserve"> </w:t>
      </w:r>
      <w:r w:rsidRPr="00090921">
        <w:rPr>
          <w:rFonts w:ascii="Times New Roman" w:hAnsi="Times New Roman" w:cs="Times New Roman"/>
        </w:rPr>
        <w:t xml:space="preserve">The </w:t>
      </w:r>
      <w:r w:rsidRPr="00090921">
        <w:rPr>
          <w:rFonts w:ascii="Times New Roman" w:hAnsi="Times New Roman" w:cs="Times New Roman"/>
          <w:i/>
          <w:iCs/>
        </w:rPr>
        <w:t>Roads Grants Act</w:t>
      </w:r>
      <w:r w:rsidRPr="00090921">
        <w:rPr>
          <w:rFonts w:ascii="Times New Roman" w:hAnsi="Times New Roman" w:cs="Times New Roman"/>
        </w:rPr>
        <w:t xml:space="preserve"> 1974 is in this Part referred to as the Principal Act.</w:t>
      </w:r>
    </w:p>
    <w:p w:rsidR="00363D2C" w:rsidRPr="00D04414" w:rsidRDefault="00ED3FCE" w:rsidP="00D04414">
      <w:pPr>
        <w:spacing w:before="120" w:after="60"/>
        <w:rPr>
          <w:rFonts w:ascii="Times New Roman" w:hAnsi="Times New Roman" w:cs="Times New Roman"/>
          <w:b/>
          <w:sz w:val="20"/>
        </w:rPr>
      </w:pPr>
      <w:r w:rsidRPr="00D04414">
        <w:rPr>
          <w:rFonts w:ascii="Times New Roman" w:hAnsi="Times New Roman" w:cs="Times New Roman"/>
          <w:b/>
          <w:sz w:val="20"/>
        </w:rPr>
        <w:t>Grants for which financial assistance may be granted.</w:t>
      </w:r>
    </w:p>
    <w:p w:rsidR="00363D2C" w:rsidRPr="00090921" w:rsidRDefault="00ED3FCE" w:rsidP="00D04414">
      <w:pPr>
        <w:spacing w:before="60" w:after="60"/>
        <w:ind w:firstLine="288"/>
        <w:jc w:val="both"/>
        <w:rPr>
          <w:rFonts w:ascii="Times New Roman" w:hAnsi="Times New Roman" w:cs="Times New Roman"/>
        </w:rPr>
      </w:pPr>
      <w:r w:rsidRPr="00090921">
        <w:rPr>
          <w:rFonts w:ascii="Times New Roman" w:hAnsi="Times New Roman" w:cs="Times New Roman"/>
          <w:b/>
          <w:bCs/>
        </w:rPr>
        <w:t>8.</w:t>
      </w:r>
      <w:r w:rsidR="0081487D" w:rsidRPr="00090921">
        <w:rPr>
          <w:rFonts w:ascii="Times New Roman" w:hAnsi="Times New Roman" w:cs="Times New Roman"/>
        </w:rPr>
        <w:t xml:space="preserve"> </w:t>
      </w:r>
      <w:r w:rsidRPr="00090921">
        <w:rPr>
          <w:rFonts w:ascii="Times New Roman" w:hAnsi="Times New Roman" w:cs="Times New Roman"/>
        </w:rPr>
        <w:t>Section 6 of the Principal Act is amended—</w:t>
      </w:r>
    </w:p>
    <w:p w:rsidR="00363D2C" w:rsidRPr="00090921" w:rsidRDefault="00ED3FCE" w:rsidP="00D04414">
      <w:pPr>
        <w:spacing w:before="60" w:after="60"/>
        <w:ind w:left="576" w:hanging="288"/>
        <w:rPr>
          <w:rFonts w:ascii="Times New Roman" w:hAnsi="Times New Roman" w:cs="Times New Roman"/>
        </w:rPr>
      </w:pPr>
      <w:r w:rsidRPr="00090921">
        <w:rPr>
          <w:rFonts w:ascii="Times New Roman" w:hAnsi="Times New Roman" w:cs="Times New Roman"/>
        </w:rPr>
        <w:t>(a)</w:t>
      </w:r>
      <w:r w:rsidR="0081487D" w:rsidRPr="00090921">
        <w:rPr>
          <w:rFonts w:ascii="Times New Roman" w:hAnsi="Times New Roman" w:cs="Times New Roman"/>
        </w:rPr>
        <w:t xml:space="preserve"> </w:t>
      </w:r>
      <w:r w:rsidRPr="00090921">
        <w:rPr>
          <w:rFonts w:ascii="Times New Roman" w:hAnsi="Times New Roman" w:cs="Times New Roman"/>
        </w:rPr>
        <w:t>by omitting from sub-section (2) the words “Schedules 2, 9 and 14” and substituting the words “Schedules 2, 9, 14 and 17”;</w:t>
      </w:r>
    </w:p>
    <w:p w:rsidR="00363D2C" w:rsidRPr="00090921" w:rsidRDefault="00ED3FCE" w:rsidP="00D04414">
      <w:pPr>
        <w:spacing w:before="60" w:after="60"/>
        <w:ind w:left="576" w:hanging="288"/>
        <w:rPr>
          <w:rFonts w:ascii="Times New Roman" w:hAnsi="Times New Roman" w:cs="Times New Roman"/>
        </w:rPr>
      </w:pPr>
      <w:r w:rsidRPr="00090921">
        <w:rPr>
          <w:rFonts w:ascii="Times New Roman" w:hAnsi="Times New Roman" w:cs="Times New Roman"/>
        </w:rPr>
        <w:t>(b)</w:t>
      </w:r>
      <w:r w:rsidR="0081487D" w:rsidRPr="00090921">
        <w:rPr>
          <w:rFonts w:ascii="Times New Roman" w:hAnsi="Times New Roman" w:cs="Times New Roman"/>
        </w:rPr>
        <w:t xml:space="preserve"> </w:t>
      </w:r>
      <w:r w:rsidRPr="00090921">
        <w:rPr>
          <w:rFonts w:ascii="Times New Roman" w:hAnsi="Times New Roman" w:cs="Times New Roman"/>
        </w:rPr>
        <w:t>by omitting from sub-section (3) the words “Schedules 3, 10 and 15” and substituting the words “Schedules 3, 10, 15 and 18”;</w:t>
      </w:r>
    </w:p>
    <w:p w:rsidR="00363D2C" w:rsidRPr="00090921" w:rsidRDefault="00ED3FCE" w:rsidP="00D04414">
      <w:pPr>
        <w:spacing w:before="60" w:after="60"/>
        <w:ind w:left="576" w:hanging="288"/>
        <w:rPr>
          <w:rFonts w:ascii="Times New Roman" w:hAnsi="Times New Roman" w:cs="Times New Roman"/>
        </w:rPr>
      </w:pPr>
      <w:r w:rsidRPr="00090921">
        <w:rPr>
          <w:rFonts w:ascii="Times New Roman" w:hAnsi="Times New Roman" w:cs="Times New Roman"/>
        </w:rPr>
        <w:t>(c)</w:t>
      </w:r>
      <w:r w:rsidR="0081487D" w:rsidRPr="00090921">
        <w:rPr>
          <w:rFonts w:ascii="Times New Roman" w:hAnsi="Times New Roman" w:cs="Times New Roman"/>
        </w:rPr>
        <w:t xml:space="preserve"> </w:t>
      </w:r>
      <w:r w:rsidRPr="00090921">
        <w:rPr>
          <w:rFonts w:ascii="Times New Roman" w:hAnsi="Times New Roman" w:cs="Times New Roman"/>
        </w:rPr>
        <w:t>by omitting sub-section (6) and substituting the following sub-section:</w:t>
      </w:r>
      <w:r w:rsidR="0081487D" w:rsidRPr="00090921">
        <w:rPr>
          <w:rFonts w:ascii="Times New Roman" w:hAnsi="Times New Roman" w:cs="Times New Roman"/>
        </w:rPr>
        <w:t>—</w:t>
      </w:r>
    </w:p>
    <w:p w:rsidR="00363D2C" w:rsidRPr="00090921" w:rsidRDefault="00ED3FCE" w:rsidP="00D04414">
      <w:pPr>
        <w:spacing w:before="60" w:after="60"/>
        <w:ind w:left="576" w:firstLine="288"/>
        <w:jc w:val="both"/>
        <w:rPr>
          <w:rFonts w:ascii="Times New Roman" w:hAnsi="Times New Roman" w:cs="Times New Roman"/>
        </w:rPr>
      </w:pPr>
      <w:r w:rsidRPr="00090921">
        <w:rPr>
          <w:rFonts w:ascii="Times New Roman" w:hAnsi="Times New Roman" w:cs="Times New Roman"/>
        </w:rPr>
        <w:t>“(6) A State shall, out of moneys paid to it under section 5 in respect of a year, expend during that year on the construction of urban local roads, in accordance with an approved program for that year, an amount equal to the amount that is applicable, or to the sum of the amounts that are applicable, to the State in respect of that year in accordance with Schedules 6, 13 and 19.”; and</w:t>
      </w:r>
    </w:p>
    <w:p w:rsidR="00363D2C" w:rsidRPr="00090921" w:rsidRDefault="00ED3FCE" w:rsidP="00D04414">
      <w:pPr>
        <w:spacing w:before="60" w:after="60"/>
        <w:ind w:left="576" w:hanging="288"/>
        <w:rPr>
          <w:rFonts w:ascii="Times New Roman" w:hAnsi="Times New Roman" w:cs="Times New Roman"/>
        </w:rPr>
      </w:pPr>
      <w:r w:rsidRPr="00090921">
        <w:rPr>
          <w:rFonts w:ascii="Times New Roman" w:hAnsi="Times New Roman" w:cs="Times New Roman"/>
        </w:rPr>
        <w:t>(d)</w:t>
      </w:r>
      <w:r w:rsidR="0081487D" w:rsidRPr="00090921">
        <w:rPr>
          <w:rFonts w:ascii="Times New Roman" w:hAnsi="Times New Roman" w:cs="Times New Roman"/>
        </w:rPr>
        <w:t xml:space="preserve"> </w:t>
      </w:r>
      <w:r w:rsidRPr="00090921">
        <w:rPr>
          <w:rFonts w:ascii="Times New Roman" w:hAnsi="Times New Roman" w:cs="Times New Roman"/>
        </w:rPr>
        <w:t>by omitting from sub-section (8) the words “Schedules 2, 9 and 14” and substituting the words “Schedules 2, 9, 14 and 17”.</w:t>
      </w:r>
    </w:p>
    <w:p w:rsidR="00363D2C" w:rsidRPr="0041718F" w:rsidRDefault="00ED3FCE" w:rsidP="0041718F">
      <w:pPr>
        <w:spacing w:before="120" w:after="60"/>
        <w:rPr>
          <w:rFonts w:ascii="Times New Roman" w:hAnsi="Times New Roman" w:cs="Times New Roman"/>
          <w:b/>
          <w:sz w:val="20"/>
        </w:rPr>
      </w:pPr>
      <w:r w:rsidRPr="0041718F">
        <w:rPr>
          <w:rFonts w:ascii="Times New Roman" w:hAnsi="Times New Roman" w:cs="Times New Roman"/>
          <w:b/>
          <w:sz w:val="20"/>
        </w:rPr>
        <w:t>Variations of amounts specified in Schedules.</w:t>
      </w:r>
    </w:p>
    <w:p w:rsidR="00363D2C" w:rsidRPr="00090921" w:rsidRDefault="00ED3FCE" w:rsidP="0041718F">
      <w:pPr>
        <w:spacing w:before="60" w:after="60"/>
        <w:ind w:firstLine="288"/>
        <w:jc w:val="both"/>
        <w:rPr>
          <w:rFonts w:ascii="Times New Roman" w:hAnsi="Times New Roman" w:cs="Times New Roman"/>
        </w:rPr>
      </w:pPr>
      <w:r w:rsidRPr="00090921">
        <w:rPr>
          <w:rFonts w:ascii="Times New Roman" w:hAnsi="Times New Roman" w:cs="Times New Roman"/>
          <w:b/>
          <w:bCs/>
        </w:rPr>
        <w:t>9.</w:t>
      </w:r>
      <w:r w:rsidR="0081487D" w:rsidRPr="00090921">
        <w:rPr>
          <w:rFonts w:ascii="Times New Roman" w:hAnsi="Times New Roman" w:cs="Times New Roman"/>
        </w:rPr>
        <w:t xml:space="preserve"> </w:t>
      </w:r>
      <w:r w:rsidRPr="00090921">
        <w:rPr>
          <w:rFonts w:ascii="Times New Roman" w:hAnsi="Times New Roman" w:cs="Times New Roman"/>
        </w:rPr>
        <w:t>(1) Section 8 of the Principal Act is amended by omitting sub-section (1) and substituting the following sub-section:</w:t>
      </w:r>
      <w:r w:rsidR="0081487D" w:rsidRPr="00090921">
        <w:rPr>
          <w:rFonts w:ascii="Times New Roman" w:hAnsi="Times New Roman" w:cs="Times New Roman"/>
        </w:rPr>
        <w:t>—</w:t>
      </w:r>
    </w:p>
    <w:p w:rsidR="00363D2C" w:rsidRPr="00090921" w:rsidRDefault="00ED3FCE" w:rsidP="0041718F">
      <w:pPr>
        <w:spacing w:before="60" w:after="60"/>
        <w:ind w:firstLine="288"/>
        <w:jc w:val="both"/>
        <w:rPr>
          <w:rFonts w:ascii="Times New Roman" w:hAnsi="Times New Roman" w:cs="Times New Roman"/>
        </w:rPr>
      </w:pPr>
      <w:r w:rsidRPr="00090921">
        <w:rPr>
          <w:rFonts w:ascii="Times New Roman" w:hAnsi="Times New Roman" w:cs="Times New Roman"/>
        </w:rPr>
        <w:t>“(1) Where a State satisfies the Minister that—</w:t>
      </w:r>
    </w:p>
    <w:p w:rsidR="00363D2C" w:rsidRPr="00090921" w:rsidRDefault="00ED3FCE" w:rsidP="0041718F">
      <w:pPr>
        <w:spacing w:before="60" w:after="60"/>
        <w:ind w:left="576" w:hanging="288"/>
        <w:rPr>
          <w:rFonts w:ascii="Times New Roman" w:hAnsi="Times New Roman" w:cs="Times New Roman"/>
        </w:rPr>
      </w:pPr>
      <w:r w:rsidRPr="00090921">
        <w:rPr>
          <w:rFonts w:ascii="Times New Roman" w:hAnsi="Times New Roman" w:cs="Times New Roman"/>
        </w:rPr>
        <w:t>(a)</w:t>
      </w:r>
      <w:r w:rsidR="0081487D" w:rsidRPr="00090921">
        <w:rPr>
          <w:rFonts w:ascii="Times New Roman" w:hAnsi="Times New Roman" w:cs="Times New Roman"/>
        </w:rPr>
        <w:t xml:space="preserve"> </w:t>
      </w:r>
      <w:r w:rsidRPr="00090921">
        <w:rPr>
          <w:rFonts w:ascii="Times New Roman" w:hAnsi="Times New Roman" w:cs="Times New Roman"/>
        </w:rPr>
        <w:t>the amounts specified in Schedule 2, 3, 4, 5, 6 or 7;</w:t>
      </w:r>
    </w:p>
    <w:p w:rsidR="00363D2C" w:rsidRPr="00090921" w:rsidRDefault="00ED3FCE" w:rsidP="0041718F">
      <w:pPr>
        <w:spacing w:before="60" w:after="60"/>
        <w:ind w:left="576" w:hanging="288"/>
        <w:rPr>
          <w:rFonts w:ascii="Times New Roman" w:hAnsi="Times New Roman" w:cs="Times New Roman"/>
        </w:rPr>
      </w:pPr>
      <w:r w:rsidRPr="00090921">
        <w:rPr>
          <w:rFonts w:ascii="Times New Roman" w:hAnsi="Times New Roman" w:cs="Times New Roman"/>
        </w:rPr>
        <w:t>(b)</w:t>
      </w:r>
      <w:r w:rsidR="0081487D" w:rsidRPr="00090921">
        <w:rPr>
          <w:rFonts w:ascii="Times New Roman" w:hAnsi="Times New Roman" w:cs="Times New Roman"/>
        </w:rPr>
        <w:t xml:space="preserve"> </w:t>
      </w:r>
      <w:r w:rsidRPr="00090921">
        <w:rPr>
          <w:rFonts w:ascii="Times New Roman" w:hAnsi="Times New Roman" w:cs="Times New Roman"/>
        </w:rPr>
        <w:t>the sum of the amounts specified in Schedules 2 and 9, Schedules 3 and 10, Schedules 4 and 11, Schedules 5 and 12, Schedules 5 and 16, Schedules 6 and 13 or Schedules 6 and 19; or</w:t>
      </w:r>
    </w:p>
    <w:p w:rsidR="00363D2C" w:rsidRPr="00090921" w:rsidRDefault="00ED3FCE" w:rsidP="0041718F">
      <w:pPr>
        <w:spacing w:before="60" w:after="60"/>
        <w:ind w:left="576" w:hanging="288"/>
        <w:rPr>
          <w:rFonts w:ascii="Times New Roman" w:hAnsi="Times New Roman" w:cs="Times New Roman"/>
        </w:rPr>
      </w:pPr>
      <w:r w:rsidRPr="00090921">
        <w:rPr>
          <w:rFonts w:ascii="Times New Roman" w:hAnsi="Times New Roman" w:cs="Times New Roman"/>
        </w:rPr>
        <w:t>(c)</w:t>
      </w:r>
      <w:r w:rsidR="0081487D" w:rsidRPr="00090921">
        <w:rPr>
          <w:rFonts w:ascii="Times New Roman" w:hAnsi="Times New Roman" w:cs="Times New Roman"/>
        </w:rPr>
        <w:t xml:space="preserve"> </w:t>
      </w:r>
      <w:r w:rsidRPr="00090921">
        <w:rPr>
          <w:rFonts w:ascii="Times New Roman" w:hAnsi="Times New Roman" w:cs="Times New Roman"/>
        </w:rPr>
        <w:t>the sum of the amounts specified in Schedules 2, 14 and 17 or Schedules 3, 15 and 18,</w:t>
      </w:r>
    </w:p>
    <w:p w:rsidR="00363D2C" w:rsidRPr="00090921" w:rsidRDefault="00ED3FCE" w:rsidP="0081487D">
      <w:pPr>
        <w:rPr>
          <w:rFonts w:ascii="Times New Roman" w:hAnsi="Times New Roman" w:cs="Times New Roman"/>
        </w:rPr>
      </w:pPr>
      <w:r w:rsidRPr="00090921">
        <w:rPr>
          <w:rFonts w:ascii="Times New Roman" w:hAnsi="Times New Roman" w:cs="Times New Roman"/>
        </w:rPr>
        <w:t>in relation to the State in respect of a year is greater than the amount that the State has been, or will be, able to expend, in accordance with this Act, in that year for the purpose or purposes specified in sub-sections 6(2) and (8) or under sub-section 6(3), (4), (5), (6) or (7), whichever is relevant, the Minister may direct that the amount referred to in paragraph (a), or any one or more of the amounts constituting the sum referred to in paragraph (b) or (c), as the case may be, shall be deemed to be reduced by such amount or amounts as is specified by the Minister.”.</w:t>
      </w:r>
    </w:p>
    <w:p w:rsidR="00363D2C" w:rsidRPr="00090921" w:rsidRDefault="00ED3FCE" w:rsidP="0041718F">
      <w:pPr>
        <w:spacing w:before="60" w:after="60"/>
        <w:ind w:firstLine="288"/>
        <w:jc w:val="both"/>
        <w:rPr>
          <w:rFonts w:ascii="Times New Roman" w:hAnsi="Times New Roman" w:cs="Times New Roman"/>
        </w:rPr>
      </w:pPr>
      <w:r w:rsidRPr="00090921">
        <w:rPr>
          <w:rFonts w:ascii="Times New Roman" w:hAnsi="Times New Roman" w:cs="Times New Roman"/>
        </w:rPr>
        <w:t>(2)</w:t>
      </w:r>
      <w:r w:rsidR="0081487D" w:rsidRPr="00090921">
        <w:rPr>
          <w:rFonts w:ascii="Times New Roman" w:hAnsi="Times New Roman" w:cs="Times New Roman"/>
        </w:rPr>
        <w:t xml:space="preserve"> </w:t>
      </w:r>
      <w:r w:rsidRPr="00090921">
        <w:rPr>
          <w:rFonts w:ascii="Times New Roman" w:hAnsi="Times New Roman" w:cs="Times New Roman"/>
        </w:rPr>
        <w:t>A direction given by the Minister under section 8 of the Principal Act before the commencement of this Act has effect after the commencement of this Act as if it had been given by the Minister under section 8 of the Principal Act as amended by this Act.</w:t>
      </w:r>
    </w:p>
    <w:p w:rsidR="00363D2C" w:rsidRPr="0041718F" w:rsidRDefault="00ED3FCE" w:rsidP="0041718F">
      <w:pPr>
        <w:spacing w:before="120" w:after="60"/>
        <w:rPr>
          <w:rFonts w:ascii="Times New Roman" w:hAnsi="Times New Roman" w:cs="Times New Roman"/>
          <w:b/>
          <w:sz w:val="20"/>
        </w:rPr>
      </w:pPr>
      <w:r w:rsidRPr="0041718F">
        <w:rPr>
          <w:rFonts w:ascii="Times New Roman" w:hAnsi="Times New Roman" w:cs="Times New Roman"/>
          <w:b/>
          <w:sz w:val="20"/>
        </w:rPr>
        <w:t>Schedule 1.</w:t>
      </w:r>
    </w:p>
    <w:p w:rsidR="00363D2C" w:rsidRPr="00090921" w:rsidRDefault="00ED3FCE" w:rsidP="0041718F">
      <w:pPr>
        <w:spacing w:before="60" w:after="240"/>
        <w:ind w:firstLine="288"/>
        <w:jc w:val="both"/>
        <w:rPr>
          <w:rFonts w:ascii="Times New Roman" w:hAnsi="Times New Roman" w:cs="Times New Roman"/>
        </w:rPr>
      </w:pPr>
      <w:r w:rsidRPr="00090921">
        <w:rPr>
          <w:rFonts w:ascii="Times New Roman" w:hAnsi="Times New Roman" w:cs="Times New Roman"/>
          <w:b/>
          <w:bCs/>
        </w:rPr>
        <w:t>10.</w:t>
      </w:r>
      <w:r w:rsidR="0081487D" w:rsidRPr="00090921">
        <w:rPr>
          <w:rFonts w:ascii="Times New Roman" w:hAnsi="Times New Roman" w:cs="Times New Roman"/>
        </w:rPr>
        <w:t xml:space="preserve"> </w:t>
      </w:r>
      <w:r w:rsidRPr="00090921">
        <w:rPr>
          <w:rFonts w:ascii="Times New Roman" w:hAnsi="Times New Roman" w:cs="Times New Roman"/>
        </w:rPr>
        <w:t>Schedule 1 to the Principal Act is amended by omitting the column headed “Year commencing 1 July 1976” and substituting the following column:</w:t>
      </w:r>
      <w:r w:rsidR="0081487D" w:rsidRPr="00090921">
        <w:rPr>
          <w:rFonts w:ascii="Times New Roman" w:hAnsi="Times New Roman" w:cs="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1"/>
      </w:tblGrid>
      <w:tr w:rsidR="00363D2C" w:rsidRPr="00331E13" w:rsidTr="00FC33DA">
        <w:trPr>
          <w:trHeight w:val="647"/>
          <w:jc w:val="center"/>
        </w:trPr>
        <w:tc>
          <w:tcPr>
            <w:tcW w:w="1871" w:type="dxa"/>
            <w:tcBorders>
              <w:top w:val="single" w:sz="4" w:space="0" w:color="auto"/>
            </w:tcBorders>
            <w:shd w:val="clear" w:color="auto" w:fill="FFFFFF"/>
          </w:tcPr>
          <w:p w:rsidR="00363D2C" w:rsidRPr="00331E13" w:rsidRDefault="00ED3FCE" w:rsidP="0041718F">
            <w:pPr>
              <w:jc w:val="center"/>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FC33DA">
        <w:trPr>
          <w:trHeight w:val="458"/>
          <w:jc w:val="center"/>
        </w:trPr>
        <w:tc>
          <w:tcPr>
            <w:tcW w:w="1871" w:type="dxa"/>
            <w:tcBorders>
              <w:top w:val="single" w:sz="4" w:space="0" w:color="auto"/>
            </w:tcBorders>
            <w:shd w:val="clear" w:color="auto" w:fill="FFFFFF"/>
            <w:vAlign w:val="bottom"/>
          </w:tcPr>
          <w:p w:rsidR="00363D2C" w:rsidRPr="00331E13" w:rsidRDefault="00ED3FCE" w:rsidP="0041718F">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FC33DA">
        <w:trPr>
          <w:trHeight w:val="182"/>
          <w:jc w:val="center"/>
        </w:trPr>
        <w:tc>
          <w:tcPr>
            <w:tcW w:w="1871" w:type="dxa"/>
            <w:shd w:val="clear" w:color="auto" w:fill="FFFFFF"/>
            <w:vAlign w:val="bottom"/>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78,100,000</w:t>
            </w:r>
          </w:p>
        </w:tc>
      </w:tr>
      <w:tr w:rsidR="00363D2C" w:rsidRPr="00331E13" w:rsidTr="00FC33DA">
        <w:trPr>
          <w:trHeight w:val="178"/>
          <w:jc w:val="center"/>
        </w:trPr>
        <w:tc>
          <w:tcPr>
            <w:tcW w:w="1871" w:type="dxa"/>
            <w:shd w:val="clear" w:color="auto" w:fill="FFFFFF"/>
            <w:vAlign w:val="bottom"/>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60,300,000</w:t>
            </w:r>
          </w:p>
        </w:tc>
      </w:tr>
      <w:tr w:rsidR="00363D2C" w:rsidRPr="00331E13" w:rsidTr="00FC33DA">
        <w:trPr>
          <w:trHeight w:val="192"/>
          <w:jc w:val="center"/>
        </w:trPr>
        <w:tc>
          <w:tcPr>
            <w:tcW w:w="1871" w:type="dxa"/>
            <w:shd w:val="clear" w:color="auto" w:fill="FFFFFF"/>
            <w:vAlign w:val="bottom"/>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55,100,000</w:t>
            </w:r>
          </w:p>
        </w:tc>
      </w:tr>
      <w:tr w:rsidR="00363D2C" w:rsidRPr="00331E13" w:rsidTr="00FC33DA">
        <w:trPr>
          <w:trHeight w:val="187"/>
          <w:jc w:val="center"/>
        </w:trPr>
        <w:tc>
          <w:tcPr>
            <w:tcW w:w="1871" w:type="dxa"/>
            <w:shd w:val="clear" w:color="auto" w:fill="FFFFFF"/>
            <w:vAlign w:val="bottom"/>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lastRenderedPageBreak/>
              <w:t>18,800,000</w:t>
            </w:r>
          </w:p>
        </w:tc>
      </w:tr>
      <w:tr w:rsidR="00363D2C" w:rsidRPr="00331E13" w:rsidTr="00FC33DA">
        <w:trPr>
          <w:trHeight w:val="173"/>
          <w:jc w:val="center"/>
        </w:trPr>
        <w:tc>
          <w:tcPr>
            <w:tcW w:w="1871" w:type="dxa"/>
            <w:shd w:val="clear" w:color="auto" w:fill="FFFFFF"/>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43,610,000</w:t>
            </w:r>
          </w:p>
        </w:tc>
      </w:tr>
      <w:tr w:rsidR="00363D2C" w:rsidRPr="00331E13" w:rsidTr="00FC33DA">
        <w:trPr>
          <w:trHeight w:val="315"/>
          <w:jc w:val="center"/>
        </w:trPr>
        <w:tc>
          <w:tcPr>
            <w:tcW w:w="1871" w:type="dxa"/>
            <w:shd w:val="clear" w:color="auto" w:fill="FFFFFF"/>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10,400,000</w:t>
            </w:r>
          </w:p>
        </w:tc>
      </w:tr>
      <w:tr w:rsidR="00363D2C" w:rsidRPr="00331E13" w:rsidTr="00741C8C">
        <w:trPr>
          <w:trHeight w:val="440"/>
          <w:jc w:val="center"/>
        </w:trPr>
        <w:tc>
          <w:tcPr>
            <w:tcW w:w="1871" w:type="dxa"/>
            <w:tcBorders>
              <w:top w:val="single" w:sz="4" w:space="0" w:color="auto"/>
              <w:bottom w:val="single" w:sz="4" w:space="0" w:color="auto"/>
            </w:tcBorders>
            <w:shd w:val="clear" w:color="auto" w:fill="FFFFFF"/>
            <w:vAlign w:val="center"/>
          </w:tcPr>
          <w:p w:rsidR="00363D2C" w:rsidRPr="00331E13" w:rsidRDefault="00ED3FCE" w:rsidP="0041718F">
            <w:pPr>
              <w:ind w:right="432"/>
              <w:jc w:val="right"/>
              <w:rPr>
                <w:rFonts w:ascii="Times New Roman" w:hAnsi="Times New Roman" w:cs="Times New Roman"/>
                <w:sz w:val="22"/>
              </w:rPr>
            </w:pPr>
            <w:r w:rsidRPr="00331E13">
              <w:rPr>
                <w:rFonts w:ascii="Times New Roman" w:hAnsi="Times New Roman" w:cs="Times New Roman"/>
                <w:sz w:val="22"/>
              </w:rPr>
              <w:t>266,310,000</w:t>
            </w:r>
          </w:p>
        </w:tc>
      </w:tr>
    </w:tbl>
    <w:p w:rsidR="00363D2C" w:rsidRPr="00A12382" w:rsidRDefault="00ED3FCE" w:rsidP="00A12382">
      <w:pPr>
        <w:spacing w:before="120" w:after="60"/>
        <w:rPr>
          <w:rFonts w:ascii="Times New Roman" w:hAnsi="Times New Roman" w:cs="Times New Roman"/>
          <w:b/>
          <w:sz w:val="20"/>
        </w:rPr>
      </w:pPr>
      <w:r w:rsidRPr="00A12382">
        <w:rPr>
          <w:rFonts w:ascii="Times New Roman" w:hAnsi="Times New Roman" w:cs="Times New Roman"/>
          <w:b/>
          <w:sz w:val="20"/>
        </w:rPr>
        <w:t>New Schedules.</w:t>
      </w:r>
    </w:p>
    <w:p w:rsidR="00363D2C" w:rsidRPr="00090921" w:rsidRDefault="00ED3FCE" w:rsidP="00A12382">
      <w:pPr>
        <w:spacing w:before="60" w:after="60"/>
        <w:ind w:firstLine="288"/>
        <w:jc w:val="both"/>
        <w:rPr>
          <w:rFonts w:ascii="Times New Roman" w:hAnsi="Times New Roman" w:cs="Times New Roman"/>
        </w:rPr>
      </w:pPr>
      <w:r w:rsidRPr="00090921">
        <w:rPr>
          <w:rFonts w:ascii="Times New Roman" w:hAnsi="Times New Roman" w:cs="Times New Roman"/>
          <w:b/>
          <w:bCs/>
        </w:rPr>
        <w:t>11.</w:t>
      </w:r>
      <w:r w:rsidR="0081487D" w:rsidRPr="00090921">
        <w:rPr>
          <w:rFonts w:ascii="Times New Roman" w:hAnsi="Times New Roman" w:cs="Times New Roman"/>
        </w:rPr>
        <w:t xml:space="preserve"> </w:t>
      </w:r>
      <w:r w:rsidRPr="00090921">
        <w:rPr>
          <w:rFonts w:ascii="Times New Roman" w:hAnsi="Times New Roman" w:cs="Times New Roman"/>
        </w:rPr>
        <w:t>The Principal Act is amended by adding after Schedule 16 the following Schedules:</w:t>
      </w:r>
      <w:r w:rsidR="0081487D" w:rsidRPr="00090921">
        <w:rPr>
          <w:rFonts w:ascii="Times New Roman" w:hAnsi="Times New Roman" w:cs="Times New Roman"/>
        </w:rPr>
        <w:t>—</w:t>
      </w:r>
    </w:p>
    <w:p w:rsidR="00363D2C" w:rsidRPr="00090921" w:rsidRDefault="00ED3FCE" w:rsidP="00A12382">
      <w:pPr>
        <w:tabs>
          <w:tab w:val="left" w:pos="7560"/>
        </w:tabs>
        <w:spacing w:before="240" w:after="120"/>
        <w:ind w:left="4176"/>
        <w:rPr>
          <w:rFonts w:ascii="Times New Roman" w:hAnsi="Times New Roman" w:cs="Times New Roman"/>
        </w:rPr>
      </w:pPr>
      <w:r w:rsidRPr="00090921">
        <w:rPr>
          <w:rFonts w:ascii="Times New Roman" w:hAnsi="Times New Roman" w:cs="Times New Roman"/>
        </w:rPr>
        <w:t>SCHEDULE 17</w:t>
      </w:r>
      <w:r w:rsidR="00A12382">
        <w:rPr>
          <w:rFonts w:ascii="Times New Roman" w:hAnsi="Times New Roman" w:cs="Times New Roman"/>
        </w:rPr>
        <w:tab/>
      </w:r>
      <w:r w:rsidRPr="00090921">
        <w:rPr>
          <w:rFonts w:ascii="Times New Roman" w:hAnsi="Times New Roman" w:cs="Times New Roman"/>
        </w:rPr>
        <w:t>Sections 6(2) and (8)</w:t>
      </w:r>
    </w:p>
    <w:p w:rsidR="00363D2C" w:rsidRPr="00090921" w:rsidRDefault="00ED3FCE" w:rsidP="00A12382">
      <w:pPr>
        <w:spacing w:after="120"/>
        <w:jc w:val="center"/>
        <w:rPr>
          <w:rFonts w:ascii="Times New Roman" w:hAnsi="Times New Roman" w:cs="Times New Roman"/>
        </w:rPr>
      </w:pPr>
      <w:r w:rsidRPr="00090921">
        <w:rPr>
          <w:rFonts w:ascii="Times New Roman" w:hAnsi="Times New Roman" w:cs="Times New Roman"/>
        </w:rPr>
        <w:t>ADDITIONAL AMOUNT OF GRANT TO BE EXPENDED ON THE CONSTRUCTION OF RURAL ARTERIAL ROADS AND DEVELOPMENT ROADS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660"/>
        <w:gridCol w:w="2109"/>
      </w:tblGrid>
      <w:tr w:rsidR="00363D2C" w:rsidRPr="00331E13" w:rsidTr="00484356">
        <w:trPr>
          <w:trHeight w:val="480"/>
          <w:jc w:val="center"/>
        </w:trPr>
        <w:tc>
          <w:tcPr>
            <w:tcW w:w="7660" w:type="dxa"/>
            <w:tcBorders>
              <w:top w:val="single" w:sz="4" w:space="0" w:color="auto"/>
            </w:tcBorders>
            <w:shd w:val="clear" w:color="auto" w:fill="FFFFFF"/>
            <w:vAlign w:val="center"/>
          </w:tcPr>
          <w:p w:rsidR="00363D2C" w:rsidRPr="00331E13" w:rsidRDefault="00ED3FCE" w:rsidP="0081487D">
            <w:pPr>
              <w:rPr>
                <w:rFonts w:ascii="Times New Roman" w:hAnsi="Times New Roman" w:cs="Times New Roman"/>
                <w:sz w:val="22"/>
              </w:rPr>
            </w:pPr>
            <w:r w:rsidRPr="00331E13">
              <w:rPr>
                <w:rFonts w:ascii="Times New Roman" w:hAnsi="Times New Roman" w:cs="Times New Roman"/>
                <w:sz w:val="22"/>
              </w:rPr>
              <w:t>State</w:t>
            </w:r>
          </w:p>
        </w:tc>
        <w:tc>
          <w:tcPr>
            <w:tcW w:w="2109" w:type="dxa"/>
            <w:tcBorders>
              <w:top w:val="single" w:sz="4" w:space="0" w:color="auto"/>
            </w:tcBorders>
            <w:shd w:val="clear" w:color="auto" w:fill="FFFFFF"/>
            <w:vAlign w:val="bottom"/>
          </w:tcPr>
          <w:p w:rsidR="00363D2C" w:rsidRPr="00331E13" w:rsidRDefault="00ED3FCE" w:rsidP="00331E13">
            <w:pPr>
              <w:jc w:val="right"/>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484356">
        <w:trPr>
          <w:trHeight w:val="283"/>
          <w:jc w:val="center"/>
        </w:trPr>
        <w:tc>
          <w:tcPr>
            <w:tcW w:w="7660" w:type="dxa"/>
            <w:tcBorders>
              <w:top w:val="single" w:sz="4" w:space="0" w:color="auto"/>
            </w:tcBorders>
            <w:shd w:val="clear" w:color="auto" w:fill="FFFFFF"/>
          </w:tcPr>
          <w:p w:rsidR="00363D2C" w:rsidRPr="00331E13" w:rsidRDefault="00363D2C" w:rsidP="0081487D">
            <w:pPr>
              <w:rPr>
                <w:rFonts w:ascii="Times New Roman" w:hAnsi="Times New Roman" w:cs="Times New Roman"/>
                <w:sz w:val="22"/>
              </w:rPr>
            </w:pPr>
          </w:p>
        </w:tc>
        <w:tc>
          <w:tcPr>
            <w:tcW w:w="2109" w:type="dxa"/>
            <w:tcBorders>
              <w:top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484356">
        <w:trPr>
          <w:trHeight w:val="216"/>
          <w:jc w:val="center"/>
        </w:trPr>
        <w:tc>
          <w:tcPr>
            <w:tcW w:w="7660" w:type="dxa"/>
            <w:tcBorders>
              <w:bottom w:val="single" w:sz="4" w:space="0" w:color="auto"/>
            </w:tcBorders>
            <w:shd w:val="clear" w:color="auto" w:fill="FFFFFF"/>
          </w:tcPr>
          <w:p w:rsidR="00363D2C" w:rsidRPr="00331E13" w:rsidRDefault="00ED3FCE" w:rsidP="00331E13">
            <w:pPr>
              <w:tabs>
                <w:tab w:val="left" w:leader="dot" w:pos="7200"/>
              </w:tabs>
              <w:rPr>
                <w:rFonts w:ascii="Times New Roman" w:hAnsi="Times New Roman" w:cs="Times New Roman"/>
                <w:sz w:val="22"/>
              </w:rPr>
            </w:pPr>
            <w:r w:rsidRPr="00331E13">
              <w:rPr>
                <w:rFonts w:ascii="Times New Roman" w:hAnsi="Times New Roman" w:cs="Times New Roman"/>
                <w:sz w:val="22"/>
              </w:rPr>
              <w:t>Western Australia</w:t>
            </w:r>
            <w:r w:rsidR="00331E13">
              <w:rPr>
                <w:rFonts w:ascii="Times New Roman" w:hAnsi="Times New Roman" w:cs="Times New Roman"/>
                <w:sz w:val="22"/>
              </w:rPr>
              <w:tab/>
            </w:r>
          </w:p>
        </w:tc>
        <w:tc>
          <w:tcPr>
            <w:tcW w:w="2109" w:type="dxa"/>
            <w:tcBorders>
              <w:bottom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410,000</w:t>
            </w:r>
          </w:p>
        </w:tc>
      </w:tr>
    </w:tbl>
    <w:p w:rsidR="00363D2C" w:rsidRPr="00090921" w:rsidRDefault="00ED3FCE" w:rsidP="00A12382">
      <w:pPr>
        <w:tabs>
          <w:tab w:val="left" w:pos="8190"/>
        </w:tabs>
        <w:spacing w:before="240" w:after="120"/>
        <w:ind w:left="4176"/>
        <w:rPr>
          <w:rFonts w:ascii="Times New Roman" w:hAnsi="Times New Roman" w:cs="Times New Roman"/>
        </w:rPr>
      </w:pPr>
      <w:r w:rsidRPr="00090921">
        <w:rPr>
          <w:rFonts w:ascii="Times New Roman" w:hAnsi="Times New Roman" w:cs="Times New Roman"/>
        </w:rPr>
        <w:t>SCHEDULE 18</w:t>
      </w:r>
      <w:r w:rsidR="00A12382">
        <w:rPr>
          <w:rFonts w:ascii="Times New Roman" w:hAnsi="Times New Roman" w:cs="Times New Roman"/>
        </w:rPr>
        <w:tab/>
      </w:r>
      <w:r w:rsidRPr="00090921">
        <w:rPr>
          <w:rFonts w:ascii="Times New Roman" w:hAnsi="Times New Roman" w:cs="Times New Roman"/>
        </w:rPr>
        <w:t>Section 6(3)</w:t>
      </w:r>
    </w:p>
    <w:p w:rsidR="00363D2C" w:rsidRPr="00090921" w:rsidRDefault="00ED3FCE" w:rsidP="00A12382">
      <w:pPr>
        <w:spacing w:after="120"/>
        <w:jc w:val="center"/>
        <w:rPr>
          <w:rFonts w:ascii="Times New Roman" w:hAnsi="Times New Roman" w:cs="Times New Roman"/>
        </w:rPr>
      </w:pPr>
      <w:r w:rsidRPr="00090921">
        <w:rPr>
          <w:rFonts w:ascii="Times New Roman" w:hAnsi="Times New Roman" w:cs="Times New Roman"/>
        </w:rPr>
        <w:t>ADDITIONAL AMOUNT OF GRANT TO BE EXPENDED ON THE CONSTRUCTION AND MAINTENANCE OF RURAL LOCAL ROADS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660"/>
        <w:gridCol w:w="2109"/>
      </w:tblGrid>
      <w:tr w:rsidR="00363D2C" w:rsidRPr="00331E13" w:rsidTr="00484356">
        <w:trPr>
          <w:trHeight w:val="485"/>
          <w:jc w:val="center"/>
        </w:trPr>
        <w:tc>
          <w:tcPr>
            <w:tcW w:w="7660" w:type="dxa"/>
            <w:tcBorders>
              <w:top w:val="single" w:sz="4" w:space="0" w:color="auto"/>
            </w:tcBorders>
            <w:shd w:val="clear" w:color="auto" w:fill="FFFFFF"/>
            <w:vAlign w:val="center"/>
          </w:tcPr>
          <w:p w:rsidR="00363D2C" w:rsidRPr="00331E13" w:rsidRDefault="00ED3FCE" w:rsidP="0081487D">
            <w:pPr>
              <w:rPr>
                <w:rFonts w:ascii="Times New Roman" w:hAnsi="Times New Roman" w:cs="Times New Roman"/>
                <w:sz w:val="22"/>
              </w:rPr>
            </w:pPr>
            <w:r w:rsidRPr="00331E13">
              <w:rPr>
                <w:rFonts w:ascii="Times New Roman" w:hAnsi="Times New Roman" w:cs="Times New Roman"/>
                <w:sz w:val="22"/>
              </w:rPr>
              <w:t>State</w:t>
            </w:r>
          </w:p>
        </w:tc>
        <w:tc>
          <w:tcPr>
            <w:tcW w:w="2109" w:type="dxa"/>
            <w:tcBorders>
              <w:top w:val="single" w:sz="4" w:space="0" w:color="auto"/>
            </w:tcBorders>
            <w:shd w:val="clear" w:color="auto" w:fill="FFFFFF"/>
          </w:tcPr>
          <w:p w:rsidR="00363D2C" w:rsidRPr="00331E13" w:rsidRDefault="00ED3FCE" w:rsidP="00331E13">
            <w:pPr>
              <w:jc w:val="right"/>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484356">
        <w:trPr>
          <w:trHeight w:val="250"/>
          <w:jc w:val="center"/>
        </w:trPr>
        <w:tc>
          <w:tcPr>
            <w:tcW w:w="7660" w:type="dxa"/>
            <w:tcBorders>
              <w:top w:val="single" w:sz="4" w:space="0" w:color="auto"/>
            </w:tcBorders>
            <w:shd w:val="clear" w:color="auto" w:fill="FFFFFF"/>
          </w:tcPr>
          <w:p w:rsidR="00363D2C" w:rsidRPr="00331E13" w:rsidRDefault="00363D2C" w:rsidP="0081487D">
            <w:pPr>
              <w:rPr>
                <w:rFonts w:ascii="Times New Roman" w:hAnsi="Times New Roman" w:cs="Times New Roman"/>
                <w:sz w:val="22"/>
              </w:rPr>
            </w:pPr>
          </w:p>
        </w:tc>
        <w:tc>
          <w:tcPr>
            <w:tcW w:w="2109" w:type="dxa"/>
            <w:tcBorders>
              <w:top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484356">
        <w:trPr>
          <w:trHeight w:val="264"/>
          <w:jc w:val="center"/>
        </w:trPr>
        <w:tc>
          <w:tcPr>
            <w:tcW w:w="7660" w:type="dxa"/>
            <w:tcBorders>
              <w:bottom w:val="single" w:sz="4" w:space="0" w:color="auto"/>
            </w:tcBorders>
            <w:shd w:val="clear" w:color="auto" w:fill="FFFFFF"/>
          </w:tcPr>
          <w:p w:rsidR="00363D2C" w:rsidRPr="00331E13" w:rsidRDefault="00ED3FCE" w:rsidP="00331E13">
            <w:pPr>
              <w:tabs>
                <w:tab w:val="left" w:leader="dot" w:pos="7200"/>
              </w:tabs>
              <w:rPr>
                <w:rFonts w:ascii="Times New Roman" w:hAnsi="Times New Roman" w:cs="Times New Roman"/>
                <w:sz w:val="22"/>
              </w:rPr>
            </w:pPr>
            <w:r w:rsidRPr="00331E13">
              <w:rPr>
                <w:rFonts w:ascii="Times New Roman" w:hAnsi="Times New Roman" w:cs="Times New Roman"/>
                <w:sz w:val="22"/>
              </w:rPr>
              <w:t>Western Australia</w:t>
            </w:r>
            <w:r w:rsidR="00331E13">
              <w:rPr>
                <w:rFonts w:ascii="Times New Roman" w:hAnsi="Times New Roman" w:cs="Times New Roman"/>
                <w:sz w:val="22"/>
              </w:rPr>
              <w:tab/>
            </w:r>
          </w:p>
        </w:tc>
        <w:tc>
          <w:tcPr>
            <w:tcW w:w="2109" w:type="dxa"/>
            <w:tcBorders>
              <w:bottom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1,228,600</w:t>
            </w:r>
          </w:p>
        </w:tc>
      </w:tr>
    </w:tbl>
    <w:p w:rsidR="00363D2C" w:rsidRPr="00090921" w:rsidRDefault="00ED3FCE" w:rsidP="00A12382">
      <w:pPr>
        <w:tabs>
          <w:tab w:val="left" w:pos="8190"/>
        </w:tabs>
        <w:spacing w:before="240" w:after="120"/>
        <w:ind w:left="4176"/>
        <w:rPr>
          <w:rFonts w:ascii="Times New Roman" w:hAnsi="Times New Roman" w:cs="Times New Roman"/>
        </w:rPr>
      </w:pPr>
      <w:r w:rsidRPr="00090921">
        <w:rPr>
          <w:rFonts w:ascii="Times New Roman" w:hAnsi="Times New Roman" w:cs="Times New Roman"/>
        </w:rPr>
        <w:t>SCHEDULE 19</w:t>
      </w:r>
      <w:r w:rsidR="00A12382">
        <w:rPr>
          <w:rFonts w:ascii="Times New Roman" w:hAnsi="Times New Roman" w:cs="Times New Roman"/>
        </w:rPr>
        <w:tab/>
      </w:r>
      <w:r w:rsidRPr="00090921">
        <w:rPr>
          <w:rFonts w:ascii="Times New Roman" w:hAnsi="Times New Roman" w:cs="Times New Roman"/>
        </w:rPr>
        <w:t>Section 6(6)</w:t>
      </w:r>
    </w:p>
    <w:p w:rsidR="00363D2C" w:rsidRPr="00090921" w:rsidRDefault="00ED3FCE" w:rsidP="00A12382">
      <w:pPr>
        <w:spacing w:after="120"/>
        <w:jc w:val="center"/>
        <w:rPr>
          <w:rFonts w:ascii="Times New Roman" w:hAnsi="Times New Roman" w:cs="Times New Roman"/>
        </w:rPr>
      </w:pPr>
      <w:r w:rsidRPr="00090921">
        <w:rPr>
          <w:rFonts w:ascii="Times New Roman" w:hAnsi="Times New Roman" w:cs="Times New Roman"/>
        </w:rPr>
        <w:t>ADDITIONAL AMOUNT OF GRANT TO BE EXPENDED ON THE CONSTRUCTION OF URBAN LOCAL ROADS</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656"/>
        <w:gridCol w:w="2113"/>
      </w:tblGrid>
      <w:tr w:rsidR="00363D2C" w:rsidRPr="00331E13" w:rsidTr="00331E13">
        <w:trPr>
          <w:trHeight w:val="514"/>
          <w:jc w:val="center"/>
        </w:trPr>
        <w:tc>
          <w:tcPr>
            <w:tcW w:w="5530" w:type="dxa"/>
            <w:tcBorders>
              <w:top w:val="single" w:sz="4" w:space="0" w:color="auto"/>
            </w:tcBorders>
            <w:shd w:val="clear" w:color="auto" w:fill="FFFFFF"/>
            <w:vAlign w:val="center"/>
          </w:tcPr>
          <w:p w:rsidR="00363D2C" w:rsidRPr="00331E13" w:rsidRDefault="00ED3FCE" w:rsidP="0081487D">
            <w:pPr>
              <w:rPr>
                <w:rFonts w:ascii="Times New Roman" w:hAnsi="Times New Roman" w:cs="Times New Roman"/>
                <w:sz w:val="22"/>
              </w:rPr>
            </w:pPr>
            <w:r w:rsidRPr="00331E13">
              <w:rPr>
                <w:rFonts w:ascii="Times New Roman" w:hAnsi="Times New Roman" w:cs="Times New Roman"/>
                <w:sz w:val="22"/>
              </w:rPr>
              <w:t>State</w:t>
            </w:r>
          </w:p>
        </w:tc>
        <w:tc>
          <w:tcPr>
            <w:tcW w:w="1526" w:type="dxa"/>
            <w:tcBorders>
              <w:top w:val="single" w:sz="4" w:space="0" w:color="auto"/>
            </w:tcBorders>
            <w:shd w:val="clear" w:color="auto" w:fill="FFFFFF"/>
            <w:vAlign w:val="bottom"/>
          </w:tcPr>
          <w:p w:rsidR="00363D2C" w:rsidRPr="00331E13" w:rsidRDefault="00ED3FCE" w:rsidP="00331E13">
            <w:pPr>
              <w:jc w:val="right"/>
              <w:rPr>
                <w:rFonts w:ascii="Times New Roman" w:hAnsi="Times New Roman" w:cs="Times New Roman"/>
                <w:sz w:val="22"/>
              </w:rPr>
            </w:pPr>
            <w:r w:rsidRPr="00331E13">
              <w:rPr>
                <w:rFonts w:ascii="Times New Roman" w:hAnsi="Times New Roman" w:cs="Times New Roman"/>
                <w:sz w:val="22"/>
              </w:rPr>
              <w:t>Year commencing 1 July 1976</w:t>
            </w:r>
          </w:p>
        </w:tc>
      </w:tr>
      <w:tr w:rsidR="00363D2C" w:rsidRPr="00331E13" w:rsidTr="00331E13">
        <w:trPr>
          <w:trHeight w:val="269"/>
          <w:jc w:val="center"/>
        </w:trPr>
        <w:tc>
          <w:tcPr>
            <w:tcW w:w="5530" w:type="dxa"/>
            <w:tcBorders>
              <w:top w:val="single" w:sz="4" w:space="0" w:color="auto"/>
            </w:tcBorders>
            <w:shd w:val="clear" w:color="auto" w:fill="FFFFFF"/>
          </w:tcPr>
          <w:p w:rsidR="00363D2C" w:rsidRPr="00331E13" w:rsidRDefault="00363D2C" w:rsidP="0081487D">
            <w:pPr>
              <w:rPr>
                <w:rFonts w:ascii="Times New Roman" w:hAnsi="Times New Roman" w:cs="Times New Roman"/>
                <w:sz w:val="22"/>
              </w:rPr>
            </w:pPr>
          </w:p>
        </w:tc>
        <w:tc>
          <w:tcPr>
            <w:tcW w:w="1526" w:type="dxa"/>
            <w:tcBorders>
              <w:top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w:t>
            </w:r>
          </w:p>
        </w:tc>
      </w:tr>
      <w:tr w:rsidR="00363D2C" w:rsidRPr="00331E13" w:rsidTr="00331E13">
        <w:trPr>
          <w:trHeight w:val="245"/>
          <w:jc w:val="center"/>
        </w:trPr>
        <w:tc>
          <w:tcPr>
            <w:tcW w:w="5530" w:type="dxa"/>
            <w:tcBorders>
              <w:bottom w:val="single" w:sz="4" w:space="0" w:color="auto"/>
            </w:tcBorders>
            <w:shd w:val="clear" w:color="auto" w:fill="FFFFFF"/>
          </w:tcPr>
          <w:p w:rsidR="00363D2C" w:rsidRPr="00331E13" w:rsidRDefault="00ED3FCE" w:rsidP="00331E13">
            <w:pPr>
              <w:tabs>
                <w:tab w:val="left" w:leader="dot" w:pos="7200"/>
              </w:tabs>
              <w:rPr>
                <w:rFonts w:ascii="Times New Roman" w:hAnsi="Times New Roman" w:cs="Times New Roman"/>
                <w:sz w:val="22"/>
              </w:rPr>
            </w:pPr>
            <w:r w:rsidRPr="00331E13">
              <w:rPr>
                <w:rFonts w:ascii="Times New Roman" w:hAnsi="Times New Roman" w:cs="Times New Roman"/>
                <w:sz w:val="22"/>
              </w:rPr>
              <w:t>Western Australia</w:t>
            </w:r>
            <w:r w:rsidR="00331E13">
              <w:rPr>
                <w:rFonts w:ascii="Times New Roman" w:hAnsi="Times New Roman" w:cs="Times New Roman"/>
                <w:sz w:val="22"/>
              </w:rPr>
              <w:tab/>
            </w:r>
          </w:p>
        </w:tc>
        <w:tc>
          <w:tcPr>
            <w:tcW w:w="1526" w:type="dxa"/>
            <w:tcBorders>
              <w:bottom w:val="single" w:sz="4" w:space="0" w:color="auto"/>
            </w:tcBorders>
            <w:shd w:val="clear" w:color="auto" w:fill="FFFFFF"/>
          </w:tcPr>
          <w:p w:rsidR="00363D2C" w:rsidRPr="00331E13" w:rsidRDefault="00ED3FCE" w:rsidP="00331E13">
            <w:pPr>
              <w:jc w:val="center"/>
              <w:rPr>
                <w:rFonts w:ascii="Times New Roman" w:hAnsi="Times New Roman" w:cs="Times New Roman"/>
                <w:sz w:val="22"/>
              </w:rPr>
            </w:pPr>
            <w:r w:rsidRPr="00331E13">
              <w:rPr>
                <w:rFonts w:ascii="Times New Roman" w:hAnsi="Times New Roman" w:cs="Times New Roman"/>
                <w:sz w:val="22"/>
              </w:rPr>
              <w:t>171,400</w:t>
            </w:r>
          </w:p>
        </w:tc>
      </w:tr>
    </w:tbl>
    <w:p w:rsidR="00363D2C" w:rsidRPr="00090921" w:rsidRDefault="00ED3FCE" w:rsidP="00331E13">
      <w:pPr>
        <w:spacing w:before="240" w:after="240"/>
        <w:jc w:val="center"/>
        <w:rPr>
          <w:rFonts w:ascii="Times New Roman" w:hAnsi="Times New Roman" w:cs="Times New Roman"/>
        </w:rPr>
      </w:pPr>
      <w:r w:rsidRPr="00090921">
        <w:rPr>
          <w:rFonts w:ascii="Times New Roman" w:hAnsi="Times New Roman" w:cs="Times New Roman"/>
        </w:rPr>
        <w:t>PART IV—EXPENDITURE ON PAY-ROLL TAX</w:t>
      </w:r>
    </w:p>
    <w:p w:rsidR="00363D2C" w:rsidRPr="00A12382" w:rsidRDefault="00ED3FCE" w:rsidP="00A12382">
      <w:pPr>
        <w:spacing w:before="120" w:after="60"/>
        <w:rPr>
          <w:rFonts w:ascii="Times New Roman" w:hAnsi="Times New Roman" w:cs="Times New Roman"/>
          <w:b/>
          <w:sz w:val="20"/>
        </w:rPr>
      </w:pPr>
      <w:r w:rsidRPr="00A12382">
        <w:rPr>
          <w:rFonts w:ascii="Times New Roman" w:hAnsi="Times New Roman" w:cs="Times New Roman"/>
          <w:b/>
          <w:sz w:val="20"/>
        </w:rPr>
        <w:t>Expenditure on pay-roll tax.</w:t>
      </w:r>
    </w:p>
    <w:p w:rsidR="00363D2C" w:rsidRPr="00090921" w:rsidRDefault="00ED3FCE" w:rsidP="00A12382">
      <w:pPr>
        <w:spacing w:before="60" w:after="60"/>
        <w:ind w:firstLine="288"/>
        <w:jc w:val="both"/>
        <w:rPr>
          <w:rFonts w:ascii="Times New Roman" w:hAnsi="Times New Roman" w:cs="Times New Roman"/>
        </w:rPr>
      </w:pPr>
      <w:r w:rsidRPr="00090921">
        <w:rPr>
          <w:rFonts w:ascii="Times New Roman" w:hAnsi="Times New Roman" w:cs="Times New Roman"/>
          <w:b/>
          <w:bCs/>
        </w:rPr>
        <w:t>12.</w:t>
      </w:r>
      <w:r w:rsidR="0081487D" w:rsidRPr="00090921">
        <w:rPr>
          <w:rFonts w:ascii="Times New Roman" w:hAnsi="Times New Roman" w:cs="Times New Roman"/>
        </w:rPr>
        <w:t xml:space="preserve"> </w:t>
      </w:r>
      <w:r w:rsidRPr="00090921">
        <w:rPr>
          <w:rFonts w:ascii="Times New Roman" w:hAnsi="Times New Roman" w:cs="Times New Roman"/>
        </w:rPr>
        <w:t>(1) This section applies to the following Acts:—</w:t>
      </w:r>
    </w:p>
    <w:p w:rsidR="00363D2C" w:rsidRPr="00090921" w:rsidRDefault="00ED3FCE" w:rsidP="00A12382">
      <w:pPr>
        <w:spacing w:before="60" w:after="60"/>
        <w:ind w:left="1008"/>
        <w:rPr>
          <w:rFonts w:ascii="Times New Roman" w:hAnsi="Times New Roman" w:cs="Times New Roman"/>
        </w:rPr>
      </w:pPr>
      <w:r w:rsidRPr="00090921">
        <w:rPr>
          <w:rFonts w:ascii="Times New Roman" w:hAnsi="Times New Roman" w:cs="Times New Roman"/>
          <w:i/>
          <w:iCs/>
        </w:rPr>
        <w:t>Commonwealth Aid Roads Act</w:t>
      </w:r>
      <w:r w:rsidRPr="00090921">
        <w:rPr>
          <w:rFonts w:ascii="Times New Roman" w:hAnsi="Times New Roman" w:cs="Times New Roman"/>
        </w:rPr>
        <w:t xml:space="preserve"> 1969;</w:t>
      </w:r>
    </w:p>
    <w:p w:rsidR="00363D2C" w:rsidRPr="00090921" w:rsidRDefault="00ED3FCE" w:rsidP="00A12382">
      <w:pPr>
        <w:spacing w:before="60" w:after="60"/>
        <w:ind w:left="1008"/>
        <w:rPr>
          <w:rFonts w:ascii="Times New Roman" w:hAnsi="Times New Roman" w:cs="Times New Roman"/>
        </w:rPr>
      </w:pPr>
      <w:r w:rsidRPr="00090921">
        <w:rPr>
          <w:rFonts w:ascii="Times New Roman" w:hAnsi="Times New Roman" w:cs="Times New Roman"/>
          <w:i/>
          <w:iCs/>
        </w:rPr>
        <w:t>Transport (Planning and Research) Act</w:t>
      </w:r>
      <w:r w:rsidRPr="00090921">
        <w:rPr>
          <w:rFonts w:ascii="Times New Roman" w:hAnsi="Times New Roman" w:cs="Times New Roman"/>
        </w:rPr>
        <w:t xml:space="preserve"> 1974;</w:t>
      </w:r>
    </w:p>
    <w:p w:rsidR="00363D2C" w:rsidRPr="00090921" w:rsidRDefault="00ED3FCE" w:rsidP="00A12382">
      <w:pPr>
        <w:spacing w:before="60" w:after="60"/>
        <w:ind w:left="1008"/>
        <w:rPr>
          <w:rFonts w:ascii="Times New Roman" w:hAnsi="Times New Roman" w:cs="Times New Roman"/>
        </w:rPr>
      </w:pPr>
      <w:r w:rsidRPr="00090921">
        <w:rPr>
          <w:rFonts w:ascii="Times New Roman" w:hAnsi="Times New Roman" w:cs="Times New Roman"/>
          <w:i/>
          <w:iCs/>
        </w:rPr>
        <w:t>National Roads Act</w:t>
      </w:r>
      <w:r w:rsidRPr="00090921">
        <w:rPr>
          <w:rFonts w:ascii="Times New Roman" w:hAnsi="Times New Roman" w:cs="Times New Roman"/>
        </w:rPr>
        <w:t xml:space="preserve"> 1974;</w:t>
      </w:r>
    </w:p>
    <w:p w:rsidR="00363D2C" w:rsidRPr="00090921" w:rsidRDefault="00ED3FCE" w:rsidP="00A12382">
      <w:pPr>
        <w:spacing w:before="60" w:after="60"/>
        <w:ind w:left="1008"/>
        <w:rPr>
          <w:rFonts w:ascii="Times New Roman" w:hAnsi="Times New Roman" w:cs="Times New Roman"/>
        </w:rPr>
      </w:pPr>
      <w:r w:rsidRPr="00090921">
        <w:rPr>
          <w:rFonts w:ascii="Times New Roman" w:hAnsi="Times New Roman" w:cs="Times New Roman"/>
          <w:i/>
          <w:iCs/>
        </w:rPr>
        <w:t>Roads Grants Act</w:t>
      </w:r>
      <w:r w:rsidRPr="00090921">
        <w:rPr>
          <w:rFonts w:ascii="Times New Roman" w:hAnsi="Times New Roman" w:cs="Times New Roman"/>
        </w:rPr>
        <w:t xml:space="preserve"> 1974.</w:t>
      </w:r>
    </w:p>
    <w:p w:rsidR="00363D2C" w:rsidRPr="00090921" w:rsidRDefault="00ED3FCE" w:rsidP="00E21F86">
      <w:pPr>
        <w:spacing w:before="60" w:after="60"/>
        <w:ind w:firstLine="288"/>
        <w:jc w:val="both"/>
        <w:rPr>
          <w:rFonts w:ascii="Times New Roman" w:hAnsi="Times New Roman" w:cs="Times New Roman"/>
        </w:rPr>
      </w:pPr>
      <w:r w:rsidRPr="00090921">
        <w:rPr>
          <w:rFonts w:ascii="Times New Roman" w:hAnsi="Times New Roman" w:cs="Times New Roman"/>
        </w:rPr>
        <w:t>(2) For the purposes of an Act to which this section applies, where an amount is expended by a State or an authority of a State by way of the payment of wages and an amount of tax is paid by the State or the authority (whether by way of a payment of moneys, the crediting of an</w:t>
      </w:r>
      <w:r w:rsidR="00E21F86">
        <w:rPr>
          <w:rFonts w:ascii="Times New Roman" w:hAnsi="Times New Roman" w:cs="Times New Roman"/>
        </w:rPr>
        <w:t xml:space="preserve"> </w:t>
      </w:r>
      <w:r w:rsidRPr="00090921">
        <w:rPr>
          <w:rFonts w:ascii="Times New Roman" w:hAnsi="Times New Roman" w:cs="Times New Roman"/>
        </w:rPr>
        <w:t>account or otherwise) on those wages, being a tax imposed by a law of the State upon employers on wages paid by them, that amount of tax shall be deemed to be an additional amount of those wages.</w:t>
      </w:r>
    </w:p>
    <w:p w:rsidR="00363D2C" w:rsidRPr="00090921" w:rsidRDefault="00ED3FCE" w:rsidP="000E4667">
      <w:pPr>
        <w:spacing w:before="60" w:after="60"/>
        <w:ind w:firstLine="288"/>
        <w:jc w:val="both"/>
        <w:rPr>
          <w:rFonts w:ascii="Times New Roman" w:hAnsi="Times New Roman" w:cs="Times New Roman"/>
        </w:rPr>
      </w:pPr>
      <w:r w:rsidRPr="00090921">
        <w:rPr>
          <w:rFonts w:ascii="Times New Roman" w:hAnsi="Times New Roman" w:cs="Times New Roman"/>
        </w:rPr>
        <w:t>(3)</w:t>
      </w:r>
      <w:r w:rsidR="0081487D" w:rsidRPr="00090921">
        <w:rPr>
          <w:rFonts w:ascii="Times New Roman" w:hAnsi="Times New Roman" w:cs="Times New Roman"/>
        </w:rPr>
        <w:t xml:space="preserve"> </w:t>
      </w:r>
      <w:r w:rsidRPr="00090921">
        <w:rPr>
          <w:rFonts w:ascii="Times New Roman" w:hAnsi="Times New Roman" w:cs="Times New Roman"/>
        </w:rPr>
        <w:t xml:space="preserve">Sub-section (2) shall be deemed to have applied in relation to the </w:t>
      </w:r>
      <w:r w:rsidRPr="00090921">
        <w:rPr>
          <w:rFonts w:ascii="Times New Roman" w:hAnsi="Times New Roman" w:cs="Times New Roman"/>
          <w:i/>
          <w:iCs/>
        </w:rPr>
        <w:t>Commonwealth Aid Roads Act</w:t>
      </w:r>
      <w:r w:rsidRPr="00090921">
        <w:rPr>
          <w:rFonts w:ascii="Times New Roman" w:hAnsi="Times New Roman" w:cs="Times New Roman"/>
        </w:rPr>
        <w:t xml:space="preserve"> 1969 on and after 1 September 1971.</w:t>
      </w:r>
    </w:p>
    <w:p w:rsidR="00363D2C" w:rsidRPr="00090921" w:rsidRDefault="00ED3FCE" w:rsidP="000E4667">
      <w:pPr>
        <w:spacing w:before="60" w:after="60"/>
        <w:ind w:firstLine="288"/>
        <w:jc w:val="both"/>
        <w:rPr>
          <w:rFonts w:ascii="Times New Roman" w:hAnsi="Times New Roman" w:cs="Times New Roman"/>
        </w:rPr>
      </w:pPr>
      <w:r w:rsidRPr="00090921">
        <w:rPr>
          <w:rFonts w:ascii="Times New Roman" w:hAnsi="Times New Roman" w:cs="Times New Roman"/>
        </w:rPr>
        <w:t>(4)</w:t>
      </w:r>
      <w:r w:rsidR="0081487D" w:rsidRPr="00090921">
        <w:rPr>
          <w:rFonts w:ascii="Times New Roman" w:hAnsi="Times New Roman" w:cs="Times New Roman"/>
        </w:rPr>
        <w:t xml:space="preserve"> </w:t>
      </w:r>
      <w:r w:rsidRPr="00090921">
        <w:rPr>
          <w:rFonts w:ascii="Times New Roman" w:hAnsi="Times New Roman" w:cs="Times New Roman"/>
        </w:rPr>
        <w:t>Subject to sub-section (3), sub-section (2) shall be deemed to have applied in relation to an Act to which this section applies on and after the date of commencement of that Act.</w:t>
      </w:r>
    </w:p>
    <w:p w:rsidR="00363D2C" w:rsidRPr="00090921" w:rsidRDefault="00ED3FCE" w:rsidP="000E4667">
      <w:pPr>
        <w:spacing w:before="60" w:after="60"/>
        <w:ind w:firstLine="288"/>
        <w:jc w:val="both"/>
        <w:rPr>
          <w:rFonts w:ascii="Times New Roman" w:hAnsi="Times New Roman" w:cs="Times New Roman"/>
        </w:rPr>
      </w:pPr>
      <w:r w:rsidRPr="00090921">
        <w:rPr>
          <w:rFonts w:ascii="Times New Roman" w:hAnsi="Times New Roman" w:cs="Times New Roman"/>
        </w:rPr>
        <w:t>(5)</w:t>
      </w:r>
      <w:r w:rsidR="0081487D" w:rsidRPr="00090921">
        <w:rPr>
          <w:rFonts w:ascii="Times New Roman" w:hAnsi="Times New Roman" w:cs="Times New Roman"/>
        </w:rPr>
        <w:t xml:space="preserve"> </w:t>
      </w:r>
      <w:r w:rsidRPr="00090921">
        <w:rPr>
          <w:rFonts w:ascii="Times New Roman" w:hAnsi="Times New Roman" w:cs="Times New Roman"/>
        </w:rPr>
        <w:t>In this section, “wages” includes payments in the nature of wages.</w:t>
      </w:r>
    </w:p>
    <w:p w:rsidR="00363D2C" w:rsidRPr="00090921" w:rsidRDefault="003920EE" w:rsidP="00E21F86">
      <w:pPr>
        <w:spacing w:before="480" w:after="120"/>
        <w:jc w:val="center"/>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1.5pt;margin-top:12.9pt;width:489pt;height:0;z-index:251658240" o:connectortype="straight" strokeweight="1.5pt"/>
        </w:pict>
      </w:r>
    </w:p>
    <w:sectPr w:rsidR="00363D2C" w:rsidRPr="00090921" w:rsidSect="007B6F64">
      <w:headerReference w:type="even" r:id="rId8"/>
      <w:headerReference w:type="default" r:id="rId9"/>
      <w:pgSz w:w="11909" w:h="18000" w:code="9"/>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CD" w:rsidRDefault="003A73CD" w:rsidP="00363D2C">
      <w:r>
        <w:separator/>
      </w:r>
    </w:p>
  </w:endnote>
  <w:endnote w:type="continuationSeparator" w:id="0">
    <w:p w:rsidR="003A73CD" w:rsidRDefault="003A73CD" w:rsidP="003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CD" w:rsidRDefault="003A73CD"/>
  </w:footnote>
  <w:footnote w:type="continuationSeparator" w:id="0">
    <w:p w:rsidR="003A73CD" w:rsidRDefault="003A73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86" w:rsidRPr="001E4440" w:rsidRDefault="00CA6ABF" w:rsidP="00E21F86">
    <w:pPr>
      <w:tabs>
        <w:tab w:val="left" w:pos="3600"/>
        <w:tab w:val="left" w:pos="9180"/>
      </w:tabs>
      <w:rPr>
        <w:rFonts w:ascii="Times New Roman" w:hAnsi="Times New Roman" w:cs="Times New Roman"/>
        <w:sz w:val="22"/>
      </w:rPr>
    </w:pPr>
    <w:r>
      <w:rPr>
        <w:rFonts w:ascii="Times New Roman" w:hAnsi="Times New Roman" w:cs="Times New Roman"/>
        <w:sz w:val="22"/>
      </w:rPr>
      <w:t>1977</w:t>
    </w:r>
    <w:r w:rsidR="00E21F86" w:rsidRPr="001E4440">
      <w:rPr>
        <w:rFonts w:ascii="Times New Roman" w:hAnsi="Times New Roman" w:cs="Times New Roman"/>
        <w:sz w:val="22"/>
      </w:rPr>
      <w:tab/>
    </w:r>
    <w:r w:rsidR="00E21F86" w:rsidRPr="001E4440">
      <w:rPr>
        <w:rFonts w:ascii="Times New Roman" w:hAnsi="Times New Roman" w:cs="Times New Roman"/>
        <w:i/>
        <w:iCs/>
        <w:sz w:val="22"/>
      </w:rPr>
      <w:t>Roads Acts Amendment</w:t>
    </w:r>
    <w:r w:rsidR="00E21F86">
      <w:rPr>
        <w:rFonts w:ascii="Times New Roman" w:hAnsi="Times New Roman" w:cs="Times New Roman"/>
        <w:i/>
        <w:iCs/>
        <w:sz w:val="22"/>
      </w:rPr>
      <w:t>.</w:t>
    </w:r>
    <w:r>
      <w:rPr>
        <w:rFonts w:ascii="Times New Roman" w:hAnsi="Times New Roman" w:cs="Times New Roman"/>
        <w:i/>
        <w:iCs/>
        <w:sz w:val="22"/>
      </w:rPr>
      <w:tab/>
    </w:r>
    <w:r>
      <w:rPr>
        <w:rFonts w:ascii="Times New Roman" w:hAnsi="Times New Roman" w:cs="Times New Roman"/>
        <w:sz w:val="22"/>
      </w:rPr>
      <w:t>No.41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86" w:rsidRPr="00CA6ABF" w:rsidRDefault="00CA6ABF" w:rsidP="00CA6ABF">
    <w:pPr>
      <w:tabs>
        <w:tab w:val="left" w:pos="3600"/>
        <w:tab w:val="left" w:pos="9180"/>
      </w:tabs>
      <w:rPr>
        <w:rFonts w:ascii="Times New Roman" w:hAnsi="Times New Roman" w:cs="Times New Roman"/>
        <w:sz w:val="22"/>
      </w:rPr>
    </w:pPr>
    <w:r w:rsidRPr="001E4440">
      <w:rPr>
        <w:rFonts w:ascii="Times New Roman" w:hAnsi="Times New Roman" w:cs="Times New Roman"/>
        <w:sz w:val="22"/>
      </w:rPr>
      <w:t>No. 41</w:t>
    </w:r>
    <w:r w:rsidRPr="001E4440">
      <w:rPr>
        <w:rFonts w:ascii="Times New Roman" w:hAnsi="Times New Roman" w:cs="Times New Roman"/>
        <w:sz w:val="22"/>
      </w:rPr>
      <w:tab/>
    </w:r>
    <w:r w:rsidRPr="001E4440">
      <w:rPr>
        <w:rFonts w:ascii="Times New Roman" w:hAnsi="Times New Roman" w:cs="Times New Roman"/>
        <w:i/>
        <w:iCs/>
        <w:sz w:val="22"/>
      </w:rPr>
      <w:t>Roads Acts Amendment</w:t>
    </w:r>
    <w:r>
      <w:rPr>
        <w:rFonts w:ascii="Times New Roman" w:hAnsi="Times New Roman" w:cs="Times New Roman"/>
        <w:i/>
        <w:iCs/>
        <w:sz w:val="22"/>
      </w:rPr>
      <w:t>.</w:t>
    </w:r>
    <w:r w:rsidRPr="001E4440">
      <w:rPr>
        <w:rFonts w:ascii="Times New Roman" w:hAnsi="Times New Roman" w:cs="Times New Roman"/>
        <w:sz w:val="22"/>
      </w:rPr>
      <w:tab/>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63D2C"/>
    <w:rsid w:val="00090921"/>
    <w:rsid w:val="000E402C"/>
    <w:rsid w:val="000E4667"/>
    <w:rsid w:val="001E4440"/>
    <w:rsid w:val="00273879"/>
    <w:rsid w:val="00331E13"/>
    <w:rsid w:val="00363D2C"/>
    <w:rsid w:val="003920EE"/>
    <w:rsid w:val="003A73CD"/>
    <w:rsid w:val="0041718F"/>
    <w:rsid w:val="00484356"/>
    <w:rsid w:val="004C614D"/>
    <w:rsid w:val="00741C8C"/>
    <w:rsid w:val="00773CCB"/>
    <w:rsid w:val="007B6F64"/>
    <w:rsid w:val="007E3E92"/>
    <w:rsid w:val="0081487D"/>
    <w:rsid w:val="009861C7"/>
    <w:rsid w:val="00A12382"/>
    <w:rsid w:val="00A810A9"/>
    <w:rsid w:val="00AC1ADA"/>
    <w:rsid w:val="00CA6ABF"/>
    <w:rsid w:val="00D04414"/>
    <w:rsid w:val="00DA6612"/>
    <w:rsid w:val="00E21F86"/>
    <w:rsid w:val="00EB6127"/>
    <w:rsid w:val="00ED3FCE"/>
    <w:rsid w:val="00FC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D2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D2C"/>
    <w:rPr>
      <w:color w:val="0066CC"/>
      <w:u w:val="single"/>
    </w:rPr>
  </w:style>
  <w:style w:type="paragraph" w:styleId="Header">
    <w:name w:val="header"/>
    <w:basedOn w:val="Normal"/>
    <w:link w:val="HeaderChar"/>
    <w:uiPriority w:val="99"/>
    <w:unhideWhenUsed/>
    <w:rsid w:val="009861C7"/>
    <w:pPr>
      <w:tabs>
        <w:tab w:val="center" w:pos="4680"/>
        <w:tab w:val="right" w:pos="9360"/>
      </w:tabs>
    </w:pPr>
  </w:style>
  <w:style w:type="character" w:customStyle="1" w:styleId="HeaderChar">
    <w:name w:val="Header Char"/>
    <w:basedOn w:val="DefaultParagraphFont"/>
    <w:link w:val="Header"/>
    <w:uiPriority w:val="99"/>
    <w:rsid w:val="009861C7"/>
    <w:rPr>
      <w:color w:val="000000"/>
    </w:rPr>
  </w:style>
  <w:style w:type="paragraph" w:styleId="Footer">
    <w:name w:val="footer"/>
    <w:basedOn w:val="Normal"/>
    <w:link w:val="FooterChar"/>
    <w:uiPriority w:val="99"/>
    <w:unhideWhenUsed/>
    <w:rsid w:val="009861C7"/>
    <w:pPr>
      <w:tabs>
        <w:tab w:val="center" w:pos="4680"/>
        <w:tab w:val="right" w:pos="9360"/>
      </w:tabs>
    </w:pPr>
  </w:style>
  <w:style w:type="character" w:customStyle="1" w:styleId="FooterChar">
    <w:name w:val="Footer Char"/>
    <w:basedOn w:val="DefaultParagraphFont"/>
    <w:link w:val="Footer"/>
    <w:uiPriority w:val="99"/>
    <w:rsid w:val="009861C7"/>
    <w:rPr>
      <w:color w:val="000000"/>
    </w:rPr>
  </w:style>
  <w:style w:type="paragraph" w:styleId="BalloonText">
    <w:name w:val="Balloon Text"/>
    <w:basedOn w:val="Normal"/>
    <w:link w:val="BalloonTextChar"/>
    <w:uiPriority w:val="99"/>
    <w:semiHidden/>
    <w:unhideWhenUsed/>
    <w:rsid w:val="009861C7"/>
    <w:rPr>
      <w:rFonts w:ascii="Tahoma" w:hAnsi="Tahoma" w:cs="Tahoma"/>
      <w:sz w:val="16"/>
      <w:szCs w:val="16"/>
    </w:rPr>
  </w:style>
  <w:style w:type="character" w:customStyle="1" w:styleId="BalloonTextChar">
    <w:name w:val="Balloon Text Char"/>
    <w:basedOn w:val="DefaultParagraphFont"/>
    <w:link w:val="BalloonText"/>
    <w:uiPriority w:val="99"/>
    <w:semiHidden/>
    <w:rsid w:val="009861C7"/>
    <w:rPr>
      <w:rFonts w:ascii="Tahoma" w:hAnsi="Tahoma" w:cs="Tahoma"/>
      <w:color w:val="000000"/>
      <w:sz w:val="16"/>
      <w:szCs w:val="16"/>
    </w:rPr>
  </w:style>
  <w:style w:type="paragraph" w:styleId="Revision">
    <w:name w:val="Revision"/>
    <w:hidden/>
    <w:uiPriority w:val="99"/>
    <w:semiHidden/>
    <w:rsid w:val="00CA6AB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F897-2AA3-4162-B264-101D901D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2018-03-03T04:35:00Z</dcterms:created>
  <dcterms:modified xsi:type="dcterms:W3CDTF">2019-08-26T03:31:00Z</dcterms:modified>
</cp:coreProperties>
</file>