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DFD8E" w14:textId="77777777" w:rsidR="00021560" w:rsidRPr="00964C03" w:rsidRDefault="00154250" w:rsidP="00964C03">
      <w:pPr>
        <w:shd w:val="clear" w:color="auto" w:fill="FFFFFF"/>
        <w:spacing w:before="240" w:after="240"/>
        <w:ind w:left="720" w:right="720"/>
        <w:jc w:val="center"/>
        <w:rPr>
          <w:sz w:val="32"/>
          <w:szCs w:val="22"/>
        </w:rPr>
      </w:pPr>
      <w:r w:rsidRPr="00964C03">
        <w:rPr>
          <w:b/>
          <w:bCs/>
          <w:sz w:val="32"/>
          <w:szCs w:val="22"/>
        </w:rPr>
        <w:t>UNITED STATES NAVAL COMMUNICATION STATION (CIVILIAN EMPLOYEES) AMENDMENT ACT 1976</w:t>
      </w:r>
    </w:p>
    <w:p w14:paraId="7394ECC0" w14:textId="77777777" w:rsidR="00021560" w:rsidRPr="00964C03" w:rsidRDefault="00154250" w:rsidP="00964C03">
      <w:pPr>
        <w:shd w:val="clear" w:color="auto" w:fill="FFFFFF"/>
        <w:spacing w:after="480"/>
        <w:jc w:val="center"/>
        <w:rPr>
          <w:sz w:val="28"/>
          <w:szCs w:val="22"/>
        </w:rPr>
      </w:pPr>
      <w:r w:rsidRPr="00964C03">
        <w:rPr>
          <w:b/>
          <w:bCs/>
          <w:sz w:val="28"/>
          <w:szCs w:val="22"/>
        </w:rPr>
        <w:t>No. 167 of 1976</w:t>
      </w:r>
    </w:p>
    <w:p w14:paraId="334B7C7C" w14:textId="77777777" w:rsidR="00021560" w:rsidRPr="00964C03" w:rsidRDefault="00154250" w:rsidP="00964C03">
      <w:pPr>
        <w:shd w:val="clear" w:color="auto" w:fill="FFFFFF"/>
        <w:spacing w:after="480"/>
        <w:jc w:val="both"/>
        <w:rPr>
          <w:sz w:val="24"/>
          <w:szCs w:val="22"/>
        </w:rPr>
      </w:pPr>
      <w:r w:rsidRPr="00964C03">
        <w:rPr>
          <w:sz w:val="24"/>
          <w:szCs w:val="22"/>
        </w:rPr>
        <w:t xml:space="preserve">An Act to amend the </w:t>
      </w:r>
      <w:r w:rsidRPr="00964C03">
        <w:rPr>
          <w:i/>
          <w:iCs/>
          <w:sz w:val="24"/>
          <w:szCs w:val="22"/>
        </w:rPr>
        <w:t xml:space="preserve">United States Naval Communication Station </w:t>
      </w:r>
      <w:r w:rsidR="00EA0C1B" w:rsidRPr="00964C03">
        <w:rPr>
          <w:iCs/>
          <w:sz w:val="24"/>
          <w:szCs w:val="22"/>
        </w:rPr>
        <w:t>(</w:t>
      </w:r>
      <w:r w:rsidRPr="00964C03">
        <w:rPr>
          <w:i/>
          <w:iCs/>
          <w:sz w:val="24"/>
          <w:szCs w:val="22"/>
        </w:rPr>
        <w:t>Civilian Employees</w:t>
      </w:r>
      <w:r w:rsidR="00EA0C1B" w:rsidRPr="00964C03">
        <w:rPr>
          <w:iCs/>
          <w:sz w:val="24"/>
          <w:szCs w:val="22"/>
        </w:rPr>
        <w:t>)</w:t>
      </w:r>
      <w:r w:rsidRPr="00964C03">
        <w:rPr>
          <w:i/>
          <w:iCs/>
          <w:sz w:val="24"/>
          <w:szCs w:val="22"/>
        </w:rPr>
        <w:t xml:space="preserve"> Act </w:t>
      </w:r>
      <w:r w:rsidRPr="00964C03">
        <w:rPr>
          <w:sz w:val="24"/>
          <w:szCs w:val="22"/>
        </w:rPr>
        <w:t>1971.</w:t>
      </w:r>
    </w:p>
    <w:p w14:paraId="71F368E6" w14:textId="77777777" w:rsidR="00021560" w:rsidRPr="00964C03" w:rsidRDefault="00154250" w:rsidP="00964C03">
      <w:pPr>
        <w:shd w:val="clear" w:color="auto" w:fill="FFFFFF"/>
        <w:spacing w:after="60"/>
        <w:ind w:firstLine="288"/>
        <w:jc w:val="both"/>
        <w:rPr>
          <w:sz w:val="24"/>
          <w:szCs w:val="22"/>
        </w:rPr>
      </w:pPr>
      <w:r w:rsidRPr="00964C03">
        <w:rPr>
          <w:sz w:val="24"/>
          <w:szCs w:val="22"/>
        </w:rPr>
        <w:t>BE IT ENACTED by the Queen, and the Senate and House of Representatives of the Commonwealth of Australia, as follows:</w:t>
      </w:r>
      <w:r w:rsidRPr="00964C03">
        <w:rPr>
          <w:rFonts w:eastAsia="Times New Roman"/>
          <w:sz w:val="24"/>
          <w:szCs w:val="22"/>
        </w:rPr>
        <w:t>—</w:t>
      </w:r>
    </w:p>
    <w:p w14:paraId="220C472D" w14:textId="77777777" w:rsidR="00021560" w:rsidRPr="00964C03" w:rsidRDefault="00154250" w:rsidP="00964C03">
      <w:pPr>
        <w:shd w:val="clear" w:color="auto" w:fill="FFFFFF"/>
        <w:spacing w:before="120" w:after="60"/>
        <w:jc w:val="both"/>
        <w:rPr>
          <w:b/>
          <w:szCs w:val="22"/>
        </w:rPr>
      </w:pPr>
      <w:r w:rsidRPr="00964C03">
        <w:rPr>
          <w:b/>
          <w:szCs w:val="22"/>
        </w:rPr>
        <w:t>Short title, &amp;c.</w:t>
      </w:r>
    </w:p>
    <w:p w14:paraId="4C135A7F" w14:textId="7F5B1A04" w:rsidR="00021560" w:rsidRPr="00964C03" w:rsidRDefault="00154250" w:rsidP="00964C03">
      <w:pPr>
        <w:shd w:val="clear" w:color="auto" w:fill="FFFFFF"/>
        <w:spacing w:after="60"/>
        <w:ind w:firstLine="288"/>
        <w:jc w:val="both"/>
        <w:rPr>
          <w:sz w:val="24"/>
          <w:szCs w:val="22"/>
        </w:rPr>
      </w:pPr>
      <w:r w:rsidRPr="00964C03">
        <w:rPr>
          <w:b/>
          <w:bCs/>
          <w:sz w:val="24"/>
          <w:szCs w:val="22"/>
        </w:rPr>
        <w:t>1.</w:t>
      </w:r>
      <w:r w:rsidRPr="00964C03">
        <w:rPr>
          <w:sz w:val="24"/>
          <w:szCs w:val="22"/>
        </w:rPr>
        <w:t xml:space="preserve"> (1) This Act may be cited as the </w:t>
      </w:r>
      <w:r w:rsidRPr="00964C03">
        <w:rPr>
          <w:i/>
          <w:iCs/>
          <w:sz w:val="24"/>
          <w:szCs w:val="22"/>
        </w:rPr>
        <w:t xml:space="preserve">United States Naval Communication Station </w:t>
      </w:r>
      <w:r w:rsidR="00EA0C1B" w:rsidRPr="00964C03">
        <w:rPr>
          <w:iCs/>
          <w:sz w:val="24"/>
          <w:szCs w:val="22"/>
        </w:rPr>
        <w:t>(</w:t>
      </w:r>
      <w:r w:rsidRPr="00964C03">
        <w:rPr>
          <w:i/>
          <w:iCs/>
          <w:sz w:val="24"/>
          <w:szCs w:val="22"/>
        </w:rPr>
        <w:t>Civilian Employees</w:t>
      </w:r>
      <w:r w:rsidR="00EA0C1B" w:rsidRPr="00964C03">
        <w:rPr>
          <w:iCs/>
          <w:sz w:val="24"/>
          <w:szCs w:val="22"/>
        </w:rPr>
        <w:t>)</w:t>
      </w:r>
      <w:r w:rsidRPr="00964C03">
        <w:rPr>
          <w:i/>
          <w:iCs/>
          <w:sz w:val="24"/>
          <w:szCs w:val="22"/>
        </w:rPr>
        <w:t xml:space="preserve"> Amendment Act </w:t>
      </w:r>
      <w:r w:rsidRPr="00964C03">
        <w:rPr>
          <w:sz w:val="24"/>
          <w:szCs w:val="22"/>
        </w:rPr>
        <w:t>1976.</w:t>
      </w:r>
    </w:p>
    <w:p w14:paraId="1D83891D" w14:textId="6501F806" w:rsidR="00021560" w:rsidRPr="00964C03" w:rsidRDefault="00154250" w:rsidP="00964C03">
      <w:pPr>
        <w:shd w:val="clear" w:color="auto" w:fill="FFFFFF"/>
        <w:spacing w:after="60"/>
        <w:ind w:firstLine="288"/>
        <w:jc w:val="both"/>
        <w:rPr>
          <w:sz w:val="24"/>
          <w:szCs w:val="22"/>
        </w:rPr>
      </w:pPr>
      <w:r w:rsidRPr="00964C03">
        <w:rPr>
          <w:sz w:val="24"/>
          <w:szCs w:val="22"/>
        </w:rPr>
        <w:t xml:space="preserve">(2) The </w:t>
      </w:r>
      <w:r w:rsidRPr="00964C03">
        <w:rPr>
          <w:i/>
          <w:iCs/>
          <w:sz w:val="24"/>
          <w:szCs w:val="22"/>
        </w:rPr>
        <w:t xml:space="preserve">United States Naval Communication Station </w:t>
      </w:r>
      <w:r w:rsidR="00EA0C1B" w:rsidRPr="00964C03">
        <w:rPr>
          <w:iCs/>
          <w:sz w:val="24"/>
          <w:szCs w:val="22"/>
        </w:rPr>
        <w:t>(</w:t>
      </w:r>
      <w:r w:rsidRPr="00964C03">
        <w:rPr>
          <w:i/>
          <w:iCs/>
          <w:sz w:val="24"/>
          <w:szCs w:val="22"/>
        </w:rPr>
        <w:t>Civilian Employees</w:t>
      </w:r>
      <w:r w:rsidR="00EA0C1B" w:rsidRPr="00964C03">
        <w:rPr>
          <w:iCs/>
          <w:sz w:val="24"/>
          <w:szCs w:val="22"/>
        </w:rPr>
        <w:t>)</w:t>
      </w:r>
      <w:r w:rsidRPr="00964C03">
        <w:rPr>
          <w:i/>
          <w:iCs/>
          <w:sz w:val="24"/>
          <w:szCs w:val="22"/>
        </w:rPr>
        <w:t xml:space="preserve"> Act </w:t>
      </w:r>
      <w:r w:rsidRPr="00964C03">
        <w:rPr>
          <w:sz w:val="24"/>
          <w:szCs w:val="22"/>
        </w:rPr>
        <w:t>1971 is in this Act referred to as the Principal Act.</w:t>
      </w:r>
    </w:p>
    <w:p w14:paraId="5A2FE23E" w14:textId="77777777" w:rsidR="00021560" w:rsidRPr="00964C03" w:rsidRDefault="00154250" w:rsidP="00964C03">
      <w:pPr>
        <w:shd w:val="clear" w:color="auto" w:fill="FFFFFF"/>
        <w:spacing w:before="120" w:after="60"/>
        <w:jc w:val="both"/>
        <w:rPr>
          <w:b/>
          <w:szCs w:val="22"/>
        </w:rPr>
      </w:pPr>
      <w:r w:rsidRPr="00964C03">
        <w:rPr>
          <w:b/>
          <w:szCs w:val="22"/>
        </w:rPr>
        <w:t>Commencement.</w:t>
      </w:r>
    </w:p>
    <w:p w14:paraId="7A075403" w14:textId="77777777" w:rsidR="00021560" w:rsidRPr="00964C03" w:rsidRDefault="00154250" w:rsidP="00964C03">
      <w:pPr>
        <w:shd w:val="clear" w:color="auto" w:fill="FFFFFF"/>
        <w:spacing w:after="60"/>
        <w:ind w:firstLine="288"/>
        <w:jc w:val="both"/>
        <w:rPr>
          <w:sz w:val="24"/>
          <w:szCs w:val="22"/>
        </w:rPr>
      </w:pPr>
      <w:r w:rsidRPr="00964C03">
        <w:rPr>
          <w:b/>
          <w:bCs/>
          <w:sz w:val="24"/>
          <w:szCs w:val="22"/>
        </w:rPr>
        <w:t>2.</w:t>
      </w:r>
      <w:r w:rsidRPr="00964C03">
        <w:rPr>
          <w:sz w:val="24"/>
          <w:szCs w:val="22"/>
        </w:rPr>
        <w:t xml:space="preserve"> This Act shall be deemed to have come into operation on 1 September 1976.</w:t>
      </w:r>
    </w:p>
    <w:p w14:paraId="062F0216" w14:textId="77777777" w:rsidR="00021560" w:rsidRPr="00964C03" w:rsidRDefault="00154250" w:rsidP="00964C03">
      <w:pPr>
        <w:shd w:val="clear" w:color="auto" w:fill="FFFFFF"/>
        <w:spacing w:before="120" w:after="60"/>
        <w:jc w:val="both"/>
        <w:rPr>
          <w:b/>
          <w:szCs w:val="22"/>
        </w:rPr>
      </w:pPr>
      <w:r w:rsidRPr="00964C03">
        <w:rPr>
          <w:b/>
          <w:szCs w:val="22"/>
        </w:rPr>
        <w:t>Part III.</w:t>
      </w:r>
    </w:p>
    <w:p w14:paraId="546FB75E" w14:textId="77777777" w:rsidR="00021560" w:rsidRPr="00964C03" w:rsidRDefault="00154250" w:rsidP="00964C03">
      <w:pPr>
        <w:shd w:val="clear" w:color="auto" w:fill="FFFFFF"/>
        <w:spacing w:after="60"/>
        <w:ind w:firstLine="288"/>
        <w:jc w:val="both"/>
        <w:rPr>
          <w:sz w:val="24"/>
          <w:szCs w:val="22"/>
        </w:rPr>
      </w:pPr>
      <w:r w:rsidRPr="00964C03">
        <w:rPr>
          <w:b/>
          <w:bCs/>
          <w:sz w:val="24"/>
          <w:szCs w:val="22"/>
        </w:rPr>
        <w:t>3.</w:t>
      </w:r>
      <w:r w:rsidRPr="00964C03">
        <w:rPr>
          <w:sz w:val="24"/>
          <w:szCs w:val="22"/>
        </w:rPr>
        <w:t xml:space="preserve"> The heading to Part III of the Principal Act is omitted and the following heading substituted:</w:t>
      </w:r>
      <w:r w:rsidRPr="00964C03">
        <w:rPr>
          <w:rFonts w:eastAsia="Times New Roman"/>
          <w:sz w:val="24"/>
          <w:szCs w:val="22"/>
        </w:rPr>
        <w:t>—</w:t>
      </w:r>
    </w:p>
    <w:p w14:paraId="5CDA85E3" w14:textId="5608CA9E" w:rsidR="00021560" w:rsidRPr="00964C03" w:rsidRDefault="00EA0C1B" w:rsidP="00964C03">
      <w:pPr>
        <w:shd w:val="clear" w:color="auto" w:fill="FFFFFF"/>
        <w:spacing w:before="120" w:after="120"/>
        <w:ind w:left="1440" w:right="1440"/>
        <w:jc w:val="center"/>
        <w:rPr>
          <w:sz w:val="24"/>
          <w:szCs w:val="22"/>
        </w:rPr>
      </w:pPr>
      <w:r w:rsidRPr="00964C03">
        <w:rPr>
          <w:sz w:val="24"/>
          <w:szCs w:val="22"/>
        </w:rPr>
        <w:t>“</w:t>
      </w:r>
      <w:r w:rsidR="00154250" w:rsidRPr="00964C03">
        <w:rPr>
          <w:sz w:val="24"/>
          <w:szCs w:val="22"/>
        </w:rPr>
        <w:t>PART III</w:t>
      </w:r>
      <w:r w:rsidR="00F01E5A">
        <w:rPr>
          <w:sz w:val="24"/>
          <w:szCs w:val="22"/>
        </w:rPr>
        <w:t>—</w:t>
      </w:r>
      <w:r w:rsidR="00154250" w:rsidRPr="00964C03">
        <w:rPr>
          <w:sz w:val="24"/>
          <w:szCs w:val="22"/>
        </w:rPr>
        <w:t>APPLICATION OF THE COMPENSATION (COMMONWEALTH GOVERNMENT EMPLOYEES) ACT 1971</w:t>
      </w:r>
      <w:r w:rsidRPr="00964C03">
        <w:rPr>
          <w:sz w:val="24"/>
          <w:szCs w:val="22"/>
        </w:rPr>
        <w:t>”</w:t>
      </w:r>
      <w:r w:rsidR="00154250" w:rsidRPr="00964C03">
        <w:rPr>
          <w:sz w:val="24"/>
          <w:szCs w:val="22"/>
        </w:rPr>
        <w:t>.</w:t>
      </w:r>
    </w:p>
    <w:p w14:paraId="464F2F27" w14:textId="77777777" w:rsidR="00021560" w:rsidRPr="00964C03" w:rsidRDefault="00154250" w:rsidP="00964C03">
      <w:pPr>
        <w:shd w:val="clear" w:color="auto" w:fill="FFFFFF"/>
        <w:spacing w:before="120" w:after="60"/>
        <w:jc w:val="both"/>
        <w:rPr>
          <w:b/>
          <w:szCs w:val="22"/>
        </w:rPr>
      </w:pPr>
      <w:r w:rsidRPr="00964C03">
        <w:rPr>
          <w:b/>
          <w:szCs w:val="22"/>
        </w:rPr>
        <w:t>Interpretation.</w:t>
      </w:r>
    </w:p>
    <w:p w14:paraId="66D0D544" w14:textId="6B3DE0CA" w:rsidR="00021560" w:rsidRPr="00964C03" w:rsidRDefault="00154250" w:rsidP="00964C03">
      <w:pPr>
        <w:shd w:val="clear" w:color="auto" w:fill="FFFFFF"/>
        <w:spacing w:after="60"/>
        <w:ind w:firstLine="288"/>
        <w:jc w:val="both"/>
        <w:rPr>
          <w:sz w:val="24"/>
          <w:szCs w:val="22"/>
        </w:rPr>
      </w:pPr>
      <w:r w:rsidRPr="00964C03">
        <w:rPr>
          <w:b/>
          <w:bCs/>
          <w:sz w:val="24"/>
          <w:szCs w:val="22"/>
        </w:rPr>
        <w:t>4.</w:t>
      </w:r>
      <w:r w:rsidRPr="00964C03">
        <w:rPr>
          <w:sz w:val="24"/>
          <w:szCs w:val="22"/>
        </w:rPr>
        <w:t xml:space="preserve"> Section 9 of the Principal Act is amended by omitting from sub</w:t>
      </w:r>
      <w:r w:rsidR="00F01E5A">
        <w:rPr>
          <w:sz w:val="24"/>
          <w:szCs w:val="22"/>
        </w:rPr>
        <w:t>-</w:t>
      </w:r>
      <w:r w:rsidRPr="00964C03">
        <w:rPr>
          <w:sz w:val="24"/>
          <w:szCs w:val="22"/>
        </w:rPr>
        <w:t xml:space="preserve">section (1) the definition of </w:t>
      </w:r>
      <w:r w:rsidR="00EA0C1B" w:rsidRPr="00964C03">
        <w:rPr>
          <w:sz w:val="24"/>
          <w:szCs w:val="22"/>
        </w:rPr>
        <w:t>“</w:t>
      </w:r>
      <w:r w:rsidRPr="00964C03">
        <w:rPr>
          <w:sz w:val="24"/>
          <w:szCs w:val="22"/>
        </w:rPr>
        <w:t>the Compensation (Commonwealth Employees) Act</w:t>
      </w:r>
      <w:r w:rsidR="00EA0C1B" w:rsidRPr="00964C03">
        <w:rPr>
          <w:sz w:val="24"/>
          <w:szCs w:val="22"/>
        </w:rPr>
        <w:t>”</w:t>
      </w:r>
      <w:r w:rsidRPr="00964C03">
        <w:rPr>
          <w:sz w:val="24"/>
          <w:szCs w:val="22"/>
        </w:rPr>
        <w:t xml:space="preserve"> and substituting the following definition:</w:t>
      </w:r>
      <w:r w:rsidRPr="00964C03">
        <w:rPr>
          <w:rFonts w:eastAsia="Times New Roman"/>
          <w:sz w:val="24"/>
          <w:szCs w:val="22"/>
        </w:rPr>
        <w:t>—</w:t>
      </w:r>
    </w:p>
    <w:p w14:paraId="74927355" w14:textId="77777777" w:rsidR="00021560" w:rsidRPr="00964C03" w:rsidRDefault="00EA0C1B" w:rsidP="00964C03">
      <w:pPr>
        <w:shd w:val="clear" w:color="auto" w:fill="FFFFFF"/>
        <w:ind w:left="792" w:hanging="432"/>
        <w:jc w:val="both"/>
        <w:rPr>
          <w:sz w:val="24"/>
          <w:szCs w:val="22"/>
        </w:rPr>
      </w:pPr>
      <w:r w:rsidRPr="00964C03">
        <w:rPr>
          <w:sz w:val="24"/>
          <w:szCs w:val="22"/>
        </w:rPr>
        <w:t>“‘</w:t>
      </w:r>
      <w:r w:rsidR="00154250" w:rsidRPr="00964C03">
        <w:rPr>
          <w:sz w:val="24"/>
          <w:szCs w:val="22"/>
        </w:rPr>
        <w:t>the Compensation (Commonwealth Government Employees) Act</w:t>
      </w:r>
      <w:r w:rsidRPr="00964C03">
        <w:rPr>
          <w:sz w:val="24"/>
          <w:szCs w:val="22"/>
        </w:rPr>
        <w:t>’</w:t>
      </w:r>
      <w:r w:rsidR="00154250" w:rsidRPr="00964C03">
        <w:rPr>
          <w:sz w:val="24"/>
          <w:szCs w:val="22"/>
        </w:rPr>
        <w:t xml:space="preserve"> means the </w:t>
      </w:r>
      <w:r w:rsidR="00154250" w:rsidRPr="00964C03">
        <w:rPr>
          <w:i/>
          <w:iCs/>
          <w:sz w:val="24"/>
          <w:szCs w:val="22"/>
        </w:rPr>
        <w:t xml:space="preserve">Compensation </w:t>
      </w:r>
      <w:r w:rsidRPr="00964C03">
        <w:rPr>
          <w:iCs/>
          <w:sz w:val="24"/>
          <w:szCs w:val="22"/>
        </w:rPr>
        <w:t>(</w:t>
      </w:r>
      <w:r w:rsidR="00154250" w:rsidRPr="00964C03">
        <w:rPr>
          <w:i/>
          <w:iCs/>
          <w:sz w:val="24"/>
          <w:szCs w:val="22"/>
        </w:rPr>
        <w:t>Commonwealth Government Employees</w:t>
      </w:r>
      <w:r w:rsidRPr="00964C03">
        <w:rPr>
          <w:iCs/>
          <w:sz w:val="24"/>
          <w:szCs w:val="22"/>
        </w:rPr>
        <w:t>)</w:t>
      </w:r>
      <w:r w:rsidR="00154250" w:rsidRPr="00964C03">
        <w:rPr>
          <w:i/>
          <w:iCs/>
          <w:sz w:val="24"/>
          <w:szCs w:val="22"/>
        </w:rPr>
        <w:t xml:space="preserve"> Act </w:t>
      </w:r>
      <w:r w:rsidR="00154250" w:rsidRPr="00964C03">
        <w:rPr>
          <w:sz w:val="24"/>
          <w:szCs w:val="22"/>
        </w:rPr>
        <w:t>1971;</w:t>
      </w:r>
      <w:r w:rsidRPr="00964C03">
        <w:rPr>
          <w:sz w:val="24"/>
          <w:szCs w:val="22"/>
        </w:rPr>
        <w:t>”</w:t>
      </w:r>
      <w:r w:rsidR="00154250" w:rsidRPr="00964C03">
        <w:rPr>
          <w:sz w:val="24"/>
          <w:szCs w:val="22"/>
        </w:rPr>
        <w:t>.</w:t>
      </w:r>
    </w:p>
    <w:p w14:paraId="315F77B8" w14:textId="77777777" w:rsidR="00021560" w:rsidRPr="00964C03" w:rsidRDefault="00154250" w:rsidP="00964C03">
      <w:pPr>
        <w:shd w:val="clear" w:color="auto" w:fill="FFFFFF"/>
        <w:spacing w:before="120" w:after="60"/>
        <w:jc w:val="both"/>
        <w:rPr>
          <w:b/>
          <w:szCs w:val="22"/>
        </w:rPr>
      </w:pPr>
      <w:r w:rsidRPr="00964C03">
        <w:rPr>
          <w:b/>
          <w:szCs w:val="22"/>
        </w:rPr>
        <w:t>Application of Compensation (Commonwealth Government Employees) Act to persons to whom this Act applies.</w:t>
      </w:r>
    </w:p>
    <w:p w14:paraId="7FA54224" w14:textId="13BED7C2" w:rsidR="00964C03" w:rsidRDefault="00154250" w:rsidP="00F01E5A">
      <w:pPr>
        <w:shd w:val="clear" w:color="auto" w:fill="FFFFFF"/>
        <w:spacing w:after="60"/>
        <w:ind w:firstLine="288"/>
        <w:jc w:val="both"/>
        <w:rPr>
          <w:sz w:val="24"/>
          <w:szCs w:val="22"/>
        </w:rPr>
      </w:pPr>
      <w:r w:rsidRPr="00964C03">
        <w:rPr>
          <w:b/>
          <w:bCs/>
          <w:sz w:val="24"/>
          <w:szCs w:val="22"/>
        </w:rPr>
        <w:t>5.</w:t>
      </w:r>
      <w:r w:rsidRPr="00964C03">
        <w:rPr>
          <w:sz w:val="24"/>
          <w:szCs w:val="22"/>
        </w:rPr>
        <w:t xml:space="preserve"> Section 11 of the Principal Act is amended by inserting after the word </w:t>
      </w:r>
      <w:r w:rsidR="00EA0C1B" w:rsidRPr="00964C03">
        <w:rPr>
          <w:sz w:val="24"/>
          <w:szCs w:val="22"/>
        </w:rPr>
        <w:t>“</w:t>
      </w:r>
      <w:r w:rsidRPr="00964C03">
        <w:rPr>
          <w:sz w:val="24"/>
          <w:szCs w:val="22"/>
        </w:rPr>
        <w:t>Commonwealth</w:t>
      </w:r>
      <w:r w:rsidR="00EA0C1B" w:rsidRPr="00964C03">
        <w:rPr>
          <w:sz w:val="24"/>
          <w:szCs w:val="22"/>
        </w:rPr>
        <w:t>”</w:t>
      </w:r>
      <w:r w:rsidRPr="00964C03">
        <w:rPr>
          <w:sz w:val="24"/>
          <w:szCs w:val="22"/>
        </w:rPr>
        <w:t xml:space="preserve"> (wherever occurring) the word </w:t>
      </w:r>
      <w:r w:rsidR="00EA0C1B" w:rsidRPr="00964C03">
        <w:rPr>
          <w:sz w:val="24"/>
          <w:szCs w:val="22"/>
        </w:rPr>
        <w:t>“</w:t>
      </w:r>
      <w:r w:rsidRPr="00964C03">
        <w:rPr>
          <w:sz w:val="24"/>
          <w:szCs w:val="22"/>
        </w:rPr>
        <w:t>Government</w:t>
      </w:r>
      <w:r w:rsidR="00EA0C1B" w:rsidRPr="00964C03">
        <w:rPr>
          <w:sz w:val="24"/>
          <w:szCs w:val="22"/>
        </w:rPr>
        <w:t>”</w:t>
      </w:r>
      <w:r w:rsidRPr="00964C03">
        <w:rPr>
          <w:sz w:val="24"/>
          <w:szCs w:val="22"/>
        </w:rPr>
        <w:t>.</w:t>
      </w:r>
    </w:p>
    <w:p w14:paraId="01E75A57" w14:textId="77777777" w:rsidR="00021560" w:rsidRPr="00964C03" w:rsidRDefault="00154250" w:rsidP="00964C03">
      <w:pPr>
        <w:shd w:val="clear" w:color="auto" w:fill="FFFFFF"/>
        <w:spacing w:before="120" w:after="60"/>
        <w:jc w:val="both"/>
        <w:rPr>
          <w:b/>
          <w:szCs w:val="22"/>
        </w:rPr>
      </w:pPr>
      <w:r w:rsidRPr="00964C03">
        <w:rPr>
          <w:b/>
          <w:szCs w:val="22"/>
        </w:rPr>
        <w:t>Liability of Commonwealth independently of Compensation (Commonwealth Government Employees) Act.</w:t>
      </w:r>
    </w:p>
    <w:p w14:paraId="23816771" w14:textId="77777777" w:rsidR="00021560" w:rsidRPr="00964C03" w:rsidRDefault="00154250" w:rsidP="00964C03">
      <w:pPr>
        <w:shd w:val="clear" w:color="auto" w:fill="FFFFFF"/>
        <w:spacing w:after="60"/>
        <w:ind w:firstLine="288"/>
        <w:jc w:val="both"/>
        <w:rPr>
          <w:sz w:val="24"/>
          <w:szCs w:val="22"/>
        </w:rPr>
      </w:pPr>
      <w:r w:rsidRPr="00964C03">
        <w:rPr>
          <w:b/>
          <w:bCs/>
          <w:sz w:val="24"/>
          <w:szCs w:val="22"/>
        </w:rPr>
        <w:t>6.</w:t>
      </w:r>
      <w:r w:rsidRPr="00964C03">
        <w:rPr>
          <w:sz w:val="24"/>
          <w:szCs w:val="22"/>
        </w:rPr>
        <w:t xml:space="preserve"> Section 12 of the Principal Act is amended by omitting the words </w:t>
      </w:r>
      <w:r w:rsidR="00EA0C1B" w:rsidRPr="00964C03">
        <w:rPr>
          <w:sz w:val="24"/>
          <w:szCs w:val="22"/>
        </w:rPr>
        <w:t>“</w:t>
      </w:r>
      <w:r w:rsidRPr="00964C03">
        <w:rPr>
          <w:sz w:val="24"/>
          <w:szCs w:val="22"/>
        </w:rPr>
        <w:t>the Compensation (Commonwealth Employees) Act</w:t>
      </w:r>
      <w:r w:rsidR="00EA0C1B" w:rsidRPr="00964C03">
        <w:rPr>
          <w:sz w:val="24"/>
          <w:szCs w:val="22"/>
        </w:rPr>
        <w:t>”</w:t>
      </w:r>
      <w:r w:rsidRPr="00964C03">
        <w:rPr>
          <w:sz w:val="24"/>
          <w:szCs w:val="22"/>
        </w:rPr>
        <w:t xml:space="preserve"> (wherever occurring) and substituting the words </w:t>
      </w:r>
      <w:r w:rsidR="00EA0C1B" w:rsidRPr="00964C03">
        <w:rPr>
          <w:sz w:val="24"/>
          <w:szCs w:val="22"/>
        </w:rPr>
        <w:t>“</w:t>
      </w:r>
      <w:r w:rsidRPr="00964C03">
        <w:rPr>
          <w:sz w:val="24"/>
          <w:szCs w:val="22"/>
        </w:rPr>
        <w:t>the Compensation (Commonwealth Government Employees) Act</w:t>
      </w:r>
      <w:r w:rsidR="00EA0C1B" w:rsidRPr="00964C03">
        <w:rPr>
          <w:sz w:val="24"/>
          <w:szCs w:val="22"/>
        </w:rPr>
        <w:t>”</w:t>
      </w:r>
      <w:r w:rsidRPr="00964C03">
        <w:rPr>
          <w:sz w:val="24"/>
          <w:szCs w:val="22"/>
        </w:rPr>
        <w:t>.</w:t>
      </w:r>
    </w:p>
    <w:p w14:paraId="366A177F" w14:textId="77777777" w:rsidR="00021560" w:rsidRPr="00964C03" w:rsidRDefault="00154250" w:rsidP="00964C03">
      <w:pPr>
        <w:shd w:val="clear" w:color="auto" w:fill="FFFFFF"/>
        <w:spacing w:before="120" w:after="60"/>
        <w:jc w:val="both"/>
        <w:rPr>
          <w:b/>
          <w:szCs w:val="22"/>
        </w:rPr>
      </w:pPr>
      <w:r w:rsidRPr="00964C03">
        <w:rPr>
          <w:b/>
          <w:szCs w:val="22"/>
        </w:rPr>
        <w:t>Schedule.</w:t>
      </w:r>
    </w:p>
    <w:p w14:paraId="1F142B85" w14:textId="1B67EFCA" w:rsidR="00021560" w:rsidRPr="00964C03" w:rsidRDefault="00154250" w:rsidP="00964C03">
      <w:pPr>
        <w:shd w:val="clear" w:color="auto" w:fill="FFFFFF"/>
        <w:spacing w:after="60"/>
        <w:ind w:firstLine="288"/>
        <w:jc w:val="both"/>
        <w:rPr>
          <w:sz w:val="24"/>
          <w:szCs w:val="22"/>
        </w:rPr>
      </w:pPr>
      <w:r w:rsidRPr="00964C03">
        <w:rPr>
          <w:b/>
          <w:bCs/>
          <w:sz w:val="24"/>
          <w:szCs w:val="22"/>
        </w:rPr>
        <w:t>7.</w:t>
      </w:r>
      <w:r w:rsidRPr="00964C03">
        <w:rPr>
          <w:sz w:val="24"/>
          <w:szCs w:val="22"/>
        </w:rPr>
        <w:t xml:space="preserve"> The Schedule to the Principal Act is amended by omitting the heading and substituting the following heading:</w:t>
      </w:r>
      <w:r w:rsidRPr="00964C03">
        <w:rPr>
          <w:rFonts w:eastAsia="Times New Roman"/>
          <w:sz w:val="24"/>
          <w:szCs w:val="22"/>
        </w:rPr>
        <w:t>—</w:t>
      </w:r>
    </w:p>
    <w:p w14:paraId="63D652A0" w14:textId="77777777" w:rsidR="00021560" w:rsidRPr="00964C03" w:rsidRDefault="00EA0C1B" w:rsidP="00964C03">
      <w:pPr>
        <w:shd w:val="clear" w:color="auto" w:fill="FFFFFF"/>
        <w:jc w:val="center"/>
        <w:rPr>
          <w:sz w:val="24"/>
          <w:szCs w:val="22"/>
        </w:rPr>
      </w:pPr>
      <w:r w:rsidRPr="00964C03">
        <w:rPr>
          <w:sz w:val="24"/>
          <w:szCs w:val="22"/>
        </w:rPr>
        <w:t>“</w:t>
      </w:r>
      <w:r w:rsidR="00154250" w:rsidRPr="00964C03">
        <w:rPr>
          <w:sz w:val="24"/>
          <w:szCs w:val="22"/>
        </w:rPr>
        <w:t>MODIFICATIONS OF COMPENSATION (COMMONWEALTH GOVERNMENT EMPLOYEES) ACT</w:t>
      </w:r>
      <w:r w:rsidRPr="00964C03">
        <w:rPr>
          <w:sz w:val="24"/>
          <w:szCs w:val="22"/>
        </w:rPr>
        <w:t>”</w:t>
      </w:r>
      <w:r w:rsidR="00154250" w:rsidRPr="00964C03">
        <w:rPr>
          <w:sz w:val="24"/>
          <w:szCs w:val="22"/>
        </w:rPr>
        <w:t>.</w:t>
      </w:r>
    </w:p>
    <w:p w14:paraId="302C9EA4" w14:textId="00A8EA51" w:rsidR="00021560" w:rsidRPr="00964C03" w:rsidRDefault="00F55B5B" w:rsidP="00964C03">
      <w:pPr>
        <w:shd w:val="clear" w:color="auto" w:fill="FFFFFF"/>
        <w:spacing w:before="360" w:after="240"/>
        <w:jc w:val="center"/>
        <w:rPr>
          <w:sz w:val="24"/>
          <w:szCs w:val="22"/>
        </w:rPr>
      </w:pPr>
      <w:r>
        <w:rPr>
          <w:b/>
          <w:bCs/>
          <w:noProof/>
          <w:sz w:val="24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91B41" wp14:editId="065738AD">
                <wp:simplePos x="0" y="0"/>
                <wp:positionH relativeFrom="column">
                  <wp:posOffset>-5487</wp:posOffset>
                </wp:positionH>
                <wp:positionV relativeFrom="paragraph">
                  <wp:posOffset>172415</wp:posOffset>
                </wp:positionV>
                <wp:extent cx="6276441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4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F5511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3.6pt" to="493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" strokecolor="black [3040]"/>
            </w:pict>
          </mc:Fallback>
        </mc:AlternateContent>
      </w:r>
      <w:bookmarkStart w:id="0" w:name="_GoBack"/>
      <w:bookmarkEnd w:id="0"/>
    </w:p>
    <w:sectPr w:rsidR="00021560" w:rsidRPr="00964C03" w:rsidSect="00A53432">
      <w:headerReference w:type="even" r:id="rId7"/>
      <w:headerReference w:type="default" r:id="rId8"/>
      <w:type w:val="continuous"/>
      <w:pgSz w:w="11909" w:h="18000"/>
      <w:pgMar w:top="1080" w:right="1080" w:bottom="1080" w:left="1080" w:header="720" w:footer="720" w:gutter="0"/>
      <w:cols w:space="720"/>
      <w:noEndnote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6F8D6F2" w15:done="0"/>
  <w15:commentEx w15:paraId="59E50405" w15:done="0"/>
  <w15:commentEx w15:paraId="6534718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F8D6F2" w16cid:durableId="1F5DEF67"/>
  <w16cid:commentId w16cid:paraId="59E50405" w16cid:durableId="1F5DEF71"/>
  <w16cid:commentId w16cid:paraId="6534718D" w16cid:durableId="1F5DEF9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388CC" w14:textId="77777777" w:rsidR="00B228F4" w:rsidRDefault="00B228F4" w:rsidP="00A53432">
      <w:r>
        <w:separator/>
      </w:r>
    </w:p>
  </w:endnote>
  <w:endnote w:type="continuationSeparator" w:id="0">
    <w:p w14:paraId="01E7E00A" w14:textId="77777777" w:rsidR="00B228F4" w:rsidRDefault="00B228F4" w:rsidP="00A5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B15C3" w14:textId="77777777" w:rsidR="00B228F4" w:rsidRDefault="00B228F4" w:rsidP="00A53432">
      <w:r>
        <w:separator/>
      </w:r>
    </w:p>
  </w:footnote>
  <w:footnote w:type="continuationSeparator" w:id="0">
    <w:p w14:paraId="55318661" w14:textId="77777777" w:rsidR="00B228F4" w:rsidRDefault="00B228F4" w:rsidP="00A53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334D8" w14:textId="77777777" w:rsidR="00A53432" w:rsidRPr="00A53432" w:rsidRDefault="00A53432" w:rsidP="00A53432">
    <w:pPr>
      <w:pStyle w:val="Header"/>
      <w:tabs>
        <w:tab w:val="clear" w:pos="4680"/>
        <w:tab w:val="clear" w:pos="9360"/>
        <w:tab w:val="center" w:pos="4860"/>
        <w:tab w:val="right" w:pos="9720"/>
      </w:tabs>
      <w:rPr>
        <w:sz w:val="24"/>
        <w:szCs w:val="22"/>
      </w:rPr>
    </w:pPr>
    <w:r w:rsidRPr="00A53432">
      <w:rPr>
        <w:sz w:val="24"/>
        <w:szCs w:val="22"/>
      </w:rPr>
      <w:t>No. 167</w:t>
    </w:r>
    <w:r w:rsidRPr="00A53432">
      <w:rPr>
        <w:sz w:val="24"/>
        <w:szCs w:val="22"/>
      </w:rPr>
      <w:tab/>
    </w:r>
    <w:r w:rsidRPr="00A53432">
      <w:rPr>
        <w:i/>
        <w:iCs/>
        <w:sz w:val="24"/>
        <w:szCs w:val="22"/>
      </w:rPr>
      <w:t>United States Naval Communication Station</w:t>
    </w:r>
    <w:r w:rsidRPr="00A53432">
      <w:rPr>
        <w:i/>
        <w:iCs/>
        <w:sz w:val="24"/>
        <w:szCs w:val="22"/>
      </w:rPr>
      <w:tab/>
    </w:r>
    <w:r w:rsidRPr="00A53432">
      <w:rPr>
        <w:sz w:val="24"/>
        <w:szCs w:val="22"/>
      </w:rPr>
      <w:t>1976</w:t>
    </w:r>
  </w:p>
  <w:p w14:paraId="1E0EFDAA" w14:textId="77777777" w:rsidR="00A53432" w:rsidRPr="00A53432" w:rsidRDefault="00A53432" w:rsidP="00A53432">
    <w:pPr>
      <w:pStyle w:val="Header"/>
      <w:tabs>
        <w:tab w:val="clear" w:pos="4680"/>
        <w:tab w:val="clear" w:pos="9360"/>
        <w:tab w:val="center" w:pos="4860"/>
        <w:tab w:val="right" w:pos="9720"/>
      </w:tabs>
      <w:jc w:val="center"/>
      <w:rPr>
        <w:sz w:val="24"/>
      </w:rPr>
    </w:pPr>
    <w:r w:rsidRPr="00A53432">
      <w:rPr>
        <w:i/>
        <w:iCs/>
        <w:sz w:val="24"/>
        <w:szCs w:val="22"/>
      </w:rPr>
      <w:t>(Civilian Employees) Amendment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63DA4DC9A06749B0B352DEA35765AF3C"/>
      </w:placeholder>
      <w:temporary/>
      <w:showingPlcHdr/>
    </w:sdtPr>
    <w:sdtEndPr/>
    <w:sdtContent>
      <w:p w14:paraId="1309EC9F" w14:textId="77777777" w:rsidR="00A53432" w:rsidRDefault="00A53432">
        <w:pPr>
          <w:pStyle w:val="Header"/>
        </w:pPr>
        <w:r>
          <w:t>[Type text]</w:t>
        </w:r>
      </w:p>
    </w:sdtContent>
  </w:sdt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C1B"/>
    <w:rsid w:val="00021560"/>
    <w:rsid w:val="00154250"/>
    <w:rsid w:val="003D5C0D"/>
    <w:rsid w:val="004A205A"/>
    <w:rsid w:val="005F1FC5"/>
    <w:rsid w:val="00964C03"/>
    <w:rsid w:val="00987C19"/>
    <w:rsid w:val="009B033C"/>
    <w:rsid w:val="009E738C"/>
    <w:rsid w:val="00A53432"/>
    <w:rsid w:val="00B228F4"/>
    <w:rsid w:val="00DF5CCE"/>
    <w:rsid w:val="00E33B28"/>
    <w:rsid w:val="00EA0C1B"/>
    <w:rsid w:val="00F01E5A"/>
    <w:rsid w:val="00F5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36BC8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4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43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534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432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43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D5C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C0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C0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C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C0D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1E5A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4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43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534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432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43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D5C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C0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C0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C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C0D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1E5A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3DA4DC9A06749B0B352DEA35765A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D2147-B319-45C8-9A1F-352D27CFDEA3}"/>
      </w:docPartPr>
      <w:docPartBody>
        <w:p w:rsidR="00955230" w:rsidRDefault="00A448F3" w:rsidP="00A448F3">
          <w:pPr>
            <w:pStyle w:val="63DA4DC9A06749B0B352DEA35765AF3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8F3"/>
    <w:rsid w:val="004D0F12"/>
    <w:rsid w:val="007F614A"/>
    <w:rsid w:val="00955230"/>
    <w:rsid w:val="00A448F3"/>
    <w:rsid w:val="00B1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DA4DC9A06749B0B352DEA35765AF3C">
    <w:name w:val="63DA4DC9A06749B0B352DEA35765AF3C"/>
    <w:rsid w:val="00A448F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DA4DC9A06749B0B352DEA35765AF3C">
    <w:name w:val="63DA4DC9A06749B0B352DEA35765AF3C"/>
    <w:rsid w:val="00A448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Harper, Michael</cp:lastModifiedBy>
  <cp:revision>3</cp:revision>
  <dcterms:created xsi:type="dcterms:W3CDTF">2018-10-02T03:22:00Z</dcterms:created>
  <dcterms:modified xsi:type="dcterms:W3CDTF">2019-08-16T03:00:00Z</dcterms:modified>
</cp:coreProperties>
</file>