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0DDD31" w14:textId="77777777" w:rsidR="00363DF9" w:rsidRPr="00405595" w:rsidRDefault="005763DD" w:rsidP="008F686C">
      <w:pPr>
        <w:jc w:val="center"/>
        <w:rPr>
          <w:rFonts w:ascii="Times New Roman" w:hAnsi="Times New Roman" w:cs="Times New Roman"/>
          <w:sz w:val="32"/>
          <w:szCs w:val="32"/>
        </w:rPr>
      </w:pPr>
      <w:bookmarkStart w:id="0" w:name="bookmark0"/>
      <w:r w:rsidRPr="00405595">
        <w:rPr>
          <w:rFonts w:ascii="Times New Roman" w:hAnsi="Times New Roman" w:cs="Times New Roman"/>
          <w:b/>
          <w:bCs/>
          <w:sz w:val="32"/>
          <w:szCs w:val="32"/>
        </w:rPr>
        <w:t>DEFENCE FORCES RETIREMENT BENEFITS FUND (DISTRIBUTION OF SURPLUS TO PENSIONERS) ACT 1976</w:t>
      </w:r>
      <w:bookmarkEnd w:id="0"/>
    </w:p>
    <w:p w14:paraId="35EB64E9" w14:textId="77777777" w:rsidR="00363DF9" w:rsidRPr="00E728D9" w:rsidRDefault="005763DD" w:rsidP="008F686C">
      <w:pPr>
        <w:spacing w:before="240" w:after="360"/>
        <w:jc w:val="center"/>
        <w:rPr>
          <w:rFonts w:ascii="Times New Roman" w:hAnsi="Times New Roman" w:cs="Times New Roman"/>
          <w:sz w:val="28"/>
        </w:rPr>
      </w:pPr>
      <w:bookmarkStart w:id="1" w:name="bookmark1"/>
      <w:r w:rsidRPr="00E728D9">
        <w:rPr>
          <w:rFonts w:ascii="Times New Roman" w:hAnsi="Times New Roman" w:cs="Times New Roman"/>
          <w:b/>
          <w:bCs/>
          <w:sz w:val="28"/>
        </w:rPr>
        <w:t>No. 128 of 1976</w:t>
      </w:r>
      <w:bookmarkEnd w:id="1"/>
    </w:p>
    <w:p w14:paraId="228B1CC2" w14:textId="77777777" w:rsidR="00363DF9" w:rsidRPr="004F3808" w:rsidRDefault="005763DD" w:rsidP="004F3808">
      <w:pPr>
        <w:jc w:val="both"/>
        <w:rPr>
          <w:rFonts w:ascii="Times New Roman" w:hAnsi="Times New Roman" w:cs="Times New Roman"/>
        </w:rPr>
      </w:pPr>
      <w:r w:rsidRPr="004F3808">
        <w:rPr>
          <w:rFonts w:ascii="Times New Roman" w:hAnsi="Times New Roman" w:cs="Times New Roman"/>
        </w:rPr>
        <w:t xml:space="preserve">An Act to provide for the Distribution amongst certain </w:t>
      </w:r>
      <w:proofErr w:type="spellStart"/>
      <w:r w:rsidRPr="004F3808">
        <w:rPr>
          <w:rFonts w:ascii="Times New Roman" w:hAnsi="Times New Roman" w:cs="Times New Roman"/>
        </w:rPr>
        <w:t>Defence</w:t>
      </w:r>
      <w:proofErr w:type="spellEnd"/>
      <w:r w:rsidRPr="004F3808">
        <w:rPr>
          <w:rFonts w:ascii="Times New Roman" w:hAnsi="Times New Roman" w:cs="Times New Roman"/>
        </w:rPr>
        <w:t xml:space="preserve"> Force Pensioners of certain of the moneys paid out of the </w:t>
      </w:r>
      <w:proofErr w:type="spellStart"/>
      <w:r w:rsidRPr="004F3808">
        <w:rPr>
          <w:rFonts w:ascii="Times New Roman" w:hAnsi="Times New Roman" w:cs="Times New Roman"/>
        </w:rPr>
        <w:t>Defence</w:t>
      </w:r>
      <w:proofErr w:type="spellEnd"/>
      <w:r w:rsidRPr="004F3808">
        <w:rPr>
          <w:rFonts w:ascii="Times New Roman" w:hAnsi="Times New Roman" w:cs="Times New Roman"/>
        </w:rPr>
        <w:t xml:space="preserve"> Forces Retirement Benefits Fund into the Consolidated Revenue Fund.</w:t>
      </w:r>
    </w:p>
    <w:p w14:paraId="4DDAF759" w14:textId="77777777" w:rsidR="00363DF9" w:rsidRPr="004F3808" w:rsidRDefault="005763DD" w:rsidP="00CC00A2">
      <w:pPr>
        <w:spacing w:before="360" w:after="240"/>
        <w:ind w:firstLine="288"/>
        <w:jc w:val="both"/>
        <w:rPr>
          <w:rFonts w:ascii="Times New Roman" w:hAnsi="Times New Roman" w:cs="Times New Roman"/>
        </w:rPr>
      </w:pPr>
      <w:r w:rsidRPr="004F3808">
        <w:rPr>
          <w:rFonts w:ascii="Times New Roman" w:hAnsi="Times New Roman" w:cs="Times New Roman"/>
        </w:rPr>
        <w:t>BE IT ENACTED by the Queen, and the Senate and House of Representatives of the Commonwealth of Australia, as follows:—</w:t>
      </w:r>
    </w:p>
    <w:p w14:paraId="644FE600" w14:textId="77777777" w:rsidR="00363DF9" w:rsidRPr="00CC00A2" w:rsidRDefault="005763DD" w:rsidP="00CC00A2">
      <w:pPr>
        <w:spacing w:before="120" w:after="60"/>
        <w:rPr>
          <w:rFonts w:ascii="Times New Roman" w:hAnsi="Times New Roman" w:cs="Times New Roman"/>
          <w:b/>
          <w:color w:val="auto"/>
          <w:sz w:val="20"/>
        </w:rPr>
      </w:pPr>
      <w:r w:rsidRPr="00CC00A2">
        <w:rPr>
          <w:rFonts w:ascii="Times New Roman" w:hAnsi="Times New Roman" w:cs="Times New Roman"/>
          <w:b/>
          <w:color w:val="auto"/>
          <w:sz w:val="20"/>
        </w:rPr>
        <w:t>Short title.</w:t>
      </w:r>
    </w:p>
    <w:p w14:paraId="68377194" w14:textId="7A9AFB1A" w:rsidR="00363DF9" w:rsidRPr="004F3808" w:rsidRDefault="005763DD" w:rsidP="00CC00A2">
      <w:pPr>
        <w:ind w:firstLine="288"/>
        <w:jc w:val="both"/>
        <w:rPr>
          <w:rFonts w:ascii="Times New Roman" w:hAnsi="Times New Roman" w:cs="Times New Roman"/>
        </w:rPr>
      </w:pPr>
      <w:r w:rsidRPr="004F3808">
        <w:rPr>
          <w:rFonts w:ascii="Times New Roman" w:hAnsi="Times New Roman" w:cs="Times New Roman"/>
          <w:b/>
          <w:bCs/>
        </w:rPr>
        <w:t>1.</w:t>
      </w:r>
      <w:r w:rsidR="005E769A" w:rsidRPr="004F3808">
        <w:rPr>
          <w:rFonts w:ascii="Times New Roman" w:hAnsi="Times New Roman" w:cs="Times New Roman"/>
        </w:rPr>
        <w:t xml:space="preserve"> </w:t>
      </w:r>
      <w:r w:rsidRPr="004F3808">
        <w:rPr>
          <w:rFonts w:ascii="Times New Roman" w:hAnsi="Times New Roman" w:cs="Times New Roman"/>
        </w:rPr>
        <w:t xml:space="preserve">This Act may be cited as the </w:t>
      </w:r>
      <w:proofErr w:type="spellStart"/>
      <w:r w:rsidRPr="004F3808">
        <w:rPr>
          <w:rFonts w:ascii="Times New Roman" w:hAnsi="Times New Roman" w:cs="Times New Roman"/>
          <w:i/>
          <w:iCs/>
        </w:rPr>
        <w:t>Defence</w:t>
      </w:r>
      <w:proofErr w:type="spellEnd"/>
      <w:r w:rsidRPr="004F3808">
        <w:rPr>
          <w:rFonts w:ascii="Times New Roman" w:hAnsi="Times New Roman" w:cs="Times New Roman"/>
          <w:i/>
          <w:iCs/>
        </w:rPr>
        <w:t xml:space="preserve"> Forces Retirement Benefits Fund (Distribution of Surplus to Pensioners) Act</w:t>
      </w:r>
      <w:r w:rsidRPr="004F3808">
        <w:rPr>
          <w:rFonts w:ascii="Times New Roman" w:hAnsi="Times New Roman" w:cs="Times New Roman"/>
        </w:rPr>
        <w:t xml:space="preserve"> 1976.</w:t>
      </w:r>
    </w:p>
    <w:p w14:paraId="320D23F7" w14:textId="77777777" w:rsidR="00363DF9" w:rsidRPr="00CC00A2" w:rsidRDefault="005763DD" w:rsidP="00CC00A2">
      <w:pPr>
        <w:spacing w:before="120" w:after="60"/>
        <w:rPr>
          <w:rFonts w:ascii="Times New Roman" w:hAnsi="Times New Roman" w:cs="Times New Roman"/>
          <w:b/>
          <w:color w:val="auto"/>
          <w:sz w:val="20"/>
        </w:rPr>
      </w:pPr>
      <w:r w:rsidRPr="00CC00A2">
        <w:rPr>
          <w:rFonts w:ascii="Times New Roman" w:hAnsi="Times New Roman" w:cs="Times New Roman"/>
          <w:b/>
          <w:color w:val="auto"/>
          <w:sz w:val="20"/>
        </w:rPr>
        <w:t>Commencement.</w:t>
      </w:r>
    </w:p>
    <w:p w14:paraId="3D299578" w14:textId="26A00537" w:rsidR="00363DF9" w:rsidRPr="004F3808" w:rsidRDefault="005763DD" w:rsidP="00CC00A2">
      <w:pPr>
        <w:ind w:firstLine="288"/>
        <w:jc w:val="both"/>
        <w:rPr>
          <w:rFonts w:ascii="Times New Roman" w:hAnsi="Times New Roman" w:cs="Times New Roman"/>
        </w:rPr>
      </w:pPr>
      <w:r w:rsidRPr="004F3808">
        <w:rPr>
          <w:rFonts w:ascii="Times New Roman" w:hAnsi="Times New Roman" w:cs="Times New Roman"/>
          <w:b/>
          <w:bCs/>
        </w:rPr>
        <w:t>2.</w:t>
      </w:r>
      <w:r w:rsidR="005E769A" w:rsidRPr="004F3808">
        <w:rPr>
          <w:rFonts w:ascii="Times New Roman" w:hAnsi="Times New Roman" w:cs="Times New Roman"/>
        </w:rPr>
        <w:t xml:space="preserve"> </w:t>
      </w:r>
      <w:r w:rsidRPr="004F3808">
        <w:rPr>
          <w:rFonts w:ascii="Times New Roman" w:hAnsi="Times New Roman" w:cs="Times New Roman"/>
        </w:rPr>
        <w:t>This Act shall come into operation on the day on which it receives the Royal Assent.</w:t>
      </w:r>
    </w:p>
    <w:p w14:paraId="7F57F528" w14:textId="77777777" w:rsidR="00363DF9" w:rsidRPr="00CC00A2" w:rsidRDefault="005763DD" w:rsidP="00CC00A2">
      <w:pPr>
        <w:spacing w:before="120" w:after="60"/>
        <w:rPr>
          <w:rFonts w:ascii="Times New Roman" w:hAnsi="Times New Roman" w:cs="Times New Roman"/>
          <w:b/>
          <w:color w:val="auto"/>
          <w:sz w:val="20"/>
        </w:rPr>
      </w:pPr>
      <w:r w:rsidRPr="00CC00A2">
        <w:rPr>
          <w:rFonts w:ascii="Times New Roman" w:hAnsi="Times New Roman" w:cs="Times New Roman"/>
          <w:b/>
          <w:color w:val="auto"/>
          <w:sz w:val="20"/>
        </w:rPr>
        <w:t>Interpretation.</w:t>
      </w:r>
    </w:p>
    <w:p w14:paraId="6C64F431" w14:textId="77777777" w:rsidR="00363DF9" w:rsidRPr="004F3808" w:rsidRDefault="005763DD" w:rsidP="00CC00A2">
      <w:pPr>
        <w:ind w:firstLine="288"/>
        <w:jc w:val="both"/>
        <w:rPr>
          <w:rFonts w:ascii="Times New Roman" w:hAnsi="Times New Roman" w:cs="Times New Roman"/>
        </w:rPr>
      </w:pPr>
      <w:r w:rsidRPr="004F3808">
        <w:rPr>
          <w:rFonts w:ascii="Times New Roman" w:hAnsi="Times New Roman" w:cs="Times New Roman"/>
          <w:b/>
          <w:bCs/>
        </w:rPr>
        <w:t>3.</w:t>
      </w:r>
      <w:r w:rsidR="005E769A" w:rsidRPr="004F3808">
        <w:rPr>
          <w:rFonts w:ascii="Times New Roman" w:hAnsi="Times New Roman" w:cs="Times New Roman"/>
        </w:rPr>
        <w:t xml:space="preserve"> </w:t>
      </w:r>
      <w:r w:rsidRPr="004F3808">
        <w:rPr>
          <w:rFonts w:ascii="Times New Roman" w:hAnsi="Times New Roman" w:cs="Times New Roman"/>
        </w:rPr>
        <w:t>(1) In this Act, unless the contrary intention appears—</w:t>
      </w:r>
    </w:p>
    <w:p w14:paraId="77F8F4F5" w14:textId="77777777" w:rsidR="00363DF9" w:rsidRPr="004F3808" w:rsidRDefault="004F3808" w:rsidP="00135131">
      <w:pPr>
        <w:spacing w:before="60" w:after="60"/>
        <w:ind w:left="720" w:hanging="432"/>
        <w:jc w:val="both"/>
        <w:rPr>
          <w:rFonts w:ascii="Times New Roman" w:hAnsi="Times New Roman" w:cs="Times New Roman"/>
        </w:rPr>
      </w:pPr>
      <w:r>
        <w:rPr>
          <w:rFonts w:ascii="Times New Roman" w:hAnsi="Times New Roman" w:cs="Times New Roman"/>
        </w:rPr>
        <w:t>“</w:t>
      </w:r>
      <w:r w:rsidR="005763DD" w:rsidRPr="004F3808">
        <w:rPr>
          <w:rFonts w:ascii="Times New Roman" w:hAnsi="Times New Roman" w:cs="Times New Roman"/>
        </w:rPr>
        <w:t>Actuary</w:t>
      </w:r>
      <w:r>
        <w:rPr>
          <w:rFonts w:ascii="Times New Roman" w:hAnsi="Times New Roman" w:cs="Times New Roman"/>
        </w:rPr>
        <w:t>”</w:t>
      </w:r>
      <w:r w:rsidR="005763DD" w:rsidRPr="004F3808">
        <w:rPr>
          <w:rFonts w:ascii="Times New Roman" w:hAnsi="Times New Roman" w:cs="Times New Roman"/>
        </w:rPr>
        <w:t xml:space="preserve"> means the Australian Government Actuary;</w:t>
      </w:r>
    </w:p>
    <w:p w14:paraId="24DA5045" w14:textId="77777777" w:rsidR="00363DF9" w:rsidRPr="004F3808" w:rsidRDefault="004F3808" w:rsidP="00135131">
      <w:pPr>
        <w:spacing w:before="60" w:after="60"/>
        <w:ind w:left="720" w:hanging="432"/>
        <w:jc w:val="both"/>
        <w:rPr>
          <w:rFonts w:ascii="Times New Roman" w:hAnsi="Times New Roman" w:cs="Times New Roman"/>
        </w:rPr>
      </w:pPr>
      <w:r>
        <w:rPr>
          <w:rFonts w:ascii="Times New Roman" w:hAnsi="Times New Roman" w:cs="Times New Roman"/>
        </w:rPr>
        <w:t>“</w:t>
      </w:r>
      <w:r w:rsidR="005763DD" w:rsidRPr="004F3808">
        <w:rPr>
          <w:rFonts w:ascii="Times New Roman" w:hAnsi="Times New Roman" w:cs="Times New Roman"/>
        </w:rPr>
        <w:t>Board</w:t>
      </w:r>
      <w:r>
        <w:rPr>
          <w:rFonts w:ascii="Times New Roman" w:hAnsi="Times New Roman" w:cs="Times New Roman"/>
        </w:rPr>
        <w:t>”</w:t>
      </w:r>
      <w:r w:rsidR="005763DD" w:rsidRPr="004F3808">
        <w:rPr>
          <w:rFonts w:ascii="Times New Roman" w:hAnsi="Times New Roman" w:cs="Times New Roman"/>
        </w:rPr>
        <w:t xml:space="preserve"> means the </w:t>
      </w:r>
      <w:proofErr w:type="spellStart"/>
      <w:r w:rsidR="005763DD" w:rsidRPr="004F3808">
        <w:rPr>
          <w:rFonts w:ascii="Times New Roman" w:hAnsi="Times New Roman" w:cs="Times New Roman"/>
        </w:rPr>
        <w:t>Defence</w:t>
      </w:r>
      <w:proofErr w:type="spellEnd"/>
      <w:r w:rsidR="005763DD" w:rsidRPr="004F3808">
        <w:rPr>
          <w:rFonts w:ascii="Times New Roman" w:hAnsi="Times New Roman" w:cs="Times New Roman"/>
        </w:rPr>
        <w:t xml:space="preserve"> Forces Retirement Benefits Board constituted by the </w:t>
      </w:r>
      <w:proofErr w:type="spellStart"/>
      <w:r w:rsidR="005763DD" w:rsidRPr="004F3808">
        <w:rPr>
          <w:rFonts w:ascii="Times New Roman" w:hAnsi="Times New Roman" w:cs="Times New Roman"/>
          <w:i/>
          <w:iCs/>
        </w:rPr>
        <w:t>Defence</w:t>
      </w:r>
      <w:proofErr w:type="spellEnd"/>
      <w:r w:rsidR="005763DD" w:rsidRPr="004F3808">
        <w:rPr>
          <w:rFonts w:ascii="Times New Roman" w:hAnsi="Times New Roman" w:cs="Times New Roman"/>
          <w:i/>
          <w:iCs/>
        </w:rPr>
        <w:t xml:space="preserve"> Forces Retirement Benefits Act</w:t>
      </w:r>
      <w:r w:rsidR="005763DD" w:rsidRPr="004F3808">
        <w:rPr>
          <w:rFonts w:ascii="Times New Roman" w:hAnsi="Times New Roman" w:cs="Times New Roman"/>
        </w:rPr>
        <w:t xml:space="preserve"> 1948;</w:t>
      </w:r>
    </w:p>
    <w:p w14:paraId="664624E1" w14:textId="77777777" w:rsidR="00363DF9" w:rsidRPr="004F3808" w:rsidRDefault="004F3808" w:rsidP="00135131">
      <w:pPr>
        <w:spacing w:before="60" w:after="60"/>
        <w:ind w:left="720" w:hanging="432"/>
        <w:jc w:val="both"/>
        <w:rPr>
          <w:rFonts w:ascii="Times New Roman" w:hAnsi="Times New Roman" w:cs="Times New Roman"/>
        </w:rPr>
      </w:pPr>
      <w:r>
        <w:rPr>
          <w:rFonts w:ascii="Times New Roman" w:hAnsi="Times New Roman" w:cs="Times New Roman"/>
        </w:rPr>
        <w:t>“</w:t>
      </w:r>
      <w:proofErr w:type="spellStart"/>
      <w:r w:rsidR="005763DD" w:rsidRPr="004F3808">
        <w:rPr>
          <w:rFonts w:ascii="Times New Roman" w:hAnsi="Times New Roman" w:cs="Times New Roman"/>
        </w:rPr>
        <w:t>Defence</w:t>
      </w:r>
      <w:proofErr w:type="spellEnd"/>
      <w:r w:rsidR="005763DD" w:rsidRPr="004F3808">
        <w:rPr>
          <w:rFonts w:ascii="Times New Roman" w:hAnsi="Times New Roman" w:cs="Times New Roman"/>
        </w:rPr>
        <w:t xml:space="preserve"> Forces Retirement Benefits Act</w:t>
      </w:r>
      <w:r>
        <w:rPr>
          <w:rFonts w:ascii="Times New Roman" w:hAnsi="Times New Roman" w:cs="Times New Roman"/>
        </w:rPr>
        <w:t>”</w:t>
      </w:r>
      <w:r w:rsidR="005763DD" w:rsidRPr="004F3808">
        <w:rPr>
          <w:rFonts w:ascii="Times New Roman" w:hAnsi="Times New Roman" w:cs="Times New Roman"/>
        </w:rPr>
        <w:t xml:space="preserve"> means the </w:t>
      </w:r>
      <w:proofErr w:type="spellStart"/>
      <w:r w:rsidR="005763DD" w:rsidRPr="004F3808">
        <w:rPr>
          <w:rFonts w:ascii="Times New Roman" w:hAnsi="Times New Roman" w:cs="Times New Roman"/>
          <w:i/>
          <w:iCs/>
        </w:rPr>
        <w:t>Defence</w:t>
      </w:r>
      <w:proofErr w:type="spellEnd"/>
      <w:r w:rsidR="005763DD" w:rsidRPr="004F3808">
        <w:rPr>
          <w:rFonts w:ascii="Times New Roman" w:hAnsi="Times New Roman" w:cs="Times New Roman"/>
          <w:i/>
          <w:iCs/>
        </w:rPr>
        <w:t xml:space="preserve"> Forces Retirement Benefits Act</w:t>
      </w:r>
      <w:r w:rsidR="005763DD" w:rsidRPr="004F3808">
        <w:rPr>
          <w:rFonts w:ascii="Times New Roman" w:hAnsi="Times New Roman" w:cs="Times New Roman"/>
        </w:rPr>
        <w:t xml:space="preserve"> 1948, and includes any other Act relating to retirement benefits for members of the </w:t>
      </w:r>
      <w:proofErr w:type="spellStart"/>
      <w:r w:rsidR="005763DD" w:rsidRPr="004F3808">
        <w:rPr>
          <w:rFonts w:ascii="Times New Roman" w:hAnsi="Times New Roman" w:cs="Times New Roman"/>
        </w:rPr>
        <w:t>Defence</w:t>
      </w:r>
      <w:proofErr w:type="spellEnd"/>
      <w:r w:rsidR="005763DD" w:rsidRPr="004F3808">
        <w:rPr>
          <w:rFonts w:ascii="Times New Roman" w:hAnsi="Times New Roman" w:cs="Times New Roman"/>
        </w:rPr>
        <w:t xml:space="preserve"> Force that came into operation before 1 October 1972 and that modifies or affects the provisions of the </w:t>
      </w:r>
      <w:proofErr w:type="spellStart"/>
      <w:r w:rsidR="005763DD" w:rsidRPr="004F3808">
        <w:rPr>
          <w:rFonts w:ascii="Times New Roman" w:hAnsi="Times New Roman" w:cs="Times New Roman"/>
          <w:i/>
          <w:iCs/>
        </w:rPr>
        <w:t>Defence</w:t>
      </w:r>
      <w:proofErr w:type="spellEnd"/>
      <w:r w:rsidR="005763DD" w:rsidRPr="004F3808">
        <w:rPr>
          <w:rFonts w:ascii="Times New Roman" w:hAnsi="Times New Roman" w:cs="Times New Roman"/>
          <w:i/>
          <w:iCs/>
        </w:rPr>
        <w:t xml:space="preserve"> Forces Retirement Benefits Act</w:t>
      </w:r>
      <w:r w:rsidR="005763DD" w:rsidRPr="004F3808">
        <w:rPr>
          <w:rFonts w:ascii="Times New Roman" w:hAnsi="Times New Roman" w:cs="Times New Roman"/>
        </w:rPr>
        <w:t xml:space="preserve"> 1948;</w:t>
      </w:r>
    </w:p>
    <w:p w14:paraId="2C01C653" w14:textId="77777777" w:rsidR="00363DF9" w:rsidRPr="004F3808" w:rsidRDefault="004F3808" w:rsidP="00135131">
      <w:pPr>
        <w:spacing w:before="60" w:after="60"/>
        <w:ind w:left="720" w:hanging="432"/>
        <w:jc w:val="both"/>
        <w:rPr>
          <w:rFonts w:ascii="Times New Roman" w:hAnsi="Times New Roman" w:cs="Times New Roman"/>
        </w:rPr>
      </w:pPr>
      <w:r>
        <w:rPr>
          <w:rFonts w:ascii="Times New Roman" w:hAnsi="Times New Roman" w:cs="Times New Roman"/>
        </w:rPr>
        <w:t>“</w:t>
      </w:r>
      <w:proofErr w:type="spellStart"/>
      <w:r w:rsidR="005763DD" w:rsidRPr="004F3808">
        <w:rPr>
          <w:rFonts w:ascii="Times New Roman" w:hAnsi="Times New Roman" w:cs="Times New Roman"/>
          <w:i/>
          <w:iCs/>
        </w:rPr>
        <w:t>Defence</w:t>
      </w:r>
      <w:proofErr w:type="spellEnd"/>
      <w:r w:rsidR="005763DD" w:rsidRPr="004F3808">
        <w:rPr>
          <w:rFonts w:ascii="Times New Roman" w:hAnsi="Times New Roman" w:cs="Times New Roman"/>
          <w:i/>
          <w:iCs/>
        </w:rPr>
        <w:t xml:space="preserve"> Forces Retirement Benefits Act</w:t>
      </w:r>
      <w:r w:rsidR="005763DD" w:rsidRPr="004F3808">
        <w:rPr>
          <w:rFonts w:ascii="Times New Roman" w:hAnsi="Times New Roman" w:cs="Times New Roman"/>
        </w:rPr>
        <w:t xml:space="preserve"> 1948</w:t>
      </w:r>
      <w:r>
        <w:rPr>
          <w:rFonts w:ascii="Times New Roman" w:hAnsi="Times New Roman" w:cs="Times New Roman"/>
        </w:rPr>
        <w:t>”</w:t>
      </w:r>
      <w:r w:rsidR="005763DD" w:rsidRPr="004F3808">
        <w:rPr>
          <w:rFonts w:ascii="Times New Roman" w:hAnsi="Times New Roman" w:cs="Times New Roman"/>
        </w:rPr>
        <w:t xml:space="preserve"> means the </w:t>
      </w:r>
      <w:proofErr w:type="spellStart"/>
      <w:r w:rsidR="005763DD" w:rsidRPr="004F3808">
        <w:rPr>
          <w:rFonts w:ascii="Times New Roman" w:hAnsi="Times New Roman" w:cs="Times New Roman"/>
          <w:i/>
          <w:iCs/>
        </w:rPr>
        <w:t>Defence</w:t>
      </w:r>
      <w:proofErr w:type="spellEnd"/>
      <w:r w:rsidR="005763DD" w:rsidRPr="004F3808">
        <w:rPr>
          <w:rFonts w:ascii="Times New Roman" w:hAnsi="Times New Roman" w:cs="Times New Roman"/>
          <w:i/>
          <w:iCs/>
        </w:rPr>
        <w:t xml:space="preserve"> Forces Retirement Benefits Act</w:t>
      </w:r>
      <w:r w:rsidR="005763DD" w:rsidRPr="004F3808">
        <w:rPr>
          <w:rFonts w:ascii="Times New Roman" w:hAnsi="Times New Roman" w:cs="Times New Roman"/>
        </w:rPr>
        <w:t xml:space="preserve"> 1948 or that Act as amended and in force from time to time;</w:t>
      </w:r>
    </w:p>
    <w:p w14:paraId="5B2217EC" w14:textId="77777777" w:rsidR="00363DF9" w:rsidRPr="004F3808" w:rsidRDefault="004F3808" w:rsidP="00135131">
      <w:pPr>
        <w:spacing w:before="60" w:after="60"/>
        <w:ind w:left="720" w:hanging="432"/>
        <w:jc w:val="both"/>
        <w:rPr>
          <w:rFonts w:ascii="Times New Roman" w:hAnsi="Times New Roman" w:cs="Times New Roman"/>
        </w:rPr>
      </w:pPr>
      <w:r>
        <w:rPr>
          <w:rFonts w:ascii="Times New Roman" w:hAnsi="Times New Roman" w:cs="Times New Roman"/>
        </w:rPr>
        <w:t>“</w:t>
      </w:r>
      <w:r w:rsidR="005763DD" w:rsidRPr="004F3808">
        <w:rPr>
          <w:rFonts w:ascii="Times New Roman" w:hAnsi="Times New Roman" w:cs="Times New Roman"/>
        </w:rPr>
        <w:t>distribution date</w:t>
      </w:r>
      <w:r>
        <w:rPr>
          <w:rFonts w:ascii="Times New Roman" w:hAnsi="Times New Roman" w:cs="Times New Roman"/>
        </w:rPr>
        <w:t>”</w:t>
      </w:r>
      <w:r w:rsidR="005763DD" w:rsidRPr="004F3808">
        <w:rPr>
          <w:rFonts w:ascii="Times New Roman" w:hAnsi="Times New Roman" w:cs="Times New Roman"/>
        </w:rPr>
        <w:t xml:space="preserve"> means a date fixed by the Minister by notice published in the </w:t>
      </w:r>
      <w:r w:rsidR="005763DD" w:rsidRPr="004F3808">
        <w:rPr>
          <w:rFonts w:ascii="Times New Roman" w:hAnsi="Times New Roman" w:cs="Times New Roman"/>
          <w:i/>
          <w:iCs/>
        </w:rPr>
        <w:t>Gazette</w:t>
      </w:r>
      <w:r w:rsidR="005763DD" w:rsidRPr="004F3808">
        <w:rPr>
          <w:rFonts w:ascii="Times New Roman" w:hAnsi="Times New Roman" w:cs="Times New Roman"/>
        </w:rPr>
        <w:t xml:space="preserve"> as the distribution date for the purposes of this Act;</w:t>
      </w:r>
    </w:p>
    <w:p w14:paraId="645AACC6" w14:textId="3B1F32F7" w:rsidR="00363DF9" w:rsidRPr="004F3808" w:rsidRDefault="004F3808" w:rsidP="00405595">
      <w:pPr>
        <w:spacing w:before="60" w:after="60"/>
        <w:ind w:left="720" w:hanging="432"/>
        <w:jc w:val="both"/>
        <w:rPr>
          <w:rFonts w:ascii="Times New Roman" w:hAnsi="Times New Roman" w:cs="Times New Roman"/>
        </w:rPr>
      </w:pPr>
      <w:r>
        <w:rPr>
          <w:rFonts w:ascii="Times New Roman" w:hAnsi="Times New Roman" w:cs="Times New Roman"/>
        </w:rPr>
        <w:t>“</w:t>
      </w:r>
      <w:r w:rsidR="005763DD" w:rsidRPr="004F3808">
        <w:rPr>
          <w:rFonts w:ascii="Times New Roman" w:hAnsi="Times New Roman" w:cs="Times New Roman"/>
        </w:rPr>
        <w:t>eligible pensioner</w:t>
      </w:r>
      <w:r>
        <w:rPr>
          <w:rFonts w:ascii="Times New Roman" w:hAnsi="Times New Roman" w:cs="Times New Roman"/>
        </w:rPr>
        <w:t>”</w:t>
      </w:r>
      <w:r w:rsidR="005763DD" w:rsidRPr="004F3808">
        <w:rPr>
          <w:rFonts w:ascii="Times New Roman" w:hAnsi="Times New Roman" w:cs="Times New Roman"/>
        </w:rPr>
        <w:t xml:space="preserve"> means a person, or a deceased person, to or in respect of whom, at any time during the relevant period, pension, other than a non-contributory pension, was, by reason of the person</w:t>
      </w:r>
      <w:r>
        <w:rPr>
          <w:rFonts w:ascii="Times New Roman" w:hAnsi="Times New Roman" w:cs="Times New Roman"/>
        </w:rPr>
        <w:t>’</w:t>
      </w:r>
      <w:r w:rsidR="005763DD" w:rsidRPr="004F3808">
        <w:rPr>
          <w:rFonts w:ascii="Times New Roman" w:hAnsi="Times New Roman" w:cs="Times New Roman"/>
        </w:rPr>
        <w:t xml:space="preserve">s having been a contributor to the Fund, payable under the </w:t>
      </w:r>
      <w:proofErr w:type="spellStart"/>
      <w:r w:rsidR="005763DD" w:rsidRPr="004F3808">
        <w:rPr>
          <w:rFonts w:ascii="Times New Roman" w:hAnsi="Times New Roman" w:cs="Times New Roman"/>
        </w:rPr>
        <w:t>Defence</w:t>
      </w:r>
      <w:proofErr w:type="spellEnd"/>
      <w:r w:rsidR="005763DD" w:rsidRPr="004F3808">
        <w:rPr>
          <w:rFonts w:ascii="Times New Roman" w:hAnsi="Times New Roman" w:cs="Times New Roman"/>
        </w:rPr>
        <w:t xml:space="preserve"> Forces Retirement Benefits Act or would, but for the pension</w:t>
      </w:r>
      <w:r>
        <w:rPr>
          <w:rFonts w:ascii="Times New Roman" w:hAnsi="Times New Roman" w:cs="Times New Roman"/>
        </w:rPr>
        <w:t>’</w:t>
      </w:r>
      <w:r w:rsidR="005763DD" w:rsidRPr="004F3808">
        <w:rPr>
          <w:rFonts w:ascii="Times New Roman" w:hAnsi="Times New Roman" w:cs="Times New Roman"/>
        </w:rPr>
        <w:t>s having been suspended, have been so payable,</w:t>
      </w:r>
      <w:r w:rsidR="00405595">
        <w:rPr>
          <w:rFonts w:ascii="Times New Roman" w:hAnsi="Times New Roman" w:cs="Times New Roman"/>
        </w:rPr>
        <w:t xml:space="preserve"> </w:t>
      </w:r>
      <w:r w:rsidR="005763DD" w:rsidRPr="004F3808">
        <w:rPr>
          <w:rFonts w:ascii="Times New Roman" w:hAnsi="Times New Roman" w:cs="Times New Roman"/>
        </w:rPr>
        <w:t>but does not include such a person, or such a deceased person, who was not—</w:t>
      </w:r>
    </w:p>
    <w:p w14:paraId="05A32524" w14:textId="77777777" w:rsidR="00363DF9" w:rsidRPr="004F3808" w:rsidRDefault="005763DD" w:rsidP="00D139C3">
      <w:pPr>
        <w:ind w:left="1368" w:hanging="360"/>
        <w:jc w:val="both"/>
        <w:rPr>
          <w:rFonts w:ascii="Times New Roman" w:hAnsi="Times New Roman" w:cs="Times New Roman"/>
        </w:rPr>
      </w:pPr>
      <w:r w:rsidRPr="004F3808">
        <w:rPr>
          <w:rFonts w:ascii="Times New Roman" w:hAnsi="Times New Roman" w:cs="Times New Roman"/>
        </w:rPr>
        <w:t>(a)</w:t>
      </w:r>
      <w:r w:rsidR="005E769A" w:rsidRPr="004F3808">
        <w:rPr>
          <w:rFonts w:ascii="Times New Roman" w:hAnsi="Times New Roman" w:cs="Times New Roman"/>
        </w:rPr>
        <w:t xml:space="preserve"> </w:t>
      </w:r>
      <w:r w:rsidRPr="004F3808">
        <w:rPr>
          <w:rFonts w:ascii="Times New Roman" w:hAnsi="Times New Roman" w:cs="Times New Roman"/>
        </w:rPr>
        <w:t>in the case of a person who died during the relevant period—immediately before his death; or</w:t>
      </w:r>
    </w:p>
    <w:p w14:paraId="5ED47732" w14:textId="77777777" w:rsidR="00363DF9" w:rsidRPr="004F3808" w:rsidRDefault="005763DD" w:rsidP="00D139C3">
      <w:pPr>
        <w:ind w:left="1368" w:hanging="360"/>
        <w:jc w:val="both"/>
        <w:rPr>
          <w:rFonts w:ascii="Times New Roman" w:hAnsi="Times New Roman" w:cs="Times New Roman"/>
        </w:rPr>
      </w:pPr>
      <w:r w:rsidRPr="004F3808">
        <w:rPr>
          <w:rFonts w:ascii="Times New Roman" w:hAnsi="Times New Roman" w:cs="Times New Roman"/>
        </w:rPr>
        <w:t>(b)</w:t>
      </w:r>
      <w:r w:rsidR="005E769A" w:rsidRPr="004F3808">
        <w:rPr>
          <w:rFonts w:ascii="Times New Roman" w:hAnsi="Times New Roman" w:cs="Times New Roman"/>
        </w:rPr>
        <w:t xml:space="preserve"> </w:t>
      </w:r>
      <w:r w:rsidRPr="004F3808">
        <w:rPr>
          <w:rFonts w:ascii="Times New Roman" w:hAnsi="Times New Roman" w:cs="Times New Roman"/>
        </w:rPr>
        <w:t>in any other case—immediately before the expiration of the relevant period,</w:t>
      </w:r>
    </w:p>
    <w:p w14:paraId="17ED9DF2" w14:textId="77777777" w:rsidR="00363DF9" w:rsidRPr="004F3808" w:rsidRDefault="005763DD" w:rsidP="008D51AB">
      <w:pPr>
        <w:spacing w:before="60" w:after="60"/>
        <w:ind w:left="720"/>
        <w:jc w:val="both"/>
        <w:rPr>
          <w:rFonts w:ascii="Times New Roman" w:hAnsi="Times New Roman" w:cs="Times New Roman"/>
        </w:rPr>
      </w:pPr>
      <w:r w:rsidRPr="004F3808">
        <w:rPr>
          <w:rFonts w:ascii="Times New Roman" w:hAnsi="Times New Roman" w:cs="Times New Roman"/>
        </w:rPr>
        <w:t xml:space="preserve">entitled to a pension by reason of his having been reclassified as Class C under section 53 of the </w:t>
      </w:r>
      <w:proofErr w:type="spellStart"/>
      <w:r w:rsidRPr="004F3808">
        <w:rPr>
          <w:rFonts w:ascii="Times New Roman" w:hAnsi="Times New Roman" w:cs="Times New Roman"/>
          <w:i/>
          <w:iCs/>
        </w:rPr>
        <w:t>Defence</w:t>
      </w:r>
      <w:proofErr w:type="spellEnd"/>
      <w:r w:rsidRPr="004F3808">
        <w:rPr>
          <w:rFonts w:ascii="Times New Roman" w:hAnsi="Times New Roman" w:cs="Times New Roman"/>
          <w:i/>
          <w:iCs/>
        </w:rPr>
        <w:t xml:space="preserve"> Forces Retirement Benefits Act</w:t>
      </w:r>
      <w:r w:rsidRPr="004F3808">
        <w:rPr>
          <w:rFonts w:ascii="Times New Roman" w:hAnsi="Times New Roman" w:cs="Times New Roman"/>
        </w:rPr>
        <w:t xml:space="preserve"> 1948;</w:t>
      </w:r>
    </w:p>
    <w:p w14:paraId="11D10C28" w14:textId="77777777" w:rsidR="00363DF9" w:rsidRPr="004F3808" w:rsidRDefault="004F3808" w:rsidP="009F30CC">
      <w:pPr>
        <w:spacing w:before="60" w:after="60"/>
        <w:ind w:left="720" w:hanging="432"/>
        <w:jc w:val="both"/>
        <w:rPr>
          <w:rFonts w:ascii="Times New Roman" w:hAnsi="Times New Roman" w:cs="Times New Roman"/>
        </w:rPr>
      </w:pPr>
      <w:r>
        <w:rPr>
          <w:rFonts w:ascii="Times New Roman" w:hAnsi="Times New Roman" w:cs="Times New Roman"/>
        </w:rPr>
        <w:t>“</w:t>
      </w:r>
      <w:r w:rsidR="005763DD" w:rsidRPr="004F3808">
        <w:rPr>
          <w:rFonts w:ascii="Times New Roman" w:hAnsi="Times New Roman" w:cs="Times New Roman"/>
        </w:rPr>
        <w:t>Fund</w:t>
      </w:r>
      <w:r>
        <w:rPr>
          <w:rFonts w:ascii="Times New Roman" w:hAnsi="Times New Roman" w:cs="Times New Roman"/>
        </w:rPr>
        <w:t>”</w:t>
      </w:r>
      <w:r w:rsidR="005763DD" w:rsidRPr="004F3808">
        <w:rPr>
          <w:rFonts w:ascii="Times New Roman" w:hAnsi="Times New Roman" w:cs="Times New Roman"/>
        </w:rPr>
        <w:t xml:space="preserve"> means the </w:t>
      </w:r>
      <w:proofErr w:type="spellStart"/>
      <w:r w:rsidR="005763DD" w:rsidRPr="004F3808">
        <w:rPr>
          <w:rFonts w:ascii="Times New Roman" w:hAnsi="Times New Roman" w:cs="Times New Roman"/>
        </w:rPr>
        <w:t>Defence</w:t>
      </w:r>
      <w:proofErr w:type="spellEnd"/>
      <w:r w:rsidR="005763DD" w:rsidRPr="004F3808">
        <w:rPr>
          <w:rFonts w:ascii="Times New Roman" w:hAnsi="Times New Roman" w:cs="Times New Roman"/>
        </w:rPr>
        <w:t xml:space="preserve"> Forces Retirement Benefits Fund established under the </w:t>
      </w:r>
      <w:proofErr w:type="spellStart"/>
      <w:r w:rsidR="005763DD" w:rsidRPr="004F3808">
        <w:rPr>
          <w:rFonts w:ascii="Times New Roman" w:hAnsi="Times New Roman" w:cs="Times New Roman"/>
          <w:i/>
          <w:iCs/>
        </w:rPr>
        <w:t>Defence</w:t>
      </w:r>
      <w:proofErr w:type="spellEnd"/>
      <w:r w:rsidR="005763DD" w:rsidRPr="004F3808">
        <w:rPr>
          <w:rFonts w:ascii="Times New Roman" w:hAnsi="Times New Roman" w:cs="Times New Roman"/>
          <w:i/>
          <w:iCs/>
        </w:rPr>
        <w:t xml:space="preserve"> Forces Retirement Benefits Act</w:t>
      </w:r>
      <w:r w:rsidR="005763DD" w:rsidRPr="004F3808">
        <w:rPr>
          <w:rFonts w:ascii="Times New Roman" w:hAnsi="Times New Roman" w:cs="Times New Roman"/>
        </w:rPr>
        <w:t xml:space="preserve"> 1948;</w:t>
      </w:r>
    </w:p>
    <w:p w14:paraId="1BCC19B3" w14:textId="77777777" w:rsidR="00363DF9" w:rsidRPr="004F3808" w:rsidRDefault="004F3808" w:rsidP="00A22C04">
      <w:pPr>
        <w:spacing w:before="60" w:after="60"/>
        <w:ind w:left="720" w:hanging="432"/>
        <w:jc w:val="both"/>
        <w:rPr>
          <w:rFonts w:ascii="Times New Roman" w:hAnsi="Times New Roman" w:cs="Times New Roman"/>
        </w:rPr>
      </w:pPr>
      <w:r>
        <w:rPr>
          <w:rFonts w:ascii="Times New Roman" w:hAnsi="Times New Roman" w:cs="Times New Roman"/>
        </w:rPr>
        <w:t>“</w:t>
      </w:r>
      <w:r w:rsidR="005763DD" w:rsidRPr="004F3808">
        <w:rPr>
          <w:rFonts w:ascii="Times New Roman" w:hAnsi="Times New Roman" w:cs="Times New Roman"/>
        </w:rPr>
        <w:t>relevant period</w:t>
      </w:r>
      <w:r>
        <w:rPr>
          <w:rFonts w:ascii="Times New Roman" w:hAnsi="Times New Roman" w:cs="Times New Roman"/>
        </w:rPr>
        <w:t>”</w:t>
      </w:r>
      <w:r w:rsidR="005763DD" w:rsidRPr="004F3808">
        <w:rPr>
          <w:rFonts w:ascii="Times New Roman" w:hAnsi="Times New Roman" w:cs="Times New Roman"/>
        </w:rPr>
        <w:t xml:space="preserve"> means the period that commenced on 1 July 1964 and ended on 30 September 1972.</w:t>
      </w:r>
    </w:p>
    <w:p w14:paraId="0002A03A" w14:textId="77777777" w:rsidR="00363DF9" w:rsidRPr="004F3808" w:rsidRDefault="005763DD" w:rsidP="00277C0F">
      <w:pPr>
        <w:ind w:firstLine="288"/>
        <w:jc w:val="both"/>
        <w:rPr>
          <w:rFonts w:ascii="Times New Roman" w:hAnsi="Times New Roman" w:cs="Times New Roman"/>
        </w:rPr>
      </w:pPr>
      <w:r w:rsidRPr="004F3808">
        <w:rPr>
          <w:rFonts w:ascii="Times New Roman" w:hAnsi="Times New Roman" w:cs="Times New Roman"/>
        </w:rPr>
        <w:t>(2)</w:t>
      </w:r>
      <w:r w:rsidR="005E769A" w:rsidRPr="004F3808">
        <w:rPr>
          <w:rFonts w:ascii="Times New Roman" w:hAnsi="Times New Roman" w:cs="Times New Roman"/>
        </w:rPr>
        <w:t xml:space="preserve"> </w:t>
      </w:r>
      <w:r w:rsidRPr="004F3808">
        <w:rPr>
          <w:rFonts w:ascii="Times New Roman" w:hAnsi="Times New Roman" w:cs="Times New Roman"/>
        </w:rPr>
        <w:t>Where, on 30 September 1972, deferred benefits were applicable under section 82</w:t>
      </w:r>
      <w:r w:rsidRPr="004F3808">
        <w:rPr>
          <w:rFonts w:ascii="Times New Roman" w:hAnsi="Times New Roman" w:cs="Times New Roman"/>
          <w:smallCaps/>
        </w:rPr>
        <w:t>zb</w:t>
      </w:r>
      <w:r w:rsidRPr="004F3808">
        <w:rPr>
          <w:rFonts w:ascii="Times New Roman" w:hAnsi="Times New Roman" w:cs="Times New Roman"/>
        </w:rPr>
        <w:t xml:space="preserve"> of the </w:t>
      </w:r>
      <w:proofErr w:type="spellStart"/>
      <w:r w:rsidRPr="004F3808">
        <w:rPr>
          <w:rFonts w:ascii="Times New Roman" w:hAnsi="Times New Roman" w:cs="Times New Roman"/>
          <w:i/>
          <w:iCs/>
        </w:rPr>
        <w:t>Defence</w:t>
      </w:r>
      <w:proofErr w:type="spellEnd"/>
      <w:r w:rsidRPr="004F3808">
        <w:rPr>
          <w:rFonts w:ascii="Times New Roman" w:hAnsi="Times New Roman" w:cs="Times New Roman"/>
          <w:i/>
          <w:iCs/>
        </w:rPr>
        <w:t xml:space="preserve"> Forces Retirement Benefits Act </w:t>
      </w:r>
      <w:r w:rsidRPr="004F3808">
        <w:rPr>
          <w:rFonts w:ascii="Times New Roman" w:hAnsi="Times New Roman" w:cs="Times New Roman"/>
        </w:rPr>
        <w:t>1948 in respect of a person who was, at some time, whether during the relevant period or not, a contributor to the Fund, but had not become payable to or in respect of the person on or before that date, the person shall be deemed to be an eligible pensioner within the meaning of this Act.</w:t>
      </w:r>
    </w:p>
    <w:p w14:paraId="7FC98D62" w14:textId="77777777" w:rsidR="00363DF9" w:rsidRPr="004F3808" w:rsidRDefault="005763DD" w:rsidP="00771985">
      <w:pPr>
        <w:spacing w:before="120"/>
        <w:ind w:firstLine="288"/>
        <w:jc w:val="both"/>
        <w:rPr>
          <w:rFonts w:ascii="Times New Roman" w:hAnsi="Times New Roman" w:cs="Times New Roman"/>
        </w:rPr>
      </w:pPr>
      <w:r w:rsidRPr="004F3808">
        <w:rPr>
          <w:rFonts w:ascii="Times New Roman" w:hAnsi="Times New Roman" w:cs="Times New Roman"/>
        </w:rPr>
        <w:t>(3)</w:t>
      </w:r>
      <w:r w:rsidR="005E769A" w:rsidRPr="004F3808">
        <w:rPr>
          <w:rFonts w:ascii="Times New Roman" w:hAnsi="Times New Roman" w:cs="Times New Roman"/>
        </w:rPr>
        <w:t xml:space="preserve"> </w:t>
      </w:r>
      <w:r w:rsidRPr="004F3808">
        <w:rPr>
          <w:rFonts w:ascii="Times New Roman" w:hAnsi="Times New Roman" w:cs="Times New Roman"/>
        </w:rPr>
        <w:t xml:space="preserve">Expressions used in this Act that are also used in the </w:t>
      </w:r>
      <w:proofErr w:type="spellStart"/>
      <w:r w:rsidRPr="004F3808">
        <w:rPr>
          <w:rFonts w:ascii="Times New Roman" w:hAnsi="Times New Roman" w:cs="Times New Roman"/>
          <w:i/>
          <w:iCs/>
        </w:rPr>
        <w:t>Defence</w:t>
      </w:r>
      <w:proofErr w:type="spellEnd"/>
      <w:r w:rsidRPr="004F3808">
        <w:rPr>
          <w:rFonts w:ascii="Times New Roman" w:hAnsi="Times New Roman" w:cs="Times New Roman"/>
          <w:i/>
          <w:iCs/>
        </w:rPr>
        <w:t xml:space="preserve"> Forces Retirement Benefits Act</w:t>
      </w:r>
      <w:r w:rsidRPr="004F3808">
        <w:rPr>
          <w:rFonts w:ascii="Times New Roman" w:hAnsi="Times New Roman" w:cs="Times New Roman"/>
        </w:rPr>
        <w:t xml:space="preserve"> 1948-1975 have, in this Act, unless the contrary intention appears, the same respective meanings as they have in that Act.</w:t>
      </w:r>
    </w:p>
    <w:p w14:paraId="7241F145" w14:textId="77777777" w:rsidR="00363DF9" w:rsidRPr="00771985" w:rsidRDefault="005763DD" w:rsidP="00771985">
      <w:pPr>
        <w:spacing w:before="120" w:after="60"/>
        <w:rPr>
          <w:rFonts w:ascii="Times New Roman" w:hAnsi="Times New Roman" w:cs="Times New Roman"/>
          <w:b/>
          <w:color w:val="auto"/>
          <w:sz w:val="20"/>
        </w:rPr>
      </w:pPr>
      <w:r w:rsidRPr="00771985">
        <w:rPr>
          <w:rFonts w:ascii="Times New Roman" w:hAnsi="Times New Roman" w:cs="Times New Roman"/>
          <w:b/>
          <w:color w:val="auto"/>
          <w:sz w:val="20"/>
        </w:rPr>
        <w:lastRenderedPageBreak/>
        <w:t>Object of Act</w:t>
      </w:r>
    </w:p>
    <w:p w14:paraId="66D1D7D4" w14:textId="77777777" w:rsidR="00363DF9" w:rsidRPr="004F3808" w:rsidRDefault="005763DD" w:rsidP="00771985">
      <w:pPr>
        <w:ind w:firstLine="288"/>
        <w:jc w:val="both"/>
        <w:rPr>
          <w:rFonts w:ascii="Times New Roman" w:hAnsi="Times New Roman" w:cs="Times New Roman"/>
        </w:rPr>
      </w:pPr>
      <w:r w:rsidRPr="004F3808">
        <w:rPr>
          <w:rFonts w:ascii="Times New Roman" w:hAnsi="Times New Roman" w:cs="Times New Roman"/>
          <w:b/>
          <w:bCs/>
        </w:rPr>
        <w:t>4.</w:t>
      </w:r>
      <w:r w:rsidR="005E769A" w:rsidRPr="004F3808">
        <w:rPr>
          <w:rFonts w:ascii="Times New Roman" w:hAnsi="Times New Roman" w:cs="Times New Roman"/>
          <w:b/>
          <w:bCs/>
        </w:rPr>
        <w:t xml:space="preserve"> </w:t>
      </w:r>
      <w:r w:rsidRPr="004F3808">
        <w:rPr>
          <w:rFonts w:ascii="Times New Roman" w:hAnsi="Times New Roman" w:cs="Times New Roman"/>
        </w:rPr>
        <w:t>The object of this Act is to make provision for and in relation to the distribution to or in respect of eligible pensioners of the amount of $6,337,000, being the amount which the Board, in the report of the Board relating to the assets and liabilities of the Fund at 30 September 1972 that was laid before the House of Representatives on 28 April 1976, recommended be distributed to pensioners.</w:t>
      </w:r>
    </w:p>
    <w:p w14:paraId="1B51D249" w14:textId="77777777" w:rsidR="00363DF9" w:rsidRPr="00771985" w:rsidRDefault="005763DD" w:rsidP="00771985">
      <w:pPr>
        <w:spacing w:before="120" w:after="60"/>
        <w:rPr>
          <w:rFonts w:ascii="Times New Roman" w:hAnsi="Times New Roman" w:cs="Times New Roman"/>
          <w:b/>
          <w:color w:val="auto"/>
          <w:sz w:val="20"/>
        </w:rPr>
      </w:pPr>
      <w:r w:rsidRPr="00771985">
        <w:rPr>
          <w:rFonts w:ascii="Times New Roman" w:hAnsi="Times New Roman" w:cs="Times New Roman"/>
          <w:b/>
          <w:color w:val="auto"/>
          <w:sz w:val="20"/>
        </w:rPr>
        <w:t>Allocation of amount to be distributed.</w:t>
      </w:r>
    </w:p>
    <w:p w14:paraId="2CFCEE12" w14:textId="77777777" w:rsidR="00363DF9" w:rsidRPr="004F3808" w:rsidRDefault="005763DD" w:rsidP="00771985">
      <w:pPr>
        <w:ind w:firstLine="288"/>
        <w:jc w:val="both"/>
        <w:rPr>
          <w:rFonts w:ascii="Times New Roman" w:hAnsi="Times New Roman" w:cs="Times New Roman"/>
        </w:rPr>
      </w:pPr>
      <w:r w:rsidRPr="004F3808">
        <w:rPr>
          <w:rFonts w:ascii="Times New Roman" w:hAnsi="Times New Roman" w:cs="Times New Roman"/>
          <w:b/>
          <w:bCs/>
        </w:rPr>
        <w:t>5.</w:t>
      </w:r>
      <w:r w:rsidR="005E769A" w:rsidRPr="004F3808">
        <w:rPr>
          <w:rFonts w:ascii="Times New Roman" w:hAnsi="Times New Roman" w:cs="Times New Roman"/>
        </w:rPr>
        <w:t xml:space="preserve"> </w:t>
      </w:r>
      <w:r w:rsidRPr="004F3808">
        <w:rPr>
          <w:rFonts w:ascii="Times New Roman" w:hAnsi="Times New Roman" w:cs="Times New Roman"/>
        </w:rPr>
        <w:t>(1) The Board shall allocate among eligible pensioners, in such manner as the Minister, after receiving advice from the Actuary, determines, the amount nearest to the amount referred to in section 4 that it is practicable to allocate in that manner among those pensioners.</w:t>
      </w:r>
    </w:p>
    <w:p w14:paraId="7E46012D" w14:textId="422D8F8C" w:rsidR="00884A15" w:rsidRDefault="005763DD" w:rsidP="006F4BA1">
      <w:pPr>
        <w:spacing w:before="120"/>
        <w:ind w:firstLine="288"/>
        <w:jc w:val="both"/>
        <w:rPr>
          <w:rFonts w:ascii="Times New Roman" w:hAnsi="Times New Roman" w:cs="Times New Roman"/>
        </w:rPr>
      </w:pPr>
      <w:r w:rsidRPr="004F3808">
        <w:rPr>
          <w:rFonts w:ascii="Times New Roman" w:hAnsi="Times New Roman" w:cs="Times New Roman"/>
        </w:rPr>
        <w:t>(2) In furnishing advice to the Minister for the purposes of sub</w:t>
      </w:r>
      <w:r w:rsidR="00405595">
        <w:rPr>
          <w:rFonts w:ascii="Times New Roman" w:hAnsi="Times New Roman" w:cs="Times New Roman"/>
        </w:rPr>
        <w:t>-</w:t>
      </w:r>
      <w:r w:rsidRPr="004F3808">
        <w:rPr>
          <w:rFonts w:ascii="Times New Roman" w:hAnsi="Times New Roman" w:cs="Times New Roman"/>
        </w:rPr>
        <w:t>section (1), the Actuary shall have regard to actuarial principles and practice and shall take into account all matters relevant to ensure that the amount to be distributed will be allocated among eligible pensioners on a fair and reasonable basis.</w:t>
      </w:r>
    </w:p>
    <w:p w14:paraId="718669EE" w14:textId="77777777" w:rsidR="00363DF9" w:rsidRPr="001B34D6" w:rsidRDefault="005763DD" w:rsidP="00884A15">
      <w:pPr>
        <w:spacing w:before="120" w:after="60"/>
        <w:rPr>
          <w:rFonts w:ascii="Times New Roman" w:hAnsi="Times New Roman" w:cs="Times New Roman"/>
          <w:b/>
          <w:color w:val="auto"/>
          <w:sz w:val="20"/>
        </w:rPr>
      </w:pPr>
      <w:r w:rsidRPr="001B34D6">
        <w:rPr>
          <w:rFonts w:ascii="Times New Roman" w:hAnsi="Times New Roman" w:cs="Times New Roman"/>
          <w:b/>
          <w:color w:val="auto"/>
          <w:sz w:val="20"/>
        </w:rPr>
        <w:t>Payments of amounts in respect of individual pensioners.</w:t>
      </w:r>
    </w:p>
    <w:p w14:paraId="4C9ACBFE" w14:textId="77777777" w:rsidR="00363DF9" w:rsidRPr="004F3808" w:rsidRDefault="005763DD" w:rsidP="00C07D10">
      <w:pPr>
        <w:ind w:firstLine="288"/>
        <w:jc w:val="both"/>
        <w:rPr>
          <w:rFonts w:ascii="Times New Roman" w:hAnsi="Times New Roman" w:cs="Times New Roman"/>
        </w:rPr>
      </w:pPr>
      <w:r w:rsidRPr="004F3808">
        <w:rPr>
          <w:rFonts w:ascii="Times New Roman" w:hAnsi="Times New Roman" w:cs="Times New Roman"/>
          <w:b/>
          <w:bCs/>
        </w:rPr>
        <w:t>6.</w:t>
      </w:r>
      <w:r w:rsidR="005E769A" w:rsidRPr="004F3808">
        <w:rPr>
          <w:rFonts w:ascii="Times New Roman" w:hAnsi="Times New Roman" w:cs="Times New Roman"/>
        </w:rPr>
        <w:t xml:space="preserve"> </w:t>
      </w:r>
      <w:r w:rsidRPr="004F3808">
        <w:rPr>
          <w:rFonts w:ascii="Times New Roman" w:hAnsi="Times New Roman" w:cs="Times New Roman"/>
        </w:rPr>
        <w:t>As soon as practicable after the making of the determination under section 5, there shall be paid—</w:t>
      </w:r>
    </w:p>
    <w:p w14:paraId="6990A4EA" w14:textId="77777777" w:rsidR="00363DF9" w:rsidRPr="004F3808" w:rsidRDefault="005763DD" w:rsidP="0024327C">
      <w:pPr>
        <w:ind w:left="288"/>
        <w:jc w:val="both"/>
        <w:rPr>
          <w:rFonts w:ascii="Times New Roman" w:hAnsi="Times New Roman" w:cs="Times New Roman"/>
        </w:rPr>
      </w:pPr>
      <w:r w:rsidRPr="004F3808">
        <w:rPr>
          <w:rFonts w:ascii="Times New Roman" w:hAnsi="Times New Roman" w:cs="Times New Roman"/>
        </w:rPr>
        <w:t>(a)</w:t>
      </w:r>
      <w:r w:rsidR="005E769A" w:rsidRPr="004F3808">
        <w:rPr>
          <w:rFonts w:ascii="Times New Roman" w:hAnsi="Times New Roman" w:cs="Times New Roman"/>
        </w:rPr>
        <w:t xml:space="preserve"> </w:t>
      </w:r>
      <w:r w:rsidRPr="004F3808">
        <w:rPr>
          <w:rFonts w:ascii="Times New Roman" w:hAnsi="Times New Roman" w:cs="Times New Roman"/>
        </w:rPr>
        <w:t>to each eligible pensioner; or</w:t>
      </w:r>
    </w:p>
    <w:p w14:paraId="6D139672" w14:textId="77777777" w:rsidR="00363DF9" w:rsidRPr="004F3808" w:rsidRDefault="005763DD" w:rsidP="00981A14">
      <w:pPr>
        <w:spacing w:before="60"/>
        <w:ind w:left="720" w:hanging="432"/>
        <w:jc w:val="both"/>
        <w:rPr>
          <w:rFonts w:ascii="Times New Roman" w:hAnsi="Times New Roman" w:cs="Times New Roman"/>
        </w:rPr>
      </w:pPr>
      <w:r w:rsidRPr="004F3808">
        <w:rPr>
          <w:rFonts w:ascii="Times New Roman" w:hAnsi="Times New Roman" w:cs="Times New Roman"/>
        </w:rPr>
        <w:t>(b)</w:t>
      </w:r>
      <w:r w:rsidR="005E769A" w:rsidRPr="004F3808">
        <w:rPr>
          <w:rFonts w:ascii="Times New Roman" w:hAnsi="Times New Roman" w:cs="Times New Roman"/>
        </w:rPr>
        <w:t xml:space="preserve"> </w:t>
      </w:r>
      <w:r w:rsidRPr="004F3808">
        <w:rPr>
          <w:rFonts w:ascii="Times New Roman" w:hAnsi="Times New Roman" w:cs="Times New Roman"/>
        </w:rPr>
        <w:t>if he has died—to such person as the Board considers proper having regard to all the circumstances of the case,</w:t>
      </w:r>
    </w:p>
    <w:p w14:paraId="237F93C5" w14:textId="77777777" w:rsidR="00363DF9" w:rsidRPr="004F3808" w:rsidRDefault="005763DD" w:rsidP="00BB65FD">
      <w:pPr>
        <w:spacing w:before="60" w:after="60"/>
        <w:jc w:val="both"/>
        <w:rPr>
          <w:rFonts w:ascii="Times New Roman" w:hAnsi="Times New Roman" w:cs="Times New Roman"/>
        </w:rPr>
      </w:pPr>
      <w:r w:rsidRPr="004F3808">
        <w:rPr>
          <w:rFonts w:ascii="Times New Roman" w:hAnsi="Times New Roman" w:cs="Times New Roman"/>
        </w:rPr>
        <w:t>an amount equal to the sum of—</w:t>
      </w:r>
    </w:p>
    <w:p w14:paraId="7054A5E2" w14:textId="77777777" w:rsidR="00363DF9" w:rsidRPr="004F3808" w:rsidRDefault="005763DD" w:rsidP="00BB65FD">
      <w:pPr>
        <w:ind w:left="720" w:hanging="432"/>
        <w:jc w:val="both"/>
        <w:rPr>
          <w:rFonts w:ascii="Times New Roman" w:hAnsi="Times New Roman" w:cs="Times New Roman"/>
        </w:rPr>
      </w:pPr>
      <w:r w:rsidRPr="004F3808">
        <w:rPr>
          <w:rFonts w:ascii="Times New Roman" w:hAnsi="Times New Roman" w:cs="Times New Roman"/>
        </w:rPr>
        <w:t>(c)</w:t>
      </w:r>
      <w:r w:rsidR="005E769A" w:rsidRPr="004F3808">
        <w:rPr>
          <w:rFonts w:ascii="Times New Roman" w:hAnsi="Times New Roman" w:cs="Times New Roman"/>
        </w:rPr>
        <w:t xml:space="preserve"> </w:t>
      </w:r>
      <w:r w:rsidRPr="004F3808">
        <w:rPr>
          <w:rFonts w:ascii="Times New Roman" w:hAnsi="Times New Roman" w:cs="Times New Roman"/>
        </w:rPr>
        <w:t>the amount allocated to the pensioner under section 5; and</w:t>
      </w:r>
    </w:p>
    <w:p w14:paraId="7A6CCD94" w14:textId="77777777" w:rsidR="00363DF9" w:rsidRPr="004F3808" w:rsidRDefault="005763DD" w:rsidP="00981A14">
      <w:pPr>
        <w:spacing w:before="60"/>
        <w:ind w:left="648" w:hanging="360"/>
        <w:jc w:val="both"/>
        <w:rPr>
          <w:rFonts w:ascii="Times New Roman" w:hAnsi="Times New Roman" w:cs="Times New Roman"/>
        </w:rPr>
      </w:pPr>
      <w:r w:rsidRPr="004F3808">
        <w:rPr>
          <w:rFonts w:ascii="Times New Roman" w:hAnsi="Times New Roman" w:cs="Times New Roman"/>
        </w:rPr>
        <w:t>(d)</w:t>
      </w:r>
      <w:r w:rsidR="005E769A" w:rsidRPr="004F3808">
        <w:rPr>
          <w:rFonts w:ascii="Times New Roman" w:hAnsi="Times New Roman" w:cs="Times New Roman"/>
        </w:rPr>
        <w:t xml:space="preserve"> </w:t>
      </w:r>
      <w:r w:rsidRPr="004F3808">
        <w:rPr>
          <w:rFonts w:ascii="Times New Roman" w:hAnsi="Times New Roman" w:cs="Times New Roman"/>
        </w:rPr>
        <w:t>the amount that, if compound interest were payable on the amount referred to in paragraph (c), calculated at the rate of $6.583 per centum per annum, in respect of the period commencing on 1 October 1972 and ending on the distribution date, would be the amount of that interest.</w:t>
      </w:r>
    </w:p>
    <w:p w14:paraId="3B1797FC" w14:textId="77777777" w:rsidR="00363DF9" w:rsidRPr="00D25EDD" w:rsidRDefault="005763DD" w:rsidP="00D25EDD">
      <w:pPr>
        <w:spacing w:before="120" w:after="60"/>
        <w:rPr>
          <w:rFonts w:ascii="Times New Roman" w:hAnsi="Times New Roman" w:cs="Times New Roman"/>
          <w:b/>
          <w:color w:val="auto"/>
          <w:sz w:val="20"/>
        </w:rPr>
      </w:pPr>
      <w:r w:rsidRPr="00D25EDD">
        <w:rPr>
          <w:rFonts w:ascii="Times New Roman" w:hAnsi="Times New Roman" w:cs="Times New Roman"/>
          <w:b/>
          <w:color w:val="auto"/>
          <w:sz w:val="20"/>
        </w:rPr>
        <w:t>Assignment and attachment of amounts payable under this Act.</w:t>
      </w:r>
    </w:p>
    <w:p w14:paraId="132E63B5" w14:textId="77777777" w:rsidR="00363DF9" w:rsidRPr="004F3808" w:rsidRDefault="005763DD" w:rsidP="00C6646C">
      <w:pPr>
        <w:ind w:firstLine="288"/>
        <w:jc w:val="both"/>
        <w:rPr>
          <w:rFonts w:ascii="Times New Roman" w:hAnsi="Times New Roman" w:cs="Times New Roman"/>
        </w:rPr>
      </w:pPr>
      <w:r w:rsidRPr="004F3808">
        <w:rPr>
          <w:rFonts w:ascii="Times New Roman" w:hAnsi="Times New Roman" w:cs="Times New Roman"/>
          <w:b/>
          <w:bCs/>
        </w:rPr>
        <w:t>7.</w:t>
      </w:r>
      <w:r w:rsidR="005E769A" w:rsidRPr="004F3808">
        <w:rPr>
          <w:rFonts w:ascii="Times New Roman" w:hAnsi="Times New Roman" w:cs="Times New Roman"/>
        </w:rPr>
        <w:t xml:space="preserve"> </w:t>
      </w:r>
      <w:r w:rsidRPr="004F3808">
        <w:rPr>
          <w:rFonts w:ascii="Times New Roman" w:hAnsi="Times New Roman" w:cs="Times New Roman"/>
        </w:rPr>
        <w:t>Sections 85 and 85</w:t>
      </w:r>
      <w:r w:rsidRPr="004F3808">
        <w:rPr>
          <w:rFonts w:ascii="Times New Roman" w:hAnsi="Times New Roman" w:cs="Times New Roman"/>
          <w:smallCaps/>
        </w:rPr>
        <w:t>a</w:t>
      </w:r>
      <w:r w:rsidRPr="004F3808">
        <w:rPr>
          <w:rFonts w:ascii="Times New Roman" w:hAnsi="Times New Roman" w:cs="Times New Roman"/>
        </w:rPr>
        <w:t xml:space="preserve"> of the </w:t>
      </w:r>
      <w:proofErr w:type="spellStart"/>
      <w:r w:rsidRPr="004F3808">
        <w:rPr>
          <w:rFonts w:ascii="Times New Roman" w:hAnsi="Times New Roman" w:cs="Times New Roman"/>
          <w:i/>
          <w:iCs/>
        </w:rPr>
        <w:t>Defence</w:t>
      </w:r>
      <w:proofErr w:type="spellEnd"/>
      <w:r w:rsidRPr="004F3808">
        <w:rPr>
          <w:rFonts w:ascii="Times New Roman" w:hAnsi="Times New Roman" w:cs="Times New Roman"/>
          <w:i/>
          <w:iCs/>
        </w:rPr>
        <w:t xml:space="preserve"> Forces Retirement Benefits Act</w:t>
      </w:r>
      <w:r w:rsidRPr="004F3808">
        <w:rPr>
          <w:rFonts w:ascii="Times New Roman" w:hAnsi="Times New Roman" w:cs="Times New Roman"/>
        </w:rPr>
        <w:t xml:space="preserve"> 1948 apply in relation to any amount payable under this Act as if the amount were benefit payable under that Act.</w:t>
      </w:r>
    </w:p>
    <w:p w14:paraId="75B3E354" w14:textId="77777777" w:rsidR="00363DF9" w:rsidRPr="00C6646C" w:rsidRDefault="005763DD" w:rsidP="00C6646C">
      <w:pPr>
        <w:spacing w:before="120" w:after="60"/>
        <w:rPr>
          <w:rFonts w:ascii="Times New Roman" w:hAnsi="Times New Roman" w:cs="Times New Roman"/>
          <w:b/>
          <w:color w:val="auto"/>
          <w:sz w:val="20"/>
        </w:rPr>
      </w:pPr>
      <w:r w:rsidRPr="00C6646C">
        <w:rPr>
          <w:rFonts w:ascii="Times New Roman" w:hAnsi="Times New Roman" w:cs="Times New Roman"/>
          <w:b/>
          <w:color w:val="auto"/>
          <w:sz w:val="20"/>
        </w:rPr>
        <w:t>Appropriation.</w:t>
      </w:r>
    </w:p>
    <w:p w14:paraId="1124FFC9" w14:textId="77777777" w:rsidR="00363DF9" w:rsidRPr="004F3808" w:rsidRDefault="005763DD" w:rsidP="00C6646C">
      <w:pPr>
        <w:ind w:firstLine="288"/>
        <w:jc w:val="both"/>
        <w:rPr>
          <w:rFonts w:ascii="Times New Roman" w:hAnsi="Times New Roman" w:cs="Times New Roman"/>
        </w:rPr>
      </w:pPr>
      <w:r w:rsidRPr="004F3808">
        <w:rPr>
          <w:rFonts w:ascii="Times New Roman" w:hAnsi="Times New Roman" w:cs="Times New Roman"/>
          <w:b/>
          <w:bCs/>
        </w:rPr>
        <w:t>8.</w:t>
      </w:r>
      <w:r w:rsidR="005E769A" w:rsidRPr="004F3808">
        <w:rPr>
          <w:rFonts w:ascii="Times New Roman" w:hAnsi="Times New Roman" w:cs="Times New Roman"/>
        </w:rPr>
        <w:t xml:space="preserve"> </w:t>
      </w:r>
      <w:r w:rsidRPr="004F3808">
        <w:rPr>
          <w:rFonts w:ascii="Times New Roman" w:hAnsi="Times New Roman" w:cs="Times New Roman"/>
        </w:rPr>
        <w:t>Payments in accordance with this Act shall be made out of the Consolidated Revenue Fund, which is appropriated accordingly.</w:t>
      </w:r>
    </w:p>
    <w:p w14:paraId="537575A5" w14:textId="6D338325" w:rsidR="00363DF9" w:rsidRPr="004F3808" w:rsidRDefault="00065B00" w:rsidP="00885FC9">
      <w:pPr>
        <w:spacing w:before="720" w:after="120"/>
        <w:jc w:val="center"/>
        <w:rPr>
          <w:rFonts w:ascii="Times New Roman" w:hAnsi="Times New Roman" w:cs="Times New Roman"/>
        </w:rPr>
      </w:pPr>
      <w:r>
        <w:rPr>
          <w:rFonts w:ascii="Times New Roman" w:hAnsi="Times New Roman" w:cs="Times New Roman"/>
          <w:b/>
          <w:noProof/>
          <w:lang w:val="en-IN" w:eastAsia="en-IN" w:bidi="ar-SA"/>
        </w:rPr>
        <w:pict w14:anchorId="161A645F">
          <v:shapetype id="_x0000_t32" coordsize="21600,21600" o:spt="32" o:oned="t" path="m,l21600,21600e" filled="f">
            <v:path arrowok="t" fillok="f" o:connecttype="none"/>
            <o:lock v:ext="edit" shapetype="t"/>
          </v:shapetype>
          <v:shape id="_x0000_s1026" type="#_x0000_t32" style="position:absolute;left:0;text-align:left;margin-left:-.65pt;margin-top:19.8pt;width:492.65pt;height:0;z-index:251658240" o:connectortype="straight"/>
        </w:pict>
      </w:r>
      <w:bookmarkStart w:id="2" w:name="_GoBack"/>
      <w:bookmarkEnd w:id="2"/>
    </w:p>
    <w:sectPr w:rsidR="00363DF9" w:rsidRPr="004F3808" w:rsidSect="00166979">
      <w:headerReference w:type="even" r:id="rId7"/>
      <w:headerReference w:type="default" r:id="rId8"/>
      <w:type w:val="continuous"/>
      <w:pgSz w:w="11909" w:h="18000"/>
      <w:pgMar w:top="1080" w:right="1080" w:bottom="1080" w:left="1080" w:header="720" w:footer="720" w:gutter="0"/>
      <w:cols w:space="720"/>
      <w:noEndnote/>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79610C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79610C8" w16cid:durableId="1F5C8A0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9882EC" w14:textId="77777777" w:rsidR="000E3B96" w:rsidRDefault="000E3B96" w:rsidP="00363DF9">
      <w:r>
        <w:separator/>
      </w:r>
    </w:p>
  </w:endnote>
  <w:endnote w:type="continuationSeparator" w:id="0">
    <w:p w14:paraId="6C68F0A0" w14:textId="77777777" w:rsidR="000E3B96" w:rsidRDefault="000E3B96" w:rsidP="00363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150DF6" w14:textId="77777777" w:rsidR="000E3B96" w:rsidRDefault="000E3B96"/>
  </w:footnote>
  <w:footnote w:type="continuationSeparator" w:id="0">
    <w:p w14:paraId="7E8E6885" w14:textId="77777777" w:rsidR="000E3B96" w:rsidRDefault="000E3B9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7CCE7C" w14:textId="77777777" w:rsidR="00166979" w:rsidRDefault="00166979" w:rsidP="0080336D">
    <w:pPr>
      <w:pStyle w:val="Header"/>
      <w:tabs>
        <w:tab w:val="clear" w:pos="4513"/>
        <w:tab w:val="clear" w:pos="9026"/>
        <w:tab w:val="center" w:pos="4950"/>
        <w:tab w:val="right" w:pos="9720"/>
      </w:tabs>
      <w:rPr>
        <w:rFonts w:ascii="Times New Roman" w:hAnsi="Times New Roman" w:cs="Times New Roman"/>
        <w:i/>
        <w:iCs/>
      </w:rPr>
    </w:pPr>
    <w:r w:rsidRPr="004F3808">
      <w:rPr>
        <w:rFonts w:ascii="Times New Roman" w:hAnsi="Times New Roman" w:cs="Times New Roman"/>
      </w:rPr>
      <w:t>No. 128</w:t>
    </w:r>
    <w:r>
      <w:rPr>
        <w:rFonts w:ascii="Times New Roman" w:hAnsi="Times New Roman" w:cs="Times New Roman"/>
      </w:rPr>
      <w:tab/>
    </w:r>
    <w:proofErr w:type="spellStart"/>
    <w:r w:rsidRPr="004F3808">
      <w:rPr>
        <w:rFonts w:ascii="Times New Roman" w:hAnsi="Times New Roman" w:cs="Times New Roman"/>
        <w:i/>
        <w:iCs/>
      </w:rPr>
      <w:t>Defence</w:t>
    </w:r>
    <w:proofErr w:type="spellEnd"/>
    <w:r w:rsidRPr="004F3808">
      <w:rPr>
        <w:rFonts w:ascii="Times New Roman" w:hAnsi="Times New Roman" w:cs="Times New Roman"/>
        <w:i/>
        <w:iCs/>
      </w:rPr>
      <w:t xml:space="preserve"> Forces Retirement Benefi</w:t>
    </w:r>
    <w:r w:rsidR="006233E7">
      <w:rPr>
        <w:rFonts w:ascii="Times New Roman" w:hAnsi="Times New Roman" w:cs="Times New Roman"/>
        <w:i/>
        <w:iCs/>
      </w:rPr>
      <w:t>t</w:t>
    </w:r>
    <w:r w:rsidRPr="004F3808">
      <w:rPr>
        <w:rFonts w:ascii="Times New Roman" w:hAnsi="Times New Roman" w:cs="Times New Roman"/>
        <w:i/>
        <w:iCs/>
      </w:rPr>
      <w:t>s Fund</w:t>
    </w:r>
    <w:r>
      <w:rPr>
        <w:rFonts w:ascii="Times New Roman" w:hAnsi="Times New Roman" w:cs="Times New Roman"/>
        <w:i/>
        <w:iCs/>
      </w:rPr>
      <w:tab/>
    </w:r>
    <w:r w:rsidRPr="004F3808">
      <w:rPr>
        <w:rFonts w:ascii="Times New Roman" w:hAnsi="Times New Roman" w:cs="Times New Roman"/>
      </w:rPr>
      <w:t>1976</w:t>
    </w:r>
  </w:p>
  <w:p w14:paraId="5B0A6434" w14:textId="77777777" w:rsidR="00166979" w:rsidRDefault="00166979" w:rsidP="00166979">
    <w:pPr>
      <w:pStyle w:val="Header"/>
      <w:jc w:val="center"/>
    </w:pPr>
    <w:r w:rsidRPr="004F3808">
      <w:rPr>
        <w:rFonts w:ascii="Times New Roman" w:hAnsi="Times New Roman" w:cs="Times New Roman"/>
        <w:i/>
        <w:iCs/>
      </w:rPr>
      <w:t>(Distribution of Surplus to Pensioners)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190046" w14:textId="77777777" w:rsidR="00D43417" w:rsidRDefault="00D43417" w:rsidP="00D43417">
    <w:pPr>
      <w:pStyle w:val="Header"/>
      <w:tabs>
        <w:tab w:val="clear" w:pos="4513"/>
        <w:tab w:val="clear" w:pos="9026"/>
        <w:tab w:val="center" w:pos="4950"/>
        <w:tab w:val="right" w:pos="9720"/>
      </w:tabs>
      <w:rPr>
        <w:rFonts w:ascii="Times New Roman" w:hAnsi="Times New Roman" w:cs="Times New Roman"/>
      </w:rPr>
    </w:pPr>
    <w:r w:rsidRPr="004F3808">
      <w:rPr>
        <w:rFonts w:ascii="Times New Roman" w:hAnsi="Times New Roman" w:cs="Times New Roman"/>
      </w:rPr>
      <w:t>1976</w:t>
    </w:r>
    <w:r>
      <w:rPr>
        <w:rFonts w:ascii="Times New Roman" w:hAnsi="Times New Roman" w:cs="Times New Roman"/>
      </w:rPr>
      <w:tab/>
    </w:r>
    <w:proofErr w:type="spellStart"/>
    <w:r w:rsidRPr="004F3808">
      <w:rPr>
        <w:rFonts w:ascii="Times New Roman" w:hAnsi="Times New Roman" w:cs="Times New Roman"/>
        <w:i/>
        <w:iCs/>
      </w:rPr>
      <w:t>Defence</w:t>
    </w:r>
    <w:proofErr w:type="spellEnd"/>
    <w:r w:rsidRPr="004F3808">
      <w:rPr>
        <w:rFonts w:ascii="Times New Roman" w:hAnsi="Times New Roman" w:cs="Times New Roman"/>
        <w:i/>
        <w:iCs/>
      </w:rPr>
      <w:t xml:space="preserve"> Forces Retirement Benefi</w:t>
    </w:r>
    <w:r w:rsidR="006233E7">
      <w:rPr>
        <w:rFonts w:ascii="Times New Roman" w:hAnsi="Times New Roman" w:cs="Times New Roman"/>
        <w:i/>
        <w:iCs/>
      </w:rPr>
      <w:t>t</w:t>
    </w:r>
    <w:r w:rsidRPr="004F3808">
      <w:rPr>
        <w:rFonts w:ascii="Times New Roman" w:hAnsi="Times New Roman" w:cs="Times New Roman"/>
        <w:i/>
        <w:iCs/>
      </w:rPr>
      <w:t>s Fund</w:t>
    </w:r>
    <w:r>
      <w:rPr>
        <w:rFonts w:ascii="Times New Roman" w:hAnsi="Times New Roman" w:cs="Times New Roman"/>
        <w:i/>
        <w:iCs/>
      </w:rPr>
      <w:tab/>
    </w:r>
    <w:r w:rsidRPr="004F3808">
      <w:rPr>
        <w:rFonts w:ascii="Times New Roman" w:hAnsi="Times New Roman" w:cs="Times New Roman"/>
      </w:rPr>
      <w:t>No. 128</w:t>
    </w:r>
  </w:p>
  <w:p w14:paraId="5F2C4AAE" w14:textId="77777777" w:rsidR="00D43417" w:rsidRDefault="00D43417" w:rsidP="00D43417">
    <w:pPr>
      <w:pStyle w:val="Header"/>
      <w:tabs>
        <w:tab w:val="clear" w:pos="4513"/>
        <w:tab w:val="clear" w:pos="9026"/>
        <w:tab w:val="center" w:pos="4950"/>
        <w:tab w:val="right" w:pos="9720"/>
      </w:tabs>
      <w:jc w:val="center"/>
      <w:rPr>
        <w:rFonts w:ascii="Times New Roman" w:hAnsi="Times New Roman" w:cs="Times New Roman"/>
        <w:i/>
        <w:iCs/>
      </w:rPr>
    </w:pPr>
    <w:r w:rsidRPr="004F3808">
      <w:rPr>
        <w:rFonts w:ascii="Times New Roman" w:hAnsi="Times New Roman" w:cs="Times New Roman"/>
        <w:i/>
        <w:iCs/>
      </w:rPr>
      <w:t>(Distribution of Surplus to Pensioners)</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revisionView w:markup="0"/>
  <w:defaultTabStop w:val="720"/>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
  <w:rsids>
    <w:rsidRoot w:val="00363DF9"/>
    <w:rsid w:val="00065B00"/>
    <w:rsid w:val="000E3B96"/>
    <w:rsid w:val="00135131"/>
    <w:rsid w:val="00154C12"/>
    <w:rsid w:val="00166979"/>
    <w:rsid w:val="001B34D6"/>
    <w:rsid w:val="001D4099"/>
    <w:rsid w:val="0024327C"/>
    <w:rsid w:val="00277C0F"/>
    <w:rsid w:val="00330690"/>
    <w:rsid w:val="00363DF9"/>
    <w:rsid w:val="00372E7A"/>
    <w:rsid w:val="003E224C"/>
    <w:rsid w:val="00405595"/>
    <w:rsid w:val="00450786"/>
    <w:rsid w:val="004B3A59"/>
    <w:rsid w:val="004F3808"/>
    <w:rsid w:val="00575EBF"/>
    <w:rsid w:val="005763DD"/>
    <w:rsid w:val="005E769A"/>
    <w:rsid w:val="006233E7"/>
    <w:rsid w:val="006F4BA1"/>
    <w:rsid w:val="00771985"/>
    <w:rsid w:val="00795D74"/>
    <w:rsid w:val="00801754"/>
    <w:rsid w:val="0080336D"/>
    <w:rsid w:val="00884A15"/>
    <w:rsid w:val="00885FC9"/>
    <w:rsid w:val="008D51AB"/>
    <w:rsid w:val="008F686C"/>
    <w:rsid w:val="009533C6"/>
    <w:rsid w:val="00981A14"/>
    <w:rsid w:val="009F30CC"/>
    <w:rsid w:val="00A22C04"/>
    <w:rsid w:val="00AD265C"/>
    <w:rsid w:val="00B56D40"/>
    <w:rsid w:val="00BB0EAE"/>
    <w:rsid w:val="00BB65FD"/>
    <w:rsid w:val="00BC6D4D"/>
    <w:rsid w:val="00C07D10"/>
    <w:rsid w:val="00C574E9"/>
    <w:rsid w:val="00C6646C"/>
    <w:rsid w:val="00CB5B0C"/>
    <w:rsid w:val="00CC00A2"/>
    <w:rsid w:val="00D139C3"/>
    <w:rsid w:val="00D25EDD"/>
    <w:rsid w:val="00D43417"/>
    <w:rsid w:val="00D94967"/>
    <w:rsid w:val="00E728D9"/>
    <w:rsid w:val="00F52DFD"/>
    <w:rsid w:val="00FE7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2" type="connector" idref="#_x0000_s1026"/>
      </o:rules>
    </o:shapelayout>
  </w:shapeDefaults>
  <w:decimalSymbol w:val="."/>
  <w:listSeparator w:val=","/>
  <w14:docId w14:val="5436F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63DF9"/>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63DF9"/>
    <w:rPr>
      <w:color w:val="0066CC"/>
      <w:u w:val="single"/>
    </w:rPr>
  </w:style>
  <w:style w:type="paragraph" w:styleId="Header">
    <w:name w:val="header"/>
    <w:basedOn w:val="Normal"/>
    <w:link w:val="HeaderChar"/>
    <w:uiPriority w:val="99"/>
    <w:unhideWhenUsed/>
    <w:rsid w:val="00166979"/>
    <w:pPr>
      <w:tabs>
        <w:tab w:val="center" w:pos="4513"/>
        <w:tab w:val="right" w:pos="9026"/>
      </w:tabs>
    </w:pPr>
  </w:style>
  <w:style w:type="character" w:customStyle="1" w:styleId="HeaderChar">
    <w:name w:val="Header Char"/>
    <w:basedOn w:val="DefaultParagraphFont"/>
    <w:link w:val="Header"/>
    <w:uiPriority w:val="99"/>
    <w:rsid w:val="00166979"/>
    <w:rPr>
      <w:color w:val="000000"/>
    </w:rPr>
  </w:style>
  <w:style w:type="paragraph" w:styleId="Footer">
    <w:name w:val="footer"/>
    <w:basedOn w:val="Normal"/>
    <w:link w:val="FooterChar"/>
    <w:uiPriority w:val="99"/>
    <w:unhideWhenUsed/>
    <w:rsid w:val="00166979"/>
    <w:pPr>
      <w:tabs>
        <w:tab w:val="center" w:pos="4513"/>
        <w:tab w:val="right" w:pos="9026"/>
      </w:tabs>
    </w:pPr>
  </w:style>
  <w:style w:type="character" w:customStyle="1" w:styleId="FooterChar">
    <w:name w:val="Footer Char"/>
    <w:basedOn w:val="DefaultParagraphFont"/>
    <w:link w:val="Footer"/>
    <w:uiPriority w:val="99"/>
    <w:rsid w:val="00166979"/>
    <w:rPr>
      <w:color w:val="000000"/>
    </w:rPr>
  </w:style>
  <w:style w:type="paragraph" w:styleId="BalloonText">
    <w:name w:val="Balloon Text"/>
    <w:basedOn w:val="Normal"/>
    <w:link w:val="BalloonTextChar"/>
    <w:uiPriority w:val="99"/>
    <w:semiHidden/>
    <w:unhideWhenUsed/>
    <w:rsid w:val="00166979"/>
    <w:rPr>
      <w:rFonts w:ascii="Tahoma" w:hAnsi="Tahoma" w:cs="Tahoma"/>
      <w:sz w:val="16"/>
      <w:szCs w:val="16"/>
    </w:rPr>
  </w:style>
  <w:style w:type="character" w:customStyle="1" w:styleId="BalloonTextChar">
    <w:name w:val="Balloon Text Char"/>
    <w:basedOn w:val="DefaultParagraphFont"/>
    <w:link w:val="BalloonText"/>
    <w:uiPriority w:val="99"/>
    <w:semiHidden/>
    <w:rsid w:val="00166979"/>
    <w:rPr>
      <w:rFonts w:ascii="Tahoma" w:hAnsi="Tahoma" w:cs="Tahoma"/>
      <w:color w:val="000000"/>
      <w:sz w:val="16"/>
      <w:szCs w:val="16"/>
    </w:rPr>
  </w:style>
  <w:style w:type="character" w:styleId="CommentReference">
    <w:name w:val="annotation reference"/>
    <w:basedOn w:val="DefaultParagraphFont"/>
    <w:uiPriority w:val="99"/>
    <w:semiHidden/>
    <w:unhideWhenUsed/>
    <w:rsid w:val="00BC6D4D"/>
    <w:rPr>
      <w:sz w:val="16"/>
      <w:szCs w:val="16"/>
    </w:rPr>
  </w:style>
  <w:style w:type="paragraph" w:styleId="CommentText">
    <w:name w:val="annotation text"/>
    <w:basedOn w:val="Normal"/>
    <w:link w:val="CommentTextChar"/>
    <w:uiPriority w:val="99"/>
    <w:semiHidden/>
    <w:unhideWhenUsed/>
    <w:rsid w:val="00BC6D4D"/>
    <w:rPr>
      <w:sz w:val="20"/>
      <w:szCs w:val="20"/>
    </w:rPr>
  </w:style>
  <w:style w:type="character" w:customStyle="1" w:styleId="CommentTextChar">
    <w:name w:val="Comment Text Char"/>
    <w:basedOn w:val="DefaultParagraphFont"/>
    <w:link w:val="CommentText"/>
    <w:uiPriority w:val="99"/>
    <w:semiHidden/>
    <w:rsid w:val="00BC6D4D"/>
    <w:rPr>
      <w:color w:val="000000"/>
      <w:sz w:val="20"/>
      <w:szCs w:val="20"/>
    </w:rPr>
  </w:style>
  <w:style w:type="paragraph" w:styleId="CommentSubject">
    <w:name w:val="annotation subject"/>
    <w:basedOn w:val="CommentText"/>
    <w:next w:val="CommentText"/>
    <w:link w:val="CommentSubjectChar"/>
    <w:uiPriority w:val="99"/>
    <w:semiHidden/>
    <w:unhideWhenUsed/>
    <w:rsid w:val="00BC6D4D"/>
    <w:rPr>
      <w:b/>
      <w:bCs/>
    </w:rPr>
  </w:style>
  <w:style w:type="character" w:customStyle="1" w:styleId="CommentSubjectChar">
    <w:name w:val="Comment Subject Char"/>
    <w:basedOn w:val="CommentTextChar"/>
    <w:link w:val="CommentSubject"/>
    <w:uiPriority w:val="99"/>
    <w:semiHidden/>
    <w:rsid w:val="00BC6D4D"/>
    <w:rPr>
      <w:b/>
      <w:bCs/>
      <w:color w:val="000000"/>
      <w:sz w:val="20"/>
      <w:szCs w:val="20"/>
    </w:rPr>
  </w:style>
  <w:style w:type="paragraph" w:styleId="Revision">
    <w:name w:val="Revision"/>
    <w:hidden/>
    <w:uiPriority w:val="99"/>
    <w:semiHidden/>
    <w:rsid w:val="00405595"/>
    <w:pPr>
      <w:widowControl/>
    </w:pPr>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commentsExtended" Target="commentsExtended.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790</Words>
  <Characters>4504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3</cp:revision>
  <dcterms:created xsi:type="dcterms:W3CDTF">2018-10-01T01:57:00Z</dcterms:created>
  <dcterms:modified xsi:type="dcterms:W3CDTF">2019-08-13T23:21:00Z</dcterms:modified>
</cp:coreProperties>
</file>