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B0D96" w14:textId="77777777" w:rsidR="003F7936" w:rsidRPr="00C97D6B" w:rsidRDefault="00D21317" w:rsidP="00C97D6B">
      <w:pPr>
        <w:pStyle w:val="Bodytext20"/>
        <w:spacing w:after="60" w:line="240" w:lineRule="auto"/>
        <w:rPr>
          <w:rFonts w:ascii="Times New Roman" w:hAnsi="Times New Roman" w:cs="Times New Roman"/>
          <w:b w:val="0"/>
          <w:sz w:val="36"/>
          <w:szCs w:val="24"/>
        </w:rPr>
      </w:pPr>
      <w:r w:rsidRPr="00C97D6B">
        <w:rPr>
          <w:rStyle w:val="Bodytext2TrebuchetMS"/>
          <w:rFonts w:ascii="Times New Roman" w:hAnsi="Times New Roman" w:cs="Times New Roman"/>
          <w:b/>
          <w:bCs/>
          <w:sz w:val="36"/>
          <w:szCs w:val="24"/>
        </w:rPr>
        <w:t>SOCIAL SERVICES AMENDMENT ACT (No. 3)</w:t>
      </w:r>
    </w:p>
    <w:p w14:paraId="732521EF" w14:textId="77777777" w:rsidR="003F7936" w:rsidRPr="00C97D6B" w:rsidRDefault="00D21317" w:rsidP="00973396">
      <w:pPr>
        <w:pStyle w:val="Bodytext20"/>
        <w:spacing w:line="240" w:lineRule="auto"/>
        <w:rPr>
          <w:rStyle w:val="Bodytext2TrebuchetMS"/>
          <w:rFonts w:ascii="Times New Roman" w:hAnsi="Times New Roman" w:cs="Times New Roman"/>
          <w:b/>
          <w:bCs/>
          <w:sz w:val="32"/>
          <w:szCs w:val="24"/>
        </w:rPr>
      </w:pPr>
      <w:r w:rsidRPr="00C97D6B">
        <w:rPr>
          <w:rStyle w:val="Bodytext2TrebuchetMS"/>
          <w:rFonts w:ascii="Times New Roman" w:hAnsi="Times New Roman" w:cs="Times New Roman"/>
          <w:b/>
          <w:bCs/>
          <w:sz w:val="32"/>
          <w:szCs w:val="24"/>
        </w:rPr>
        <w:t>1976</w:t>
      </w:r>
    </w:p>
    <w:p w14:paraId="7293C3FC" w14:textId="77777777" w:rsidR="00C97D6B" w:rsidRPr="00C97D6B" w:rsidRDefault="00C97D6B" w:rsidP="00973396">
      <w:pPr>
        <w:pStyle w:val="Bodytext20"/>
        <w:spacing w:line="240" w:lineRule="auto"/>
        <w:rPr>
          <w:rFonts w:ascii="Times New Roman" w:hAnsi="Times New Roman" w:cs="Times New Roman"/>
          <w:b w:val="0"/>
          <w:sz w:val="32"/>
          <w:szCs w:val="24"/>
        </w:rPr>
      </w:pPr>
    </w:p>
    <w:p w14:paraId="29D2859F" w14:textId="77777777" w:rsidR="003F7936" w:rsidRDefault="00D21317" w:rsidP="00973396">
      <w:pPr>
        <w:jc w:val="center"/>
        <w:rPr>
          <w:rStyle w:val="Heading1TrebuchetMS"/>
          <w:rFonts w:ascii="Times New Roman" w:hAnsi="Times New Roman" w:cs="Times New Roman"/>
          <w:sz w:val="28"/>
          <w:szCs w:val="24"/>
        </w:rPr>
      </w:pPr>
      <w:bookmarkStart w:id="0" w:name="bookmark0"/>
      <w:r w:rsidRPr="00C97D6B">
        <w:rPr>
          <w:rStyle w:val="Heading1TrebuchetMS"/>
          <w:rFonts w:ascii="Times New Roman" w:hAnsi="Times New Roman" w:cs="Times New Roman"/>
          <w:sz w:val="28"/>
          <w:szCs w:val="24"/>
        </w:rPr>
        <w:t>No. 111 of 1976</w:t>
      </w:r>
      <w:bookmarkEnd w:id="0"/>
    </w:p>
    <w:p w14:paraId="64220853" w14:textId="77777777" w:rsidR="00C97D6B" w:rsidRPr="00C97D6B" w:rsidRDefault="00C97D6B" w:rsidP="00973396">
      <w:pPr>
        <w:jc w:val="center"/>
        <w:rPr>
          <w:rFonts w:ascii="Times New Roman" w:hAnsi="Times New Roman" w:cs="Times New Roman"/>
          <w:sz w:val="28"/>
        </w:rPr>
      </w:pPr>
    </w:p>
    <w:p w14:paraId="08A65210" w14:textId="77777777" w:rsidR="003F7936" w:rsidRDefault="00D21317" w:rsidP="00973396">
      <w:pPr>
        <w:pStyle w:val="Bodytext100"/>
        <w:spacing w:line="240" w:lineRule="auto"/>
        <w:ind w:firstLine="0"/>
        <w:rPr>
          <w:sz w:val="24"/>
          <w:szCs w:val="24"/>
        </w:rPr>
      </w:pPr>
      <w:r w:rsidRPr="00A15F92">
        <w:rPr>
          <w:sz w:val="24"/>
          <w:szCs w:val="24"/>
        </w:rPr>
        <w:t>An Act relating to Social Services.</w:t>
      </w:r>
    </w:p>
    <w:p w14:paraId="73755C81" w14:textId="77777777" w:rsidR="00C97D6B" w:rsidRPr="00A15F92" w:rsidRDefault="00C97D6B" w:rsidP="00973396">
      <w:pPr>
        <w:pStyle w:val="Bodytext100"/>
        <w:spacing w:line="240" w:lineRule="auto"/>
        <w:ind w:firstLine="0"/>
        <w:rPr>
          <w:sz w:val="24"/>
          <w:szCs w:val="24"/>
        </w:rPr>
      </w:pPr>
    </w:p>
    <w:p w14:paraId="786ABC6B" w14:textId="77777777" w:rsidR="003F7936" w:rsidRPr="00A15F92" w:rsidRDefault="00D21317" w:rsidP="00C97D6B">
      <w:pPr>
        <w:pStyle w:val="Bodytext100"/>
        <w:spacing w:line="240" w:lineRule="auto"/>
        <w:ind w:firstLine="270"/>
        <w:jc w:val="both"/>
        <w:rPr>
          <w:sz w:val="24"/>
          <w:szCs w:val="24"/>
        </w:rPr>
      </w:pPr>
      <w:r w:rsidRPr="00A15F92">
        <w:rPr>
          <w:sz w:val="24"/>
          <w:szCs w:val="24"/>
        </w:rPr>
        <w:t>BE IT ENACTED by the Queen, and the Senate and House of Representatives of the Commonwealth of Australia, as follows:—</w:t>
      </w:r>
    </w:p>
    <w:p w14:paraId="31CB42F1" w14:textId="77777777" w:rsidR="003F7936" w:rsidRPr="00C97D6B" w:rsidRDefault="00FC0B88" w:rsidP="00C97D6B">
      <w:pPr>
        <w:pStyle w:val="BodyText1"/>
        <w:spacing w:before="120" w:after="60" w:line="240" w:lineRule="auto"/>
        <w:ind w:firstLine="0"/>
        <w:jc w:val="both"/>
        <w:rPr>
          <w:b/>
          <w:sz w:val="20"/>
          <w:szCs w:val="24"/>
        </w:rPr>
      </w:pPr>
      <w:r w:rsidRPr="00C97D6B">
        <w:rPr>
          <w:rStyle w:val="Bodytext9pt"/>
          <w:b/>
          <w:sz w:val="20"/>
          <w:szCs w:val="24"/>
        </w:rPr>
        <w:t xml:space="preserve">Short </w:t>
      </w:r>
      <w:r w:rsidR="00D21317" w:rsidRPr="00C97D6B">
        <w:rPr>
          <w:rStyle w:val="Bodytext9pt"/>
          <w:b/>
          <w:sz w:val="20"/>
          <w:szCs w:val="24"/>
        </w:rPr>
        <w:t>title, &amp;c.</w:t>
      </w:r>
    </w:p>
    <w:p w14:paraId="5DD3EAF2" w14:textId="316054F9" w:rsidR="003F7936" w:rsidRPr="00A15F92" w:rsidRDefault="007866F2" w:rsidP="007866F2">
      <w:pPr>
        <w:pStyle w:val="Bodytext100"/>
        <w:tabs>
          <w:tab w:val="left" w:pos="612"/>
        </w:tabs>
        <w:spacing w:after="120" w:line="240" w:lineRule="auto"/>
        <w:ind w:firstLine="270"/>
        <w:jc w:val="both"/>
        <w:rPr>
          <w:sz w:val="24"/>
          <w:szCs w:val="24"/>
        </w:rPr>
      </w:pPr>
      <w:r w:rsidRPr="007866F2">
        <w:rPr>
          <w:b/>
          <w:sz w:val="24"/>
          <w:szCs w:val="24"/>
        </w:rPr>
        <w:t>1.</w:t>
      </w:r>
      <w:r>
        <w:rPr>
          <w:sz w:val="24"/>
          <w:szCs w:val="24"/>
        </w:rPr>
        <w:tab/>
      </w:r>
      <w:r w:rsidR="00D21317" w:rsidRPr="00A15F92">
        <w:rPr>
          <w:sz w:val="24"/>
          <w:szCs w:val="24"/>
        </w:rPr>
        <w:t xml:space="preserve">(1) This Act may be cited as the </w:t>
      </w:r>
      <w:r w:rsidR="00D21317" w:rsidRPr="00A15F92">
        <w:rPr>
          <w:rStyle w:val="Bodytext10Italic"/>
          <w:sz w:val="24"/>
          <w:szCs w:val="24"/>
        </w:rPr>
        <w:t xml:space="preserve">Social Services Amendment Act </w:t>
      </w:r>
      <w:r w:rsidR="00D21317" w:rsidRPr="00516222">
        <w:rPr>
          <w:rStyle w:val="Bodytext10Italic"/>
          <w:i w:val="0"/>
          <w:sz w:val="24"/>
          <w:szCs w:val="24"/>
        </w:rPr>
        <w:t>(</w:t>
      </w:r>
      <w:r w:rsidR="00D21317" w:rsidRPr="00A15F92">
        <w:rPr>
          <w:rStyle w:val="Bodytext10Italic"/>
          <w:sz w:val="24"/>
          <w:szCs w:val="24"/>
        </w:rPr>
        <w:t>No.</w:t>
      </w:r>
      <w:r w:rsidR="00D21317" w:rsidRPr="00A15F92">
        <w:rPr>
          <w:sz w:val="24"/>
          <w:szCs w:val="24"/>
        </w:rPr>
        <w:t xml:space="preserve"> 3) 1976.</w:t>
      </w:r>
    </w:p>
    <w:p w14:paraId="25E92620" w14:textId="74B5279A" w:rsidR="003F7936" w:rsidRPr="00A15F92" w:rsidRDefault="00D21317" w:rsidP="007866F2">
      <w:pPr>
        <w:pStyle w:val="Bodytext100"/>
        <w:spacing w:line="240" w:lineRule="auto"/>
        <w:ind w:firstLine="270"/>
        <w:jc w:val="both"/>
        <w:rPr>
          <w:sz w:val="24"/>
          <w:szCs w:val="24"/>
        </w:rPr>
      </w:pPr>
      <w:r w:rsidRPr="00A15F92">
        <w:rPr>
          <w:sz w:val="24"/>
          <w:szCs w:val="24"/>
        </w:rPr>
        <w:t xml:space="preserve">(2) The </w:t>
      </w:r>
      <w:r w:rsidRPr="00A15F92">
        <w:rPr>
          <w:rStyle w:val="Bodytext10Italic"/>
          <w:sz w:val="24"/>
          <w:szCs w:val="24"/>
        </w:rPr>
        <w:t>Social Services Act</w:t>
      </w:r>
      <w:r w:rsidRPr="00A15F92">
        <w:rPr>
          <w:sz w:val="24"/>
          <w:szCs w:val="24"/>
        </w:rPr>
        <w:t xml:space="preserve"> 1947 is in this Act referred to as the Principal Act.</w:t>
      </w:r>
    </w:p>
    <w:p w14:paraId="7C6855CA" w14:textId="77777777" w:rsidR="00FC0B88" w:rsidRPr="007866F2" w:rsidRDefault="00FC0B88" w:rsidP="007866F2">
      <w:pPr>
        <w:pStyle w:val="BodyText1"/>
        <w:spacing w:before="120" w:after="60" w:line="240" w:lineRule="auto"/>
        <w:ind w:firstLine="0"/>
        <w:jc w:val="both"/>
        <w:rPr>
          <w:b/>
          <w:sz w:val="20"/>
          <w:szCs w:val="24"/>
        </w:rPr>
      </w:pPr>
      <w:r w:rsidRPr="007866F2">
        <w:rPr>
          <w:rStyle w:val="Bodytext9pt"/>
          <w:b/>
          <w:sz w:val="20"/>
          <w:szCs w:val="24"/>
        </w:rPr>
        <w:t>Commencement.</w:t>
      </w:r>
    </w:p>
    <w:p w14:paraId="49B0211D" w14:textId="76B3C690" w:rsidR="003F7936" w:rsidRPr="00A15F92" w:rsidRDefault="007866F2" w:rsidP="007866F2">
      <w:pPr>
        <w:pStyle w:val="Bodytext100"/>
        <w:tabs>
          <w:tab w:val="left" w:pos="612"/>
        </w:tabs>
        <w:spacing w:after="120" w:line="240" w:lineRule="auto"/>
        <w:ind w:firstLine="270"/>
        <w:jc w:val="both"/>
        <w:rPr>
          <w:sz w:val="24"/>
          <w:szCs w:val="24"/>
        </w:rPr>
      </w:pPr>
      <w:r w:rsidRPr="007866F2">
        <w:rPr>
          <w:b/>
          <w:sz w:val="24"/>
          <w:szCs w:val="24"/>
        </w:rPr>
        <w:t>2.</w:t>
      </w:r>
      <w:r>
        <w:rPr>
          <w:sz w:val="24"/>
          <w:szCs w:val="24"/>
        </w:rPr>
        <w:tab/>
      </w:r>
      <w:r w:rsidR="00D21317" w:rsidRPr="00A15F92">
        <w:rPr>
          <w:sz w:val="24"/>
          <w:szCs w:val="24"/>
        </w:rPr>
        <w:t>(1) Subject to sub-section (2), this Act shall come into operation on the day on which it receives the Royal Assent.</w:t>
      </w:r>
    </w:p>
    <w:p w14:paraId="04F343C2" w14:textId="2E2A8C97" w:rsidR="003F7936" w:rsidRPr="00A15F92" w:rsidRDefault="007C2DB4" w:rsidP="005931B8">
      <w:pPr>
        <w:pStyle w:val="Bodytext100"/>
        <w:spacing w:line="240" w:lineRule="auto"/>
        <w:ind w:firstLine="270"/>
        <w:jc w:val="both"/>
        <w:rPr>
          <w:sz w:val="24"/>
          <w:szCs w:val="24"/>
        </w:rPr>
      </w:pPr>
      <w:r w:rsidRPr="00A15F92">
        <w:rPr>
          <w:sz w:val="24"/>
          <w:szCs w:val="24"/>
        </w:rPr>
        <w:t xml:space="preserve">(2) </w:t>
      </w:r>
      <w:r w:rsidR="00D21317" w:rsidRPr="00A15F92">
        <w:rPr>
          <w:sz w:val="24"/>
          <w:szCs w:val="24"/>
        </w:rPr>
        <w:t>The amendments of the Principal Act effected by sections 3,</w:t>
      </w:r>
      <w:r w:rsidR="00516222">
        <w:rPr>
          <w:sz w:val="24"/>
          <w:szCs w:val="24"/>
        </w:rPr>
        <w:t xml:space="preserve"> </w:t>
      </w:r>
      <w:r w:rsidR="00D21317" w:rsidRPr="00A15F92">
        <w:rPr>
          <w:sz w:val="24"/>
          <w:szCs w:val="24"/>
        </w:rPr>
        <w:t>4, 5, 6, 9, 10, 11, 12, 13, 14, 15, 17, 18, 19, 20, 21, 22, 23, 24, 25, 26, 27, 29, 30, 31, 32, 41, 42, 44, 45, 46, 48 and 49 and by paragraphs 7(a), (d),</w:t>
      </w:r>
      <w:r w:rsidR="005931B8">
        <w:rPr>
          <w:sz w:val="24"/>
          <w:szCs w:val="24"/>
        </w:rPr>
        <w:t xml:space="preserve"> </w:t>
      </w:r>
      <w:r w:rsidR="00245F77" w:rsidRPr="00A15F92">
        <w:rPr>
          <w:sz w:val="24"/>
          <w:szCs w:val="24"/>
        </w:rPr>
        <w:t>(e)</w:t>
      </w:r>
      <w:r w:rsidR="00D21317" w:rsidRPr="00A15F92">
        <w:rPr>
          <w:sz w:val="24"/>
          <w:szCs w:val="24"/>
        </w:rPr>
        <w:t>, (f), (g) and (h) shall</w:t>
      </w:r>
      <w:bookmarkStart w:id="1" w:name="_GoBack"/>
      <w:bookmarkEnd w:id="1"/>
      <w:r w:rsidR="00D21317" w:rsidRPr="00A15F92">
        <w:rPr>
          <w:sz w:val="24"/>
          <w:szCs w:val="24"/>
        </w:rPr>
        <w:t xml:space="preserve"> come into operation on 25 November 1976.</w:t>
      </w:r>
    </w:p>
    <w:p w14:paraId="037B2460" w14:textId="77777777" w:rsidR="003F7936" w:rsidRPr="007866F2" w:rsidRDefault="00D21317" w:rsidP="007866F2">
      <w:pPr>
        <w:pStyle w:val="BodyText1"/>
        <w:spacing w:before="120" w:after="60" w:line="240" w:lineRule="auto"/>
        <w:ind w:firstLine="0"/>
        <w:jc w:val="both"/>
        <w:rPr>
          <w:b/>
          <w:sz w:val="20"/>
          <w:szCs w:val="24"/>
        </w:rPr>
      </w:pPr>
      <w:r w:rsidRPr="007866F2">
        <w:rPr>
          <w:rStyle w:val="Bodytext9pt"/>
          <w:b/>
          <w:sz w:val="20"/>
          <w:szCs w:val="24"/>
        </w:rPr>
        <w:t>Definitions.</w:t>
      </w:r>
    </w:p>
    <w:p w14:paraId="262F2183" w14:textId="77777777" w:rsidR="003F7936" w:rsidRPr="00A15F92" w:rsidRDefault="007866F2" w:rsidP="00832895">
      <w:pPr>
        <w:pStyle w:val="Bodytext100"/>
        <w:tabs>
          <w:tab w:val="left" w:pos="612"/>
        </w:tabs>
        <w:spacing w:after="60" w:line="240" w:lineRule="auto"/>
        <w:ind w:firstLine="270"/>
        <w:jc w:val="both"/>
        <w:rPr>
          <w:sz w:val="24"/>
          <w:szCs w:val="24"/>
        </w:rPr>
      </w:pPr>
      <w:r w:rsidRPr="007866F2">
        <w:rPr>
          <w:b/>
          <w:sz w:val="24"/>
          <w:szCs w:val="24"/>
        </w:rPr>
        <w:t>3.</w:t>
      </w:r>
      <w:r>
        <w:rPr>
          <w:sz w:val="24"/>
          <w:szCs w:val="24"/>
        </w:rPr>
        <w:tab/>
      </w:r>
      <w:r w:rsidR="00D21317" w:rsidRPr="00A15F92">
        <w:rPr>
          <w:sz w:val="24"/>
          <w:szCs w:val="24"/>
        </w:rPr>
        <w:t>Section 18 of the Principal Act is amended—</w:t>
      </w:r>
    </w:p>
    <w:p w14:paraId="79255FA0" w14:textId="77777777" w:rsidR="003F7936" w:rsidRPr="00A15F92" w:rsidRDefault="00245F77" w:rsidP="00832895">
      <w:pPr>
        <w:pStyle w:val="Bodytext100"/>
        <w:spacing w:after="60" w:line="240" w:lineRule="auto"/>
        <w:ind w:firstLine="288"/>
        <w:jc w:val="both"/>
        <w:rPr>
          <w:sz w:val="24"/>
          <w:szCs w:val="24"/>
        </w:rPr>
      </w:pPr>
      <w:r w:rsidRPr="00A15F92">
        <w:rPr>
          <w:sz w:val="24"/>
          <w:szCs w:val="24"/>
        </w:rPr>
        <w:t xml:space="preserve">(a) </w:t>
      </w:r>
      <w:r w:rsidR="00D21317" w:rsidRPr="00A15F92">
        <w:rPr>
          <w:sz w:val="24"/>
          <w:szCs w:val="24"/>
        </w:rPr>
        <w:t>by omitting paragraph (aa) of the definition of “income”;</w:t>
      </w:r>
    </w:p>
    <w:p w14:paraId="29D27071" w14:textId="79A95A9A" w:rsidR="003F7936" w:rsidRPr="00A15F92" w:rsidRDefault="00245F77" w:rsidP="00832895">
      <w:pPr>
        <w:pStyle w:val="Bodytext100"/>
        <w:spacing w:after="60" w:line="240" w:lineRule="auto"/>
        <w:ind w:firstLine="288"/>
        <w:jc w:val="both"/>
        <w:rPr>
          <w:sz w:val="24"/>
          <w:szCs w:val="24"/>
        </w:rPr>
      </w:pPr>
      <w:r w:rsidRPr="00A15F92">
        <w:rPr>
          <w:sz w:val="24"/>
          <w:szCs w:val="24"/>
        </w:rPr>
        <w:t xml:space="preserve">(b) </w:t>
      </w:r>
      <w:r w:rsidR="00D21317" w:rsidRPr="00A15F92">
        <w:rPr>
          <w:sz w:val="24"/>
          <w:szCs w:val="24"/>
        </w:rPr>
        <w:t>by omitting paragr</w:t>
      </w:r>
      <w:r w:rsidR="005931B8">
        <w:rPr>
          <w:sz w:val="24"/>
          <w:szCs w:val="24"/>
        </w:rPr>
        <w:t>aph (</w:t>
      </w:r>
      <w:proofErr w:type="spellStart"/>
      <w:r w:rsidR="005931B8">
        <w:rPr>
          <w:sz w:val="24"/>
          <w:szCs w:val="24"/>
        </w:rPr>
        <w:t>ba</w:t>
      </w:r>
      <w:proofErr w:type="spellEnd"/>
      <w:r w:rsidR="005931B8">
        <w:rPr>
          <w:sz w:val="24"/>
          <w:szCs w:val="24"/>
        </w:rPr>
        <w:t>) of the definition of “</w:t>
      </w:r>
      <w:r w:rsidR="00D21317" w:rsidRPr="00A15F92">
        <w:rPr>
          <w:sz w:val="24"/>
          <w:szCs w:val="24"/>
        </w:rPr>
        <w:t>income</w:t>
      </w:r>
      <w:r w:rsidR="00516222">
        <w:rPr>
          <w:sz w:val="24"/>
          <w:szCs w:val="24"/>
        </w:rPr>
        <w:t>”</w:t>
      </w:r>
      <w:r w:rsidR="00D21317" w:rsidRPr="00A15F92">
        <w:rPr>
          <w:sz w:val="24"/>
          <w:szCs w:val="24"/>
        </w:rPr>
        <w:t>;</w:t>
      </w:r>
    </w:p>
    <w:p w14:paraId="09306783" w14:textId="77777777" w:rsidR="003F7936" w:rsidRPr="00A15F92" w:rsidRDefault="00245F77" w:rsidP="00832895">
      <w:pPr>
        <w:pStyle w:val="Bodytext100"/>
        <w:spacing w:after="60" w:line="240" w:lineRule="auto"/>
        <w:ind w:firstLine="288"/>
        <w:jc w:val="both"/>
        <w:rPr>
          <w:sz w:val="24"/>
          <w:szCs w:val="24"/>
        </w:rPr>
      </w:pPr>
      <w:r w:rsidRPr="00A15F92">
        <w:rPr>
          <w:sz w:val="24"/>
          <w:szCs w:val="24"/>
        </w:rPr>
        <w:t xml:space="preserve">(c) </w:t>
      </w:r>
      <w:r w:rsidR="00D21317" w:rsidRPr="00A15F92">
        <w:rPr>
          <w:sz w:val="24"/>
          <w:szCs w:val="24"/>
        </w:rPr>
        <w:t>by omitting the definition of “income derived from property”;</w:t>
      </w:r>
    </w:p>
    <w:p w14:paraId="20FFB281" w14:textId="77777777" w:rsidR="003F7936" w:rsidRPr="00A15F92" w:rsidRDefault="00245F77" w:rsidP="00832895">
      <w:pPr>
        <w:pStyle w:val="Bodytext100"/>
        <w:spacing w:after="60" w:line="240" w:lineRule="auto"/>
        <w:ind w:firstLine="288"/>
        <w:jc w:val="both"/>
        <w:rPr>
          <w:sz w:val="24"/>
          <w:szCs w:val="24"/>
        </w:rPr>
      </w:pPr>
      <w:r w:rsidRPr="00A15F92">
        <w:rPr>
          <w:sz w:val="24"/>
          <w:szCs w:val="24"/>
        </w:rPr>
        <w:t xml:space="preserve">(d) </w:t>
      </w:r>
      <w:r w:rsidR="00D21317" w:rsidRPr="00A15F92">
        <w:rPr>
          <w:sz w:val="24"/>
          <w:szCs w:val="24"/>
        </w:rPr>
        <w:t>by omitting the definition of “means as assessed”;</w:t>
      </w:r>
    </w:p>
    <w:p w14:paraId="0C6FD542" w14:textId="7105CCD0" w:rsidR="003F7936" w:rsidRPr="00A15F92" w:rsidRDefault="00A25E96" w:rsidP="00832895">
      <w:pPr>
        <w:pStyle w:val="Bodytext100"/>
        <w:spacing w:after="60" w:line="240" w:lineRule="auto"/>
        <w:ind w:firstLine="288"/>
        <w:jc w:val="both"/>
        <w:rPr>
          <w:sz w:val="24"/>
          <w:szCs w:val="24"/>
        </w:rPr>
      </w:pPr>
      <w:r w:rsidRPr="00A15F92">
        <w:rPr>
          <w:sz w:val="24"/>
          <w:szCs w:val="24"/>
        </w:rPr>
        <w:t xml:space="preserve">(e) </w:t>
      </w:r>
      <w:r w:rsidR="00D21317" w:rsidRPr="00A15F92">
        <w:rPr>
          <w:sz w:val="24"/>
          <w:szCs w:val="24"/>
        </w:rPr>
        <w:t>by omitting the definitions of “property” and “property component”; and</w:t>
      </w:r>
    </w:p>
    <w:p w14:paraId="39550903" w14:textId="2C38A473" w:rsidR="003F7936" w:rsidRPr="00A15F92" w:rsidRDefault="00A25E96" w:rsidP="00832895">
      <w:pPr>
        <w:pStyle w:val="Bodytext100"/>
        <w:spacing w:line="240" w:lineRule="auto"/>
        <w:ind w:firstLine="288"/>
        <w:jc w:val="both"/>
        <w:rPr>
          <w:sz w:val="24"/>
          <w:szCs w:val="24"/>
        </w:rPr>
      </w:pPr>
      <w:r w:rsidRPr="00A15F92">
        <w:rPr>
          <w:sz w:val="24"/>
          <w:szCs w:val="24"/>
        </w:rPr>
        <w:t xml:space="preserve">(f) </w:t>
      </w:r>
      <w:r w:rsidR="00516222">
        <w:rPr>
          <w:sz w:val="24"/>
          <w:szCs w:val="24"/>
        </w:rPr>
        <w:t>by omitting the definition of “</w:t>
      </w:r>
      <w:r w:rsidR="00D21317" w:rsidRPr="00A15F92">
        <w:rPr>
          <w:sz w:val="24"/>
          <w:szCs w:val="24"/>
        </w:rPr>
        <w:t>superannuation pension</w:t>
      </w:r>
      <w:r w:rsidR="00516222">
        <w:rPr>
          <w:sz w:val="24"/>
          <w:szCs w:val="24"/>
        </w:rPr>
        <w:t>”</w:t>
      </w:r>
      <w:r w:rsidR="00D21317" w:rsidRPr="00A15F92">
        <w:rPr>
          <w:sz w:val="24"/>
          <w:szCs w:val="24"/>
        </w:rPr>
        <w:t>.</w:t>
      </w:r>
    </w:p>
    <w:p w14:paraId="0E478F3C" w14:textId="77777777" w:rsidR="003F7936" w:rsidRPr="00832895" w:rsidRDefault="000B3FA8" w:rsidP="00832895">
      <w:pPr>
        <w:pStyle w:val="BodyText1"/>
        <w:spacing w:before="120" w:after="60" w:line="240" w:lineRule="auto"/>
        <w:ind w:firstLine="0"/>
        <w:jc w:val="both"/>
        <w:rPr>
          <w:b/>
          <w:sz w:val="20"/>
          <w:szCs w:val="24"/>
        </w:rPr>
      </w:pPr>
      <w:r w:rsidRPr="00832895">
        <w:rPr>
          <w:rStyle w:val="Bodytext9pt"/>
          <w:b/>
          <w:sz w:val="20"/>
          <w:szCs w:val="24"/>
        </w:rPr>
        <w:t>Superannua</w:t>
      </w:r>
      <w:r w:rsidR="00D21317" w:rsidRPr="00832895">
        <w:rPr>
          <w:rStyle w:val="Bodytext9pt"/>
          <w:b/>
          <w:sz w:val="20"/>
          <w:szCs w:val="24"/>
        </w:rPr>
        <w:t>tion pension maybe included in “income”.</w:t>
      </w:r>
    </w:p>
    <w:p w14:paraId="6A4EADC9" w14:textId="77777777" w:rsidR="003F7936" w:rsidRPr="00A15F92" w:rsidRDefault="00832895" w:rsidP="00832895">
      <w:pPr>
        <w:pStyle w:val="Bodytext100"/>
        <w:tabs>
          <w:tab w:val="left" w:pos="612"/>
        </w:tabs>
        <w:spacing w:line="240" w:lineRule="auto"/>
        <w:ind w:firstLine="270"/>
        <w:jc w:val="both"/>
        <w:rPr>
          <w:sz w:val="24"/>
          <w:szCs w:val="24"/>
        </w:rPr>
      </w:pPr>
      <w:r w:rsidRPr="00832895">
        <w:rPr>
          <w:b/>
          <w:sz w:val="24"/>
          <w:szCs w:val="24"/>
        </w:rPr>
        <w:t>4.</w:t>
      </w:r>
      <w:r>
        <w:rPr>
          <w:sz w:val="24"/>
          <w:szCs w:val="24"/>
        </w:rPr>
        <w:tab/>
      </w:r>
      <w:r w:rsidR="00D21317" w:rsidRPr="00A15F92">
        <w:rPr>
          <w:sz w:val="24"/>
          <w:szCs w:val="24"/>
        </w:rPr>
        <w:t>Section 18</w:t>
      </w:r>
      <w:r w:rsidR="00D21317" w:rsidRPr="00A15F92">
        <w:rPr>
          <w:rStyle w:val="Bodytext10SmallCaps"/>
          <w:sz w:val="24"/>
          <w:szCs w:val="24"/>
        </w:rPr>
        <w:t>b</w:t>
      </w:r>
      <w:r w:rsidR="00D21317" w:rsidRPr="00A15F92">
        <w:rPr>
          <w:sz w:val="24"/>
          <w:szCs w:val="24"/>
        </w:rPr>
        <w:t xml:space="preserve"> of the Principal Act is repealed.</w:t>
      </w:r>
    </w:p>
    <w:p w14:paraId="676DF2AD" w14:textId="77777777" w:rsidR="000B3FA8" w:rsidRPr="00832895" w:rsidRDefault="000B3FA8" w:rsidP="00832895">
      <w:pPr>
        <w:pStyle w:val="BodyText1"/>
        <w:spacing w:before="120" w:after="60" w:line="240" w:lineRule="auto"/>
        <w:ind w:firstLine="0"/>
        <w:jc w:val="both"/>
        <w:rPr>
          <w:b/>
          <w:sz w:val="20"/>
          <w:szCs w:val="24"/>
        </w:rPr>
      </w:pPr>
      <w:r w:rsidRPr="00832895">
        <w:rPr>
          <w:rStyle w:val="Bodytext9pt"/>
          <w:b/>
          <w:sz w:val="20"/>
          <w:szCs w:val="24"/>
        </w:rPr>
        <w:t>Conditions of grant of age pension.</w:t>
      </w:r>
    </w:p>
    <w:p w14:paraId="0003BDF4" w14:textId="77777777" w:rsidR="003F7936" w:rsidRPr="00A15F92" w:rsidRDefault="00832895" w:rsidP="00832895">
      <w:pPr>
        <w:pStyle w:val="Bodytext100"/>
        <w:tabs>
          <w:tab w:val="left" w:pos="612"/>
        </w:tabs>
        <w:spacing w:after="60" w:line="240" w:lineRule="auto"/>
        <w:ind w:firstLine="270"/>
        <w:jc w:val="both"/>
        <w:rPr>
          <w:sz w:val="24"/>
          <w:szCs w:val="24"/>
        </w:rPr>
      </w:pPr>
      <w:r w:rsidRPr="00832895">
        <w:rPr>
          <w:b/>
          <w:sz w:val="24"/>
          <w:szCs w:val="24"/>
        </w:rPr>
        <w:t>5.</w:t>
      </w:r>
      <w:r>
        <w:rPr>
          <w:sz w:val="24"/>
          <w:szCs w:val="24"/>
        </w:rPr>
        <w:tab/>
      </w:r>
      <w:r w:rsidR="00D21317" w:rsidRPr="00A15F92">
        <w:rPr>
          <w:sz w:val="24"/>
          <w:szCs w:val="24"/>
        </w:rPr>
        <w:t>Section 22 of the Principal Act is amended—</w:t>
      </w:r>
    </w:p>
    <w:p w14:paraId="2A9AEAB8" w14:textId="77777777" w:rsidR="003F7936" w:rsidRPr="00A15F92" w:rsidRDefault="000B3FA8" w:rsidP="00832895">
      <w:pPr>
        <w:pStyle w:val="Bodytext100"/>
        <w:spacing w:after="60" w:line="240" w:lineRule="auto"/>
        <w:ind w:firstLine="288"/>
        <w:jc w:val="both"/>
        <w:rPr>
          <w:sz w:val="24"/>
          <w:szCs w:val="24"/>
        </w:rPr>
      </w:pPr>
      <w:r w:rsidRPr="00A15F92">
        <w:rPr>
          <w:sz w:val="24"/>
          <w:szCs w:val="24"/>
        </w:rPr>
        <w:t xml:space="preserve">(a) </w:t>
      </w:r>
      <w:r w:rsidR="00D21317" w:rsidRPr="00A15F92">
        <w:rPr>
          <w:sz w:val="24"/>
          <w:szCs w:val="24"/>
        </w:rPr>
        <w:t>by adding at the end of paragraph (d) the word “or”;</w:t>
      </w:r>
    </w:p>
    <w:p w14:paraId="142B6DB7" w14:textId="77777777" w:rsidR="003F7936" w:rsidRPr="00A15F92" w:rsidRDefault="000B3FA8" w:rsidP="00832895">
      <w:pPr>
        <w:pStyle w:val="Bodytext100"/>
        <w:spacing w:after="60" w:line="240" w:lineRule="auto"/>
        <w:ind w:firstLine="288"/>
        <w:jc w:val="both"/>
        <w:rPr>
          <w:sz w:val="24"/>
          <w:szCs w:val="24"/>
        </w:rPr>
      </w:pPr>
      <w:r w:rsidRPr="00A15F92">
        <w:rPr>
          <w:sz w:val="24"/>
          <w:szCs w:val="24"/>
        </w:rPr>
        <w:t xml:space="preserve">(b) </w:t>
      </w:r>
      <w:r w:rsidR="00D21317" w:rsidRPr="00A15F92">
        <w:rPr>
          <w:sz w:val="24"/>
          <w:szCs w:val="24"/>
        </w:rPr>
        <w:t>by omitting from sub-paragraph (ii) of paragraph (e) the word “or”; and</w:t>
      </w:r>
    </w:p>
    <w:p w14:paraId="611CB0C0" w14:textId="77777777" w:rsidR="003F7936" w:rsidRPr="00A15F92" w:rsidRDefault="001120DA" w:rsidP="00832895">
      <w:pPr>
        <w:pStyle w:val="Bodytext100"/>
        <w:spacing w:line="240" w:lineRule="auto"/>
        <w:ind w:firstLine="288"/>
        <w:jc w:val="both"/>
        <w:rPr>
          <w:sz w:val="24"/>
          <w:szCs w:val="24"/>
        </w:rPr>
      </w:pPr>
      <w:r w:rsidRPr="00A15F92">
        <w:rPr>
          <w:sz w:val="24"/>
          <w:szCs w:val="24"/>
        </w:rPr>
        <w:t xml:space="preserve">(c) </w:t>
      </w:r>
      <w:r w:rsidR="00D21317" w:rsidRPr="00A15F92">
        <w:rPr>
          <w:sz w:val="24"/>
          <w:szCs w:val="24"/>
        </w:rPr>
        <w:t>by omitting paragraph (f).</w:t>
      </w:r>
    </w:p>
    <w:p w14:paraId="24B59ED7" w14:textId="0F67C020" w:rsidR="003F7936" w:rsidRPr="00832895" w:rsidRDefault="00D21317" w:rsidP="00832895">
      <w:pPr>
        <w:spacing w:before="120" w:after="60"/>
        <w:rPr>
          <w:rFonts w:ascii="Times New Roman" w:hAnsi="Times New Roman" w:cs="Times New Roman"/>
          <w:b/>
          <w:sz w:val="20"/>
        </w:rPr>
      </w:pPr>
      <w:r w:rsidRPr="00832895">
        <w:rPr>
          <w:rStyle w:val="Bodytext9pt"/>
          <w:rFonts w:eastAsia="Courier New"/>
          <w:b/>
          <w:sz w:val="20"/>
          <w:szCs w:val="24"/>
        </w:rPr>
        <w:t>Conditions of grant of invalid pension.</w:t>
      </w:r>
    </w:p>
    <w:p w14:paraId="669B5B3F" w14:textId="77777777" w:rsidR="003F7936" w:rsidRPr="00A15F92" w:rsidRDefault="00A5423D" w:rsidP="00832895">
      <w:pPr>
        <w:pStyle w:val="Bodytext100"/>
        <w:tabs>
          <w:tab w:val="left" w:pos="612"/>
        </w:tabs>
        <w:spacing w:after="120" w:line="240" w:lineRule="auto"/>
        <w:ind w:firstLine="270"/>
        <w:jc w:val="both"/>
        <w:rPr>
          <w:sz w:val="24"/>
          <w:szCs w:val="24"/>
        </w:rPr>
      </w:pPr>
      <w:r w:rsidRPr="00832895">
        <w:rPr>
          <w:b/>
          <w:sz w:val="24"/>
          <w:szCs w:val="24"/>
        </w:rPr>
        <w:t>6</w:t>
      </w:r>
      <w:r w:rsidR="00832895" w:rsidRPr="00832895">
        <w:rPr>
          <w:b/>
          <w:sz w:val="24"/>
          <w:szCs w:val="24"/>
        </w:rPr>
        <w:t>.</w:t>
      </w:r>
      <w:r w:rsidR="00832895">
        <w:rPr>
          <w:sz w:val="24"/>
          <w:szCs w:val="24"/>
        </w:rPr>
        <w:tab/>
      </w:r>
      <w:r w:rsidR="00D21317" w:rsidRPr="00A15F92">
        <w:rPr>
          <w:sz w:val="24"/>
          <w:szCs w:val="24"/>
        </w:rPr>
        <w:t>Section 25 of the Principal Act is amended—</w:t>
      </w:r>
    </w:p>
    <w:p w14:paraId="7108621D" w14:textId="77777777" w:rsidR="003F7936" w:rsidRPr="00A15F92" w:rsidRDefault="008456BC" w:rsidP="00832895">
      <w:pPr>
        <w:pStyle w:val="Bodytext100"/>
        <w:spacing w:after="120" w:line="240" w:lineRule="auto"/>
        <w:ind w:firstLine="288"/>
        <w:jc w:val="both"/>
        <w:rPr>
          <w:sz w:val="24"/>
          <w:szCs w:val="24"/>
        </w:rPr>
      </w:pPr>
      <w:r w:rsidRPr="00A15F92">
        <w:rPr>
          <w:sz w:val="24"/>
          <w:szCs w:val="24"/>
        </w:rPr>
        <w:t xml:space="preserve">(a) </w:t>
      </w:r>
      <w:r w:rsidR="00D21317" w:rsidRPr="00A15F92">
        <w:rPr>
          <w:sz w:val="24"/>
          <w:szCs w:val="24"/>
        </w:rPr>
        <w:t>by adding at the end of paragraph (c) of sub-section (1) the word “or”;</w:t>
      </w:r>
    </w:p>
    <w:p w14:paraId="69A8F7C1" w14:textId="77777777" w:rsidR="003F7936" w:rsidRPr="00A15F92" w:rsidRDefault="008456BC" w:rsidP="00832895">
      <w:pPr>
        <w:pStyle w:val="Bodytext100"/>
        <w:spacing w:after="120" w:line="240" w:lineRule="auto"/>
        <w:ind w:firstLine="288"/>
        <w:jc w:val="both"/>
        <w:rPr>
          <w:sz w:val="24"/>
          <w:szCs w:val="24"/>
        </w:rPr>
      </w:pPr>
      <w:r w:rsidRPr="00A15F92">
        <w:rPr>
          <w:sz w:val="24"/>
          <w:szCs w:val="24"/>
        </w:rPr>
        <w:t xml:space="preserve">(b) </w:t>
      </w:r>
      <w:r w:rsidR="00D21317" w:rsidRPr="00A15F92">
        <w:rPr>
          <w:sz w:val="24"/>
          <w:szCs w:val="24"/>
        </w:rPr>
        <w:t>by omitting from paragraph (d) of sub-section (1) the word “or” (third occurring); and</w:t>
      </w:r>
    </w:p>
    <w:p w14:paraId="1235A5D2" w14:textId="77777777" w:rsidR="003F7936" w:rsidRPr="00A15F92" w:rsidRDefault="00E23ED9" w:rsidP="00832895">
      <w:pPr>
        <w:pStyle w:val="Bodytext100"/>
        <w:spacing w:line="240" w:lineRule="auto"/>
        <w:ind w:firstLine="288"/>
        <w:jc w:val="both"/>
        <w:rPr>
          <w:sz w:val="24"/>
          <w:szCs w:val="24"/>
        </w:rPr>
      </w:pPr>
      <w:r w:rsidRPr="00A15F92">
        <w:rPr>
          <w:sz w:val="24"/>
          <w:szCs w:val="24"/>
        </w:rPr>
        <w:t xml:space="preserve">(c) </w:t>
      </w:r>
      <w:r w:rsidR="00D21317" w:rsidRPr="00A15F92">
        <w:rPr>
          <w:sz w:val="24"/>
          <w:szCs w:val="24"/>
        </w:rPr>
        <w:t>by omitting paragraph (e).</w:t>
      </w:r>
    </w:p>
    <w:p w14:paraId="2F2722AF" w14:textId="77777777" w:rsidR="008456BC" w:rsidRPr="00832895" w:rsidRDefault="008456BC" w:rsidP="00832895">
      <w:pPr>
        <w:pStyle w:val="BodyText1"/>
        <w:spacing w:before="120" w:after="60" w:line="240" w:lineRule="auto"/>
        <w:ind w:firstLine="0"/>
        <w:jc w:val="both"/>
        <w:rPr>
          <w:b/>
          <w:sz w:val="20"/>
          <w:szCs w:val="24"/>
        </w:rPr>
      </w:pPr>
      <w:r w:rsidRPr="00832895">
        <w:rPr>
          <w:rStyle w:val="Bodytext9pt"/>
          <w:b/>
          <w:sz w:val="20"/>
          <w:szCs w:val="24"/>
        </w:rPr>
        <w:t>Rate of age or invalid pension (including guardians allowance payable to an unmarried person).</w:t>
      </w:r>
    </w:p>
    <w:p w14:paraId="0B6A72A9" w14:textId="77777777" w:rsidR="003F7936" w:rsidRPr="00A15F92" w:rsidRDefault="00832895" w:rsidP="00832895">
      <w:pPr>
        <w:pStyle w:val="Bodytext100"/>
        <w:tabs>
          <w:tab w:val="left" w:pos="612"/>
        </w:tabs>
        <w:spacing w:after="60" w:line="240" w:lineRule="auto"/>
        <w:ind w:firstLine="270"/>
        <w:jc w:val="both"/>
        <w:rPr>
          <w:sz w:val="24"/>
          <w:szCs w:val="24"/>
        </w:rPr>
      </w:pPr>
      <w:r w:rsidRPr="005931B8">
        <w:rPr>
          <w:b/>
          <w:sz w:val="24"/>
          <w:szCs w:val="24"/>
        </w:rPr>
        <w:t>7.</w:t>
      </w:r>
      <w:r>
        <w:rPr>
          <w:sz w:val="24"/>
          <w:szCs w:val="24"/>
        </w:rPr>
        <w:tab/>
      </w:r>
      <w:r w:rsidR="00D21317" w:rsidRPr="00A15F92">
        <w:rPr>
          <w:sz w:val="24"/>
          <w:szCs w:val="24"/>
        </w:rPr>
        <w:t>Section 28 of the Principal Act is amended—</w:t>
      </w:r>
    </w:p>
    <w:p w14:paraId="0DBD8421" w14:textId="74E58EAE" w:rsidR="003F7936" w:rsidRPr="00A15F92" w:rsidRDefault="008C4CF4" w:rsidP="00832895">
      <w:pPr>
        <w:pStyle w:val="Bodytext100"/>
        <w:spacing w:after="120" w:line="240" w:lineRule="auto"/>
        <w:ind w:firstLine="288"/>
        <w:jc w:val="both"/>
        <w:rPr>
          <w:sz w:val="24"/>
          <w:szCs w:val="24"/>
        </w:rPr>
      </w:pPr>
      <w:r w:rsidRPr="00A15F92">
        <w:rPr>
          <w:sz w:val="24"/>
          <w:szCs w:val="24"/>
        </w:rPr>
        <w:t xml:space="preserve">(a) </w:t>
      </w:r>
      <w:r w:rsidR="00D21317" w:rsidRPr="00A15F92">
        <w:rPr>
          <w:sz w:val="24"/>
          <w:szCs w:val="24"/>
        </w:rPr>
        <w:t>by omitting from sub-section (1) the word “nine” and substitut</w:t>
      </w:r>
      <w:r w:rsidR="00516222">
        <w:rPr>
          <w:sz w:val="24"/>
          <w:szCs w:val="24"/>
        </w:rPr>
        <w:t>i</w:t>
      </w:r>
      <w:r w:rsidR="00D21317" w:rsidRPr="00A15F92">
        <w:rPr>
          <w:sz w:val="24"/>
          <w:szCs w:val="24"/>
        </w:rPr>
        <w:t>ng the figure “8”;</w:t>
      </w:r>
    </w:p>
    <w:p w14:paraId="3A82AB73" w14:textId="139B545B" w:rsidR="003F7936" w:rsidRPr="00A15F92" w:rsidRDefault="008C4CF4" w:rsidP="00832895">
      <w:pPr>
        <w:pStyle w:val="Bodytext100"/>
        <w:spacing w:after="120" w:line="240" w:lineRule="auto"/>
        <w:ind w:left="639" w:hanging="351"/>
        <w:jc w:val="both"/>
        <w:rPr>
          <w:sz w:val="24"/>
          <w:szCs w:val="24"/>
        </w:rPr>
      </w:pPr>
      <w:r w:rsidRPr="00A15F92">
        <w:rPr>
          <w:sz w:val="24"/>
          <w:szCs w:val="24"/>
        </w:rPr>
        <w:t xml:space="preserve">(b) </w:t>
      </w:r>
      <w:r w:rsidR="00D21317" w:rsidRPr="00A15F92">
        <w:rPr>
          <w:sz w:val="24"/>
          <w:szCs w:val="24"/>
        </w:rPr>
        <w:t xml:space="preserve">by omitting from </w:t>
      </w:r>
      <w:r w:rsidR="00411E21" w:rsidRPr="00A15F92">
        <w:rPr>
          <w:sz w:val="24"/>
          <w:szCs w:val="24"/>
        </w:rPr>
        <w:t>paragraph (a) of sub-section (</w:t>
      </w:r>
      <w:r w:rsidR="00516222">
        <w:rPr>
          <w:sz w:val="24"/>
          <w:szCs w:val="24"/>
        </w:rPr>
        <w:t>1</w:t>
      </w:r>
      <w:r w:rsidR="00411E21" w:rsidRPr="00A15F92">
        <w:rPr>
          <w:smallCaps/>
          <w:sz w:val="24"/>
          <w:szCs w:val="24"/>
        </w:rPr>
        <w:t>a</w:t>
      </w:r>
      <w:r w:rsidR="00D21317" w:rsidRPr="00A15F92">
        <w:rPr>
          <w:sz w:val="24"/>
          <w:szCs w:val="24"/>
        </w:rPr>
        <w:t>) the figures “$</w:t>
      </w:r>
      <w:r w:rsidR="005931B8" w:rsidRPr="00A15F92">
        <w:rPr>
          <w:sz w:val="24"/>
          <w:szCs w:val="24"/>
        </w:rPr>
        <w:t>2,145”</w:t>
      </w:r>
      <w:r w:rsidR="00D21317" w:rsidRPr="00A15F92">
        <w:rPr>
          <w:sz w:val="24"/>
          <w:szCs w:val="24"/>
        </w:rPr>
        <w:t xml:space="preserve"> and substituting the figures “$2,262”;</w:t>
      </w:r>
    </w:p>
    <w:p w14:paraId="41F81CDD" w14:textId="365F1FF8" w:rsidR="003F7936" w:rsidRPr="00A15F92" w:rsidRDefault="008C4CF4" w:rsidP="00832895">
      <w:pPr>
        <w:pStyle w:val="Bodytext100"/>
        <w:spacing w:after="120" w:line="240" w:lineRule="auto"/>
        <w:ind w:left="639" w:hanging="351"/>
        <w:jc w:val="both"/>
        <w:rPr>
          <w:sz w:val="24"/>
          <w:szCs w:val="24"/>
        </w:rPr>
      </w:pPr>
      <w:r w:rsidRPr="00A15F92">
        <w:rPr>
          <w:sz w:val="24"/>
          <w:szCs w:val="24"/>
        </w:rPr>
        <w:t xml:space="preserve">(c) </w:t>
      </w:r>
      <w:r w:rsidR="00D21317" w:rsidRPr="00A15F92">
        <w:rPr>
          <w:sz w:val="24"/>
          <w:szCs w:val="24"/>
        </w:rPr>
        <w:t xml:space="preserve">by omitting from </w:t>
      </w:r>
      <w:r w:rsidR="00411E21" w:rsidRPr="00A15F92">
        <w:rPr>
          <w:sz w:val="24"/>
          <w:szCs w:val="24"/>
        </w:rPr>
        <w:t>paragraph (b) of sub-section (</w:t>
      </w:r>
      <w:r w:rsidR="00516222">
        <w:rPr>
          <w:sz w:val="24"/>
          <w:szCs w:val="24"/>
        </w:rPr>
        <w:t>1</w:t>
      </w:r>
      <w:r w:rsidR="00411E21" w:rsidRPr="00A15F92">
        <w:rPr>
          <w:smallCaps/>
          <w:sz w:val="24"/>
          <w:szCs w:val="24"/>
        </w:rPr>
        <w:t>a</w:t>
      </w:r>
      <w:r w:rsidR="00D21317" w:rsidRPr="00A15F92">
        <w:rPr>
          <w:sz w:val="24"/>
          <w:szCs w:val="24"/>
        </w:rPr>
        <w:t>) the figures “$</w:t>
      </w:r>
      <w:r w:rsidR="005931B8" w:rsidRPr="00A15F92">
        <w:rPr>
          <w:sz w:val="24"/>
          <w:szCs w:val="24"/>
        </w:rPr>
        <w:t>1,781</w:t>
      </w:r>
      <w:r w:rsidR="00516222">
        <w:rPr>
          <w:sz w:val="24"/>
          <w:szCs w:val="24"/>
        </w:rPr>
        <w:t xml:space="preserve">” </w:t>
      </w:r>
      <w:r w:rsidR="00D21317" w:rsidRPr="00A15F92">
        <w:rPr>
          <w:sz w:val="24"/>
          <w:szCs w:val="24"/>
        </w:rPr>
        <w:t>and substituting the figures “$1,885”;</w:t>
      </w:r>
    </w:p>
    <w:p w14:paraId="66782C11" w14:textId="1B5322A6" w:rsidR="003F7936" w:rsidRPr="00A15F92" w:rsidRDefault="008C4CF4" w:rsidP="00832895">
      <w:pPr>
        <w:pStyle w:val="Bodytext100"/>
        <w:spacing w:after="120" w:line="240" w:lineRule="auto"/>
        <w:ind w:left="639" w:hanging="351"/>
        <w:jc w:val="both"/>
        <w:rPr>
          <w:sz w:val="24"/>
          <w:szCs w:val="24"/>
        </w:rPr>
      </w:pPr>
      <w:r w:rsidRPr="00A15F92">
        <w:rPr>
          <w:sz w:val="24"/>
          <w:szCs w:val="24"/>
        </w:rPr>
        <w:t xml:space="preserve">(d) </w:t>
      </w:r>
      <w:r w:rsidR="00D21317" w:rsidRPr="00A15F92">
        <w:rPr>
          <w:sz w:val="24"/>
          <w:szCs w:val="24"/>
        </w:rPr>
        <w:t>by omitting from sub-section (</w:t>
      </w:r>
      <w:r w:rsidR="00516222">
        <w:rPr>
          <w:rStyle w:val="Bodytext101"/>
          <w:sz w:val="24"/>
          <w:szCs w:val="24"/>
        </w:rPr>
        <w:t>1</w:t>
      </w:r>
      <w:r w:rsidR="00411E21" w:rsidRPr="00A15F92">
        <w:rPr>
          <w:rStyle w:val="Bodytext101"/>
          <w:smallCaps/>
          <w:sz w:val="24"/>
          <w:szCs w:val="24"/>
        </w:rPr>
        <w:t>b</w:t>
      </w:r>
      <w:r w:rsidR="00D21317" w:rsidRPr="00A15F92">
        <w:rPr>
          <w:rStyle w:val="Bodytext101"/>
          <w:sz w:val="24"/>
          <w:szCs w:val="24"/>
        </w:rPr>
        <w:t xml:space="preserve">) </w:t>
      </w:r>
      <w:r w:rsidR="00D21317" w:rsidRPr="00A15F92">
        <w:rPr>
          <w:sz w:val="24"/>
          <w:szCs w:val="24"/>
        </w:rPr>
        <w:t>the word “four” and subst</w:t>
      </w:r>
      <w:r w:rsidR="00516222">
        <w:rPr>
          <w:sz w:val="24"/>
          <w:szCs w:val="24"/>
        </w:rPr>
        <w:t>i</w:t>
      </w:r>
      <w:r w:rsidR="00D21317" w:rsidRPr="00A15F92">
        <w:rPr>
          <w:sz w:val="24"/>
          <w:szCs w:val="24"/>
        </w:rPr>
        <w:t>tuting the figure “3”;</w:t>
      </w:r>
    </w:p>
    <w:p w14:paraId="2B3F6397" w14:textId="77777777" w:rsidR="003F7936" w:rsidRPr="00A15F92" w:rsidRDefault="008C4CF4" w:rsidP="00832895">
      <w:pPr>
        <w:pStyle w:val="Bodytext100"/>
        <w:spacing w:after="120" w:line="240" w:lineRule="auto"/>
        <w:ind w:left="639" w:hanging="351"/>
        <w:jc w:val="both"/>
        <w:rPr>
          <w:sz w:val="24"/>
          <w:szCs w:val="24"/>
        </w:rPr>
      </w:pPr>
      <w:r w:rsidRPr="00A15F92">
        <w:rPr>
          <w:sz w:val="24"/>
          <w:szCs w:val="24"/>
        </w:rPr>
        <w:lastRenderedPageBreak/>
        <w:t xml:space="preserve">(e) </w:t>
      </w:r>
      <w:r w:rsidR="00D21317" w:rsidRPr="00A15F92">
        <w:rPr>
          <w:sz w:val="24"/>
          <w:szCs w:val="24"/>
        </w:rPr>
        <w:t xml:space="preserve">by omitting sub-section </w:t>
      </w:r>
      <w:r w:rsidR="00ED2AB3" w:rsidRPr="00A15F92">
        <w:rPr>
          <w:rStyle w:val="Bodytext101"/>
          <w:sz w:val="24"/>
          <w:szCs w:val="24"/>
        </w:rPr>
        <w:t>(1</w:t>
      </w:r>
      <w:r w:rsidR="00ED2AB3" w:rsidRPr="00A15F92">
        <w:rPr>
          <w:rStyle w:val="Bodytext101"/>
          <w:smallCaps/>
          <w:sz w:val="24"/>
          <w:szCs w:val="24"/>
        </w:rPr>
        <w:t>e</w:t>
      </w:r>
      <w:r w:rsidR="00D21317" w:rsidRPr="00A15F92">
        <w:rPr>
          <w:rStyle w:val="Bodytext101"/>
          <w:sz w:val="24"/>
          <w:szCs w:val="24"/>
        </w:rPr>
        <w:t>);</w:t>
      </w:r>
    </w:p>
    <w:p w14:paraId="39DC6269" w14:textId="7A5A3C24" w:rsidR="003F7936" w:rsidRPr="00A15F92" w:rsidRDefault="008C4CF4" w:rsidP="00832895">
      <w:pPr>
        <w:pStyle w:val="Bodytext110"/>
        <w:spacing w:after="120" w:line="240" w:lineRule="auto"/>
        <w:ind w:left="360" w:firstLine="0"/>
        <w:jc w:val="both"/>
        <w:rPr>
          <w:sz w:val="24"/>
          <w:szCs w:val="24"/>
        </w:rPr>
      </w:pPr>
      <w:r w:rsidRPr="00A15F92">
        <w:rPr>
          <w:sz w:val="24"/>
          <w:szCs w:val="24"/>
        </w:rPr>
        <w:t xml:space="preserve">(f) </w:t>
      </w:r>
      <w:r w:rsidR="00D21317" w:rsidRPr="00A15F92">
        <w:rPr>
          <w:sz w:val="24"/>
          <w:szCs w:val="24"/>
        </w:rPr>
        <w:t>by omitting sub-section (1</w:t>
      </w:r>
      <w:r w:rsidR="006A2273" w:rsidRPr="00A15F92">
        <w:rPr>
          <w:smallCaps/>
          <w:sz w:val="24"/>
          <w:szCs w:val="24"/>
        </w:rPr>
        <w:t>ea</w:t>
      </w:r>
      <w:r w:rsidR="00D21317" w:rsidRPr="00A15F92">
        <w:rPr>
          <w:sz w:val="24"/>
          <w:szCs w:val="24"/>
        </w:rPr>
        <w:t>) and substituting the following sub-section:—</w:t>
      </w:r>
    </w:p>
    <w:p w14:paraId="56B825B8" w14:textId="77777777" w:rsidR="003F7936" w:rsidRPr="00A15F92" w:rsidRDefault="00D21317" w:rsidP="00832895">
      <w:pPr>
        <w:pStyle w:val="Bodytext100"/>
        <w:spacing w:after="120" w:line="240" w:lineRule="auto"/>
        <w:ind w:left="657" w:firstLine="189"/>
        <w:jc w:val="both"/>
        <w:rPr>
          <w:sz w:val="24"/>
          <w:szCs w:val="24"/>
        </w:rPr>
      </w:pPr>
      <w:r w:rsidRPr="00A15F92">
        <w:rPr>
          <w:sz w:val="24"/>
          <w:szCs w:val="24"/>
        </w:rPr>
        <w:t>“(</w:t>
      </w:r>
      <w:r w:rsidR="00F6031B" w:rsidRPr="00A15F92">
        <w:rPr>
          <w:rStyle w:val="Bodytext101"/>
          <w:sz w:val="24"/>
          <w:szCs w:val="24"/>
        </w:rPr>
        <w:t>1</w:t>
      </w:r>
      <w:r w:rsidR="00F6031B" w:rsidRPr="00A15F92">
        <w:rPr>
          <w:rStyle w:val="Bodytext101"/>
          <w:smallCaps/>
          <w:sz w:val="24"/>
          <w:szCs w:val="24"/>
        </w:rPr>
        <w:t>ea</w:t>
      </w:r>
      <w:r w:rsidRPr="00A15F92">
        <w:rPr>
          <w:rStyle w:val="Bodytext101"/>
          <w:sz w:val="24"/>
          <w:szCs w:val="24"/>
        </w:rPr>
        <w:t xml:space="preserve">) </w:t>
      </w:r>
      <w:r w:rsidRPr="00A15F92">
        <w:rPr>
          <w:sz w:val="24"/>
          <w:szCs w:val="24"/>
        </w:rPr>
        <w:t xml:space="preserve">Where the maximum rate of pension applicable to a married person would, but for this sub-section, be increased by sub-section </w:t>
      </w:r>
      <w:r w:rsidR="00BE2400" w:rsidRPr="00A15F92">
        <w:rPr>
          <w:rStyle w:val="Bodytext101"/>
          <w:sz w:val="24"/>
          <w:szCs w:val="24"/>
        </w:rPr>
        <w:t>(1</w:t>
      </w:r>
      <w:r w:rsidR="00BE2400" w:rsidRPr="00A15F92">
        <w:rPr>
          <w:rStyle w:val="Bodytext101"/>
          <w:smallCaps/>
          <w:sz w:val="24"/>
          <w:szCs w:val="24"/>
        </w:rPr>
        <w:t>b</w:t>
      </w:r>
      <w:r w:rsidRPr="00A15F92">
        <w:rPr>
          <w:rStyle w:val="Bodytext101"/>
          <w:sz w:val="24"/>
          <w:szCs w:val="24"/>
        </w:rPr>
        <w:t>)—</w:t>
      </w:r>
    </w:p>
    <w:p w14:paraId="718BD9EF" w14:textId="77777777" w:rsidR="003F7936" w:rsidRPr="00A15F92" w:rsidRDefault="00EE3303" w:rsidP="00832895">
      <w:pPr>
        <w:pStyle w:val="Bodytext100"/>
        <w:spacing w:after="120" w:line="240" w:lineRule="auto"/>
        <w:ind w:left="1215" w:hanging="333"/>
        <w:jc w:val="both"/>
        <w:rPr>
          <w:sz w:val="24"/>
          <w:szCs w:val="24"/>
        </w:rPr>
      </w:pPr>
      <w:r w:rsidRPr="00A15F92">
        <w:rPr>
          <w:sz w:val="24"/>
          <w:szCs w:val="24"/>
        </w:rPr>
        <w:t xml:space="preserve">(a) </w:t>
      </w:r>
      <w:r w:rsidR="00D21317" w:rsidRPr="00A15F92">
        <w:rPr>
          <w:sz w:val="24"/>
          <w:szCs w:val="24"/>
        </w:rPr>
        <w:t>the amount per annum of the increase is reduced by the amount (if any) per annum by which the rate of the income of that person exceeds $897 per annum; and</w:t>
      </w:r>
    </w:p>
    <w:p w14:paraId="1D349AB7" w14:textId="77777777" w:rsidR="003F7936" w:rsidRPr="00A15F92" w:rsidRDefault="00EE3303" w:rsidP="00893569">
      <w:pPr>
        <w:pStyle w:val="Bodytext100"/>
        <w:spacing w:after="120" w:line="240" w:lineRule="auto"/>
        <w:ind w:left="1215" w:hanging="333"/>
        <w:jc w:val="both"/>
        <w:rPr>
          <w:sz w:val="24"/>
          <w:szCs w:val="24"/>
        </w:rPr>
      </w:pPr>
      <w:r w:rsidRPr="00A15F92">
        <w:rPr>
          <w:sz w:val="24"/>
          <w:szCs w:val="24"/>
        </w:rPr>
        <w:t xml:space="preserve">(b) </w:t>
      </w:r>
      <w:r w:rsidR="00D21317" w:rsidRPr="00A15F92">
        <w:rPr>
          <w:sz w:val="24"/>
          <w:szCs w:val="24"/>
        </w:rPr>
        <w:t>the annual rate of the income of that person and the annual rate of the income of the spouse of that person shall each be deemed, for the purposes of sub-section (2) of this section and sub-section (2) of section 32, to be reduced by the amount per annum of the reduction.”;</w:t>
      </w:r>
    </w:p>
    <w:p w14:paraId="06201FBF" w14:textId="46F268F9" w:rsidR="003F7936" w:rsidRPr="00A15F92" w:rsidRDefault="00B27C65" w:rsidP="00832895">
      <w:pPr>
        <w:pStyle w:val="Bodytext110"/>
        <w:spacing w:after="120" w:line="240" w:lineRule="auto"/>
        <w:ind w:left="360" w:firstLine="0"/>
        <w:jc w:val="both"/>
        <w:rPr>
          <w:sz w:val="24"/>
          <w:szCs w:val="24"/>
        </w:rPr>
      </w:pPr>
      <w:r w:rsidRPr="00A15F92">
        <w:rPr>
          <w:sz w:val="24"/>
          <w:szCs w:val="24"/>
        </w:rPr>
        <w:t xml:space="preserve">(g) </w:t>
      </w:r>
      <w:r w:rsidR="00D21317" w:rsidRPr="00A15F92">
        <w:rPr>
          <w:sz w:val="24"/>
          <w:szCs w:val="24"/>
        </w:rPr>
        <w:t>by omitting from sub-section (1</w:t>
      </w:r>
      <w:r w:rsidR="00516222">
        <w:rPr>
          <w:smallCaps/>
          <w:sz w:val="24"/>
          <w:szCs w:val="24"/>
        </w:rPr>
        <w:t>f</w:t>
      </w:r>
      <w:r w:rsidR="00D21317" w:rsidRPr="00A15F92">
        <w:rPr>
          <w:sz w:val="24"/>
          <w:szCs w:val="24"/>
        </w:rPr>
        <w:t xml:space="preserve">) the words “or sub-section </w:t>
      </w:r>
      <w:r w:rsidR="00D21317" w:rsidRPr="00A15F92">
        <w:rPr>
          <w:rStyle w:val="Bodytext101"/>
          <w:sz w:val="24"/>
          <w:szCs w:val="24"/>
        </w:rPr>
        <w:t>(</w:t>
      </w:r>
      <w:r w:rsidR="00D21317" w:rsidRPr="00A15F92">
        <w:rPr>
          <w:rStyle w:val="Bodytext101"/>
          <w:smallCaps/>
          <w:sz w:val="24"/>
          <w:szCs w:val="24"/>
        </w:rPr>
        <w:t>1</w:t>
      </w:r>
      <w:r w:rsidR="003D0A0C" w:rsidRPr="00A15F92">
        <w:rPr>
          <w:rStyle w:val="Bodytext101"/>
          <w:smallCaps/>
          <w:sz w:val="24"/>
          <w:szCs w:val="24"/>
        </w:rPr>
        <w:t>e</w:t>
      </w:r>
      <w:r w:rsidR="00D21317" w:rsidRPr="00A15F92">
        <w:rPr>
          <w:rStyle w:val="Bodytext101"/>
          <w:sz w:val="24"/>
          <w:szCs w:val="24"/>
        </w:rPr>
        <w:t xml:space="preserve">)”; </w:t>
      </w:r>
      <w:r w:rsidR="00D21317" w:rsidRPr="00A15F92">
        <w:rPr>
          <w:sz w:val="24"/>
          <w:szCs w:val="24"/>
        </w:rPr>
        <w:t>and</w:t>
      </w:r>
    </w:p>
    <w:p w14:paraId="196E9DE2" w14:textId="6F2B483A" w:rsidR="003F7936" w:rsidRPr="00A15F92" w:rsidRDefault="00B27C65" w:rsidP="00832895">
      <w:pPr>
        <w:pStyle w:val="Bodytext110"/>
        <w:spacing w:after="120" w:line="240" w:lineRule="auto"/>
        <w:ind w:left="360" w:firstLine="0"/>
        <w:jc w:val="both"/>
        <w:rPr>
          <w:sz w:val="24"/>
          <w:szCs w:val="24"/>
        </w:rPr>
      </w:pPr>
      <w:r w:rsidRPr="00A15F92">
        <w:rPr>
          <w:sz w:val="24"/>
          <w:szCs w:val="24"/>
        </w:rPr>
        <w:t xml:space="preserve">(h) </w:t>
      </w:r>
      <w:r w:rsidR="00D21317" w:rsidRPr="00A15F92">
        <w:rPr>
          <w:sz w:val="24"/>
          <w:szCs w:val="24"/>
        </w:rPr>
        <w:t>by omitting sub-section (2) and substituting the following sub</w:t>
      </w:r>
      <w:r w:rsidR="00516222">
        <w:rPr>
          <w:sz w:val="24"/>
          <w:szCs w:val="24"/>
        </w:rPr>
        <w:t>-</w:t>
      </w:r>
      <w:r w:rsidR="00D21317" w:rsidRPr="00A15F92">
        <w:rPr>
          <w:sz w:val="24"/>
          <w:szCs w:val="24"/>
        </w:rPr>
        <w:t>section:—</w:t>
      </w:r>
    </w:p>
    <w:p w14:paraId="43ABA31F" w14:textId="77777777" w:rsidR="003F7936" w:rsidRPr="00A15F92" w:rsidRDefault="00D21317" w:rsidP="00832895">
      <w:pPr>
        <w:pStyle w:val="Bodytext100"/>
        <w:spacing w:after="120" w:line="240" w:lineRule="auto"/>
        <w:ind w:left="657" w:firstLine="189"/>
        <w:jc w:val="both"/>
        <w:rPr>
          <w:sz w:val="24"/>
          <w:szCs w:val="24"/>
        </w:rPr>
      </w:pPr>
      <w:r w:rsidRPr="00A15F92">
        <w:rPr>
          <w:sz w:val="24"/>
          <w:szCs w:val="24"/>
        </w:rPr>
        <w:t xml:space="preserve">“(2) The annual rate at which an age or invalid pension is determined shall, subject to sub-section </w:t>
      </w:r>
      <w:r w:rsidRPr="00A15F92">
        <w:rPr>
          <w:rStyle w:val="Bodytext10SmallCaps0"/>
          <w:sz w:val="24"/>
          <w:szCs w:val="24"/>
        </w:rPr>
        <w:t xml:space="preserve">(2aa), </w:t>
      </w:r>
      <w:r w:rsidRPr="00A15F92">
        <w:rPr>
          <w:sz w:val="24"/>
          <w:szCs w:val="24"/>
        </w:rPr>
        <w:t>be reduced by one-half of the amount (if any) per annum by which the annual rate of the income of the claimant or pensioner exceeds—</w:t>
      </w:r>
    </w:p>
    <w:p w14:paraId="2A9DA2B2" w14:textId="77777777" w:rsidR="003F7936" w:rsidRPr="00A15F92" w:rsidRDefault="00C57642" w:rsidP="003A193E">
      <w:pPr>
        <w:pStyle w:val="Bodytext100"/>
        <w:spacing w:after="60" w:line="240" w:lineRule="auto"/>
        <w:ind w:left="1215" w:hanging="333"/>
        <w:jc w:val="both"/>
        <w:rPr>
          <w:sz w:val="24"/>
          <w:szCs w:val="24"/>
        </w:rPr>
      </w:pPr>
      <w:r w:rsidRPr="00A15F92">
        <w:rPr>
          <w:sz w:val="24"/>
          <w:szCs w:val="24"/>
        </w:rPr>
        <w:t xml:space="preserve">(a) </w:t>
      </w:r>
      <w:r w:rsidR="00D21317" w:rsidRPr="00A15F92">
        <w:rPr>
          <w:sz w:val="24"/>
          <w:szCs w:val="24"/>
        </w:rPr>
        <w:t>in the case of an unmarried person—$1,040 per annum; or</w:t>
      </w:r>
    </w:p>
    <w:p w14:paraId="7C77569C" w14:textId="552D9B87" w:rsidR="003F7936" w:rsidRPr="00A15F92" w:rsidRDefault="00C57642" w:rsidP="003A193E">
      <w:pPr>
        <w:pStyle w:val="Bodytext100"/>
        <w:spacing w:line="240" w:lineRule="auto"/>
        <w:ind w:left="1215" w:hanging="333"/>
        <w:jc w:val="both"/>
        <w:rPr>
          <w:sz w:val="24"/>
          <w:szCs w:val="24"/>
        </w:rPr>
      </w:pPr>
      <w:r w:rsidRPr="00A15F92">
        <w:rPr>
          <w:sz w:val="24"/>
          <w:szCs w:val="24"/>
        </w:rPr>
        <w:t xml:space="preserve">(b) </w:t>
      </w:r>
      <w:r w:rsidR="00D21317" w:rsidRPr="00A15F92">
        <w:rPr>
          <w:sz w:val="24"/>
          <w:szCs w:val="24"/>
        </w:rPr>
        <w:t>in the case of a married person—$897 per annum.</w:t>
      </w:r>
      <w:r w:rsidR="00516222">
        <w:rPr>
          <w:sz w:val="24"/>
          <w:szCs w:val="24"/>
        </w:rPr>
        <w:t>”</w:t>
      </w:r>
      <w:r w:rsidR="00D21317" w:rsidRPr="00A15F92">
        <w:rPr>
          <w:sz w:val="24"/>
          <w:szCs w:val="24"/>
        </w:rPr>
        <w:t>.</w:t>
      </w:r>
    </w:p>
    <w:p w14:paraId="0942979C" w14:textId="51B46B00" w:rsidR="003F7936" w:rsidRPr="00A15F92" w:rsidRDefault="003A193E" w:rsidP="00516222">
      <w:pPr>
        <w:tabs>
          <w:tab w:val="left" w:pos="657"/>
        </w:tabs>
        <w:spacing w:before="120"/>
        <w:ind w:firstLine="272"/>
        <w:rPr>
          <w:rFonts w:ascii="Times New Roman" w:hAnsi="Times New Roman" w:cs="Times New Roman"/>
        </w:rPr>
      </w:pPr>
      <w:r w:rsidRPr="003A193E">
        <w:rPr>
          <w:rFonts w:ascii="Times New Roman" w:hAnsi="Times New Roman" w:cs="Times New Roman"/>
          <w:b/>
        </w:rPr>
        <w:t>8.</w:t>
      </w:r>
      <w:r>
        <w:rPr>
          <w:rFonts w:ascii="Times New Roman" w:hAnsi="Times New Roman" w:cs="Times New Roman"/>
        </w:rPr>
        <w:tab/>
      </w:r>
      <w:r w:rsidR="00D21317" w:rsidRPr="00A15F92">
        <w:rPr>
          <w:rFonts w:ascii="Times New Roman" w:hAnsi="Times New Roman" w:cs="Times New Roman"/>
        </w:rPr>
        <w:t>After section 28 of the Principal Act the following section is inserted:—</w:t>
      </w:r>
    </w:p>
    <w:p w14:paraId="5ABEF5BD" w14:textId="77777777" w:rsidR="003F7936" w:rsidRPr="003A193E" w:rsidRDefault="00D21317" w:rsidP="003A193E">
      <w:pPr>
        <w:pStyle w:val="BodyText1"/>
        <w:spacing w:before="120" w:after="60" w:line="240" w:lineRule="auto"/>
        <w:ind w:firstLine="0"/>
        <w:jc w:val="both"/>
        <w:rPr>
          <w:sz w:val="20"/>
          <w:szCs w:val="24"/>
        </w:rPr>
      </w:pPr>
      <w:r w:rsidRPr="003A193E">
        <w:rPr>
          <w:rStyle w:val="Bodytext9pt0"/>
          <w:sz w:val="20"/>
          <w:szCs w:val="24"/>
        </w:rPr>
        <w:t>Variation of maximum rates of age and invalid pensions.</w:t>
      </w:r>
    </w:p>
    <w:p w14:paraId="6AE64B18" w14:textId="77777777" w:rsidR="003F7936" w:rsidRPr="00A15F92" w:rsidRDefault="00D21317" w:rsidP="003A193E">
      <w:pPr>
        <w:pStyle w:val="Bodytext100"/>
        <w:spacing w:after="60" w:line="240" w:lineRule="auto"/>
        <w:ind w:left="288" w:firstLine="0"/>
        <w:jc w:val="both"/>
        <w:rPr>
          <w:sz w:val="24"/>
          <w:szCs w:val="24"/>
        </w:rPr>
      </w:pPr>
      <w:r w:rsidRPr="00A15F92">
        <w:rPr>
          <w:rStyle w:val="Bodytext10SmallCaps"/>
          <w:sz w:val="24"/>
          <w:szCs w:val="24"/>
        </w:rPr>
        <w:t>“28a.</w:t>
      </w:r>
      <w:r w:rsidRPr="00A15F92">
        <w:rPr>
          <w:sz w:val="24"/>
          <w:szCs w:val="24"/>
        </w:rPr>
        <w:t xml:space="preserve"> (1) In this section, unless the contrary intention appears—</w:t>
      </w:r>
    </w:p>
    <w:p w14:paraId="1FDBC617" w14:textId="1E453959" w:rsidR="003F7936" w:rsidRPr="00A15F92" w:rsidRDefault="00D21317" w:rsidP="003A193E">
      <w:pPr>
        <w:pStyle w:val="Bodytext100"/>
        <w:spacing w:after="60" w:line="240" w:lineRule="auto"/>
        <w:ind w:left="747" w:hanging="450"/>
        <w:jc w:val="both"/>
        <w:rPr>
          <w:sz w:val="24"/>
          <w:szCs w:val="24"/>
        </w:rPr>
      </w:pPr>
      <w:r w:rsidRPr="00A15F92">
        <w:rPr>
          <w:sz w:val="24"/>
          <w:szCs w:val="24"/>
        </w:rPr>
        <w:t>‘index number’, in relation to a quarter, means the All Groups Consumer Price Index number, being the weighted average of the 6 State capital cities, published by the Statistician in respect of that quarter;</w:t>
      </w:r>
    </w:p>
    <w:p w14:paraId="4D4B2943" w14:textId="77777777" w:rsidR="003F7936" w:rsidRPr="00A15F92" w:rsidRDefault="00D21317" w:rsidP="003A193E">
      <w:pPr>
        <w:pStyle w:val="Bodytext100"/>
        <w:spacing w:after="60" w:line="240" w:lineRule="auto"/>
        <w:ind w:left="747" w:hanging="450"/>
        <w:jc w:val="both"/>
        <w:rPr>
          <w:sz w:val="24"/>
          <w:szCs w:val="24"/>
        </w:rPr>
      </w:pPr>
      <w:r w:rsidRPr="00A15F92">
        <w:rPr>
          <w:sz w:val="24"/>
          <w:szCs w:val="24"/>
        </w:rPr>
        <w:t>‘relevant period’ means the period of 6 months commencing on 1 May 1977, and each subsequent period of 6 months;</w:t>
      </w:r>
    </w:p>
    <w:p w14:paraId="577ABF10" w14:textId="440E5E32" w:rsidR="003F7936" w:rsidRPr="00A15F92" w:rsidRDefault="00D21317" w:rsidP="003A193E">
      <w:pPr>
        <w:pStyle w:val="Bodytext100"/>
        <w:spacing w:after="60" w:line="240" w:lineRule="auto"/>
        <w:ind w:left="747" w:hanging="450"/>
        <w:jc w:val="both"/>
        <w:rPr>
          <w:sz w:val="24"/>
          <w:szCs w:val="24"/>
        </w:rPr>
      </w:pPr>
      <w:r w:rsidRPr="00A15F92">
        <w:rPr>
          <w:sz w:val="24"/>
          <w:szCs w:val="24"/>
        </w:rPr>
        <w:t>‘relevant rate’ means the rate specified in paragraph (a) of sub</w:t>
      </w:r>
      <w:r w:rsidR="00516222">
        <w:rPr>
          <w:sz w:val="24"/>
          <w:szCs w:val="24"/>
        </w:rPr>
        <w:t>-</w:t>
      </w:r>
      <w:r w:rsidRPr="00A15F92">
        <w:rPr>
          <w:sz w:val="24"/>
          <w:szCs w:val="24"/>
        </w:rPr>
        <w:t>section</w:t>
      </w:r>
      <w:r w:rsidR="00516222">
        <w:rPr>
          <w:sz w:val="24"/>
          <w:szCs w:val="24"/>
        </w:rPr>
        <w:t xml:space="preserve"> (1</w:t>
      </w:r>
      <w:r w:rsidR="00516222">
        <w:rPr>
          <w:rStyle w:val="Bodytext1010pt"/>
          <w:smallCaps/>
          <w:sz w:val="24"/>
          <w:szCs w:val="24"/>
        </w:rPr>
        <w:t>a</w:t>
      </w:r>
      <w:r w:rsidRPr="00A15F92">
        <w:rPr>
          <w:rStyle w:val="Bodytext1010pt"/>
          <w:sz w:val="24"/>
          <w:szCs w:val="24"/>
        </w:rPr>
        <w:t xml:space="preserve">) </w:t>
      </w:r>
      <w:r w:rsidRPr="00A15F92">
        <w:rPr>
          <w:sz w:val="24"/>
          <w:szCs w:val="24"/>
        </w:rPr>
        <w:t>of section 28 or the rate specified in paragraph (b) of that sub-section;</w:t>
      </w:r>
    </w:p>
    <w:p w14:paraId="1B00ACD8" w14:textId="77777777" w:rsidR="003F7936" w:rsidRPr="00A15F92" w:rsidRDefault="00D21317" w:rsidP="003A193E">
      <w:pPr>
        <w:pStyle w:val="Bodytext100"/>
        <w:spacing w:after="120" w:line="240" w:lineRule="auto"/>
        <w:ind w:left="747" w:hanging="450"/>
        <w:jc w:val="both"/>
        <w:rPr>
          <w:sz w:val="24"/>
          <w:szCs w:val="24"/>
        </w:rPr>
      </w:pPr>
      <w:r w:rsidRPr="00A15F92">
        <w:rPr>
          <w:sz w:val="24"/>
          <w:szCs w:val="24"/>
        </w:rPr>
        <w:t>‘Statistician’ means the Australian Statistician.</w:t>
      </w:r>
    </w:p>
    <w:p w14:paraId="03F3A0C1" w14:textId="0D8F3E9E" w:rsidR="003F7936" w:rsidRPr="00A15F92" w:rsidRDefault="00D21317" w:rsidP="003A193E">
      <w:pPr>
        <w:pStyle w:val="Bodytext100"/>
        <w:spacing w:after="120" w:line="240" w:lineRule="auto"/>
        <w:ind w:firstLine="270"/>
        <w:jc w:val="both"/>
        <w:rPr>
          <w:sz w:val="24"/>
          <w:szCs w:val="24"/>
        </w:rPr>
      </w:pPr>
      <w:r w:rsidRPr="00A15F92">
        <w:rPr>
          <w:sz w:val="24"/>
          <w:szCs w:val="24"/>
        </w:rPr>
        <w:t>“(2) Subject to sub-section (3), if at any time, whether before or after the commencement of this section, the Statistician has published or publishes an index number in respect of a quarter in substitution for an index number previously published by him in respect of that quarter, the publication of the later index number shall be disregarded for the purposes of this section.</w:t>
      </w:r>
    </w:p>
    <w:p w14:paraId="346ACE20" w14:textId="77777777" w:rsidR="003F7936" w:rsidRPr="00A15F92" w:rsidRDefault="00D21317" w:rsidP="003A193E">
      <w:pPr>
        <w:pStyle w:val="Bodytext100"/>
        <w:spacing w:after="120" w:line="240" w:lineRule="auto"/>
        <w:ind w:firstLine="270"/>
        <w:jc w:val="both"/>
        <w:rPr>
          <w:sz w:val="24"/>
          <w:szCs w:val="24"/>
        </w:rPr>
      </w:pPr>
      <w:r w:rsidRPr="00A15F92">
        <w:rPr>
          <w:sz w:val="24"/>
          <w:szCs w:val="24"/>
        </w:rPr>
        <w:t>“(3) If at any time, whether before or after the commencement of this section, the Statistician has changed or changes the reference base for the consumer price index, then, for the purposes of the application of this section after the change took place or takes place, regard shall be had only to index numbers published in terms of the new reference base.</w:t>
      </w:r>
    </w:p>
    <w:p w14:paraId="00727C71" w14:textId="2BAA16DE" w:rsidR="003F7936" w:rsidRPr="00A15F92" w:rsidRDefault="00D21317" w:rsidP="003A193E">
      <w:pPr>
        <w:pStyle w:val="Bodytext100"/>
        <w:spacing w:after="60" w:line="240" w:lineRule="auto"/>
        <w:ind w:firstLine="270"/>
        <w:jc w:val="both"/>
        <w:rPr>
          <w:sz w:val="24"/>
          <w:szCs w:val="24"/>
        </w:rPr>
      </w:pPr>
      <w:r w:rsidRPr="00A15F92">
        <w:rPr>
          <w:sz w:val="24"/>
          <w:szCs w:val="24"/>
        </w:rPr>
        <w:t>“(4) Where the factor ascertained, in relation to a relevant period,</w:t>
      </w:r>
      <w:r w:rsidR="00516222">
        <w:rPr>
          <w:sz w:val="24"/>
          <w:szCs w:val="24"/>
        </w:rPr>
        <w:t xml:space="preserve"> in accordance with sub-section </w:t>
      </w:r>
      <w:r w:rsidRPr="00A15F92">
        <w:rPr>
          <w:sz w:val="24"/>
          <w:szCs w:val="24"/>
        </w:rPr>
        <w:t>(5) is greater than 1, this Act and any Act that refers to this Act have effect as if for each relevant rate there were substituted, on the first day of that period—</w:t>
      </w:r>
    </w:p>
    <w:p w14:paraId="431CB439" w14:textId="77777777" w:rsidR="003F7936" w:rsidRPr="00A15F92" w:rsidRDefault="003A43AC" w:rsidP="003A193E">
      <w:pPr>
        <w:pStyle w:val="Bodytext100"/>
        <w:spacing w:after="60" w:line="240" w:lineRule="auto"/>
        <w:ind w:left="360" w:hanging="90"/>
        <w:jc w:val="both"/>
        <w:rPr>
          <w:sz w:val="24"/>
          <w:szCs w:val="24"/>
        </w:rPr>
      </w:pPr>
      <w:r w:rsidRPr="00A15F92">
        <w:rPr>
          <w:sz w:val="24"/>
          <w:szCs w:val="24"/>
        </w:rPr>
        <w:t xml:space="preserve">(a) </w:t>
      </w:r>
      <w:r w:rsidR="00D21317" w:rsidRPr="00A15F92">
        <w:rPr>
          <w:sz w:val="24"/>
          <w:szCs w:val="24"/>
        </w:rPr>
        <w:t>subject to paragraph (b)—a rate calculated by multiplying by that factor—</w:t>
      </w:r>
    </w:p>
    <w:p w14:paraId="3F3AB8E3" w14:textId="77777777" w:rsidR="003F7936" w:rsidRPr="00A15F92" w:rsidRDefault="003A43AC" w:rsidP="003A193E">
      <w:pPr>
        <w:pStyle w:val="Bodytext100"/>
        <w:spacing w:after="60" w:line="240" w:lineRule="auto"/>
        <w:ind w:left="360" w:firstLine="486"/>
        <w:jc w:val="both"/>
        <w:rPr>
          <w:sz w:val="24"/>
          <w:szCs w:val="24"/>
        </w:rPr>
      </w:pPr>
      <w:r w:rsidRPr="00A15F92">
        <w:rPr>
          <w:sz w:val="24"/>
          <w:szCs w:val="24"/>
        </w:rPr>
        <w:t>(</w:t>
      </w:r>
      <w:proofErr w:type="spellStart"/>
      <w:r w:rsidRPr="00A15F92">
        <w:rPr>
          <w:sz w:val="24"/>
          <w:szCs w:val="24"/>
        </w:rPr>
        <w:t>i</w:t>
      </w:r>
      <w:proofErr w:type="spellEnd"/>
      <w:r w:rsidRPr="00A15F92">
        <w:rPr>
          <w:sz w:val="24"/>
          <w:szCs w:val="24"/>
        </w:rPr>
        <w:t xml:space="preserve">) </w:t>
      </w:r>
      <w:r w:rsidR="00D21317" w:rsidRPr="00A15F92">
        <w:rPr>
          <w:sz w:val="24"/>
          <w:szCs w:val="24"/>
        </w:rPr>
        <w:t>in a case to which sub-paragraph (ii) does not apply—the relevant rate; or</w:t>
      </w:r>
    </w:p>
    <w:p w14:paraId="4AD3BB06" w14:textId="77777777" w:rsidR="003F7936" w:rsidRPr="00A15F92" w:rsidRDefault="003A43AC" w:rsidP="003A193E">
      <w:pPr>
        <w:pStyle w:val="Bodytext100"/>
        <w:spacing w:after="60" w:line="240" w:lineRule="auto"/>
        <w:ind w:left="1152" w:hanging="342"/>
        <w:jc w:val="both"/>
        <w:rPr>
          <w:sz w:val="24"/>
          <w:szCs w:val="24"/>
        </w:rPr>
      </w:pPr>
      <w:r w:rsidRPr="00A15F92">
        <w:rPr>
          <w:sz w:val="24"/>
          <w:szCs w:val="24"/>
        </w:rPr>
        <w:t xml:space="preserve">(ii) </w:t>
      </w:r>
      <w:r w:rsidR="00D21317" w:rsidRPr="00A15F92">
        <w:rPr>
          <w:sz w:val="24"/>
          <w:szCs w:val="24"/>
        </w:rPr>
        <w:t>if, by virtue of another application or several other appli</w:t>
      </w:r>
      <w:r w:rsidR="00D21317" w:rsidRPr="00A15F92">
        <w:rPr>
          <w:sz w:val="24"/>
          <w:szCs w:val="24"/>
        </w:rPr>
        <w:softHyphen/>
        <w:t>cations of this section, this Act has had effect as if another rate was substituted, or other rates were successively sub</w:t>
      </w:r>
      <w:r w:rsidR="00D21317" w:rsidRPr="00A15F92">
        <w:rPr>
          <w:sz w:val="24"/>
          <w:szCs w:val="24"/>
        </w:rPr>
        <w:softHyphen/>
        <w:t>stituted, for the relevant rate—the substituted rate or the last substituted rate, as the case may be; or</w:t>
      </w:r>
    </w:p>
    <w:p w14:paraId="37BAB7DC" w14:textId="77777777" w:rsidR="003F7936" w:rsidRPr="00A15F92" w:rsidRDefault="0041061F" w:rsidP="003A193E">
      <w:pPr>
        <w:pStyle w:val="Bodytext100"/>
        <w:spacing w:after="60" w:line="240" w:lineRule="auto"/>
        <w:ind w:left="360" w:hanging="90"/>
        <w:jc w:val="both"/>
        <w:rPr>
          <w:sz w:val="24"/>
          <w:szCs w:val="24"/>
        </w:rPr>
      </w:pPr>
      <w:r w:rsidRPr="00A15F92">
        <w:rPr>
          <w:sz w:val="24"/>
          <w:szCs w:val="24"/>
        </w:rPr>
        <w:t xml:space="preserve">(b) </w:t>
      </w:r>
      <w:r w:rsidR="00D21317" w:rsidRPr="00A15F92">
        <w:rPr>
          <w:sz w:val="24"/>
          <w:szCs w:val="24"/>
        </w:rPr>
        <w:t>where the rate so calculated (in this paragraph referred to as the ‘calculated rate’) is not a multiple of $2.60 per annum—a rate equal to—</w:t>
      </w:r>
    </w:p>
    <w:p w14:paraId="112C553B" w14:textId="77777777" w:rsidR="003F7936" w:rsidRPr="00A15F92" w:rsidRDefault="003822A9" w:rsidP="003A193E">
      <w:pPr>
        <w:pStyle w:val="Bodytext100"/>
        <w:spacing w:line="240" w:lineRule="auto"/>
        <w:ind w:left="1152" w:hanging="306"/>
        <w:jc w:val="both"/>
        <w:rPr>
          <w:sz w:val="24"/>
          <w:szCs w:val="24"/>
        </w:rPr>
      </w:pPr>
      <w:r w:rsidRPr="00A15F92">
        <w:rPr>
          <w:sz w:val="24"/>
          <w:szCs w:val="24"/>
        </w:rPr>
        <w:t>(</w:t>
      </w:r>
      <w:proofErr w:type="spellStart"/>
      <w:r w:rsidRPr="00A15F92">
        <w:rPr>
          <w:sz w:val="24"/>
          <w:szCs w:val="24"/>
        </w:rPr>
        <w:t>i</w:t>
      </w:r>
      <w:proofErr w:type="spellEnd"/>
      <w:r w:rsidRPr="00A15F92">
        <w:rPr>
          <w:sz w:val="24"/>
          <w:szCs w:val="24"/>
        </w:rPr>
        <w:t xml:space="preserve">) </w:t>
      </w:r>
      <w:r w:rsidR="00D21317" w:rsidRPr="00A15F92">
        <w:rPr>
          <w:sz w:val="24"/>
          <w:szCs w:val="24"/>
        </w:rPr>
        <w:t>if the calculated rate exceeds the next lower rate that is such a multiple by $1.30 per annum or more—the next higher rate that is such a multiple; or</w:t>
      </w:r>
    </w:p>
    <w:p w14:paraId="6CCE77E5" w14:textId="77777777" w:rsidR="003F7936" w:rsidRPr="00A15F92" w:rsidRDefault="003A193E" w:rsidP="003A193E">
      <w:pPr>
        <w:pStyle w:val="Bodytext100"/>
        <w:spacing w:after="160" w:line="240" w:lineRule="auto"/>
        <w:ind w:left="1152" w:hanging="369"/>
        <w:jc w:val="both"/>
        <w:rPr>
          <w:sz w:val="24"/>
          <w:szCs w:val="24"/>
        </w:rPr>
      </w:pPr>
      <w:r>
        <w:rPr>
          <w:rStyle w:val="Bodytext5NotItalic"/>
          <w:sz w:val="24"/>
          <w:szCs w:val="24"/>
        </w:rPr>
        <w:br w:type="page"/>
      </w:r>
      <w:r w:rsidR="00D21317" w:rsidRPr="00A15F92">
        <w:rPr>
          <w:sz w:val="24"/>
          <w:szCs w:val="24"/>
        </w:rPr>
        <w:lastRenderedPageBreak/>
        <w:t>(ii) if the calculated rate exceeds the next lower rate that is such a multiple by less than $1.30 per annum—that next lower rate.</w:t>
      </w:r>
    </w:p>
    <w:p w14:paraId="47DA86A0" w14:textId="77777777" w:rsidR="003F7936" w:rsidRPr="00A15F92" w:rsidRDefault="00D21317" w:rsidP="003A193E">
      <w:pPr>
        <w:pStyle w:val="Bodytext100"/>
        <w:spacing w:after="120" w:line="240" w:lineRule="auto"/>
        <w:ind w:firstLine="270"/>
        <w:jc w:val="both"/>
        <w:rPr>
          <w:sz w:val="24"/>
          <w:szCs w:val="24"/>
        </w:rPr>
      </w:pPr>
      <w:r w:rsidRPr="00A15F92">
        <w:rPr>
          <w:sz w:val="24"/>
          <w:szCs w:val="24"/>
        </w:rPr>
        <w:t>“(5) The factor to be ascertained for the purposes of sub-section (4) in relation to a relevant period—</w:t>
      </w:r>
    </w:p>
    <w:p w14:paraId="256B7A79" w14:textId="77777777" w:rsidR="003F7936" w:rsidRPr="00A15F92" w:rsidRDefault="00747BD2" w:rsidP="003A193E">
      <w:pPr>
        <w:pStyle w:val="Bodytext100"/>
        <w:spacing w:after="60" w:line="240" w:lineRule="auto"/>
        <w:ind w:left="360" w:hanging="90"/>
        <w:jc w:val="both"/>
        <w:rPr>
          <w:sz w:val="24"/>
          <w:szCs w:val="24"/>
        </w:rPr>
      </w:pPr>
      <w:r w:rsidRPr="00A15F92">
        <w:rPr>
          <w:sz w:val="24"/>
          <w:szCs w:val="24"/>
        </w:rPr>
        <w:t xml:space="preserve">(a) </w:t>
      </w:r>
      <w:r w:rsidR="00D21317" w:rsidRPr="00A15F92">
        <w:rPr>
          <w:sz w:val="24"/>
          <w:szCs w:val="24"/>
        </w:rPr>
        <w:t>is the number, calculated to 3 decimal places, ascertained by dividing—</w:t>
      </w:r>
    </w:p>
    <w:p w14:paraId="27463F56" w14:textId="77777777" w:rsidR="003F7936" w:rsidRPr="00A15F92" w:rsidRDefault="00530777" w:rsidP="003A193E">
      <w:pPr>
        <w:pStyle w:val="Bodytext100"/>
        <w:spacing w:after="60" w:line="240" w:lineRule="auto"/>
        <w:ind w:left="1107" w:hanging="288"/>
        <w:jc w:val="both"/>
        <w:rPr>
          <w:sz w:val="24"/>
          <w:szCs w:val="24"/>
        </w:rPr>
      </w:pPr>
      <w:r w:rsidRPr="00A15F92">
        <w:rPr>
          <w:sz w:val="24"/>
          <w:szCs w:val="24"/>
        </w:rPr>
        <w:t>(</w:t>
      </w:r>
      <w:proofErr w:type="spellStart"/>
      <w:r w:rsidR="00FC609C" w:rsidRPr="00A15F92">
        <w:rPr>
          <w:sz w:val="24"/>
          <w:szCs w:val="24"/>
        </w:rPr>
        <w:t>i</w:t>
      </w:r>
      <w:proofErr w:type="spellEnd"/>
      <w:r w:rsidRPr="00A15F92">
        <w:rPr>
          <w:sz w:val="24"/>
          <w:szCs w:val="24"/>
        </w:rPr>
        <w:t>)</w:t>
      </w:r>
      <w:r w:rsidR="00FC609C" w:rsidRPr="00A15F92">
        <w:rPr>
          <w:sz w:val="24"/>
          <w:szCs w:val="24"/>
        </w:rPr>
        <w:t xml:space="preserve"> </w:t>
      </w:r>
      <w:r w:rsidR="00D21317" w:rsidRPr="00A15F92">
        <w:rPr>
          <w:sz w:val="24"/>
          <w:szCs w:val="24"/>
        </w:rPr>
        <w:t>if the relevant period commences on 1 May—the index number for the last preceding December quarter; or</w:t>
      </w:r>
    </w:p>
    <w:p w14:paraId="4CF895BE" w14:textId="77777777" w:rsidR="003F7936" w:rsidRPr="00A15F92" w:rsidRDefault="00FC609C" w:rsidP="003A193E">
      <w:pPr>
        <w:pStyle w:val="Bodytext100"/>
        <w:spacing w:after="120" w:line="240" w:lineRule="auto"/>
        <w:ind w:left="1152" w:hanging="405"/>
        <w:jc w:val="both"/>
        <w:rPr>
          <w:sz w:val="24"/>
          <w:szCs w:val="24"/>
        </w:rPr>
      </w:pPr>
      <w:r w:rsidRPr="00A15F92">
        <w:rPr>
          <w:sz w:val="24"/>
          <w:szCs w:val="24"/>
        </w:rPr>
        <w:t xml:space="preserve">(ii) </w:t>
      </w:r>
      <w:r w:rsidR="00D21317" w:rsidRPr="00A15F92">
        <w:rPr>
          <w:sz w:val="24"/>
          <w:szCs w:val="24"/>
        </w:rPr>
        <w:t>if the relevant period commences on 1 November—the index number for the last preceding June quarter,</w:t>
      </w:r>
    </w:p>
    <w:p w14:paraId="77956925" w14:textId="77777777" w:rsidR="003F7936" w:rsidRPr="00A15F92" w:rsidRDefault="00D21317" w:rsidP="003A193E">
      <w:pPr>
        <w:pStyle w:val="Bodytext100"/>
        <w:spacing w:after="120" w:line="240" w:lineRule="auto"/>
        <w:ind w:left="621" w:firstLine="0"/>
        <w:jc w:val="both"/>
        <w:rPr>
          <w:sz w:val="24"/>
          <w:szCs w:val="24"/>
        </w:rPr>
      </w:pPr>
      <w:r w:rsidRPr="00A15F92">
        <w:rPr>
          <w:sz w:val="24"/>
          <w:szCs w:val="24"/>
        </w:rPr>
        <w:t>by the highest index number in respect of a December or June quarter that preceded that quarter, not being a December or June quarter that occurred before the June quarter in the year 1976; or</w:t>
      </w:r>
    </w:p>
    <w:p w14:paraId="39EFA974" w14:textId="77777777" w:rsidR="003F7936" w:rsidRPr="00A15F92" w:rsidRDefault="003A193E" w:rsidP="003A193E">
      <w:pPr>
        <w:pStyle w:val="Bodytext100"/>
        <w:spacing w:after="60" w:line="240" w:lineRule="auto"/>
        <w:ind w:left="612" w:hanging="342"/>
        <w:jc w:val="both"/>
        <w:rPr>
          <w:sz w:val="24"/>
          <w:szCs w:val="24"/>
        </w:rPr>
      </w:pPr>
      <w:r>
        <w:rPr>
          <w:sz w:val="24"/>
          <w:szCs w:val="24"/>
        </w:rPr>
        <w:t>(b</w:t>
      </w:r>
      <w:r w:rsidR="00EB01B0" w:rsidRPr="00A15F92">
        <w:rPr>
          <w:sz w:val="24"/>
          <w:szCs w:val="24"/>
        </w:rPr>
        <w:t xml:space="preserve">) </w:t>
      </w:r>
      <w:r w:rsidR="00D21317" w:rsidRPr="00A15F92">
        <w:rPr>
          <w:sz w:val="24"/>
          <w:szCs w:val="24"/>
        </w:rPr>
        <w:t>if the number so ascertained would, if it were calculated to 4 decimal places, end in a number greater than 4—is the number so ascertained increased by 0.001.</w:t>
      </w:r>
    </w:p>
    <w:p w14:paraId="3A44881B" w14:textId="77777777" w:rsidR="003F7936" w:rsidRPr="00A15F92" w:rsidRDefault="00D21317" w:rsidP="003A193E">
      <w:pPr>
        <w:pStyle w:val="Bodytext100"/>
        <w:spacing w:line="240" w:lineRule="auto"/>
        <w:ind w:firstLine="270"/>
        <w:jc w:val="both"/>
        <w:rPr>
          <w:sz w:val="24"/>
          <w:szCs w:val="24"/>
        </w:rPr>
      </w:pPr>
      <w:r w:rsidRPr="00A15F92">
        <w:rPr>
          <w:sz w:val="24"/>
          <w:szCs w:val="24"/>
        </w:rPr>
        <w:t xml:space="preserve">“(6) Where, by virtue of the application of this section, this Act has effect as if another rate were substituted for a relevant rate on the first day of a relevant period, the substitution, in so far as it affects instalments of age, invalid, wives’ or widows’ pensions or supporting mothers’ benefits under this Act, or instalments of service pensions under the </w:t>
      </w:r>
      <w:r w:rsidRPr="00A15F92">
        <w:rPr>
          <w:rStyle w:val="Bodytext10Italic"/>
          <w:sz w:val="24"/>
          <w:szCs w:val="24"/>
        </w:rPr>
        <w:t>Repatriation Act</w:t>
      </w:r>
      <w:r w:rsidRPr="00A15F92">
        <w:rPr>
          <w:sz w:val="24"/>
          <w:szCs w:val="24"/>
        </w:rPr>
        <w:t xml:space="preserve"> 1920, has effect in relation to every instalment of such a pension or benefit that falls due on or after the first day of that period.”.</w:t>
      </w:r>
    </w:p>
    <w:p w14:paraId="722639CA" w14:textId="77777777" w:rsidR="003F7936" w:rsidRPr="003A193E" w:rsidRDefault="00D21317" w:rsidP="003A193E">
      <w:pPr>
        <w:pStyle w:val="BodyText1"/>
        <w:spacing w:before="120" w:after="60" w:line="240" w:lineRule="auto"/>
        <w:ind w:firstLine="0"/>
        <w:jc w:val="both"/>
        <w:rPr>
          <w:b/>
          <w:sz w:val="20"/>
          <w:szCs w:val="24"/>
        </w:rPr>
      </w:pPr>
      <w:r w:rsidRPr="003A193E">
        <w:rPr>
          <w:rStyle w:val="Bodytext9pt"/>
          <w:b/>
          <w:sz w:val="20"/>
          <w:szCs w:val="24"/>
        </w:rPr>
        <w:t>Computation of value of property.</w:t>
      </w:r>
    </w:p>
    <w:p w14:paraId="3F83ED40" w14:textId="77777777" w:rsidR="003F7936" w:rsidRPr="00A15F92" w:rsidRDefault="003A193E" w:rsidP="003A193E">
      <w:pPr>
        <w:pStyle w:val="Bodytext100"/>
        <w:tabs>
          <w:tab w:val="left" w:pos="612"/>
        </w:tabs>
        <w:spacing w:line="240" w:lineRule="auto"/>
        <w:ind w:firstLine="270"/>
        <w:jc w:val="both"/>
        <w:rPr>
          <w:sz w:val="24"/>
          <w:szCs w:val="24"/>
        </w:rPr>
      </w:pPr>
      <w:r w:rsidRPr="003A193E">
        <w:rPr>
          <w:b/>
          <w:sz w:val="24"/>
          <w:szCs w:val="24"/>
        </w:rPr>
        <w:t>9.</w:t>
      </w:r>
      <w:r>
        <w:rPr>
          <w:sz w:val="24"/>
          <w:szCs w:val="24"/>
        </w:rPr>
        <w:tab/>
      </w:r>
      <w:r w:rsidR="00D21317" w:rsidRPr="00A15F92">
        <w:rPr>
          <w:sz w:val="24"/>
          <w:szCs w:val="24"/>
        </w:rPr>
        <w:t>Section 30 of the Principal Act is repealed.</w:t>
      </w:r>
    </w:p>
    <w:p w14:paraId="43317542" w14:textId="77777777" w:rsidR="00FA02C7" w:rsidRPr="003A193E" w:rsidRDefault="00FA02C7" w:rsidP="003A193E">
      <w:pPr>
        <w:pStyle w:val="BodyText1"/>
        <w:spacing w:before="120" w:after="60" w:line="240" w:lineRule="auto"/>
        <w:ind w:firstLine="0"/>
        <w:jc w:val="both"/>
        <w:rPr>
          <w:b/>
          <w:sz w:val="20"/>
          <w:szCs w:val="24"/>
        </w:rPr>
      </w:pPr>
      <w:r w:rsidRPr="003A193E">
        <w:rPr>
          <w:rStyle w:val="Bodytext9pt"/>
          <w:b/>
          <w:sz w:val="20"/>
          <w:szCs w:val="24"/>
        </w:rPr>
        <w:t>Supplementary assistance.</w:t>
      </w:r>
    </w:p>
    <w:p w14:paraId="5B6C49FB" w14:textId="77777777" w:rsidR="003F7936" w:rsidRPr="00A15F92" w:rsidRDefault="003A193E" w:rsidP="003A193E">
      <w:pPr>
        <w:pStyle w:val="Bodytext100"/>
        <w:tabs>
          <w:tab w:val="left" w:pos="720"/>
        </w:tabs>
        <w:spacing w:after="60" w:line="240" w:lineRule="auto"/>
        <w:ind w:firstLine="270"/>
        <w:jc w:val="both"/>
        <w:rPr>
          <w:sz w:val="24"/>
          <w:szCs w:val="24"/>
        </w:rPr>
      </w:pPr>
      <w:r w:rsidRPr="003A193E">
        <w:rPr>
          <w:b/>
          <w:sz w:val="24"/>
          <w:szCs w:val="24"/>
        </w:rPr>
        <w:t>10.</w:t>
      </w:r>
      <w:r>
        <w:rPr>
          <w:sz w:val="24"/>
          <w:szCs w:val="24"/>
        </w:rPr>
        <w:tab/>
      </w:r>
      <w:r w:rsidR="00D21317" w:rsidRPr="00A15F92">
        <w:rPr>
          <w:sz w:val="24"/>
          <w:szCs w:val="24"/>
        </w:rPr>
        <w:t>Section 30</w:t>
      </w:r>
      <w:r w:rsidR="00627771" w:rsidRPr="00A15F92">
        <w:rPr>
          <w:smallCaps/>
          <w:sz w:val="24"/>
          <w:szCs w:val="24"/>
        </w:rPr>
        <w:t>a</w:t>
      </w:r>
      <w:r w:rsidR="00D21317" w:rsidRPr="00A15F92">
        <w:rPr>
          <w:sz w:val="24"/>
          <w:szCs w:val="24"/>
        </w:rPr>
        <w:t xml:space="preserve"> of the Principal Act is amended—</w:t>
      </w:r>
    </w:p>
    <w:p w14:paraId="645EF654" w14:textId="4F4B1B98" w:rsidR="003F7936" w:rsidRPr="00A15F92" w:rsidRDefault="008A3737" w:rsidP="003A193E">
      <w:pPr>
        <w:pStyle w:val="Bodytext100"/>
        <w:spacing w:after="60" w:line="240" w:lineRule="auto"/>
        <w:ind w:left="360" w:hanging="54"/>
        <w:jc w:val="both"/>
        <w:rPr>
          <w:sz w:val="24"/>
          <w:szCs w:val="24"/>
        </w:rPr>
      </w:pPr>
      <w:r w:rsidRPr="00A15F92">
        <w:rPr>
          <w:sz w:val="24"/>
          <w:szCs w:val="24"/>
        </w:rPr>
        <w:t xml:space="preserve">(a) </w:t>
      </w:r>
      <w:r w:rsidR="00D21317" w:rsidRPr="00A15F92">
        <w:rPr>
          <w:sz w:val="24"/>
          <w:szCs w:val="24"/>
        </w:rPr>
        <w:t>by omitting paragraph (b) of sub-section (1) and substituting the following paragraph:—</w:t>
      </w:r>
    </w:p>
    <w:p w14:paraId="2A1CCDAF" w14:textId="77777777" w:rsidR="003F7936" w:rsidRPr="00A15F92" w:rsidRDefault="00D21317" w:rsidP="003A193E">
      <w:pPr>
        <w:pStyle w:val="Bodytext100"/>
        <w:spacing w:after="120" w:line="240" w:lineRule="auto"/>
        <w:ind w:left="360" w:firstLine="459"/>
        <w:jc w:val="both"/>
        <w:rPr>
          <w:sz w:val="24"/>
          <w:szCs w:val="24"/>
        </w:rPr>
      </w:pPr>
      <w:r w:rsidRPr="00A15F92">
        <w:rPr>
          <w:sz w:val="24"/>
          <w:szCs w:val="24"/>
        </w:rPr>
        <w:t>“(b) the rate of that person’s income is less than $312 per annum; and”; and</w:t>
      </w:r>
    </w:p>
    <w:p w14:paraId="2E0B6BE5" w14:textId="178B1FAE" w:rsidR="003F7936" w:rsidRPr="00A15F92" w:rsidRDefault="00520E2C" w:rsidP="003A193E">
      <w:pPr>
        <w:pStyle w:val="Bodytext100"/>
        <w:spacing w:after="120" w:line="240" w:lineRule="auto"/>
        <w:ind w:left="657" w:hanging="351"/>
        <w:jc w:val="both"/>
        <w:rPr>
          <w:sz w:val="24"/>
          <w:szCs w:val="24"/>
        </w:rPr>
      </w:pPr>
      <w:r w:rsidRPr="00A15F92">
        <w:rPr>
          <w:sz w:val="24"/>
          <w:szCs w:val="24"/>
        </w:rPr>
        <w:t xml:space="preserve">(b) </w:t>
      </w:r>
      <w:r w:rsidR="00D21317" w:rsidRPr="00A15F92">
        <w:rPr>
          <w:sz w:val="24"/>
          <w:szCs w:val="24"/>
        </w:rPr>
        <w:t>by omitting paragraphs (d) and (e) of sub-section (3) and sub</w:t>
      </w:r>
      <w:r w:rsidR="00D21317" w:rsidRPr="00A15F92">
        <w:rPr>
          <w:sz w:val="24"/>
          <w:szCs w:val="24"/>
        </w:rPr>
        <w:softHyphen/>
        <w:t>stit</w:t>
      </w:r>
      <w:r w:rsidR="00516222">
        <w:rPr>
          <w:sz w:val="24"/>
          <w:szCs w:val="24"/>
        </w:rPr>
        <w:t>uting the following paragraphs:</w:t>
      </w:r>
      <w:r w:rsidR="00D21317" w:rsidRPr="00A15F92">
        <w:rPr>
          <w:sz w:val="24"/>
          <w:szCs w:val="24"/>
        </w:rPr>
        <w:t>—</w:t>
      </w:r>
    </w:p>
    <w:p w14:paraId="07370850" w14:textId="77777777" w:rsidR="003F7936" w:rsidRPr="00A15F92" w:rsidRDefault="00D21317" w:rsidP="003A193E">
      <w:pPr>
        <w:pStyle w:val="Bodytext100"/>
        <w:spacing w:after="120" w:line="240" w:lineRule="auto"/>
        <w:ind w:left="360" w:firstLine="459"/>
        <w:jc w:val="both"/>
        <w:rPr>
          <w:sz w:val="24"/>
          <w:szCs w:val="24"/>
        </w:rPr>
      </w:pPr>
      <w:r w:rsidRPr="00A15F92">
        <w:rPr>
          <w:sz w:val="24"/>
          <w:szCs w:val="24"/>
        </w:rPr>
        <w:t>“(d) where the rate of his income is $52 per annum or less—$260 per annum; or</w:t>
      </w:r>
    </w:p>
    <w:p w14:paraId="6546898D" w14:textId="77777777" w:rsidR="003F7936" w:rsidRPr="00A15F92" w:rsidRDefault="00805E7B" w:rsidP="003A193E">
      <w:pPr>
        <w:pStyle w:val="Bodytext100"/>
        <w:spacing w:line="240" w:lineRule="auto"/>
        <w:ind w:left="1278" w:hanging="342"/>
        <w:jc w:val="both"/>
        <w:rPr>
          <w:sz w:val="24"/>
          <w:szCs w:val="24"/>
        </w:rPr>
      </w:pPr>
      <w:r w:rsidRPr="00A15F92">
        <w:rPr>
          <w:sz w:val="24"/>
          <w:szCs w:val="24"/>
        </w:rPr>
        <w:t xml:space="preserve">(e) </w:t>
      </w:r>
      <w:r w:rsidR="00D21317" w:rsidRPr="00A15F92">
        <w:rPr>
          <w:sz w:val="24"/>
          <w:szCs w:val="24"/>
        </w:rPr>
        <w:t>in any other case—an amount per annum equal to the amount by which $312 exceeds the annual rate of his income.”.</w:t>
      </w:r>
    </w:p>
    <w:p w14:paraId="5E17D1AB" w14:textId="0F6E77B4" w:rsidR="003F7936" w:rsidRPr="003A193E" w:rsidRDefault="00D21317" w:rsidP="003A193E">
      <w:pPr>
        <w:spacing w:before="120" w:after="60"/>
        <w:rPr>
          <w:rFonts w:ascii="Times New Roman" w:hAnsi="Times New Roman" w:cs="Times New Roman"/>
          <w:b/>
          <w:sz w:val="20"/>
        </w:rPr>
      </w:pPr>
      <w:r w:rsidRPr="003A193E">
        <w:rPr>
          <w:rStyle w:val="Bodytext9pt"/>
          <w:rFonts w:eastAsia="Courier New"/>
          <w:b/>
          <w:sz w:val="20"/>
          <w:szCs w:val="24"/>
        </w:rPr>
        <w:t>Rate of wife’s pension.</w:t>
      </w:r>
    </w:p>
    <w:p w14:paraId="52D37918" w14:textId="4BA61893" w:rsidR="003F7936" w:rsidRPr="00A15F92" w:rsidRDefault="003A193E" w:rsidP="003A193E">
      <w:pPr>
        <w:pStyle w:val="Bodytext100"/>
        <w:tabs>
          <w:tab w:val="left" w:pos="738"/>
        </w:tabs>
        <w:spacing w:after="60" w:line="240" w:lineRule="auto"/>
        <w:ind w:firstLine="270"/>
        <w:jc w:val="both"/>
        <w:rPr>
          <w:sz w:val="24"/>
          <w:szCs w:val="24"/>
        </w:rPr>
      </w:pPr>
      <w:r w:rsidRPr="003A193E">
        <w:rPr>
          <w:b/>
          <w:sz w:val="24"/>
          <w:szCs w:val="24"/>
        </w:rPr>
        <w:t>11.</w:t>
      </w:r>
      <w:r>
        <w:rPr>
          <w:sz w:val="24"/>
          <w:szCs w:val="24"/>
        </w:rPr>
        <w:tab/>
      </w:r>
      <w:r w:rsidR="00D21317" w:rsidRPr="00A15F92">
        <w:rPr>
          <w:sz w:val="24"/>
          <w:szCs w:val="24"/>
        </w:rPr>
        <w:t>Section 32 of the Principal Act is amended by omitting sub</w:t>
      </w:r>
      <w:r w:rsidR="00516222">
        <w:rPr>
          <w:sz w:val="24"/>
          <w:szCs w:val="24"/>
        </w:rPr>
        <w:t>-</w:t>
      </w:r>
      <w:r w:rsidR="00D21317" w:rsidRPr="00A15F92">
        <w:rPr>
          <w:sz w:val="24"/>
          <w:szCs w:val="24"/>
        </w:rPr>
        <w:t>sections (2) and (3) and substituting the following sub-section:—</w:t>
      </w:r>
    </w:p>
    <w:p w14:paraId="15D95DBF" w14:textId="5585F85E" w:rsidR="003F7936" w:rsidRPr="00A15F92" w:rsidRDefault="00D21317" w:rsidP="003A193E">
      <w:pPr>
        <w:pStyle w:val="Bodytext100"/>
        <w:spacing w:line="240" w:lineRule="auto"/>
        <w:ind w:firstLine="274"/>
        <w:jc w:val="both"/>
        <w:rPr>
          <w:sz w:val="24"/>
          <w:szCs w:val="24"/>
        </w:rPr>
      </w:pPr>
      <w:r w:rsidRPr="00A15F92">
        <w:rPr>
          <w:sz w:val="24"/>
          <w:szCs w:val="24"/>
        </w:rPr>
        <w:t>“(2) The annual rate at which a wife’s pension is determined shall be reduced by one-half of the amount (if any) per annum by which the rate of the income of the wife exceeds $897 per annum.</w:t>
      </w:r>
      <w:r w:rsidR="00516222">
        <w:rPr>
          <w:sz w:val="24"/>
          <w:szCs w:val="24"/>
        </w:rPr>
        <w:t>”</w:t>
      </w:r>
      <w:r w:rsidRPr="00A15F92">
        <w:rPr>
          <w:sz w:val="24"/>
          <w:szCs w:val="24"/>
        </w:rPr>
        <w:t>.</w:t>
      </w:r>
    </w:p>
    <w:p w14:paraId="4EEE1B90" w14:textId="77777777" w:rsidR="002072FF" w:rsidRPr="00E87334" w:rsidRDefault="002072FF" w:rsidP="00E87334">
      <w:pPr>
        <w:pStyle w:val="BodyText1"/>
        <w:spacing w:before="120" w:after="60" w:line="240" w:lineRule="auto"/>
        <w:ind w:firstLine="0"/>
        <w:jc w:val="both"/>
        <w:rPr>
          <w:b/>
          <w:sz w:val="20"/>
          <w:szCs w:val="24"/>
        </w:rPr>
      </w:pPr>
      <w:r w:rsidRPr="00E87334">
        <w:rPr>
          <w:rStyle w:val="Bodytext9pt"/>
          <w:b/>
          <w:sz w:val="20"/>
          <w:szCs w:val="24"/>
        </w:rPr>
        <w:t>Statement of income to be furnished when required.</w:t>
      </w:r>
    </w:p>
    <w:p w14:paraId="1FA43F7A" w14:textId="77777777" w:rsidR="003F7936" w:rsidRPr="00A15F92" w:rsidRDefault="003A193E" w:rsidP="003A193E">
      <w:pPr>
        <w:pStyle w:val="Bodytext100"/>
        <w:tabs>
          <w:tab w:val="left" w:pos="738"/>
        </w:tabs>
        <w:spacing w:line="240" w:lineRule="auto"/>
        <w:ind w:firstLine="270"/>
        <w:jc w:val="both"/>
        <w:rPr>
          <w:sz w:val="24"/>
          <w:szCs w:val="24"/>
        </w:rPr>
      </w:pPr>
      <w:r w:rsidRPr="003A193E">
        <w:rPr>
          <w:b/>
          <w:sz w:val="24"/>
          <w:szCs w:val="24"/>
        </w:rPr>
        <w:t>12.</w:t>
      </w:r>
      <w:r>
        <w:rPr>
          <w:sz w:val="24"/>
          <w:szCs w:val="24"/>
        </w:rPr>
        <w:tab/>
      </w:r>
      <w:r w:rsidR="00D21317" w:rsidRPr="00A15F92">
        <w:rPr>
          <w:sz w:val="24"/>
          <w:szCs w:val="24"/>
        </w:rPr>
        <w:t>Section 44 is amended by omitting the words “and property”.</w:t>
      </w:r>
    </w:p>
    <w:p w14:paraId="7B23EED4" w14:textId="77777777" w:rsidR="002072FF" w:rsidRPr="003A193E" w:rsidRDefault="002072FF" w:rsidP="003A193E">
      <w:pPr>
        <w:pStyle w:val="BodyText1"/>
        <w:spacing w:before="120" w:after="60" w:line="240" w:lineRule="auto"/>
        <w:ind w:firstLine="0"/>
        <w:jc w:val="both"/>
        <w:rPr>
          <w:b/>
          <w:sz w:val="20"/>
          <w:szCs w:val="24"/>
        </w:rPr>
      </w:pPr>
      <w:r w:rsidRPr="003A193E">
        <w:rPr>
          <w:rStyle w:val="Bodytext9pt"/>
          <w:b/>
          <w:sz w:val="20"/>
          <w:szCs w:val="24"/>
        </w:rPr>
        <w:t>Receipt of income to be notified.</w:t>
      </w:r>
    </w:p>
    <w:p w14:paraId="2C8E2E1B" w14:textId="77777777" w:rsidR="003F7936" w:rsidRPr="00A15F92" w:rsidRDefault="002072FF" w:rsidP="00E87334">
      <w:pPr>
        <w:pStyle w:val="Bodytext100"/>
        <w:tabs>
          <w:tab w:val="left" w:pos="738"/>
        </w:tabs>
        <w:spacing w:after="60" w:line="240" w:lineRule="auto"/>
        <w:ind w:firstLine="270"/>
        <w:jc w:val="both"/>
        <w:rPr>
          <w:sz w:val="24"/>
          <w:szCs w:val="24"/>
        </w:rPr>
      </w:pPr>
      <w:r w:rsidRPr="00E87334">
        <w:rPr>
          <w:b/>
          <w:sz w:val="24"/>
          <w:szCs w:val="24"/>
        </w:rPr>
        <w:t>13.</w:t>
      </w:r>
      <w:r w:rsidR="00E87334">
        <w:rPr>
          <w:sz w:val="24"/>
          <w:szCs w:val="24"/>
        </w:rPr>
        <w:tab/>
      </w:r>
      <w:r w:rsidR="00D21317" w:rsidRPr="00A15F92">
        <w:rPr>
          <w:sz w:val="24"/>
          <w:szCs w:val="24"/>
        </w:rPr>
        <w:t>Section 45 of the Principal Act is amended—</w:t>
      </w:r>
    </w:p>
    <w:p w14:paraId="658B9BA5" w14:textId="0F9604FE" w:rsidR="003F7936" w:rsidRPr="00A15F92" w:rsidRDefault="009E5D24" w:rsidP="00E87334">
      <w:pPr>
        <w:pStyle w:val="Bodytext100"/>
        <w:spacing w:after="60" w:line="240" w:lineRule="auto"/>
        <w:ind w:firstLine="270"/>
        <w:jc w:val="both"/>
        <w:rPr>
          <w:sz w:val="24"/>
          <w:szCs w:val="24"/>
        </w:rPr>
      </w:pPr>
      <w:r w:rsidRPr="00A15F92">
        <w:rPr>
          <w:sz w:val="24"/>
          <w:szCs w:val="24"/>
        </w:rPr>
        <w:t xml:space="preserve">(a) </w:t>
      </w:r>
      <w:r w:rsidR="00D21317" w:rsidRPr="00A15F92">
        <w:rPr>
          <w:sz w:val="24"/>
          <w:szCs w:val="24"/>
        </w:rPr>
        <w:t>by omitting sub-sections (1), (2), (3), (4) and (5) and substituting the following sub-sections:—</w:t>
      </w:r>
    </w:p>
    <w:p w14:paraId="37DF00FA" w14:textId="77777777" w:rsidR="003F7936" w:rsidRPr="00A15F92" w:rsidRDefault="00D21317" w:rsidP="00E87334">
      <w:pPr>
        <w:pStyle w:val="Bodytext100"/>
        <w:spacing w:after="60" w:line="240" w:lineRule="auto"/>
        <w:ind w:left="585" w:firstLine="216"/>
        <w:jc w:val="both"/>
        <w:rPr>
          <w:sz w:val="24"/>
          <w:szCs w:val="24"/>
        </w:rPr>
      </w:pPr>
      <w:r w:rsidRPr="00A15F92">
        <w:rPr>
          <w:sz w:val="24"/>
          <w:szCs w:val="24"/>
        </w:rPr>
        <w:t>“(1) Where the average weekly rate of the income, other than pension, received in any period of 8 consecutive weeks by a pensioner who—</w:t>
      </w:r>
    </w:p>
    <w:p w14:paraId="01355037" w14:textId="77777777" w:rsidR="003F7936" w:rsidRPr="00A15F92" w:rsidRDefault="00DC47E0" w:rsidP="00E87334">
      <w:pPr>
        <w:pStyle w:val="Bodytext100"/>
        <w:spacing w:after="60" w:line="240" w:lineRule="auto"/>
        <w:ind w:left="360" w:firstLine="441"/>
        <w:jc w:val="both"/>
        <w:rPr>
          <w:sz w:val="24"/>
          <w:szCs w:val="24"/>
        </w:rPr>
      </w:pPr>
      <w:r w:rsidRPr="00A15F92">
        <w:rPr>
          <w:sz w:val="24"/>
          <w:szCs w:val="24"/>
        </w:rPr>
        <w:t xml:space="preserve">(a) </w:t>
      </w:r>
      <w:r w:rsidR="00D21317" w:rsidRPr="00A15F92">
        <w:rPr>
          <w:sz w:val="24"/>
          <w:szCs w:val="24"/>
        </w:rPr>
        <w:t>is not married, or is married but is living apart from his spouse;</w:t>
      </w:r>
    </w:p>
    <w:p w14:paraId="7552F5D7" w14:textId="77777777" w:rsidR="003F7936" w:rsidRPr="00A15F92" w:rsidRDefault="00DC47E0" w:rsidP="00E87334">
      <w:pPr>
        <w:pStyle w:val="Bodytext100"/>
        <w:spacing w:after="60" w:line="240" w:lineRule="auto"/>
        <w:ind w:left="360" w:firstLine="441"/>
        <w:jc w:val="both"/>
        <w:rPr>
          <w:sz w:val="24"/>
          <w:szCs w:val="24"/>
        </w:rPr>
      </w:pPr>
      <w:r w:rsidRPr="00A15F92">
        <w:rPr>
          <w:sz w:val="24"/>
          <w:szCs w:val="24"/>
        </w:rPr>
        <w:t xml:space="preserve">(b) </w:t>
      </w:r>
      <w:r w:rsidR="00D21317" w:rsidRPr="00A15F92">
        <w:rPr>
          <w:sz w:val="24"/>
          <w:szCs w:val="24"/>
        </w:rPr>
        <w:t>is not a person to whom sub-section (2</w:t>
      </w:r>
      <w:r w:rsidR="00D21317" w:rsidRPr="00A15F92">
        <w:rPr>
          <w:rStyle w:val="Bodytext10SmallCaps"/>
          <w:sz w:val="24"/>
          <w:szCs w:val="24"/>
        </w:rPr>
        <w:t>aa)</w:t>
      </w:r>
      <w:r w:rsidR="00D21317" w:rsidRPr="00A15F92">
        <w:rPr>
          <w:sz w:val="24"/>
          <w:szCs w:val="24"/>
        </w:rPr>
        <w:t xml:space="preserve"> of section 28 applies; and</w:t>
      </w:r>
    </w:p>
    <w:p w14:paraId="0AAE2B3A" w14:textId="77777777" w:rsidR="003F7936" w:rsidRPr="00A15F92" w:rsidRDefault="00DC47E0" w:rsidP="00E87334">
      <w:pPr>
        <w:pStyle w:val="Bodytext100"/>
        <w:spacing w:after="60" w:line="240" w:lineRule="auto"/>
        <w:ind w:left="360" w:firstLine="441"/>
        <w:jc w:val="both"/>
        <w:rPr>
          <w:sz w:val="24"/>
          <w:szCs w:val="24"/>
        </w:rPr>
      </w:pPr>
      <w:r w:rsidRPr="00A15F92">
        <w:rPr>
          <w:sz w:val="24"/>
          <w:szCs w:val="24"/>
        </w:rPr>
        <w:t xml:space="preserve">(c) </w:t>
      </w:r>
      <w:r w:rsidR="00D21317" w:rsidRPr="00A15F92">
        <w:rPr>
          <w:sz w:val="24"/>
          <w:szCs w:val="24"/>
        </w:rPr>
        <w:t>is not a person in receipt of an allowance under section 30</w:t>
      </w:r>
      <w:r w:rsidR="00D21317" w:rsidRPr="00A15F92">
        <w:rPr>
          <w:rStyle w:val="Bodytext10SmallCaps"/>
          <w:sz w:val="24"/>
          <w:szCs w:val="24"/>
        </w:rPr>
        <w:t>a,</w:t>
      </w:r>
    </w:p>
    <w:p w14:paraId="56BD014C" w14:textId="77777777" w:rsidR="003F7936" w:rsidRPr="00A15F92" w:rsidRDefault="00D21317" w:rsidP="00E87334">
      <w:pPr>
        <w:pStyle w:val="Bodytext100"/>
        <w:spacing w:after="60" w:line="240" w:lineRule="auto"/>
        <w:ind w:left="576" w:firstLine="0"/>
        <w:jc w:val="both"/>
        <w:rPr>
          <w:sz w:val="24"/>
          <w:szCs w:val="24"/>
        </w:rPr>
      </w:pPr>
      <w:r w:rsidRPr="00A15F92">
        <w:rPr>
          <w:sz w:val="24"/>
          <w:szCs w:val="24"/>
        </w:rPr>
        <w:t>is higher than $20 per week and is higher than the average weekly rate of the income last specified by him in a claim, state</w:t>
      </w:r>
      <w:r w:rsidRPr="00A15F92">
        <w:rPr>
          <w:sz w:val="24"/>
          <w:szCs w:val="24"/>
        </w:rPr>
        <w:softHyphen/>
        <w:t>ment or notification under this Part, the pensioner shall, within 14 days after the expiration of that period, notify a Director of the amount of the income received by him in that period.</w:t>
      </w:r>
    </w:p>
    <w:p w14:paraId="2BE7A76A" w14:textId="64D88DDF" w:rsidR="003F7936" w:rsidRPr="00A15F92" w:rsidRDefault="00D21317" w:rsidP="00E87334">
      <w:pPr>
        <w:pStyle w:val="Bodytext100"/>
        <w:spacing w:after="60" w:line="240" w:lineRule="auto"/>
        <w:ind w:left="585" w:firstLine="216"/>
        <w:jc w:val="both"/>
        <w:rPr>
          <w:sz w:val="24"/>
          <w:szCs w:val="24"/>
        </w:rPr>
      </w:pPr>
      <w:r w:rsidRPr="00A15F92">
        <w:rPr>
          <w:sz w:val="24"/>
          <w:szCs w:val="24"/>
        </w:rPr>
        <w:lastRenderedPageBreak/>
        <w:t>“(2) Where, in any period of 8 consecutive weeks, the average weekly rate of the sum of—</w:t>
      </w:r>
    </w:p>
    <w:p w14:paraId="710E4913" w14:textId="77777777" w:rsidR="003F7936" w:rsidRPr="00A15F92" w:rsidRDefault="00D815E1" w:rsidP="00E87334">
      <w:pPr>
        <w:pStyle w:val="Bodytext100"/>
        <w:spacing w:after="60" w:line="240" w:lineRule="auto"/>
        <w:ind w:left="360" w:firstLine="441"/>
        <w:jc w:val="both"/>
        <w:rPr>
          <w:sz w:val="24"/>
          <w:szCs w:val="24"/>
        </w:rPr>
      </w:pPr>
      <w:r w:rsidRPr="00A15F92">
        <w:rPr>
          <w:sz w:val="24"/>
          <w:szCs w:val="24"/>
        </w:rPr>
        <w:t xml:space="preserve">(a) </w:t>
      </w:r>
      <w:r w:rsidR="00D21317" w:rsidRPr="00A15F92">
        <w:rPr>
          <w:sz w:val="24"/>
          <w:szCs w:val="24"/>
        </w:rPr>
        <w:t>the income, other than pension, received by a pensioner who—</w:t>
      </w:r>
    </w:p>
    <w:p w14:paraId="4C164740" w14:textId="77777777" w:rsidR="003F7936" w:rsidRPr="00A15F92" w:rsidRDefault="00962ED5" w:rsidP="00893569">
      <w:pPr>
        <w:pStyle w:val="Bodytext100"/>
        <w:spacing w:after="60" w:line="240" w:lineRule="auto"/>
        <w:ind w:firstLine="1350"/>
        <w:jc w:val="left"/>
        <w:rPr>
          <w:sz w:val="24"/>
          <w:szCs w:val="24"/>
        </w:rPr>
      </w:pPr>
      <w:r w:rsidRPr="00A15F92">
        <w:rPr>
          <w:sz w:val="24"/>
          <w:szCs w:val="24"/>
        </w:rPr>
        <w:t>(</w:t>
      </w:r>
      <w:proofErr w:type="spellStart"/>
      <w:r w:rsidRPr="00A15F92">
        <w:rPr>
          <w:sz w:val="24"/>
          <w:szCs w:val="24"/>
        </w:rPr>
        <w:t>i</w:t>
      </w:r>
      <w:proofErr w:type="spellEnd"/>
      <w:r w:rsidRPr="00A15F92">
        <w:rPr>
          <w:sz w:val="24"/>
          <w:szCs w:val="24"/>
        </w:rPr>
        <w:t xml:space="preserve">) </w:t>
      </w:r>
      <w:r w:rsidR="00D21317" w:rsidRPr="00A15F92">
        <w:rPr>
          <w:sz w:val="24"/>
          <w:szCs w:val="24"/>
        </w:rPr>
        <w:t>is married and is not living apart from his spouse;</w:t>
      </w:r>
    </w:p>
    <w:p w14:paraId="0DB84B14" w14:textId="62C797A0" w:rsidR="003F7936" w:rsidRPr="00A15F92" w:rsidRDefault="00962ED5" w:rsidP="00893569">
      <w:pPr>
        <w:pStyle w:val="Bodytext100"/>
        <w:spacing w:after="60" w:line="240" w:lineRule="auto"/>
        <w:ind w:firstLine="1287"/>
        <w:jc w:val="left"/>
        <w:rPr>
          <w:sz w:val="24"/>
          <w:szCs w:val="24"/>
        </w:rPr>
      </w:pPr>
      <w:r w:rsidRPr="00A15F92">
        <w:rPr>
          <w:sz w:val="24"/>
          <w:szCs w:val="24"/>
        </w:rPr>
        <w:t xml:space="preserve">(ii) </w:t>
      </w:r>
      <w:r w:rsidR="00D21317" w:rsidRPr="00A15F92">
        <w:rPr>
          <w:sz w:val="24"/>
          <w:szCs w:val="24"/>
        </w:rPr>
        <w:t>is not a person to whom sub-section (2</w:t>
      </w:r>
      <w:r w:rsidR="00516222">
        <w:rPr>
          <w:smallCaps/>
          <w:sz w:val="24"/>
          <w:szCs w:val="24"/>
        </w:rPr>
        <w:t>aa</w:t>
      </w:r>
      <w:r w:rsidR="00D21317" w:rsidRPr="00A15F92">
        <w:rPr>
          <w:sz w:val="24"/>
          <w:szCs w:val="24"/>
        </w:rPr>
        <w:t>) of section 28 applies; and</w:t>
      </w:r>
    </w:p>
    <w:p w14:paraId="7224F629" w14:textId="77777777" w:rsidR="003F7936" w:rsidRPr="00A15F92" w:rsidRDefault="00962ED5" w:rsidP="00893569">
      <w:pPr>
        <w:pStyle w:val="Bodytext100"/>
        <w:spacing w:after="60" w:line="240" w:lineRule="auto"/>
        <w:ind w:firstLine="1224"/>
        <w:jc w:val="left"/>
        <w:rPr>
          <w:sz w:val="24"/>
          <w:szCs w:val="24"/>
        </w:rPr>
      </w:pPr>
      <w:r w:rsidRPr="00A15F92">
        <w:rPr>
          <w:sz w:val="24"/>
          <w:szCs w:val="24"/>
        </w:rPr>
        <w:t xml:space="preserve">(iii) </w:t>
      </w:r>
      <w:r w:rsidR="00D21317" w:rsidRPr="00A15F92">
        <w:rPr>
          <w:sz w:val="24"/>
          <w:szCs w:val="24"/>
        </w:rPr>
        <w:t>is not a person in receipt of an allowance under section 30</w:t>
      </w:r>
      <w:r w:rsidR="00D21317" w:rsidRPr="00A15F92">
        <w:rPr>
          <w:rStyle w:val="Bodytext10SmallCaps"/>
          <w:sz w:val="24"/>
          <w:szCs w:val="24"/>
        </w:rPr>
        <w:t>a;</w:t>
      </w:r>
      <w:r w:rsidR="00D21317" w:rsidRPr="00A15F92">
        <w:rPr>
          <w:sz w:val="24"/>
          <w:szCs w:val="24"/>
        </w:rPr>
        <w:t xml:space="preserve"> and</w:t>
      </w:r>
    </w:p>
    <w:p w14:paraId="0F047012" w14:textId="77777777" w:rsidR="003F7936" w:rsidRPr="00A15F92" w:rsidRDefault="00296946" w:rsidP="00E87334">
      <w:pPr>
        <w:pStyle w:val="Bodytext100"/>
        <w:spacing w:after="60" w:line="240" w:lineRule="auto"/>
        <w:ind w:left="360" w:firstLine="441"/>
        <w:jc w:val="both"/>
        <w:rPr>
          <w:sz w:val="24"/>
          <w:szCs w:val="24"/>
        </w:rPr>
      </w:pPr>
      <w:r w:rsidRPr="00A15F92">
        <w:rPr>
          <w:sz w:val="24"/>
          <w:szCs w:val="24"/>
        </w:rPr>
        <w:t xml:space="preserve">(b) </w:t>
      </w:r>
      <w:r w:rsidR="00D21317" w:rsidRPr="00A15F92">
        <w:rPr>
          <w:sz w:val="24"/>
          <w:szCs w:val="24"/>
        </w:rPr>
        <w:t>the income, other than pension, received by his spouse,</w:t>
      </w:r>
    </w:p>
    <w:p w14:paraId="384C08AE" w14:textId="77777777" w:rsidR="003F7936" w:rsidRPr="00A15F92" w:rsidRDefault="00D21317" w:rsidP="00893569">
      <w:pPr>
        <w:pStyle w:val="Bodytext100"/>
        <w:spacing w:line="240" w:lineRule="auto"/>
        <w:ind w:left="576" w:firstLine="0"/>
        <w:jc w:val="both"/>
        <w:rPr>
          <w:sz w:val="24"/>
          <w:szCs w:val="24"/>
        </w:rPr>
      </w:pPr>
      <w:r w:rsidRPr="00A15F92">
        <w:rPr>
          <w:sz w:val="24"/>
          <w:szCs w:val="24"/>
        </w:rPr>
        <w:t>is higher than $34.50 per week and is higher than the average weekly rate of the sum of the income of the pensioner and the income of his spouse last specified by him in a claim, statement or notification under this Part, the pensioner shall, within 14 days after the expiration of that period, notify a Director of the amount of the income received by him, and the amount of the income received by his spouse, in that period.”;</w:t>
      </w:r>
    </w:p>
    <w:p w14:paraId="57F5C025" w14:textId="1E10B962" w:rsidR="003F7936" w:rsidRPr="00A15F92" w:rsidRDefault="00AD0229" w:rsidP="00A471DC">
      <w:pPr>
        <w:spacing w:after="60"/>
        <w:ind w:left="585" w:hanging="288"/>
        <w:rPr>
          <w:rFonts w:ascii="Times New Roman" w:hAnsi="Times New Roman" w:cs="Times New Roman"/>
        </w:rPr>
      </w:pPr>
      <w:r w:rsidRPr="00A15F92">
        <w:rPr>
          <w:rFonts w:ascii="Times New Roman" w:hAnsi="Times New Roman" w:cs="Times New Roman"/>
        </w:rPr>
        <w:t xml:space="preserve">(b) </w:t>
      </w:r>
      <w:r w:rsidR="00D21317" w:rsidRPr="00A15F92">
        <w:rPr>
          <w:rFonts w:ascii="Times New Roman" w:hAnsi="Times New Roman" w:cs="Times New Roman"/>
        </w:rPr>
        <w:t>by omitting paragraphs (f), (g) and (h) of sub-section (6) and substituting the following word and paragraph:—</w:t>
      </w:r>
    </w:p>
    <w:p w14:paraId="09D9297B" w14:textId="77777777" w:rsidR="003F7936" w:rsidRPr="00A15F92" w:rsidRDefault="00D21317" w:rsidP="00A471DC">
      <w:pPr>
        <w:pStyle w:val="Bodytext100"/>
        <w:spacing w:after="60" w:line="240" w:lineRule="auto"/>
        <w:ind w:left="360" w:firstLine="477"/>
        <w:jc w:val="both"/>
        <w:rPr>
          <w:sz w:val="24"/>
          <w:szCs w:val="24"/>
        </w:rPr>
      </w:pPr>
      <w:r w:rsidRPr="00A15F92">
        <w:rPr>
          <w:sz w:val="24"/>
          <w:szCs w:val="24"/>
        </w:rPr>
        <w:t>“or (f) a pensioner becoming an inmate of a benevolent home,”; and</w:t>
      </w:r>
    </w:p>
    <w:p w14:paraId="6B190595" w14:textId="02A4996E" w:rsidR="003F7936" w:rsidRPr="00A15F92" w:rsidRDefault="00494134" w:rsidP="00A471DC">
      <w:pPr>
        <w:ind w:left="585" w:hanging="288"/>
        <w:rPr>
          <w:rFonts w:ascii="Times New Roman" w:hAnsi="Times New Roman" w:cs="Times New Roman"/>
        </w:rPr>
      </w:pPr>
      <w:r w:rsidRPr="00A15F92">
        <w:rPr>
          <w:rFonts w:ascii="Times New Roman" w:hAnsi="Times New Roman" w:cs="Times New Roman"/>
        </w:rPr>
        <w:t xml:space="preserve">(c) </w:t>
      </w:r>
      <w:r w:rsidR="00D21317" w:rsidRPr="00A15F92">
        <w:rPr>
          <w:rFonts w:ascii="Times New Roman" w:hAnsi="Times New Roman" w:cs="Times New Roman"/>
        </w:rPr>
        <w:t>by omitting from sub-section (7) “, (d), (f) and (h)” and substituting “and (d)”.</w:t>
      </w:r>
    </w:p>
    <w:p w14:paraId="39F82448" w14:textId="77777777" w:rsidR="003F7936" w:rsidRPr="00A471DC" w:rsidRDefault="00D21317" w:rsidP="00A471DC">
      <w:pPr>
        <w:pStyle w:val="BodyText1"/>
        <w:spacing w:before="120" w:after="60" w:line="240" w:lineRule="auto"/>
        <w:ind w:firstLine="0"/>
        <w:jc w:val="both"/>
        <w:rPr>
          <w:b/>
          <w:sz w:val="20"/>
          <w:szCs w:val="24"/>
        </w:rPr>
      </w:pPr>
      <w:r w:rsidRPr="00A471DC">
        <w:rPr>
          <w:rStyle w:val="Bodytext9pt"/>
          <w:b/>
          <w:sz w:val="20"/>
          <w:szCs w:val="24"/>
        </w:rPr>
        <w:t>Cancellation, &amp;c., of pension.</w:t>
      </w:r>
    </w:p>
    <w:p w14:paraId="7F94C16F" w14:textId="77777777" w:rsidR="003F7936" w:rsidRPr="00A15F92" w:rsidRDefault="00A471DC" w:rsidP="00E2087C">
      <w:pPr>
        <w:pStyle w:val="Bodytext100"/>
        <w:tabs>
          <w:tab w:val="left" w:pos="747"/>
        </w:tabs>
        <w:spacing w:after="160" w:line="240" w:lineRule="auto"/>
        <w:ind w:firstLine="270"/>
        <w:jc w:val="both"/>
        <w:rPr>
          <w:sz w:val="24"/>
          <w:szCs w:val="24"/>
        </w:rPr>
      </w:pPr>
      <w:r w:rsidRPr="00A471DC">
        <w:rPr>
          <w:b/>
          <w:sz w:val="24"/>
          <w:szCs w:val="24"/>
        </w:rPr>
        <w:t>14.</w:t>
      </w:r>
      <w:r>
        <w:rPr>
          <w:sz w:val="24"/>
          <w:szCs w:val="24"/>
        </w:rPr>
        <w:tab/>
      </w:r>
      <w:r w:rsidR="00D21317" w:rsidRPr="00A15F92">
        <w:rPr>
          <w:sz w:val="24"/>
          <w:szCs w:val="24"/>
        </w:rPr>
        <w:t>Section 46 of the Principal Act is amended by omitting the words “</w:t>
      </w:r>
      <w:r w:rsidR="005931B8">
        <w:rPr>
          <w:sz w:val="24"/>
          <w:szCs w:val="24"/>
        </w:rPr>
        <w:t>, or the value of the property,</w:t>
      </w:r>
      <w:r w:rsidR="00D21317" w:rsidRPr="00A15F92">
        <w:rPr>
          <w:sz w:val="24"/>
          <w:szCs w:val="24"/>
        </w:rPr>
        <w:t>” (wherever occurring).</w:t>
      </w:r>
    </w:p>
    <w:p w14:paraId="08CDB304" w14:textId="7E0D8EA4" w:rsidR="003F7936" w:rsidRPr="00A15F92" w:rsidRDefault="00A471DC" w:rsidP="00A471DC">
      <w:pPr>
        <w:pStyle w:val="Bodytext100"/>
        <w:tabs>
          <w:tab w:val="left" w:pos="747"/>
        </w:tabs>
        <w:spacing w:line="240" w:lineRule="auto"/>
        <w:ind w:firstLine="270"/>
        <w:jc w:val="both"/>
        <w:rPr>
          <w:sz w:val="24"/>
          <w:szCs w:val="24"/>
        </w:rPr>
      </w:pPr>
      <w:r w:rsidRPr="00A471DC">
        <w:rPr>
          <w:b/>
          <w:sz w:val="24"/>
          <w:szCs w:val="24"/>
        </w:rPr>
        <w:t>15.</w:t>
      </w:r>
      <w:r>
        <w:rPr>
          <w:sz w:val="24"/>
          <w:szCs w:val="24"/>
        </w:rPr>
        <w:tab/>
      </w:r>
      <w:r w:rsidR="00D21317" w:rsidRPr="00A15F92">
        <w:rPr>
          <w:sz w:val="24"/>
          <w:szCs w:val="24"/>
        </w:rPr>
        <w:t xml:space="preserve">Before section 48 of the Principal Act the following section is </w:t>
      </w:r>
      <w:r w:rsidR="00516222">
        <w:rPr>
          <w:sz w:val="24"/>
          <w:szCs w:val="24"/>
        </w:rPr>
        <w:t>inserted in Division 10 of Part </w:t>
      </w:r>
      <w:r w:rsidR="00D21317" w:rsidRPr="00A15F92">
        <w:rPr>
          <w:sz w:val="24"/>
          <w:szCs w:val="24"/>
        </w:rPr>
        <w:t>III:—</w:t>
      </w:r>
    </w:p>
    <w:p w14:paraId="56596550" w14:textId="77777777" w:rsidR="00D5015C" w:rsidRPr="00E2087C" w:rsidRDefault="00D5015C" w:rsidP="00E2087C">
      <w:pPr>
        <w:pStyle w:val="BodyText1"/>
        <w:spacing w:before="120" w:after="60" w:line="240" w:lineRule="auto"/>
        <w:ind w:firstLine="0"/>
        <w:jc w:val="both"/>
        <w:rPr>
          <w:b/>
          <w:sz w:val="20"/>
          <w:szCs w:val="24"/>
        </w:rPr>
      </w:pPr>
      <w:r w:rsidRPr="00E2087C">
        <w:rPr>
          <w:rStyle w:val="Bodytext9pt"/>
          <w:b/>
          <w:sz w:val="20"/>
          <w:szCs w:val="24"/>
        </w:rPr>
        <w:t>Disposal of income.</w:t>
      </w:r>
    </w:p>
    <w:p w14:paraId="3E908521" w14:textId="77777777" w:rsidR="003F7936" w:rsidRPr="00A15F92" w:rsidRDefault="00D21317" w:rsidP="00E2087C">
      <w:pPr>
        <w:pStyle w:val="Bodytext100"/>
        <w:spacing w:after="60" w:line="240" w:lineRule="auto"/>
        <w:ind w:firstLine="274"/>
        <w:jc w:val="both"/>
        <w:rPr>
          <w:sz w:val="24"/>
          <w:szCs w:val="24"/>
        </w:rPr>
      </w:pPr>
      <w:r w:rsidRPr="00A15F92">
        <w:rPr>
          <w:sz w:val="24"/>
          <w:szCs w:val="24"/>
        </w:rPr>
        <w:t>“47. (1) If, in the opinion of the Director-General, a claimant or a pensioner has directly or indirectly deprived himself of income in order to qualify for, or obtain, a pension, or in order to obtain a pension at a higher rate than that for which he would otherwise have been eligible, the amount of the income of which the Director-General considers the claimant or pensioner has so deprived himself shall be deemed to be income of the claimant or pensioner.</w:t>
      </w:r>
    </w:p>
    <w:p w14:paraId="49501F60" w14:textId="69261FF6" w:rsidR="003F7936" w:rsidRPr="00A15F92" w:rsidRDefault="00D21317" w:rsidP="00E2087C">
      <w:pPr>
        <w:pStyle w:val="Bodytext100"/>
        <w:spacing w:line="240" w:lineRule="auto"/>
        <w:ind w:firstLine="274"/>
        <w:jc w:val="both"/>
        <w:rPr>
          <w:sz w:val="24"/>
          <w:szCs w:val="24"/>
        </w:rPr>
      </w:pPr>
      <w:r w:rsidRPr="00A15F92">
        <w:rPr>
          <w:sz w:val="24"/>
          <w:szCs w:val="24"/>
        </w:rPr>
        <w:t>“(2) If, in the opinion of the Director-General, the spouse of a claimant or of a pensioner has directly or indirectly deprived himself of income in order that the claimant or pensioner might qualify for, or obtain, a pension, or in order that the claimant or pensioner might obtain a pension at a higher rate than the rate for which the claimant or pensioner would otherwise have been eligible, the amount of the income of which the Director-General considers the spouse has so deprived himself shall be deemed to be income of the spouse.”.</w:t>
      </w:r>
    </w:p>
    <w:p w14:paraId="21D07E4B" w14:textId="77777777" w:rsidR="003F7936" w:rsidRPr="00E2087C" w:rsidRDefault="00D21317" w:rsidP="00E2087C">
      <w:pPr>
        <w:pStyle w:val="BodyText1"/>
        <w:spacing w:before="120" w:after="60" w:line="240" w:lineRule="auto"/>
        <w:ind w:firstLine="0"/>
        <w:jc w:val="both"/>
        <w:rPr>
          <w:b/>
          <w:sz w:val="20"/>
          <w:szCs w:val="24"/>
        </w:rPr>
      </w:pPr>
      <w:r w:rsidRPr="00E2087C">
        <w:rPr>
          <w:rStyle w:val="Bodytext9pt"/>
          <w:b/>
          <w:sz w:val="20"/>
          <w:szCs w:val="24"/>
        </w:rPr>
        <w:t>Inmates of benevolent homes.</w:t>
      </w:r>
    </w:p>
    <w:p w14:paraId="5689C39C" w14:textId="76A52044" w:rsidR="003F7936" w:rsidRPr="00A15F92" w:rsidRDefault="00E2087C" w:rsidP="00E2087C">
      <w:pPr>
        <w:pStyle w:val="Bodytext100"/>
        <w:tabs>
          <w:tab w:val="left" w:pos="747"/>
        </w:tabs>
        <w:spacing w:after="60" w:line="240" w:lineRule="auto"/>
        <w:ind w:firstLine="270"/>
        <w:jc w:val="both"/>
        <w:rPr>
          <w:sz w:val="24"/>
          <w:szCs w:val="24"/>
        </w:rPr>
      </w:pPr>
      <w:r w:rsidRPr="00E2087C">
        <w:rPr>
          <w:b/>
          <w:sz w:val="24"/>
          <w:szCs w:val="24"/>
        </w:rPr>
        <w:t>16.</w:t>
      </w:r>
      <w:r>
        <w:rPr>
          <w:sz w:val="24"/>
          <w:szCs w:val="24"/>
        </w:rPr>
        <w:tab/>
      </w:r>
      <w:r w:rsidR="00D21317" w:rsidRPr="00A15F92">
        <w:rPr>
          <w:sz w:val="24"/>
          <w:szCs w:val="24"/>
        </w:rPr>
        <w:t>Section 50 of the Principal Act is amended by omitting paragraph (a) of sub-section (1) and substituting the following paragraph:—</w:t>
      </w:r>
    </w:p>
    <w:p w14:paraId="7E2212A2" w14:textId="77777777" w:rsidR="003F7936" w:rsidRPr="00A15F92" w:rsidRDefault="00D21317" w:rsidP="00E2087C">
      <w:pPr>
        <w:pStyle w:val="Bodytext100"/>
        <w:spacing w:after="60" w:line="240" w:lineRule="auto"/>
        <w:ind w:firstLine="270"/>
        <w:jc w:val="both"/>
        <w:rPr>
          <w:sz w:val="24"/>
          <w:szCs w:val="24"/>
        </w:rPr>
      </w:pPr>
      <w:r w:rsidRPr="00A15F92">
        <w:rPr>
          <w:sz w:val="24"/>
          <w:szCs w:val="24"/>
        </w:rPr>
        <w:t>“(a) he shall, so long as he remains an inmate of a benevolent home, be paid—</w:t>
      </w:r>
    </w:p>
    <w:p w14:paraId="7C31BE52" w14:textId="52D89D09" w:rsidR="003F7936" w:rsidRPr="00A15F92" w:rsidRDefault="00564417" w:rsidP="00E2087C">
      <w:pPr>
        <w:pStyle w:val="Bodytext100"/>
        <w:spacing w:after="60" w:line="240" w:lineRule="auto"/>
        <w:ind w:left="1224" w:hanging="297"/>
        <w:jc w:val="both"/>
        <w:rPr>
          <w:sz w:val="24"/>
          <w:szCs w:val="24"/>
        </w:rPr>
      </w:pPr>
      <w:r w:rsidRPr="00A15F92">
        <w:rPr>
          <w:sz w:val="24"/>
          <w:szCs w:val="24"/>
        </w:rPr>
        <w:t>(</w:t>
      </w:r>
      <w:proofErr w:type="spellStart"/>
      <w:r w:rsidRPr="00A15F92">
        <w:rPr>
          <w:sz w:val="24"/>
          <w:szCs w:val="24"/>
        </w:rPr>
        <w:t>i</w:t>
      </w:r>
      <w:proofErr w:type="spellEnd"/>
      <w:r w:rsidRPr="00A15F92">
        <w:rPr>
          <w:sz w:val="24"/>
          <w:szCs w:val="24"/>
        </w:rPr>
        <w:t xml:space="preserve">) </w:t>
      </w:r>
      <w:r w:rsidR="00D21317" w:rsidRPr="00A15F92">
        <w:rPr>
          <w:sz w:val="24"/>
          <w:szCs w:val="24"/>
        </w:rPr>
        <w:t>unless an allowance under Division 4</w:t>
      </w:r>
      <w:r w:rsidR="00516222">
        <w:rPr>
          <w:smallCaps/>
          <w:sz w:val="24"/>
          <w:szCs w:val="24"/>
        </w:rPr>
        <w:t>a</w:t>
      </w:r>
      <w:r w:rsidR="00D21317" w:rsidRPr="00A15F92">
        <w:rPr>
          <w:sz w:val="24"/>
          <w:szCs w:val="24"/>
        </w:rPr>
        <w:t xml:space="preserve"> is payable to him—so much of his pension as does not exceed an amount per annum equal to one-third of the maximum rate of age pension specified in paragraph (a) of sub</w:t>
      </w:r>
      <w:r w:rsidR="00516222">
        <w:rPr>
          <w:sz w:val="24"/>
          <w:szCs w:val="24"/>
        </w:rPr>
        <w:t>-</w:t>
      </w:r>
      <w:r w:rsidR="00D21317" w:rsidRPr="00A15F92">
        <w:rPr>
          <w:sz w:val="24"/>
          <w:szCs w:val="24"/>
        </w:rPr>
        <w:t>section (</w:t>
      </w:r>
      <w:r w:rsidR="00516222">
        <w:rPr>
          <w:sz w:val="24"/>
          <w:szCs w:val="24"/>
        </w:rPr>
        <w:t>1</w:t>
      </w:r>
      <w:r w:rsidR="00516222">
        <w:rPr>
          <w:smallCaps/>
          <w:sz w:val="24"/>
          <w:szCs w:val="24"/>
        </w:rPr>
        <w:t>a</w:t>
      </w:r>
      <w:r w:rsidR="00D21317" w:rsidRPr="00A15F92">
        <w:rPr>
          <w:sz w:val="24"/>
          <w:szCs w:val="24"/>
        </w:rPr>
        <w:t>) of section 28, or, if that amount per annum is not a multiple of $2.60, the next higher amount per annum that is such a multiple; or</w:t>
      </w:r>
    </w:p>
    <w:p w14:paraId="2EFA7E26" w14:textId="7BC373B8" w:rsidR="003F7936" w:rsidRPr="00516222" w:rsidRDefault="008064DE" w:rsidP="00516222">
      <w:pPr>
        <w:pStyle w:val="Bodytext100"/>
        <w:spacing w:line="240" w:lineRule="auto"/>
        <w:ind w:left="1224" w:hanging="378"/>
        <w:jc w:val="both"/>
        <w:rPr>
          <w:sz w:val="24"/>
          <w:szCs w:val="24"/>
        </w:rPr>
      </w:pPr>
      <w:r w:rsidRPr="00516222">
        <w:rPr>
          <w:sz w:val="24"/>
          <w:szCs w:val="24"/>
        </w:rPr>
        <w:t xml:space="preserve">(ii) </w:t>
      </w:r>
      <w:r w:rsidR="00D21317" w:rsidRPr="00516222">
        <w:rPr>
          <w:sz w:val="24"/>
          <w:szCs w:val="24"/>
        </w:rPr>
        <w:t>if an allowance under Division 4</w:t>
      </w:r>
      <w:r w:rsidR="00D21317" w:rsidRPr="00516222">
        <w:rPr>
          <w:rStyle w:val="Bodytext10SmallCaps"/>
          <w:sz w:val="24"/>
          <w:szCs w:val="24"/>
        </w:rPr>
        <w:t>a</w:t>
      </w:r>
      <w:r w:rsidR="00D21317" w:rsidRPr="00516222">
        <w:rPr>
          <w:sz w:val="24"/>
          <w:szCs w:val="24"/>
        </w:rPr>
        <w:t xml:space="preserve"> is payable to him—so much of his pension as does not exceed the sum of an amount per annum equal to one-third of the maximum rate of age pension referred to in sub-paragraph (</w:t>
      </w:r>
      <w:proofErr w:type="spellStart"/>
      <w:r w:rsidR="00D21317" w:rsidRPr="00516222">
        <w:rPr>
          <w:sz w:val="24"/>
          <w:szCs w:val="24"/>
        </w:rPr>
        <w:t>i</w:t>
      </w:r>
      <w:proofErr w:type="spellEnd"/>
      <w:r w:rsidR="00D21317" w:rsidRPr="00516222">
        <w:rPr>
          <w:sz w:val="24"/>
          <w:szCs w:val="24"/>
        </w:rPr>
        <w:t>) and an amount per annum equal to one-fifth of the maximum rate of allowance specified in paragraph (d) of sub-section (3) of section 30</w:t>
      </w:r>
      <w:r w:rsidR="00516222" w:rsidRPr="00516222">
        <w:rPr>
          <w:smallCaps/>
          <w:sz w:val="24"/>
          <w:szCs w:val="24"/>
        </w:rPr>
        <w:t>a</w:t>
      </w:r>
      <w:r w:rsidR="00D21317" w:rsidRPr="00516222">
        <w:rPr>
          <w:sz w:val="24"/>
          <w:szCs w:val="24"/>
        </w:rPr>
        <w:t>, or, if the sum of those</w:t>
      </w:r>
      <w:r w:rsidR="00516222" w:rsidRPr="00516222">
        <w:rPr>
          <w:sz w:val="24"/>
          <w:szCs w:val="24"/>
        </w:rPr>
        <w:t xml:space="preserve"> </w:t>
      </w:r>
      <w:r w:rsidR="00D21317" w:rsidRPr="00516222">
        <w:rPr>
          <w:sz w:val="24"/>
          <w:szCs w:val="24"/>
        </w:rPr>
        <w:t>amounts per annum is not a multiple of $2.60, the next higher amount per annum that is such a multiple;”.</w:t>
      </w:r>
    </w:p>
    <w:p w14:paraId="5AC637F1" w14:textId="77777777" w:rsidR="003F7936" w:rsidRPr="00A107C0" w:rsidRDefault="00D21317" w:rsidP="00A107C0">
      <w:pPr>
        <w:pStyle w:val="BodyText1"/>
        <w:spacing w:before="120" w:after="60" w:line="240" w:lineRule="auto"/>
        <w:ind w:firstLine="0"/>
        <w:jc w:val="both"/>
        <w:rPr>
          <w:b/>
          <w:sz w:val="20"/>
          <w:szCs w:val="24"/>
        </w:rPr>
      </w:pPr>
      <w:r w:rsidRPr="00A107C0">
        <w:rPr>
          <w:rStyle w:val="Bodytext9pt"/>
          <w:b/>
          <w:sz w:val="20"/>
          <w:szCs w:val="24"/>
        </w:rPr>
        <w:t>Application of insurance moneys.</w:t>
      </w:r>
    </w:p>
    <w:p w14:paraId="015D04FA" w14:textId="77777777" w:rsidR="003F7936" w:rsidRPr="00A15F92" w:rsidRDefault="00A107C0" w:rsidP="00A107C0">
      <w:pPr>
        <w:pStyle w:val="Bodytext100"/>
        <w:tabs>
          <w:tab w:val="left" w:pos="765"/>
        </w:tabs>
        <w:spacing w:line="240" w:lineRule="auto"/>
        <w:ind w:firstLine="274"/>
        <w:jc w:val="both"/>
        <w:rPr>
          <w:sz w:val="24"/>
          <w:szCs w:val="24"/>
        </w:rPr>
      </w:pPr>
      <w:r w:rsidRPr="00A107C0">
        <w:rPr>
          <w:b/>
          <w:sz w:val="24"/>
          <w:szCs w:val="24"/>
        </w:rPr>
        <w:t>17.</w:t>
      </w:r>
      <w:r>
        <w:rPr>
          <w:sz w:val="24"/>
          <w:szCs w:val="24"/>
        </w:rPr>
        <w:tab/>
      </w:r>
      <w:r w:rsidR="00D21317" w:rsidRPr="00A15F92">
        <w:rPr>
          <w:sz w:val="24"/>
          <w:szCs w:val="24"/>
        </w:rPr>
        <w:t>Section 53 of the Principal Act is repealed.</w:t>
      </w:r>
    </w:p>
    <w:p w14:paraId="4464AB3F" w14:textId="77777777" w:rsidR="00516222" w:rsidRDefault="00516222">
      <w:pPr>
        <w:rPr>
          <w:rStyle w:val="Bodytext9pt"/>
          <w:rFonts w:eastAsia="Courier New"/>
          <w:b/>
          <w:sz w:val="20"/>
          <w:szCs w:val="24"/>
        </w:rPr>
      </w:pPr>
      <w:r>
        <w:rPr>
          <w:rStyle w:val="Bodytext9pt"/>
          <w:rFonts w:eastAsia="Courier New"/>
          <w:b/>
          <w:sz w:val="20"/>
          <w:szCs w:val="24"/>
        </w:rPr>
        <w:br w:type="page"/>
      </w:r>
    </w:p>
    <w:p w14:paraId="689497ED" w14:textId="143B5CD2" w:rsidR="007B2034" w:rsidRPr="00A107C0" w:rsidRDefault="007B2034" w:rsidP="00A107C0">
      <w:pPr>
        <w:pStyle w:val="BodyText1"/>
        <w:spacing w:before="120" w:after="60" w:line="240" w:lineRule="auto"/>
        <w:ind w:firstLine="0"/>
        <w:jc w:val="both"/>
        <w:rPr>
          <w:b/>
          <w:sz w:val="20"/>
          <w:szCs w:val="24"/>
        </w:rPr>
      </w:pPr>
      <w:r w:rsidRPr="00A107C0">
        <w:rPr>
          <w:rStyle w:val="Bodytext9pt"/>
          <w:b/>
          <w:sz w:val="20"/>
          <w:szCs w:val="24"/>
        </w:rPr>
        <w:lastRenderedPageBreak/>
        <w:t>Interpretation.</w:t>
      </w:r>
    </w:p>
    <w:p w14:paraId="27954647" w14:textId="77777777" w:rsidR="003F7936" w:rsidRPr="00A15F92" w:rsidRDefault="00A107C0" w:rsidP="00A107C0">
      <w:pPr>
        <w:pStyle w:val="Bodytext100"/>
        <w:tabs>
          <w:tab w:val="left" w:pos="765"/>
        </w:tabs>
        <w:spacing w:after="60" w:line="240" w:lineRule="auto"/>
        <w:ind w:firstLine="274"/>
        <w:jc w:val="both"/>
        <w:rPr>
          <w:sz w:val="24"/>
          <w:szCs w:val="24"/>
        </w:rPr>
      </w:pPr>
      <w:r w:rsidRPr="00A107C0">
        <w:rPr>
          <w:b/>
          <w:sz w:val="24"/>
          <w:szCs w:val="24"/>
        </w:rPr>
        <w:t>18.</w:t>
      </w:r>
      <w:r>
        <w:rPr>
          <w:sz w:val="24"/>
          <w:szCs w:val="24"/>
        </w:rPr>
        <w:tab/>
      </w:r>
      <w:r w:rsidR="00D21317" w:rsidRPr="00A15F92">
        <w:rPr>
          <w:sz w:val="24"/>
          <w:szCs w:val="24"/>
        </w:rPr>
        <w:t>Section 59 of the Principal Act is amended—</w:t>
      </w:r>
    </w:p>
    <w:p w14:paraId="24B5D54E" w14:textId="4401CD77" w:rsidR="003F7936" w:rsidRPr="00A15F92" w:rsidRDefault="00727275" w:rsidP="00A107C0">
      <w:pPr>
        <w:pStyle w:val="Bodytext100"/>
        <w:spacing w:after="60" w:line="240" w:lineRule="auto"/>
        <w:ind w:firstLine="270"/>
        <w:jc w:val="both"/>
        <w:rPr>
          <w:sz w:val="24"/>
          <w:szCs w:val="24"/>
        </w:rPr>
      </w:pPr>
      <w:r w:rsidRPr="00A15F92">
        <w:rPr>
          <w:sz w:val="24"/>
          <w:szCs w:val="24"/>
        </w:rPr>
        <w:t xml:space="preserve">(a) </w:t>
      </w:r>
      <w:r w:rsidR="00D21317" w:rsidRPr="00A15F92">
        <w:rPr>
          <w:sz w:val="24"/>
          <w:szCs w:val="24"/>
        </w:rPr>
        <w:t>by omitting the d</w:t>
      </w:r>
      <w:r w:rsidR="00516222">
        <w:rPr>
          <w:sz w:val="24"/>
          <w:szCs w:val="24"/>
        </w:rPr>
        <w:t>efinition of “means as assessed”</w:t>
      </w:r>
      <w:r w:rsidR="00D21317" w:rsidRPr="00A15F92">
        <w:rPr>
          <w:sz w:val="24"/>
          <w:szCs w:val="24"/>
        </w:rPr>
        <w:t xml:space="preserve"> in sub-section </w:t>
      </w:r>
      <w:r w:rsidR="00D21317" w:rsidRPr="00A15F92">
        <w:rPr>
          <w:rStyle w:val="Bodytext1095pt"/>
          <w:b w:val="0"/>
          <w:spacing w:val="0"/>
          <w:sz w:val="24"/>
          <w:szCs w:val="24"/>
        </w:rPr>
        <w:t>(1);</w:t>
      </w:r>
    </w:p>
    <w:p w14:paraId="6EC4DE0F" w14:textId="1EDC428C" w:rsidR="003F7936" w:rsidRPr="00A15F92" w:rsidRDefault="00727275" w:rsidP="00A107C0">
      <w:pPr>
        <w:pStyle w:val="Bodytext100"/>
        <w:spacing w:after="60" w:line="240" w:lineRule="auto"/>
        <w:ind w:firstLine="270"/>
        <w:jc w:val="both"/>
        <w:rPr>
          <w:sz w:val="24"/>
          <w:szCs w:val="24"/>
        </w:rPr>
      </w:pPr>
      <w:r w:rsidRPr="00A15F92">
        <w:rPr>
          <w:sz w:val="24"/>
          <w:szCs w:val="24"/>
        </w:rPr>
        <w:t xml:space="preserve">(b) </w:t>
      </w:r>
      <w:r w:rsidR="00D21317" w:rsidRPr="00A15F92">
        <w:rPr>
          <w:sz w:val="24"/>
          <w:szCs w:val="24"/>
        </w:rPr>
        <w:t xml:space="preserve">by omitting the definitions </w:t>
      </w:r>
      <w:r w:rsidR="00516222">
        <w:rPr>
          <w:sz w:val="24"/>
          <w:szCs w:val="24"/>
        </w:rPr>
        <w:t>of “property” and “property com</w:t>
      </w:r>
      <w:r w:rsidR="00D21317" w:rsidRPr="00A15F92">
        <w:rPr>
          <w:sz w:val="24"/>
          <w:szCs w:val="24"/>
        </w:rPr>
        <w:t>ponent” in sub-section (1);</w:t>
      </w:r>
    </w:p>
    <w:p w14:paraId="1187E5A8" w14:textId="14343915" w:rsidR="003F7936" w:rsidRPr="00A15F92" w:rsidRDefault="00727275" w:rsidP="00A107C0">
      <w:pPr>
        <w:pStyle w:val="Bodytext100"/>
        <w:spacing w:after="60" w:line="240" w:lineRule="auto"/>
        <w:ind w:firstLine="270"/>
        <w:jc w:val="both"/>
        <w:rPr>
          <w:sz w:val="24"/>
          <w:szCs w:val="24"/>
        </w:rPr>
      </w:pPr>
      <w:r w:rsidRPr="00A15F92">
        <w:rPr>
          <w:sz w:val="24"/>
          <w:szCs w:val="24"/>
        </w:rPr>
        <w:t xml:space="preserve">(c) </w:t>
      </w:r>
      <w:r w:rsidR="00D21317" w:rsidRPr="00A15F92">
        <w:rPr>
          <w:sz w:val="24"/>
          <w:szCs w:val="24"/>
        </w:rPr>
        <w:t>by omitting the definition of “superannuation pension” in sub</w:t>
      </w:r>
      <w:r w:rsidR="00516222">
        <w:rPr>
          <w:sz w:val="24"/>
          <w:szCs w:val="24"/>
        </w:rPr>
        <w:t>-</w:t>
      </w:r>
      <w:r w:rsidR="00D21317" w:rsidRPr="00A15F92">
        <w:rPr>
          <w:sz w:val="24"/>
          <w:szCs w:val="24"/>
        </w:rPr>
        <w:t>section (1); and</w:t>
      </w:r>
    </w:p>
    <w:p w14:paraId="2582096B" w14:textId="00CA8C1B" w:rsidR="003F7936" w:rsidRPr="00A15F92" w:rsidRDefault="00727275" w:rsidP="00A107C0">
      <w:pPr>
        <w:pStyle w:val="Bodytext100"/>
        <w:spacing w:after="60" w:line="240" w:lineRule="auto"/>
        <w:ind w:firstLine="270"/>
        <w:jc w:val="both"/>
        <w:rPr>
          <w:sz w:val="24"/>
          <w:szCs w:val="24"/>
        </w:rPr>
      </w:pPr>
      <w:r w:rsidRPr="00A15F92">
        <w:rPr>
          <w:sz w:val="24"/>
          <w:szCs w:val="24"/>
        </w:rPr>
        <w:t xml:space="preserve">(d) </w:t>
      </w:r>
      <w:r w:rsidR="00D21317" w:rsidRPr="00A15F92">
        <w:rPr>
          <w:sz w:val="24"/>
          <w:szCs w:val="24"/>
        </w:rPr>
        <w:t>by omitting sub-section (2) and substituting the following sub</w:t>
      </w:r>
      <w:r w:rsidR="00516222">
        <w:rPr>
          <w:sz w:val="24"/>
          <w:szCs w:val="24"/>
        </w:rPr>
        <w:t>-</w:t>
      </w:r>
      <w:r w:rsidR="00D21317" w:rsidRPr="00A15F92">
        <w:rPr>
          <w:sz w:val="24"/>
          <w:szCs w:val="24"/>
        </w:rPr>
        <w:t>section:—</w:t>
      </w:r>
    </w:p>
    <w:p w14:paraId="08B007DF" w14:textId="77777777" w:rsidR="003F7936" w:rsidRPr="00A15F92" w:rsidRDefault="00D21317" w:rsidP="00A107C0">
      <w:pPr>
        <w:pStyle w:val="Bodytext100"/>
        <w:spacing w:line="240" w:lineRule="auto"/>
        <w:ind w:left="621" w:firstLine="180"/>
        <w:jc w:val="both"/>
        <w:rPr>
          <w:sz w:val="24"/>
          <w:szCs w:val="24"/>
        </w:rPr>
      </w:pPr>
      <w:r w:rsidRPr="00A15F92">
        <w:rPr>
          <w:sz w:val="24"/>
          <w:szCs w:val="24"/>
        </w:rPr>
        <w:t>“(2) For the purposes of this Part, ‘income’, in relation to a widow, has the same meaning as in Part III.</w:t>
      </w:r>
    </w:p>
    <w:p w14:paraId="642A99C0" w14:textId="77777777" w:rsidR="003F7936" w:rsidRPr="00A107C0" w:rsidRDefault="00911956" w:rsidP="00A107C0">
      <w:pPr>
        <w:pStyle w:val="BodyText1"/>
        <w:spacing w:before="120" w:after="60" w:line="240" w:lineRule="auto"/>
        <w:ind w:firstLine="0"/>
        <w:jc w:val="both"/>
        <w:rPr>
          <w:b/>
          <w:sz w:val="20"/>
          <w:szCs w:val="24"/>
        </w:rPr>
      </w:pPr>
      <w:r w:rsidRPr="00A107C0">
        <w:rPr>
          <w:rStyle w:val="Bodytext9pt"/>
          <w:b/>
          <w:sz w:val="20"/>
          <w:szCs w:val="24"/>
        </w:rPr>
        <w:t>Super</w:t>
      </w:r>
      <w:r w:rsidR="00D21317" w:rsidRPr="00A107C0">
        <w:rPr>
          <w:rStyle w:val="Bodytext9pt"/>
          <w:b/>
          <w:sz w:val="20"/>
          <w:szCs w:val="24"/>
        </w:rPr>
        <w:t>annuation pension may be included in “income”.</w:t>
      </w:r>
    </w:p>
    <w:p w14:paraId="51594D3D" w14:textId="2D03C3AE" w:rsidR="003F7936" w:rsidRPr="00A15F92" w:rsidRDefault="00A107C0" w:rsidP="00A107C0">
      <w:pPr>
        <w:pStyle w:val="Bodytext100"/>
        <w:tabs>
          <w:tab w:val="left" w:pos="765"/>
        </w:tabs>
        <w:spacing w:line="240" w:lineRule="auto"/>
        <w:ind w:firstLine="274"/>
        <w:jc w:val="both"/>
        <w:rPr>
          <w:sz w:val="24"/>
          <w:szCs w:val="24"/>
        </w:rPr>
      </w:pPr>
      <w:r w:rsidRPr="00A107C0">
        <w:rPr>
          <w:b/>
          <w:sz w:val="24"/>
          <w:szCs w:val="24"/>
        </w:rPr>
        <w:t>19.</w:t>
      </w:r>
      <w:r>
        <w:rPr>
          <w:sz w:val="24"/>
          <w:szCs w:val="24"/>
        </w:rPr>
        <w:tab/>
      </w:r>
      <w:r w:rsidR="00D21317" w:rsidRPr="00A15F92">
        <w:rPr>
          <w:sz w:val="24"/>
          <w:szCs w:val="24"/>
        </w:rPr>
        <w:t>Section 59</w:t>
      </w:r>
      <w:r w:rsidR="00516222">
        <w:rPr>
          <w:smallCaps/>
          <w:sz w:val="24"/>
          <w:szCs w:val="24"/>
        </w:rPr>
        <w:t>aa</w:t>
      </w:r>
      <w:r w:rsidR="00D21317" w:rsidRPr="00A15F92">
        <w:rPr>
          <w:sz w:val="24"/>
          <w:szCs w:val="24"/>
        </w:rPr>
        <w:t xml:space="preserve"> is repealed.</w:t>
      </w:r>
    </w:p>
    <w:p w14:paraId="69F50BFA" w14:textId="77777777" w:rsidR="00A17685" w:rsidRPr="00A107C0" w:rsidRDefault="00A17685" w:rsidP="00A107C0">
      <w:pPr>
        <w:pStyle w:val="BodyText1"/>
        <w:spacing w:before="120" w:after="60" w:line="240" w:lineRule="auto"/>
        <w:ind w:firstLine="0"/>
        <w:jc w:val="both"/>
        <w:rPr>
          <w:b/>
          <w:sz w:val="20"/>
          <w:szCs w:val="24"/>
        </w:rPr>
      </w:pPr>
      <w:r w:rsidRPr="00A107C0">
        <w:rPr>
          <w:rStyle w:val="Bodytext9pt"/>
          <w:b/>
          <w:sz w:val="20"/>
          <w:szCs w:val="24"/>
        </w:rPr>
        <w:t>Condition of grant of widow’s pension.</w:t>
      </w:r>
    </w:p>
    <w:p w14:paraId="78D96875" w14:textId="7B7F8FD5" w:rsidR="003F7936" w:rsidRPr="00A15F92" w:rsidRDefault="00A107C0" w:rsidP="00A107C0">
      <w:pPr>
        <w:pStyle w:val="Bodytext100"/>
        <w:tabs>
          <w:tab w:val="left" w:pos="765"/>
        </w:tabs>
        <w:spacing w:line="240" w:lineRule="auto"/>
        <w:ind w:firstLine="274"/>
        <w:jc w:val="both"/>
        <w:rPr>
          <w:sz w:val="24"/>
          <w:szCs w:val="24"/>
        </w:rPr>
      </w:pPr>
      <w:r w:rsidRPr="00A107C0">
        <w:rPr>
          <w:b/>
          <w:sz w:val="24"/>
          <w:szCs w:val="24"/>
        </w:rPr>
        <w:t>20.</w:t>
      </w:r>
      <w:r>
        <w:rPr>
          <w:sz w:val="24"/>
          <w:szCs w:val="24"/>
        </w:rPr>
        <w:tab/>
      </w:r>
      <w:r w:rsidR="00D21317" w:rsidRPr="00A15F92">
        <w:rPr>
          <w:sz w:val="24"/>
          <w:szCs w:val="24"/>
        </w:rPr>
        <w:t>Section 62 of the Principal Act is amended by omitting sub</w:t>
      </w:r>
      <w:r w:rsidR="00516222">
        <w:rPr>
          <w:sz w:val="24"/>
          <w:szCs w:val="24"/>
        </w:rPr>
        <w:t>-</w:t>
      </w:r>
      <w:r w:rsidR="00D21317" w:rsidRPr="00A15F92">
        <w:rPr>
          <w:sz w:val="24"/>
          <w:szCs w:val="24"/>
        </w:rPr>
        <w:t>section (1).</w:t>
      </w:r>
    </w:p>
    <w:p w14:paraId="47894D42" w14:textId="77777777" w:rsidR="00A17685" w:rsidRPr="00A107C0" w:rsidRDefault="00A17685" w:rsidP="00A107C0">
      <w:pPr>
        <w:pStyle w:val="BodyText1"/>
        <w:spacing w:before="120" w:after="60" w:line="240" w:lineRule="auto"/>
        <w:ind w:firstLine="0"/>
        <w:jc w:val="both"/>
        <w:rPr>
          <w:b/>
          <w:sz w:val="20"/>
          <w:szCs w:val="24"/>
        </w:rPr>
      </w:pPr>
      <w:r w:rsidRPr="00A107C0">
        <w:rPr>
          <w:rStyle w:val="Bodytext9pt"/>
          <w:b/>
          <w:sz w:val="20"/>
          <w:szCs w:val="24"/>
        </w:rPr>
        <w:t>Rate of widow’s pension (including mother’s allowance payable to Class A widows).</w:t>
      </w:r>
    </w:p>
    <w:p w14:paraId="7965C772" w14:textId="77777777" w:rsidR="003F7936" w:rsidRPr="00A15F92" w:rsidRDefault="00A107C0" w:rsidP="00A107C0">
      <w:pPr>
        <w:pStyle w:val="Bodytext100"/>
        <w:tabs>
          <w:tab w:val="left" w:pos="765"/>
        </w:tabs>
        <w:spacing w:after="60" w:line="240" w:lineRule="auto"/>
        <w:ind w:firstLine="274"/>
        <w:jc w:val="both"/>
        <w:rPr>
          <w:sz w:val="24"/>
          <w:szCs w:val="24"/>
        </w:rPr>
      </w:pPr>
      <w:r w:rsidRPr="00A107C0">
        <w:rPr>
          <w:b/>
          <w:sz w:val="24"/>
          <w:szCs w:val="24"/>
        </w:rPr>
        <w:t>21.</w:t>
      </w:r>
      <w:r>
        <w:rPr>
          <w:sz w:val="24"/>
          <w:szCs w:val="24"/>
        </w:rPr>
        <w:tab/>
      </w:r>
      <w:r w:rsidR="00D21317" w:rsidRPr="00A15F92">
        <w:rPr>
          <w:sz w:val="24"/>
          <w:szCs w:val="24"/>
        </w:rPr>
        <w:t>Section 63 of the Principal Act is amended—</w:t>
      </w:r>
    </w:p>
    <w:p w14:paraId="50A164E3" w14:textId="77777777" w:rsidR="003F7936" w:rsidRPr="00A15F92" w:rsidRDefault="0076680D" w:rsidP="00A107C0">
      <w:pPr>
        <w:pStyle w:val="Bodytext100"/>
        <w:spacing w:after="60" w:line="240" w:lineRule="auto"/>
        <w:ind w:firstLine="270"/>
        <w:jc w:val="both"/>
        <w:rPr>
          <w:sz w:val="24"/>
          <w:szCs w:val="24"/>
        </w:rPr>
      </w:pPr>
      <w:r w:rsidRPr="00A15F92">
        <w:rPr>
          <w:sz w:val="24"/>
          <w:szCs w:val="24"/>
        </w:rPr>
        <w:t xml:space="preserve">(a) </w:t>
      </w:r>
      <w:r w:rsidR="00D21317" w:rsidRPr="00A15F92">
        <w:rPr>
          <w:sz w:val="24"/>
          <w:szCs w:val="24"/>
        </w:rPr>
        <w:t>by omitting sub-section (</w:t>
      </w:r>
      <w:r w:rsidR="007F441A" w:rsidRPr="00A15F92">
        <w:rPr>
          <w:sz w:val="24"/>
          <w:szCs w:val="24"/>
        </w:rPr>
        <w:t>1</w:t>
      </w:r>
      <w:r w:rsidR="007F441A" w:rsidRPr="00A15F92">
        <w:rPr>
          <w:smallCaps/>
          <w:sz w:val="24"/>
          <w:szCs w:val="24"/>
        </w:rPr>
        <w:t>b</w:t>
      </w:r>
      <w:r w:rsidR="00D21317" w:rsidRPr="00A15F92">
        <w:rPr>
          <w:sz w:val="24"/>
          <w:szCs w:val="24"/>
        </w:rPr>
        <w:t>); and</w:t>
      </w:r>
    </w:p>
    <w:p w14:paraId="5AA837B3" w14:textId="52C56074" w:rsidR="003F7936" w:rsidRPr="00A15F92" w:rsidRDefault="0076680D" w:rsidP="00A107C0">
      <w:pPr>
        <w:pStyle w:val="Bodytext100"/>
        <w:spacing w:line="240" w:lineRule="auto"/>
        <w:ind w:firstLine="270"/>
        <w:jc w:val="both"/>
        <w:rPr>
          <w:sz w:val="24"/>
          <w:szCs w:val="24"/>
        </w:rPr>
      </w:pPr>
      <w:r w:rsidRPr="00A15F92">
        <w:rPr>
          <w:sz w:val="24"/>
          <w:szCs w:val="24"/>
        </w:rPr>
        <w:t xml:space="preserve">(b) </w:t>
      </w:r>
      <w:r w:rsidR="00D21317" w:rsidRPr="00A15F92">
        <w:rPr>
          <w:sz w:val="24"/>
          <w:szCs w:val="24"/>
        </w:rPr>
        <w:t>by omitting sub-section (2) and</w:t>
      </w:r>
      <w:r w:rsidR="00516222">
        <w:rPr>
          <w:sz w:val="24"/>
          <w:szCs w:val="24"/>
        </w:rPr>
        <w:t xml:space="preserve"> substituting the following sub-s</w:t>
      </w:r>
      <w:r w:rsidR="00D21317" w:rsidRPr="00A15F92">
        <w:rPr>
          <w:sz w:val="24"/>
          <w:szCs w:val="24"/>
        </w:rPr>
        <w:t>ection:—</w:t>
      </w:r>
    </w:p>
    <w:p w14:paraId="026DA2B3" w14:textId="77777777" w:rsidR="003F7936" w:rsidRPr="00A15F92" w:rsidRDefault="00D21317" w:rsidP="00A107C0">
      <w:pPr>
        <w:pStyle w:val="Bodytext100"/>
        <w:spacing w:line="240" w:lineRule="auto"/>
        <w:ind w:left="630" w:firstLine="180"/>
        <w:jc w:val="both"/>
        <w:rPr>
          <w:sz w:val="24"/>
          <w:szCs w:val="24"/>
        </w:rPr>
      </w:pPr>
      <w:r w:rsidRPr="00A15F92">
        <w:rPr>
          <w:sz w:val="24"/>
          <w:szCs w:val="24"/>
        </w:rPr>
        <w:t>“(2) The annual rate at which a pension is determined shall be reduced by one-half of the amount (if any) per annum by which the rate of the income of the widow exceeds $1,040 per annum.”.</w:t>
      </w:r>
    </w:p>
    <w:p w14:paraId="43076A3E" w14:textId="77777777" w:rsidR="00FD752E" w:rsidRPr="00A107C0" w:rsidRDefault="00FD752E" w:rsidP="00A107C0">
      <w:pPr>
        <w:pStyle w:val="BodyText1"/>
        <w:spacing w:before="120" w:after="60" w:line="240" w:lineRule="auto"/>
        <w:ind w:firstLine="0"/>
        <w:jc w:val="both"/>
        <w:rPr>
          <w:b/>
          <w:sz w:val="20"/>
          <w:szCs w:val="24"/>
        </w:rPr>
      </w:pPr>
      <w:r w:rsidRPr="00A107C0">
        <w:rPr>
          <w:rStyle w:val="Bodytext9pt"/>
          <w:b/>
          <w:sz w:val="20"/>
          <w:szCs w:val="24"/>
        </w:rPr>
        <w:t>Computation of value of property.</w:t>
      </w:r>
    </w:p>
    <w:p w14:paraId="0E83B5BA" w14:textId="77777777" w:rsidR="003F7936" w:rsidRPr="00A15F92" w:rsidRDefault="00A107C0" w:rsidP="00A107C0">
      <w:pPr>
        <w:pStyle w:val="Bodytext100"/>
        <w:tabs>
          <w:tab w:val="left" w:pos="765"/>
        </w:tabs>
        <w:spacing w:line="240" w:lineRule="auto"/>
        <w:ind w:firstLine="274"/>
        <w:jc w:val="both"/>
        <w:rPr>
          <w:sz w:val="24"/>
          <w:szCs w:val="24"/>
        </w:rPr>
      </w:pPr>
      <w:r w:rsidRPr="00A107C0">
        <w:rPr>
          <w:b/>
          <w:sz w:val="24"/>
          <w:szCs w:val="24"/>
        </w:rPr>
        <w:t>22.</w:t>
      </w:r>
      <w:r>
        <w:rPr>
          <w:sz w:val="24"/>
          <w:szCs w:val="24"/>
        </w:rPr>
        <w:tab/>
      </w:r>
      <w:r w:rsidR="00D21317" w:rsidRPr="00A15F92">
        <w:rPr>
          <w:sz w:val="24"/>
          <w:szCs w:val="24"/>
        </w:rPr>
        <w:t>Section 65 of the Principal Act is repealed.</w:t>
      </w:r>
    </w:p>
    <w:p w14:paraId="6DDF6BF2" w14:textId="77777777" w:rsidR="00FD752E" w:rsidRPr="00A107C0" w:rsidRDefault="00FD752E" w:rsidP="00A107C0">
      <w:pPr>
        <w:pStyle w:val="BodyText1"/>
        <w:spacing w:before="120" w:after="60" w:line="240" w:lineRule="auto"/>
        <w:ind w:firstLine="0"/>
        <w:jc w:val="both"/>
        <w:rPr>
          <w:b/>
          <w:sz w:val="20"/>
          <w:szCs w:val="24"/>
        </w:rPr>
      </w:pPr>
      <w:r w:rsidRPr="00A107C0">
        <w:rPr>
          <w:rStyle w:val="Bodytext9pt"/>
          <w:b/>
          <w:sz w:val="20"/>
          <w:szCs w:val="24"/>
        </w:rPr>
        <w:t>Supplementary assistance.</w:t>
      </w:r>
    </w:p>
    <w:p w14:paraId="2F3D18C7" w14:textId="77777777" w:rsidR="003F7936" w:rsidRPr="00A15F92" w:rsidRDefault="00A107C0" w:rsidP="00A107C0">
      <w:pPr>
        <w:pStyle w:val="Bodytext100"/>
        <w:tabs>
          <w:tab w:val="left" w:pos="765"/>
        </w:tabs>
        <w:spacing w:after="60" w:line="240" w:lineRule="auto"/>
        <w:ind w:firstLine="274"/>
        <w:jc w:val="both"/>
        <w:rPr>
          <w:sz w:val="24"/>
          <w:szCs w:val="24"/>
        </w:rPr>
      </w:pPr>
      <w:r w:rsidRPr="00A107C0">
        <w:rPr>
          <w:b/>
          <w:sz w:val="24"/>
          <w:szCs w:val="24"/>
        </w:rPr>
        <w:t>23.</w:t>
      </w:r>
      <w:r>
        <w:rPr>
          <w:sz w:val="24"/>
          <w:szCs w:val="24"/>
        </w:rPr>
        <w:tab/>
      </w:r>
      <w:r w:rsidR="00D21317" w:rsidRPr="00A15F92">
        <w:rPr>
          <w:sz w:val="24"/>
          <w:szCs w:val="24"/>
        </w:rPr>
        <w:t>Section 65</w:t>
      </w:r>
      <w:r w:rsidR="00D21317" w:rsidRPr="00A15F92">
        <w:rPr>
          <w:rStyle w:val="Bodytext10SmallCaps"/>
          <w:sz w:val="24"/>
          <w:szCs w:val="24"/>
        </w:rPr>
        <w:t>a</w:t>
      </w:r>
      <w:r w:rsidR="00D21317" w:rsidRPr="00A15F92">
        <w:rPr>
          <w:sz w:val="24"/>
          <w:szCs w:val="24"/>
        </w:rPr>
        <w:t xml:space="preserve"> of the Principal Act is amended—</w:t>
      </w:r>
    </w:p>
    <w:p w14:paraId="55EC597E" w14:textId="77777777" w:rsidR="003F7936" w:rsidRPr="00A15F92" w:rsidRDefault="00FD752E" w:rsidP="00A107C0">
      <w:pPr>
        <w:pStyle w:val="Bodytext100"/>
        <w:spacing w:after="60" w:line="240" w:lineRule="auto"/>
        <w:ind w:firstLine="270"/>
        <w:jc w:val="both"/>
        <w:rPr>
          <w:sz w:val="24"/>
          <w:szCs w:val="24"/>
        </w:rPr>
      </w:pPr>
      <w:r w:rsidRPr="00A15F92">
        <w:rPr>
          <w:sz w:val="24"/>
          <w:szCs w:val="24"/>
        </w:rPr>
        <w:t xml:space="preserve">(a) </w:t>
      </w:r>
      <w:r w:rsidR="00D21317" w:rsidRPr="00A15F92">
        <w:rPr>
          <w:sz w:val="24"/>
          <w:szCs w:val="24"/>
        </w:rPr>
        <w:t>by omitting paragraph (b) of sub-section (1) and substituting the following paragraph:—</w:t>
      </w:r>
    </w:p>
    <w:p w14:paraId="67321063" w14:textId="77777777" w:rsidR="003F7936" w:rsidRPr="00A15F92" w:rsidRDefault="00D21317" w:rsidP="00A107C0">
      <w:pPr>
        <w:pStyle w:val="Bodytext100"/>
        <w:spacing w:after="60" w:line="240" w:lineRule="auto"/>
        <w:ind w:left="360" w:firstLine="405"/>
        <w:jc w:val="both"/>
        <w:rPr>
          <w:sz w:val="24"/>
          <w:szCs w:val="24"/>
        </w:rPr>
      </w:pPr>
      <w:r w:rsidRPr="00A15F92">
        <w:rPr>
          <w:sz w:val="24"/>
          <w:szCs w:val="24"/>
        </w:rPr>
        <w:t>“(b) the annual rate of her income is less than $312 per annum; and”; and</w:t>
      </w:r>
    </w:p>
    <w:p w14:paraId="06AB8919" w14:textId="5BA0DAEB" w:rsidR="003F7936" w:rsidRPr="00A15F92" w:rsidRDefault="00FD752E" w:rsidP="00A107C0">
      <w:pPr>
        <w:pStyle w:val="Bodytext100"/>
        <w:spacing w:after="60" w:line="240" w:lineRule="auto"/>
        <w:ind w:firstLine="270"/>
        <w:jc w:val="both"/>
        <w:rPr>
          <w:sz w:val="24"/>
          <w:szCs w:val="24"/>
        </w:rPr>
      </w:pPr>
      <w:r w:rsidRPr="00A15F92">
        <w:rPr>
          <w:sz w:val="24"/>
          <w:szCs w:val="24"/>
        </w:rPr>
        <w:t xml:space="preserve">(b) </w:t>
      </w:r>
      <w:r w:rsidR="00D21317" w:rsidRPr="00A15F92">
        <w:rPr>
          <w:sz w:val="24"/>
          <w:szCs w:val="24"/>
        </w:rPr>
        <w:t>by omitting sub-section (2</w:t>
      </w:r>
      <w:r w:rsidR="00D21317" w:rsidRPr="00A15F92">
        <w:rPr>
          <w:rStyle w:val="Bodytext10SmallCaps"/>
          <w:sz w:val="24"/>
          <w:szCs w:val="24"/>
        </w:rPr>
        <w:t>a)</w:t>
      </w:r>
      <w:r w:rsidR="00D21317" w:rsidRPr="00A15F92">
        <w:rPr>
          <w:sz w:val="24"/>
          <w:szCs w:val="24"/>
        </w:rPr>
        <w:t xml:space="preserve"> and substituting the following sub</w:t>
      </w:r>
      <w:r w:rsidR="00516222">
        <w:rPr>
          <w:sz w:val="24"/>
          <w:szCs w:val="24"/>
        </w:rPr>
        <w:t>-</w:t>
      </w:r>
      <w:r w:rsidR="00D21317" w:rsidRPr="00A15F92">
        <w:rPr>
          <w:sz w:val="24"/>
          <w:szCs w:val="24"/>
        </w:rPr>
        <w:t>section:—</w:t>
      </w:r>
    </w:p>
    <w:p w14:paraId="7DB74378" w14:textId="77777777" w:rsidR="003F7936" w:rsidRPr="00A15F92" w:rsidRDefault="00A05D22" w:rsidP="00A107C0">
      <w:pPr>
        <w:pStyle w:val="Bodytext100"/>
        <w:spacing w:line="240" w:lineRule="auto"/>
        <w:ind w:left="360" w:firstLine="405"/>
        <w:jc w:val="both"/>
        <w:rPr>
          <w:sz w:val="24"/>
          <w:szCs w:val="24"/>
        </w:rPr>
      </w:pPr>
      <w:r w:rsidRPr="00A15F92">
        <w:rPr>
          <w:sz w:val="24"/>
          <w:szCs w:val="24"/>
        </w:rPr>
        <w:t>“(2</w:t>
      </w:r>
      <w:r w:rsidRPr="00A15F92">
        <w:rPr>
          <w:smallCaps/>
          <w:sz w:val="24"/>
          <w:szCs w:val="24"/>
        </w:rPr>
        <w:t>a</w:t>
      </w:r>
      <w:r w:rsidR="00D21317" w:rsidRPr="00A15F92">
        <w:rPr>
          <w:sz w:val="24"/>
          <w:szCs w:val="24"/>
        </w:rPr>
        <w:t>) The rate at which an allowance under this section is payable to a widow is—</w:t>
      </w:r>
    </w:p>
    <w:p w14:paraId="7AA4460E" w14:textId="53CBEF12" w:rsidR="003F7936" w:rsidRPr="00A15F92" w:rsidRDefault="00E8023F" w:rsidP="00A107C0">
      <w:pPr>
        <w:rPr>
          <w:rFonts w:ascii="Times New Roman" w:hAnsi="Times New Roman" w:cs="Times New Roman"/>
        </w:rPr>
      </w:pPr>
      <w:r w:rsidRPr="00A15F92">
        <w:rPr>
          <w:rFonts w:ascii="Times New Roman" w:hAnsi="Times New Roman" w:cs="Times New Roman"/>
        </w:rPr>
        <w:t xml:space="preserve">(a) </w:t>
      </w:r>
      <w:r w:rsidR="00D21317" w:rsidRPr="00A15F92">
        <w:rPr>
          <w:rFonts w:ascii="Times New Roman" w:hAnsi="Times New Roman" w:cs="Times New Roman"/>
        </w:rPr>
        <w:t>where the rate of her income is $52 per annum or less—$260 per annum; or</w:t>
      </w:r>
    </w:p>
    <w:p w14:paraId="0B2083D8" w14:textId="77777777" w:rsidR="003F7936" w:rsidRPr="00A15F92" w:rsidRDefault="00E8023F" w:rsidP="00A15F92">
      <w:pPr>
        <w:pStyle w:val="Bodytext100"/>
        <w:spacing w:line="240" w:lineRule="auto"/>
        <w:ind w:left="360" w:firstLine="0"/>
        <w:jc w:val="both"/>
        <w:rPr>
          <w:sz w:val="24"/>
          <w:szCs w:val="24"/>
        </w:rPr>
      </w:pPr>
      <w:r w:rsidRPr="00A15F92">
        <w:rPr>
          <w:sz w:val="24"/>
          <w:szCs w:val="24"/>
        </w:rPr>
        <w:t xml:space="preserve">(b) </w:t>
      </w:r>
      <w:r w:rsidR="00D21317" w:rsidRPr="00A15F92">
        <w:rPr>
          <w:sz w:val="24"/>
          <w:szCs w:val="24"/>
        </w:rPr>
        <w:t>in any other case—and amount per annum equal to the amount by which $312 exceeds the annual amount of her income.”.</w:t>
      </w:r>
    </w:p>
    <w:p w14:paraId="796EB993" w14:textId="77777777" w:rsidR="003F7936" w:rsidRPr="00A107C0" w:rsidRDefault="00D21317" w:rsidP="00A107C0">
      <w:pPr>
        <w:pStyle w:val="BodyText1"/>
        <w:spacing w:before="120" w:after="60" w:line="240" w:lineRule="auto"/>
        <w:ind w:firstLine="0"/>
        <w:jc w:val="both"/>
        <w:rPr>
          <w:b/>
          <w:sz w:val="20"/>
          <w:szCs w:val="24"/>
        </w:rPr>
      </w:pPr>
      <w:r w:rsidRPr="00A107C0">
        <w:rPr>
          <w:rStyle w:val="Bodytext9pt"/>
          <w:b/>
          <w:sz w:val="20"/>
          <w:szCs w:val="24"/>
        </w:rPr>
        <w:t>Statement of income to be furnished when required.</w:t>
      </w:r>
    </w:p>
    <w:p w14:paraId="27D240E1" w14:textId="77777777" w:rsidR="003F7936" w:rsidRPr="00A15F92" w:rsidRDefault="00A107C0" w:rsidP="00A107C0">
      <w:pPr>
        <w:pStyle w:val="Bodytext100"/>
        <w:tabs>
          <w:tab w:val="left" w:pos="738"/>
        </w:tabs>
        <w:spacing w:line="240" w:lineRule="auto"/>
        <w:ind w:firstLine="274"/>
        <w:jc w:val="both"/>
        <w:rPr>
          <w:sz w:val="24"/>
          <w:szCs w:val="24"/>
        </w:rPr>
      </w:pPr>
      <w:r w:rsidRPr="00A107C0">
        <w:rPr>
          <w:b/>
          <w:sz w:val="24"/>
          <w:szCs w:val="24"/>
        </w:rPr>
        <w:t>24.</w:t>
      </w:r>
      <w:r>
        <w:rPr>
          <w:sz w:val="24"/>
          <w:szCs w:val="24"/>
        </w:rPr>
        <w:tab/>
      </w:r>
      <w:r w:rsidR="00D21317" w:rsidRPr="00A15F92">
        <w:rPr>
          <w:sz w:val="24"/>
          <w:szCs w:val="24"/>
        </w:rPr>
        <w:t>Section 73 of the Principal Act is amended by omitting the words “and property”.</w:t>
      </w:r>
    </w:p>
    <w:p w14:paraId="480FB09C" w14:textId="77777777" w:rsidR="00BF128F" w:rsidRPr="00A107C0" w:rsidRDefault="00BF128F" w:rsidP="00A107C0">
      <w:pPr>
        <w:pStyle w:val="BodyText1"/>
        <w:spacing w:before="120" w:after="60" w:line="240" w:lineRule="auto"/>
        <w:ind w:firstLine="0"/>
        <w:jc w:val="both"/>
        <w:rPr>
          <w:b/>
          <w:sz w:val="20"/>
          <w:szCs w:val="24"/>
        </w:rPr>
      </w:pPr>
      <w:r w:rsidRPr="00A107C0">
        <w:rPr>
          <w:rStyle w:val="Bodytext9pt"/>
          <w:b/>
          <w:sz w:val="20"/>
          <w:szCs w:val="24"/>
        </w:rPr>
        <w:t>Receipt of income to be notified.</w:t>
      </w:r>
    </w:p>
    <w:p w14:paraId="1CF72558" w14:textId="77777777" w:rsidR="003F7936" w:rsidRPr="00A15F92" w:rsidRDefault="00A107C0" w:rsidP="00A107C0">
      <w:pPr>
        <w:pStyle w:val="Bodytext100"/>
        <w:tabs>
          <w:tab w:val="left" w:pos="738"/>
        </w:tabs>
        <w:spacing w:after="60" w:line="240" w:lineRule="auto"/>
        <w:ind w:firstLine="274"/>
        <w:jc w:val="both"/>
        <w:rPr>
          <w:sz w:val="24"/>
          <w:szCs w:val="24"/>
        </w:rPr>
      </w:pPr>
      <w:r w:rsidRPr="00A107C0">
        <w:rPr>
          <w:b/>
          <w:sz w:val="24"/>
          <w:szCs w:val="24"/>
        </w:rPr>
        <w:t>25.</w:t>
      </w:r>
      <w:r>
        <w:rPr>
          <w:sz w:val="24"/>
          <w:szCs w:val="24"/>
        </w:rPr>
        <w:tab/>
      </w:r>
      <w:r w:rsidR="00D21317" w:rsidRPr="00A15F92">
        <w:rPr>
          <w:sz w:val="24"/>
          <w:szCs w:val="24"/>
        </w:rPr>
        <w:t>Section 74 of the Principal Act is amended—</w:t>
      </w:r>
    </w:p>
    <w:p w14:paraId="50605E2F" w14:textId="77777777" w:rsidR="003F7936" w:rsidRPr="00A15F92" w:rsidRDefault="00EB1D25" w:rsidP="00A107C0">
      <w:pPr>
        <w:pStyle w:val="Bodytext100"/>
        <w:spacing w:after="60" w:line="240" w:lineRule="auto"/>
        <w:ind w:firstLine="270"/>
        <w:jc w:val="both"/>
        <w:rPr>
          <w:sz w:val="24"/>
          <w:szCs w:val="24"/>
        </w:rPr>
      </w:pPr>
      <w:r w:rsidRPr="00A15F92">
        <w:rPr>
          <w:sz w:val="24"/>
          <w:szCs w:val="24"/>
        </w:rPr>
        <w:t xml:space="preserve">(a) </w:t>
      </w:r>
      <w:r w:rsidR="00D21317" w:rsidRPr="00A15F92">
        <w:rPr>
          <w:sz w:val="24"/>
          <w:szCs w:val="24"/>
        </w:rPr>
        <w:t>by omitting sub-sections (1), (2), (3) and (4) and substituting the following sub-section:—</w:t>
      </w:r>
    </w:p>
    <w:p w14:paraId="1C0A1A47" w14:textId="4EF3B6AC" w:rsidR="003F7936" w:rsidRPr="00A15F92" w:rsidRDefault="00D21317" w:rsidP="00A107C0">
      <w:pPr>
        <w:pStyle w:val="Bodytext100"/>
        <w:spacing w:after="60" w:line="240" w:lineRule="auto"/>
        <w:ind w:left="594" w:firstLine="189"/>
        <w:jc w:val="both"/>
        <w:rPr>
          <w:sz w:val="24"/>
          <w:szCs w:val="24"/>
        </w:rPr>
      </w:pPr>
      <w:r w:rsidRPr="00A15F92">
        <w:rPr>
          <w:sz w:val="24"/>
          <w:szCs w:val="24"/>
        </w:rPr>
        <w:t>“(1) Where the average weekly rate of income, other than pension, received in any period of 8 consecutive weeks by a pen</w:t>
      </w:r>
      <w:r w:rsidRPr="00A15F92">
        <w:rPr>
          <w:sz w:val="24"/>
          <w:szCs w:val="24"/>
        </w:rPr>
        <w:softHyphen/>
        <w:t xml:space="preserve">sioner who is not in receipt of an allowance under section </w:t>
      </w:r>
      <w:r w:rsidRPr="00A15F92">
        <w:rPr>
          <w:rStyle w:val="Bodytext10SmallCaps0"/>
          <w:sz w:val="24"/>
          <w:szCs w:val="24"/>
        </w:rPr>
        <w:t xml:space="preserve">65a </w:t>
      </w:r>
      <w:r w:rsidRPr="00A15F92">
        <w:rPr>
          <w:sz w:val="24"/>
          <w:szCs w:val="24"/>
        </w:rPr>
        <w:t>is higher than $20 per week and is higher than the average weekly rate of the income last specified by her in a claim, statement or notification under this Part, the pensioner shall, within 14 days after the expiration of that period, notify a Director of the amount of the income received by her in that period.”; and</w:t>
      </w:r>
    </w:p>
    <w:p w14:paraId="4A9ECA2B" w14:textId="77777777" w:rsidR="003F7936" w:rsidRPr="00A15F92" w:rsidRDefault="00677331" w:rsidP="00A107C0">
      <w:pPr>
        <w:pStyle w:val="Bodytext100"/>
        <w:spacing w:after="60" w:line="240" w:lineRule="auto"/>
        <w:ind w:firstLine="270"/>
        <w:jc w:val="both"/>
        <w:rPr>
          <w:sz w:val="24"/>
          <w:szCs w:val="24"/>
        </w:rPr>
      </w:pPr>
      <w:r w:rsidRPr="00A15F92">
        <w:rPr>
          <w:sz w:val="24"/>
          <w:szCs w:val="24"/>
        </w:rPr>
        <w:t xml:space="preserve">(b) </w:t>
      </w:r>
      <w:r w:rsidR="00D21317" w:rsidRPr="00A15F92">
        <w:rPr>
          <w:sz w:val="24"/>
          <w:szCs w:val="24"/>
        </w:rPr>
        <w:t xml:space="preserve">by omitting paragraphs (c), (d) and (e) of sub-section </w:t>
      </w:r>
      <w:r w:rsidR="00D21317" w:rsidRPr="00A15F92">
        <w:rPr>
          <w:rStyle w:val="Bodytext101"/>
          <w:sz w:val="24"/>
          <w:szCs w:val="24"/>
        </w:rPr>
        <w:t xml:space="preserve">(5) </w:t>
      </w:r>
      <w:r w:rsidR="00D21317" w:rsidRPr="00A15F92">
        <w:rPr>
          <w:sz w:val="24"/>
          <w:szCs w:val="24"/>
        </w:rPr>
        <w:t>and substituting the following word and paragraph:—</w:t>
      </w:r>
    </w:p>
    <w:p w14:paraId="48BEAC30" w14:textId="77777777" w:rsidR="003F7936" w:rsidRPr="00A15F92" w:rsidRDefault="00D21317" w:rsidP="00A107C0">
      <w:pPr>
        <w:pStyle w:val="Bodytext100"/>
        <w:spacing w:line="240" w:lineRule="auto"/>
        <w:ind w:left="360" w:firstLine="450"/>
        <w:jc w:val="both"/>
        <w:rPr>
          <w:sz w:val="24"/>
          <w:szCs w:val="24"/>
        </w:rPr>
      </w:pPr>
      <w:r w:rsidRPr="00A15F92">
        <w:rPr>
          <w:sz w:val="24"/>
          <w:szCs w:val="24"/>
        </w:rPr>
        <w:t>“or (c) a pensioner becoming an inmate of a benevolent home,”.</w:t>
      </w:r>
    </w:p>
    <w:p w14:paraId="55E07BBD" w14:textId="77777777" w:rsidR="003F7936" w:rsidRPr="00A107C0" w:rsidRDefault="00D21317" w:rsidP="00A107C0">
      <w:pPr>
        <w:pStyle w:val="BodyText1"/>
        <w:spacing w:before="120" w:after="60" w:line="240" w:lineRule="auto"/>
        <w:ind w:firstLine="0"/>
        <w:jc w:val="both"/>
        <w:rPr>
          <w:b/>
          <w:sz w:val="20"/>
          <w:szCs w:val="24"/>
        </w:rPr>
      </w:pPr>
      <w:r w:rsidRPr="00A107C0">
        <w:rPr>
          <w:rStyle w:val="Bodytext9pt"/>
          <w:b/>
          <w:sz w:val="20"/>
          <w:szCs w:val="24"/>
        </w:rPr>
        <w:t>Cancellation, &amp;c., of pensions.</w:t>
      </w:r>
    </w:p>
    <w:p w14:paraId="1FF7D462" w14:textId="77777777" w:rsidR="003F7936" w:rsidRPr="00A15F92" w:rsidRDefault="00A107C0" w:rsidP="00A107C0">
      <w:pPr>
        <w:pStyle w:val="Bodytext100"/>
        <w:tabs>
          <w:tab w:val="left" w:pos="720"/>
        </w:tabs>
        <w:spacing w:after="160" w:line="240" w:lineRule="auto"/>
        <w:ind w:firstLine="270"/>
        <w:jc w:val="both"/>
        <w:rPr>
          <w:sz w:val="24"/>
          <w:szCs w:val="24"/>
        </w:rPr>
      </w:pPr>
      <w:r w:rsidRPr="00A107C0">
        <w:rPr>
          <w:b/>
          <w:sz w:val="24"/>
          <w:szCs w:val="24"/>
        </w:rPr>
        <w:t>26.</w:t>
      </w:r>
      <w:r>
        <w:rPr>
          <w:sz w:val="24"/>
          <w:szCs w:val="24"/>
        </w:rPr>
        <w:tab/>
      </w:r>
      <w:r w:rsidR="00D21317" w:rsidRPr="00A15F92">
        <w:rPr>
          <w:sz w:val="24"/>
          <w:szCs w:val="24"/>
        </w:rPr>
        <w:t>Section 75 of the Principal Act is amended by omitting from paragraph (a) the words “</w:t>
      </w:r>
      <w:r w:rsidR="002F6A93">
        <w:rPr>
          <w:sz w:val="24"/>
          <w:szCs w:val="24"/>
        </w:rPr>
        <w:t>, or the value of the property,</w:t>
      </w:r>
      <w:r w:rsidR="00D21317" w:rsidRPr="00A15F92">
        <w:rPr>
          <w:sz w:val="24"/>
          <w:szCs w:val="24"/>
        </w:rPr>
        <w:t>”.</w:t>
      </w:r>
    </w:p>
    <w:p w14:paraId="25C1883B" w14:textId="77777777" w:rsidR="00B10F15" w:rsidRDefault="00B10F15">
      <w:pPr>
        <w:rPr>
          <w:rFonts w:ascii="Times New Roman" w:eastAsia="Times New Roman" w:hAnsi="Times New Roman" w:cs="Times New Roman"/>
          <w:b/>
        </w:rPr>
      </w:pPr>
      <w:r>
        <w:rPr>
          <w:b/>
        </w:rPr>
        <w:br w:type="page"/>
      </w:r>
    </w:p>
    <w:p w14:paraId="019B7B76" w14:textId="33AB554A" w:rsidR="003F7936" w:rsidRPr="00A15F92" w:rsidRDefault="00A107C0" w:rsidP="00A107C0">
      <w:pPr>
        <w:pStyle w:val="Bodytext100"/>
        <w:tabs>
          <w:tab w:val="left" w:pos="720"/>
        </w:tabs>
        <w:spacing w:line="240" w:lineRule="auto"/>
        <w:ind w:firstLine="270"/>
        <w:jc w:val="both"/>
        <w:rPr>
          <w:sz w:val="24"/>
          <w:szCs w:val="24"/>
        </w:rPr>
      </w:pPr>
      <w:r w:rsidRPr="00A107C0">
        <w:rPr>
          <w:b/>
          <w:sz w:val="24"/>
          <w:szCs w:val="24"/>
        </w:rPr>
        <w:lastRenderedPageBreak/>
        <w:t>27.</w:t>
      </w:r>
      <w:r>
        <w:rPr>
          <w:sz w:val="24"/>
          <w:szCs w:val="24"/>
        </w:rPr>
        <w:tab/>
      </w:r>
      <w:r w:rsidR="00D21317" w:rsidRPr="00A15F92">
        <w:rPr>
          <w:sz w:val="24"/>
          <w:szCs w:val="24"/>
        </w:rPr>
        <w:t>Before section 77 of the Principal Act the following section is</w:t>
      </w:r>
      <w:r w:rsidR="009D77F2">
        <w:rPr>
          <w:sz w:val="24"/>
          <w:szCs w:val="24"/>
        </w:rPr>
        <w:t xml:space="preserve"> inserted in Division 7 of Part </w:t>
      </w:r>
      <w:r w:rsidR="00D21317" w:rsidRPr="00A15F92">
        <w:rPr>
          <w:sz w:val="24"/>
          <w:szCs w:val="24"/>
        </w:rPr>
        <w:t>IV:—</w:t>
      </w:r>
    </w:p>
    <w:p w14:paraId="44DC18C3" w14:textId="77777777" w:rsidR="00DC1017" w:rsidRPr="00A107C0" w:rsidRDefault="00DC1017" w:rsidP="00A107C0">
      <w:pPr>
        <w:pStyle w:val="BodyText1"/>
        <w:spacing w:before="120" w:after="60" w:line="240" w:lineRule="auto"/>
        <w:ind w:firstLine="0"/>
        <w:jc w:val="both"/>
        <w:rPr>
          <w:b/>
          <w:sz w:val="20"/>
          <w:szCs w:val="24"/>
        </w:rPr>
      </w:pPr>
      <w:r w:rsidRPr="00A107C0">
        <w:rPr>
          <w:rStyle w:val="Bodytext9pt"/>
          <w:b/>
          <w:sz w:val="20"/>
          <w:szCs w:val="24"/>
        </w:rPr>
        <w:t>Disposal of income.</w:t>
      </w:r>
    </w:p>
    <w:p w14:paraId="4AAEC1D7" w14:textId="0C940CEA" w:rsidR="003F7936" w:rsidRPr="00A15F92" w:rsidRDefault="00D21317" w:rsidP="00A107C0">
      <w:pPr>
        <w:pStyle w:val="Bodytext100"/>
        <w:spacing w:line="240" w:lineRule="auto"/>
        <w:ind w:firstLine="270"/>
        <w:jc w:val="both"/>
        <w:rPr>
          <w:sz w:val="24"/>
          <w:szCs w:val="24"/>
        </w:rPr>
      </w:pPr>
      <w:r w:rsidRPr="00A15F92">
        <w:rPr>
          <w:sz w:val="24"/>
          <w:szCs w:val="24"/>
        </w:rPr>
        <w:t>“76. If, in the opinion of the Director-General, a claimant or a pensioner has directly or indirectly deprived herself of income in order to qualify for, or obtain, a pension, or in order to obtain a pension at a higher rate than that for which she would otherwise have been eligible, the amount of the income of which the claimant or pensioner has deprived herself shall be deemed to be income of the claimant or pensioner.”.</w:t>
      </w:r>
    </w:p>
    <w:p w14:paraId="2D4F219C" w14:textId="77777777" w:rsidR="003F7936" w:rsidRPr="00A107C0" w:rsidRDefault="00D21317" w:rsidP="00A107C0">
      <w:pPr>
        <w:pStyle w:val="BodyText1"/>
        <w:spacing w:before="120" w:after="60" w:line="240" w:lineRule="auto"/>
        <w:ind w:firstLine="0"/>
        <w:jc w:val="both"/>
        <w:rPr>
          <w:b/>
          <w:sz w:val="20"/>
          <w:szCs w:val="24"/>
        </w:rPr>
      </w:pPr>
      <w:r w:rsidRPr="00A107C0">
        <w:rPr>
          <w:rStyle w:val="Bodytext9pt"/>
          <w:b/>
          <w:sz w:val="20"/>
          <w:szCs w:val="24"/>
        </w:rPr>
        <w:t>Inmates of benevolent homes.</w:t>
      </w:r>
    </w:p>
    <w:p w14:paraId="4FC9229B" w14:textId="26C01971" w:rsidR="003F7936" w:rsidRPr="00A15F92" w:rsidRDefault="00A107C0" w:rsidP="00A107C0">
      <w:pPr>
        <w:pStyle w:val="Bodytext100"/>
        <w:tabs>
          <w:tab w:val="left" w:pos="720"/>
        </w:tabs>
        <w:spacing w:after="60" w:line="240" w:lineRule="auto"/>
        <w:ind w:firstLine="270"/>
        <w:jc w:val="both"/>
        <w:rPr>
          <w:sz w:val="24"/>
          <w:szCs w:val="24"/>
        </w:rPr>
      </w:pPr>
      <w:r w:rsidRPr="00A107C0">
        <w:rPr>
          <w:b/>
          <w:sz w:val="24"/>
          <w:szCs w:val="24"/>
        </w:rPr>
        <w:t>28.</w:t>
      </w:r>
      <w:r>
        <w:rPr>
          <w:sz w:val="24"/>
          <w:szCs w:val="24"/>
        </w:rPr>
        <w:tab/>
      </w:r>
      <w:r w:rsidR="00D21317" w:rsidRPr="00A15F92">
        <w:rPr>
          <w:sz w:val="24"/>
          <w:szCs w:val="24"/>
        </w:rPr>
        <w:t>Section 80 of the Principal Act is amended by omitting paragraph (a) of sub-section (1) and substituting the following paragraph:—</w:t>
      </w:r>
    </w:p>
    <w:p w14:paraId="72417257" w14:textId="77777777" w:rsidR="003F7936" w:rsidRPr="00A15F92" w:rsidRDefault="00D21317" w:rsidP="00A107C0">
      <w:pPr>
        <w:pStyle w:val="Bodytext100"/>
        <w:spacing w:after="60" w:line="240" w:lineRule="auto"/>
        <w:ind w:firstLine="270"/>
        <w:jc w:val="both"/>
        <w:rPr>
          <w:sz w:val="24"/>
          <w:szCs w:val="24"/>
        </w:rPr>
      </w:pPr>
      <w:r w:rsidRPr="00A15F92">
        <w:rPr>
          <w:sz w:val="24"/>
          <w:szCs w:val="24"/>
        </w:rPr>
        <w:t>“(a) she shall, so long as she remains an inmate of a benevolent home, be paid—</w:t>
      </w:r>
    </w:p>
    <w:p w14:paraId="654740BC" w14:textId="3A7B22DE" w:rsidR="003F7936" w:rsidRPr="00A15F92" w:rsidRDefault="001D7B1B" w:rsidP="00B10F15">
      <w:pPr>
        <w:pStyle w:val="Bodytext100"/>
        <w:spacing w:line="240" w:lineRule="auto"/>
        <w:ind w:left="1188" w:hanging="279"/>
        <w:jc w:val="both"/>
        <w:rPr>
          <w:sz w:val="24"/>
          <w:szCs w:val="24"/>
        </w:rPr>
      </w:pPr>
      <w:r w:rsidRPr="00A15F92">
        <w:rPr>
          <w:sz w:val="24"/>
          <w:szCs w:val="24"/>
        </w:rPr>
        <w:t>(</w:t>
      </w:r>
      <w:proofErr w:type="spellStart"/>
      <w:r w:rsidRPr="00A15F92">
        <w:rPr>
          <w:sz w:val="24"/>
          <w:szCs w:val="24"/>
        </w:rPr>
        <w:t>i</w:t>
      </w:r>
      <w:proofErr w:type="spellEnd"/>
      <w:r w:rsidRPr="00A15F92">
        <w:rPr>
          <w:sz w:val="24"/>
          <w:szCs w:val="24"/>
        </w:rPr>
        <w:t xml:space="preserve">) </w:t>
      </w:r>
      <w:r w:rsidR="00D21317" w:rsidRPr="00A15F92">
        <w:rPr>
          <w:sz w:val="24"/>
          <w:szCs w:val="24"/>
        </w:rPr>
        <w:t>unless an allowance under Division 3</w:t>
      </w:r>
      <w:r w:rsidR="00B10F15">
        <w:rPr>
          <w:smallCaps/>
          <w:sz w:val="24"/>
          <w:szCs w:val="24"/>
        </w:rPr>
        <w:t>a</w:t>
      </w:r>
      <w:r w:rsidR="00D21317" w:rsidRPr="00A15F92">
        <w:rPr>
          <w:sz w:val="24"/>
          <w:szCs w:val="24"/>
        </w:rPr>
        <w:t xml:space="preserve"> is payable to her—so much of her pension as does not exceed an amount per annum equal to one-third of the maximum</w:t>
      </w:r>
      <w:r w:rsidR="00B10F15">
        <w:rPr>
          <w:sz w:val="24"/>
          <w:szCs w:val="24"/>
        </w:rPr>
        <w:t xml:space="preserve"> </w:t>
      </w:r>
      <w:r w:rsidR="00D21317" w:rsidRPr="00A15F92">
        <w:rPr>
          <w:sz w:val="24"/>
          <w:szCs w:val="24"/>
        </w:rPr>
        <w:t>rate of age pension specified in paragraph (a) of sub</w:t>
      </w:r>
      <w:r w:rsidR="00B10F15">
        <w:rPr>
          <w:sz w:val="24"/>
          <w:szCs w:val="24"/>
        </w:rPr>
        <w:t>-</w:t>
      </w:r>
      <w:r w:rsidR="00D21317" w:rsidRPr="00A15F92">
        <w:rPr>
          <w:sz w:val="24"/>
          <w:szCs w:val="24"/>
        </w:rPr>
        <w:t>section (1</w:t>
      </w:r>
      <w:r w:rsidR="00B10F15">
        <w:rPr>
          <w:smallCaps/>
          <w:sz w:val="24"/>
          <w:szCs w:val="24"/>
        </w:rPr>
        <w:t>a</w:t>
      </w:r>
      <w:r w:rsidR="00D21317" w:rsidRPr="00A15F92">
        <w:rPr>
          <w:sz w:val="24"/>
          <w:szCs w:val="24"/>
        </w:rPr>
        <w:t>) of section 28, or, if that amount per annum is not a multiple of $2.60 per annum, the next higher amount per annum that is such a multiple; or</w:t>
      </w:r>
    </w:p>
    <w:p w14:paraId="798B5D6F" w14:textId="73EA0345" w:rsidR="003F7936" w:rsidRPr="00A15F92" w:rsidRDefault="0016250D" w:rsidP="00B10F15">
      <w:pPr>
        <w:pStyle w:val="Bodytext100"/>
        <w:spacing w:line="240" w:lineRule="auto"/>
        <w:ind w:left="1269" w:hanging="360"/>
        <w:jc w:val="both"/>
        <w:rPr>
          <w:sz w:val="24"/>
          <w:szCs w:val="24"/>
        </w:rPr>
      </w:pPr>
      <w:r w:rsidRPr="00A15F92">
        <w:rPr>
          <w:sz w:val="24"/>
          <w:szCs w:val="24"/>
        </w:rPr>
        <w:t xml:space="preserve">(ii) </w:t>
      </w:r>
      <w:r w:rsidR="00D21317" w:rsidRPr="00A15F92">
        <w:rPr>
          <w:sz w:val="24"/>
          <w:szCs w:val="24"/>
        </w:rPr>
        <w:t xml:space="preserve">if an allowance under Division </w:t>
      </w:r>
      <w:r w:rsidR="00D21317" w:rsidRPr="00A15F92">
        <w:rPr>
          <w:rStyle w:val="Bodytext101"/>
          <w:sz w:val="24"/>
          <w:szCs w:val="24"/>
        </w:rPr>
        <w:t>3</w:t>
      </w:r>
      <w:r w:rsidR="00B10F15">
        <w:rPr>
          <w:rStyle w:val="Bodytext101"/>
          <w:smallCaps/>
          <w:sz w:val="24"/>
          <w:szCs w:val="24"/>
        </w:rPr>
        <w:t>a</w:t>
      </w:r>
      <w:r w:rsidR="00D21317" w:rsidRPr="00A15F92">
        <w:rPr>
          <w:rStyle w:val="Bodytext101"/>
          <w:sz w:val="24"/>
          <w:szCs w:val="24"/>
        </w:rPr>
        <w:t xml:space="preserve"> </w:t>
      </w:r>
      <w:r w:rsidR="00D21317" w:rsidRPr="00A15F92">
        <w:rPr>
          <w:sz w:val="24"/>
          <w:szCs w:val="24"/>
        </w:rPr>
        <w:t>is payable to her—so much of her pension as does not exceed the sum of an amount per annum equal to one-third of the maximum rate of age pension referred to in sub-paragraph (</w:t>
      </w:r>
      <w:proofErr w:type="spellStart"/>
      <w:r w:rsidR="00D21317" w:rsidRPr="00A15F92">
        <w:rPr>
          <w:sz w:val="24"/>
          <w:szCs w:val="24"/>
        </w:rPr>
        <w:t>i</w:t>
      </w:r>
      <w:proofErr w:type="spellEnd"/>
      <w:r w:rsidR="00D21317" w:rsidRPr="00A15F92">
        <w:rPr>
          <w:sz w:val="24"/>
          <w:szCs w:val="24"/>
        </w:rPr>
        <w:t xml:space="preserve">) and an amount per annum equal to one-fifth of the rate of that allowance specified in paragraph (a) of sub-section </w:t>
      </w:r>
      <w:r w:rsidR="00D21317" w:rsidRPr="00A15F92">
        <w:rPr>
          <w:rStyle w:val="Bodytext10SmallCaps0"/>
          <w:sz w:val="24"/>
          <w:szCs w:val="24"/>
        </w:rPr>
        <w:t xml:space="preserve">(2a) </w:t>
      </w:r>
      <w:r w:rsidR="00D21317" w:rsidRPr="00A15F92">
        <w:rPr>
          <w:sz w:val="24"/>
          <w:szCs w:val="24"/>
        </w:rPr>
        <w:t xml:space="preserve">of section </w:t>
      </w:r>
      <w:r w:rsidR="00D21317" w:rsidRPr="00A15F92">
        <w:rPr>
          <w:rStyle w:val="Bodytext10SmallCaps0"/>
          <w:sz w:val="24"/>
          <w:szCs w:val="24"/>
        </w:rPr>
        <w:t xml:space="preserve">65a, </w:t>
      </w:r>
      <w:r w:rsidR="00D21317" w:rsidRPr="00A15F92">
        <w:rPr>
          <w:sz w:val="24"/>
          <w:szCs w:val="24"/>
        </w:rPr>
        <w:t xml:space="preserve">or, if the sum of those amounts per annum is not a multiple of </w:t>
      </w:r>
      <w:r w:rsidR="00D21317" w:rsidRPr="00A15F92">
        <w:rPr>
          <w:rStyle w:val="Bodytext101"/>
          <w:sz w:val="24"/>
          <w:szCs w:val="24"/>
        </w:rPr>
        <w:t xml:space="preserve">$2.60 </w:t>
      </w:r>
      <w:r w:rsidR="00D21317" w:rsidRPr="00A15F92">
        <w:rPr>
          <w:sz w:val="24"/>
          <w:szCs w:val="24"/>
        </w:rPr>
        <w:t>per annum, the next higher amount per annum that is such a multiple;”.</w:t>
      </w:r>
    </w:p>
    <w:p w14:paraId="728C762A" w14:textId="77777777" w:rsidR="003F7936" w:rsidRPr="004A1324" w:rsidRDefault="00D21317" w:rsidP="004A1324">
      <w:pPr>
        <w:pStyle w:val="BodyText1"/>
        <w:spacing w:before="120" w:after="60" w:line="240" w:lineRule="auto"/>
        <w:ind w:firstLine="0"/>
        <w:jc w:val="both"/>
        <w:rPr>
          <w:b/>
          <w:sz w:val="20"/>
          <w:szCs w:val="24"/>
        </w:rPr>
      </w:pPr>
      <w:r w:rsidRPr="004A1324">
        <w:rPr>
          <w:rStyle w:val="Bodytext9pt"/>
          <w:b/>
          <w:sz w:val="20"/>
          <w:szCs w:val="24"/>
        </w:rPr>
        <w:t>Application of insurance moneys.</w:t>
      </w:r>
    </w:p>
    <w:p w14:paraId="119E196E" w14:textId="77777777" w:rsidR="003F7936" w:rsidRPr="00A15F92" w:rsidRDefault="004A1324" w:rsidP="004A1324">
      <w:pPr>
        <w:pStyle w:val="Bodytext100"/>
        <w:tabs>
          <w:tab w:val="left" w:pos="720"/>
        </w:tabs>
        <w:spacing w:line="240" w:lineRule="auto"/>
        <w:ind w:firstLine="270"/>
        <w:jc w:val="both"/>
        <w:rPr>
          <w:sz w:val="24"/>
          <w:szCs w:val="24"/>
        </w:rPr>
      </w:pPr>
      <w:r w:rsidRPr="004A1324">
        <w:rPr>
          <w:b/>
          <w:sz w:val="24"/>
          <w:szCs w:val="24"/>
        </w:rPr>
        <w:t>29.</w:t>
      </w:r>
      <w:r>
        <w:rPr>
          <w:sz w:val="24"/>
          <w:szCs w:val="24"/>
        </w:rPr>
        <w:tab/>
      </w:r>
      <w:r w:rsidR="00D21317" w:rsidRPr="00A15F92">
        <w:rPr>
          <w:sz w:val="24"/>
          <w:szCs w:val="24"/>
        </w:rPr>
        <w:t>Section 83 of the Principal Act is repealed.</w:t>
      </w:r>
    </w:p>
    <w:p w14:paraId="79424149" w14:textId="77777777" w:rsidR="00F6595E" w:rsidRPr="004A1324" w:rsidRDefault="00F6595E" w:rsidP="004A1324">
      <w:pPr>
        <w:pStyle w:val="BodyText1"/>
        <w:spacing w:before="120" w:after="60" w:line="240" w:lineRule="auto"/>
        <w:ind w:firstLine="0"/>
        <w:jc w:val="both"/>
        <w:rPr>
          <w:b/>
          <w:sz w:val="20"/>
          <w:szCs w:val="24"/>
        </w:rPr>
      </w:pPr>
      <w:r w:rsidRPr="004A1324">
        <w:rPr>
          <w:rStyle w:val="Bodytext9pt"/>
          <w:b/>
          <w:sz w:val="20"/>
          <w:szCs w:val="24"/>
        </w:rPr>
        <w:t>Interpretation.</w:t>
      </w:r>
    </w:p>
    <w:p w14:paraId="7DCF93CA" w14:textId="77777777" w:rsidR="003F7936" w:rsidRPr="00A15F92" w:rsidRDefault="00F6595E" w:rsidP="004A1324">
      <w:pPr>
        <w:pStyle w:val="Bodytext100"/>
        <w:tabs>
          <w:tab w:val="left" w:pos="720"/>
        </w:tabs>
        <w:spacing w:after="60" w:line="240" w:lineRule="auto"/>
        <w:ind w:firstLine="270"/>
        <w:jc w:val="both"/>
        <w:rPr>
          <w:sz w:val="24"/>
          <w:szCs w:val="24"/>
        </w:rPr>
      </w:pPr>
      <w:r w:rsidRPr="004A1324">
        <w:rPr>
          <w:b/>
          <w:sz w:val="24"/>
          <w:szCs w:val="24"/>
        </w:rPr>
        <w:t>30.</w:t>
      </w:r>
      <w:r w:rsidR="004A1324">
        <w:rPr>
          <w:sz w:val="24"/>
          <w:szCs w:val="24"/>
        </w:rPr>
        <w:tab/>
      </w:r>
      <w:r w:rsidR="00D21317" w:rsidRPr="00A15F92">
        <w:rPr>
          <w:sz w:val="24"/>
          <w:szCs w:val="24"/>
        </w:rPr>
        <w:t xml:space="preserve">Section </w:t>
      </w:r>
      <w:r w:rsidR="00D21317" w:rsidRPr="00A15F92">
        <w:rPr>
          <w:rStyle w:val="Bodytext10SmallCaps0"/>
          <w:sz w:val="24"/>
          <w:szCs w:val="24"/>
        </w:rPr>
        <w:t xml:space="preserve">83a </w:t>
      </w:r>
      <w:r w:rsidR="00D21317" w:rsidRPr="00A15F92">
        <w:rPr>
          <w:sz w:val="24"/>
          <w:szCs w:val="24"/>
        </w:rPr>
        <w:t>of the Principal Act is amended—</w:t>
      </w:r>
    </w:p>
    <w:p w14:paraId="1F659968" w14:textId="77777777" w:rsidR="003F7936" w:rsidRPr="00A15F92" w:rsidRDefault="00932EDE" w:rsidP="004A1324">
      <w:pPr>
        <w:pStyle w:val="Bodytext100"/>
        <w:spacing w:after="60" w:line="240" w:lineRule="auto"/>
        <w:ind w:left="558" w:hanging="288"/>
        <w:jc w:val="both"/>
        <w:rPr>
          <w:sz w:val="24"/>
          <w:szCs w:val="24"/>
        </w:rPr>
      </w:pPr>
      <w:r w:rsidRPr="00A15F92">
        <w:rPr>
          <w:sz w:val="24"/>
          <w:szCs w:val="24"/>
        </w:rPr>
        <w:t xml:space="preserve">(a) </w:t>
      </w:r>
      <w:r w:rsidR="00D21317" w:rsidRPr="00A15F92">
        <w:rPr>
          <w:sz w:val="24"/>
          <w:szCs w:val="24"/>
        </w:rPr>
        <w:t>by omitting from sub-section (1) the definition of “amendment alleviating the operation of the means test”; and</w:t>
      </w:r>
    </w:p>
    <w:p w14:paraId="17BAE959" w14:textId="2FDB5740" w:rsidR="003F7936" w:rsidRPr="00A15F92" w:rsidRDefault="004527AB" w:rsidP="004A1324">
      <w:pPr>
        <w:pStyle w:val="Bodytext100"/>
        <w:spacing w:after="60" w:line="240" w:lineRule="auto"/>
        <w:ind w:left="558" w:hanging="288"/>
        <w:jc w:val="both"/>
        <w:rPr>
          <w:sz w:val="24"/>
          <w:szCs w:val="24"/>
        </w:rPr>
      </w:pPr>
      <w:r w:rsidRPr="00A15F92">
        <w:rPr>
          <w:sz w:val="24"/>
          <w:szCs w:val="24"/>
        </w:rPr>
        <w:t xml:space="preserve">(b) </w:t>
      </w:r>
      <w:r w:rsidR="00D21317" w:rsidRPr="00A15F92">
        <w:rPr>
          <w:sz w:val="24"/>
          <w:szCs w:val="24"/>
        </w:rPr>
        <w:t>by omitting from sub-section (1) the definitions of “deceased pensioner”, “deceased spouse” and “pensioner” and substituting the following definitions:—</w:t>
      </w:r>
    </w:p>
    <w:p w14:paraId="7896C881" w14:textId="720552BB" w:rsidR="003F7936" w:rsidRPr="00A15F92" w:rsidRDefault="00D21317" w:rsidP="004A1324">
      <w:pPr>
        <w:pStyle w:val="Bodytext100"/>
        <w:spacing w:after="60" w:line="240" w:lineRule="auto"/>
        <w:ind w:left="360" w:firstLine="450"/>
        <w:jc w:val="both"/>
        <w:rPr>
          <w:sz w:val="24"/>
          <w:szCs w:val="24"/>
        </w:rPr>
      </w:pPr>
      <w:r w:rsidRPr="00A15F92">
        <w:rPr>
          <w:sz w:val="24"/>
          <w:szCs w:val="24"/>
        </w:rPr>
        <w:t>“‘deceased pensioner’ means—</w:t>
      </w:r>
    </w:p>
    <w:p w14:paraId="4B970083" w14:textId="77777777" w:rsidR="003F7936" w:rsidRPr="00A15F92" w:rsidRDefault="00977B34" w:rsidP="004A1324">
      <w:pPr>
        <w:pStyle w:val="Bodytext100"/>
        <w:spacing w:after="60" w:line="240" w:lineRule="auto"/>
        <w:ind w:left="360" w:firstLine="1188"/>
        <w:jc w:val="both"/>
        <w:rPr>
          <w:sz w:val="24"/>
          <w:szCs w:val="24"/>
        </w:rPr>
      </w:pPr>
      <w:r w:rsidRPr="00A15F92">
        <w:rPr>
          <w:sz w:val="24"/>
          <w:szCs w:val="24"/>
        </w:rPr>
        <w:t xml:space="preserve">(a) </w:t>
      </w:r>
      <w:r w:rsidR="00D21317" w:rsidRPr="00A15F92">
        <w:rPr>
          <w:sz w:val="24"/>
          <w:szCs w:val="24"/>
        </w:rPr>
        <w:t>a deceased person who was, at the time of his death, a pensioner;</w:t>
      </w:r>
    </w:p>
    <w:p w14:paraId="7AFB80F8" w14:textId="7DCD9A26" w:rsidR="003F7936" w:rsidRPr="00A15F92" w:rsidRDefault="00977B34" w:rsidP="004A1324">
      <w:pPr>
        <w:pStyle w:val="Bodytext100"/>
        <w:spacing w:after="60" w:line="240" w:lineRule="auto"/>
        <w:ind w:left="1890" w:hanging="342"/>
        <w:jc w:val="both"/>
        <w:rPr>
          <w:sz w:val="24"/>
          <w:szCs w:val="24"/>
        </w:rPr>
      </w:pPr>
      <w:r w:rsidRPr="00A15F92">
        <w:rPr>
          <w:sz w:val="24"/>
          <w:szCs w:val="24"/>
        </w:rPr>
        <w:t xml:space="preserve">(b) </w:t>
      </w:r>
      <w:r w:rsidR="00D21317" w:rsidRPr="00A15F92">
        <w:rPr>
          <w:sz w:val="24"/>
          <w:szCs w:val="24"/>
        </w:rPr>
        <w:t xml:space="preserve">a deceased person who had, before his death, lodged a claim for, and would but for his death have been eligible to receive, an age or invalid pension under Part </w:t>
      </w:r>
      <w:r w:rsidR="00D21317" w:rsidRPr="00A15F92">
        <w:rPr>
          <w:rStyle w:val="Bodytext101"/>
          <w:sz w:val="24"/>
          <w:szCs w:val="24"/>
        </w:rPr>
        <w:t xml:space="preserve">III, </w:t>
      </w:r>
      <w:r w:rsidR="00D21317" w:rsidRPr="00A15F92">
        <w:rPr>
          <w:sz w:val="24"/>
          <w:szCs w:val="24"/>
        </w:rPr>
        <w:t xml:space="preserve">a pension under Part </w:t>
      </w:r>
      <w:r w:rsidR="00D21317" w:rsidRPr="00A15F92">
        <w:rPr>
          <w:rStyle w:val="Bodytext101"/>
          <w:sz w:val="24"/>
          <w:szCs w:val="24"/>
        </w:rPr>
        <w:t xml:space="preserve">IV </w:t>
      </w:r>
      <w:r w:rsidR="00D21317" w:rsidRPr="00A15F92">
        <w:rPr>
          <w:sz w:val="24"/>
          <w:szCs w:val="24"/>
        </w:rPr>
        <w:t xml:space="preserve">or a benefit under Part </w:t>
      </w:r>
      <w:proofErr w:type="spellStart"/>
      <w:r w:rsidR="00D21317" w:rsidRPr="00A15F92">
        <w:rPr>
          <w:rStyle w:val="Bodytext101"/>
          <w:sz w:val="24"/>
          <w:szCs w:val="24"/>
        </w:rPr>
        <w:t>IV</w:t>
      </w:r>
      <w:r w:rsidR="00B10F15">
        <w:rPr>
          <w:rStyle w:val="Bodytext101"/>
          <w:smallCaps/>
          <w:sz w:val="24"/>
          <w:szCs w:val="24"/>
        </w:rPr>
        <w:t>aaa</w:t>
      </w:r>
      <w:proofErr w:type="spellEnd"/>
      <w:r w:rsidR="00D21317" w:rsidRPr="00A15F92">
        <w:rPr>
          <w:rStyle w:val="Bodytext101"/>
          <w:sz w:val="24"/>
          <w:szCs w:val="24"/>
        </w:rPr>
        <w:t xml:space="preserve">, </w:t>
      </w:r>
      <w:r w:rsidR="00D21317" w:rsidRPr="00A15F92">
        <w:rPr>
          <w:sz w:val="24"/>
          <w:szCs w:val="24"/>
        </w:rPr>
        <w:t xml:space="preserve">other than such a deceased person who was, at the time of his death, a prescribed person within the meaning of section </w:t>
      </w:r>
      <w:r w:rsidR="00D21317" w:rsidRPr="00A15F92">
        <w:rPr>
          <w:rStyle w:val="Bodytext101"/>
          <w:sz w:val="24"/>
          <w:szCs w:val="24"/>
        </w:rPr>
        <w:t>83</w:t>
      </w:r>
      <w:r w:rsidR="00B10F15">
        <w:rPr>
          <w:rStyle w:val="Bodytext101"/>
          <w:smallCaps/>
          <w:sz w:val="24"/>
          <w:szCs w:val="24"/>
        </w:rPr>
        <w:t>ca</w:t>
      </w:r>
      <w:r w:rsidR="00D21317" w:rsidRPr="00A15F92">
        <w:rPr>
          <w:rStyle w:val="Bodytext101"/>
          <w:sz w:val="24"/>
          <w:szCs w:val="24"/>
        </w:rPr>
        <w:t xml:space="preserve">; </w:t>
      </w:r>
      <w:r w:rsidR="00D21317" w:rsidRPr="00A15F92">
        <w:rPr>
          <w:sz w:val="24"/>
          <w:szCs w:val="24"/>
        </w:rPr>
        <w:t>or</w:t>
      </w:r>
    </w:p>
    <w:p w14:paraId="1D8FB311" w14:textId="77777777" w:rsidR="003F7936" w:rsidRPr="00A15F92" w:rsidRDefault="00262AF7" w:rsidP="004A1324">
      <w:pPr>
        <w:pStyle w:val="Bodytext100"/>
        <w:spacing w:after="60" w:line="240" w:lineRule="auto"/>
        <w:ind w:left="360" w:firstLine="1188"/>
        <w:jc w:val="both"/>
        <w:rPr>
          <w:sz w:val="24"/>
          <w:szCs w:val="24"/>
        </w:rPr>
      </w:pPr>
      <w:r w:rsidRPr="00A15F92">
        <w:rPr>
          <w:sz w:val="24"/>
          <w:szCs w:val="24"/>
        </w:rPr>
        <w:t xml:space="preserve">(c) </w:t>
      </w:r>
      <w:r w:rsidR="00D21317" w:rsidRPr="00A15F92">
        <w:rPr>
          <w:sz w:val="24"/>
          <w:szCs w:val="24"/>
        </w:rPr>
        <w:t>a deceased person who—</w:t>
      </w:r>
    </w:p>
    <w:p w14:paraId="2CD54827" w14:textId="4630B986" w:rsidR="003F7936" w:rsidRPr="00A15F92" w:rsidRDefault="004C28A4" w:rsidP="004A1324">
      <w:pPr>
        <w:pStyle w:val="Bodytext100"/>
        <w:spacing w:after="60" w:line="240" w:lineRule="auto"/>
        <w:ind w:left="2367" w:hanging="270"/>
        <w:jc w:val="both"/>
        <w:rPr>
          <w:sz w:val="24"/>
          <w:szCs w:val="24"/>
        </w:rPr>
      </w:pPr>
      <w:r w:rsidRPr="00A15F92">
        <w:rPr>
          <w:sz w:val="24"/>
          <w:szCs w:val="24"/>
        </w:rPr>
        <w:t>(</w:t>
      </w:r>
      <w:proofErr w:type="spellStart"/>
      <w:r w:rsidRPr="00A15F92">
        <w:rPr>
          <w:sz w:val="24"/>
          <w:szCs w:val="24"/>
        </w:rPr>
        <w:t>i</w:t>
      </w:r>
      <w:proofErr w:type="spellEnd"/>
      <w:r w:rsidRPr="00A15F92">
        <w:rPr>
          <w:sz w:val="24"/>
          <w:szCs w:val="24"/>
        </w:rPr>
        <w:t xml:space="preserve">) </w:t>
      </w:r>
      <w:r w:rsidR="00D21317" w:rsidRPr="00A15F92">
        <w:rPr>
          <w:sz w:val="24"/>
          <w:szCs w:val="24"/>
        </w:rPr>
        <w:t xml:space="preserve">had, before his death, lodged a claim for, and would but for his death have been eligible to receive, a sheltered employment allowance under Part </w:t>
      </w:r>
      <w:proofErr w:type="spellStart"/>
      <w:r w:rsidR="00D21317" w:rsidRPr="00A15F92">
        <w:rPr>
          <w:rStyle w:val="Bodytext101"/>
          <w:sz w:val="24"/>
          <w:szCs w:val="24"/>
        </w:rPr>
        <w:t>VI</w:t>
      </w:r>
      <w:r w:rsidR="0074441C" w:rsidRPr="00A15F92">
        <w:rPr>
          <w:rStyle w:val="Bodytext101"/>
          <w:sz w:val="24"/>
          <w:szCs w:val="24"/>
        </w:rPr>
        <w:t>I</w:t>
      </w:r>
      <w:r w:rsidR="00B10F15">
        <w:rPr>
          <w:rStyle w:val="Bodytext101"/>
          <w:smallCaps/>
          <w:sz w:val="24"/>
          <w:szCs w:val="24"/>
        </w:rPr>
        <w:t>a</w:t>
      </w:r>
      <w:proofErr w:type="spellEnd"/>
      <w:r w:rsidR="00D21317" w:rsidRPr="00A15F92">
        <w:rPr>
          <w:rStyle w:val="Bodytext101"/>
          <w:sz w:val="24"/>
          <w:szCs w:val="24"/>
        </w:rPr>
        <w:t xml:space="preserve"> </w:t>
      </w:r>
      <w:r w:rsidR="00D21317" w:rsidRPr="00A15F92">
        <w:rPr>
          <w:sz w:val="24"/>
          <w:szCs w:val="24"/>
        </w:rPr>
        <w:t xml:space="preserve">or an allowance under the </w:t>
      </w:r>
      <w:r w:rsidR="00D21317" w:rsidRPr="00A15F92">
        <w:rPr>
          <w:rStyle w:val="Bodytext10Italic"/>
          <w:sz w:val="24"/>
          <w:szCs w:val="24"/>
        </w:rPr>
        <w:t xml:space="preserve">Tuberculosis Act </w:t>
      </w:r>
      <w:r w:rsidR="00D21317" w:rsidRPr="00A15F92">
        <w:rPr>
          <w:rStyle w:val="Bodytext101"/>
          <w:sz w:val="24"/>
          <w:szCs w:val="24"/>
        </w:rPr>
        <w:t xml:space="preserve">1948; </w:t>
      </w:r>
      <w:r w:rsidR="00D21317" w:rsidRPr="00A15F92">
        <w:rPr>
          <w:sz w:val="24"/>
          <w:szCs w:val="24"/>
        </w:rPr>
        <w:t>and</w:t>
      </w:r>
    </w:p>
    <w:p w14:paraId="158B96D0" w14:textId="65F93F61" w:rsidR="003F7936" w:rsidRPr="00B10F15" w:rsidRDefault="0073591D" w:rsidP="00B10F15">
      <w:pPr>
        <w:pStyle w:val="Bodytext100"/>
        <w:spacing w:line="240" w:lineRule="auto"/>
        <w:ind w:left="2367" w:hanging="306"/>
        <w:jc w:val="both"/>
        <w:rPr>
          <w:sz w:val="24"/>
          <w:szCs w:val="24"/>
        </w:rPr>
      </w:pPr>
      <w:r w:rsidRPr="00A15F92">
        <w:rPr>
          <w:sz w:val="24"/>
          <w:szCs w:val="24"/>
        </w:rPr>
        <w:t>(ii)</w:t>
      </w:r>
      <w:r w:rsidR="004A1324">
        <w:rPr>
          <w:sz w:val="24"/>
          <w:szCs w:val="24"/>
        </w:rPr>
        <w:t xml:space="preserve"> </w:t>
      </w:r>
      <w:r w:rsidR="00D21317" w:rsidRPr="00A15F92">
        <w:rPr>
          <w:sz w:val="24"/>
          <w:szCs w:val="24"/>
        </w:rPr>
        <w:t>would, if he had lodged a claim for a pension or benefit of the kind referred to in paragraph (b), have been eligible, but for his death, to receive that pension or benefit,</w:t>
      </w:r>
      <w:r w:rsidR="00B10F15">
        <w:rPr>
          <w:sz w:val="24"/>
          <w:szCs w:val="24"/>
        </w:rPr>
        <w:t xml:space="preserve"> </w:t>
      </w:r>
      <w:r w:rsidR="00D21317" w:rsidRPr="00A15F92">
        <w:t>other than such a deceased person who was, at the time of his death, a prescribed person within the meaning of section 83</w:t>
      </w:r>
      <w:r w:rsidR="00B10F15">
        <w:rPr>
          <w:smallCaps/>
        </w:rPr>
        <w:t>ca</w:t>
      </w:r>
      <w:r w:rsidR="00D21317" w:rsidRPr="00A15F92">
        <w:t>;</w:t>
      </w:r>
    </w:p>
    <w:p w14:paraId="272558EB" w14:textId="76C628F6" w:rsidR="003F7936" w:rsidRPr="00A15F92" w:rsidRDefault="00D21317" w:rsidP="00D22374">
      <w:pPr>
        <w:pStyle w:val="Bodytext100"/>
        <w:spacing w:after="60" w:line="240" w:lineRule="auto"/>
        <w:ind w:left="1512" w:hanging="540"/>
        <w:jc w:val="both"/>
        <w:rPr>
          <w:sz w:val="24"/>
          <w:szCs w:val="24"/>
        </w:rPr>
      </w:pPr>
      <w:r w:rsidRPr="00A15F92">
        <w:rPr>
          <w:sz w:val="24"/>
          <w:szCs w:val="24"/>
        </w:rPr>
        <w:t xml:space="preserve">“‘deceased spouse’, in relation to a person, includes a deceased person who was living with the first-mentioned person as his or her spouse on a </w:t>
      </w:r>
      <w:r w:rsidRPr="00A15F92">
        <w:rPr>
          <w:rStyle w:val="Bodytext10Italic"/>
          <w:sz w:val="24"/>
          <w:szCs w:val="24"/>
        </w:rPr>
        <w:t>bona fide</w:t>
      </w:r>
      <w:r w:rsidRPr="00A15F92">
        <w:rPr>
          <w:sz w:val="24"/>
          <w:szCs w:val="24"/>
        </w:rPr>
        <w:t xml:space="preserve"> domestic basis, although not legally married to him or her, immediately before the deceased person’s death;</w:t>
      </w:r>
    </w:p>
    <w:p w14:paraId="44938D2C" w14:textId="77777777" w:rsidR="00B10F15" w:rsidRDefault="00B10F15">
      <w:pPr>
        <w:rPr>
          <w:rFonts w:ascii="Times New Roman" w:eastAsia="Times New Roman" w:hAnsi="Times New Roman" w:cs="Times New Roman"/>
        </w:rPr>
      </w:pPr>
      <w:r>
        <w:br w:type="page"/>
      </w:r>
    </w:p>
    <w:p w14:paraId="5ED1016B" w14:textId="2B1E4D98" w:rsidR="003F7936" w:rsidRPr="00A15F92" w:rsidRDefault="00D21317" w:rsidP="00D22374">
      <w:pPr>
        <w:pStyle w:val="Bodytext100"/>
        <w:spacing w:after="60" w:line="240" w:lineRule="auto"/>
        <w:ind w:left="360" w:firstLine="612"/>
        <w:jc w:val="both"/>
        <w:rPr>
          <w:sz w:val="24"/>
          <w:szCs w:val="24"/>
        </w:rPr>
      </w:pPr>
      <w:r w:rsidRPr="00A15F92">
        <w:rPr>
          <w:sz w:val="24"/>
          <w:szCs w:val="24"/>
        </w:rPr>
        <w:lastRenderedPageBreak/>
        <w:t>“‘pensioner’ means a person to whom or in respect of whom—</w:t>
      </w:r>
    </w:p>
    <w:p w14:paraId="13303BBE" w14:textId="77777777" w:rsidR="003F7936" w:rsidRPr="00A15F92" w:rsidRDefault="001721E0" w:rsidP="00D22374">
      <w:pPr>
        <w:pStyle w:val="Bodytext100"/>
        <w:spacing w:after="60" w:line="240" w:lineRule="auto"/>
        <w:ind w:left="2088" w:hanging="324"/>
        <w:jc w:val="both"/>
        <w:rPr>
          <w:sz w:val="24"/>
          <w:szCs w:val="24"/>
        </w:rPr>
      </w:pPr>
      <w:r w:rsidRPr="00A15F92">
        <w:rPr>
          <w:sz w:val="24"/>
          <w:szCs w:val="24"/>
        </w:rPr>
        <w:t xml:space="preserve">(a) </w:t>
      </w:r>
      <w:r w:rsidR="00D21317" w:rsidRPr="00A15F92">
        <w:rPr>
          <w:sz w:val="24"/>
          <w:szCs w:val="24"/>
        </w:rPr>
        <w:t xml:space="preserve">there is being paid an age or invalid pension under Part III, a pension under Part IV or a benefit under Part </w:t>
      </w:r>
      <w:r w:rsidR="00D21317" w:rsidRPr="00A15F92">
        <w:rPr>
          <w:smallCaps/>
          <w:sz w:val="24"/>
          <w:szCs w:val="24"/>
        </w:rPr>
        <w:t>IV</w:t>
      </w:r>
      <w:r w:rsidR="00191A99" w:rsidRPr="00A15F92">
        <w:rPr>
          <w:smallCaps/>
          <w:sz w:val="24"/>
          <w:szCs w:val="24"/>
        </w:rPr>
        <w:t>aaa</w:t>
      </w:r>
      <w:r w:rsidR="00D21317" w:rsidRPr="00A15F92">
        <w:rPr>
          <w:sz w:val="24"/>
          <w:szCs w:val="24"/>
        </w:rPr>
        <w:t>; or</w:t>
      </w:r>
    </w:p>
    <w:p w14:paraId="3C70A1A5" w14:textId="1498F5F6" w:rsidR="003F7936" w:rsidRPr="00A15F92" w:rsidRDefault="001721E0" w:rsidP="00D22374">
      <w:pPr>
        <w:pStyle w:val="Bodytext100"/>
        <w:spacing w:after="60" w:line="240" w:lineRule="auto"/>
        <w:ind w:left="2088" w:hanging="324"/>
        <w:jc w:val="both"/>
        <w:rPr>
          <w:sz w:val="24"/>
          <w:szCs w:val="24"/>
        </w:rPr>
      </w:pPr>
      <w:r w:rsidRPr="00A15F92">
        <w:rPr>
          <w:sz w:val="24"/>
          <w:szCs w:val="24"/>
        </w:rPr>
        <w:t xml:space="preserve">(b) </w:t>
      </w:r>
      <w:r w:rsidR="00D21317" w:rsidRPr="00A15F92">
        <w:rPr>
          <w:sz w:val="24"/>
          <w:szCs w:val="24"/>
        </w:rPr>
        <w:t>such a pension or benefit would be payable if the person were not</w:t>
      </w:r>
      <w:r w:rsidR="00ED3E6F" w:rsidRPr="00A15F92">
        <w:rPr>
          <w:sz w:val="24"/>
          <w:szCs w:val="24"/>
        </w:rPr>
        <w:t xml:space="preserve"> a person in receipt of a train</w:t>
      </w:r>
      <w:r w:rsidR="00D21317" w:rsidRPr="00A15F92">
        <w:rPr>
          <w:sz w:val="24"/>
          <w:szCs w:val="24"/>
        </w:rPr>
        <w:t>ing allowance under section 135</w:t>
      </w:r>
      <w:r w:rsidR="00B10F15">
        <w:rPr>
          <w:smallCaps/>
          <w:sz w:val="24"/>
          <w:szCs w:val="24"/>
        </w:rPr>
        <w:t>d</w:t>
      </w:r>
      <w:r w:rsidR="00D21317" w:rsidRPr="00A15F92">
        <w:rPr>
          <w:sz w:val="24"/>
          <w:szCs w:val="24"/>
        </w:rPr>
        <w:t xml:space="preserve"> or a person to whom or in respect of whom there is being paid a sheltered employment allowance under Part </w:t>
      </w:r>
      <w:proofErr w:type="spellStart"/>
      <w:r w:rsidR="00D21317" w:rsidRPr="00A15F92">
        <w:rPr>
          <w:sz w:val="24"/>
          <w:szCs w:val="24"/>
        </w:rPr>
        <w:t>VII</w:t>
      </w:r>
      <w:r w:rsidR="00B10F15">
        <w:rPr>
          <w:smallCaps/>
          <w:sz w:val="24"/>
          <w:szCs w:val="24"/>
        </w:rPr>
        <w:t>a</w:t>
      </w:r>
      <w:proofErr w:type="spellEnd"/>
      <w:r w:rsidR="00D21317" w:rsidRPr="00A15F92">
        <w:rPr>
          <w:sz w:val="24"/>
          <w:szCs w:val="24"/>
        </w:rPr>
        <w:t xml:space="preserve"> or an allowance is payable under the </w:t>
      </w:r>
      <w:r w:rsidR="00D21317" w:rsidRPr="00A15F92">
        <w:rPr>
          <w:rStyle w:val="Bodytext10Italic"/>
          <w:sz w:val="24"/>
          <w:szCs w:val="24"/>
        </w:rPr>
        <w:t>Tuberculosis Act</w:t>
      </w:r>
      <w:r w:rsidR="00D21317" w:rsidRPr="00A15F92">
        <w:rPr>
          <w:sz w:val="24"/>
          <w:szCs w:val="24"/>
        </w:rPr>
        <w:t xml:space="preserve"> 1948,</w:t>
      </w:r>
    </w:p>
    <w:p w14:paraId="47F60491" w14:textId="008A55F9" w:rsidR="003F7936" w:rsidRPr="00A15F92" w:rsidRDefault="00D21317" w:rsidP="00D22374">
      <w:pPr>
        <w:pStyle w:val="Bodytext100"/>
        <w:spacing w:line="240" w:lineRule="auto"/>
        <w:ind w:left="1512" w:firstLine="0"/>
        <w:jc w:val="both"/>
        <w:rPr>
          <w:sz w:val="24"/>
          <w:szCs w:val="24"/>
        </w:rPr>
      </w:pPr>
      <w:r w:rsidRPr="00A15F92">
        <w:rPr>
          <w:sz w:val="24"/>
          <w:szCs w:val="24"/>
        </w:rPr>
        <w:t>other than such a person who is a prescribed person within the meaning of section 83</w:t>
      </w:r>
      <w:r w:rsidR="00B10F15">
        <w:rPr>
          <w:smallCaps/>
          <w:sz w:val="24"/>
          <w:szCs w:val="24"/>
        </w:rPr>
        <w:t>ca</w:t>
      </w:r>
      <w:r w:rsidRPr="00A15F92">
        <w:rPr>
          <w:sz w:val="24"/>
          <w:szCs w:val="24"/>
        </w:rPr>
        <w:t>.”.</w:t>
      </w:r>
    </w:p>
    <w:p w14:paraId="441A0F69" w14:textId="77777777" w:rsidR="003F7936" w:rsidRPr="00D22374" w:rsidRDefault="00D21317" w:rsidP="00D22374">
      <w:pPr>
        <w:pStyle w:val="BodyText1"/>
        <w:spacing w:before="120" w:after="60" w:line="240" w:lineRule="auto"/>
        <w:ind w:firstLine="0"/>
        <w:jc w:val="both"/>
        <w:rPr>
          <w:b/>
          <w:sz w:val="20"/>
          <w:szCs w:val="24"/>
        </w:rPr>
      </w:pPr>
      <w:r w:rsidRPr="00D22374">
        <w:rPr>
          <w:rStyle w:val="Bodytext9pt"/>
          <w:b/>
          <w:sz w:val="20"/>
          <w:szCs w:val="24"/>
        </w:rPr>
        <w:t>Funeral benefit payable to pensioner.</w:t>
      </w:r>
    </w:p>
    <w:p w14:paraId="36CDF5BA" w14:textId="23667C6F" w:rsidR="003F7936" w:rsidRPr="00A15F92" w:rsidRDefault="00D22374" w:rsidP="00D22374">
      <w:pPr>
        <w:pStyle w:val="Bodytext100"/>
        <w:tabs>
          <w:tab w:val="left" w:pos="711"/>
        </w:tabs>
        <w:spacing w:after="60" w:line="240" w:lineRule="auto"/>
        <w:ind w:firstLine="270"/>
        <w:jc w:val="both"/>
        <w:rPr>
          <w:sz w:val="24"/>
          <w:szCs w:val="24"/>
        </w:rPr>
      </w:pPr>
      <w:r w:rsidRPr="00D22374">
        <w:rPr>
          <w:b/>
          <w:sz w:val="24"/>
          <w:szCs w:val="24"/>
        </w:rPr>
        <w:t>31.</w:t>
      </w:r>
      <w:r>
        <w:rPr>
          <w:sz w:val="24"/>
          <w:szCs w:val="24"/>
        </w:rPr>
        <w:tab/>
      </w:r>
      <w:r w:rsidR="00D21317" w:rsidRPr="00A15F92">
        <w:rPr>
          <w:sz w:val="24"/>
          <w:szCs w:val="24"/>
        </w:rPr>
        <w:t xml:space="preserve">Section </w:t>
      </w:r>
      <w:r w:rsidR="00D21317" w:rsidRPr="00A15F92">
        <w:rPr>
          <w:rStyle w:val="Bodytext10SmallCaps0"/>
          <w:sz w:val="24"/>
          <w:szCs w:val="24"/>
        </w:rPr>
        <w:t xml:space="preserve">83b </w:t>
      </w:r>
      <w:r w:rsidR="00D21317" w:rsidRPr="00A15F92">
        <w:rPr>
          <w:sz w:val="24"/>
          <w:szCs w:val="24"/>
        </w:rPr>
        <w:t>of the Principal Act is amended by omitting sub</w:t>
      </w:r>
      <w:r w:rsidR="00B10F15">
        <w:rPr>
          <w:sz w:val="24"/>
          <w:szCs w:val="24"/>
        </w:rPr>
        <w:t>-</w:t>
      </w:r>
      <w:r w:rsidR="00D21317" w:rsidRPr="00A15F92">
        <w:rPr>
          <w:sz w:val="24"/>
          <w:szCs w:val="24"/>
        </w:rPr>
        <w:t xml:space="preserve">section </w:t>
      </w:r>
      <w:r w:rsidR="00D21317" w:rsidRPr="00A15F92">
        <w:rPr>
          <w:rStyle w:val="Bodytext101"/>
          <w:sz w:val="24"/>
          <w:szCs w:val="24"/>
        </w:rPr>
        <w:t>(3</w:t>
      </w:r>
      <w:r w:rsidR="00B10F15">
        <w:rPr>
          <w:rStyle w:val="Bodytext101"/>
          <w:smallCaps/>
          <w:sz w:val="24"/>
          <w:szCs w:val="24"/>
        </w:rPr>
        <w:t>a</w:t>
      </w:r>
      <w:r w:rsidR="00D21317" w:rsidRPr="00A15F92">
        <w:rPr>
          <w:rStyle w:val="Bodytext101"/>
          <w:sz w:val="24"/>
          <w:szCs w:val="24"/>
        </w:rPr>
        <w:t xml:space="preserve">) </w:t>
      </w:r>
      <w:r w:rsidR="00D21317" w:rsidRPr="00A15F92">
        <w:rPr>
          <w:sz w:val="24"/>
          <w:szCs w:val="24"/>
        </w:rPr>
        <w:t>and substituting the following sub-section:—</w:t>
      </w:r>
    </w:p>
    <w:p w14:paraId="1658BE75" w14:textId="3D7C4321" w:rsidR="003F7936" w:rsidRPr="00A15F92" w:rsidRDefault="00D21317" w:rsidP="00D22374">
      <w:pPr>
        <w:pStyle w:val="Bodytext100"/>
        <w:spacing w:after="160" w:line="240" w:lineRule="auto"/>
        <w:ind w:firstLine="270"/>
        <w:jc w:val="both"/>
        <w:rPr>
          <w:sz w:val="24"/>
          <w:szCs w:val="24"/>
        </w:rPr>
      </w:pPr>
      <w:r w:rsidRPr="00A15F92">
        <w:rPr>
          <w:rStyle w:val="Bodytext10SmallCaps0"/>
          <w:sz w:val="24"/>
          <w:szCs w:val="24"/>
        </w:rPr>
        <w:t xml:space="preserve">“(3a) </w:t>
      </w:r>
      <w:r w:rsidRPr="00A15F92">
        <w:rPr>
          <w:sz w:val="24"/>
          <w:szCs w:val="24"/>
        </w:rPr>
        <w:t xml:space="preserve">The reference in paragraph (b) of sub-section </w:t>
      </w:r>
      <w:r w:rsidRPr="00A15F92">
        <w:rPr>
          <w:rStyle w:val="Bodytext101"/>
          <w:sz w:val="24"/>
          <w:szCs w:val="24"/>
        </w:rPr>
        <w:t xml:space="preserve">(3) </w:t>
      </w:r>
      <w:r w:rsidRPr="00A15F92">
        <w:rPr>
          <w:sz w:val="24"/>
          <w:szCs w:val="24"/>
        </w:rPr>
        <w:t xml:space="preserve">to a person in receipt of a service pension does not include a reference to a person in receipt of such a pension who is a prescribed person within the meaning of section </w:t>
      </w:r>
      <w:r w:rsidRPr="00A15F92">
        <w:rPr>
          <w:rStyle w:val="Bodytext101"/>
          <w:sz w:val="24"/>
          <w:szCs w:val="24"/>
        </w:rPr>
        <w:t>83</w:t>
      </w:r>
      <w:r w:rsidR="00B10F15">
        <w:rPr>
          <w:rStyle w:val="Bodytext101"/>
          <w:smallCaps/>
          <w:sz w:val="24"/>
          <w:szCs w:val="24"/>
        </w:rPr>
        <w:t>ca</w:t>
      </w:r>
      <w:r w:rsidRPr="00A15F92">
        <w:rPr>
          <w:rStyle w:val="Bodytext101"/>
          <w:sz w:val="24"/>
          <w:szCs w:val="24"/>
        </w:rPr>
        <w:t>.”.</w:t>
      </w:r>
    </w:p>
    <w:p w14:paraId="658F58D5" w14:textId="55C69546" w:rsidR="003F7936" w:rsidRPr="00A15F92" w:rsidRDefault="00D22374" w:rsidP="00D22374">
      <w:pPr>
        <w:pStyle w:val="Bodytext100"/>
        <w:tabs>
          <w:tab w:val="left" w:pos="711"/>
        </w:tabs>
        <w:spacing w:line="240" w:lineRule="auto"/>
        <w:ind w:firstLine="270"/>
        <w:jc w:val="both"/>
        <w:rPr>
          <w:sz w:val="24"/>
          <w:szCs w:val="24"/>
        </w:rPr>
      </w:pPr>
      <w:r w:rsidRPr="00D22374">
        <w:rPr>
          <w:b/>
          <w:sz w:val="24"/>
          <w:szCs w:val="24"/>
        </w:rPr>
        <w:t>32.</w:t>
      </w:r>
      <w:r>
        <w:rPr>
          <w:sz w:val="24"/>
          <w:szCs w:val="24"/>
        </w:rPr>
        <w:tab/>
      </w:r>
      <w:r w:rsidR="00D21317" w:rsidRPr="00A15F92">
        <w:rPr>
          <w:sz w:val="24"/>
          <w:szCs w:val="24"/>
        </w:rPr>
        <w:t xml:space="preserve">After section </w:t>
      </w:r>
      <w:r w:rsidR="002F6A93">
        <w:rPr>
          <w:rStyle w:val="Bodytext101"/>
          <w:sz w:val="24"/>
          <w:szCs w:val="24"/>
        </w:rPr>
        <w:t>83</w:t>
      </w:r>
      <w:r w:rsidR="00B10F15">
        <w:rPr>
          <w:rStyle w:val="Bodytext101"/>
          <w:smallCaps/>
          <w:sz w:val="24"/>
          <w:szCs w:val="24"/>
        </w:rPr>
        <w:t>c</w:t>
      </w:r>
      <w:r w:rsidR="00D21317" w:rsidRPr="00A15F92">
        <w:rPr>
          <w:rStyle w:val="Bodytext101"/>
          <w:sz w:val="24"/>
          <w:szCs w:val="24"/>
        </w:rPr>
        <w:t xml:space="preserve"> </w:t>
      </w:r>
      <w:r w:rsidR="00D21317" w:rsidRPr="00A15F92">
        <w:rPr>
          <w:sz w:val="24"/>
          <w:szCs w:val="24"/>
        </w:rPr>
        <w:t>of the Principal Act the following section is inserted:—</w:t>
      </w:r>
    </w:p>
    <w:p w14:paraId="474FC469" w14:textId="77777777" w:rsidR="003F7936" w:rsidRPr="00D22374" w:rsidRDefault="00D21317" w:rsidP="00D22374">
      <w:pPr>
        <w:pStyle w:val="BodyText1"/>
        <w:spacing w:before="120" w:after="60" w:line="240" w:lineRule="auto"/>
        <w:ind w:firstLine="0"/>
        <w:jc w:val="both"/>
        <w:rPr>
          <w:b/>
          <w:sz w:val="20"/>
          <w:szCs w:val="24"/>
        </w:rPr>
      </w:pPr>
      <w:r w:rsidRPr="00D22374">
        <w:rPr>
          <w:rStyle w:val="Bodytext9pt"/>
          <w:b/>
          <w:sz w:val="20"/>
          <w:szCs w:val="24"/>
        </w:rPr>
        <w:t>Prescribed person.</w:t>
      </w:r>
    </w:p>
    <w:p w14:paraId="5A2ED299" w14:textId="4115EB58" w:rsidR="003F7936" w:rsidRPr="00A15F92" w:rsidRDefault="00D21317" w:rsidP="00D22374">
      <w:pPr>
        <w:pStyle w:val="Bodytext100"/>
        <w:spacing w:after="60" w:line="240" w:lineRule="auto"/>
        <w:ind w:firstLine="270"/>
        <w:jc w:val="both"/>
        <w:rPr>
          <w:sz w:val="24"/>
          <w:szCs w:val="24"/>
        </w:rPr>
      </w:pPr>
      <w:r w:rsidRPr="00A15F92">
        <w:rPr>
          <w:sz w:val="24"/>
          <w:szCs w:val="24"/>
        </w:rPr>
        <w:t>“83</w:t>
      </w:r>
      <w:r w:rsidR="00B10F15">
        <w:rPr>
          <w:smallCaps/>
          <w:sz w:val="24"/>
          <w:szCs w:val="24"/>
        </w:rPr>
        <w:t>ca</w:t>
      </w:r>
      <w:r w:rsidRPr="00A15F92">
        <w:rPr>
          <w:sz w:val="24"/>
          <w:szCs w:val="24"/>
        </w:rPr>
        <w:t xml:space="preserve">. (1) For the purposes of sections 83 </w:t>
      </w:r>
      <w:r w:rsidRPr="00A15F92">
        <w:rPr>
          <w:rStyle w:val="Bodytext10SmallCaps"/>
          <w:sz w:val="24"/>
          <w:szCs w:val="24"/>
        </w:rPr>
        <w:t>a</w:t>
      </w:r>
      <w:r w:rsidRPr="00A15F92">
        <w:rPr>
          <w:sz w:val="24"/>
          <w:szCs w:val="24"/>
        </w:rPr>
        <w:t xml:space="preserve"> and 83</w:t>
      </w:r>
      <w:r w:rsidRPr="00A15F92">
        <w:rPr>
          <w:rStyle w:val="Bodytext10SmallCaps"/>
          <w:sz w:val="24"/>
          <w:szCs w:val="24"/>
        </w:rPr>
        <w:t>b,</w:t>
      </w:r>
      <w:r w:rsidRPr="00A15F92">
        <w:rPr>
          <w:sz w:val="24"/>
          <w:szCs w:val="24"/>
        </w:rPr>
        <w:t xml:space="preserve"> a reference to a prescribed person shall be read as a reference to a person (other than a person who is permanently blind) whose annual rate of income equals or exceeds the prescribed rate of income applicable to him.</w:t>
      </w:r>
    </w:p>
    <w:p w14:paraId="51522B58" w14:textId="77777777" w:rsidR="003F7936" w:rsidRPr="00A15F92" w:rsidRDefault="00D21317" w:rsidP="00D22374">
      <w:pPr>
        <w:pStyle w:val="Bodytext100"/>
        <w:spacing w:after="60" w:line="240" w:lineRule="auto"/>
        <w:ind w:firstLine="270"/>
        <w:jc w:val="both"/>
        <w:rPr>
          <w:sz w:val="24"/>
          <w:szCs w:val="24"/>
        </w:rPr>
      </w:pPr>
      <w:r w:rsidRPr="00A15F92">
        <w:rPr>
          <w:sz w:val="24"/>
          <w:szCs w:val="24"/>
        </w:rPr>
        <w:t>“(2) For the purposes of this section but subject to sub-sections (3) and (4), the prescribed rate of income applicable to a person is—</w:t>
      </w:r>
    </w:p>
    <w:p w14:paraId="5855C129" w14:textId="7086F2EE" w:rsidR="003F7936" w:rsidRPr="00A15F92" w:rsidRDefault="00AC4750" w:rsidP="00D22374">
      <w:pPr>
        <w:pStyle w:val="Bodytext100"/>
        <w:spacing w:after="60" w:line="240" w:lineRule="auto"/>
        <w:ind w:left="594" w:hanging="324"/>
        <w:jc w:val="both"/>
        <w:rPr>
          <w:sz w:val="24"/>
          <w:szCs w:val="24"/>
        </w:rPr>
      </w:pPr>
      <w:r w:rsidRPr="00A15F92">
        <w:rPr>
          <w:sz w:val="24"/>
          <w:szCs w:val="24"/>
        </w:rPr>
        <w:t xml:space="preserve">(a) </w:t>
      </w:r>
      <w:r w:rsidR="00D21317" w:rsidRPr="00A15F92">
        <w:rPr>
          <w:sz w:val="24"/>
          <w:szCs w:val="24"/>
        </w:rPr>
        <w:t xml:space="preserve">in the case of an unmarried person to whom, or in respect of whom, a sheltered employment allowance is payable under Part </w:t>
      </w:r>
      <w:proofErr w:type="spellStart"/>
      <w:r w:rsidR="00D21317" w:rsidRPr="00A15F92">
        <w:rPr>
          <w:sz w:val="24"/>
          <w:szCs w:val="24"/>
        </w:rPr>
        <w:t>VII</w:t>
      </w:r>
      <w:r w:rsidR="00B10F15">
        <w:rPr>
          <w:smallCaps/>
          <w:sz w:val="24"/>
          <w:szCs w:val="24"/>
        </w:rPr>
        <w:t>a</w:t>
      </w:r>
      <w:proofErr w:type="spellEnd"/>
      <w:r w:rsidR="00D21317" w:rsidRPr="00A15F92">
        <w:rPr>
          <w:sz w:val="24"/>
          <w:szCs w:val="24"/>
        </w:rPr>
        <w:t>—$2912 per annum;</w:t>
      </w:r>
    </w:p>
    <w:p w14:paraId="6CE014D6" w14:textId="77777777" w:rsidR="003F7936" w:rsidRPr="00A15F92" w:rsidRDefault="00AC4750" w:rsidP="00D22374">
      <w:pPr>
        <w:pStyle w:val="Bodytext100"/>
        <w:spacing w:after="60" w:line="240" w:lineRule="auto"/>
        <w:ind w:left="594" w:hanging="324"/>
        <w:jc w:val="both"/>
        <w:rPr>
          <w:sz w:val="24"/>
          <w:szCs w:val="24"/>
        </w:rPr>
      </w:pPr>
      <w:r w:rsidRPr="00A15F92">
        <w:rPr>
          <w:sz w:val="24"/>
          <w:szCs w:val="24"/>
        </w:rPr>
        <w:t xml:space="preserve">(b) </w:t>
      </w:r>
      <w:r w:rsidR="00D21317" w:rsidRPr="00A15F92">
        <w:rPr>
          <w:sz w:val="24"/>
          <w:szCs w:val="24"/>
        </w:rPr>
        <w:t>in the case of a married person to whom, or in respect of whom,</w:t>
      </w:r>
      <w:r w:rsidR="002F6A93">
        <w:rPr>
          <w:sz w:val="24"/>
          <w:szCs w:val="24"/>
        </w:rPr>
        <w:t xml:space="preserve"> such an allowance is payable—$</w:t>
      </w:r>
      <w:r w:rsidR="00D21317" w:rsidRPr="00A15F92">
        <w:rPr>
          <w:sz w:val="24"/>
          <w:szCs w:val="24"/>
        </w:rPr>
        <w:t>1599 per annum;</w:t>
      </w:r>
    </w:p>
    <w:p w14:paraId="6B8C58DD" w14:textId="77777777" w:rsidR="003F7936" w:rsidRPr="00A15F92" w:rsidRDefault="00A53D11" w:rsidP="00D22374">
      <w:pPr>
        <w:pStyle w:val="Bodytext100"/>
        <w:spacing w:after="60" w:line="240" w:lineRule="auto"/>
        <w:ind w:left="594" w:hanging="324"/>
        <w:jc w:val="both"/>
        <w:rPr>
          <w:sz w:val="24"/>
          <w:szCs w:val="24"/>
        </w:rPr>
      </w:pPr>
      <w:r w:rsidRPr="00A15F92">
        <w:rPr>
          <w:sz w:val="24"/>
          <w:szCs w:val="24"/>
        </w:rPr>
        <w:t>(</w:t>
      </w:r>
      <w:r w:rsidR="00D21317" w:rsidRPr="00A15F92">
        <w:rPr>
          <w:sz w:val="24"/>
          <w:szCs w:val="24"/>
        </w:rPr>
        <w:t>c) in the case of any oth</w:t>
      </w:r>
      <w:r w:rsidR="002F6A93">
        <w:rPr>
          <w:sz w:val="24"/>
          <w:szCs w:val="24"/>
        </w:rPr>
        <w:t>er unmarried person—$</w:t>
      </w:r>
      <w:r w:rsidR="00D21317" w:rsidRPr="00A15F92">
        <w:rPr>
          <w:sz w:val="24"/>
          <w:szCs w:val="24"/>
        </w:rPr>
        <w:t>1716 per annum; or</w:t>
      </w:r>
    </w:p>
    <w:p w14:paraId="023A11B2" w14:textId="77777777" w:rsidR="003F7936" w:rsidRPr="00A15F92" w:rsidRDefault="00D21317" w:rsidP="00D22374">
      <w:pPr>
        <w:pStyle w:val="Bodytext100"/>
        <w:spacing w:line="240" w:lineRule="auto"/>
        <w:ind w:left="594" w:hanging="324"/>
        <w:jc w:val="both"/>
        <w:rPr>
          <w:sz w:val="24"/>
          <w:szCs w:val="24"/>
        </w:rPr>
      </w:pPr>
      <w:r w:rsidRPr="00A15F92">
        <w:rPr>
          <w:sz w:val="24"/>
          <w:szCs w:val="24"/>
        </w:rPr>
        <w:t>(d) in the cas</w:t>
      </w:r>
      <w:r w:rsidR="002F6A93">
        <w:rPr>
          <w:sz w:val="24"/>
          <w:szCs w:val="24"/>
        </w:rPr>
        <w:t>e of any other married person—$</w:t>
      </w:r>
      <w:r w:rsidRPr="00A15F92">
        <w:rPr>
          <w:sz w:val="24"/>
          <w:szCs w:val="24"/>
        </w:rPr>
        <w:t>1495 per annum.</w:t>
      </w:r>
    </w:p>
    <w:p w14:paraId="08C59370" w14:textId="04228276" w:rsidR="003F7936" w:rsidRPr="00A15F92" w:rsidRDefault="00D21317" w:rsidP="00BA721E">
      <w:pPr>
        <w:spacing w:after="60"/>
        <w:ind w:firstLine="274"/>
        <w:rPr>
          <w:rFonts w:ascii="Times New Roman" w:hAnsi="Times New Roman" w:cs="Times New Roman"/>
        </w:rPr>
      </w:pPr>
      <w:r w:rsidRPr="00A15F92">
        <w:rPr>
          <w:rFonts w:ascii="Times New Roman" w:hAnsi="Times New Roman" w:cs="Times New Roman"/>
        </w:rPr>
        <w:t>“(3) Where a person has the custody, care and control of a child or children, the prescribed rate of income applicable to the person by virtue of sub-section (2) shall be increased—</w:t>
      </w:r>
    </w:p>
    <w:p w14:paraId="1EB5E4E4" w14:textId="77777777" w:rsidR="003F7936" w:rsidRPr="00A15F92" w:rsidRDefault="00A34C8A" w:rsidP="00BA721E">
      <w:pPr>
        <w:pStyle w:val="Bodytext100"/>
        <w:spacing w:line="240" w:lineRule="auto"/>
        <w:ind w:firstLine="270"/>
        <w:jc w:val="both"/>
        <w:rPr>
          <w:sz w:val="24"/>
          <w:szCs w:val="24"/>
        </w:rPr>
      </w:pPr>
      <w:r w:rsidRPr="00A15F92">
        <w:rPr>
          <w:sz w:val="24"/>
          <w:szCs w:val="24"/>
        </w:rPr>
        <w:t xml:space="preserve">(a) </w:t>
      </w:r>
      <w:r w:rsidR="00D21317" w:rsidRPr="00A15F92">
        <w:rPr>
          <w:sz w:val="24"/>
          <w:szCs w:val="24"/>
        </w:rPr>
        <w:t>if the person is unmarried—by $572 per annum; or</w:t>
      </w:r>
    </w:p>
    <w:p w14:paraId="431AC7F3" w14:textId="77777777" w:rsidR="003F7936" w:rsidRPr="00A15F92" w:rsidRDefault="00A34C8A" w:rsidP="00BA721E">
      <w:pPr>
        <w:pStyle w:val="Bodytext100"/>
        <w:spacing w:line="240" w:lineRule="auto"/>
        <w:ind w:firstLine="270"/>
        <w:jc w:val="both"/>
        <w:rPr>
          <w:sz w:val="24"/>
          <w:szCs w:val="24"/>
        </w:rPr>
      </w:pPr>
      <w:r w:rsidRPr="00A15F92">
        <w:rPr>
          <w:sz w:val="24"/>
          <w:szCs w:val="24"/>
        </w:rPr>
        <w:t xml:space="preserve">(b) </w:t>
      </w:r>
      <w:r w:rsidR="00D21317" w:rsidRPr="00A15F92">
        <w:rPr>
          <w:sz w:val="24"/>
          <w:szCs w:val="24"/>
        </w:rPr>
        <w:t>if the person is married—by $416 per annum, in respect of each child.</w:t>
      </w:r>
    </w:p>
    <w:p w14:paraId="75758AA8" w14:textId="3AF38EDB" w:rsidR="003F7936" w:rsidRPr="00A15F92" w:rsidRDefault="00D21317" w:rsidP="00BA721E">
      <w:pPr>
        <w:spacing w:after="60"/>
        <w:ind w:firstLine="274"/>
        <w:rPr>
          <w:rFonts w:ascii="Times New Roman" w:hAnsi="Times New Roman" w:cs="Times New Roman"/>
        </w:rPr>
      </w:pPr>
      <w:r w:rsidRPr="00A15F92">
        <w:rPr>
          <w:rFonts w:ascii="Times New Roman" w:hAnsi="Times New Roman" w:cs="Times New Roman"/>
        </w:rPr>
        <w:t>“(4) Where an unmarried person has the custody, care and control of a child or children, the prescribed rate of income applicable to the person by virtue of sub-sections (2) and (3) shall be further increased—</w:t>
      </w:r>
    </w:p>
    <w:p w14:paraId="39553B3A" w14:textId="77777777" w:rsidR="003F7936" w:rsidRPr="00A15F92" w:rsidRDefault="00F36521" w:rsidP="00BA721E">
      <w:pPr>
        <w:pStyle w:val="Bodytext100"/>
        <w:spacing w:after="60" w:line="240" w:lineRule="auto"/>
        <w:ind w:firstLine="270"/>
        <w:jc w:val="both"/>
        <w:rPr>
          <w:sz w:val="24"/>
          <w:szCs w:val="24"/>
        </w:rPr>
      </w:pPr>
      <w:r w:rsidRPr="00A15F92">
        <w:rPr>
          <w:sz w:val="24"/>
          <w:szCs w:val="24"/>
        </w:rPr>
        <w:t xml:space="preserve">(a) </w:t>
      </w:r>
      <w:r w:rsidR="00D21317" w:rsidRPr="00A15F92">
        <w:rPr>
          <w:sz w:val="24"/>
          <w:szCs w:val="24"/>
        </w:rPr>
        <w:t>if that child or at least 1 of those children, as the case may be, is—</w:t>
      </w:r>
    </w:p>
    <w:p w14:paraId="15CE0500" w14:textId="77777777" w:rsidR="003F7936" w:rsidRPr="00A15F92" w:rsidRDefault="00F36521" w:rsidP="00BA721E">
      <w:pPr>
        <w:pStyle w:val="Bodytext100"/>
        <w:spacing w:after="60" w:line="240" w:lineRule="auto"/>
        <w:ind w:left="360" w:firstLine="423"/>
        <w:jc w:val="both"/>
        <w:rPr>
          <w:sz w:val="24"/>
          <w:szCs w:val="24"/>
        </w:rPr>
      </w:pPr>
      <w:r w:rsidRPr="00A15F92">
        <w:rPr>
          <w:sz w:val="24"/>
          <w:szCs w:val="24"/>
        </w:rPr>
        <w:t>(</w:t>
      </w:r>
      <w:proofErr w:type="spellStart"/>
      <w:r w:rsidRPr="00A15F92">
        <w:rPr>
          <w:sz w:val="24"/>
          <w:szCs w:val="24"/>
        </w:rPr>
        <w:t>i</w:t>
      </w:r>
      <w:proofErr w:type="spellEnd"/>
      <w:r w:rsidRPr="00A15F92">
        <w:rPr>
          <w:sz w:val="24"/>
          <w:szCs w:val="24"/>
        </w:rPr>
        <w:t xml:space="preserve">) </w:t>
      </w:r>
      <w:r w:rsidR="00D21317" w:rsidRPr="00A15F92">
        <w:rPr>
          <w:sz w:val="24"/>
          <w:szCs w:val="24"/>
        </w:rPr>
        <w:t>under the age of 6 years; or</w:t>
      </w:r>
    </w:p>
    <w:p w14:paraId="1BA29E2E" w14:textId="77777777" w:rsidR="003F7936" w:rsidRPr="00A15F92" w:rsidRDefault="00F36521" w:rsidP="00BA721E">
      <w:pPr>
        <w:pStyle w:val="Bodytext100"/>
        <w:spacing w:after="60" w:line="240" w:lineRule="auto"/>
        <w:ind w:left="1035" w:hanging="360"/>
        <w:jc w:val="both"/>
        <w:rPr>
          <w:sz w:val="24"/>
          <w:szCs w:val="24"/>
        </w:rPr>
      </w:pPr>
      <w:r w:rsidRPr="00A15F92">
        <w:rPr>
          <w:sz w:val="24"/>
          <w:szCs w:val="24"/>
        </w:rPr>
        <w:t xml:space="preserve">(ii) </w:t>
      </w:r>
      <w:r w:rsidR="00D21317" w:rsidRPr="00A15F92">
        <w:rPr>
          <w:sz w:val="24"/>
          <w:szCs w:val="24"/>
        </w:rPr>
        <w:t>an invalid who, in the opinion of the Director-General, requires full-time care and attention,</w:t>
      </w:r>
    </w:p>
    <w:p w14:paraId="489B01A2" w14:textId="77777777" w:rsidR="003F7936" w:rsidRPr="00A15F92" w:rsidRDefault="00D21317" w:rsidP="00A15F92">
      <w:pPr>
        <w:pStyle w:val="Bodytext100"/>
        <w:spacing w:line="240" w:lineRule="auto"/>
        <w:ind w:firstLine="0"/>
        <w:jc w:val="both"/>
        <w:rPr>
          <w:sz w:val="24"/>
          <w:szCs w:val="24"/>
        </w:rPr>
      </w:pPr>
      <w:r w:rsidRPr="00A15F92">
        <w:rPr>
          <w:sz w:val="24"/>
          <w:szCs w:val="24"/>
        </w:rPr>
        <w:t>by $312 per annum; or</w:t>
      </w:r>
    </w:p>
    <w:p w14:paraId="7D9A8328" w14:textId="77777777" w:rsidR="003F7936" w:rsidRPr="00A15F92" w:rsidRDefault="00BA721E" w:rsidP="00BA721E">
      <w:pPr>
        <w:pStyle w:val="Bodytext100"/>
        <w:spacing w:line="240" w:lineRule="auto"/>
        <w:ind w:firstLine="270"/>
        <w:jc w:val="both"/>
        <w:rPr>
          <w:sz w:val="24"/>
          <w:szCs w:val="24"/>
        </w:rPr>
      </w:pPr>
      <w:r>
        <w:rPr>
          <w:sz w:val="24"/>
          <w:szCs w:val="24"/>
        </w:rPr>
        <w:t xml:space="preserve">(b) </w:t>
      </w:r>
      <w:r w:rsidR="00D21317" w:rsidRPr="00A15F92">
        <w:rPr>
          <w:sz w:val="24"/>
          <w:szCs w:val="24"/>
        </w:rPr>
        <w:t>in any other case—by $208 per annum.</w:t>
      </w:r>
    </w:p>
    <w:p w14:paraId="2BA69789" w14:textId="77777777" w:rsidR="003F7936" w:rsidRPr="00A15F92" w:rsidRDefault="00D21317" w:rsidP="00BA721E">
      <w:pPr>
        <w:pStyle w:val="Bodytext100"/>
        <w:spacing w:line="240" w:lineRule="auto"/>
        <w:ind w:firstLine="270"/>
        <w:jc w:val="both"/>
        <w:rPr>
          <w:sz w:val="24"/>
          <w:szCs w:val="24"/>
        </w:rPr>
      </w:pPr>
      <w:r w:rsidRPr="00A15F92">
        <w:rPr>
          <w:sz w:val="24"/>
          <w:szCs w:val="24"/>
        </w:rPr>
        <w:t>“(5) For the purposes of this section, the income of a husband or wife shall unless—</w:t>
      </w:r>
    </w:p>
    <w:p w14:paraId="31101BF1" w14:textId="77777777" w:rsidR="003F7936" w:rsidRPr="00A15F92" w:rsidRDefault="00887DEE" w:rsidP="00BA721E">
      <w:pPr>
        <w:pStyle w:val="Bodytext100"/>
        <w:spacing w:after="60" w:line="240" w:lineRule="auto"/>
        <w:ind w:left="576" w:hanging="306"/>
        <w:jc w:val="both"/>
        <w:rPr>
          <w:sz w:val="24"/>
          <w:szCs w:val="24"/>
        </w:rPr>
      </w:pPr>
      <w:r w:rsidRPr="00A15F92">
        <w:rPr>
          <w:sz w:val="24"/>
          <w:szCs w:val="24"/>
        </w:rPr>
        <w:t xml:space="preserve">(a) </w:t>
      </w:r>
      <w:r w:rsidR="00D21317" w:rsidRPr="00A15F92">
        <w:rPr>
          <w:sz w:val="24"/>
          <w:szCs w:val="24"/>
        </w:rPr>
        <w:t>they are living apart in pursuance of a separation agreement in writing or of a decree, judgment or order of a court; or</w:t>
      </w:r>
    </w:p>
    <w:p w14:paraId="520CB6BB" w14:textId="79F3A4D1" w:rsidR="003F7936" w:rsidRPr="00A15F92" w:rsidRDefault="00887DEE" w:rsidP="00BA721E">
      <w:pPr>
        <w:pStyle w:val="Bodytext100"/>
        <w:spacing w:after="60" w:line="240" w:lineRule="auto"/>
        <w:ind w:left="576" w:hanging="306"/>
        <w:jc w:val="both"/>
        <w:rPr>
          <w:sz w:val="24"/>
          <w:szCs w:val="24"/>
        </w:rPr>
      </w:pPr>
      <w:r w:rsidRPr="00A15F92">
        <w:rPr>
          <w:sz w:val="24"/>
          <w:szCs w:val="24"/>
        </w:rPr>
        <w:t xml:space="preserve">(b) </w:t>
      </w:r>
      <w:r w:rsidR="00D21317" w:rsidRPr="00A15F92">
        <w:rPr>
          <w:sz w:val="24"/>
          <w:szCs w:val="24"/>
        </w:rPr>
        <w:t>for any special reason in any particular case, the D</w:t>
      </w:r>
      <w:r w:rsidR="00B10F15">
        <w:rPr>
          <w:sz w:val="24"/>
          <w:szCs w:val="24"/>
        </w:rPr>
        <w:t>irector-</w:t>
      </w:r>
      <w:r w:rsidR="00D21317" w:rsidRPr="00A15F92">
        <w:rPr>
          <w:sz w:val="24"/>
          <w:szCs w:val="24"/>
        </w:rPr>
        <w:t>General otherwise determines,</w:t>
      </w:r>
    </w:p>
    <w:p w14:paraId="4CCAF707" w14:textId="77777777" w:rsidR="003F7936" w:rsidRPr="00A15F92" w:rsidRDefault="00D21317" w:rsidP="00BA721E">
      <w:pPr>
        <w:pStyle w:val="Bodytext100"/>
        <w:spacing w:after="60" w:line="240" w:lineRule="auto"/>
        <w:ind w:firstLine="0"/>
        <w:jc w:val="both"/>
        <w:rPr>
          <w:sz w:val="24"/>
          <w:szCs w:val="24"/>
        </w:rPr>
      </w:pPr>
      <w:r w:rsidRPr="00A15F92">
        <w:rPr>
          <w:sz w:val="24"/>
          <w:szCs w:val="24"/>
        </w:rPr>
        <w:t>be deemed to be half the total income of both.</w:t>
      </w:r>
    </w:p>
    <w:p w14:paraId="2173B23E" w14:textId="77777777" w:rsidR="003F7936" w:rsidRPr="00A15F92" w:rsidRDefault="00D21317" w:rsidP="00BA721E">
      <w:pPr>
        <w:pStyle w:val="Bodytext100"/>
        <w:spacing w:line="240" w:lineRule="auto"/>
        <w:ind w:firstLine="270"/>
        <w:jc w:val="both"/>
        <w:rPr>
          <w:sz w:val="24"/>
          <w:szCs w:val="24"/>
        </w:rPr>
      </w:pPr>
      <w:r w:rsidRPr="00A15F92">
        <w:rPr>
          <w:sz w:val="24"/>
          <w:szCs w:val="24"/>
        </w:rPr>
        <w:t>“(6) In this section—</w:t>
      </w:r>
    </w:p>
    <w:p w14:paraId="6E89C12C" w14:textId="77777777" w:rsidR="003F7936" w:rsidRPr="00A15F92" w:rsidRDefault="00D21317" w:rsidP="00BA721E">
      <w:pPr>
        <w:pStyle w:val="Bodytext100"/>
        <w:spacing w:line="240" w:lineRule="auto"/>
        <w:ind w:firstLine="270"/>
        <w:jc w:val="both"/>
        <w:rPr>
          <w:sz w:val="24"/>
          <w:szCs w:val="24"/>
        </w:rPr>
      </w:pPr>
      <w:r w:rsidRPr="00A15F92">
        <w:rPr>
          <w:sz w:val="24"/>
          <w:szCs w:val="24"/>
        </w:rPr>
        <w:t>‘</w:t>
      </w:r>
      <w:r w:rsidR="002F6A93" w:rsidRPr="00A15F92">
        <w:rPr>
          <w:sz w:val="24"/>
          <w:szCs w:val="24"/>
        </w:rPr>
        <w:t>child’</w:t>
      </w:r>
      <w:r w:rsidRPr="00A15F92">
        <w:rPr>
          <w:sz w:val="24"/>
          <w:szCs w:val="24"/>
        </w:rPr>
        <w:t xml:space="preserve"> in relation to a person, means—</w:t>
      </w:r>
    </w:p>
    <w:p w14:paraId="35C4AE38" w14:textId="77777777" w:rsidR="003F7936" w:rsidRPr="00A15F92" w:rsidRDefault="00C16B32" w:rsidP="00BA721E">
      <w:pPr>
        <w:pStyle w:val="Bodytext100"/>
        <w:spacing w:line="240" w:lineRule="auto"/>
        <w:ind w:left="360" w:firstLine="648"/>
        <w:jc w:val="both"/>
        <w:rPr>
          <w:sz w:val="24"/>
          <w:szCs w:val="24"/>
        </w:rPr>
      </w:pPr>
      <w:r w:rsidRPr="00A15F92">
        <w:rPr>
          <w:sz w:val="24"/>
          <w:szCs w:val="24"/>
        </w:rPr>
        <w:t xml:space="preserve">(a) </w:t>
      </w:r>
      <w:r w:rsidR="00D21317" w:rsidRPr="00A15F92">
        <w:rPr>
          <w:sz w:val="24"/>
          <w:szCs w:val="24"/>
        </w:rPr>
        <w:t>a person who—</w:t>
      </w:r>
    </w:p>
    <w:p w14:paraId="555C7049" w14:textId="77777777" w:rsidR="003F7936" w:rsidRPr="00A15F92" w:rsidRDefault="00ED09DE" w:rsidP="00BA721E">
      <w:pPr>
        <w:pStyle w:val="Bodytext100"/>
        <w:spacing w:after="60" w:line="240" w:lineRule="auto"/>
        <w:ind w:firstLine="1548"/>
        <w:jc w:val="both"/>
        <w:rPr>
          <w:sz w:val="24"/>
          <w:szCs w:val="24"/>
        </w:rPr>
      </w:pPr>
      <w:r w:rsidRPr="00A15F92">
        <w:rPr>
          <w:sz w:val="24"/>
          <w:szCs w:val="24"/>
        </w:rPr>
        <w:t>(</w:t>
      </w:r>
      <w:proofErr w:type="spellStart"/>
      <w:r w:rsidRPr="00A15F92">
        <w:rPr>
          <w:sz w:val="24"/>
          <w:szCs w:val="24"/>
        </w:rPr>
        <w:t>i</w:t>
      </w:r>
      <w:proofErr w:type="spellEnd"/>
      <w:r w:rsidRPr="00A15F92">
        <w:rPr>
          <w:sz w:val="24"/>
          <w:szCs w:val="24"/>
        </w:rPr>
        <w:t xml:space="preserve">) </w:t>
      </w:r>
      <w:r w:rsidR="00D21317" w:rsidRPr="00A15F92">
        <w:rPr>
          <w:sz w:val="24"/>
          <w:szCs w:val="24"/>
        </w:rPr>
        <w:t>is under the age of 16 years; and</w:t>
      </w:r>
    </w:p>
    <w:p w14:paraId="564C8778" w14:textId="3D3825FF" w:rsidR="003F7936" w:rsidRPr="00A15F92" w:rsidRDefault="00ED09DE" w:rsidP="00BA721E">
      <w:pPr>
        <w:pStyle w:val="Bodytext100"/>
        <w:spacing w:line="240" w:lineRule="auto"/>
        <w:ind w:left="360" w:firstLine="1143"/>
        <w:jc w:val="both"/>
        <w:rPr>
          <w:sz w:val="24"/>
          <w:szCs w:val="24"/>
        </w:rPr>
      </w:pPr>
      <w:r w:rsidRPr="00A15F92">
        <w:rPr>
          <w:sz w:val="24"/>
          <w:szCs w:val="24"/>
        </w:rPr>
        <w:t xml:space="preserve">(ii) </w:t>
      </w:r>
      <w:r w:rsidR="00D21317" w:rsidRPr="00A15F92">
        <w:rPr>
          <w:sz w:val="24"/>
          <w:szCs w:val="24"/>
        </w:rPr>
        <w:t>is in the custody, care and control of the first-mentioned person; or</w:t>
      </w:r>
    </w:p>
    <w:p w14:paraId="50F5F676" w14:textId="77777777" w:rsidR="003F7936" w:rsidRPr="00A15F92" w:rsidRDefault="00731220" w:rsidP="00BA721E">
      <w:pPr>
        <w:pStyle w:val="Bodytext100"/>
        <w:spacing w:line="240" w:lineRule="auto"/>
        <w:ind w:left="360" w:firstLine="648"/>
        <w:jc w:val="both"/>
        <w:rPr>
          <w:sz w:val="24"/>
          <w:szCs w:val="24"/>
        </w:rPr>
      </w:pPr>
      <w:r w:rsidRPr="00A15F92">
        <w:rPr>
          <w:sz w:val="24"/>
          <w:szCs w:val="24"/>
        </w:rPr>
        <w:lastRenderedPageBreak/>
        <w:t xml:space="preserve">(b) </w:t>
      </w:r>
      <w:r w:rsidR="00D21317" w:rsidRPr="00A15F92">
        <w:rPr>
          <w:sz w:val="24"/>
          <w:szCs w:val="24"/>
        </w:rPr>
        <w:t>a person who—</w:t>
      </w:r>
    </w:p>
    <w:p w14:paraId="06FCEDFA" w14:textId="77777777" w:rsidR="003F7936" w:rsidRPr="00A15F92" w:rsidRDefault="00F8163A" w:rsidP="00BA721E">
      <w:pPr>
        <w:pStyle w:val="Bodytext100"/>
        <w:spacing w:after="60" w:line="240" w:lineRule="auto"/>
        <w:ind w:firstLine="1548"/>
        <w:jc w:val="both"/>
        <w:rPr>
          <w:sz w:val="24"/>
          <w:szCs w:val="24"/>
        </w:rPr>
      </w:pPr>
      <w:r w:rsidRPr="00A15F92">
        <w:rPr>
          <w:sz w:val="24"/>
          <w:szCs w:val="24"/>
        </w:rPr>
        <w:t>(</w:t>
      </w:r>
      <w:proofErr w:type="spellStart"/>
      <w:r w:rsidRPr="00A15F92">
        <w:rPr>
          <w:sz w:val="24"/>
          <w:szCs w:val="24"/>
        </w:rPr>
        <w:t>i</w:t>
      </w:r>
      <w:proofErr w:type="spellEnd"/>
      <w:r w:rsidRPr="00A15F92">
        <w:rPr>
          <w:sz w:val="24"/>
          <w:szCs w:val="24"/>
        </w:rPr>
        <w:t xml:space="preserve">) </w:t>
      </w:r>
      <w:r w:rsidR="00D21317" w:rsidRPr="00A15F92">
        <w:rPr>
          <w:sz w:val="24"/>
          <w:szCs w:val="24"/>
        </w:rPr>
        <w:t>has attained the age of 16 years;</w:t>
      </w:r>
    </w:p>
    <w:p w14:paraId="304252E2" w14:textId="3F3A39A8" w:rsidR="003F7936" w:rsidRPr="00A15F92" w:rsidRDefault="00F8163A" w:rsidP="00BA721E">
      <w:pPr>
        <w:pStyle w:val="Bodytext100"/>
        <w:spacing w:after="60" w:line="240" w:lineRule="auto"/>
        <w:ind w:left="360" w:firstLine="1143"/>
        <w:jc w:val="both"/>
        <w:rPr>
          <w:sz w:val="24"/>
          <w:szCs w:val="24"/>
        </w:rPr>
      </w:pPr>
      <w:r w:rsidRPr="00A15F92">
        <w:rPr>
          <w:sz w:val="24"/>
          <w:szCs w:val="24"/>
        </w:rPr>
        <w:t xml:space="preserve">(ii) </w:t>
      </w:r>
      <w:r w:rsidR="00D21317" w:rsidRPr="00A15F92">
        <w:rPr>
          <w:sz w:val="24"/>
          <w:szCs w:val="24"/>
        </w:rPr>
        <w:t>is receiving full-</w:t>
      </w:r>
      <w:r w:rsidR="00B10F15">
        <w:rPr>
          <w:sz w:val="24"/>
          <w:szCs w:val="24"/>
        </w:rPr>
        <w:t>time education at a school, col</w:t>
      </w:r>
      <w:r w:rsidR="00D21317" w:rsidRPr="00A15F92">
        <w:rPr>
          <w:sz w:val="24"/>
          <w:szCs w:val="24"/>
        </w:rPr>
        <w:t>lege or university;</w:t>
      </w:r>
    </w:p>
    <w:p w14:paraId="7B727161" w14:textId="77777777" w:rsidR="003F7936" w:rsidRPr="00A15F92" w:rsidRDefault="00F8163A" w:rsidP="00BA721E">
      <w:pPr>
        <w:pStyle w:val="Bodytext100"/>
        <w:spacing w:after="60" w:line="240" w:lineRule="auto"/>
        <w:ind w:left="360" w:firstLine="1062"/>
        <w:jc w:val="both"/>
        <w:rPr>
          <w:sz w:val="24"/>
          <w:szCs w:val="24"/>
        </w:rPr>
      </w:pPr>
      <w:r w:rsidRPr="00A15F92">
        <w:rPr>
          <w:sz w:val="24"/>
          <w:szCs w:val="24"/>
        </w:rPr>
        <w:t xml:space="preserve">(iii) </w:t>
      </w:r>
      <w:r w:rsidR="00D21317" w:rsidRPr="00A15F92">
        <w:rPr>
          <w:sz w:val="24"/>
          <w:szCs w:val="24"/>
        </w:rPr>
        <w:t>is not in receipt of an invalid pension under Part III; and</w:t>
      </w:r>
    </w:p>
    <w:p w14:paraId="707488CD" w14:textId="23678438" w:rsidR="003F7936" w:rsidRPr="00A15F92" w:rsidRDefault="00F8163A" w:rsidP="00BA721E">
      <w:pPr>
        <w:pStyle w:val="Bodytext100"/>
        <w:spacing w:after="60" w:line="240" w:lineRule="auto"/>
        <w:ind w:left="360" w:firstLine="1098"/>
        <w:jc w:val="both"/>
        <w:rPr>
          <w:sz w:val="24"/>
          <w:szCs w:val="24"/>
        </w:rPr>
      </w:pPr>
      <w:r w:rsidRPr="00A15F92">
        <w:rPr>
          <w:sz w:val="24"/>
          <w:szCs w:val="24"/>
        </w:rPr>
        <w:t>(iv)</w:t>
      </w:r>
      <w:r w:rsidR="00276A15" w:rsidRPr="00A15F92">
        <w:rPr>
          <w:sz w:val="24"/>
          <w:szCs w:val="24"/>
        </w:rPr>
        <w:t xml:space="preserve"> </w:t>
      </w:r>
      <w:r w:rsidR="00D21317" w:rsidRPr="00A15F92">
        <w:rPr>
          <w:sz w:val="24"/>
          <w:szCs w:val="24"/>
        </w:rPr>
        <w:t>is wholly or substantially dependent on the f</w:t>
      </w:r>
      <w:r w:rsidR="00B10F15">
        <w:rPr>
          <w:sz w:val="24"/>
          <w:szCs w:val="24"/>
        </w:rPr>
        <w:t>irst-</w:t>
      </w:r>
      <w:r w:rsidR="00D21317" w:rsidRPr="00A15F92">
        <w:rPr>
          <w:sz w:val="24"/>
          <w:szCs w:val="24"/>
        </w:rPr>
        <w:t>mentioned person;</w:t>
      </w:r>
    </w:p>
    <w:p w14:paraId="41B11656" w14:textId="77777777" w:rsidR="003F7936" w:rsidRPr="00A15F92" w:rsidRDefault="00D21317" w:rsidP="00BA721E">
      <w:pPr>
        <w:pStyle w:val="Bodytext100"/>
        <w:spacing w:line="240" w:lineRule="auto"/>
        <w:ind w:firstLine="270"/>
        <w:jc w:val="both"/>
        <w:rPr>
          <w:sz w:val="24"/>
          <w:szCs w:val="24"/>
        </w:rPr>
      </w:pPr>
      <w:r w:rsidRPr="00A15F92">
        <w:rPr>
          <w:sz w:val="24"/>
          <w:szCs w:val="24"/>
        </w:rPr>
        <w:t>‘income’ means—</w:t>
      </w:r>
    </w:p>
    <w:p w14:paraId="41B2B071" w14:textId="77777777" w:rsidR="003F7936" w:rsidRPr="00A15F92" w:rsidRDefault="00654126" w:rsidP="00BA721E">
      <w:pPr>
        <w:pStyle w:val="Bodytext100"/>
        <w:spacing w:after="60" w:line="240" w:lineRule="auto"/>
        <w:ind w:left="1341" w:hanging="333"/>
        <w:jc w:val="both"/>
        <w:rPr>
          <w:sz w:val="24"/>
          <w:szCs w:val="24"/>
        </w:rPr>
      </w:pPr>
      <w:r w:rsidRPr="00A15F92">
        <w:rPr>
          <w:sz w:val="24"/>
          <w:szCs w:val="24"/>
        </w:rPr>
        <w:t xml:space="preserve">(a) </w:t>
      </w:r>
      <w:r w:rsidR="00D21317" w:rsidRPr="00A15F92">
        <w:rPr>
          <w:sz w:val="24"/>
          <w:szCs w:val="24"/>
        </w:rPr>
        <w:t>in relation to a person other than a service pensioner— income within the meaning of Part III of this Act; or</w:t>
      </w:r>
    </w:p>
    <w:p w14:paraId="7F27B8A9" w14:textId="77777777" w:rsidR="003F7936" w:rsidRPr="00A15F92" w:rsidRDefault="00654126" w:rsidP="00BA721E">
      <w:pPr>
        <w:pStyle w:val="Bodytext100"/>
        <w:spacing w:line="240" w:lineRule="auto"/>
        <w:ind w:left="1341" w:hanging="333"/>
        <w:jc w:val="both"/>
        <w:rPr>
          <w:sz w:val="24"/>
          <w:szCs w:val="24"/>
        </w:rPr>
      </w:pPr>
      <w:r w:rsidRPr="00A15F92">
        <w:rPr>
          <w:sz w:val="24"/>
          <w:szCs w:val="24"/>
        </w:rPr>
        <w:t xml:space="preserve">(b) </w:t>
      </w:r>
      <w:r w:rsidR="00D21317" w:rsidRPr="00A15F92">
        <w:rPr>
          <w:sz w:val="24"/>
          <w:szCs w:val="24"/>
        </w:rPr>
        <w:t xml:space="preserve">in relation to a service pensioner—income within the meaning of Division 5 of Part III of the </w:t>
      </w:r>
      <w:r w:rsidR="00D21317" w:rsidRPr="00A15F92">
        <w:rPr>
          <w:rStyle w:val="Bodytext10Italic"/>
          <w:sz w:val="24"/>
          <w:szCs w:val="24"/>
        </w:rPr>
        <w:t xml:space="preserve">Repatriation Act </w:t>
      </w:r>
      <w:r w:rsidR="00D21317" w:rsidRPr="00A15F92">
        <w:rPr>
          <w:sz w:val="24"/>
          <w:szCs w:val="24"/>
        </w:rPr>
        <w:t>1920;</w:t>
      </w:r>
    </w:p>
    <w:p w14:paraId="31E434E4" w14:textId="687EEFF3" w:rsidR="003F7936" w:rsidRPr="00A15F92" w:rsidRDefault="00D21317" w:rsidP="006E63FD">
      <w:pPr>
        <w:spacing w:after="60"/>
        <w:ind w:firstLine="274"/>
        <w:rPr>
          <w:rFonts w:ascii="Times New Roman" w:hAnsi="Times New Roman" w:cs="Times New Roman"/>
        </w:rPr>
      </w:pPr>
      <w:r w:rsidRPr="00A15F92">
        <w:rPr>
          <w:rFonts w:ascii="Times New Roman" w:hAnsi="Times New Roman" w:cs="Times New Roman"/>
        </w:rPr>
        <w:t>‘married person’ means a person in relation to whose income sub</w:t>
      </w:r>
      <w:r w:rsidR="00B10F15">
        <w:rPr>
          <w:rFonts w:ascii="Times New Roman" w:hAnsi="Times New Roman" w:cs="Times New Roman"/>
        </w:rPr>
        <w:t>-</w:t>
      </w:r>
      <w:r w:rsidRPr="00A15F92">
        <w:rPr>
          <w:rFonts w:ascii="Times New Roman" w:hAnsi="Times New Roman" w:cs="Times New Roman"/>
        </w:rPr>
        <w:t>section (5) applies;</w:t>
      </w:r>
    </w:p>
    <w:p w14:paraId="1ACDCE4C" w14:textId="77777777" w:rsidR="003F7936" w:rsidRPr="00A15F92" w:rsidRDefault="00D21317" w:rsidP="006E63FD">
      <w:pPr>
        <w:spacing w:after="60"/>
        <w:ind w:left="720" w:hanging="446"/>
        <w:rPr>
          <w:rFonts w:ascii="Times New Roman" w:hAnsi="Times New Roman" w:cs="Times New Roman"/>
        </w:rPr>
      </w:pPr>
      <w:r w:rsidRPr="00A15F92">
        <w:rPr>
          <w:rFonts w:ascii="Times New Roman" w:hAnsi="Times New Roman" w:cs="Times New Roman"/>
        </w:rPr>
        <w:t>‘unmarried person’ means a person who is not a married person, and includes a widower or widow and a person whose marriage has been dissolved but has not remarried;</w:t>
      </w:r>
    </w:p>
    <w:p w14:paraId="646FE750" w14:textId="77777777" w:rsidR="003F7936" w:rsidRPr="00A15F92" w:rsidRDefault="00D21317" w:rsidP="006E63FD">
      <w:pPr>
        <w:ind w:left="720" w:hanging="446"/>
        <w:rPr>
          <w:rFonts w:ascii="Times New Roman" w:hAnsi="Times New Roman" w:cs="Times New Roman"/>
        </w:rPr>
      </w:pPr>
      <w:r w:rsidRPr="00A15F92">
        <w:rPr>
          <w:rFonts w:ascii="Times New Roman" w:hAnsi="Times New Roman" w:cs="Times New Roman"/>
        </w:rPr>
        <w:t xml:space="preserve">‘wife’ includes a woman who is living with a man (in this section referred to as her husband) as his wife on a permanent and </w:t>
      </w:r>
      <w:r w:rsidRPr="00A15F92">
        <w:rPr>
          <w:rStyle w:val="Bodytext10Italic"/>
          <w:rFonts w:eastAsia="Courier New"/>
          <w:sz w:val="24"/>
          <w:szCs w:val="24"/>
        </w:rPr>
        <w:t>bona fide</w:t>
      </w:r>
      <w:r w:rsidRPr="00A15F92">
        <w:rPr>
          <w:rFonts w:ascii="Times New Roman" w:hAnsi="Times New Roman" w:cs="Times New Roman"/>
        </w:rPr>
        <w:t xml:space="preserve"> domestic basis, although not legally married to him, immediately preceding the operation of this section in relation to that woman or man.”.</w:t>
      </w:r>
    </w:p>
    <w:p w14:paraId="3409E0A0" w14:textId="77777777" w:rsidR="003F7936" w:rsidRPr="006E63FD" w:rsidRDefault="00D21317" w:rsidP="006E63FD">
      <w:pPr>
        <w:pStyle w:val="BodyText1"/>
        <w:spacing w:before="120" w:after="60" w:line="240" w:lineRule="auto"/>
        <w:ind w:firstLine="0"/>
        <w:jc w:val="both"/>
        <w:rPr>
          <w:b/>
          <w:sz w:val="20"/>
          <w:szCs w:val="24"/>
        </w:rPr>
      </w:pPr>
      <w:r w:rsidRPr="006E63FD">
        <w:rPr>
          <w:rStyle w:val="Bodytext9pt"/>
          <w:b/>
          <w:sz w:val="20"/>
          <w:szCs w:val="24"/>
        </w:rPr>
        <w:t>Handicapped child’s allowance not payable in certain circumstances.</w:t>
      </w:r>
    </w:p>
    <w:p w14:paraId="79FB1790" w14:textId="156918F1" w:rsidR="003F7936" w:rsidRPr="00A15F92" w:rsidRDefault="00DF6B92" w:rsidP="00BA721E">
      <w:pPr>
        <w:pStyle w:val="Bodytext100"/>
        <w:tabs>
          <w:tab w:val="left" w:pos="720"/>
        </w:tabs>
        <w:spacing w:line="240" w:lineRule="auto"/>
        <w:ind w:firstLine="274"/>
        <w:jc w:val="both"/>
        <w:rPr>
          <w:sz w:val="24"/>
          <w:szCs w:val="24"/>
        </w:rPr>
      </w:pPr>
      <w:r w:rsidRPr="006E63FD">
        <w:rPr>
          <w:b/>
          <w:sz w:val="24"/>
          <w:szCs w:val="24"/>
        </w:rPr>
        <w:t>33</w:t>
      </w:r>
      <w:r w:rsidR="00BA721E" w:rsidRPr="006E63FD">
        <w:rPr>
          <w:b/>
          <w:sz w:val="24"/>
          <w:szCs w:val="24"/>
        </w:rPr>
        <w:t>.</w:t>
      </w:r>
      <w:r w:rsidR="00BA721E" w:rsidRPr="006E63FD">
        <w:rPr>
          <w:sz w:val="24"/>
          <w:szCs w:val="24"/>
        </w:rPr>
        <w:tab/>
      </w:r>
      <w:r w:rsidR="00D21317" w:rsidRPr="006E63FD">
        <w:rPr>
          <w:sz w:val="24"/>
          <w:szCs w:val="24"/>
        </w:rPr>
        <w:t>Section 105</w:t>
      </w:r>
      <w:r w:rsidR="00B10F15">
        <w:rPr>
          <w:smallCaps/>
          <w:sz w:val="24"/>
          <w:szCs w:val="24"/>
        </w:rPr>
        <w:t>k</w:t>
      </w:r>
      <w:r w:rsidR="00D21317" w:rsidRPr="006E63FD">
        <w:rPr>
          <w:sz w:val="24"/>
          <w:szCs w:val="24"/>
        </w:rPr>
        <w:t xml:space="preserve"> of the Principal Act is amended by omitting from sub-section (2) the words “or</w:t>
      </w:r>
      <w:r w:rsidR="009D77F2">
        <w:rPr>
          <w:sz w:val="24"/>
          <w:szCs w:val="24"/>
        </w:rPr>
        <w:t> </w:t>
      </w:r>
      <w:r w:rsidR="00D21317" w:rsidRPr="00A15F92">
        <w:rPr>
          <w:sz w:val="24"/>
          <w:szCs w:val="24"/>
        </w:rPr>
        <w:t>5</w:t>
      </w:r>
      <w:r w:rsidR="00B10F15">
        <w:rPr>
          <w:smallCaps/>
          <w:sz w:val="24"/>
          <w:szCs w:val="24"/>
        </w:rPr>
        <w:t>a</w:t>
      </w:r>
      <w:r w:rsidR="00D21317" w:rsidRPr="00A15F92">
        <w:rPr>
          <w:sz w:val="24"/>
          <w:szCs w:val="24"/>
        </w:rPr>
        <w:t xml:space="preserve"> of Part V of the </w:t>
      </w:r>
      <w:r w:rsidR="00D21317" w:rsidRPr="00A15F92">
        <w:rPr>
          <w:rStyle w:val="Bodytext10Italic"/>
          <w:sz w:val="24"/>
          <w:szCs w:val="24"/>
        </w:rPr>
        <w:t xml:space="preserve">National Health Act </w:t>
      </w:r>
      <w:r w:rsidR="00D21317" w:rsidRPr="00A15F92">
        <w:rPr>
          <w:sz w:val="24"/>
          <w:szCs w:val="24"/>
        </w:rPr>
        <w:t xml:space="preserve">1953-1974” and substituting the words “of Part V of the </w:t>
      </w:r>
      <w:r w:rsidR="00D21317" w:rsidRPr="00A15F92">
        <w:rPr>
          <w:rStyle w:val="Bodytext10Italic"/>
          <w:sz w:val="24"/>
          <w:szCs w:val="24"/>
        </w:rPr>
        <w:t>National Health Act</w:t>
      </w:r>
      <w:r w:rsidR="00D21317" w:rsidRPr="00A15F92">
        <w:rPr>
          <w:sz w:val="24"/>
          <w:szCs w:val="24"/>
        </w:rPr>
        <w:t xml:space="preserve"> 1953 or under Part VII of the </w:t>
      </w:r>
      <w:r w:rsidR="00D21317" w:rsidRPr="00A15F92">
        <w:rPr>
          <w:rStyle w:val="Bodytext10Italic"/>
          <w:sz w:val="24"/>
          <w:szCs w:val="24"/>
        </w:rPr>
        <w:t>Handicapped Persons Assistance Act</w:t>
      </w:r>
      <w:r w:rsidR="00D21317" w:rsidRPr="00A15F92">
        <w:rPr>
          <w:sz w:val="24"/>
          <w:szCs w:val="24"/>
        </w:rPr>
        <w:t xml:space="preserve"> 1974”.</w:t>
      </w:r>
    </w:p>
    <w:p w14:paraId="30C3ED6B" w14:textId="77777777" w:rsidR="00D94C33" w:rsidRPr="006E63FD" w:rsidRDefault="00D94C33" w:rsidP="006E63FD">
      <w:pPr>
        <w:pStyle w:val="BodyText1"/>
        <w:spacing w:before="120" w:after="60" w:line="240" w:lineRule="auto"/>
        <w:ind w:firstLine="0"/>
        <w:jc w:val="both"/>
        <w:rPr>
          <w:b/>
          <w:sz w:val="20"/>
          <w:szCs w:val="24"/>
        </w:rPr>
      </w:pPr>
      <w:r w:rsidRPr="006E63FD">
        <w:rPr>
          <w:rStyle w:val="Bodytext9pt"/>
          <w:b/>
          <w:sz w:val="20"/>
          <w:szCs w:val="24"/>
        </w:rPr>
        <w:t>Rate of handicapped child’s allowance.</w:t>
      </w:r>
    </w:p>
    <w:p w14:paraId="6777F052" w14:textId="48CE6508" w:rsidR="003F7936" w:rsidRPr="00A15F92" w:rsidRDefault="00DF6B92" w:rsidP="006E63FD">
      <w:pPr>
        <w:pStyle w:val="Bodytext100"/>
        <w:tabs>
          <w:tab w:val="left" w:pos="720"/>
        </w:tabs>
        <w:spacing w:line="240" w:lineRule="auto"/>
        <w:ind w:firstLine="274"/>
        <w:jc w:val="both"/>
        <w:rPr>
          <w:sz w:val="24"/>
          <w:szCs w:val="24"/>
        </w:rPr>
      </w:pPr>
      <w:r w:rsidRPr="006E63FD">
        <w:rPr>
          <w:b/>
          <w:sz w:val="24"/>
          <w:szCs w:val="24"/>
        </w:rPr>
        <w:t>34</w:t>
      </w:r>
      <w:r w:rsidR="006E63FD" w:rsidRPr="006E63FD">
        <w:rPr>
          <w:b/>
          <w:sz w:val="24"/>
          <w:szCs w:val="24"/>
        </w:rPr>
        <w:t>.</w:t>
      </w:r>
      <w:r w:rsidR="006E63FD">
        <w:rPr>
          <w:sz w:val="24"/>
          <w:szCs w:val="24"/>
        </w:rPr>
        <w:tab/>
      </w:r>
      <w:r w:rsidR="00D21317" w:rsidRPr="00A15F92">
        <w:rPr>
          <w:sz w:val="24"/>
          <w:szCs w:val="24"/>
        </w:rPr>
        <w:t>Section 105</w:t>
      </w:r>
      <w:r w:rsidR="00B10F15">
        <w:rPr>
          <w:smallCaps/>
          <w:sz w:val="24"/>
          <w:szCs w:val="24"/>
        </w:rPr>
        <w:t>m</w:t>
      </w:r>
      <w:r w:rsidR="00D21317" w:rsidRPr="00A15F92">
        <w:rPr>
          <w:sz w:val="24"/>
          <w:szCs w:val="24"/>
        </w:rPr>
        <w:t xml:space="preserve"> of the Principal Act is amended by omitting the fig</w:t>
      </w:r>
      <w:r w:rsidR="002F6A93">
        <w:rPr>
          <w:sz w:val="24"/>
          <w:szCs w:val="24"/>
        </w:rPr>
        <w:t>ures “$</w:t>
      </w:r>
      <w:r w:rsidR="00D21317" w:rsidRPr="00A15F92">
        <w:rPr>
          <w:sz w:val="24"/>
          <w:szCs w:val="24"/>
        </w:rPr>
        <w:t>10” and substituting the figures “$15”.</w:t>
      </w:r>
    </w:p>
    <w:p w14:paraId="7F4B5A71" w14:textId="0740483B" w:rsidR="00D94C33" w:rsidRPr="006E63FD" w:rsidRDefault="00D94C33" w:rsidP="006E63FD">
      <w:pPr>
        <w:pStyle w:val="BodyText1"/>
        <w:spacing w:before="120" w:after="60" w:line="240" w:lineRule="auto"/>
        <w:ind w:firstLine="0"/>
        <w:jc w:val="both"/>
        <w:rPr>
          <w:b/>
          <w:sz w:val="20"/>
          <w:szCs w:val="24"/>
        </w:rPr>
      </w:pPr>
      <w:r w:rsidRPr="006E63FD">
        <w:rPr>
          <w:rStyle w:val="Bodytext9pt"/>
          <w:b/>
          <w:sz w:val="20"/>
          <w:szCs w:val="24"/>
        </w:rPr>
        <w:t>Rate of unemployment and sickness benefit.</w:t>
      </w:r>
    </w:p>
    <w:p w14:paraId="08D9AD65" w14:textId="77777777" w:rsidR="003F7936" w:rsidRPr="00A15F92" w:rsidRDefault="00DF6B92" w:rsidP="006E63FD">
      <w:pPr>
        <w:pStyle w:val="Bodytext100"/>
        <w:tabs>
          <w:tab w:val="left" w:pos="720"/>
        </w:tabs>
        <w:spacing w:line="240" w:lineRule="auto"/>
        <w:ind w:firstLine="274"/>
        <w:jc w:val="both"/>
        <w:rPr>
          <w:sz w:val="24"/>
          <w:szCs w:val="24"/>
        </w:rPr>
      </w:pPr>
      <w:r w:rsidRPr="006E63FD">
        <w:rPr>
          <w:b/>
          <w:sz w:val="24"/>
          <w:szCs w:val="24"/>
        </w:rPr>
        <w:t>35</w:t>
      </w:r>
      <w:r w:rsidR="006E63FD" w:rsidRPr="006E63FD">
        <w:rPr>
          <w:b/>
          <w:sz w:val="24"/>
          <w:szCs w:val="24"/>
        </w:rPr>
        <w:t>.</w:t>
      </w:r>
      <w:r w:rsidR="006E63FD">
        <w:rPr>
          <w:sz w:val="24"/>
          <w:szCs w:val="24"/>
        </w:rPr>
        <w:tab/>
      </w:r>
      <w:r w:rsidR="00D21317" w:rsidRPr="00A15F92">
        <w:rPr>
          <w:sz w:val="24"/>
          <w:szCs w:val="24"/>
        </w:rPr>
        <w:t xml:space="preserve">Section </w:t>
      </w:r>
      <w:r w:rsidR="00D21317" w:rsidRPr="00A15F92">
        <w:rPr>
          <w:rStyle w:val="Bodytext101"/>
          <w:sz w:val="24"/>
          <w:szCs w:val="24"/>
        </w:rPr>
        <w:t xml:space="preserve">112 </w:t>
      </w:r>
      <w:r w:rsidR="00D21317" w:rsidRPr="00A15F92">
        <w:rPr>
          <w:sz w:val="24"/>
          <w:szCs w:val="24"/>
        </w:rPr>
        <w:t>of the Principal Act is amended—</w:t>
      </w:r>
    </w:p>
    <w:p w14:paraId="21DDB769" w14:textId="77777777" w:rsidR="003F7936" w:rsidRPr="00A15F92" w:rsidRDefault="00577F86" w:rsidP="006E63FD">
      <w:pPr>
        <w:pStyle w:val="Bodytext100"/>
        <w:spacing w:after="60" w:line="240" w:lineRule="auto"/>
        <w:ind w:left="594" w:hanging="306"/>
        <w:jc w:val="both"/>
        <w:rPr>
          <w:sz w:val="24"/>
          <w:szCs w:val="24"/>
        </w:rPr>
      </w:pPr>
      <w:r w:rsidRPr="00A15F92">
        <w:rPr>
          <w:sz w:val="24"/>
          <w:szCs w:val="24"/>
        </w:rPr>
        <w:t xml:space="preserve">(a) </w:t>
      </w:r>
      <w:r w:rsidR="00D21317" w:rsidRPr="00A15F92">
        <w:rPr>
          <w:sz w:val="24"/>
          <w:szCs w:val="24"/>
        </w:rPr>
        <w:t xml:space="preserve">by omitting from paragraph (b) of sub-section (1) the figures </w:t>
      </w:r>
      <w:r w:rsidR="00D21317" w:rsidRPr="00A15F92">
        <w:rPr>
          <w:rStyle w:val="Bodytext101"/>
          <w:sz w:val="24"/>
          <w:szCs w:val="24"/>
        </w:rPr>
        <w:t>“$41.</w:t>
      </w:r>
      <w:r w:rsidR="002F6A93" w:rsidRPr="00A15F92">
        <w:rPr>
          <w:rStyle w:val="Bodytext101"/>
          <w:sz w:val="24"/>
          <w:szCs w:val="24"/>
        </w:rPr>
        <w:t>25”</w:t>
      </w:r>
      <w:r w:rsidR="00D21317" w:rsidRPr="00A15F92">
        <w:rPr>
          <w:sz w:val="24"/>
          <w:szCs w:val="24"/>
        </w:rPr>
        <w:t xml:space="preserve"> and substituting the figures </w:t>
      </w:r>
      <w:r w:rsidR="00D21317" w:rsidRPr="00A15F92">
        <w:rPr>
          <w:rStyle w:val="Bodytext101"/>
          <w:sz w:val="24"/>
          <w:szCs w:val="24"/>
        </w:rPr>
        <w:t>“$43.50”;</w:t>
      </w:r>
    </w:p>
    <w:p w14:paraId="51D20811" w14:textId="77777777" w:rsidR="003F7936" w:rsidRPr="00A15F92" w:rsidRDefault="00577F86" w:rsidP="006E63FD">
      <w:pPr>
        <w:pStyle w:val="Bodytext100"/>
        <w:spacing w:after="60" w:line="240" w:lineRule="auto"/>
        <w:ind w:left="594" w:hanging="306"/>
        <w:jc w:val="both"/>
        <w:rPr>
          <w:sz w:val="24"/>
          <w:szCs w:val="24"/>
        </w:rPr>
      </w:pPr>
      <w:r w:rsidRPr="00A15F92">
        <w:rPr>
          <w:sz w:val="24"/>
          <w:szCs w:val="24"/>
        </w:rPr>
        <w:t xml:space="preserve">(b) </w:t>
      </w:r>
      <w:r w:rsidR="00D21317" w:rsidRPr="00A15F92">
        <w:rPr>
          <w:sz w:val="24"/>
          <w:szCs w:val="24"/>
        </w:rPr>
        <w:t xml:space="preserve">by omitting from paragraph (c) of sub-section (1) the figures </w:t>
      </w:r>
      <w:r w:rsidR="00D21317" w:rsidRPr="00A15F92">
        <w:rPr>
          <w:rStyle w:val="Bodytext101"/>
          <w:sz w:val="24"/>
          <w:szCs w:val="24"/>
        </w:rPr>
        <w:t>“$34.</w:t>
      </w:r>
      <w:r w:rsidR="002F6A93" w:rsidRPr="00A15F92">
        <w:rPr>
          <w:rStyle w:val="Bodytext101"/>
          <w:sz w:val="24"/>
          <w:szCs w:val="24"/>
        </w:rPr>
        <w:t>25”</w:t>
      </w:r>
      <w:r w:rsidR="00D21317" w:rsidRPr="00A15F92">
        <w:rPr>
          <w:sz w:val="24"/>
          <w:szCs w:val="24"/>
        </w:rPr>
        <w:t xml:space="preserve"> and substituting the figures </w:t>
      </w:r>
      <w:r w:rsidR="00D21317" w:rsidRPr="00A15F92">
        <w:rPr>
          <w:rStyle w:val="Bodytext101"/>
          <w:sz w:val="24"/>
          <w:szCs w:val="24"/>
        </w:rPr>
        <w:t>“$36.</w:t>
      </w:r>
      <w:r w:rsidR="002F6A93" w:rsidRPr="00A15F92">
        <w:rPr>
          <w:rStyle w:val="Bodytext101"/>
          <w:sz w:val="24"/>
          <w:szCs w:val="24"/>
        </w:rPr>
        <w:t>25”</w:t>
      </w:r>
      <w:r w:rsidR="00D21317" w:rsidRPr="00A15F92">
        <w:rPr>
          <w:sz w:val="24"/>
          <w:szCs w:val="24"/>
        </w:rPr>
        <w:t>;</w:t>
      </w:r>
    </w:p>
    <w:p w14:paraId="018C549D" w14:textId="01F473C5" w:rsidR="003F7936" w:rsidRPr="00A15F92" w:rsidRDefault="00577F86" w:rsidP="006E63FD">
      <w:pPr>
        <w:pStyle w:val="Bodytext100"/>
        <w:spacing w:after="60" w:line="240" w:lineRule="auto"/>
        <w:ind w:left="594" w:hanging="306"/>
        <w:jc w:val="both"/>
        <w:rPr>
          <w:sz w:val="24"/>
          <w:szCs w:val="24"/>
        </w:rPr>
      </w:pPr>
      <w:r w:rsidRPr="00A15F92">
        <w:rPr>
          <w:sz w:val="24"/>
          <w:szCs w:val="24"/>
        </w:rPr>
        <w:t xml:space="preserve">(c) </w:t>
      </w:r>
      <w:r w:rsidR="00D21317" w:rsidRPr="00A15F92">
        <w:rPr>
          <w:sz w:val="24"/>
          <w:szCs w:val="24"/>
        </w:rPr>
        <w:t>by omitting paragraphs (a) and (b) of sub-section (2) and substituting the following paragraphs:—</w:t>
      </w:r>
    </w:p>
    <w:p w14:paraId="7F96B5BE" w14:textId="3811B96B" w:rsidR="003F7936" w:rsidRPr="00A15F92" w:rsidRDefault="00D21317" w:rsidP="006E63FD">
      <w:pPr>
        <w:pStyle w:val="Bodytext100"/>
        <w:spacing w:after="60" w:line="240" w:lineRule="auto"/>
        <w:ind w:left="1260" w:hanging="414"/>
        <w:jc w:val="both"/>
        <w:rPr>
          <w:sz w:val="24"/>
          <w:szCs w:val="24"/>
        </w:rPr>
      </w:pPr>
      <w:r w:rsidRPr="00A15F92">
        <w:rPr>
          <w:sz w:val="24"/>
          <w:szCs w:val="24"/>
        </w:rPr>
        <w:t>“(a) where the spouse is in receipt of a prescribed pension—the amount (if any) per week by which the amount per week of the prescribed pension is less than the amount per week specified in paragraph (c) of sub-section (1) or, if the spouse is, in the opinion of the D</w:t>
      </w:r>
      <w:r w:rsidR="00B10F15">
        <w:rPr>
          <w:sz w:val="24"/>
          <w:szCs w:val="24"/>
        </w:rPr>
        <w:t>irector-</w:t>
      </w:r>
      <w:r w:rsidRPr="00A15F92">
        <w:rPr>
          <w:sz w:val="24"/>
          <w:szCs w:val="24"/>
        </w:rPr>
        <w:t>General, less than substantially dependent on the married person, such amount (if any) per week as the Director-General considers reasonable in the circumstances but not exceeding the amount per week so specified; or</w:t>
      </w:r>
    </w:p>
    <w:p w14:paraId="53C72865" w14:textId="1B0316D0" w:rsidR="003F7936" w:rsidRPr="00A15F92" w:rsidRDefault="00D21317" w:rsidP="006E63FD">
      <w:pPr>
        <w:pStyle w:val="Bodytext100"/>
        <w:spacing w:after="60" w:line="240" w:lineRule="auto"/>
        <w:ind w:left="1260" w:hanging="414"/>
        <w:jc w:val="both"/>
        <w:rPr>
          <w:sz w:val="24"/>
          <w:szCs w:val="24"/>
        </w:rPr>
      </w:pPr>
      <w:r w:rsidRPr="00A15F92">
        <w:rPr>
          <w:sz w:val="24"/>
          <w:szCs w:val="24"/>
        </w:rPr>
        <w:t>“(b) where the spouse is not in receipt of a prescribed pension—an amount per week equal to the amount per week specified in paragraph (c) of sub-section (1) or, if the spouse is, in the opinion of the Director-General, less than substantially dependent on the married per</w:t>
      </w:r>
      <w:r w:rsidRPr="00A15F92">
        <w:rPr>
          <w:sz w:val="24"/>
          <w:szCs w:val="24"/>
        </w:rPr>
        <w:softHyphen/>
        <w:t>son, such amount (if any) per week as the Director- General considers reasonable in the circumstances but not exceeding the amount per week so specified.”;</w:t>
      </w:r>
    </w:p>
    <w:p w14:paraId="42CB3064" w14:textId="138B6D9F" w:rsidR="003F7936" w:rsidRPr="00B10F15" w:rsidRDefault="00301C47" w:rsidP="00B10F15">
      <w:pPr>
        <w:pStyle w:val="Bodytext100"/>
        <w:spacing w:line="240" w:lineRule="auto"/>
        <w:ind w:left="594" w:hanging="306"/>
        <w:jc w:val="both"/>
        <w:rPr>
          <w:sz w:val="24"/>
          <w:szCs w:val="24"/>
        </w:rPr>
      </w:pPr>
      <w:r w:rsidRPr="00B10F15">
        <w:rPr>
          <w:sz w:val="24"/>
          <w:szCs w:val="24"/>
        </w:rPr>
        <w:t xml:space="preserve">(d) </w:t>
      </w:r>
      <w:r w:rsidR="00D21317" w:rsidRPr="00B10F15">
        <w:rPr>
          <w:sz w:val="24"/>
          <w:szCs w:val="24"/>
        </w:rPr>
        <w:t xml:space="preserve">by omitting from sub-section </w:t>
      </w:r>
      <w:r w:rsidR="00D21317" w:rsidRPr="00B10F15">
        <w:rPr>
          <w:rStyle w:val="Bodytext101"/>
          <w:sz w:val="24"/>
          <w:szCs w:val="24"/>
        </w:rPr>
        <w:t xml:space="preserve">(4) </w:t>
      </w:r>
      <w:r w:rsidR="00D21317" w:rsidRPr="00B10F15">
        <w:rPr>
          <w:sz w:val="24"/>
          <w:szCs w:val="24"/>
        </w:rPr>
        <w:t xml:space="preserve">the words and figures </w:t>
      </w:r>
      <w:r w:rsidR="00D21317" w:rsidRPr="00B10F15">
        <w:rPr>
          <w:rStyle w:val="Bodytext101"/>
          <w:sz w:val="24"/>
          <w:szCs w:val="24"/>
        </w:rPr>
        <w:t xml:space="preserve">“$41.25 </w:t>
      </w:r>
      <w:r w:rsidR="00D21317" w:rsidRPr="00B10F15">
        <w:rPr>
          <w:sz w:val="24"/>
          <w:szCs w:val="24"/>
        </w:rPr>
        <w:t>per week” (first occurring) and substituting the words “the</w:t>
      </w:r>
      <w:r w:rsidR="00B10F15" w:rsidRPr="00B10F15">
        <w:rPr>
          <w:sz w:val="24"/>
          <w:szCs w:val="24"/>
        </w:rPr>
        <w:t xml:space="preserve"> </w:t>
      </w:r>
      <w:r w:rsidR="00D21317" w:rsidRPr="00B10F15">
        <w:rPr>
          <w:sz w:val="24"/>
          <w:szCs w:val="24"/>
        </w:rPr>
        <w:t>amount per week specified in paragraph (b) of sub-section</w:t>
      </w:r>
      <w:r w:rsidR="00B10F15">
        <w:rPr>
          <w:sz w:val="24"/>
          <w:szCs w:val="24"/>
        </w:rPr>
        <w:t> </w:t>
      </w:r>
      <w:r w:rsidR="00D21317" w:rsidRPr="00B10F15">
        <w:rPr>
          <w:sz w:val="24"/>
          <w:szCs w:val="24"/>
        </w:rPr>
        <w:t>(</w:t>
      </w:r>
      <w:r w:rsidR="006E71E7" w:rsidRPr="00B10F15">
        <w:rPr>
          <w:sz w:val="24"/>
          <w:szCs w:val="24"/>
        </w:rPr>
        <w:t>1</w:t>
      </w:r>
      <w:r w:rsidR="00D21317" w:rsidRPr="00B10F15">
        <w:rPr>
          <w:sz w:val="24"/>
          <w:szCs w:val="24"/>
        </w:rPr>
        <w:t>)”;</w:t>
      </w:r>
    </w:p>
    <w:p w14:paraId="080C3B88" w14:textId="77777777" w:rsidR="003F7936" w:rsidRPr="00A15F92" w:rsidRDefault="006E71E7" w:rsidP="00E356B7">
      <w:pPr>
        <w:pStyle w:val="Bodytext100"/>
        <w:spacing w:after="60" w:line="240" w:lineRule="auto"/>
        <w:ind w:left="612" w:hanging="342"/>
        <w:jc w:val="both"/>
        <w:rPr>
          <w:sz w:val="24"/>
          <w:szCs w:val="24"/>
        </w:rPr>
      </w:pPr>
      <w:r w:rsidRPr="00A15F92">
        <w:rPr>
          <w:sz w:val="24"/>
          <w:szCs w:val="24"/>
        </w:rPr>
        <w:t xml:space="preserve">(e) </w:t>
      </w:r>
      <w:r w:rsidR="00D21317" w:rsidRPr="00A15F92">
        <w:rPr>
          <w:sz w:val="24"/>
          <w:szCs w:val="24"/>
        </w:rPr>
        <w:t>by omitting from sub-section (4) the words and figures “$41.25 per week” (second occurring) and substituting the words “the amount per week so specified”;</w:t>
      </w:r>
    </w:p>
    <w:p w14:paraId="585483A8" w14:textId="66F9372A" w:rsidR="003F7936" w:rsidRPr="00A15F92" w:rsidRDefault="00D21317" w:rsidP="00E356B7">
      <w:pPr>
        <w:pStyle w:val="Bodytext100"/>
        <w:spacing w:after="60" w:line="240" w:lineRule="auto"/>
        <w:ind w:left="612" w:hanging="342"/>
        <w:jc w:val="both"/>
        <w:rPr>
          <w:sz w:val="24"/>
          <w:szCs w:val="24"/>
        </w:rPr>
      </w:pPr>
      <w:r w:rsidRPr="00A15F92">
        <w:rPr>
          <w:rStyle w:val="Bodytext10155pt"/>
          <w:sz w:val="24"/>
          <w:szCs w:val="24"/>
        </w:rPr>
        <w:t xml:space="preserve">(f) </w:t>
      </w:r>
      <w:r w:rsidRPr="00A15F92">
        <w:rPr>
          <w:sz w:val="24"/>
          <w:szCs w:val="24"/>
        </w:rPr>
        <w:t>by omitting from sub-section (4</w:t>
      </w:r>
      <w:r w:rsidRPr="00B10F15">
        <w:rPr>
          <w:smallCaps/>
          <w:sz w:val="24"/>
          <w:szCs w:val="24"/>
        </w:rPr>
        <w:t>a</w:t>
      </w:r>
      <w:r w:rsidRPr="00A15F92">
        <w:rPr>
          <w:sz w:val="24"/>
          <w:szCs w:val="24"/>
        </w:rPr>
        <w:t>) the figures “$68.50” (first occurring) and substituting the words “twice the amount per week specified in paragraph (c) of sub-section (1</w:t>
      </w:r>
      <w:r w:rsidR="002F6A93" w:rsidRPr="00A15F92">
        <w:rPr>
          <w:sz w:val="24"/>
          <w:szCs w:val="24"/>
        </w:rPr>
        <w:t>)”</w:t>
      </w:r>
      <w:r w:rsidRPr="00A15F92">
        <w:rPr>
          <w:sz w:val="24"/>
          <w:szCs w:val="24"/>
        </w:rPr>
        <w:t>; and</w:t>
      </w:r>
    </w:p>
    <w:p w14:paraId="3D4BA729" w14:textId="77777777" w:rsidR="003F7936" w:rsidRPr="00A15F92" w:rsidRDefault="006E71E7" w:rsidP="00E356B7">
      <w:pPr>
        <w:pStyle w:val="Bodytext100"/>
        <w:spacing w:line="240" w:lineRule="auto"/>
        <w:ind w:left="612" w:hanging="342"/>
        <w:jc w:val="both"/>
        <w:rPr>
          <w:sz w:val="24"/>
          <w:szCs w:val="24"/>
        </w:rPr>
      </w:pPr>
      <w:r w:rsidRPr="00A15F92">
        <w:rPr>
          <w:sz w:val="24"/>
          <w:szCs w:val="24"/>
        </w:rPr>
        <w:t xml:space="preserve">(g) </w:t>
      </w:r>
      <w:r w:rsidR="00D21317" w:rsidRPr="00A15F92">
        <w:rPr>
          <w:sz w:val="24"/>
          <w:szCs w:val="24"/>
        </w:rPr>
        <w:t>by omitting from sub-section (4</w:t>
      </w:r>
      <w:r w:rsidR="00D21317" w:rsidRPr="00A15F92">
        <w:rPr>
          <w:rStyle w:val="Bodytext10SmallCaps"/>
          <w:sz w:val="24"/>
          <w:szCs w:val="24"/>
        </w:rPr>
        <w:t>a)</w:t>
      </w:r>
      <w:r w:rsidR="00D21317" w:rsidRPr="00A15F92">
        <w:rPr>
          <w:sz w:val="24"/>
          <w:szCs w:val="24"/>
        </w:rPr>
        <w:t xml:space="preserve"> the figures “$68.</w:t>
      </w:r>
      <w:r w:rsidR="002F6A93" w:rsidRPr="00A15F92">
        <w:rPr>
          <w:sz w:val="24"/>
          <w:szCs w:val="24"/>
        </w:rPr>
        <w:t>50”</w:t>
      </w:r>
      <w:r w:rsidR="00D21317" w:rsidRPr="00A15F92">
        <w:rPr>
          <w:sz w:val="24"/>
          <w:szCs w:val="24"/>
        </w:rPr>
        <w:t xml:space="preserve"> (second occurring) and substituting the words “twice the amount per week so </w:t>
      </w:r>
      <w:r w:rsidR="002F6A93" w:rsidRPr="00A15F92">
        <w:rPr>
          <w:sz w:val="24"/>
          <w:szCs w:val="24"/>
        </w:rPr>
        <w:t>specified”</w:t>
      </w:r>
      <w:r w:rsidR="00D21317" w:rsidRPr="00A15F92">
        <w:rPr>
          <w:sz w:val="24"/>
          <w:szCs w:val="24"/>
        </w:rPr>
        <w:t>.</w:t>
      </w:r>
    </w:p>
    <w:p w14:paraId="6F6ACAAD" w14:textId="77777777" w:rsidR="00B10F15" w:rsidRDefault="00B10F15">
      <w:pPr>
        <w:rPr>
          <w:rFonts w:ascii="Times New Roman" w:eastAsia="Times New Roman" w:hAnsi="Times New Roman" w:cs="Times New Roman"/>
          <w:b/>
        </w:rPr>
      </w:pPr>
      <w:r>
        <w:rPr>
          <w:b/>
        </w:rPr>
        <w:br w:type="page"/>
      </w:r>
    </w:p>
    <w:p w14:paraId="1A58B5A6" w14:textId="1B218151" w:rsidR="003F7936" w:rsidRPr="00A15F92" w:rsidRDefault="00E356B7" w:rsidP="00E356B7">
      <w:pPr>
        <w:pStyle w:val="Bodytext100"/>
        <w:tabs>
          <w:tab w:val="left" w:pos="765"/>
        </w:tabs>
        <w:spacing w:line="240" w:lineRule="auto"/>
        <w:ind w:firstLine="274"/>
        <w:jc w:val="both"/>
        <w:rPr>
          <w:sz w:val="24"/>
          <w:szCs w:val="24"/>
        </w:rPr>
      </w:pPr>
      <w:r w:rsidRPr="00E356B7">
        <w:rPr>
          <w:b/>
          <w:sz w:val="24"/>
          <w:szCs w:val="24"/>
        </w:rPr>
        <w:lastRenderedPageBreak/>
        <w:t>36.</w:t>
      </w:r>
      <w:r>
        <w:rPr>
          <w:sz w:val="24"/>
          <w:szCs w:val="24"/>
        </w:rPr>
        <w:tab/>
      </w:r>
      <w:r w:rsidR="00D21317" w:rsidRPr="00A15F92">
        <w:rPr>
          <w:sz w:val="24"/>
          <w:szCs w:val="24"/>
        </w:rPr>
        <w:t>After section 112 of the Principal Act the following section is inserted:—</w:t>
      </w:r>
    </w:p>
    <w:p w14:paraId="583D6E68" w14:textId="77777777" w:rsidR="003F7936" w:rsidRPr="00E356B7" w:rsidRDefault="00D21317" w:rsidP="00E356B7">
      <w:pPr>
        <w:pStyle w:val="BodyText1"/>
        <w:spacing w:before="120" w:after="60" w:line="240" w:lineRule="auto"/>
        <w:ind w:firstLine="0"/>
        <w:jc w:val="both"/>
        <w:rPr>
          <w:b/>
          <w:sz w:val="20"/>
          <w:szCs w:val="24"/>
        </w:rPr>
      </w:pPr>
      <w:r w:rsidRPr="00E356B7">
        <w:rPr>
          <w:rStyle w:val="Bodytext9pt"/>
          <w:b/>
          <w:sz w:val="20"/>
          <w:szCs w:val="24"/>
        </w:rPr>
        <w:t>Variation of unemploy</w:t>
      </w:r>
      <w:r w:rsidRPr="00E356B7">
        <w:rPr>
          <w:rStyle w:val="Bodytext9pt"/>
          <w:b/>
          <w:sz w:val="20"/>
          <w:szCs w:val="24"/>
        </w:rPr>
        <w:softHyphen/>
        <w:t>ment and sickness benefits.</w:t>
      </w:r>
    </w:p>
    <w:p w14:paraId="47C16219" w14:textId="7C35BF54" w:rsidR="003F7936" w:rsidRPr="00A15F92" w:rsidRDefault="002F6A93" w:rsidP="00E356B7">
      <w:pPr>
        <w:pStyle w:val="Bodytext100"/>
        <w:spacing w:after="60" w:line="240" w:lineRule="auto"/>
        <w:ind w:firstLine="274"/>
        <w:jc w:val="both"/>
        <w:rPr>
          <w:sz w:val="24"/>
          <w:szCs w:val="24"/>
        </w:rPr>
      </w:pPr>
      <w:r w:rsidRPr="00A15F92">
        <w:rPr>
          <w:rStyle w:val="Bodytext101"/>
          <w:sz w:val="24"/>
          <w:szCs w:val="24"/>
        </w:rPr>
        <w:t>“112</w:t>
      </w:r>
      <w:r w:rsidR="00B10F15">
        <w:rPr>
          <w:rStyle w:val="Bodytext101"/>
          <w:smallCaps/>
          <w:sz w:val="24"/>
          <w:szCs w:val="24"/>
        </w:rPr>
        <w:t>aa</w:t>
      </w:r>
      <w:r w:rsidR="00D21317" w:rsidRPr="00A15F92">
        <w:rPr>
          <w:rStyle w:val="Bodytext101"/>
          <w:sz w:val="24"/>
          <w:szCs w:val="24"/>
        </w:rPr>
        <w:t xml:space="preserve">. (1) </w:t>
      </w:r>
      <w:r w:rsidR="00D21317" w:rsidRPr="00A15F92">
        <w:rPr>
          <w:sz w:val="24"/>
          <w:szCs w:val="24"/>
        </w:rPr>
        <w:t>In this section, unless the contrary intention appears—</w:t>
      </w:r>
    </w:p>
    <w:p w14:paraId="60DD3C83" w14:textId="77777777" w:rsidR="003F7936" w:rsidRPr="00A15F92" w:rsidRDefault="00D21317" w:rsidP="00E356B7">
      <w:pPr>
        <w:pStyle w:val="Bodytext100"/>
        <w:spacing w:after="60" w:line="240" w:lineRule="auto"/>
        <w:ind w:left="738" w:hanging="464"/>
        <w:jc w:val="both"/>
        <w:rPr>
          <w:sz w:val="24"/>
          <w:szCs w:val="24"/>
        </w:rPr>
      </w:pPr>
      <w:r w:rsidRPr="00A15F92">
        <w:rPr>
          <w:sz w:val="24"/>
          <w:szCs w:val="24"/>
        </w:rPr>
        <w:t>‘index number’, in relation to a quarter, means the All Groups Con</w:t>
      </w:r>
      <w:r w:rsidRPr="00A15F92">
        <w:rPr>
          <w:sz w:val="24"/>
          <w:szCs w:val="24"/>
        </w:rPr>
        <w:softHyphen/>
        <w:t>sumer Price Index number, being the weighted average of the 6 State capital cities, published by the Statistician in respect of that quarter;</w:t>
      </w:r>
    </w:p>
    <w:p w14:paraId="226748DB" w14:textId="77777777" w:rsidR="003F7936" w:rsidRPr="00A15F92" w:rsidRDefault="00D21317" w:rsidP="00E356B7">
      <w:pPr>
        <w:pStyle w:val="Bodytext100"/>
        <w:spacing w:after="60" w:line="240" w:lineRule="auto"/>
        <w:ind w:left="738" w:hanging="464"/>
        <w:jc w:val="both"/>
        <w:rPr>
          <w:sz w:val="24"/>
          <w:szCs w:val="24"/>
        </w:rPr>
      </w:pPr>
      <w:r w:rsidRPr="00A15F92">
        <w:rPr>
          <w:sz w:val="24"/>
          <w:szCs w:val="24"/>
        </w:rPr>
        <w:t xml:space="preserve">‘relevant period’ means the period of 6 months commencing on 1 May </w:t>
      </w:r>
      <w:r w:rsidRPr="00A15F92">
        <w:rPr>
          <w:rStyle w:val="Bodytext101"/>
          <w:sz w:val="24"/>
          <w:szCs w:val="24"/>
        </w:rPr>
        <w:t xml:space="preserve">1977, </w:t>
      </w:r>
      <w:r w:rsidRPr="00A15F92">
        <w:rPr>
          <w:sz w:val="24"/>
          <w:szCs w:val="24"/>
        </w:rPr>
        <w:t>and each subsequent period of 6 months;</w:t>
      </w:r>
    </w:p>
    <w:p w14:paraId="6F62B62C" w14:textId="46493913" w:rsidR="003F7936" w:rsidRPr="00A15F92" w:rsidRDefault="00D21317" w:rsidP="00E356B7">
      <w:pPr>
        <w:pStyle w:val="Bodytext100"/>
        <w:spacing w:after="60" w:line="240" w:lineRule="auto"/>
        <w:ind w:left="738" w:hanging="464"/>
        <w:jc w:val="both"/>
        <w:rPr>
          <w:sz w:val="24"/>
          <w:szCs w:val="24"/>
        </w:rPr>
      </w:pPr>
      <w:r w:rsidRPr="00A15F92">
        <w:rPr>
          <w:sz w:val="24"/>
          <w:szCs w:val="24"/>
        </w:rPr>
        <w:t>‘relevant rate’ means the rate specified in paragraph (b) of s</w:t>
      </w:r>
      <w:r w:rsidR="00B10F15">
        <w:rPr>
          <w:sz w:val="24"/>
          <w:szCs w:val="24"/>
        </w:rPr>
        <w:t>ub-</w:t>
      </w:r>
      <w:r w:rsidRPr="00A15F92">
        <w:rPr>
          <w:sz w:val="24"/>
          <w:szCs w:val="24"/>
        </w:rPr>
        <w:t>section (1) of section 112 or the rate specified in paragraph (c) of that sub-section;</w:t>
      </w:r>
    </w:p>
    <w:p w14:paraId="38F3B42A" w14:textId="77777777" w:rsidR="003F7936" w:rsidRPr="00A15F92" w:rsidRDefault="00D21317" w:rsidP="00E356B7">
      <w:pPr>
        <w:pStyle w:val="Bodytext100"/>
        <w:spacing w:after="60" w:line="240" w:lineRule="auto"/>
        <w:ind w:left="738" w:hanging="464"/>
        <w:jc w:val="both"/>
        <w:rPr>
          <w:sz w:val="24"/>
          <w:szCs w:val="24"/>
        </w:rPr>
      </w:pPr>
      <w:r w:rsidRPr="00A15F92">
        <w:rPr>
          <w:sz w:val="24"/>
          <w:szCs w:val="24"/>
        </w:rPr>
        <w:t>‘Statistician’ means the Australian Statistician.</w:t>
      </w:r>
    </w:p>
    <w:p w14:paraId="78538499" w14:textId="3A84C5C6" w:rsidR="003F7936" w:rsidRPr="00A15F92" w:rsidRDefault="00D21317" w:rsidP="00E356B7">
      <w:pPr>
        <w:pStyle w:val="Bodytext100"/>
        <w:spacing w:after="120" w:line="240" w:lineRule="auto"/>
        <w:ind w:firstLine="274"/>
        <w:jc w:val="both"/>
        <w:rPr>
          <w:sz w:val="24"/>
          <w:szCs w:val="24"/>
        </w:rPr>
      </w:pPr>
      <w:r w:rsidRPr="00A15F92">
        <w:rPr>
          <w:rStyle w:val="Bodytext101"/>
          <w:sz w:val="24"/>
          <w:szCs w:val="24"/>
        </w:rPr>
        <w:t xml:space="preserve">“(2) </w:t>
      </w:r>
      <w:r w:rsidRPr="00A15F92">
        <w:rPr>
          <w:sz w:val="24"/>
          <w:szCs w:val="24"/>
        </w:rPr>
        <w:t>Subject to sub-section (3), if at any time, whether before or after the commencement of this section, the Statistician has published or publishes an index number in respect of a quarter in substitution for an index number previously published by him in respect of that quarter, the publication of the later index number shall be disregarded for the purposes of this section.</w:t>
      </w:r>
    </w:p>
    <w:p w14:paraId="3712DD84" w14:textId="77777777" w:rsidR="003F7936" w:rsidRPr="00A15F92" w:rsidRDefault="00D21317" w:rsidP="00E356B7">
      <w:pPr>
        <w:pStyle w:val="Bodytext100"/>
        <w:spacing w:after="120" w:line="240" w:lineRule="auto"/>
        <w:ind w:firstLine="274"/>
        <w:jc w:val="both"/>
        <w:rPr>
          <w:sz w:val="24"/>
          <w:szCs w:val="24"/>
        </w:rPr>
      </w:pPr>
      <w:r w:rsidRPr="00A15F92">
        <w:rPr>
          <w:sz w:val="24"/>
          <w:szCs w:val="24"/>
        </w:rPr>
        <w:t>“(3) If at any time, whether before or after the commencement of this section, the Statistician has changed or changes the reference base for the consumer price index, then, for the purposes of the application of this section after the change took place or takes place, regard shall be had only to index numbers published in terms of the new reference base.</w:t>
      </w:r>
    </w:p>
    <w:p w14:paraId="69C8D536" w14:textId="77777777" w:rsidR="003F7936" w:rsidRPr="00A15F92" w:rsidRDefault="00D21317" w:rsidP="00E356B7">
      <w:pPr>
        <w:pStyle w:val="Bodytext100"/>
        <w:spacing w:after="60" w:line="240" w:lineRule="auto"/>
        <w:ind w:firstLine="274"/>
        <w:jc w:val="both"/>
        <w:rPr>
          <w:sz w:val="24"/>
          <w:szCs w:val="24"/>
        </w:rPr>
      </w:pPr>
      <w:r w:rsidRPr="00A15F92">
        <w:rPr>
          <w:sz w:val="24"/>
          <w:szCs w:val="24"/>
        </w:rPr>
        <w:t>“(4) Where the factor ascertained, in relation to a relevant period, in accordance with sub-section (5) is greater than 1, this Act has effect as if for each relevant rate there were substituted, on the first day of that period—</w:t>
      </w:r>
    </w:p>
    <w:p w14:paraId="58A864AA" w14:textId="77777777" w:rsidR="003F7936" w:rsidRPr="00A15F92" w:rsidRDefault="00BB36C5" w:rsidP="00E356B7">
      <w:pPr>
        <w:pStyle w:val="Bodytext100"/>
        <w:spacing w:after="60" w:line="240" w:lineRule="auto"/>
        <w:ind w:firstLine="261"/>
        <w:jc w:val="both"/>
        <w:rPr>
          <w:sz w:val="24"/>
          <w:szCs w:val="24"/>
        </w:rPr>
      </w:pPr>
      <w:r w:rsidRPr="00A15F92">
        <w:rPr>
          <w:sz w:val="24"/>
          <w:szCs w:val="24"/>
        </w:rPr>
        <w:t xml:space="preserve">(a) </w:t>
      </w:r>
      <w:r w:rsidR="00D21317" w:rsidRPr="00A15F92">
        <w:rPr>
          <w:sz w:val="24"/>
          <w:szCs w:val="24"/>
        </w:rPr>
        <w:t>subject to paragraph (b)—a rate calculated by multiplying by that factor—</w:t>
      </w:r>
    </w:p>
    <w:p w14:paraId="4F2AA4C0" w14:textId="77777777" w:rsidR="003F7936" w:rsidRPr="00A15F92" w:rsidRDefault="0035558D" w:rsidP="00E356B7">
      <w:pPr>
        <w:pStyle w:val="Bodytext100"/>
        <w:spacing w:line="240" w:lineRule="auto"/>
        <w:ind w:left="360" w:firstLine="459"/>
        <w:jc w:val="both"/>
        <w:rPr>
          <w:sz w:val="24"/>
          <w:szCs w:val="24"/>
        </w:rPr>
      </w:pPr>
      <w:r w:rsidRPr="00A15F92">
        <w:rPr>
          <w:sz w:val="24"/>
          <w:szCs w:val="24"/>
        </w:rPr>
        <w:t>(</w:t>
      </w:r>
      <w:proofErr w:type="spellStart"/>
      <w:r w:rsidRPr="00A15F92">
        <w:rPr>
          <w:sz w:val="24"/>
          <w:szCs w:val="24"/>
        </w:rPr>
        <w:t>i</w:t>
      </w:r>
      <w:proofErr w:type="spellEnd"/>
      <w:r w:rsidRPr="00A15F92">
        <w:rPr>
          <w:sz w:val="24"/>
          <w:szCs w:val="24"/>
        </w:rPr>
        <w:t xml:space="preserve">) </w:t>
      </w:r>
      <w:r w:rsidR="00D21317" w:rsidRPr="00A15F92">
        <w:rPr>
          <w:sz w:val="24"/>
          <w:szCs w:val="24"/>
        </w:rPr>
        <w:t>in a case to which sub-paragraph (ii) does not apply—the relevant rate; or</w:t>
      </w:r>
    </w:p>
    <w:p w14:paraId="31FF2F2B" w14:textId="3B835252" w:rsidR="003F7936" w:rsidRPr="00A15F92" w:rsidRDefault="006671B4" w:rsidP="00475A1A">
      <w:pPr>
        <w:spacing w:after="120"/>
        <w:ind w:left="1134" w:hanging="324"/>
        <w:rPr>
          <w:rFonts w:ascii="Times New Roman" w:hAnsi="Times New Roman" w:cs="Times New Roman"/>
        </w:rPr>
      </w:pPr>
      <w:r w:rsidRPr="00A15F92">
        <w:rPr>
          <w:rFonts w:ascii="Times New Roman" w:hAnsi="Times New Roman" w:cs="Times New Roman"/>
        </w:rPr>
        <w:t>(ii)</w:t>
      </w:r>
      <w:r w:rsidR="00475A1A">
        <w:rPr>
          <w:rFonts w:ascii="Times New Roman" w:hAnsi="Times New Roman" w:cs="Times New Roman"/>
        </w:rPr>
        <w:t xml:space="preserve"> </w:t>
      </w:r>
      <w:r w:rsidR="00D21317" w:rsidRPr="00A15F92">
        <w:rPr>
          <w:rFonts w:ascii="Times New Roman" w:hAnsi="Times New Roman" w:cs="Times New Roman"/>
        </w:rPr>
        <w:t>if, by virtue of another application or several other applications of this section, this Act has had effect as if another rate was substituted, or other rates were successively sub</w:t>
      </w:r>
      <w:r w:rsidR="00D21317" w:rsidRPr="00A15F92">
        <w:rPr>
          <w:rFonts w:ascii="Times New Roman" w:hAnsi="Times New Roman" w:cs="Times New Roman"/>
        </w:rPr>
        <w:softHyphen/>
        <w:t>stituted, for the relevant rate—the substituted rate or the last substituted rate, as the case may be; or</w:t>
      </w:r>
    </w:p>
    <w:p w14:paraId="25C16129" w14:textId="77777777" w:rsidR="003F7936" w:rsidRPr="00A15F92" w:rsidRDefault="002E37F6" w:rsidP="00475A1A">
      <w:pPr>
        <w:pStyle w:val="Bodytext100"/>
        <w:spacing w:after="60" w:line="240" w:lineRule="auto"/>
        <w:ind w:left="612" w:hanging="338"/>
        <w:jc w:val="both"/>
        <w:rPr>
          <w:sz w:val="24"/>
          <w:szCs w:val="24"/>
        </w:rPr>
      </w:pPr>
      <w:r w:rsidRPr="00A15F92">
        <w:rPr>
          <w:sz w:val="24"/>
          <w:szCs w:val="24"/>
        </w:rPr>
        <w:t xml:space="preserve">(b) </w:t>
      </w:r>
      <w:r w:rsidR="00D21317" w:rsidRPr="00A15F92">
        <w:rPr>
          <w:sz w:val="24"/>
          <w:szCs w:val="24"/>
        </w:rPr>
        <w:t>where the rate so calculated (in this paragraph referred to as the ‘calculated rate’) is not a multiple of 5 cents per week—a rate equal to—</w:t>
      </w:r>
    </w:p>
    <w:p w14:paraId="06B921E3" w14:textId="77777777" w:rsidR="003F7936" w:rsidRPr="00A15F92" w:rsidRDefault="001F4522" w:rsidP="00475A1A">
      <w:pPr>
        <w:pStyle w:val="Bodytext100"/>
        <w:spacing w:after="60" w:line="240" w:lineRule="auto"/>
        <w:ind w:left="1107" w:hanging="261"/>
        <w:jc w:val="both"/>
        <w:rPr>
          <w:sz w:val="24"/>
          <w:szCs w:val="24"/>
        </w:rPr>
      </w:pPr>
      <w:r w:rsidRPr="00A15F92">
        <w:rPr>
          <w:sz w:val="24"/>
          <w:szCs w:val="24"/>
        </w:rPr>
        <w:t>(</w:t>
      </w:r>
      <w:proofErr w:type="spellStart"/>
      <w:r w:rsidRPr="00A15F92">
        <w:rPr>
          <w:sz w:val="24"/>
          <w:szCs w:val="24"/>
        </w:rPr>
        <w:t>i</w:t>
      </w:r>
      <w:proofErr w:type="spellEnd"/>
      <w:r w:rsidRPr="00A15F92">
        <w:rPr>
          <w:sz w:val="24"/>
          <w:szCs w:val="24"/>
        </w:rPr>
        <w:t xml:space="preserve">) </w:t>
      </w:r>
      <w:r w:rsidR="00D21317" w:rsidRPr="00A15F92">
        <w:rPr>
          <w:sz w:val="24"/>
          <w:szCs w:val="24"/>
        </w:rPr>
        <w:t>if the calculated rate exceeds the next lower rate that is such a multiple by 2.5 cents per week or more—the next higher rate that is such a multiple; or</w:t>
      </w:r>
    </w:p>
    <w:p w14:paraId="0755B997" w14:textId="43AC9701" w:rsidR="003F7936" w:rsidRPr="00A15F92" w:rsidRDefault="001F4522" w:rsidP="0079407B">
      <w:pPr>
        <w:pStyle w:val="Bodytext100"/>
        <w:spacing w:after="120" w:line="240" w:lineRule="auto"/>
        <w:ind w:left="1107" w:hanging="324"/>
        <w:jc w:val="both"/>
        <w:rPr>
          <w:sz w:val="24"/>
          <w:szCs w:val="24"/>
        </w:rPr>
      </w:pPr>
      <w:r w:rsidRPr="00A15F92">
        <w:rPr>
          <w:sz w:val="24"/>
          <w:szCs w:val="24"/>
        </w:rPr>
        <w:t xml:space="preserve">(ii) </w:t>
      </w:r>
      <w:r w:rsidR="00D21317" w:rsidRPr="00A15F92">
        <w:rPr>
          <w:sz w:val="24"/>
          <w:szCs w:val="24"/>
        </w:rPr>
        <w:t>if the calculated rate exceeds the next lower rate that is</w:t>
      </w:r>
      <w:r w:rsidR="0079407B">
        <w:rPr>
          <w:sz w:val="24"/>
          <w:szCs w:val="24"/>
        </w:rPr>
        <w:t xml:space="preserve"> </w:t>
      </w:r>
      <w:r w:rsidR="00D21317" w:rsidRPr="00A15F92">
        <w:rPr>
          <w:sz w:val="24"/>
          <w:szCs w:val="24"/>
        </w:rPr>
        <w:t>such a multiple by less than 2.5 cents per week—that next lower rate.</w:t>
      </w:r>
    </w:p>
    <w:p w14:paraId="7EBD8B33" w14:textId="77777777" w:rsidR="003F7936" w:rsidRPr="00A15F92" w:rsidRDefault="00D21317" w:rsidP="0079407B">
      <w:pPr>
        <w:pStyle w:val="Bodytext100"/>
        <w:spacing w:after="60" w:line="240" w:lineRule="auto"/>
        <w:ind w:firstLine="274"/>
        <w:jc w:val="both"/>
        <w:rPr>
          <w:sz w:val="24"/>
          <w:szCs w:val="24"/>
        </w:rPr>
      </w:pPr>
      <w:r w:rsidRPr="00A15F92">
        <w:rPr>
          <w:sz w:val="24"/>
          <w:szCs w:val="24"/>
        </w:rPr>
        <w:t>“(5) The factor to be ascertained for the purposes of sub-section (4) in relation to a relevant period—</w:t>
      </w:r>
    </w:p>
    <w:p w14:paraId="48923051" w14:textId="77777777" w:rsidR="003F7936" w:rsidRPr="00A15F92" w:rsidRDefault="005146B9" w:rsidP="0079407B">
      <w:pPr>
        <w:pStyle w:val="Bodytext100"/>
        <w:spacing w:after="60" w:line="240" w:lineRule="auto"/>
        <w:ind w:left="360" w:hanging="63"/>
        <w:jc w:val="both"/>
        <w:rPr>
          <w:sz w:val="24"/>
          <w:szCs w:val="24"/>
        </w:rPr>
      </w:pPr>
      <w:r w:rsidRPr="00A15F92">
        <w:rPr>
          <w:sz w:val="24"/>
          <w:szCs w:val="24"/>
        </w:rPr>
        <w:t xml:space="preserve">(a) </w:t>
      </w:r>
      <w:r w:rsidR="00D21317" w:rsidRPr="00A15F92">
        <w:rPr>
          <w:sz w:val="24"/>
          <w:szCs w:val="24"/>
        </w:rPr>
        <w:t>is a number, calculated to 3 decimal places, ascertained by dividing—</w:t>
      </w:r>
    </w:p>
    <w:p w14:paraId="2B5478F5" w14:textId="77777777" w:rsidR="003F7936" w:rsidRPr="00A15F92" w:rsidRDefault="005146B9" w:rsidP="0079407B">
      <w:pPr>
        <w:pStyle w:val="Bodytext100"/>
        <w:spacing w:after="60" w:line="240" w:lineRule="auto"/>
        <w:ind w:left="1107" w:hanging="261"/>
        <w:jc w:val="both"/>
        <w:rPr>
          <w:sz w:val="24"/>
          <w:szCs w:val="24"/>
        </w:rPr>
      </w:pPr>
      <w:r w:rsidRPr="00A15F92">
        <w:rPr>
          <w:sz w:val="24"/>
          <w:szCs w:val="24"/>
        </w:rPr>
        <w:t>(</w:t>
      </w:r>
      <w:proofErr w:type="spellStart"/>
      <w:r w:rsidRPr="00A15F92">
        <w:rPr>
          <w:sz w:val="24"/>
          <w:szCs w:val="24"/>
        </w:rPr>
        <w:t>i</w:t>
      </w:r>
      <w:proofErr w:type="spellEnd"/>
      <w:r w:rsidRPr="00A15F92">
        <w:rPr>
          <w:sz w:val="24"/>
          <w:szCs w:val="24"/>
        </w:rPr>
        <w:t xml:space="preserve">) </w:t>
      </w:r>
      <w:r w:rsidR="00D21317" w:rsidRPr="00A15F92">
        <w:rPr>
          <w:sz w:val="24"/>
          <w:szCs w:val="24"/>
        </w:rPr>
        <w:t>if the relevant period commences on 1 May—the index number for the last preceding December quarter; or</w:t>
      </w:r>
    </w:p>
    <w:p w14:paraId="62B10733" w14:textId="77777777" w:rsidR="003F7936" w:rsidRPr="00A15F92" w:rsidRDefault="005146B9" w:rsidP="0079407B">
      <w:pPr>
        <w:pStyle w:val="Bodytext100"/>
        <w:spacing w:after="60" w:line="240" w:lineRule="auto"/>
        <w:ind w:left="1107" w:hanging="387"/>
        <w:jc w:val="both"/>
        <w:rPr>
          <w:sz w:val="24"/>
          <w:szCs w:val="24"/>
        </w:rPr>
      </w:pPr>
      <w:r w:rsidRPr="00A15F92">
        <w:rPr>
          <w:sz w:val="24"/>
          <w:szCs w:val="24"/>
        </w:rPr>
        <w:t xml:space="preserve">(ii) </w:t>
      </w:r>
      <w:r w:rsidR="00D21317" w:rsidRPr="00A15F92">
        <w:rPr>
          <w:sz w:val="24"/>
          <w:szCs w:val="24"/>
        </w:rPr>
        <w:t>if the relevant period commences on 1 November—the index number for the last preceding June quarter,</w:t>
      </w:r>
    </w:p>
    <w:p w14:paraId="3C6E1235" w14:textId="77777777" w:rsidR="003F7936" w:rsidRPr="00A15F92" w:rsidRDefault="00D21317" w:rsidP="0079407B">
      <w:pPr>
        <w:pStyle w:val="Bodytext100"/>
        <w:spacing w:after="120" w:line="240" w:lineRule="auto"/>
        <w:ind w:left="639" w:firstLine="0"/>
        <w:jc w:val="both"/>
        <w:rPr>
          <w:sz w:val="24"/>
          <w:szCs w:val="24"/>
        </w:rPr>
      </w:pPr>
      <w:r w:rsidRPr="00A15F92">
        <w:rPr>
          <w:sz w:val="24"/>
          <w:szCs w:val="24"/>
        </w:rPr>
        <w:t>by the highest index number in respect of a December or June quarter that preceded that quarter, not being a December or June quarter that occurred before the June quarter in the year 1976; or</w:t>
      </w:r>
    </w:p>
    <w:p w14:paraId="65BD5D8F" w14:textId="77777777" w:rsidR="003F7936" w:rsidRPr="00A15F92" w:rsidRDefault="00AA78E8" w:rsidP="0079407B">
      <w:pPr>
        <w:pStyle w:val="Bodytext100"/>
        <w:spacing w:after="120" w:line="240" w:lineRule="auto"/>
        <w:ind w:left="648" w:hanging="351"/>
        <w:jc w:val="both"/>
        <w:rPr>
          <w:sz w:val="24"/>
          <w:szCs w:val="24"/>
        </w:rPr>
      </w:pPr>
      <w:r w:rsidRPr="00A15F92">
        <w:rPr>
          <w:sz w:val="24"/>
          <w:szCs w:val="24"/>
        </w:rPr>
        <w:t xml:space="preserve">(b) </w:t>
      </w:r>
      <w:r w:rsidR="00D21317" w:rsidRPr="00A15F92">
        <w:rPr>
          <w:sz w:val="24"/>
          <w:szCs w:val="24"/>
        </w:rPr>
        <w:t>if the number so ascertained would, if it were calculated to 4 decimal places, end in a number greater than 4—is the number so ascertained increased by 0.001.</w:t>
      </w:r>
    </w:p>
    <w:p w14:paraId="2CBB1CC7" w14:textId="77777777" w:rsidR="003F7936" w:rsidRPr="00A15F92" w:rsidRDefault="00D21317" w:rsidP="0079407B">
      <w:pPr>
        <w:pStyle w:val="Bodytext100"/>
        <w:spacing w:line="240" w:lineRule="auto"/>
        <w:ind w:firstLine="274"/>
        <w:jc w:val="both"/>
        <w:rPr>
          <w:sz w:val="24"/>
          <w:szCs w:val="24"/>
        </w:rPr>
      </w:pPr>
      <w:r w:rsidRPr="00A15F92">
        <w:rPr>
          <w:sz w:val="24"/>
          <w:szCs w:val="24"/>
        </w:rPr>
        <w:t>“(6) Where, by virtue of the application of this section, this Act has effect as if another rate were substituted for a relevant rate on the first day of a relevant period, the substitution,</w:t>
      </w:r>
      <w:r w:rsidR="003D784C" w:rsidRPr="00A15F92">
        <w:rPr>
          <w:sz w:val="24"/>
          <w:szCs w:val="24"/>
        </w:rPr>
        <w:t xml:space="preserve"> in so far as it affects instal</w:t>
      </w:r>
      <w:r w:rsidRPr="00A15F92">
        <w:rPr>
          <w:sz w:val="24"/>
          <w:szCs w:val="24"/>
        </w:rPr>
        <w:t>ments of unemployment or sickness benefits, has effect in relation to every instalment of such a benefit that falls due on or after the first day of that period.”.</w:t>
      </w:r>
    </w:p>
    <w:p w14:paraId="08F8D85B" w14:textId="77777777" w:rsidR="00B10F15" w:rsidRDefault="00B10F15">
      <w:pPr>
        <w:rPr>
          <w:rStyle w:val="Bodytext9pt"/>
          <w:rFonts w:eastAsia="Courier New"/>
          <w:b/>
          <w:sz w:val="20"/>
          <w:szCs w:val="24"/>
        </w:rPr>
      </w:pPr>
      <w:r>
        <w:rPr>
          <w:rStyle w:val="Bodytext9pt"/>
          <w:rFonts w:eastAsia="Courier New"/>
          <w:b/>
          <w:sz w:val="20"/>
          <w:szCs w:val="24"/>
        </w:rPr>
        <w:br w:type="page"/>
      </w:r>
    </w:p>
    <w:p w14:paraId="214BD25D" w14:textId="45EE8699" w:rsidR="003F7936" w:rsidRPr="0079407B" w:rsidRDefault="00D21317" w:rsidP="0079407B">
      <w:pPr>
        <w:pStyle w:val="BodyText1"/>
        <w:spacing w:before="120" w:after="60" w:line="240" w:lineRule="auto"/>
        <w:ind w:firstLine="0"/>
        <w:jc w:val="both"/>
        <w:rPr>
          <w:b/>
          <w:sz w:val="20"/>
          <w:szCs w:val="24"/>
        </w:rPr>
      </w:pPr>
      <w:r w:rsidRPr="0079407B">
        <w:rPr>
          <w:rStyle w:val="Bodytext9pt"/>
          <w:b/>
          <w:sz w:val="20"/>
          <w:szCs w:val="24"/>
        </w:rPr>
        <w:lastRenderedPageBreak/>
        <w:t>Sickness benefit in lieu of unemployment benefit, &amp;c.</w:t>
      </w:r>
    </w:p>
    <w:p w14:paraId="74D20BFB" w14:textId="77777777" w:rsidR="003F7936" w:rsidRPr="00A15F92" w:rsidRDefault="0079407B" w:rsidP="0079407B">
      <w:pPr>
        <w:pStyle w:val="Bodytext100"/>
        <w:tabs>
          <w:tab w:val="left" w:pos="747"/>
        </w:tabs>
        <w:spacing w:after="60" w:line="240" w:lineRule="auto"/>
        <w:ind w:firstLine="270"/>
        <w:jc w:val="both"/>
        <w:rPr>
          <w:sz w:val="24"/>
          <w:szCs w:val="24"/>
        </w:rPr>
      </w:pPr>
      <w:r w:rsidRPr="0079407B">
        <w:rPr>
          <w:b/>
          <w:sz w:val="24"/>
          <w:szCs w:val="24"/>
        </w:rPr>
        <w:t>37.</w:t>
      </w:r>
      <w:r>
        <w:rPr>
          <w:sz w:val="24"/>
          <w:szCs w:val="24"/>
        </w:rPr>
        <w:tab/>
      </w:r>
      <w:r w:rsidR="00D21317" w:rsidRPr="00A15F92">
        <w:rPr>
          <w:sz w:val="24"/>
          <w:szCs w:val="24"/>
        </w:rPr>
        <w:t>Section 122 of the Principal Act is amended—</w:t>
      </w:r>
    </w:p>
    <w:p w14:paraId="39227FFD" w14:textId="4D90CC70" w:rsidR="003F7936" w:rsidRPr="00A15F92" w:rsidRDefault="006A57DD" w:rsidP="0079407B">
      <w:pPr>
        <w:pStyle w:val="Bodytext100"/>
        <w:spacing w:after="60" w:line="240" w:lineRule="auto"/>
        <w:ind w:left="360" w:hanging="90"/>
        <w:jc w:val="both"/>
        <w:rPr>
          <w:sz w:val="24"/>
          <w:szCs w:val="24"/>
        </w:rPr>
      </w:pPr>
      <w:r w:rsidRPr="00A15F92">
        <w:rPr>
          <w:sz w:val="24"/>
          <w:szCs w:val="24"/>
        </w:rPr>
        <w:t xml:space="preserve">(a) </w:t>
      </w:r>
      <w:r w:rsidR="00D21317" w:rsidRPr="00A15F92">
        <w:rPr>
          <w:sz w:val="24"/>
          <w:szCs w:val="24"/>
        </w:rPr>
        <w:t>by omitting from sub-section (1) the word “Saturday” and substituting the word “Friday”;</w:t>
      </w:r>
    </w:p>
    <w:p w14:paraId="7B94E4A6" w14:textId="5A854680" w:rsidR="003F7936" w:rsidRPr="00A15F92" w:rsidRDefault="006A57DD" w:rsidP="0079407B">
      <w:pPr>
        <w:pStyle w:val="Bodytext100"/>
        <w:spacing w:after="60" w:line="240" w:lineRule="auto"/>
        <w:ind w:left="360" w:hanging="72"/>
        <w:jc w:val="both"/>
        <w:rPr>
          <w:sz w:val="24"/>
          <w:szCs w:val="24"/>
        </w:rPr>
      </w:pPr>
      <w:r w:rsidRPr="00A15F92">
        <w:rPr>
          <w:sz w:val="24"/>
          <w:szCs w:val="24"/>
        </w:rPr>
        <w:t xml:space="preserve">(b) </w:t>
      </w:r>
      <w:r w:rsidR="00D21317" w:rsidRPr="00A15F92">
        <w:rPr>
          <w:sz w:val="24"/>
          <w:szCs w:val="24"/>
        </w:rPr>
        <w:t xml:space="preserve">by omitting from sub-section </w:t>
      </w:r>
      <w:r w:rsidR="00B10F15">
        <w:rPr>
          <w:sz w:val="24"/>
          <w:szCs w:val="24"/>
        </w:rPr>
        <w:t>(2) the word “Saturday” and sub</w:t>
      </w:r>
      <w:r w:rsidR="00D21317" w:rsidRPr="00A15F92">
        <w:rPr>
          <w:sz w:val="24"/>
          <w:szCs w:val="24"/>
        </w:rPr>
        <w:t>stituting the word “Friday”; and</w:t>
      </w:r>
    </w:p>
    <w:p w14:paraId="1A14A90C" w14:textId="77777777" w:rsidR="003F7936" w:rsidRPr="00A15F92" w:rsidRDefault="00580DB8" w:rsidP="0079407B">
      <w:pPr>
        <w:pStyle w:val="Bodytext100"/>
        <w:spacing w:line="240" w:lineRule="auto"/>
        <w:ind w:left="360" w:hanging="54"/>
        <w:jc w:val="both"/>
        <w:rPr>
          <w:sz w:val="24"/>
          <w:szCs w:val="24"/>
        </w:rPr>
      </w:pPr>
      <w:r w:rsidRPr="00A15F92">
        <w:rPr>
          <w:sz w:val="24"/>
          <w:szCs w:val="24"/>
        </w:rPr>
        <w:t xml:space="preserve">(c) </w:t>
      </w:r>
      <w:r w:rsidR="00D21317" w:rsidRPr="00A15F92">
        <w:rPr>
          <w:sz w:val="24"/>
          <w:szCs w:val="24"/>
        </w:rPr>
        <w:t>by inserting in sub-section (3), before the word “Saturday”, the words “Friday or”.</w:t>
      </w:r>
    </w:p>
    <w:p w14:paraId="25A5E4D6" w14:textId="6AAE7D36" w:rsidR="003F7936" w:rsidRPr="0079407B" w:rsidRDefault="00D21317" w:rsidP="0079407B">
      <w:pPr>
        <w:spacing w:before="120" w:after="60"/>
        <w:rPr>
          <w:rFonts w:ascii="Times New Roman" w:hAnsi="Times New Roman" w:cs="Times New Roman"/>
          <w:b/>
          <w:sz w:val="20"/>
        </w:rPr>
      </w:pPr>
      <w:r w:rsidRPr="0079407B">
        <w:rPr>
          <w:rStyle w:val="Bodytext9pt"/>
          <w:rFonts w:eastAsia="Courier New"/>
          <w:b/>
          <w:sz w:val="20"/>
          <w:szCs w:val="24"/>
        </w:rPr>
        <w:t>Benefit to be payable weekly.</w:t>
      </w:r>
    </w:p>
    <w:p w14:paraId="6848B769" w14:textId="77777777" w:rsidR="003F7936" w:rsidRPr="00A15F92" w:rsidRDefault="0079407B" w:rsidP="0079407B">
      <w:pPr>
        <w:pStyle w:val="Bodytext100"/>
        <w:tabs>
          <w:tab w:val="left" w:pos="747"/>
        </w:tabs>
        <w:spacing w:after="60" w:line="240" w:lineRule="auto"/>
        <w:ind w:firstLine="270"/>
        <w:jc w:val="both"/>
        <w:rPr>
          <w:sz w:val="24"/>
          <w:szCs w:val="24"/>
        </w:rPr>
      </w:pPr>
      <w:r w:rsidRPr="0079407B">
        <w:rPr>
          <w:b/>
          <w:sz w:val="24"/>
          <w:szCs w:val="24"/>
        </w:rPr>
        <w:t>38.</w:t>
      </w:r>
      <w:r>
        <w:rPr>
          <w:sz w:val="24"/>
          <w:szCs w:val="24"/>
        </w:rPr>
        <w:tab/>
      </w:r>
      <w:r w:rsidR="00D21317" w:rsidRPr="00A15F92">
        <w:rPr>
          <w:sz w:val="24"/>
          <w:szCs w:val="24"/>
        </w:rPr>
        <w:t>Section 132 of the Principal Act is amended—</w:t>
      </w:r>
    </w:p>
    <w:p w14:paraId="48B136E6" w14:textId="77777777" w:rsidR="003F7936" w:rsidRPr="00A15F92" w:rsidRDefault="00337FAD" w:rsidP="0079407B">
      <w:pPr>
        <w:pStyle w:val="Bodytext100"/>
        <w:spacing w:after="60" w:line="240" w:lineRule="auto"/>
        <w:ind w:left="612" w:hanging="306"/>
        <w:jc w:val="both"/>
        <w:rPr>
          <w:sz w:val="24"/>
          <w:szCs w:val="24"/>
        </w:rPr>
      </w:pPr>
      <w:r w:rsidRPr="00A15F92">
        <w:rPr>
          <w:sz w:val="24"/>
          <w:szCs w:val="24"/>
        </w:rPr>
        <w:t xml:space="preserve">(a) </w:t>
      </w:r>
      <w:r w:rsidR="00D21317" w:rsidRPr="00A15F92">
        <w:rPr>
          <w:sz w:val="24"/>
          <w:szCs w:val="24"/>
        </w:rPr>
        <w:t>by omitting from sub-section (1) the word “weekly” and sub</w:t>
      </w:r>
      <w:r w:rsidR="00D21317" w:rsidRPr="00A15F92">
        <w:rPr>
          <w:sz w:val="24"/>
          <w:szCs w:val="24"/>
        </w:rPr>
        <w:softHyphen/>
        <w:t>stituting the word “fortnightly”; and</w:t>
      </w:r>
    </w:p>
    <w:p w14:paraId="5193E3C7" w14:textId="66567BCC" w:rsidR="003F7936" w:rsidRPr="00A15F92" w:rsidRDefault="00EA691A" w:rsidP="0079407B">
      <w:pPr>
        <w:pStyle w:val="Bodytext100"/>
        <w:spacing w:after="60" w:line="240" w:lineRule="auto"/>
        <w:ind w:left="612" w:hanging="306"/>
        <w:jc w:val="both"/>
        <w:rPr>
          <w:sz w:val="24"/>
          <w:szCs w:val="24"/>
        </w:rPr>
      </w:pPr>
      <w:r w:rsidRPr="00A15F92">
        <w:rPr>
          <w:sz w:val="24"/>
          <w:szCs w:val="24"/>
        </w:rPr>
        <w:t xml:space="preserve">(b) </w:t>
      </w:r>
      <w:r w:rsidR="00D21317" w:rsidRPr="00A15F92">
        <w:rPr>
          <w:sz w:val="24"/>
          <w:szCs w:val="24"/>
        </w:rPr>
        <w:t>by omitting sub-section (2) and substituting the following sub</w:t>
      </w:r>
      <w:r w:rsidR="00B10F15">
        <w:rPr>
          <w:sz w:val="24"/>
          <w:szCs w:val="24"/>
        </w:rPr>
        <w:t>-</w:t>
      </w:r>
      <w:r w:rsidR="00D21317" w:rsidRPr="00A15F92">
        <w:rPr>
          <w:sz w:val="24"/>
          <w:szCs w:val="24"/>
        </w:rPr>
        <w:t>section:—</w:t>
      </w:r>
    </w:p>
    <w:p w14:paraId="31963B69" w14:textId="77777777" w:rsidR="003F7936" w:rsidRPr="00A15F92" w:rsidRDefault="00D21317" w:rsidP="0079407B">
      <w:pPr>
        <w:pStyle w:val="Bodytext100"/>
        <w:spacing w:after="160" w:line="240" w:lineRule="auto"/>
        <w:ind w:left="648" w:firstLine="162"/>
        <w:jc w:val="both"/>
        <w:rPr>
          <w:sz w:val="24"/>
          <w:szCs w:val="24"/>
        </w:rPr>
      </w:pPr>
      <w:r w:rsidRPr="00A15F92">
        <w:rPr>
          <w:sz w:val="24"/>
          <w:szCs w:val="24"/>
        </w:rPr>
        <w:t>“(2) Where a benefit is payable in respect of any period less than a fortnight, the benefit shall be payable in respect of each day, other than a Saturday or Sunday, in that period, and the amount of the benefit payable in respect of each day, other than a Saturday or Sunday, shall be one-fifth of the weekly rate of the benefit.”.</w:t>
      </w:r>
    </w:p>
    <w:p w14:paraId="6B71F71F" w14:textId="735BC68B" w:rsidR="003F7936" w:rsidRPr="00A15F92" w:rsidRDefault="0079407B" w:rsidP="0079407B">
      <w:pPr>
        <w:pStyle w:val="Bodytext100"/>
        <w:tabs>
          <w:tab w:val="left" w:pos="747"/>
        </w:tabs>
        <w:spacing w:line="240" w:lineRule="auto"/>
        <w:ind w:firstLine="270"/>
        <w:jc w:val="both"/>
        <w:rPr>
          <w:sz w:val="24"/>
          <w:szCs w:val="24"/>
        </w:rPr>
      </w:pPr>
      <w:r w:rsidRPr="0079407B">
        <w:rPr>
          <w:b/>
          <w:sz w:val="24"/>
          <w:szCs w:val="24"/>
        </w:rPr>
        <w:t>39.</w:t>
      </w:r>
      <w:r>
        <w:rPr>
          <w:sz w:val="24"/>
          <w:szCs w:val="24"/>
        </w:rPr>
        <w:tab/>
      </w:r>
      <w:r w:rsidR="00D21317" w:rsidRPr="00A15F92">
        <w:rPr>
          <w:sz w:val="24"/>
          <w:szCs w:val="24"/>
        </w:rPr>
        <w:t>Section 132</w:t>
      </w:r>
      <w:r w:rsidR="00B10F15">
        <w:rPr>
          <w:smallCaps/>
          <w:sz w:val="24"/>
          <w:szCs w:val="24"/>
        </w:rPr>
        <w:t>a</w:t>
      </w:r>
      <w:r w:rsidR="00D21317" w:rsidRPr="00A15F92">
        <w:rPr>
          <w:sz w:val="24"/>
          <w:szCs w:val="24"/>
        </w:rPr>
        <w:t xml:space="preserve"> of the Principal Act is repealed and the following section substituted:—</w:t>
      </w:r>
    </w:p>
    <w:p w14:paraId="0E224126" w14:textId="77777777" w:rsidR="003F7936" w:rsidRPr="0079407B" w:rsidRDefault="00D21317" w:rsidP="0079407B">
      <w:pPr>
        <w:pStyle w:val="BodyText1"/>
        <w:spacing w:before="120" w:after="60" w:line="240" w:lineRule="auto"/>
        <w:ind w:firstLine="0"/>
        <w:jc w:val="both"/>
        <w:rPr>
          <w:b/>
          <w:sz w:val="20"/>
          <w:szCs w:val="24"/>
        </w:rPr>
      </w:pPr>
      <w:r w:rsidRPr="0079407B">
        <w:rPr>
          <w:rStyle w:val="Bodytext9pt"/>
          <w:b/>
          <w:sz w:val="20"/>
          <w:szCs w:val="24"/>
        </w:rPr>
        <w:t>Payment in advance for period during which beneficiary ceases to be eligible for benefit.</w:t>
      </w:r>
    </w:p>
    <w:p w14:paraId="5329FD09" w14:textId="77777777" w:rsidR="003F7936" w:rsidRPr="00A15F92" w:rsidRDefault="00D21317" w:rsidP="0079407B">
      <w:pPr>
        <w:pStyle w:val="Bodytext110"/>
        <w:spacing w:after="60" w:line="240" w:lineRule="auto"/>
        <w:ind w:firstLine="274"/>
        <w:jc w:val="both"/>
        <w:rPr>
          <w:sz w:val="24"/>
          <w:szCs w:val="24"/>
        </w:rPr>
      </w:pPr>
      <w:r w:rsidRPr="00A15F92">
        <w:rPr>
          <w:rStyle w:val="Bodytext11SmallCaps"/>
          <w:sz w:val="24"/>
          <w:szCs w:val="24"/>
        </w:rPr>
        <w:t xml:space="preserve">“132a. </w:t>
      </w:r>
      <w:r w:rsidR="00620933">
        <w:rPr>
          <w:rStyle w:val="Bodytext111"/>
          <w:sz w:val="24"/>
          <w:szCs w:val="24"/>
        </w:rPr>
        <w:t>Where</w:t>
      </w:r>
      <w:r w:rsidR="00620933">
        <w:rPr>
          <w:rStyle w:val="Bodytext111"/>
          <w:sz w:val="24"/>
          <w:szCs w:val="24"/>
        </w:rPr>
        <w:sym w:font="Symbol" w:char="F02D"/>
      </w:r>
    </w:p>
    <w:p w14:paraId="0CDD1EE2" w14:textId="3844F855" w:rsidR="003F7936" w:rsidRPr="00A15F92" w:rsidRDefault="00693B90" w:rsidP="0079407B">
      <w:pPr>
        <w:pStyle w:val="Bodytext110"/>
        <w:spacing w:after="60" w:line="240" w:lineRule="auto"/>
        <w:ind w:left="594" w:hanging="320"/>
        <w:jc w:val="both"/>
        <w:rPr>
          <w:sz w:val="24"/>
          <w:szCs w:val="24"/>
        </w:rPr>
      </w:pPr>
      <w:r w:rsidRPr="00A15F92">
        <w:rPr>
          <w:sz w:val="24"/>
          <w:szCs w:val="24"/>
        </w:rPr>
        <w:t xml:space="preserve">(a) </w:t>
      </w:r>
      <w:r w:rsidR="00D21317" w:rsidRPr="00A15F92">
        <w:rPr>
          <w:sz w:val="24"/>
          <w:szCs w:val="24"/>
        </w:rPr>
        <w:t>an amount has been paid in advance by way of benefit in respect of a period (being a period not exceeding 14 days) during which the beneficiary ceases to be eligible to be paid the whole or part of that amount; and</w:t>
      </w:r>
    </w:p>
    <w:p w14:paraId="19F68B10" w14:textId="77777777" w:rsidR="003F7936" w:rsidRPr="00A15F92" w:rsidRDefault="00693B90" w:rsidP="0079407B">
      <w:pPr>
        <w:pStyle w:val="Bodytext110"/>
        <w:spacing w:after="60" w:line="240" w:lineRule="auto"/>
        <w:ind w:left="594" w:hanging="320"/>
        <w:jc w:val="both"/>
        <w:rPr>
          <w:sz w:val="24"/>
          <w:szCs w:val="24"/>
        </w:rPr>
      </w:pPr>
      <w:r w:rsidRPr="00A15F92">
        <w:rPr>
          <w:sz w:val="24"/>
          <w:szCs w:val="24"/>
        </w:rPr>
        <w:t xml:space="preserve">(b) </w:t>
      </w:r>
      <w:r w:rsidR="00D21317" w:rsidRPr="00A15F92">
        <w:rPr>
          <w:sz w:val="24"/>
          <w:szCs w:val="24"/>
        </w:rPr>
        <w:t xml:space="preserve">the amount is not an amount to which sub-section (1) of section </w:t>
      </w:r>
      <w:r w:rsidR="00D21317" w:rsidRPr="00A15F92">
        <w:rPr>
          <w:rStyle w:val="Bodytext101"/>
          <w:sz w:val="24"/>
          <w:szCs w:val="24"/>
        </w:rPr>
        <w:t xml:space="preserve">140 </w:t>
      </w:r>
      <w:r w:rsidR="00D21317" w:rsidRPr="00A15F92">
        <w:rPr>
          <w:sz w:val="24"/>
          <w:szCs w:val="24"/>
        </w:rPr>
        <w:t>applies,</w:t>
      </w:r>
    </w:p>
    <w:p w14:paraId="224198D1" w14:textId="77777777" w:rsidR="003F7936" w:rsidRPr="00A15F92" w:rsidRDefault="00D21317" w:rsidP="00A15F92">
      <w:pPr>
        <w:pStyle w:val="Bodytext100"/>
        <w:spacing w:line="240" w:lineRule="auto"/>
        <w:ind w:firstLine="0"/>
        <w:jc w:val="both"/>
        <w:rPr>
          <w:sz w:val="24"/>
          <w:szCs w:val="24"/>
        </w:rPr>
      </w:pPr>
      <w:r w:rsidRPr="00A15F92">
        <w:rPr>
          <w:sz w:val="24"/>
          <w:szCs w:val="24"/>
        </w:rPr>
        <w:t>the fact of the beneficiary so ceasing to be eligible does not affect the entitlement of the beneficiary to that payment or any part of that payment.”.</w:t>
      </w:r>
    </w:p>
    <w:p w14:paraId="49903FA6" w14:textId="77777777" w:rsidR="003F7936" w:rsidRPr="0079407B" w:rsidRDefault="00D21317" w:rsidP="0079407B">
      <w:pPr>
        <w:pStyle w:val="BodyText1"/>
        <w:spacing w:before="120" w:after="60" w:line="240" w:lineRule="auto"/>
        <w:ind w:firstLine="0"/>
        <w:jc w:val="both"/>
        <w:rPr>
          <w:b/>
          <w:sz w:val="20"/>
          <w:szCs w:val="24"/>
        </w:rPr>
      </w:pPr>
      <w:r w:rsidRPr="0079407B">
        <w:rPr>
          <w:rStyle w:val="Bodytext9pt"/>
          <w:b/>
          <w:sz w:val="20"/>
          <w:szCs w:val="24"/>
        </w:rPr>
        <w:t>Benefits in respect of inmates of prisons and mental hospital patients.</w:t>
      </w:r>
    </w:p>
    <w:p w14:paraId="3DE6A636" w14:textId="48F7B5D6" w:rsidR="003F7936" w:rsidRPr="00A15F92" w:rsidRDefault="006A3E16" w:rsidP="006A3E16">
      <w:pPr>
        <w:pStyle w:val="Bodytext100"/>
        <w:tabs>
          <w:tab w:val="left" w:pos="720"/>
        </w:tabs>
        <w:spacing w:line="240" w:lineRule="auto"/>
        <w:ind w:firstLine="270"/>
        <w:jc w:val="both"/>
        <w:rPr>
          <w:sz w:val="24"/>
          <w:szCs w:val="24"/>
        </w:rPr>
      </w:pPr>
      <w:r w:rsidRPr="006A3E16">
        <w:rPr>
          <w:b/>
          <w:sz w:val="24"/>
          <w:szCs w:val="24"/>
        </w:rPr>
        <w:t>40.</w:t>
      </w:r>
      <w:r>
        <w:rPr>
          <w:sz w:val="24"/>
          <w:szCs w:val="24"/>
        </w:rPr>
        <w:tab/>
      </w:r>
      <w:r w:rsidR="00D21317" w:rsidRPr="00A15F92">
        <w:rPr>
          <w:sz w:val="24"/>
          <w:szCs w:val="24"/>
        </w:rPr>
        <w:t xml:space="preserve">Section </w:t>
      </w:r>
      <w:r w:rsidR="00D21317" w:rsidRPr="00A15F92">
        <w:rPr>
          <w:rStyle w:val="Bodytext101"/>
          <w:sz w:val="24"/>
          <w:szCs w:val="24"/>
        </w:rPr>
        <w:t xml:space="preserve">133 </w:t>
      </w:r>
      <w:r w:rsidR="00D21317" w:rsidRPr="00A15F92">
        <w:rPr>
          <w:sz w:val="24"/>
          <w:szCs w:val="24"/>
        </w:rPr>
        <w:t>of the Principal Act is amended by inserting in paragraph (c) of sub-section (2), before the word “Sunday”, the words “Saturday or”.</w:t>
      </w:r>
    </w:p>
    <w:p w14:paraId="54833677" w14:textId="77777777" w:rsidR="00490B30" w:rsidRPr="0079407B" w:rsidRDefault="00490B30" w:rsidP="0079407B">
      <w:pPr>
        <w:pStyle w:val="BodyText1"/>
        <w:spacing w:before="120" w:after="60" w:line="240" w:lineRule="auto"/>
        <w:ind w:firstLine="0"/>
        <w:jc w:val="both"/>
        <w:rPr>
          <w:b/>
          <w:sz w:val="20"/>
          <w:szCs w:val="24"/>
        </w:rPr>
      </w:pPr>
      <w:r w:rsidRPr="0079407B">
        <w:rPr>
          <w:rStyle w:val="Bodytext9pt"/>
          <w:b/>
          <w:sz w:val="20"/>
          <w:szCs w:val="24"/>
        </w:rPr>
        <w:t>Receipt of income to be notified.</w:t>
      </w:r>
    </w:p>
    <w:p w14:paraId="48CD4CB2" w14:textId="1E7D2876" w:rsidR="003F7936" w:rsidRPr="00A15F92" w:rsidRDefault="006A3E16" w:rsidP="006A3E16">
      <w:pPr>
        <w:pStyle w:val="Bodytext100"/>
        <w:tabs>
          <w:tab w:val="left" w:pos="720"/>
        </w:tabs>
        <w:spacing w:after="60" w:line="240" w:lineRule="auto"/>
        <w:ind w:firstLine="270"/>
        <w:jc w:val="both"/>
        <w:rPr>
          <w:sz w:val="24"/>
          <w:szCs w:val="24"/>
        </w:rPr>
      </w:pPr>
      <w:r w:rsidRPr="006A3E16">
        <w:rPr>
          <w:b/>
          <w:sz w:val="24"/>
          <w:szCs w:val="24"/>
        </w:rPr>
        <w:t>41.</w:t>
      </w:r>
      <w:r>
        <w:rPr>
          <w:sz w:val="24"/>
          <w:szCs w:val="24"/>
        </w:rPr>
        <w:tab/>
      </w:r>
      <w:r w:rsidR="00D21317" w:rsidRPr="00A15F92">
        <w:rPr>
          <w:sz w:val="24"/>
          <w:szCs w:val="24"/>
        </w:rPr>
        <w:t xml:space="preserve">Section </w:t>
      </w:r>
      <w:r w:rsidR="00D21317" w:rsidRPr="00A15F92">
        <w:rPr>
          <w:rStyle w:val="Bodytext101"/>
          <w:sz w:val="24"/>
          <w:szCs w:val="24"/>
        </w:rPr>
        <w:t>133</w:t>
      </w:r>
      <w:r w:rsidR="00B10F15">
        <w:rPr>
          <w:rStyle w:val="Bodytext101"/>
          <w:smallCaps/>
          <w:sz w:val="24"/>
          <w:szCs w:val="24"/>
        </w:rPr>
        <w:t>l</w:t>
      </w:r>
      <w:r w:rsidR="00D21317" w:rsidRPr="00A15F92">
        <w:rPr>
          <w:rStyle w:val="Bodytext101"/>
          <w:sz w:val="24"/>
          <w:szCs w:val="24"/>
        </w:rPr>
        <w:t xml:space="preserve"> </w:t>
      </w:r>
      <w:r w:rsidR="00D21317" w:rsidRPr="00A15F92">
        <w:rPr>
          <w:sz w:val="24"/>
          <w:szCs w:val="24"/>
        </w:rPr>
        <w:t>of the Principal Act is amended—</w:t>
      </w:r>
    </w:p>
    <w:p w14:paraId="07041DDD" w14:textId="77777777" w:rsidR="003F7936" w:rsidRPr="00A15F92" w:rsidRDefault="00021A41" w:rsidP="006A3E16">
      <w:pPr>
        <w:pStyle w:val="Bodytext100"/>
        <w:spacing w:after="60" w:line="240" w:lineRule="auto"/>
        <w:ind w:firstLine="288"/>
        <w:jc w:val="both"/>
        <w:rPr>
          <w:sz w:val="24"/>
          <w:szCs w:val="24"/>
        </w:rPr>
      </w:pPr>
      <w:r w:rsidRPr="00A15F92">
        <w:rPr>
          <w:sz w:val="24"/>
          <w:szCs w:val="24"/>
        </w:rPr>
        <w:t xml:space="preserve">(a) </w:t>
      </w:r>
      <w:r w:rsidR="00D21317" w:rsidRPr="00A15F92">
        <w:rPr>
          <w:sz w:val="24"/>
          <w:szCs w:val="24"/>
        </w:rPr>
        <w:t>by omitting sub-section (1); and</w:t>
      </w:r>
    </w:p>
    <w:p w14:paraId="43FA488E" w14:textId="77777777" w:rsidR="003F7936" w:rsidRPr="00A15F92" w:rsidRDefault="00021A41" w:rsidP="006A3E16">
      <w:pPr>
        <w:pStyle w:val="Bodytext100"/>
        <w:spacing w:line="240" w:lineRule="auto"/>
        <w:ind w:left="585" w:hanging="297"/>
        <w:jc w:val="both"/>
        <w:rPr>
          <w:sz w:val="24"/>
          <w:szCs w:val="24"/>
        </w:rPr>
      </w:pPr>
      <w:r w:rsidRPr="00A15F92">
        <w:rPr>
          <w:sz w:val="24"/>
          <w:szCs w:val="24"/>
        </w:rPr>
        <w:t>(b)</w:t>
      </w:r>
      <w:r w:rsidR="00D1626E" w:rsidRPr="00A15F92">
        <w:rPr>
          <w:sz w:val="24"/>
          <w:szCs w:val="24"/>
        </w:rPr>
        <w:t xml:space="preserve"> </w:t>
      </w:r>
      <w:r w:rsidR="00D21317" w:rsidRPr="00A15F92">
        <w:rPr>
          <w:sz w:val="24"/>
          <w:szCs w:val="24"/>
        </w:rPr>
        <w:t>by omitting from sub-section (3) the words “sub-sections (1) and (2) do” and substituting the words “sub-section (2) does”.</w:t>
      </w:r>
    </w:p>
    <w:p w14:paraId="73BE3BEF" w14:textId="77777777" w:rsidR="00490B30" w:rsidRPr="0079407B" w:rsidRDefault="00490B30" w:rsidP="0079407B">
      <w:pPr>
        <w:pStyle w:val="BodyText1"/>
        <w:spacing w:before="120" w:after="60" w:line="240" w:lineRule="auto"/>
        <w:ind w:firstLine="0"/>
        <w:jc w:val="both"/>
        <w:rPr>
          <w:b/>
          <w:sz w:val="20"/>
          <w:szCs w:val="24"/>
        </w:rPr>
      </w:pPr>
      <w:r w:rsidRPr="0079407B">
        <w:rPr>
          <w:rStyle w:val="Bodytext9pt"/>
          <w:b/>
          <w:sz w:val="20"/>
          <w:szCs w:val="24"/>
        </w:rPr>
        <w:t>Cancellation, &amp;c., of allowance.</w:t>
      </w:r>
    </w:p>
    <w:p w14:paraId="640E438C" w14:textId="66BD26F2" w:rsidR="003F7936" w:rsidRPr="00A15F92" w:rsidRDefault="006A3E16" w:rsidP="006A3E16">
      <w:pPr>
        <w:pStyle w:val="Bodytext100"/>
        <w:tabs>
          <w:tab w:val="left" w:pos="720"/>
        </w:tabs>
        <w:spacing w:line="240" w:lineRule="auto"/>
        <w:ind w:firstLine="270"/>
        <w:jc w:val="both"/>
        <w:rPr>
          <w:sz w:val="24"/>
          <w:szCs w:val="24"/>
        </w:rPr>
      </w:pPr>
      <w:r w:rsidRPr="006A3E16">
        <w:rPr>
          <w:b/>
          <w:sz w:val="24"/>
          <w:szCs w:val="24"/>
        </w:rPr>
        <w:t>42.</w:t>
      </w:r>
      <w:r>
        <w:rPr>
          <w:sz w:val="24"/>
          <w:szCs w:val="24"/>
        </w:rPr>
        <w:tab/>
      </w:r>
      <w:r w:rsidR="00D21317" w:rsidRPr="00A15F92">
        <w:rPr>
          <w:sz w:val="24"/>
          <w:szCs w:val="24"/>
        </w:rPr>
        <w:t xml:space="preserve">Section </w:t>
      </w:r>
      <w:r w:rsidR="00D21317" w:rsidRPr="00A15F92">
        <w:rPr>
          <w:rStyle w:val="Bodytext101"/>
          <w:sz w:val="24"/>
          <w:szCs w:val="24"/>
        </w:rPr>
        <w:t>133</w:t>
      </w:r>
      <w:r w:rsidR="00B10F15">
        <w:rPr>
          <w:rStyle w:val="Bodytext101"/>
          <w:smallCaps/>
          <w:sz w:val="24"/>
          <w:szCs w:val="24"/>
        </w:rPr>
        <w:t>m</w:t>
      </w:r>
      <w:r w:rsidR="00D21317" w:rsidRPr="00A15F92">
        <w:rPr>
          <w:rStyle w:val="Bodytext101"/>
          <w:sz w:val="24"/>
          <w:szCs w:val="24"/>
        </w:rPr>
        <w:t xml:space="preserve"> </w:t>
      </w:r>
      <w:r w:rsidR="00D21317" w:rsidRPr="00A15F92">
        <w:rPr>
          <w:sz w:val="24"/>
          <w:szCs w:val="24"/>
        </w:rPr>
        <w:t>of the Principal Act is amended by omitting the words “, or the value of the property,”.</w:t>
      </w:r>
    </w:p>
    <w:p w14:paraId="1242384A" w14:textId="77777777" w:rsidR="00490B30" w:rsidRPr="006A3E16" w:rsidRDefault="00490B30" w:rsidP="006A3E16">
      <w:pPr>
        <w:pStyle w:val="BodyText1"/>
        <w:spacing w:before="120" w:after="60" w:line="240" w:lineRule="auto"/>
        <w:ind w:firstLine="0"/>
        <w:jc w:val="both"/>
        <w:rPr>
          <w:b/>
          <w:sz w:val="20"/>
          <w:szCs w:val="24"/>
        </w:rPr>
      </w:pPr>
      <w:r w:rsidRPr="006A3E16">
        <w:rPr>
          <w:rStyle w:val="Bodytext9pt"/>
          <w:b/>
          <w:sz w:val="20"/>
          <w:szCs w:val="24"/>
        </w:rPr>
        <w:t>Heading to Part VIII.</w:t>
      </w:r>
    </w:p>
    <w:p w14:paraId="11762DFA" w14:textId="77777777" w:rsidR="003F7936" w:rsidRPr="00A15F92" w:rsidRDefault="006A3E16" w:rsidP="006A3E16">
      <w:pPr>
        <w:pStyle w:val="Bodytext100"/>
        <w:tabs>
          <w:tab w:val="left" w:pos="720"/>
        </w:tabs>
        <w:spacing w:after="60" w:line="240" w:lineRule="auto"/>
        <w:ind w:firstLine="270"/>
        <w:jc w:val="both"/>
        <w:rPr>
          <w:sz w:val="24"/>
          <w:szCs w:val="24"/>
        </w:rPr>
      </w:pPr>
      <w:r w:rsidRPr="006A3E16">
        <w:rPr>
          <w:b/>
          <w:sz w:val="24"/>
          <w:szCs w:val="24"/>
        </w:rPr>
        <w:t>43.</w:t>
      </w:r>
      <w:r>
        <w:rPr>
          <w:sz w:val="24"/>
          <w:szCs w:val="24"/>
        </w:rPr>
        <w:tab/>
      </w:r>
      <w:r w:rsidR="00D21317" w:rsidRPr="00A15F92">
        <w:rPr>
          <w:sz w:val="24"/>
          <w:szCs w:val="24"/>
        </w:rPr>
        <w:t>The heading to Part VIII of the Principal Act is repealed and the following heading substituted:—</w:t>
      </w:r>
    </w:p>
    <w:p w14:paraId="7DCE810B" w14:textId="77777777" w:rsidR="003F7936" w:rsidRPr="00A15F92" w:rsidRDefault="00D21317" w:rsidP="006A3E16">
      <w:pPr>
        <w:pStyle w:val="Bodytext100"/>
        <w:spacing w:line="240" w:lineRule="auto"/>
        <w:ind w:firstLine="0"/>
        <w:rPr>
          <w:sz w:val="24"/>
          <w:szCs w:val="24"/>
        </w:rPr>
      </w:pPr>
      <w:r w:rsidRPr="00A15F92">
        <w:rPr>
          <w:sz w:val="24"/>
          <w:szCs w:val="24"/>
        </w:rPr>
        <w:t>“PART VIII—THE COMMONWEALTH REHABILITATION SERVICE”.</w:t>
      </w:r>
    </w:p>
    <w:p w14:paraId="76399028" w14:textId="77777777" w:rsidR="00B22EAC" w:rsidRPr="00A15F92" w:rsidRDefault="00B22EAC" w:rsidP="006A3E16">
      <w:pPr>
        <w:pStyle w:val="BodyText1"/>
        <w:spacing w:before="120" w:after="60" w:line="240" w:lineRule="auto"/>
        <w:ind w:firstLine="0"/>
        <w:jc w:val="both"/>
        <w:rPr>
          <w:sz w:val="24"/>
          <w:szCs w:val="24"/>
        </w:rPr>
      </w:pPr>
      <w:r w:rsidRPr="006A3E16">
        <w:rPr>
          <w:rStyle w:val="Bodytext9pt0"/>
          <w:sz w:val="20"/>
          <w:szCs w:val="24"/>
        </w:rPr>
        <w:t>Temporary vacation of home</w:t>
      </w:r>
      <w:r w:rsidRPr="00A15F92">
        <w:rPr>
          <w:rStyle w:val="Bodytext9pt0"/>
          <w:b w:val="0"/>
          <w:sz w:val="24"/>
          <w:szCs w:val="24"/>
        </w:rPr>
        <w:t>.</w:t>
      </w:r>
    </w:p>
    <w:p w14:paraId="195C56D4" w14:textId="4945D701" w:rsidR="003F7936" w:rsidRPr="00A15F92" w:rsidRDefault="006A3E16" w:rsidP="006A3E16">
      <w:pPr>
        <w:pStyle w:val="Bodytext100"/>
        <w:tabs>
          <w:tab w:val="left" w:pos="720"/>
        </w:tabs>
        <w:spacing w:line="240" w:lineRule="auto"/>
        <w:ind w:firstLine="270"/>
        <w:jc w:val="both"/>
        <w:rPr>
          <w:sz w:val="24"/>
          <w:szCs w:val="24"/>
        </w:rPr>
      </w:pPr>
      <w:r w:rsidRPr="006A3E16">
        <w:rPr>
          <w:b/>
          <w:sz w:val="24"/>
          <w:szCs w:val="24"/>
        </w:rPr>
        <w:t>44.</w:t>
      </w:r>
      <w:r>
        <w:rPr>
          <w:sz w:val="24"/>
          <w:szCs w:val="24"/>
        </w:rPr>
        <w:tab/>
      </w:r>
      <w:r w:rsidR="00D21317" w:rsidRPr="00A15F92">
        <w:rPr>
          <w:sz w:val="24"/>
          <w:szCs w:val="24"/>
        </w:rPr>
        <w:t>Section 1</w:t>
      </w:r>
      <w:r w:rsidR="00D21317" w:rsidRPr="00A15F92">
        <w:rPr>
          <w:rStyle w:val="Bodytext101"/>
          <w:sz w:val="24"/>
          <w:szCs w:val="24"/>
        </w:rPr>
        <w:t>35</w:t>
      </w:r>
      <w:r w:rsidR="00B10F15">
        <w:rPr>
          <w:rStyle w:val="Bodytext101"/>
          <w:smallCaps/>
          <w:sz w:val="24"/>
          <w:szCs w:val="24"/>
        </w:rPr>
        <w:t>f</w:t>
      </w:r>
      <w:r w:rsidR="00D21317" w:rsidRPr="00A15F92">
        <w:rPr>
          <w:rStyle w:val="Bodytext101"/>
          <w:sz w:val="24"/>
          <w:szCs w:val="24"/>
        </w:rPr>
        <w:t xml:space="preserve"> </w:t>
      </w:r>
      <w:r w:rsidR="00D21317" w:rsidRPr="00A15F92">
        <w:rPr>
          <w:sz w:val="24"/>
          <w:szCs w:val="24"/>
        </w:rPr>
        <w:t>of the Principal Act is repealed.</w:t>
      </w:r>
    </w:p>
    <w:p w14:paraId="067BC615" w14:textId="0AA8ADD0" w:rsidR="003F7936" w:rsidRPr="006A3E16" w:rsidRDefault="00D21317" w:rsidP="006A3E16">
      <w:pPr>
        <w:spacing w:before="120" w:after="60"/>
        <w:rPr>
          <w:rFonts w:ascii="Times New Roman" w:hAnsi="Times New Roman" w:cs="Times New Roman"/>
          <w:b/>
        </w:rPr>
      </w:pPr>
      <w:r w:rsidRPr="006A3E16">
        <w:rPr>
          <w:rStyle w:val="Bodytext9pt"/>
          <w:rFonts w:eastAsia="Courier New"/>
          <w:b/>
          <w:sz w:val="20"/>
          <w:szCs w:val="24"/>
        </w:rPr>
        <w:t>Acquisition of property to be notified.</w:t>
      </w:r>
    </w:p>
    <w:p w14:paraId="556AB68B" w14:textId="30F4A1EA" w:rsidR="003F7936" w:rsidRPr="00A15F92" w:rsidRDefault="006A3E16" w:rsidP="006A3E16">
      <w:pPr>
        <w:pStyle w:val="Bodytext100"/>
        <w:tabs>
          <w:tab w:val="left" w:pos="720"/>
        </w:tabs>
        <w:spacing w:line="240" w:lineRule="auto"/>
        <w:ind w:firstLine="270"/>
        <w:jc w:val="both"/>
        <w:rPr>
          <w:sz w:val="24"/>
          <w:szCs w:val="24"/>
        </w:rPr>
      </w:pPr>
      <w:r w:rsidRPr="006A3E16">
        <w:rPr>
          <w:b/>
          <w:sz w:val="24"/>
          <w:szCs w:val="24"/>
        </w:rPr>
        <w:t>45.</w:t>
      </w:r>
      <w:r>
        <w:rPr>
          <w:sz w:val="24"/>
          <w:szCs w:val="24"/>
        </w:rPr>
        <w:tab/>
      </w:r>
      <w:r w:rsidR="00D21317" w:rsidRPr="00A15F92">
        <w:rPr>
          <w:sz w:val="24"/>
          <w:szCs w:val="24"/>
        </w:rPr>
        <w:t xml:space="preserve">Section </w:t>
      </w:r>
      <w:r w:rsidR="00D21317" w:rsidRPr="00A15F92">
        <w:rPr>
          <w:rStyle w:val="Bodytext101"/>
          <w:sz w:val="24"/>
          <w:szCs w:val="24"/>
        </w:rPr>
        <w:t>135</w:t>
      </w:r>
      <w:r w:rsidR="00B10F15">
        <w:rPr>
          <w:rStyle w:val="Bodytext101"/>
          <w:smallCaps/>
          <w:sz w:val="24"/>
          <w:szCs w:val="24"/>
        </w:rPr>
        <w:t>h</w:t>
      </w:r>
      <w:r w:rsidR="00D21317" w:rsidRPr="00A15F92">
        <w:rPr>
          <w:rStyle w:val="Bodytext101"/>
          <w:sz w:val="24"/>
          <w:szCs w:val="24"/>
        </w:rPr>
        <w:t xml:space="preserve"> </w:t>
      </w:r>
      <w:r w:rsidR="00D21317" w:rsidRPr="00A15F92">
        <w:rPr>
          <w:sz w:val="24"/>
          <w:szCs w:val="24"/>
        </w:rPr>
        <w:t>of the Principal Act is repealed.</w:t>
      </w:r>
    </w:p>
    <w:p w14:paraId="79E9E50F" w14:textId="77777777" w:rsidR="00A2280A" w:rsidRPr="006A3E16" w:rsidRDefault="00A2280A" w:rsidP="006A3E16">
      <w:pPr>
        <w:pStyle w:val="BodyText1"/>
        <w:spacing w:before="120" w:after="60" w:line="240" w:lineRule="auto"/>
        <w:ind w:firstLine="0"/>
        <w:jc w:val="both"/>
        <w:rPr>
          <w:b/>
          <w:sz w:val="20"/>
          <w:szCs w:val="24"/>
        </w:rPr>
      </w:pPr>
      <w:r w:rsidRPr="006A3E16">
        <w:rPr>
          <w:rStyle w:val="Bodytext9pt"/>
          <w:b/>
          <w:sz w:val="20"/>
          <w:szCs w:val="24"/>
        </w:rPr>
        <w:t>Persons becoming ineligible for pension or benefit during treatment or training.</w:t>
      </w:r>
    </w:p>
    <w:p w14:paraId="1D05663D" w14:textId="496DB990" w:rsidR="003F7936" w:rsidRPr="00A15F92" w:rsidRDefault="006A3E16" w:rsidP="006A3E16">
      <w:pPr>
        <w:pStyle w:val="Bodytext100"/>
        <w:tabs>
          <w:tab w:val="left" w:pos="720"/>
        </w:tabs>
        <w:spacing w:line="240" w:lineRule="auto"/>
        <w:ind w:firstLine="270"/>
        <w:jc w:val="both"/>
        <w:rPr>
          <w:sz w:val="24"/>
          <w:szCs w:val="24"/>
        </w:rPr>
      </w:pPr>
      <w:r w:rsidRPr="006A3E16">
        <w:rPr>
          <w:b/>
          <w:sz w:val="24"/>
          <w:szCs w:val="24"/>
        </w:rPr>
        <w:t>46.</w:t>
      </w:r>
      <w:r>
        <w:rPr>
          <w:sz w:val="24"/>
          <w:szCs w:val="24"/>
        </w:rPr>
        <w:tab/>
      </w:r>
      <w:r w:rsidR="00D21317" w:rsidRPr="00A15F92">
        <w:rPr>
          <w:sz w:val="24"/>
          <w:szCs w:val="24"/>
        </w:rPr>
        <w:t xml:space="preserve">Section </w:t>
      </w:r>
      <w:r w:rsidR="00D21317" w:rsidRPr="00A15F92">
        <w:rPr>
          <w:rStyle w:val="Bodytext101"/>
          <w:sz w:val="24"/>
          <w:szCs w:val="24"/>
        </w:rPr>
        <w:t>135</w:t>
      </w:r>
      <w:r w:rsidR="00B10F15">
        <w:rPr>
          <w:rStyle w:val="Bodytext101"/>
          <w:smallCaps/>
          <w:sz w:val="24"/>
          <w:szCs w:val="24"/>
        </w:rPr>
        <w:t>p</w:t>
      </w:r>
      <w:r w:rsidR="00D21317" w:rsidRPr="00A15F92">
        <w:rPr>
          <w:rStyle w:val="Bodytext101"/>
          <w:sz w:val="24"/>
          <w:szCs w:val="24"/>
        </w:rPr>
        <w:t xml:space="preserve"> </w:t>
      </w:r>
      <w:r w:rsidR="00D21317" w:rsidRPr="00A15F92">
        <w:rPr>
          <w:sz w:val="24"/>
          <w:szCs w:val="24"/>
        </w:rPr>
        <w:t>of the Principal Act is amended by omitting the words “or acquires property”.</w:t>
      </w:r>
    </w:p>
    <w:p w14:paraId="732FFA50" w14:textId="77777777" w:rsidR="00A2280A" w:rsidRPr="006A3E16" w:rsidRDefault="00A2280A" w:rsidP="006A3E16">
      <w:pPr>
        <w:pStyle w:val="BodyText1"/>
        <w:spacing w:before="120" w:after="60" w:line="240" w:lineRule="auto"/>
        <w:ind w:firstLine="0"/>
        <w:jc w:val="both"/>
        <w:rPr>
          <w:b/>
          <w:sz w:val="20"/>
          <w:szCs w:val="24"/>
        </w:rPr>
      </w:pPr>
      <w:r w:rsidRPr="006A3E16">
        <w:rPr>
          <w:rStyle w:val="Bodytext9pt"/>
          <w:b/>
          <w:sz w:val="20"/>
          <w:szCs w:val="24"/>
        </w:rPr>
        <w:t>Completion of treatment and training.</w:t>
      </w:r>
    </w:p>
    <w:p w14:paraId="12A2CC32" w14:textId="1916DB63" w:rsidR="003F7936" w:rsidRPr="00A15F92" w:rsidRDefault="006A3E16" w:rsidP="006A3E16">
      <w:pPr>
        <w:pStyle w:val="Bodytext100"/>
        <w:tabs>
          <w:tab w:val="left" w:pos="720"/>
        </w:tabs>
        <w:spacing w:line="240" w:lineRule="auto"/>
        <w:ind w:firstLine="270"/>
        <w:jc w:val="both"/>
        <w:rPr>
          <w:sz w:val="24"/>
          <w:szCs w:val="24"/>
        </w:rPr>
      </w:pPr>
      <w:r w:rsidRPr="006A3E16">
        <w:rPr>
          <w:b/>
          <w:sz w:val="24"/>
          <w:szCs w:val="24"/>
        </w:rPr>
        <w:t>47.</w:t>
      </w:r>
      <w:r>
        <w:rPr>
          <w:sz w:val="24"/>
          <w:szCs w:val="24"/>
        </w:rPr>
        <w:tab/>
      </w:r>
      <w:r w:rsidR="00D21317" w:rsidRPr="00A15F92">
        <w:rPr>
          <w:sz w:val="24"/>
          <w:szCs w:val="24"/>
        </w:rPr>
        <w:t xml:space="preserve">Section </w:t>
      </w:r>
      <w:r w:rsidR="00D21317" w:rsidRPr="00A15F92">
        <w:rPr>
          <w:rStyle w:val="Bodytext101"/>
          <w:sz w:val="24"/>
          <w:szCs w:val="24"/>
        </w:rPr>
        <w:t>135</w:t>
      </w:r>
      <w:r w:rsidR="00B10F15">
        <w:rPr>
          <w:rStyle w:val="Bodytext101"/>
          <w:smallCaps/>
          <w:sz w:val="24"/>
          <w:szCs w:val="24"/>
        </w:rPr>
        <w:t>q</w:t>
      </w:r>
      <w:r w:rsidR="00D21317" w:rsidRPr="00A15F92">
        <w:rPr>
          <w:rStyle w:val="Bodytext101"/>
          <w:sz w:val="24"/>
          <w:szCs w:val="24"/>
        </w:rPr>
        <w:t xml:space="preserve"> </w:t>
      </w:r>
      <w:r w:rsidR="00D21317" w:rsidRPr="00A15F92">
        <w:rPr>
          <w:sz w:val="24"/>
          <w:szCs w:val="24"/>
        </w:rPr>
        <w:t>of the Principal Act is amended by omitting para</w:t>
      </w:r>
      <w:r w:rsidR="00D21317" w:rsidRPr="00A15F92">
        <w:rPr>
          <w:sz w:val="24"/>
          <w:szCs w:val="24"/>
        </w:rPr>
        <w:softHyphen/>
        <w:t>graph (b) from sub-section (5).</w:t>
      </w:r>
    </w:p>
    <w:p w14:paraId="316F49E4" w14:textId="77777777" w:rsidR="00B10F15" w:rsidRDefault="00B10F15">
      <w:pPr>
        <w:rPr>
          <w:rStyle w:val="Bodytext9pt"/>
          <w:rFonts w:eastAsia="Courier New"/>
          <w:b/>
          <w:sz w:val="20"/>
          <w:szCs w:val="24"/>
        </w:rPr>
      </w:pPr>
      <w:r>
        <w:rPr>
          <w:rStyle w:val="Bodytext9pt"/>
          <w:rFonts w:eastAsia="Courier New"/>
          <w:b/>
          <w:sz w:val="20"/>
          <w:szCs w:val="24"/>
        </w:rPr>
        <w:br w:type="page"/>
      </w:r>
    </w:p>
    <w:p w14:paraId="0A805AD5" w14:textId="2D124860" w:rsidR="00A2280A" w:rsidRPr="006A3E16" w:rsidRDefault="00A2280A" w:rsidP="006A3E16">
      <w:pPr>
        <w:pStyle w:val="BodyText1"/>
        <w:spacing w:before="120" w:after="60" w:line="240" w:lineRule="auto"/>
        <w:ind w:firstLine="0"/>
        <w:jc w:val="both"/>
        <w:rPr>
          <w:b/>
          <w:sz w:val="20"/>
          <w:szCs w:val="24"/>
        </w:rPr>
      </w:pPr>
      <w:r w:rsidRPr="006A3E16">
        <w:rPr>
          <w:rStyle w:val="Bodytext9pt"/>
          <w:b/>
          <w:sz w:val="20"/>
          <w:szCs w:val="24"/>
        </w:rPr>
        <w:lastRenderedPageBreak/>
        <w:t>Provision of vocational training for certain widows.</w:t>
      </w:r>
    </w:p>
    <w:p w14:paraId="7929477C" w14:textId="4D3CB5AB" w:rsidR="003F7936" w:rsidRPr="00A15F92" w:rsidRDefault="006A3E16" w:rsidP="006A3E16">
      <w:pPr>
        <w:pStyle w:val="Bodytext100"/>
        <w:tabs>
          <w:tab w:val="left" w:pos="720"/>
        </w:tabs>
        <w:spacing w:line="240" w:lineRule="auto"/>
        <w:ind w:firstLine="270"/>
        <w:jc w:val="both"/>
        <w:rPr>
          <w:sz w:val="24"/>
          <w:szCs w:val="24"/>
        </w:rPr>
      </w:pPr>
      <w:r w:rsidRPr="006A3E16">
        <w:rPr>
          <w:b/>
          <w:sz w:val="24"/>
          <w:szCs w:val="24"/>
        </w:rPr>
        <w:t>48.</w:t>
      </w:r>
      <w:r>
        <w:rPr>
          <w:sz w:val="24"/>
          <w:szCs w:val="24"/>
        </w:rPr>
        <w:tab/>
      </w:r>
      <w:r w:rsidR="00D21317" w:rsidRPr="00A15F92">
        <w:rPr>
          <w:sz w:val="24"/>
          <w:szCs w:val="24"/>
        </w:rPr>
        <w:t xml:space="preserve">Section </w:t>
      </w:r>
      <w:r w:rsidR="00D21317" w:rsidRPr="00A15F92">
        <w:rPr>
          <w:rStyle w:val="Bodytext101"/>
          <w:sz w:val="24"/>
          <w:szCs w:val="24"/>
        </w:rPr>
        <w:t>135</w:t>
      </w:r>
      <w:r w:rsidR="00B10F15">
        <w:rPr>
          <w:rStyle w:val="Bodytext101"/>
          <w:smallCaps/>
          <w:sz w:val="24"/>
          <w:szCs w:val="24"/>
        </w:rPr>
        <w:t>t</w:t>
      </w:r>
      <w:r w:rsidR="00D21317" w:rsidRPr="00A15F92">
        <w:rPr>
          <w:rStyle w:val="Bodytext101"/>
          <w:sz w:val="24"/>
          <w:szCs w:val="24"/>
        </w:rPr>
        <w:t xml:space="preserve"> </w:t>
      </w:r>
      <w:r w:rsidR="00D21317" w:rsidRPr="00A15F92">
        <w:rPr>
          <w:sz w:val="24"/>
          <w:szCs w:val="24"/>
        </w:rPr>
        <w:t>is amended by omitting from sub-section (</w:t>
      </w:r>
      <w:r w:rsidR="00D21317" w:rsidRPr="00A15F92">
        <w:rPr>
          <w:rStyle w:val="Bodytext101"/>
          <w:sz w:val="24"/>
          <w:szCs w:val="24"/>
        </w:rPr>
        <w:t xml:space="preserve">13) </w:t>
      </w:r>
      <w:r w:rsidR="00D21317" w:rsidRPr="00A15F92">
        <w:rPr>
          <w:sz w:val="24"/>
          <w:szCs w:val="24"/>
        </w:rPr>
        <w:t xml:space="preserve">the words “paragraphs (b) and (c) of section </w:t>
      </w:r>
      <w:r w:rsidR="00D21317" w:rsidRPr="00A15F92">
        <w:rPr>
          <w:rStyle w:val="Bodytext101"/>
          <w:sz w:val="24"/>
          <w:szCs w:val="24"/>
        </w:rPr>
        <w:t>135</w:t>
      </w:r>
      <w:r w:rsidR="00B10F15">
        <w:rPr>
          <w:rStyle w:val="Bodytext101"/>
          <w:smallCaps/>
          <w:sz w:val="24"/>
          <w:szCs w:val="24"/>
        </w:rPr>
        <w:t>f</w:t>
      </w:r>
      <w:r w:rsidR="00D21317" w:rsidRPr="00A15F92">
        <w:rPr>
          <w:rStyle w:val="Bodytext101"/>
          <w:sz w:val="24"/>
          <w:szCs w:val="24"/>
        </w:rPr>
        <w:t>,”</w:t>
      </w:r>
      <w:r w:rsidR="00B10F15">
        <w:rPr>
          <w:rStyle w:val="Bodytext101"/>
          <w:sz w:val="24"/>
          <w:szCs w:val="24"/>
        </w:rPr>
        <w:t>.</w:t>
      </w:r>
    </w:p>
    <w:p w14:paraId="3FA86366" w14:textId="77777777" w:rsidR="00A2280A" w:rsidRPr="006A3E16" w:rsidRDefault="00A2280A" w:rsidP="006A3E16">
      <w:pPr>
        <w:pStyle w:val="BodyText1"/>
        <w:spacing w:before="120" w:after="60" w:line="240" w:lineRule="auto"/>
        <w:ind w:firstLine="0"/>
        <w:jc w:val="both"/>
        <w:rPr>
          <w:b/>
          <w:sz w:val="20"/>
          <w:szCs w:val="24"/>
        </w:rPr>
      </w:pPr>
      <w:r w:rsidRPr="006A3E16">
        <w:rPr>
          <w:rStyle w:val="Bodytext9pt"/>
          <w:b/>
          <w:sz w:val="20"/>
          <w:szCs w:val="24"/>
        </w:rPr>
        <w:t>Second Schedule.</w:t>
      </w:r>
    </w:p>
    <w:p w14:paraId="39FA0391" w14:textId="77777777" w:rsidR="003F7936" w:rsidRPr="00A15F92" w:rsidRDefault="006A3E16" w:rsidP="006A3E16">
      <w:pPr>
        <w:pStyle w:val="Bodytext100"/>
        <w:tabs>
          <w:tab w:val="left" w:pos="720"/>
        </w:tabs>
        <w:spacing w:line="240" w:lineRule="auto"/>
        <w:ind w:firstLine="270"/>
        <w:jc w:val="both"/>
        <w:rPr>
          <w:sz w:val="24"/>
          <w:szCs w:val="24"/>
        </w:rPr>
      </w:pPr>
      <w:r w:rsidRPr="006A3E16">
        <w:rPr>
          <w:b/>
          <w:sz w:val="24"/>
          <w:szCs w:val="24"/>
        </w:rPr>
        <w:t>49.</w:t>
      </w:r>
      <w:r>
        <w:rPr>
          <w:sz w:val="24"/>
          <w:szCs w:val="24"/>
        </w:rPr>
        <w:tab/>
      </w:r>
      <w:r w:rsidR="00D21317" w:rsidRPr="00A15F92">
        <w:rPr>
          <w:sz w:val="24"/>
          <w:szCs w:val="24"/>
        </w:rPr>
        <w:t>The Second Schedule to the Principal Act is repealed.</w:t>
      </w:r>
    </w:p>
    <w:p w14:paraId="47679E67" w14:textId="77777777" w:rsidR="00A2280A" w:rsidRPr="006A3E16" w:rsidRDefault="00A2280A" w:rsidP="006A3E16">
      <w:pPr>
        <w:pStyle w:val="BodyText1"/>
        <w:spacing w:before="120" w:after="60" w:line="240" w:lineRule="auto"/>
        <w:ind w:firstLine="0"/>
        <w:jc w:val="both"/>
        <w:rPr>
          <w:b/>
          <w:sz w:val="20"/>
          <w:szCs w:val="24"/>
        </w:rPr>
      </w:pPr>
      <w:r w:rsidRPr="006A3E16">
        <w:rPr>
          <w:rStyle w:val="Bodytext9pt"/>
          <w:b/>
          <w:sz w:val="20"/>
          <w:szCs w:val="24"/>
        </w:rPr>
        <w:t>Preservation of certain pensions.</w:t>
      </w:r>
    </w:p>
    <w:p w14:paraId="6D34AF41" w14:textId="77777777" w:rsidR="003F7936" w:rsidRPr="00A15F92" w:rsidRDefault="006A3E16" w:rsidP="006A3E16">
      <w:pPr>
        <w:pStyle w:val="Bodytext100"/>
        <w:tabs>
          <w:tab w:val="left" w:pos="720"/>
        </w:tabs>
        <w:spacing w:after="120" w:line="240" w:lineRule="auto"/>
        <w:ind w:firstLine="270"/>
        <w:jc w:val="both"/>
        <w:rPr>
          <w:sz w:val="24"/>
          <w:szCs w:val="24"/>
        </w:rPr>
      </w:pPr>
      <w:r w:rsidRPr="006A3E16">
        <w:rPr>
          <w:rStyle w:val="Bodytext101"/>
          <w:b/>
          <w:sz w:val="24"/>
          <w:szCs w:val="24"/>
        </w:rPr>
        <w:t>50.</w:t>
      </w:r>
      <w:r>
        <w:rPr>
          <w:rStyle w:val="Bodytext101"/>
          <w:sz w:val="24"/>
          <w:szCs w:val="24"/>
        </w:rPr>
        <w:tab/>
      </w:r>
      <w:r w:rsidR="00D21317" w:rsidRPr="00A15F92">
        <w:rPr>
          <w:rStyle w:val="Bodytext101"/>
          <w:sz w:val="24"/>
          <w:szCs w:val="24"/>
        </w:rPr>
        <w:t xml:space="preserve">(1) </w:t>
      </w:r>
      <w:r w:rsidR="00D21317" w:rsidRPr="00A15F92">
        <w:rPr>
          <w:sz w:val="24"/>
          <w:szCs w:val="24"/>
        </w:rPr>
        <w:t xml:space="preserve">A pension in force immediately prior to </w:t>
      </w:r>
      <w:r w:rsidR="00D21317" w:rsidRPr="00A15F92">
        <w:rPr>
          <w:rStyle w:val="Bodytext101"/>
          <w:sz w:val="24"/>
          <w:szCs w:val="24"/>
        </w:rPr>
        <w:t xml:space="preserve">25 </w:t>
      </w:r>
      <w:r w:rsidR="00D21317" w:rsidRPr="00A15F92">
        <w:rPr>
          <w:sz w:val="24"/>
          <w:szCs w:val="24"/>
        </w:rPr>
        <w:t xml:space="preserve">November </w:t>
      </w:r>
      <w:r w:rsidR="00D21317" w:rsidRPr="00A15F92">
        <w:rPr>
          <w:rStyle w:val="Bodytext101"/>
          <w:sz w:val="24"/>
          <w:szCs w:val="24"/>
        </w:rPr>
        <w:t xml:space="preserve">1976 </w:t>
      </w:r>
      <w:r w:rsidR="00D21317" w:rsidRPr="00A15F92">
        <w:rPr>
          <w:sz w:val="24"/>
          <w:szCs w:val="24"/>
        </w:rPr>
        <w:t xml:space="preserve">shall not be liable to reduction or cancellation as on and from that date by reason only of the amendments made by the following provisions of this Act, namely, sections </w:t>
      </w:r>
      <w:r w:rsidR="00D21317" w:rsidRPr="00A15F92">
        <w:rPr>
          <w:rStyle w:val="Bodytext101"/>
          <w:sz w:val="24"/>
          <w:szCs w:val="24"/>
        </w:rPr>
        <w:t xml:space="preserve">3, 4, 9, 10, 11, 18, 19, 21, 22, 23 </w:t>
      </w:r>
      <w:r w:rsidR="00D21317" w:rsidRPr="00A15F92">
        <w:rPr>
          <w:sz w:val="24"/>
          <w:szCs w:val="24"/>
        </w:rPr>
        <w:t xml:space="preserve">and </w:t>
      </w:r>
      <w:r w:rsidR="00D21317" w:rsidRPr="00A15F92">
        <w:rPr>
          <w:rStyle w:val="Bodytext101"/>
          <w:sz w:val="24"/>
          <w:szCs w:val="24"/>
        </w:rPr>
        <w:t xml:space="preserve">49 </w:t>
      </w:r>
      <w:r w:rsidR="00D21317" w:rsidRPr="00A15F92">
        <w:rPr>
          <w:sz w:val="24"/>
          <w:szCs w:val="24"/>
        </w:rPr>
        <w:t xml:space="preserve">and paragraphs </w:t>
      </w:r>
      <w:r w:rsidR="00D21317" w:rsidRPr="00A15F92">
        <w:rPr>
          <w:rStyle w:val="Bodytext101"/>
          <w:sz w:val="24"/>
          <w:szCs w:val="24"/>
        </w:rPr>
        <w:t xml:space="preserve">7 </w:t>
      </w:r>
      <w:r w:rsidR="00D21317" w:rsidRPr="00A15F92">
        <w:rPr>
          <w:sz w:val="24"/>
          <w:szCs w:val="24"/>
        </w:rPr>
        <w:t>(a), (d), (e), (f), (g) and (h).</w:t>
      </w:r>
    </w:p>
    <w:p w14:paraId="193448A7" w14:textId="15728074" w:rsidR="003F7936" w:rsidRPr="00A15F92" w:rsidRDefault="00676803" w:rsidP="006A3E16">
      <w:pPr>
        <w:pStyle w:val="Bodytext100"/>
        <w:spacing w:after="120" w:line="240" w:lineRule="auto"/>
        <w:ind w:firstLine="274"/>
        <w:jc w:val="both"/>
        <w:rPr>
          <w:sz w:val="24"/>
          <w:szCs w:val="24"/>
        </w:rPr>
      </w:pPr>
      <w:r w:rsidRPr="00A15F92">
        <w:rPr>
          <w:sz w:val="24"/>
          <w:szCs w:val="24"/>
        </w:rPr>
        <w:t xml:space="preserve">(2) </w:t>
      </w:r>
      <w:r w:rsidR="00D21317" w:rsidRPr="00A15F92">
        <w:rPr>
          <w:sz w:val="24"/>
          <w:szCs w:val="24"/>
        </w:rPr>
        <w:t xml:space="preserve">A pension that, but for sub-section </w:t>
      </w:r>
      <w:r w:rsidR="00D21317" w:rsidRPr="00A15F92">
        <w:rPr>
          <w:rStyle w:val="Bodytext101"/>
          <w:sz w:val="24"/>
          <w:szCs w:val="24"/>
        </w:rPr>
        <w:t xml:space="preserve">(1), </w:t>
      </w:r>
      <w:r w:rsidR="00D21317" w:rsidRPr="00A15F92">
        <w:rPr>
          <w:sz w:val="24"/>
          <w:szCs w:val="24"/>
        </w:rPr>
        <w:t xml:space="preserve">would have been cancelled or reduced in rate as on and from </w:t>
      </w:r>
      <w:r w:rsidR="00D21317" w:rsidRPr="00A15F92">
        <w:rPr>
          <w:rStyle w:val="Bodytext101"/>
          <w:sz w:val="24"/>
          <w:szCs w:val="24"/>
        </w:rPr>
        <w:t xml:space="preserve">25 </w:t>
      </w:r>
      <w:r w:rsidR="00D21317" w:rsidRPr="00A15F92">
        <w:rPr>
          <w:sz w:val="24"/>
          <w:szCs w:val="24"/>
        </w:rPr>
        <w:t xml:space="preserve">November </w:t>
      </w:r>
      <w:r w:rsidR="00D21317" w:rsidRPr="00A15F92">
        <w:rPr>
          <w:rStyle w:val="Bodytext101"/>
          <w:sz w:val="24"/>
          <w:szCs w:val="24"/>
        </w:rPr>
        <w:t xml:space="preserve">1976 </w:t>
      </w:r>
      <w:r w:rsidR="00D21317" w:rsidRPr="00A15F92">
        <w:rPr>
          <w:sz w:val="24"/>
          <w:szCs w:val="24"/>
        </w:rPr>
        <w:t xml:space="preserve">shall not be increased to a rate higher than the rate at which it was payable on </w:t>
      </w:r>
      <w:r w:rsidR="00D21317" w:rsidRPr="00A15F92">
        <w:rPr>
          <w:rStyle w:val="Bodytext101"/>
          <w:sz w:val="24"/>
          <w:szCs w:val="24"/>
        </w:rPr>
        <w:t xml:space="preserve">24 </w:t>
      </w:r>
      <w:r w:rsidR="00D21317" w:rsidRPr="00A15F92">
        <w:rPr>
          <w:sz w:val="24"/>
          <w:szCs w:val="24"/>
        </w:rPr>
        <w:t>November or, if that rate has been reduced under sub-section (3), higher than the rate to which it has been so reduced or last so reduced, as the case may be, unless and until the time at which the pensioner would have been entitled to a pension at a rate higher than that rate if he were applying for a new pension and, as of that time, the rate of his pension shall be increased to that higher rate and this section ceases to apply to him.</w:t>
      </w:r>
    </w:p>
    <w:p w14:paraId="05D3E1D9" w14:textId="77777777" w:rsidR="003F7936" w:rsidRPr="00A15F92" w:rsidRDefault="004B3E39" w:rsidP="006A3E16">
      <w:pPr>
        <w:pStyle w:val="Bodytext100"/>
        <w:spacing w:after="120" w:line="240" w:lineRule="auto"/>
        <w:ind w:firstLine="274"/>
        <w:jc w:val="both"/>
        <w:rPr>
          <w:sz w:val="24"/>
          <w:szCs w:val="24"/>
        </w:rPr>
      </w:pPr>
      <w:r w:rsidRPr="00A15F92">
        <w:rPr>
          <w:sz w:val="24"/>
          <w:szCs w:val="24"/>
        </w:rPr>
        <w:t xml:space="preserve">(3) </w:t>
      </w:r>
      <w:r w:rsidR="00D21317" w:rsidRPr="00A15F92">
        <w:rPr>
          <w:sz w:val="24"/>
          <w:szCs w:val="24"/>
        </w:rPr>
        <w:t xml:space="preserve">Subject to sub-section </w:t>
      </w:r>
      <w:r w:rsidR="00D21317" w:rsidRPr="00A15F92">
        <w:rPr>
          <w:rStyle w:val="Bodytext101"/>
          <w:sz w:val="24"/>
          <w:szCs w:val="24"/>
        </w:rPr>
        <w:t xml:space="preserve">(2), </w:t>
      </w:r>
      <w:r w:rsidR="00D21317" w:rsidRPr="00A15F92">
        <w:rPr>
          <w:sz w:val="24"/>
          <w:szCs w:val="24"/>
        </w:rPr>
        <w:t xml:space="preserve">a pension to which that sub-section applies is subject to adjustment by reason of each change in income of the pensioner after </w:t>
      </w:r>
      <w:r w:rsidR="00D21317" w:rsidRPr="00A15F92">
        <w:rPr>
          <w:rStyle w:val="Bodytext101"/>
          <w:sz w:val="24"/>
          <w:szCs w:val="24"/>
        </w:rPr>
        <w:t xml:space="preserve">25 </w:t>
      </w:r>
      <w:r w:rsidR="00D21317" w:rsidRPr="00A15F92">
        <w:rPr>
          <w:sz w:val="24"/>
          <w:szCs w:val="24"/>
        </w:rPr>
        <w:t xml:space="preserve">November </w:t>
      </w:r>
      <w:r w:rsidR="00D21317" w:rsidRPr="00A15F92">
        <w:rPr>
          <w:rStyle w:val="Bodytext101"/>
          <w:sz w:val="24"/>
          <w:szCs w:val="24"/>
        </w:rPr>
        <w:t xml:space="preserve">1976 </w:t>
      </w:r>
      <w:r w:rsidR="00D21317" w:rsidRPr="00A15F92">
        <w:rPr>
          <w:sz w:val="24"/>
          <w:szCs w:val="24"/>
        </w:rPr>
        <w:t xml:space="preserve">to the same extent as it would be adjusted if, immediately before the change, the pensioner was, having regard to the annual rate of his income, entitled, under the </w:t>
      </w:r>
      <w:r w:rsidR="00D21317" w:rsidRPr="00A15F92">
        <w:rPr>
          <w:rStyle w:val="Bodytext10Italic"/>
          <w:sz w:val="24"/>
          <w:szCs w:val="24"/>
        </w:rPr>
        <w:t>Social Services Act</w:t>
      </w:r>
      <w:r w:rsidR="00D21317" w:rsidRPr="00A15F92">
        <w:rPr>
          <w:sz w:val="24"/>
          <w:szCs w:val="24"/>
        </w:rPr>
        <w:t xml:space="preserve"> </w:t>
      </w:r>
      <w:r w:rsidR="00D21317" w:rsidRPr="00A15F92">
        <w:rPr>
          <w:rStyle w:val="Bodytext101"/>
          <w:sz w:val="24"/>
          <w:szCs w:val="24"/>
        </w:rPr>
        <w:t xml:space="preserve">1947, </w:t>
      </w:r>
      <w:r w:rsidR="00D21317" w:rsidRPr="00A15F92">
        <w:rPr>
          <w:sz w:val="24"/>
          <w:szCs w:val="24"/>
        </w:rPr>
        <w:t>to be paid a pension at the rate at which the pension was being paid to him.</w:t>
      </w:r>
    </w:p>
    <w:p w14:paraId="2C8BF7A2" w14:textId="5E69D9F7" w:rsidR="003F7936" w:rsidRPr="00A15F92" w:rsidRDefault="004829BD" w:rsidP="006A3E16">
      <w:pPr>
        <w:pStyle w:val="Bodytext100"/>
        <w:spacing w:line="240" w:lineRule="auto"/>
        <w:ind w:firstLine="274"/>
        <w:jc w:val="both"/>
        <w:rPr>
          <w:sz w:val="24"/>
          <w:szCs w:val="24"/>
        </w:rPr>
      </w:pPr>
      <w:r w:rsidRPr="00A15F92">
        <w:rPr>
          <w:sz w:val="24"/>
          <w:szCs w:val="24"/>
        </w:rPr>
        <w:t xml:space="preserve">(4) </w:t>
      </w:r>
      <w:r w:rsidR="00D21317" w:rsidRPr="00A15F92">
        <w:rPr>
          <w:sz w:val="24"/>
          <w:szCs w:val="24"/>
        </w:rPr>
        <w:t xml:space="preserve">In this section, “pension” means an age pension, an invalid pension, a wife’s pension, a widow’s pension, a supporting mother’s benefit or an allowance by way of supplementary assistance payable under section </w:t>
      </w:r>
      <w:r w:rsidR="00D21317" w:rsidRPr="00A15F92">
        <w:rPr>
          <w:rStyle w:val="Bodytext101"/>
          <w:sz w:val="24"/>
          <w:szCs w:val="24"/>
        </w:rPr>
        <w:t>30</w:t>
      </w:r>
      <w:r w:rsidR="00B10F15">
        <w:rPr>
          <w:rStyle w:val="Bodytext101"/>
          <w:smallCaps/>
          <w:sz w:val="24"/>
          <w:szCs w:val="24"/>
        </w:rPr>
        <w:t>a</w:t>
      </w:r>
      <w:r w:rsidR="00D21317" w:rsidRPr="00A15F92">
        <w:rPr>
          <w:rStyle w:val="Bodytext101"/>
          <w:sz w:val="24"/>
          <w:szCs w:val="24"/>
        </w:rPr>
        <w:t xml:space="preserve"> </w:t>
      </w:r>
      <w:r w:rsidR="00D21317" w:rsidRPr="00A15F92">
        <w:rPr>
          <w:sz w:val="24"/>
          <w:szCs w:val="24"/>
        </w:rPr>
        <w:t xml:space="preserve">or </w:t>
      </w:r>
      <w:r w:rsidR="00B10F15">
        <w:rPr>
          <w:rStyle w:val="Bodytext101"/>
          <w:sz w:val="24"/>
          <w:szCs w:val="24"/>
        </w:rPr>
        <w:t>65</w:t>
      </w:r>
      <w:r w:rsidR="00D21317" w:rsidRPr="00B10F15">
        <w:rPr>
          <w:rStyle w:val="Bodytext109pt"/>
          <w:smallCaps/>
          <w:sz w:val="24"/>
          <w:szCs w:val="24"/>
        </w:rPr>
        <w:t>a</w:t>
      </w:r>
      <w:r w:rsidR="00D21317" w:rsidRPr="00A15F92">
        <w:rPr>
          <w:rStyle w:val="Bodytext109pt"/>
          <w:sz w:val="24"/>
          <w:szCs w:val="24"/>
        </w:rPr>
        <w:t xml:space="preserve"> </w:t>
      </w:r>
      <w:r w:rsidR="00D21317" w:rsidRPr="00A15F92">
        <w:rPr>
          <w:sz w:val="24"/>
          <w:szCs w:val="24"/>
        </w:rPr>
        <w:t xml:space="preserve">of the </w:t>
      </w:r>
      <w:r w:rsidR="00D21317" w:rsidRPr="00A15F92">
        <w:rPr>
          <w:rStyle w:val="Bodytext10Italic"/>
          <w:sz w:val="24"/>
          <w:szCs w:val="24"/>
        </w:rPr>
        <w:t>Social Services Act</w:t>
      </w:r>
      <w:r w:rsidR="00D21317" w:rsidRPr="00A15F92">
        <w:rPr>
          <w:sz w:val="24"/>
          <w:szCs w:val="24"/>
        </w:rPr>
        <w:t xml:space="preserve"> </w:t>
      </w:r>
      <w:r w:rsidR="00D21317" w:rsidRPr="00A15F92">
        <w:rPr>
          <w:rStyle w:val="Bodytext101"/>
          <w:sz w:val="24"/>
          <w:szCs w:val="24"/>
        </w:rPr>
        <w:t>1947.</w:t>
      </w:r>
    </w:p>
    <w:p w14:paraId="10A7C55D" w14:textId="1DDBB5CB" w:rsidR="003F7936" w:rsidRPr="00952D97" w:rsidRDefault="00D21317" w:rsidP="00952D97">
      <w:pPr>
        <w:spacing w:before="120" w:after="60"/>
        <w:rPr>
          <w:rFonts w:ascii="Times New Roman" w:hAnsi="Times New Roman" w:cs="Times New Roman"/>
          <w:b/>
        </w:rPr>
      </w:pPr>
      <w:r w:rsidRPr="00952D97">
        <w:rPr>
          <w:rStyle w:val="Bodytext9pt"/>
          <w:rFonts w:eastAsia="Courier New"/>
          <w:b/>
          <w:sz w:val="20"/>
          <w:szCs w:val="24"/>
        </w:rPr>
        <w:t xml:space="preserve">Preservation of eligibility for benefits under Part </w:t>
      </w:r>
      <w:proofErr w:type="spellStart"/>
      <w:r w:rsidRPr="00952D97">
        <w:rPr>
          <w:rStyle w:val="Bodytext6pt"/>
          <w:rFonts w:eastAsia="Courier New"/>
          <w:b/>
          <w:sz w:val="20"/>
          <w:szCs w:val="24"/>
        </w:rPr>
        <w:t>IVa</w:t>
      </w:r>
      <w:proofErr w:type="spellEnd"/>
      <w:r w:rsidRPr="00952D97">
        <w:rPr>
          <w:rStyle w:val="Bodytext6pt"/>
          <w:rFonts w:eastAsia="Courier New"/>
          <w:b/>
          <w:sz w:val="20"/>
          <w:szCs w:val="24"/>
        </w:rPr>
        <w:t xml:space="preserve"> </w:t>
      </w:r>
      <w:r w:rsidRPr="00952D97">
        <w:rPr>
          <w:rStyle w:val="Bodytext9pt"/>
          <w:rFonts w:eastAsia="Courier New"/>
          <w:b/>
          <w:sz w:val="20"/>
          <w:szCs w:val="24"/>
        </w:rPr>
        <w:t>of Principal Act.</w:t>
      </w:r>
    </w:p>
    <w:p w14:paraId="0F4B4D84" w14:textId="585A9204" w:rsidR="003F7936" w:rsidRPr="00A15F92" w:rsidRDefault="002D4408" w:rsidP="00952D97">
      <w:pPr>
        <w:pStyle w:val="Bodytext100"/>
        <w:tabs>
          <w:tab w:val="left" w:pos="720"/>
        </w:tabs>
        <w:spacing w:after="120" w:line="240" w:lineRule="auto"/>
        <w:ind w:firstLine="270"/>
        <w:jc w:val="both"/>
        <w:rPr>
          <w:sz w:val="24"/>
          <w:szCs w:val="24"/>
        </w:rPr>
      </w:pPr>
      <w:r w:rsidRPr="00952D97">
        <w:rPr>
          <w:b/>
          <w:sz w:val="24"/>
          <w:szCs w:val="24"/>
        </w:rPr>
        <w:t>51.</w:t>
      </w:r>
      <w:r w:rsidR="00952D97">
        <w:rPr>
          <w:sz w:val="24"/>
          <w:szCs w:val="24"/>
        </w:rPr>
        <w:tab/>
      </w:r>
      <w:r w:rsidR="00D21317" w:rsidRPr="00A15F92">
        <w:rPr>
          <w:sz w:val="24"/>
          <w:szCs w:val="24"/>
        </w:rPr>
        <w:t>(1) Where a person who was, immediately before 25 November 1976, a pensioner as defined by section 83</w:t>
      </w:r>
      <w:r w:rsidR="00D21317" w:rsidRPr="00B10F15">
        <w:rPr>
          <w:smallCaps/>
          <w:sz w:val="24"/>
          <w:szCs w:val="24"/>
        </w:rPr>
        <w:t>a</w:t>
      </w:r>
      <w:r w:rsidR="00D21317" w:rsidRPr="00A15F92">
        <w:rPr>
          <w:sz w:val="24"/>
          <w:szCs w:val="24"/>
        </w:rPr>
        <w:t xml:space="preserve"> of the </w:t>
      </w:r>
      <w:r w:rsidR="00D21317" w:rsidRPr="00A15F92">
        <w:rPr>
          <w:rStyle w:val="Bodytext10Italic"/>
          <w:sz w:val="24"/>
          <w:szCs w:val="24"/>
        </w:rPr>
        <w:t xml:space="preserve">Social Services Act </w:t>
      </w:r>
      <w:r w:rsidR="00D21317" w:rsidRPr="00A15F92">
        <w:rPr>
          <w:sz w:val="24"/>
          <w:szCs w:val="24"/>
        </w:rPr>
        <w:t>1947 ceases to be such a pensioner on that date by reason only that the person is, on that date, a prescribed person within the meaning of sectio</w:t>
      </w:r>
      <w:r w:rsidR="00620933">
        <w:rPr>
          <w:sz w:val="24"/>
          <w:szCs w:val="24"/>
        </w:rPr>
        <w:t>n 83</w:t>
      </w:r>
      <w:r w:rsidR="00B10F15">
        <w:rPr>
          <w:smallCaps/>
          <w:sz w:val="24"/>
          <w:szCs w:val="24"/>
        </w:rPr>
        <w:t>ca</w:t>
      </w:r>
      <w:r w:rsidR="00620933">
        <w:rPr>
          <w:sz w:val="24"/>
          <w:szCs w:val="24"/>
        </w:rPr>
        <w:t xml:space="preserve"> of that Act, Part </w:t>
      </w:r>
      <w:proofErr w:type="spellStart"/>
      <w:r w:rsidR="00620933">
        <w:rPr>
          <w:sz w:val="24"/>
          <w:szCs w:val="24"/>
        </w:rPr>
        <w:t>IV</w:t>
      </w:r>
      <w:r w:rsidR="00620933" w:rsidRPr="00B10F15">
        <w:rPr>
          <w:rStyle w:val="Bodytext6pt"/>
          <w:rFonts w:eastAsia="Courier New"/>
          <w:sz w:val="20"/>
          <w:szCs w:val="24"/>
        </w:rPr>
        <w:t>a</w:t>
      </w:r>
      <w:proofErr w:type="spellEnd"/>
      <w:r w:rsidR="00D21317" w:rsidRPr="00A15F92">
        <w:rPr>
          <w:sz w:val="24"/>
          <w:szCs w:val="24"/>
        </w:rPr>
        <w:t xml:space="preserve"> of that Act continues, by force of this sub-section, to apply to and in relation to the person as if the person were a pensioner as so defined until the person ceases to be a prescribed person within the meaning of that section or the annual rate of the person’s income exceeds the annual rate of the person’s income on that date, whichever first occurs.</w:t>
      </w:r>
    </w:p>
    <w:p w14:paraId="56E9746E" w14:textId="1C8D9BFE" w:rsidR="003F7936" w:rsidRPr="00A15F92" w:rsidRDefault="002D4408" w:rsidP="00952D97">
      <w:pPr>
        <w:pStyle w:val="Bodytext100"/>
        <w:spacing w:after="120" w:line="240" w:lineRule="auto"/>
        <w:ind w:firstLine="274"/>
        <w:jc w:val="both"/>
        <w:rPr>
          <w:sz w:val="24"/>
          <w:szCs w:val="24"/>
        </w:rPr>
      </w:pPr>
      <w:r w:rsidRPr="00A15F92">
        <w:rPr>
          <w:sz w:val="24"/>
          <w:szCs w:val="24"/>
        </w:rPr>
        <w:t xml:space="preserve">(2) </w:t>
      </w:r>
      <w:r w:rsidR="00D21317" w:rsidRPr="00A15F92">
        <w:rPr>
          <w:sz w:val="24"/>
          <w:szCs w:val="24"/>
        </w:rPr>
        <w:t>Where a person who was, immediately before 25 November 1976, a person in receipt of a service pension within the meaning of section 83</w:t>
      </w:r>
      <w:r w:rsidR="00B10F15">
        <w:rPr>
          <w:smallCaps/>
          <w:sz w:val="24"/>
          <w:szCs w:val="24"/>
        </w:rPr>
        <w:t>b</w:t>
      </w:r>
      <w:r w:rsidR="00D21317" w:rsidRPr="00A15F92">
        <w:rPr>
          <w:sz w:val="24"/>
          <w:szCs w:val="24"/>
        </w:rPr>
        <w:t xml:space="preserve"> of the </w:t>
      </w:r>
      <w:r w:rsidR="00D21317" w:rsidRPr="00A15F92">
        <w:rPr>
          <w:rStyle w:val="Bodytext10Italic"/>
          <w:sz w:val="24"/>
          <w:szCs w:val="24"/>
        </w:rPr>
        <w:t>Social Services Act</w:t>
      </w:r>
      <w:r w:rsidR="00D21317" w:rsidRPr="00A15F92">
        <w:rPr>
          <w:sz w:val="24"/>
          <w:szCs w:val="24"/>
        </w:rPr>
        <w:t xml:space="preserve"> 1947 ceases to be such a person on that date by reason only that the person is, on that date, a prescribed person within the meaning of section 83</w:t>
      </w:r>
      <w:r w:rsidR="00B10F15">
        <w:rPr>
          <w:smallCaps/>
          <w:sz w:val="24"/>
          <w:szCs w:val="24"/>
        </w:rPr>
        <w:t>ca</w:t>
      </w:r>
      <w:r w:rsidR="00D21317" w:rsidRPr="00A15F92">
        <w:rPr>
          <w:sz w:val="24"/>
          <w:szCs w:val="24"/>
        </w:rPr>
        <w:t xml:space="preserve"> of that Act, Part </w:t>
      </w:r>
      <w:proofErr w:type="spellStart"/>
      <w:r w:rsidR="00D21317" w:rsidRPr="00A15F92">
        <w:rPr>
          <w:sz w:val="24"/>
          <w:szCs w:val="24"/>
        </w:rPr>
        <w:t>IV</w:t>
      </w:r>
      <w:r w:rsidR="00B10F15">
        <w:rPr>
          <w:smallCaps/>
          <w:sz w:val="24"/>
          <w:szCs w:val="24"/>
        </w:rPr>
        <w:t>a</w:t>
      </w:r>
      <w:proofErr w:type="spellEnd"/>
      <w:r w:rsidR="00D21317" w:rsidRPr="00A15F92">
        <w:rPr>
          <w:sz w:val="24"/>
          <w:szCs w:val="24"/>
        </w:rPr>
        <w:t xml:space="preserve"> of that Act continues, by force of this sub-section, to apply to and in relation to that person as if the person were a person in receipt of a service pension within the meaning of section 83</w:t>
      </w:r>
      <w:r w:rsidR="00D21317" w:rsidRPr="00B10F15">
        <w:rPr>
          <w:smallCaps/>
          <w:sz w:val="24"/>
          <w:szCs w:val="24"/>
        </w:rPr>
        <w:t>b</w:t>
      </w:r>
      <w:r w:rsidR="00D21317" w:rsidRPr="00A15F92">
        <w:rPr>
          <w:sz w:val="24"/>
          <w:szCs w:val="24"/>
        </w:rPr>
        <w:t xml:space="preserve"> of that Act until the person ceases to be a prescribed person within the meaning of section 83</w:t>
      </w:r>
      <w:r w:rsidR="00B10F15">
        <w:rPr>
          <w:smallCaps/>
          <w:sz w:val="24"/>
          <w:szCs w:val="24"/>
        </w:rPr>
        <w:t>ca</w:t>
      </w:r>
      <w:r w:rsidR="00D21317" w:rsidRPr="00A15F92">
        <w:rPr>
          <w:sz w:val="24"/>
          <w:szCs w:val="24"/>
        </w:rPr>
        <w:t xml:space="preserve"> of that Act or the annual rate of the person’s income exceeds the annual rate of the person’s income on that date, whichever first occurs.</w:t>
      </w:r>
    </w:p>
    <w:p w14:paraId="552471A2" w14:textId="77777777" w:rsidR="003F7936" w:rsidRPr="00A15F92" w:rsidRDefault="00E13316" w:rsidP="00952D97">
      <w:pPr>
        <w:pStyle w:val="Bodytext100"/>
        <w:spacing w:line="240" w:lineRule="auto"/>
        <w:ind w:firstLine="274"/>
        <w:jc w:val="both"/>
        <w:rPr>
          <w:sz w:val="24"/>
          <w:szCs w:val="24"/>
        </w:rPr>
      </w:pPr>
      <w:r w:rsidRPr="00A15F92">
        <w:rPr>
          <w:sz w:val="24"/>
          <w:szCs w:val="24"/>
        </w:rPr>
        <w:t xml:space="preserve">(3) </w:t>
      </w:r>
      <w:r w:rsidR="00D21317" w:rsidRPr="00A15F92">
        <w:rPr>
          <w:sz w:val="24"/>
          <w:szCs w:val="24"/>
        </w:rPr>
        <w:t>Where a person who dies after 24 November 1976 and had, on or before that date, lodged a claim for age or invalid pension under Part</w:t>
      </w:r>
      <w:r w:rsidR="00952D97">
        <w:rPr>
          <w:sz w:val="24"/>
          <w:szCs w:val="24"/>
        </w:rPr>
        <w:t xml:space="preserve"> </w:t>
      </w:r>
      <w:r w:rsidR="00E13EA0" w:rsidRPr="00A15F92">
        <w:rPr>
          <w:sz w:val="24"/>
          <w:szCs w:val="24"/>
        </w:rPr>
        <w:t xml:space="preserve">III, </w:t>
      </w:r>
      <w:r w:rsidR="00D21317" w:rsidRPr="00A15F92">
        <w:rPr>
          <w:sz w:val="24"/>
          <w:szCs w:val="24"/>
        </w:rPr>
        <w:t xml:space="preserve">a pension under Part IV, a benefit under Part </w:t>
      </w:r>
      <w:r w:rsidR="00D21317" w:rsidRPr="00A15F92">
        <w:rPr>
          <w:smallCaps/>
          <w:sz w:val="24"/>
          <w:szCs w:val="24"/>
        </w:rPr>
        <w:t>IV</w:t>
      </w:r>
      <w:r w:rsidR="00175F70" w:rsidRPr="00A15F92">
        <w:rPr>
          <w:smallCaps/>
          <w:sz w:val="24"/>
          <w:szCs w:val="24"/>
        </w:rPr>
        <w:t>aaa</w:t>
      </w:r>
      <w:r w:rsidR="00D21317" w:rsidRPr="00A15F92">
        <w:rPr>
          <w:sz w:val="24"/>
          <w:szCs w:val="24"/>
        </w:rPr>
        <w:t xml:space="preserve"> or a sheltered employment allowance under Part </w:t>
      </w:r>
      <w:proofErr w:type="spellStart"/>
      <w:r w:rsidR="00D21317" w:rsidRPr="00A15F92">
        <w:rPr>
          <w:sz w:val="24"/>
          <w:szCs w:val="24"/>
        </w:rPr>
        <w:t>VII</w:t>
      </w:r>
      <w:r w:rsidR="00B51839" w:rsidRPr="00A15F92">
        <w:rPr>
          <w:smallCaps/>
          <w:sz w:val="24"/>
          <w:szCs w:val="24"/>
        </w:rPr>
        <w:t>a</w:t>
      </w:r>
      <w:proofErr w:type="spellEnd"/>
      <w:r w:rsidR="00D21317" w:rsidRPr="00A15F92">
        <w:rPr>
          <w:sz w:val="24"/>
          <w:szCs w:val="24"/>
        </w:rPr>
        <w:t xml:space="preserve"> of the </w:t>
      </w:r>
      <w:r w:rsidR="00D21317" w:rsidRPr="00A15F92">
        <w:rPr>
          <w:rStyle w:val="Bodytext10Italic"/>
          <w:sz w:val="24"/>
          <w:szCs w:val="24"/>
        </w:rPr>
        <w:t>Social Services Act</w:t>
      </w:r>
      <w:r w:rsidR="00D21317" w:rsidRPr="00A15F92">
        <w:rPr>
          <w:sz w:val="24"/>
          <w:szCs w:val="24"/>
        </w:rPr>
        <w:t xml:space="preserve"> 1947, or an allowance under the </w:t>
      </w:r>
      <w:r w:rsidR="00D21317" w:rsidRPr="00A15F92">
        <w:rPr>
          <w:rStyle w:val="Bodytext10Italic"/>
          <w:sz w:val="24"/>
          <w:szCs w:val="24"/>
        </w:rPr>
        <w:t>Tuberculosis Act</w:t>
      </w:r>
      <w:r w:rsidR="00D21317" w:rsidRPr="00A15F92">
        <w:rPr>
          <w:sz w:val="24"/>
          <w:szCs w:val="24"/>
        </w:rPr>
        <w:t xml:space="preserve"> 1948, would, if the claim had been determined on that date, have been on that date a pensi</w:t>
      </w:r>
      <w:r w:rsidR="00B51839" w:rsidRPr="00A15F92">
        <w:rPr>
          <w:sz w:val="24"/>
          <w:szCs w:val="24"/>
        </w:rPr>
        <w:t>oner as defined by section 83</w:t>
      </w:r>
      <w:r w:rsidR="00B51839" w:rsidRPr="00A15F92">
        <w:rPr>
          <w:smallCaps/>
          <w:sz w:val="24"/>
          <w:szCs w:val="24"/>
        </w:rPr>
        <w:t>a</w:t>
      </w:r>
      <w:r w:rsidR="00D21317" w:rsidRPr="00A15F92">
        <w:rPr>
          <w:sz w:val="24"/>
          <w:szCs w:val="24"/>
        </w:rPr>
        <w:t>, sub-section (1) applies as if he had been on that date a pensioner as so defined.</w:t>
      </w:r>
    </w:p>
    <w:p w14:paraId="72282D3D" w14:textId="77777777" w:rsidR="003F7936" w:rsidRPr="00952D97" w:rsidRDefault="00D21317" w:rsidP="00952D97">
      <w:pPr>
        <w:pStyle w:val="BodyText1"/>
        <w:spacing w:before="120" w:after="60" w:line="240" w:lineRule="auto"/>
        <w:ind w:firstLine="0"/>
        <w:jc w:val="both"/>
        <w:rPr>
          <w:b/>
          <w:sz w:val="20"/>
          <w:szCs w:val="24"/>
        </w:rPr>
      </w:pPr>
      <w:r w:rsidRPr="00952D97">
        <w:rPr>
          <w:rStyle w:val="Bodytext9pt"/>
          <w:b/>
          <w:sz w:val="20"/>
          <w:szCs w:val="24"/>
        </w:rPr>
        <w:t>Application of certain amendments.</w:t>
      </w:r>
    </w:p>
    <w:p w14:paraId="0A5C71C1" w14:textId="74AEC1A4" w:rsidR="003F7936" w:rsidRPr="00A15F92" w:rsidRDefault="00534D12" w:rsidP="00952D97">
      <w:pPr>
        <w:pStyle w:val="Bodytext100"/>
        <w:tabs>
          <w:tab w:val="left" w:pos="720"/>
        </w:tabs>
        <w:spacing w:after="120" w:line="240" w:lineRule="auto"/>
        <w:ind w:firstLine="270"/>
        <w:jc w:val="both"/>
        <w:rPr>
          <w:sz w:val="24"/>
          <w:szCs w:val="24"/>
        </w:rPr>
      </w:pPr>
      <w:r w:rsidRPr="00952D97">
        <w:rPr>
          <w:b/>
          <w:sz w:val="24"/>
          <w:szCs w:val="24"/>
        </w:rPr>
        <w:t>52.</w:t>
      </w:r>
      <w:r w:rsidR="00952D97">
        <w:rPr>
          <w:sz w:val="24"/>
          <w:szCs w:val="24"/>
        </w:rPr>
        <w:tab/>
      </w:r>
      <w:r w:rsidR="00D21317" w:rsidRPr="00A15F92">
        <w:rPr>
          <w:sz w:val="24"/>
          <w:szCs w:val="24"/>
        </w:rPr>
        <w:t>(1) The amendments made by paragraphs 7(b) and (c), in so far as they affect instalments of age, invalid, wives’ or widows’ pensions or supporting mothers’ benefits, apply in relation to an instalment of such a pension or benefit falling due on 11 November 1976 and to all subsequent instalments.</w:t>
      </w:r>
    </w:p>
    <w:p w14:paraId="17849E81" w14:textId="28B2644E" w:rsidR="003F7936" w:rsidRPr="00A15F92" w:rsidRDefault="007B292E" w:rsidP="00952D97">
      <w:pPr>
        <w:pStyle w:val="Bodytext100"/>
        <w:spacing w:after="120" w:line="240" w:lineRule="auto"/>
        <w:ind w:firstLine="274"/>
        <w:jc w:val="both"/>
        <w:rPr>
          <w:sz w:val="24"/>
          <w:szCs w:val="24"/>
        </w:rPr>
      </w:pPr>
      <w:r w:rsidRPr="00A15F92">
        <w:rPr>
          <w:sz w:val="24"/>
          <w:szCs w:val="24"/>
        </w:rPr>
        <w:lastRenderedPageBreak/>
        <w:t xml:space="preserve">(2) </w:t>
      </w:r>
      <w:r w:rsidR="00D21317" w:rsidRPr="00A15F92">
        <w:rPr>
          <w:sz w:val="24"/>
          <w:szCs w:val="24"/>
        </w:rPr>
        <w:t xml:space="preserve">The </w:t>
      </w:r>
      <w:r w:rsidR="00B10F15">
        <w:rPr>
          <w:sz w:val="24"/>
          <w:szCs w:val="24"/>
        </w:rPr>
        <w:t>amendments made by paragraphs 7</w:t>
      </w:r>
      <w:r w:rsidR="00D21317" w:rsidRPr="00A15F92">
        <w:rPr>
          <w:sz w:val="24"/>
          <w:szCs w:val="24"/>
        </w:rPr>
        <w:t xml:space="preserve">(b) and (c), in so far as they affect instalments of service pensions under the </w:t>
      </w:r>
      <w:r w:rsidR="00D21317" w:rsidRPr="00A15F92">
        <w:rPr>
          <w:rStyle w:val="Bodytext10Italic"/>
          <w:sz w:val="24"/>
          <w:szCs w:val="24"/>
        </w:rPr>
        <w:t xml:space="preserve">Repatriation Act </w:t>
      </w:r>
      <w:r w:rsidR="00D21317" w:rsidRPr="00A15F92">
        <w:rPr>
          <w:sz w:val="24"/>
          <w:szCs w:val="24"/>
        </w:rPr>
        <w:t>1920, apply in relation to an instalment of such a pension falling due on 4 November 1976 and to all subsequent instalments.</w:t>
      </w:r>
    </w:p>
    <w:p w14:paraId="55C186D7" w14:textId="77777777" w:rsidR="003F7936" w:rsidRPr="00A15F92" w:rsidRDefault="00024D48" w:rsidP="00952D97">
      <w:pPr>
        <w:pStyle w:val="Bodytext100"/>
        <w:spacing w:after="120" w:line="240" w:lineRule="auto"/>
        <w:ind w:firstLine="274"/>
        <w:jc w:val="both"/>
        <w:rPr>
          <w:sz w:val="24"/>
          <w:szCs w:val="24"/>
        </w:rPr>
      </w:pPr>
      <w:r w:rsidRPr="00A15F92">
        <w:rPr>
          <w:sz w:val="24"/>
          <w:szCs w:val="24"/>
        </w:rPr>
        <w:t xml:space="preserve">(3) </w:t>
      </w:r>
      <w:r w:rsidR="00D21317" w:rsidRPr="00A15F92">
        <w:rPr>
          <w:sz w:val="24"/>
          <w:szCs w:val="24"/>
        </w:rPr>
        <w:t>The amendment made by section 34 of this Act applies in relation to the payment of handicapped child’s allowance in respect of any endowment period that commences on or after 2 November 1976.</w:t>
      </w:r>
    </w:p>
    <w:p w14:paraId="5B04AC6E" w14:textId="3AF0B318" w:rsidR="003F7936" w:rsidRPr="009D77F2" w:rsidRDefault="007A5A4F" w:rsidP="009D77F2">
      <w:pPr>
        <w:pStyle w:val="Bodytext100"/>
        <w:spacing w:line="240" w:lineRule="auto"/>
        <w:ind w:firstLine="274"/>
        <w:jc w:val="both"/>
        <w:rPr>
          <w:sz w:val="24"/>
          <w:szCs w:val="24"/>
        </w:rPr>
      </w:pPr>
      <w:r w:rsidRPr="009D77F2">
        <w:rPr>
          <w:sz w:val="24"/>
          <w:szCs w:val="24"/>
        </w:rPr>
        <w:t xml:space="preserve">(4) </w:t>
      </w:r>
      <w:r w:rsidR="00D21317" w:rsidRPr="009D77F2">
        <w:rPr>
          <w:sz w:val="24"/>
          <w:szCs w:val="24"/>
        </w:rPr>
        <w:t>The amendments made by section 35, in so far as they affect instalments of unemployment or sickness benefits, apply in relation to an</w:t>
      </w:r>
      <w:r w:rsidR="009D77F2" w:rsidRPr="009D77F2">
        <w:rPr>
          <w:sz w:val="24"/>
          <w:szCs w:val="24"/>
        </w:rPr>
        <w:t xml:space="preserve"> </w:t>
      </w:r>
      <w:r w:rsidR="00D21317" w:rsidRPr="009D77F2">
        <w:rPr>
          <w:sz w:val="24"/>
          <w:szCs w:val="24"/>
        </w:rPr>
        <w:t>instalment of such a benefit falling due on 1 November 1976 and to all subsequent instalments.</w:t>
      </w:r>
    </w:p>
    <w:p w14:paraId="5D57CD9A" w14:textId="77777777" w:rsidR="00952D97" w:rsidRPr="00A15F92" w:rsidRDefault="00952D97" w:rsidP="00952D97">
      <w:pPr>
        <w:rPr>
          <w:rFonts w:ascii="Times New Roman" w:hAnsi="Times New Roman" w:cs="Times New Roman"/>
        </w:rPr>
      </w:pPr>
      <w:r>
        <w:rPr>
          <w:rFonts w:ascii="Times New Roman" w:hAnsi="Times New Roman" w:cs="Times New Roman"/>
        </w:rPr>
        <w:t>–––––––––––––––––––––––––––––––––––––––––––––––––––––––––––––––––––––––––––––––––</w:t>
      </w:r>
    </w:p>
    <w:sectPr w:rsidR="00952D97" w:rsidRPr="00A15F92" w:rsidSect="004D6121">
      <w:headerReference w:type="even" r:id="rId9"/>
      <w:headerReference w:type="default" r:id="rId10"/>
      <w:type w:val="continuous"/>
      <w:pgSz w:w="11909" w:h="18000" w:code="9"/>
      <w:pgMar w:top="1080" w:right="1080" w:bottom="1080" w:left="1080" w:header="450" w:footer="0" w:gutter="0"/>
      <w:cols w:space="720"/>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B31908" w15:done="0"/>
  <w15:commentEx w15:paraId="12D40C9E" w15:done="0"/>
  <w15:commentEx w15:paraId="6BF4D287" w15:done="0"/>
  <w15:commentEx w15:paraId="2A3D69AC" w15:done="0"/>
  <w15:commentEx w15:paraId="110BC33B" w15:done="0"/>
  <w15:commentEx w15:paraId="0B4D5673" w15:done="0"/>
  <w15:commentEx w15:paraId="30FA2D1B" w15:done="0"/>
  <w15:commentEx w15:paraId="08A1288C" w15:done="0"/>
  <w15:commentEx w15:paraId="299D3E21" w15:done="0"/>
  <w15:commentEx w15:paraId="10654578" w15:done="0"/>
  <w15:commentEx w15:paraId="1826B907" w15:done="0"/>
  <w15:commentEx w15:paraId="2095105F" w15:done="0"/>
  <w15:commentEx w15:paraId="11A1C34A" w15:done="0"/>
  <w15:commentEx w15:paraId="05CD98E5" w15:done="0"/>
  <w15:commentEx w15:paraId="3B6F46B5" w15:done="0"/>
  <w15:commentEx w15:paraId="36F86C77" w15:done="0"/>
  <w15:commentEx w15:paraId="7365DB7B" w15:done="0"/>
  <w15:commentEx w15:paraId="25A1FE1D" w15:done="0"/>
  <w15:commentEx w15:paraId="529E5EE6" w15:done="0"/>
  <w15:commentEx w15:paraId="20AB7885" w15:done="0"/>
  <w15:commentEx w15:paraId="6D3B4D6C" w15:done="0"/>
  <w15:commentEx w15:paraId="1716108A" w15:done="0"/>
  <w15:commentEx w15:paraId="44852B9D" w15:done="0"/>
  <w15:commentEx w15:paraId="43E709B1" w15:done="0"/>
  <w15:commentEx w15:paraId="116B951C" w15:done="0"/>
  <w15:commentEx w15:paraId="6744036C" w15:done="0"/>
  <w15:commentEx w15:paraId="3744458A" w15:done="0"/>
  <w15:commentEx w15:paraId="512C89E9" w15:done="0"/>
  <w15:commentEx w15:paraId="34B39420" w15:done="0"/>
  <w15:commentEx w15:paraId="6846595A" w15:done="0"/>
  <w15:commentEx w15:paraId="6DDEC7B4" w15:done="0"/>
  <w15:commentEx w15:paraId="16A047D1" w15:done="0"/>
  <w15:commentEx w15:paraId="1DEFE77B" w15:done="0"/>
  <w15:commentEx w15:paraId="17902943" w15:done="0"/>
  <w15:commentEx w15:paraId="108B9F13" w15:done="0"/>
  <w15:commentEx w15:paraId="57624410" w15:done="0"/>
  <w15:commentEx w15:paraId="6FDA0170" w15:done="0"/>
  <w15:commentEx w15:paraId="1976078C" w15:done="0"/>
  <w15:commentEx w15:paraId="600C4206" w15:done="0"/>
  <w15:commentEx w15:paraId="514DDAE9" w15:done="0"/>
  <w15:commentEx w15:paraId="32D40AB7" w15:done="0"/>
  <w15:commentEx w15:paraId="0BABE1CE" w15:done="0"/>
  <w15:commentEx w15:paraId="5C024EB6" w15:done="0"/>
  <w15:commentEx w15:paraId="5F9282C4" w15:done="0"/>
  <w15:commentEx w15:paraId="12AF9390" w15:done="0"/>
  <w15:commentEx w15:paraId="74BCC68A" w15:done="0"/>
  <w15:commentEx w15:paraId="09198410" w15:done="0"/>
  <w15:commentEx w15:paraId="32EC0AE4" w15:done="0"/>
  <w15:commentEx w15:paraId="246AA5B2" w15:done="0"/>
  <w15:commentEx w15:paraId="2A63617A" w15:done="0"/>
  <w15:commentEx w15:paraId="419F478F" w15:done="0"/>
  <w15:commentEx w15:paraId="1689024F" w15:done="0"/>
  <w15:commentEx w15:paraId="212A3D82" w15:done="0"/>
  <w15:commentEx w15:paraId="6C866F87" w15:done="0"/>
  <w15:commentEx w15:paraId="7C717CEF" w15:done="0"/>
  <w15:commentEx w15:paraId="28D2D66F" w15:done="0"/>
  <w15:commentEx w15:paraId="3B7932AC" w15:done="0"/>
  <w15:commentEx w15:paraId="3399BBDD" w15:done="0"/>
  <w15:commentEx w15:paraId="2BC8DCC9" w15:done="0"/>
  <w15:commentEx w15:paraId="53CADA25" w15:done="0"/>
  <w15:commentEx w15:paraId="281F9017" w15:done="0"/>
  <w15:commentEx w15:paraId="5DE7833E" w15:done="0"/>
  <w15:commentEx w15:paraId="15A2C6E8" w15:done="0"/>
  <w15:commentEx w15:paraId="20B55C8B" w15:done="0"/>
  <w15:commentEx w15:paraId="68AC050E" w15:done="0"/>
  <w15:commentEx w15:paraId="2A4ACBA5" w15:done="0"/>
  <w15:commentEx w15:paraId="12733F74" w15:done="0"/>
  <w15:commentEx w15:paraId="6A55F5B1" w15:done="0"/>
  <w15:commentEx w15:paraId="7EBF7C1C" w15:done="0"/>
  <w15:commentEx w15:paraId="130945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31908" w16cid:durableId="1F5C4CBC"/>
  <w16cid:commentId w16cid:paraId="12D40C9E" w16cid:durableId="1F5C4CCA"/>
  <w16cid:commentId w16cid:paraId="6BF4D287" w16cid:durableId="1F5C4CEA"/>
  <w16cid:commentId w16cid:paraId="2A3D69AC" w16cid:durableId="1F5C4D51"/>
  <w16cid:commentId w16cid:paraId="110BC33B" w16cid:durableId="1F5C4D56"/>
  <w16cid:commentId w16cid:paraId="0B4D5673" w16cid:durableId="1F5C4D61"/>
  <w16cid:commentId w16cid:paraId="30FA2D1B" w16cid:durableId="1F5C4D76"/>
  <w16cid:commentId w16cid:paraId="08A1288C" w16cid:durableId="1F5C4D7C"/>
  <w16cid:commentId w16cid:paraId="299D3E21" w16cid:durableId="1F5C4D93"/>
  <w16cid:commentId w16cid:paraId="10654578" w16cid:durableId="1F5C4DA1"/>
  <w16cid:commentId w16cid:paraId="1826B907" w16cid:durableId="1F5C4DE4"/>
  <w16cid:commentId w16cid:paraId="2095105F" w16cid:durableId="1F5C4DFF"/>
  <w16cid:commentId w16cid:paraId="11A1C34A" w16cid:durableId="1F5C4E3C"/>
  <w16cid:commentId w16cid:paraId="05CD98E5" w16cid:durableId="1F5C4E46"/>
  <w16cid:commentId w16cid:paraId="3B6F46B5" w16cid:durableId="1F5C4E42"/>
  <w16cid:commentId w16cid:paraId="36F86C77" w16cid:durableId="1F5C4E52"/>
  <w16cid:commentId w16cid:paraId="7365DB7B" w16cid:durableId="1F5C4E62"/>
  <w16cid:commentId w16cid:paraId="25A1FE1D" w16cid:durableId="1F5C4E67"/>
  <w16cid:commentId w16cid:paraId="529E5EE6" w16cid:durableId="1F5C4E71"/>
  <w16cid:commentId w16cid:paraId="20AB7885" w16cid:durableId="1F5C4E7A"/>
  <w16cid:commentId w16cid:paraId="6D3B4D6C" w16cid:durableId="1F5C4E84"/>
  <w16cid:commentId w16cid:paraId="1716108A" w16cid:durableId="1F5C4E97"/>
  <w16cid:commentId w16cid:paraId="44852B9D" w16cid:durableId="1F5C4EAE"/>
  <w16cid:commentId w16cid:paraId="43E709B1" w16cid:durableId="1F5C4EC4"/>
  <w16cid:commentId w16cid:paraId="116B951C" w16cid:durableId="1F5C4ED2"/>
  <w16cid:commentId w16cid:paraId="6744036C" w16cid:durableId="1F5C4EDC"/>
  <w16cid:commentId w16cid:paraId="3744458A" w16cid:durableId="1F5C4EF6"/>
  <w16cid:commentId w16cid:paraId="512C89E9" w16cid:durableId="1F5C4EFD"/>
  <w16cid:commentId w16cid:paraId="34B39420" w16cid:durableId="1F5C4F04"/>
  <w16cid:commentId w16cid:paraId="6846595A" w16cid:durableId="1F5C4F6A"/>
  <w16cid:commentId w16cid:paraId="6DDEC7B4" w16cid:durableId="1F5C4F78"/>
  <w16cid:commentId w16cid:paraId="16A047D1" w16cid:durableId="1F5C4F7F"/>
  <w16cid:commentId w16cid:paraId="1DEFE77B" w16cid:durableId="1F5C4F85"/>
  <w16cid:commentId w16cid:paraId="17902943" w16cid:durableId="1F5C4F93"/>
  <w16cid:commentId w16cid:paraId="108B9F13" w16cid:durableId="1F5C4F8C"/>
  <w16cid:commentId w16cid:paraId="57624410" w16cid:durableId="1F5C4F9C"/>
  <w16cid:commentId w16cid:paraId="6FDA0170" w16cid:durableId="1F5C4FA3"/>
  <w16cid:commentId w16cid:paraId="1976078C" w16cid:durableId="1F5C4FAA"/>
  <w16cid:commentId w16cid:paraId="600C4206" w16cid:durableId="1F5C4FCB"/>
  <w16cid:commentId w16cid:paraId="514DDAE9" w16cid:durableId="1F5C4FD5"/>
  <w16cid:commentId w16cid:paraId="32D40AB7" w16cid:durableId="1F5C4FDD"/>
  <w16cid:commentId w16cid:paraId="0BABE1CE" w16cid:durableId="1F5C4FF3"/>
  <w16cid:commentId w16cid:paraId="5C024EB6" w16cid:durableId="1F5C5004"/>
  <w16cid:commentId w16cid:paraId="5F9282C4" w16cid:durableId="1F5C5015"/>
  <w16cid:commentId w16cid:paraId="12AF9390" w16cid:durableId="1F5C502E"/>
  <w16cid:commentId w16cid:paraId="74BCC68A" w16cid:durableId="1F5C503A"/>
  <w16cid:commentId w16cid:paraId="09198410" w16cid:durableId="1F5C504A"/>
  <w16cid:commentId w16cid:paraId="32EC0AE4" w16cid:durableId="1F5C5E45"/>
  <w16cid:commentId w16cid:paraId="246AA5B2" w16cid:durableId="1F5C5E54"/>
  <w16cid:commentId w16cid:paraId="2A63617A" w16cid:durableId="1F5C5E84"/>
  <w16cid:commentId w16cid:paraId="419F478F" w16cid:durableId="1F5C5E8B"/>
  <w16cid:commentId w16cid:paraId="1689024F" w16cid:durableId="1F5C5E97"/>
  <w16cid:commentId w16cid:paraId="212A3D82" w16cid:durableId="1F5C5EA3"/>
  <w16cid:commentId w16cid:paraId="6C866F87" w16cid:durableId="1F5C5EAC"/>
  <w16cid:commentId w16cid:paraId="7C717CEF" w16cid:durableId="1F5C5EB4"/>
  <w16cid:commentId w16cid:paraId="28D2D66F" w16cid:durableId="1F5C5EBA"/>
  <w16cid:commentId w16cid:paraId="3B7932AC" w16cid:durableId="1F5C5EC0"/>
  <w16cid:commentId w16cid:paraId="3399BBDD" w16cid:durableId="1F5C5EDA"/>
  <w16cid:commentId w16cid:paraId="2BC8DCC9" w16cid:durableId="1F5C5EE4"/>
  <w16cid:commentId w16cid:paraId="53CADA25" w16cid:durableId="1F5C5EF7"/>
  <w16cid:commentId w16cid:paraId="281F9017" w16cid:durableId="1F5C5F03"/>
  <w16cid:commentId w16cid:paraId="5DE7833E" w16cid:durableId="1F5C5F11"/>
  <w16cid:commentId w16cid:paraId="15A2C6E8" w16cid:durableId="1F5C5F19"/>
  <w16cid:commentId w16cid:paraId="20B55C8B" w16cid:durableId="1F5C5F1F"/>
  <w16cid:commentId w16cid:paraId="68AC050E" w16cid:durableId="1F5C5F26"/>
  <w16cid:commentId w16cid:paraId="2A4ACBA5" w16cid:durableId="1F5C5F2C"/>
  <w16cid:commentId w16cid:paraId="12733F74" w16cid:durableId="1F5C5F50"/>
  <w16cid:commentId w16cid:paraId="6A55F5B1" w16cid:durableId="1F5C5F64"/>
  <w16cid:commentId w16cid:paraId="7EBF7C1C" w16cid:durableId="1F5C5F6C"/>
  <w16cid:commentId w16cid:paraId="13094532" w16cid:durableId="1F5C5F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F04A8" w14:textId="77777777" w:rsidR="00821E13" w:rsidRDefault="00821E13">
      <w:r>
        <w:separator/>
      </w:r>
    </w:p>
  </w:endnote>
  <w:endnote w:type="continuationSeparator" w:id="0">
    <w:p w14:paraId="223B8BA3" w14:textId="77777777" w:rsidR="00821E13" w:rsidRDefault="0082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B5C45" w14:textId="77777777" w:rsidR="00821E13" w:rsidRDefault="00821E13"/>
  </w:footnote>
  <w:footnote w:type="continuationSeparator" w:id="0">
    <w:p w14:paraId="63986448" w14:textId="77777777" w:rsidR="00821E13" w:rsidRDefault="00821E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3CB8" w14:textId="50055DC9" w:rsidR="004D6121" w:rsidRPr="004D6121" w:rsidRDefault="008B17CE" w:rsidP="004D6121">
    <w:pPr>
      <w:pStyle w:val="Header"/>
      <w:tabs>
        <w:tab w:val="clear" w:pos="9026"/>
        <w:tab w:val="right" w:pos="9720"/>
      </w:tabs>
      <w:rPr>
        <w:rFonts w:ascii="Times New Roman" w:hAnsi="Times New Roman" w:cs="Times New Roman"/>
        <w:sz w:val="22"/>
        <w:szCs w:val="22"/>
      </w:rPr>
    </w:pPr>
    <w:r>
      <w:rPr>
        <w:rFonts w:ascii="Times New Roman" w:hAnsi="Times New Roman" w:cs="Times New Roman"/>
        <w:sz w:val="22"/>
        <w:szCs w:val="22"/>
      </w:rPr>
      <w:t>1976</w:t>
    </w:r>
    <w:r w:rsidR="004D6121" w:rsidRPr="004D6121">
      <w:rPr>
        <w:rFonts w:ascii="Times New Roman" w:hAnsi="Times New Roman" w:cs="Times New Roman"/>
        <w:sz w:val="22"/>
        <w:szCs w:val="22"/>
      </w:rPr>
      <w:tab/>
    </w:r>
    <w:r w:rsidRPr="00516222">
      <w:rPr>
        <w:rFonts w:ascii="Times New Roman" w:hAnsi="Times New Roman" w:cs="Times New Roman"/>
        <w:i/>
        <w:iCs/>
        <w:color w:val="auto"/>
        <w:lang w:val="en-IN"/>
      </w:rPr>
      <w:t xml:space="preserve">Social Services Amendment </w:t>
    </w:r>
    <w:r w:rsidRPr="00516222">
      <w:rPr>
        <w:rFonts w:ascii="Times New Roman" w:hAnsi="Times New Roman" w:cs="Times New Roman"/>
        <w:iCs/>
        <w:color w:val="auto"/>
        <w:lang w:val="en-IN"/>
      </w:rPr>
      <w:t>(</w:t>
    </w:r>
    <w:r w:rsidRPr="00516222">
      <w:rPr>
        <w:rFonts w:ascii="Times New Roman" w:hAnsi="Times New Roman" w:cs="Times New Roman"/>
        <w:i/>
        <w:iCs/>
        <w:color w:val="auto"/>
        <w:lang w:val="en-IN"/>
      </w:rPr>
      <w:t xml:space="preserve">No. </w:t>
    </w:r>
    <w:r w:rsidRPr="00516222">
      <w:rPr>
        <w:rFonts w:ascii="Times New Roman" w:hAnsi="Times New Roman" w:cs="Times New Roman"/>
        <w:bCs/>
        <w:iCs/>
        <w:color w:val="auto"/>
        <w:lang w:val="en-IN"/>
      </w:rPr>
      <w:t>3)</w:t>
    </w:r>
    <w:r w:rsidR="004D6121" w:rsidRPr="004D6121">
      <w:rPr>
        <w:rFonts w:ascii="Times New Roman" w:hAnsi="Times New Roman" w:cs="Times New Roman"/>
        <w:i/>
        <w:iCs/>
        <w:color w:val="auto"/>
        <w:sz w:val="22"/>
        <w:szCs w:val="22"/>
        <w:lang w:val="en-IN"/>
      </w:rPr>
      <w:tab/>
    </w:r>
    <w:r w:rsidR="00516222">
      <w:rPr>
        <w:rFonts w:ascii="Times New Roman" w:hAnsi="Times New Roman" w:cs="Times New Roman"/>
        <w:iCs/>
        <w:color w:val="auto"/>
        <w:sz w:val="22"/>
        <w:szCs w:val="22"/>
        <w:lang w:val="en-IN"/>
      </w:rPr>
      <w:t xml:space="preserve">No. </w:t>
    </w:r>
    <w:r>
      <w:rPr>
        <w:rFonts w:ascii="Times New Roman" w:hAnsi="Times New Roman" w:cs="Times New Roman"/>
        <w:iCs/>
        <w:color w:val="auto"/>
        <w:sz w:val="22"/>
        <w:szCs w:val="22"/>
        <w:lang w:val="en-IN"/>
      </w:rPr>
      <w:t>111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57915" w14:textId="77777777" w:rsidR="004D6121" w:rsidRPr="004D6121" w:rsidRDefault="008B17CE" w:rsidP="004D6121">
    <w:pPr>
      <w:pStyle w:val="Header"/>
      <w:tabs>
        <w:tab w:val="clear" w:pos="9026"/>
        <w:tab w:val="right" w:pos="9720"/>
      </w:tabs>
      <w:rPr>
        <w:rFonts w:ascii="Times New Roman" w:hAnsi="Times New Roman" w:cs="Times New Roman"/>
        <w:sz w:val="22"/>
        <w:szCs w:val="22"/>
      </w:rPr>
    </w:pPr>
    <w:r>
      <w:rPr>
        <w:rFonts w:ascii="Times New Roman" w:hAnsi="Times New Roman" w:cs="Times New Roman"/>
        <w:sz w:val="22"/>
        <w:szCs w:val="22"/>
      </w:rPr>
      <w:t>No. 111</w:t>
    </w:r>
    <w:r w:rsidR="004D6121" w:rsidRPr="004D6121">
      <w:rPr>
        <w:rFonts w:ascii="Times New Roman" w:hAnsi="Times New Roman" w:cs="Times New Roman"/>
        <w:sz w:val="22"/>
        <w:szCs w:val="22"/>
      </w:rPr>
      <w:tab/>
    </w:r>
    <w:r w:rsidRPr="00516222">
      <w:rPr>
        <w:rFonts w:ascii="Times New Roman" w:hAnsi="Times New Roman" w:cs="Times New Roman"/>
        <w:i/>
        <w:iCs/>
        <w:color w:val="auto"/>
        <w:lang w:val="en-IN"/>
      </w:rPr>
      <w:t xml:space="preserve">Social Services Amendment </w:t>
    </w:r>
    <w:r w:rsidRPr="00516222">
      <w:rPr>
        <w:rFonts w:ascii="Times New Roman" w:hAnsi="Times New Roman" w:cs="Times New Roman"/>
        <w:iCs/>
        <w:color w:val="auto"/>
        <w:lang w:val="en-IN"/>
      </w:rPr>
      <w:t>(</w:t>
    </w:r>
    <w:r w:rsidRPr="00516222">
      <w:rPr>
        <w:rFonts w:ascii="Times New Roman" w:hAnsi="Times New Roman" w:cs="Times New Roman"/>
        <w:i/>
        <w:iCs/>
        <w:color w:val="auto"/>
        <w:lang w:val="en-IN"/>
      </w:rPr>
      <w:t xml:space="preserve">No. </w:t>
    </w:r>
    <w:r w:rsidRPr="00516222">
      <w:rPr>
        <w:rFonts w:ascii="Times New Roman" w:hAnsi="Times New Roman" w:cs="Times New Roman"/>
        <w:bCs/>
        <w:iCs/>
        <w:color w:val="auto"/>
        <w:lang w:val="en-IN"/>
      </w:rPr>
      <w:t>3)</w:t>
    </w:r>
    <w:r w:rsidR="004D6121" w:rsidRPr="004D6121">
      <w:rPr>
        <w:rFonts w:ascii="Times New Roman" w:hAnsi="Times New Roman" w:cs="Times New Roman"/>
        <w:i/>
        <w:iCs/>
        <w:color w:val="auto"/>
        <w:sz w:val="22"/>
        <w:szCs w:val="22"/>
        <w:lang w:val="en-IN"/>
      </w:rPr>
      <w:tab/>
    </w:r>
    <w:r>
      <w:rPr>
        <w:rFonts w:ascii="Times New Roman" w:hAnsi="Times New Roman" w:cs="Times New Roman"/>
        <w:iCs/>
        <w:color w:val="auto"/>
        <w:sz w:val="22"/>
        <w:szCs w:val="22"/>
        <w:lang w:val="en-IN"/>
      </w:rPr>
      <w:t>1976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F5F"/>
    <w:multiLevelType w:val="hybridMultilevel"/>
    <w:tmpl w:val="1E18E102"/>
    <w:lvl w:ilvl="0" w:tplc="586456A2">
      <w:start w:val="1976"/>
      <w:numFmt w:val="decimal"/>
      <w:lvlText w:val="%1"/>
      <w:lvlJc w:val="left"/>
      <w:pPr>
        <w:ind w:left="840" w:hanging="4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D74A1"/>
    <w:multiLevelType w:val="hybridMultilevel"/>
    <w:tmpl w:val="71401D08"/>
    <w:lvl w:ilvl="0" w:tplc="EBCA2B60">
      <w:start w:val="1976"/>
      <w:numFmt w:val="decimal"/>
      <w:lvlText w:val="%1"/>
      <w:lvlJc w:val="left"/>
      <w:pPr>
        <w:ind w:left="840" w:hanging="4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C625C"/>
    <w:multiLevelType w:val="multilevel"/>
    <w:tmpl w:val="7F4ADD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EB65DD"/>
    <w:multiLevelType w:val="hybridMultilevel"/>
    <w:tmpl w:val="5BD46668"/>
    <w:lvl w:ilvl="0" w:tplc="0F441880">
      <w:start w:val="1976"/>
      <w:numFmt w:val="decimal"/>
      <w:lvlText w:val="%1"/>
      <w:lvlJc w:val="left"/>
      <w:pPr>
        <w:ind w:left="840" w:hanging="4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markup="0"/>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3F7936"/>
    <w:rsid w:val="00021A41"/>
    <w:rsid w:val="00024D48"/>
    <w:rsid w:val="00025B64"/>
    <w:rsid w:val="00043AC3"/>
    <w:rsid w:val="00062BAC"/>
    <w:rsid w:val="00065181"/>
    <w:rsid w:val="00073C7F"/>
    <w:rsid w:val="000B1A70"/>
    <w:rsid w:val="000B3FA8"/>
    <w:rsid w:val="000C1B1F"/>
    <w:rsid w:val="000D399B"/>
    <w:rsid w:val="001120DA"/>
    <w:rsid w:val="0016250D"/>
    <w:rsid w:val="0016508E"/>
    <w:rsid w:val="001721E0"/>
    <w:rsid w:val="00175F70"/>
    <w:rsid w:val="00186D04"/>
    <w:rsid w:val="00191A99"/>
    <w:rsid w:val="001D7B1B"/>
    <w:rsid w:val="001E167B"/>
    <w:rsid w:val="001F4522"/>
    <w:rsid w:val="002072FF"/>
    <w:rsid w:val="00245F77"/>
    <w:rsid w:val="00262113"/>
    <w:rsid w:val="00262AF7"/>
    <w:rsid w:val="002713F8"/>
    <w:rsid w:val="00276A15"/>
    <w:rsid w:val="00296946"/>
    <w:rsid w:val="00297FA4"/>
    <w:rsid w:val="002B4049"/>
    <w:rsid w:val="002D4408"/>
    <w:rsid w:val="002E37F6"/>
    <w:rsid w:val="002F6A93"/>
    <w:rsid w:val="00301C47"/>
    <w:rsid w:val="00337FAD"/>
    <w:rsid w:val="003451CA"/>
    <w:rsid w:val="00345A72"/>
    <w:rsid w:val="0035558D"/>
    <w:rsid w:val="003822A9"/>
    <w:rsid w:val="003A193E"/>
    <w:rsid w:val="003A43AC"/>
    <w:rsid w:val="003D0A0C"/>
    <w:rsid w:val="003D66ED"/>
    <w:rsid w:val="003D784C"/>
    <w:rsid w:val="003D7DAD"/>
    <w:rsid w:val="003F7936"/>
    <w:rsid w:val="0041061F"/>
    <w:rsid w:val="00411AC0"/>
    <w:rsid w:val="00411E21"/>
    <w:rsid w:val="00440E65"/>
    <w:rsid w:val="004440A3"/>
    <w:rsid w:val="004527AB"/>
    <w:rsid w:val="004625A0"/>
    <w:rsid w:val="00475A1A"/>
    <w:rsid w:val="004829BD"/>
    <w:rsid w:val="00490B30"/>
    <w:rsid w:val="00494134"/>
    <w:rsid w:val="004A1324"/>
    <w:rsid w:val="004B3E39"/>
    <w:rsid w:val="004C28A4"/>
    <w:rsid w:val="004D6121"/>
    <w:rsid w:val="005146B9"/>
    <w:rsid w:val="00516222"/>
    <w:rsid w:val="00520E2C"/>
    <w:rsid w:val="00530777"/>
    <w:rsid w:val="00534D12"/>
    <w:rsid w:val="00564417"/>
    <w:rsid w:val="00577F86"/>
    <w:rsid w:val="00580DB8"/>
    <w:rsid w:val="005931B8"/>
    <w:rsid w:val="005A0DC3"/>
    <w:rsid w:val="005A18F0"/>
    <w:rsid w:val="00620933"/>
    <w:rsid w:val="00627771"/>
    <w:rsid w:val="00633134"/>
    <w:rsid w:val="00652128"/>
    <w:rsid w:val="00654126"/>
    <w:rsid w:val="006671B4"/>
    <w:rsid w:val="00676803"/>
    <w:rsid w:val="00677331"/>
    <w:rsid w:val="00685CD2"/>
    <w:rsid w:val="00693B90"/>
    <w:rsid w:val="006A2273"/>
    <w:rsid w:val="006A3E16"/>
    <w:rsid w:val="006A57DD"/>
    <w:rsid w:val="006B74D5"/>
    <w:rsid w:val="006E63FD"/>
    <w:rsid w:val="006E71E7"/>
    <w:rsid w:val="006F357F"/>
    <w:rsid w:val="00702EE7"/>
    <w:rsid w:val="00713AF9"/>
    <w:rsid w:val="007173A0"/>
    <w:rsid w:val="00727275"/>
    <w:rsid w:val="00731220"/>
    <w:rsid w:val="0073591D"/>
    <w:rsid w:val="0074441C"/>
    <w:rsid w:val="00744740"/>
    <w:rsid w:val="00747BD2"/>
    <w:rsid w:val="0076680D"/>
    <w:rsid w:val="00781755"/>
    <w:rsid w:val="007866F2"/>
    <w:rsid w:val="0079407B"/>
    <w:rsid w:val="007A5A4F"/>
    <w:rsid w:val="007B2034"/>
    <w:rsid w:val="007B292E"/>
    <w:rsid w:val="007C2DB4"/>
    <w:rsid w:val="007F441A"/>
    <w:rsid w:val="00805E7B"/>
    <w:rsid w:val="008064DE"/>
    <w:rsid w:val="00821E13"/>
    <w:rsid w:val="00823510"/>
    <w:rsid w:val="00832895"/>
    <w:rsid w:val="008334A4"/>
    <w:rsid w:val="008340C7"/>
    <w:rsid w:val="008456BC"/>
    <w:rsid w:val="00851A4C"/>
    <w:rsid w:val="00887DEE"/>
    <w:rsid w:val="0089235D"/>
    <w:rsid w:val="00893569"/>
    <w:rsid w:val="008A3737"/>
    <w:rsid w:val="008A5A6F"/>
    <w:rsid w:val="008B17CE"/>
    <w:rsid w:val="008C4CF4"/>
    <w:rsid w:val="00902EED"/>
    <w:rsid w:val="00911956"/>
    <w:rsid w:val="00932EDE"/>
    <w:rsid w:val="00934182"/>
    <w:rsid w:val="00952D97"/>
    <w:rsid w:val="00962ED5"/>
    <w:rsid w:val="009669B9"/>
    <w:rsid w:val="00973396"/>
    <w:rsid w:val="0097406D"/>
    <w:rsid w:val="00976665"/>
    <w:rsid w:val="00977B34"/>
    <w:rsid w:val="00994514"/>
    <w:rsid w:val="009C693D"/>
    <w:rsid w:val="009D77F2"/>
    <w:rsid w:val="009E5D24"/>
    <w:rsid w:val="00A05D22"/>
    <w:rsid w:val="00A07634"/>
    <w:rsid w:val="00A107C0"/>
    <w:rsid w:val="00A15F92"/>
    <w:rsid w:val="00A17685"/>
    <w:rsid w:val="00A21EA5"/>
    <w:rsid w:val="00A2280A"/>
    <w:rsid w:val="00A25E96"/>
    <w:rsid w:val="00A34C8A"/>
    <w:rsid w:val="00A471DC"/>
    <w:rsid w:val="00A51AE6"/>
    <w:rsid w:val="00A53D11"/>
    <w:rsid w:val="00A5423D"/>
    <w:rsid w:val="00A62438"/>
    <w:rsid w:val="00AA78E8"/>
    <w:rsid w:val="00AC4750"/>
    <w:rsid w:val="00AD0229"/>
    <w:rsid w:val="00B04807"/>
    <w:rsid w:val="00B10F15"/>
    <w:rsid w:val="00B22EAC"/>
    <w:rsid w:val="00B27C32"/>
    <w:rsid w:val="00B27C65"/>
    <w:rsid w:val="00B31031"/>
    <w:rsid w:val="00B46E24"/>
    <w:rsid w:val="00B51839"/>
    <w:rsid w:val="00BA721E"/>
    <w:rsid w:val="00BB36C5"/>
    <w:rsid w:val="00BB4A19"/>
    <w:rsid w:val="00BE2400"/>
    <w:rsid w:val="00BF128F"/>
    <w:rsid w:val="00BF19B3"/>
    <w:rsid w:val="00C16B32"/>
    <w:rsid w:val="00C57642"/>
    <w:rsid w:val="00C97D6B"/>
    <w:rsid w:val="00CC486A"/>
    <w:rsid w:val="00CD3D7B"/>
    <w:rsid w:val="00CF70BC"/>
    <w:rsid w:val="00D1626E"/>
    <w:rsid w:val="00D21317"/>
    <w:rsid w:val="00D22374"/>
    <w:rsid w:val="00D5015C"/>
    <w:rsid w:val="00D815E1"/>
    <w:rsid w:val="00D94C33"/>
    <w:rsid w:val="00DC1017"/>
    <w:rsid w:val="00DC47E0"/>
    <w:rsid w:val="00DD2594"/>
    <w:rsid w:val="00DF6B92"/>
    <w:rsid w:val="00E04F38"/>
    <w:rsid w:val="00E13316"/>
    <w:rsid w:val="00E13EA0"/>
    <w:rsid w:val="00E2087C"/>
    <w:rsid w:val="00E23ED9"/>
    <w:rsid w:val="00E356B7"/>
    <w:rsid w:val="00E5327D"/>
    <w:rsid w:val="00E70D35"/>
    <w:rsid w:val="00E8023F"/>
    <w:rsid w:val="00E81110"/>
    <w:rsid w:val="00E87334"/>
    <w:rsid w:val="00EA1E94"/>
    <w:rsid w:val="00EA691A"/>
    <w:rsid w:val="00EB01B0"/>
    <w:rsid w:val="00EB1D25"/>
    <w:rsid w:val="00ED09DE"/>
    <w:rsid w:val="00ED2AB3"/>
    <w:rsid w:val="00ED3E6F"/>
    <w:rsid w:val="00EE3303"/>
    <w:rsid w:val="00F246F7"/>
    <w:rsid w:val="00F31A6B"/>
    <w:rsid w:val="00F36521"/>
    <w:rsid w:val="00F41712"/>
    <w:rsid w:val="00F47F02"/>
    <w:rsid w:val="00F5334A"/>
    <w:rsid w:val="00F6031B"/>
    <w:rsid w:val="00F6595E"/>
    <w:rsid w:val="00F8163A"/>
    <w:rsid w:val="00F9007D"/>
    <w:rsid w:val="00FA02C7"/>
    <w:rsid w:val="00FB1F36"/>
    <w:rsid w:val="00FC0B88"/>
    <w:rsid w:val="00FC609C"/>
    <w:rsid w:val="00FD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7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9pt0">
    <w:name w:val="Body text + 9 pt"/>
    <w:aliases w:val="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Bodytext6pt">
    <w:name w:val="Body text + 6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12"/>
      <w:szCs w:val="12"/>
      <w:u w:val="none"/>
      <w:lang w:val="en-US"/>
    </w:rPr>
  </w:style>
  <w:style w:type="character" w:customStyle="1" w:styleId="Bodytext2">
    <w:name w:val="Body text (2)_"/>
    <w:basedOn w:val="DefaultParagraphFont"/>
    <w:link w:val="Bodytext20"/>
    <w:rPr>
      <w:rFonts w:ascii="Arial" w:eastAsia="Arial" w:hAnsi="Arial" w:cs="Arial"/>
      <w:b/>
      <w:bCs/>
      <w:i w:val="0"/>
      <w:iCs w:val="0"/>
      <w:smallCaps w:val="0"/>
      <w:strike w:val="0"/>
      <w:sz w:val="27"/>
      <w:szCs w:val="27"/>
      <w:u w:val="none"/>
    </w:rPr>
  </w:style>
  <w:style w:type="character" w:customStyle="1" w:styleId="Bodytext2TrebuchetMS">
    <w:name w:val="Body text (2) + Trebuchet MS"/>
    <w:basedOn w:val="Bodytext2"/>
    <w:rPr>
      <w:rFonts w:ascii="Trebuchet MS" w:eastAsia="Trebuchet MS" w:hAnsi="Trebuchet MS" w:cs="Trebuchet MS"/>
      <w:b/>
      <w:bCs/>
      <w:i w:val="0"/>
      <w:iCs w:val="0"/>
      <w:smallCaps w:val="0"/>
      <w:strike w:val="0"/>
      <w:color w:val="000000"/>
      <w:spacing w:val="0"/>
      <w:w w:val="100"/>
      <w:position w:val="0"/>
      <w:sz w:val="27"/>
      <w:szCs w:val="27"/>
      <w:u w:val="none"/>
      <w:lang w:val="en-US"/>
    </w:rPr>
  </w:style>
  <w:style w:type="character" w:customStyle="1" w:styleId="Heading1">
    <w:name w:val="Heading #1_"/>
    <w:basedOn w:val="DefaultParagraphFont"/>
    <w:link w:val="Heading10"/>
    <w:rPr>
      <w:rFonts w:ascii="Arial" w:eastAsia="Arial" w:hAnsi="Arial" w:cs="Arial"/>
      <w:b/>
      <w:bCs/>
      <w:i w:val="0"/>
      <w:iCs w:val="0"/>
      <w:smallCaps w:val="0"/>
      <w:strike w:val="0"/>
      <w:sz w:val="27"/>
      <w:szCs w:val="27"/>
      <w:u w:val="none"/>
    </w:rPr>
  </w:style>
  <w:style w:type="character" w:customStyle="1" w:styleId="Heading1TrebuchetMS">
    <w:name w:val="Heading #1 + Trebuchet MS"/>
    <w:basedOn w:val="Heading1"/>
    <w:rPr>
      <w:rFonts w:ascii="Trebuchet MS" w:eastAsia="Trebuchet MS" w:hAnsi="Trebuchet MS" w:cs="Trebuchet MS"/>
      <w:b/>
      <w:bCs/>
      <w:i w:val="0"/>
      <w:iCs w:val="0"/>
      <w:smallCaps w:val="0"/>
      <w:strike w:val="0"/>
      <w:color w:val="000000"/>
      <w:spacing w:val="0"/>
      <w:w w:val="100"/>
      <w:position w:val="0"/>
      <w:sz w:val="27"/>
      <w:szCs w:val="27"/>
      <w:u w:val="none"/>
      <w:lang w:val="en-US"/>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22"/>
      <w:szCs w:val="22"/>
      <w:u w:val="none"/>
    </w:rPr>
  </w:style>
  <w:style w:type="character" w:customStyle="1" w:styleId="Bodytext10Italic">
    <w:name w:val="Body text (10) +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0SmallCaps">
    <w:name w:val="Body text (10) + Small Caps"/>
    <w:basedOn w:val="Bodytext10"/>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51">
    <w:name w:val="Body text (5)"/>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101">
    <w:name w:val="Body text (10)"/>
    <w:basedOn w:val="Bodytext1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z w:val="22"/>
      <w:szCs w:val="22"/>
      <w:u w:val="none"/>
    </w:rPr>
  </w:style>
  <w:style w:type="character" w:customStyle="1" w:styleId="Bodytext10SmallCaps0">
    <w:name w:val="Body text (10) + Small Caps"/>
    <w:basedOn w:val="Bodytext10"/>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1010pt">
    <w:name w:val="Body text (10) + 10 pt"/>
    <w:basedOn w:val="Bodytext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1095pt">
    <w:name w:val="Body text (10) + 9.5 pt"/>
    <w:aliases w:val="Bold,Spacing 1 pt"/>
    <w:basedOn w:val="Bodytext10"/>
    <w:rPr>
      <w:rFonts w:ascii="Times New Roman" w:eastAsia="Times New Roman" w:hAnsi="Times New Roman" w:cs="Times New Roman"/>
      <w:b/>
      <w:bCs/>
      <w:i w:val="0"/>
      <w:iCs w:val="0"/>
      <w:smallCaps w:val="0"/>
      <w:strike w:val="0"/>
      <w:color w:val="000000"/>
      <w:spacing w:val="30"/>
      <w:w w:val="100"/>
      <w:position w:val="0"/>
      <w:sz w:val="19"/>
      <w:szCs w:val="19"/>
      <w:u w:val="none"/>
      <w:lang w:val="en-US"/>
    </w:rPr>
  </w:style>
  <w:style w:type="character" w:customStyle="1" w:styleId="Bodytext5NotItalic0">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pacing w:val="30"/>
      <w:sz w:val="21"/>
      <w:szCs w:val="21"/>
      <w:u w:val="none"/>
    </w:rPr>
  </w:style>
  <w:style w:type="character" w:customStyle="1" w:styleId="Bodytext10155pt">
    <w:name w:val="Body text (10) + 15.5 pt"/>
    <w:basedOn w:val="Bodytext10"/>
    <w:rPr>
      <w:rFonts w:ascii="Times New Roman" w:eastAsia="Times New Roman" w:hAnsi="Times New Roman" w:cs="Times New Roman"/>
      <w:b w:val="0"/>
      <w:bCs w:val="0"/>
      <w:i w:val="0"/>
      <w:iCs w:val="0"/>
      <w:smallCaps w:val="0"/>
      <w:strike w:val="0"/>
      <w:color w:val="000000"/>
      <w:spacing w:val="0"/>
      <w:w w:val="100"/>
      <w:position w:val="0"/>
      <w:sz w:val="31"/>
      <w:szCs w:val="31"/>
      <w:u w:val="none"/>
      <w:lang w:val="en-US"/>
    </w:rPr>
  </w:style>
  <w:style w:type="character" w:customStyle="1" w:styleId="Bodytext11SmallCaps">
    <w:name w:val="Body text (11) + Small Caps"/>
    <w:basedOn w:val="Bodytext11"/>
    <w:rPr>
      <w:rFonts w:ascii="Times New Roman" w:eastAsia="Times New Roman" w:hAnsi="Times New Roman" w:cs="Times New Roman"/>
      <w:b w:val="0"/>
      <w:bCs w:val="0"/>
      <w:i w:val="0"/>
      <w:iCs w:val="0"/>
      <w:smallCaps/>
      <w:strike w:val="0"/>
      <w:color w:val="000000"/>
      <w:spacing w:val="0"/>
      <w:w w:val="100"/>
      <w:position w:val="0"/>
      <w:sz w:val="22"/>
      <w:szCs w:val="22"/>
      <w:u w:val="none"/>
      <w:lang w:val="en-US"/>
    </w:rPr>
  </w:style>
  <w:style w:type="character" w:customStyle="1" w:styleId="Bodytext111">
    <w:name w:val="Body text (11)"/>
    <w:basedOn w:val="Bodytext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Bodytext109pt">
    <w:name w:val="Body text (10) + 9 pt"/>
    <w:basedOn w:val="Bodytext1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20"/>
      <w:szCs w:val="20"/>
      <w:u w:val="none"/>
    </w:rPr>
  </w:style>
  <w:style w:type="character" w:customStyle="1" w:styleId="Bodytext81">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82">
    <w:name w:val="Body text (8)"/>
    <w:basedOn w:val="Bodytext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style>
  <w:style w:type="character" w:customStyle="1" w:styleId="Bodytext8Italic">
    <w:name w:val="Body text (8) + Italic"/>
    <w:aliases w:val="Spacing 0 pt"/>
    <w:basedOn w:val="Bodytext8"/>
    <w:rPr>
      <w:rFonts w:ascii="Times New Roman" w:eastAsia="Times New Roman" w:hAnsi="Times New Roman" w:cs="Times New Roman"/>
      <w:b w:val="0"/>
      <w:bCs w:val="0"/>
      <w:i/>
      <w:iCs/>
      <w:smallCaps w:val="0"/>
      <w:strike w:val="0"/>
      <w:color w:val="000000"/>
      <w:spacing w:val="-10"/>
      <w:w w:val="100"/>
      <w:position w:val="0"/>
      <w:sz w:val="20"/>
      <w:szCs w:val="20"/>
      <w:u w:val="none"/>
      <w:lang w:val="en-US"/>
    </w:rPr>
  </w:style>
  <w:style w:type="paragraph" w:customStyle="1" w:styleId="BodyText1">
    <w:name w:val="Body Text1"/>
    <w:basedOn w:val="Normal"/>
    <w:link w:val="Bodytext"/>
    <w:pPr>
      <w:spacing w:line="0" w:lineRule="atLeast"/>
      <w:ind w:hanging="840"/>
      <w:jc w:val="center"/>
    </w:pPr>
    <w:rPr>
      <w:rFonts w:ascii="Times New Roman" w:eastAsia="Times New Roman" w:hAnsi="Times New Roman" w:cs="Times New Roman"/>
      <w:sz w:val="22"/>
      <w:szCs w:val="22"/>
    </w:rPr>
  </w:style>
  <w:style w:type="paragraph" w:customStyle="1" w:styleId="Bodytext20">
    <w:name w:val="Body text (2)"/>
    <w:basedOn w:val="Normal"/>
    <w:link w:val="Bodytext2"/>
    <w:pPr>
      <w:spacing w:line="0" w:lineRule="atLeast"/>
      <w:jc w:val="center"/>
    </w:pPr>
    <w:rPr>
      <w:rFonts w:ascii="Arial" w:eastAsia="Arial" w:hAnsi="Arial" w:cs="Arial"/>
      <w:b/>
      <w:bCs/>
      <w:sz w:val="27"/>
      <w:szCs w:val="27"/>
    </w:rPr>
  </w:style>
  <w:style w:type="paragraph" w:customStyle="1" w:styleId="Heading10">
    <w:name w:val="Heading #1"/>
    <w:basedOn w:val="Normal"/>
    <w:link w:val="Heading1"/>
    <w:pPr>
      <w:spacing w:line="0" w:lineRule="atLeast"/>
      <w:jc w:val="center"/>
      <w:outlineLvl w:val="0"/>
    </w:pPr>
    <w:rPr>
      <w:rFonts w:ascii="Arial" w:eastAsia="Arial" w:hAnsi="Arial" w:cs="Arial"/>
      <w:b/>
      <w:bCs/>
      <w:sz w:val="27"/>
      <w:szCs w:val="27"/>
    </w:rPr>
  </w:style>
  <w:style w:type="paragraph" w:customStyle="1" w:styleId="Bodytext100">
    <w:name w:val="Body text (10)"/>
    <w:basedOn w:val="Normal"/>
    <w:link w:val="Bodytext10"/>
    <w:pPr>
      <w:spacing w:line="0" w:lineRule="atLeast"/>
      <w:ind w:hanging="840"/>
      <w:jc w:val="center"/>
    </w:pPr>
    <w:rPr>
      <w:rFonts w:ascii="Times New Roman" w:eastAsia="Times New Roman" w:hAnsi="Times New Roman" w:cs="Times New Roman"/>
      <w:sz w:val="22"/>
      <w:szCs w:val="22"/>
    </w:rPr>
  </w:style>
  <w:style w:type="paragraph" w:customStyle="1" w:styleId="Bodytext50">
    <w:name w:val="Body text (5)"/>
    <w:basedOn w:val="Normal"/>
    <w:link w:val="Bodytext5"/>
    <w:pPr>
      <w:spacing w:line="0" w:lineRule="atLeast"/>
      <w:jc w:val="both"/>
    </w:pPr>
    <w:rPr>
      <w:rFonts w:ascii="Times New Roman" w:eastAsia="Times New Roman" w:hAnsi="Times New Roman" w:cs="Times New Roman"/>
      <w:i/>
      <w:iCs/>
      <w:sz w:val="22"/>
      <w:szCs w:val="22"/>
    </w:rPr>
  </w:style>
  <w:style w:type="paragraph" w:customStyle="1" w:styleId="Bodytext110">
    <w:name w:val="Body text (11)"/>
    <w:basedOn w:val="Normal"/>
    <w:link w:val="Bodytext11"/>
    <w:pPr>
      <w:spacing w:line="245" w:lineRule="exact"/>
      <w:ind w:hanging="520"/>
    </w:pPr>
    <w:rPr>
      <w:rFonts w:ascii="Times New Roman" w:eastAsia="Times New Roman" w:hAnsi="Times New Roman" w:cs="Times New Roman"/>
      <w:sz w:val="22"/>
      <w:szCs w:val="22"/>
    </w:rPr>
  </w:style>
  <w:style w:type="paragraph" w:customStyle="1" w:styleId="Bodytext60">
    <w:name w:val="Body text (6)"/>
    <w:basedOn w:val="Normal"/>
    <w:link w:val="Bodytext6"/>
    <w:pPr>
      <w:spacing w:line="264" w:lineRule="exact"/>
    </w:pPr>
    <w:rPr>
      <w:rFonts w:ascii="Times New Roman" w:eastAsia="Times New Roman" w:hAnsi="Times New Roman" w:cs="Times New Roman"/>
      <w:b/>
      <w:bCs/>
      <w:spacing w:val="30"/>
      <w:sz w:val="21"/>
      <w:szCs w:val="21"/>
    </w:rPr>
  </w:style>
  <w:style w:type="paragraph" w:customStyle="1" w:styleId="Bodytext80">
    <w:name w:val="Body text (8)"/>
    <w:basedOn w:val="Normal"/>
    <w:link w:val="Bodytext8"/>
    <w:pPr>
      <w:spacing w:line="0" w:lineRule="atLeast"/>
      <w:ind w:hanging="460"/>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D6121"/>
    <w:pPr>
      <w:tabs>
        <w:tab w:val="center" w:pos="4513"/>
        <w:tab w:val="right" w:pos="9026"/>
      </w:tabs>
    </w:pPr>
  </w:style>
  <w:style w:type="character" w:customStyle="1" w:styleId="HeaderChar">
    <w:name w:val="Header Char"/>
    <w:basedOn w:val="DefaultParagraphFont"/>
    <w:link w:val="Header"/>
    <w:uiPriority w:val="99"/>
    <w:rsid w:val="004D6121"/>
    <w:rPr>
      <w:color w:val="000000"/>
    </w:rPr>
  </w:style>
  <w:style w:type="paragraph" w:styleId="Footer">
    <w:name w:val="footer"/>
    <w:basedOn w:val="Normal"/>
    <w:link w:val="FooterChar"/>
    <w:uiPriority w:val="99"/>
    <w:unhideWhenUsed/>
    <w:rsid w:val="004D6121"/>
    <w:pPr>
      <w:tabs>
        <w:tab w:val="center" w:pos="4513"/>
        <w:tab w:val="right" w:pos="9026"/>
      </w:tabs>
    </w:pPr>
  </w:style>
  <w:style w:type="character" w:customStyle="1" w:styleId="FooterChar">
    <w:name w:val="Footer Char"/>
    <w:basedOn w:val="DefaultParagraphFont"/>
    <w:link w:val="Footer"/>
    <w:uiPriority w:val="99"/>
    <w:rsid w:val="004D6121"/>
    <w:rPr>
      <w:color w:val="000000"/>
    </w:rPr>
  </w:style>
  <w:style w:type="character" w:styleId="CommentReference">
    <w:name w:val="annotation reference"/>
    <w:basedOn w:val="DefaultParagraphFont"/>
    <w:uiPriority w:val="99"/>
    <w:semiHidden/>
    <w:unhideWhenUsed/>
    <w:rsid w:val="009C693D"/>
    <w:rPr>
      <w:sz w:val="16"/>
      <w:szCs w:val="16"/>
    </w:rPr>
  </w:style>
  <w:style w:type="paragraph" w:styleId="CommentText">
    <w:name w:val="annotation text"/>
    <w:basedOn w:val="Normal"/>
    <w:link w:val="CommentTextChar"/>
    <w:uiPriority w:val="99"/>
    <w:semiHidden/>
    <w:unhideWhenUsed/>
    <w:rsid w:val="009C693D"/>
    <w:rPr>
      <w:sz w:val="20"/>
      <w:szCs w:val="20"/>
    </w:rPr>
  </w:style>
  <w:style w:type="character" w:customStyle="1" w:styleId="CommentTextChar">
    <w:name w:val="Comment Text Char"/>
    <w:basedOn w:val="DefaultParagraphFont"/>
    <w:link w:val="CommentText"/>
    <w:uiPriority w:val="99"/>
    <w:semiHidden/>
    <w:rsid w:val="009C693D"/>
    <w:rPr>
      <w:color w:val="000000"/>
      <w:sz w:val="20"/>
      <w:szCs w:val="20"/>
    </w:rPr>
  </w:style>
  <w:style w:type="paragraph" w:styleId="CommentSubject">
    <w:name w:val="annotation subject"/>
    <w:basedOn w:val="CommentText"/>
    <w:next w:val="CommentText"/>
    <w:link w:val="CommentSubjectChar"/>
    <w:uiPriority w:val="99"/>
    <w:semiHidden/>
    <w:unhideWhenUsed/>
    <w:rsid w:val="009C693D"/>
    <w:rPr>
      <w:b/>
      <w:bCs/>
    </w:rPr>
  </w:style>
  <w:style w:type="character" w:customStyle="1" w:styleId="CommentSubjectChar">
    <w:name w:val="Comment Subject Char"/>
    <w:basedOn w:val="CommentTextChar"/>
    <w:link w:val="CommentSubject"/>
    <w:uiPriority w:val="99"/>
    <w:semiHidden/>
    <w:rsid w:val="009C693D"/>
    <w:rPr>
      <w:b/>
      <w:bCs/>
      <w:color w:val="000000"/>
      <w:sz w:val="20"/>
      <w:szCs w:val="20"/>
    </w:rPr>
  </w:style>
  <w:style w:type="paragraph" w:styleId="BalloonText">
    <w:name w:val="Balloon Text"/>
    <w:basedOn w:val="Normal"/>
    <w:link w:val="BalloonTextChar"/>
    <w:uiPriority w:val="99"/>
    <w:semiHidden/>
    <w:unhideWhenUsed/>
    <w:rsid w:val="009C6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93D"/>
    <w:rPr>
      <w:rFonts w:ascii="Segoe UI" w:hAnsi="Segoe UI" w:cs="Segoe UI"/>
      <w:color w:val="000000"/>
      <w:sz w:val="18"/>
      <w:szCs w:val="18"/>
    </w:rPr>
  </w:style>
  <w:style w:type="paragraph" w:styleId="Revision">
    <w:name w:val="Revision"/>
    <w:hidden/>
    <w:uiPriority w:val="99"/>
    <w:semiHidden/>
    <w:rsid w:val="00516222"/>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5E82-2D6D-4058-807A-E7E68999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5635</Words>
  <Characters>32123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3</cp:revision>
  <dcterms:created xsi:type="dcterms:W3CDTF">2018-09-30T22:55:00Z</dcterms:created>
  <dcterms:modified xsi:type="dcterms:W3CDTF">2019-08-12T02:15:00Z</dcterms:modified>
</cp:coreProperties>
</file>